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467A2" w14:textId="77777777" w:rsidR="00875984" w:rsidRPr="00B33E53" w:rsidRDefault="00875984" w:rsidP="008A1CB1">
      <w:pPr>
        <w:rPr>
          <w:rFonts w:asciiTheme="minorHAnsi" w:hAnsiTheme="minorHAnsi" w:cstheme="minorHAnsi"/>
          <w:noProof/>
        </w:rPr>
      </w:pPr>
    </w:p>
    <w:p w14:paraId="6F28A1B8" w14:textId="77777777" w:rsidR="00875984" w:rsidRPr="00B33E53" w:rsidRDefault="00875984" w:rsidP="008A1CB1">
      <w:pPr>
        <w:rPr>
          <w:rFonts w:asciiTheme="minorHAnsi" w:hAnsiTheme="minorHAnsi" w:cstheme="minorHAnsi"/>
          <w:noProof/>
        </w:rPr>
      </w:pPr>
    </w:p>
    <w:p w14:paraId="04D0F0F4" w14:textId="77777777" w:rsidR="00875984" w:rsidRPr="00B33E53" w:rsidRDefault="00875984" w:rsidP="008A1CB1">
      <w:pPr>
        <w:rPr>
          <w:rFonts w:asciiTheme="minorHAnsi" w:hAnsiTheme="minorHAnsi" w:cstheme="minorHAnsi"/>
          <w:noProof/>
        </w:rPr>
      </w:pPr>
    </w:p>
    <w:p w14:paraId="5EB883B3" w14:textId="77777777" w:rsidR="005B6A5B" w:rsidRPr="00B33E53" w:rsidRDefault="005B6A5B" w:rsidP="008A1CB1">
      <w:pPr>
        <w:jc w:val="center"/>
        <w:rPr>
          <w:rFonts w:asciiTheme="minorHAnsi" w:hAnsiTheme="minorHAnsi" w:cstheme="minorHAnsi"/>
          <w:noProof/>
        </w:rPr>
      </w:pPr>
      <w:r w:rsidRPr="00B33E53">
        <w:rPr>
          <w:rFonts w:asciiTheme="minorHAnsi" w:hAnsiTheme="minorHAnsi" w:cstheme="minorHAnsi"/>
          <w:noProof/>
        </w:rPr>
        <w:drawing>
          <wp:inline distT="0" distB="0" distL="0" distR="0" wp14:anchorId="26916E2F" wp14:editId="343CD7FE">
            <wp:extent cx="981075" cy="981075"/>
            <wp:effectExtent l="0" t="0" r="9525" b="9525"/>
            <wp:docPr id="1" name="Picture 1" descr="VeteransAffairs-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teransAffairs-Sea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67A159AB" w14:textId="77777777" w:rsidR="005B6A5B" w:rsidRPr="00B33E53" w:rsidRDefault="005B6A5B" w:rsidP="008A1CB1">
      <w:pPr>
        <w:rPr>
          <w:rFonts w:asciiTheme="minorHAnsi" w:hAnsiTheme="minorHAnsi" w:cstheme="minorHAnsi"/>
          <w:noProof/>
        </w:rPr>
      </w:pPr>
    </w:p>
    <w:p w14:paraId="33F9E7B0" w14:textId="77777777" w:rsidR="005B6A5B" w:rsidRPr="00B33E53" w:rsidRDefault="005B6A5B" w:rsidP="008A1CB1">
      <w:pPr>
        <w:rPr>
          <w:rFonts w:asciiTheme="minorHAnsi" w:hAnsiTheme="minorHAnsi" w:cstheme="minorHAnsi"/>
        </w:rPr>
      </w:pPr>
    </w:p>
    <w:p w14:paraId="153A1A5D" w14:textId="77777777" w:rsidR="0043093E" w:rsidRPr="00B33E53" w:rsidRDefault="0043093E" w:rsidP="008A1CB1">
      <w:pPr>
        <w:jc w:val="center"/>
        <w:rPr>
          <w:rFonts w:asciiTheme="minorHAnsi" w:hAnsiTheme="minorHAnsi" w:cstheme="minorHAnsi"/>
          <w:noProof/>
        </w:rPr>
      </w:pPr>
    </w:p>
    <w:p w14:paraId="711229F0" w14:textId="77777777" w:rsidR="00875984" w:rsidRPr="007650D6" w:rsidRDefault="00473AF0" w:rsidP="008A1CB1">
      <w:pPr>
        <w:jc w:val="center"/>
        <w:rPr>
          <w:rFonts w:ascii="Times New Roman" w:hAnsi="Times New Roman" w:cs="Times New Roman"/>
          <w:b/>
          <w:noProof/>
          <w:snapToGrid/>
          <w:sz w:val="28"/>
        </w:rPr>
      </w:pPr>
      <w:r>
        <w:rPr>
          <w:rFonts w:ascii="Times New Roman" w:hAnsi="Times New Roman" w:cs="Times New Roman"/>
          <w:b/>
          <w:noProof/>
          <w:sz w:val="28"/>
        </w:rPr>
        <w:t>Quality Assurance Surveillance Plan</w:t>
      </w:r>
      <w:r w:rsidR="00875984" w:rsidRPr="007650D6">
        <w:rPr>
          <w:rFonts w:ascii="Times New Roman" w:hAnsi="Times New Roman" w:cs="Times New Roman"/>
          <w:b/>
          <w:noProof/>
          <w:sz w:val="28"/>
        </w:rPr>
        <w:t xml:space="preserve"> </w:t>
      </w:r>
    </w:p>
    <w:p w14:paraId="60DFD951" w14:textId="77777777" w:rsidR="00875984" w:rsidRPr="007650D6" w:rsidRDefault="00875984" w:rsidP="008A1CB1">
      <w:pPr>
        <w:jc w:val="center"/>
        <w:rPr>
          <w:rFonts w:ascii="Times New Roman" w:hAnsi="Times New Roman" w:cs="Times New Roman"/>
          <w:b/>
          <w:noProof/>
          <w:sz w:val="28"/>
        </w:rPr>
      </w:pPr>
    </w:p>
    <w:p w14:paraId="06A0DF75" w14:textId="77777777" w:rsidR="00875984" w:rsidRPr="007650D6" w:rsidRDefault="00875984" w:rsidP="008A1CB1">
      <w:pPr>
        <w:jc w:val="center"/>
        <w:rPr>
          <w:rFonts w:ascii="Times New Roman" w:hAnsi="Times New Roman" w:cs="Times New Roman"/>
          <w:b/>
          <w:noProof/>
          <w:sz w:val="28"/>
        </w:rPr>
      </w:pPr>
      <w:r w:rsidRPr="007650D6">
        <w:rPr>
          <w:rFonts w:ascii="Times New Roman" w:hAnsi="Times New Roman" w:cs="Times New Roman"/>
          <w:b/>
          <w:noProof/>
          <w:sz w:val="28"/>
        </w:rPr>
        <w:t>D</w:t>
      </w:r>
      <w:r w:rsidR="00473AF0">
        <w:rPr>
          <w:rFonts w:ascii="Times New Roman" w:hAnsi="Times New Roman" w:cs="Times New Roman"/>
          <w:b/>
          <w:noProof/>
          <w:sz w:val="28"/>
        </w:rPr>
        <w:t xml:space="preserve">epartment of Veterans Affairs </w:t>
      </w:r>
    </w:p>
    <w:p w14:paraId="29C4E8AD" w14:textId="5AE8FD5B" w:rsidR="008A4B20" w:rsidRPr="008A4B20" w:rsidRDefault="008A4B20" w:rsidP="00DD6EF9">
      <w:pPr>
        <w:rPr>
          <w:rFonts w:ascii="Times New Roman" w:hAnsi="Times New Roman" w:cs="Times New Roman"/>
          <w:b/>
          <w:sz w:val="28"/>
        </w:rPr>
      </w:pPr>
    </w:p>
    <w:p w14:paraId="021EF464" w14:textId="62F9EC40" w:rsidR="008A4B20" w:rsidRPr="008A4B20" w:rsidRDefault="00DD6EF9" w:rsidP="008A4B20">
      <w:pPr>
        <w:jc w:val="center"/>
        <w:rPr>
          <w:rFonts w:ascii="Times New Roman" w:hAnsi="Times New Roman" w:cs="Times New Roman"/>
          <w:b/>
          <w:bCs/>
          <w:sz w:val="28"/>
          <w:szCs w:val="28"/>
        </w:rPr>
      </w:pPr>
      <w:r>
        <w:rPr>
          <w:rFonts w:ascii="Times New Roman" w:hAnsi="Times New Roman" w:cs="Times New Roman"/>
          <w:b/>
          <w:bCs/>
          <w:sz w:val="28"/>
          <w:szCs w:val="28"/>
        </w:rPr>
        <w:t>Martinsburg, WV Warehouse</w:t>
      </w:r>
    </w:p>
    <w:p w14:paraId="535D649A" w14:textId="77777777" w:rsidR="00C0041C" w:rsidRPr="007650D6" w:rsidRDefault="00C0041C" w:rsidP="008A4B20">
      <w:pPr>
        <w:rPr>
          <w:rFonts w:ascii="Times New Roman" w:hAnsi="Times New Roman" w:cs="Times New Roman"/>
          <w:b/>
          <w:noProof/>
          <w:sz w:val="28"/>
          <w:szCs w:val="28"/>
        </w:rPr>
      </w:pPr>
    </w:p>
    <w:p w14:paraId="174D6529" w14:textId="5DE51D3D" w:rsidR="00875984" w:rsidRPr="007650D6" w:rsidRDefault="00875984" w:rsidP="008A1CB1">
      <w:pPr>
        <w:jc w:val="center"/>
        <w:rPr>
          <w:rFonts w:ascii="Times New Roman" w:hAnsi="Times New Roman" w:cs="Times New Roman"/>
          <w:b/>
          <w:noProof/>
          <w:sz w:val="28"/>
        </w:rPr>
      </w:pPr>
      <w:r w:rsidRPr="007650D6">
        <w:rPr>
          <w:rFonts w:ascii="Times New Roman" w:hAnsi="Times New Roman" w:cs="Times New Roman"/>
          <w:b/>
          <w:iCs/>
          <w:noProof/>
          <w:sz w:val="28"/>
        </w:rPr>
        <w:t>Initial Outfitting, Tran</w:t>
      </w:r>
      <w:r w:rsidR="007E4784">
        <w:rPr>
          <w:rFonts w:ascii="Times New Roman" w:hAnsi="Times New Roman" w:cs="Times New Roman"/>
          <w:b/>
          <w:iCs/>
          <w:noProof/>
          <w:sz w:val="28"/>
        </w:rPr>
        <w:t xml:space="preserve">sition, and Activation Services </w:t>
      </w:r>
      <w:r w:rsidR="00B075B2">
        <w:rPr>
          <w:rFonts w:ascii="Times New Roman" w:hAnsi="Times New Roman" w:cs="Times New Roman"/>
          <w:b/>
          <w:iCs/>
          <w:noProof/>
          <w:sz w:val="28"/>
        </w:rPr>
        <w:t>Contract</w:t>
      </w:r>
    </w:p>
    <w:p w14:paraId="0F2E8D7F" w14:textId="77777777" w:rsidR="00875984" w:rsidRPr="007650D6" w:rsidRDefault="00875984" w:rsidP="008A1CB1">
      <w:pPr>
        <w:jc w:val="center"/>
        <w:rPr>
          <w:rFonts w:ascii="Times New Roman" w:hAnsi="Times New Roman" w:cs="Times New Roman"/>
          <w:noProof/>
        </w:rPr>
      </w:pPr>
    </w:p>
    <w:p w14:paraId="07F6EC13" w14:textId="530170C4" w:rsidR="00875984" w:rsidRPr="005667B5" w:rsidRDefault="00DD6EF9" w:rsidP="008A1CB1">
      <w:pPr>
        <w:jc w:val="center"/>
        <w:rPr>
          <w:rFonts w:asciiTheme="minorHAnsi" w:hAnsiTheme="minorHAnsi" w:cstheme="minorHAnsi"/>
          <w:b/>
          <w:noProof/>
        </w:rPr>
      </w:pPr>
      <w:r>
        <w:rPr>
          <w:rFonts w:ascii="Times New Roman" w:hAnsi="Times New Roman" w:cs="Times New Roman"/>
          <w:b/>
          <w:noProof/>
        </w:rPr>
        <w:t xml:space="preserve">September </w:t>
      </w:r>
      <w:r w:rsidR="004141BC">
        <w:rPr>
          <w:rFonts w:ascii="Times New Roman" w:hAnsi="Times New Roman" w:cs="Times New Roman"/>
          <w:b/>
          <w:noProof/>
        </w:rPr>
        <w:t>202</w:t>
      </w:r>
      <w:r w:rsidR="00E65BA7">
        <w:rPr>
          <w:rFonts w:ascii="Times New Roman" w:hAnsi="Times New Roman" w:cs="Times New Roman"/>
          <w:b/>
          <w:noProof/>
        </w:rPr>
        <w:t>6</w:t>
      </w:r>
    </w:p>
    <w:p w14:paraId="26CB4B74" w14:textId="77777777" w:rsidR="00875984" w:rsidRPr="00B33E53" w:rsidRDefault="00875984" w:rsidP="008A1CB1">
      <w:pPr>
        <w:rPr>
          <w:rFonts w:asciiTheme="minorHAnsi" w:hAnsiTheme="minorHAnsi" w:cstheme="minorHAnsi"/>
          <w:noProof/>
        </w:rPr>
      </w:pPr>
    </w:p>
    <w:p w14:paraId="601A5D9B" w14:textId="77777777" w:rsidR="00875984" w:rsidRPr="00B33E53" w:rsidRDefault="00875984" w:rsidP="008A1CB1">
      <w:pPr>
        <w:rPr>
          <w:rStyle w:val="Emphasis"/>
          <w:rFonts w:asciiTheme="minorHAnsi" w:hAnsiTheme="minorHAnsi" w:cstheme="minorHAnsi"/>
          <w:i w:val="0"/>
          <w:sz w:val="32"/>
          <w:szCs w:val="32"/>
        </w:rPr>
      </w:pPr>
      <w:r w:rsidRPr="00B33E53">
        <w:rPr>
          <w:rFonts w:asciiTheme="minorHAnsi" w:hAnsiTheme="minorHAnsi" w:cstheme="minorHAnsi"/>
          <w:noProof/>
        </w:rPr>
        <w:br w:type="page"/>
      </w:r>
    </w:p>
    <w:p w14:paraId="6E85F38C" w14:textId="77777777" w:rsidR="00875984" w:rsidRPr="00B33E53" w:rsidRDefault="00875984" w:rsidP="008A1CB1">
      <w:pPr>
        <w:jc w:val="center"/>
        <w:rPr>
          <w:rFonts w:asciiTheme="minorHAnsi" w:hAnsiTheme="minorHAnsi" w:cstheme="minorHAnsi"/>
        </w:rPr>
      </w:pPr>
      <w:r w:rsidRPr="00B33E53">
        <w:rPr>
          <w:rFonts w:asciiTheme="minorHAnsi" w:hAnsiTheme="minorHAnsi" w:cstheme="minorHAnsi"/>
          <w:b/>
          <w:sz w:val="32"/>
          <w:szCs w:val="32"/>
        </w:rPr>
        <w:lastRenderedPageBreak/>
        <w:t>Quality Assurance Surveillance Plan</w:t>
      </w:r>
    </w:p>
    <w:p w14:paraId="23DD45CF" w14:textId="77777777" w:rsidR="00875984" w:rsidRPr="00B33E53" w:rsidRDefault="00875984" w:rsidP="008A1CB1">
      <w:pPr>
        <w:rPr>
          <w:rFonts w:asciiTheme="minorHAnsi" w:hAnsiTheme="minorHAnsi" w:cstheme="minorHAnsi"/>
        </w:rPr>
      </w:pPr>
    </w:p>
    <w:p w14:paraId="7ACBEB17" w14:textId="5392B5E4" w:rsidR="00875984" w:rsidRPr="00B33E53" w:rsidRDefault="00875984" w:rsidP="008A1CB1">
      <w:pPr>
        <w:rPr>
          <w:rStyle w:val="Emphasis"/>
          <w:rFonts w:asciiTheme="minorHAnsi" w:hAnsiTheme="minorHAnsi" w:cstheme="minorHAnsi"/>
          <w:b w:val="0"/>
          <w:i w:val="0"/>
          <w:color w:val="auto"/>
        </w:rPr>
      </w:pPr>
      <w:r w:rsidRPr="00B33E53">
        <w:rPr>
          <w:rFonts w:asciiTheme="minorHAnsi" w:hAnsiTheme="minorHAnsi" w:cstheme="minorHAnsi"/>
          <w:b/>
        </w:rPr>
        <w:t xml:space="preserve">For:  </w:t>
      </w:r>
      <w:r w:rsidRPr="00B33E53">
        <w:rPr>
          <w:rStyle w:val="Emphasis"/>
          <w:rFonts w:asciiTheme="minorHAnsi" w:hAnsiTheme="minorHAnsi" w:cstheme="minorHAnsi"/>
          <w:b w:val="0"/>
          <w:i w:val="0"/>
          <w:color w:val="auto"/>
        </w:rPr>
        <w:t>Initial Outfitting, Transition, and Activation</w:t>
      </w:r>
      <w:r w:rsidR="00473AF0">
        <w:rPr>
          <w:rStyle w:val="Emphasis"/>
          <w:rFonts w:asciiTheme="minorHAnsi" w:hAnsiTheme="minorHAnsi" w:cstheme="minorHAnsi"/>
          <w:b w:val="0"/>
          <w:i w:val="0"/>
          <w:color w:val="auto"/>
        </w:rPr>
        <w:t xml:space="preserve"> </w:t>
      </w:r>
      <w:r w:rsidR="00B075B2">
        <w:rPr>
          <w:rStyle w:val="Emphasis"/>
          <w:rFonts w:asciiTheme="minorHAnsi" w:hAnsiTheme="minorHAnsi" w:cstheme="minorHAnsi"/>
          <w:b w:val="0"/>
          <w:i w:val="0"/>
          <w:color w:val="auto"/>
        </w:rPr>
        <w:t>Contract</w:t>
      </w:r>
    </w:p>
    <w:p w14:paraId="7C06C9D6" w14:textId="2078F8B4" w:rsidR="00875984" w:rsidRPr="00B33E53" w:rsidRDefault="008513E1" w:rsidP="008A1CB1">
      <w:pPr>
        <w:rPr>
          <w:rFonts w:asciiTheme="minorHAnsi" w:hAnsiTheme="minorHAnsi" w:cstheme="minorHAnsi"/>
        </w:rPr>
      </w:pPr>
      <w:r>
        <w:rPr>
          <w:rFonts w:asciiTheme="minorHAnsi" w:hAnsiTheme="minorHAnsi" w:cstheme="minorHAnsi"/>
          <w:b/>
        </w:rPr>
        <w:t>Contract</w:t>
      </w:r>
      <w:r w:rsidR="00875984" w:rsidRPr="00B33E53">
        <w:rPr>
          <w:rFonts w:asciiTheme="minorHAnsi" w:hAnsiTheme="minorHAnsi" w:cstheme="minorHAnsi"/>
          <w:b/>
        </w:rPr>
        <w:t xml:space="preserve"> Number:</w:t>
      </w:r>
      <w:r w:rsidR="009362FB">
        <w:rPr>
          <w:rFonts w:asciiTheme="minorHAnsi" w:hAnsiTheme="minorHAnsi" w:cstheme="minorHAnsi"/>
        </w:rPr>
        <w:t xml:space="preserve"> </w:t>
      </w:r>
      <w:r w:rsidR="00C0041C">
        <w:rPr>
          <w:rFonts w:asciiTheme="minorHAnsi" w:hAnsiTheme="minorHAnsi" w:cstheme="minorHAnsi"/>
        </w:rPr>
        <w:t>TBD</w:t>
      </w:r>
    </w:p>
    <w:p w14:paraId="2B7A19F1" w14:textId="129ED185" w:rsidR="00875984" w:rsidRPr="00B33E53" w:rsidRDefault="008513E1" w:rsidP="008A1CB1">
      <w:pPr>
        <w:rPr>
          <w:rFonts w:asciiTheme="minorHAnsi" w:hAnsiTheme="minorHAnsi" w:cstheme="minorHAnsi"/>
        </w:rPr>
      </w:pPr>
      <w:r>
        <w:rPr>
          <w:rFonts w:asciiTheme="minorHAnsi" w:hAnsiTheme="minorHAnsi" w:cstheme="minorHAnsi"/>
          <w:b/>
          <w:bCs/>
        </w:rPr>
        <w:t>Contract</w:t>
      </w:r>
      <w:r w:rsidR="00875984" w:rsidRPr="00B33E53">
        <w:rPr>
          <w:rFonts w:asciiTheme="minorHAnsi" w:hAnsiTheme="minorHAnsi" w:cstheme="minorHAnsi"/>
          <w:b/>
          <w:bCs/>
        </w:rPr>
        <w:t xml:space="preserve"> Description:  </w:t>
      </w:r>
      <w:r w:rsidR="005667B5" w:rsidRPr="005667B5">
        <w:rPr>
          <w:rFonts w:asciiTheme="minorHAnsi" w:hAnsiTheme="minorHAnsi" w:cstheme="minorHAnsi"/>
        </w:rPr>
        <w:t xml:space="preserve">The Contractor shall conduct all necessary Planning, Initial Outfitting, Transition and Activation (IOT&amp;A) activities in accordance with the </w:t>
      </w:r>
      <w:r w:rsidR="00B075B2">
        <w:rPr>
          <w:rFonts w:asciiTheme="minorHAnsi" w:hAnsiTheme="minorHAnsi" w:cstheme="minorHAnsi"/>
        </w:rPr>
        <w:t xml:space="preserve">Contract </w:t>
      </w:r>
      <w:r w:rsidR="005667B5" w:rsidRPr="005667B5">
        <w:rPr>
          <w:rFonts w:asciiTheme="minorHAnsi" w:hAnsiTheme="minorHAnsi" w:cstheme="minorHAnsi"/>
        </w:rPr>
        <w:t>Performance Work Statement (PWS). This includes professional services to include labor, materials, transportation, and equipment to conduct and provide IOT&amp;A support services to accomplish tasks and deliverables. The types of services represented under this PWS are:</w:t>
      </w:r>
    </w:p>
    <w:p w14:paraId="06420E7E" w14:textId="3B53E71F" w:rsidR="00473AF0" w:rsidRPr="00E55CDA" w:rsidRDefault="00473AF0" w:rsidP="008A4B20">
      <w:pPr>
        <w:pStyle w:val="ListParagraph"/>
      </w:pPr>
      <w:r w:rsidRPr="00E55CDA">
        <w:t>Comprehensive Project Management Services</w:t>
      </w:r>
    </w:p>
    <w:p w14:paraId="4525B054" w14:textId="6B874DA9" w:rsidR="00473AF0" w:rsidRPr="00E55CDA" w:rsidRDefault="00473AF0" w:rsidP="008A4B20">
      <w:pPr>
        <w:pStyle w:val="ListParagraph"/>
      </w:pPr>
      <w:r w:rsidRPr="00E55CDA">
        <w:t xml:space="preserve">Comprehensive </w:t>
      </w:r>
      <w:r w:rsidR="00E55CDA" w:rsidRPr="00E55CDA">
        <w:t xml:space="preserve">Interior Design, </w:t>
      </w:r>
      <w:r w:rsidR="00207618" w:rsidRPr="00E55CDA">
        <w:t>FF&amp;E</w:t>
      </w:r>
      <w:r w:rsidR="00A75727" w:rsidRPr="00E55CDA">
        <w:t xml:space="preserve"> and Space</w:t>
      </w:r>
      <w:r w:rsidR="00207618" w:rsidRPr="00E55CDA">
        <w:t xml:space="preserve"> Planning </w:t>
      </w:r>
      <w:r w:rsidR="00A75727" w:rsidRPr="00E55CDA">
        <w:t>Services</w:t>
      </w:r>
      <w:r w:rsidR="00207618" w:rsidRPr="00E55CDA">
        <w:t xml:space="preserve"> </w:t>
      </w:r>
      <w:r w:rsidRPr="00E55CDA">
        <w:t xml:space="preserve"> </w:t>
      </w:r>
    </w:p>
    <w:p w14:paraId="51EA5F3B" w14:textId="0E2B7B01" w:rsidR="00473AF0" w:rsidRPr="00E55CDA" w:rsidRDefault="00E55CDA" w:rsidP="008A4B20">
      <w:pPr>
        <w:pStyle w:val="ListParagraph"/>
      </w:pPr>
      <w:r w:rsidRPr="00E55CDA">
        <w:t>Concept of Operations (CONOPS)</w:t>
      </w:r>
      <w:r w:rsidR="00DD6EF9">
        <w:t xml:space="preserve"> and </w:t>
      </w:r>
      <w:r w:rsidR="00EA1AB5">
        <w:t xml:space="preserve">Transition </w:t>
      </w:r>
      <w:r w:rsidRPr="00E55CDA">
        <w:t>Plannin</w:t>
      </w:r>
      <w:r w:rsidR="00DD6EF9">
        <w:t>g</w:t>
      </w:r>
    </w:p>
    <w:p w14:paraId="275436AC" w14:textId="30735893" w:rsidR="00473AF0" w:rsidRPr="00E55CDA" w:rsidRDefault="00E55CDA" w:rsidP="008A4B20">
      <w:pPr>
        <w:pStyle w:val="ListParagraph"/>
      </w:pPr>
      <w:r w:rsidRPr="00E55CDA">
        <w:t>Acquisition Planning Services</w:t>
      </w:r>
    </w:p>
    <w:p w14:paraId="4C69EF19" w14:textId="4A7B1ECF" w:rsidR="001A0EBA" w:rsidRDefault="00A75727" w:rsidP="008A4B20">
      <w:pPr>
        <w:pStyle w:val="ListParagraph"/>
      </w:pPr>
      <w:r w:rsidRPr="00E55CDA">
        <w:t>Acquisition Package</w:t>
      </w:r>
      <w:r w:rsidR="00E55CDA" w:rsidRPr="00E55CDA">
        <w:t>s</w:t>
      </w:r>
      <w:r w:rsidRPr="00E55CDA">
        <w:t xml:space="preserve"> Development</w:t>
      </w:r>
    </w:p>
    <w:p w14:paraId="0E59C0D4" w14:textId="1EFE5F2D" w:rsidR="00DD6EF9" w:rsidRDefault="00DD6EF9" w:rsidP="008A4B20">
      <w:pPr>
        <w:pStyle w:val="ListParagraph"/>
      </w:pPr>
      <w:r>
        <w:t>Relocation of Reuse and Personnel Files</w:t>
      </w:r>
    </w:p>
    <w:p w14:paraId="6F4A1ADC" w14:textId="5D5235A8" w:rsidR="00E55CDA" w:rsidRDefault="00E55CDA" w:rsidP="008A4B20">
      <w:pPr>
        <w:pStyle w:val="ListParagraph"/>
      </w:pPr>
      <w:r w:rsidRPr="00E55CDA">
        <w:t>Activation Services and Post Occupancy Support</w:t>
      </w:r>
    </w:p>
    <w:p w14:paraId="08908257" w14:textId="52F972D7" w:rsidR="006952CF" w:rsidRPr="00B33E53" w:rsidRDefault="006952CF" w:rsidP="008A1CB1">
      <w:pPr>
        <w:rPr>
          <w:rFonts w:asciiTheme="minorHAnsi" w:hAnsiTheme="minorHAnsi" w:cstheme="minorHAnsi"/>
        </w:rPr>
      </w:pPr>
      <w:r w:rsidRPr="00B33E53">
        <w:rPr>
          <w:rFonts w:asciiTheme="minorHAnsi" w:hAnsiTheme="minorHAnsi" w:cstheme="minorHAnsi"/>
          <w:b/>
          <w:bCs/>
        </w:rPr>
        <w:t xml:space="preserve">Contractor’s </w:t>
      </w:r>
      <w:r w:rsidR="00670086" w:rsidRPr="00B33E53">
        <w:rPr>
          <w:rFonts w:asciiTheme="minorHAnsi" w:hAnsiTheme="minorHAnsi" w:cstheme="minorHAnsi"/>
          <w:b/>
          <w:bCs/>
        </w:rPr>
        <w:t>N</w:t>
      </w:r>
      <w:r w:rsidRPr="00B33E53">
        <w:rPr>
          <w:rFonts w:asciiTheme="minorHAnsi" w:hAnsiTheme="minorHAnsi" w:cstheme="minorHAnsi"/>
          <w:b/>
          <w:bCs/>
        </w:rPr>
        <w:t>ame:</w:t>
      </w:r>
      <w:r w:rsidRPr="00B33E53">
        <w:rPr>
          <w:rFonts w:asciiTheme="minorHAnsi" w:hAnsiTheme="minorHAnsi" w:cstheme="minorHAnsi"/>
        </w:rPr>
        <w:t xml:space="preserve"> </w:t>
      </w:r>
      <w:r w:rsidR="00C0041C">
        <w:rPr>
          <w:rFonts w:asciiTheme="minorHAnsi" w:hAnsiTheme="minorHAnsi" w:cstheme="minorHAnsi"/>
        </w:rPr>
        <w:t>TBD</w:t>
      </w:r>
    </w:p>
    <w:p w14:paraId="2AE4F775" w14:textId="77777777" w:rsidR="006952CF" w:rsidRPr="00B33E53" w:rsidRDefault="00CF0893" w:rsidP="008A1CB1">
      <w:pPr>
        <w:pStyle w:val="Heading1"/>
        <w:rPr>
          <w:rFonts w:cstheme="minorHAnsi"/>
        </w:rPr>
      </w:pPr>
      <w:r w:rsidRPr="00B33E53">
        <w:rPr>
          <w:rFonts w:cstheme="minorHAnsi"/>
        </w:rPr>
        <w:t xml:space="preserve">1. </w:t>
      </w:r>
      <w:r w:rsidR="00EC54FC" w:rsidRPr="00B33E53">
        <w:rPr>
          <w:rFonts w:cstheme="minorHAnsi"/>
        </w:rPr>
        <w:t xml:space="preserve"> </w:t>
      </w:r>
      <w:r w:rsidR="00420DEE" w:rsidRPr="00B33E53">
        <w:rPr>
          <w:rFonts w:cstheme="minorHAnsi"/>
        </w:rPr>
        <w:t>Purpose</w:t>
      </w:r>
    </w:p>
    <w:p w14:paraId="2CF611A8" w14:textId="7393515A" w:rsidR="000D43F5" w:rsidRPr="00B33E53" w:rsidRDefault="006952CF" w:rsidP="008A1CB1">
      <w:pPr>
        <w:rPr>
          <w:rFonts w:asciiTheme="minorHAnsi" w:hAnsiTheme="minorHAnsi" w:cstheme="minorHAnsi"/>
        </w:rPr>
      </w:pPr>
      <w:r w:rsidRPr="00B33E53">
        <w:rPr>
          <w:rFonts w:asciiTheme="minorHAnsi" w:hAnsiTheme="minorHAnsi" w:cstheme="minorHAnsi"/>
        </w:rPr>
        <w:t xml:space="preserve">This Quality Assurance Surveillance Plan (QASP) provides a systematic method to </w:t>
      </w:r>
      <w:r w:rsidR="00443D36" w:rsidRPr="00B33E53">
        <w:rPr>
          <w:rFonts w:asciiTheme="minorHAnsi" w:hAnsiTheme="minorHAnsi" w:cstheme="minorHAnsi"/>
        </w:rPr>
        <w:t xml:space="preserve">monitor </w:t>
      </w:r>
      <w:r w:rsidR="00B322CE" w:rsidRPr="00B33E53">
        <w:rPr>
          <w:rFonts w:asciiTheme="minorHAnsi" w:hAnsiTheme="minorHAnsi" w:cstheme="minorHAnsi"/>
        </w:rPr>
        <w:t>Contractor</w:t>
      </w:r>
      <w:r w:rsidR="00443D36" w:rsidRPr="00B33E53">
        <w:rPr>
          <w:rFonts w:asciiTheme="minorHAnsi" w:hAnsiTheme="minorHAnsi" w:cstheme="minorHAnsi"/>
        </w:rPr>
        <w:t xml:space="preserve"> </w:t>
      </w:r>
      <w:r w:rsidR="000D43F5" w:rsidRPr="00B33E53">
        <w:rPr>
          <w:rFonts w:asciiTheme="minorHAnsi" w:hAnsiTheme="minorHAnsi" w:cstheme="minorHAnsi"/>
        </w:rPr>
        <w:t>services performed under this contract</w:t>
      </w:r>
      <w:r w:rsidRPr="00B33E53">
        <w:rPr>
          <w:rFonts w:asciiTheme="minorHAnsi" w:hAnsiTheme="minorHAnsi" w:cstheme="minorHAnsi"/>
        </w:rPr>
        <w:t xml:space="preserve">.  </w:t>
      </w:r>
      <w:r w:rsidR="000D43F5" w:rsidRPr="00B33E53">
        <w:rPr>
          <w:rFonts w:asciiTheme="minorHAnsi" w:hAnsiTheme="minorHAnsi" w:cstheme="minorHAnsi"/>
        </w:rPr>
        <w:t xml:space="preserve">The QASP provides a means for evaluating whether the Contractor is meeting the performance standards/quality levels identified in the PWS, the Quality Control Plan, and to ensure that the Government receives the level of services ordered. </w:t>
      </w:r>
    </w:p>
    <w:p w14:paraId="77101ED0" w14:textId="77777777" w:rsidR="006952CF" w:rsidRPr="00B33E53" w:rsidRDefault="006952CF" w:rsidP="008A1CB1">
      <w:pPr>
        <w:rPr>
          <w:rFonts w:asciiTheme="minorHAnsi" w:hAnsiTheme="minorHAnsi" w:cstheme="minorHAnsi"/>
        </w:rPr>
      </w:pPr>
      <w:r w:rsidRPr="00B33E53">
        <w:rPr>
          <w:rFonts w:asciiTheme="minorHAnsi" w:hAnsiTheme="minorHAnsi" w:cstheme="minorHAnsi"/>
        </w:rPr>
        <w:t xml:space="preserve">This QASP </w:t>
      </w:r>
      <w:r w:rsidR="00443D36" w:rsidRPr="00B33E53">
        <w:rPr>
          <w:rFonts w:asciiTheme="minorHAnsi" w:hAnsiTheme="minorHAnsi" w:cstheme="minorHAnsi"/>
        </w:rPr>
        <w:t>describes</w:t>
      </w:r>
      <w:r w:rsidRPr="00B33E53">
        <w:rPr>
          <w:rFonts w:asciiTheme="minorHAnsi" w:hAnsiTheme="minorHAnsi" w:cstheme="minorHAnsi"/>
        </w:rPr>
        <w:t>:</w:t>
      </w:r>
    </w:p>
    <w:p w14:paraId="407B0806" w14:textId="77777777" w:rsidR="006952CF" w:rsidRPr="00B33E53" w:rsidRDefault="006952CF" w:rsidP="008A4B20">
      <w:pPr>
        <w:pStyle w:val="ListParagraph"/>
        <w:numPr>
          <w:ilvl w:val="0"/>
          <w:numId w:val="43"/>
        </w:numPr>
      </w:pPr>
      <w:r w:rsidRPr="00B33E53">
        <w:t>What will be monitored</w:t>
      </w:r>
    </w:p>
    <w:p w14:paraId="4AEFAEC3" w14:textId="77777777" w:rsidR="006952CF" w:rsidRPr="00B33E53" w:rsidRDefault="006952CF" w:rsidP="008A4B20">
      <w:pPr>
        <w:pStyle w:val="ListParagraph"/>
        <w:numPr>
          <w:ilvl w:val="0"/>
          <w:numId w:val="43"/>
        </w:numPr>
      </w:pPr>
      <w:r w:rsidRPr="00B33E53">
        <w:t>How monitoring will take place</w:t>
      </w:r>
    </w:p>
    <w:p w14:paraId="68104DD9" w14:textId="77777777" w:rsidR="006952CF" w:rsidRPr="00B33E53" w:rsidRDefault="006952CF" w:rsidP="008A4B20">
      <w:pPr>
        <w:pStyle w:val="ListParagraph"/>
        <w:numPr>
          <w:ilvl w:val="0"/>
          <w:numId w:val="43"/>
        </w:numPr>
      </w:pPr>
      <w:r w:rsidRPr="00B33E53">
        <w:t>Who will conduct the monitoring</w:t>
      </w:r>
    </w:p>
    <w:p w14:paraId="548763F5" w14:textId="77777777" w:rsidR="006952CF" w:rsidRPr="00B33E53" w:rsidRDefault="006952CF" w:rsidP="008A4B20">
      <w:pPr>
        <w:pStyle w:val="ListParagraph"/>
        <w:numPr>
          <w:ilvl w:val="0"/>
          <w:numId w:val="43"/>
        </w:numPr>
      </w:pPr>
      <w:r w:rsidRPr="00B33E53">
        <w:t>How monitoring efforts and results will be documented</w:t>
      </w:r>
    </w:p>
    <w:p w14:paraId="69129DF2" w14:textId="77777777" w:rsidR="006952CF" w:rsidRPr="00B33E53" w:rsidRDefault="006952CF" w:rsidP="008A1CB1">
      <w:pPr>
        <w:rPr>
          <w:rFonts w:asciiTheme="minorHAnsi" w:hAnsiTheme="minorHAnsi" w:cstheme="minorHAnsi"/>
        </w:rPr>
      </w:pPr>
      <w:r w:rsidRPr="00B33E53">
        <w:rPr>
          <w:rFonts w:asciiTheme="minorHAnsi" w:hAnsiTheme="minorHAnsi" w:cstheme="minorHAnsi"/>
        </w:rPr>
        <w:t xml:space="preserve">Copies of the </w:t>
      </w:r>
      <w:r w:rsidR="004644FE" w:rsidRPr="00B33E53">
        <w:rPr>
          <w:rFonts w:asciiTheme="minorHAnsi" w:hAnsiTheme="minorHAnsi" w:cstheme="minorHAnsi"/>
        </w:rPr>
        <w:t xml:space="preserve">original </w:t>
      </w:r>
      <w:r w:rsidRPr="00B33E53">
        <w:rPr>
          <w:rFonts w:asciiTheme="minorHAnsi" w:hAnsiTheme="minorHAnsi" w:cstheme="minorHAnsi"/>
        </w:rPr>
        <w:t xml:space="preserve">QASP and revisions shall be provided to the </w:t>
      </w:r>
      <w:r w:rsidR="00B322CE" w:rsidRPr="00B33E53">
        <w:rPr>
          <w:rFonts w:asciiTheme="minorHAnsi" w:hAnsiTheme="minorHAnsi" w:cstheme="minorHAnsi"/>
        </w:rPr>
        <w:t>Contractor</w:t>
      </w:r>
      <w:r w:rsidRPr="00B33E53">
        <w:rPr>
          <w:rFonts w:asciiTheme="minorHAnsi" w:hAnsiTheme="minorHAnsi" w:cstheme="minorHAnsi"/>
        </w:rPr>
        <w:t xml:space="preserve"> and </w:t>
      </w:r>
      <w:r w:rsidR="00B523AB" w:rsidRPr="00B33E53">
        <w:rPr>
          <w:rFonts w:asciiTheme="minorHAnsi" w:hAnsiTheme="minorHAnsi" w:cstheme="minorHAnsi"/>
        </w:rPr>
        <w:t>Government</w:t>
      </w:r>
      <w:r w:rsidRPr="00B33E53">
        <w:rPr>
          <w:rFonts w:asciiTheme="minorHAnsi" w:hAnsiTheme="minorHAnsi" w:cstheme="minorHAnsi"/>
        </w:rPr>
        <w:t xml:space="preserve"> officials </w:t>
      </w:r>
      <w:r w:rsidR="00443D36" w:rsidRPr="00B33E53">
        <w:rPr>
          <w:rFonts w:asciiTheme="minorHAnsi" w:hAnsiTheme="minorHAnsi" w:cstheme="minorHAnsi"/>
        </w:rPr>
        <w:t>responsible for s</w:t>
      </w:r>
      <w:r w:rsidRPr="00B33E53">
        <w:rPr>
          <w:rFonts w:asciiTheme="minorHAnsi" w:hAnsiTheme="minorHAnsi" w:cstheme="minorHAnsi"/>
        </w:rPr>
        <w:t>urveillance activities.</w:t>
      </w:r>
      <w:r w:rsidR="00A328F3" w:rsidRPr="00B33E53">
        <w:rPr>
          <w:rFonts w:asciiTheme="minorHAnsi" w:hAnsiTheme="minorHAnsi" w:cstheme="minorHAnsi"/>
        </w:rPr>
        <w:t xml:space="preserve">  The Government can change the method of surveillance at any time.</w:t>
      </w:r>
    </w:p>
    <w:p w14:paraId="0A4234FE" w14:textId="77777777" w:rsidR="00F457ED" w:rsidRPr="00B33E53" w:rsidRDefault="004554A8" w:rsidP="008A1CB1">
      <w:pPr>
        <w:pStyle w:val="Heading2"/>
        <w:rPr>
          <w:rFonts w:cstheme="minorHAnsi"/>
        </w:rPr>
      </w:pPr>
      <w:bookmarkStart w:id="0" w:name="_Toc216526938"/>
      <w:r w:rsidRPr="00B33E53">
        <w:rPr>
          <w:rFonts w:cstheme="minorHAnsi"/>
        </w:rPr>
        <w:t xml:space="preserve">1.1 </w:t>
      </w:r>
      <w:r w:rsidR="00420DEE" w:rsidRPr="00B33E53">
        <w:rPr>
          <w:rFonts w:cstheme="minorHAnsi"/>
        </w:rPr>
        <w:t>Performance Management Approach</w:t>
      </w:r>
      <w:bookmarkEnd w:id="0"/>
    </w:p>
    <w:p w14:paraId="28F7B337" w14:textId="4CBC59C5" w:rsidR="00F457ED" w:rsidRPr="00B33E53" w:rsidRDefault="00F457ED" w:rsidP="008A1CB1">
      <w:pPr>
        <w:spacing w:after="0"/>
        <w:ind w:left="270"/>
        <w:rPr>
          <w:rFonts w:asciiTheme="minorHAnsi" w:hAnsiTheme="minorHAnsi" w:cstheme="minorHAnsi"/>
        </w:rPr>
      </w:pPr>
      <w:r w:rsidRPr="00B33E53">
        <w:rPr>
          <w:rFonts w:asciiTheme="minorHAnsi" w:hAnsiTheme="minorHAnsi" w:cstheme="minorHAnsi"/>
        </w:rPr>
        <w:t xml:space="preserve">The PWS </w:t>
      </w:r>
      <w:r w:rsidR="00443D36" w:rsidRPr="00B33E53">
        <w:rPr>
          <w:rFonts w:asciiTheme="minorHAnsi" w:hAnsiTheme="minorHAnsi" w:cstheme="minorHAnsi"/>
        </w:rPr>
        <w:t>sets forth</w:t>
      </w:r>
      <w:r w:rsidRPr="00B33E53">
        <w:rPr>
          <w:rFonts w:asciiTheme="minorHAnsi" w:hAnsiTheme="minorHAnsi" w:cstheme="minorHAnsi"/>
        </w:rPr>
        <w:t xml:space="preserve"> “what” service is required</w:t>
      </w:r>
      <w:r w:rsidR="0090461A" w:rsidRPr="00B33E53">
        <w:rPr>
          <w:rFonts w:asciiTheme="minorHAnsi" w:hAnsiTheme="minorHAnsi" w:cstheme="minorHAnsi"/>
        </w:rPr>
        <w:t xml:space="preserve"> as well as the performance standards</w:t>
      </w:r>
      <w:r w:rsidR="00487B11" w:rsidRPr="00B33E53">
        <w:rPr>
          <w:rFonts w:asciiTheme="minorHAnsi" w:hAnsiTheme="minorHAnsi" w:cstheme="minorHAnsi"/>
        </w:rPr>
        <w:t xml:space="preserve"> associated with that task</w:t>
      </w:r>
      <w:r w:rsidRPr="00B33E53">
        <w:rPr>
          <w:rFonts w:asciiTheme="minorHAnsi" w:hAnsiTheme="minorHAnsi" w:cstheme="minorHAnsi"/>
        </w:rPr>
        <w:t xml:space="preserve">, as opposed to “how” the </w:t>
      </w:r>
      <w:r w:rsidR="00B322CE" w:rsidRPr="00B33E53">
        <w:rPr>
          <w:rFonts w:asciiTheme="minorHAnsi" w:hAnsiTheme="minorHAnsi" w:cstheme="minorHAnsi"/>
        </w:rPr>
        <w:t>Contractor</w:t>
      </w:r>
      <w:r w:rsidRPr="00B33E53">
        <w:rPr>
          <w:rFonts w:asciiTheme="minorHAnsi" w:hAnsiTheme="minorHAnsi" w:cstheme="minorHAnsi"/>
        </w:rPr>
        <w:t xml:space="preserve"> should perform the work (i.e., results, not compliance). This QASP will define the performance m</w:t>
      </w:r>
      <w:r w:rsidR="00CD63BA" w:rsidRPr="00B33E53">
        <w:rPr>
          <w:rFonts w:asciiTheme="minorHAnsi" w:hAnsiTheme="minorHAnsi" w:cstheme="minorHAnsi"/>
        </w:rPr>
        <w:t xml:space="preserve">anagement approach taken by </w:t>
      </w:r>
      <w:r w:rsidR="00DD6EF9">
        <w:rPr>
          <w:rFonts w:asciiTheme="minorHAnsi" w:hAnsiTheme="minorHAnsi" w:cstheme="minorHAnsi"/>
        </w:rPr>
        <w:t>the Martinsburg, WV Warehouse</w:t>
      </w:r>
      <w:r w:rsidR="00A75727">
        <w:rPr>
          <w:rFonts w:asciiTheme="minorHAnsi" w:hAnsiTheme="minorHAnsi" w:cstheme="minorHAnsi"/>
        </w:rPr>
        <w:t xml:space="preserve"> t</w:t>
      </w:r>
      <w:r w:rsidR="00CD63BA" w:rsidRPr="00B33E53">
        <w:rPr>
          <w:rFonts w:asciiTheme="minorHAnsi" w:hAnsiTheme="minorHAnsi" w:cstheme="minorHAnsi"/>
        </w:rPr>
        <w:t xml:space="preserve">o </w:t>
      </w:r>
      <w:r w:rsidR="000E49AA" w:rsidRPr="00B33E53">
        <w:rPr>
          <w:rFonts w:asciiTheme="minorHAnsi" w:hAnsiTheme="minorHAnsi" w:cstheme="minorHAnsi"/>
        </w:rPr>
        <w:t>monitor</w:t>
      </w:r>
      <w:r w:rsidR="00CD63BA" w:rsidRPr="00B33E53">
        <w:rPr>
          <w:rFonts w:asciiTheme="minorHAnsi" w:hAnsiTheme="minorHAnsi" w:cstheme="minorHAnsi"/>
        </w:rPr>
        <w:t xml:space="preserve"> the Contractor’s performance and ensure the expected outcomes or performance objectives communicated in the PWS are achieved.</w:t>
      </w:r>
      <w:r w:rsidRPr="00B33E53">
        <w:rPr>
          <w:rFonts w:asciiTheme="minorHAnsi" w:hAnsiTheme="minorHAnsi" w:cstheme="minorHAnsi"/>
        </w:rPr>
        <w:t xml:space="preserve">  Performance management rests on developing a capability to review and analyze information generated through performance assessment. The ability to make decisions based on the analysis of performance data is the cornerstone of performance management; </w:t>
      </w:r>
      <w:r w:rsidRPr="00B33E53">
        <w:rPr>
          <w:rFonts w:asciiTheme="minorHAnsi" w:hAnsiTheme="minorHAnsi" w:cstheme="minorHAnsi"/>
        </w:rPr>
        <w:lastRenderedPageBreak/>
        <w:t xml:space="preserve">this analysis yields information that indicates </w:t>
      </w:r>
      <w:r w:rsidR="00670086" w:rsidRPr="00B33E53">
        <w:rPr>
          <w:rFonts w:asciiTheme="minorHAnsi" w:hAnsiTheme="minorHAnsi" w:cstheme="minorHAnsi"/>
        </w:rPr>
        <w:t xml:space="preserve">to what extent the </w:t>
      </w:r>
      <w:r w:rsidRPr="00B33E53">
        <w:rPr>
          <w:rFonts w:asciiTheme="minorHAnsi" w:hAnsiTheme="minorHAnsi" w:cstheme="minorHAnsi"/>
        </w:rPr>
        <w:t xml:space="preserve">expected outcomes for the project are being achieved by the </w:t>
      </w:r>
      <w:r w:rsidR="00B322CE" w:rsidRPr="00B33E53">
        <w:rPr>
          <w:rFonts w:asciiTheme="minorHAnsi" w:hAnsiTheme="minorHAnsi" w:cstheme="minorHAnsi"/>
        </w:rPr>
        <w:t>Contractor</w:t>
      </w:r>
      <w:r w:rsidRPr="00B33E53">
        <w:rPr>
          <w:rFonts w:asciiTheme="minorHAnsi" w:hAnsiTheme="minorHAnsi" w:cstheme="minorHAnsi"/>
        </w:rPr>
        <w:t xml:space="preserve">. </w:t>
      </w:r>
    </w:p>
    <w:p w14:paraId="41A30EA3" w14:textId="77777777" w:rsidR="008A1CB1" w:rsidRPr="00B33E53" w:rsidRDefault="008A1CB1" w:rsidP="008A1CB1">
      <w:pPr>
        <w:spacing w:after="0"/>
        <w:ind w:left="270"/>
        <w:rPr>
          <w:rFonts w:asciiTheme="minorHAnsi" w:hAnsiTheme="minorHAnsi" w:cstheme="minorHAnsi"/>
        </w:rPr>
      </w:pPr>
    </w:p>
    <w:p w14:paraId="27754BE6" w14:textId="77777777" w:rsidR="00F457ED" w:rsidRPr="00B33E53" w:rsidRDefault="00F457ED" w:rsidP="008A1CB1">
      <w:pPr>
        <w:spacing w:after="0"/>
        <w:ind w:left="270"/>
        <w:rPr>
          <w:rFonts w:asciiTheme="minorHAnsi" w:hAnsiTheme="minorHAnsi" w:cstheme="minorHAnsi"/>
        </w:rPr>
      </w:pPr>
      <w:r w:rsidRPr="00B33E53">
        <w:rPr>
          <w:rFonts w:asciiTheme="minorHAnsi" w:hAnsiTheme="minorHAnsi" w:cstheme="minorHAnsi"/>
        </w:rPr>
        <w:t>Performance management represents a significant shi</w:t>
      </w:r>
      <w:r w:rsidR="005667B5">
        <w:rPr>
          <w:rFonts w:asciiTheme="minorHAnsi" w:hAnsiTheme="minorHAnsi" w:cstheme="minorHAnsi"/>
        </w:rPr>
        <w:t>ft from the more traditional Quality A</w:t>
      </w:r>
      <w:r w:rsidRPr="00B33E53">
        <w:rPr>
          <w:rFonts w:asciiTheme="minorHAnsi" w:hAnsiTheme="minorHAnsi" w:cstheme="minorHAnsi"/>
        </w:rPr>
        <w:t xml:space="preserve">ssurance (QA) concepts in several ways. Performance management focuses on assessing whether outcomes are being achieved and to what extent. This approach migrates away from scrutiny of compliance with the processes and practices used to achieve the outcome. A performance-based approach enables the </w:t>
      </w:r>
      <w:r w:rsidR="00B322CE" w:rsidRPr="00B33E53">
        <w:rPr>
          <w:rFonts w:asciiTheme="minorHAnsi" w:hAnsiTheme="minorHAnsi" w:cstheme="minorHAnsi"/>
        </w:rPr>
        <w:t>Contractor</w:t>
      </w:r>
      <w:r w:rsidRPr="00B33E53">
        <w:rPr>
          <w:rFonts w:asciiTheme="minorHAnsi" w:hAnsiTheme="minorHAnsi" w:cstheme="minorHAnsi"/>
        </w:rPr>
        <w:t xml:space="preserve"> to play a large role in how the work is performed, as long as the proposed processes are within the stated constraints. </w:t>
      </w:r>
      <w:r w:rsidR="00094770" w:rsidRPr="00B33E53">
        <w:rPr>
          <w:rFonts w:asciiTheme="minorHAnsi" w:hAnsiTheme="minorHAnsi" w:cstheme="minorHAnsi"/>
        </w:rPr>
        <w:t>Required processes</w:t>
      </w:r>
      <w:r w:rsidRPr="00B33E53">
        <w:rPr>
          <w:rFonts w:asciiTheme="minorHAnsi" w:hAnsiTheme="minorHAnsi" w:cstheme="minorHAnsi"/>
        </w:rPr>
        <w:t xml:space="preserve"> are those required by law (federal, state, and local) and compelling business situations, such as safety and health. A “results” focus </w:t>
      </w:r>
      <w:r w:rsidR="00670086" w:rsidRPr="00B33E53">
        <w:rPr>
          <w:rFonts w:asciiTheme="minorHAnsi" w:hAnsiTheme="minorHAnsi" w:cstheme="minorHAnsi"/>
        </w:rPr>
        <w:t xml:space="preserve">by the Government </w:t>
      </w:r>
      <w:r w:rsidRPr="00B33E53">
        <w:rPr>
          <w:rFonts w:asciiTheme="minorHAnsi" w:hAnsiTheme="minorHAnsi" w:cstheme="minorHAnsi"/>
        </w:rPr>
        <w:t xml:space="preserve">provides the </w:t>
      </w:r>
      <w:r w:rsidR="00B322CE" w:rsidRPr="00B33E53">
        <w:rPr>
          <w:rFonts w:asciiTheme="minorHAnsi" w:hAnsiTheme="minorHAnsi" w:cstheme="minorHAnsi"/>
        </w:rPr>
        <w:t>Contractor</w:t>
      </w:r>
      <w:r w:rsidRPr="00B33E53">
        <w:rPr>
          <w:rFonts w:asciiTheme="minorHAnsi" w:hAnsiTheme="minorHAnsi" w:cstheme="minorHAnsi"/>
        </w:rPr>
        <w:t xml:space="preserve"> flexibility to continuously improve and innovate over the course of the </w:t>
      </w:r>
      <w:r w:rsidR="00094770" w:rsidRPr="00B33E53">
        <w:rPr>
          <w:rFonts w:asciiTheme="minorHAnsi" w:hAnsiTheme="minorHAnsi" w:cstheme="minorHAnsi"/>
        </w:rPr>
        <w:t>contract</w:t>
      </w:r>
      <w:r w:rsidRPr="00B33E53">
        <w:rPr>
          <w:rFonts w:asciiTheme="minorHAnsi" w:hAnsiTheme="minorHAnsi" w:cstheme="minorHAnsi"/>
        </w:rPr>
        <w:t xml:space="preserve"> as long as the critical outcomes expected are being achieved and/or the desired performance levels are being met.</w:t>
      </w:r>
    </w:p>
    <w:p w14:paraId="59ED715F" w14:textId="77777777" w:rsidR="00F457ED" w:rsidRPr="00B33E53" w:rsidRDefault="004554A8" w:rsidP="008A1CB1">
      <w:pPr>
        <w:pStyle w:val="Heading2"/>
        <w:rPr>
          <w:rFonts w:cstheme="minorHAnsi"/>
        </w:rPr>
      </w:pPr>
      <w:bookmarkStart w:id="1" w:name="_Toc216526939"/>
      <w:r w:rsidRPr="00B33E53">
        <w:rPr>
          <w:rFonts w:cstheme="minorHAnsi"/>
        </w:rPr>
        <w:t xml:space="preserve">1.2 </w:t>
      </w:r>
      <w:r w:rsidR="00420DEE" w:rsidRPr="00B33E53">
        <w:rPr>
          <w:rFonts w:cstheme="minorHAnsi"/>
        </w:rPr>
        <w:t>Performance Management Strategy</w:t>
      </w:r>
      <w:bookmarkEnd w:id="1"/>
    </w:p>
    <w:p w14:paraId="052339E8" w14:textId="53E92EA2" w:rsidR="00F457ED" w:rsidRPr="00B33E53" w:rsidRDefault="00F457ED" w:rsidP="008A1CB1">
      <w:pPr>
        <w:spacing w:after="0"/>
        <w:ind w:left="270"/>
        <w:rPr>
          <w:rFonts w:asciiTheme="minorHAnsi" w:hAnsiTheme="minorHAnsi" w:cstheme="minorHAnsi"/>
        </w:rPr>
      </w:pPr>
      <w:r w:rsidRPr="00B33E53">
        <w:rPr>
          <w:rFonts w:asciiTheme="minorHAnsi" w:hAnsiTheme="minorHAnsi" w:cstheme="minorHAnsi"/>
        </w:rPr>
        <w:t xml:space="preserve">The </w:t>
      </w:r>
      <w:r w:rsidR="00B322CE" w:rsidRPr="00B33E53">
        <w:rPr>
          <w:rFonts w:asciiTheme="minorHAnsi" w:hAnsiTheme="minorHAnsi" w:cstheme="minorHAnsi"/>
        </w:rPr>
        <w:t>Contractor</w:t>
      </w:r>
      <w:r w:rsidRPr="00B33E53">
        <w:rPr>
          <w:rFonts w:asciiTheme="minorHAnsi" w:hAnsiTheme="minorHAnsi" w:cstheme="minorHAnsi"/>
        </w:rPr>
        <w:t xml:space="preserve"> is responsible for the quality of all work performed. The </w:t>
      </w:r>
      <w:r w:rsidR="00B322CE" w:rsidRPr="00B33E53">
        <w:rPr>
          <w:rFonts w:asciiTheme="minorHAnsi" w:hAnsiTheme="minorHAnsi" w:cstheme="minorHAnsi"/>
        </w:rPr>
        <w:t>Contractor</w:t>
      </w:r>
      <w:r w:rsidRPr="00B33E53">
        <w:rPr>
          <w:rFonts w:asciiTheme="minorHAnsi" w:hAnsiTheme="minorHAnsi" w:cstheme="minorHAnsi"/>
        </w:rPr>
        <w:t xml:space="preserve"> measures that quality through the </w:t>
      </w:r>
      <w:r w:rsidR="00B322CE" w:rsidRPr="00B33E53">
        <w:rPr>
          <w:rFonts w:asciiTheme="minorHAnsi" w:hAnsiTheme="minorHAnsi" w:cstheme="minorHAnsi"/>
        </w:rPr>
        <w:t>Contractor</w:t>
      </w:r>
      <w:r w:rsidRPr="00B33E53">
        <w:rPr>
          <w:rFonts w:asciiTheme="minorHAnsi" w:hAnsiTheme="minorHAnsi" w:cstheme="minorHAnsi"/>
        </w:rPr>
        <w:t>’</w:t>
      </w:r>
      <w:r w:rsidR="005667B5">
        <w:rPr>
          <w:rFonts w:asciiTheme="minorHAnsi" w:hAnsiTheme="minorHAnsi" w:cstheme="minorHAnsi"/>
        </w:rPr>
        <w:t>s own Quality C</w:t>
      </w:r>
      <w:r w:rsidRPr="00B33E53">
        <w:rPr>
          <w:rFonts w:asciiTheme="minorHAnsi" w:hAnsiTheme="minorHAnsi" w:cstheme="minorHAnsi"/>
        </w:rPr>
        <w:t xml:space="preserve">ontrol (QC) program. QC is work output, not workers, and therefore includes all work performed under this </w:t>
      </w:r>
      <w:r w:rsidR="00094770" w:rsidRPr="00B33E53">
        <w:rPr>
          <w:rFonts w:asciiTheme="minorHAnsi" w:hAnsiTheme="minorHAnsi" w:cstheme="minorHAnsi"/>
        </w:rPr>
        <w:t>contract</w:t>
      </w:r>
      <w:r w:rsidRPr="00B33E53">
        <w:rPr>
          <w:rFonts w:asciiTheme="minorHAnsi" w:hAnsiTheme="minorHAnsi" w:cstheme="minorHAnsi"/>
        </w:rPr>
        <w:t xml:space="preserve"> regardless of whether the work is performed by </w:t>
      </w:r>
      <w:r w:rsidR="00B322CE" w:rsidRPr="00B33E53">
        <w:rPr>
          <w:rFonts w:asciiTheme="minorHAnsi" w:hAnsiTheme="minorHAnsi" w:cstheme="minorHAnsi"/>
        </w:rPr>
        <w:t>Contractor</w:t>
      </w:r>
      <w:r w:rsidRPr="00B33E53">
        <w:rPr>
          <w:rFonts w:asciiTheme="minorHAnsi" w:hAnsiTheme="minorHAnsi" w:cstheme="minorHAnsi"/>
        </w:rPr>
        <w:t xml:space="preserve"> employees or by </w:t>
      </w:r>
      <w:r w:rsidR="00B322CE" w:rsidRPr="00B33E53">
        <w:rPr>
          <w:rFonts w:asciiTheme="minorHAnsi" w:hAnsiTheme="minorHAnsi" w:cstheme="minorHAnsi"/>
        </w:rPr>
        <w:t>Subcontractor</w:t>
      </w:r>
      <w:r w:rsidRPr="00B33E53">
        <w:rPr>
          <w:rFonts w:asciiTheme="minorHAnsi" w:hAnsiTheme="minorHAnsi" w:cstheme="minorHAnsi"/>
        </w:rPr>
        <w:t xml:space="preserve">s. The </w:t>
      </w:r>
      <w:r w:rsidR="00B322CE" w:rsidRPr="00B33E53">
        <w:rPr>
          <w:rFonts w:asciiTheme="minorHAnsi" w:hAnsiTheme="minorHAnsi" w:cstheme="minorHAnsi"/>
        </w:rPr>
        <w:t>Contractor</w:t>
      </w:r>
      <w:r w:rsidRPr="00B33E53">
        <w:rPr>
          <w:rFonts w:asciiTheme="minorHAnsi" w:hAnsiTheme="minorHAnsi" w:cstheme="minorHAnsi"/>
        </w:rPr>
        <w:t>’s QC</w:t>
      </w:r>
      <w:r w:rsidR="00094770" w:rsidRPr="00B33E53">
        <w:rPr>
          <w:rFonts w:asciiTheme="minorHAnsi" w:hAnsiTheme="minorHAnsi" w:cstheme="minorHAnsi"/>
        </w:rPr>
        <w:t xml:space="preserve"> </w:t>
      </w:r>
      <w:r w:rsidR="008513E1">
        <w:rPr>
          <w:rFonts w:asciiTheme="minorHAnsi" w:hAnsiTheme="minorHAnsi" w:cstheme="minorHAnsi"/>
        </w:rPr>
        <w:t>p</w:t>
      </w:r>
      <w:r w:rsidR="00094770" w:rsidRPr="00B33E53">
        <w:rPr>
          <w:rFonts w:asciiTheme="minorHAnsi" w:hAnsiTheme="minorHAnsi" w:cstheme="minorHAnsi"/>
        </w:rPr>
        <w:t xml:space="preserve">rogram </w:t>
      </w:r>
      <w:r w:rsidRPr="00B33E53">
        <w:rPr>
          <w:rFonts w:asciiTheme="minorHAnsi" w:hAnsiTheme="minorHAnsi" w:cstheme="minorHAnsi"/>
        </w:rPr>
        <w:t xml:space="preserve">will set forth the procedures for self-inspecting the quality, timeliness, responsiveness, customer satisfaction, and other performance requirements in the PWS.  The </w:t>
      </w:r>
      <w:r w:rsidR="00B322CE" w:rsidRPr="00B33E53">
        <w:rPr>
          <w:rFonts w:asciiTheme="minorHAnsi" w:hAnsiTheme="minorHAnsi" w:cstheme="minorHAnsi"/>
        </w:rPr>
        <w:t>Contractor</w:t>
      </w:r>
      <w:r w:rsidRPr="00B33E53">
        <w:rPr>
          <w:rFonts w:asciiTheme="minorHAnsi" w:hAnsiTheme="minorHAnsi" w:cstheme="minorHAnsi"/>
        </w:rPr>
        <w:t xml:space="preserve"> will implement a performance management system with processes to assess and report its performance to the designated </w:t>
      </w:r>
      <w:r w:rsidR="006E743A">
        <w:rPr>
          <w:rFonts w:asciiTheme="minorHAnsi" w:hAnsiTheme="minorHAnsi" w:cstheme="minorHAnsi"/>
        </w:rPr>
        <w:t>G</w:t>
      </w:r>
      <w:r w:rsidRPr="00B33E53">
        <w:rPr>
          <w:rFonts w:asciiTheme="minorHAnsi" w:hAnsiTheme="minorHAnsi" w:cstheme="minorHAnsi"/>
        </w:rPr>
        <w:t xml:space="preserve">overnment representative. </w:t>
      </w:r>
    </w:p>
    <w:p w14:paraId="33713E71" w14:textId="77777777" w:rsidR="008A1CB1" w:rsidRPr="00B33E53" w:rsidRDefault="008A1CB1" w:rsidP="006E743A">
      <w:pPr>
        <w:spacing w:after="0"/>
        <w:ind w:left="270"/>
        <w:rPr>
          <w:rFonts w:asciiTheme="minorHAnsi" w:hAnsiTheme="minorHAnsi" w:cstheme="minorHAnsi"/>
        </w:rPr>
      </w:pPr>
    </w:p>
    <w:p w14:paraId="1A7541A1" w14:textId="2F6DFCF9" w:rsidR="00F06446" w:rsidRPr="00B33E53" w:rsidRDefault="006E743A" w:rsidP="008A1CB1">
      <w:pPr>
        <w:ind w:left="270"/>
        <w:rPr>
          <w:rFonts w:asciiTheme="minorHAnsi" w:hAnsiTheme="minorHAnsi" w:cstheme="minorHAnsi"/>
        </w:rPr>
      </w:pPr>
      <w:r>
        <w:rPr>
          <w:rFonts w:asciiTheme="minorHAnsi" w:hAnsiTheme="minorHAnsi" w:cstheme="minorHAnsi"/>
        </w:rPr>
        <w:t>The G</w:t>
      </w:r>
      <w:r w:rsidR="00F457ED" w:rsidRPr="00B33E53">
        <w:rPr>
          <w:rFonts w:asciiTheme="minorHAnsi" w:hAnsiTheme="minorHAnsi" w:cstheme="minorHAnsi"/>
        </w:rPr>
        <w:t xml:space="preserve">overnment representative(s) will monitor performance by the </w:t>
      </w:r>
      <w:r w:rsidR="00B322CE" w:rsidRPr="00B33E53">
        <w:rPr>
          <w:rFonts w:asciiTheme="minorHAnsi" w:hAnsiTheme="minorHAnsi" w:cstheme="minorHAnsi"/>
        </w:rPr>
        <w:t>Contractor</w:t>
      </w:r>
      <w:r w:rsidR="00F457ED" w:rsidRPr="00B33E53">
        <w:rPr>
          <w:rFonts w:asciiTheme="minorHAnsi" w:hAnsiTheme="minorHAnsi" w:cstheme="minorHAnsi"/>
        </w:rPr>
        <w:t xml:space="preserve"> to determine how the </w:t>
      </w:r>
      <w:r w:rsidR="00B322CE" w:rsidRPr="00B33E53">
        <w:rPr>
          <w:rFonts w:asciiTheme="minorHAnsi" w:hAnsiTheme="minorHAnsi" w:cstheme="minorHAnsi"/>
        </w:rPr>
        <w:t>Contractor</w:t>
      </w:r>
      <w:r w:rsidR="00F457ED" w:rsidRPr="00B33E53">
        <w:rPr>
          <w:rFonts w:asciiTheme="minorHAnsi" w:hAnsiTheme="minorHAnsi" w:cstheme="minorHAnsi"/>
        </w:rPr>
        <w:t xml:space="preserve"> is performing against performance </w:t>
      </w:r>
      <w:r w:rsidR="00487B11" w:rsidRPr="00B33E53">
        <w:rPr>
          <w:rFonts w:asciiTheme="minorHAnsi" w:hAnsiTheme="minorHAnsi" w:cstheme="minorHAnsi"/>
        </w:rPr>
        <w:t>standards</w:t>
      </w:r>
      <w:r w:rsidR="00F457ED" w:rsidRPr="00B33E53">
        <w:rPr>
          <w:rFonts w:asciiTheme="minorHAnsi" w:hAnsiTheme="minorHAnsi" w:cstheme="minorHAnsi"/>
        </w:rPr>
        <w:t xml:space="preserve">. The </w:t>
      </w:r>
      <w:r w:rsidR="00B322CE" w:rsidRPr="00B33E53">
        <w:rPr>
          <w:rFonts w:asciiTheme="minorHAnsi" w:hAnsiTheme="minorHAnsi" w:cstheme="minorHAnsi"/>
        </w:rPr>
        <w:t>Contractor</w:t>
      </w:r>
      <w:r w:rsidR="00F457ED" w:rsidRPr="00B33E53">
        <w:rPr>
          <w:rFonts w:asciiTheme="minorHAnsi" w:hAnsiTheme="minorHAnsi" w:cstheme="minorHAnsi"/>
        </w:rPr>
        <w:t xml:space="preserve"> will be responsible for making required changes in processes and practices to ensure performance is managed effectively</w:t>
      </w:r>
      <w:r w:rsidR="00AB2567" w:rsidRPr="00B33E53">
        <w:rPr>
          <w:rFonts w:asciiTheme="minorHAnsi" w:hAnsiTheme="minorHAnsi" w:cstheme="minorHAnsi"/>
        </w:rPr>
        <w:t>.</w:t>
      </w:r>
      <w:r w:rsidR="00F06446" w:rsidRPr="00B33E53">
        <w:rPr>
          <w:rFonts w:asciiTheme="minorHAnsi" w:hAnsiTheme="minorHAnsi" w:cstheme="minorHAnsi"/>
        </w:rPr>
        <w:t xml:space="preserve"> The </w:t>
      </w:r>
      <w:r w:rsidR="00B322CE" w:rsidRPr="00B33E53">
        <w:rPr>
          <w:rFonts w:asciiTheme="minorHAnsi" w:hAnsiTheme="minorHAnsi" w:cstheme="minorHAnsi"/>
        </w:rPr>
        <w:t>Contractor</w:t>
      </w:r>
      <w:r w:rsidR="00F06446" w:rsidRPr="00B33E53">
        <w:rPr>
          <w:rFonts w:asciiTheme="minorHAnsi" w:hAnsiTheme="minorHAnsi" w:cstheme="minorHAnsi"/>
        </w:rPr>
        <w:t xml:space="preserve"> will be monitored and assessed throughout the period of performance of the </w:t>
      </w:r>
      <w:r w:rsidR="00D84445">
        <w:rPr>
          <w:rFonts w:asciiTheme="minorHAnsi" w:hAnsiTheme="minorHAnsi" w:cstheme="minorHAnsi"/>
        </w:rPr>
        <w:t xml:space="preserve">contract </w:t>
      </w:r>
      <w:r w:rsidR="00082177" w:rsidRPr="00B33E53">
        <w:rPr>
          <w:rFonts w:asciiTheme="minorHAnsi" w:hAnsiTheme="minorHAnsi" w:cstheme="minorHAnsi"/>
        </w:rPr>
        <w:t>as t</w:t>
      </w:r>
      <w:r w:rsidR="00F06446" w:rsidRPr="00B33E53">
        <w:rPr>
          <w:rFonts w:asciiTheme="minorHAnsi" w:hAnsiTheme="minorHAnsi" w:cstheme="minorHAnsi"/>
        </w:rPr>
        <w:t xml:space="preserve">o either meeting or not meeting the performance thresholds stated in the </w:t>
      </w:r>
      <w:r w:rsidR="00DC6529" w:rsidRPr="00B33E53">
        <w:rPr>
          <w:rFonts w:asciiTheme="minorHAnsi" w:hAnsiTheme="minorHAnsi" w:cstheme="minorHAnsi"/>
        </w:rPr>
        <w:t>Performance Metrics Section of the P</w:t>
      </w:r>
      <w:r w:rsidR="00082177" w:rsidRPr="00B33E53">
        <w:rPr>
          <w:rFonts w:asciiTheme="minorHAnsi" w:hAnsiTheme="minorHAnsi" w:cstheme="minorHAnsi"/>
        </w:rPr>
        <w:t>WS.</w:t>
      </w:r>
      <w:r w:rsidR="00F06446" w:rsidRPr="00B33E53">
        <w:rPr>
          <w:rFonts w:asciiTheme="minorHAnsi" w:hAnsiTheme="minorHAnsi" w:cstheme="minorHAnsi"/>
        </w:rPr>
        <w:t xml:space="preserve">  The C</w:t>
      </w:r>
      <w:r w:rsidR="00670086" w:rsidRPr="00B33E53">
        <w:rPr>
          <w:rFonts w:asciiTheme="minorHAnsi" w:hAnsiTheme="minorHAnsi" w:cstheme="minorHAnsi"/>
        </w:rPr>
        <w:t>ontracting Officer’s Representative (</w:t>
      </w:r>
      <w:r w:rsidR="00007550" w:rsidRPr="00B33E53">
        <w:rPr>
          <w:rFonts w:asciiTheme="minorHAnsi" w:hAnsiTheme="minorHAnsi" w:cstheme="minorHAnsi"/>
        </w:rPr>
        <w:t>COR</w:t>
      </w:r>
      <w:r w:rsidR="00670086" w:rsidRPr="00B33E53">
        <w:rPr>
          <w:rFonts w:asciiTheme="minorHAnsi" w:hAnsiTheme="minorHAnsi" w:cstheme="minorHAnsi"/>
        </w:rPr>
        <w:t>)</w:t>
      </w:r>
      <w:r w:rsidR="00F06446" w:rsidRPr="00B33E53">
        <w:rPr>
          <w:rFonts w:asciiTheme="minorHAnsi" w:hAnsiTheme="minorHAnsi" w:cstheme="minorHAnsi"/>
        </w:rPr>
        <w:t xml:space="preserve"> </w:t>
      </w:r>
      <w:r w:rsidR="00082177" w:rsidRPr="00B33E53">
        <w:rPr>
          <w:rFonts w:asciiTheme="minorHAnsi" w:hAnsiTheme="minorHAnsi" w:cstheme="minorHAnsi"/>
        </w:rPr>
        <w:t xml:space="preserve">will </w:t>
      </w:r>
      <w:r w:rsidR="00F06446" w:rsidRPr="00B33E53">
        <w:rPr>
          <w:rFonts w:asciiTheme="minorHAnsi" w:hAnsiTheme="minorHAnsi" w:cstheme="minorHAnsi"/>
        </w:rPr>
        <w:t xml:space="preserve">perform </w:t>
      </w:r>
      <w:r w:rsidR="00517F4F">
        <w:rPr>
          <w:rFonts w:asciiTheme="minorHAnsi" w:hAnsiTheme="minorHAnsi" w:cstheme="minorHAnsi"/>
        </w:rPr>
        <w:t xml:space="preserve">annual </w:t>
      </w:r>
      <w:r w:rsidR="00F06446" w:rsidRPr="00B33E53">
        <w:rPr>
          <w:rFonts w:asciiTheme="minorHAnsi" w:hAnsiTheme="minorHAnsi" w:cstheme="minorHAnsi"/>
        </w:rPr>
        <w:t>assessment</w:t>
      </w:r>
      <w:r w:rsidR="00082177" w:rsidRPr="00B33E53">
        <w:rPr>
          <w:rFonts w:asciiTheme="minorHAnsi" w:hAnsiTheme="minorHAnsi" w:cstheme="minorHAnsi"/>
        </w:rPr>
        <w:t>s</w:t>
      </w:r>
      <w:r w:rsidR="00F06446" w:rsidRPr="00B33E53">
        <w:rPr>
          <w:rFonts w:asciiTheme="minorHAnsi" w:hAnsiTheme="minorHAnsi" w:cstheme="minorHAnsi"/>
        </w:rPr>
        <w:t xml:space="preserve">.  </w:t>
      </w:r>
      <w:r w:rsidR="00082177" w:rsidRPr="00B33E53">
        <w:rPr>
          <w:rFonts w:asciiTheme="minorHAnsi" w:hAnsiTheme="minorHAnsi" w:cstheme="minorHAnsi"/>
        </w:rPr>
        <w:t xml:space="preserve">The Performance Based Service Assessment </w:t>
      </w:r>
      <w:r w:rsidR="002A73B4" w:rsidRPr="00B33E53">
        <w:rPr>
          <w:rFonts w:asciiTheme="minorHAnsi" w:hAnsiTheme="minorHAnsi" w:cstheme="minorHAnsi"/>
        </w:rPr>
        <w:t>Survey</w:t>
      </w:r>
      <w:r w:rsidR="004554A8" w:rsidRPr="00B33E53">
        <w:rPr>
          <w:rFonts w:asciiTheme="minorHAnsi" w:hAnsiTheme="minorHAnsi" w:cstheme="minorHAnsi"/>
        </w:rPr>
        <w:t>,</w:t>
      </w:r>
      <w:r w:rsidR="00E64E96" w:rsidRPr="00B33E53">
        <w:rPr>
          <w:rFonts w:asciiTheme="minorHAnsi" w:hAnsiTheme="minorHAnsi" w:cstheme="minorHAnsi"/>
        </w:rPr>
        <w:t xml:space="preserve"> or other method, may </w:t>
      </w:r>
      <w:r w:rsidR="004554A8" w:rsidRPr="00B33E53">
        <w:rPr>
          <w:rFonts w:asciiTheme="minorHAnsi" w:hAnsiTheme="minorHAnsi" w:cstheme="minorHAnsi"/>
        </w:rPr>
        <w:t>be used</w:t>
      </w:r>
      <w:r w:rsidR="00F06446" w:rsidRPr="00B33E53">
        <w:rPr>
          <w:rFonts w:asciiTheme="minorHAnsi" w:hAnsiTheme="minorHAnsi" w:cstheme="minorHAnsi"/>
        </w:rPr>
        <w:t xml:space="preserve"> to document this assessment</w:t>
      </w:r>
      <w:r w:rsidR="004554A8" w:rsidRPr="00B33E53">
        <w:rPr>
          <w:rFonts w:asciiTheme="minorHAnsi" w:hAnsiTheme="minorHAnsi" w:cstheme="minorHAnsi"/>
        </w:rPr>
        <w:t xml:space="preserve">. </w:t>
      </w:r>
      <w:r w:rsidR="00E64E96" w:rsidRPr="00B33E53">
        <w:rPr>
          <w:rFonts w:asciiTheme="minorHAnsi" w:hAnsiTheme="minorHAnsi" w:cstheme="minorHAnsi"/>
        </w:rPr>
        <w:t xml:space="preserve"> A sample Performance Based Service Assessment Survey </w:t>
      </w:r>
      <w:r w:rsidR="00082177" w:rsidRPr="00B33E53">
        <w:rPr>
          <w:rFonts w:asciiTheme="minorHAnsi" w:hAnsiTheme="minorHAnsi" w:cstheme="minorHAnsi"/>
        </w:rPr>
        <w:t>is</w:t>
      </w:r>
      <w:r w:rsidR="00F06446" w:rsidRPr="00B33E53">
        <w:rPr>
          <w:rFonts w:asciiTheme="minorHAnsi" w:hAnsiTheme="minorHAnsi" w:cstheme="minorHAnsi"/>
        </w:rPr>
        <w:t xml:space="preserve"> provided </w:t>
      </w:r>
      <w:r w:rsidR="006563E4" w:rsidRPr="00B33E53">
        <w:rPr>
          <w:rFonts w:asciiTheme="minorHAnsi" w:hAnsiTheme="minorHAnsi" w:cstheme="minorHAnsi"/>
        </w:rPr>
        <w:t xml:space="preserve">at the end of this document.  </w:t>
      </w:r>
      <w:r w:rsidR="00F06446" w:rsidRPr="00B33E53">
        <w:rPr>
          <w:rFonts w:asciiTheme="minorHAnsi" w:hAnsiTheme="minorHAnsi" w:cstheme="minorHAnsi"/>
        </w:rPr>
        <w:t xml:space="preserve">When a </w:t>
      </w:r>
      <w:r w:rsidR="00B322CE" w:rsidRPr="00B33E53">
        <w:rPr>
          <w:rFonts w:asciiTheme="minorHAnsi" w:hAnsiTheme="minorHAnsi" w:cstheme="minorHAnsi"/>
        </w:rPr>
        <w:t>Contractor</w:t>
      </w:r>
      <w:r w:rsidR="00F06446" w:rsidRPr="00B33E53">
        <w:rPr>
          <w:rFonts w:asciiTheme="minorHAnsi" w:hAnsiTheme="minorHAnsi" w:cstheme="minorHAnsi"/>
        </w:rPr>
        <w:t xml:space="preserve"> performance </w:t>
      </w:r>
      <w:r w:rsidR="00F97696" w:rsidRPr="00B33E53">
        <w:rPr>
          <w:rFonts w:asciiTheme="minorHAnsi" w:hAnsiTheme="minorHAnsi" w:cstheme="minorHAnsi"/>
        </w:rPr>
        <w:t xml:space="preserve">issue </w:t>
      </w:r>
      <w:r w:rsidR="00F06446" w:rsidRPr="00B33E53">
        <w:rPr>
          <w:rFonts w:asciiTheme="minorHAnsi" w:hAnsiTheme="minorHAnsi" w:cstheme="minorHAnsi"/>
        </w:rPr>
        <w:t xml:space="preserve">occurs, the </w:t>
      </w:r>
      <w:r w:rsidR="00007550" w:rsidRPr="00B33E53">
        <w:rPr>
          <w:rFonts w:asciiTheme="minorHAnsi" w:hAnsiTheme="minorHAnsi" w:cstheme="minorHAnsi"/>
        </w:rPr>
        <w:t>COR</w:t>
      </w:r>
      <w:r w:rsidR="00F06446" w:rsidRPr="00B33E53">
        <w:rPr>
          <w:rFonts w:asciiTheme="minorHAnsi" w:hAnsiTheme="minorHAnsi" w:cstheme="minorHAnsi"/>
        </w:rPr>
        <w:t xml:space="preserve"> will notify the </w:t>
      </w:r>
      <w:r w:rsidR="008513E1">
        <w:rPr>
          <w:rFonts w:asciiTheme="minorHAnsi" w:hAnsiTheme="minorHAnsi" w:cstheme="minorHAnsi"/>
        </w:rPr>
        <w:t xml:space="preserve">VA </w:t>
      </w:r>
      <w:r w:rsidR="00F06446" w:rsidRPr="00B33E53">
        <w:rPr>
          <w:rFonts w:asciiTheme="minorHAnsi" w:hAnsiTheme="minorHAnsi" w:cstheme="minorHAnsi"/>
        </w:rPr>
        <w:t>Program Manager</w:t>
      </w:r>
      <w:r w:rsidR="008513E1">
        <w:rPr>
          <w:rFonts w:asciiTheme="minorHAnsi" w:hAnsiTheme="minorHAnsi" w:cstheme="minorHAnsi"/>
        </w:rPr>
        <w:t xml:space="preserve"> (PM)</w:t>
      </w:r>
      <w:r w:rsidR="00F06446" w:rsidRPr="00B33E53">
        <w:rPr>
          <w:rFonts w:asciiTheme="minorHAnsi" w:hAnsiTheme="minorHAnsi" w:cstheme="minorHAnsi"/>
        </w:rPr>
        <w:t xml:space="preserve"> and </w:t>
      </w:r>
      <w:r w:rsidR="00670086" w:rsidRPr="00B33E53">
        <w:rPr>
          <w:rFonts w:asciiTheme="minorHAnsi" w:hAnsiTheme="minorHAnsi" w:cstheme="minorHAnsi"/>
        </w:rPr>
        <w:t>Contracting Officer (</w:t>
      </w:r>
      <w:r w:rsidR="00F06446" w:rsidRPr="00B33E53">
        <w:rPr>
          <w:rFonts w:asciiTheme="minorHAnsi" w:hAnsiTheme="minorHAnsi" w:cstheme="minorHAnsi"/>
        </w:rPr>
        <w:t>CO</w:t>
      </w:r>
      <w:r w:rsidR="00670086" w:rsidRPr="00B33E53">
        <w:rPr>
          <w:rFonts w:asciiTheme="minorHAnsi" w:hAnsiTheme="minorHAnsi" w:cstheme="minorHAnsi"/>
        </w:rPr>
        <w:t>)</w:t>
      </w:r>
      <w:r w:rsidR="00F06446" w:rsidRPr="00B33E53">
        <w:rPr>
          <w:rFonts w:asciiTheme="minorHAnsi" w:hAnsiTheme="minorHAnsi" w:cstheme="minorHAnsi"/>
        </w:rPr>
        <w:t xml:space="preserve">.  The </w:t>
      </w:r>
      <w:r w:rsidR="00007550" w:rsidRPr="00B33E53">
        <w:rPr>
          <w:rFonts w:asciiTheme="minorHAnsi" w:hAnsiTheme="minorHAnsi" w:cstheme="minorHAnsi"/>
        </w:rPr>
        <w:t>COR</w:t>
      </w:r>
      <w:r w:rsidR="0062418F" w:rsidRPr="00B33E53">
        <w:rPr>
          <w:rFonts w:asciiTheme="minorHAnsi" w:hAnsiTheme="minorHAnsi" w:cstheme="minorHAnsi"/>
        </w:rPr>
        <w:t>/</w:t>
      </w:r>
      <w:r w:rsidR="00F06446" w:rsidRPr="00B33E53">
        <w:rPr>
          <w:rFonts w:asciiTheme="minorHAnsi" w:hAnsiTheme="minorHAnsi" w:cstheme="minorHAnsi"/>
        </w:rPr>
        <w:t xml:space="preserve">CO will engage the </w:t>
      </w:r>
      <w:r w:rsidR="00B322CE" w:rsidRPr="00B33E53">
        <w:rPr>
          <w:rFonts w:asciiTheme="minorHAnsi" w:hAnsiTheme="minorHAnsi" w:cstheme="minorHAnsi"/>
        </w:rPr>
        <w:t>Contractor</w:t>
      </w:r>
      <w:r w:rsidR="00F06446" w:rsidRPr="00B33E53">
        <w:rPr>
          <w:rFonts w:asciiTheme="minorHAnsi" w:hAnsiTheme="minorHAnsi" w:cstheme="minorHAnsi"/>
        </w:rPr>
        <w:t xml:space="preserve"> PM to resolve the discrepancy.</w:t>
      </w:r>
    </w:p>
    <w:p w14:paraId="1F638965" w14:textId="77777777" w:rsidR="00F06446" w:rsidRPr="00B33E53" w:rsidRDefault="004554A8" w:rsidP="008A1CB1">
      <w:pPr>
        <w:pStyle w:val="Heading3"/>
        <w:rPr>
          <w:rFonts w:cstheme="minorHAnsi"/>
        </w:rPr>
      </w:pPr>
      <w:r w:rsidRPr="00B33E53">
        <w:rPr>
          <w:rFonts w:cstheme="minorHAnsi"/>
        </w:rPr>
        <w:t xml:space="preserve">1.2.1 </w:t>
      </w:r>
      <w:r w:rsidR="00420DEE" w:rsidRPr="00B33E53">
        <w:rPr>
          <w:rFonts w:cstheme="minorHAnsi"/>
        </w:rPr>
        <w:t>Performance Feedback</w:t>
      </w:r>
      <w:r w:rsidR="00F06446" w:rsidRPr="00B33E53">
        <w:rPr>
          <w:rFonts w:cstheme="minorHAnsi"/>
        </w:rPr>
        <w:t>:</w:t>
      </w:r>
    </w:p>
    <w:p w14:paraId="489A9B3E" w14:textId="77777777" w:rsidR="00F06446" w:rsidRPr="00B33E53" w:rsidRDefault="00F06446" w:rsidP="008A1CB1">
      <w:pPr>
        <w:ind w:left="720"/>
        <w:rPr>
          <w:rFonts w:asciiTheme="minorHAnsi" w:hAnsiTheme="minorHAnsi" w:cstheme="minorHAnsi"/>
        </w:rPr>
      </w:pPr>
      <w:r w:rsidRPr="00B33E53">
        <w:rPr>
          <w:rFonts w:asciiTheme="minorHAnsi" w:hAnsiTheme="minorHAnsi" w:cstheme="minorHAnsi"/>
        </w:rPr>
        <w:t>At the end of each assessment period</w:t>
      </w:r>
      <w:r w:rsidR="00F97696" w:rsidRPr="00B33E53">
        <w:rPr>
          <w:rFonts w:asciiTheme="minorHAnsi" w:hAnsiTheme="minorHAnsi" w:cstheme="minorHAnsi"/>
        </w:rPr>
        <w:t>,</w:t>
      </w:r>
      <w:r w:rsidRPr="00B33E53">
        <w:rPr>
          <w:rFonts w:asciiTheme="minorHAnsi" w:hAnsiTheme="minorHAnsi" w:cstheme="minorHAnsi"/>
        </w:rPr>
        <w:t xml:space="preserve"> the assessment will be reviewed by the</w:t>
      </w:r>
      <w:r w:rsidR="00DC6529" w:rsidRPr="00B33E53">
        <w:rPr>
          <w:rFonts w:asciiTheme="minorHAnsi" w:hAnsiTheme="minorHAnsi" w:cstheme="minorHAnsi"/>
        </w:rPr>
        <w:t xml:space="preserve"> </w:t>
      </w:r>
      <w:r w:rsidR="008513E1">
        <w:rPr>
          <w:rFonts w:asciiTheme="minorHAnsi" w:hAnsiTheme="minorHAnsi" w:cstheme="minorHAnsi"/>
        </w:rPr>
        <w:t>PM</w:t>
      </w:r>
      <w:r w:rsidR="00082177" w:rsidRPr="00B33E53">
        <w:rPr>
          <w:rFonts w:asciiTheme="minorHAnsi" w:hAnsiTheme="minorHAnsi" w:cstheme="minorHAnsi"/>
        </w:rPr>
        <w:t xml:space="preserve"> and CO.  The</w:t>
      </w:r>
      <w:r w:rsidR="00F97696" w:rsidRPr="00B33E53">
        <w:rPr>
          <w:rFonts w:asciiTheme="minorHAnsi" w:hAnsiTheme="minorHAnsi" w:cstheme="minorHAnsi"/>
        </w:rPr>
        <w:t xml:space="preserve"> </w:t>
      </w:r>
      <w:r w:rsidR="00007550" w:rsidRPr="00B33E53">
        <w:rPr>
          <w:rFonts w:asciiTheme="minorHAnsi" w:hAnsiTheme="minorHAnsi" w:cstheme="minorHAnsi"/>
        </w:rPr>
        <w:t>COR</w:t>
      </w:r>
      <w:r w:rsidR="0062418F" w:rsidRPr="00B33E53">
        <w:rPr>
          <w:rFonts w:asciiTheme="minorHAnsi" w:hAnsiTheme="minorHAnsi" w:cstheme="minorHAnsi"/>
        </w:rPr>
        <w:t xml:space="preserve">/CO </w:t>
      </w:r>
      <w:r w:rsidR="00F97696" w:rsidRPr="00B33E53">
        <w:rPr>
          <w:rFonts w:asciiTheme="minorHAnsi" w:hAnsiTheme="minorHAnsi" w:cstheme="minorHAnsi"/>
        </w:rPr>
        <w:t xml:space="preserve">will notify the Contractor of </w:t>
      </w:r>
      <w:r w:rsidR="0062418F" w:rsidRPr="00B33E53">
        <w:rPr>
          <w:rFonts w:asciiTheme="minorHAnsi" w:hAnsiTheme="minorHAnsi" w:cstheme="minorHAnsi"/>
        </w:rPr>
        <w:t xml:space="preserve">the </w:t>
      </w:r>
      <w:r w:rsidR="00082177" w:rsidRPr="00B33E53">
        <w:rPr>
          <w:rFonts w:asciiTheme="minorHAnsi" w:hAnsiTheme="minorHAnsi" w:cstheme="minorHAnsi"/>
        </w:rPr>
        <w:t>results</w:t>
      </w:r>
      <w:r w:rsidRPr="00B33E53">
        <w:rPr>
          <w:rFonts w:asciiTheme="minorHAnsi" w:hAnsiTheme="minorHAnsi" w:cstheme="minorHAnsi"/>
        </w:rPr>
        <w:t xml:space="preserve"> no later than 1</w:t>
      </w:r>
      <w:r w:rsidR="006C6896" w:rsidRPr="00B33E53">
        <w:rPr>
          <w:rFonts w:asciiTheme="minorHAnsi" w:hAnsiTheme="minorHAnsi" w:cstheme="minorHAnsi"/>
        </w:rPr>
        <w:t>5</w:t>
      </w:r>
      <w:r w:rsidRPr="00B33E53">
        <w:rPr>
          <w:rFonts w:asciiTheme="minorHAnsi" w:hAnsiTheme="minorHAnsi" w:cstheme="minorHAnsi"/>
        </w:rPr>
        <w:t xml:space="preserve"> working days after the end of the assessment period.</w:t>
      </w:r>
    </w:p>
    <w:p w14:paraId="6E427229" w14:textId="77777777" w:rsidR="00CF0893" w:rsidRPr="00B33E53" w:rsidRDefault="006952CF" w:rsidP="008A1CB1">
      <w:pPr>
        <w:pStyle w:val="Heading1"/>
        <w:rPr>
          <w:rFonts w:cstheme="minorHAnsi"/>
        </w:rPr>
      </w:pPr>
      <w:r w:rsidRPr="00B33E53">
        <w:rPr>
          <w:rFonts w:cstheme="minorHAnsi"/>
        </w:rPr>
        <w:t xml:space="preserve">2. </w:t>
      </w:r>
      <w:r w:rsidR="00B523AB" w:rsidRPr="00B33E53">
        <w:rPr>
          <w:rFonts w:cstheme="minorHAnsi"/>
        </w:rPr>
        <w:t>Government</w:t>
      </w:r>
      <w:r w:rsidR="00CF0893" w:rsidRPr="00B33E53">
        <w:rPr>
          <w:rFonts w:cstheme="minorHAnsi"/>
        </w:rPr>
        <w:t xml:space="preserve"> Roles and Responsibilities</w:t>
      </w:r>
    </w:p>
    <w:p w14:paraId="06228A88" w14:textId="77777777" w:rsidR="006952CF" w:rsidRPr="00B33E53" w:rsidRDefault="006952CF" w:rsidP="00FB4E62">
      <w:pPr>
        <w:rPr>
          <w:rFonts w:asciiTheme="minorHAnsi" w:hAnsiTheme="minorHAnsi" w:cstheme="minorHAnsi"/>
          <w:bCs/>
        </w:rPr>
      </w:pPr>
      <w:r w:rsidRPr="00B33E53">
        <w:rPr>
          <w:rFonts w:asciiTheme="minorHAnsi" w:hAnsiTheme="minorHAnsi" w:cstheme="minorHAnsi"/>
        </w:rPr>
        <w:t xml:space="preserve">The following personnel shall oversee and coordinate surveillance activities.  </w:t>
      </w:r>
    </w:p>
    <w:p w14:paraId="76292BCA" w14:textId="77777777" w:rsidR="006952CF" w:rsidRPr="00B33E53" w:rsidRDefault="008766E4" w:rsidP="008A4B20">
      <w:pPr>
        <w:pStyle w:val="ListParagraph"/>
        <w:numPr>
          <w:ilvl w:val="0"/>
          <w:numId w:val="44"/>
        </w:numPr>
      </w:pPr>
      <w:r w:rsidRPr="00B33E53">
        <w:lastRenderedPageBreak/>
        <w:t>C</w:t>
      </w:r>
      <w:r w:rsidR="006952CF" w:rsidRPr="00B33E53">
        <w:t xml:space="preserve">O - The </w:t>
      </w:r>
      <w:r w:rsidRPr="00B33E53">
        <w:t>C</w:t>
      </w:r>
      <w:r w:rsidR="006952CF" w:rsidRPr="00B33E53">
        <w:t xml:space="preserve">O shall ensure performance of all necessary actions for effective contracting, ensure compliance with the </w:t>
      </w:r>
      <w:r w:rsidR="00094770" w:rsidRPr="00B33E53">
        <w:t>contract</w:t>
      </w:r>
      <w:r w:rsidR="006952CF" w:rsidRPr="00B33E53">
        <w:t xml:space="preserve"> terms, and shall safeguard the interests of the United States in the contractual relationship.  The </w:t>
      </w:r>
      <w:r w:rsidRPr="00B33E53">
        <w:t>C</w:t>
      </w:r>
      <w:r w:rsidR="006952CF" w:rsidRPr="00B33E53">
        <w:t xml:space="preserve">O shall also assure that the </w:t>
      </w:r>
      <w:r w:rsidR="00B322CE" w:rsidRPr="00B33E53">
        <w:t>Contractor</w:t>
      </w:r>
      <w:r w:rsidR="006952CF" w:rsidRPr="00B33E53">
        <w:t xml:space="preserve"> receives impartial, fair, and equitable treatment under this </w:t>
      </w:r>
      <w:r w:rsidR="008513E1">
        <w:t>contract</w:t>
      </w:r>
      <w:r w:rsidR="006952CF" w:rsidRPr="00B33E53">
        <w:t xml:space="preserve">. The </w:t>
      </w:r>
      <w:r w:rsidRPr="00B33E53">
        <w:t>C</w:t>
      </w:r>
      <w:r w:rsidR="006952CF" w:rsidRPr="00B33E53">
        <w:t xml:space="preserve">O is ultimately responsible for the final determination of the adequacy of the </w:t>
      </w:r>
      <w:r w:rsidR="00B322CE" w:rsidRPr="00B33E53">
        <w:t>Contractor</w:t>
      </w:r>
      <w:r w:rsidR="006952CF" w:rsidRPr="00B33E53">
        <w:t>’s performance.</w:t>
      </w:r>
    </w:p>
    <w:p w14:paraId="2481E0EA" w14:textId="62D3029D" w:rsidR="006952CF" w:rsidRPr="00B33E53" w:rsidRDefault="00BC0A38" w:rsidP="00FB4E62">
      <w:pPr>
        <w:tabs>
          <w:tab w:val="clear" w:pos="1260"/>
          <w:tab w:val="left" w:pos="720"/>
        </w:tabs>
        <w:spacing w:after="0"/>
        <w:rPr>
          <w:rFonts w:asciiTheme="minorHAnsi" w:hAnsiTheme="minorHAnsi" w:cstheme="minorHAnsi"/>
        </w:rPr>
      </w:pPr>
      <w:r w:rsidRPr="00B33E53">
        <w:rPr>
          <w:rFonts w:asciiTheme="minorHAnsi" w:hAnsiTheme="minorHAnsi" w:cstheme="minorHAnsi"/>
        </w:rPr>
        <w:tab/>
      </w:r>
      <w:r w:rsidR="006952CF" w:rsidRPr="00B33E53">
        <w:rPr>
          <w:rFonts w:asciiTheme="minorHAnsi" w:hAnsiTheme="minorHAnsi" w:cstheme="minorHAnsi"/>
          <w:u w:val="single"/>
        </w:rPr>
        <w:t xml:space="preserve">Assigned </w:t>
      </w:r>
      <w:r w:rsidR="008766E4" w:rsidRPr="00B33E53">
        <w:rPr>
          <w:rFonts w:asciiTheme="minorHAnsi" w:hAnsiTheme="minorHAnsi" w:cstheme="minorHAnsi"/>
          <w:u w:val="single"/>
        </w:rPr>
        <w:t>C</w:t>
      </w:r>
      <w:r w:rsidR="006952CF" w:rsidRPr="00B33E53">
        <w:rPr>
          <w:rFonts w:asciiTheme="minorHAnsi" w:hAnsiTheme="minorHAnsi" w:cstheme="minorHAnsi"/>
          <w:u w:val="single"/>
        </w:rPr>
        <w:t>O</w:t>
      </w:r>
      <w:r w:rsidR="006952CF" w:rsidRPr="00B33E53">
        <w:rPr>
          <w:rFonts w:asciiTheme="minorHAnsi" w:hAnsiTheme="minorHAnsi" w:cstheme="minorHAnsi"/>
        </w:rPr>
        <w:t xml:space="preserve">:  </w:t>
      </w:r>
      <w:r w:rsidR="001A0EBA">
        <w:rPr>
          <w:rFonts w:asciiTheme="minorHAnsi" w:hAnsiTheme="minorHAnsi" w:cstheme="minorHAnsi"/>
        </w:rPr>
        <w:t>Kathleen Klotzbach</w:t>
      </w:r>
      <w:r w:rsidR="00B44C5D" w:rsidRPr="00B33E53">
        <w:rPr>
          <w:rFonts w:asciiTheme="minorHAnsi" w:hAnsiTheme="minorHAnsi" w:cstheme="minorHAnsi"/>
        </w:rPr>
        <w:t>, Contracting Officer</w:t>
      </w:r>
    </w:p>
    <w:p w14:paraId="259E46A7" w14:textId="77777777" w:rsidR="006952CF" w:rsidRPr="00B33E53" w:rsidRDefault="00BC0A38" w:rsidP="00FB4E62">
      <w:pPr>
        <w:tabs>
          <w:tab w:val="clear" w:pos="1260"/>
          <w:tab w:val="left" w:pos="720"/>
        </w:tabs>
        <w:spacing w:after="0"/>
        <w:rPr>
          <w:rFonts w:asciiTheme="minorHAnsi" w:hAnsiTheme="minorHAnsi" w:cstheme="minorHAnsi"/>
          <w:color w:val="000000"/>
        </w:rPr>
      </w:pPr>
      <w:r w:rsidRPr="00B33E53">
        <w:rPr>
          <w:rFonts w:asciiTheme="minorHAnsi" w:hAnsiTheme="minorHAnsi" w:cstheme="minorHAnsi"/>
        </w:rPr>
        <w:tab/>
      </w:r>
      <w:r w:rsidR="006952CF" w:rsidRPr="00B33E53">
        <w:rPr>
          <w:rFonts w:asciiTheme="minorHAnsi" w:hAnsiTheme="minorHAnsi" w:cstheme="minorHAnsi"/>
        </w:rPr>
        <w:t xml:space="preserve">Organization: </w:t>
      </w:r>
      <w:r w:rsidR="00573290" w:rsidRPr="00B33E53">
        <w:rPr>
          <w:rFonts w:asciiTheme="minorHAnsi" w:hAnsiTheme="minorHAnsi" w:cstheme="minorHAnsi"/>
        </w:rPr>
        <w:t xml:space="preserve"> </w:t>
      </w:r>
      <w:r w:rsidR="008766E4" w:rsidRPr="00B33E53">
        <w:rPr>
          <w:rFonts w:asciiTheme="minorHAnsi" w:hAnsiTheme="minorHAnsi" w:cstheme="minorHAnsi"/>
        </w:rPr>
        <w:t xml:space="preserve">Department of Veterans Affairs, </w:t>
      </w:r>
      <w:r w:rsidR="001C7AE8" w:rsidRPr="00B33E53">
        <w:rPr>
          <w:rFonts w:asciiTheme="minorHAnsi" w:hAnsiTheme="minorHAnsi" w:cstheme="minorHAnsi"/>
          <w:color w:val="000000"/>
        </w:rPr>
        <w:t>PCAC</w:t>
      </w:r>
    </w:p>
    <w:p w14:paraId="44093FBF" w14:textId="77777777" w:rsidR="00BC0A38" w:rsidRPr="00B33E53" w:rsidRDefault="00BC0A38" w:rsidP="00FB4E62">
      <w:pPr>
        <w:rPr>
          <w:rFonts w:asciiTheme="minorHAnsi" w:hAnsiTheme="minorHAnsi" w:cstheme="minorHAnsi"/>
        </w:rPr>
      </w:pPr>
    </w:p>
    <w:p w14:paraId="31DF5C60" w14:textId="77777777" w:rsidR="006952CF" w:rsidRPr="00B33E53" w:rsidRDefault="00007550" w:rsidP="008A4B20">
      <w:pPr>
        <w:pStyle w:val="ListParagraph"/>
        <w:numPr>
          <w:ilvl w:val="0"/>
          <w:numId w:val="44"/>
        </w:numPr>
      </w:pPr>
      <w:r w:rsidRPr="00B33E53">
        <w:t>COR</w:t>
      </w:r>
      <w:r w:rsidR="006952CF" w:rsidRPr="00B33E53">
        <w:t xml:space="preserve"> - The </w:t>
      </w:r>
      <w:r w:rsidRPr="00B33E53">
        <w:t>COR</w:t>
      </w:r>
      <w:r w:rsidR="006952CF" w:rsidRPr="00B33E53">
        <w:t xml:space="preserve"> is responsible for technical administration of the </w:t>
      </w:r>
      <w:r w:rsidR="008513E1">
        <w:t>contract</w:t>
      </w:r>
      <w:r w:rsidR="006952CF" w:rsidRPr="00B33E53">
        <w:t xml:space="preserve"> and shall assure proper </w:t>
      </w:r>
      <w:r w:rsidR="00B523AB" w:rsidRPr="00B33E53">
        <w:t>Government</w:t>
      </w:r>
      <w:r w:rsidR="006952CF" w:rsidRPr="00B33E53">
        <w:t xml:space="preserve"> surveillance of the </w:t>
      </w:r>
      <w:r w:rsidR="00B322CE" w:rsidRPr="00B33E53">
        <w:t>Contractor</w:t>
      </w:r>
      <w:r w:rsidR="006952CF" w:rsidRPr="00B33E53">
        <w:t xml:space="preserve">’s performance. The </w:t>
      </w:r>
      <w:r w:rsidRPr="00B33E53">
        <w:t>COR</w:t>
      </w:r>
      <w:r w:rsidR="006952CF" w:rsidRPr="00B33E53">
        <w:t xml:space="preserve"> shall </w:t>
      </w:r>
      <w:r w:rsidR="00573290" w:rsidRPr="00B33E53">
        <w:t>keep a quality assurance file.</w:t>
      </w:r>
      <w:r w:rsidR="006952CF" w:rsidRPr="00B33E53">
        <w:t xml:space="preserve">  </w:t>
      </w:r>
      <w:r w:rsidR="001605DD" w:rsidRPr="00B33E53">
        <w:t>Thi</w:t>
      </w:r>
      <w:r w:rsidR="00517F4F">
        <w:t>s file shall contain all annual</w:t>
      </w:r>
      <w:r w:rsidR="001605DD" w:rsidRPr="00B33E53">
        <w:t xml:space="preserve"> assessment reports.  </w:t>
      </w:r>
      <w:r w:rsidR="006952CF" w:rsidRPr="00B33E53">
        <w:t xml:space="preserve">The </w:t>
      </w:r>
      <w:r w:rsidRPr="00B33E53">
        <w:t>COR</w:t>
      </w:r>
      <w:r w:rsidR="006952CF" w:rsidRPr="00B33E53">
        <w:t xml:space="preserve"> is not empowered to make any contractual commitments or to authorize any contractual changes on the </w:t>
      </w:r>
      <w:r w:rsidR="00B523AB" w:rsidRPr="00B33E53">
        <w:t>Government’s</w:t>
      </w:r>
      <w:r w:rsidR="006952CF" w:rsidRPr="00B33E53">
        <w:t xml:space="preserve"> behalf.  </w:t>
      </w:r>
    </w:p>
    <w:p w14:paraId="60E7AE7B" w14:textId="56397734" w:rsidR="00FB4E62" w:rsidRPr="00B33E53" w:rsidRDefault="006952CF" w:rsidP="00FB4E62">
      <w:pPr>
        <w:spacing w:after="0"/>
        <w:ind w:left="720"/>
        <w:rPr>
          <w:rFonts w:asciiTheme="minorHAnsi" w:hAnsiTheme="minorHAnsi" w:cstheme="minorHAnsi"/>
        </w:rPr>
      </w:pPr>
      <w:r w:rsidRPr="00B33E53">
        <w:rPr>
          <w:rFonts w:asciiTheme="minorHAnsi" w:hAnsiTheme="minorHAnsi" w:cstheme="minorHAnsi"/>
          <w:u w:val="single"/>
        </w:rPr>
        <w:t xml:space="preserve">Assigned </w:t>
      </w:r>
      <w:r w:rsidR="00007550" w:rsidRPr="00B33E53">
        <w:rPr>
          <w:rFonts w:asciiTheme="minorHAnsi" w:hAnsiTheme="minorHAnsi" w:cstheme="minorHAnsi"/>
          <w:u w:val="single"/>
        </w:rPr>
        <w:t>COR</w:t>
      </w:r>
      <w:r w:rsidRPr="00B33E53">
        <w:rPr>
          <w:rFonts w:asciiTheme="minorHAnsi" w:hAnsiTheme="minorHAnsi" w:cstheme="minorHAnsi"/>
        </w:rPr>
        <w:t xml:space="preserve">: </w:t>
      </w:r>
      <w:r w:rsidR="008504AE">
        <w:rPr>
          <w:rFonts w:asciiTheme="minorHAnsi" w:hAnsiTheme="minorHAnsi" w:cstheme="minorHAnsi"/>
        </w:rPr>
        <w:t>TBD</w:t>
      </w:r>
    </w:p>
    <w:p w14:paraId="331D9C32" w14:textId="77777777" w:rsidR="00FB4E62" w:rsidRPr="00B33E53" w:rsidRDefault="00FB4E62" w:rsidP="00FB4E62">
      <w:pPr>
        <w:spacing w:after="0"/>
        <w:ind w:left="720"/>
        <w:rPr>
          <w:rFonts w:asciiTheme="minorHAnsi" w:hAnsiTheme="minorHAnsi" w:cstheme="minorHAnsi"/>
        </w:rPr>
      </w:pPr>
    </w:p>
    <w:p w14:paraId="11FDF924" w14:textId="49136CDE" w:rsidR="006952CF" w:rsidRPr="008504AE" w:rsidRDefault="006952CF" w:rsidP="008A4B20">
      <w:pPr>
        <w:pStyle w:val="ListParagraph"/>
        <w:numPr>
          <w:ilvl w:val="0"/>
          <w:numId w:val="44"/>
        </w:numPr>
      </w:pPr>
      <w:r w:rsidRPr="00B33E53">
        <w:t xml:space="preserve">Other Key </w:t>
      </w:r>
      <w:r w:rsidR="00B523AB" w:rsidRPr="00B33E53">
        <w:t>Government</w:t>
      </w:r>
      <w:r w:rsidRPr="00B33E53">
        <w:t xml:space="preserve"> Personnel</w:t>
      </w:r>
      <w:r w:rsidRPr="00B33E53">
        <w:rPr>
          <w:b/>
        </w:rPr>
        <w:t xml:space="preserve"> </w:t>
      </w:r>
      <w:r w:rsidR="00B44C5D" w:rsidRPr="00B33E53">
        <w:t>–</w:t>
      </w:r>
      <w:r w:rsidRPr="00B33E53">
        <w:t xml:space="preserve"> </w:t>
      </w:r>
      <w:r w:rsidR="008504AE" w:rsidRPr="008504AE">
        <w:t>TBD</w:t>
      </w:r>
    </w:p>
    <w:p w14:paraId="574B9EC9" w14:textId="77777777" w:rsidR="006952CF" w:rsidRPr="00B33E53" w:rsidRDefault="00CF0893" w:rsidP="008A1CB1">
      <w:pPr>
        <w:pStyle w:val="Heading1"/>
        <w:rPr>
          <w:rFonts w:cstheme="minorHAnsi"/>
        </w:rPr>
      </w:pPr>
      <w:r w:rsidRPr="00B33E53">
        <w:rPr>
          <w:rFonts w:cstheme="minorHAnsi"/>
        </w:rPr>
        <w:t>3. Contractor Representatives</w:t>
      </w:r>
    </w:p>
    <w:p w14:paraId="0B177484" w14:textId="794571D5" w:rsidR="00457175" w:rsidRPr="00B33E53" w:rsidRDefault="008513E1" w:rsidP="008A4B20">
      <w:pPr>
        <w:pStyle w:val="ListParagraph"/>
        <w:numPr>
          <w:ilvl w:val="0"/>
          <w:numId w:val="45"/>
        </w:numPr>
      </w:pPr>
      <w:r>
        <w:t>Project</w:t>
      </w:r>
      <w:r w:rsidR="00573290" w:rsidRPr="00B33E53">
        <w:t xml:space="preserve"> Manager</w:t>
      </w:r>
      <w:r w:rsidR="006952CF" w:rsidRPr="00B33E53">
        <w:t xml:space="preserve"> </w:t>
      </w:r>
      <w:r w:rsidR="005362EC" w:rsidRPr="00B33E53">
        <w:t>–</w:t>
      </w:r>
      <w:r w:rsidR="006952CF" w:rsidRPr="00B33E53">
        <w:t xml:space="preserve"> </w:t>
      </w:r>
      <w:r w:rsidR="008504AE">
        <w:t>TBD</w:t>
      </w:r>
    </w:p>
    <w:p w14:paraId="1DDDAA39" w14:textId="180B7928" w:rsidR="005B6A5B" w:rsidRPr="00B33E53" w:rsidRDefault="005B6A5B" w:rsidP="008A4B20">
      <w:pPr>
        <w:pStyle w:val="ListParagraph"/>
        <w:numPr>
          <w:ilvl w:val="0"/>
          <w:numId w:val="45"/>
        </w:numPr>
      </w:pPr>
      <w:r w:rsidRPr="00B33E53">
        <w:t xml:space="preserve">Other Contractor Personnel – </w:t>
      </w:r>
      <w:r w:rsidR="008504AE">
        <w:t>TBD</w:t>
      </w:r>
    </w:p>
    <w:p w14:paraId="5BD7FE02" w14:textId="77777777" w:rsidR="006952CF" w:rsidRPr="00B33E53" w:rsidRDefault="00CF0893" w:rsidP="00C613AA">
      <w:pPr>
        <w:pStyle w:val="Heading1"/>
        <w:rPr>
          <w:rFonts w:cstheme="minorHAnsi"/>
        </w:rPr>
      </w:pPr>
      <w:r w:rsidRPr="00B33E53">
        <w:rPr>
          <w:rFonts w:cstheme="minorHAnsi"/>
        </w:rPr>
        <w:t>4. Performance Standards</w:t>
      </w:r>
    </w:p>
    <w:p w14:paraId="08388080" w14:textId="2F151A53" w:rsidR="00F25B96" w:rsidRPr="00B33E53" w:rsidRDefault="006952CF" w:rsidP="008A1CB1">
      <w:pPr>
        <w:rPr>
          <w:rFonts w:asciiTheme="minorHAnsi" w:hAnsiTheme="minorHAnsi" w:cstheme="minorHAnsi"/>
        </w:rPr>
      </w:pPr>
      <w:r w:rsidRPr="00B33E53">
        <w:rPr>
          <w:rFonts w:asciiTheme="minorHAnsi" w:hAnsiTheme="minorHAnsi" w:cstheme="minorHAnsi"/>
        </w:rPr>
        <w:t xml:space="preserve">Performance </w:t>
      </w:r>
      <w:r w:rsidR="00175FA8" w:rsidRPr="00B33E53">
        <w:rPr>
          <w:rFonts w:asciiTheme="minorHAnsi" w:hAnsiTheme="minorHAnsi" w:cstheme="minorHAnsi"/>
        </w:rPr>
        <w:t>S</w:t>
      </w:r>
      <w:r w:rsidRPr="00B33E53">
        <w:rPr>
          <w:rFonts w:asciiTheme="minorHAnsi" w:hAnsiTheme="minorHAnsi" w:cstheme="minorHAnsi"/>
        </w:rPr>
        <w:t xml:space="preserve">tandards </w:t>
      </w:r>
      <w:r w:rsidR="00576D41" w:rsidRPr="00B33E53">
        <w:rPr>
          <w:rFonts w:asciiTheme="minorHAnsi" w:hAnsiTheme="minorHAnsi" w:cstheme="minorHAnsi"/>
        </w:rPr>
        <w:t xml:space="preserve">define </w:t>
      </w:r>
      <w:r w:rsidR="00772EB4" w:rsidRPr="00B33E53">
        <w:rPr>
          <w:rFonts w:asciiTheme="minorHAnsi" w:hAnsiTheme="minorHAnsi" w:cstheme="minorHAnsi"/>
        </w:rPr>
        <w:t xml:space="preserve">required </w:t>
      </w:r>
      <w:r w:rsidR="00D11900" w:rsidRPr="00B33E53">
        <w:rPr>
          <w:rFonts w:asciiTheme="minorHAnsi" w:hAnsiTheme="minorHAnsi" w:cstheme="minorHAnsi"/>
        </w:rPr>
        <w:t>performance</w:t>
      </w:r>
      <w:r w:rsidR="001605DD" w:rsidRPr="00B33E53">
        <w:rPr>
          <w:rFonts w:asciiTheme="minorHAnsi" w:hAnsiTheme="minorHAnsi" w:cstheme="minorHAnsi"/>
        </w:rPr>
        <w:t xml:space="preserve"> for specific </w:t>
      </w:r>
      <w:r w:rsidR="00394181">
        <w:rPr>
          <w:rFonts w:asciiTheme="minorHAnsi" w:hAnsiTheme="minorHAnsi" w:cstheme="minorHAnsi"/>
        </w:rPr>
        <w:t>deliverables</w:t>
      </w:r>
      <w:r w:rsidRPr="00B33E53">
        <w:rPr>
          <w:rFonts w:asciiTheme="minorHAnsi" w:hAnsiTheme="minorHAnsi" w:cstheme="minorHAnsi"/>
        </w:rPr>
        <w:t xml:space="preserve">.  The </w:t>
      </w:r>
      <w:r w:rsidR="00B523AB" w:rsidRPr="00B33E53">
        <w:rPr>
          <w:rFonts w:asciiTheme="minorHAnsi" w:hAnsiTheme="minorHAnsi" w:cstheme="minorHAnsi"/>
        </w:rPr>
        <w:t>Government</w:t>
      </w:r>
      <w:r w:rsidRPr="00B33E53">
        <w:rPr>
          <w:rFonts w:asciiTheme="minorHAnsi" w:hAnsiTheme="minorHAnsi" w:cstheme="minorHAnsi"/>
        </w:rPr>
        <w:t xml:space="preserve"> performs surveillance to determine if the </w:t>
      </w:r>
      <w:r w:rsidR="00B322CE" w:rsidRPr="00B33E53">
        <w:rPr>
          <w:rFonts w:asciiTheme="minorHAnsi" w:hAnsiTheme="minorHAnsi" w:cstheme="minorHAnsi"/>
        </w:rPr>
        <w:t>Contractor</w:t>
      </w:r>
      <w:r w:rsidRPr="00B33E53">
        <w:rPr>
          <w:rFonts w:asciiTheme="minorHAnsi" w:hAnsiTheme="minorHAnsi" w:cstheme="minorHAnsi"/>
        </w:rPr>
        <w:t xml:space="preserve"> exceeds, meets or does not meet these standards.  </w:t>
      </w:r>
    </w:p>
    <w:p w14:paraId="7AA665F2" w14:textId="77777777" w:rsidR="00083020" w:rsidRPr="00B33E53" w:rsidRDefault="006952CF" w:rsidP="008A1CB1">
      <w:pPr>
        <w:rPr>
          <w:rFonts w:asciiTheme="minorHAnsi" w:hAnsiTheme="minorHAnsi" w:cstheme="minorHAnsi"/>
        </w:rPr>
      </w:pPr>
      <w:r w:rsidRPr="00B33E53">
        <w:rPr>
          <w:rFonts w:asciiTheme="minorHAnsi" w:hAnsiTheme="minorHAnsi" w:cstheme="minorHAnsi"/>
        </w:rPr>
        <w:t xml:space="preserve">The Performance </w:t>
      </w:r>
      <w:r w:rsidR="00617AAD">
        <w:rPr>
          <w:rFonts w:asciiTheme="minorHAnsi" w:hAnsiTheme="minorHAnsi" w:cstheme="minorHAnsi"/>
        </w:rPr>
        <w:t>Metrics for d</w:t>
      </w:r>
      <w:r w:rsidR="005362EC" w:rsidRPr="00B33E53">
        <w:rPr>
          <w:rFonts w:asciiTheme="minorHAnsi" w:hAnsiTheme="minorHAnsi" w:cstheme="minorHAnsi"/>
        </w:rPr>
        <w:t xml:space="preserve">eliverables and </w:t>
      </w:r>
      <w:r w:rsidR="00617AAD">
        <w:rPr>
          <w:rFonts w:asciiTheme="minorHAnsi" w:hAnsiTheme="minorHAnsi" w:cstheme="minorHAnsi"/>
        </w:rPr>
        <w:t>p</w:t>
      </w:r>
      <w:r w:rsidR="005362EC" w:rsidRPr="00B33E53">
        <w:rPr>
          <w:rFonts w:asciiTheme="minorHAnsi" w:hAnsiTheme="minorHAnsi" w:cstheme="minorHAnsi"/>
        </w:rPr>
        <w:t xml:space="preserve">erformance </w:t>
      </w:r>
      <w:r w:rsidR="00617AAD">
        <w:rPr>
          <w:rFonts w:asciiTheme="minorHAnsi" w:hAnsiTheme="minorHAnsi" w:cstheme="minorHAnsi"/>
        </w:rPr>
        <w:t>s</w:t>
      </w:r>
      <w:r w:rsidR="00A60BCC" w:rsidRPr="00B33E53">
        <w:rPr>
          <w:rFonts w:asciiTheme="minorHAnsi" w:hAnsiTheme="minorHAnsi" w:cstheme="minorHAnsi"/>
        </w:rPr>
        <w:t xml:space="preserve">tandards </w:t>
      </w:r>
      <w:r w:rsidR="00617AAD">
        <w:rPr>
          <w:rFonts w:asciiTheme="minorHAnsi" w:hAnsiTheme="minorHAnsi" w:cstheme="minorHAnsi"/>
        </w:rPr>
        <w:t>are</w:t>
      </w:r>
      <w:r w:rsidR="00A34D31" w:rsidRPr="00B33E53">
        <w:rPr>
          <w:rFonts w:asciiTheme="minorHAnsi" w:hAnsiTheme="minorHAnsi" w:cstheme="minorHAnsi"/>
        </w:rPr>
        <w:t xml:space="preserve"> </w:t>
      </w:r>
      <w:r w:rsidR="005362EC" w:rsidRPr="00B33E53">
        <w:rPr>
          <w:rFonts w:asciiTheme="minorHAnsi" w:hAnsiTheme="minorHAnsi" w:cstheme="minorHAnsi"/>
        </w:rPr>
        <w:t xml:space="preserve">outlined </w:t>
      </w:r>
      <w:r w:rsidR="00A34D31" w:rsidRPr="00B33E53">
        <w:rPr>
          <w:rFonts w:asciiTheme="minorHAnsi" w:hAnsiTheme="minorHAnsi" w:cstheme="minorHAnsi"/>
        </w:rPr>
        <w:t xml:space="preserve">in the </w:t>
      </w:r>
      <w:r w:rsidR="00CF0893" w:rsidRPr="00B33E53">
        <w:rPr>
          <w:rFonts w:asciiTheme="minorHAnsi" w:hAnsiTheme="minorHAnsi" w:cstheme="minorHAnsi"/>
        </w:rPr>
        <w:t>PWS</w:t>
      </w:r>
      <w:r w:rsidRPr="00B33E53">
        <w:rPr>
          <w:rFonts w:asciiTheme="minorHAnsi" w:hAnsiTheme="minorHAnsi" w:cstheme="minorHAnsi"/>
        </w:rPr>
        <w:t>.</w:t>
      </w:r>
      <w:r w:rsidR="00A34D31" w:rsidRPr="00B33E53">
        <w:rPr>
          <w:rFonts w:asciiTheme="minorHAnsi" w:hAnsiTheme="minorHAnsi" w:cstheme="minorHAnsi"/>
        </w:rPr>
        <w:t xml:space="preserve"> </w:t>
      </w:r>
      <w:r w:rsidRPr="00B33E53">
        <w:rPr>
          <w:rFonts w:asciiTheme="minorHAnsi" w:hAnsiTheme="minorHAnsi" w:cstheme="minorHAnsi"/>
        </w:rPr>
        <w:t xml:space="preserve">The </w:t>
      </w:r>
      <w:r w:rsidR="00B523AB" w:rsidRPr="00B33E53">
        <w:rPr>
          <w:rFonts w:asciiTheme="minorHAnsi" w:hAnsiTheme="minorHAnsi" w:cstheme="minorHAnsi"/>
        </w:rPr>
        <w:t>Government</w:t>
      </w:r>
      <w:r w:rsidR="00C22D68" w:rsidRPr="00B33E53">
        <w:rPr>
          <w:rFonts w:asciiTheme="minorHAnsi" w:hAnsiTheme="minorHAnsi" w:cstheme="minorHAnsi"/>
        </w:rPr>
        <w:t xml:space="preserve"> </w:t>
      </w:r>
      <w:r w:rsidR="00E64E96" w:rsidRPr="00B33E53">
        <w:rPr>
          <w:rFonts w:asciiTheme="minorHAnsi" w:hAnsiTheme="minorHAnsi" w:cstheme="minorHAnsi"/>
        </w:rPr>
        <w:t xml:space="preserve">may </w:t>
      </w:r>
      <w:r w:rsidR="00C22D68" w:rsidRPr="00B33E53">
        <w:rPr>
          <w:rFonts w:asciiTheme="minorHAnsi" w:hAnsiTheme="minorHAnsi" w:cstheme="minorHAnsi"/>
        </w:rPr>
        <w:t xml:space="preserve">utilize </w:t>
      </w:r>
      <w:r w:rsidR="004554A8" w:rsidRPr="00B33E53">
        <w:rPr>
          <w:rFonts w:asciiTheme="minorHAnsi" w:hAnsiTheme="minorHAnsi" w:cstheme="minorHAnsi"/>
        </w:rPr>
        <w:t>the Performance</w:t>
      </w:r>
      <w:r w:rsidR="00A60BCC" w:rsidRPr="00B33E53">
        <w:rPr>
          <w:rFonts w:asciiTheme="minorHAnsi" w:hAnsiTheme="minorHAnsi" w:cstheme="minorHAnsi"/>
        </w:rPr>
        <w:t xml:space="preserve"> Based Service Assessment </w:t>
      </w:r>
      <w:r w:rsidR="002A73B4" w:rsidRPr="00B33E53">
        <w:rPr>
          <w:rFonts w:asciiTheme="minorHAnsi" w:hAnsiTheme="minorHAnsi" w:cstheme="minorHAnsi"/>
        </w:rPr>
        <w:t>Survey</w:t>
      </w:r>
      <w:r w:rsidR="00911D33" w:rsidRPr="00B33E53">
        <w:rPr>
          <w:rFonts w:asciiTheme="minorHAnsi" w:hAnsiTheme="minorHAnsi" w:cstheme="minorHAnsi"/>
        </w:rPr>
        <w:t>, provided at the end of this document,</w:t>
      </w:r>
      <w:r w:rsidR="002A73B4" w:rsidRPr="00B33E53">
        <w:rPr>
          <w:rFonts w:asciiTheme="minorHAnsi" w:hAnsiTheme="minorHAnsi" w:cstheme="minorHAnsi"/>
        </w:rPr>
        <w:t xml:space="preserve"> </w:t>
      </w:r>
      <w:r w:rsidR="00A328F3" w:rsidRPr="00B33E53">
        <w:rPr>
          <w:rFonts w:asciiTheme="minorHAnsi" w:hAnsiTheme="minorHAnsi" w:cstheme="minorHAnsi"/>
        </w:rPr>
        <w:t xml:space="preserve">or </w:t>
      </w:r>
      <w:r w:rsidR="009F6711" w:rsidRPr="00B33E53">
        <w:rPr>
          <w:rFonts w:asciiTheme="minorHAnsi" w:hAnsiTheme="minorHAnsi" w:cstheme="minorHAnsi"/>
        </w:rPr>
        <w:t xml:space="preserve">other method to </w:t>
      </w:r>
      <w:r w:rsidRPr="00B33E53">
        <w:rPr>
          <w:rFonts w:asciiTheme="minorHAnsi" w:hAnsiTheme="minorHAnsi" w:cstheme="minorHAnsi"/>
        </w:rPr>
        <w:t xml:space="preserve">compare </w:t>
      </w:r>
      <w:r w:rsidR="00B322CE" w:rsidRPr="00B33E53">
        <w:rPr>
          <w:rFonts w:asciiTheme="minorHAnsi" w:hAnsiTheme="minorHAnsi" w:cstheme="minorHAnsi"/>
        </w:rPr>
        <w:t>Contractor</w:t>
      </w:r>
      <w:r w:rsidRPr="00B33E53">
        <w:rPr>
          <w:rFonts w:asciiTheme="minorHAnsi" w:hAnsiTheme="minorHAnsi" w:cstheme="minorHAnsi"/>
        </w:rPr>
        <w:t xml:space="preserve"> performance to the Acceptable </w:t>
      </w:r>
      <w:r w:rsidR="00617AAD">
        <w:rPr>
          <w:rFonts w:asciiTheme="minorHAnsi" w:hAnsiTheme="minorHAnsi" w:cstheme="minorHAnsi"/>
        </w:rPr>
        <w:t>Quality Level (AQL)</w:t>
      </w:r>
      <w:r w:rsidRPr="00B33E53">
        <w:rPr>
          <w:rFonts w:asciiTheme="minorHAnsi" w:hAnsiTheme="minorHAnsi" w:cstheme="minorHAnsi"/>
        </w:rPr>
        <w:t>.</w:t>
      </w:r>
    </w:p>
    <w:p w14:paraId="5CA1DEA3" w14:textId="77777777" w:rsidR="00083020" w:rsidRPr="00B33E53" w:rsidRDefault="00C22D68" w:rsidP="00C613AA">
      <w:pPr>
        <w:pStyle w:val="Heading1"/>
        <w:rPr>
          <w:rFonts w:cstheme="minorHAnsi"/>
        </w:rPr>
      </w:pPr>
      <w:r w:rsidRPr="00B33E53">
        <w:rPr>
          <w:rFonts w:cstheme="minorHAnsi"/>
        </w:rPr>
        <w:t xml:space="preserve">5. Methods of QA Surveillance </w:t>
      </w:r>
    </w:p>
    <w:p w14:paraId="48E6F871" w14:textId="77777777" w:rsidR="00C22D68" w:rsidRPr="00B33E53" w:rsidRDefault="00C22D68" w:rsidP="008A1CB1">
      <w:pPr>
        <w:rPr>
          <w:rFonts w:asciiTheme="minorHAnsi" w:hAnsiTheme="minorHAnsi" w:cstheme="minorHAnsi"/>
        </w:rPr>
      </w:pPr>
      <w:r w:rsidRPr="00B33E53">
        <w:rPr>
          <w:rFonts w:asciiTheme="minorHAnsi" w:hAnsiTheme="minorHAnsi" w:cstheme="minorHAnsi"/>
        </w:rPr>
        <w:t xml:space="preserve">Various methods exist to monitor performance.  The </w:t>
      </w:r>
      <w:r w:rsidR="00007550" w:rsidRPr="00B33E53">
        <w:rPr>
          <w:rFonts w:asciiTheme="minorHAnsi" w:hAnsiTheme="minorHAnsi" w:cstheme="minorHAnsi"/>
        </w:rPr>
        <w:t>COR</w:t>
      </w:r>
      <w:r w:rsidRPr="00B33E53">
        <w:rPr>
          <w:rFonts w:asciiTheme="minorHAnsi" w:hAnsiTheme="minorHAnsi" w:cstheme="minorHAnsi"/>
        </w:rPr>
        <w:t xml:space="preserve"> shall use </w:t>
      </w:r>
      <w:r w:rsidR="00941D8D" w:rsidRPr="00B33E53">
        <w:rPr>
          <w:rFonts w:asciiTheme="minorHAnsi" w:hAnsiTheme="minorHAnsi" w:cstheme="minorHAnsi"/>
        </w:rPr>
        <w:t xml:space="preserve">any or several of </w:t>
      </w:r>
      <w:r w:rsidRPr="00B33E53">
        <w:rPr>
          <w:rFonts w:asciiTheme="minorHAnsi" w:hAnsiTheme="minorHAnsi" w:cstheme="minorHAnsi"/>
        </w:rPr>
        <w:t>the surveillance methods listed below in the administration of this QASP.</w:t>
      </w:r>
      <w:r w:rsidR="00A65639" w:rsidRPr="00B33E53">
        <w:rPr>
          <w:rFonts w:asciiTheme="minorHAnsi" w:hAnsiTheme="minorHAnsi" w:cstheme="minorHAnsi"/>
        </w:rPr>
        <w:t xml:space="preserve">  </w:t>
      </w:r>
    </w:p>
    <w:p w14:paraId="5FD5F019" w14:textId="77777777" w:rsidR="00A65639" w:rsidRPr="00B33E53" w:rsidRDefault="00A65639" w:rsidP="008A4B20">
      <w:pPr>
        <w:pStyle w:val="ListParagraph"/>
      </w:pPr>
      <w:r w:rsidRPr="00B33E53">
        <w:t xml:space="preserve">100% </w:t>
      </w:r>
      <w:r w:rsidR="00617AAD" w:rsidRPr="00B33E53">
        <w:t xml:space="preserve">Inspection </w:t>
      </w:r>
      <w:r w:rsidRPr="00B33E53">
        <w:t>(</w:t>
      </w:r>
      <w:r w:rsidR="00617AAD">
        <w:t>e</w:t>
      </w:r>
      <w:r w:rsidR="005643F2" w:rsidRPr="00B33E53">
        <w:t>valuates all outcomes)</w:t>
      </w:r>
    </w:p>
    <w:p w14:paraId="2D68E240" w14:textId="77777777" w:rsidR="00A65639" w:rsidRPr="00B33E53" w:rsidRDefault="00A65639" w:rsidP="008A4B20">
      <w:pPr>
        <w:pStyle w:val="ListParagraph"/>
        <w:numPr>
          <w:ilvl w:val="0"/>
          <w:numId w:val="47"/>
        </w:numPr>
      </w:pPr>
      <w:r w:rsidRPr="00B33E53">
        <w:t xml:space="preserve">Each quarter, the </w:t>
      </w:r>
      <w:r w:rsidR="00007550" w:rsidRPr="00B33E53">
        <w:t>COR</w:t>
      </w:r>
      <w:r w:rsidRPr="00B33E53">
        <w:t xml:space="preserve"> shall review the Contractor’s performance/generated documentation and </w:t>
      </w:r>
      <w:r w:rsidR="00EF55FC" w:rsidRPr="00B33E53">
        <w:t xml:space="preserve">document </w:t>
      </w:r>
      <w:r w:rsidR="00517F4F">
        <w:t>the</w:t>
      </w:r>
      <w:r w:rsidR="00EF55FC" w:rsidRPr="00B33E53">
        <w:t xml:space="preserve"> results accordingly</w:t>
      </w:r>
      <w:r w:rsidRPr="00B33E53">
        <w:t xml:space="preserve">. This assessment shall be placed in the </w:t>
      </w:r>
      <w:r w:rsidR="00007550" w:rsidRPr="00B33E53">
        <w:t>COR</w:t>
      </w:r>
      <w:r w:rsidRPr="00B33E53">
        <w:t>’s QA file.</w:t>
      </w:r>
    </w:p>
    <w:p w14:paraId="11740B2F" w14:textId="77777777" w:rsidR="00372ED3" w:rsidRPr="00B33E53" w:rsidRDefault="00372ED3" w:rsidP="004A3DCE">
      <w:pPr>
        <w:spacing w:after="0"/>
        <w:ind w:left="1170"/>
      </w:pPr>
    </w:p>
    <w:p w14:paraId="767C5936" w14:textId="77777777" w:rsidR="005F3AFE" w:rsidRPr="00B33E53" w:rsidRDefault="005F3AFE" w:rsidP="008A4B20">
      <w:pPr>
        <w:pStyle w:val="ListParagraph"/>
      </w:pPr>
      <w:r w:rsidRPr="00B33E53">
        <w:t>Random Sample</w:t>
      </w:r>
    </w:p>
    <w:p w14:paraId="1B776CBF" w14:textId="77777777" w:rsidR="005F3AFE" w:rsidRPr="00B33E53" w:rsidRDefault="005F3AFE" w:rsidP="008A4B20">
      <w:pPr>
        <w:pStyle w:val="ListParagraph"/>
        <w:numPr>
          <w:ilvl w:val="0"/>
          <w:numId w:val="48"/>
        </w:numPr>
      </w:pPr>
      <w:r w:rsidRPr="00B33E53">
        <w:lastRenderedPageBreak/>
        <w:t xml:space="preserve">Each quarter, the </w:t>
      </w:r>
      <w:r w:rsidR="00007550" w:rsidRPr="00B33E53">
        <w:t>COR</w:t>
      </w:r>
      <w:r w:rsidR="00476D7F" w:rsidRPr="00B33E53">
        <w:t xml:space="preserve"> </w:t>
      </w:r>
      <w:r w:rsidRPr="00B33E53">
        <w:t xml:space="preserve">shall review a random sampling of the Contractor’s performance/generated documentation and </w:t>
      </w:r>
      <w:r w:rsidR="00EF55FC" w:rsidRPr="00B33E53">
        <w:t>document your results accordingly</w:t>
      </w:r>
      <w:r w:rsidRPr="00B33E53">
        <w:t xml:space="preserve">. This assessment shall be placed in the </w:t>
      </w:r>
      <w:r w:rsidR="00007550" w:rsidRPr="00B33E53">
        <w:t>COR</w:t>
      </w:r>
      <w:r w:rsidRPr="00B33E53">
        <w:t>’s QA file.</w:t>
      </w:r>
    </w:p>
    <w:p w14:paraId="4F93A63D" w14:textId="77777777" w:rsidR="008678FB" w:rsidRPr="00B33E53" w:rsidRDefault="008678FB" w:rsidP="004A3DCE">
      <w:pPr>
        <w:spacing w:after="0"/>
        <w:ind w:left="1170"/>
      </w:pPr>
    </w:p>
    <w:p w14:paraId="6E5D5D9B" w14:textId="77777777" w:rsidR="005F3AFE" w:rsidRPr="00B33E53" w:rsidRDefault="005F3AFE" w:rsidP="008A4B20">
      <w:pPr>
        <w:pStyle w:val="ListParagraph"/>
      </w:pPr>
      <w:r w:rsidRPr="00B33E53">
        <w:t xml:space="preserve">Validated Customer Complaint or Validated Below Average </w:t>
      </w:r>
      <w:r w:rsidR="00FF7587" w:rsidRPr="00B33E53">
        <w:t>AQL</w:t>
      </w:r>
      <w:r w:rsidR="00772EB4" w:rsidRPr="00B33E53">
        <w:t xml:space="preserve"> </w:t>
      </w:r>
      <w:r w:rsidRPr="00B33E53">
        <w:t>in a Specific Area</w:t>
      </w:r>
    </w:p>
    <w:p w14:paraId="0EDCEF49" w14:textId="77777777" w:rsidR="005F3AFE" w:rsidRPr="00B33E53" w:rsidRDefault="005F3AFE" w:rsidP="008A4B20">
      <w:pPr>
        <w:pStyle w:val="ListParagraph"/>
        <w:numPr>
          <w:ilvl w:val="0"/>
          <w:numId w:val="48"/>
        </w:numPr>
      </w:pPr>
      <w:r w:rsidRPr="00B33E53">
        <w:t xml:space="preserve">Each quarter, the </w:t>
      </w:r>
      <w:r w:rsidR="00007550" w:rsidRPr="00B33E53">
        <w:t>COR</w:t>
      </w:r>
      <w:r w:rsidRPr="00B33E53">
        <w:t xml:space="preserve"> shall review the Contractor’s </w:t>
      </w:r>
      <w:r w:rsidR="00945895" w:rsidRPr="00B33E53">
        <w:t>p</w:t>
      </w:r>
      <w:r w:rsidRPr="00B33E53">
        <w:t xml:space="preserve">erformance/generated documentation </w:t>
      </w:r>
      <w:r w:rsidR="00261D1C" w:rsidRPr="00B33E53">
        <w:t>corresponding to</w:t>
      </w:r>
      <w:r w:rsidRPr="00B33E53">
        <w:t xml:space="preserve"> a validated customer complaint or validated </w:t>
      </w:r>
      <w:r w:rsidR="0090461A" w:rsidRPr="00B33E53">
        <w:t>inability to perform in accordance with the</w:t>
      </w:r>
      <w:r w:rsidRPr="00B33E53">
        <w:t xml:space="preserve"> </w:t>
      </w:r>
      <w:r w:rsidR="00FF7587" w:rsidRPr="00B33E53">
        <w:t>AQL</w:t>
      </w:r>
      <w:r w:rsidRPr="00B33E53">
        <w:t xml:space="preserve"> in a specific area and </w:t>
      </w:r>
      <w:r w:rsidR="00EF55FC" w:rsidRPr="00B33E53">
        <w:t>document your results accordingly</w:t>
      </w:r>
      <w:r w:rsidRPr="00B33E53">
        <w:t xml:space="preserve">. This assessment shall be placed in the </w:t>
      </w:r>
      <w:r w:rsidR="00007550" w:rsidRPr="00B33E53">
        <w:t>COR</w:t>
      </w:r>
      <w:r w:rsidRPr="00B33E53">
        <w:t>’s QA file.</w:t>
      </w:r>
    </w:p>
    <w:p w14:paraId="4CD46D41" w14:textId="77777777" w:rsidR="00C22D68" w:rsidRPr="00B33E53" w:rsidRDefault="00C22D68" w:rsidP="008678FB">
      <w:pPr>
        <w:pStyle w:val="Heading1"/>
        <w:rPr>
          <w:rFonts w:cstheme="minorHAnsi"/>
        </w:rPr>
      </w:pPr>
      <w:r w:rsidRPr="00B33E53">
        <w:rPr>
          <w:rFonts w:cstheme="minorHAnsi"/>
        </w:rPr>
        <w:t xml:space="preserve">6. </w:t>
      </w:r>
      <w:r w:rsidR="00420DEE" w:rsidRPr="00B33E53">
        <w:rPr>
          <w:rFonts w:cstheme="minorHAnsi"/>
        </w:rPr>
        <w:t>Acceptable Quality Levels</w:t>
      </w:r>
    </w:p>
    <w:p w14:paraId="0C703720" w14:textId="77777777" w:rsidR="00112D23" w:rsidRPr="00112D23" w:rsidRDefault="00112D23" w:rsidP="00112D23">
      <w:pPr>
        <w:rPr>
          <w:rFonts w:asciiTheme="minorHAnsi" w:hAnsiTheme="minorHAnsi" w:cstheme="minorHAnsi"/>
        </w:rPr>
      </w:pPr>
      <w:r w:rsidRPr="00112D23">
        <w:rPr>
          <w:rFonts w:asciiTheme="minorHAnsi" w:hAnsiTheme="minorHAnsi" w:cstheme="minorHAnsi"/>
        </w:rPr>
        <w:t xml:space="preserve">Metrics and methods are designed to determine if performance exceeds, meets, or does not meet a given standard  and acceptable quality level. </w:t>
      </w:r>
    </w:p>
    <w:p w14:paraId="47FF784D" w14:textId="6B58C0E6" w:rsidR="00C22D68" w:rsidRPr="00B33E53" w:rsidRDefault="00112D23" w:rsidP="00112D23">
      <w:pPr>
        <w:rPr>
          <w:rFonts w:asciiTheme="minorHAnsi" w:hAnsiTheme="minorHAnsi" w:cstheme="minorHAnsi"/>
        </w:rPr>
      </w:pPr>
      <w:r w:rsidRPr="00112D23">
        <w:rPr>
          <w:rFonts w:asciiTheme="minorHAnsi" w:hAnsiTheme="minorHAnsi" w:cstheme="minorHAnsi"/>
        </w:rPr>
        <w:t>The AQLs are included in the Performance Metrics Section of the PWS and are structured to allow the Contractor to manage how the work is performed, while providing negative incentives for performance shortfalls. Incentive for the Contractor to meet contractual requirements is to prevent rework that would be at their own expense.  Also, failure to meet contractual requirements would also reflect poorly on Past Performance Evaluations.</w:t>
      </w:r>
    </w:p>
    <w:p w14:paraId="2EB70C39" w14:textId="77777777" w:rsidR="00F25B96" w:rsidRPr="00B33E53" w:rsidRDefault="007E28D9" w:rsidP="008678FB">
      <w:pPr>
        <w:pStyle w:val="Heading1"/>
        <w:rPr>
          <w:rFonts w:cstheme="minorHAnsi"/>
        </w:rPr>
      </w:pPr>
      <w:r w:rsidRPr="00B33E53">
        <w:rPr>
          <w:rFonts w:cstheme="minorHAnsi"/>
        </w:rPr>
        <w:t xml:space="preserve">7. </w:t>
      </w:r>
      <w:r w:rsidR="00420DEE" w:rsidRPr="00B33E53">
        <w:rPr>
          <w:rFonts w:cstheme="minorHAnsi"/>
        </w:rPr>
        <w:t>Incentives</w:t>
      </w:r>
    </w:p>
    <w:p w14:paraId="3F5CAFEA" w14:textId="77777777" w:rsidR="006952CF" w:rsidRPr="00B33E53" w:rsidRDefault="006E07FA" w:rsidP="000359DD">
      <w:pPr>
        <w:spacing w:after="0"/>
        <w:rPr>
          <w:rFonts w:asciiTheme="minorHAnsi" w:hAnsiTheme="minorHAnsi" w:cstheme="minorHAnsi"/>
        </w:rPr>
      </w:pPr>
      <w:r w:rsidRPr="00B33E53">
        <w:rPr>
          <w:rFonts w:asciiTheme="minorHAnsi" w:hAnsiTheme="minorHAnsi" w:cstheme="minorHAnsi"/>
        </w:rPr>
        <w:t>The incentive for the Contractor to meet contractual requirements is to prevent rework that would be at their own expense. Work that meets or exceeds the standards will be reflected on the annual performance review.</w:t>
      </w:r>
    </w:p>
    <w:p w14:paraId="61D5693D" w14:textId="77777777" w:rsidR="000359DD" w:rsidRPr="00B33E53" w:rsidRDefault="000359DD" w:rsidP="000359DD">
      <w:pPr>
        <w:spacing w:after="0"/>
        <w:rPr>
          <w:rFonts w:asciiTheme="minorHAnsi" w:hAnsiTheme="minorHAnsi" w:cstheme="minorHAnsi"/>
        </w:rPr>
      </w:pPr>
    </w:p>
    <w:p w14:paraId="53334311" w14:textId="77777777" w:rsidR="006E07FA" w:rsidRPr="00B33E53" w:rsidRDefault="00BC0A38" w:rsidP="008A1CB1">
      <w:pPr>
        <w:rPr>
          <w:rFonts w:asciiTheme="minorHAnsi" w:hAnsiTheme="minorHAnsi" w:cstheme="minorHAnsi"/>
          <w:b/>
        </w:rPr>
      </w:pPr>
      <w:r w:rsidRPr="00B33E53">
        <w:rPr>
          <w:rFonts w:asciiTheme="minorHAnsi" w:hAnsiTheme="minorHAnsi" w:cstheme="minorHAnsi"/>
          <w:b/>
        </w:rPr>
        <w:t xml:space="preserve">8. </w:t>
      </w:r>
      <w:r w:rsidR="00420DEE" w:rsidRPr="00B33E53">
        <w:rPr>
          <w:rFonts w:asciiTheme="minorHAnsi" w:hAnsiTheme="minorHAnsi" w:cstheme="minorHAnsi"/>
          <w:b/>
        </w:rPr>
        <w:t>Disincentives</w:t>
      </w:r>
    </w:p>
    <w:p w14:paraId="70A0D151" w14:textId="77777777" w:rsidR="00BC0A38" w:rsidRPr="00B33E53" w:rsidRDefault="006E07FA" w:rsidP="000E4345">
      <w:pPr>
        <w:spacing w:after="0"/>
        <w:rPr>
          <w:rFonts w:asciiTheme="minorHAnsi" w:hAnsiTheme="minorHAnsi" w:cstheme="minorHAnsi"/>
        </w:rPr>
      </w:pPr>
      <w:r w:rsidRPr="00B33E53">
        <w:rPr>
          <w:rFonts w:asciiTheme="minorHAnsi" w:hAnsiTheme="minorHAnsi" w:cstheme="minorHAnsi"/>
        </w:rPr>
        <w:t>The disincentive for the Contractor would be the potential negative Past Performance Evaluations generated and used for future Government requirements.</w:t>
      </w:r>
      <w:r w:rsidRPr="00B33E53">
        <w:rPr>
          <w:rFonts w:asciiTheme="minorHAnsi" w:hAnsiTheme="minorHAnsi" w:cstheme="minorHAnsi"/>
        </w:rPr>
        <w:tab/>
      </w:r>
    </w:p>
    <w:p w14:paraId="648B1113" w14:textId="77777777" w:rsidR="006952CF" w:rsidRPr="00B33E53" w:rsidRDefault="006E07FA" w:rsidP="000E4345">
      <w:pPr>
        <w:pStyle w:val="Heading1"/>
        <w:rPr>
          <w:rFonts w:cstheme="minorHAnsi"/>
          <w:caps/>
        </w:rPr>
      </w:pPr>
      <w:r w:rsidRPr="00B33E53">
        <w:rPr>
          <w:rFonts w:cstheme="minorHAnsi"/>
          <w:caps/>
        </w:rPr>
        <w:t>9</w:t>
      </w:r>
      <w:r w:rsidR="006952CF" w:rsidRPr="00B33E53">
        <w:rPr>
          <w:rFonts w:cstheme="minorHAnsi"/>
          <w:caps/>
        </w:rPr>
        <w:t xml:space="preserve">. </w:t>
      </w:r>
      <w:r w:rsidR="00420DEE" w:rsidRPr="00B33E53">
        <w:rPr>
          <w:rFonts w:cstheme="minorHAnsi"/>
        </w:rPr>
        <w:t>Documenting Performance</w:t>
      </w:r>
    </w:p>
    <w:p w14:paraId="461B0176" w14:textId="77777777" w:rsidR="006952CF" w:rsidRPr="00B33E53" w:rsidRDefault="0034666D" w:rsidP="008A4B20">
      <w:pPr>
        <w:pStyle w:val="ListParagraph"/>
        <w:numPr>
          <w:ilvl w:val="0"/>
          <w:numId w:val="49"/>
        </w:numPr>
      </w:pPr>
      <w:r w:rsidRPr="00B33E53">
        <w:t>Acceptable Performance</w:t>
      </w:r>
    </w:p>
    <w:p w14:paraId="1513D380" w14:textId="77777777" w:rsidR="006952CF" w:rsidRPr="00B33E53" w:rsidRDefault="007A3BAC" w:rsidP="000E4345">
      <w:pPr>
        <w:ind w:left="720"/>
        <w:rPr>
          <w:rFonts w:asciiTheme="minorHAnsi" w:hAnsiTheme="minorHAnsi" w:cstheme="minorHAnsi"/>
        </w:rPr>
      </w:pPr>
      <w:r w:rsidRPr="00B33E53">
        <w:rPr>
          <w:rFonts w:asciiTheme="minorHAnsi" w:hAnsiTheme="minorHAnsi" w:cstheme="minorHAnsi"/>
          <w:bCs/>
        </w:rPr>
        <w:t xml:space="preserve">The </w:t>
      </w:r>
      <w:r w:rsidR="00B523AB" w:rsidRPr="00B33E53">
        <w:rPr>
          <w:rFonts w:asciiTheme="minorHAnsi" w:hAnsiTheme="minorHAnsi" w:cstheme="minorHAnsi"/>
          <w:bCs/>
        </w:rPr>
        <w:t>Government</w:t>
      </w:r>
      <w:r w:rsidRPr="00B33E53">
        <w:rPr>
          <w:rFonts w:asciiTheme="minorHAnsi" w:hAnsiTheme="minorHAnsi" w:cstheme="minorHAnsi"/>
          <w:bCs/>
        </w:rPr>
        <w:t xml:space="preserve"> shall document </w:t>
      </w:r>
      <w:r w:rsidR="00E64E96" w:rsidRPr="00B33E53">
        <w:rPr>
          <w:rFonts w:asciiTheme="minorHAnsi" w:hAnsiTheme="minorHAnsi" w:cstheme="minorHAnsi"/>
          <w:bCs/>
        </w:rPr>
        <w:t xml:space="preserve">acceptable performance </w:t>
      </w:r>
      <w:r w:rsidR="00EF55FC" w:rsidRPr="00B33E53">
        <w:rPr>
          <w:rFonts w:asciiTheme="minorHAnsi" w:hAnsiTheme="minorHAnsi" w:cstheme="minorHAnsi"/>
        </w:rPr>
        <w:t>accordingly</w:t>
      </w:r>
      <w:r w:rsidR="006E07FA" w:rsidRPr="00B33E53">
        <w:rPr>
          <w:rFonts w:asciiTheme="minorHAnsi" w:hAnsiTheme="minorHAnsi" w:cstheme="minorHAnsi"/>
        </w:rPr>
        <w:t xml:space="preserve"> on the included </w:t>
      </w:r>
      <w:r w:rsidR="00C8418D">
        <w:rPr>
          <w:rFonts w:asciiTheme="minorHAnsi" w:hAnsiTheme="minorHAnsi" w:cstheme="minorHAnsi"/>
        </w:rPr>
        <w:t>Performance Based Assessment Form</w:t>
      </w:r>
      <w:r w:rsidR="00E64E96" w:rsidRPr="00B33E53">
        <w:rPr>
          <w:rFonts w:asciiTheme="minorHAnsi" w:hAnsiTheme="minorHAnsi" w:cstheme="minorHAnsi"/>
        </w:rPr>
        <w:t>.</w:t>
      </w:r>
      <w:r w:rsidRPr="00B33E53">
        <w:rPr>
          <w:rFonts w:asciiTheme="minorHAnsi" w:hAnsiTheme="minorHAnsi" w:cstheme="minorHAnsi"/>
          <w:bCs/>
        </w:rPr>
        <w:t xml:space="preserve">  </w:t>
      </w:r>
      <w:r w:rsidR="006952CF" w:rsidRPr="00B33E53">
        <w:rPr>
          <w:rFonts w:asciiTheme="minorHAnsi" w:hAnsiTheme="minorHAnsi" w:cstheme="minorHAnsi"/>
        </w:rPr>
        <w:t xml:space="preserve">Any report may become a part of the supporting documentation </w:t>
      </w:r>
      <w:r w:rsidR="0034666D" w:rsidRPr="00B33E53">
        <w:rPr>
          <w:rFonts w:asciiTheme="minorHAnsi" w:hAnsiTheme="minorHAnsi" w:cstheme="minorHAnsi"/>
        </w:rPr>
        <w:t>for any contractual action</w:t>
      </w:r>
      <w:r w:rsidR="006952CF" w:rsidRPr="00B33E53">
        <w:rPr>
          <w:rFonts w:asciiTheme="minorHAnsi" w:hAnsiTheme="minorHAnsi" w:cstheme="minorHAnsi"/>
        </w:rPr>
        <w:t xml:space="preserve">. </w:t>
      </w:r>
    </w:p>
    <w:p w14:paraId="34A5A1DA" w14:textId="77777777" w:rsidR="006952CF" w:rsidRPr="00B33E53" w:rsidRDefault="0034666D" w:rsidP="008A4B20">
      <w:pPr>
        <w:pStyle w:val="ListParagraph"/>
        <w:numPr>
          <w:ilvl w:val="0"/>
          <w:numId w:val="49"/>
        </w:numPr>
      </w:pPr>
      <w:r w:rsidRPr="00B33E53">
        <w:t>Unacceptable performance</w:t>
      </w:r>
    </w:p>
    <w:p w14:paraId="513F058E" w14:textId="77777777" w:rsidR="006952CF" w:rsidRPr="00B33E53" w:rsidRDefault="006952CF" w:rsidP="000E4345">
      <w:pPr>
        <w:ind w:left="720"/>
        <w:rPr>
          <w:rFonts w:asciiTheme="minorHAnsi" w:hAnsiTheme="minorHAnsi" w:cstheme="minorHAnsi"/>
        </w:rPr>
      </w:pPr>
      <w:r w:rsidRPr="00B33E53">
        <w:rPr>
          <w:rFonts w:asciiTheme="minorHAnsi" w:hAnsiTheme="minorHAnsi" w:cstheme="minorHAnsi"/>
        </w:rPr>
        <w:t xml:space="preserve">When unacceptable performance occurs, the </w:t>
      </w:r>
      <w:r w:rsidR="00007550" w:rsidRPr="00B33E53">
        <w:rPr>
          <w:rFonts w:asciiTheme="minorHAnsi" w:hAnsiTheme="minorHAnsi" w:cstheme="minorHAnsi"/>
        </w:rPr>
        <w:t>COR</w:t>
      </w:r>
      <w:r w:rsidRPr="00B33E53">
        <w:rPr>
          <w:rFonts w:asciiTheme="minorHAnsi" w:hAnsiTheme="minorHAnsi" w:cstheme="minorHAnsi"/>
        </w:rPr>
        <w:t xml:space="preserve"> shall inform the </w:t>
      </w:r>
      <w:r w:rsidR="006E07FA" w:rsidRPr="00B33E53">
        <w:rPr>
          <w:rFonts w:asciiTheme="minorHAnsi" w:hAnsiTheme="minorHAnsi" w:cstheme="minorHAnsi"/>
        </w:rPr>
        <w:t>Contractor</w:t>
      </w:r>
      <w:r w:rsidRPr="00B33E53">
        <w:rPr>
          <w:rFonts w:asciiTheme="minorHAnsi" w:hAnsiTheme="minorHAnsi" w:cstheme="minorHAnsi"/>
        </w:rPr>
        <w:t xml:space="preserve">.  This will </w:t>
      </w:r>
      <w:r w:rsidR="008901E3" w:rsidRPr="00B33E53">
        <w:rPr>
          <w:rFonts w:asciiTheme="minorHAnsi" w:hAnsiTheme="minorHAnsi" w:cstheme="minorHAnsi"/>
        </w:rPr>
        <w:t>always</w:t>
      </w:r>
      <w:r w:rsidRPr="00B33E53">
        <w:rPr>
          <w:rFonts w:asciiTheme="minorHAnsi" w:hAnsiTheme="minorHAnsi" w:cstheme="minorHAnsi"/>
        </w:rPr>
        <w:t xml:space="preserve"> be in writing </w:t>
      </w:r>
      <w:r w:rsidR="008901E3" w:rsidRPr="00B33E53">
        <w:rPr>
          <w:rFonts w:asciiTheme="minorHAnsi" w:hAnsiTheme="minorHAnsi" w:cstheme="minorHAnsi"/>
        </w:rPr>
        <w:t>although when</w:t>
      </w:r>
      <w:r w:rsidRPr="00B33E53">
        <w:rPr>
          <w:rFonts w:asciiTheme="minorHAnsi" w:hAnsiTheme="minorHAnsi" w:cstheme="minorHAnsi"/>
        </w:rPr>
        <w:t xml:space="preserve"> circumstances necessitate </w:t>
      </w:r>
      <w:r w:rsidR="008901E3" w:rsidRPr="00B33E53">
        <w:rPr>
          <w:rFonts w:asciiTheme="minorHAnsi" w:hAnsiTheme="minorHAnsi" w:cstheme="minorHAnsi"/>
        </w:rPr>
        <w:t xml:space="preserve">immediate </w:t>
      </w:r>
      <w:r w:rsidRPr="00B33E53">
        <w:rPr>
          <w:rFonts w:asciiTheme="minorHAnsi" w:hAnsiTheme="minorHAnsi" w:cstheme="minorHAnsi"/>
        </w:rPr>
        <w:t>verbal communication</w:t>
      </w:r>
      <w:r w:rsidR="008901E3" w:rsidRPr="00B33E53">
        <w:rPr>
          <w:rFonts w:asciiTheme="minorHAnsi" w:hAnsiTheme="minorHAnsi" w:cstheme="minorHAnsi"/>
        </w:rPr>
        <w:t>, that communication will be followed in writing</w:t>
      </w:r>
      <w:r w:rsidRPr="00B33E53">
        <w:rPr>
          <w:rFonts w:asciiTheme="minorHAnsi" w:hAnsiTheme="minorHAnsi" w:cstheme="minorHAnsi"/>
        </w:rPr>
        <w:t xml:space="preserve">.  </w:t>
      </w:r>
      <w:r w:rsidR="008901E3" w:rsidRPr="00B33E53">
        <w:rPr>
          <w:rFonts w:asciiTheme="minorHAnsi" w:hAnsiTheme="minorHAnsi" w:cstheme="minorHAnsi"/>
        </w:rPr>
        <w:t>T</w:t>
      </w:r>
      <w:r w:rsidRPr="00B33E53">
        <w:rPr>
          <w:rFonts w:asciiTheme="minorHAnsi" w:hAnsiTheme="minorHAnsi" w:cstheme="minorHAnsi"/>
        </w:rPr>
        <w:t xml:space="preserve">he </w:t>
      </w:r>
      <w:r w:rsidR="00007550" w:rsidRPr="00B33E53">
        <w:rPr>
          <w:rFonts w:asciiTheme="minorHAnsi" w:hAnsiTheme="minorHAnsi" w:cstheme="minorHAnsi"/>
        </w:rPr>
        <w:t>COR</w:t>
      </w:r>
      <w:r w:rsidRPr="00B33E53">
        <w:rPr>
          <w:rFonts w:asciiTheme="minorHAnsi" w:hAnsiTheme="minorHAnsi" w:cstheme="minorHAnsi"/>
        </w:rPr>
        <w:t xml:space="preserve"> shall document the discussion and place it in the </w:t>
      </w:r>
      <w:r w:rsidR="00007550" w:rsidRPr="00B33E53">
        <w:rPr>
          <w:rFonts w:asciiTheme="minorHAnsi" w:hAnsiTheme="minorHAnsi" w:cstheme="minorHAnsi"/>
        </w:rPr>
        <w:t>COR</w:t>
      </w:r>
      <w:r w:rsidRPr="00B33E53">
        <w:rPr>
          <w:rFonts w:asciiTheme="minorHAnsi" w:hAnsiTheme="minorHAnsi" w:cstheme="minorHAnsi"/>
        </w:rPr>
        <w:t xml:space="preserve"> file.  </w:t>
      </w:r>
    </w:p>
    <w:p w14:paraId="79C4FEDC" w14:textId="77777777" w:rsidR="006952CF" w:rsidRPr="00B33E53" w:rsidRDefault="006952CF" w:rsidP="001D21EF">
      <w:pPr>
        <w:ind w:left="720"/>
        <w:rPr>
          <w:rFonts w:asciiTheme="minorHAnsi" w:hAnsiTheme="minorHAnsi" w:cstheme="minorHAnsi"/>
        </w:rPr>
      </w:pPr>
      <w:r w:rsidRPr="00B33E53">
        <w:rPr>
          <w:rFonts w:asciiTheme="minorHAnsi" w:hAnsiTheme="minorHAnsi" w:cstheme="minorHAnsi"/>
        </w:rPr>
        <w:t xml:space="preserve">When the CO determines formal written communication is required, the </w:t>
      </w:r>
      <w:r w:rsidR="00007550" w:rsidRPr="00B33E53">
        <w:rPr>
          <w:rFonts w:asciiTheme="minorHAnsi" w:hAnsiTheme="minorHAnsi" w:cstheme="minorHAnsi"/>
        </w:rPr>
        <w:t>COR</w:t>
      </w:r>
      <w:r w:rsidRPr="00B33E53">
        <w:rPr>
          <w:rFonts w:asciiTheme="minorHAnsi" w:hAnsiTheme="minorHAnsi" w:cstheme="minorHAnsi"/>
        </w:rPr>
        <w:t xml:space="preserve"> shall prepare a </w:t>
      </w:r>
      <w:r w:rsidRPr="00517F4F">
        <w:rPr>
          <w:rFonts w:asciiTheme="minorHAnsi" w:hAnsiTheme="minorHAnsi" w:cstheme="minorHAnsi"/>
        </w:rPr>
        <w:t>Contract Discrepancy Report</w:t>
      </w:r>
      <w:r w:rsidRPr="00B33E53">
        <w:rPr>
          <w:rFonts w:asciiTheme="minorHAnsi" w:hAnsiTheme="minorHAnsi" w:cstheme="minorHAnsi"/>
        </w:rPr>
        <w:t xml:space="preserve"> (CDR), and present it to the </w:t>
      </w:r>
      <w:r w:rsidR="00B322CE" w:rsidRPr="00B33E53">
        <w:rPr>
          <w:rFonts w:asciiTheme="minorHAnsi" w:hAnsiTheme="minorHAnsi" w:cstheme="minorHAnsi"/>
        </w:rPr>
        <w:t>Contractor</w:t>
      </w:r>
      <w:r w:rsidRPr="00B33E53">
        <w:rPr>
          <w:rFonts w:asciiTheme="minorHAnsi" w:hAnsiTheme="minorHAnsi" w:cstheme="minorHAnsi"/>
        </w:rPr>
        <w:t xml:space="preserve">'s </w:t>
      </w:r>
      <w:r w:rsidR="0034666D" w:rsidRPr="00B33E53">
        <w:rPr>
          <w:rFonts w:asciiTheme="minorHAnsi" w:hAnsiTheme="minorHAnsi" w:cstheme="minorHAnsi"/>
        </w:rPr>
        <w:t>program manager</w:t>
      </w:r>
      <w:r w:rsidR="005B6A5B" w:rsidRPr="00B33E53">
        <w:rPr>
          <w:rFonts w:asciiTheme="minorHAnsi" w:hAnsiTheme="minorHAnsi" w:cstheme="minorHAnsi"/>
        </w:rPr>
        <w:t>.</w:t>
      </w:r>
    </w:p>
    <w:p w14:paraId="15723BCE" w14:textId="77777777" w:rsidR="006952CF" w:rsidRPr="00B33E53" w:rsidRDefault="006952CF" w:rsidP="001D21EF">
      <w:pPr>
        <w:ind w:left="720"/>
        <w:rPr>
          <w:rFonts w:asciiTheme="minorHAnsi" w:hAnsiTheme="minorHAnsi" w:cstheme="minorHAnsi"/>
        </w:rPr>
      </w:pPr>
      <w:r w:rsidRPr="00B33E53">
        <w:rPr>
          <w:rFonts w:asciiTheme="minorHAnsi" w:hAnsiTheme="minorHAnsi" w:cstheme="minorHAnsi"/>
        </w:rPr>
        <w:lastRenderedPageBreak/>
        <w:t xml:space="preserve">The </w:t>
      </w:r>
      <w:r w:rsidR="00B322CE" w:rsidRPr="00B33E53">
        <w:rPr>
          <w:rFonts w:asciiTheme="minorHAnsi" w:hAnsiTheme="minorHAnsi" w:cstheme="minorHAnsi"/>
        </w:rPr>
        <w:t>Contractor</w:t>
      </w:r>
      <w:r w:rsidRPr="00B33E53">
        <w:rPr>
          <w:rFonts w:asciiTheme="minorHAnsi" w:hAnsiTheme="minorHAnsi" w:cstheme="minorHAnsi"/>
        </w:rPr>
        <w:t xml:space="preserve"> shall acknowledge </w:t>
      </w:r>
      <w:r w:rsidR="00784683" w:rsidRPr="00B33E53">
        <w:rPr>
          <w:rFonts w:asciiTheme="minorHAnsi" w:hAnsiTheme="minorHAnsi" w:cstheme="minorHAnsi"/>
        </w:rPr>
        <w:t>receipt of the CDR in writing</w:t>
      </w:r>
      <w:r w:rsidR="001605DD" w:rsidRPr="00B33E53">
        <w:rPr>
          <w:rFonts w:asciiTheme="minorHAnsi" w:hAnsiTheme="minorHAnsi" w:cstheme="minorHAnsi"/>
        </w:rPr>
        <w:t xml:space="preserve"> to the CO</w:t>
      </w:r>
      <w:r w:rsidR="00784683" w:rsidRPr="00B33E53">
        <w:rPr>
          <w:rFonts w:asciiTheme="minorHAnsi" w:hAnsiTheme="minorHAnsi" w:cstheme="minorHAnsi"/>
        </w:rPr>
        <w:t xml:space="preserve">.  </w:t>
      </w:r>
      <w:r w:rsidR="008901E3" w:rsidRPr="00B33E53">
        <w:rPr>
          <w:rFonts w:asciiTheme="minorHAnsi" w:hAnsiTheme="minorHAnsi" w:cstheme="minorHAnsi"/>
        </w:rPr>
        <w:t xml:space="preserve">The CDR will state how long after receipt the </w:t>
      </w:r>
      <w:r w:rsidR="00B322CE" w:rsidRPr="00B33E53">
        <w:rPr>
          <w:rFonts w:asciiTheme="minorHAnsi" w:hAnsiTheme="minorHAnsi" w:cstheme="minorHAnsi"/>
        </w:rPr>
        <w:t>Contractor</w:t>
      </w:r>
      <w:r w:rsidR="008901E3" w:rsidRPr="00B33E53">
        <w:rPr>
          <w:rFonts w:asciiTheme="minorHAnsi" w:hAnsiTheme="minorHAnsi" w:cstheme="minorHAnsi"/>
        </w:rPr>
        <w:t xml:space="preserve"> </w:t>
      </w:r>
      <w:r w:rsidR="000E49AA" w:rsidRPr="00B33E53">
        <w:rPr>
          <w:rFonts w:asciiTheme="minorHAnsi" w:hAnsiTheme="minorHAnsi" w:cstheme="minorHAnsi"/>
        </w:rPr>
        <w:t>must</w:t>
      </w:r>
      <w:r w:rsidR="008901E3" w:rsidRPr="00B33E53">
        <w:rPr>
          <w:rFonts w:asciiTheme="minorHAnsi" w:hAnsiTheme="minorHAnsi" w:cstheme="minorHAnsi"/>
        </w:rPr>
        <w:t xml:space="preserve"> take corrective action.  </w:t>
      </w:r>
      <w:r w:rsidRPr="00B33E53">
        <w:rPr>
          <w:rFonts w:asciiTheme="minorHAnsi" w:hAnsiTheme="minorHAnsi" w:cstheme="minorHAnsi"/>
        </w:rPr>
        <w:t xml:space="preserve">The CDR will </w:t>
      </w:r>
      <w:r w:rsidR="008901E3" w:rsidRPr="00B33E53">
        <w:rPr>
          <w:rFonts w:asciiTheme="minorHAnsi" w:hAnsiTheme="minorHAnsi" w:cstheme="minorHAnsi"/>
        </w:rPr>
        <w:t xml:space="preserve">also </w:t>
      </w:r>
      <w:r w:rsidRPr="00B33E53">
        <w:rPr>
          <w:rFonts w:asciiTheme="minorHAnsi" w:hAnsiTheme="minorHAnsi" w:cstheme="minorHAnsi"/>
        </w:rPr>
        <w:t xml:space="preserve">specify if the </w:t>
      </w:r>
      <w:r w:rsidR="00B322CE" w:rsidRPr="00B33E53">
        <w:rPr>
          <w:rFonts w:asciiTheme="minorHAnsi" w:hAnsiTheme="minorHAnsi" w:cstheme="minorHAnsi"/>
        </w:rPr>
        <w:t>Contractor</w:t>
      </w:r>
      <w:r w:rsidRPr="00B33E53">
        <w:rPr>
          <w:rFonts w:asciiTheme="minorHAnsi" w:hAnsiTheme="minorHAnsi" w:cstheme="minorHAnsi"/>
        </w:rPr>
        <w:t xml:space="preserve"> is required to prepare a corrective action plan to document how the </w:t>
      </w:r>
      <w:r w:rsidR="00B322CE" w:rsidRPr="00B33E53">
        <w:rPr>
          <w:rFonts w:asciiTheme="minorHAnsi" w:hAnsiTheme="minorHAnsi" w:cstheme="minorHAnsi"/>
        </w:rPr>
        <w:t>Contractor</w:t>
      </w:r>
      <w:r w:rsidRPr="00B33E53">
        <w:rPr>
          <w:rFonts w:asciiTheme="minorHAnsi" w:hAnsiTheme="minorHAnsi" w:cstheme="minorHAnsi"/>
        </w:rPr>
        <w:t xml:space="preserve"> shall correct the unacceptable perf</w:t>
      </w:r>
      <w:r w:rsidR="003060D6" w:rsidRPr="00B33E53">
        <w:rPr>
          <w:rFonts w:asciiTheme="minorHAnsi" w:hAnsiTheme="minorHAnsi" w:cstheme="minorHAnsi"/>
        </w:rPr>
        <w:t xml:space="preserve">ormance and avoid a recurrence.  </w:t>
      </w:r>
      <w:r w:rsidRPr="00B33E53">
        <w:rPr>
          <w:rFonts w:asciiTheme="minorHAnsi" w:hAnsiTheme="minorHAnsi" w:cstheme="minorHAnsi"/>
        </w:rPr>
        <w:t xml:space="preserve">The </w:t>
      </w:r>
      <w:r w:rsidR="006E07FA" w:rsidRPr="00B33E53">
        <w:rPr>
          <w:rFonts w:asciiTheme="minorHAnsi" w:hAnsiTheme="minorHAnsi" w:cstheme="minorHAnsi"/>
        </w:rPr>
        <w:t>Government</w:t>
      </w:r>
      <w:r w:rsidR="001605DD" w:rsidRPr="00B33E53">
        <w:rPr>
          <w:rFonts w:asciiTheme="minorHAnsi" w:hAnsiTheme="minorHAnsi" w:cstheme="minorHAnsi"/>
        </w:rPr>
        <w:t xml:space="preserve"> </w:t>
      </w:r>
      <w:r w:rsidRPr="00B33E53">
        <w:rPr>
          <w:rFonts w:asciiTheme="minorHAnsi" w:hAnsiTheme="minorHAnsi" w:cstheme="minorHAnsi"/>
        </w:rPr>
        <w:t xml:space="preserve">shall review the </w:t>
      </w:r>
      <w:r w:rsidR="00B322CE" w:rsidRPr="00B33E53">
        <w:rPr>
          <w:rFonts w:asciiTheme="minorHAnsi" w:hAnsiTheme="minorHAnsi" w:cstheme="minorHAnsi"/>
        </w:rPr>
        <w:t>Contractor</w:t>
      </w:r>
      <w:r w:rsidRPr="00B33E53">
        <w:rPr>
          <w:rFonts w:asciiTheme="minorHAnsi" w:hAnsiTheme="minorHAnsi" w:cstheme="minorHAnsi"/>
        </w:rPr>
        <w:t xml:space="preserve">'s corrective action plan to determine acceptability. </w:t>
      </w:r>
    </w:p>
    <w:p w14:paraId="5A6D074E" w14:textId="77777777" w:rsidR="006952CF" w:rsidRPr="00B33E53" w:rsidRDefault="006952CF" w:rsidP="001D21EF">
      <w:pPr>
        <w:ind w:left="720"/>
        <w:rPr>
          <w:rFonts w:asciiTheme="minorHAnsi" w:hAnsiTheme="minorHAnsi" w:cstheme="minorHAnsi"/>
        </w:rPr>
      </w:pPr>
      <w:r w:rsidRPr="00B33E53">
        <w:rPr>
          <w:rFonts w:asciiTheme="minorHAnsi" w:hAnsiTheme="minorHAnsi" w:cstheme="minorHAnsi"/>
        </w:rPr>
        <w:t xml:space="preserve">Any CDRs may become a part of the supporting documentation for </w:t>
      </w:r>
      <w:r w:rsidR="0034666D" w:rsidRPr="00B33E53">
        <w:rPr>
          <w:rFonts w:asciiTheme="minorHAnsi" w:hAnsiTheme="minorHAnsi" w:cstheme="minorHAnsi"/>
        </w:rPr>
        <w:t>any contractual action deemed necessary by the C</w:t>
      </w:r>
      <w:r w:rsidRPr="00B33E53">
        <w:rPr>
          <w:rFonts w:asciiTheme="minorHAnsi" w:hAnsiTheme="minorHAnsi" w:cstheme="minorHAnsi"/>
        </w:rPr>
        <w:t xml:space="preserve">O. </w:t>
      </w:r>
    </w:p>
    <w:p w14:paraId="23BE2164" w14:textId="77777777" w:rsidR="005B6A5B" w:rsidRPr="00B33E53" w:rsidRDefault="001D21EF" w:rsidP="001D21EF">
      <w:pPr>
        <w:pStyle w:val="Heading1"/>
        <w:rPr>
          <w:rFonts w:cstheme="minorHAnsi"/>
        </w:rPr>
      </w:pPr>
      <w:r w:rsidRPr="00B33E53">
        <w:rPr>
          <w:rFonts w:cstheme="minorHAnsi"/>
          <w:lang w:val="en-US"/>
        </w:rPr>
        <w:t xml:space="preserve">10. </w:t>
      </w:r>
      <w:r w:rsidR="006952CF" w:rsidRPr="00B33E53">
        <w:rPr>
          <w:rFonts w:cstheme="minorHAnsi"/>
        </w:rPr>
        <w:t>Frequency of Measurement</w:t>
      </w:r>
    </w:p>
    <w:p w14:paraId="5013BBF0" w14:textId="77777777" w:rsidR="006952CF" w:rsidRPr="00B33E53" w:rsidRDefault="00481F62" w:rsidP="00481F62">
      <w:pPr>
        <w:ind w:left="270"/>
        <w:rPr>
          <w:rFonts w:asciiTheme="minorHAnsi" w:hAnsiTheme="minorHAnsi" w:cstheme="minorHAnsi"/>
        </w:rPr>
      </w:pPr>
      <w:r w:rsidRPr="00B33E53">
        <w:rPr>
          <w:rFonts w:asciiTheme="minorHAnsi" w:hAnsiTheme="minorHAnsi" w:cstheme="minorHAnsi"/>
        </w:rPr>
        <w:t xml:space="preserve">a.  </w:t>
      </w:r>
      <w:r w:rsidR="006E07FA" w:rsidRPr="00B33E53">
        <w:rPr>
          <w:rFonts w:asciiTheme="minorHAnsi" w:hAnsiTheme="minorHAnsi" w:cstheme="minorHAnsi"/>
        </w:rPr>
        <w:t>Frequency of Measurement</w:t>
      </w:r>
    </w:p>
    <w:p w14:paraId="201DD263" w14:textId="77777777" w:rsidR="006952CF" w:rsidRPr="00B33E53" w:rsidRDefault="0034666D" w:rsidP="00481F62">
      <w:pPr>
        <w:ind w:left="540"/>
        <w:rPr>
          <w:rFonts w:asciiTheme="minorHAnsi" w:hAnsiTheme="minorHAnsi" w:cstheme="minorHAnsi"/>
        </w:rPr>
      </w:pPr>
      <w:r w:rsidRPr="00B33E53">
        <w:rPr>
          <w:rFonts w:asciiTheme="minorHAnsi" w:hAnsiTheme="minorHAnsi" w:cstheme="minorHAnsi"/>
        </w:rPr>
        <w:t xml:space="preserve">During </w:t>
      </w:r>
      <w:r w:rsidR="008513E1">
        <w:rPr>
          <w:rFonts w:asciiTheme="minorHAnsi" w:hAnsiTheme="minorHAnsi" w:cstheme="minorHAnsi"/>
        </w:rPr>
        <w:t>contract</w:t>
      </w:r>
      <w:r w:rsidR="006952CF" w:rsidRPr="00B33E53">
        <w:rPr>
          <w:rFonts w:asciiTheme="minorHAnsi" w:hAnsiTheme="minorHAnsi" w:cstheme="minorHAnsi"/>
        </w:rPr>
        <w:t xml:space="preserve"> performance, the </w:t>
      </w:r>
      <w:r w:rsidR="00007550" w:rsidRPr="00B33E53">
        <w:rPr>
          <w:rFonts w:asciiTheme="minorHAnsi" w:hAnsiTheme="minorHAnsi" w:cstheme="minorHAnsi"/>
        </w:rPr>
        <w:t>COR</w:t>
      </w:r>
      <w:r w:rsidR="006952CF" w:rsidRPr="00B33E53">
        <w:rPr>
          <w:rFonts w:asciiTheme="minorHAnsi" w:hAnsiTheme="minorHAnsi" w:cstheme="minorHAnsi"/>
        </w:rPr>
        <w:t xml:space="preserve"> </w:t>
      </w:r>
      <w:r w:rsidR="00142D76" w:rsidRPr="00B33E53">
        <w:rPr>
          <w:rFonts w:asciiTheme="minorHAnsi" w:hAnsiTheme="minorHAnsi" w:cstheme="minorHAnsi"/>
        </w:rPr>
        <w:t xml:space="preserve">will periodically </w:t>
      </w:r>
      <w:r w:rsidR="006952CF" w:rsidRPr="00B33E53">
        <w:rPr>
          <w:rFonts w:asciiTheme="minorHAnsi" w:hAnsiTheme="minorHAnsi" w:cstheme="minorHAnsi"/>
        </w:rPr>
        <w:t xml:space="preserve">analyze whether the negotiated frequency of </w:t>
      </w:r>
      <w:r w:rsidRPr="00B33E53">
        <w:rPr>
          <w:rFonts w:asciiTheme="minorHAnsi" w:hAnsiTheme="minorHAnsi" w:cstheme="minorHAnsi"/>
        </w:rPr>
        <w:t>surveillance</w:t>
      </w:r>
      <w:r w:rsidR="006952CF" w:rsidRPr="00B33E53">
        <w:rPr>
          <w:rFonts w:asciiTheme="minorHAnsi" w:hAnsiTheme="minorHAnsi" w:cstheme="minorHAnsi"/>
        </w:rPr>
        <w:t xml:space="preserve"> is appropriate for the work being performed</w:t>
      </w:r>
      <w:r w:rsidR="006E07FA" w:rsidRPr="00B33E53">
        <w:rPr>
          <w:rFonts w:asciiTheme="minorHAnsi" w:hAnsiTheme="minorHAnsi" w:cstheme="minorHAnsi"/>
        </w:rPr>
        <w:t>.</w:t>
      </w:r>
    </w:p>
    <w:p w14:paraId="331CDE88" w14:textId="77777777" w:rsidR="006952CF" w:rsidRPr="00B33E53" w:rsidRDefault="00481F62" w:rsidP="00481F62">
      <w:pPr>
        <w:ind w:left="270"/>
        <w:rPr>
          <w:rFonts w:asciiTheme="minorHAnsi" w:hAnsiTheme="minorHAnsi" w:cstheme="minorHAnsi"/>
        </w:rPr>
      </w:pPr>
      <w:r w:rsidRPr="00B33E53">
        <w:rPr>
          <w:rFonts w:asciiTheme="minorHAnsi" w:hAnsiTheme="minorHAnsi" w:cstheme="minorHAnsi"/>
        </w:rPr>
        <w:t xml:space="preserve">b.  </w:t>
      </w:r>
      <w:r w:rsidR="006952CF" w:rsidRPr="00B33E53">
        <w:rPr>
          <w:rFonts w:asciiTheme="minorHAnsi" w:hAnsiTheme="minorHAnsi" w:cstheme="minorHAnsi"/>
        </w:rPr>
        <w:t>Frequency of Performance Assessment Meetings.</w:t>
      </w:r>
    </w:p>
    <w:p w14:paraId="7591D494" w14:textId="77777777" w:rsidR="006952CF" w:rsidRPr="00B33E53" w:rsidRDefault="006952CF" w:rsidP="00481F62">
      <w:pPr>
        <w:ind w:left="540"/>
        <w:rPr>
          <w:rFonts w:asciiTheme="minorHAnsi" w:hAnsiTheme="minorHAnsi" w:cstheme="minorHAnsi"/>
        </w:rPr>
      </w:pPr>
      <w:r w:rsidRPr="00B33E53">
        <w:rPr>
          <w:rFonts w:asciiTheme="minorHAnsi" w:hAnsiTheme="minorHAnsi" w:cstheme="minorHAnsi"/>
        </w:rPr>
        <w:t xml:space="preserve">The </w:t>
      </w:r>
      <w:r w:rsidR="00007550" w:rsidRPr="00B33E53">
        <w:rPr>
          <w:rFonts w:asciiTheme="minorHAnsi" w:hAnsiTheme="minorHAnsi" w:cstheme="minorHAnsi"/>
        </w:rPr>
        <w:t>COR</w:t>
      </w:r>
      <w:r w:rsidRPr="00B33E53">
        <w:rPr>
          <w:rFonts w:asciiTheme="minorHAnsi" w:hAnsiTheme="minorHAnsi" w:cstheme="minorHAnsi"/>
        </w:rPr>
        <w:t xml:space="preserve"> shall meet with the </w:t>
      </w:r>
      <w:r w:rsidR="00B322CE" w:rsidRPr="00B33E53">
        <w:rPr>
          <w:rFonts w:asciiTheme="minorHAnsi" w:hAnsiTheme="minorHAnsi" w:cstheme="minorHAnsi"/>
        </w:rPr>
        <w:t>Contractor</w:t>
      </w:r>
      <w:r w:rsidRPr="00B33E53">
        <w:rPr>
          <w:rFonts w:asciiTheme="minorHAnsi" w:hAnsiTheme="minorHAnsi" w:cstheme="minorHAnsi"/>
        </w:rPr>
        <w:t xml:space="preserve"> </w:t>
      </w:r>
      <w:r w:rsidR="006551CC" w:rsidRPr="00B33E53">
        <w:rPr>
          <w:rFonts w:asciiTheme="minorHAnsi" w:hAnsiTheme="minorHAnsi" w:cstheme="minorHAnsi"/>
        </w:rPr>
        <w:t>quarterly</w:t>
      </w:r>
      <w:r w:rsidRPr="00B33E53">
        <w:rPr>
          <w:rFonts w:asciiTheme="minorHAnsi" w:hAnsiTheme="minorHAnsi" w:cstheme="minorHAnsi"/>
        </w:rPr>
        <w:t xml:space="preserve"> to assess performance and shall provide a written assessment</w:t>
      </w:r>
      <w:r w:rsidR="001605DD" w:rsidRPr="00B33E53">
        <w:rPr>
          <w:rFonts w:asciiTheme="minorHAnsi" w:hAnsiTheme="minorHAnsi" w:cstheme="minorHAnsi"/>
        </w:rPr>
        <w:t xml:space="preserve"> to the CO</w:t>
      </w:r>
      <w:r w:rsidR="005B6A5B" w:rsidRPr="00B33E53">
        <w:rPr>
          <w:rFonts w:asciiTheme="minorHAnsi" w:hAnsiTheme="minorHAnsi" w:cstheme="minorHAnsi"/>
        </w:rPr>
        <w:t>.</w:t>
      </w:r>
    </w:p>
    <w:p w14:paraId="76953569" w14:textId="77777777" w:rsidR="00420DEE" w:rsidRPr="00B33E53" w:rsidRDefault="00481F62" w:rsidP="00481F62">
      <w:pPr>
        <w:pStyle w:val="Heading1"/>
        <w:rPr>
          <w:lang w:val="en-US"/>
        </w:rPr>
      </w:pPr>
      <w:bookmarkStart w:id="2" w:name="_Toc216526961"/>
      <w:r w:rsidRPr="00B33E53">
        <w:rPr>
          <w:lang w:val="en-US"/>
        </w:rPr>
        <w:t xml:space="preserve">11. </w:t>
      </w:r>
      <w:r w:rsidR="00112D23">
        <w:t>Quality of S</w:t>
      </w:r>
      <w:r w:rsidR="008901E3" w:rsidRPr="00B33E53">
        <w:t>ubmission</w:t>
      </w:r>
    </w:p>
    <w:p w14:paraId="552F02E4" w14:textId="77777777" w:rsidR="00785331" w:rsidRPr="00B33E53" w:rsidRDefault="00420DEE" w:rsidP="008A1CB1">
      <w:pPr>
        <w:rPr>
          <w:rFonts w:asciiTheme="minorHAnsi" w:hAnsiTheme="minorHAnsi" w:cstheme="minorHAnsi"/>
        </w:rPr>
      </w:pPr>
      <w:r w:rsidRPr="00B33E53">
        <w:rPr>
          <w:rFonts w:asciiTheme="minorHAnsi" w:hAnsiTheme="minorHAnsi" w:cstheme="minorHAnsi"/>
        </w:rPr>
        <w:t>The quality of submission</w:t>
      </w:r>
      <w:r w:rsidR="008901E3" w:rsidRPr="00B33E53">
        <w:rPr>
          <w:rFonts w:asciiTheme="minorHAnsi" w:hAnsiTheme="minorHAnsi" w:cstheme="minorHAnsi"/>
        </w:rPr>
        <w:t xml:space="preserve"> should also be considered.  </w:t>
      </w:r>
      <w:r w:rsidR="00CC49CA" w:rsidRPr="00B33E53">
        <w:rPr>
          <w:rFonts w:asciiTheme="minorHAnsi" w:hAnsiTheme="minorHAnsi" w:cstheme="minorHAnsi"/>
        </w:rPr>
        <w:t xml:space="preserve">Error rates or resubmits for content flaws </w:t>
      </w:r>
      <w:r w:rsidR="003F7DC8" w:rsidRPr="00B33E53">
        <w:rPr>
          <w:rFonts w:asciiTheme="minorHAnsi" w:hAnsiTheme="minorHAnsi" w:cstheme="minorHAnsi"/>
        </w:rPr>
        <w:t>would be the measures associated with these standards</w:t>
      </w:r>
      <w:r w:rsidR="00CC49CA" w:rsidRPr="00B33E53">
        <w:rPr>
          <w:rFonts w:asciiTheme="minorHAnsi" w:hAnsiTheme="minorHAnsi" w:cstheme="minorHAnsi"/>
        </w:rPr>
        <w:t xml:space="preserve">.  </w:t>
      </w:r>
      <w:r w:rsidR="00D128A8">
        <w:rPr>
          <w:rFonts w:asciiTheme="minorHAnsi" w:hAnsiTheme="minorHAnsi" w:cstheme="minorHAnsi"/>
        </w:rPr>
        <w:t>Examples of standards include:</w:t>
      </w:r>
    </w:p>
    <w:p w14:paraId="078EC783"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Accuracy</w:t>
      </w:r>
      <w:r w:rsidR="00D128A8">
        <w:rPr>
          <w:rFonts w:asciiTheme="minorHAnsi" w:hAnsiTheme="minorHAnsi" w:cstheme="minorHAnsi"/>
        </w:rPr>
        <w:t xml:space="preserve"> </w:t>
      </w:r>
      <w:r w:rsidR="00D128A8">
        <w:rPr>
          <w:rFonts w:asciiTheme="minorHAnsi" w:hAnsiTheme="minorHAnsi" w:cstheme="minorHAnsi"/>
        </w:rPr>
        <w:noBreakHyphen/>
        <w:t xml:space="preserve"> Work p</w:t>
      </w:r>
      <w:r w:rsidRPr="00B33E53">
        <w:rPr>
          <w:rFonts w:asciiTheme="minorHAnsi" w:hAnsiTheme="minorHAnsi" w:cstheme="minorHAnsi"/>
        </w:rPr>
        <w:t>roducts shall be accurate in prese</w:t>
      </w:r>
      <w:r w:rsidR="006E07FA" w:rsidRPr="00B33E53">
        <w:rPr>
          <w:rFonts w:asciiTheme="minorHAnsi" w:hAnsiTheme="minorHAnsi" w:cstheme="minorHAnsi"/>
        </w:rPr>
        <w:t>ntation, technical content, and</w:t>
      </w:r>
      <w:r w:rsidR="00420DEE" w:rsidRPr="00B33E53">
        <w:rPr>
          <w:rFonts w:asciiTheme="minorHAnsi" w:hAnsiTheme="minorHAnsi" w:cstheme="minorHAnsi"/>
        </w:rPr>
        <w:t xml:space="preserve"> </w:t>
      </w:r>
      <w:r w:rsidRPr="00B33E53">
        <w:rPr>
          <w:rFonts w:asciiTheme="minorHAnsi" w:hAnsiTheme="minorHAnsi" w:cstheme="minorHAnsi"/>
        </w:rPr>
        <w:t xml:space="preserve">adhere to accepted elements of style.  </w:t>
      </w:r>
    </w:p>
    <w:p w14:paraId="0B88A889"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Clarity</w:t>
      </w:r>
      <w:r w:rsidR="00420DEE" w:rsidRPr="00B33E53">
        <w:rPr>
          <w:rFonts w:asciiTheme="minorHAnsi" w:hAnsiTheme="minorHAnsi" w:cstheme="minorHAnsi"/>
        </w:rPr>
        <w:t xml:space="preserve"> </w:t>
      </w:r>
      <w:r w:rsidR="00D128A8">
        <w:rPr>
          <w:rFonts w:asciiTheme="minorHAnsi" w:hAnsiTheme="minorHAnsi" w:cstheme="minorHAnsi"/>
        </w:rPr>
        <w:noBreakHyphen/>
        <w:t xml:space="preserve"> Work p</w:t>
      </w:r>
      <w:r w:rsidRPr="00B33E53">
        <w:rPr>
          <w:rFonts w:asciiTheme="minorHAnsi" w:hAnsiTheme="minorHAnsi" w:cstheme="minorHAnsi"/>
        </w:rPr>
        <w:t>roducts shall be clear and concise.  Any/All diagrams shall be easy to understand and be relevant to the supporting narrative.</w:t>
      </w:r>
    </w:p>
    <w:p w14:paraId="14B64F3D"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Consistency to Requirements</w:t>
      </w:r>
      <w:r w:rsidRPr="00B33E53">
        <w:rPr>
          <w:rFonts w:asciiTheme="minorHAnsi" w:hAnsiTheme="minorHAnsi" w:cstheme="minorHAnsi"/>
        </w:rPr>
        <w:t xml:space="preserve"> </w:t>
      </w:r>
      <w:r w:rsidRPr="00B33E53">
        <w:rPr>
          <w:rFonts w:asciiTheme="minorHAnsi" w:hAnsiTheme="minorHAnsi" w:cstheme="minorHAnsi"/>
        </w:rPr>
        <w:noBreakHyphen/>
        <w:t xml:space="preserve"> All work products must satisfy the requirements of this PWS.</w:t>
      </w:r>
    </w:p>
    <w:p w14:paraId="310A84DE"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File Editing</w:t>
      </w:r>
      <w:r w:rsidRPr="00B33E53">
        <w:rPr>
          <w:rFonts w:asciiTheme="minorHAnsi" w:hAnsiTheme="minorHAnsi" w:cstheme="minorHAnsi"/>
        </w:rPr>
        <w:t xml:space="preserve"> </w:t>
      </w:r>
      <w:r w:rsidRPr="00B33E53">
        <w:rPr>
          <w:rFonts w:asciiTheme="minorHAnsi" w:hAnsiTheme="minorHAnsi" w:cstheme="minorHAnsi"/>
        </w:rPr>
        <w:noBreakHyphen/>
        <w:t xml:space="preserve"> All text and diagrammatic files shall be editable by the VA in Windows-based or Adobe environments/platforms.</w:t>
      </w:r>
    </w:p>
    <w:p w14:paraId="7B980AD7"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 xml:space="preserve">Format </w:t>
      </w:r>
      <w:r w:rsidR="00D128A8">
        <w:rPr>
          <w:rFonts w:asciiTheme="minorHAnsi" w:hAnsiTheme="minorHAnsi" w:cstheme="minorHAnsi"/>
        </w:rPr>
        <w:t>- Follow specified VA directives or m</w:t>
      </w:r>
      <w:r w:rsidRPr="00B33E53">
        <w:rPr>
          <w:rFonts w:asciiTheme="minorHAnsi" w:hAnsiTheme="minorHAnsi" w:cstheme="minorHAnsi"/>
        </w:rPr>
        <w:t>anuals and/or best business practices.</w:t>
      </w:r>
    </w:p>
    <w:p w14:paraId="12E4E447"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 xml:space="preserve">Presentations </w:t>
      </w:r>
      <w:r w:rsidRPr="00B33E53">
        <w:rPr>
          <w:rFonts w:asciiTheme="minorHAnsi" w:hAnsiTheme="minorHAnsi" w:cstheme="minorHAnsi"/>
        </w:rPr>
        <w:t xml:space="preserve">- Presentations shall be clear, concise, executive-focused, and written in plain, clear English with minimal jargon, understandable by lay persons.  The quality of deliverables directly contributes </w:t>
      </w:r>
      <w:r w:rsidR="006259DD" w:rsidRPr="00B33E53">
        <w:rPr>
          <w:rFonts w:asciiTheme="minorHAnsi" w:hAnsiTheme="minorHAnsi" w:cstheme="minorHAnsi"/>
        </w:rPr>
        <w:t xml:space="preserve">to organizational </w:t>
      </w:r>
      <w:r w:rsidRPr="00B33E53">
        <w:rPr>
          <w:rFonts w:asciiTheme="minorHAnsi" w:hAnsiTheme="minorHAnsi" w:cstheme="minorHAnsi"/>
        </w:rPr>
        <w:t>communications.</w:t>
      </w:r>
    </w:p>
    <w:p w14:paraId="7216292B"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 xml:space="preserve">Project Plan </w:t>
      </w:r>
      <w:r w:rsidRPr="00B33E53">
        <w:rPr>
          <w:rFonts w:asciiTheme="minorHAnsi" w:hAnsiTheme="minorHAnsi" w:cstheme="minorHAnsi"/>
        </w:rPr>
        <w:t xml:space="preserve">- Project Plan shall be comprehensive; recognize and address authority, perceptions, and concerns of stakeholders; incorporate scope of requisite requirements across the </w:t>
      </w:r>
      <w:r w:rsidR="006259DD" w:rsidRPr="00B33E53">
        <w:rPr>
          <w:rFonts w:asciiTheme="minorHAnsi" w:hAnsiTheme="minorHAnsi" w:cstheme="minorHAnsi"/>
        </w:rPr>
        <w:t>organization and/or agency.</w:t>
      </w:r>
    </w:p>
    <w:p w14:paraId="57364B5C"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Reports</w:t>
      </w:r>
      <w:r w:rsidRPr="00B33E53">
        <w:rPr>
          <w:rFonts w:asciiTheme="minorHAnsi" w:hAnsiTheme="minorHAnsi" w:cstheme="minorHAnsi"/>
        </w:rPr>
        <w:t xml:space="preserve"> - There shall be no omissions in the reports, documents or functional requirements.</w:t>
      </w:r>
      <w:r w:rsidRPr="00B33E53" w:rsidDel="003070E1">
        <w:rPr>
          <w:rFonts w:asciiTheme="minorHAnsi" w:hAnsiTheme="minorHAnsi" w:cstheme="minorHAnsi"/>
        </w:rPr>
        <w:t xml:space="preserve"> </w:t>
      </w:r>
    </w:p>
    <w:p w14:paraId="58F5E242"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t>Publications and other documents</w:t>
      </w:r>
      <w:r w:rsidRPr="00B33E53">
        <w:rPr>
          <w:rFonts w:asciiTheme="minorHAnsi" w:hAnsiTheme="minorHAnsi" w:cstheme="minorHAnsi"/>
        </w:rPr>
        <w:t xml:space="preserve"> - Deliverables shall be in formats appropriate to target audiences; user friendly, clear, thorough and comprehensive.</w:t>
      </w:r>
    </w:p>
    <w:p w14:paraId="6BF5F602" w14:textId="77777777" w:rsidR="00CC49CA" w:rsidRPr="00B33E53" w:rsidRDefault="006E07FA" w:rsidP="00D128A8">
      <w:pPr>
        <w:ind w:left="270"/>
        <w:rPr>
          <w:rFonts w:asciiTheme="minorHAnsi" w:hAnsiTheme="minorHAnsi" w:cstheme="minorHAnsi"/>
        </w:rPr>
      </w:pPr>
      <w:r w:rsidRPr="00B33E53">
        <w:rPr>
          <w:rFonts w:asciiTheme="minorHAnsi" w:hAnsiTheme="minorHAnsi" w:cstheme="minorHAnsi"/>
          <w:u w:val="single"/>
        </w:rPr>
        <w:t>Meeting facilitation</w:t>
      </w:r>
      <w:r w:rsidR="00CC49CA" w:rsidRPr="00B33E53">
        <w:rPr>
          <w:rFonts w:asciiTheme="minorHAnsi" w:hAnsiTheme="minorHAnsi" w:cstheme="minorHAnsi"/>
        </w:rPr>
        <w:t xml:space="preserve"> - Pre-meeting preparations and logistics; smooth meeting operations; comprehensive post-meeting summaries t</w:t>
      </w:r>
      <w:r w:rsidR="00D128A8">
        <w:rPr>
          <w:rFonts w:asciiTheme="minorHAnsi" w:hAnsiTheme="minorHAnsi" w:cstheme="minorHAnsi"/>
        </w:rPr>
        <w:t>o include but not limited to: minutes, a</w:t>
      </w:r>
      <w:r w:rsidR="00CC49CA" w:rsidRPr="00B33E53">
        <w:rPr>
          <w:rFonts w:asciiTheme="minorHAnsi" w:hAnsiTheme="minorHAnsi" w:cstheme="minorHAnsi"/>
        </w:rPr>
        <w:t xml:space="preserve">ction </w:t>
      </w:r>
      <w:r w:rsidR="00D128A8" w:rsidRPr="00B33E53">
        <w:rPr>
          <w:rFonts w:asciiTheme="minorHAnsi" w:hAnsiTheme="minorHAnsi" w:cstheme="minorHAnsi"/>
        </w:rPr>
        <w:t>items</w:t>
      </w:r>
      <w:r w:rsidR="00D128A8">
        <w:rPr>
          <w:rFonts w:asciiTheme="minorHAnsi" w:hAnsiTheme="minorHAnsi" w:cstheme="minorHAnsi"/>
        </w:rPr>
        <w:t>, attendees, program objectives,</w:t>
      </w:r>
      <w:r w:rsidR="00D128A8" w:rsidRPr="00B33E53">
        <w:rPr>
          <w:rFonts w:asciiTheme="minorHAnsi" w:hAnsiTheme="minorHAnsi" w:cstheme="minorHAnsi"/>
        </w:rPr>
        <w:t xml:space="preserve"> milestones</w:t>
      </w:r>
      <w:r w:rsidR="00D128A8">
        <w:rPr>
          <w:rFonts w:asciiTheme="minorHAnsi" w:hAnsiTheme="minorHAnsi" w:cstheme="minorHAnsi"/>
        </w:rPr>
        <w:t>,</w:t>
      </w:r>
      <w:r w:rsidR="00D128A8" w:rsidRPr="00B33E53">
        <w:rPr>
          <w:rFonts w:asciiTheme="minorHAnsi" w:hAnsiTheme="minorHAnsi" w:cstheme="minorHAnsi"/>
        </w:rPr>
        <w:t xml:space="preserve"> and major decision points.</w:t>
      </w:r>
      <w:r w:rsidR="00D128A8" w:rsidRPr="00B33E53" w:rsidDel="003070E1">
        <w:rPr>
          <w:rFonts w:asciiTheme="minorHAnsi" w:hAnsiTheme="minorHAnsi" w:cstheme="minorHAnsi"/>
        </w:rPr>
        <w:t xml:space="preserve"> </w:t>
      </w:r>
      <w:r w:rsidR="00D128A8" w:rsidRPr="00B33E53">
        <w:rPr>
          <w:rFonts w:asciiTheme="minorHAnsi" w:hAnsiTheme="minorHAnsi" w:cstheme="minorHAnsi"/>
        </w:rPr>
        <w:t xml:space="preserve"> </w:t>
      </w:r>
    </w:p>
    <w:p w14:paraId="55EBAA7A" w14:textId="77777777" w:rsidR="00CC49CA" w:rsidRPr="00B33E53" w:rsidRDefault="00CC49CA" w:rsidP="00D128A8">
      <w:pPr>
        <w:ind w:left="270"/>
        <w:rPr>
          <w:rFonts w:asciiTheme="minorHAnsi" w:hAnsiTheme="minorHAnsi" w:cstheme="minorHAnsi"/>
        </w:rPr>
      </w:pPr>
      <w:r w:rsidRPr="00B33E53">
        <w:rPr>
          <w:rFonts w:asciiTheme="minorHAnsi" w:hAnsiTheme="minorHAnsi" w:cstheme="minorHAnsi"/>
          <w:u w:val="single"/>
        </w:rPr>
        <w:lastRenderedPageBreak/>
        <w:t>Analyses and Assessments</w:t>
      </w:r>
      <w:r w:rsidRPr="00B33E53">
        <w:rPr>
          <w:rFonts w:asciiTheme="minorHAnsi" w:hAnsiTheme="minorHAnsi" w:cstheme="minorHAnsi"/>
        </w:rPr>
        <w:t xml:space="preserve"> - Analyses and assessments are performed with accuracy, completeness and adherence to industry best practices.</w:t>
      </w:r>
    </w:p>
    <w:p w14:paraId="4CF7FEFC" w14:textId="77777777" w:rsidR="00CC49CA" w:rsidRPr="00B33E53" w:rsidRDefault="006E07FA" w:rsidP="00D128A8">
      <w:pPr>
        <w:ind w:left="270"/>
        <w:rPr>
          <w:rFonts w:asciiTheme="minorHAnsi" w:hAnsiTheme="minorHAnsi" w:cstheme="minorHAnsi"/>
        </w:rPr>
      </w:pPr>
      <w:r w:rsidRPr="00B33E53">
        <w:rPr>
          <w:rFonts w:asciiTheme="minorHAnsi" w:hAnsiTheme="minorHAnsi" w:cstheme="minorHAnsi"/>
          <w:u w:val="single"/>
        </w:rPr>
        <w:t xml:space="preserve">Obtain stakeholder input </w:t>
      </w:r>
      <w:r w:rsidRPr="00B33E53">
        <w:rPr>
          <w:rFonts w:asciiTheme="minorHAnsi" w:hAnsiTheme="minorHAnsi" w:cstheme="minorHAnsi"/>
        </w:rPr>
        <w:t>-</w:t>
      </w:r>
      <w:r w:rsidR="00CC49CA" w:rsidRPr="00B33E53">
        <w:rPr>
          <w:rFonts w:asciiTheme="minorHAnsi" w:hAnsiTheme="minorHAnsi" w:cstheme="minorHAnsi"/>
        </w:rPr>
        <w:t xml:space="preserve">  Deliverables shall consist of the timely implementation of input mechanisms, and shall consist of an accurate and comprehensive synthesis of results and recommendations. Integration of relevant stakeholder input documented for deliverable.</w:t>
      </w:r>
    </w:p>
    <w:p w14:paraId="60FDDC44" w14:textId="77777777" w:rsidR="00182704" w:rsidRPr="00B33E53" w:rsidRDefault="005C274D" w:rsidP="008A1CB1">
      <w:pPr>
        <w:rPr>
          <w:rFonts w:asciiTheme="minorHAnsi" w:hAnsiTheme="minorHAnsi" w:cstheme="minorHAnsi"/>
        </w:rPr>
      </w:pPr>
      <w:r w:rsidRPr="00B33E53">
        <w:rPr>
          <w:rFonts w:asciiTheme="minorHAnsi" w:hAnsiTheme="minorHAnsi" w:cstheme="minorHAnsi"/>
        </w:rPr>
        <w:t xml:space="preserve">The following rating definitions </w:t>
      </w:r>
      <w:r w:rsidR="00832ACE" w:rsidRPr="00B33E53">
        <w:rPr>
          <w:rFonts w:asciiTheme="minorHAnsi" w:hAnsiTheme="minorHAnsi" w:cstheme="minorHAnsi"/>
        </w:rPr>
        <w:t>can be used as</w:t>
      </w:r>
      <w:r w:rsidRPr="00B33E53">
        <w:rPr>
          <w:rFonts w:asciiTheme="minorHAnsi" w:hAnsiTheme="minorHAnsi" w:cstheme="minorHAnsi"/>
        </w:rPr>
        <w:t xml:space="preserve"> a guide when completing the Performance Based Service Assessment:</w:t>
      </w:r>
    </w:p>
    <w:p w14:paraId="05F80AED" w14:textId="77777777" w:rsidR="005C274D" w:rsidRPr="00B33E53" w:rsidRDefault="005C274D" w:rsidP="008A1CB1">
      <w:pPr>
        <w:rPr>
          <w:rFonts w:asciiTheme="minorHAnsi" w:hAnsiTheme="minorHAnsi" w:cstheme="minorHAnsi"/>
        </w:rPr>
      </w:pPr>
    </w:p>
    <w:tbl>
      <w:tblPr>
        <w:tblW w:w="8820" w:type="dxa"/>
        <w:tblInd w:w="468" w:type="dxa"/>
        <w:tblCellMar>
          <w:left w:w="0" w:type="dxa"/>
          <w:right w:w="0" w:type="dxa"/>
        </w:tblCellMar>
        <w:tblLook w:val="04A0" w:firstRow="1" w:lastRow="0" w:firstColumn="1" w:lastColumn="0" w:noHBand="0" w:noVBand="1"/>
      </w:tblPr>
      <w:tblGrid>
        <w:gridCol w:w="2340"/>
        <w:gridCol w:w="6480"/>
      </w:tblGrid>
      <w:tr w:rsidR="005C274D" w:rsidRPr="00B33E53" w14:paraId="6647DB77" w14:textId="77777777" w:rsidTr="005B6A5B">
        <w:trPr>
          <w:tblHeader/>
        </w:trPr>
        <w:tc>
          <w:tcPr>
            <w:tcW w:w="234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7C7E0FE"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Performance</w:t>
            </w:r>
            <w:r w:rsidR="005B6A5B" w:rsidRPr="00B33E53">
              <w:rPr>
                <w:rFonts w:asciiTheme="minorHAnsi" w:hAnsiTheme="minorHAnsi" w:cstheme="minorHAnsi"/>
              </w:rPr>
              <w:t xml:space="preserve"> </w:t>
            </w:r>
            <w:r w:rsidRPr="00B33E53">
              <w:rPr>
                <w:rFonts w:asciiTheme="minorHAnsi" w:hAnsiTheme="minorHAnsi" w:cstheme="minorHAnsi"/>
              </w:rPr>
              <w:t>Rating</w:t>
            </w:r>
          </w:p>
        </w:tc>
        <w:tc>
          <w:tcPr>
            <w:tcW w:w="6480"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6A0F4145" w14:textId="77777777" w:rsidR="005C274D" w:rsidRPr="00B33E53" w:rsidRDefault="005C274D" w:rsidP="008A1CB1">
            <w:pPr>
              <w:rPr>
                <w:rFonts w:asciiTheme="minorHAnsi" w:eastAsia="Calibri" w:hAnsiTheme="minorHAnsi" w:cstheme="minorHAnsi"/>
              </w:rPr>
            </w:pPr>
            <w:r w:rsidRPr="00B33E53">
              <w:rPr>
                <w:rFonts w:asciiTheme="minorHAnsi" w:hAnsiTheme="minorHAnsi" w:cstheme="minorHAnsi"/>
              </w:rPr>
              <w:t>Criteria</w:t>
            </w:r>
          </w:p>
        </w:tc>
      </w:tr>
      <w:tr w:rsidR="005C274D" w:rsidRPr="00B33E53" w14:paraId="599E35FB" w14:textId="77777777" w:rsidTr="007634F4">
        <w:tc>
          <w:tcPr>
            <w:tcW w:w="23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BB578B"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Exceptional</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471A5E3D"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Performance meets all contractual requirements and exceeds</w:t>
            </w:r>
            <w:r w:rsidR="006E743A">
              <w:rPr>
                <w:rFonts w:asciiTheme="minorHAnsi" w:hAnsiTheme="minorHAnsi" w:cstheme="minorHAnsi"/>
              </w:rPr>
              <w:t xml:space="preserve"> most to the G</w:t>
            </w:r>
            <w:r w:rsidRPr="00B33E53">
              <w:rPr>
                <w:rFonts w:asciiTheme="minorHAnsi" w:hAnsiTheme="minorHAnsi" w:cstheme="minorHAnsi"/>
              </w:rPr>
              <w:t>overnment’s benefit.  The contractual performance of the element or sub-element being assessed was accomplished with almost no minor problems for which corrective actions were taken by the contractor, and the corrective actions were highly effective.</w:t>
            </w:r>
          </w:p>
        </w:tc>
      </w:tr>
      <w:tr w:rsidR="005C274D" w:rsidRPr="00B33E53" w14:paraId="65EF2043" w14:textId="77777777" w:rsidTr="007634F4">
        <w:tc>
          <w:tcPr>
            <w:tcW w:w="23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9C6A3"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Very Good</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319616A2"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Performance meets all contractual requir</w:t>
            </w:r>
            <w:r w:rsidR="006E743A">
              <w:rPr>
                <w:rFonts w:asciiTheme="minorHAnsi" w:hAnsiTheme="minorHAnsi" w:cstheme="minorHAnsi"/>
              </w:rPr>
              <w:t>ements and exceeds some to the G</w:t>
            </w:r>
            <w:r w:rsidRPr="00B33E53">
              <w:rPr>
                <w:rFonts w:asciiTheme="minorHAnsi" w:hAnsiTheme="minorHAnsi" w:cstheme="minorHAnsi"/>
              </w:rPr>
              <w:t>overnment’s benefit.  The contractual performance element or sub-element being assessed was accomplished with very few minor problems for which corrective actions taken by the contractor were highly effective.</w:t>
            </w:r>
          </w:p>
        </w:tc>
      </w:tr>
      <w:tr w:rsidR="005C274D" w:rsidRPr="00B33E53" w14:paraId="00F8B152" w14:textId="77777777" w:rsidTr="007634F4">
        <w:tc>
          <w:tcPr>
            <w:tcW w:w="23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B59B42"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Satisfactory</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4F12028D"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Performance meets contractual requirements.  The contractual performance of the element or sub-element contains some minor problems for which corrective actions taken by the contractor appear or were satisfactory.</w:t>
            </w:r>
          </w:p>
        </w:tc>
      </w:tr>
      <w:tr w:rsidR="005C274D" w:rsidRPr="00B33E53" w14:paraId="7FC5A63C" w14:textId="77777777" w:rsidTr="007634F4">
        <w:tc>
          <w:tcPr>
            <w:tcW w:w="23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B73EF3"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Below Satisfactory</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13F6D7E8"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Performance does not meet some contractual requirements.  The contractual performance of the element or sub-element being assessed reflects a serious problem for which the contractor has not yet identified corrective actions.  The contractor’s proposed actions appear only marginally effective or were not fully implemented.</w:t>
            </w:r>
          </w:p>
        </w:tc>
      </w:tr>
      <w:tr w:rsidR="005C274D" w:rsidRPr="00B33E53" w14:paraId="171DDDDA" w14:textId="77777777" w:rsidTr="007634F4">
        <w:tc>
          <w:tcPr>
            <w:tcW w:w="23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874C86"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Poor</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4D8F8CEA" w14:textId="77777777" w:rsidR="005C274D" w:rsidRPr="00B33E53" w:rsidRDefault="005C274D" w:rsidP="008A1CB1">
            <w:pPr>
              <w:rPr>
                <w:rFonts w:asciiTheme="minorHAnsi" w:hAnsiTheme="minorHAnsi" w:cstheme="minorHAnsi"/>
              </w:rPr>
            </w:pPr>
            <w:r w:rsidRPr="00B33E53">
              <w:rPr>
                <w:rFonts w:asciiTheme="minorHAnsi" w:hAnsiTheme="minorHAnsi" w:cstheme="minorHAnsi"/>
              </w:rPr>
              <w:t>Performance does not meet most contractual requirements and recovery is not likely in a timely manner.  The contractual performance of the element or sub-element contains serious problem(s) for which the contractor’s corrective actions appear or were ineffective.</w:t>
            </w:r>
          </w:p>
        </w:tc>
      </w:tr>
    </w:tbl>
    <w:p w14:paraId="6FD4BCCC" w14:textId="77777777" w:rsidR="00182704" w:rsidRPr="00B33E53" w:rsidRDefault="00182704" w:rsidP="008A1CB1">
      <w:pPr>
        <w:rPr>
          <w:rFonts w:asciiTheme="minorHAnsi" w:hAnsiTheme="minorHAnsi" w:cstheme="minorHAnsi"/>
        </w:rPr>
      </w:pPr>
    </w:p>
    <w:p w14:paraId="4F5BDEB0" w14:textId="77777777" w:rsidR="00E90840" w:rsidRPr="00B33E53" w:rsidRDefault="00E90840" w:rsidP="008A1CB1">
      <w:pPr>
        <w:rPr>
          <w:rFonts w:asciiTheme="minorHAnsi" w:hAnsiTheme="minorHAnsi" w:cstheme="minorHAnsi"/>
        </w:rPr>
        <w:sectPr w:rsidR="00E90840" w:rsidRPr="00B33E53" w:rsidSect="005E2B05">
          <w:footerReference w:type="default" r:id="rId12"/>
          <w:footerReference w:type="first" r:id="rId13"/>
          <w:pgSz w:w="12240" w:h="15840" w:code="1"/>
          <w:pgMar w:top="720" w:right="1440" w:bottom="1267" w:left="1440" w:header="720" w:footer="720" w:gutter="0"/>
          <w:pgBorders w:display="firstPage" w:offsetFrom="page">
            <w:top w:val="threeDEmboss" w:sz="24" w:space="24" w:color="auto"/>
            <w:left w:val="threeDEmboss" w:sz="24" w:space="24" w:color="auto"/>
            <w:bottom w:val="threeDEngrave" w:sz="24" w:space="24" w:color="auto"/>
            <w:right w:val="threeDEngrave" w:sz="24" w:space="24" w:color="auto"/>
          </w:pgBorders>
          <w:pgNumType w:start="1"/>
          <w:cols w:space="720"/>
          <w:titlePg/>
          <w:docGrid w:linePitch="360"/>
        </w:sectPr>
      </w:pPr>
    </w:p>
    <w:tbl>
      <w:tblPr>
        <w:tblpPr w:leftFromText="187" w:rightFromText="187" w:horzAnchor="page" w:tblpX="419" w:tblpY="1"/>
        <w:tblOverlap w:val="never"/>
        <w:tblW w:w="11616" w:type="dxa"/>
        <w:tblLayout w:type="fixed"/>
        <w:tblCellMar>
          <w:left w:w="115" w:type="dxa"/>
          <w:right w:w="115" w:type="dxa"/>
        </w:tblCellMar>
        <w:tblLook w:val="04A0" w:firstRow="1" w:lastRow="0" w:firstColumn="1" w:lastColumn="0" w:noHBand="0" w:noVBand="1"/>
      </w:tblPr>
      <w:tblGrid>
        <w:gridCol w:w="2341"/>
        <w:gridCol w:w="1176"/>
        <w:gridCol w:w="1189"/>
        <w:gridCol w:w="683"/>
        <w:gridCol w:w="1181"/>
        <w:gridCol w:w="115"/>
        <w:gridCol w:w="82"/>
        <w:gridCol w:w="689"/>
        <w:gridCol w:w="465"/>
        <w:gridCol w:w="1073"/>
        <w:gridCol w:w="25"/>
        <w:gridCol w:w="461"/>
        <w:gridCol w:w="1077"/>
        <w:gridCol w:w="26"/>
        <w:gridCol w:w="1033"/>
      </w:tblGrid>
      <w:tr w:rsidR="00343DA7" w:rsidRPr="00B33E53" w14:paraId="0D273B25" w14:textId="77777777" w:rsidTr="005E2B05">
        <w:trPr>
          <w:trHeight w:val="350"/>
        </w:trPr>
        <w:tc>
          <w:tcPr>
            <w:tcW w:w="11616" w:type="dxa"/>
            <w:gridSpan w:val="15"/>
            <w:tcBorders>
              <w:top w:val="single" w:sz="4" w:space="0" w:color="auto"/>
              <w:left w:val="single" w:sz="4" w:space="0" w:color="auto"/>
              <w:bottom w:val="single" w:sz="4" w:space="0" w:color="auto"/>
              <w:right w:val="single" w:sz="4" w:space="0" w:color="000000"/>
            </w:tcBorders>
            <w:noWrap/>
            <w:vAlign w:val="center"/>
            <w:hideMark/>
          </w:tcPr>
          <w:bookmarkEnd w:id="2"/>
          <w:p w14:paraId="127AD417" w14:textId="77777777" w:rsidR="00343DA7" w:rsidRPr="00B33E53" w:rsidRDefault="00343DA7" w:rsidP="008A1CB1">
            <w:pPr>
              <w:jc w:val="center"/>
              <w:rPr>
                <w:rFonts w:asciiTheme="minorHAnsi" w:hAnsiTheme="minorHAnsi" w:cstheme="minorHAnsi"/>
                <w:b/>
              </w:rPr>
            </w:pPr>
            <w:r w:rsidRPr="00B33E53">
              <w:rPr>
                <w:rFonts w:asciiTheme="minorHAnsi" w:hAnsiTheme="minorHAnsi" w:cstheme="minorHAnsi"/>
                <w:b/>
              </w:rPr>
              <w:lastRenderedPageBreak/>
              <w:t>PERFORMANCE BASED SERVICE ASSESSMENT</w:t>
            </w:r>
          </w:p>
        </w:tc>
      </w:tr>
      <w:tr w:rsidR="00343DA7" w:rsidRPr="00B33E53" w14:paraId="37647EE8" w14:textId="77777777" w:rsidTr="00E90840">
        <w:trPr>
          <w:trHeight w:val="221"/>
        </w:trPr>
        <w:tc>
          <w:tcPr>
            <w:tcW w:w="5389" w:type="dxa"/>
            <w:gridSpan w:val="4"/>
            <w:tcBorders>
              <w:top w:val="nil"/>
              <w:left w:val="single" w:sz="4" w:space="0" w:color="auto"/>
              <w:bottom w:val="nil"/>
              <w:right w:val="single" w:sz="4" w:space="0" w:color="auto"/>
            </w:tcBorders>
            <w:noWrap/>
            <w:vAlign w:val="bottom"/>
            <w:hideMark/>
          </w:tcPr>
          <w:p w14:paraId="3514A42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CONTRACTOR:</w:t>
            </w:r>
          </w:p>
        </w:tc>
        <w:tc>
          <w:tcPr>
            <w:tcW w:w="5194" w:type="dxa"/>
            <w:gridSpan w:val="10"/>
            <w:tcBorders>
              <w:top w:val="nil"/>
              <w:left w:val="nil"/>
              <w:bottom w:val="nil"/>
              <w:right w:val="nil"/>
            </w:tcBorders>
            <w:noWrap/>
            <w:vAlign w:val="bottom"/>
            <w:hideMark/>
          </w:tcPr>
          <w:p w14:paraId="73EB32DA"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xml:space="preserve">GOVERNMENT REQUIRING ACTIVITY </w:t>
            </w:r>
          </w:p>
        </w:tc>
        <w:tc>
          <w:tcPr>
            <w:tcW w:w="1033" w:type="dxa"/>
            <w:tcBorders>
              <w:top w:val="nil"/>
              <w:left w:val="nil"/>
              <w:bottom w:val="nil"/>
              <w:right w:val="single" w:sz="4" w:space="0" w:color="auto"/>
            </w:tcBorders>
            <w:noWrap/>
            <w:vAlign w:val="bottom"/>
            <w:hideMark/>
          </w:tcPr>
          <w:p w14:paraId="210AD39A"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66B92B59"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hideMark/>
          </w:tcPr>
          <w:p w14:paraId="25655A75"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378" w:type="dxa"/>
            <w:gridSpan w:val="3"/>
            <w:tcBorders>
              <w:top w:val="nil"/>
              <w:left w:val="nil"/>
              <w:bottom w:val="single" w:sz="4" w:space="0" w:color="auto"/>
              <w:right w:val="nil"/>
            </w:tcBorders>
            <w:noWrap/>
            <w:vAlign w:val="bottom"/>
            <w:hideMark/>
          </w:tcPr>
          <w:p w14:paraId="3C4BFB9E"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689" w:type="dxa"/>
            <w:tcBorders>
              <w:top w:val="nil"/>
              <w:left w:val="nil"/>
              <w:bottom w:val="single" w:sz="4" w:space="0" w:color="auto"/>
              <w:right w:val="nil"/>
            </w:tcBorders>
            <w:noWrap/>
            <w:vAlign w:val="bottom"/>
            <w:hideMark/>
          </w:tcPr>
          <w:p w14:paraId="4A00B051"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nil"/>
            </w:tcBorders>
            <w:noWrap/>
            <w:vAlign w:val="bottom"/>
            <w:hideMark/>
          </w:tcPr>
          <w:p w14:paraId="1778FE0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nil"/>
            </w:tcBorders>
            <w:noWrap/>
            <w:vAlign w:val="bottom"/>
            <w:hideMark/>
          </w:tcPr>
          <w:p w14:paraId="17B6FE69"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624AB2C5"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0FC2091B" w14:textId="77777777" w:rsidTr="00E90840">
        <w:trPr>
          <w:trHeight w:val="221"/>
        </w:trPr>
        <w:tc>
          <w:tcPr>
            <w:tcW w:w="5389" w:type="dxa"/>
            <w:gridSpan w:val="4"/>
            <w:tcBorders>
              <w:top w:val="nil"/>
              <w:left w:val="single" w:sz="4" w:space="0" w:color="auto"/>
              <w:bottom w:val="nil"/>
              <w:right w:val="single" w:sz="4" w:space="0" w:color="auto"/>
            </w:tcBorders>
            <w:noWrap/>
            <w:vAlign w:val="bottom"/>
            <w:hideMark/>
          </w:tcPr>
          <w:p w14:paraId="68C0D1DE" w14:textId="77777777" w:rsidR="00343DA7" w:rsidRPr="00B33E53" w:rsidRDefault="008513E1" w:rsidP="008A1CB1">
            <w:pPr>
              <w:rPr>
                <w:rFonts w:asciiTheme="minorHAnsi" w:hAnsiTheme="minorHAnsi" w:cstheme="minorHAnsi"/>
              </w:rPr>
            </w:pPr>
            <w:r>
              <w:rPr>
                <w:rFonts w:asciiTheme="minorHAnsi" w:hAnsiTheme="minorHAnsi" w:cstheme="minorHAnsi"/>
              </w:rPr>
              <w:t>CONTRACT</w:t>
            </w:r>
            <w:r w:rsidR="00343DA7" w:rsidRPr="00B33E53">
              <w:rPr>
                <w:rFonts w:asciiTheme="minorHAnsi" w:hAnsiTheme="minorHAnsi" w:cstheme="minorHAnsi"/>
              </w:rPr>
              <w:t xml:space="preserve"> NUMBER/ TITLE:</w:t>
            </w:r>
          </w:p>
        </w:tc>
        <w:tc>
          <w:tcPr>
            <w:tcW w:w="1378" w:type="dxa"/>
            <w:gridSpan w:val="3"/>
            <w:tcBorders>
              <w:top w:val="nil"/>
              <w:left w:val="nil"/>
              <w:bottom w:val="nil"/>
              <w:right w:val="nil"/>
            </w:tcBorders>
            <w:noWrap/>
            <w:vAlign w:val="bottom"/>
            <w:hideMark/>
          </w:tcPr>
          <w:p w14:paraId="48401800" w14:textId="77777777" w:rsidR="00343DA7" w:rsidRPr="00B33E53" w:rsidRDefault="00343DA7" w:rsidP="008A1CB1">
            <w:pPr>
              <w:rPr>
                <w:rFonts w:asciiTheme="minorHAnsi" w:hAnsiTheme="minorHAnsi" w:cstheme="minorHAnsi"/>
              </w:rPr>
            </w:pPr>
          </w:p>
        </w:tc>
        <w:tc>
          <w:tcPr>
            <w:tcW w:w="689" w:type="dxa"/>
            <w:tcBorders>
              <w:top w:val="nil"/>
              <w:left w:val="nil"/>
              <w:bottom w:val="nil"/>
              <w:right w:val="nil"/>
            </w:tcBorders>
            <w:noWrap/>
            <w:vAlign w:val="bottom"/>
            <w:hideMark/>
          </w:tcPr>
          <w:p w14:paraId="5DE5967C" w14:textId="77777777" w:rsidR="00343DA7" w:rsidRPr="00B33E53" w:rsidRDefault="00343DA7" w:rsidP="008A1CB1">
            <w:pPr>
              <w:rPr>
                <w:rFonts w:asciiTheme="minorHAnsi" w:hAnsiTheme="minorHAnsi" w:cstheme="minorHAnsi"/>
              </w:rPr>
            </w:pPr>
          </w:p>
        </w:tc>
        <w:tc>
          <w:tcPr>
            <w:tcW w:w="1563" w:type="dxa"/>
            <w:gridSpan w:val="3"/>
            <w:tcBorders>
              <w:top w:val="nil"/>
              <w:left w:val="nil"/>
              <w:bottom w:val="nil"/>
              <w:right w:val="nil"/>
            </w:tcBorders>
            <w:noWrap/>
            <w:vAlign w:val="bottom"/>
            <w:hideMark/>
          </w:tcPr>
          <w:p w14:paraId="4BCAEEC2" w14:textId="77777777" w:rsidR="00343DA7" w:rsidRPr="00B33E53" w:rsidRDefault="00343DA7" w:rsidP="008A1CB1">
            <w:pPr>
              <w:rPr>
                <w:rFonts w:asciiTheme="minorHAnsi" w:hAnsiTheme="minorHAnsi" w:cstheme="minorHAnsi"/>
              </w:rPr>
            </w:pPr>
          </w:p>
        </w:tc>
        <w:tc>
          <w:tcPr>
            <w:tcW w:w="1564" w:type="dxa"/>
            <w:gridSpan w:val="3"/>
            <w:tcBorders>
              <w:top w:val="nil"/>
              <w:left w:val="nil"/>
              <w:bottom w:val="nil"/>
              <w:right w:val="nil"/>
            </w:tcBorders>
            <w:noWrap/>
            <w:vAlign w:val="bottom"/>
            <w:hideMark/>
          </w:tcPr>
          <w:p w14:paraId="43366EE7" w14:textId="77777777" w:rsidR="00343DA7" w:rsidRPr="00B33E53" w:rsidRDefault="00343DA7" w:rsidP="008A1CB1">
            <w:pPr>
              <w:rPr>
                <w:rFonts w:asciiTheme="minorHAnsi" w:hAnsiTheme="minorHAnsi" w:cstheme="minorHAnsi"/>
              </w:rPr>
            </w:pPr>
          </w:p>
        </w:tc>
        <w:tc>
          <w:tcPr>
            <w:tcW w:w="1033" w:type="dxa"/>
            <w:tcBorders>
              <w:top w:val="nil"/>
              <w:left w:val="nil"/>
              <w:bottom w:val="nil"/>
              <w:right w:val="single" w:sz="4" w:space="0" w:color="auto"/>
            </w:tcBorders>
            <w:noWrap/>
            <w:vAlign w:val="bottom"/>
            <w:hideMark/>
          </w:tcPr>
          <w:p w14:paraId="1A49796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3FCC07FD" w14:textId="77777777" w:rsidTr="00E90840">
        <w:trPr>
          <w:trHeight w:val="120"/>
        </w:trPr>
        <w:tc>
          <w:tcPr>
            <w:tcW w:w="5389" w:type="dxa"/>
            <w:gridSpan w:val="4"/>
            <w:tcBorders>
              <w:top w:val="nil"/>
              <w:left w:val="single" w:sz="4" w:space="0" w:color="auto"/>
              <w:bottom w:val="single" w:sz="4" w:space="0" w:color="auto"/>
              <w:right w:val="single" w:sz="4" w:space="0" w:color="auto"/>
            </w:tcBorders>
            <w:noWrap/>
            <w:vAlign w:val="bottom"/>
            <w:hideMark/>
          </w:tcPr>
          <w:p w14:paraId="21E4114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378" w:type="dxa"/>
            <w:gridSpan w:val="3"/>
            <w:tcBorders>
              <w:top w:val="nil"/>
              <w:left w:val="nil"/>
              <w:bottom w:val="single" w:sz="4" w:space="0" w:color="auto"/>
              <w:right w:val="nil"/>
            </w:tcBorders>
            <w:noWrap/>
            <w:vAlign w:val="bottom"/>
            <w:hideMark/>
          </w:tcPr>
          <w:p w14:paraId="45767FD1"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689" w:type="dxa"/>
            <w:tcBorders>
              <w:top w:val="nil"/>
              <w:left w:val="nil"/>
              <w:bottom w:val="single" w:sz="4" w:space="0" w:color="auto"/>
              <w:right w:val="nil"/>
            </w:tcBorders>
            <w:noWrap/>
            <w:vAlign w:val="bottom"/>
            <w:hideMark/>
          </w:tcPr>
          <w:p w14:paraId="6E125E4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nil"/>
            </w:tcBorders>
            <w:noWrap/>
            <w:vAlign w:val="bottom"/>
            <w:hideMark/>
          </w:tcPr>
          <w:p w14:paraId="51B78C1B"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nil"/>
            </w:tcBorders>
            <w:noWrap/>
            <w:vAlign w:val="bottom"/>
            <w:hideMark/>
          </w:tcPr>
          <w:p w14:paraId="0986B83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10559F4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3658CED4" w14:textId="77777777" w:rsidTr="00E90840">
        <w:trPr>
          <w:trHeight w:val="221"/>
        </w:trPr>
        <w:tc>
          <w:tcPr>
            <w:tcW w:w="5389" w:type="dxa"/>
            <w:gridSpan w:val="4"/>
            <w:tcBorders>
              <w:top w:val="nil"/>
              <w:left w:val="single" w:sz="4" w:space="0" w:color="auto"/>
              <w:bottom w:val="nil"/>
              <w:right w:val="single" w:sz="4" w:space="0" w:color="auto"/>
            </w:tcBorders>
            <w:noWrap/>
            <w:vAlign w:val="bottom"/>
            <w:hideMark/>
          </w:tcPr>
          <w:p w14:paraId="115B3A4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PERIOD COVERED:</w:t>
            </w:r>
          </w:p>
        </w:tc>
        <w:tc>
          <w:tcPr>
            <w:tcW w:w="1378" w:type="dxa"/>
            <w:gridSpan w:val="3"/>
            <w:tcBorders>
              <w:top w:val="nil"/>
              <w:left w:val="nil"/>
              <w:bottom w:val="single" w:sz="4" w:space="0" w:color="auto"/>
              <w:right w:val="nil"/>
            </w:tcBorders>
            <w:noWrap/>
            <w:vAlign w:val="bottom"/>
            <w:hideMark/>
          </w:tcPr>
          <w:p w14:paraId="73D830BA"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689" w:type="dxa"/>
            <w:tcBorders>
              <w:top w:val="nil"/>
              <w:left w:val="nil"/>
              <w:bottom w:val="single" w:sz="4" w:space="0" w:color="auto"/>
              <w:right w:val="single" w:sz="4" w:space="0" w:color="auto"/>
            </w:tcBorders>
            <w:noWrap/>
            <w:vAlign w:val="bottom"/>
            <w:hideMark/>
          </w:tcPr>
          <w:p w14:paraId="47D23579"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nil"/>
            </w:tcBorders>
            <w:noWrap/>
            <w:vAlign w:val="bottom"/>
            <w:hideMark/>
          </w:tcPr>
          <w:p w14:paraId="665A3DFE"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nil"/>
            </w:tcBorders>
            <w:noWrap/>
            <w:vAlign w:val="bottom"/>
            <w:hideMark/>
          </w:tcPr>
          <w:p w14:paraId="2F092DB7"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0E2B834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5FB16E9B" w14:textId="77777777" w:rsidTr="00E90840">
        <w:trPr>
          <w:trHeight w:val="233"/>
        </w:trPr>
        <w:tc>
          <w:tcPr>
            <w:tcW w:w="5389" w:type="dxa"/>
            <w:gridSpan w:val="4"/>
            <w:tcBorders>
              <w:top w:val="nil"/>
              <w:left w:val="single" w:sz="4" w:space="0" w:color="auto"/>
              <w:bottom w:val="single" w:sz="8" w:space="0" w:color="auto"/>
              <w:right w:val="single" w:sz="4" w:space="0" w:color="auto"/>
            </w:tcBorders>
            <w:noWrap/>
            <w:vAlign w:val="bottom"/>
            <w:hideMark/>
          </w:tcPr>
          <w:p w14:paraId="08037B27"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378" w:type="dxa"/>
            <w:gridSpan w:val="3"/>
            <w:tcBorders>
              <w:top w:val="nil"/>
              <w:left w:val="nil"/>
              <w:bottom w:val="single" w:sz="8" w:space="0" w:color="auto"/>
              <w:right w:val="nil"/>
            </w:tcBorders>
            <w:noWrap/>
            <w:vAlign w:val="bottom"/>
            <w:hideMark/>
          </w:tcPr>
          <w:p w14:paraId="08983C5F"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689" w:type="dxa"/>
            <w:tcBorders>
              <w:top w:val="nil"/>
              <w:left w:val="nil"/>
              <w:bottom w:val="single" w:sz="8" w:space="0" w:color="auto"/>
              <w:right w:val="single" w:sz="4" w:space="0" w:color="auto"/>
            </w:tcBorders>
            <w:noWrap/>
            <w:vAlign w:val="bottom"/>
            <w:hideMark/>
          </w:tcPr>
          <w:p w14:paraId="5350BAA3"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8" w:space="0" w:color="auto"/>
              <w:right w:val="single" w:sz="4" w:space="0" w:color="auto"/>
            </w:tcBorders>
            <w:noWrap/>
            <w:vAlign w:val="bottom"/>
            <w:hideMark/>
          </w:tcPr>
          <w:p w14:paraId="5B14ECE9"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8" w:space="0" w:color="auto"/>
              <w:right w:val="nil"/>
            </w:tcBorders>
            <w:noWrap/>
            <w:vAlign w:val="bottom"/>
            <w:hideMark/>
          </w:tcPr>
          <w:p w14:paraId="4CD17D7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8" w:space="0" w:color="auto"/>
              <w:right w:val="single" w:sz="4" w:space="0" w:color="auto"/>
            </w:tcBorders>
            <w:noWrap/>
            <w:vAlign w:val="bottom"/>
            <w:hideMark/>
          </w:tcPr>
          <w:p w14:paraId="1BC7EBE5"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55F8838B" w14:textId="77777777" w:rsidTr="00E90840">
        <w:trPr>
          <w:trHeight w:val="221"/>
        </w:trPr>
        <w:tc>
          <w:tcPr>
            <w:tcW w:w="5389" w:type="dxa"/>
            <w:gridSpan w:val="4"/>
            <w:tcBorders>
              <w:top w:val="nil"/>
              <w:left w:val="single" w:sz="4" w:space="0" w:color="auto"/>
              <w:bottom w:val="nil"/>
              <w:right w:val="single" w:sz="4" w:space="0" w:color="auto"/>
            </w:tcBorders>
            <w:noWrap/>
            <w:vAlign w:val="bottom"/>
            <w:hideMark/>
          </w:tcPr>
          <w:p w14:paraId="34ED15EA"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6227" w:type="dxa"/>
            <w:gridSpan w:val="11"/>
            <w:tcBorders>
              <w:top w:val="nil"/>
              <w:left w:val="nil"/>
              <w:bottom w:val="single" w:sz="4" w:space="0" w:color="auto"/>
              <w:right w:val="single" w:sz="4" w:space="0" w:color="auto"/>
            </w:tcBorders>
            <w:noWrap/>
            <w:vAlign w:val="bottom"/>
            <w:hideMark/>
          </w:tcPr>
          <w:p w14:paraId="066E712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Place an X in the appropriate response</w:t>
            </w:r>
          </w:p>
        </w:tc>
      </w:tr>
      <w:tr w:rsidR="00343DA7" w:rsidRPr="00B33E53" w14:paraId="43D41FBE" w14:textId="77777777" w:rsidTr="00E90840">
        <w:trPr>
          <w:trHeight w:val="272"/>
        </w:trPr>
        <w:tc>
          <w:tcPr>
            <w:tcW w:w="5389" w:type="dxa"/>
            <w:gridSpan w:val="4"/>
            <w:tcBorders>
              <w:top w:val="nil"/>
              <w:left w:val="single" w:sz="4" w:space="0" w:color="auto"/>
              <w:bottom w:val="nil"/>
              <w:right w:val="nil"/>
            </w:tcBorders>
            <w:noWrap/>
            <w:vAlign w:val="bottom"/>
            <w:hideMark/>
          </w:tcPr>
          <w:p w14:paraId="39DB4E2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xml:space="preserve">Performance </w:t>
            </w:r>
            <w:r w:rsidR="00487B11" w:rsidRPr="00B33E53">
              <w:rPr>
                <w:rFonts w:asciiTheme="minorHAnsi" w:hAnsiTheme="minorHAnsi" w:cstheme="minorHAnsi"/>
              </w:rPr>
              <w:t xml:space="preserve">Standards </w:t>
            </w:r>
            <w:r w:rsidRPr="00B33E53">
              <w:rPr>
                <w:rFonts w:asciiTheme="minorHAnsi" w:hAnsiTheme="minorHAnsi" w:cstheme="minorHAnsi"/>
              </w:rPr>
              <w:t>for Assessment</w:t>
            </w:r>
          </w:p>
        </w:tc>
        <w:tc>
          <w:tcPr>
            <w:tcW w:w="1296" w:type="dxa"/>
            <w:gridSpan w:val="2"/>
            <w:tcBorders>
              <w:top w:val="nil"/>
              <w:left w:val="single" w:sz="4" w:space="0" w:color="auto"/>
              <w:bottom w:val="nil"/>
              <w:right w:val="single" w:sz="4" w:space="0" w:color="auto"/>
            </w:tcBorders>
            <w:noWrap/>
            <w:vAlign w:val="bottom"/>
            <w:hideMark/>
          </w:tcPr>
          <w:p w14:paraId="2D52F6A8" w14:textId="77777777" w:rsidR="00343DA7" w:rsidRPr="00B33E53" w:rsidRDefault="00343DA7" w:rsidP="008A1CB1">
            <w:pPr>
              <w:rPr>
                <w:rFonts w:asciiTheme="minorHAnsi" w:hAnsiTheme="minorHAnsi" w:cstheme="minorHAnsi"/>
              </w:rPr>
            </w:pPr>
          </w:p>
        </w:tc>
        <w:tc>
          <w:tcPr>
            <w:tcW w:w="771" w:type="dxa"/>
            <w:gridSpan w:val="2"/>
            <w:tcBorders>
              <w:top w:val="nil"/>
              <w:left w:val="nil"/>
              <w:bottom w:val="nil"/>
              <w:right w:val="single" w:sz="4" w:space="0" w:color="auto"/>
            </w:tcBorders>
            <w:noWrap/>
            <w:vAlign w:val="bottom"/>
            <w:hideMark/>
          </w:tcPr>
          <w:p w14:paraId="62CD4A7E"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 xml:space="preserve">Very </w:t>
            </w:r>
          </w:p>
        </w:tc>
        <w:tc>
          <w:tcPr>
            <w:tcW w:w="1563" w:type="dxa"/>
            <w:gridSpan w:val="3"/>
            <w:tcBorders>
              <w:top w:val="nil"/>
              <w:left w:val="nil"/>
              <w:bottom w:val="nil"/>
              <w:right w:val="single" w:sz="4" w:space="0" w:color="auto"/>
            </w:tcBorders>
            <w:noWrap/>
            <w:vAlign w:val="bottom"/>
            <w:hideMark/>
          </w:tcPr>
          <w:p w14:paraId="78AFBE34" w14:textId="77777777" w:rsidR="00343DA7" w:rsidRPr="00B33E53" w:rsidRDefault="00343DA7" w:rsidP="008A1CB1">
            <w:pPr>
              <w:rPr>
                <w:rFonts w:asciiTheme="minorHAnsi" w:hAnsiTheme="minorHAnsi" w:cstheme="minorHAnsi"/>
                <w:sz w:val="22"/>
                <w:szCs w:val="22"/>
              </w:rPr>
            </w:pPr>
            <w:r w:rsidRPr="00B33E53">
              <w:rPr>
                <w:rFonts w:asciiTheme="minorHAnsi" w:hAnsiTheme="minorHAnsi" w:cstheme="minorHAnsi"/>
                <w:sz w:val="22"/>
                <w:szCs w:val="22"/>
              </w:rPr>
              <w:t> </w:t>
            </w:r>
          </w:p>
        </w:tc>
        <w:tc>
          <w:tcPr>
            <w:tcW w:w="1564" w:type="dxa"/>
            <w:gridSpan w:val="3"/>
            <w:tcBorders>
              <w:top w:val="nil"/>
              <w:left w:val="nil"/>
              <w:bottom w:val="nil"/>
              <w:right w:val="single" w:sz="4" w:space="0" w:color="auto"/>
            </w:tcBorders>
            <w:noWrap/>
            <w:vAlign w:val="bottom"/>
            <w:hideMark/>
          </w:tcPr>
          <w:p w14:paraId="0920C974"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***Below</w:t>
            </w:r>
          </w:p>
        </w:tc>
        <w:tc>
          <w:tcPr>
            <w:tcW w:w="1033" w:type="dxa"/>
            <w:tcBorders>
              <w:top w:val="nil"/>
              <w:left w:val="nil"/>
              <w:bottom w:val="nil"/>
              <w:right w:val="single" w:sz="4" w:space="0" w:color="auto"/>
            </w:tcBorders>
            <w:noWrap/>
            <w:vAlign w:val="bottom"/>
            <w:hideMark/>
          </w:tcPr>
          <w:p w14:paraId="49DD24A8" w14:textId="77777777" w:rsidR="00343DA7" w:rsidRPr="00B33E53" w:rsidRDefault="00343DA7" w:rsidP="008A1CB1">
            <w:pPr>
              <w:rPr>
                <w:rFonts w:asciiTheme="minorHAnsi" w:hAnsiTheme="minorHAnsi" w:cstheme="minorHAnsi"/>
                <w:sz w:val="22"/>
                <w:szCs w:val="22"/>
              </w:rPr>
            </w:pPr>
            <w:r w:rsidRPr="00B33E53">
              <w:rPr>
                <w:rFonts w:asciiTheme="minorHAnsi" w:hAnsiTheme="minorHAnsi" w:cstheme="minorHAnsi"/>
                <w:sz w:val="22"/>
                <w:szCs w:val="22"/>
              </w:rPr>
              <w:t>***</w:t>
            </w:r>
          </w:p>
        </w:tc>
      </w:tr>
      <w:tr w:rsidR="00343DA7" w:rsidRPr="00B33E53" w14:paraId="141C1AB4" w14:textId="77777777" w:rsidTr="00E90840">
        <w:trPr>
          <w:trHeight w:val="221"/>
        </w:trPr>
        <w:tc>
          <w:tcPr>
            <w:tcW w:w="5389" w:type="dxa"/>
            <w:gridSpan w:val="4"/>
            <w:tcBorders>
              <w:top w:val="nil"/>
              <w:left w:val="single" w:sz="4" w:space="0" w:color="auto"/>
              <w:bottom w:val="nil"/>
              <w:right w:val="single" w:sz="4" w:space="0" w:color="auto"/>
            </w:tcBorders>
            <w:noWrap/>
            <w:vAlign w:val="bottom"/>
            <w:hideMark/>
          </w:tcPr>
          <w:p w14:paraId="3BD28647"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296" w:type="dxa"/>
            <w:gridSpan w:val="2"/>
            <w:tcBorders>
              <w:top w:val="nil"/>
              <w:left w:val="nil"/>
              <w:bottom w:val="single" w:sz="4" w:space="0" w:color="auto"/>
              <w:right w:val="single" w:sz="4" w:space="0" w:color="auto"/>
            </w:tcBorders>
            <w:noWrap/>
            <w:vAlign w:val="bottom"/>
            <w:hideMark/>
          </w:tcPr>
          <w:p w14:paraId="16762BDC"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Excellent</w:t>
            </w:r>
          </w:p>
        </w:tc>
        <w:tc>
          <w:tcPr>
            <w:tcW w:w="771" w:type="dxa"/>
            <w:gridSpan w:val="2"/>
            <w:tcBorders>
              <w:top w:val="nil"/>
              <w:left w:val="nil"/>
              <w:bottom w:val="single" w:sz="4" w:space="0" w:color="auto"/>
              <w:right w:val="single" w:sz="4" w:space="0" w:color="auto"/>
            </w:tcBorders>
            <w:noWrap/>
            <w:vAlign w:val="bottom"/>
            <w:hideMark/>
          </w:tcPr>
          <w:p w14:paraId="4E7D5723"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Good</w:t>
            </w:r>
          </w:p>
        </w:tc>
        <w:tc>
          <w:tcPr>
            <w:tcW w:w="1563" w:type="dxa"/>
            <w:gridSpan w:val="3"/>
            <w:tcBorders>
              <w:top w:val="nil"/>
              <w:left w:val="nil"/>
              <w:bottom w:val="single" w:sz="4" w:space="0" w:color="auto"/>
              <w:right w:val="single" w:sz="4" w:space="0" w:color="auto"/>
            </w:tcBorders>
            <w:noWrap/>
            <w:vAlign w:val="bottom"/>
            <w:hideMark/>
          </w:tcPr>
          <w:p w14:paraId="3984A6BE"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Satisfactory</w:t>
            </w:r>
          </w:p>
        </w:tc>
        <w:tc>
          <w:tcPr>
            <w:tcW w:w="1564" w:type="dxa"/>
            <w:gridSpan w:val="3"/>
            <w:tcBorders>
              <w:top w:val="nil"/>
              <w:left w:val="nil"/>
              <w:bottom w:val="single" w:sz="4" w:space="0" w:color="auto"/>
              <w:right w:val="single" w:sz="4" w:space="0" w:color="auto"/>
            </w:tcBorders>
            <w:noWrap/>
            <w:vAlign w:val="bottom"/>
            <w:hideMark/>
          </w:tcPr>
          <w:p w14:paraId="30FD9660"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Satisfactory</w:t>
            </w:r>
          </w:p>
        </w:tc>
        <w:tc>
          <w:tcPr>
            <w:tcW w:w="1033" w:type="dxa"/>
            <w:tcBorders>
              <w:top w:val="nil"/>
              <w:left w:val="nil"/>
              <w:bottom w:val="single" w:sz="4" w:space="0" w:color="auto"/>
              <w:right w:val="single" w:sz="4" w:space="0" w:color="auto"/>
            </w:tcBorders>
            <w:noWrap/>
            <w:vAlign w:val="bottom"/>
            <w:hideMark/>
          </w:tcPr>
          <w:p w14:paraId="0B7EA211" w14:textId="77777777" w:rsidR="00343DA7" w:rsidRPr="00B33E53" w:rsidRDefault="00160473" w:rsidP="008A1CB1">
            <w:pPr>
              <w:rPr>
                <w:rFonts w:asciiTheme="minorHAnsi" w:hAnsiTheme="minorHAnsi" w:cstheme="minorHAnsi"/>
                <w:sz w:val="22"/>
                <w:szCs w:val="22"/>
              </w:rPr>
            </w:pPr>
            <w:r w:rsidRPr="00B33E53">
              <w:rPr>
                <w:rFonts w:asciiTheme="minorHAnsi" w:hAnsiTheme="minorHAnsi" w:cstheme="minorHAnsi"/>
                <w:sz w:val="22"/>
                <w:szCs w:val="22"/>
              </w:rPr>
              <w:t>Poor</w:t>
            </w:r>
          </w:p>
        </w:tc>
      </w:tr>
      <w:tr w:rsidR="00343DA7" w:rsidRPr="00B33E53" w14:paraId="59844607" w14:textId="77777777" w:rsidTr="00E90840">
        <w:trPr>
          <w:trHeight w:val="221"/>
        </w:trPr>
        <w:tc>
          <w:tcPr>
            <w:tcW w:w="5389" w:type="dxa"/>
            <w:gridSpan w:val="4"/>
            <w:tcBorders>
              <w:top w:val="nil"/>
              <w:left w:val="single" w:sz="4" w:space="0" w:color="auto"/>
              <w:bottom w:val="nil"/>
              <w:right w:val="single" w:sz="4" w:space="0" w:color="auto"/>
            </w:tcBorders>
            <w:noWrap/>
            <w:vAlign w:val="bottom"/>
            <w:hideMark/>
          </w:tcPr>
          <w:p w14:paraId="15392B88"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VALUE</w:t>
            </w:r>
          </w:p>
        </w:tc>
        <w:tc>
          <w:tcPr>
            <w:tcW w:w="1296" w:type="dxa"/>
            <w:gridSpan w:val="2"/>
            <w:tcBorders>
              <w:top w:val="nil"/>
              <w:left w:val="nil"/>
              <w:bottom w:val="single" w:sz="4" w:space="0" w:color="auto"/>
              <w:right w:val="single" w:sz="4" w:space="0" w:color="auto"/>
            </w:tcBorders>
            <w:noWrap/>
            <w:vAlign w:val="bottom"/>
            <w:hideMark/>
          </w:tcPr>
          <w:p w14:paraId="4D47C677"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5</w:t>
            </w:r>
          </w:p>
        </w:tc>
        <w:tc>
          <w:tcPr>
            <w:tcW w:w="771" w:type="dxa"/>
            <w:gridSpan w:val="2"/>
            <w:tcBorders>
              <w:top w:val="nil"/>
              <w:left w:val="nil"/>
              <w:bottom w:val="single" w:sz="4" w:space="0" w:color="auto"/>
              <w:right w:val="single" w:sz="4" w:space="0" w:color="auto"/>
            </w:tcBorders>
            <w:noWrap/>
            <w:vAlign w:val="bottom"/>
            <w:hideMark/>
          </w:tcPr>
          <w:p w14:paraId="559596B3"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4</w:t>
            </w:r>
          </w:p>
        </w:tc>
        <w:tc>
          <w:tcPr>
            <w:tcW w:w="1563" w:type="dxa"/>
            <w:gridSpan w:val="3"/>
            <w:tcBorders>
              <w:top w:val="nil"/>
              <w:left w:val="nil"/>
              <w:bottom w:val="single" w:sz="4" w:space="0" w:color="auto"/>
              <w:right w:val="single" w:sz="4" w:space="0" w:color="auto"/>
            </w:tcBorders>
            <w:noWrap/>
            <w:vAlign w:val="bottom"/>
            <w:hideMark/>
          </w:tcPr>
          <w:p w14:paraId="66C33834"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3</w:t>
            </w:r>
          </w:p>
        </w:tc>
        <w:tc>
          <w:tcPr>
            <w:tcW w:w="1564" w:type="dxa"/>
            <w:gridSpan w:val="3"/>
            <w:tcBorders>
              <w:top w:val="nil"/>
              <w:left w:val="nil"/>
              <w:bottom w:val="single" w:sz="4" w:space="0" w:color="auto"/>
              <w:right w:val="single" w:sz="4" w:space="0" w:color="auto"/>
            </w:tcBorders>
            <w:noWrap/>
            <w:vAlign w:val="bottom"/>
            <w:hideMark/>
          </w:tcPr>
          <w:p w14:paraId="6A50014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2</w:t>
            </w:r>
          </w:p>
        </w:tc>
        <w:tc>
          <w:tcPr>
            <w:tcW w:w="1033" w:type="dxa"/>
            <w:tcBorders>
              <w:top w:val="nil"/>
              <w:left w:val="nil"/>
              <w:bottom w:val="single" w:sz="4" w:space="0" w:color="auto"/>
              <w:right w:val="single" w:sz="4" w:space="0" w:color="auto"/>
            </w:tcBorders>
            <w:noWrap/>
            <w:vAlign w:val="bottom"/>
            <w:hideMark/>
          </w:tcPr>
          <w:p w14:paraId="1A4EBBB8"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1</w:t>
            </w:r>
          </w:p>
        </w:tc>
      </w:tr>
      <w:tr w:rsidR="00343DA7" w:rsidRPr="00B33E53" w14:paraId="2BE47CFC"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427F5F9F"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A.  MEETING TECHNICAL NEEDS:</w:t>
            </w:r>
          </w:p>
        </w:tc>
        <w:tc>
          <w:tcPr>
            <w:tcW w:w="1296" w:type="dxa"/>
            <w:gridSpan w:val="2"/>
            <w:tcBorders>
              <w:top w:val="nil"/>
              <w:left w:val="nil"/>
              <w:bottom w:val="single" w:sz="4" w:space="0" w:color="auto"/>
              <w:right w:val="single" w:sz="4" w:space="0" w:color="auto"/>
            </w:tcBorders>
            <w:shd w:val="clear" w:color="000000" w:fill="auto"/>
            <w:noWrap/>
            <w:vAlign w:val="bottom"/>
            <w:hideMark/>
          </w:tcPr>
          <w:p w14:paraId="2B8431E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shd w:val="clear" w:color="000000" w:fill="auto"/>
            <w:noWrap/>
            <w:vAlign w:val="bottom"/>
            <w:hideMark/>
          </w:tcPr>
          <w:p w14:paraId="097A336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shd w:val="clear" w:color="000000" w:fill="auto"/>
            <w:noWrap/>
            <w:vAlign w:val="bottom"/>
            <w:hideMark/>
          </w:tcPr>
          <w:p w14:paraId="30136FEE"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shd w:val="clear" w:color="000000" w:fill="auto"/>
            <w:noWrap/>
            <w:vAlign w:val="bottom"/>
            <w:hideMark/>
          </w:tcPr>
          <w:p w14:paraId="74B9D20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shd w:val="clear" w:color="000000" w:fill="auto"/>
            <w:noWrap/>
            <w:vAlign w:val="bottom"/>
            <w:hideMark/>
          </w:tcPr>
          <w:p w14:paraId="17BC3FB3"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1C481B5E"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779BA9E8"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xml:space="preserve">1.  What level of understanding does the contractor have of my technical </w:t>
            </w:r>
            <w:r w:rsidR="004554A8" w:rsidRPr="00B33E53">
              <w:rPr>
                <w:rFonts w:asciiTheme="minorHAnsi" w:hAnsiTheme="minorHAnsi" w:cstheme="minorHAnsi"/>
              </w:rPr>
              <w:t>needs and</w:t>
            </w:r>
            <w:r w:rsidRPr="00B33E53">
              <w:rPr>
                <w:rFonts w:asciiTheme="minorHAnsi" w:hAnsiTheme="minorHAnsi" w:cstheme="minorHAnsi"/>
              </w:rPr>
              <w:t xml:space="preserve"> my mission requirements?</w:t>
            </w:r>
          </w:p>
        </w:tc>
        <w:tc>
          <w:tcPr>
            <w:tcW w:w="1296" w:type="dxa"/>
            <w:gridSpan w:val="2"/>
            <w:tcBorders>
              <w:top w:val="single" w:sz="4" w:space="0" w:color="auto"/>
              <w:left w:val="nil"/>
              <w:bottom w:val="single" w:sz="4" w:space="0" w:color="auto"/>
              <w:right w:val="single" w:sz="4" w:space="0" w:color="auto"/>
            </w:tcBorders>
            <w:noWrap/>
            <w:vAlign w:val="bottom"/>
            <w:hideMark/>
          </w:tcPr>
          <w:p w14:paraId="29D22BBC" w14:textId="77777777" w:rsidR="00343DA7" w:rsidRPr="00B33E53" w:rsidRDefault="00343DA7" w:rsidP="008A1CB1">
            <w:pPr>
              <w:rPr>
                <w:rFonts w:asciiTheme="minorHAnsi" w:hAnsiTheme="minorHAnsi" w:cstheme="minorHAnsi"/>
              </w:rPr>
            </w:pPr>
          </w:p>
        </w:tc>
        <w:tc>
          <w:tcPr>
            <w:tcW w:w="771" w:type="dxa"/>
            <w:gridSpan w:val="2"/>
            <w:tcBorders>
              <w:top w:val="single" w:sz="4" w:space="0" w:color="auto"/>
              <w:left w:val="nil"/>
              <w:bottom w:val="single" w:sz="4" w:space="0" w:color="auto"/>
              <w:right w:val="single" w:sz="4" w:space="0" w:color="auto"/>
            </w:tcBorders>
            <w:noWrap/>
            <w:vAlign w:val="bottom"/>
            <w:hideMark/>
          </w:tcPr>
          <w:p w14:paraId="7EE487E9" w14:textId="77777777" w:rsidR="00343DA7" w:rsidRPr="00B33E53" w:rsidRDefault="00343DA7" w:rsidP="008A1CB1">
            <w:pPr>
              <w:rPr>
                <w:rFonts w:asciiTheme="minorHAnsi" w:hAnsiTheme="minorHAnsi" w:cstheme="minorHAnsi"/>
              </w:rPr>
            </w:pPr>
          </w:p>
        </w:tc>
        <w:tc>
          <w:tcPr>
            <w:tcW w:w="1563" w:type="dxa"/>
            <w:gridSpan w:val="3"/>
            <w:tcBorders>
              <w:top w:val="single" w:sz="4" w:space="0" w:color="auto"/>
              <w:left w:val="nil"/>
              <w:bottom w:val="single" w:sz="4" w:space="0" w:color="auto"/>
              <w:right w:val="single" w:sz="4" w:space="0" w:color="auto"/>
            </w:tcBorders>
            <w:noWrap/>
            <w:vAlign w:val="bottom"/>
            <w:hideMark/>
          </w:tcPr>
          <w:p w14:paraId="203EF3D3" w14:textId="77777777" w:rsidR="00343DA7" w:rsidRPr="00B33E53" w:rsidRDefault="00343DA7" w:rsidP="008A1CB1">
            <w:pPr>
              <w:rPr>
                <w:rFonts w:asciiTheme="minorHAnsi" w:hAnsiTheme="minorHAnsi" w:cstheme="minorHAnsi"/>
              </w:rPr>
            </w:pPr>
          </w:p>
        </w:tc>
        <w:tc>
          <w:tcPr>
            <w:tcW w:w="1564" w:type="dxa"/>
            <w:gridSpan w:val="3"/>
            <w:tcBorders>
              <w:top w:val="single" w:sz="4" w:space="0" w:color="auto"/>
              <w:left w:val="nil"/>
              <w:bottom w:val="single" w:sz="4" w:space="0" w:color="auto"/>
              <w:right w:val="single" w:sz="4" w:space="0" w:color="auto"/>
            </w:tcBorders>
            <w:noWrap/>
            <w:vAlign w:val="bottom"/>
            <w:hideMark/>
          </w:tcPr>
          <w:p w14:paraId="2A1CBAFF" w14:textId="77777777" w:rsidR="00343DA7" w:rsidRPr="00B33E53" w:rsidRDefault="00343DA7" w:rsidP="008A1CB1">
            <w:pPr>
              <w:rPr>
                <w:rFonts w:asciiTheme="minorHAnsi" w:hAnsiTheme="minorHAnsi" w:cstheme="minorHAnsi"/>
              </w:rPr>
            </w:pPr>
          </w:p>
        </w:tc>
        <w:tc>
          <w:tcPr>
            <w:tcW w:w="1033" w:type="dxa"/>
            <w:tcBorders>
              <w:top w:val="single" w:sz="4" w:space="0" w:color="auto"/>
              <w:left w:val="nil"/>
              <w:bottom w:val="single" w:sz="4" w:space="0" w:color="auto"/>
              <w:right w:val="single" w:sz="4" w:space="0" w:color="auto"/>
            </w:tcBorders>
            <w:noWrap/>
            <w:vAlign w:val="bottom"/>
            <w:hideMark/>
          </w:tcPr>
          <w:p w14:paraId="2B3E9E35" w14:textId="77777777" w:rsidR="00343DA7" w:rsidRPr="00B33E53" w:rsidRDefault="00343DA7" w:rsidP="008A1CB1">
            <w:pPr>
              <w:rPr>
                <w:rFonts w:asciiTheme="minorHAnsi" w:hAnsiTheme="minorHAnsi" w:cstheme="minorHAnsi"/>
              </w:rPr>
            </w:pPr>
          </w:p>
        </w:tc>
      </w:tr>
      <w:tr w:rsidR="00343DA7" w:rsidRPr="00B33E53" w14:paraId="4F40B8AD"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154E9CE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2.  What level of efficiency and effectiveness does the contractor demonstrate in meeting my requirements?</w:t>
            </w:r>
          </w:p>
        </w:tc>
        <w:tc>
          <w:tcPr>
            <w:tcW w:w="1296" w:type="dxa"/>
            <w:gridSpan w:val="2"/>
            <w:tcBorders>
              <w:top w:val="single" w:sz="4" w:space="0" w:color="auto"/>
              <w:left w:val="nil"/>
              <w:bottom w:val="nil"/>
              <w:right w:val="single" w:sz="4" w:space="0" w:color="auto"/>
            </w:tcBorders>
            <w:noWrap/>
            <w:vAlign w:val="bottom"/>
            <w:hideMark/>
          </w:tcPr>
          <w:p w14:paraId="03E5DC6E"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single" w:sz="4" w:space="0" w:color="auto"/>
              <w:left w:val="nil"/>
              <w:bottom w:val="nil"/>
              <w:right w:val="single" w:sz="4" w:space="0" w:color="auto"/>
            </w:tcBorders>
            <w:noWrap/>
            <w:vAlign w:val="bottom"/>
            <w:hideMark/>
          </w:tcPr>
          <w:p w14:paraId="24461645"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single" w:sz="4" w:space="0" w:color="auto"/>
              <w:left w:val="nil"/>
              <w:bottom w:val="nil"/>
              <w:right w:val="single" w:sz="4" w:space="0" w:color="auto"/>
            </w:tcBorders>
            <w:noWrap/>
            <w:vAlign w:val="bottom"/>
            <w:hideMark/>
          </w:tcPr>
          <w:p w14:paraId="2FD11249"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single" w:sz="4" w:space="0" w:color="auto"/>
              <w:left w:val="nil"/>
              <w:bottom w:val="nil"/>
              <w:right w:val="single" w:sz="4" w:space="0" w:color="auto"/>
            </w:tcBorders>
            <w:noWrap/>
            <w:vAlign w:val="bottom"/>
            <w:hideMark/>
          </w:tcPr>
          <w:p w14:paraId="02B73D5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single" w:sz="4" w:space="0" w:color="auto"/>
              <w:left w:val="nil"/>
              <w:bottom w:val="nil"/>
              <w:right w:val="single" w:sz="4" w:space="0" w:color="auto"/>
            </w:tcBorders>
            <w:noWrap/>
            <w:vAlign w:val="bottom"/>
            <w:hideMark/>
          </w:tcPr>
          <w:p w14:paraId="4AB9A6C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13580D64"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00F9AA28"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3.  Overall, how well does the contractor meet my technical needs and mission requirements?</w:t>
            </w:r>
          </w:p>
        </w:tc>
        <w:tc>
          <w:tcPr>
            <w:tcW w:w="1296" w:type="dxa"/>
            <w:gridSpan w:val="2"/>
            <w:tcBorders>
              <w:top w:val="nil"/>
              <w:left w:val="nil"/>
              <w:bottom w:val="single" w:sz="4" w:space="0" w:color="auto"/>
              <w:right w:val="single" w:sz="4" w:space="0" w:color="auto"/>
            </w:tcBorders>
            <w:noWrap/>
            <w:vAlign w:val="bottom"/>
            <w:hideMark/>
          </w:tcPr>
          <w:p w14:paraId="050163D4"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noWrap/>
            <w:vAlign w:val="bottom"/>
            <w:hideMark/>
          </w:tcPr>
          <w:p w14:paraId="215F5E5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noWrap/>
            <w:vAlign w:val="bottom"/>
            <w:hideMark/>
          </w:tcPr>
          <w:p w14:paraId="62B2CF8E"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noWrap/>
            <w:vAlign w:val="bottom"/>
            <w:hideMark/>
          </w:tcPr>
          <w:p w14:paraId="00D171F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7E0EA83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14C914B2"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hideMark/>
          </w:tcPr>
          <w:p w14:paraId="34067864"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xml:space="preserve">4.  Overall, the quality of the </w:t>
            </w:r>
            <w:r w:rsidR="00912DE8" w:rsidRPr="00B33E53">
              <w:rPr>
                <w:rFonts w:asciiTheme="minorHAnsi" w:hAnsiTheme="minorHAnsi" w:cstheme="minorHAnsi"/>
              </w:rPr>
              <w:t>products/services provided are</w:t>
            </w:r>
          </w:p>
        </w:tc>
        <w:tc>
          <w:tcPr>
            <w:tcW w:w="1296" w:type="dxa"/>
            <w:gridSpan w:val="2"/>
            <w:tcBorders>
              <w:top w:val="nil"/>
              <w:left w:val="nil"/>
              <w:bottom w:val="single" w:sz="4" w:space="0" w:color="auto"/>
              <w:right w:val="single" w:sz="4" w:space="0" w:color="auto"/>
            </w:tcBorders>
            <w:noWrap/>
            <w:vAlign w:val="bottom"/>
            <w:hideMark/>
          </w:tcPr>
          <w:p w14:paraId="77455D9B"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noWrap/>
            <w:vAlign w:val="bottom"/>
            <w:hideMark/>
          </w:tcPr>
          <w:p w14:paraId="3B24F5E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noWrap/>
            <w:vAlign w:val="bottom"/>
            <w:hideMark/>
          </w:tcPr>
          <w:p w14:paraId="13F961E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noWrap/>
            <w:vAlign w:val="bottom"/>
            <w:hideMark/>
          </w:tcPr>
          <w:p w14:paraId="612C9D7F"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07A30A2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34263AC0"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hideMark/>
          </w:tcPr>
          <w:p w14:paraId="012BAFAF"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B.  PROJECT MILESTONES AND SCHEDULE:</w:t>
            </w:r>
          </w:p>
        </w:tc>
        <w:tc>
          <w:tcPr>
            <w:tcW w:w="1296" w:type="dxa"/>
            <w:gridSpan w:val="2"/>
            <w:tcBorders>
              <w:top w:val="nil"/>
              <w:left w:val="nil"/>
              <w:bottom w:val="single" w:sz="4" w:space="0" w:color="auto"/>
              <w:right w:val="single" w:sz="4" w:space="0" w:color="auto"/>
            </w:tcBorders>
            <w:shd w:val="clear" w:color="000000" w:fill="auto"/>
            <w:noWrap/>
            <w:vAlign w:val="bottom"/>
            <w:hideMark/>
          </w:tcPr>
          <w:p w14:paraId="03FF76D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shd w:val="clear" w:color="000000" w:fill="auto"/>
            <w:noWrap/>
            <w:vAlign w:val="bottom"/>
            <w:hideMark/>
          </w:tcPr>
          <w:p w14:paraId="7A7EB44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shd w:val="clear" w:color="000000" w:fill="auto"/>
            <w:noWrap/>
            <w:vAlign w:val="bottom"/>
            <w:hideMark/>
          </w:tcPr>
          <w:p w14:paraId="69D7DB06"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shd w:val="clear" w:color="000000" w:fill="auto"/>
            <w:noWrap/>
            <w:vAlign w:val="bottom"/>
            <w:hideMark/>
          </w:tcPr>
          <w:p w14:paraId="18FA6919"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shd w:val="clear" w:color="000000" w:fill="auto"/>
            <w:noWrap/>
            <w:vAlign w:val="bottom"/>
            <w:hideMark/>
          </w:tcPr>
          <w:p w14:paraId="599E977B"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0402D7A4"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39A8B543"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1.  How well does the contractor meet my established milestones and project dates?</w:t>
            </w:r>
          </w:p>
        </w:tc>
        <w:tc>
          <w:tcPr>
            <w:tcW w:w="1296" w:type="dxa"/>
            <w:gridSpan w:val="2"/>
            <w:tcBorders>
              <w:top w:val="single" w:sz="4" w:space="0" w:color="auto"/>
              <w:left w:val="nil"/>
              <w:bottom w:val="single" w:sz="4" w:space="0" w:color="auto"/>
              <w:right w:val="single" w:sz="4" w:space="0" w:color="auto"/>
            </w:tcBorders>
            <w:noWrap/>
            <w:vAlign w:val="bottom"/>
            <w:hideMark/>
          </w:tcPr>
          <w:p w14:paraId="183E9931"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single" w:sz="4" w:space="0" w:color="auto"/>
              <w:left w:val="nil"/>
              <w:bottom w:val="single" w:sz="4" w:space="0" w:color="auto"/>
              <w:right w:val="single" w:sz="4" w:space="0" w:color="auto"/>
            </w:tcBorders>
            <w:noWrap/>
            <w:vAlign w:val="bottom"/>
            <w:hideMark/>
          </w:tcPr>
          <w:p w14:paraId="3487BC13"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single" w:sz="4" w:space="0" w:color="auto"/>
              <w:left w:val="nil"/>
              <w:bottom w:val="single" w:sz="4" w:space="0" w:color="auto"/>
              <w:right w:val="single" w:sz="4" w:space="0" w:color="auto"/>
            </w:tcBorders>
            <w:noWrap/>
            <w:vAlign w:val="bottom"/>
            <w:hideMark/>
          </w:tcPr>
          <w:p w14:paraId="5647057C"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single" w:sz="4" w:space="0" w:color="auto"/>
              <w:left w:val="nil"/>
              <w:bottom w:val="single" w:sz="4" w:space="0" w:color="auto"/>
              <w:right w:val="single" w:sz="4" w:space="0" w:color="auto"/>
            </w:tcBorders>
            <w:noWrap/>
            <w:vAlign w:val="bottom"/>
            <w:hideMark/>
          </w:tcPr>
          <w:p w14:paraId="7DAA450D"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single" w:sz="4" w:space="0" w:color="auto"/>
              <w:left w:val="nil"/>
              <w:bottom w:val="single" w:sz="4" w:space="0" w:color="auto"/>
              <w:right w:val="single" w:sz="4" w:space="0" w:color="auto"/>
            </w:tcBorders>
            <w:noWrap/>
            <w:vAlign w:val="bottom"/>
            <w:hideMark/>
          </w:tcPr>
          <w:p w14:paraId="08281038"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501DEFC3"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7C1750E4"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2.  How timely are products</w:t>
            </w:r>
            <w:r w:rsidR="006259DD" w:rsidRPr="00B33E53">
              <w:rPr>
                <w:rFonts w:asciiTheme="minorHAnsi" w:hAnsiTheme="minorHAnsi" w:cstheme="minorHAnsi"/>
              </w:rPr>
              <w:t>, reports, and invoices</w:t>
            </w:r>
            <w:r w:rsidRPr="00B33E53">
              <w:rPr>
                <w:rFonts w:asciiTheme="minorHAnsi" w:hAnsiTheme="minorHAnsi" w:cstheme="minorHAnsi"/>
              </w:rPr>
              <w:t xml:space="preserve"> completed, reviewed, and delivered?</w:t>
            </w:r>
          </w:p>
        </w:tc>
        <w:tc>
          <w:tcPr>
            <w:tcW w:w="1296" w:type="dxa"/>
            <w:gridSpan w:val="2"/>
            <w:tcBorders>
              <w:top w:val="single" w:sz="4" w:space="0" w:color="auto"/>
              <w:left w:val="nil"/>
              <w:bottom w:val="single" w:sz="4" w:space="0" w:color="auto"/>
              <w:right w:val="single" w:sz="4" w:space="0" w:color="auto"/>
            </w:tcBorders>
            <w:noWrap/>
            <w:vAlign w:val="bottom"/>
            <w:hideMark/>
          </w:tcPr>
          <w:p w14:paraId="2587426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single" w:sz="4" w:space="0" w:color="auto"/>
              <w:left w:val="nil"/>
              <w:bottom w:val="single" w:sz="4" w:space="0" w:color="auto"/>
              <w:right w:val="single" w:sz="4" w:space="0" w:color="auto"/>
            </w:tcBorders>
            <w:noWrap/>
            <w:vAlign w:val="bottom"/>
            <w:hideMark/>
          </w:tcPr>
          <w:p w14:paraId="510A26FA"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single" w:sz="4" w:space="0" w:color="auto"/>
              <w:left w:val="nil"/>
              <w:bottom w:val="single" w:sz="4" w:space="0" w:color="auto"/>
              <w:right w:val="single" w:sz="4" w:space="0" w:color="auto"/>
            </w:tcBorders>
            <w:noWrap/>
            <w:vAlign w:val="bottom"/>
            <w:hideMark/>
          </w:tcPr>
          <w:p w14:paraId="0D86375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single" w:sz="4" w:space="0" w:color="auto"/>
              <w:left w:val="nil"/>
              <w:bottom w:val="single" w:sz="4" w:space="0" w:color="auto"/>
              <w:right w:val="single" w:sz="4" w:space="0" w:color="auto"/>
            </w:tcBorders>
            <w:noWrap/>
            <w:vAlign w:val="bottom"/>
            <w:hideMark/>
          </w:tcPr>
          <w:p w14:paraId="7104C084"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single" w:sz="4" w:space="0" w:color="auto"/>
              <w:left w:val="nil"/>
              <w:bottom w:val="single" w:sz="4" w:space="0" w:color="auto"/>
              <w:right w:val="single" w:sz="4" w:space="0" w:color="auto"/>
            </w:tcBorders>
            <w:noWrap/>
            <w:vAlign w:val="bottom"/>
            <w:hideMark/>
          </w:tcPr>
          <w:p w14:paraId="5E5A7A98"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343DA7" w:rsidRPr="00B33E53" w14:paraId="32350605"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2783DDD0"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xml:space="preserve">3.  How would you assess the reasonableness of cost of the services </w:t>
            </w:r>
            <w:r w:rsidR="004554A8" w:rsidRPr="00B33E53">
              <w:rPr>
                <w:rFonts w:asciiTheme="minorHAnsi" w:hAnsiTheme="minorHAnsi" w:cstheme="minorHAnsi"/>
              </w:rPr>
              <w:t>being provided</w:t>
            </w:r>
            <w:r w:rsidR="002B3744" w:rsidRPr="00B33E53">
              <w:rPr>
                <w:rFonts w:asciiTheme="minorHAnsi" w:hAnsiTheme="minorHAnsi" w:cstheme="minorHAnsi"/>
              </w:rPr>
              <w:t xml:space="preserve"> and the accuracy of submitted invoice</w:t>
            </w:r>
            <w:r w:rsidRPr="00B33E53">
              <w:rPr>
                <w:rFonts w:asciiTheme="minorHAnsi" w:hAnsiTheme="minorHAnsi" w:cstheme="minorHAnsi"/>
              </w:rPr>
              <w:t>?</w:t>
            </w:r>
          </w:p>
        </w:tc>
        <w:tc>
          <w:tcPr>
            <w:tcW w:w="1296" w:type="dxa"/>
            <w:gridSpan w:val="2"/>
            <w:tcBorders>
              <w:top w:val="nil"/>
              <w:left w:val="nil"/>
              <w:bottom w:val="nil"/>
              <w:right w:val="single" w:sz="4" w:space="0" w:color="auto"/>
            </w:tcBorders>
            <w:noWrap/>
            <w:vAlign w:val="bottom"/>
            <w:hideMark/>
          </w:tcPr>
          <w:p w14:paraId="08E14377"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nil"/>
              <w:right w:val="single" w:sz="4" w:space="0" w:color="auto"/>
            </w:tcBorders>
            <w:noWrap/>
            <w:vAlign w:val="bottom"/>
            <w:hideMark/>
          </w:tcPr>
          <w:p w14:paraId="44E5E9F9"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nil"/>
              <w:right w:val="single" w:sz="4" w:space="0" w:color="auto"/>
            </w:tcBorders>
            <w:noWrap/>
            <w:vAlign w:val="bottom"/>
            <w:hideMark/>
          </w:tcPr>
          <w:p w14:paraId="434DC2B5"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nil"/>
              <w:right w:val="single" w:sz="4" w:space="0" w:color="auto"/>
            </w:tcBorders>
            <w:noWrap/>
            <w:vAlign w:val="bottom"/>
            <w:hideMark/>
          </w:tcPr>
          <w:p w14:paraId="19337E03"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nil"/>
              <w:right w:val="single" w:sz="4" w:space="0" w:color="auto"/>
            </w:tcBorders>
            <w:noWrap/>
            <w:vAlign w:val="bottom"/>
            <w:hideMark/>
          </w:tcPr>
          <w:p w14:paraId="6775EDEA" w14:textId="77777777" w:rsidR="00343DA7" w:rsidRPr="00B33E53" w:rsidRDefault="00343DA7" w:rsidP="008A1CB1">
            <w:pPr>
              <w:rPr>
                <w:rFonts w:asciiTheme="minorHAnsi" w:hAnsiTheme="minorHAnsi" w:cstheme="minorHAnsi"/>
              </w:rPr>
            </w:pPr>
            <w:r w:rsidRPr="00B33E53">
              <w:rPr>
                <w:rFonts w:asciiTheme="minorHAnsi" w:hAnsiTheme="minorHAnsi" w:cstheme="minorHAnsi"/>
              </w:rPr>
              <w:t> </w:t>
            </w:r>
          </w:p>
        </w:tc>
      </w:tr>
      <w:tr w:rsidR="00160473" w:rsidRPr="00B33E53" w14:paraId="7455A5F0"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3734C9C1"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4.  How well does the contractor notify me in advance about potential milestones and scheduling problems so that I have enough time to correct them?</w:t>
            </w:r>
          </w:p>
        </w:tc>
        <w:tc>
          <w:tcPr>
            <w:tcW w:w="1296" w:type="dxa"/>
            <w:gridSpan w:val="2"/>
            <w:tcBorders>
              <w:top w:val="nil"/>
              <w:left w:val="nil"/>
              <w:bottom w:val="single" w:sz="4" w:space="0" w:color="auto"/>
              <w:right w:val="single" w:sz="4" w:space="0" w:color="auto"/>
            </w:tcBorders>
            <w:shd w:val="clear" w:color="000000" w:fill="auto"/>
            <w:noWrap/>
            <w:vAlign w:val="bottom"/>
            <w:hideMark/>
          </w:tcPr>
          <w:p w14:paraId="7F2CC614"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shd w:val="clear" w:color="000000" w:fill="auto"/>
            <w:noWrap/>
            <w:vAlign w:val="bottom"/>
            <w:hideMark/>
          </w:tcPr>
          <w:p w14:paraId="73B7ECB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shd w:val="clear" w:color="000000" w:fill="auto"/>
            <w:noWrap/>
            <w:vAlign w:val="bottom"/>
            <w:hideMark/>
          </w:tcPr>
          <w:p w14:paraId="720127A2"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shd w:val="clear" w:color="000000" w:fill="auto"/>
            <w:noWrap/>
            <w:vAlign w:val="bottom"/>
            <w:hideMark/>
          </w:tcPr>
          <w:p w14:paraId="315A5522"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shd w:val="clear" w:color="000000" w:fill="auto"/>
            <w:noWrap/>
            <w:vAlign w:val="bottom"/>
            <w:hideMark/>
          </w:tcPr>
          <w:p w14:paraId="7180C6C0"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600BCF1D"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tcPr>
          <w:p w14:paraId="14CBE180"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xml:space="preserve"> C.  PROJECT STAFFING</w:t>
            </w:r>
          </w:p>
        </w:tc>
        <w:tc>
          <w:tcPr>
            <w:tcW w:w="1296" w:type="dxa"/>
            <w:gridSpan w:val="2"/>
            <w:tcBorders>
              <w:top w:val="nil"/>
              <w:left w:val="nil"/>
              <w:bottom w:val="single" w:sz="4" w:space="0" w:color="auto"/>
              <w:right w:val="single" w:sz="4" w:space="0" w:color="auto"/>
            </w:tcBorders>
            <w:noWrap/>
            <w:vAlign w:val="bottom"/>
          </w:tcPr>
          <w:p w14:paraId="6C96A1F8" w14:textId="77777777" w:rsidR="00160473" w:rsidRPr="00B33E53" w:rsidRDefault="00160473" w:rsidP="008A1CB1">
            <w:pPr>
              <w:rPr>
                <w:rFonts w:asciiTheme="minorHAnsi" w:hAnsiTheme="minorHAnsi" w:cstheme="minorHAnsi"/>
              </w:rPr>
            </w:pPr>
          </w:p>
        </w:tc>
        <w:tc>
          <w:tcPr>
            <w:tcW w:w="771" w:type="dxa"/>
            <w:gridSpan w:val="2"/>
            <w:tcBorders>
              <w:top w:val="nil"/>
              <w:left w:val="nil"/>
              <w:bottom w:val="single" w:sz="4" w:space="0" w:color="auto"/>
              <w:right w:val="single" w:sz="4" w:space="0" w:color="auto"/>
            </w:tcBorders>
            <w:noWrap/>
            <w:vAlign w:val="bottom"/>
          </w:tcPr>
          <w:p w14:paraId="69D0A951" w14:textId="77777777" w:rsidR="00160473" w:rsidRPr="00B33E53" w:rsidRDefault="00160473" w:rsidP="008A1CB1">
            <w:pPr>
              <w:rPr>
                <w:rFonts w:asciiTheme="minorHAnsi" w:hAnsiTheme="minorHAnsi" w:cstheme="minorHAnsi"/>
              </w:rPr>
            </w:pPr>
          </w:p>
        </w:tc>
        <w:tc>
          <w:tcPr>
            <w:tcW w:w="1563" w:type="dxa"/>
            <w:gridSpan w:val="3"/>
            <w:tcBorders>
              <w:top w:val="nil"/>
              <w:left w:val="nil"/>
              <w:bottom w:val="single" w:sz="4" w:space="0" w:color="auto"/>
              <w:right w:val="single" w:sz="4" w:space="0" w:color="auto"/>
            </w:tcBorders>
            <w:noWrap/>
            <w:vAlign w:val="bottom"/>
          </w:tcPr>
          <w:p w14:paraId="04FC7CF1" w14:textId="77777777" w:rsidR="00160473" w:rsidRPr="00B33E53" w:rsidRDefault="00160473" w:rsidP="008A1CB1">
            <w:pPr>
              <w:rPr>
                <w:rFonts w:asciiTheme="minorHAnsi" w:hAnsiTheme="minorHAnsi" w:cstheme="minorHAnsi"/>
              </w:rPr>
            </w:pPr>
          </w:p>
        </w:tc>
        <w:tc>
          <w:tcPr>
            <w:tcW w:w="1564" w:type="dxa"/>
            <w:gridSpan w:val="3"/>
            <w:tcBorders>
              <w:top w:val="nil"/>
              <w:left w:val="nil"/>
              <w:bottom w:val="single" w:sz="4" w:space="0" w:color="auto"/>
              <w:right w:val="single" w:sz="4" w:space="0" w:color="auto"/>
            </w:tcBorders>
            <w:noWrap/>
            <w:vAlign w:val="bottom"/>
          </w:tcPr>
          <w:p w14:paraId="6551EE55" w14:textId="77777777" w:rsidR="00160473" w:rsidRPr="00B33E53" w:rsidRDefault="00160473" w:rsidP="008A1CB1">
            <w:pPr>
              <w:rPr>
                <w:rFonts w:asciiTheme="minorHAnsi" w:hAnsiTheme="minorHAnsi" w:cstheme="minorHAnsi"/>
              </w:rPr>
            </w:pPr>
          </w:p>
        </w:tc>
        <w:tc>
          <w:tcPr>
            <w:tcW w:w="1033" w:type="dxa"/>
            <w:tcBorders>
              <w:top w:val="nil"/>
              <w:left w:val="nil"/>
              <w:bottom w:val="single" w:sz="4" w:space="0" w:color="auto"/>
              <w:right w:val="single" w:sz="4" w:space="0" w:color="auto"/>
            </w:tcBorders>
            <w:noWrap/>
            <w:vAlign w:val="bottom"/>
          </w:tcPr>
          <w:p w14:paraId="13312958" w14:textId="77777777" w:rsidR="00160473" w:rsidRPr="00B33E53" w:rsidRDefault="00160473" w:rsidP="008A1CB1">
            <w:pPr>
              <w:rPr>
                <w:rFonts w:asciiTheme="minorHAnsi" w:hAnsiTheme="minorHAnsi" w:cstheme="minorHAnsi"/>
              </w:rPr>
            </w:pPr>
          </w:p>
        </w:tc>
      </w:tr>
      <w:tr w:rsidR="00160473" w:rsidRPr="00B33E53" w14:paraId="7135EAE9"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hideMark/>
          </w:tcPr>
          <w:p w14:paraId="40156394"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lastRenderedPageBreak/>
              <w:t>1.  How current is the expertise of those contractors performing requested tasks?</w:t>
            </w:r>
          </w:p>
        </w:tc>
        <w:tc>
          <w:tcPr>
            <w:tcW w:w="1296" w:type="dxa"/>
            <w:gridSpan w:val="2"/>
            <w:tcBorders>
              <w:top w:val="nil"/>
              <w:left w:val="nil"/>
              <w:bottom w:val="single" w:sz="4" w:space="0" w:color="auto"/>
              <w:right w:val="single" w:sz="4" w:space="0" w:color="auto"/>
            </w:tcBorders>
            <w:noWrap/>
            <w:vAlign w:val="bottom"/>
            <w:hideMark/>
          </w:tcPr>
          <w:p w14:paraId="0F99E8A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noWrap/>
            <w:vAlign w:val="bottom"/>
            <w:hideMark/>
          </w:tcPr>
          <w:p w14:paraId="1E7F17E0"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noWrap/>
            <w:vAlign w:val="bottom"/>
            <w:hideMark/>
          </w:tcPr>
          <w:p w14:paraId="0CC3B19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noWrap/>
            <w:vAlign w:val="bottom"/>
            <w:hideMark/>
          </w:tcPr>
          <w:p w14:paraId="4A81813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65470920"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53952FB5"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3C81E820"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2.  Do contractor personnel possess the necessary knowledge, skills and ability to accomplish assigned tasks?</w:t>
            </w:r>
          </w:p>
        </w:tc>
        <w:tc>
          <w:tcPr>
            <w:tcW w:w="1296" w:type="dxa"/>
            <w:gridSpan w:val="2"/>
            <w:tcBorders>
              <w:top w:val="nil"/>
              <w:left w:val="nil"/>
              <w:bottom w:val="nil"/>
              <w:right w:val="single" w:sz="4" w:space="0" w:color="auto"/>
            </w:tcBorders>
            <w:noWrap/>
            <w:vAlign w:val="bottom"/>
            <w:hideMark/>
          </w:tcPr>
          <w:p w14:paraId="5EB2FAA6"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nil"/>
              <w:right w:val="single" w:sz="4" w:space="0" w:color="auto"/>
            </w:tcBorders>
            <w:noWrap/>
            <w:vAlign w:val="bottom"/>
            <w:hideMark/>
          </w:tcPr>
          <w:p w14:paraId="1346A92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nil"/>
              <w:right w:val="single" w:sz="4" w:space="0" w:color="auto"/>
            </w:tcBorders>
            <w:noWrap/>
            <w:vAlign w:val="bottom"/>
            <w:hideMark/>
          </w:tcPr>
          <w:p w14:paraId="18D3A711"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nil"/>
              <w:right w:val="single" w:sz="4" w:space="0" w:color="auto"/>
            </w:tcBorders>
            <w:noWrap/>
            <w:vAlign w:val="bottom"/>
            <w:hideMark/>
          </w:tcPr>
          <w:p w14:paraId="0ABCFA9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nil"/>
              <w:right w:val="single" w:sz="4" w:space="0" w:color="auto"/>
            </w:tcBorders>
            <w:noWrap/>
            <w:vAlign w:val="bottom"/>
            <w:hideMark/>
          </w:tcPr>
          <w:p w14:paraId="0EE71ECC"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2EFE317C" w14:textId="77777777" w:rsidTr="00E90840">
        <w:trPr>
          <w:trHeight w:val="221"/>
        </w:trPr>
        <w:tc>
          <w:tcPr>
            <w:tcW w:w="5389" w:type="dxa"/>
            <w:gridSpan w:val="4"/>
            <w:tcBorders>
              <w:top w:val="single" w:sz="4" w:space="0" w:color="auto"/>
              <w:left w:val="single" w:sz="4" w:space="0" w:color="auto"/>
              <w:bottom w:val="single" w:sz="4" w:space="0" w:color="auto"/>
              <w:right w:val="single" w:sz="4" w:space="0" w:color="auto"/>
            </w:tcBorders>
            <w:noWrap/>
            <w:vAlign w:val="bottom"/>
            <w:hideMark/>
          </w:tcPr>
          <w:p w14:paraId="1D54040E"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3.  Are the staffing levels assigned by contractor appropriate for accomplishing the mission?</w:t>
            </w:r>
          </w:p>
        </w:tc>
        <w:tc>
          <w:tcPr>
            <w:tcW w:w="1296" w:type="dxa"/>
            <w:gridSpan w:val="2"/>
            <w:tcBorders>
              <w:top w:val="nil"/>
              <w:left w:val="nil"/>
              <w:bottom w:val="nil"/>
              <w:right w:val="single" w:sz="4" w:space="0" w:color="auto"/>
            </w:tcBorders>
            <w:noWrap/>
            <w:vAlign w:val="bottom"/>
            <w:hideMark/>
          </w:tcPr>
          <w:p w14:paraId="3B2C43A2"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nil"/>
              <w:right w:val="single" w:sz="4" w:space="0" w:color="auto"/>
            </w:tcBorders>
            <w:noWrap/>
            <w:vAlign w:val="bottom"/>
            <w:hideMark/>
          </w:tcPr>
          <w:p w14:paraId="2C2B80A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nil"/>
              <w:right w:val="single" w:sz="4" w:space="0" w:color="auto"/>
            </w:tcBorders>
            <w:noWrap/>
            <w:vAlign w:val="bottom"/>
            <w:hideMark/>
          </w:tcPr>
          <w:p w14:paraId="1BF4837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nil"/>
              <w:right w:val="single" w:sz="4" w:space="0" w:color="auto"/>
            </w:tcBorders>
            <w:noWrap/>
            <w:vAlign w:val="bottom"/>
            <w:hideMark/>
          </w:tcPr>
          <w:p w14:paraId="0E63D6BB"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nil"/>
              <w:right w:val="single" w:sz="4" w:space="0" w:color="auto"/>
            </w:tcBorders>
            <w:noWrap/>
            <w:vAlign w:val="bottom"/>
            <w:hideMark/>
          </w:tcPr>
          <w:p w14:paraId="27317264"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2B185102"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hideMark/>
          </w:tcPr>
          <w:p w14:paraId="68BD1CA3"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D.  VALUE OF THE CONTRACTOR:</w:t>
            </w:r>
          </w:p>
        </w:tc>
        <w:tc>
          <w:tcPr>
            <w:tcW w:w="1296" w:type="dxa"/>
            <w:gridSpan w:val="2"/>
            <w:tcBorders>
              <w:top w:val="nil"/>
              <w:left w:val="nil"/>
              <w:bottom w:val="single" w:sz="4" w:space="0" w:color="auto"/>
              <w:right w:val="single" w:sz="4" w:space="0" w:color="auto"/>
            </w:tcBorders>
            <w:shd w:val="clear" w:color="000000" w:fill="auto"/>
            <w:noWrap/>
            <w:vAlign w:val="bottom"/>
            <w:hideMark/>
          </w:tcPr>
          <w:p w14:paraId="3A009B11"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shd w:val="clear" w:color="000000" w:fill="auto"/>
            <w:noWrap/>
            <w:vAlign w:val="bottom"/>
            <w:hideMark/>
          </w:tcPr>
          <w:p w14:paraId="4449ACB3"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shd w:val="clear" w:color="000000" w:fill="auto"/>
            <w:noWrap/>
            <w:vAlign w:val="bottom"/>
            <w:hideMark/>
          </w:tcPr>
          <w:p w14:paraId="59731A7B"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shd w:val="clear" w:color="000000" w:fill="auto"/>
            <w:noWrap/>
            <w:vAlign w:val="bottom"/>
            <w:hideMark/>
          </w:tcPr>
          <w:p w14:paraId="2FCBB72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shd w:val="clear" w:color="000000" w:fill="auto"/>
            <w:noWrap/>
            <w:vAlign w:val="bottom"/>
            <w:hideMark/>
          </w:tcPr>
          <w:p w14:paraId="353E1E2C"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6BF9E695" w14:textId="77777777" w:rsidTr="00E90840">
        <w:trPr>
          <w:trHeight w:val="233"/>
        </w:trPr>
        <w:tc>
          <w:tcPr>
            <w:tcW w:w="5389" w:type="dxa"/>
            <w:gridSpan w:val="4"/>
            <w:tcBorders>
              <w:top w:val="nil"/>
              <w:left w:val="single" w:sz="4" w:space="0" w:color="auto"/>
              <w:bottom w:val="single" w:sz="4" w:space="0" w:color="auto"/>
              <w:right w:val="single" w:sz="4" w:space="0" w:color="auto"/>
            </w:tcBorders>
            <w:noWrap/>
            <w:vAlign w:val="bottom"/>
            <w:hideMark/>
          </w:tcPr>
          <w:p w14:paraId="5EE8771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1.  How would you assess the value of the services provided by the contractor?</w:t>
            </w:r>
          </w:p>
        </w:tc>
        <w:tc>
          <w:tcPr>
            <w:tcW w:w="1296" w:type="dxa"/>
            <w:gridSpan w:val="2"/>
            <w:tcBorders>
              <w:top w:val="nil"/>
              <w:left w:val="nil"/>
              <w:bottom w:val="single" w:sz="4" w:space="0" w:color="auto"/>
              <w:right w:val="single" w:sz="4" w:space="0" w:color="auto"/>
            </w:tcBorders>
            <w:noWrap/>
            <w:vAlign w:val="bottom"/>
            <w:hideMark/>
          </w:tcPr>
          <w:p w14:paraId="172DA47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noWrap/>
            <w:vAlign w:val="bottom"/>
            <w:hideMark/>
          </w:tcPr>
          <w:p w14:paraId="4D0C484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noWrap/>
            <w:vAlign w:val="bottom"/>
            <w:hideMark/>
          </w:tcPr>
          <w:p w14:paraId="6B3D5861"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noWrap/>
            <w:vAlign w:val="bottom"/>
            <w:hideMark/>
          </w:tcPr>
          <w:p w14:paraId="2B746EDC"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2CCDBDD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0AED8B07" w14:textId="77777777" w:rsidTr="00E90840">
        <w:trPr>
          <w:trHeight w:val="221"/>
        </w:trPr>
        <w:tc>
          <w:tcPr>
            <w:tcW w:w="5389" w:type="dxa"/>
            <w:gridSpan w:val="4"/>
            <w:tcBorders>
              <w:top w:val="nil"/>
              <w:left w:val="single" w:sz="4" w:space="0" w:color="auto"/>
              <w:bottom w:val="single" w:sz="4" w:space="0" w:color="auto"/>
              <w:right w:val="single" w:sz="4" w:space="0" w:color="auto"/>
            </w:tcBorders>
            <w:noWrap/>
            <w:vAlign w:val="bottom"/>
            <w:hideMark/>
          </w:tcPr>
          <w:p w14:paraId="6D0FC269"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2.  How do you rate the quality of the products delivered by the contractor?</w:t>
            </w:r>
          </w:p>
        </w:tc>
        <w:tc>
          <w:tcPr>
            <w:tcW w:w="1296" w:type="dxa"/>
            <w:gridSpan w:val="2"/>
            <w:tcBorders>
              <w:top w:val="nil"/>
              <w:left w:val="nil"/>
              <w:bottom w:val="single" w:sz="4" w:space="0" w:color="auto"/>
              <w:right w:val="single" w:sz="4" w:space="0" w:color="auto"/>
            </w:tcBorders>
            <w:noWrap/>
            <w:vAlign w:val="bottom"/>
            <w:hideMark/>
          </w:tcPr>
          <w:p w14:paraId="10A21FB9"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noWrap/>
            <w:vAlign w:val="bottom"/>
            <w:hideMark/>
          </w:tcPr>
          <w:p w14:paraId="36A7AD23"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noWrap/>
            <w:vAlign w:val="bottom"/>
            <w:hideMark/>
          </w:tcPr>
          <w:p w14:paraId="59A9E2A4"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noWrap/>
            <w:vAlign w:val="bottom"/>
            <w:hideMark/>
          </w:tcPr>
          <w:p w14:paraId="65689FFE"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79CEBB1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641BB802" w14:textId="77777777" w:rsidTr="00E90840">
        <w:trPr>
          <w:trHeight w:val="225"/>
        </w:trPr>
        <w:tc>
          <w:tcPr>
            <w:tcW w:w="5389" w:type="dxa"/>
            <w:gridSpan w:val="4"/>
            <w:tcBorders>
              <w:top w:val="nil"/>
              <w:left w:val="single" w:sz="4" w:space="0" w:color="auto"/>
              <w:bottom w:val="single" w:sz="4" w:space="0" w:color="auto"/>
              <w:right w:val="single" w:sz="4" w:space="0" w:color="auto"/>
            </w:tcBorders>
            <w:noWrap/>
            <w:vAlign w:val="bottom"/>
            <w:hideMark/>
          </w:tcPr>
          <w:p w14:paraId="55FB3B4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3.  What overall rating would you give to the contractor's performance?</w:t>
            </w:r>
          </w:p>
        </w:tc>
        <w:tc>
          <w:tcPr>
            <w:tcW w:w="1296" w:type="dxa"/>
            <w:gridSpan w:val="2"/>
            <w:tcBorders>
              <w:top w:val="nil"/>
              <w:left w:val="nil"/>
              <w:bottom w:val="single" w:sz="4" w:space="0" w:color="auto"/>
              <w:right w:val="single" w:sz="4" w:space="0" w:color="auto"/>
            </w:tcBorders>
            <w:noWrap/>
            <w:vAlign w:val="bottom"/>
            <w:hideMark/>
          </w:tcPr>
          <w:p w14:paraId="221DBAF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771" w:type="dxa"/>
            <w:gridSpan w:val="2"/>
            <w:tcBorders>
              <w:top w:val="nil"/>
              <w:left w:val="nil"/>
              <w:bottom w:val="single" w:sz="4" w:space="0" w:color="auto"/>
              <w:right w:val="single" w:sz="4" w:space="0" w:color="auto"/>
            </w:tcBorders>
            <w:noWrap/>
            <w:vAlign w:val="bottom"/>
            <w:hideMark/>
          </w:tcPr>
          <w:p w14:paraId="699A0A44"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single" w:sz="4" w:space="0" w:color="auto"/>
              <w:right w:val="single" w:sz="4" w:space="0" w:color="auto"/>
            </w:tcBorders>
            <w:noWrap/>
            <w:vAlign w:val="bottom"/>
            <w:hideMark/>
          </w:tcPr>
          <w:p w14:paraId="5588B48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single" w:sz="4" w:space="0" w:color="auto"/>
              <w:right w:val="single" w:sz="4" w:space="0" w:color="auto"/>
            </w:tcBorders>
            <w:noWrap/>
            <w:vAlign w:val="bottom"/>
            <w:hideMark/>
          </w:tcPr>
          <w:p w14:paraId="7883B454"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single" w:sz="4" w:space="0" w:color="auto"/>
              <w:right w:val="single" w:sz="4" w:space="0" w:color="auto"/>
            </w:tcBorders>
            <w:noWrap/>
            <w:vAlign w:val="bottom"/>
            <w:hideMark/>
          </w:tcPr>
          <w:p w14:paraId="6FA9E74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76BED0C8" w14:textId="77777777" w:rsidTr="00E90840">
        <w:trPr>
          <w:trHeight w:val="880"/>
        </w:trPr>
        <w:tc>
          <w:tcPr>
            <w:tcW w:w="11616" w:type="dxa"/>
            <w:gridSpan w:val="15"/>
            <w:tcBorders>
              <w:top w:val="nil"/>
              <w:left w:val="nil"/>
            </w:tcBorders>
            <w:noWrap/>
            <w:vAlign w:val="bottom"/>
            <w:hideMark/>
          </w:tcPr>
          <w:p w14:paraId="166F1DB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xml:space="preserve">** Ratings for a Performance Standard are calculated by adding the individual scores under a Performance Standard and dividing it by the number of sub-standards under that Performance Standard.  </w:t>
            </w:r>
          </w:p>
          <w:p w14:paraId="3FD49C8C"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***Poor and Below Satisfactory ratings must be explained in Section II (Narrative Clarification) below.  Must be supportive and objective</w:t>
            </w:r>
          </w:p>
          <w:p w14:paraId="5A868C3C" w14:textId="77777777" w:rsidR="00160473" w:rsidRPr="00B33E53" w:rsidRDefault="00160473" w:rsidP="008A1CB1">
            <w:pPr>
              <w:rPr>
                <w:rFonts w:asciiTheme="minorHAnsi" w:hAnsiTheme="minorHAnsi" w:cstheme="minorHAnsi"/>
              </w:rPr>
            </w:pPr>
          </w:p>
        </w:tc>
      </w:tr>
      <w:tr w:rsidR="00160473" w:rsidRPr="00B33E53" w14:paraId="34BC3CC6" w14:textId="77777777" w:rsidTr="00E90840">
        <w:trPr>
          <w:trHeight w:val="484"/>
        </w:trPr>
        <w:tc>
          <w:tcPr>
            <w:tcW w:w="2341" w:type="dxa"/>
            <w:tcBorders>
              <w:top w:val="single" w:sz="8" w:space="0" w:color="auto"/>
              <w:left w:val="single" w:sz="8" w:space="0" w:color="auto"/>
              <w:bottom w:val="nil"/>
              <w:right w:val="nil"/>
            </w:tcBorders>
            <w:noWrap/>
            <w:vAlign w:val="bottom"/>
            <w:hideMark/>
          </w:tcPr>
          <w:p w14:paraId="115C739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II  NARRATIVE CLARIFICATION</w:t>
            </w:r>
          </w:p>
        </w:tc>
        <w:tc>
          <w:tcPr>
            <w:tcW w:w="4229" w:type="dxa"/>
            <w:gridSpan w:val="4"/>
            <w:tcBorders>
              <w:top w:val="single" w:sz="8" w:space="0" w:color="auto"/>
              <w:left w:val="nil"/>
              <w:bottom w:val="nil"/>
              <w:right w:val="nil"/>
            </w:tcBorders>
            <w:noWrap/>
            <w:vAlign w:val="bottom"/>
            <w:hideMark/>
          </w:tcPr>
          <w:p w14:paraId="22CAD666"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886" w:type="dxa"/>
            <w:gridSpan w:val="3"/>
            <w:tcBorders>
              <w:top w:val="single" w:sz="8" w:space="0" w:color="auto"/>
              <w:left w:val="nil"/>
              <w:bottom w:val="nil"/>
              <w:right w:val="nil"/>
            </w:tcBorders>
            <w:noWrap/>
            <w:vAlign w:val="bottom"/>
            <w:hideMark/>
          </w:tcPr>
          <w:p w14:paraId="5A8FD48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single" w:sz="8" w:space="0" w:color="auto"/>
              <w:left w:val="nil"/>
              <w:bottom w:val="nil"/>
              <w:right w:val="nil"/>
            </w:tcBorders>
            <w:noWrap/>
            <w:vAlign w:val="bottom"/>
            <w:hideMark/>
          </w:tcPr>
          <w:p w14:paraId="5AD93833"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single" w:sz="8" w:space="0" w:color="auto"/>
              <w:left w:val="nil"/>
              <w:bottom w:val="nil"/>
              <w:right w:val="nil"/>
            </w:tcBorders>
            <w:noWrap/>
            <w:vAlign w:val="bottom"/>
            <w:hideMark/>
          </w:tcPr>
          <w:p w14:paraId="5A4DF1B7"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single" w:sz="8" w:space="0" w:color="auto"/>
              <w:left w:val="nil"/>
              <w:bottom w:val="nil"/>
              <w:right w:val="single" w:sz="8" w:space="0" w:color="auto"/>
            </w:tcBorders>
            <w:noWrap/>
            <w:vAlign w:val="bottom"/>
            <w:hideMark/>
          </w:tcPr>
          <w:p w14:paraId="7B3ED69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7E7DDA68" w14:textId="77777777" w:rsidTr="00E90840">
        <w:trPr>
          <w:trHeight w:val="244"/>
        </w:trPr>
        <w:tc>
          <w:tcPr>
            <w:tcW w:w="3517" w:type="dxa"/>
            <w:gridSpan w:val="2"/>
            <w:tcBorders>
              <w:top w:val="nil"/>
              <w:left w:val="single" w:sz="8" w:space="0" w:color="auto"/>
              <w:bottom w:val="nil"/>
              <w:right w:val="nil"/>
            </w:tcBorders>
            <w:noWrap/>
            <w:vAlign w:val="bottom"/>
            <w:hideMark/>
          </w:tcPr>
          <w:p w14:paraId="34743599"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(USE ADDITIONAL SPACE</w:t>
            </w:r>
          </w:p>
          <w:p w14:paraId="6938F4D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xml:space="preserve"> AS REQUIRED)</w:t>
            </w:r>
          </w:p>
        </w:tc>
        <w:tc>
          <w:tcPr>
            <w:tcW w:w="4404" w:type="dxa"/>
            <w:gridSpan w:val="7"/>
            <w:tcBorders>
              <w:top w:val="nil"/>
              <w:left w:val="nil"/>
              <w:bottom w:val="nil"/>
              <w:right w:val="nil"/>
            </w:tcBorders>
            <w:noWrap/>
            <w:vAlign w:val="bottom"/>
            <w:hideMark/>
          </w:tcPr>
          <w:p w14:paraId="4916AAA9" w14:textId="77777777" w:rsidR="00160473" w:rsidRPr="00B33E53" w:rsidRDefault="00160473" w:rsidP="008A1CB1">
            <w:pPr>
              <w:rPr>
                <w:rFonts w:asciiTheme="minorHAnsi" w:hAnsiTheme="minorHAnsi" w:cstheme="minorHAnsi"/>
              </w:rPr>
            </w:pPr>
          </w:p>
        </w:tc>
        <w:tc>
          <w:tcPr>
            <w:tcW w:w="1073" w:type="dxa"/>
            <w:tcBorders>
              <w:top w:val="nil"/>
              <w:left w:val="nil"/>
              <w:bottom w:val="nil"/>
              <w:right w:val="nil"/>
            </w:tcBorders>
            <w:noWrap/>
            <w:vAlign w:val="bottom"/>
            <w:hideMark/>
          </w:tcPr>
          <w:p w14:paraId="059DF036" w14:textId="77777777" w:rsidR="00160473" w:rsidRPr="00B33E53" w:rsidRDefault="00160473" w:rsidP="008A1CB1">
            <w:pPr>
              <w:rPr>
                <w:rFonts w:asciiTheme="minorHAnsi" w:hAnsiTheme="minorHAnsi" w:cstheme="minorHAnsi"/>
              </w:rPr>
            </w:pPr>
          </w:p>
        </w:tc>
        <w:tc>
          <w:tcPr>
            <w:tcW w:w="1563" w:type="dxa"/>
            <w:gridSpan w:val="3"/>
            <w:tcBorders>
              <w:top w:val="nil"/>
              <w:left w:val="nil"/>
              <w:bottom w:val="nil"/>
              <w:right w:val="nil"/>
            </w:tcBorders>
            <w:noWrap/>
            <w:vAlign w:val="bottom"/>
            <w:hideMark/>
          </w:tcPr>
          <w:p w14:paraId="171500CA" w14:textId="77777777" w:rsidR="00160473" w:rsidRPr="00B33E53" w:rsidRDefault="00160473" w:rsidP="008A1CB1">
            <w:pPr>
              <w:rPr>
                <w:rFonts w:asciiTheme="minorHAnsi" w:hAnsiTheme="minorHAnsi" w:cstheme="minorHAnsi"/>
              </w:rPr>
            </w:pPr>
          </w:p>
        </w:tc>
        <w:tc>
          <w:tcPr>
            <w:tcW w:w="1059" w:type="dxa"/>
            <w:gridSpan w:val="2"/>
            <w:tcBorders>
              <w:top w:val="nil"/>
              <w:left w:val="nil"/>
              <w:bottom w:val="nil"/>
              <w:right w:val="single" w:sz="8" w:space="0" w:color="auto"/>
            </w:tcBorders>
            <w:noWrap/>
            <w:vAlign w:val="bottom"/>
            <w:hideMark/>
          </w:tcPr>
          <w:p w14:paraId="1BCC0F90"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35FB34BB" w14:textId="77777777" w:rsidTr="00E90840">
        <w:trPr>
          <w:trHeight w:val="221"/>
        </w:trPr>
        <w:tc>
          <w:tcPr>
            <w:tcW w:w="2341" w:type="dxa"/>
            <w:tcBorders>
              <w:top w:val="nil"/>
              <w:left w:val="single" w:sz="8" w:space="0" w:color="auto"/>
              <w:bottom w:val="nil"/>
              <w:right w:val="nil"/>
            </w:tcBorders>
            <w:noWrap/>
            <w:vAlign w:val="bottom"/>
            <w:hideMark/>
          </w:tcPr>
          <w:p w14:paraId="3D30B27B" w14:textId="77777777" w:rsidR="00160473" w:rsidRPr="00B33E53" w:rsidRDefault="00160473" w:rsidP="008A1CB1">
            <w:pPr>
              <w:rPr>
                <w:rFonts w:asciiTheme="minorHAnsi" w:hAnsiTheme="minorHAnsi" w:cstheme="minorHAnsi"/>
              </w:rPr>
            </w:pPr>
          </w:p>
          <w:p w14:paraId="103BE557" w14:textId="77777777" w:rsidR="00160473" w:rsidRPr="00B33E53" w:rsidRDefault="00160473" w:rsidP="008A1CB1">
            <w:pPr>
              <w:rPr>
                <w:rFonts w:asciiTheme="minorHAnsi" w:hAnsiTheme="minorHAnsi" w:cstheme="minorHAnsi"/>
              </w:rPr>
            </w:pPr>
          </w:p>
          <w:p w14:paraId="64D9E71C" w14:textId="77777777" w:rsidR="00160473" w:rsidRPr="00B33E53" w:rsidRDefault="00160473" w:rsidP="008A1CB1">
            <w:pPr>
              <w:rPr>
                <w:rFonts w:asciiTheme="minorHAnsi" w:hAnsiTheme="minorHAnsi" w:cstheme="minorHAnsi"/>
              </w:rPr>
            </w:pPr>
          </w:p>
          <w:p w14:paraId="16841955" w14:textId="77777777" w:rsidR="00160473" w:rsidRPr="00B33E53" w:rsidRDefault="00160473" w:rsidP="008A1CB1">
            <w:pPr>
              <w:rPr>
                <w:rFonts w:asciiTheme="minorHAnsi" w:hAnsiTheme="minorHAnsi" w:cstheme="minorHAnsi"/>
              </w:rPr>
            </w:pPr>
          </w:p>
        </w:tc>
        <w:tc>
          <w:tcPr>
            <w:tcW w:w="4229" w:type="dxa"/>
            <w:gridSpan w:val="4"/>
            <w:tcBorders>
              <w:top w:val="nil"/>
              <w:left w:val="nil"/>
              <w:bottom w:val="nil"/>
              <w:right w:val="nil"/>
            </w:tcBorders>
            <w:noWrap/>
            <w:vAlign w:val="bottom"/>
            <w:hideMark/>
          </w:tcPr>
          <w:p w14:paraId="64CC8487" w14:textId="77777777" w:rsidR="00160473" w:rsidRPr="00B33E53" w:rsidRDefault="00160473" w:rsidP="008A1CB1">
            <w:pPr>
              <w:rPr>
                <w:rFonts w:asciiTheme="minorHAnsi" w:hAnsiTheme="minorHAnsi" w:cstheme="minorHAnsi"/>
              </w:rPr>
            </w:pPr>
          </w:p>
          <w:p w14:paraId="15052728" w14:textId="77777777" w:rsidR="00160473" w:rsidRPr="00B33E53" w:rsidRDefault="00160473" w:rsidP="008A1CB1">
            <w:pPr>
              <w:rPr>
                <w:rFonts w:asciiTheme="minorHAnsi" w:hAnsiTheme="minorHAnsi" w:cstheme="minorHAnsi"/>
              </w:rPr>
            </w:pPr>
          </w:p>
        </w:tc>
        <w:tc>
          <w:tcPr>
            <w:tcW w:w="886" w:type="dxa"/>
            <w:gridSpan w:val="3"/>
            <w:tcBorders>
              <w:top w:val="nil"/>
              <w:left w:val="nil"/>
              <w:bottom w:val="nil"/>
              <w:right w:val="nil"/>
            </w:tcBorders>
            <w:noWrap/>
            <w:vAlign w:val="bottom"/>
            <w:hideMark/>
          </w:tcPr>
          <w:p w14:paraId="01BBE388" w14:textId="77777777" w:rsidR="00160473" w:rsidRPr="00B33E53" w:rsidRDefault="00160473" w:rsidP="008A1CB1">
            <w:pPr>
              <w:rPr>
                <w:rFonts w:asciiTheme="minorHAnsi" w:hAnsiTheme="minorHAnsi" w:cstheme="minorHAnsi"/>
              </w:rPr>
            </w:pPr>
          </w:p>
        </w:tc>
        <w:tc>
          <w:tcPr>
            <w:tcW w:w="1563" w:type="dxa"/>
            <w:gridSpan w:val="3"/>
            <w:tcBorders>
              <w:top w:val="nil"/>
              <w:left w:val="nil"/>
              <w:bottom w:val="nil"/>
              <w:right w:val="nil"/>
            </w:tcBorders>
            <w:noWrap/>
            <w:vAlign w:val="bottom"/>
            <w:hideMark/>
          </w:tcPr>
          <w:p w14:paraId="20147C26" w14:textId="77777777" w:rsidR="00160473" w:rsidRPr="00B33E53" w:rsidRDefault="00160473" w:rsidP="008A1CB1">
            <w:pPr>
              <w:rPr>
                <w:rFonts w:asciiTheme="minorHAnsi" w:hAnsiTheme="minorHAnsi" w:cstheme="minorHAnsi"/>
              </w:rPr>
            </w:pPr>
          </w:p>
        </w:tc>
        <w:tc>
          <w:tcPr>
            <w:tcW w:w="1564" w:type="dxa"/>
            <w:gridSpan w:val="3"/>
            <w:tcBorders>
              <w:top w:val="nil"/>
              <w:left w:val="nil"/>
              <w:bottom w:val="nil"/>
              <w:right w:val="nil"/>
            </w:tcBorders>
            <w:noWrap/>
            <w:vAlign w:val="bottom"/>
            <w:hideMark/>
          </w:tcPr>
          <w:p w14:paraId="4CEB89EF" w14:textId="77777777" w:rsidR="00160473" w:rsidRPr="00B33E53" w:rsidRDefault="00160473" w:rsidP="008A1CB1">
            <w:pPr>
              <w:rPr>
                <w:rFonts w:asciiTheme="minorHAnsi" w:hAnsiTheme="minorHAnsi" w:cstheme="minorHAnsi"/>
              </w:rPr>
            </w:pPr>
          </w:p>
        </w:tc>
        <w:tc>
          <w:tcPr>
            <w:tcW w:w="1033" w:type="dxa"/>
            <w:tcBorders>
              <w:top w:val="nil"/>
              <w:left w:val="nil"/>
              <w:bottom w:val="nil"/>
              <w:right w:val="single" w:sz="8" w:space="0" w:color="auto"/>
            </w:tcBorders>
            <w:noWrap/>
            <w:vAlign w:val="bottom"/>
            <w:hideMark/>
          </w:tcPr>
          <w:p w14:paraId="03177549"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047AC5CC" w14:textId="77777777" w:rsidTr="00E90840">
        <w:trPr>
          <w:trHeight w:val="221"/>
        </w:trPr>
        <w:tc>
          <w:tcPr>
            <w:tcW w:w="4706" w:type="dxa"/>
            <w:gridSpan w:val="3"/>
            <w:tcBorders>
              <w:top w:val="nil"/>
              <w:left w:val="single" w:sz="8" w:space="0" w:color="auto"/>
              <w:bottom w:val="nil"/>
              <w:right w:val="nil"/>
            </w:tcBorders>
            <w:noWrap/>
            <w:vAlign w:val="bottom"/>
            <w:hideMark/>
          </w:tcPr>
          <w:p w14:paraId="0122C128"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Typed Name And Title of Government Project Lead/ Date</w:t>
            </w:r>
          </w:p>
        </w:tc>
        <w:tc>
          <w:tcPr>
            <w:tcW w:w="4774" w:type="dxa"/>
            <w:gridSpan w:val="9"/>
            <w:tcBorders>
              <w:top w:val="nil"/>
              <w:left w:val="nil"/>
              <w:bottom w:val="nil"/>
              <w:right w:val="nil"/>
            </w:tcBorders>
            <w:noWrap/>
            <w:vAlign w:val="bottom"/>
            <w:hideMark/>
          </w:tcPr>
          <w:p w14:paraId="2D58D022" w14:textId="77777777" w:rsidR="00160473" w:rsidRPr="00B33E53" w:rsidRDefault="00160473" w:rsidP="008A1CB1">
            <w:pPr>
              <w:rPr>
                <w:rFonts w:asciiTheme="minorHAnsi" w:hAnsiTheme="minorHAnsi" w:cstheme="minorHAnsi"/>
              </w:rPr>
            </w:pPr>
          </w:p>
        </w:tc>
        <w:tc>
          <w:tcPr>
            <w:tcW w:w="1077" w:type="dxa"/>
            <w:tcBorders>
              <w:top w:val="nil"/>
              <w:left w:val="nil"/>
              <w:bottom w:val="nil"/>
              <w:right w:val="nil"/>
            </w:tcBorders>
            <w:noWrap/>
            <w:vAlign w:val="bottom"/>
            <w:hideMark/>
          </w:tcPr>
          <w:p w14:paraId="43356F76" w14:textId="77777777" w:rsidR="00160473" w:rsidRPr="00B33E53" w:rsidRDefault="00160473" w:rsidP="008A1CB1">
            <w:pPr>
              <w:rPr>
                <w:rFonts w:asciiTheme="minorHAnsi" w:hAnsiTheme="minorHAnsi" w:cstheme="minorHAnsi"/>
              </w:rPr>
            </w:pPr>
          </w:p>
        </w:tc>
        <w:tc>
          <w:tcPr>
            <w:tcW w:w="1059" w:type="dxa"/>
            <w:gridSpan w:val="2"/>
            <w:tcBorders>
              <w:top w:val="nil"/>
              <w:left w:val="nil"/>
              <w:bottom w:val="nil"/>
              <w:right w:val="single" w:sz="8" w:space="0" w:color="auto"/>
            </w:tcBorders>
            <w:noWrap/>
            <w:vAlign w:val="bottom"/>
            <w:hideMark/>
          </w:tcPr>
          <w:p w14:paraId="7401CF4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1F58724E" w14:textId="77777777" w:rsidTr="00E90840">
        <w:trPr>
          <w:trHeight w:val="65"/>
        </w:trPr>
        <w:tc>
          <w:tcPr>
            <w:tcW w:w="2341" w:type="dxa"/>
            <w:tcBorders>
              <w:top w:val="nil"/>
              <w:left w:val="single" w:sz="8" w:space="0" w:color="auto"/>
              <w:bottom w:val="nil"/>
              <w:right w:val="nil"/>
            </w:tcBorders>
            <w:noWrap/>
            <w:vAlign w:val="bottom"/>
            <w:hideMark/>
          </w:tcPr>
          <w:p w14:paraId="7502CA4B" w14:textId="77777777" w:rsidR="00160473" w:rsidRPr="00B33E53" w:rsidRDefault="00160473" w:rsidP="008A1CB1">
            <w:pPr>
              <w:rPr>
                <w:rFonts w:asciiTheme="minorHAnsi" w:hAnsiTheme="minorHAnsi" w:cstheme="minorHAnsi"/>
              </w:rPr>
            </w:pPr>
          </w:p>
        </w:tc>
        <w:tc>
          <w:tcPr>
            <w:tcW w:w="4229" w:type="dxa"/>
            <w:gridSpan w:val="4"/>
            <w:tcBorders>
              <w:top w:val="nil"/>
              <w:left w:val="nil"/>
              <w:bottom w:val="nil"/>
              <w:right w:val="nil"/>
            </w:tcBorders>
            <w:noWrap/>
            <w:vAlign w:val="bottom"/>
            <w:hideMark/>
          </w:tcPr>
          <w:p w14:paraId="07179F61"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886" w:type="dxa"/>
            <w:gridSpan w:val="3"/>
            <w:tcBorders>
              <w:top w:val="nil"/>
              <w:left w:val="nil"/>
              <w:bottom w:val="nil"/>
              <w:right w:val="nil"/>
            </w:tcBorders>
            <w:noWrap/>
            <w:vAlign w:val="bottom"/>
            <w:hideMark/>
          </w:tcPr>
          <w:p w14:paraId="3049F0BB"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3" w:type="dxa"/>
            <w:gridSpan w:val="3"/>
            <w:tcBorders>
              <w:top w:val="nil"/>
              <w:left w:val="nil"/>
              <w:bottom w:val="nil"/>
              <w:right w:val="nil"/>
            </w:tcBorders>
            <w:noWrap/>
            <w:vAlign w:val="bottom"/>
            <w:hideMark/>
          </w:tcPr>
          <w:p w14:paraId="1FA4FB05"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564" w:type="dxa"/>
            <w:gridSpan w:val="3"/>
            <w:tcBorders>
              <w:top w:val="nil"/>
              <w:left w:val="nil"/>
              <w:bottom w:val="nil"/>
              <w:right w:val="nil"/>
            </w:tcBorders>
            <w:noWrap/>
            <w:vAlign w:val="bottom"/>
            <w:hideMark/>
          </w:tcPr>
          <w:p w14:paraId="173EB46D"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c>
          <w:tcPr>
            <w:tcW w:w="1033" w:type="dxa"/>
            <w:tcBorders>
              <w:top w:val="nil"/>
              <w:left w:val="nil"/>
              <w:bottom w:val="nil"/>
              <w:right w:val="single" w:sz="8" w:space="0" w:color="auto"/>
            </w:tcBorders>
            <w:noWrap/>
            <w:vAlign w:val="bottom"/>
            <w:hideMark/>
          </w:tcPr>
          <w:p w14:paraId="5B9C899F" w14:textId="77777777" w:rsidR="00160473" w:rsidRPr="00B33E53" w:rsidRDefault="00160473" w:rsidP="008A1CB1">
            <w:pPr>
              <w:rPr>
                <w:rFonts w:asciiTheme="minorHAnsi" w:hAnsiTheme="minorHAnsi" w:cstheme="minorHAnsi"/>
              </w:rPr>
            </w:pPr>
            <w:r w:rsidRPr="00B33E53">
              <w:rPr>
                <w:rFonts w:asciiTheme="minorHAnsi" w:hAnsiTheme="minorHAnsi" w:cstheme="minorHAnsi"/>
              </w:rPr>
              <w:t> </w:t>
            </w:r>
          </w:p>
        </w:tc>
      </w:tr>
      <w:tr w:rsidR="00160473" w:rsidRPr="00B33E53" w14:paraId="0250665A" w14:textId="77777777" w:rsidTr="00E90840">
        <w:trPr>
          <w:trHeight w:val="95"/>
        </w:trPr>
        <w:tc>
          <w:tcPr>
            <w:tcW w:w="2341" w:type="dxa"/>
            <w:tcBorders>
              <w:top w:val="nil"/>
              <w:left w:val="single" w:sz="8" w:space="0" w:color="auto"/>
              <w:bottom w:val="single" w:sz="8" w:space="0" w:color="auto"/>
              <w:right w:val="nil"/>
            </w:tcBorders>
            <w:noWrap/>
            <w:vAlign w:val="bottom"/>
          </w:tcPr>
          <w:p w14:paraId="1F25D023" w14:textId="77777777" w:rsidR="00160473" w:rsidRPr="00B33E53" w:rsidRDefault="00160473" w:rsidP="008A1CB1">
            <w:pPr>
              <w:rPr>
                <w:rFonts w:asciiTheme="minorHAnsi" w:hAnsiTheme="minorHAnsi" w:cstheme="minorHAnsi"/>
              </w:rPr>
            </w:pPr>
          </w:p>
        </w:tc>
        <w:tc>
          <w:tcPr>
            <w:tcW w:w="4229" w:type="dxa"/>
            <w:gridSpan w:val="4"/>
            <w:tcBorders>
              <w:top w:val="nil"/>
              <w:left w:val="nil"/>
              <w:bottom w:val="single" w:sz="8" w:space="0" w:color="auto"/>
              <w:right w:val="nil"/>
            </w:tcBorders>
            <w:noWrap/>
            <w:vAlign w:val="bottom"/>
          </w:tcPr>
          <w:p w14:paraId="08AE923B" w14:textId="77777777" w:rsidR="00160473" w:rsidRPr="00B33E53" w:rsidRDefault="00160473" w:rsidP="008A1CB1">
            <w:pPr>
              <w:rPr>
                <w:rFonts w:asciiTheme="minorHAnsi" w:hAnsiTheme="minorHAnsi" w:cstheme="minorHAnsi"/>
              </w:rPr>
            </w:pPr>
          </w:p>
        </w:tc>
        <w:tc>
          <w:tcPr>
            <w:tcW w:w="886" w:type="dxa"/>
            <w:gridSpan w:val="3"/>
            <w:tcBorders>
              <w:top w:val="nil"/>
              <w:left w:val="nil"/>
              <w:bottom w:val="single" w:sz="8" w:space="0" w:color="auto"/>
              <w:right w:val="nil"/>
            </w:tcBorders>
            <w:noWrap/>
            <w:vAlign w:val="bottom"/>
          </w:tcPr>
          <w:p w14:paraId="2C2C87CC" w14:textId="77777777" w:rsidR="00160473" w:rsidRPr="00B33E53" w:rsidRDefault="00160473" w:rsidP="008A1CB1">
            <w:pPr>
              <w:rPr>
                <w:rFonts w:asciiTheme="minorHAnsi" w:hAnsiTheme="minorHAnsi" w:cstheme="minorHAnsi"/>
              </w:rPr>
            </w:pPr>
          </w:p>
        </w:tc>
        <w:tc>
          <w:tcPr>
            <w:tcW w:w="1563" w:type="dxa"/>
            <w:gridSpan w:val="3"/>
            <w:tcBorders>
              <w:top w:val="nil"/>
              <w:left w:val="nil"/>
              <w:bottom w:val="single" w:sz="8" w:space="0" w:color="auto"/>
              <w:right w:val="nil"/>
            </w:tcBorders>
            <w:noWrap/>
            <w:vAlign w:val="bottom"/>
          </w:tcPr>
          <w:p w14:paraId="436276F3" w14:textId="77777777" w:rsidR="00160473" w:rsidRPr="00B33E53" w:rsidRDefault="00160473" w:rsidP="008A1CB1">
            <w:pPr>
              <w:rPr>
                <w:rFonts w:asciiTheme="minorHAnsi" w:hAnsiTheme="minorHAnsi" w:cstheme="minorHAnsi"/>
              </w:rPr>
            </w:pPr>
          </w:p>
        </w:tc>
        <w:tc>
          <w:tcPr>
            <w:tcW w:w="1564" w:type="dxa"/>
            <w:gridSpan w:val="3"/>
            <w:tcBorders>
              <w:top w:val="nil"/>
              <w:left w:val="nil"/>
              <w:bottom w:val="single" w:sz="8" w:space="0" w:color="auto"/>
              <w:right w:val="nil"/>
            </w:tcBorders>
            <w:noWrap/>
            <w:vAlign w:val="bottom"/>
          </w:tcPr>
          <w:p w14:paraId="337A19F3" w14:textId="77777777" w:rsidR="00160473" w:rsidRPr="00B33E53" w:rsidRDefault="00160473" w:rsidP="008A1CB1">
            <w:pPr>
              <w:rPr>
                <w:rFonts w:asciiTheme="minorHAnsi" w:hAnsiTheme="minorHAnsi" w:cstheme="minorHAnsi"/>
              </w:rPr>
            </w:pPr>
          </w:p>
        </w:tc>
        <w:tc>
          <w:tcPr>
            <w:tcW w:w="1033" w:type="dxa"/>
            <w:tcBorders>
              <w:top w:val="nil"/>
              <w:left w:val="nil"/>
              <w:bottom w:val="single" w:sz="8" w:space="0" w:color="auto"/>
              <w:right w:val="single" w:sz="8" w:space="0" w:color="auto"/>
            </w:tcBorders>
            <w:noWrap/>
            <w:vAlign w:val="bottom"/>
          </w:tcPr>
          <w:p w14:paraId="6E4258AA" w14:textId="77777777" w:rsidR="00160473" w:rsidRPr="00B33E53" w:rsidRDefault="00160473" w:rsidP="008A1CB1">
            <w:pPr>
              <w:rPr>
                <w:rFonts w:asciiTheme="minorHAnsi" w:hAnsiTheme="minorHAnsi" w:cstheme="minorHAnsi"/>
              </w:rPr>
            </w:pPr>
          </w:p>
        </w:tc>
      </w:tr>
    </w:tbl>
    <w:p w14:paraId="61733015" w14:textId="77777777" w:rsidR="005E2B05" w:rsidRPr="00B33E53" w:rsidRDefault="005E2B05" w:rsidP="008A1CB1">
      <w:pPr>
        <w:rPr>
          <w:rFonts w:asciiTheme="minorHAnsi" w:hAnsiTheme="minorHAnsi" w:cstheme="minorHAnsi"/>
        </w:rPr>
        <w:sectPr w:rsidR="005E2B05" w:rsidRPr="00B33E53" w:rsidSect="00D21BB6">
          <w:headerReference w:type="default" r:id="rId14"/>
          <w:footerReference w:type="default" r:id="rId15"/>
          <w:pgSz w:w="12240" w:h="15840" w:code="1"/>
          <w:pgMar w:top="720" w:right="720" w:bottom="720" w:left="720" w:header="720" w:footer="720" w:gutter="0"/>
          <w:cols w:space="720"/>
          <w:docGrid w:linePitch="360"/>
        </w:sectPr>
      </w:pPr>
    </w:p>
    <w:tbl>
      <w:tblPr>
        <w:tblpPr w:leftFromText="180" w:rightFromText="180" w:vertAnchor="text" w:horzAnchor="margin" w:tblpXSpec="center" w:tblpY="102"/>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2"/>
        <w:gridCol w:w="1620"/>
        <w:gridCol w:w="798"/>
        <w:gridCol w:w="282"/>
        <w:gridCol w:w="360"/>
        <w:gridCol w:w="1800"/>
        <w:gridCol w:w="2268"/>
      </w:tblGrid>
      <w:tr w:rsidR="00964F08" w:rsidRPr="00B33E53" w14:paraId="2BAB64A3" w14:textId="77777777" w:rsidTr="005E2B05">
        <w:trPr>
          <w:trHeight w:val="440"/>
        </w:trPr>
        <w:tc>
          <w:tcPr>
            <w:tcW w:w="10980" w:type="dxa"/>
            <w:gridSpan w:val="7"/>
            <w:tcBorders>
              <w:top w:val="single" w:sz="4" w:space="0" w:color="auto"/>
              <w:left w:val="single" w:sz="4" w:space="0" w:color="auto"/>
              <w:right w:val="single" w:sz="4" w:space="0" w:color="auto"/>
            </w:tcBorders>
          </w:tcPr>
          <w:p w14:paraId="1B0887F9" w14:textId="77777777" w:rsidR="00964F08" w:rsidRPr="00B33E53" w:rsidRDefault="00964F08" w:rsidP="008A1CB1">
            <w:pPr>
              <w:rPr>
                <w:rFonts w:asciiTheme="minorHAnsi" w:hAnsiTheme="minorHAnsi" w:cstheme="minorHAnsi"/>
                <w:b/>
                <w:sz w:val="28"/>
                <w:szCs w:val="28"/>
              </w:rPr>
            </w:pPr>
            <w:r w:rsidRPr="00B33E53">
              <w:rPr>
                <w:rFonts w:asciiTheme="minorHAnsi" w:hAnsiTheme="minorHAnsi" w:cstheme="minorHAnsi"/>
              </w:rPr>
              <w:lastRenderedPageBreak/>
              <w:br w:type="page"/>
            </w:r>
            <w:r w:rsidRPr="00B33E53">
              <w:rPr>
                <w:rFonts w:asciiTheme="minorHAnsi" w:hAnsiTheme="minorHAnsi" w:cstheme="minorHAnsi"/>
                <w:b/>
                <w:sz w:val="28"/>
                <w:szCs w:val="28"/>
              </w:rPr>
              <w:t>CORRECTIVE ACTION REPORT (CAR)</w:t>
            </w:r>
          </w:p>
          <w:p w14:paraId="31552CFB" w14:textId="77777777" w:rsidR="00964F08" w:rsidRPr="00B33E53" w:rsidRDefault="00964F08" w:rsidP="008A1CB1">
            <w:pPr>
              <w:rPr>
                <w:rFonts w:asciiTheme="minorHAnsi" w:hAnsiTheme="minorHAnsi" w:cstheme="minorHAnsi"/>
                <w:b/>
                <w:i/>
                <w:iCs/>
                <w:sz w:val="18"/>
              </w:rPr>
            </w:pPr>
            <w:r w:rsidRPr="00B33E53">
              <w:rPr>
                <w:rFonts w:asciiTheme="minorHAnsi" w:hAnsiTheme="minorHAnsi" w:cstheme="minorHAnsi"/>
                <w:b/>
                <w:i/>
                <w:iCs/>
                <w:sz w:val="18"/>
              </w:rPr>
              <w:t>(If more space is needed, use reverse and identify by number)</w:t>
            </w:r>
          </w:p>
        </w:tc>
      </w:tr>
      <w:tr w:rsidR="00964F08" w:rsidRPr="00B33E53" w14:paraId="33316945" w14:textId="77777777" w:rsidTr="005E2B05">
        <w:trPr>
          <w:trHeight w:hRule="exact" w:val="802"/>
        </w:trPr>
        <w:tc>
          <w:tcPr>
            <w:tcW w:w="3852" w:type="dxa"/>
            <w:tcBorders>
              <w:left w:val="single" w:sz="4" w:space="0" w:color="auto"/>
            </w:tcBorders>
          </w:tcPr>
          <w:p w14:paraId="694097AE"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1. CONTRACTOR</w:t>
            </w:r>
          </w:p>
          <w:p w14:paraId="6E07DF93" w14:textId="77777777" w:rsidR="00964F08" w:rsidRPr="00B33E53" w:rsidRDefault="00964F08" w:rsidP="008A1CB1">
            <w:pPr>
              <w:rPr>
                <w:rFonts w:asciiTheme="minorHAnsi" w:hAnsiTheme="minorHAnsi" w:cstheme="minorHAnsi"/>
                <w:bCs/>
                <w:sz w:val="16"/>
              </w:rPr>
            </w:pPr>
          </w:p>
          <w:p w14:paraId="3F1903C9"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29"/>
                  <w:enabled/>
                  <w:calcOnExit w:val="0"/>
                  <w:textInput/>
                </w:ffData>
              </w:fldChar>
            </w:r>
            <w:bookmarkStart w:id="3" w:name="Text129"/>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3"/>
          </w:p>
        </w:tc>
        <w:tc>
          <w:tcPr>
            <w:tcW w:w="3060" w:type="dxa"/>
            <w:gridSpan w:val="4"/>
          </w:tcPr>
          <w:p w14:paraId="3DB319C0"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2. CONTRACT NUMBER</w:t>
            </w:r>
          </w:p>
          <w:p w14:paraId="1AEFAB86" w14:textId="77777777" w:rsidR="00964F08" w:rsidRPr="00B33E53" w:rsidRDefault="00964F08" w:rsidP="008A1CB1">
            <w:pPr>
              <w:rPr>
                <w:rFonts w:asciiTheme="minorHAnsi" w:hAnsiTheme="minorHAnsi" w:cstheme="minorHAnsi"/>
                <w:bCs/>
                <w:sz w:val="16"/>
              </w:rPr>
            </w:pPr>
          </w:p>
          <w:p w14:paraId="7794062C"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30"/>
                  <w:enabled/>
                  <w:calcOnExit w:val="0"/>
                  <w:textInput/>
                </w:ffData>
              </w:fldChar>
            </w:r>
            <w:bookmarkStart w:id="4" w:name="Text130"/>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4"/>
          </w:p>
        </w:tc>
        <w:tc>
          <w:tcPr>
            <w:tcW w:w="4068" w:type="dxa"/>
            <w:gridSpan w:val="2"/>
            <w:tcBorders>
              <w:right w:val="single" w:sz="4" w:space="0" w:color="auto"/>
            </w:tcBorders>
          </w:tcPr>
          <w:p w14:paraId="04BDC5AB"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3.  TYPE OF SERVICES</w:t>
            </w:r>
          </w:p>
          <w:p w14:paraId="7F54D203" w14:textId="77777777" w:rsidR="00964F08" w:rsidRPr="00B33E53" w:rsidRDefault="00964F08" w:rsidP="008A1CB1">
            <w:pPr>
              <w:rPr>
                <w:rFonts w:asciiTheme="minorHAnsi" w:hAnsiTheme="minorHAnsi" w:cstheme="minorHAnsi"/>
                <w:bCs/>
                <w:sz w:val="16"/>
              </w:rPr>
            </w:pPr>
          </w:p>
          <w:p w14:paraId="7409B353"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33"/>
                  <w:enabled/>
                  <w:calcOnExit w:val="0"/>
                  <w:textInput/>
                </w:ffData>
              </w:fldChar>
            </w:r>
            <w:bookmarkStart w:id="5" w:name="Text133"/>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5"/>
          </w:p>
        </w:tc>
      </w:tr>
      <w:tr w:rsidR="00964F08" w:rsidRPr="00B33E53" w14:paraId="3199CBFF" w14:textId="77777777" w:rsidTr="005E2B05">
        <w:trPr>
          <w:cantSplit/>
          <w:trHeight w:hRule="exact" w:val="820"/>
        </w:trPr>
        <w:tc>
          <w:tcPr>
            <w:tcW w:w="6552" w:type="dxa"/>
            <w:gridSpan w:val="4"/>
            <w:tcBorders>
              <w:left w:val="single" w:sz="4" w:space="0" w:color="auto"/>
            </w:tcBorders>
          </w:tcPr>
          <w:p w14:paraId="09A0481F"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4.  FUNCTIONAL AREA</w:t>
            </w:r>
          </w:p>
          <w:p w14:paraId="64FB8EBF" w14:textId="77777777" w:rsidR="00964F08" w:rsidRPr="00B33E53" w:rsidRDefault="00964F08" w:rsidP="008A1CB1">
            <w:pPr>
              <w:rPr>
                <w:rFonts w:asciiTheme="minorHAnsi" w:hAnsiTheme="minorHAnsi" w:cstheme="minorHAnsi"/>
                <w:bCs/>
                <w:sz w:val="16"/>
              </w:rPr>
            </w:pPr>
          </w:p>
          <w:bookmarkStart w:id="6" w:name="Text127"/>
          <w:p w14:paraId="21A02C26"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32"/>
                  <w:enabled/>
                  <w:calcOnExit w:val="0"/>
                  <w:textInput/>
                </w:ffData>
              </w:fldChar>
            </w:r>
            <w:bookmarkStart w:id="7" w:name="Text132"/>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7"/>
          </w:p>
          <w:bookmarkEnd w:id="6"/>
          <w:p w14:paraId="18CA83D3" w14:textId="77777777" w:rsidR="00964F08" w:rsidRPr="00B33E53" w:rsidRDefault="00964F08" w:rsidP="008A1CB1">
            <w:pPr>
              <w:rPr>
                <w:rFonts w:asciiTheme="minorHAnsi" w:hAnsiTheme="minorHAnsi" w:cstheme="minorHAnsi"/>
                <w:bCs/>
                <w:sz w:val="16"/>
              </w:rPr>
            </w:pPr>
          </w:p>
          <w:p w14:paraId="2C2FFD36" w14:textId="77777777" w:rsidR="00964F08" w:rsidRPr="00B33E53" w:rsidRDefault="00964F08" w:rsidP="008A1CB1">
            <w:pPr>
              <w:rPr>
                <w:rFonts w:asciiTheme="minorHAnsi" w:hAnsiTheme="minorHAnsi" w:cstheme="minorHAnsi"/>
                <w:bCs/>
                <w:sz w:val="16"/>
              </w:rPr>
            </w:pPr>
          </w:p>
          <w:p w14:paraId="4811C600"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23"/>
                  <w:enabled/>
                  <w:calcOnExit w:val="0"/>
                  <w:textInput/>
                </w:ffData>
              </w:fldChar>
            </w:r>
            <w:bookmarkStart w:id="8" w:name="Text123"/>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8"/>
          </w:p>
        </w:tc>
        <w:tc>
          <w:tcPr>
            <w:tcW w:w="2160" w:type="dxa"/>
            <w:gridSpan w:val="2"/>
          </w:tcPr>
          <w:p w14:paraId="6CE5CF7B"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 xml:space="preserve">5.  SUSPENSE DATE </w:t>
            </w:r>
          </w:p>
          <w:p w14:paraId="47558796" w14:textId="77777777" w:rsidR="00964F08" w:rsidRPr="00B33E53" w:rsidRDefault="00964F08" w:rsidP="008A1CB1">
            <w:pPr>
              <w:rPr>
                <w:rFonts w:asciiTheme="minorHAnsi" w:hAnsiTheme="minorHAnsi" w:cstheme="minorHAnsi"/>
                <w:bCs/>
                <w:sz w:val="16"/>
              </w:rPr>
            </w:pPr>
          </w:p>
          <w:p w14:paraId="373F6088"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35"/>
                  <w:enabled/>
                  <w:calcOnExit w:val="0"/>
                  <w:textInput>
                    <w:type w:val="date"/>
                    <w:format w:val="yyyy-MM-dd"/>
                  </w:textInput>
                </w:ffData>
              </w:fldChar>
            </w:r>
            <w:bookmarkStart w:id="9" w:name="Text135"/>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9"/>
          </w:p>
        </w:tc>
        <w:tc>
          <w:tcPr>
            <w:tcW w:w="2268" w:type="dxa"/>
            <w:tcBorders>
              <w:right w:val="single" w:sz="4" w:space="0" w:color="auto"/>
            </w:tcBorders>
          </w:tcPr>
          <w:p w14:paraId="15670F7C"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6.  CONTROL NUMBER</w:t>
            </w:r>
          </w:p>
          <w:p w14:paraId="2DC9C5DD" w14:textId="77777777" w:rsidR="00964F08" w:rsidRPr="00B33E53" w:rsidRDefault="00964F08" w:rsidP="008A1CB1">
            <w:pPr>
              <w:rPr>
                <w:rFonts w:asciiTheme="minorHAnsi" w:hAnsiTheme="minorHAnsi" w:cstheme="minorHAnsi"/>
                <w:bCs/>
                <w:sz w:val="16"/>
              </w:rPr>
            </w:pPr>
          </w:p>
          <w:p w14:paraId="30B88381"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24"/>
                  <w:enabled/>
                  <w:calcOnExit w:val="0"/>
                  <w:textInput/>
                </w:ffData>
              </w:fldChar>
            </w:r>
            <w:bookmarkStart w:id="10" w:name="Text124"/>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10"/>
          </w:p>
        </w:tc>
      </w:tr>
      <w:tr w:rsidR="00964F08" w:rsidRPr="00B33E53" w14:paraId="7696B115" w14:textId="77777777" w:rsidTr="005E2B05">
        <w:trPr>
          <w:cantSplit/>
          <w:trHeight w:val="3797"/>
        </w:trPr>
        <w:tc>
          <w:tcPr>
            <w:tcW w:w="10980" w:type="dxa"/>
            <w:gridSpan w:val="7"/>
            <w:tcBorders>
              <w:left w:val="single" w:sz="4" w:space="0" w:color="auto"/>
              <w:right w:val="single" w:sz="4" w:space="0" w:color="auto"/>
            </w:tcBorders>
          </w:tcPr>
          <w:p w14:paraId="7433D132"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 xml:space="preserve">7.  DEFICIENCY               </w:t>
            </w:r>
            <w:r w:rsidRPr="00B33E53">
              <w:rPr>
                <w:rFonts w:asciiTheme="minorHAnsi" w:hAnsiTheme="minorHAnsi" w:cstheme="minorHAnsi"/>
                <w:bCs/>
                <w:sz w:val="16"/>
              </w:rPr>
              <w:fldChar w:fldCharType="begin">
                <w:ffData>
                  <w:name w:val="Check8"/>
                  <w:enabled/>
                  <w:calcOnExit w:val="0"/>
                  <w:checkBox>
                    <w:sizeAuto/>
                    <w:default w:val="0"/>
                  </w:checkBox>
                </w:ffData>
              </w:fldChar>
            </w:r>
            <w:bookmarkStart w:id="11" w:name="Check8"/>
            <w:r w:rsidRPr="00B33E53">
              <w:rPr>
                <w:rFonts w:asciiTheme="minorHAnsi" w:hAnsiTheme="minorHAnsi" w:cstheme="minorHAnsi"/>
                <w:bCs/>
                <w:sz w:val="16"/>
              </w:rPr>
              <w:instrText xml:space="preserve"> FORMCHECKBOX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sz w:val="16"/>
              </w:rPr>
              <w:fldChar w:fldCharType="end"/>
            </w:r>
            <w:bookmarkEnd w:id="11"/>
            <w:r w:rsidRPr="00B33E53">
              <w:rPr>
                <w:rFonts w:asciiTheme="minorHAnsi" w:hAnsiTheme="minorHAnsi" w:cstheme="minorHAnsi"/>
                <w:bCs/>
                <w:sz w:val="16"/>
              </w:rPr>
              <w:t xml:space="preserve">  MAJOR    </w:t>
            </w:r>
            <w:r w:rsidRPr="00B33E53">
              <w:rPr>
                <w:rFonts w:asciiTheme="minorHAnsi" w:hAnsiTheme="minorHAnsi" w:cstheme="minorHAnsi"/>
                <w:bCs/>
                <w:sz w:val="16"/>
              </w:rPr>
              <w:fldChar w:fldCharType="begin">
                <w:ffData>
                  <w:name w:val="Check7"/>
                  <w:enabled/>
                  <w:calcOnExit w:val="0"/>
                  <w:checkBox>
                    <w:sizeAuto/>
                    <w:default w:val="0"/>
                  </w:checkBox>
                </w:ffData>
              </w:fldChar>
            </w:r>
            <w:bookmarkStart w:id="12" w:name="Check7"/>
            <w:r w:rsidRPr="00B33E53">
              <w:rPr>
                <w:rFonts w:asciiTheme="minorHAnsi" w:hAnsiTheme="minorHAnsi" w:cstheme="minorHAnsi"/>
                <w:bCs/>
                <w:sz w:val="16"/>
              </w:rPr>
              <w:instrText xml:space="preserve"> FORMCHECKBOX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sz w:val="16"/>
              </w:rPr>
              <w:fldChar w:fldCharType="end"/>
            </w:r>
            <w:bookmarkEnd w:id="12"/>
            <w:r w:rsidRPr="00B33E53">
              <w:rPr>
                <w:rFonts w:asciiTheme="minorHAnsi" w:hAnsiTheme="minorHAnsi" w:cstheme="minorHAnsi"/>
                <w:bCs/>
                <w:sz w:val="16"/>
              </w:rPr>
              <w:t xml:space="preserve">  MINOR </w:t>
            </w:r>
          </w:p>
          <w:p w14:paraId="02ED6A06" w14:textId="77777777" w:rsidR="00964F08" w:rsidRPr="00B33E53" w:rsidRDefault="00964F08" w:rsidP="008A1CB1">
            <w:pPr>
              <w:rPr>
                <w:rFonts w:asciiTheme="minorHAnsi" w:hAnsiTheme="minorHAnsi" w:cstheme="minorHAnsi"/>
                <w:bCs/>
                <w:sz w:val="16"/>
              </w:rPr>
            </w:pPr>
          </w:p>
          <w:p w14:paraId="69090939"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 xml:space="preserve">FINDING:  </w:t>
            </w:r>
            <w:r w:rsidRPr="00B33E53">
              <w:rPr>
                <w:rFonts w:asciiTheme="minorHAnsi" w:hAnsiTheme="minorHAnsi" w:cstheme="minorHAnsi"/>
                <w:bCs/>
                <w:sz w:val="16"/>
              </w:rPr>
              <w:fldChar w:fldCharType="begin">
                <w:ffData>
                  <w:name w:val="Text134"/>
                  <w:enabled/>
                  <w:calcOnExit w:val="0"/>
                  <w:textInput/>
                </w:ffData>
              </w:fldChar>
            </w:r>
            <w:bookmarkStart w:id="13" w:name="Text134"/>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13"/>
          </w:p>
          <w:p w14:paraId="1AB3AD86" w14:textId="77777777" w:rsidR="00964F08" w:rsidRPr="00B33E53" w:rsidRDefault="00964F08" w:rsidP="008A1CB1">
            <w:pPr>
              <w:rPr>
                <w:rFonts w:asciiTheme="minorHAnsi" w:hAnsiTheme="minorHAnsi" w:cstheme="minorHAnsi"/>
                <w:bCs/>
                <w:sz w:val="16"/>
              </w:rPr>
            </w:pPr>
          </w:p>
          <w:p w14:paraId="7A14A1AD" w14:textId="77777777" w:rsidR="00964F08" w:rsidRPr="00B33E53" w:rsidRDefault="00964F08" w:rsidP="008A1CB1">
            <w:pPr>
              <w:rPr>
                <w:rFonts w:asciiTheme="minorHAnsi" w:hAnsiTheme="minorHAnsi" w:cstheme="minorHAnsi"/>
                <w:bCs/>
                <w:sz w:val="16"/>
              </w:rPr>
            </w:pPr>
          </w:p>
          <w:p w14:paraId="048B6C4D" w14:textId="77777777" w:rsidR="00964F08" w:rsidRPr="00B33E53" w:rsidRDefault="00964F08" w:rsidP="008A1CB1">
            <w:pPr>
              <w:rPr>
                <w:rFonts w:asciiTheme="minorHAnsi" w:hAnsiTheme="minorHAnsi" w:cstheme="minorHAnsi"/>
                <w:bCs/>
                <w:sz w:val="16"/>
              </w:rPr>
            </w:pPr>
          </w:p>
          <w:p w14:paraId="73C68296"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FINDING IMPACT:</w:t>
            </w:r>
            <w:r w:rsidRPr="00B33E53">
              <w:rPr>
                <w:rFonts w:asciiTheme="minorHAnsi" w:hAnsiTheme="minorHAnsi" w:cstheme="minorHAnsi"/>
                <w:bCs/>
                <w:sz w:val="16"/>
              </w:rPr>
              <w:fldChar w:fldCharType="begin">
                <w:ffData>
                  <w:name w:val="Text110"/>
                  <w:enabled/>
                  <w:calcOnExit w:val="0"/>
                  <w:textInput/>
                </w:ffData>
              </w:fldChar>
            </w:r>
            <w:bookmarkStart w:id="14" w:name="Text110"/>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14"/>
          </w:p>
          <w:p w14:paraId="218CB2AC" w14:textId="77777777" w:rsidR="00964F08" w:rsidRPr="00B33E53" w:rsidRDefault="00964F08" w:rsidP="008A1CB1">
            <w:pPr>
              <w:rPr>
                <w:rFonts w:asciiTheme="minorHAnsi" w:hAnsiTheme="minorHAnsi" w:cstheme="minorHAnsi"/>
                <w:bCs/>
                <w:sz w:val="16"/>
              </w:rPr>
            </w:pPr>
          </w:p>
          <w:p w14:paraId="2DAF45D4" w14:textId="77777777" w:rsidR="00964F08" w:rsidRPr="00B33E53" w:rsidRDefault="00964F08" w:rsidP="008A1CB1">
            <w:pPr>
              <w:rPr>
                <w:rFonts w:asciiTheme="minorHAnsi" w:hAnsiTheme="minorHAnsi" w:cstheme="minorHAnsi"/>
                <w:bCs/>
                <w:sz w:val="16"/>
              </w:rPr>
            </w:pPr>
          </w:p>
          <w:p w14:paraId="3816AB96" w14:textId="77777777" w:rsidR="00964F08" w:rsidRPr="00B33E53" w:rsidRDefault="00964F08" w:rsidP="008A1CB1">
            <w:pPr>
              <w:rPr>
                <w:rFonts w:asciiTheme="minorHAnsi" w:hAnsiTheme="minorHAnsi" w:cstheme="minorHAnsi"/>
                <w:bCs/>
                <w:sz w:val="16"/>
              </w:rPr>
            </w:pPr>
          </w:p>
          <w:p w14:paraId="58C15D9A" w14:textId="77777777" w:rsidR="00964F08" w:rsidRPr="00B33E53" w:rsidRDefault="00964F08" w:rsidP="008A1CB1">
            <w:pPr>
              <w:rPr>
                <w:rFonts w:asciiTheme="minorHAnsi" w:hAnsiTheme="minorHAnsi" w:cstheme="minorHAnsi"/>
                <w:bCs/>
                <w:sz w:val="16"/>
              </w:rPr>
            </w:pPr>
          </w:p>
          <w:p w14:paraId="0D30BB0F" w14:textId="77777777" w:rsidR="00964F08" w:rsidRPr="00B33E53" w:rsidRDefault="00964F08" w:rsidP="008A1CB1">
            <w:pPr>
              <w:rPr>
                <w:rFonts w:asciiTheme="minorHAnsi" w:hAnsiTheme="minorHAnsi" w:cstheme="minorHAnsi"/>
                <w:bCs/>
                <w:sz w:val="16"/>
              </w:rPr>
            </w:pPr>
          </w:p>
          <w:p w14:paraId="2184E752" w14:textId="77777777" w:rsidR="00964F08" w:rsidRPr="00B33E53" w:rsidRDefault="00964F08" w:rsidP="008A1CB1">
            <w:pPr>
              <w:rPr>
                <w:rFonts w:asciiTheme="minorHAnsi" w:hAnsiTheme="minorHAnsi" w:cstheme="minorHAnsi"/>
                <w:bCs/>
                <w:sz w:val="16"/>
              </w:rPr>
            </w:pPr>
          </w:p>
          <w:p w14:paraId="02AB0976" w14:textId="77777777" w:rsidR="00964F08" w:rsidRPr="00B33E53" w:rsidRDefault="00964F08" w:rsidP="008A1CB1">
            <w:pPr>
              <w:rPr>
                <w:rFonts w:asciiTheme="minorHAnsi" w:hAnsiTheme="minorHAnsi" w:cstheme="minorHAnsi"/>
                <w:bCs/>
                <w:i/>
                <w:iCs/>
                <w:sz w:val="16"/>
              </w:rPr>
            </w:pPr>
            <w:r w:rsidRPr="00B33E53">
              <w:rPr>
                <w:rFonts w:asciiTheme="minorHAnsi" w:hAnsiTheme="minorHAnsi" w:cstheme="minorHAnsi"/>
                <w:bCs/>
                <w:i/>
                <w:iCs/>
                <w:sz w:val="16"/>
              </w:rPr>
              <w:t xml:space="preserve">Please respond with a written corrective action plan that details the corrective action of the cited deficiency, the cause of the deficiency, and actions taken to prevent recurrence by Suspense Date in Block 5.  If date was not entered in Block 5, the contractor is not required to provide a response.  </w:t>
            </w:r>
          </w:p>
        </w:tc>
      </w:tr>
      <w:tr w:rsidR="00964F08" w:rsidRPr="00B33E53" w14:paraId="3E13C5D5" w14:textId="77777777" w:rsidTr="005E2B05">
        <w:trPr>
          <w:cantSplit/>
          <w:trHeight w:val="206"/>
        </w:trPr>
        <w:tc>
          <w:tcPr>
            <w:tcW w:w="10980" w:type="dxa"/>
            <w:gridSpan w:val="7"/>
            <w:tcBorders>
              <w:left w:val="single" w:sz="4" w:space="0" w:color="auto"/>
              <w:right w:val="single" w:sz="4" w:space="0" w:color="auto"/>
            </w:tcBorders>
          </w:tcPr>
          <w:p w14:paraId="0E145BD5"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sz w:val="16"/>
              </w:rPr>
              <w:t>8.  QUALITY ASSURANCE PERSONNEL (COR)</w:t>
            </w:r>
          </w:p>
        </w:tc>
      </w:tr>
      <w:tr w:rsidR="00964F08" w:rsidRPr="00B33E53" w14:paraId="584C2CC3" w14:textId="77777777" w:rsidTr="005E2B05">
        <w:trPr>
          <w:trHeight w:val="782"/>
        </w:trPr>
        <w:tc>
          <w:tcPr>
            <w:tcW w:w="5472" w:type="dxa"/>
            <w:gridSpan w:val="2"/>
            <w:tcBorders>
              <w:left w:val="single" w:sz="4" w:space="0" w:color="auto"/>
            </w:tcBorders>
          </w:tcPr>
          <w:p w14:paraId="179952D9"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sz w:val="16"/>
              </w:rPr>
              <w:t>TYPED NAME AND GRADE</w:t>
            </w:r>
          </w:p>
          <w:p w14:paraId="700C19D5" w14:textId="77777777" w:rsidR="00964F08" w:rsidRPr="00B33E53" w:rsidRDefault="00964F08" w:rsidP="008A1CB1">
            <w:pPr>
              <w:rPr>
                <w:rFonts w:asciiTheme="minorHAnsi" w:hAnsiTheme="minorHAnsi" w:cstheme="minorHAnsi"/>
                <w:bCs/>
                <w:sz w:val="16"/>
              </w:rPr>
            </w:pPr>
          </w:p>
          <w:p w14:paraId="1B47F9C4" w14:textId="77777777" w:rsidR="00964F08" w:rsidRPr="00B33E53" w:rsidRDefault="00964F08" w:rsidP="008A1CB1">
            <w:pPr>
              <w:rPr>
                <w:rFonts w:asciiTheme="minorHAnsi" w:hAnsiTheme="minorHAnsi" w:cstheme="minorHAnsi"/>
                <w:bCs/>
                <w:sz w:val="16"/>
              </w:rPr>
            </w:pPr>
          </w:p>
        </w:tc>
        <w:tc>
          <w:tcPr>
            <w:tcW w:w="5508" w:type="dxa"/>
            <w:gridSpan w:val="5"/>
            <w:tcBorders>
              <w:right w:val="single" w:sz="4" w:space="0" w:color="auto"/>
            </w:tcBorders>
          </w:tcPr>
          <w:p w14:paraId="33459192"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sz w:val="16"/>
              </w:rPr>
              <w:t>SIGNATURE AND DATE</w:t>
            </w:r>
          </w:p>
          <w:p w14:paraId="0EEE5ED1" w14:textId="77777777" w:rsidR="00964F08" w:rsidRPr="00B33E53" w:rsidRDefault="00964F08" w:rsidP="008A1CB1">
            <w:pPr>
              <w:rPr>
                <w:rFonts w:asciiTheme="minorHAnsi" w:hAnsiTheme="minorHAnsi" w:cstheme="minorHAnsi"/>
                <w:bCs/>
                <w:sz w:val="16"/>
              </w:rPr>
            </w:pPr>
          </w:p>
          <w:p w14:paraId="69B8240E" w14:textId="77777777" w:rsidR="00964F08" w:rsidRPr="00B33E53" w:rsidRDefault="00964F08" w:rsidP="008A1CB1">
            <w:pPr>
              <w:rPr>
                <w:rFonts w:asciiTheme="minorHAnsi" w:hAnsiTheme="minorHAnsi" w:cstheme="minorHAnsi"/>
                <w:bCs/>
                <w:sz w:val="16"/>
              </w:rPr>
            </w:pPr>
          </w:p>
        </w:tc>
      </w:tr>
      <w:tr w:rsidR="00964F08" w:rsidRPr="00B33E53" w14:paraId="1F5CD8BE" w14:textId="77777777" w:rsidTr="005E2B05">
        <w:trPr>
          <w:cantSplit/>
          <w:trHeight w:val="170"/>
        </w:trPr>
        <w:tc>
          <w:tcPr>
            <w:tcW w:w="10980" w:type="dxa"/>
            <w:gridSpan w:val="7"/>
            <w:tcBorders>
              <w:left w:val="single" w:sz="4" w:space="0" w:color="auto"/>
              <w:right w:val="single" w:sz="4" w:space="0" w:color="auto"/>
            </w:tcBorders>
          </w:tcPr>
          <w:p w14:paraId="7D5E2275"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sz w:val="16"/>
              </w:rPr>
              <w:t xml:space="preserve">9.  ISSUING AUTHORITY  </w:t>
            </w:r>
          </w:p>
        </w:tc>
      </w:tr>
      <w:tr w:rsidR="00964F08" w:rsidRPr="00B33E53" w14:paraId="6A0D6734" w14:textId="77777777" w:rsidTr="005E2B05">
        <w:trPr>
          <w:trHeight w:val="800"/>
        </w:trPr>
        <w:tc>
          <w:tcPr>
            <w:tcW w:w="5472" w:type="dxa"/>
            <w:gridSpan w:val="2"/>
            <w:tcBorders>
              <w:left w:val="single" w:sz="4" w:space="0" w:color="auto"/>
            </w:tcBorders>
          </w:tcPr>
          <w:p w14:paraId="47F3BCC7"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sz w:val="16"/>
              </w:rPr>
              <w:t>TYPED NAME AND GRADE</w:t>
            </w:r>
          </w:p>
          <w:p w14:paraId="6C9DEA45" w14:textId="77777777" w:rsidR="00964F08" w:rsidRPr="00B33E53" w:rsidRDefault="00964F08" w:rsidP="008A1CB1">
            <w:pPr>
              <w:rPr>
                <w:rFonts w:asciiTheme="minorHAnsi" w:hAnsiTheme="minorHAnsi" w:cstheme="minorHAnsi"/>
                <w:bCs/>
                <w:sz w:val="16"/>
              </w:rPr>
            </w:pPr>
          </w:p>
          <w:p w14:paraId="013139F4" w14:textId="77777777" w:rsidR="00964F08" w:rsidRPr="00B33E53" w:rsidRDefault="00964F08" w:rsidP="008A1CB1">
            <w:pPr>
              <w:rPr>
                <w:rFonts w:asciiTheme="minorHAnsi" w:hAnsiTheme="minorHAnsi" w:cstheme="minorHAnsi"/>
                <w:bCs/>
                <w:sz w:val="16"/>
              </w:rPr>
            </w:pPr>
          </w:p>
        </w:tc>
        <w:tc>
          <w:tcPr>
            <w:tcW w:w="5508" w:type="dxa"/>
            <w:gridSpan w:val="5"/>
            <w:tcBorders>
              <w:right w:val="single" w:sz="4" w:space="0" w:color="auto"/>
            </w:tcBorders>
          </w:tcPr>
          <w:p w14:paraId="5888F3DF"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sz w:val="16"/>
              </w:rPr>
              <w:t>SIGNATURE AND DATE</w:t>
            </w:r>
          </w:p>
          <w:p w14:paraId="19008EA1" w14:textId="77777777" w:rsidR="00964F08" w:rsidRPr="00B33E53" w:rsidRDefault="00964F08" w:rsidP="008A1CB1">
            <w:pPr>
              <w:rPr>
                <w:rFonts w:asciiTheme="minorHAnsi" w:hAnsiTheme="minorHAnsi" w:cstheme="minorHAnsi"/>
                <w:bCs/>
                <w:sz w:val="16"/>
              </w:rPr>
            </w:pPr>
          </w:p>
          <w:p w14:paraId="456C628C" w14:textId="77777777" w:rsidR="00964F08" w:rsidRPr="00B33E53" w:rsidRDefault="00964F08" w:rsidP="008A1CB1">
            <w:pPr>
              <w:rPr>
                <w:rFonts w:asciiTheme="minorHAnsi" w:hAnsiTheme="minorHAnsi" w:cstheme="minorHAnsi"/>
                <w:bCs/>
                <w:sz w:val="16"/>
              </w:rPr>
            </w:pPr>
          </w:p>
        </w:tc>
      </w:tr>
      <w:tr w:rsidR="00964F08" w:rsidRPr="00B33E53" w14:paraId="3EA5E8D2" w14:textId="77777777" w:rsidTr="005E2B05">
        <w:trPr>
          <w:cantSplit/>
          <w:trHeight w:val="2227"/>
        </w:trPr>
        <w:tc>
          <w:tcPr>
            <w:tcW w:w="10980" w:type="dxa"/>
            <w:gridSpan w:val="7"/>
            <w:tcBorders>
              <w:left w:val="single" w:sz="4" w:space="0" w:color="auto"/>
              <w:right w:val="single" w:sz="4" w:space="0" w:color="auto"/>
            </w:tcBorders>
          </w:tcPr>
          <w:p w14:paraId="1F3D27A2"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10.  COR RESPONSE TO CONTRACTOR CORRECTIVE ACTION AND ACTION TAKEN TO PREVENT RECURRENCE</w:t>
            </w:r>
          </w:p>
          <w:p w14:paraId="0826415B"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Text120"/>
                  <w:enabled/>
                  <w:calcOnExit w:val="0"/>
                  <w:textInput/>
                </w:ffData>
              </w:fldChar>
            </w:r>
            <w:bookmarkStart w:id="15" w:name="Text120"/>
            <w:r w:rsidRPr="00B33E53">
              <w:rPr>
                <w:rFonts w:asciiTheme="minorHAnsi" w:hAnsiTheme="minorHAnsi" w:cstheme="minorHAnsi"/>
                <w:bCs/>
                <w:sz w:val="16"/>
              </w:rPr>
              <w:instrText xml:space="preserve"> FORMTEXT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noProof/>
                <w:sz w:val="16"/>
              </w:rPr>
              <w:t> </w:t>
            </w:r>
            <w:r w:rsidRPr="00B33E53">
              <w:rPr>
                <w:rFonts w:asciiTheme="minorHAnsi" w:hAnsiTheme="minorHAnsi" w:cstheme="minorHAnsi"/>
                <w:bCs/>
                <w:sz w:val="16"/>
              </w:rPr>
              <w:fldChar w:fldCharType="end"/>
            </w:r>
            <w:bookmarkEnd w:id="15"/>
          </w:p>
        </w:tc>
      </w:tr>
      <w:tr w:rsidR="00964F08" w:rsidRPr="00B33E53" w14:paraId="18156AF2" w14:textId="77777777" w:rsidTr="005E2B05">
        <w:trPr>
          <w:cantSplit/>
          <w:trHeight w:val="548"/>
        </w:trPr>
        <w:tc>
          <w:tcPr>
            <w:tcW w:w="6270" w:type="dxa"/>
            <w:gridSpan w:val="3"/>
            <w:tcBorders>
              <w:left w:val="single" w:sz="4" w:space="0" w:color="auto"/>
              <w:right w:val="single" w:sz="4" w:space="0" w:color="auto"/>
            </w:tcBorders>
          </w:tcPr>
          <w:p w14:paraId="7DE192EE"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11.  COR DETERMINATION</w:t>
            </w:r>
          </w:p>
          <w:p w14:paraId="51CEC213"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fldChar w:fldCharType="begin">
                <w:ffData>
                  <w:name w:val="Check6"/>
                  <w:enabled/>
                  <w:calcOnExit w:val="0"/>
                  <w:checkBox>
                    <w:sizeAuto/>
                    <w:default w:val="0"/>
                  </w:checkBox>
                </w:ffData>
              </w:fldChar>
            </w:r>
            <w:bookmarkStart w:id="16" w:name="Check6"/>
            <w:r w:rsidRPr="00B33E53">
              <w:rPr>
                <w:rFonts w:asciiTheme="minorHAnsi" w:hAnsiTheme="minorHAnsi" w:cstheme="minorHAnsi"/>
                <w:bCs/>
                <w:sz w:val="16"/>
              </w:rPr>
              <w:instrText xml:space="preserve"> FORMCHECKBOX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sz w:val="16"/>
              </w:rPr>
              <w:fldChar w:fldCharType="end"/>
            </w:r>
            <w:bookmarkEnd w:id="16"/>
            <w:r w:rsidRPr="00B33E53">
              <w:rPr>
                <w:rFonts w:asciiTheme="minorHAnsi" w:hAnsiTheme="minorHAnsi" w:cstheme="minorHAnsi"/>
                <w:bCs/>
                <w:sz w:val="16"/>
              </w:rPr>
              <w:t xml:space="preserve"> ACCEPTED    </w:t>
            </w:r>
            <w:r w:rsidRPr="00B33E53">
              <w:rPr>
                <w:rFonts w:asciiTheme="minorHAnsi" w:hAnsiTheme="minorHAnsi" w:cstheme="minorHAnsi"/>
                <w:bCs/>
                <w:sz w:val="16"/>
              </w:rPr>
              <w:fldChar w:fldCharType="begin">
                <w:ffData>
                  <w:name w:val="Check3"/>
                  <w:enabled/>
                  <w:calcOnExit w:val="0"/>
                  <w:checkBox>
                    <w:sizeAuto/>
                    <w:default w:val="0"/>
                  </w:checkBox>
                </w:ffData>
              </w:fldChar>
            </w:r>
            <w:bookmarkStart w:id="17" w:name="Check3"/>
            <w:r w:rsidRPr="00B33E53">
              <w:rPr>
                <w:rFonts w:asciiTheme="minorHAnsi" w:hAnsiTheme="minorHAnsi" w:cstheme="minorHAnsi"/>
                <w:bCs/>
                <w:sz w:val="16"/>
              </w:rPr>
              <w:instrText xml:space="preserve"> FORMCHECKBOX </w:instrText>
            </w:r>
            <w:r w:rsidRPr="00B33E53">
              <w:rPr>
                <w:rFonts w:asciiTheme="minorHAnsi" w:hAnsiTheme="minorHAnsi" w:cstheme="minorHAnsi"/>
                <w:bCs/>
                <w:sz w:val="16"/>
              </w:rPr>
            </w:r>
            <w:r w:rsidRPr="00B33E53">
              <w:rPr>
                <w:rFonts w:asciiTheme="minorHAnsi" w:hAnsiTheme="minorHAnsi" w:cstheme="minorHAnsi"/>
                <w:bCs/>
                <w:sz w:val="16"/>
              </w:rPr>
              <w:fldChar w:fldCharType="separate"/>
            </w:r>
            <w:r w:rsidRPr="00B33E53">
              <w:rPr>
                <w:rFonts w:asciiTheme="minorHAnsi" w:hAnsiTheme="minorHAnsi" w:cstheme="minorHAnsi"/>
                <w:bCs/>
                <w:sz w:val="16"/>
              </w:rPr>
              <w:fldChar w:fldCharType="end"/>
            </w:r>
            <w:bookmarkEnd w:id="17"/>
            <w:r w:rsidRPr="00B33E53">
              <w:rPr>
                <w:rFonts w:asciiTheme="minorHAnsi" w:hAnsiTheme="minorHAnsi" w:cstheme="minorHAnsi"/>
                <w:bCs/>
                <w:sz w:val="16"/>
              </w:rPr>
              <w:t xml:space="preserve"> REJECTED</w:t>
            </w:r>
          </w:p>
          <w:p w14:paraId="03F8386F" w14:textId="77777777" w:rsidR="00964F08" w:rsidRPr="00B33E53" w:rsidRDefault="00964F08" w:rsidP="008A1CB1">
            <w:pPr>
              <w:rPr>
                <w:rFonts w:asciiTheme="minorHAnsi" w:hAnsiTheme="minorHAnsi" w:cstheme="minorHAnsi"/>
                <w:bCs/>
                <w:sz w:val="16"/>
              </w:rPr>
            </w:pPr>
          </w:p>
        </w:tc>
        <w:tc>
          <w:tcPr>
            <w:tcW w:w="4710" w:type="dxa"/>
            <w:gridSpan w:val="4"/>
            <w:tcBorders>
              <w:left w:val="single" w:sz="4" w:space="0" w:color="auto"/>
              <w:bottom w:val="single" w:sz="4" w:space="0" w:color="auto"/>
              <w:right w:val="single" w:sz="4" w:space="0" w:color="auto"/>
            </w:tcBorders>
          </w:tcPr>
          <w:p w14:paraId="6499B285" w14:textId="77777777" w:rsidR="00964F08" w:rsidRPr="00B33E53" w:rsidRDefault="00964F08" w:rsidP="008A1CB1">
            <w:pPr>
              <w:rPr>
                <w:rFonts w:asciiTheme="minorHAnsi" w:hAnsiTheme="minorHAnsi" w:cstheme="minorHAnsi"/>
                <w:bCs/>
                <w:sz w:val="16"/>
              </w:rPr>
            </w:pPr>
            <w:r w:rsidRPr="00B33E53">
              <w:rPr>
                <w:rFonts w:asciiTheme="minorHAnsi" w:hAnsiTheme="minorHAnsi" w:cstheme="minorHAnsi"/>
                <w:bCs/>
                <w:sz w:val="16"/>
              </w:rPr>
              <w:t>12.  CLOSE DATE</w:t>
            </w:r>
          </w:p>
          <w:p w14:paraId="77627AFE" w14:textId="77777777" w:rsidR="00964F08" w:rsidRPr="00B33E53" w:rsidRDefault="00964F08" w:rsidP="008A1CB1">
            <w:pPr>
              <w:rPr>
                <w:rFonts w:asciiTheme="minorHAnsi" w:hAnsiTheme="minorHAnsi" w:cstheme="minorHAnsi"/>
                <w:bCs/>
                <w:sz w:val="16"/>
              </w:rPr>
            </w:pPr>
          </w:p>
        </w:tc>
      </w:tr>
    </w:tbl>
    <w:p w14:paraId="08B48562" w14:textId="77777777" w:rsidR="00964F08" w:rsidRPr="00B33E53" w:rsidRDefault="00964F08" w:rsidP="008A1CB1">
      <w:pPr>
        <w:rPr>
          <w:rFonts w:asciiTheme="minorHAnsi" w:hAnsiTheme="minorHAnsi" w:cstheme="minorHAnsi"/>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gridCol w:w="1800"/>
        <w:gridCol w:w="2160"/>
        <w:gridCol w:w="900"/>
        <w:gridCol w:w="1980"/>
      </w:tblGrid>
      <w:tr w:rsidR="00964F08" w:rsidRPr="00B33E53" w14:paraId="3B894061" w14:textId="77777777" w:rsidTr="005E2B05">
        <w:trPr>
          <w:trHeight w:val="620"/>
          <w:jc w:val="center"/>
        </w:trPr>
        <w:tc>
          <w:tcPr>
            <w:tcW w:w="7920" w:type="dxa"/>
            <w:gridSpan w:val="3"/>
            <w:tcBorders>
              <w:top w:val="single" w:sz="4" w:space="0" w:color="auto"/>
              <w:left w:val="single" w:sz="4" w:space="0" w:color="auto"/>
              <w:right w:val="single" w:sz="4" w:space="0" w:color="auto"/>
            </w:tcBorders>
            <w:vAlign w:val="center"/>
          </w:tcPr>
          <w:p w14:paraId="106DAE50" w14:textId="77777777" w:rsidR="00964F08" w:rsidRPr="00B33E53" w:rsidRDefault="00964F08" w:rsidP="008A1CB1">
            <w:pPr>
              <w:rPr>
                <w:rFonts w:asciiTheme="minorHAnsi" w:hAnsiTheme="minorHAnsi" w:cstheme="minorHAnsi"/>
                <w:b/>
                <w:i/>
                <w:iCs/>
                <w:sz w:val="32"/>
                <w:szCs w:val="32"/>
              </w:rPr>
            </w:pPr>
            <w:r w:rsidRPr="00B33E53">
              <w:rPr>
                <w:rFonts w:asciiTheme="minorHAnsi" w:hAnsiTheme="minorHAnsi" w:cstheme="minorHAnsi"/>
                <w:sz w:val="14"/>
              </w:rPr>
              <w:lastRenderedPageBreak/>
              <w:br w:type="page"/>
            </w:r>
            <w:r w:rsidRPr="00B33E53">
              <w:rPr>
                <w:rFonts w:asciiTheme="minorHAnsi" w:hAnsiTheme="minorHAnsi" w:cstheme="minorHAnsi"/>
                <w:b/>
                <w:sz w:val="32"/>
                <w:szCs w:val="32"/>
              </w:rPr>
              <w:t>CUSTOMER COMPLAINT RECORD</w:t>
            </w:r>
          </w:p>
        </w:tc>
        <w:tc>
          <w:tcPr>
            <w:tcW w:w="2880" w:type="dxa"/>
            <w:gridSpan w:val="2"/>
            <w:tcBorders>
              <w:top w:val="single" w:sz="4" w:space="0" w:color="auto"/>
              <w:left w:val="single" w:sz="4" w:space="0" w:color="auto"/>
              <w:right w:val="single" w:sz="4" w:space="0" w:color="auto"/>
            </w:tcBorders>
          </w:tcPr>
          <w:p w14:paraId="5AC4DEE5"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DATE/TIME OF COMPLAINT</w:t>
            </w:r>
          </w:p>
          <w:p w14:paraId="4DA7DAFF"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56003BB9" w14:textId="77777777" w:rsidTr="005E2B05">
        <w:trPr>
          <w:cantSplit/>
          <w:trHeight w:hRule="exact" w:val="280"/>
          <w:jc w:val="center"/>
        </w:trPr>
        <w:tc>
          <w:tcPr>
            <w:tcW w:w="10800" w:type="dxa"/>
            <w:gridSpan w:val="5"/>
            <w:tcBorders>
              <w:left w:val="single" w:sz="4" w:space="0" w:color="auto"/>
              <w:right w:val="single" w:sz="4" w:space="0" w:color="auto"/>
            </w:tcBorders>
            <w:vAlign w:val="center"/>
          </w:tcPr>
          <w:p w14:paraId="1B77979E"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SOURCE OF COMPLAINT</w:t>
            </w:r>
          </w:p>
        </w:tc>
      </w:tr>
      <w:tr w:rsidR="00964F08" w:rsidRPr="00B33E53" w14:paraId="205E4DDA" w14:textId="77777777" w:rsidTr="005E2B05">
        <w:trPr>
          <w:cantSplit/>
          <w:trHeight w:hRule="exact" w:val="622"/>
          <w:jc w:val="center"/>
        </w:trPr>
        <w:tc>
          <w:tcPr>
            <w:tcW w:w="3960" w:type="dxa"/>
            <w:tcBorders>
              <w:left w:val="single" w:sz="4" w:space="0" w:color="auto"/>
              <w:right w:val="single" w:sz="4" w:space="0" w:color="auto"/>
            </w:tcBorders>
          </w:tcPr>
          <w:p w14:paraId="6200124E"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ORGANIZATION</w:t>
            </w:r>
          </w:p>
          <w:p w14:paraId="37CB1BF8" w14:textId="77777777" w:rsidR="00964F08" w:rsidRPr="00B33E53" w:rsidRDefault="00964F08" w:rsidP="008A1CB1">
            <w:pPr>
              <w:rPr>
                <w:rFonts w:asciiTheme="minorHAnsi" w:hAnsiTheme="minorHAnsi" w:cstheme="minorHAnsi"/>
                <w:sz w:val="14"/>
              </w:rPr>
            </w:pPr>
          </w:p>
          <w:p w14:paraId="05FCC693"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c>
          <w:tcPr>
            <w:tcW w:w="1800" w:type="dxa"/>
            <w:tcBorders>
              <w:left w:val="single" w:sz="4" w:space="0" w:color="auto"/>
              <w:right w:val="single" w:sz="4" w:space="0" w:color="auto"/>
            </w:tcBorders>
          </w:tcPr>
          <w:p w14:paraId="4D5AA1D6"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BUILDING NUMBER</w:t>
            </w:r>
          </w:p>
          <w:p w14:paraId="28FF5D92" w14:textId="77777777" w:rsidR="00964F08" w:rsidRPr="00B33E53" w:rsidRDefault="00964F08" w:rsidP="008A1CB1">
            <w:pPr>
              <w:rPr>
                <w:rFonts w:asciiTheme="minorHAnsi" w:hAnsiTheme="minorHAnsi" w:cstheme="minorHAnsi"/>
                <w:sz w:val="14"/>
              </w:rPr>
            </w:pPr>
          </w:p>
          <w:p w14:paraId="67B560CF"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c>
          <w:tcPr>
            <w:tcW w:w="3060" w:type="dxa"/>
            <w:gridSpan w:val="2"/>
            <w:tcBorders>
              <w:left w:val="single" w:sz="4" w:space="0" w:color="auto"/>
              <w:right w:val="single" w:sz="4" w:space="0" w:color="auto"/>
            </w:tcBorders>
          </w:tcPr>
          <w:p w14:paraId="344FDCF0"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INDIVIDUAL</w:t>
            </w:r>
          </w:p>
          <w:p w14:paraId="76DBA0B3" w14:textId="77777777" w:rsidR="00964F08" w:rsidRPr="00B33E53" w:rsidRDefault="00964F08" w:rsidP="008A1CB1">
            <w:pPr>
              <w:rPr>
                <w:rFonts w:asciiTheme="minorHAnsi" w:hAnsiTheme="minorHAnsi" w:cstheme="minorHAnsi"/>
                <w:sz w:val="14"/>
              </w:rPr>
            </w:pPr>
          </w:p>
          <w:p w14:paraId="62B0F819"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c>
          <w:tcPr>
            <w:tcW w:w="1980" w:type="dxa"/>
            <w:tcBorders>
              <w:left w:val="single" w:sz="4" w:space="0" w:color="auto"/>
              <w:right w:val="single" w:sz="4" w:space="0" w:color="auto"/>
            </w:tcBorders>
          </w:tcPr>
          <w:p w14:paraId="3A2AC7B3"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PHONE NUMBER</w:t>
            </w:r>
          </w:p>
          <w:p w14:paraId="163BF818" w14:textId="77777777" w:rsidR="00964F08" w:rsidRPr="00B33E53" w:rsidRDefault="00964F08" w:rsidP="008A1CB1">
            <w:pPr>
              <w:rPr>
                <w:rFonts w:asciiTheme="minorHAnsi" w:hAnsiTheme="minorHAnsi" w:cstheme="minorHAnsi"/>
                <w:sz w:val="14"/>
              </w:rPr>
            </w:pPr>
          </w:p>
          <w:p w14:paraId="15A970EF"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2CFE3E40" w14:textId="77777777" w:rsidTr="005E2B05">
        <w:trPr>
          <w:cantSplit/>
          <w:trHeight w:hRule="exact" w:val="3781"/>
          <w:jc w:val="center"/>
        </w:trPr>
        <w:tc>
          <w:tcPr>
            <w:tcW w:w="10800" w:type="dxa"/>
            <w:gridSpan w:val="5"/>
            <w:tcBorders>
              <w:left w:val="single" w:sz="4" w:space="0" w:color="auto"/>
              <w:right w:val="single" w:sz="4" w:space="0" w:color="auto"/>
            </w:tcBorders>
          </w:tcPr>
          <w:p w14:paraId="5CDD738B"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NATURE OF COMPLAINT</w:t>
            </w:r>
          </w:p>
          <w:p w14:paraId="36A6830C"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5A29A86F" w14:textId="77777777" w:rsidTr="005E2B05">
        <w:trPr>
          <w:cantSplit/>
          <w:trHeight w:hRule="exact" w:val="2161"/>
          <w:jc w:val="center"/>
        </w:trPr>
        <w:tc>
          <w:tcPr>
            <w:tcW w:w="10800" w:type="dxa"/>
            <w:gridSpan w:val="5"/>
            <w:tcBorders>
              <w:left w:val="single" w:sz="4" w:space="0" w:color="auto"/>
              <w:right w:val="single" w:sz="4" w:space="0" w:color="auto"/>
            </w:tcBorders>
          </w:tcPr>
          <w:p w14:paraId="30A6DD64"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CONTRACT REFERENCE</w:t>
            </w:r>
          </w:p>
          <w:p w14:paraId="0C880B64"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4D01F463" w14:textId="77777777" w:rsidTr="005E2B05">
        <w:trPr>
          <w:cantSplit/>
          <w:trHeight w:hRule="exact" w:val="1900"/>
          <w:jc w:val="center"/>
        </w:trPr>
        <w:tc>
          <w:tcPr>
            <w:tcW w:w="10800" w:type="dxa"/>
            <w:gridSpan w:val="5"/>
            <w:tcBorders>
              <w:left w:val="single" w:sz="4" w:space="0" w:color="auto"/>
              <w:right w:val="single" w:sz="4" w:space="0" w:color="auto"/>
            </w:tcBorders>
          </w:tcPr>
          <w:p w14:paraId="0B2F9181"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VALIDATION</w:t>
            </w:r>
          </w:p>
          <w:p w14:paraId="3AEDB9E9"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1518ABD8" w14:textId="77777777" w:rsidTr="005E2B05">
        <w:trPr>
          <w:cantSplit/>
          <w:trHeight w:hRule="exact" w:val="640"/>
          <w:jc w:val="center"/>
        </w:trPr>
        <w:tc>
          <w:tcPr>
            <w:tcW w:w="10800" w:type="dxa"/>
            <w:gridSpan w:val="5"/>
            <w:tcBorders>
              <w:left w:val="single" w:sz="4" w:space="0" w:color="auto"/>
              <w:right w:val="single" w:sz="4" w:space="0" w:color="auto"/>
            </w:tcBorders>
          </w:tcPr>
          <w:p w14:paraId="5F096483"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DATE/TIME CONTRACTOR INFORMED OF COMPLAINT</w:t>
            </w:r>
          </w:p>
          <w:p w14:paraId="0661DAAC" w14:textId="77777777" w:rsidR="00964F08" w:rsidRPr="00B33E53" w:rsidRDefault="00964F08" w:rsidP="008A1CB1">
            <w:pPr>
              <w:rPr>
                <w:rFonts w:asciiTheme="minorHAnsi" w:hAnsiTheme="minorHAnsi" w:cstheme="minorHAnsi"/>
                <w:sz w:val="14"/>
              </w:rPr>
            </w:pPr>
          </w:p>
          <w:p w14:paraId="730EAD3B"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5F3363D8" w14:textId="77777777" w:rsidTr="005E2B05">
        <w:trPr>
          <w:cantSplit/>
          <w:trHeight w:hRule="exact" w:val="2143"/>
          <w:jc w:val="center"/>
        </w:trPr>
        <w:tc>
          <w:tcPr>
            <w:tcW w:w="10800" w:type="dxa"/>
            <w:gridSpan w:val="5"/>
            <w:tcBorders>
              <w:left w:val="single" w:sz="4" w:space="0" w:color="auto"/>
              <w:right w:val="single" w:sz="4" w:space="0" w:color="auto"/>
            </w:tcBorders>
          </w:tcPr>
          <w:p w14:paraId="6E85373C"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ACTION TAKEN BY CONTRACTOR</w:t>
            </w:r>
          </w:p>
          <w:p w14:paraId="07A4FABA"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tc>
      </w:tr>
      <w:tr w:rsidR="00964F08" w:rsidRPr="00B33E53" w14:paraId="71E922AF" w14:textId="77777777" w:rsidTr="005E2B05">
        <w:trPr>
          <w:cantSplit/>
          <w:trHeight w:hRule="exact" w:val="568"/>
          <w:jc w:val="center"/>
        </w:trPr>
        <w:tc>
          <w:tcPr>
            <w:tcW w:w="10800" w:type="dxa"/>
            <w:gridSpan w:val="5"/>
            <w:tcBorders>
              <w:left w:val="single" w:sz="4" w:space="0" w:color="auto"/>
              <w:right w:val="single" w:sz="4" w:space="0" w:color="auto"/>
            </w:tcBorders>
          </w:tcPr>
          <w:p w14:paraId="518A511A"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t>RECEIVED/VALIDATED BY</w:t>
            </w:r>
          </w:p>
          <w:p w14:paraId="4256210C" w14:textId="77777777" w:rsidR="00964F08" w:rsidRPr="00B33E53" w:rsidRDefault="00964F08" w:rsidP="008A1CB1">
            <w:pPr>
              <w:rPr>
                <w:rFonts w:asciiTheme="minorHAnsi" w:hAnsiTheme="minorHAnsi" w:cstheme="minorHAnsi"/>
                <w:sz w:val="14"/>
              </w:rPr>
            </w:pPr>
          </w:p>
          <w:p w14:paraId="7D3E9196" w14:textId="77777777" w:rsidR="00964F08" w:rsidRPr="00B33E53" w:rsidRDefault="00964F08" w:rsidP="008A1CB1">
            <w:pPr>
              <w:rPr>
                <w:rFonts w:asciiTheme="minorHAnsi" w:hAnsiTheme="minorHAnsi" w:cstheme="minorHAnsi"/>
                <w:sz w:val="14"/>
              </w:rPr>
            </w:pPr>
            <w:r w:rsidRPr="00B33E53">
              <w:rPr>
                <w:rFonts w:asciiTheme="minorHAnsi" w:hAnsiTheme="minorHAnsi" w:cstheme="minorHAnsi"/>
                <w:sz w:val="14"/>
              </w:rPr>
              <w:fldChar w:fldCharType="begin">
                <w:ffData>
                  <w:name w:val="Text132"/>
                  <w:enabled/>
                  <w:calcOnExit w:val="0"/>
                  <w:textInput/>
                </w:ffData>
              </w:fldChar>
            </w:r>
            <w:r w:rsidRPr="00B33E53">
              <w:rPr>
                <w:rFonts w:asciiTheme="minorHAnsi" w:hAnsiTheme="minorHAnsi" w:cstheme="minorHAnsi"/>
                <w:sz w:val="14"/>
              </w:rPr>
              <w:instrText xml:space="preserve"> FORMTEXT </w:instrText>
            </w:r>
            <w:r w:rsidRPr="00B33E53">
              <w:rPr>
                <w:rFonts w:asciiTheme="minorHAnsi" w:hAnsiTheme="minorHAnsi" w:cstheme="minorHAnsi"/>
                <w:sz w:val="14"/>
              </w:rPr>
            </w:r>
            <w:r w:rsidRPr="00B33E53">
              <w:rPr>
                <w:rFonts w:asciiTheme="minorHAnsi" w:hAnsiTheme="minorHAnsi" w:cstheme="minorHAnsi"/>
                <w:sz w:val="14"/>
              </w:rPr>
              <w:fldChar w:fldCharType="separate"/>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noProof/>
                <w:sz w:val="14"/>
              </w:rPr>
              <w:t> </w:t>
            </w:r>
            <w:r w:rsidRPr="00B33E53">
              <w:rPr>
                <w:rFonts w:asciiTheme="minorHAnsi" w:hAnsiTheme="minorHAnsi" w:cstheme="minorHAnsi"/>
                <w:sz w:val="14"/>
              </w:rPr>
              <w:fldChar w:fldCharType="end"/>
            </w:r>
          </w:p>
          <w:p w14:paraId="64642B97" w14:textId="77777777" w:rsidR="00964F08" w:rsidRPr="00B33E53" w:rsidRDefault="00964F08" w:rsidP="008A1CB1">
            <w:pPr>
              <w:rPr>
                <w:rFonts w:asciiTheme="minorHAnsi" w:hAnsiTheme="minorHAnsi" w:cstheme="minorHAnsi"/>
                <w:sz w:val="14"/>
              </w:rPr>
            </w:pPr>
          </w:p>
        </w:tc>
      </w:tr>
    </w:tbl>
    <w:p w14:paraId="17E483D2" w14:textId="77777777" w:rsidR="00964F08" w:rsidRPr="00B33E53" w:rsidRDefault="00964F08" w:rsidP="008A1CB1">
      <w:pPr>
        <w:rPr>
          <w:rFonts w:asciiTheme="minorHAnsi" w:hAnsiTheme="minorHAnsi" w:cstheme="minorHAnsi"/>
          <w:vanish/>
        </w:rPr>
      </w:pPr>
      <w:bookmarkStart w:id="18" w:name="_Toc82922268"/>
    </w:p>
    <w:tbl>
      <w:tblPr>
        <w:tblpPr w:leftFromText="180" w:rightFromText="180" w:vertAnchor="text" w:horzAnchor="margin" w:tblpY="48"/>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3333"/>
        <w:gridCol w:w="2157"/>
        <w:gridCol w:w="806"/>
        <w:gridCol w:w="544"/>
        <w:gridCol w:w="1890"/>
        <w:gridCol w:w="2160"/>
      </w:tblGrid>
      <w:tr w:rsidR="00964F08" w:rsidRPr="00B33E53" w14:paraId="202AAF15" w14:textId="77777777" w:rsidTr="005E2B05">
        <w:trPr>
          <w:cantSplit/>
          <w:trHeight w:val="859"/>
        </w:trPr>
        <w:tc>
          <w:tcPr>
            <w:tcW w:w="10890" w:type="dxa"/>
            <w:gridSpan w:val="6"/>
            <w:vAlign w:val="center"/>
          </w:tcPr>
          <w:bookmarkEnd w:id="18"/>
          <w:p w14:paraId="34A1C6A9" w14:textId="77777777" w:rsidR="00964F08" w:rsidRPr="00B33E53" w:rsidRDefault="00D128A8" w:rsidP="008A1CB1">
            <w:pPr>
              <w:rPr>
                <w:rFonts w:asciiTheme="minorHAnsi" w:hAnsiTheme="minorHAnsi" w:cstheme="minorHAnsi"/>
                <w:b/>
                <w:sz w:val="28"/>
                <w:szCs w:val="28"/>
              </w:rPr>
            </w:pPr>
            <w:r>
              <w:rPr>
                <w:rFonts w:asciiTheme="minorHAnsi" w:hAnsiTheme="minorHAnsi" w:cstheme="minorHAnsi"/>
                <w:b/>
                <w:sz w:val="28"/>
                <w:szCs w:val="28"/>
              </w:rPr>
              <w:lastRenderedPageBreak/>
              <w:t xml:space="preserve">CONTRACTOR </w:t>
            </w:r>
            <w:r w:rsidR="00964F08" w:rsidRPr="00B33E53">
              <w:rPr>
                <w:rFonts w:asciiTheme="minorHAnsi" w:hAnsiTheme="minorHAnsi" w:cstheme="minorHAnsi"/>
                <w:b/>
                <w:sz w:val="28"/>
                <w:szCs w:val="28"/>
              </w:rPr>
              <w:t>PERFORMANCE ASSESSMENT REPORT (</w:t>
            </w:r>
            <w:r>
              <w:rPr>
                <w:rFonts w:asciiTheme="minorHAnsi" w:hAnsiTheme="minorHAnsi" w:cstheme="minorHAnsi"/>
                <w:b/>
                <w:sz w:val="28"/>
                <w:szCs w:val="28"/>
              </w:rPr>
              <w:t>C</w:t>
            </w:r>
            <w:r w:rsidR="00964F08" w:rsidRPr="00B33E53">
              <w:rPr>
                <w:rFonts w:asciiTheme="minorHAnsi" w:hAnsiTheme="minorHAnsi" w:cstheme="minorHAnsi"/>
                <w:b/>
                <w:sz w:val="28"/>
                <w:szCs w:val="28"/>
              </w:rPr>
              <w:t>PAR)</w:t>
            </w:r>
          </w:p>
          <w:p w14:paraId="3D4F2427" w14:textId="77777777" w:rsidR="00964F08" w:rsidRPr="00B33E53" w:rsidRDefault="00964F08" w:rsidP="008A1CB1">
            <w:pPr>
              <w:rPr>
                <w:rFonts w:asciiTheme="minorHAnsi" w:hAnsiTheme="minorHAnsi" w:cstheme="minorHAnsi"/>
                <w:i/>
                <w:iCs/>
              </w:rPr>
            </w:pPr>
            <w:r w:rsidRPr="00B33E53">
              <w:rPr>
                <w:rFonts w:asciiTheme="minorHAnsi" w:hAnsiTheme="minorHAnsi" w:cstheme="minorHAnsi"/>
                <w:b/>
                <w:i/>
                <w:iCs/>
                <w:sz w:val="18"/>
              </w:rPr>
              <w:t>(If more space is needed, use reverse and identify by number)</w:t>
            </w:r>
          </w:p>
        </w:tc>
      </w:tr>
      <w:tr w:rsidR="00964F08" w:rsidRPr="00B33E53" w14:paraId="1DE9556C" w14:textId="77777777" w:rsidTr="005E2B05">
        <w:trPr>
          <w:cantSplit/>
          <w:trHeight w:val="744"/>
        </w:trPr>
        <w:tc>
          <w:tcPr>
            <w:tcW w:w="3333" w:type="dxa"/>
          </w:tcPr>
          <w:p w14:paraId="208B73F9"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1.  CONTRACT/TASK ORDER NUMBER</w:t>
            </w:r>
          </w:p>
        </w:tc>
        <w:tc>
          <w:tcPr>
            <w:tcW w:w="2963" w:type="dxa"/>
            <w:gridSpan w:val="2"/>
          </w:tcPr>
          <w:p w14:paraId="20ECEBE7"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2.  CONTRACTOR</w:t>
            </w:r>
          </w:p>
        </w:tc>
        <w:tc>
          <w:tcPr>
            <w:tcW w:w="4594" w:type="dxa"/>
            <w:gridSpan w:val="3"/>
          </w:tcPr>
          <w:p w14:paraId="3C22CB98"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3.  TYPE OF SERVICES</w:t>
            </w:r>
          </w:p>
        </w:tc>
      </w:tr>
      <w:tr w:rsidR="00964F08" w:rsidRPr="00B33E53" w14:paraId="616DCA2D" w14:textId="77777777" w:rsidTr="005E2B05">
        <w:trPr>
          <w:cantSplit/>
          <w:trHeight w:val="734"/>
        </w:trPr>
        <w:tc>
          <w:tcPr>
            <w:tcW w:w="6840" w:type="dxa"/>
            <w:gridSpan w:val="4"/>
            <w:tcBorders>
              <w:bottom w:val="single" w:sz="4" w:space="0" w:color="auto"/>
            </w:tcBorders>
          </w:tcPr>
          <w:p w14:paraId="1B7EC37D" w14:textId="77777777" w:rsidR="00964F08" w:rsidRPr="00B33E53" w:rsidRDefault="00964F08" w:rsidP="008A1CB1">
            <w:pPr>
              <w:rPr>
                <w:rFonts w:asciiTheme="minorHAnsi" w:hAnsiTheme="minorHAnsi" w:cstheme="minorHAnsi"/>
                <w:b/>
                <w:bCs/>
                <w:sz w:val="16"/>
              </w:rPr>
            </w:pPr>
            <w:bookmarkStart w:id="19" w:name="_Toc82922269"/>
            <w:bookmarkStart w:id="20" w:name="_Toc82922270"/>
            <w:r w:rsidRPr="00B33E53">
              <w:rPr>
                <w:rFonts w:asciiTheme="minorHAnsi" w:hAnsiTheme="minorHAnsi" w:cstheme="minorHAnsi"/>
                <w:b/>
                <w:bCs/>
                <w:sz w:val="16"/>
              </w:rPr>
              <w:t>4.  QUALITY ASSURANCE PERSONNEL (COR) SIGNATURE AND DATE</w:t>
            </w:r>
          </w:p>
          <w:bookmarkEnd w:id="19"/>
          <w:bookmarkEnd w:id="20"/>
          <w:p w14:paraId="691E4F2D" w14:textId="77777777" w:rsidR="00964F08" w:rsidRPr="00B33E53" w:rsidRDefault="00964F08" w:rsidP="008A1CB1">
            <w:pPr>
              <w:rPr>
                <w:rFonts w:asciiTheme="minorHAnsi" w:hAnsiTheme="minorHAnsi" w:cstheme="minorHAnsi"/>
                <w:b/>
                <w:bCs/>
                <w:sz w:val="16"/>
              </w:rPr>
            </w:pPr>
          </w:p>
        </w:tc>
        <w:tc>
          <w:tcPr>
            <w:tcW w:w="1890" w:type="dxa"/>
            <w:tcBorders>
              <w:bottom w:val="single" w:sz="4" w:space="0" w:color="auto"/>
            </w:tcBorders>
          </w:tcPr>
          <w:p w14:paraId="4AD0571A" w14:textId="77777777" w:rsidR="00964F08" w:rsidRPr="00B33E53" w:rsidRDefault="00964F08" w:rsidP="008A1CB1">
            <w:pPr>
              <w:rPr>
                <w:rFonts w:asciiTheme="minorHAnsi" w:hAnsiTheme="minorHAnsi" w:cstheme="minorHAnsi"/>
                <w:b/>
                <w:bCs/>
                <w:sz w:val="16"/>
              </w:rPr>
            </w:pPr>
            <w:r w:rsidRPr="00B33E53">
              <w:rPr>
                <w:rFonts w:asciiTheme="minorHAnsi" w:hAnsiTheme="minorHAnsi" w:cstheme="minorHAnsi"/>
                <w:b/>
                <w:bCs/>
                <w:sz w:val="16"/>
              </w:rPr>
              <w:t>5.  COR PHONE</w:t>
            </w:r>
          </w:p>
        </w:tc>
        <w:tc>
          <w:tcPr>
            <w:tcW w:w="2160" w:type="dxa"/>
            <w:tcBorders>
              <w:bottom w:val="single" w:sz="4" w:space="0" w:color="auto"/>
            </w:tcBorders>
          </w:tcPr>
          <w:p w14:paraId="35AA4D8C" w14:textId="77777777" w:rsidR="00964F08" w:rsidRPr="00B33E53" w:rsidRDefault="00964F08" w:rsidP="008A1CB1">
            <w:pPr>
              <w:rPr>
                <w:rFonts w:asciiTheme="minorHAnsi" w:hAnsiTheme="minorHAnsi" w:cstheme="minorHAnsi"/>
                <w:b/>
                <w:bCs/>
                <w:sz w:val="16"/>
              </w:rPr>
            </w:pPr>
            <w:bookmarkStart w:id="21" w:name="_Toc82922272"/>
            <w:r w:rsidRPr="00B33E53">
              <w:rPr>
                <w:rFonts w:asciiTheme="minorHAnsi" w:hAnsiTheme="minorHAnsi" w:cstheme="minorHAnsi"/>
                <w:b/>
                <w:bCs/>
                <w:sz w:val="16"/>
              </w:rPr>
              <w:t xml:space="preserve">6.  SUSPENSE DATE </w:t>
            </w:r>
            <w:bookmarkEnd w:id="21"/>
          </w:p>
        </w:tc>
      </w:tr>
      <w:tr w:rsidR="00964F08" w:rsidRPr="00B33E53" w14:paraId="1E87C48F" w14:textId="77777777" w:rsidTr="005E2B05">
        <w:trPr>
          <w:cantSplit/>
          <w:trHeight w:val="366"/>
        </w:trPr>
        <w:tc>
          <w:tcPr>
            <w:tcW w:w="10890" w:type="dxa"/>
            <w:gridSpan w:val="6"/>
            <w:shd w:val="clear" w:color="auto" w:fill="F3F3F3"/>
            <w:vAlign w:val="center"/>
          </w:tcPr>
          <w:p w14:paraId="4BF203C7" w14:textId="77777777" w:rsidR="00964F08" w:rsidRPr="00B33E53" w:rsidRDefault="00964F08" w:rsidP="008A1CB1">
            <w:pPr>
              <w:rPr>
                <w:rFonts w:asciiTheme="minorHAnsi" w:hAnsiTheme="minorHAnsi" w:cstheme="minorHAnsi"/>
                <w:b/>
              </w:rPr>
            </w:pPr>
            <w:r w:rsidRPr="00B33E53">
              <w:rPr>
                <w:rFonts w:asciiTheme="minorHAnsi" w:hAnsiTheme="minorHAnsi" w:cstheme="minorHAnsi"/>
                <w:b/>
              </w:rPr>
              <w:t>I.  PERFORMANCE</w:t>
            </w:r>
          </w:p>
        </w:tc>
      </w:tr>
      <w:tr w:rsidR="00964F08" w:rsidRPr="00B33E53" w14:paraId="58C0D303" w14:textId="77777777" w:rsidTr="005E2B05">
        <w:trPr>
          <w:cantSplit/>
          <w:trHeight w:val="933"/>
        </w:trPr>
        <w:tc>
          <w:tcPr>
            <w:tcW w:w="5490" w:type="dxa"/>
            <w:gridSpan w:val="2"/>
          </w:tcPr>
          <w:p w14:paraId="598C5E91"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7.  </w:t>
            </w:r>
            <w:r w:rsidRPr="00B33E53">
              <w:rPr>
                <w:rFonts w:asciiTheme="minorHAnsi" w:hAnsiTheme="minorHAnsi" w:cstheme="minorHAnsi"/>
                <w:sz w:val="16"/>
              </w:rPr>
              <w:fldChar w:fldCharType="begin">
                <w:ffData>
                  <w:name w:val="Check9"/>
                  <w:enabled/>
                  <w:calcOnExit w:val="0"/>
                  <w:checkBox>
                    <w:sizeAuto/>
                    <w:default w:val="0"/>
                    <w:checked w:val="0"/>
                  </w:checkBox>
                </w:ffData>
              </w:fldChar>
            </w:r>
            <w:bookmarkStart w:id="22" w:name="Check9"/>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bookmarkEnd w:id="22"/>
            <w:r w:rsidRPr="00B33E53">
              <w:rPr>
                <w:rFonts w:asciiTheme="minorHAnsi" w:hAnsiTheme="minorHAnsi" w:cstheme="minorHAnsi"/>
                <w:sz w:val="16"/>
              </w:rPr>
              <w:t xml:space="preserve"> DEFICIENCY                  (CHECK ALL BOXES THAT APPLY)</w:t>
            </w:r>
          </w:p>
          <w:p w14:paraId="7914B87D"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     </w:t>
            </w:r>
            <w:r w:rsidRPr="00B33E53">
              <w:rPr>
                <w:rFonts w:asciiTheme="minorHAnsi" w:hAnsiTheme="minorHAnsi" w:cstheme="minorHAnsi"/>
                <w:sz w:val="16"/>
              </w:rPr>
              <w:fldChar w:fldCharType="begin">
                <w:ffData>
                  <w:name w:val="Check7"/>
                  <w:enabled/>
                  <w:calcOnExit w:val="0"/>
                  <w:checkBox>
                    <w:sizeAuto/>
                    <w:default w:val="0"/>
                    <w:checked w:val="0"/>
                  </w:checkBox>
                </w:ffData>
              </w:fldChar>
            </w:r>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r w:rsidRPr="00B33E53">
              <w:rPr>
                <w:rFonts w:asciiTheme="minorHAnsi" w:hAnsiTheme="minorHAnsi" w:cstheme="minorHAnsi"/>
                <w:sz w:val="16"/>
              </w:rPr>
              <w:t xml:space="preserve"> NEW   </w:t>
            </w:r>
          </w:p>
          <w:p w14:paraId="2AF68F1E"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     </w:t>
            </w:r>
            <w:r w:rsidRPr="00B33E53">
              <w:rPr>
                <w:rFonts w:asciiTheme="minorHAnsi" w:hAnsiTheme="minorHAnsi" w:cstheme="minorHAnsi"/>
                <w:sz w:val="16"/>
              </w:rPr>
              <w:fldChar w:fldCharType="begin">
                <w:ffData>
                  <w:name w:val="Check8"/>
                  <w:enabled/>
                  <w:calcOnExit w:val="0"/>
                  <w:checkBox>
                    <w:sizeAuto/>
                    <w:default w:val="0"/>
                    <w:checked w:val="0"/>
                  </w:checkBox>
                </w:ffData>
              </w:fldChar>
            </w:r>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r w:rsidRPr="00B33E53">
              <w:rPr>
                <w:rFonts w:asciiTheme="minorHAnsi" w:hAnsiTheme="minorHAnsi" w:cstheme="minorHAnsi"/>
                <w:sz w:val="16"/>
              </w:rPr>
              <w:t xml:space="preserve"> REPEAT</w:t>
            </w:r>
          </w:p>
          <w:p w14:paraId="4FDD478A"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     </w:t>
            </w:r>
            <w:r w:rsidRPr="00B33E53">
              <w:rPr>
                <w:rFonts w:asciiTheme="minorHAnsi" w:hAnsiTheme="minorHAnsi" w:cstheme="minorHAnsi"/>
                <w:sz w:val="16"/>
              </w:rPr>
              <w:fldChar w:fldCharType="begin">
                <w:ffData>
                  <w:name w:val="Check10"/>
                  <w:enabled/>
                  <w:calcOnExit w:val="0"/>
                  <w:checkBox>
                    <w:sizeAuto/>
                    <w:default w:val="0"/>
                    <w:checked w:val="0"/>
                  </w:checkBox>
                </w:ffData>
              </w:fldChar>
            </w:r>
            <w:bookmarkStart w:id="23" w:name="Check10"/>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bookmarkEnd w:id="23"/>
            <w:r w:rsidRPr="00B33E53">
              <w:rPr>
                <w:rFonts w:asciiTheme="minorHAnsi" w:hAnsiTheme="minorHAnsi" w:cstheme="minorHAnsi"/>
                <w:sz w:val="16"/>
              </w:rPr>
              <w:t xml:space="preserve"> NO DEFICIENCY NOTED </w:t>
            </w:r>
          </w:p>
        </w:tc>
        <w:tc>
          <w:tcPr>
            <w:tcW w:w="5400" w:type="dxa"/>
            <w:gridSpan w:val="4"/>
          </w:tcPr>
          <w:p w14:paraId="770E6A92"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 8.  SERVICES SUMMARY or PWS PARAGRAPH ITEM REVIEWED    </w:t>
            </w:r>
          </w:p>
          <w:p w14:paraId="7F1B6363" w14:textId="77777777" w:rsidR="00964F08" w:rsidRPr="00B33E53" w:rsidRDefault="00964F08" w:rsidP="008A1CB1">
            <w:pPr>
              <w:rPr>
                <w:rFonts w:asciiTheme="minorHAnsi" w:hAnsiTheme="minorHAnsi" w:cstheme="minorHAnsi"/>
                <w:sz w:val="16"/>
              </w:rPr>
            </w:pPr>
          </w:p>
        </w:tc>
      </w:tr>
      <w:tr w:rsidR="00964F08" w:rsidRPr="00B33E53" w14:paraId="73760AC9" w14:textId="77777777" w:rsidTr="005E2B05">
        <w:trPr>
          <w:cantSplit/>
          <w:trHeight w:val="2109"/>
        </w:trPr>
        <w:tc>
          <w:tcPr>
            <w:tcW w:w="5490" w:type="dxa"/>
            <w:gridSpan w:val="2"/>
            <w:tcBorders>
              <w:bottom w:val="single" w:sz="4" w:space="0" w:color="auto"/>
            </w:tcBorders>
          </w:tcPr>
          <w:p w14:paraId="786BF247"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9.  BRIEF DESCRIPTION OF DEFICIENCY (IF DEFICIENCY BOX WAS CHECKED)</w:t>
            </w:r>
          </w:p>
        </w:tc>
        <w:tc>
          <w:tcPr>
            <w:tcW w:w="5400" w:type="dxa"/>
            <w:gridSpan w:val="4"/>
            <w:tcBorders>
              <w:bottom w:val="single" w:sz="4" w:space="0" w:color="auto"/>
            </w:tcBorders>
          </w:tcPr>
          <w:p w14:paraId="603A85FA"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10.  DETAILED PERFORMANCE ASSESSMENT</w:t>
            </w:r>
          </w:p>
          <w:p w14:paraId="4032AF26" w14:textId="77777777" w:rsidR="00964F08" w:rsidRPr="00B33E53" w:rsidRDefault="00964F08" w:rsidP="008A1CB1">
            <w:pPr>
              <w:rPr>
                <w:rFonts w:asciiTheme="minorHAnsi" w:hAnsiTheme="minorHAnsi" w:cstheme="minorHAnsi"/>
                <w:sz w:val="16"/>
              </w:rPr>
            </w:pPr>
          </w:p>
        </w:tc>
      </w:tr>
      <w:tr w:rsidR="00964F08" w:rsidRPr="00B33E53" w14:paraId="2169D07A" w14:textId="77777777" w:rsidTr="005E2B05">
        <w:trPr>
          <w:cantSplit/>
          <w:trHeight w:val="411"/>
        </w:trPr>
        <w:tc>
          <w:tcPr>
            <w:tcW w:w="10890" w:type="dxa"/>
            <w:gridSpan w:val="6"/>
            <w:shd w:val="clear" w:color="auto" w:fill="F3F3F3"/>
            <w:vAlign w:val="center"/>
          </w:tcPr>
          <w:p w14:paraId="1288B3E3" w14:textId="77777777" w:rsidR="00964F08" w:rsidRPr="00B33E53" w:rsidRDefault="00964F08" w:rsidP="008A1CB1">
            <w:pPr>
              <w:rPr>
                <w:rFonts w:asciiTheme="minorHAnsi" w:hAnsiTheme="minorHAnsi" w:cstheme="minorHAnsi"/>
                <w:b/>
              </w:rPr>
            </w:pPr>
            <w:r w:rsidRPr="00B33E53">
              <w:rPr>
                <w:rFonts w:asciiTheme="minorHAnsi" w:hAnsiTheme="minorHAnsi" w:cstheme="minorHAnsi"/>
                <w:b/>
              </w:rPr>
              <w:t>II.  CONTRACTOR VALIDATION</w:t>
            </w:r>
          </w:p>
        </w:tc>
      </w:tr>
      <w:tr w:rsidR="00964F08" w:rsidRPr="00B33E53" w14:paraId="0908481F" w14:textId="77777777" w:rsidTr="005E2B05">
        <w:trPr>
          <w:cantSplit/>
          <w:trHeight w:val="429"/>
        </w:trPr>
        <w:tc>
          <w:tcPr>
            <w:tcW w:w="5490" w:type="dxa"/>
            <w:gridSpan w:val="2"/>
            <w:vAlign w:val="center"/>
          </w:tcPr>
          <w:p w14:paraId="736F96F5"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11.  CONTRACTOR REPRESENTATIVE  </w:t>
            </w:r>
            <w:r w:rsidRPr="00B33E53">
              <w:rPr>
                <w:rFonts w:asciiTheme="minorHAnsi" w:hAnsiTheme="minorHAnsi" w:cstheme="minorHAnsi"/>
                <w:sz w:val="16"/>
              </w:rPr>
              <w:fldChar w:fldCharType="begin">
                <w:ffData>
                  <w:name w:val="Check5"/>
                  <w:enabled/>
                  <w:calcOnExit w:val="0"/>
                  <w:checkBox>
                    <w:sizeAuto/>
                    <w:default w:val="0"/>
                  </w:checkBox>
                </w:ffData>
              </w:fldChar>
            </w:r>
            <w:bookmarkStart w:id="24" w:name="Check5"/>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bookmarkEnd w:id="24"/>
            <w:r w:rsidRPr="00B33E53">
              <w:rPr>
                <w:rFonts w:asciiTheme="minorHAnsi" w:hAnsiTheme="minorHAnsi" w:cstheme="minorHAnsi"/>
                <w:sz w:val="16"/>
              </w:rPr>
              <w:t xml:space="preserve"> CONCUR </w:t>
            </w:r>
            <w:r w:rsidRPr="00B33E53">
              <w:rPr>
                <w:rFonts w:asciiTheme="minorHAnsi" w:hAnsiTheme="minorHAnsi" w:cstheme="minorHAnsi"/>
                <w:sz w:val="16"/>
              </w:rPr>
              <w:fldChar w:fldCharType="begin">
                <w:ffData>
                  <w:name w:val="Check6"/>
                  <w:enabled/>
                  <w:calcOnExit w:val="0"/>
                  <w:checkBox>
                    <w:sizeAuto/>
                    <w:default w:val="0"/>
                  </w:checkBox>
                </w:ffData>
              </w:fldChar>
            </w:r>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r w:rsidRPr="00B33E53">
              <w:rPr>
                <w:rFonts w:asciiTheme="minorHAnsi" w:hAnsiTheme="minorHAnsi" w:cstheme="minorHAnsi"/>
                <w:sz w:val="16"/>
              </w:rPr>
              <w:t xml:space="preserve"> NON-CONCUR                                             </w:t>
            </w:r>
          </w:p>
          <w:p w14:paraId="1AFF2F84" w14:textId="77777777" w:rsidR="00964F08" w:rsidRPr="00B33E53" w:rsidRDefault="00964F08" w:rsidP="008A1CB1">
            <w:pPr>
              <w:rPr>
                <w:rFonts w:asciiTheme="minorHAnsi" w:hAnsiTheme="minorHAnsi" w:cstheme="minorHAnsi"/>
                <w:sz w:val="16"/>
              </w:rPr>
            </w:pPr>
          </w:p>
        </w:tc>
        <w:tc>
          <w:tcPr>
            <w:tcW w:w="5400" w:type="dxa"/>
            <w:gridSpan w:val="4"/>
            <w:vAlign w:val="center"/>
          </w:tcPr>
          <w:p w14:paraId="4ACE8DD4"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12.  CORRECTIVE ACTION ESTIMATED COMPLETION DATE</w:t>
            </w:r>
          </w:p>
          <w:p w14:paraId="7123E4AA" w14:textId="77777777" w:rsidR="00964F08" w:rsidRPr="00B33E53" w:rsidRDefault="00964F08" w:rsidP="008A1CB1">
            <w:pPr>
              <w:rPr>
                <w:rFonts w:asciiTheme="minorHAnsi" w:hAnsiTheme="minorHAnsi" w:cstheme="minorHAnsi"/>
                <w:sz w:val="16"/>
              </w:rPr>
            </w:pPr>
          </w:p>
        </w:tc>
      </w:tr>
      <w:tr w:rsidR="00964F08" w:rsidRPr="00B33E53" w14:paraId="6E00FD6B" w14:textId="77777777" w:rsidTr="005E2B05">
        <w:trPr>
          <w:cantSplit/>
          <w:trHeight w:val="1595"/>
        </w:trPr>
        <w:tc>
          <w:tcPr>
            <w:tcW w:w="10890" w:type="dxa"/>
            <w:gridSpan w:val="6"/>
            <w:tcBorders>
              <w:bottom w:val="nil"/>
            </w:tcBorders>
          </w:tcPr>
          <w:p w14:paraId="1DC37234"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13.  CONTRACTOR REPRESENTATIVE CORRECTIVE ACTION AND PREVENTION OF RECURRENCE </w:t>
            </w:r>
            <w:r w:rsidRPr="00B33E53">
              <w:rPr>
                <w:rFonts w:asciiTheme="minorHAnsi" w:hAnsiTheme="minorHAnsi" w:cstheme="minorHAnsi"/>
                <w:sz w:val="16"/>
                <w:u w:val="single"/>
              </w:rPr>
              <w:t>OR</w:t>
            </w:r>
            <w:r w:rsidRPr="00B33E53">
              <w:rPr>
                <w:rFonts w:asciiTheme="minorHAnsi" w:hAnsiTheme="minorHAnsi" w:cstheme="minorHAnsi"/>
                <w:sz w:val="16"/>
              </w:rPr>
              <w:t xml:space="preserve"> REASON FOR NON-CONCURRENCE OF COR CITED DEFICIENCY</w:t>
            </w:r>
          </w:p>
        </w:tc>
      </w:tr>
      <w:tr w:rsidR="00964F08" w:rsidRPr="00B33E53" w14:paraId="1F84A008" w14:textId="77777777" w:rsidTr="005E2B05">
        <w:trPr>
          <w:cantSplit/>
          <w:trHeight w:val="366"/>
        </w:trPr>
        <w:tc>
          <w:tcPr>
            <w:tcW w:w="10890" w:type="dxa"/>
            <w:gridSpan w:val="6"/>
            <w:shd w:val="clear" w:color="auto" w:fill="F3F3F3"/>
            <w:vAlign w:val="center"/>
          </w:tcPr>
          <w:p w14:paraId="3706EB7B" w14:textId="77777777" w:rsidR="00964F08" w:rsidRPr="00B33E53" w:rsidRDefault="00964F08" w:rsidP="008A1CB1">
            <w:pPr>
              <w:rPr>
                <w:rFonts w:asciiTheme="minorHAnsi" w:hAnsiTheme="minorHAnsi" w:cstheme="minorHAnsi"/>
                <w:b/>
              </w:rPr>
            </w:pPr>
            <w:r w:rsidRPr="00B33E53">
              <w:rPr>
                <w:rFonts w:asciiTheme="minorHAnsi" w:hAnsiTheme="minorHAnsi" w:cstheme="minorHAnsi"/>
                <w:b/>
              </w:rPr>
              <w:t>III.  ACTION CORRECTED</w:t>
            </w:r>
          </w:p>
        </w:tc>
      </w:tr>
      <w:tr w:rsidR="00964F08" w:rsidRPr="00B33E53" w14:paraId="2847DCF1" w14:textId="77777777" w:rsidTr="005E2B05">
        <w:trPr>
          <w:cantSplit/>
          <w:trHeight w:val="456"/>
        </w:trPr>
        <w:tc>
          <w:tcPr>
            <w:tcW w:w="10890" w:type="dxa"/>
            <w:gridSpan w:val="6"/>
            <w:vAlign w:val="center"/>
          </w:tcPr>
          <w:p w14:paraId="3DFC1E49" w14:textId="77777777" w:rsidR="00964F08" w:rsidRPr="00B33E53" w:rsidRDefault="00964F08" w:rsidP="008A1CB1">
            <w:pPr>
              <w:rPr>
                <w:rFonts w:asciiTheme="minorHAnsi" w:hAnsiTheme="minorHAnsi" w:cstheme="minorHAnsi"/>
                <w:sz w:val="12"/>
              </w:rPr>
            </w:pPr>
            <w:r w:rsidRPr="00B33E53">
              <w:rPr>
                <w:rFonts w:asciiTheme="minorHAnsi" w:hAnsiTheme="minorHAnsi" w:cstheme="minorHAnsi"/>
                <w:sz w:val="16"/>
              </w:rPr>
              <w:t>14.</w:t>
            </w:r>
            <w:r w:rsidRPr="00B33E53">
              <w:rPr>
                <w:rFonts w:asciiTheme="minorHAnsi" w:hAnsiTheme="minorHAnsi" w:cstheme="minorHAnsi"/>
                <w:sz w:val="12"/>
              </w:rPr>
              <w:t xml:space="preserve">  </w:t>
            </w:r>
            <w:r w:rsidRPr="00B33E53">
              <w:rPr>
                <w:rFonts w:asciiTheme="minorHAnsi" w:hAnsiTheme="minorHAnsi" w:cstheme="minorHAnsi"/>
                <w:sz w:val="16"/>
              </w:rPr>
              <w:fldChar w:fldCharType="begin">
                <w:ffData>
                  <w:name w:val="Check1"/>
                  <w:enabled/>
                  <w:calcOnExit w:val="0"/>
                  <w:checkBox>
                    <w:sizeAuto/>
                    <w:default w:val="0"/>
                  </w:checkBox>
                </w:ffData>
              </w:fldChar>
            </w:r>
            <w:bookmarkStart w:id="25" w:name="Check1"/>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bookmarkEnd w:id="25"/>
            <w:r w:rsidRPr="00B33E53">
              <w:rPr>
                <w:rFonts w:asciiTheme="minorHAnsi" w:hAnsiTheme="minorHAnsi" w:cstheme="minorHAnsi"/>
                <w:sz w:val="16"/>
              </w:rPr>
              <w:t xml:space="preserve"> CONCUR    </w:t>
            </w:r>
            <w:r w:rsidRPr="00B33E53">
              <w:rPr>
                <w:rFonts w:asciiTheme="minorHAnsi" w:hAnsiTheme="minorHAnsi" w:cstheme="minorHAnsi"/>
                <w:sz w:val="16"/>
              </w:rPr>
              <w:fldChar w:fldCharType="begin">
                <w:ffData>
                  <w:name w:val="Check2"/>
                  <w:enabled/>
                  <w:calcOnExit w:val="0"/>
                  <w:checkBox>
                    <w:sizeAuto/>
                    <w:default w:val="0"/>
                  </w:checkBox>
                </w:ffData>
              </w:fldChar>
            </w:r>
            <w:bookmarkStart w:id="26" w:name="Check2"/>
            <w:r w:rsidRPr="00B33E53">
              <w:rPr>
                <w:rFonts w:asciiTheme="minorHAnsi" w:hAnsiTheme="minorHAnsi" w:cstheme="minorHAnsi"/>
                <w:sz w:val="16"/>
              </w:rPr>
              <w:instrText xml:space="preserve"> FORMCHECKBOX </w:instrText>
            </w:r>
            <w:r w:rsidRPr="00B33E53">
              <w:rPr>
                <w:rFonts w:asciiTheme="minorHAnsi" w:hAnsiTheme="minorHAnsi" w:cstheme="minorHAnsi"/>
                <w:sz w:val="16"/>
              </w:rPr>
            </w:r>
            <w:r w:rsidRPr="00B33E53">
              <w:rPr>
                <w:rFonts w:asciiTheme="minorHAnsi" w:hAnsiTheme="minorHAnsi" w:cstheme="minorHAnsi"/>
                <w:sz w:val="16"/>
              </w:rPr>
              <w:fldChar w:fldCharType="separate"/>
            </w:r>
            <w:r w:rsidRPr="00B33E53">
              <w:rPr>
                <w:rFonts w:asciiTheme="minorHAnsi" w:hAnsiTheme="minorHAnsi" w:cstheme="minorHAnsi"/>
                <w:sz w:val="16"/>
              </w:rPr>
              <w:fldChar w:fldCharType="end"/>
            </w:r>
            <w:bookmarkEnd w:id="26"/>
            <w:r w:rsidRPr="00B33E53">
              <w:rPr>
                <w:rFonts w:asciiTheme="minorHAnsi" w:hAnsiTheme="minorHAnsi" w:cstheme="minorHAnsi"/>
                <w:sz w:val="16"/>
              </w:rPr>
              <w:t xml:space="preserve"> NON-CONCUR             COR SIGNATURE AND DATE</w:t>
            </w:r>
          </w:p>
          <w:p w14:paraId="0C22A606" w14:textId="77777777" w:rsidR="00964F08" w:rsidRPr="00B33E53" w:rsidRDefault="00964F08" w:rsidP="008A1CB1">
            <w:pPr>
              <w:rPr>
                <w:rFonts w:asciiTheme="minorHAnsi" w:hAnsiTheme="minorHAnsi" w:cstheme="minorHAnsi"/>
                <w:sz w:val="12"/>
              </w:rPr>
            </w:pPr>
          </w:p>
        </w:tc>
      </w:tr>
      <w:tr w:rsidR="00964F08" w:rsidRPr="00B33E53" w14:paraId="1153516B" w14:textId="77777777" w:rsidTr="005E2B05">
        <w:trPr>
          <w:cantSplit/>
          <w:trHeight w:val="1314"/>
        </w:trPr>
        <w:tc>
          <w:tcPr>
            <w:tcW w:w="10890" w:type="dxa"/>
            <w:gridSpan w:val="6"/>
          </w:tcPr>
          <w:p w14:paraId="67F3DC32"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15.  COR REMARKS (REQUIRED)</w:t>
            </w:r>
          </w:p>
        </w:tc>
      </w:tr>
      <w:tr w:rsidR="00964F08" w:rsidRPr="00B33E53" w14:paraId="4664B916" w14:textId="77777777" w:rsidTr="005E2B05">
        <w:trPr>
          <w:cantSplit/>
          <w:trHeight w:val="1218"/>
        </w:trPr>
        <w:tc>
          <w:tcPr>
            <w:tcW w:w="10890" w:type="dxa"/>
            <w:gridSpan w:val="6"/>
            <w:tcBorders>
              <w:bottom w:val="single" w:sz="4" w:space="0" w:color="auto"/>
            </w:tcBorders>
          </w:tcPr>
          <w:p w14:paraId="446734E3" w14:textId="77777777" w:rsidR="00964F08" w:rsidRPr="00B33E53" w:rsidRDefault="00964F08" w:rsidP="008A1CB1">
            <w:pPr>
              <w:rPr>
                <w:rFonts w:asciiTheme="minorHAnsi" w:hAnsiTheme="minorHAnsi" w:cstheme="minorHAnsi"/>
                <w:sz w:val="16"/>
              </w:rPr>
            </w:pPr>
            <w:r w:rsidRPr="00B33E53">
              <w:rPr>
                <w:rFonts w:asciiTheme="minorHAnsi" w:hAnsiTheme="minorHAnsi" w:cstheme="minorHAnsi"/>
                <w:sz w:val="16"/>
              </w:rPr>
              <w:t xml:space="preserve">6.  CONTRACTOR REPRESENTATIVE REMARKS </w:t>
            </w:r>
          </w:p>
        </w:tc>
      </w:tr>
    </w:tbl>
    <w:p w14:paraId="211D6BEB" w14:textId="77777777" w:rsidR="00964F08" w:rsidRPr="00B33E53" w:rsidRDefault="00964F08" w:rsidP="008A1CB1">
      <w:pPr>
        <w:rPr>
          <w:rFonts w:asciiTheme="minorHAnsi" w:hAnsiTheme="minorHAnsi" w:cstheme="minorHAnsi"/>
        </w:rPr>
      </w:pPr>
    </w:p>
    <w:p w14:paraId="00C1D192" w14:textId="77777777" w:rsidR="00964F08" w:rsidRPr="00B33E53" w:rsidRDefault="00964F08" w:rsidP="008A1CB1">
      <w:pPr>
        <w:rPr>
          <w:rFonts w:asciiTheme="minorHAnsi" w:hAnsiTheme="minorHAnsi" w:cstheme="minorHAnsi"/>
        </w:rPr>
      </w:pPr>
    </w:p>
    <w:sectPr w:rsidR="00964F08" w:rsidRPr="00B33E53" w:rsidSect="005E2B05">
      <w:pgSz w:w="12240" w:h="15840" w:code="1"/>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6611D" w14:textId="77777777" w:rsidR="00302BC4" w:rsidRDefault="00302BC4" w:rsidP="005B6A5B">
      <w:r>
        <w:separator/>
      </w:r>
    </w:p>
  </w:endnote>
  <w:endnote w:type="continuationSeparator" w:id="0">
    <w:p w14:paraId="6108632A" w14:textId="77777777" w:rsidR="00302BC4" w:rsidRDefault="00302BC4" w:rsidP="005B6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3B0D" w14:textId="77777777" w:rsidR="00B075B2" w:rsidRPr="005B5C7A" w:rsidRDefault="00B075B2" w:rsidP="007E28D9">
    <w:pPr>
      <w:jc w:val="center"/>
    </w:pPr>
    <w:r w:rsidRPr="005B5C7A">
      <w:fldChar w:fldCharType="begin"/>
    </w:r>
    <w:r w:rsidRPr="005B5C7A">
      <w:instrText xml:space="preserve"> PAGE </w:instrText>
    </w:r>
    <w:r w:rsidRPr="005B5C7A">
      <w:fldChar w:fldCharType="separate"/>
    </w:r>
    <w:r>
      <w:rPr>
        <w:noProof/>
      </w:rPr>
      <w:t>8</w:t>
    </w:r>
    <w:r w:rsidRPr="005B5C7A">
      <w:fldChar w:fldCharType="end"/>
    </w:r>
    <w:r w:rsidRPr="005B5C7A">
      <w:t xml:space="preserve"> of </w:t>
    </w:r>
    <w:r>
      <w:rPr>
        <w:noProof/>
      </w:rPr>
      <w:fldChar w:fldCharType="begin"/>
    </w:r>
    <w:r>
      <w:rPr>
        <w:noProof/>
      </w:rPr>
      <w:instrText xml:space="preserve"> NUMPAGES  </w:instrText>
    </w:r>
    <w:r>
      <w:rPr>
        <w:noProof/>
      </w:rPr>
      <w:fldChar w:fldCharType="separate"/>
    </w:r>
    <w:r>
      <w:rPr>
        <w:noProof/>
      </w:rPr>
      <w:t>13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96CC" w14:textId="77777777" w:rsidR="00B075B2" w:rsidRPr="00DE3DBA" w:rsidRDefault="00B075B2" w:rsidP="005B6A5B">
    <w:pPr>
      <w:pStyle w:val="Footer"/>
      <w:rPr>
        <w:lang w:val="en-US"/>
      </w:rPr>
    </w:pPr>
    <w:r>
      <w:tab/>
      <w:t xml:space="preserve">  </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30A0" w14:textId="77777777" w:rsidR="00B075B2" w:rsidRPr="00825BC7" w:rsidRDefault="00B075B2" w:rsidP="005B6A5B">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B4686" w14:textId="77777777" w:rsidR="00302BC4" w:rsidRDefault="00302BC4" w:rsidP="005B6A5B">
      <w:r>
        <w:separator/>
      </w:r>
    </w:p>
  </w:footnote>
  <w:footnote w:type="continuationSeparator" w:id="0">
    <w:p w14:paraId="19387581" w14:textId="77777777" w:rsidR="00302BC4" w:rsidRDefault="00302BC4" w:rsidP="005B6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8293" w14:textId="77777777" w:rsidR="00B075B2" w:rsidRDefault="00B075B2" w:rsidP="005B6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322"/>
    <w:multiLevelType w:val="hybridMultilevel"/>
    <w:tmpl w:val="E090ACA8"/>
    <w:lvl w:ilvl="0" w:tplc="D9FAFA0A">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8543BB"/>
    <w:multiLevelType w:val="hybridMultilevel"/>
    <w:tmpl w:val="B0B8288C"/>
    <w:lvl w:ilvl="0" w:tplc="0D5E21B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13537"/>
    <w:multiLevelType w:val="hybridMultilevel"/>
    <w:tmpl w:val="2FE485E6"/>
    <w:lvl w:ilvl="0" w:tplc="6C6AA956">
      <w:start w:val="1"/>
      <w:numFmt w:val="lowerLetter"/>
      <w:pStyle w:val="LetteredList"/>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4629AA"/>
    <w:multiLevelType w:val="hybridMultilevel"/>
    <w:tmpl w:val="37DEC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B03B24"/>
    <w:multiLevelType w:val="hybridMultilevel"/>
    <w:tmpl w:val="B7F609BA"/>
    <w:lvl w:ilvl="0" w:tplc="66DC7A34">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DC842BF"/>
    <w:multiLevelType w:val="hybridMultilevel"/>
    <w:tmpl w:val="CD3065EE"/>
    <w:lvl w:ilvl="0" w:tplc="493023F0">
      <w:start w:val="1"/>
      <w:numFmt w:val="decimal"/>
      <w:lvlText w:val="%1."/>
      <w:lvlJc w:val="left"/>
      <w:pPr>
        <w:ind w:left="720" w:hanging="360"/>
      </w:pPr>
      <w:rPr>
        <w:rFonts w:ascii="Times New Roman" w:hAnsi="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15A23"/>
    <w:multiLevelType w:val="hybridMultilevel"/>
    <w:tmpl w:val="6894684A"/>
    <w:lvl w:ilvl="0" w:tplc="34622482">
      <w:start w:val="2"/>
      <w:numFmt w:val="bullet"/>
      <w:lvlText w:val="-"/>
      <w:lvlJc w:val="left"/>
      <w:pPr>
        <w:ind w:left="1350" w:hanging="360"/>
      </w:pPr>
      <w:rPr>
        <w:rFonts w:ascii="Arial" w:eastAsia="Times New Roman" w:hAnsi="Arial" w:cs="Aria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20DC49CC"/>
    <w:multiLevelType w:val="hybridMultilevel"/>
    <w:tmpl w:val="0150B844"/>
    <w:lvl w:ilvl="0" w:tplc="BA10921C">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2F1364F"/>
    <w:multiLevelType w:val="hybridMultilevel"/>
    <w:tmpl w:val="531856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777EE6"/>
    <w:multiLevelType w:val="hybridMultilevel"/>
    <w:tmpl w:val="BE22C0EE"/>
    <w:lvl w:ilvl="0" w:tplc="2EFAB5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D87601"/>
    <w:multiLevelType w:val="hybridMultilevel"/>
    <w:tmpl w:val="5C385D0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C91DC6"/>
    <w:multiLevelType w:val="hybridMultilevel"/>
    <w:tmpl w:val="20584FC6"/>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7256A2A"/>
    <w:multiLevelType w:val="hybridMultilevel"/>
    <w:tmpl w:val="1AACA3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6E03"/>
    <w:multiLevelType w:val="hybridMultilevel"/>
    <w:tmpl w:val="30800AE4"/>
    <w:lvl w:ilvl="0" w:tplc="10107592">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A12C14"/>
    <w:multiLevelType w:val="hybridMultilevel"/>
    <w:tmpl w:val="353E0980"/>
    <w:lvl w:ilvl="0" w:tplc="DA384820">
      <w:start w:val="1"/>
      <w:numFmt w:val="decimal"/>
      <w:lvlText w:val="%1."/>
      <w:lvlJc w:val="left"/>
      <w:pPr>
        <w:ind w:left="360" w:hanging="360"/>
      </w:pPr>
      <w:rPr>
        <w:b/>
      </w:rPr>
    </w:lvl>
    <w:lvl w:ilvl="1" w:tplc="D23CE9CE">
      <w:start w:val="1"/>
      <w:numFmt w:val="upperLetter"/>
      <w:lvlText w:val="%2."/>
      <w:lvlJc w:val="left"/>
      <w:pPr>
        <w:ind w:left="900" w:hanging="360"/>
      </w:pPr>
      <w:rPr>
        <w:rFonts w:ascii="Arial" w:hAnsi="Arial" w:cs="Times New Roman" w:hint="default"/>
        <w:b w:val="0"/>
        <w:bCs w:val="0"/>
        <w:i w:val="0"/>
        <w:iCs w:val="0"/>
        <w:caps w:val="0"/>
        <w:smallCaps w:val="0"/>
        <w:strike w:val="0"/>
        <w:dstrike w:val="0"/>
        <w:noProof w:val="0"/>
        <w:vanish w:val="0"/>
        <w:color w:val="000000"/>
        <w:spacing w:val="0"/>
        <w:position w:val="0"/>
        <w:u w:val="none"/>
        <w:vertAlign w:val="baseline"/>
        <w:em w:val="none"/>
      </w:rPr>
    </w:lvl>
    <w:lvl w:ilvl="2" w:tplc="04090005">
      <w:numFmt w:val="bullet"/>
      <w:lvlText w:val="•"/>
      <w:lvlJc w:val="left"/>
      <w:pPr>
        <w:ind w:left="2426" w:hanging="360"/>
      </w:pPr>
      <w:rPr>
        <w:rFonts w:ascii="Times New Roman" w:eastAsia="Times New Roman" w:hAnsi="Times New Roman" w:cs="Times New Roman" w:hint="default"/>
      </w:rPr>
    </w:lvl>
    <w:lvl w:ilvl="3" w:tplc="04090001" w:tentative="1">
      <w:start w:val="1"/>
      <w:numFmt w:val="decimal"/>
      <w:lvlText w:val="%4."/>
      <w:lvlJc w:val="left"/>
      <w:pPr>
        <w:ind w:left="2966" w:hanging="360"/>
      </w:pPr>
    </w:lvl>
    <w:lvl w:ilvl="4" w:tplc="04090003" w:tentative="1">
      <w:start w:val="1"/>
      <w:numFmt w:val="lowerLetter"/>
      <w:lvlText w:val="%5."/>
      <w:lvlJc w:val="left"/>
      <w:pPr>
        <w:ind w:left="3686" w:hanging="360"/>
      </w:pPr>
    </w:lvl>
    <w:lvl w:ilvl="5" w:tplc="04090005" w:tentative="1">
      <w:start w:val="1"/>
      <w:numFmt w:val="lowerRoman"/>
      <w:lvlText w:val="%6."/>
      <w:lvlJc w:val="right"/>
      <w:pPr>
        <w:ind w:left="4406" w:hanging="180"/>
      </w:pPr>
    </w:lvl>
    <w:lvl w:ilvl="6" w:tplc="04090001" w:tentative="1">
      <w:start w:val="1"/>
      <w:numFmt w:val="decimal"/>
      <w:lvlText w:val="%7."/>
      <w:lvlJc w:val="left"/>
      <w:pPr>
        <w:ind w:left="5126" w:hanging="360"/>
      </w:pPr>
    </w:lvl>
    <w:lvl w:ilvl="7" w:tplc="04090003" w:tentative="1">
      <w:start w:val="1"/>
      <w:numFmt w:val="lowerLetter"/>
      <w:lvlText w:val="%8."/>
      <w:lvlJc w:val="left"/>
      <w:pPr>
        <w:ind w:left="5846" w:hanging="360"/>
      </w:pPr>
    </w:lvl>
    <w:lvl w:ilvl="8" w:tplc="04090005" w:tentative="1">
      <w:start w:val="1"/>
      <w:numFmt w:val="lowerRoman"/>
      <w:lvlText w:val="%9."/>
      <w:lvlJc w:val="right"/>
      <w:pPr>
        <w:ind w:left="6566" w:hanging="180"/>
      </w:pPr>
    </w:lvl>
  </w:abstractNum>
  <w:abstractNum w:abstractNumId="15" w15:restartNumberingAfterBreak="0">
    <w:nsid w:val="2C6312D8"/>
    <w:multiLevelType w:val="hybridMultilevel"/>
    <w:tmpl w:val="BA140F92"/>
    <w:lvl w:ilvl="0" w:tplc="19F8A502">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042A7A"/>
    <w:multiLevelType w:val="hybridMultilevel"/>
    <w:tmpl w:val="750A9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B3393"/>
    <w:multiLevelType w:val="hybridMultilevel"/>
    <w:tmpl w:val="EF0E8CC6"/>
    <w:lvl w:ilvl="0" w:tplc="C232A64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38AA1BC4"/>
    <w:multiLevelType w:val="hybridMultilevel"/>
    <w:tmpl w:val="CB226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F4574F"/>
    <w:multiLevelType w:val="hybridMultilevel"/>
    <w:tmpl w:val="1A3231C4"/>
    <w:lvl w:ilvl="0" w:tplc="C0CE2E3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66252D7"/>
    <w:multiLevelType w:val="hybridMultilevel"/>
    <w:tmpl w:val="225C7826"/>
    <w:lvl w:ilvl="0" w:tplc="B4D01D94">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A264F6"/>
    <w:multiLevelType w:val="hybridMultilevel"/>
    <w:tmpl w:val="2F0C49E0"/>
    <w:lvl w:ilvl="0" w:tplc="A0127DFE">
      <w:start w:val="1"/>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3446A2"/>
    <w:multiLevelType w:val="hybridMultilevel"/>
    <w:tmpl w:val="7ABE55FC"/>
    <w:lvl w:ilvl="0" w:tplc="68D896BE">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04952E2"/>
    <w:multiLevelType w:val="hybridMultilevel"/>
    <w:tmpl w:val="CF2A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83185F"/>
    <w:multiLevelType w:val="hybridMultilevel"/>
    <w:tmpl w:val="E3F23B6A"/>
    <w:lvl w:ilvl="0" w:tplc="DF988EA2">
      <w:start w:val="1"/>
      <w:numFmt w:val="decimal"/>
      <w:lvlText w:val="%1."/>
      <w:lvlJc w:val="left"/>
      <w:pPr>
        <w:ind w:left="720" w:hanging="360"/>
      </w:pPr>
      <w:rPr>
        <w:rFonts w:asciiTheme="minorHAnsi"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1A24E4"/>
    <w:multiLevelType w:val="hybridMultilevel"/>
    <w:tmpl w:val="03E0F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BE7D89"/>
    <w:multiLevelType w:val="hybridMultilevel"/>
    <w:tmpl w:val="E67CB48A"/>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FF876D6"/>
    <w:multiLevelType w:val="hybridMultilevel"/>
    <w:tmpl w:val="799E28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2659B"/>
    <w:multiLevelType w:val="hybridMultilevel"/>
    <w:tmpl w:val="E852137A"/>
    <w:lvl w:ilvl="0" w:tplc="9746ED6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7A6BF7"/>
    <w:multiLevelType w:val="hybridMultilevel"/>
    <w:tmpl w:val="7966D32E"/>
    <w:lvl w:ilvl="0" w:tplc="E8B4DC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31463F"/>
    <w:multiLevelType w:val="hybridMultilevel"/>
    <w:tmpl w:val="3F12F4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93630"/>
    <w:multiLevelType w:val="hybridMultilevel"/>
    <w:tmpl w:val="A1A01596"/>
    <w:lvl w:ilvl="0" w:tplc="3F9816D8">
      <w:start w:val="1"/>
      <w:numFmt w:val="decimal"/>
      <w:pStyle w:val="H1NumberedList"/>
      <w:lvlText w:val="%1."/>
      <w:lvlJc w:val="left"/>
      <w:pPr>
        <w:ind w:left="806" w:hanging="360"/>
      </w:pPr>
      <w:rPr>
        <w:rFonts w:hint="default"/>
        <w:b w:val="0"/>
      </w:rPr>
    </w:lvl>
    <w:lvl w:ilvl="1" w:tplc="76D403AE">
      <w:start w:val="1"/>
      <w:numFmt w:val="lowerLetter"/>
      <w:lvlText w:val="%2."/>
      <w:lvlJc w:val="left"/>
      <w:pPr>
        <w:ind w:left="900" w:hanging="360"/>
      </w:pPr>
      <w:rPr>
        <w:rFonts w:ascii="Arial" w:hAnsi="Arial" w:cs="Arial" w:hint="default"/>
        <w:b w:val="0"/>
        <w:bCs w:val="0"/>
        <w:i w:val="0"/>
        <w:iCs w:val="0"/>
        <w:caps w:val="0"/>
        <w:smallCaps w:val="0"/>
        <w:strike w:val="0"/>
        <w:dstrike w:val="0"/>
        <w:noProof w:val="0"/>
        <w:vanish w:val="0"/>
        <w:color w:val="000000"/>
        <w:spacing w:val="0"/>
        <w:position w:val="0"/>
        <w:u w:val="none"/>
        <w:vertAlign w:val="baseline"/>
        <w:em w:val="none"/>
      </w:rPr>
    </w:lvl>
    <w:lvl w:ilvl="2" w:tplc="04090005">
      <w:numFmt w:val="bullet"/>
      <w:lvlText w:val="•"/>
      <w:lvlJc w:val="left"/>
      <w:pPr>
        <w:ind w:left="2426" w:hanging="360"/>
      </w:pPr>
      <w:rPr>
        <w:rFonts w:ascii="Times New Roman" w:eastAsia="Times New Roman" w:hAnsi="Times New Roman" w:cs="Times New Roman" w:hint="default"/>
      </w:rPr>
    </w:lvl>
    <w:lvl w:ilvl="3" w:tplc="04090001" w:tentative="1">
      <w:start w:val="1"/>
      <w:numFmt w:val="decimal"/>
      <w:lvlText w:val="%4."/>
      <w:lvlJc w:val="left"/>
      <w:pPr>
        <w:ind w:left="2966" w:hanging="360"/>
      </w:pPr>
    </w:lvl>
    <w:lvl w:ilvl="4" w:tplc="04090003" w:tentative="1">
      <w:start w:val="1"/>
      <w:numFmt w:val="lowerLetter"/>
      <w:lvlText w:val="%5."/>
      <w:lvlJc w:val="left"/>
      <w:pPr>
        <w:ind w:left="3686" w:hanging="360"/>
      </w:pPr>
    </w:lvl>
    <w:lvl w:ilvl="5" w:tplc="04090005" w:tentative="1">
      <w:start w:val="1"/>
      <w:numFmt w:val="lowerRoman"/>
      <w:lvlText w:val="%6."/>
      <w:lvlJc w:val="right"/>
      <w:pPr>
        <w:ind w:left="4406" w:hanging="180"/>
      </w:pPr>
    </w:lvl>
    <w:lvl w:ilvl="6" w:tplc="04090001" w:tentative="1">
      <w:start w:val="1"/>
      <w:numFmt w:val="decimal"/>
      <w:lvlText w:val="%7."/>
      <w:lvlJc w:val="left"/>
      <w:pPr>
        <w:ind w:left="5126" w:hanging="360"/>
      </w:pPr>
    </w:lvl>
    <w:lvl w:ilvl="7" w:tplc="04090003" w:tentative="1">
      <w:start w:val="1"/>
      <w:numFmt w:val="lowerLetter"/>
      <w:lvlText w:val="%8."/>
      <w:lvlJc w:val="left"/>
      <w:pPr>
        <w:ind w:left="5846" w:hanging="360"/>
      </w:pPr>
    </w:lvl>
    <w:lvl w:ilvl="8" w:tplc="04090005" w:tentative="1">
      <w:start w:val="1"/>
      <w:numFmt w:val="lowerRoman"/>
      <w:lvlText w:val="%9."/>
      <w:lvlJc w:val="right"/>
      <w:pPr>
        <w:ind w:left="6566" w:hanging="180"/>
      </w:pPr>
    </w:lvl>
  </w:abstractNum>
  <w:abstractNum w:abstractNumId="32" w15:restartNumberingAfterBreak="0">
    <w:nsid w:val="6FE86B8A"/>
    <w:multiLevelType w:val="hybridMultilevel"/>
    <w:tmpl w:val="313C59B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216F50"/>
    <w:multiLevelType w:val="hybridMultilevel"/>
    <w:tmpl w:val="10E6C91A"/>
    <w:lvl w:ilvl="0" w:tplc="8594E6FA">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716B754A"/>
    <w:multiLevelType w:val="hybridMultilevel"/>
    <w:tmpl w:val="A58A12AE"/>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15:restartNumberingAfterBreak="0">
    <w:nsid w:val="726B3ABB"/>
    <w:multiLevelType w:val="hybridMultilevel"/>
    <w:tmpl w:val="A49EC8EE"/>
    <w:lvl w:ilvl="0" w:tplc="E8B4DC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47264C"/>
    <w:multiLevelType w:val="hybridMultilevel"/>
    <w:tmpl w:val="88884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523B17"/>
    <w:multiLevelType w:val="hybridMultilevel"/>
    <w:tmpl w:val="B1162C8A"/>
    <w:lvl w:ilvl="0" w:tplc="0409000F">
      <w:start w:val="1"/>
      <w:numFmt w:val="decimal"/>
      <w:lvlText w:val="%1."/>
      <w:lvlJc w:val="left"/>
      <w:pPr>
        <w:ind w:left="720" w:hanging="360"/>
      </w:pPr>
    </w:lvl>
    <w:lvl w:ilvl="1" w:tplc="182C8DB8">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851AFF"/>
    <w:multiLevelType w:val="hybridMultilevel"/>
    <w:tmpl w:val="EFDA41C4"/>
    <w:lvl w:ilvl="0" w:tplc="F7FE507A">
      <w:start w:val="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5651663">
    <w:abstractNumId w:val="19"/>
  </w:num>
  <w:num w:numId="2" w16cid:durableId="1205754330">
    <w:abstractNumId w:val="28"/>
  </w:num>
  <w:num w:numId="3" w16cid:durableId="14040993">
    <w:abstractNumId w:val="2"/>
  </w:num>
  <w:num w:numId="4" w16cid:durableId="1338924815">
    <w:abstractNumId w:val="10"/>
  </w:num>
  <w:num w:numId="5" w16cid:durableId="1268000364">
    <w:abstractNumId w:val="5"/>
  </w:num>
  <w:num w:numId="6" w16cid:durableId="51007439">
    <w:abstractNumId w:val="20"/>
  </w:num>
  <w:num w:numId="7" w16cid:durableId="561868287">
    <w:abstractNumId w:val="23"/>
  </w:num>
  <w:num w:numId="8" w16cid:durableId="1443306398">
    <w:abstractNumId w:val="15"/>
  </w:num>
  <w:num w:numId="9" w16cid:durableId="1460763214">
    <w:abstractNumId w:val="25"/>
  </w:num>
  <w:num w:numId="10" w16cid:durableId="1741253029">
    <w:abstractNumId w:val="22"/>
  </w:num>
  <w:num w:numId="11" w16cid:durableId="62603356">
    <w:abstractNumId w:val="37"/>
  </w:num>
  <w:num w:numId="12" w16cid:durableId="1838301444">
    <w:abstractNumId w:val="18"/>
  </w:num>
  <w:num w:numId="13" w16cid:durableId="216625095">
    <w:abstractNumId w:val="0"/>
  </w:num>
  <w:num w:numId="14" w16cid:durableId="1626155726">
    <w:abstractNumId w:val="16"/>
  </w:num>
  <w:num w:numId="15" w16cid:durableId="893656513">
    <w:abstractNumId w:val="36"/>
  </w:num>
  <w:num w:numId="16" w16cid:durableId="506210676">
    <w:abstractNumId w:val="30"/>
  </w:num>
  <w:num w:numId="17" w16cid:durableId="943153910">
    <w:abstractNumId w:val="20"/>
  </w:num>
  <w:num w:numId="18" w16cid:durableId="277875393">
    <w:abstractNumId w:val="31"/>
  </w:num>
  <w:num w:numId="19" w16cid:durableId="1330451057">
    <w:abstractNumId w:val="14"/>
  </w:num>
  <w:num w:numId="20" w16cid:durableId="20018148">
    <w:abstractNumId w:val="14"/>
    <w:lvlOverride w:ilvl="0">
      <w:startOverride w:val="1"/>
    </w:lvlOverride>
  </w:num>
  <w:num w:numId="21" w16cid:durableId="118426670">
    <w:abstractNumId w:val="11"/>
  </w:num>
  <w:num w:numId="22" w16cid:durableId="696928454">
    <w:abstractNumId w:val="26"/>
  </w:num>
  <w:num w:numId="23" w16cid:durableId="936140011">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195204">
    <w:abstractNumId w:val="14"/>
  </w:num>
  <w:num w:numId="25" w16cid:durableId="859247330">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35366315">
    <w:abstractNumId w:val="37"/>
    <w:lvlOverride w:ilvl="0">
      <w:startOverride w:val="1"/>
    </w:lvlOverride>
  </w:num>
  <w:num w:numId="27" w16cid:durableId="776948451">
    <w:abstractNumId w:val="37"/>
    <w:lvlOverride w:ilvl="0">
      <w:startOverride w:val="1"/>
    </w:lvlOverride>
  </w:num>
  <w:num w:numId="28" w16cid:durableId="188493970">
    <w:abstractNumId w:val="4"/>
  </w:num>
  <w:num w:numId="29" w16cid:durableId="1112281706">
    <w:abstractNumId w:val="27"/>
  </w:num>
  <w:num w:numId="30" w16cid:durableId="1101534765">
    <w:abstractNumId w:val="8"/>
  </w:num>
  <w:num w:numId="31" w16cid:durableId="544829087">
    <w:abstractNumId w:val="9"/>
  </w:num>
  <w:num w:numId="32" w16cid:durableId="1800613227">
    <w:abstractNumId w:val="9"/>
    <w:lvlOverride w:ilvl="0">
      <w:startOverride w:val="1"/>
    </w:lvlOverride>
  </w:num>
  <w:num w:numId="33" w16cid:durableId="1836727060">
    <w:abstractNumId w:val="34"/>
  </w:num>
  <w:num w:numId="34" w16cid:durableId="438646638">
    <w:abstractNumId w:val="17"/>
  </w:num>
  <w:num w:numId="35" w16cid:durableId="936908439">
    <w:abstractNumId w:val="7"/>
  </w:num>
  <w:num w:numId="36" w16cid:durableId="1732264579">
    <w:abstractNumId w:val="7"/>
    <w:lvlOverride w:ilvl="0">
      <w:startOverride w:val="1"/>
    </w:lvlOverride>
  </w:num>
  <w:num w:numId="37" w16cid:durableId="1894921975">
    <w:abstractNumId w:val="7"/>
    <w:lvlOverride w:ilvl="0">
      <w:startOverride w:val="2"/>
    </w:lvlOverride>
  </w:num>
  <w:num w:numId="38" w16cid:durableId="323705429">
    <w:abstractNumId w:val="6"/>
  </w:num>
  <w:num w:numId="39" w16cid:durableId="1993293564">
    <w:abstractNumId w:val="35"/>
  </w:num>
  <w:num w:numId="40" w16cid:durableId="1577784903">
    <w:abstractNumId w:val="33"/>
  </w:num>
  <w:num w:numId="41" w16cid:durableId="1974292297">
    <w:abstractNumId w:val="33"/>
    <w:lvlOverride w:ilvl="0">
      <w:startOverride w:val="1"/>
    </w:lvlOverride>
  </w:num>
  <w:num w:numId="42" w16cid:durableId="24408480">
    <w:abstractNumId w:val="1"/>
  </w:num>
  <w:num w:numId="43" w16cid:durableId="2005471860">
    <w:abstractNumId w:val="29"/>
  </w:num>
  <w:num w:numId="44" w16cid:durableId="1448549266">
    <w:abstractNumId w:val="32"/>
  </w:num>
  <w:num w:numId="45" w16cid:durableId="183255910">
    <w:abstractNumId w:val="3"/>
  </w:num>
  <w:num w:numId="46" w16cid:durableId="1828284469">
    <w:abstractNumId w:val="24"/>
  </w:num>
  <w:num w:numId="47" w16cid:durableId="819004725">
    <w:abstractNumId w:val="38"/>
  </w:num>
  <w:num w:numId="48" w16cid:durableId="1761901149">
    <w:abstractNumId w:val="21"/>
  </w:num>
  <w:num w:numId="49" w16cid:durableId="1832210531">
    <w:abstractNumId w:val="12"/>
  </w:num>
  <w:num w:numId="50" w16cid:durableId="804854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702"/>
    <w:rsid w:val="00000695"/>
    <w:rsid w:val="00000CC6"/>
    <w:rsid w:val="00001F65"/>
    <w:rsid w:val="00007550"/>
    <w:rsid w:val="000079C9"/>
    <w:rsid w:val="00014337"/>
    <w:rsid w:val="000168CF"/>
    <w:rsid w:val="00032581"/>
    <w:rsid w:val="000359DD"/>
    <w:rsid w:val="000368E0"/>
    <w:rsid w:val="00040758"/>
    <w:rsid w:val="00046BB3"/>
    <w:rsid w:val="00056B03"/>
    <w:rsid w:val="000576AF"/>
    <w:rsid w:val="0006573B"/>
    <w:rsid w:val="00072A7B"/>
    <w:rsid w:val="000742E2"/>
    <w:rsid w:val="000760F3"/>
    <w:rsid w:val="00081FAA"/>
    <w:rsid w:val="00082177"/>
    <w:rsid w:val="00083020"/>
    <w:rsid w:val="000861BD"/>
    <w:rsid w:val="0009147C"/>
    <w:rsid w:val="000930CE"/>
    <w:rsid w:val="00094770"/>
    <w:rsid w:val="000C0056"/>
    <w:rsid w:val="000C0363"/>
    <w:rsid w:val="000C6225"/>
    <w:rsid w:val="000D2F49"/>
    <w:rsid w:val="000D43F5"/>
    <w:rsid w:val="000D69FA"/>
    <w:rsid w:val="000E1D5F"/>
    <w:rsid w:val="000E3BE7"/>
    <w:rsid w:val="000E4345"/>
    <w:rsid w:val="000E49AA"/>
    <w:rsid w:val="000E57E4"/>
    <w:rsid w:val="000F49F2"/>
    <w:rsid w:val="001018FF"/>
    <w:rsid w:val="00102E9F"/>
    <w:rsid w:val="00112D23"/>
    <w:rsid w:val="001149C1"/>
    <w:rsid w:val="00115316"/>
    <w:rsid w:val="00126549"/>
    <w:rsid w:val="00142D76"/>
    <w:rsid w:val="00145CEF"/>
    <w:rsid w:val="0015149D"/>
    <w:rsid w:val="00156C7A"/>
    <w:rsid w:val="00157D65"/>
    <w:rsid w:val="00160473"/>
    <w:rsid w:val="001604CB"/>
    <w:rsid w:val="001605DD"/>
    <w:rsid w:val="00160AE3"/>
    <w:rsid w:val="001610A9"/>
    <w:rsid w:val="0016510A"/>
    <w:rsid w:val="00167B0D"/>
    <w:rsid w:val="00174894"/>
    <w:rsid w:val="00175FA8"/>
    <w:rsid w:val="0018162E"/>
    <w:rsid w:val="00182704"/>
    <w:rsid w:val="0019099F"/>
    <w:rsid w:val="001A0EBA"/>
    <w:rsid w:val="001A3E2B"/>
    <w:rsid w:val="001B3F1F"/>
    <w:rsid w:val="001B5546"/>
    <w:rsid w:val="001B5BC3"/>
    <w:rsid w:val="001B64C4"/>
    <w:rsid w:val="001C383C"/>
    <w:rsid w:val="001C7AE8"/>
    <w:rsid w:val="001D21EF"/>
    <w:rsid w:val="002033A6"/>
    <w:rsid w:val="002063C6"/>
    <w:rsid w:val="00207618"/>
    <w:rsid w:val="00214DFA"/>
    <w:rsid w:val="00214ECE"/>
    <w:rsid w:val="00215667"/>
    <w:rsid w:val="002228E3"/>
    <w:rsid w:val="00227F98"/>
    <w:rsid w:val="00232F41"/>
    <w:rsid w:val="00234A88"/>
    <w:rsid w:val="00240619"/>
    <w:rsid w:val="0024250E"/>
    <w:rsid w:val="00242635"/>
    <w:rsid w:val="00246F49"/>
    <w:rsid w:val="00252555"/>
    <w:rsid w:val="00253C83"/>
    <w:rsid w:val="0026106A"/>
    <w:rsid w:val="00261D1C"/>
    <w:rsid w:val="00263EEC"/>
    <w:rsid w:val="002641F3"/>
    <w:rsid w:val="00267792"/>
    <w:rsid w:val="002823D8"/>
    <w:rsid w:val="00297D03"/>
    <w:rsid w:val="002A28A3"/>
    <w:rsid w:val="002A3296"/>
    <w:rsid w:val="002A73B4"/>
    <w:rsid w:val="002B2259"/>
    <w:rsid w:val="002B3744"/>
    <w:rsid w:val="002B5402"/>
    <w:rsid w:val="002B6B3C"/>
    <w:rsid w:val="002B798B"/>
    <w:rsid w:val="002C5B22"/>
    <w:rsid w:val="002C73FC"/>
    <w:rsid w:val="002D0AFD"/>
    <w:rsid w:val="002D29A7"/>
    <w:rsid w:val="002D6712"/>
    <w:rsid w:val="002E01A8"/>
    <w:rsid w:val="002E6761"/>
    <w:rsid w:val="00302BC4"/>
    <w:rsid w:val="003060D6"/>
    <w:rsid w:val="003111C1"/>
    <w:rsid w:val="00320B75"/>
    <w:rsid w:val="00324C05"/>
    <w:rsid w:val="00331915"/>
    <w:rsid w:val="00332943"/>
    <w:rsid w:val="00336800"/>
    <w:rsid w:val="00343DA7"/>
    <w:rsid w:val="0034666D"/>
    <w:rsid w:val="00347605"/>
    <w:rsid w:val="00352054"/>
    <w:rsid w:val="0035780A"/>
    <w:rsid w:val="003703E4"/>
    <w:rsid w:val="00372ED3"/>
    <w:rsid w:val="003760A5"/>
    <w:rsid w:val="00384C6D"/>
    <w:rsid w:val="00393689"/>
    <w:rsid w:val="00394181"/>
    <w:rsid w:val="00396FEF"/>
    <w:rsid w:val="003A0BD5"/>
    <w:rsid w:val="003A28F7"/>
    <w:rsid w:val="003A2C67"/>
    <w:rsid w:val="003A3A1B"/>
    <w:rsid w:val="003A671F"/>
    <w:rsid w:val="003B158B"/>
    <w:rsid w:val="003C1B6D"/>
    <w:rsid w:val="003C2D58"/>
    <w:rsid w:val="003C55A8"/>
    <w:rsid w:val="003C5FBB"/>
    <w:rsid w:val="003D2678"/>
    <w:rsid w:val="003D2BB0"/>
    <w:rsid w:val="003D68A6"/>
    <w:rsid w:val="003E1250"/>
    <w:rsid w:val="003E385A"/>
    <w:rsid w:val="003F08CC"/>
    <w:rsid w:val="003F20F7"/>
    <w:rsid w:val="003F7DC8"/>
    <w:rsid w:val="0040237B"/>
    <w:rsid w:val="00403CEB"/>
    <w:rsid w:val="00412ECB"/>
    <w:rsid w:val="004141BC"/>
    <w:rsid w:val="00420B59"/>
    <w:rsid w:val="00420DEE"/>
    <w:rsid w:val="0043093E"/>
    <w:rsid w:val="00434743"/>
    <w:rsid w:val="00443D36"/>
    <w:rsid w:val="00446699"/>
    <w:rsid w:val="00447D26"/>
    <w:rsid w:val="004539C1"/>
    <w:rsid w:val="004554A8"/>
    <w:rsid w:val="00457175"/>
    <w:rsid w:val="004644FE"/>
    <w:rsid w:val="00473AF0"/>
    <w:rsid w:val="00474D35"/>
    <w:rsid w:val="004756D5"/>
    <w:rsid w:val="00476D7F"/>
    <w:rsid w:val="00481F62"/>
    <w:rsid w:val="004827FF"/>
    <w:rsid w:val="00487B11"/>
    <w:rsid w:val="00487F81"/>
    <w:rsid w:val="00490ACF"/>
    <w:rsid w:val="0049183A"/>
    <w:rsid w:val="00493059"/>
    <w:rsid w:val="00493B51"/>
    <w:rsid w:val="004A3DCE"/>
    <w:rsid w:val="004B18B8"/>
    <w:rsid w:val="004B5872"/>
    <w:rsid w:val="004B71FA"/>
    <w:rsid w:val="004C09C6"/>
    <w:rsid w:val="004C4E18"/>
    <w:rsid w:val="004D2AE2"/>
    <w:rsid w:val="004F4929"/>
    <w:rsid w:val="004F59F6"/>
    <w:rsid w:val="004F76F2"/>
    <w:rsid w:val="00502926"/>
    <w:rsid w:val="00510F93"/>
    <w:rsid w:val="0051249F"/>
    <w:rsid w:val="00517F4F"/>
    <w:rsid w:val="005225D6"/>
    <w:rsid w:val="00522654"/>
    <w:rsid w:val="0052491A"/>
    <w:rsid w:val="00524D07"/>
    <w:rsid w:val="005362EC"/>
    <w:rsid w:val="005378B9"/>
    <w:rsid w:val="00537C98"/>
    <w:rsid w:val="00542CA4"/>
    <w:rsid w:val="0054507D"/>
    <w:rsid w:val="00546AB6"/>
    <w:rsid w:val="00547C0A"/>
    <w:rsid w:val="0055017B"/>
    <w:rsid w:val="0055450D"/>
    <w:rsid w:val="00557EC8"/>
    <w:rsid w:val="00562008"/>
    <w:rsid w:val="005643F2"/>
    <w:rsid w:val="005667B5"/>
    <w:rsid w:val="00571E5A"/>
    <w:rsid w:val="005721AA"/>
    <w:rsid w:val="00573290"/>
    <w:rsid w:val="005742E6"/>
    <w:rsid w:val="005764EB"/>
    <w:rsid w:val="00576D41"/>
    <w:rsid w:val="00585DCE"/>
    <w:rsid w:val="00596854"/>
    <w:rsid w:val="005975AC"/>
    <w:rsid w:val="005A0F9B"/>
    <w:rsid w:val="005A2C37"/>
    <w:rsid w:val="005A58AF"/>
    <w:rsid w:val="005A5ACB"/>
    <w:rsid w:val="005A6B41"/>
    <w:rsid w:val="005A7060"/>
    <w:rsid w:val="005A7D45"/>
    <w:rsid w:val="005B574E"/>
    <w:rsid w:val="005B5C7A"/>
    <w:rsid w:val="005B6631"/>
    <w:rsid w:val="005B6A5B"/>
    <w:rsid w:val="005C274D"/>
    <w:rsid w:val="005E2B05"/>
    <w:rsid w:val="005E799B"/>
    <w:rsid w:val="005F3AFE"/>
    <w:rsid w:val="00600266"/>
    <w:rsid w:val="00600581"/>
    <w:rsid w:val="00601558"/>
    <w:rsid w:val="006123A5"/>
    <w:rsid w:val="00612811"/>
    <w:rsid w:val="00617AAD"/>
    <w:rsid w:val="0062418F"/>
    <w:rsid w:val="0062535E"/>
    <w:rsid w:val="006259DD"/>
    <w:rsid w:val="00635EEB"/>
    <w:rsid w:val="00636536"/>
    <w:rsid w:val="00636DEA"/>
    <w:rsid w:val="0064251F"/>
    <w:rsid w:val="006475EC"/>
    <w:rsid w:val="006551CC"/>
    <w:rsid w:val="006563E4"/>
    <w:rsid w:val="00670086"/>
    <w:rsid w:val="00677DB9"/>
    <w:rsid w:val="00680F9F"/>
    <w:rsid w:val="0068335E"/>
    <w:rsid w:val="00685C2E"/>
    <w:rsid w:val="006868B8"/>
    <w:rsid w:val="006952CF"/>
    <w:rsid w:val="00695692"/>
    <w:rsid w:val="006A07B7"/>
    <w:rsid w:val="006A1DFD"/>
    <w:rsid w:val="006B0906"/>
    <w:rsid w:val="006B1637"/>
    <w:rsid w:val="006B6DF1"/>
    <w:rsid w:val="006B6E27"/>
    <w:rsid w:val="006C13AB"/>
    <w:rsid w:val="006C1D29"/>
    <w:rsid w:val="006C43DB"/>
    <w:rsid w:val="006C4A88"/>
    <w:rsid w:val="006C6896"/>
    <w:rsid w:val="006E07FA"/>
    <w:rsid w:val="006E1E02"/>
    <w:rsid w:val="006E5E80"/>
    <w:rsid w:val="006E6E20"/>
    <w:rsid w:val="006E743A"/>
    <w:rsid w:val="006F3C85"/>
    <w:rsid w:val="006F5F20"/>
    <w:rsid w:val="00711201"/>
    <w:rsid w:val="00712F97"/>
    <w:rsid w:val="00721CB3"/>
    <w:rsid w:val="007236E4"/>
    <w:rsid w:val="00723E96"/>
    <w:rsid w:val="00727F5A"/>
    <w:rsid w:val="00730A12"/>
    <w:rsid w:val="00730E6D"/>
    <w:rsid w:val="00733852"/>
    <w:rsid w:val="0073703B"/>
    <w:rsid w:val="007446AB"/>
    <w:rsid w:val="00750C3A"/>
    <w:rsid w:val="007634F4"/>
    <w:rsid w:val="00764AC4"/>
    <w:rsid w:val="007650D6"/>
    <w:rsid w:val="00772EB4"/>
    <w:rsid w:val="007738CF"/>
    <w:rsid w:val="007766A3"/>
    <w:rsid w:val="00780BED"/>
    <w:rsid w:val="00784683"/>
    <w:rsid w:val="00785331"/>
    <w:rsid w:val="007926E1"/>
    <w:rsid w:val="00797FF0"/>
    <w:rsid w:val="007A3BAC"/>
    <w:rsid w:val="007B6125"/>
    <w:rsid w:val="007B6B5B"/>
    <w:rsid w:val="007B6D7E"/>
    <w:rsid w:val="007C2875"/>
    <w:rsid w:val="007C412E"/>
    <w:rsid w:val="007E0BA6"/>
    <w:rsid w:val="007E1028"/>
    <w:rsid w:val="007E28D9"/>
    <w:rsid w:val="007E2C81"/>
    <w:rsid w:val="007E4784"/>
    <w:rsid w:val="007E54D2"/>
    <w:rsid w:val="007E5764"/>
    <w:rsid w:val="007E58A5"/>
    <w:rsid w:val="00805102"/>
    <w:rsid w:val="00810C12"/>
    <w:rsid w:val="008165E3"/>
    <w:rsid w:val="00824FBD"/>
    <w:rsid w:val="00825BC7"/>
    <w:rsid w:val="00827611"/>
    <w:rsid w:val="00832ACE"/>
    <w:rsid w:val="00846E89"/>
    <w:rsid w:val="008504AE"/>
    <w:rsid w:val="008513E1"/>
    <w:rsid w:val="00856808"/>
    <w:rsid w:val="00861814"/>
    <w:rsid w:val="00861B36"/>
    <w:rsid w:val="00861E3B"/>
    <w:rsid w:val="00862944"/>
    <w:rsid w:val="008678FB"/>
    <w:rsid w:val="00871BA6"/>
    <w:rsid w:val="0087420C"/>
    <w:rsid w:val="00875984"/>
    <w:rsid w:val="008766E4"/>
    <w:rsid w:val="00881BFF"/>
    <w:rsid w:val="008901E3"/>
    <w:rsid w:val="00892D0E"/>
    <w:rsid w:val="00897883"/>
    <w:rsid w:val="008A1CB1"/>
    <w:rsid w:val="008A4B20"/>
    <w:rsid w:val="008A5803"/>
    <w:rsid w:val="008B73A5"/>
    <w:rsid w:val="008C11B2"/>
    <w:rsid w:val="008D113D"/>
    <w:rsid w:val="008E265C"/>
    <w:rsid w:val="008F6DE4"/>
    <w:rsid w:val="009018FD"/>
    <w:rsid w:val="0090461A"/>
    <w:rsid w:val="00904965"/>
    <w:rsid w:val="00906331"/>
    <w:rsid w:val="00911D33"/>
    <w:rsid w:val="00912DE8"/>
    <w:rsid w:val="0091715C"/>
    <w:rsid w:val="009206BC"/>
    <w:rsid w:val="00921695"/>
    <w:rsid w:val="0092524A"/>
    <w:rsid w:val="00927AFB"/>
    <w:rsid w:val="0093317C"/>
    <w:rsid w:val="00935146"/>
    <w:rsid w:val="00935B01"/>
    <w:rsid w:val="009362FB"/>
    <w:rsid w:val="00941D8D"/>
    <w:rsid w:val="00945895"/>
    <w:rsid w:val="00951FEE"/>
    <w:rsid w:val="00964F08"/>
    <w:rsid w:val="0097021D"/>
    <w:rsid w:val="00981259"/>
    <w:rsid w:val="0099313A"/>
    <w:rsid w:val="00994D80"/>
    <w:rsid w:val="009A39D3"/>
    <w:rsid w:val="009B4D4E"/>
    <w:rsid w:val="009B70F9"/>
    <w:rsid w:val="009C4D55"/>
    <w:rsid w:val="009D291A"/>
    <w:rsid w:val="009D4565"/>
    <w:rsid w:val="009D4F38"/>
    <w:rsid w:val="009D5657"/>
    <w:rsid w:val="009D6BF6"/>
    <w:rsid w:val="009D7A13"/>
    <w:rsid w:val="009E2730"/>
    <w:rsid w:val="009E2A7A"/>
    <w:rsid w:val="009E3581"/>
    <w:rsid w:val="009E6547"/>
    <w:rsid w:val="009E7779"/>
    <w:rsid w:val="009F6711"/>
    <w:rsid w:val="00A061AD"/>
    <w:rsid w:val="00A10A4B"/>
    <w:rsid w:val="00A1256E"/>
    <w:rsid w:val="00A328F3"/>
    <w:rsid w:val="00A328F6"/>
    <w:rsid w:val="00A3445D"/>
    <w:rsid w:val="00A34D31"/>
    <w:rsid w:val="00A35584"/>
    <w:rsid w:val="00A378DF"/>
    <w:rsid w:val="00A42DFB"/>
    <w:rsid w:val="00A46C67"/>
    <w:rsid w:val="00A50368"/>
    <w:rsid w:val="00A539E3"/>
    <w:rsid w:val="00A60BCC"/>
    <w:rsid w:val="00A65639"/>
    <w:rsid w:val="00A7110B"/>
    <w:rsid w:val="00A734AF"/>
    <w:rsid w:val="00A741C2"/>
    <w:rsid w:val="00A75727"/>
    <w:rsid w:val="00A837F8"/>
    <w:rsid w:val="00A87E4D"/>
    <w:rsid w:val="00A97DFC"/>
    <w:rsid w:val="00AA7EDB"/>
    <w:rsid w:val="00AB2567"/>
    <w:rsid w:val="00AC7200"/>
    <w:rsid w:val="00AE0D2F"/>
    <w:rsid w:val="00AE27A3"/>
    <w:rsid w:val="00AE31C7"/>
    <w:rsid w:val="00AE3896"/>
    <w:rsid w:val="00AE4432"/>
    <w:rsid w:val="00B008A5"/>
    <w:rsid w:val="00B05A6A"/>
    <w:rsid w:val="00B075B2"/>
    <w:rsid w:val="00B07F77"/>
    <w:rsid w:val="00B14C37"/>
    <w:rsid w:val="00B25595"/>
    <w:rsid w:val="00B322CE"/>
    <w:rsid w:val="00B33E53"/>
    <w:rsid w:val="00B35576"/>
    <w:rsid w:val="00B35E25"/>
    <w:rsid w:val="00B44C5D"/>
    <w:rsid w:val="00B517E4"/>
    <w:rsid w:val="00B523AB"/>
    <w:rsid w:val="00B65D7C"/>
    <w:rsid w:val="00B66477"/>
    <w:rsid w:val="00B6695F"/>
    <w:rsid w:val="00B71EAA"/>
    <w:rsid w:val="00B7644D"/>
    <w:rsid w:val="00B76BC0"/>
    <w:rsid w:val="00B90229"/>
    <w:rsid w:val="00B96751"/>
    <w:rsid w:val="00B967CE"/>
    <w:rsid w:val="00B97E81"/>
    <w:rsid w:val="00BA47BC"/>
    <w:rsid w:val="00BA4F68"/>
    <w:rsid w:val="00BA775D"/>
    <w:rsid w:val="00BB1F0F"/>
    <w:rsid w:val="00BB53E3"/>
    <w:rsid w:val="00BC0A38"/>
    <w:rsid w:val="00BC0EDF"/>
    <w:rsid w:val="00BC1779"/>
    <w:rsid w:val="00BC1EA8"/>
    <w:rsid w:val="00BD393A"/>
    <w:rsid w:val="00BE1E99"/>
    <w:rsid w:val="00BE5B5A"/>
    <w:rsid w:val="00BF1E11"/>
    <w:rsid w:val="00BF29FE"/>
    <w:rsid w:val="00BF5826"/>
    <w:rsid w:val="00C0041C"/>
    <w:rsid w:val="00C05A71"/>
    <w:rsid w:val="00C06FC5"/>
    <w:rsid w:val="00C11A55"/>
    <w:rsid w:val="00C12B61"/>
    <w:rsid w:val="00C131C9"/>
    <w:rsid w:val="00C14111"/>
    <w:rsid w:val="00C22D68"/>
    <w:rsid w:val="00C3001D"/>
    <w:rsid w:val="00C359C9"/>
    <w:rsid w:val="00C41A3A"/>
    <w:rsid w:val="00C529F2"/>
    <w:rsid w:val="00C613AA"/>
    <w:rsid w:val="00C6288E"/>
    <w:rsid w:val="00C63E39"/>
    <w:rsid w:val="00C71AA1"/>
    <w:rsid w:val="00C7418D"/>
    <w:rsid w:val="00C7684B"/>
    <w:rsid w:val="00C8418D"/>
    <w:rsid w:val="00C8448D"/>
    <w:rsid w:val="00C8480D"/>
    <w:rsid w:val="00C87160"/>
    <w:rsid w:val="00C8719B"/>
    <w:rsid w:val="00CA355D"/>
    <w:rsid w:val="00CA7052"/>
    <w:rsid w:val="00CB3468"/>
    <w:rsid w:val="00CC1C79"/>
    <w:rsid w:val="00CC2DE7"/>
    <w:rsid w:val="00CC4360"/>
    <w:rsid w:val="00CC49CA"/>
    <w:rsid w:val="00CC5A7B"/>
    <w:rsid w:val="00CD46F5"/>
    <w:rsid w:val="00CD63BA"/>
    <w:rsid w:val="00CD63F9"/>
    <w:rsid w:val="00CD7545"/>
    <w:rsid w:val="00CE1A26"/>
    <w:rsid w:val="00CE3843"/>
    <w:rsid w:val="00CE3C02"/>
    <w:rsid w:val="00CF0893"/>
    <w:rsid w:val="00CF0A97"/>
    <w:rsid w:val="00CF29B5"/>
    <w:rsid w:val="00D0013E"/>
    <w:rsid w:val="00D05154"/>
    <w:rsid w:val="00D11900"/>
    <w:rsid w:val="00D128A8"/>
    <w:rsid w:val="00D16646"/>
    <w:rsid w:val="00D21BB6"/>
    <w:rsid w:val="00D34411"/>
    <w:rsid w:val="00D36168"/>
    <w:rsid w:val="00D4096D"/>
    <w:rsid w:val="00D465A4"/>
    <w:rsid w:val="00D50D2B"/>
    <w:rsid w:val="00D50E4A"/>
    <w:rsid w:val="00D54F5B"/>
    <w:rsid w:val="00D567F0"/>
    <w:rsid w:val="00D61342"/>
    <w:rsid w:val="00D6135B"/>
    <w:rsid w:val="00D637E1"/>
    <w:rsid w:val="00D801AC"/>
    <w:rsid w:val="00D80A52"/>
    <w:rsid w:val="00D83756"/>
    <w:rsid w:val="00D84445"/>
    <w:rsid w:val="00D903F4"/>
    <w:rsid w:val="00D9751A"/>
    <w:rsid w:val="00DA0F01"/>
    <w:rsid w:val="00DA0FB5"/>
    <w:rsid w:val="00DA4871"/>
    <w:rsid w:val="00DA4EB8"/>
    <w:rsid w:val="00DB2B02"/>
    <w:rsid w:val="00DB3702"/>
    <w:rsid w:val="00DB37FE"/>
    <w:rsid w:val="00DB4C8E"/>
    <w:rsid w:val="00DB6185"/>
    <w:rsid w:val="00DC0092"/>
    <w:rsid w:val="00DC6529"/>
    <w:rsid w:val="00DD03C6"/>
    <w:rsid w:val="00DD6614"/>
    <w:rsid w:val="00DD6EF9"/>
    <w:rsid w:val="00DE293B"/>
    <w:rsid w:val="00DE3DBA"/>
    <w:rsid w:val="00DF3603"/>
    <w:rsid w:val="00DF567A"/>
    <w:rsid w:val="00E038B8"/>
    <w:rsid w:val="00E10487"/>
    <w:rsid w:val="00E121D3"/>
    <w:rsid w:val="00E13A35"/>
    <w:rsid w:val="00E15BE9"/>
    <w:rsid w:val="00E1673B"/>
    <w:rsid w:val="00E23CF9"/>
    <w:rsid w:val="00E26093"/>
    <w:rsid w:val="00E4576A"/>
    <w:rsid w:val="00E466D0"/>
    <w:rsid w:val="00E52516"/>
    <w:rsid w:val="00E541DF"/>
    <w:rsid w:val="00E55CDA"/>
    <w:rsid w:val="00E560DD"/>
    <w:rsid w:val="00E566C5"/>
    <w:rsid w:val="00E64E96"/>
    <w:rsid w:val="00E65BA7"/>
    <w:rsid w:val="00E67A32"/>
    <w:rsid w:val="00E7175A"/>
    <w:rsid w:val="00E74343"/>
    <w:rsid w:val="00E835E7"/>
    <w:rsid w:val="00E862B3"/>
    <w:rsid w:val="00E90840"/>
    <w:rsid w:val="00E90A5E"/>
    <w:rsid w:val="00E93C75"/>
    <w:rsid w:val="00E95A61"/>
    <w:rsid w:val="00E95C39"/>
    <w:rsid w:val="00EA1AB5"/>
    <w:rsid w:val="00EA51DC"/>
    <w:rsid w:val="00EB1EFF"/>
    <w:rsid w:val="00EB4749"/>
    <w:rsid w:val="00EC007B"/>
    <w:rsid w:val="00EC54FC"/>
    <w:rsid w:val="00EC6CEE"/>
    <w:rsid w:val="00ED0FF4"/>
    <w:rsid w:val="00EE0801"/>
    <w:rsid w:val="00EE08EC"/>
    <w:rsid w:val="00EE36E2"/>
    <w:rsid w:val="00EF07DC"/>
    <w:rsid w:val="00EF2867"/>
    <w:rsid w:val="00EF55FC"/>
    <w:rsid w:val="00F04E7A"/>
    <w:rsid w:val="00F06446"/>
    <w:rsid w:val="00F10635"/>
    <w:rsid w:val="00F20FE6"/>
    <w:rsid w:val="00F21A4E"/>
    <w:rsid w:val="00F2382E"/>
    <w:rsid w:val="00F254A5"/>
    <w:rsid w:val="00F25B96"/>
    <w:rsid w:val="00F311A2"/>
    <w:rsid w:val="00F34E43"/>
    <w:rsid w:val="00F37E93"/>
    <w:rsid w:val="00F4027F"/>
    <w:rsid w:val="00F457ED"/>
    <w:rsid w:val="00F520A5"/>
    <w:rsid w:val="00F53F88"/>
    <w:rsid w:val="00F5695A"/>
    <w:rsid w:val="00F57BFB"/>
    <w:rsid w:val="00F74C65"/>
    <w:rsid w:val="00F76E5D"/>
    <w:rsid w:val="00F816C2"/>
    <w:rsid w:val="00F82804"/>
    <w:rsid w:val="00F83769"/>
    <w:rsid w:val="00F8453E"/>
    <w:rsid w:val="00F90E32"/>
    <w:rsid w:val="00F93F82"/>
    <w:rsid w:val="00F97696"/>
    <w:rsid w:val="00FA4BF5"/>
    <w:rsid w:val="00FB4C38"/>
    <w:rsid w:val="00FB4E62"/>
    <w:rsid w:val="00FB5701"/>
    <w:rsid w:val="00FB69EC"/>
    <w:rsid w:val="00FC379B"/>
    <w:rsid w:val="00FC4B2A"/>
    <w:rsid w:val="00FE1D94"/>
    <w:rsid w:val="00FF346C"/>
    <w:rsid w:val="00FF6AED"/>
    <w:rsid w:val="00FF7587"/>
    <w:rsid w:val="00FF7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7BB54"/>
  <w15:docId w15:val="{EC7CB082-EEE6-440C-B2DF-76D6DCDC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A5B"/>
    <w:pPr>
      <w:tabs>
        <w:tab w:val="left" w:pos="1260"/>
      </w:tabs>
      <w:spacing w:after="120"/>
    </w:pPr>
    <w:rPr>
      <w:rFonts w:ascii="Arial" w:hAnsi="Arial" w:cs="Arial"/>
      <w:snapToGrid w:val="0"/>
      <w:sz w:val="24"/>
      <w:szCs w:val="24"/>
    </w:rPr>
  </w:style>
  <w:style w:type="paragraph" w:styleId="Heading1">
    <w:name w:val="heading 1"/>
    <w:basedOn w:val="Normal"/>
    <w:next w:val="Normal"/>
    <w:link w:val="Heading1Char"/>
    <w:qFormat/>
    <w:rsid w:val="008A1CB1"/>
    <w:pPr>
      <w:keepNext/>
      <w:spacing w:before="240" w:after="60"/>
      <w:outlineLvl w:val="0"/>
    </w:pPr>
    <w:rPr>
      <w:rFonts w:asciiTheme="minorHAnsi" w:hAnsiTheme="minorHAnsi"/>
      <w:b/>
      <w:bCs/>
      <w:kern w:val="32"/>
      <w:lang w:val="x-none" w:eastAsia="x-none"/>
    </w:rPr>
  </w:style>
  <w:style w:type="paragraph" w:styleId="Heading2">
    <w:name w:val="heading 2"/>
    <w:basedOn w:val="Normal"/>
    <w:next w:val="Normal"/>
    <w:link w:val="Heading2Char"/>
    <w:unhideWhenUsed/>
    <w:qFormat/>
    <w:rsid w:val="008A1CB1"/>
    <w:pPr>
      <w:keepNext/>
      <w:spacing w:before="240" w:after="60"/>
      <w:ind w:left="288"/>
      <w:outlineLvl w:val="1"/>
    </w:pPr>
    <w:rPr>
      <w:rFonts w:asciiTheme="minorHAnsi" w:hAnsiTheme="minorHAnsi"/>
      <w:b/>
      <w:bCs/>
      <w:iCs/>
      <w:lang w:val="x-none" w:eastAsia="x-none"/>
    </w:rPr>
  </w:style>
  <w:style w:type="paragraph" w:styleId="Heading3">
    <w:name w:val="heading 3"/>
    <w:basedOn w:val="Normal"/>
    <w:qFormat/>
    <w:rsid w:val="008A1CB1"/>
    <w:pPr>
      <w:ind w:left="720"/>
      <w:outlineLvl w:val="2"/>
    </w:pPr>
    <w:rPr>
      <w:rFonts w:asciiTheme="minorHAnsi" w:hAnsiTheme="minorHAnsi"/>
      <w:b/>
    </w:rPr>
  </w:style>
  <w:style w:type="paragraph" w:styleId="Heading4">
    <w:name w:val="heading 4"/>
    <w:basedOn w:val="Normal"/>
    <w:next w:val="Normal"/>
    <w:link w:val="Heading4Char"/>
    <w:unhideWhenUsed/>
    <w:qFormat/>
    <w:rsid w:val="005C274D"/>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centerplain">
    <w:name w:val="center plain"/>
    <w:aliases w:val="cp"/>
    <w:basedOn w:val="Normal"/>
    <w:pPr>
      <w:jc w:val="center"/>
    </w:pPr>
    <w:rPr>
      <w:szCs w:val="20"/>
    </w:rPr>
  </w:style>
  <w:style w:type="paragraph" w:customStyle="1" w:styleId="coltext">
    <w:name w:val="col text"/>
    <w:aliases w:val="9 col text,ct"/>
    <w:basedOn w:val="Normal"/>
    <w:pPr>
      <w:tabs>
        <w:tab w:val="left" w:pos="259"/>
      </w:tabs>
      <w:spacing w:before="80" w:after="80"/>
    </w:pPr>
    <w:rPr>
      <w:szCs w:val="20"/>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paragraph" w:styleId="BalloonText">
    <w:name w:val="Balloon Text"/>
    <w:basedOn w:val="Normal"/>
    <w:semiHidden/>
    <w:rsid w:val="00DB3702"/>
    <w:rPr>
      <w:rFonts w:ascii="Tahoma" w:hAnsi="Tahoma" w:cs="Tahoma"/>
      <w:sz w:val="16"/>
      <w:szCs w:val="16"/>
    </w:rPr>
  </w:style>
  <w:style w:type="paragraph" w:customStyle="1" w:styleId="Normal10pt">
    <w:name w:val="Normal + 10 pt"/>
    <w:basedOn w:val="Normal"/>
    <w:rsid w:val="00B96751"/>
    <w:rPr>
      <w:sz w:val="20"/>
    </w:rPr>
  </w:style>
  <w:style w:type="paragraph" w:styleId="Header">
    <w:name w:val="header"/>
    <w:aliases w:val="Header Char"/>
    <w:basedOn w:val="Normal"/>
    <w:uiPriority w:val="99"/>
    <w:rsid w:val="00B35576"/>
    <w:pPr>
      <w:tabs>
        <w:tab w:val="center" w:pos="4320"/>
        <w:tab w:val="right" w:pos="8640"/>
      </w:tabs>
    </w:pPr>
  </w:style>
  <w:style w:type="paragraph" w:styleId="Footer">
    <w:name w:val="footer"/>
    <w:basedOn w:val="Normal"/>
    <w:link w:val="FooterChar"/>
    <w:uiPriority w:val="99"/>
    <w:rsid w:val="00B35576"/>
    <w:pPr>
      <w:tabs>
        <w:tab w:val="center" w:pos="4320"/>
        <w:tab w:val="right" w:pos="8640"/>
      </w:tabs>
    </w:pPr>
    <w:rPr>
      <w:lang w:val="x-none" w:eastAsia="x-none"/>
    </w:rPr>
  </w:style>
  <w:style w:type="character" w:styleId="PageNumber">
    <w:name w:val="page number"/>
    <w:basedOn w:val="DefaultParagraphFont"/>
    <w:rsid w:val="00B35576"/>
  </w:style>
  <w:style w:type="character" w:customStyle="1" w:styleId="Heading2Char">
    <w:name w:val="Heading 2 Char"/>
    <w:link w:val="Heading2"/>
    <w:rsid w:val="008A1CB1"/>
    <w:rPr>
      <w:rFonts w:asciiTheme="minorHAnsi" w:hAnsiTheme="minorHAnsi" w:cs="Arial"/>
      <w:b/>
      <w:bCs/>
      <w:iCs/>
      <w:snapToGrid w:val="0"/>
      <w:sz w:val="24"/>
      <w:szCs w:val="24"/>
      <w:lang w:val="x-none" w:eastAsia="x-none"/>
    </w:rPr>
  </w:style>
  <w:style w:type="character" w:customStyle="1" w:styleId="CommentTextChar">
    <w:name w:val="Comment Text Char"/>
    <w:basedOn w:val="DefaultParagraphFont"/>
    <w:link w:val="CommentText"/>
    <w:uiPriority w:val="99"/>
    <w:rsid w:val="00C22D68"/>
  </w:style>
  <w:style w:type="character" w:customStyle="1" w:styleId="Heading1Char">
    <w:name w:val="Heading 1 Char"/>
    <w:link w:val="Heading1"/>
    <w:rsid w:val="008A1CB1"/>
    <w:rPr>
      <w:rFonts w:asciiTheme="minorHAnsi" w:hAnsiTheme="minorHAnsi" w:cs="Arial"/>
      <w:b/>
      <w:bCs/>
      <w:snapToGrid w:val="0"/>
      <w:kern w:val="32"/>
      <w:sz w:val="24"/>
      <w:szCs w:val="24"/>
      <w:lang w:val="x-none" w:eastAsia="x-none"/>
    </w:rPr>
  </w:style>
  <w:style w:type="paragraph" w:styleId="BodyText2">
    <w:name w:val="Body Text 2"/>
    <w:basedOn w:val="Normal"/>
    <w:link w:val="BodyText2Char"/>
    <w:rsid w:val="00C22D68"/>
    <w:pPr>
      <w:spacing w:line="480" w:lineRule="auto"/>
    </w:pPr>
    <w:rPr>
      <w:lang w:val="x-none" w:eastAsia="x-none"/>
    </w:rPr>
  </w:style>
  <w:style w:type="character" w:customStyle="1" w:styleId="BodyText2Char">
    <w:name w:val="Body Text 2 Char"/>
    <w:link w:val="BodyText2"/>
    <w:rsid w:val="00C22D68"/>
    <w:rPr>
      <w:sz w:val="24"/>
      <w:szCs w:val="24"/>
    </w:rPr>
  </w:style>
  <w:style w:type="paragraph" w:styleId="BodyText3">
    <w:name w:val="Body Text 3"/>
    <w:basedOn w:val="Normal"/>
    <w:link w:val="BodyText3Char"/>
    <w:rsid w:val="00C22D68"/>
    <w:rPr>
      <w:sz w:val="16"/>
      <w:szCs w:val="16"/>
      <w:lang w:val="x-none" w:eastAsia="x-none"/>
    </w:rPr>
  </w:style>
  <w:style w:type="character" w:customStyle="1" w:styleId="BodyText3Char">
    <w:name w:val="Body Text 3 Char"/>
    <w:link w:val="BodyText3"/>
    <w:rsid w:val="00C22D68"/>
    <w:rPr>
      <w:sz w:val="16"/>
      <w:szCs w:val="16"/>
    </w:rPr>
  </w:style>
  <w:style w:type="paragraph" w:styleId="CommentSubject">
    <w:name w:val="annotation subject"/>
    <w:basedOn w:val="CommentText"/>
    <w:next w:val="CommentText"/>
    <w:link w:val="CommentSubjectChar"/>
    <w:rsid w:val="0064251F"/>
    <w:rPr>
      <w:b/>
      <w:bCs/>
      <w:lang w:val="x-none" w:eastAsia="x-none"/>
    </w:rPr>
  </w:style>
  <w:style w:type="character" w:customStyle="1" w:styleId="CommentSubjectChar">
    <w:name w:val="Comment Subject Char"/>
    <w:link w:val="CommentSubject"/>
    <w:rsid w:val="0064251F"/>
    <w:rPr>
      <w:b/>
      <w:bCs/>
    </w:rPr>
  </w:style>
  <w:style w:type="paragraph" w:styleId="ListParagraph">
    <w:name w:val="List Paragraph"/>
    <w:basedOn w:val="Normal"/>
    <w:autoRedefine/>
    <w:uiPriority w:val="34"/>
    <w:qFormat/>
    <w:rsid w:val="008A4B20"/>
    <w:pPr>
      <w:numPr>
        <w:numId w:val="50"/>
      </w:numPr>
      <w:tabs>
        <w:tab w:val="clear" w:pos="1260"/>
      </w:tabs>
      <w:spacing w:after="160" w:line="259" w:lineRule="auto"/>
      <w:contextualSpacing/>
    </w:pPr>
    <w:rPr>
      <w:rFonts w:asciiTheme="minorHAnsi" w:hAnsiTheme="minorHAnsi"/>
      <w:bCs/>
    </w:rPr>
  </w:style>
  <w:style w:type="paragraph" w:styleId="Title">
    <w:name w:val="Title"/>
    <w:basedOn w:val="Normal"/>
    <w:next w:val="Normal"/>
    <w:link w:val="TitleChar"/>
    <w:uiPriority w:val="10"/>
    <w:qFormat/>
    <w:rsid w:val="001B3F1F"/>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leChar">
    <w:name w:val="Title Char"/>
    <w:link w:val="Title"/>
    <w:uiPriority w:val="10"/>
    <w:rsid w:val="001B3F1F"/>
    <w:rPr>
      <w:rFonts w:ascii="Cambria" w:hAnsi="Cambria"/>
      <w:color w:val="17365D"/>
      <w:spacing w:val="5"/>
      <w:kern w:val="28"/>
      <w:sz w:val="52"/>
      <w:szCs w:val="52"/>
    </w:rPr>
  </w:style>
  <w:style w:type="paragraph" w:styleId="PlainText">
    <w:name w:val="Plain Text"/>
    <w:basedOn w:val="Normal"/>
    <w:link w:val="PlainTextChar"/>
    <w:uiPriority w:val="99"/>
    <w:unhideWhenUsed/>
    <w:rsid w:val="0043093E"/>
    <w:rPr>
      <w:rFonts w:ascii="Consolas" w:eastAsia="Calibri" w:hAnsi="Consolas"/>
      <w:sz w:val="21"/>
      <w:szCs w:val="21"/>
      <w:lang w:val="x-none" w:eastAsia="x-none"/>
    </w:rPr>
  </w:style>
  <w:style w:type="character" w:customStyle="1" w:styleId="PlainTextChar">
    <w:name w:val="Plain Text Char"/>
    <w:link w:val="PlainText"/>
    <w:uiPriority w:val="99"/>
    <w:rsid w:val="0043093E"/>
    <w:rPr>
      <w:rFonts w:ascii="Consolas" w:eastAsia="Calibri" w:hAnsi="Consolas"/>
      <w:sz w:val="21"/>
      <w:szCs w:val="21"/>
    </w:rPr>
  </w:style>
  <w:style w:type="character" w:customStyle="1" w:styleId="FooterChar">
    <w:name w:val="Footer Char"/>
    <w:link w:val="Footer"/>
    <w:uiPriority w:val="99"/>
    <w:rsid w:val="006C4A88"/>
    <w:rPr>
      <w:sz w:val="24"/>
      <w:szCs w:val="24"/>
    </w:rPr>
  </w:style>
  <w:style w:type="character" w:customStyle="1" w:styleId="Heading4Char">
    <w:name w:val="Heading 4 Char"/>
    <w:link w:val="Heading4"/>
    <w:rsid w:val="005C274D"/>
    <w:rPr>
      <w:rFonts w:ascii="Calibri" w:eastAsia="Times New Roman" w:hAnsi="Calibri" w:cs="Times New Roman"/>
      <w:b/>
      <w:bCs/>
      <w:sz w:val="28"/>
      <w:szCs w:val="28"/>
    </w:rPr>
  </w:style>
  <w:style w:type="paragraph" w:styleId="Revision">
    <w:name w:val="Revision"/>
    <w:hidden/>
    <w:uiPriority w:val="99"/>
    <w:semiHidden/>
    <w:rsid w:val="00772EB4"/>
    <w:rPr>
      <w:sz w:val="24"/>
      <w:szCs w:val="24"/>
    </w:rPr>
  </w:style>
  <w:style w:type="character" w:styleId="Emphasis">
    <w:name w:val="Emphasis"/>
    <w:uiPriority w:val="20"/>
    <w:qFormat/>
    <w:rsid w:val="001C7AE8"/>
    <w:rPr>
      <w:rFonts w:ascii="Arial" w:hAnsi="Arial" w:cs="Times New Roman"/>
      <w:b/>
      <w:i/>
      <w:iCs/>
      <w:color w:val="0070C0"/>
    </w:rPr>
  </w:style>
  <w:style w:type="paragraph" w:customStyle="1" w:styleId="H1NumberedList">
    <w:name w:val="H1 Numbered List"/>
    <w:basedOn w:val="Normal"/>
    <w:rsid w:val="001C7AE8"/>
    <w:pPr>
      <w:numPr>
        <w:numId w:val="18"/>
      </w:numPr>
    </w:pPr>
  </w:style>
  <w:style w:type="paragraph" w:customStyle="1" w:styleId="LetteredList">
    <w:name w:val="Lettered List"/>
    <w:basedOn w:val="Normal"/>
    <w:link w:val="LetteredListChar"/>
    <w:rsid w:val="005B6A5B"/>
    <w:pPr>
      <w:numPr>
        <w:numId w:val="3"/>
      </w:numPr>
      <w:tabs>
        <w:tab w:val="left" w:pos="270"/>
      </w:tabs>
      <w:autoSpaceDE w:val="0"/>
      <w:autoSpaceDN w:val="0"/>
      <w:adjustRightInd w:val="0"/>
      <w:ind w:left="720"/>
      <w:contextualSpacing/>
    </w:pPr>
    <w:rPr>
      <w:bCs/>
    </w:rPr>
  </w:style>
  <w:style w:type="character" w:customStyle="1" w:styleId="LetteredListChar">
    <w:name w:val="Lettered List Char"/>
    <w:basedOn w:val="DefaultParagraphFont"/>
    <w:link w:val="LetteredList"/>
    <w:rsid w:val="005B6A5B"/>
    <w:rPr>
      <w:rFonts w:ascii="Arial" w:hAnsi="Arial" w:cs="Arial"/>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3923">
      <w:bodyDiv w:val="1"/>
      <w:marLeft w:val="0"/>
      <w:marRight w:val="0"/>
      <w:marTop w:val="0"/>
      <w:marBottom w:val="0"/>
      <w:divBdr>
        <w:top w:val="none" w:sz="0" w:space="0" w:color="auto"/>
        <w:left w:val="none" w:sz="0" w:space="0" w:color="auto"/>
        <w:bottom w:val="none" w:sz="0" w:space="0" w:color="auto"/>
        <w:right w:val="none" w:sz="0" w:space="0" w:color="auto"/>
      </w:divBdr>
    </w:div>
    <w:div w:id="138232152">
      <w:bodyDiv w:val="1"/>
      <w:marLeft w:val="0"/>
      <w:marRight w:val="0"/>
      <w:marTop w:val="0"/>
      <w:marBottom w:val="0"/>
      <w:divBdr>
        <w:top w:val="none" w:sz="0" w:space="0" w:color="auto"/>
        <w:left w:val="none" w:sz="0" w:space="0" w:color="auto"/>
        <w:bottom w:val="none" w:sz="0" w:space="0" w:color="auto"/>
        <w:right w:val="none" w:sz="0" w:space="0" w:color="auto"/>
      </w:divBdr>
    </w:div>
    <w:div w:id="638849982">
      <w:bodyDiv w:val="1"/>
      <w:marLeft w:val="0"/>
      <w:marRight w:val="0"/>
      <w:marTop w:val="0"/>
      <w:marBottom w:val="0"/>
      <w:divBdr>
        <w:top w:val="none" w:sz="0" w:space="0" w:color="auto"/>
        <w:left w:val="none" w:sz="0" w:space="0" w:color="auto"/>
        <w:bottom w:val="none" w:sz="0" w:space="0" w:color="auto"/>
        <w:right w:val="none" w:sz="0" w:space="0" w:color="auto"/>
      </w:divBdr>
    </w:div>
    <w:div w:id="968323375">
      <w:bodyDiv w:val="1"/>
      <w:marLeft w:val="0"/>
      <w:marRight w:val="0"/>
      <w:marTop w:val="0"/>
      <w:marBottom w:val="0"/>
      <w:divBdr>
        <w:top w:val="none" w:sz="0" w:space="0" w:color="auto"/>
        <w:left w:val="none" w:sz="0" w:space="0" w:color="auto"/>
        <w:bottom w:val="none" w:sz="0" w:space="0" w:color="auto"/>
        <w:right w:val="none" w:sz="0" w:space="0" w:color="auto"/>
      </w:divBdr>
    </w:div>
    <w:div w:id="1121993026">
      <w:bodyDiv w:val="1"/>
      <w:marLeft w:val="0"/>
      <w:marRight w:val="0"/>
      <w:marTop w:val="0"/>
      <w:marBottom w:val="0"/>
      <w:divBdr>
        <w:top w:val="none" w:sz="0" w:space="0" w:color="auto"/>
        <w:left w:val="none" w:sz="0" w:space="0" w:color="auto"/>
        <w:bottom w:val="none" w:sz="0" w:space="0" w:color="auto"/>
        <w:right w:val="none" w:sz="0" w:space="0" w:color="auto"/>
      </w:divBdr>
    </w:div>
    <w:div w:id="192860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16BDED2652D342887846BD7473735E" ma:contentTypeVersion="4" ma:contentTypeDescription="Create a new document." ma:contentTypeScope="" ma:versionID="57912b8335b1262943386af1c0df9ee8">
  <xsd:schema xmlns:xsd="http://www.w3.org/2001/XMLSchema" xmlns:xs="http://www.w3.org/2001/XMLSchema" xmlns:p="http://schemas.microsoft.com/office/2006/metadata/properties" targetNamespace="http://schemas.microsoft.com/office/2006/metadata/properties" ma:root="true" ma:fieldsID="f4cb1b2ca96b4f9110b144aae4ac86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2E7365-AA50-4A6A-B174-16DBB0316023}">
  <ds:schemaRefs>
    <ds:schemaRef ds:uri="http://schemas.openxmlformats.org/officeDocument/2006/bibliography"/>
  </ds:schemaRefs>
</ds:datastoreItem>
</file>

<file path=customXml/itemProps2.xml><?xml version="1.0" encoding="utf-8"?>
<ds:datastoreItem xmlns:ds="http://schemas.openxmlformats.org/officeDocument/2006/customXml" ds:itemID="{41EDC4CB-2FAD-4192-A0A5-29151DD5BC90}">
  <ds:schemaRefs>
    <ds:schemaRef ds:uri="http://schemas.microsoft.com/sharepoint/v3/contenttype/forms"/>
  </ds:schemaRefs>
</ds:datastoreItem>
</file>

<file path=customXml/itemProps3.xml><?xml version="1.0" encoding="utf-8"?>
<ds:datastoreItem xmlns:ds="http://schemas.openxmlformats.org/officeDocument/2006/customXml" ds:itemID="{64747EAE-15D6-480F-AAFB-3FE819A913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FB3B2A-28EC-4DE2-B0AE-A0D7D3793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12</Pages>
  <Words>3007</Words>
  <Characters>17144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BA-RDM Quality Assurance Plan Working Draft</vt:lpstr>
    </vt:vector>
  </TitlesOfParts>
  <Company>Dept. of Veterans Affairs</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BA-RDM Quality Assurance Plan Working Draft</dc:title>
  <dc:subject/>
  <dc:creator>-</dc:creator>
  <cp:keywords/>
  <dc:description/>
  <cp:lastModifiedBy>Laser, Michele M. (VHACLE)</cp:lastModifiedBy>
  <cp:revision>19</cp:revision>
  <cp:lastPrinted>2014-03-24T14:38:00Z</cp:lastPrinted>
  <dcterms:created xsi:type="dcterms:W3CDTF">2023-09-21T10:42:00Z</dcterms:created>
  <dcterms:modified xsi:type="dcterms:W3CDTF">2026-09-14T17:13:00Z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escription">
    <vt:lpwstr>Template</vt:lpwstr>
  </property>
  <property fmtid="{D5CDD505-2E9C-101B-9397-08002B2CF9AE}" pid="3" name="ContentType">
    <vt:lpwstr>Document</vt:lpwstr>
  </property>
  <property fmtid="{D5CDD505-2E9C-101B-9397-08002B2CF9AE}" pid="4" name="_DCDateModified">
    <vt:lpwstr/>
  </property>
  <property fmtid="{D5CDD505-2E9C-101B-9397-08002B2CF9AE}" pid="5" name="EmailTo">
    <vt:lpwstr/>
  </property>
  <property fmtid="{D5CDD505-2E9C-101B-9397-08002B2CF9AE}" pid="6" name="EmailSender">
    <vt:lpwstr/>
  </property>
  <property fmtid="{D5CDD505-2E9C-101B-9397-08002B2CF9AE}" pid="7" name="EmailFrom">
    <vt:lpwstr/>
  </property>
  <property fmtid="{D5CDD505-2E9C-101B-9397-08002B2CF9AE}" pid="8" name="EmailSubject">
    <vt:lpwstr/>
  </property>
  <property fmtid="{D5CDD505-2E9C-101B-9397-08002B2CF9AE}" pid="9" name="EmailCc">
    <vt:lpwstr/>
  </property>
  <property fmtid="{D5CDD505-2E9C-101B-9397-08002B2CF9AE}" pid="10" name="Description0">
    <vt:lpwstr/>
  </property>
  <property fmtid="{D5CDD505-2E9C-101B-9397-08002B2CF9AE}" pid="11" name="ContentTypeId">
    <vt:lpwstr>0x0101002616BDED2652D342887846BD7473735E</vt:lpwstr>
  </property>
</Properties>
</file>