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02705" w14:textId="36FED2DD" w:rsidR="00044163" w:rsidRPr="00044163" w:rsidRDefault="00044163" w:rsidP="00044163">
      <w:pPr>
        <w:ind w:right="90"/>
        <w:jc w:val="center"/>
        <w:rPr>
          <w:b/>
          <w:bCs/>
          <w:sz w:val="32"/>
          <w:szCs w:val="32"/>
        </w:rPr>
      </w:pPr>
      <w:r w:rsidRPr="00044163">
        <w:rPr>
          <w:b/>
          <w:bCs/>
          <w:sz w:val="32"/>
          <w:szCs w:val="32"/>
        </w:rPr>
        <w:t>Sources Sought / Notice of Intent to Sole Source</w:t>
      </w:r>
    </w:p>
    <w:p w14:paraId="29474058" w14:textId="77777777" w:rsidR="00044163" w:rsidRDefault="00044163" w:rsidP="00450448">
      <w:pPr>
        <w:ind w:right="90"/>
      </w:pPr>
    </w:p>
    <w:p w14:paraId="41E044AE" w14:textId="75D5E1E0" w:rsidR="00F71790" w:rsidRDefault="00450448" w:rsidP="00450448">
      <w:pPr>
        <w:ind w:right="90"/>
      </w:pPr>
      <w:r w:rsidRPr="00703309">
        <w:t xml:space="preserve">This is a Sources Sought Notice and should not be construed as a solicitation announcement. </w:t>
      </w:r>
      <w:r w:rsidR="00F71790">
        <w:t>The Government intends to award a Sole Source Purchase Order.  The intent of this notice is to determine whether or not other capable small business concerns can provide the required training as stated by the Government.</w:t>
      </w:r>
    </w:p>
    <w:p w14:paraId="43F58090" w14:textId="74DA97E4" w:rsidR="00F71790" w:rsidRDefault="00F71790" w:rsidP="00450448">
      <w:pPr>
        <w:ind w:right="90"/>
      </w:pPr>
      <w:r>
        <w:t>Specifically:</w:t>
      </w:r>
    </w:p>
    <w:p w14:paraId="456655F6" w14:textId="225786D1" w:rsidR="00F71790" w:rsidRDefault="00F71790" w:rsidP="00450448">
      <w:pPr>
        <w:ind w:right="90"/>
      </w:pPr>
      <w:r>
        <w:t xml:space="preserve">(6) Distinct Sessions as follows: (Same or Similar is acceptable) Dates are firm. </w:t>
      </w:r>
    </w:p>
    <w:p w14:paraId="487EA683" w14:textId="13C75B6F" w:rsidR="00F71790" w:rsidRDefault="00F71790" w:rsidP="00450448">
      <w:pPr>
        <w:ind w:right="90"/>
      </w:pPr>
      <w:r>
        <w:t xml:space="preserve">1. The </w:t>
      </w:r>
      <w:r w:rsidR="003A3755">
        <w:t>T</w:t>
      </w:r>
      <w:r>
        <w:t xml:space="preserve">en </w:t>
      </w:r>
      <w:r w:rsidR="003A3755">
        <w:t>S</w:t>
      </w:r>
      <w:r>
        <w:t xml:space="preserve">oft </w:t>
      </w:r>
      <w:r w:rsidR="003A3755">
        <w:t>S</w:t>
      </w:r>
      <w:r>
        <w:t xml:space="preserve">kills </w:t>
      </w:r>
      <w:r w:rsidR="003A3755">
        <w:t>Y</w:t>
      </w:r>
      <w:r>
        <w:t xml:space="preserve">ou </w:t>
      </w:r>
      <w:r w:rsidR="003A3755">
        <w:t>N</w:t>
      </w:r>
      <w:r>
        <w:t>eed - Date: December 1, 2026.</w:t>
      </w:r>
    </w:p>
    <w:p w14:paraId="2CE8A6E9" w14:textId="4B0653CF" w:rsidR="00F71790" w:rsidRDefault="00F71790" w:rsidP="00450448">
      <w:pPr>
        <w:ind w:right="90"/>
      </w:pPr>
      <w:r>
        <w:t>2. Civility in the workplace and conflict resolution – Date: March 2, 2027.</w:t>
      </w:r>
    </w:p>
    <w:p w14:paraId="70139D19" w14:textId="4D15C0D5" w:rsidR="00F71790" w:rsidRDefault="00F71790" w:rsidP="00450448">
      <w:pPr>
        <w:ind w:right="90"/>
      </w:pPr>
      <w:r>
        <w:t>3. Emotional Intelligence – Date: April 6, 2027.</w:t>
      </w:r>
    </w:p>
    <w:p w14:paraId="55D3F70B" w14:textId="61B1A55F" w:rsidR="00D516BC" w:rsidRDefault="00D516BC" w:rsidP="00450448">
      <w:pPr>
        <w:ind w:right="90"/>
      </w:pPr>
      <w:r>
        <w:t>4. Goal Setting and Getting Things Done.  Date: June 1, 2027.</w:t>
      </w:r>
    </w:p>
    <w:p w14:paraId="73A5A0A5" w14:textId="0F6504DC" w:rsidR="00D516BC" w:rsidRDefault="00D516BC" w:rsidP="00450448">
      <w:pPr>
        <w:ind w:right="90"/>
      </w:pPr>
      <w:r>
        <w:t>5. Managing Workplace Anxiety.  Date: July 6, 2027.</w:t>
      </w:r>
    </w:p>
    <w:p w14:paraId="0B49B23C" w14:textId="77777777" w:rsidR="00D516BC" w:rsidRDefault="00D516BC" w:rsidP="00450448">
      <w:pPr>
        <w:ind w:right="90"/>
      </w:pPr>
      <w:r>
        <w:t>6. Handling difficult people / Conversations.  Date: September 7, 2027.</w:t>
      </w:r>
    </w:p>
    <w:p w14:paraId="49107471" w14:textId="77777777" w:rsidR="00D516BC" w:rsidRDefault="00D516BC" w:rsidP="00450448">
      <w:pPr>
        <w:ind w:right="90"/>
      </w:pPr>
      <w:r>
        <w:t xml:space="preserve">Responses to this posting shall be used </w:t>
      </w:r>
      <w:r w:rsidR="00450448" w:rsidRPr="00703309">
        <w:t xml:space="preserve">for </w:t>
      </w:r>
      <w:r>
        <w:t>market research purposes only however based upon responses received and provided capabilities by small business vendors a competitive set-aside RFP may be issued</w:t>
      </w:r>
    </w:p>
    <w:p w14:paraId="3BE29BBE" w14:textId="77777777" w:rsidR="00235E1F" w:rsidRDefault="00D516BC" w:rsidP="00450448">
      <w:pPr>
        <w:ind w:right="90"/>
      </w:pPr>
      <w:r>
        <w:t xml:space="preserve">This </w:t>
      </w:r>
      <w:r w:rsidRPr="00D516BC">
        <w:rPr>
          <w:b/>
          <w:bCs/>
          <w:i/>
          <w:iCs/>
        </w:rPr>
        <w:t xml:space="preserve">Notice </w:t>
      </w:r>
      <w:r>
        <w:t xml:space="preserve">shall not be </w:t>
      </w:r>
      <w:r w:rsidR="00450448" w:rsidRPr="00703309">
        <w:t>construed as a commitment by the Government to procure any services</w:t>
      </w:r>
      <w:r w:rsidR="00235E1F">
        <w:t xml:space="preserve"> from respondents other than the vendor listed here:</w:t>
      </w:r>
    </w:p>
    <w:p w14:paraId="3D403C4A" w14:textId="037F2F93" w:rsidR="00235E1F" w:rsidRDefault="00B85B00" w:rsidP="00B85B00">
      <w:pPr>
        <w:spacing w:after="0"/>
        <w:ind w:right="86"/>
      </w:pPr>
      <w:r>
        <w:t>DrTinaTalksWork</w:t>
      </w:r>
    </w:p>
    <w:p w14:paraId="52FCEDA9" w14:textId="51FF4757" w:rsidR="00B85B00" w:rsidRDefault="00B85B00" w:rsidP="00B85B00">
      <w:pPr>
        <w:spacing w:after="0"/>
        <w:ind w:right="86"/>
      </w:pPr>
      <w:r>
        <w:t>Ms. Martina Carroll-Garrison</w:t>
      </w:r>
    </w:p>
    <w:p w14:paraId="1EE887E1" w14:textId="44EE57C9" w:rsidR="00B85B00" w:rsidRDefault="00B85B00" w:rsidP="00B85B00">
      <w:pPr>
        <w:spacing w:after="0"/>
        <w:ind w:right="86"/>
      </w:pPr>
      <w:r>
        <w:t>3285 Woodchuck Way</w:t>
      </w:r>
    </w:p>
    <w:p w14:paraId="5B447615" w14:textId="1C04D0E0" w:rsidR="00B85B00" w:rsidRDefault="00B85B00" w:rsidP="00B85B00">
      <w:pPr>
        <w:spacing w:after="0"/>
        <w:ind w:right="86"/>
      </w:pPr>
      <w:r>
        <w:t>Suwanee, GA 30024</w:t>
      </w:r>
    </w:p>
    <w:p w14:paraId="46390DC5" w14:textId="1C208F3C" w:rsidR="00235E1F" w:rsidRDefault="00B85B00" w:rsidP="00B85B00">
      <w:pPr>
        <w:spacing w:after="0"/>
        <w:ind w:right="86"/>
      </w:pPr>
      <w:r>
        <w:t>UEI: EVNAM7ZNH5A7</w:t>
      </w:r>
    </w:p>
    <w:p w14:paraId="7A3F64A6" w14:textId="1E9F3401" w:rsidR="00B85B00" w:rsidRDefault="00B85B00" w:rsidP="00B85B00">
      <w:pPr>
        <w:spacing w:after="0"/>
        <w:ind w:right="86"/>
      </w:pPr>
      <w:r>
        <w:t>Cage CODE: 7FWM6</w:t>
      </w:r>
    </w:p>
    <w:p w14:paraId="3801FF53" w14:textId="77777777" w:rsidR="00235E1F" w:rsidRDefault="00235E1F" w:rsidP="00450448">
      <w:pPr>
        <w:ind w:right="90"/>
      </w:pPr>
    </w:p>
    <w:p w14:paraId="5090A747" w14:textId="77777777" w:rsidR="00235E1F" w:rsidRDefault="00235E1F" w:rsidP="00235E1F">
      <w:pPr>
        <w:ind w:right="90"/>
      </w:pPr>
      <w:r>
        <w:t>Unless market research proves that the classes, same or similar, can be provided to the government on the exact dates as requested via a streaming format by a person or persons with the minimum credentials as follows.</w:t>
      </w:r>
    </w:p>
    <w:p w14:paraId="4B521B57" w14:textId="75DD30D7" w:rsidR="00235E1F" w:rsidRDefault="00235E1F" w:rsidP="00235E1F">
      <w:pPr>
        <w:ind w:right="90"/>
      </w:pPr>
      <w:r w:rsidRPr="00235E1F">
        <w:t>Doctorate in Management &amp; Organizational Leadership</w:t>
      </w:r>
      <w:r>
        <w:t xml:space="preserve"> or Equivalent</w:t>
      </w:r>
    </w:p>
    <w:p w14:paraId="723D22A8" w14:textId="73649E5F" w:rsidR="00B85B00" w:rsidRDefault="00B85B00" w:rsidP="00235E1F">
      <w:pPr>
        <w:ind w:right="90"/>
      </w:pPr>
      <w:r>
        <w:lastRenderedPageBreak/>
        <w:t>Prior Department of Defense affiliation or Equivalent</w:t>
      </w:r>
    </w:p>
    <w:p w14:paraId="1C60C37B" w14:textId="1C1F800D" w:rsidR="00C00295" w:rsidRPr="003A3755" w:rsidRDefault="00C00295" w:rsidP="00C00295">
      <w:pPr>
        <w:pStyle w:val="Heading2"/>
        <w:shd w:val="clear" w:color="auto" w:fill="FFFFFF"/>
        <w:spacing w:before="0" w:after="0" w:line="390" w:lineRule="atLeast"/>
        <w:rPr>
          <w:rFonts w:asciiTheme="minorHAnsi" w:hAnsiTheme="minorHAnsi"/>
          <w:color w:val="auto"/>
          <w:sz w:val="24"/>
          <w:szCs w:val="24"/>
        </w:rPr>
      </w:pPr>
      <w:r w:rsidRPr="003A3755">
        <w:rPr>
          <w:rFonts w:asciiTheme="minorHAnsi" w:hAnsiTheme="minorHAnsi"/>
          <w:color w:val="auto"/>
          <w:sz w:val="24"/>
          <w:szCs w:val="24"/>
        </w:rPr>
        <w:t>Capability statements must</w:t>
      </w:r>
      <w:r w:rsidR="006A19B2" w:rsidRPr="003A3755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703309" w:rsidRPr="003A3755">
        <w:rPr>
          <w:rFonts w:asciiTheme="minorHAnsi" w:hAnsiTheme="minorHAnsi"/>
          <w:color w:val="auto"/>
          <w:sz w:val="24"/>
          <w:szCs w:val="24"/>
        </w:rPr>
        <w:t xml:space="preserve">show </w:t>
      </w:r>
      <w:r w:rsidRPr="003A3755">
        <w:rPr>
          <w:rFonts w:asciiTheme="minorHAnsi" w:hAnsiTheme="minorHAnsi"/>
          <w:color w:val="auto"/>
          <w:sz w:val="24"/>
          <w:szCs w:val="24"/>
        </w:rPr>
        <w:t xml:space="preserve">all requirements </w:t>
      </w:r>
      <w:r w:rsidR="006A19B2" w:rsidRPr="003A3755">
        <w:rPr>
          <w:rFonts w:asciiTheme="minorHAnsi" w:hAnsiTheme="minorHAnsi"/>
          <w:color w:val="auto"/>
          <w:sz w:val="24"/>
          <w:szCs w:val="24"/>
        </w:rPr>
        <w:t>described in the SOW</w:t>
      </w:r>
      <w:r w:rsidRPr="003A3755">
        <w:rPr>
          <w:rFonts w:asciiTheme="minorHAnsi" w:hAnsiTheme="minorHAnsi"/>
          <w:color w:val="auto"/>
          <w:sz w:val="24"/>
          <w:szCs w:val="24"/>
        </w:rPr>
        <w:t xml:space="preserve"> are met</w:t>
      </w:r>
      <w:r w:rsidR="006A19B2" w:rsidRPr="003A3755">
        <w:rPr>
          <w:rFonts w:asciiTheme="minorHAnsi" w:hAnsiTheme="minorHAnsi"/>
          <w:color w:val="auto"/>
          <w:sz w:val="24"/>
          <w:szCs w:val="24"/>
        </w:rPr>
        <w:t xml:space="preserve">, including the </w:t>
      </w:r>
      <w:r w:rsidR="00D20C45" w:rsidRPr="003A3755">
        <w:rPr>
          <w:rFonts w:asciiTheme="minorHAnsi" w:hAnsiTheme="minorHAnsi"/>
          <w:color w:val="auto"/>
          <w:sz w:val="24"/>
          <w:szCs w:val="24"/>
        </w:rPr>
        <w:t>p</w:t>
      </w:r>
      <w:r w:rsidR="006A19B2" w:rsidRPr="003A3755">
        <w:rPr>
          <w:rFonts w:asciiTheme="minorHAnsi" w:hAnsiTheme="minorHAnsi"/>
          <w:color w:val="auto"/>
          <w:sz w:val="24"/>
          <w:szCs w:val="24"/>
        </w:rPr>
        <w:t xml:space="preserve">eriod of </w:t>
      </w:r>
      <w:r w:rsidR="00D20C45" w:rsidRPr="003A3755">
        <w:rPr>
          <w:rFonts w:asciiTheme="minorHAnsi" w:hAnsiTheme="minorHAnsi"/>
          <w:color w:val="auto"/>
          <w:sz w:val="24"/>
          <w:szCs w:val="24"/>
        </w:rPr>
        <w:t>p</w:t>
      </w:r>
      <w:r w:rsidR="006A19B2" w:rsidRPr="003A3755">
        <w:rPr>
          <w:rFonts w:asciiTheme="minorHAnsi" w:hAnsiTheme="minorHAnsi"/>
          <w:color w:val="auto"/>
          <w:sz w:val="24"/>
          <w:szCs w:val="24"/>
        </w:rPr>
        <w:t xml:space="preserve">erformance, </w:t>
      </w:r>
      <w:r w:rsidR="00703309" w:rsidRPr="003A3755">
        <w:rPr>
          <w:rFonts w:asciiTheme="minorHAnsi" w:hAnsiTheme="minorHAnsi"/>
          <w:color w:val="auto"/>
          <w:sz w:val="24"/>
          <w:szCs w:val="24"/>
        </w:rPr>
        <w:t xml:space="preserve">supply </w:t>
      </w:r>
      <w:r w:rsidR="006A19B2" w:rsidRPr="003A3755">
        <w:rPr>
          <w:rFonts w:asciiTheme="minorHAnsi" w:hAnsiTheme="minorHAnsi"/>
          <w:color w:val="auto"/>
          <w:sz w:val="24"/>
          <w:szCs w:val="24"/>
        </w:rPr>
        <w:t xml:space="preserve">training material, </w:t>
      </w:r>
      <w:r w:rsidR="00D20C45" w:rsidRPr="003A3755">
        <w:rPr>
          <w:rFonts w:asciiTheme="minorHAnsi" w:hAnsiTheme="minorHAnsi"/>
          <w:color w:val="auto"/>
          <w:sz w:val="24"/>
          <w:szCs w:val="24"/>
        </w:rPr>
        <w:t xml:space="preserve">teach the </w:t>
      </w:r>
      <w:r w:rsidR="006A19B2" w:rsidRPr="003A3755">
        <w:rPr>
          <w:rFonts w:asciiTheme="minorHAnsi" w:hAnsiTheme="minorHAnsi"/>
          <w:color w:val="auto"/>
          <w:sz w:val="24"/>
          <w:szCs w:val="24"/>
        </w:rPr>
        <w:t>courses</w:t>
      </w:r>
      <w:r w:rsidR="00D20C45" w:rsidRPr="003A3755">
        <w:rPr>
          <w:rFonts w:asciiTheme="minorHAnsi" w:hAnsiTheme="minorHAnsi"/>
          <w:color w:val="auto"/>
          <w:sz w:val="24"/>
          <w:szCs w:val="24"/>
        </w:rPr>
        <w:t xml:space="preserve"> listed</w:t>
      </w:r>
      <w:r w:rsidR="00D20C45" w:rsidRPr="003A3755">
        <w:rPr>
          <w:rFonts w:asciiTheme="minorHAnsi" w:hAnsiTheme="minorHAnsi"/>
          <w:sz w:val="24"/>
          <w:szCs w:val="24"/>
        </w:rPr>
        <w:t xml:space="preserve">, </w:t>
      </w:r>
      <w:r w:rsidR="00D20C45" w:rsidRPr="003A3755">
        <w:rPr>
          <w:rFonts w:asciiTheme="minorHAnsi" w:hAnsiTheme="minorHAnsi"/>
          <w:color w:val="auto"/>
          <w:sz w:val="24"/>
          <w:szCs w:val="24"/>
        </w:rPr>
        <w:t>and</w:t>
      </w:r>
      <w:r w:rsidRPr="003A3755">
        <w:rPr>
          <w:rFonts w:asciiTheme="minorHAnsi" w:hAnsiTheme="minorHAnsi"/>
          <w:color w:val="auto"/>
          <w:sz w:val="24"/>
          <w:szCs w:val="24"/>
        </w:rPr>
        <w:t xml:space="preserve"> accredited through the </w:t>
      </w:r>
      <w:r w:rsidR="00D20C45" w:rsidRPr="003A3755">
        <w:rPr>
          <w:rFonts w:asciiTheme="minorHAnsi" w:eastAsia="Times New Roman" w:hAnsiTheme="minorHAnsi" w:cs="Times New Roman"/>
          <w:color w:val="000000"/>
          <w:kern w:val="0"/>
          <w:sz w:val="24"/>
          <w:szCs w:val="24"/>
          <w14:ligatures w14:val="none"/>
        </w:rPr>
        <w:t>International Accreditors for Continuing Education and Training (IACET)</w:t>
      </w:r>
      <w:r w:rsidR="006A19B2" w:rsidRPr="003A3755">
        <w:rPr>
          <w:rFonts w:asciiTheme="minorHAnsi" w:hAnsiTheme="minorHAnsi"/>
          <w:color w:val="auto"/>
          <w:sz w:val="24"/>
          <w:szCs w:val="24"/>
        </w:rPr>
        <w:t xml:space="preserve">.  </w:t>
      </w:r>
    </w:p>
    <w:p w14:paraId="4D665D23" w14:textId="77777777" w:rsidR="00C00295" w:rsidRPr="00703309" w:rsidRDefault="00C00295" w:rsidP="00C00295">
      <w:pPr>
        <w:pStyle w:val="Heading2"/>
        <w:shd w:val="clear" w:color="auto" w:fill="FFFFFF"/>
        <w:spacing w:before="0" w:after="0" w:line="390" w:lineRule="atLeast"/>
        <w:rPr>
          <w:rFonts w:asciiTheme="minorHAnsi" w:hAnsiTheme="minorHAnsi"/>
          <w:color w:val="auto"/>
          <w:sz w:val="24"/>
          <w:szCs w:val="24"/>
        </w:rPr>
      </w:pPr>
    </w:p>
    <w:p w14:paraId="44182099" w14:textId="4738140F" w:rsidR="00450448" w:rsidRPr="00703309" w:rsidRDefault="00450448" w:rsidP="00C00295">
      <w:pPr>
        <w:pStyle w:val="Heading2"/>
        <w:shd w:val="clear" w:color="auto" w:fill="FFFFFF"/>
        <w:spacing w:before="0" w:after="0" w:line="390" w:lineRule="atLeast"/>
        <w:rPr>
          <w:rFonts w:asciiTheme="minorHAnsi" w:hAnsiTheme="minorHAnsi"/>
          <w:sz w:val="24"/>
          <w:szCs w:val="24"/>
        </w:rPr>
      </w:pPr>
      <w:r w:rsidRPr="00703309">
        <w:rPr>
          <w:rFonts w:asciiTheme="minorHAnsi" w:hAnsiTheme="minorHAnsi"/>
          <w:color w:val="auto"/>
          <w:sz w:val="24"/>
          <w:szCs w:val="24"/>
        </w:rPr>
        <w:t xml:space="preserve">The intended North American Industry Classification System (NAICS) Code classified for this effort is </w:t>
      </w:r>
      <w:r w:rsidR="00D210D7" w:rsidRPr="00703309">
        <w:rPr>
          <w:rFonts w:asciiTheme="minorHAnsi" w:hAnsiTheme="minorHAnsi"/>
          <w:b/>
          <w:bCs/>
          <w:color w:val="auto"/>
          <w:sz w:val="24"/>
          <w:szCs w:val="24"/>
        </w:rPr>
        <w:t xml:space="preserve">611430 </w:t>
      </w:r>
      <w:r w:rsidR="0044009E" w:rsidRPr="00703309">
        <w:rPr>
          <w:rFonts w:asciiTheme="minorHAnsi" w:hAnsiTheme="minorHAnsi"/>
          <w:b/>
          <w:bCs/>
          <w:color w:val="auto"/>
          <w:sz w:val="24"/>
          <w:szCs w:val="24"/>
        </w:rPr>
        <w:t>– Professional and Management Development Training</w:t>
      </w:r>
      <w:r w:rsidRPr="00703309">
        <w:rPr>
          <w:rFonts w:asciiTheme="minorHAnsi" w:hAnsiTheme="minorHAnsi"/>
          <w:color w:val="auto"/>
          <w:sz w:val="24"/>
          <w:szCs w:val="24"/>
        </w:rPr>
        <w:t xml:space="preserve">. The aforementioned NAICS Code is associated with a size standard of </w:t>
      </w:r>
      <w:r w:rsidRPr="00703309">
        <w:rPr>
          <w:rFonts w:asciiTheme="minorHAnsi" w:hAnsiTheme="minorHAnsi"/>
          <w:b/>
          <w:bCs/>
          <w:color w:val="auto"/>
          <w:sz w:val="24"/>
          <w:szCs w:val="24"/>
        </w:rPr>
        <w:t>$1</w:t>
      </w:r>
      <w:r w:rsidR="0044009E" w:rsidRPr="00703309">
        <w:rPr>
          <w:rFonts w:asciiTheme="minorHAnsi" w:hAnsiTheme="minorHAnsi"/>
          <w:b/>
          <w:bCs/>
          <w:color w:val="auto"/>
          <w:sz w:val="24"/>
          <w:szCs w:val="24"/>
        </w:rPr>
        <w:t>5</w:t>
      </w:r>
      <w:r w:rsidRPr="00703309">
        <w:rPr>
          <w:rFonts w:asciiTheme="minorHAnsi" w:hAnsiTheme="minorHAnsi"/>
          <w:b/>
          <w:bCs/>
          <w:color w:val="auto"/>
          <w:sz w:val="24"/>
          <w:szCs w:val="24"/>
        </w:rPr>
        <w:t>.0 Million</w:t>
      </w:r>
      <w:r w:rsidRPr="00703309">
        <w:rPr>
          <w:rFonts w:asciiTheme="minorHAnsi" w:hAnsiTheme="minorHAnsi"/>
          <w:sz w:val="24"/>
          <w:szCs w:val="24"/>
        </w:rPr>
        <w:t xml:space="preserve">. </w:t>
      </w:r>
    </w:p>
    <w:p w14:paraId="3B696C81" w14:textId="77777777" w:rsidR="00703309" w:rsidRPr="00703309" w:rsidRDefault="00703309" w:rsidP="00703309"/>
    <w:p w14:paraId="6DE10446" w14:textId="5DA241E8" w:rsidR="00450448" w:rsidRPr="00703309" w:rsidRDefault="00450448">
      <w:r w:rsidRPr="00703309">
        <w:t xml:space="preserve">All interested </w:t>
      </w:r>
      <w:r w:rsidR="003A3755">
        <w:t>small business concerns</w:t>
      </w:r>
      <w:r w:rsidRPr="00703309">
        <w:t xml:space="preserve"> having the ability to deliver the required </w:t>
      </w:r>
      <w:r w:rsidR="003A3755">
        <w:t xml:space="preserve">training and meet </w:t>
      </w:r>
      <w:r w:rsidR="006F7BA8">
        <w:t xml:space="preserve">the limitations on subcontracting requirement to perform </w:t>
      </w:r>
      <w:r w:rsidRPr="00703309">
        <w:t>51%</w:t>
      </w:r>
      <w:r w:rsidR="006F7BA8">
        <w:t xml:space="preserve"> or the work required in this training m</w:t>
      </w:r>
      <w:r w:rsidRPr="00703309">
        <w:t xml:space="preserve">ay submit capability statements via email to the Contract Specialist </w:t>
      </w:r>
      <w:r w:rsidRPr="00703309">
        <w:rPr>
          <w:b/>
          <w:bCs/>
        </w:rPr>
        <w:t>M</w:t>
      </w:r>
      <w:r w:rsidR="0044009E" w:rsidRPr="00703309">
        <w:rPr>
          <w:b/>
          <w:bCs/>
        </w:rPr>
        <w:t>r</w:t>
      </w:r>
      <w:r w:rsidRPr="00703309">
        <w:rPr>
          <w:b/>
          <w:bCs/>
        </w:rPr>
        <w:t xml:space="preserve">. </w:t>
      </w:r>
      <w:r w:rsidR="0044009E" w:rsidRPr="00703309">
        <w:rPr>
          <w:b/>
          <w:bCs/>
        </w:rPr>
        <w:t>Francisco Velazquez</w:t>
      </w:r>
      <w:r w:rsidRPr="00703309">
        <w:rPr>
          <w:b/>
          <w:bCs/>
        </w:rPr>
        <w:t xml:space="preserve"> at </w:t>
      </w:r>
      <w:r w:rsidR="0044009E" w:rsidRPr="00703309">
        <w:rPr>
          <w:b/>
          <w:bCs/>
        </w:rPr>
        <w:t>francisco.velazquez-salazar.civ@army.mil</w:t>
      </w:r>
      <w:r w:rsidRPr="00703309">
        <w:t xml:space="preserve">, with a courtesy copy (CC) to Mr. David Gecewicz, Contracting Officer, at david.l.gecewicz2.civ@army.mil. Responses shall be in a Word or Word-compatible document and shall be limited to no more than </w:t>
      </w:r>
      <w:r w:rsidR="0044009E" w:rsidRPr="00703309">
        <w:rPr>
          <w:b/>
          <w:bCs/>
        </w:rPr>
        <w:t xml:space="preserve">five </w:t>
      </w:r>
      <w:r w:rsidRPr="00703309">
        <w:rPr>
          <w:b/>
          <w:bCs/>
        </w:rPr>
        <w:t>(</w:t>
      </w:r>
      <w:r w:rsidR="0044009E" w:rsidRPr="00703309">
        <w:rPr>
          <w:b/>
          <w:bCs/>
        </w:rPr>
        <w:t>5</w:t>
      </w:r>
      <w:r w:rsidRPr="00703309">
        <w:rPr>
          <w:b/>
          <w:bCs/>
        </w:rPr>
        <w:t>) pages</w:t>
      </w:r>
      <w:r w:rsidRPr="00703309">
        <w:t xml:space="preserve">. Responses shall be submitted no later than </w:t>
      </w:r>
      <w:r w:rsidR="006F0179" w:rsidRPr="00703309">
        <w:rPr>
          <w:b/>
          <w:bCs/>
        </w:rPr>
        <w:t>Wednesday</w:t>
      </w:r>
      <w:r w:rsidRPr="00703309">
        <w:rPr>
          <w:b/>
          <w:bCs/>
        </w:rPr>
        <w:t>, 2</w:t>
      </w:r>
      <w:r w:rsidR="006F7BA8">
        <w:rPr>
          <w:b/>
          <w:bCs/>
        </w:rPr>
        <w:t>4</w:t>
      </w:r>
      <w:r w:rsidRPr="00703309">
        <w:rPr>
          <w:b/>
          <w:bCs/>
        </w:rPr>
        <w:t xml:space="preserve"> </w:t>
      </w:r>
      <w:r w:rsidR="006F0179" w:rsidRPr="00703309">
        <w:rPr>
          <w:b/>
          <w:bCs/>
        </w:rPr>
        <w:t xml:space="preserve">October </w:t>
      </w:r>
      <w:r w:rsidRPr="00703309">
        <w:rPr>
          <w:b/>
          <w:bCs/>
        </w:rPr>
        <w:t>202</w:t>
      </w:r>
      <w:r w:rsidR="006F0179" w:rsidRPr="00703309">
        <w:rPr>
          <w:b/>
          <w:bCs/>
        </w:rPr>
        <w:t>6</w:t>
      </w:r>
      <w:r w:rsidRPr="00703309">
        <w:rPr>
          <w:b/>
          <w:bCs/>
        </w:rPr>
        <w:t xml:space="preserve"> at 1</w:t>
      </w:r>
      <w:r w:rsidR="006F0179" w:rsidRPr="00703309">
        <w:rPr>
          <w:b/>
          <w:bCs/>
        </w:rPr>
        <w:t>3</w:t>
      </w:r>
      <w:r w:rsidRPr="00703309">
        <w:rPr>
          <w:b/>
          <w:bCs/>
        </w:rPr>
        <w:t>:00 p.m. EST</w:t>
      </w:r>
      <w:r w:rsidRPr="00703309">
        <w:t xml:space="preserve"> (Fort Belvoir, Virginia) </w:t>
      </w:r>
    </w:p>
    <w:p w14:paraId="4EDBFC9E" w14:textId="77777777" w:rsidR="00450448" w:rsidRPr="00703309" w:rsidRDefault="00450448">
      <w:r w:rsidRPr="00703309">
        <w:t xml:space="preserve">Please provide the following information within your capability statement: </w:t>
      </w:r>
    </w:p>
    <w:p w14:paraId="3CD9096F" w14:textId="77777777" w:rsidR="00450448" w:rsidRPr="00703309" w:rsidRDefault="00450448">
      <w:r w:rsidRPr="00703309">
        <w:t xml:space="preserve">(1) Company name and address. </w:t>
      </w:r>
    </w:p>
    <w:p w14:paraId="0D864236" w14:textId="77777777" w:rsidR="00450448" w:rsidRPr="00703309" w:rsidRDefault="00450448">
      <w:r w:rsidRPr="00703309">
        <w:t xml:space="preserve">(2) DUNS Number. </w:t>
      </w:r>
    </w:p>
    <w:p w14:paraId="02208430" w14:textId="77777777" w:rsidR="00450448" w:rsidRPr="00703309" w:rsidRDefault="00450448">
      <w:r w:rsidRPr="00703309">
        <w:t xml:space="preserve">(3) CAGE Code. </w:t>
      </w:r>
    </w:p>
    <w:p w14:paraId="0FF24707" w14:textId="5043FB72" w:rsidR="00450448" w:rsidRPr="00703309" w:rsidRDefault="00450448">
      <w:pPr>
        <w:rPr>
          <w:b/>
          <w:bCs/>
        </w:rPr>
      </w:pPr>
      <w:r w:rsidRPr="00703309">
        <w:t xml:space="preserve">(4) Business size and, if applicable, socioeconomic status under is </w:t>
      </w:r>
      <w:r w:rsidR="006F0179" w:rsidRPr="00703309">
        <w:rPr>
          <w:b/>
          <w:bCs/>
        </w:rPr>
        <w:t xml:space="preserve">611430 </w:t>
      </w:r>
      <w:r w:rsidRPr="00703309">
        <w:rPr>
          <w:b/>
          <w:bCs/>
        </w:rPr>
        <w:t xml:space="preserve">– </w:t>
      </w:r>
      <w:r w:rsidR="006F0179" w:rsidRPr="00703309">
        <w:rPr>
          <w:b/>
          <w:bCs/>
        </w:rPr>
        <w:t>Professional and Management Development Training</w:t>
      </w:r>
      <w:r w:rsidRPr="00703309">
        <w:rPr>
          <w:b/>
          <w:bCs/>
        </w:rPr>
        <w:t xml:space="preserve">. </w:t>
      </w:r>
    </w:p>
    <w:p w14:paraId="57AF5F49" w14:textId="77777777" w:rsidR="00450448" w:rsidRPr="00703309" w:rsidRDefault="00450448">
      <w:r w:rsidRPr="00703309">
        <w:t xml:space="preserve">(5) Identify whether your firm is interested in competing as a prime contractor or not. Identify subcontracting, Joint ventures, or teaming arrangements pursued, if any. </w:t>
      </w:r>
    </w:p>
    <w:p w14:paraId="319785AB" w14:textId="77777777" w:rsidR="00450448" w:rsidRPr="00703309" w:rsidRDefault="00450448">
      <w:r w:rsidRPr="00703309">
        <w:t xml:space="preserve">(6) Company point(s) of contact and contact information. </w:t>
      </w:r>
    </w:p>
    <w:p w14:paraId="32FCF710" w14:textId="77777777" w:rsidR="00450448" w:rsidRPr="00703309" w:rsidRDefault="00450448">
      <w:r w:rsidRPr="00703309">
        <w:t xml:space="preserve">(7) Description of capabilities related to your capacity to perform and manage the work. </w:t>
      </w:r>
    </w:p>
    <w:p w14:paraId="448A46CB" w14:textId="4E1CAF47" w:rsidR="00450448" w:rsidRPr="00703309" w:rsidRDefault="00450448">
      <w:r w:rsidRPr="00703309">
        <w:t>(8) Confirmation that your company is interested and intends to submit a quote/bid/</w:t>
      </w:r>
      <w:r w:rsidR="00D210D7" w:rsidRPr="00703309">
        <w:t xml:space="preserve"> </w:t>
      </w:r>
      <w:r w:rsidRPr="00703309">
        <w:t xml:space="preserve">proposal when and if a solicitation is issued. </w:t>
      </w:r>
    </w:p>
    <w:p w14:paraId="663D2631" w14:textId="77777777" w:rsidR="00450448" w:rsidRPr="00703309" w:rsidRDefault="00450448">
      <w:r w:rsidRPr="00703309">
        <w:t xml:space="preserve">Local Time. Capability statements will not be returned. </w:t>
      </w:r>
    </w:p>
    <w:p w14:paraId="38616AC4" w14:textId="77777777" w:rsidR="00450448" w:rsidRPr="00703309" w:rsidRDefault="00450448">
      <w:r w:rsidRPr="00703309">
        <w:lastRenderedPageBreak/>
        <w:t xml:space="preserve">No phone calls will be accepted. </w:t>
      </w:r>
    </w:p>
    <w:p w14:paraId="475BC4AC" w14:textId="3B982034" w:rsidR="006319F5" w:rsidRPr="00703309" w:rsidRDefault="00450448">
      <w:r w:rsidRPr="00703309">
        <w:t>All questions must be submitted to the contract specialist identified above</w:t>
      </w:r>
      <w:r w:rsidR="00044163">
        <w:t xml:space="preserve"> no later than </w:t>
      </w:r>
      <w:r w:rsidR="00044163" w:rsidRPr="00044163">
        <w:rPr>
          <w:b/>
          <w:bCs/>
        </w:rPr>
        <w:t>Tuesday</w:t>
      </w:r>
      <w:r w:rsidR="00044163" w:rsidRPr="00044163">
        <w:rPr>
          <w:b/>
          <w:bCs/>
        </w:rPr>
        <w:t>,</w:t>
      </w:r>
      <w:r w:rsidR="00044163" w:rsidRPr="00703309">
        <w:rPr>
          <w:b/>
          <w:bCs/>
        </w:rPr>
        <w:t xml:space="preserve"> 2</w:t>
      </w:r>
      <w:r w:rsidR="00044163">
        <w:rPr>
          <w:b/>
          <w:bCs/>
        </w:rPr>
        <w:t>0</w:t>
      </w:r>
      <w:r w:rsidR="00044163" w:rsidRPr="00703309">
        <w:rPr>
          <w:b/>
          <w:bCs/>
        </w:rPr>
        <w:t xml:space="preserve"> October 2026 at 13:00 p.m. EST</w:t>
      </w:r>
      <w:r w:rsidRPr="00703309">
        <w:t>. The Government is not committed nor obligated to pay for the information provided, and no basis for claims against the Government shall arise because of a response to this Sources Sought.</w:t>
      </w:r>
    </w:p>
    <w:sectPr w:rsidR="006319F5" w:rsidRPr="007033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379BB"/>
    <w:multiLevelType w:val="multilevel"/>
    <w:tmpl w:val="8FB47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4842B9"/>
    <w:multiLevelType w:val="multilevel"/>
    <w:tmpl w:val="F7587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99053240">
    <w:abstractNumId w:val="0"/>
  </w:num>
  <w:num w:numId="2" w16cid:durableId="104544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448"/>
    <w:rsid w:val="00044163"/>
    <w:rsid w:val="00052680"/>
    <w:rsid w:val="00235E1F"/>
    <w:rsid w:val="003A3755"/>
    <w:rsid w:val="0044009E"/>
    <w:rsid w:val="00450448"/>
    <w:rsid w:val="00517EC1"/>
    <w:rsid w:val="006319F5"/>
    <w:rsid w:val="006A19B2"/>
    <w:rsid w:val="006F0179"/>
    <w:rsid w:val="006F7BA8"/>
    <w:rsid w:val="00703309"/>
    <w:rsid w:val="007D3D16"/>
    <w:rsid w:val="00883080"/>
    <w:rsid w:val="00B85B00"/>
    <w:rsid w:val="00C00295"/>
    <w:rsid w:val="00C81B82"/>
    <w:rsid w:val="00D20C45"/>
    <w:rsid w:val="00D210D7"/>
    <w:rsid w:val="00D516BC"/>
    <w:rsid w:val="00D83A77"/>
    <w:rsid w:val="00F7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8CD9A"/>
  <w15:chartTrackingRefBased/>
  <w15:docId w15:val="{E9646B7A-D615-44C1-9574-44AEA992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0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0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0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0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0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0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0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0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0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50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04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4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4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4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4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4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0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0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0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0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0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04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04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04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4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04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Velazquez-Salazar, Francisco CIV USARMY ACC MICC (USA)</dc:creator>
  <cp:keywords/>
  <dc:description/>
  <cp:lastModifiedBy>Gecewicz, David Lee CIV USARMY ACC MICC (USA)</cp:lastModifiedBy>
  <cp:revision>2</cp:revision>
  <dcterms:created xsi:type="dcterms:W3CDTF">2026-10-14T15:47:00Z</dcterms:created>
  <dcterms:modified xsi:type="dcterms:W3CDTF">2026-10-14T15:47:00Z</dcterms:modified>
</cp:coreProperties>
</file>