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3175C" w14:textId="44AB23B3" w:rsidR="004B38D8" w:rsidRPr="00B06E99" w:rsidRDefault="004B38D8" w:rsidP="004B38D8">
      <w:pPr>
        <w:jc w:val="center"/>
        <w:rPr>
          <w:b/>
        </w:rPr>
      </w:pPr>
      <w:r>
        <w:rPr>
          <w:b/>
        </w:rPr>
        <w:t>AMENDMENT 1 TO BAA FA8750-22-S-7001</w:t>
      </w:r>
    </w:p>
    <w:p w14:paraId="3773F26C" w14:textId="77777777" w:rsidR="004B38D8" w:rsidRPr="00B06E99" w:rsidRDefault="004B38D8" w:rsidP="004B38D8"/>
    <w:p w14:paraId="7627F671" w14:textId="7815B57F" w:rsidR="004B38D8" w:rsidRDefault="004B38D8" w:rsidP="004B38D8">
      <w:r w:rsidRPr="00B06E99">
        <w:t xml:space="preserve">The purpose of this modification is to </w:t>
      </w:r>
      <w:r>
        <w:t>update the following:</w:t>
      </w:r>
    </w:p>
    <w:p w14:paraId="73E0CDE8" w14:textId="12483864" w:rsidR="004B38D8" w:rsidRDefault="004B38D8" w:rsidP="004B38D8"/>
    <w:p w14:paraId="407CE445" w14:textId="18F92E51" w:rsidR="004B38D8" w:rsidRPr="00BC410D" w:rsidRDefault="004B38D8" w:rsidP="004B38D8">
      <w:pPr>
        <w:pStyle w:val="ListParagraph"/>
        <w:numPr>
          <w:ilvl w:val="0"/>
          <w:numId w:val="41"/>
        </w:numPr>
        <w:rPr>
          <w:i/>
        </w:rPr>
      </w:pPr>
      <w:r w:rsidRPr="00BC410D">
        <w:rPr>
          <w:i/>
        </w:rPr>
        <w:t>Part I-Overview Information; updates the BAA estimated funding paragraph as follows:</w:t>
      </w:r>
    </w:p>
    <w:p w14:paraId="2A729405" w14:textId="5834C97A" w:rsidR="00BC410D" w:rsidRDefault="00BC410D" w:rsidP="00BC410D"/>
    <w:p w14:paraId="46C0907F" w14:textId="77777777" w:rsidR="00BC410D" w:rsidRDefault="00BC410D" w:rsidP="00BC410D">
      <w:r>
        <w:t xml:space="preserve">BAA ESTIMATED FUNDING:  Total funding for this BAA is approximately $99M.  Individual awards will not normally exceed </w:t>
      </w:r>
      <w:r w:rsidRPr="00BC410D">
        <w:rPr>
          <w:b/>
        </w:rPr>
        <w:t>30</w:t>
      </w:r>
      <w:r w:rsidRPr="0A2F2445">
        <w:rPr>
          <w:b/>
          <w:bCs/>
        </w:rPr>
        <w:t xml:space="preserve"> </w:t>
      </w:r>
      <w:r>
        <w:t xml:space="preserve">months with dollar amounts normally ranging from $3M to $40M. </w:t>
      </w:r>
      <w:r w:rsidRPr="00BC410D">
        <w:rPr>
          <w:b/>
        </w:rPr>
        <w:t>This BAA is only requesting submissions for Phase I.</w:t>
      </w:r>
      <w:r>
        <w:t xml:space="preserve"> There is also the potential to make awards up to any dollar value as long as the value does not exceed the available BAA ceiling amount. </w:t>
      </w:r>
    </w:p>
    <w:p w14:paraId="64742AC8" w14:textId="77777777" w:rsidR="00BC410D" w:rsidRDefault="00BC410D" w:rsidP="00BC410D"/>
    <w:p w14:paraId="579A21E8" w14:textId="77777777" w:rsidR="00BC410D" w:rsidRPr="00A16186" w:rsidRDefault="00BC410D" w:rsidP="00BC410D">
      <w:pPr>
        <w:rPr>
          <w:b/>
        </w:rPr>
      </w:pPr>
      <w:r w:rsidRPr="00A16186">
        <w:rPr>
          <w:b/>
        </w:rPr>
        <w:t>Any anticipated funding listed reflects estimated program funding only.  This estimate is not a promise of funding.  Funding is uncertain and is subject to change.  Changes in availability may occur as a result of the exercise of Government discretion.</w:t>
      </w:r>
    </w:p>
    <w:p w14:paraId="7C22310C" w14:textId="4F13A6A9" w:rsidR="00BC410D" w:rsidRPr="00BC410D" w:rsidRDefault="00BC410D" w:rsidP="00BC410D">
      <w:pPr>
        <w:rPr>
          <w:i/>
        </w:rPr>
      </w:pPr>
    </w:p>
    <w:p w14:paraId="3FED7205" w14:textId="2E155435" w:rsidR="00BC410D" w:rsidRPr="00BC410D" w:rsidRDefault="00BC410D" w:rsidP="00BC410D">
      <w:pPr>
        <w:pStyle w:val="ListParagraph"/>
        <w:numPr>
          <w:ilvl w:val="0"/>
          <w:numId w:val="41"/>
        </w:numPr>
        <w:rPr>
          <w:i/>
        </w:rPr>
      </w:pPr>
      <w:r w:rsidRPr="00BC410D">
        <w:rPr>
          <w:i/>
        </w:rPr>
        <w:t>Part II, Section I, updates paragraph 1.3.2 as follows:</w:t>
      </w:r>
    </w:p>
    <w:p w14:paraId="034C47C1" w14:textId="0C94E0B5" w:rsidR="00BC410D" w:rsidRDefault="00BC410D" w:rsidP="00BC410D"/>
    <w:p w14:paraId="4A2F069C" w14:textId="393ECF39" w:rsidR="00BC410D" w:rsidRPr="00BC410D" w:rsidRDefault="00BC410D" w:rsidP="00BC410D">
      <w:pPr>
        <w:pStyle w:val="ListParagraph"/>
        <w:numPr>
          <w:ilvl w:val="2"/>
          <w:numId w:val="42"/>
        </w:numPr>
        <w:spacing w:line="257" w:lineRule="auto"/>
        <w:rPr>
          <w:b/>
          <w:bCs/>
        </w:rPr>
      </w:pPr>
      <w:r w:rsidRPr="00BC410D">
        <w:rPr>
          <w:b/>
          <w:bCs/>
        </w:rPr>
        <w:t>Phase 2 (24 months)</w:t>
      </w:r>
    </w:p>
    <w:p w14:paraId="091D5C3A" w14:textId="77777777" w:rsidR="00BC410D" w:rsidRDefault="00BC410D" w:rsidP="00BC410D">
      <w:pPr>
        <w:spacing w:line="257" w:lineRule="auto"/>
      </w:pPr>
    </w:p>
    <w:p w14:paraId="4667D079" w14:textId="77777777" w:rsidR="00BC410D" w:rsidRDefault="00BC410D" w:rsidP="00BC410D">
      <w:pPr>
        <w:spacing w:line="257" w:lineRule="auto"/>
      </w:pPr>
      <w:r>
        <w:t>The final phase of the program will be driven towards a compelling demonstration of Fight Tonight’s ability to support air operations planning in a major Air Force evaluation context, to include planning for thousands of targets as part of a coalition force. An integrated prototype will be linked to the external systems necessary to support full-scale scenarios developed and conducted in close cooperation with representatives from operational and acquisition communities within the Air Force.</w:t>
      </w:r>
    </w:p>
    <w:p w14:paraId="467D2631" w14:textId="17B57CAA" w:rsidR="00BC410D" w:rsidRDefault="00BC410D" w:rsidP="00BC410D"/>
    <w:p w14:paraId="287C3CE8" w14:textId="484B4DD5" w:rsidR="00BC410D" w:rsidRDefault="00BC410D" w:rsidP="00BC410D">
      <w:pPr>
        <w:rPr>
          <w:b/>
        </w:rPr>
      </w:pPr>
      <w:r w:rsidRPr="00BC410D">
        <w:rPr>
          <w:b/>
        </w:rPr>
        <w:t xml:space="preserve">All proposals should only address Phase I. </w:t>
      </w:r>
    </w:p>
    <w:p w14:paraId="0BF5B3BB" w14:textId="6BFCCE1E" w:rsidR="00BC410D" w:rsidRDefault="00BC410D" w:rsidP="00BC410D">
      <w:pPr>
        <w:rPr>
          <w:b/>
        </w:rPr>
      </w:pPr>
    </w:p>
    <w:p w14:paraId="526911A7" w14:textId="2D476E76" w:rsidR="00BC410D" w:rsidRPr="000036D2" w:rsidRDefault="00BC410D" w:rsidP="00BC410D">
      <w:pPr>
        <w:pStyle w:val="ListParagraph"/>
        <w:numPr>
          <w:ilvl w:val="0"/>
          <w:numId w:val="41"/>
        </w:numPr>
        <w:rPr>
          <w:i/>
        </w:rPr>
      </w:pPr>
      <w:r w:rsidRPr="00BC410D">
        <w:rPr>
          <w:i/>
        </w:rPr>
        <w:t xml:space="preserve">Part II, Section I, updates paragraph </w:t>
      </w:r>
      <w:r>
        <w:rPr>
          <w:i/>
        </w:rPr>
        <w:t>1.5, T</w:t>
      </w:r>
      <w:r w:rsidRPr="00BC410D">
        <w:rPr>
          <w:i/>
        </w:rPr>
        <w:t xml:space="preserve">able 1 to remove Phase II; </w:t>
      </w:r>
    </w:p>
    <w:p w14:paraId="4D6FEC39" w14:textId="25E59147" w:rsidR="00BC410D" w:rsidRPr="00BC410D" w:rsidRDefault="00BC410D" w:rsidP="00BC410D">
      <w:pPr>
        <w:pStyle w:val="Heading1"/>
        <w:numPr>
          <w:ilvl w:val="0"/>
          <w:numId w:val="41"/>
        </w:numPr>
        <w:rPr>
          <w:rFonts w:ascii="Times New Roman" w:eastAsia="Times New Roman" w:hAnsi="Times New Roman" w:cs="Times New Roman"/>
          <w:i/>
          <w:color w:val="auto"/>
          <w:sz w:val="24"/>
          <w:szCs w:val="24"/>
        </w:rPr>
      </w:pPr>
      <w:r w:rsidRPr="00BC410D">
        <w:rPr>
          <w:rFonts w:ascii="Times New Roman" w:eastAsia="Times New Roman" w:hAnsi="Times New Roman" w:cs="Times New Roman"/>
          <w:i/>
          <w:color w:val="auto"/>
          <w:sz w:val="24"/>
          <w:szCs w:val="24"/>
        </w:rPr>
        <w:t xml:space="preserve">Part II, Section </w:t>
      </w:r>
      <w:proofErr w:type="spellStart"/>
      <w:r w:rsidRPr="00BC410D">
        <w:rPr>
          <w:rFonts w:ascii="Times New Roman" w:eastAsia="Times New Roman" w:hAnsi="Times New Roman" w:cs="Times New Roman"/>
          <w:i/>
          <w:color w:val="auto"/>
          <w:sz w:val="24"/>
          <w:szCs w:val="24"/>
        </w:rPr>
        <w:t>II.a</w:t>
      </w:r>
      <w:proofErr w:type="spellEnd"/>
      <w:r w:rsidRPr="00BC410D">
        <w:rPr>
          <w:rFonts w:ascii="Times New Roman" w:eastAsia="Times New Roman" w:hAnsi="Times New Roman" w:cs="Times New Roman"/>
          <w:i/>
          <w:color w:val="auto"/>
          <w:sz w:val="24"/>
          <w:szCs w:val="24"/>
        </w:rPr>
        <w:t>, language updated to the following:</w:t>
      </w:r>
    </w:p>
    <w:p w14:paraId="73031B45" w14:textId="593A1509" w:rsidR="00BC410D" w:rsidRDefault="00BC410D" w:rsidP="00BC410D"/>
    <w:p w14:paraId="2EF2C9C6" w14:textId="77777777" w:rsidR="00BC410D" w:rsidRPr="00FC29DF" w:rsidRDefault="00BC410D" w:rsidP="00BC410D">
      <w:pPr>
        <w:ind w:left="630"/>
      </w:pPr>
      <w:r>
        <w:t xml:space="preserve">Individual awards will not normally exceed </w:t>
      </w:r>
      <w:r w:rsidRPr="00BC410D">
        <w:rPr>
          <w:b/>
        </w:rPr>
        <w:t>30</w:t>
      </w:r>
      <w:r w:rsidRPr="0A2F2445">
        <w:rPr>
          <w:b/>
          <w:bCs/>
        </w:rPr>
        <w:t xml:space="preserve"> </w:t>
      </w:r>
      <w:r>
        <w:t xml:space="preserve">months with dollar values normally ranging from $3M to $40M.  There is also the potential to make awards up to any dollar value as long as the value does not exceed the available BAA ceiling amount of $99M.  </w:t>
      </w:r>
    </w:p>
    <w:p w14:paraId="2445D48F" w14:textId="77777777" w:rsidR="00BC410D" w:rsidRPr="00BC410D" w:rsidRDefault="00BC410D" w:rsidP="00BC410D"/>
    <w:p w14:paraId="02A2F6EB" w14:textId="7851257D" w:rsidR="00442221" w:rsidRPr="004B38D8" w:rsidRDefault="00BC410D" w:rsidP="005F2651">
      <w:pPr>
        <w:pStyle w:val="Heading1"/>
        <w:rPr>
          <w:b/>
        </w:rPr>
      </w:pPr>
      <w:r>
        <w:rPr>
          <w:rFonts w:ascii="Times New Roman" w:eastAsia="Times New Roman" w:hAnsi="Times New Roman" w:cs="Times New Roman"/>
          <w:b/>
          <w:color w:val="auto"/>
          <w:sz w:val="24"/>
          <w:szCs w:val="24"/>
        </w:rPr>
        <w:t>N</w:t>
      </w:r>
      <w:r w:rsidR="004B38D8" w:rsidRPr="004B38D8">
        <w:rPr>
          <w:rFonts w:ascii="Times New Roman" w:eastAsia="Times New Roman" w:hAnsi="Times New Roman" w:cs="Times New Roman"/>
          <w:b/>
          <w:color w:val="auto"/>
          <w:sz w:val="24"/>
          <w:szCs w:val="24"/>
        </w:rPr>
        <w:t xml:space="preserve">o other changes are made. </w:t>
      </w:r>
      <w:bookmarkStart w:id="0" w:name="_GoBack"/>
      <w:bookmarkEnd w:id="0"/>
    </w:p>
    <w:p w14:paraId="4691813F" w14:textId="57182793" w:rsidR="004B38D8" w:rsidRDefault="004B38D8" w:rsidP="004B38D8"/>
    <w:p w14:paraId="54B31C80" w14:textId="77777777" w:rsidR="004B38D8" w:rsidRPr="004B38D8" w:rsidRDefault="004B38D8" w:rsidP="004B38D8"/>
    <w:p w14:paraId="40E745ED" w14:textId="77777777" w:rsidR="009D5420" w:rsidRPr="00D95F5B" w:rsidRDefault="009D5420" w:rsidP="009D5420">
      <w:r w:rsidRPr="00D95F5B">
        <w:t>NAICS CODE:  54171</w:t>
      </w:r>
      <w:r w:rsidR="001D461C">
        <w:t>5</w:t>
      </w:r>
    </w:p>
    <w:p w14:paraId="0372638E" w14:textId="77777777" w:rsidR="009D5420" w:rsidRPr="00D95F5B" w:rsidRDefault="009D5420" w:rsidP="009D5420"/>
    <w:p w14:paraId="5661E985" w14:textId="77777777" w:rsidR="009D5420" w:rsidRPr="00D95F5B" w:rsidRDefault="009D5420" w:rsidP="009D5420">
      <w:r w:rsidRPr="00D95F5B">
        <w:t>FEDERAL AGENCY NAME: Department of the Air Force, Air Force Materiel Command, AFRL - Rome Research Site, AFRL/Information Directorate, 26 Electronic Parkway, Rome, NY, 13441-4514</w:t>
      </w:r>
    </w:p>
    <w:p w14:paraId="0548703B" w14:textId="77777777" w:rsidR="009D5420" w:rsidRPr="00D95F5B" w:rsidRDefault="009D5420" w:rsidP="009D5420"/>
    <w:p w14:paraId="470643E7" w14:textId="77777777" w:rsidR="009D5420" w:rsidRPr="00D95F5B" w:rsidRDefault="009D5420" w:rsidP="009D5420">
      <w:r w:rsidRPr="00D95F5B">
        <w:t>BAA ANNOUNCEMENT TYPE:  Initial announcement</w:t>
      </w:r>
    </w:p>
    <w:p w14:paraId="5667BECC" w14:textId="77777777" w:rsidR="009D5420" w:rsidRPr="00D95F5B" w:rsidRDefault="009D5420" w:rsidP="0030659C">
      <w:pPr>
        <w:rPr>
          <w:b/>
        </w:rPr>
      </w:pPr>
    </w:p>
    <w:p w14:paraId="1D23027C" w14:textId="57B572B2" w:rsidR="009D5420" w:rsidRPr="00D95F5B" w:rsidRDefault="7257CC6D" w:rsidP="009D5420">
      <w:r>
        <w:t xml:space="preserve">BROAD AGENCY </w:t>
      </w:r>
      <w:r w:rsidR="58FD38F6">
        <w:t>ANNOUNCEMENT (BAA) TITLE:  Fight</w:t>
      </w:r>
      <w:r w:rsidR="3509FA9C">
        <w:t xml:space="preserve"> T</w:t>
      </w:r>
      <w:r w:rsidR="58FD38F6">
        <w:t>onight</w:t>
      </w:r>
      <w:r>
        <w:t xml:space="preserve">    </w:t>
      </w:r>
    </w:p>
    <w:p w14:paraId="63231A33" w14:textId="77777777" w:rsidR="009D5420" w:rsidRPr="00D95F5B" w:rsidRDefault="009D5420" w:rsidP="009D5420">
      <w:r w:rsidRPr="00D95F5B">
        <w:t xml:space="preserve">BAA NUMBER: </w:t>
      </w:r>
      <w:r w:rsidR="00CE0C8A" w:rsidRPr="00CE0C8A">
        <w:t>FA8750-22-S-7001</w:t>
      </w:r>
    </w:p>
    <w:p w14:paraId="54B0F77C" w14:textId="77777777" w:rsidR="009D5420" w:rsidRPr="00D95F5B" w:rsidRDefault="009D5420" w:rsidP="0030659C">
      <w:pPr>
        <w:rPr>
          <w:b/>
        </w:rPr>
      </w:pPr>
    </w:p>
    <w:p w14:paraId="24132B89" w14:textId="77777777" w:rsidR="0030659C" w:rsidRPr="00D95F5B" w:rsidRDefault="0030659C" w:rsidP="0030659C">
      <w:pPr>
        <w:rPr>
          <w:b/>
        </w:rPr>
      </w:pPr>
      <w:r w:rsidRPr="00D95F5B">
        <w:rPr>
          <w:b/>
        </w:rPr>
        <w:t>PART I – OVERVIEW INFORMATION</w:t>
      </w:r>
    </w:p>
    <w:p w14:paraId="0E79F84B" w14:textId="77777777" w:rsidR="0030659C" w:rsidRPr="00D95F5B" w:rsidRDefault="0030659C" w:rsidP="0030659C"/>
    <w:p w14:paraId="783720B2" w14:textId="2B5451B2" w:rsidR="00D95F5B" w:rsidRDefault="188788FE" w:rsidP="00D95F5B">
      <w:r>
        <w:lastRenderedPageBreak/>
        <w:t>This announcement is for an Open, 2 Step BAA</w:t>
      </w:r>
      <w:r w:rsidR="00067925">
        <w:t>, with a partial Closed-Staggered, 2 Step BAA for Technical Area 1 (TA1) and Technical Area 2 (TA2)</w:t>
      </w:r>
      <w:proofErr w:type="gramStart"/>
      <w:r w:rsidR="00067925">
        <w:t xml:space="preserve">, </w:t>
      </w:r>
      <w:r>
        <w:t xml:space="preserve"> which</w:t>
      </w:r>
      <w:proofErr w:type="gramEnd"/>
      <w:r>
        <w:t xml:space="preserve"> is open and effective until </w:t>
      </w:r>
      <w:r w:rsidR="3F722827">
        <w:t>30 Nov</w:t>
      </w:r>
      <w:r w:rsidR="4A883A79">
        <w:t xml:space="preserve"> 202</w:t>
      </w:r>
      <w:r w:rsidR="5A3059FE">
        <w:t>6</w:t>
      </w:r>
      <w:r>
        <w:t xml:space="preserve">.  </w:t>
      </w:r>
      <w:r w:rsidR="1C5D6FA8" w:rsidRPr="1D19BFA0">
        <w:rPr>
          <w:color w:val="000000" w:themeColor="text1"/>
        </w:rPr>
        <w:t xml:space="preserve">Only white papers will be accepted as initial submissions; formal proposals will be accepted by invitation only.  </w:t>
      </w:r>
      <w:r>
        <w:t xml:space="preserve">While white papers will be considered if received prior to </w:t>
      </w:r>
      <w:r w:rsidR="67F0AEAC">
        <w:t xml:space="preserve">4 PM Eastern Standard Time (EST) on 30 </w:t>
      </w:r>
      <w:r w:rsidR="008D5879">
        <w:t>Nov</w:t>
      </w:r>
      <w:r w:rsidR="67F0AEAC">
        <w:t xml:space="preserve"> 202</w:t>
      </w:r>
      <w:r w:rsidR="31EEF39C">
        <w:t>6</w:t>
      </w:r>
      <w:r>
        <w:t>, the following submission dates are suggested to best align with projected funding:</w:t>
      </w:r>
    </w:p>
    <w:p w14:paraId="58FDC7A6" w14:textId="2467775A" w:rsidR="008220A9" w:rsidRDefault="008220A9" w:rsidP="00D95F5B"/>
    <w:p w14:paraId="305A7FED" w14:textId="2CE493C0" w:rsidR="008220A9" w:rsidRPr="00701AC7" w:rsidRDefault="00F83D8A" w:rsidP="00D95F5B">
      <w:pPr>
        <w:rPr>
          <w:b/>
        </w:rPr>
      </w:pPr>
      <w:r>
        <w:rPr>
          <w:b/>
        </w:rPr>
        <w:t>Technical Area 1 (TA1) and Technical Area 2 (TA2) are structured as a Closed-Staggered, 2 Step BAA. Therefore, f</w:t>
      </w:r>
      <w:r w:rsidR="008220A9" w:rsidRPr="00701AC7">
        <w:rPr>
          <w:b/>
        </w:rPr>
        <w:t>or TA1 and</w:t>
      </w:r>
      <w:r w:rsidR="00296A20">
        <w:rPr>
          <w:b/>
        </w:rPr>
        <w:t xml:space="preserve"> </w:t>
      </w:r>
      <w:r w:rsidR="008220A9" w:rsidRPr="00701AC7">
        <w:rPr>
          <w:b/>
        </w:rPr>
        <w:t>TA2 ONLY:</w:t>
      </w:r>
    </w:p>
    <w:p w14:paraId="473FE508" w14:textId="6D110B7F" w:rsidR="008220A9" w:rsidRDefault="008220A9" w:rsidP="00D95F5B"/>
    <w:p w14:paraId="41F307F0" w14:textId="0B2F021D" w:rsidR="008220A9" w:rsidRPr="00701AC7" w:rsidRDefault="008220A9" w:rsidP="00D95F5B">
      <w:pPr>
        <w:rPr>
          <w:i/>
        </w:rPr>
      </w:pPr>
      <w:r>
        <w:t xml:space="preserve">The Government anticipates awarding two awards for Technical Area 1 and two awards for Technical Area 2. </w:t>
      </w:r>
      <w:r w:rsidRPr="00701AC7">
        <w:rPr>
          <w:b/>
        </w:rPr>
        <w:t>Therefore, white papers for TA1 and TA2 are due on 10 JAN 2022 and if requested, proposals are due on 25 FEB 2022.</w:t>
      </w:r>
      <w:r>
        <w:t xml:space="preserve"> </w:t>
      </w:r>
      <w:r w:rsidRPr="00701AC7">
        <w:rPr>
          <w:i/>
        </w:rPr>
        <w:t xml:space="preserve">Please note that white papers will still be accepted for TA1 and TA2 after the 10 JAN 2022 date, however, the likelihood of funding being available is substantially reduced. </w:t>
      </w:r>
    </w:p>
    <w:p w14:paraId="2570D0CD" w14:textId="774034FB" w:rsidR="008220A9" w:rsidRDefault="008220A9" w:rsidP="00D95F5B"/>
    <w:p w14:paraId="3782AD27" w14:textId="449BEE3C" w:rsidR="005F3D62" w:rsidRDefault="005F3D62" w:rsidP="00D95F5B">
      <w:r w:rsidRPr="00701AC7">
        <w:rPr>
          <w:b/>
        </w:rPr>
        <w:t>For all other Technical Areas:</w:t>
      </w:r>
    </w:p>
    <w:p w14:paraId="56BB1031" w14:textId="5CEE4CE6" w:rsidR="005F3D62" w:rsidRPr="00D95F5B" w:rsidRDefault="005F3D62" w:rsidP="00D95F5B">
      <w:r>
        <w:t xml:space="preserve">The Government anticipates adding technical areas via BAA amendment in the future. All potential </w:t>
      </w:r>
      <w:proofErr w:type="spellStart"/>
      <w:r>
        <w:t>Offerors</w:t>
      </w:r>
      <w:proofErr w:type="spellEnd"/>
      <w:r>
        <w:t xml:space="preserve"> are requested to wait to submit white papers until the BAA announcement is updated with specific technology requirements and dates. </w:t>
      </w:r>
    </w:p>
    <w:p w14:paraId="6E2790A1" w14:textId="61BECF08" w:rsidR="00D95F5B" w:rsidRPr="00D95F5B" w:rsidRDefault="00D95F5B" w:rsidP="2D3B18CA">
      <w:pPr>
        <w:rPr>
          <w:i/>
          <w:iCs/>
        </w:rPr>
      </w:pPr>
    </w:p>
    <w:p w14:paraId="7EE462AD" w14:textId="087DF17E" w:rsidR="00D95F5B" w:rsidRDefault="00D95F5B" w:rsidP="00D95F5B">
      <w:proofErr w:type="spellStart"/>
      <w:r w:rsidRPr="00D95F5B">
        <w:t>Offerors</w:t>
      </w:r>
      <w:proofErr w:type="spellEnd"/>
      <w:r w:rsidRPr="00D95F5B">
        <w:t xml:space="preserve"> should monitor the </w:t>
      </w:r>
      <w:r w:rsidR="00A1551A">
        <w:t>Contract Opportunities</w:t>
      </w:r>
      <w:r w:rsidR="00A13EF1">
        <w:t xml:space="preserve"> on the </w:t>
      </w:r>
      <w:r w:rsidR="00A36427">
        <w:t>System for Award Management (</w:t>
      </w:r>
      <w:r w:rsidR="00A13EF1">
        <w:t>SAM</w:t>
      </w:r>
      <w:r w:rsidR="00A36427">
        <w:t>)</w:t>
      </w:r>
      <w:r w:rsidRPr="00D95F5B">
        <w:t xml:space="preserve"> website at </w:t>
      </w:r>
      <w:hyperlink r:id="rId11" w:history="1">
        <w:r w:rsidR="00A36427" w:rsidRPr="00A36427">
          <w:rPr>
            <w:rStyle w:val="Hyperlink"/>
          </w:rPr>
          <w:t>https://sam.gov/</w:t>
        </w:r>
      </w:hyperlink>
      <w:r w:rsidRPr="00D95F5B">
        <w:t xml:space="preserve"> in the event this announcement is amended.</w:t>
      </w:r>
    </w:p>
    <w:p w14:paraId="56B4E725" w14:textId="75145DEA" w:rsidR="006848C9" w:rsidRDefault="006848C9" w:rsidP="00D95F5B"/>
    <w:p w14:paraId="2963D44B" w14:textId="62A61223" w:rsidR="006848C9" w:rsidRPr="00701AC7" w:rsidRDefault="006848C9" w:rsidP="00D95F5B">
      <w:pPr>
        <w:rPr>
          <w:b/>
          <w:i/>
        </w:rPr>
      </w:pPr>
      <w:r w:rsidRPr="00701AC7">
        <w:rPr>
          <w:b/>
          <w:i/>
        </w:rPr>
        <w:t xml:space="preserve">The Fight Tonight Program Team anticipates hosting an Industry Day to provide interested </w:t>
      </w:r>
      <w:proofErr w:type="spellStart"/>
      <w:r w:rsidRPr="00701AC7">
        <w:rPr>
          <w:b/>
          <w:i/>
        </w:rPr>
        <w:t>offerors</w:t>
      </w:r>
      <w:proofErr w:type="spellEnd"/>
      <w:r w:rsidRPr="00701AC7">
        <w:rPr>
          <w:b/>
          <w:i/>
        </w:rPr>
        <w:t xml:space="preserve"> an opportunity to learn more about Fight Tonight activities. Due to the ongoing COVID-19 pandemic, the Industry Day is anticipated to be offered both in-person and virtually. Details regarding time, place, registration, format, and attendee access will be published on SAM shortly following the announcement publication proper. </w:t>
      </w:r>
    </w:p>
    <w:p w14:paraId="1AAA8029" w14:textId="77777777" w:rsidR="00D95F5B" w:rsidRPr="00D95F5B" w:rsidRDefault="00D95F5B" w:rsidP="00D95F5B">
      <w:r w:rsidRPr="00D95F5B">
        <w:tab/>
      </w:r>
      <w:r w:rsidRPr="00D95F5B">
        <w:tab/>
        <w:t xml:space="preserve">   </w:t>
      </w:r>
    </w:p>
    <w:p w14:paraId="1A035B5F" w14:textId="41208137" w:rsidR="0047581C" w:rsidRDefault="188788FE" w:rsidP="7D753B7B">
      <w:pPr>
        <w:rPr>
          <w:i/>
          <w:iCs/>
        </w:rPr>
      </w:pPr>
      <w:r>
        <w:t xml:space="preserve">CONCISE SUMMARY OF </w:t>
      </w:r>
      <w:r w:rsidR="1C5D6FA8">
        <w:t xml:space="preserve">TECHNOLOGY REQUIREMENT:  </w:t>
      </w:r>
      <w:r>
        <w:t xml:space="preserve"> </w:t>
      </w:r>
      <w:r w:rsidR="2D345F39">
        <w:t>The Air Force Research Laboratory, Rome, NY, is s</w:t>
      </w:r>
      <w:r w:rsidR="1C5D6FA8">
        <w:t>eeking</w:t>
      </w:r>
      <w:r>
        <w:t xml:space="preserve"> innovative research </w:t>
      </w:r>
      <w:r w:rsidR="17098A93" w:rsidRPr="7D753B7B">
        <w:rPr>
          <w:i/>
          <w:iCs/>
        </w:rPr>
        <w:t xml:space="preserve">that revolutionizes air operations planning by </w:t>
      </w:r>
      <w:r w:rsidR="2FC42F86" w:rsidRPr="7D753B7B">
        <w:rPr>
          <w:i/>
          <w:iCs/>
        </w:rPr>
        <w:t xml:space="preserve">combining </w:t>
      </w:r>
      <w:r w:rsidR="00A36427">
        <w:rPr>
          <w:i/>
          <w:iCs/>
        </w:rPr>
        <w:t>Artificial Intelligence (</w:t>
      </w:r>
      <w:r w:rsidR="2FC42F86" w:rsidRPr="7D753B7B">
        <w:rPr>
          <w:i/>
          <w:iCs/>
        </w:rPr>
        <w:t>AI</w:t>
      </w:r>
      <w:r w:rsidR="00A36427">
        <w:rPr>
          <w:i/>
          <w:iCs/>
        </w:rPr>
        <w:t>)</w:t>
      </w:r>
      <w:r w:rsidR="2FC42F86" w:rsidRPr="7D753B7B">
        <w:rPr>
          <w:i/>
          <w:iCs/>
        </w:rPr>
        <w:t xml:space="preserve">-driven planning with interactive gaming to significantly reduce the Air Tasking Order planning cycle. </w:t>
      </w:r>
      <w:r w:rsidR="0CCA1651" w:rsidRPr="7D753B7B">
        <w:rPr>
          <w:i/>
          <w:iCs/>
        </w:rPr>
        <w:t xml:space="preserve">Human-guided </w:t>
      </w:r>
      <w:r w:rsidR="2FC42F86" w:rsidRPr="7D753B7B">
        <w:rPr>
          <w:i/>
          <w:iCs/>
        </w:rPr>
        <w:t>AI will generate myriad potential courses of action and the gaming environment will allow operators to explore, cull,</w:t>
      </w:r>
      <w:r w:rsidR="5C6FD174" w:rsidRPr="7D753B7B">
        <w:rPr>
          <w:i/>
          <w:iCs/>
        </w:rPr>
        <w:t xml:space="preserve"> and</w:t>
      </w:r>
      <w:r w:rsidR="2FC42F86" w:rsidRPr="7D753B7B">
        <w:rPr>
          <w:i/>
          <w:iCs/>
        </w:rPr>
        <w:t xml:space="preserve"> evaluate</w:t>
      </w:r>
      <w:r w:rsidR="471C7296" w:rsidRPr="7D753B7B">
        <w:rPr>
          <w:i/>
          <w:iCs/>
        </w:rPr>
        <w:t xml:space="preserve"> combat plans</w:t>
      </w:r>
      <w:r w:rsidR="3B46E496" w:rsidRPr="7D753B7B">
        <w:rPr>
          <w:i/>
          <w:iCs/>
        </w:rPr>
        <w:t xml:space="preserve">, </w:t>
      </w:r>
      <w:r w:rsidR="2FC42F86" w:rsidRPr="7D753B7B">
        <w:rPr>
          <w:i/>
          <w:iCs/>
        </w:rPr>
        <w:t>gain</w:t>
      </w:r>
      <w:r w:rsidR="3C82F64B" w:rsidRPr="7D753B7B">
        <w:rPr>
          <w:i/>
          <w:iCs/>
        </w:rPr>
        <w:t>ing</w:t>
      </w:r>
      <w:r w:rsidR="2FC42F86" w:rsidRPr="7D753B7B">
        <w:rPr>
          <w:i/>
          <w:iCs/>
        </w:rPr>
        <w:t xml:space="preserve"> insight into the future battlespace</w:t>
      </w:r>
      <w:r w:rsidR="33BC1116" w:rsidRPr="7D753B7B">
        <w:rPr>
          <w:i/>
          <w:iCs/>
        </w:rPr>
        <w:t xml:space="preserve">. </w:t>
      </w:r>
    </w:p>
    <w:p w14:paraId="0DD50104" w14:textId="77777777" w:rsidR="0058103D" w:rsidRDefault="0058103D" w:rsidP="00754FC9">
      <w:pPr>
        <w:rPr>
          <w:i/>
        </w:rPr>
      </w:pPr>
    </w:p>
    <w:p w14:paraId="3F949E17" w14:textId="4E1FAD97" w:rsidR="0058103D" w:rsidRPr="009F3C49" w:rsidRDefault="4489D292" w:rsidP="0058103D">
      <w:r>
        <w:t xml:space="preserve">The over-arching strategy of this </w:t>
      </w:r>
      <w:r w:rsidR="5DADCCCA">
        <w:t>five</w:t>
      </w:r>
      <w:r>
        <w:t xml:space="preserve"> (</w:t>
      </w:r>
      <w:r w:rsidR="07682A3C">
        <w:t>5</w:t>
      </w:r>
      <w:r>
        <w:t>) year open BAA is to quickly and efficiently execute research and development to deliver practical solutions to urgent problems.  These efforts are anticipated to entail rapidly integrating existing technology into field testable, functional prototypes of solutions to military problems in two (2) major Focus Areas:</w:t>
      </w:r>
    </w:p>
    <w:p w14:paraId="4381B591" w14:textId="77777777" w:rsidR="0058103D" w:rsidRDefault="0058103D" w:rsidP="00754FC9">
      <w:pPr>
        <w:rPr>
          <w:i/>
        </w:rPr>
      </w:pPr>
    </w:p>
    <w:p w14:paraId="621F5404" w14:textId="6F967D5D" w:rsidR="0058103D" w:rsidRPr="009F3C49" w:rsidRDefault="2AABFAD1" w:rsidP="0058103D">
      <w:pPr>
        <w:contextualSpacing/>
      </w:pPr>
      <w:r>
        <w:t xml:space="preserve">Technical </w:t>
      </w:r>
      <w:r w:rsidR="4489D292">
        <w:t>Area 1</w:t>
      </w:r>
      <w:r w:rsidR="00A36427">
        <w:t xml:space="preserve"> (TA1)</w:t>
      </w:r>
      <w:r w:rsidR="4489D292">
        <w:t xml:space="preserve">:  </w:t>
      </w:r>
      <w:r w:rsidR="34BCDC5C">
        <w:t>Interactive Plan Refinement</w:t>
      </w:r>
    </w:p>
    <w:p w14:paraId="66E6FD36" w14:textId="70194E6E" w:rsidR="0058103D" w:rsidRDefault="007444E6" w:rsidP="00754FC9">
      <w:pPr>
        <w:contextualSpacing/>
      </w:pPr>
      <w:r>
        <w:t xml:space="preserve">Technical </w:t>
      </w:r>
      <w:r w:rsidR="0058103D">
        <w:t>Area 2</w:t>
      </w:r>
      <w:r w:rsidR="00A36427">
        <w:t xml:space="preserve"> (TA2)</w:t>
      </w:r>
      <w:r w:rsidR="0058103D">
        <w:t xml:space="preserve">:  </w:t>
      </w:r>
      <w:r w:rsidR="75E4647C">
        <w:t>Plan Gaming and Outcome Analysis</w:t>
      </w:r>
    </w:p>
    <w:p w14:paraId="15E2BAB7" w14:textId="77777777" w:rsidR="00701AC7" w:rsidRDefault="00701AC7" w:rsidP="00754FC9">
      <w:pPr>
        <w:contextualSpacing/>
      </w:pPr>
    </w:p>
    <w:p w14:paraId="256EC320" w14:textId="77777777" w:rsidR="0058103D" w:rsidRPr="00A16186" w:rsidRDefault="0058103D" w:rsidP="00754FC9">
      <w:pPr>
        <w:contextualSpacing/>
        <w:rPr>
          <w:highlight w:val="yellow"/>
        </w:rPr>
      </w:pPr>
      <w:r w:rsidRPr="009F3C49">
        <w:t xml:space="preserve">This strategy provides </w:t>
      </w:r>
      <w:r>
        <w:t>AFRL Rome, NY</w:t>
      </w:r>
      <w:r w:rsidRPr="009F3C49">
        <w:t xml:space="preserve"> a solicitation tool with the flexibility to solicit white papers and proposals for </w:t>
      </w:r>
      <w:r>
        <w:t>Contract or agreement</w:t>
      </w:r>
      <w:r w:rsidRPr="009F3C49">
        <w:t>s to perform rapid prototyping of technical solutions to meet compelling Air Force needs</w:t>
      </w:r>
      <w:r>
        <w:t>.</w:t>
      </w:r>
    </w:p>
    <w:p w14:paraId="32E5D614" w14:textId="3621AF8F" w:rsidR="00D95F5B" w:rsidRPr="00051DF4" w:rsidRDefault="00D95F5B" w:rsidP="00754FC9">
      <w:pPr>
        <w:rPr>
          <w:i/>
        </w:rPr>
      </w:pPr>
    </w:p>
    <w:p w14:paraId="36529F0C" w14:textId="77777777" w:rsidR="00D95F5B" w:rsidRPr="00D95F5B" w:rsidRDefault="00D95F5B" w:rsidP="00D95F5B"/>
    <w:p w14:paraId="1AAC6AC6" w14:textId="26FEFE2B" w:rsidR="009D239C" w:rsidRDefault="2102FF53" w:rsidP="009D239C">
      <w:r>
        <w:lastRenderedPageBreak/>
        <w:t>BAA ESTIMATED FUNDING:  Total funding for this BAA is approximately $</w:t>
      </w:r>
      <w:r w:rsidR="2ED9DA98">
        <w:t>99</w:t>
      </w:r>
      <w:r>
        <w:t xml:space="preserve">M.  Individual awards will not normally exceed </w:t>
      </w:r>
      <w:r w:rsidR="004B38D8" w:rsidRPr="00BC410D">
        <w:rPr>
          <w:b/>
        </w:rPr>
        <w:t>30</w:t>
      </w:r>
      <w:r w:rsidRPr="0A2F2445">
        <w:rPr>
          <w:b/>
          <w:bCs/>
        </w:rPr>
        <w:t xml:space="preserve"> </w:t>
      </w:r>
      <w:r>
        <w:t>months with dollar amounts normally ranging from $</w:t>
      </w:r>
      <w:r w:rsidR="001133C2">
        <w:t>3</w:t>
      </w:r>
      <w:r w:rsidR="2ED9DA98">
        <w:t>M</w:t>
      </w:r>
      <w:r>
        <w:t xml:space="preserve"> to $</w:t>
      </w:r>
      <w:r w:rsidR="393E53CA">
        <w:t>4</w:t>
      </w:r>
      <w:r w:rsidR="13286DEF">
        <w:t>0</w:t>
      </w:r>
      <w:r w:rsidR="2ED9DA98">
        <w:t>M</w:t>
      </w:r>
      <w:r w:rsidR="00BC410D">
        <w:t xml:space="preserve">. </w:t>
      </w:r>
      <w:r w:rsidR="00BC410D" w:rsidRPr="00BC410D">
        <w:rPr>
          <w:b/>
        </w:rPr>
        <w:t>This BAA is only requesting submissions for Phase I.</w:t>
      </w:r>
      <w:r>
        <w:t xml:space="preserve"> There is also the potential to make</w:t>
      </w:r>
      <w:r w:rsidR="211DAA7B">
        <w:t xml:space="preserve"> awards up to any dollar value as long as the value does not exceed the available BAA ceiling amount. </w:t>
      </w:r>
    </w:p>
    <w:p w14:paraId="6388F87B" w14:textId="77777777" w:rsidR="00754FC9" w:rsidRDefault="00754FC9" w:rsidP="009D239C"/>
    <w:p w14:paraId="18B17CA0" w14:textId="77777777" w:rsidR="00754FC9" w:rsidRPr="00A16186" w:rsidRDefault="00754FC9" w:rsidP="009D239C">
      <w:pPr>
        <w:rPr>
          <w:b/>
        </w:rPr>
      </w:pPr>
      <w:r w:rsidRPr="00A16186">
        <w:rPr>
          <w:b/>
        </w:rPr>
        <w:t>Any anticipated funding listed reflects estimated program funding only.  This estimate is not a promise of funding.  Funding is uncertain and is subject to change.  Changes in availability may occur as a result of the exercise of Government discretion.</w:t>
      </w:r>
    </w:p>
    <w:p w14:paraId="6C06B5DA" w14:textId="77777777" w:rsidR="00D95F5B" w:rsidRPr="00D95F5B" w:rsidRDefault="00D95F5B" w:rsidP="00D95F5B"/>
    <w:p w14:paraId="587B6115" w14:textId="77777777" w:rsidR="00754FC9" w:rsidRPr="00D95F5B" w:rsidRDefault="00D95F5B" w:rsidP="00D95F5B">
      <w:r w:rsidRPr="00D95F5B">
        <w:t>ANTICIPATED INDIVIDUAL AWARDS:  Multiple Awards are anticipated</w:t>
      </w:r>
      <w:r w:rsidR="00723E90">
        <w:t>.</w:t>
      </w:r>
    </w:p>
    <w:p w14:paraId="10484A42" w14:textId="77777777" w:rsidR="00D95F5B" w:rsidRPr="00D95F5B" w:rsidRDefault="00D95F5B" w:rsidP="00D95F5B"/>
    <w:p w14:paraId="40558178" w14:textId="77777777" w:rsidR="00D95F5B" w:rsidRPr="00D95F5B" w:rsidRDefault="00D95F5B" w:rsidP="007A4BFA">
      <w:pPr>
        <w:rPr>
          <w:i/>
          <w:color w:val="FF0000"/>
        </w:rPr>
      </w:pPr>
      <w:r w:rsidRPr="00D95F5B">
        <w:t>TYPE OF INSTRUMENTS THAT MAY BE AWARDED:</w:t>
      </w:r>
      <w:r w:rsidRPr="001D5D30">
        <w:t xml:space="preserve"> </w:t>
      </w:r>
      <w:r w:rsidR="007A4BFA" w:rsidRPr="001D5D30">
        <w:t>Procurement contracts, grants, cooperative</w:t>
      </w:r>
      <w:r w:rsidR="007A4BFA" w:rsidRPr="001D5D30">
        <w:rPr>
          <w:sz w:val="22"/>
          <w:szCs w:val="22"/>
        </w:rPr>
        <w:t xml:space="preserve"> </w:t>
      </w:r>
      <w:r w:rsidR="007A4BFA" w:rsidRPr="001D5D30">
        <w:t>agreements or other transactions (OT) depending upon the nature of the work proposed. In the event that an Other Transaction for Prototype agreement is awarded as a result of this competitive BAA, and the 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2B54BAFA" w14:textId="77777777" w:rsidR="00D95F5B" w:rsidRPr="00D95F5B" w:rsidRDefault="00D95F5B" w:rsidP="00D95F5B"/>
    <w:p w14:paraId="6C95CF40" w14:textId="77777777" w:rsidR="00D95F5B" w:rsidRPr="00D95F5B" w:rsidRDefault="00D95F5B" w:rsidP="00D95F5B">
      <w:r w:rsidRPr="00D95F5B">
        <w:t>AGENCY CONTACT IN</w:t>
      </w:r>
      <w:r w:rsidR="00006597">
        <w:t xml:space="preserve">FORMATION:  All white paper </w:t>
      </w:r>
      <w:r w:rsidRPr="00D95F5B">
        <w:t>submissions and any questions of a technical nature shall be directed to the cognizant Technical Point of Contact (TPOC) as specified below (unless otherwise specified in the technical area):</w:t>
      </w:r>
    </w:p>
    <w:p w14:paraId="4A3CC090" w14:textId="77777777" w:rsidR="00D95F5B" w:rsidRPr="00D95F5B" w:rsidRDefault="00D95F5B" w:rsidP="00D95F5B"/>
    <w:p w14:paraId="17B426F6" w14:textId="77777777" w:rsidR="00D95F5B" w:rsidRPr="00D95F5B" w:rsidRDefault="55CE495D" w:rsidP="00D95F5B">
      <w:r w:rsidRPr="1D19BFA0">
        <w:rPr>
          <w:u w:val="single"/>
        </w:rPr>
        <w:t xml:space="preserve">BAA </w:t>
      </w:r>
      <w:r w:rsidR="5A14E59C" w:rsidRPr="1D19BFA0">
        <w:rPr>
          <w:u w:val="single"/>
        </w:rPr>
        <w:t xml:space="preserve">PROGRAM </w:t>
      </w:r>
      <w:r w:rsidRPr="1D19BFA0">
        <w:rPr>
          <w:u w:val="single"/>
        </w:rPr>
        <w:t>MANAGER</w:t>
      </w:r>
      <w:r>
        <w:t>:</w:t>
      </w:r>
      <w:r w:rsidR="00D95F5B">
        <w:tab/>
      </w:r>
      <w:r w:rsidR="00D95F5B">
        <w:tab/>
      </w:r>
      <w:r w:rsidR="00D95F5B">
        <w:tab/>
      </w:r>
      <w:r w:rsidR="00D95F5B">
        <w:tab/>
      </w:r>
      <w:r w:rsidR="00D95F5B">
        <w:tab/>
      </w:r>
    </w:p>
    <w:p w14:paraId="75476C41" w14:textId="4C6CC4DE" w:rsidR="00F37A78" w:rsidRPr="00C22729" w:rsidRDefault="00800B4C" w:rsidP="00F37A78">
      <w:pPr>
        <w:rPr>
          <w:color w:val="FF0000"/>
        </w:rPr>
      </w:pPr>
      <w:r>
        <w:t>Lt Col Sean Carlson</w:t>
      </w:r>
      <w:r w:rsidR="00F37A78" w:rsidRPr="00C22729">
        <w:rPr>
          <w:color w:val="FF0000"/>
        </w:rPr>
        <w:tab/>
      </w:r>
      <w:r w:rsidR="00F37A78" w:rsidRPr="00C22729">
        <w:rPr>
          <w:color w:val="FF0000"/>
        </w:rPr>
        <w:tab/>
      </w:r>
      <w:r w:rsidR="00F37A78" w:rsidRPr="00C22729">
        <w:rPr>
          <w:color w:val="FF0000"/>
        </w:rPr>
        <w:tab/>
      </w:r>
      <w:r w:rsidR="00F37A78" w:rsidRPr="00C22729">
        <w:rPr>
          <w:color w:val="FF0000"/>
        </w:rPr>
        <w:tab/>
      </w:r>
    </w:p>
    <w:p w14:paraId="5010DEFE" w14:textId="77777777" w:rsidR="00F37A78" w:rsidRDefault="00F37A78" w:rsidP="00F37A78">
      <w:r w:rsidRPr="00D95F5B">
        <w:t>AFRL/RI</w:t>
      </w:r>
      <w:r>
        <w:t>S</w:t>
      </w:r>
      <w:r w:rsidRPr="00D95F5B">
        <w:tab/>
      </w:r>
      <w:r w:rsidRPr="00D95F5B">
        <w:tab/>
      </w:r>
      <w:r w:rsidRPr="00D95F5B">
        <w:tab/>
      </w:r>
      <w:r w:rsidRPr="00D95F5B">
        <w:tab/>
      </w:r>
      <w:r w:rsidRPr="00D95F5B">
        <w:tab/>
      </w:r>
    </w:p>
    <w:p w14:paraId="324786F9" w14:textId="77777777" w:rsidR="00F37A78" w:rsidRPr="00D95F5B" w:rsidRDefault="00F37A78" w:rsidP="00F37A78">
      <w:r w:rsidRPr="00D95F5B">
        <w:t>525 Brook</w:t>
      </w:r>
      <w:r>
        <w:t>s</w:t>
      </w:r>
      <w:r w:rsidRPr="00D95F5B">
        <w:t xml:space="preserve"> Rd</w:t>
      </w:r>
    </w:p>
    <w:p w14:paraId="7D11C9FB" w14:textId="77777777" w:rsidR="00F37A78" w:rsidRPr="00D95F5B" w:rsidRDefault="00F37A78" w:rsidP="00F37A78">
      <w:r w:rsidRPr="00D95F5B">
        <w:t>Rome, NY 13441</w:t>
      </w:r>
      <w:r>
        <w:t>-4505</w:t>
      </w:r>
      <w:r w:rsidRPr="00D95F5B">
        <w:tab/>
      </w:r>
      <w:r w:rsidRPr="00D95F5B">
        <w:tab/>
      </w:r>
      <w:r w:rsidRPr="00D95F5B">
        <w:tab/>
      </w:r>
      <w:r w:rsidRPr="00D95F5B">
        <w:tab/>
      </w:r>
      <w:r w:rsidRPr="00D95F5B">
        <w:tab/>
      </w:r>
    </w:p>
    <w:p w14:paraId="2E7EA5FC" w14:textId="31556FA9" w:rsidR="00F37A78" w:rsidRPr="00D95F5B" w:rsidRDefault="00F37A78" w:rsidP="00F37A78">
      <w:r w:rsidRPr="00D95F5B">
        <w:t xml:space="preserve">Telephone: </w:t>
      </w:r>
      <w:r>
        <w:t>(</w:t>
      </w:r>
      <w:r w:rsidRPr="00EB1C06">
        <w:t>315</w:t>
      </w:r>
      <w:r>
        <w:t>)-</w:t>
      </w:r>
      <w:r w:rsidR="00800B4C">
        <w:t>330-2936</w:t>
      </w:r>
      <w:r w:rsidRPr="00D95F5B">
        <w:tab/>
      </w:r>
      <w:r w:rsidRPr="00D95F5B">
        <w:tab/>
      </w:r>
      <w:r w:rsidRPr="00D95F5B">
        <w:tab/>
      </w:r>
    </w:p>
    <w:p w14:paraId="4BB27B81" w14:textId="63BAB858" w:rsidR="00F37A78" w:rsidRDefault="5400119F" w:rsidP="2D3B18CA">
      <w:pPr>
        <w:rPr>
          <w:rStyle w:val="Hyperlink"/>
        </w:rPr>
      </w:pPr>
      <w:r>
        <w:t>Email:</w:t>
      </w:r>
      <w:r w:rsidR="00F37A78">
        <w:tab/>
      </w:r>
      <w:hyperlink r:id="rId12" w:history="1">
        <w:r w:rsidR="00800B4C" w:rsidRPr="00120445">
          <w:rPr>
            <w:rStyle w:val="Hyperlink"/>
          </w:rPr>
          <w:t>sean.carlson.1@us.af.mil</w:t>
        </w:r>
      </w:hyperlink>
    </w:p>
    <w:p w14:paraId="1938DE3B" w14:textId="77777777" w:rsidR="00D95F5B" w:rsidRPr="00D95F5B" w:rsidRDefault="00D95F5B" w:rsidP="00D95F5B">
      <w:r w:rsidRPr="00D95F5B">
        <w:tab/>
        <w:t xml:space="preserve"> </w:t>
      </w:r>
    </w:p>
    <w:p w14:paraId="35B23328" w14:textId="77777777" w:rsidR="00D95F5B" w:rsidRPr="00D95F5B" w:rsidRDefault="00D95F5B" w:rsidP="00D95F5B">
      <w:r w:rsidRPr="00D95F5B">
        <w:t>Questions of a contractual/business nature shall be directed to the cognizant contracting officer, as specified below (</w:t>
      </w:r>
      <w:r w:rsidRPr="00006597">
        <w:rPr>
          <w:b/>
        </w:rPr>
        <w:t>email requests are preferred</w:t>
      </w:r>
      <w:r w:rsidRPr="00D95F5B">
        <w:t>):</w:t>
      </w:r>
    </w:p>
    <w:p w14:paraId="10616871" w14:textId="77777777" w:rsidR="00D95F5B" w:rsidRPr="00D95F5B" w:rsidRDefault="00D95F5B" w:rsidP="00D95F5B"/>
    <w:p w14:paraId="03F0618A" w14:textId="77777777" w:rsidR="00D95F5B" w:rsidRPr="00D95F5B" w:rsidRDefault="00D95F5B" w:rsidP="00D95F5B">
      <w:r w:rsidRPr="00D95F5B">
        <w:t xml:space="preserve">    </w:t>
      </w:r>
      <w:r w:rsidR="00F94865">
        <w:t>Amber Buckley</w:t>
      </w:r>
    </w:p>
    <w:p w14:paraId="37DA9E3C" w14:textId="77777777" w:rsidR="00D95F5B" w:rsidRPr="00D95F5B" w:rsidRDefault="00D95F5B" w:rsidP="00D95F5B">
      <w:r w:rsidRPr="00D95F5B">
        <w:t xml:space="preserve">    Telephone (315) 330-</w:t>
      </w:r>
      <w:r w:rsidR="00F94865">
        <w:t>3605</w:t>
      </w:r>
    </w:p>
    <w:p w14:paraId="58F538FD" w14:textId="77777777" w:rsidR="00D95F5B" w:rsidRPr="00D95F5B" w:rsidRDefault="00D95F5B" w:rsidP="00D95F5B">
      <w:r w:rsidRPr="00D95F5B">
        <w:t xml:space="preserve">    Email:  </w:t>
      </w:r>
      <w:hyperlink r:id="rId13" w:history="1">
        <w:r w:rsidR="00F94865" w:rsidRPr="00631B4E">
          <w:rPr>
            <w:rStyle w:val="Hyperlink"/>
          </w:rPr>
          <w:t>Amber.Buckley@us.af.mil</w:t>
        </w:r>
      </w:hyperlink>
    </w:p>
    <w:p w14:paraId="52982FE7" w14:textId="77777777" w:rsidR="00D95F5B" w:rsidRPr="00D95F5B" w:rsidRDefault="00D95F5B" w:rsidP="00D95F5B"/>
    <w:p w14:paraId="3372A3A2" w14:textId="77777777" w:rsidR="00D95F5B" w:rsidRPr="00D95F5B" w:rsidRDefault="00D95F5B" w:rsidP="00D95F5B">
      <w:r w:rsidRPr="00D95F5B">
        <w:t>Emails must reference the solicitation (BAA) number and title of the acquisition.</w:t>
      </w:r>
    </w:p>
    <w:p w14:paraId="4FFC5B36" w14:textId="77777777" w:rsidR="00D95F5B" w:rsidRPr="00D95F5B" w:rsidRDefault="00D95F5B" w:rsidP="00D95F5B"/>
    <w:p w14:paraId="1F440CE6" w14:textId="77777777" w:rsidR="00D95F5B" w:rsidRPr="00D95F5B" w:rsidRDefault="00006597" w:rsidP="00D95F5B">
      <w:r>
        <w:rPr>
          <w:b/>
          <w:bCs/>
        </w:rPr>
        <w:t xml:space="preserve">Pre-Proposal </w:t>
      </w:r>
      <w:r w:rsidR="00D95F5B" w:rsidRPr="00D95F5B">
        <w:rPr>
          <w:b/>
          <w:bCs/>
        </w:rPr>
        <w:t xml:space="preserve">Communication between Prospective </w:t>
      </w:r>
      <w:proofErr w:type="spellStart"/>
      <w:r w:rsidR="00D95F5B" w:rsidRPr="00D95F5B">
        <w:rPr>
          <w:b/>
          <w:bCs/>
        </w:rPr>
        <w:t>Offerors</w:t>
      </w:r>
      <w:proofErr w:type="spellEnd"/>
      <w:r w:rsidR="00D95F5B" w:rsidRPr="00D95F5B">
        <w:rPr>
          <w:b/>
          <w:bCs/>
        </w:rPr>
        <w:t xml:space="preserve"> and Government Representatives</w:t>
      </w:r>
      <w:r w:rsidR="00D95F5B" w:rsidRPr="00D95F5B">
        <w:rPr>
          <w:bCs/>
        </w:rPr>
        <w:t xml:space="preserve">:  </w:t>
      </w:r>
      <w:r w:rsidR="00D95F5B" w:rsidRPr="00D95F5B">
        <w:t xml:space="preserve">Dialogue between prospective </w:t>
      </w:r>
      <w:proofErr w:type="spellStart"/>
      <w:r w:rsidR="00D95F5B" w:rsidRPr="00D95F5B">
        <w:t>offerors</w:t>
      </w:r>
      <w:proofErr w:type="spellEnd"/>
      <w:r w:rsidR="00D95F5B" w:rsidRPr="00D95F5B">
        <w:t xml:space="preserve">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10AF84B6" w14:textId="77777777" w:rsidR="00D95F5B" w:rsidRPr="00D95F5B" w:rsidRDefault="00D95F5B" w:rsidP="00D95F5B">
      <w:pPr>
        <w:rPr>
          <w:b/>
        </w:rPr>
      </w:pPr>
    </w:p>
    <w:p w14:paraId="3882F397" w14:textId="77777777" w:rsidR="00D95F5B" w:rsidRPr="00D95F5B" w:rsidRDefault="00467B76" w:rsidP="00D95F5B">
      <w:pPr>
        <w:rPr>
          <w:b/>
        </w:rPr>
      </w:pPr>
      <w:proofErr w:type="spellStart"/>
      <w:r>
        <w:rPr>
          <w:b/>
        </w:rPr>
        <w:t>Offerors</w:t>
      </w:r>
      <w:proofErr w:type="spellEnd"/>
      <w:r w:rsidR="00D95F5B" w:rsidRPr="00D95F5B">
        <w:rPr>
          <w:b/>
        </w:rPr>
        <w:t xml:space="preserve"> are cautioned that evaluation ratings may be lowered and/or proposal rejected if proposal preparation (Proposal format, content, etc.) and/or submittal instructions are not followed.</w:t>
      </w:r>
    </w:p>
    <w:p w14:paraId="12C7A78C" w14:textId="77777777" w:rsidR="00D95F5B" w:rsidRPr="00D95F5B" w:rsidRDefault="00D95F5B" w:rsidP="00D95F5B">
      <w:pPr>
        <w:rPr>
          <w:b/>
        </w:rPr>
      </w:pPr>
    </w:p>
    <w:p w14:paraId="10736879" w14:textId="77777777" w:rsidR="0030659C" w:rsidRDefault="0030659C" w:rsidP="0030659C">
      <w:pPr>
        <w:rPr>
          <w:b/>
        </w:rPr>
      </w:pPr>
    </w:p>
    <w:p w14:paraId="367BAFCB" w14:textId="77777777" w:rsidR="00AE3925" w:rsidRDefault="00AE3925" w:rsidP="0030659C">
      <w:pPr>
        <w:rPr>
          <w:b/>
        </w:rPr>
      </w:pPr>
    </w:p>
    <w:p w14:paraId="4213BD50" w14:textId="77777777" w:rsidR="00AE3925" w:rsidRDefault="00AE3925" w:rsidP="0030659C">
      <w:pPr>
        <w:rPr>
          <w:b/>
        </w:rPr>
      </w:pPr>
    </w:p>
    <w:p w14:paraId="0A52733E" w14:textId="77777777" w:rsidR="00AE3925" w:rsidRDefault="00AE3925" w:rsidP="0030659C">
      <w:pPr>
        <w:rPr>
          <w:b/>
        </w:rPr>
      </w:pPr>
    </w:p>
    <w:p w14:paraId="181BC873" w14:textId="77777777" w:rsidR="00AE3925" w:rsidRDefault="00AE3925" w:rsidP="0030659C">
      <w:pPr>
        <w:rPr>
          <w:b/>
        </w:rPr>
      </w:pPr>
    </w:p>
    <w:p w14:paraId="7CE59CB8" w14:textId="77777777" w:rsidR="00AE3925" w:rsidRDefault="00AE3925" w:rsidP="0030659C">
      <w:pPr>
        <w:rPr>
          <w:b/>
        </w:rPr>
      </w:pPr>
    </w:p>
    <w:p w14:paraId="0FBA40D9" w14:textId="77777777" w:rsidR="00AE3925" w:rsidRDefault="00AE3925" w:rsidP="0030659C">
      <w:pPr>
        <w:rPr>
          <w:b/>
        </w:rPr>
      </w:pPr>
    </w:p>
    <w:p w14:paraId="77567E00" w14:textId="77777777" w:rsidR="00AE3925" w:rsidRDefault="00AE3925" w:rsidP="0030659C">
      <w:pPr>
        <w:rPr>
          <w:b/>
        </w:rPr>
      </w:pPr>
    </w:p>
    <w:p w14:paraId="4C2CB68B" w14:textId="77777777" w:rsidR="00AE3925" w:rsidRDefault="00AE3925" w:rsidP="0030659C">
      <w:pPr>
        <w:rPr>
          <w:b/>
        </w:rPr>
      </w:pPr>
    </w:p>
    <w:p w14:paraId="6A63C5BD" w14:textId="77777777" w:rsidR="00AE3925" w:rsidRDefault="00AE3925" w:rsidP="0030659C">
      <w:pPr>
        <w:rPr>
          <w:b/>
        </w:rPr>
      </w:pPr>
    </w:p>
    <w:p w14:paraId="10A5DC4C" w14:textId="77777777" w:rsidR="00AE3925" w:rsidRDefault="00AE3925" w:rsidP="0030659C">
      <w:pPr>
        <w:rPr>
          <w:b/>
        </w:rPr>
      </w:pPr>
    </w:p>
    <w:p w14:paraId="46011405" w14:textId="77777777" w:rsidR="0030659C" w:rsidRPr="00D95F5B" w:rsidRDefault="00D700B3" w:rsidP="0030659C">
      <w:pPr>
        <w:rPr>
          <w:b/>
        </w:rPr>
      </w:pPr>
      <w:r>
        <w:rPr>
          <w:b/>
        </w:rPr>
        <w:br w:type="page"/>
      </w:r>
      <w:r w:rsidR="0030659C" w:rsidRPr="00D95F5B">
        <w:rPr>
          <w:b/>
        </w:rPr>
        <w:lastRenderedPageBreak/>
        <w:t>PART II – FULL TEXT ANNOUNCEMENT</w:t>
      </w:r>
    </w:p>
    <w:p w14:paraId="3269D770" w14:textId="77777777" w:rsidR="0030659C" w:rsidRPr="00D95F5B" w:rsidRDefault="0030659C" w:rsidP="0030659C">
      <w:pPr>
        <w:rPr>
          <w:b/>
          <w:u w:val="single"/>
        </w:rPr>
      </w:pPr>
    </w:p>
    <w:p w14:paraId="7B1C48DA" w14:textId="5AF6176D" w:rsidR="00C24830" w:rsidRPr="00D95F5B" w:rsidRDefault="16FB8CCA">
      <w:r>
        <w:t>BROAD AGENCY ANNOUNCEMENT (BAA)</w:t>
      </w:r>
      <w:r w:rsidRPr="0A2F2445">
        <w:rPr>
          <w:color w:val="4F81BD"/>
        </w:rPr>
        <w:t xml:space="preserve"> </w:t>
      </w:r>
      <w:r w:rsidR="20531663">
        <w:t>TITLE:</w:t>
      </w:r>
      <w:r>
        <w:t xml:space="preserve">  </w:t>
      </w:r>
      <w:r w:rsidR="2E7388B6">
        <w:t>Fight</w:t>
      </w:r>
      <w:r w:rsidR="3D3FB0CB">
        <w:t xml:space="preserve"> </w:t>
      </w:r>
      <w:r w:rsidR="2E7388B6">
        <w:t>Tonight</w:t>
      </w:r>
      <w:r w:rsidR="1EACC90B">
        <w:t xml:space="preserve">                                                                                         </w:t>
      </w:r>
    </w:p>
    <w:p w14:paraId="0723CF0E" w14:textId="1812BEBB" w:rsidR="001341FD" w:rsidRPr="00D95F5B" w:rsidRDefault="00B841E6">
      <w:r>
        <w:t>BAA NU</w:t>
      </w:r>
      <w:r w:rsidR="001341FD">
        <w:t>MBER:</w:t>
      </w:r>
      <w:r w:rsidR="00275376">
        <w:t xml:space="preserve"> </w:t>
      </w:r>
      <w:r w:rsidR="00670062">
        <w:t>BAA</w:t>
      </w:r>
      <w:r>
        <w:t xml:space="preserve"> </w:t>
      </w:r>
      <w:r w:rsidR="00953957">
        <w:t>FA8750-</w:t>
      </w:r>
      <w:r w:rsidR="00885D55">
        <w:t>22</w:t>
      </w:r>
      <w:r w:rsidR="00953957">
        <w:t>-S-700</w:t>
      </w:r>
      <w:r w:rsidR="59CC84B0">
        <w:t>1</w:t>
      </w:r>
    </w:p>
    <w:p w14:paraId="03CB094E" w14:textId="77777777" w:rsidR="009D5420" w:rsidRPr="00D95F5B" w:rsidRDefault="009D5420" w:rsidP="009D5420"/>
    <w:p w14:paraId="1F30B82D" w14:textId="665A73A6" w:rsidR="009D5420" w:rsidRPr="00D95F5B" w:rsidRDefault="009D5420" w:rsidP="1D19BFA0">
      <w:pPr>
        <w:rPr>
          <w:b/>
          <w:bCs/>
          <w:i/>
          <w:iCs/>
        </w:rPr>
      </w:pPr>
      <w:r>
        <w:t>CATALOG OF FEDERAL DOMESTIC ASSISTANCE (CFDA) Number: 12.800</w:t>
      </w:r>
      <w:r w:rsidR="5AC6FE66">
        <w:t>, 12.910</w:t>
      </w:r>
      <w:r>
        <w:t xml:space="preserve"> </w:t>
      </w:r>
    </w:p>
    <w:p w14:paraId="2B164AB9" w14:textId="77777777" w:rsidR="0081256A" w:rsidRPr="00D95F5B" w:rsidRDefault="0081256A">
      <w:pPr>
        <w:rPr>
          <w:b/>
        </w:rPr>
      </w:pPr>
    </w:p>
    <w:p w14:paraId="113D73C7" w14:textId="77777777" w:rsidR="001341FD" w:rsidRPr="00D95F5B" w:rsidRDefault="007A64D5">
      <w:pPr>
        <w:rPr>
          <w:b/>
        </w:rPr>
      </w:pPr>
      <w:r w:rsidRPr="00D95F5B">
        <w:rPr>
          <w:b/>
        </w:rPr>
        <w:t xml:space="preserve">I. </w:t>
      </w:r>
      <w:r w:rsidRPr="00D95F5B">
        <w:rPr>
          <w:b/>
          <w:u w:val="single"/>
        </w:rPr>
        <w:t xml:space="preserve"> </w:t>
      </w:r>
      <w:r w:rsidR="00E32031">
        <w:rPr>
          <w:b/>
          <w:u w:val="single"/>
        </w:rPr>
        <w:t>TECHNOLOGY REQUIREMENTS</w:t>
      </w:r>
      <w:r w:rsidRPr="00D95F5B">
        <w:rPr>
          <w:b/>
        </w:rPr>
        <w:t>:</w:t>
      </w:r>
    </w:p>
    <w:p w14:paraId="7D8F413A" w14:textId="77777777" w:rsidR="00BC58FA" w:rsidRPr="00D95F5B" w:rsidRDefault="00BC58FA">
      <w:pPr>
        <w:rPr>
          <w:color w:val="000000"/>
        </w:rPr>
      </w:pPr>
    </w:p>
    <w:p w14:paraId="54706AF0" w14:textId="275ACF39" w:rsidR="00B14E24" w:rsidRPr="00B14E24" w:rsidRDefault="140726D9" w:rsidP="7205BED1">
      <w:pPr>
        <w:rPr>
          <w:i/>
          <w:iCs/>
        </w:rPr>
      </w:pPr>
      <w:r w:rsidRPr="7205BED1">
        <w:rPr>
          <w:color w:val="000000" w:themeColor="text1"/>
        </w:rPr>
        <w:t xml:space="preserve">The Air Force Research Laboratory is soliciting white papers under this Broad Agency Announcement (BAA) for research, development, integration, test and evaluation of technologies/techniques </w:t>
      </w:r>
      <w:r w:rsidRPr="7205BED1">
        <w:rPr>
          <w:i/>
          <w:iCs/>
        </w:rPr>
        <w:t>that revolutionize air operations</w:t>
      </w:r>
      <w:r w:rsidR="38DF9683" w:rsidRPr="7205BED1">
        <w:rPr>
          <w:i/>
          <w:iCs/>
        </w:rPr>
        <w:t xml:space="preserve"> planning</w:t>
      </w:r>
      <w:r w:rsidR="571BBCA7" w:rsidRPr="7205BED1">
        <w:rPr>
          <w:i/>
          <w:iCs/>
        </w:rPr>
        <w:t xml:space="preserve"> by leveraging artificial intelligence,</w:t>
      </w:r>
      <w:r w:rsidR="38DF9683" w:rsidRPr="7205BED1">
        <w:rPr>
          <w:i/>
          <w:iCs/>
        </w:rPr>
        <w:t xml:space="preserve"> with an interactive game engine for building, rehearsing and assessing combat plans. </w:t>
      </w:r>
      <w:r w:rsidR="7BC50489" w:rsidRPr="7205BED1">
        <w:rPr>
          <w:i/>
          <w:iCs/>
        </w:rPr>
        <w:t xml:space="preserve">This capability will enable combat planners to </w:t>
      </w:r>
      <w:r w:rsidR="3683B7AD" w:rsidRPr="7205BED1">
        <w:rPr>
          <w:i/>
          <w:iCs/>
        </w:rPr>
        <w:t xml:space="preserve">quickly </w:t>
      </w:r>
      <w:r w:rsidR="7BC50489" w:rsidRPr="7205BED1">
        <w:rPr>
          <w:i/>
          <w:iCs/>
        </w:rPr>
        <w:t xml:space="preserve">reason about </w:t>
      </w:r>
      <w:r w:rsidR="19A62519" w:rsidRPr="7205BED1">
        <w:rPr>
          <w:i/>
          <w:iCs/>
        </w:rPr>
        <w:t>plan</w:t>
      </w:r>
      <w:r w:rsidR="014FA9EE" w:rsidRPr="7205BED1">
        <w:rPr>
          <w:i/>
          <w:iCs/>
        </w:rPr>
        <w:t xml:space="preserve"> options</w:t>
      </w:r>
      <w:r w:rsidR="19A62519" w:rsidRPr="7205BED1">
        <w:rPr>
          <w:i/>
          <w:iCs/>
        </w:rPr>
        <w:t xml:space="preserve"> and </w:t>
      </w:r>
      <w:r w:rsidR="7BC50489" w:rsidRPr="7205BED1">
        <w:rPr>
          <w:i/>
          <w:iCs/>
        </w:rPr>
        <w:t>plausible futures</w:t>
      </w:r>
      <w:r w:rsidR="7B4A11AF" w:rsidRPr="7205BED1">
        <w:rPr>
          <w:i/>
          <w:iCs/>
        </w:rPr>
        <w:t>,</w:t>
      </w:r>
      <w:r w:rsidR="7BC50489" w:rsidRPr="7205BED1">
        <w:rPr>
          <w:i/>
          <w:iCs/>
        </w:rPr>
        <w:t xml:space="preserve"> increas</w:t>
      </w:r>
      <w:r w:rsidR="6B94AB13" w:rsidRPr="7205BED1">
        <w:rPr>
          <w:i/>
          <w:iCs/>
        </w:rPr>
        <w:t>ing</w:t>
      </w:r>
      <w:r w:rsidR="7BC50489" w:rsidRPr="7205BED1">
        <w:rPr>
          <w:i/>
          <w:iCs/>
        </w:rPr>
        <w:t xml:space="preserve"> planners’ confidence that they have crafted the best plan possible within the constraints of a highly dynamic conflict against peer adversaries.</w:t>
      </w:r>
    </w:p>
    <w:p w14:paraId="00A49164" w14:textId="271C9037" w:rsidR="00B14E24" w:rsidRDefault="00B14E24" w:rsidP="1C489652">
      <w:pPr>
        <w:rPr>
          <w:i/>
          <w:iCs/>
        </w:rPr>
      </w:pPr>
    </w:p>
    <w:p w14:paraId="446A644C" w14:textId="536FE322" w:rsidR="009374F5" w:rsidRDefault="009374F5" w:rsidP="009374F5">
      <w:r>
        <w:t>The U</w:t>
      </w:r>
      <w:r w:rsidR="00885D55">
        <w:t>.</w:t>
      </w:r>
      <w:r>
        <w:t>S</w:t>
      </w:r>
      <w:r w:rsidR="00885D55">
        <w:t>.</w:t>
      </w:r>
      <w:r>
        <w:t xml:space="preserve"> military</w:t>
      </w:r>
      <w:r w:rsidR="00082C6C">
        <w:t xml:space="preserve"> air combat planning process</w:t>
      </w:r>
      <w:r>
        <w:t xml:space="preserve"> has evolved to require hundreds of experts working in concert to develop the plan needed to conduct military operations and fulfill Commander’s Intent. </w:t>
      </w:r>
      <w:r w:rsidR="78A2B65B">
        <w:t xml:space="preserve">The future operating environment is expected to feature more mobile and fleeing targets that demand greater agility in planning </w:t>
      </w:r>
      <w:r w:rsidR="0B7C7D1F">
        <w:t xml:space="preserve">to support </w:t>
      </w:r>
      <w:r w:rsidR="78A2B65B">
        <w:t xml:space="preserve">execution. </w:t>
      </w:r>
      <w:r>
        <w:t>Hostilities against a peer adversary will likely demand a high sortie rate due to the speed of conflict and a potential num</w:t>
      </w:r>
      <w:r w:rsidR="27D3EF49">
        <w:t>erical</w:t>
      </w:r>
      <w:r>
        <w:t xml:space="preserve"> disadvantage. Current planning processes are generally serial and provide limited opportunity for</w:t>
      </w:r>
      <w:r w:rsidR="16DEC303">
        <w:t xml:space="preserve"> sufficient</w:t>
      </w:r>
      <w:r>
        <w:t xml:space="preserve"> analysis of options, requiring time-consuming plan adjustment and repair as conditions evolve during execution. While curr</w:t>
      </w:r>
      <w:r w:rsidR="78A2B65B">
        <w:t>ent processes generate efficient</w:t>
      </w:r>
      <w:r>
        <w:t xml:space="preserve"> plans under controlled conditions, the pace and scale of future conflicts threaten to exceed current planning </w:t>
      </w:r>
      <w:r w:rsidR="78A2B65B">
        <w:t>pace</w:t>
      </w:r>
      <w:r>
        <w:t xml:space="preserve"> and </w:t>
      </w:r>
      <w:r w:rsidR="02077725">
        <w:t xml:space="preserve">required </w:t>
      </w:r>
      <w:r>
        <w:t xml:space="preserve">flexibility. </w:t>
      </w:r>
    </w:p>
    <w:p w14:paraId="40968F94" w14:textId="77777777" w:rsidR="00A12BBB" w:rsidRDefault="00A12BBB" w:rsidP="009374F5"/>
    <w:p w14:paraId="6B0EE925" w14:textId="0024EC17" w:rsidR="00A12BBB" w:rsidRDefault="00885D55" w:rsidP="009374F5">
      <w:r>
        <w:t>Air Operations Center (</w:t>
      </w:r>
      <w:r w:rsidR="05E865A2">
        <w:t>AOC</w:t>
      </w:r>
      <w:r>
        <w:t>)</w:t>
      </w:r>
      <w:r w:rsidR="05E865A2">
        <w:t xml:space="preserve"> planning is an alchemy of interpreting strategic guidance, traditional optimization of known quantities (e.g., fuel burn rate, weapons capacity, logistics requirements) and unpredictability (maintenance issues, adversary actions). While automation excels at optimizing over well-defined variables, humans are better suited to understanding the strategic imperatives and reasoning </w:t>
      </w:r>
      <w:r w:rsidR="00082C6C">
        <w:t>under</w:t>
      </w:r>
      <w:r w:rsidR="05E865A2">
        <w:t xml:space="preserve"> uncertainty. However, humans are limited in cognitive throughput and are constrained in their ability to reason over many potential futures. </w:t>
      </w:r>
    </w:p>
    <w:p w14:paraId="36131C1D" w14:textId="77777777" w:rsidR="009374F5" w:rsidRDefault="009374F5" w:rsidP="009374F5"/>
    <w:p w14:paraId="4BEBCAAC" w14:textId="03D68B42" w:rsidR="4AE8491E" w:rsidRDefault="0339DBF8" w:rsidP="0A2F2445">
      <w:pPr>
        <w:spacing w:line="259" w:lineRule="auto"/>
      </w:pPr>
      <w:r>
        <w:t>The Fight Tonight program seeks to accelerate the planning process</w:t>
      </w:r>
      <w:r w:rsidR="663BCA70">
        <w:t xml:space="preserve"> and to allow the exploration of potential courses of action</w:t>
      </w:r>
      <w:r>
        <w:t xml:space="preserve"> for the AOC Strategy and Combat Plans divisions. The Strategy Division </w:t>
      </w:r>
      <w:r w:rsidR="05E865A2">
        <w:t xml:space="preserve">in the AOC </w:t>
      </w:r>
      <w:r>
        <w:t>converts guidance to objectives, performs mission analysis, course of action development, analysis and selection</w:t>
      </w:r>
      <w:r w:rsidR="7C435566">
        <w:t xml:space="preserve">. These processes will be </w:t>
      </w:r>
      <w:r w:rsidR="05E865A2">
        <w:t xml:space="preserve">enhanced by tools that can generate and </w:t>
      </w:r>
      <w:r w:rsidR="002C5CDA">
        <w:t xml:space="preserve">assess </w:t>
      </w:r>
      <w:r w:rsidR="05E865A2">
        <w:t xml:space="preserve">the feasibility of </w:t>
      </w:r>
      <w:r w:rsidR="002C5CDA">
        <w:t>more</w:t>
      </w:r>
      <w:r w:rsidR="05E865A2">
        <w:t xml:space="preserve"> plans than humans are capable of</w:t>
      </w:r>
      <w:r w:rsidR="002C5CDA">
        <w:t xml:space="preserve"> without the aid of technology</w:t>
      </w:r>
      <w:r w:rsidR="05E865A2">
        <w:t>.</w:t>
      </w:r>
      <w:r>
        <w:t xml:space="preserve"> </w:t>
      </w:r>
      <w:r w:rsidR="05E865A2">
        <w:t>The</w:t>
      </w:r>
      <w:r>
        <w:t xml:space="preserve"> Combat Plans Division develops detailed execution plans that meet the constraints of the operating environment</w:t>
      </w:r>
      <w:r w:rsidR="05E865A2">
        <w:t xml:space="preserve">, performing the detailed analysis and generation of artifacts for Air </w:t>
      </w:r>
      <w:r w:rsidR="00885D55">
        <w:t>T</w:t>
      </w:r>
      <w:r w:rsidR="05E865A2">
        <w:t xml:space="preserve">asking Order </w:t>
      </w:r>
      <w:r w:rsidR="00885D55">
        <w:t xml:space="preserve">(ATO) </w:t>
      </w:r>
      <w:r w:rsidR="05E865A2">
        <w:t>preparation and re-tasking</w:t>
      </w:r>
      <w:r>
        <w:t xml:space="preserve">. </w:t>
      </w:r>
      <w:r w:rsidR="707BE480">
        <w:t xml:space="preserve">The complexity of these activities and the need for close collaboration </w:t>
      </w:r>
      <w:r w:rsidR="1EA8CAD2">
        <w:t>are</w:t>
      </w:r>
      <w:r w:rsidR="707BE480">
        <w:t xml:space="preserve"> the main driver</w:t>
      </w:r>
      <w:r w:rsidR="4791FCDC">
        <w:t>s</w:t>
      </w:r>
      <w:r w:rsidR="707BE480">
        <w:t xml:space="preserve"> for </w:t>
      </w:r>
      <w:r w:rsidR="20D4E80C">
        <w:t>the</w:t>
      </w:r>
      <w:r w:rsidR="707BE480">
        <w:t xml:space="preserve"> 36 hours </w:t>
      </w:r>
      <w:r w:rsidR="35B2FD5E">
        <w:t xml:space="preserve">currently used </w:t>
      </w:r>
      <w:r w:rsidR="707BE480">
        <w:t xml:space="preserve">to complete the </w:t>
      </w:r>
      <w:r w:rsidR="1531696C">
        <w:t>Master Air Attack Plan (MAAP)</w:t>
      </w:r>
      <w:r w:rsidR="05E865A2">
        <w:t xml:space="preserve"> </w:t>
      </w:r>
      <w:r w:rsidR="707BE480">
        <w:t>process</w:t>
      </w:r>
      <w:r w:rsidR="45EE2A25">
        <w:t xml:space="preserve"> in the AOC</w:t>
      </w:r>
      <w:r w:rsidR="707BE480">
        <w:t xml:space="preserve">. This complexity </w:t>
      </w:r>
      <w:r w:rsidR="00082C6C">
        <w:t>reduce</w:t>
      </w:r>
      <w:r w:rsidR="5E69D406">
        <w:t>s</w:t>
      </w:r>
      <w:r w:rsidR="00082C6C">
        <w:t xml:space="preserve"> agility in competition with peer adversaries</w:t>
      </w:r>
      <w:r w:rsidR="707BE480">
        <w:t xml:space="preserve">, motivating </w:t>
      </w:r>
      <w:r w:rsidR="08FA6DA3">
        <w:t xml:space="preserve">new concepts of operations. </w:t>
      </w:r>
      <w:r w:rsidR="00885D55">
        <w:t xml:space="preserve">The Government </w:t>
      </w:r>
      <w:r w:rsidR="08FA6DA3">
        <w:t>envision</w:t>
      </w:r>
      <w:r w:rsidR="00885D55">
        <w:t>s</w:t>
      </w:r>
      <w:r w:rsidR="08FA6DA3">
        <w:t xml:space="preserve"> one such concept in</w:t>
      </w:r>
      <w:r w:rsidR="6DBC17F3">
        <w:t xml:space="preserve"> </w:t>
      </w:r>
      <w:r>
        <w:fldChar w:fldCharType="begin"/>
      </w:r>
      <w:r>
        <w:instrText xml:space="preserve"> REF _Ref81480924 \h </w:instrText>
      </w:r>
      <w:r>
        <w:fldChar w:fldCharType="separate"/>
      </w:r>
      <w:r w:rsidR="6DBC17F3">
        <w:t xml:space="preserve">Figure </w:t>
      </w:r>
      <w:r w:rsidR="6DBC17F3" w:rsidRPr="32C7C87F">
        <w:rPr>
          <w:noProof/>
        </w:rPr>
        <w:t>1</w:t>
      </w:r>
      <w:r>
        <w:fldChar w:fldCharType="end"/>
      </w:r>
      <w:r w:rsidR="08FA6DA3">
        <w:t>, with the F</w:t>
      </w:r>
      <w:r w:rsidR="05E865A2">
        <w:t>ight Tonight program providing the</w:t>
      </w:r>
      <w:r w:rsidR="6B9450F7">
        <w:t xml:space="preserve"> interface for</w:t>
      </w:r>
      <w:r w:rsidR="08FA6DA3">
        <w:t xml:space="preserve"> </w:t>
      </w:r>
      <w:r w:rsidR="6B9450F7">
        <w:t>continuous planning and refinement of strategy and operational assessment</w:t>
      </w:r>
      <w:r w:rsidR="08FA6DA3">
        <w:t>.</w:t>
      </w:r>
      <w:r w:rsidR="34402C26">
        <w:t xml:space="preserve"> While they are</w:t>
      </w:r>
      <w:r w:rsidR="05233C02">
        <w:t xml:space="preserve"> also</w:t>
      </w:r>
      <w:r w:rsidR="34402C26">
        <w:t xml:space="preserve"> critical functions, ATO producti</w:t>
      </w:r>
      <w:r w:rsidR="4F7286AE">
        <w:t>on</w:t>
      </w:r>
      <w:r w:rsidR="34402C26">
        <w:t xml:space="preserve"> and execution management are not considered as part of this solicitation.</w:t>
      </w:r>
    </w:p>
    <w:p w14:paraId="72901940" w14:textId="77777777" w:rsidR="00A12BBB" w:rsidRDefault="00A12BBB" w:rsidP="009374F5"/>
    <w:p w14:paraId="0763314F" w14:textId="5F1BB40B" w:rsidR="009374F5" w:rsidRDefault="009F6B4B" w:rsidP="009F6B4B">
      <w:r>
        <w:lastRenderedPageBreak/>
        <w:t xml:space="preserve">Artificial Intelligence alone cannot meet this challenge, human insight is required to guide and interpret automated planning and analysis in order to confidently issue courses of action. A Human and Artificial Intelligence driven collaborative planning system, combined with an interactive game engine, provides a leap-ahead capability for human planners to act at pace and scale. The interactive game engine would serve as the foundation for plan development, rehearsal and assessment under uncertain and dynamic conditions and is envisioned as the primary method for users to interact with the overall Fight Tonight system. The goal is to provide users with a consistent visual interface and environment to explore and select an allocation of forces, play, pause, and rewind the attack plan to understand critical decision points, manipulate the plan in real-time, assess potential plan changes, and explore various hypotheses for possible operating conditions. </w:t>
      </w:r>
    </w:p>
    <w:p w14:paraId="486073FB" w14:textId="77777777" w:rsidR="009F6B4B" w:rsidRDefault="009F6B4B" w:rsidP="7A082CE8"/>
    <w:p w14:paraId="1D25A928" w14:textId="47CD2372" w:rsidR="009374F5" w:rsidRDefault="23B485EA" w:rsidP="7A082CE8">
      <w:r>
        <w:t xml:space="preserve">The Fight Tonight program will develop tools that enable human users to work in collaboration with Artificial Intelligence to conduct air combat planning </w:t>
      </w:r>
      <w:r w:rsidR="0A4D5C0C">
        <w:t>within 4 hours</w:t>
      </w:r>
      <w:r w:rsidR="7EAA0338" w:rsidRPr="619AA0C9">
        <w:t xml:space="preserve"> and incrementally conduct re</w:t>
      </w:r>
      <w:r w:rsidR="002C5CDA">
        <w:t>-</w:t>
      </w:r>
      <w:r w:rsidR="7EAA0338" w:rsidRPr="619AA0C9">
        <w:t>planning in minutes</w:t>
      </w:r>
      <w:r w:rsidR="107C1CE1" w:rsidRPr="619AA0C9">
        <w:t xml:space="preserve">, while simultaneously exploring </w:t>
      </w:r>
      <w:r w:rsidR="018B25B8" w:rsidRPr="619AA0C9">
        <w:t xml:space="preserve">the trade-off between multiple </w:t>
      </w:r>
      <w:r w:rsidR="107C1CE1" w:rsidRPr="619AA0C9">
        <w:t>options</w:t>
      </w:r>
      <w:r w:rsidR="063133D2" w:rsidRPr="619AA0C9">
        <w:t xml:space="preserve"> and their expected outcomes</w:t>
      </w:r>
      <w:r>
        <w:t xml:space="preserve">. Additionally, Fight Tonight will develop tools that optimize the role of the humans and machines – humans provide deep insight and creativity, while machines excel at reasoning over constraints and </w:t>
      </w:r>
      <w:r w:rsidR="2AABFAD1">
        <w:t>generating a detailed analysis of available</w:t>
      </w:r>
      <w:r>
        <w:t xml:space="preserve"> options.</w:t>
      </w:r>
    </w:p>
    <w:p w14:paraId="48D73594" w14:textId="77777777" w:rsidR="00B14E24" w:rsidRDefault="00B14E24" w:rsidP="009374F5"/>
    <w:p w14:paraId="032F44A3" w14:textId="5256ABE3" w:rsidR="00B95E46" w:rsidRDefault="7E850897" w:rsidP="03F5EBAD">
      <w:pPr>
        <w:keepNext/>
        <w:jc w:val="center"/>
      </w:pPr>
      <w:r>
        <w:rPr>
          <w:noProof/>
        </w:rPr>
        <w:drawing>
          <wp:inline distT="0" distB="0" distL="0" distR="0" wp14:anchorId="7466A8C8" wp14:editId="7F53231B">
            <wp:extent cx="4829175" cy="2837140"/>
            <wp:effectExtent l="0" t="0" r="0" b="0"/>
            <wp:docPr id="1257149184" name="Picture 125714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829175" cy="2837140"/>
                    </a:xfrm>
                    <a:prstGeom prst="rect">
                      <a:avLst/>
                    </a:prstGeom>
                  </pic:spPr>
                </pic:pic>
              </a:graphicData>
            </a:graphic>
          </wp:inline>
        </w:drawing>
      </w:r>
    </w:p>
    <w:p w14:paraId="4768DAD6" w14:textId="4F55101E" w:rsidR="00B14E24" w:rsidRDefault="00B95E46" w:rsidP="00B95E46">
      <w:pPr>
        <w:pStyle w:val="Caption"/>
        <w:jc w:val="center"/>
        <w:rPr>
          <w:noProof/>
        </w:rPr>
      </w:pPr>
      <w:bookmarkStart w:id="1" w:name="_Ref81480924"/>
      <w:r>
        <w:t xml:space="preserve">Figure </w:t>
      </w:r>
      <w:r>
        <w:fldChar w:fldCharType="begin"/>
      </w:r>
      <w:r>
        <w:instrText>SEQ Figure \* ARABIC</w:instrText>
      </w:r>
      <w:r>
        <w:fldChar w:fldCharType="separate"/>
      </w:r>
      <w:r w:rsidR="00741AD4">
        <w:rPr>
          <w:noProof/>
        </w:rPr>
        <w:t>1</w:t>
      </w:r>
      <w:r>
        <w:fldChar w:fldCharType="end"/>
      </w:r>
      <w:bookmarkEnd w:id="1"/>
      <w:r>
        <w:t xml:space="preserve">. </w:t>
      </w:r>
      <w:r>
        <w:rPr>
          <w:b w:val="0"/>
        </w:rPr>
        <w:t>Fight</w:t>
      </w:r>
      <w:r w:rsidRPr="00E605D0">
        <w:rPr>
          <w:b w:val="0"/>
        </w:rPr>
        <w:t xml:space="preserve"> Tonight will enable AOC planners to rapidly respond to an evolving battlespace and </w:t>
      </w:r>
      <w:r w:rsidR="00885D55">
        <w:rPr>
          <w:b w:val="0"/>
        </w:rPr>
        <w:t>Combat Command (</w:t>
      </w:r>
      <w:r w:rsidRPr="00E605D0">
        <w:rPr>
          <w:b w:val="0"/>
        </w:rPr>
        <w:t>COCOM</w:t>
      </w:r>
      <w:r w:rsidR="00885D55">
        <w:rPr>
          <w:b w:val="0"/>
        </w:rPr>
        <w:t>)</w:t>
      </w:r>
      <w:r w:rsidRPr="00E605D0">
        <w:rPr>
          <w:b w:val="0"/>
        </w:rPr>
        <w:t xml:space="preserve"> strategy at pace and scale required for a peer adversary</w:t>
      </w:r>
      <w:r w:rsidRPr="00E605D0">
        <w:t>.</w:t>
      </w:r>
    </w:p>
    <w:p w14:paraId="1CA0115F" w14:textId="77777777" w:rsidR="009374F5" w:rsidRDefault="009374F5" w:rsidP="009374F5"/>
    <w:p w14:paraId="43C73AE2" w14:textId="77777777" w:rsidR="007D5B12" w:rsidRDefault="007D5B12" w:rsidP="009374F5">
      <w:pPr>
        <w:spacing w:line="257" w:lineRule="auto"/>
      </w:pPr>
      <w:r>
        <w:t xml:space="preserve">Developing plans in coordination with Artificial Intelligence </w:t>
      </w:r>
      <w:r w:rsidR="00764792">
        <w:t xml:space="preserve">at the pace and scale of future operations </w:t>
      </w:r>
      <w:r>
        <w:t>will require</w:t>
      </w:r>
      <w:r w:rsidR="00B16F5B">
        <w:t xml:space="preserve"> </w:t>
      </w:r>
      <w:r w:rsidR="00764792">
        <w:t>a common infrastructure with the following capabilities:</w:t>
      </w:r>
    </w:p>
    <w:p w14:paraId="4D2AD3FB" w14:textId="5634154C" w:rsidR="00B16F5B" w:rsidRDefault="00764792" w:rsidP="007E2A6B">
      <w:pPr>
        <w:numPr>
          <w:ilvl w:val="0"/>
          <w:numId w:val="33"/>
        </w:numPr>
        <w:spacing w:line="257" w:lineRule="auto"/>
      </w:pPr>
      <w:r>
        <w:t xml:space="preserve">Formalization of </w:t>
      </w:r>
      <w:r w:rsidR="00B16F5B">
        <w:t>the representation and data needed to feed AI models and analytics</w:t>
      </w:r>
      <w:r w:rsidR="5D401E1D">
        <w:t>.</w:t>
      </w:r>
    </w:p>
    <w:p w14:paraId="7F1322E4" w14:textId="3E6E5DCB" w:rsidR="007D5B12" w:rsidRDefault="00082C6C" w:rsidP="007E2A6B">
      <w:pPr>
        <w:numPr>
          <w:ilvl w:val="0"/>
          <w:numId w:val="33"/>
        </w:numPr>
        <w:spacing w:line="257" w:lineRule="auto"/>
      </w:pPr>
      <w:r>
        <w:t>Flexible and persistent data interfaces serving Fight Tonight modeling and analytical capabilities timely information about the operating environment, as well as consumer applications with modeling and analytical output from Fight Tonight.</w:t>
      </w:r>
    </w:p>
    <w:p w14:paraId="1C2E7573" w14:textId="156A7EE6" w:rsidR="00B16F5B" w:rsidRDefault="00764792" w:rsidP="007E2A6B">
      <w:pPr>
        <w:numPr>
          <w:ilvl w:val="0"/>
          <w:numId w:val="33"/>
        </w:numPr>
        <w:spacing w:line="257" w:lineRule="auto"/>
      </w:pPr>
      <w:r>
        <w:t xml:space="preserve">Interactive </w:t>
      </w:r>
      <w:r w:rsidR="005377B0">
        <w:t>user interfaces</w:t>
      </w:r>
      <w:r>
        <w:t xml:space="preserve"> for </w:t>
      </w:r>
      <w:r w:rsidR="005377B0">
        <w:t>users</w:t>
      </w:r>
      <w:r w:rsidR="00B16F5B">
        <w:t xml:space="preserve"> to provide guidance</w:t>
      </w:r>
      <w:r w:rsidR="00082C6C">
        <w:t>, real-time</w:t>
      </w:r>
      <w:r w:rsidR="00B16F5B">
        <w:t xml:space="preserve"> feedback</w:t>
      </w:r>
      <w:r w:rsidR="00082C6C">
        <w:t>, and quickly communicate details of complex operating environments</w:t>
      </w:r>
      <w:r w:rsidR="00B16F5B">
        <w:t xml:space="preserve"> in real time</w:t>
      </w:r>
      <w:r w:rsidR="7B0AAD8F">
        <w:t>.</w:t>
      </w:r>
    </w:p>
    <w:p w14:paraId="3D5C708E" w14:textId="0D3F5230" w:rsidR="00764792" w:rsidRDefault="00764792" w:rsidP="007E2A6B">
      <w:pPr>
        <w:numPr>
          <w:ilvl w:val="0"/>
          <w:numId w:val="33"/>
        </w:numPr>
        <w:spacing w:line="257" w:lineRule="auto"/>
      </w:pPr>
      <w:r>
        <w:t>Computationally scalable representations to manage</w:t>
      </w:r>
      <w:r w:rsidR="005377B0">
        <w:t xml:space="preserve"> state and update of</w:t>
      </w:r>
      <w:r>
        <w:t xml:space="preserve"> large numbers of entities</w:t>
      </w:r>
      <w:r w:rsidR="0ACB4ABB">
        <w:t xml:space="preserve"> in an interactive, real-time environment</w:t>
      </w:r>
      <w:r w:rsidR="4BB786A4">
        <w:t>.</w:t>
      </w:r>
    </w:p>
    <w:p w14:paraId="1E56BEC5" w14:textId="303285B9" w:rsidR="005377B0" w:rsidRDefault="005377B0" w:rsidP="007E2A6B">
      <w:pPr>
        <w:numPr>
          <w:ilvl w:val="0"/>
          <w:numId w:val="33"/>
        </w:numPr>
        <w:spacing w:line="257" w:lineRule="auto"/>
      </w:pPr>
      <w:r>
        <w:t>Capture and maintenance of gameplay for replay and analysis</w:t>
      </w:r>
      <w:r w:rsidR="4BA12056">
        <w:t>.</w:t>
      </w:r>
    </w:p>
    <w:p w14:paraId="00E1547A" w14:textId="77777777" w:rsidR="005377B0" w:rsidRDefault="005377B0" w:rsidP="005377B0">
      <w:pPr>
        <w:spacing w:line="257" w:lineRule="auto"/>
        <w:ind w:left="720"/>
      </w:pPr>
    </w:p>
    <w:p w14:paraId="5F7275AE" w14:textId="58A9249D" w:rsidR="00EA2EAE" w:rsidRDefault="00AD6EBD" w:rsidP="00EA2EAE">
      <w:pPr>
        <w:spacing w:line="257" w:lineRule="auto"/>
      </w:pPr>
      <w:r>
        <w:lastRenderedPageBreak/>
        <w:t xml:space="preserve">Commercial games have demonstrated the capability to meet </w:t>
      </w:r>
      <w:r w:rsidR="71122647">
        <w:t xml:space="preserve">these </w:t>
      </w:r>
      <w:r w:rsidR="05B74019">
        <w:t>requirements but</w:t>
      </w:r>
      <w:r w:rsidR="71122647">
        <w:t xml:space="preserve"> </w:t>
      </w:r>
      <w:r w:rsidR="002C5CDA">
        <w:t>are generally</w:t>
      </w:r>
      <w:r w:rsidR="71122647">
        <w:t xml:space="preserve"> developed as entertainment products </w:t>
      </w:r>
      <w:r w:rsidR="08FA6DA3">
        <w:t>with limited focus on planning courses of action</w:t>
      </w:r>
      <w:r w:rsidR="71122647">
        <w:t>.</w:t>
      </w:r>
      <w:r w:rsidR="1FBE98A6">
        <w:t xml:space="preserve"> For example,</w:t>
      </w:r>
      <w:r w:rsidR="7BE4DC99">
        <w:t xml:space="preserve"> </w:t>
      </w:r>
      <w:r w:rsidR="2B149880">
        <w:t xml:space="preserve">commercial </w:t>
      </w:r>
      <w:r w:rsidR="7BE4DC99">
        <w:t>games like</w:t>
      </w:r>
      <w:r w:rsidR="1FBE98A6">
        <w:t xml:space="preserve"> StarCraft II </w:t>
      </w:r>
      <w:r w:rsidR="659525B0">
        <w:t xml:space="preserve">and Rome: Total War </w:t>
      </w:r>
      <w:r w:rsidR="1FBE98A6">
        <w:t xml:space="preserve">place the player in command of complex forces in real-time, providing multiple viewpoints for managing resources, </w:t>
      </w:r>
      <w:r w:rsidR="6ACA3A10">
        <w:t>maneuvers, and strategy.</w:t>
      </w:r>
      <w:r w:rsidR="71122647">
        <w:t xml:space="preserve"> The Air Force Research Laboratory seeks to leverage the advances made in the commercial gaming industry, integrated with operational data and planning processes, to deliver a game-based planning engine for the Air Operations Center. </w:t>
      </w:r>
    </w:p>
    <w:p w14:paraId="4519783E" w14:textId="77777777" w:rsidR="00EA2EAE" w:rsidRDefault="00EA2EAE" w:rsidP="0058103D"/>
    <w:p w14:paraId="06FD6EDB" w14:textId="6A7DD5F2" w:rsidR="009374F5" w:rsidRDefault="00232586" w:rsidP="0058103D">
      <w:r>
        <w:t>The envisioned</w:t>
      </w:r>
      <w:r w:rsidR="00EA2EAE">
        <w:t xml:space="preserve"> game-based</w:t>
      </w:r>
      <w:r>
        <w:t xml:space="preserve"> planning process will be non-serial, allowing users to develop </w:t>
      </w:r>
      <w:r w:rsidR="48ADDB9B">
        <w:t xml:space="preserve">an initial </w:t>
      </w:r>
      <w:r>
        <w:t xml:space="preserve">plan at coarse resolution and then iterate on finer levels of detail, with flexibility to return to lower fidelity planning as desired. It is envisioned that automated analysis will provide insight at all stages of planning, ranging from statistical analysis based on modeled uncertainty to </w:t>
      </w:r>
      <w:r w:rsidR="0072594C">
        <w:t xml:space="preserve">execution of the plan using artificial intelligence </w:t>
      </w:r>
      <w:r w:rsidR="009F6B4B">
        <w:t xml:space="preserve">to emulate </w:t>
      </w:r>
      <w:r w:rsidR="0072594C">
        <w:t xml:space="preserve">friendly and adversary decision making. </w:t>
      </w:r>
      <w:r w:rsidR="009374F5">
        <w:t>While Fight Tonight will build upon the well-established base of automated planning and scheduling technology, current capabilities are insufficient to meet the needs of the program vision</w:t>
      </w:r>
      <w:r w:rsidR="000A199A">
        <w:t xml:space="preserve"> and have limited integration with the data</w:t>
      </w:r>
      <w:r w:rsidR="4E903FDD">
        <w:t xml:space="preserve"> and framework</w:t>
      </w:r>
      <w:r w:rsidR="000A199A">
        <w:t xml:space="preserve"> required for </w:t>
      </w:r>
      <w:r w:rsidR="1CD124E3">
        <w:t>continuous planning and outcome assessment.</w:t>
      </w:r>
      <w:r w:rsidR="009374F5">
        <w:t xml:space="preserve"> </w:t>
      </w:r>
    </w:p>
    <w:p w14:paraId="43927B42" w14:textId="77777777" w:rsidR="009374F5" w:rsidRDefault="009374F5" w:rsidP="0058103D"/>
    <w:p w14:paraId="658F798D" w14:textId="30660115" w:rsidR="0058103D" w:rsidRPr="009F3C49" w:rsidRDefault="4489D292" w:rsidP="0058103D">
      <w:r>
        <w:t xml:space="preserve">The over-arching strategy of this </w:t>
      </w:r>
      <w:r w:rsidR="691BEA8F">
        <w:t>five (5)</w:t>
      </w:r>
      <w:r>
        <w:t xml:space="preserve"> year open BAA is to quickly and efficiently execute research and development to deliver practical solutions to urgent problems.  These efforts are anticipated to entail rapidly integrating existing technology into field testable, functional prototypes </w:t>
      </w:r>
      <w:r w:rsidR="23B485EA">
        <w:t>that extends the state-of-the-art</w:t>
      </w:r>
      <w:r>
        <w:t xml:space="preserve"> in two </w:t>
      </w:r>
      <w:r w:rsidR="23B485EA">
        <w:t>key areas</w:t>
      </w:r>
      <w:r>
        <w:t>:</w:t>
      </w:r>
    </w:p>
    <w:p w14:paraId="4C37099D" w14:textId="77777777" w:rsidR="0058103D" w:rsidRDefault="0058103D" w:rsidP="0058103D">
      <w:pPr>
        <w:rPr>
          <w:i/>
        </w:rPr>
      </w:pPr>
    </w:p>
    <w:p w14:paraId="76789B62" w14:textId="16A5430D" w:rsidR="00041E33" w:rsidRPr="00A16186" w:rsidRDefault="754F2E2F" w:rsidP="007E2A6B">
      <w:pPr>
        <w:numPr>
          <w:ilvl w:val="0"/>
          <w:numId w:val="24"/>
        </w:numPr>
        <w:contextualSpacing/>
      </w:pPr>
      <w:r w:rsidRPr="1C489652">
        <w:rPr>
          <w:b/>
          <w:bCs/>
        </w:rPr>
        <w:t>Interactive</w:t>
      </w:r>
      <w:r w:rsidR="1340C60D" w:rsidRPr="1C489652">
        <w:rPr>
          <w:b/>
          <w:bCs/>
        </w:rPr>
        <w:t xml:space="preserve"> </w:t>
      </w:r>
      <w:r w:rsidR="4489D292" w:rsidRPr="1C489652">
        <w:rPr>
          <w:b/>
          <w:bCs/>
        </w:rPr>
        <w:t xml:space="preserve">Plan </w:t>
      </w:r>
      <w:r w:rsidR="0B65B620" w:rsidRPr="1C489652">
        <w:rPr>
          <w:b/>
          <w:bCs/>
        </w:rPr>
        <w:t>Refinement</w:t>
      </w:r>
      <w:r w:rsidR="018DA3F6" w:rsidRPr="1C489652">
        <w:rPr>
          <w:b/>
          <w:bCs/>
        </w:rPr>
        <w:t>.</w:t>
      </w:r>
      <w:r w:rsidR="4489D292" w:rsidRPr="1C489652">
        <w:rPr>
          <w:b/>
          <w:bCs/>
        </w:rPr>
        <w:t xml:space="preserve"> </w:t>
      </w:r>
      <w:r w:rsidR="595EE444">
        <w:t>The ability</w:t>
      </w:r>
      <w:r w:rsidR="7D0B6C16">
        <w:t xml:space="preserve"> to </w:t>
      </w:r>
      <w:r w:rsidR="47CDA32B">
        <w:t>generate a</w:t>
      </w:r>
      <w:r w:rsidR="0D5CF15A">
        <w:t xml:space="preserve">n executable plan via a user-guided, </w:t>
      </w:r>
      <w:r w:rsidR="6BBC6926">
        <w:t>exploratory</w:t>
      </w:r>
      <w:r w:rsidR="0D5CF15A">
        <w:t xml:space="preserve"> process of resource allocation</w:t>
      </w:r>
      <w:r w:rsidR="2BC49A85">
        <w:t xml:space="preserve"> and task prioritization.</w:t>
      </w:r>
      <w:r w:rsidR="47CDA32B">
        <w:t xml:space="preserve"> This service will aid the user </w:t>
      </w:r>
      <w:r w:rsidR="5B66D4B2">
        <w:t>to</w:t>
      </w:r>
      <w:r w:rsidR="47CDA32B">
        <w:t xml:space="preserve"> design allocations of forces</w:t>
      </w:r>
      <w:r w:rsidR="7BAE9435">
        <w:t xml:space="preserve"> to tasks</w:t>
      </w:r>
      <w:r w:rsidR="47CDA32B">
        <w:t xml:space="preserve">, understand what options are available, and assess the impact of </w:t>
      </w:r>
      <w:r w:rsidR="443BB815">
        <w:t>adjusting priorities</w:t>
      </w:r>
      <w:r w:rsidR="47CDA32B">
        <w:t xml:space="preserve">. </w:t>
      </w:r>
      <w:r w:rsidR="7D0B6C16">
        <w:t xml:space="preserve">The proposed solution must be able to consider critical factors such as </w:t>
      </w:r>
      <w:r w:rsidR="00103C5C">
        <w:t>levels of acceptable risk, rules of engagement</w:t>
      </w:r>
      <w:r w:rsidR="7D0B6C16">
        <w:t xml:space="preserve">, friendly order of battle, enemy order of battle and the Joint </w:t>
      </w:r>
      <w:r w:rsidR="00082C6C">
        <w:t>I</w:t>
      </w:r>
      <w:r w:rsidR="7D0B6C16">
        <w:t>ntegrated Prioritized Target List</w:t>
      </w:r>
      <w:r w:rsidR="00082C6C">
        <w:t xml:space="preserve"> (JIPTL)</w:t>
      </w:r>
      <w:r w:rsidR="7D0B6C16">
        <w:t xml:space="preserve">.   </w:t>
      </w:r>
    </w:p>
    <w:p w14:paraId="0BEDE628" w14:textId="77777777" w:rsidR="00041E33" w:rsidRPr="009F3C49" w:rsidRDefault="00041E33" w:rsidP="0058103D">
      <w:pPr>
        <w:contextualSpacing/>
        <w:rPr>
          <w:highlight w:val="yellow"/>
        </w:rPr>
      </w:pPr>
    </w:p>
    <w:p w14:paraId="40A34135" w14:textId="36F0B282" w:rsidR="0022399C" w:rsidRDefault="09AC9093" w:rsidP="007E2A6B">
      <w:pPr>
        <w:numPr>
          <w:ilvl w:val="0"/>
          <w:numId w:val="24"/>
        </w:numPr>
        <w:contextualSpacing/>
      </w:pPr>
      <w:r w:rsidRPr="1C489652">
        <w:rPr>
          <w:b/>
          <w:bCs/>
        </w:rPr>
        <w:t xml:space="preserve">Plan </w:t>
      </w:r>
      <w:r w:rsidR="334132E7" w:rsidRPr="1C489652">
        <w:rPr>
          <w:b/>
          <w:bCs/>
        </w:rPr>
        <w:t>Gaming and Outcome Analysis</w:t>
      </w:r>
      <w:r w:rsidR="018DA3F6" w:rsidRPr="1C489652">
        <w:rPr>
          <w:b/>
          <w:bCs/>
        </w:rPr>
        <w:t xml:space="preserve">. </w:t>
      </w:r>
      <w:r w:rsidR="1340C60D">
        <w:t>The ability to interactively simulate execution of</w:t>
      </w:r>
      <w:r w:rsidR="595EE444">
        <w:t xml:space="preserve"> </w:t>
      </w:r>
      <w:r w:rsidR="1340C60D">
        <w:t>attack plans</w:t>
      </w:r>
      <w:r w:rsidR="595EE444">
        <w:t xml:space="preserve">, </w:t>
      </w:r>
      <w:r w:rsidR="29ED742A">
        <w:t>assess variance of outcomes based on uncertainty</w:t>
      </w:r>
      <w:r w:rsidR="595EE444">
        <w:t xml:space="preserve">, and </w:t>
      </w:r>
      <w:r w:rsidR="7C72B9FA">
        <w:t>generate empirical</w:t>
      </w:r>
      <w:r w:rsidR="595EE444">
        <w:t xml:space="preserve"> </w:t>
      </w:r>
      <w:r w:rsidR="1340C60D">
        <w:t>analysis</w:t>
      </w:r>
      <w:r w:rsidR="40BA3990">
        <w:t xml:space="preserve"> </w:t>
      </w:r>
      <w:r w:rsidR="2D45608F">
        <w:t>of</w:t>
      </w:r>
      <w:r w:rsidR="40BA3990">
        <w:t xml:space="preserve"> plausible futures</w:t>
      </w:r>
      <w:r w:rsidR="595EE444">
        <w:t xml:space="preserve">.  </w:t>
      </w:r>
      <w:r w:rsidR="0A7EEF72">
        <w:t>Planners</w:t>
      </w:r>
      <w:r w:rsidR="595EE444">
        <w:t xml:space="preserve"> should</w:t>
      </w:r>
      <w:r w:rsidR="19152FC1">
        <w:t xml:space="preserve"> </w:t>
      </w:r>
      <w:r w:rsidR="595EE444">
        <w:t xml:space="preserve">be able </w:t>
      </w:r>
      <w:r w:rsidR="62973691">
        <w:t xml:space="preserve">to </w:t>
      </w:r>
      <w:r w:rsidR="595EE444">
        <w:t xml:space="preserve">explore and understand </w:t>
      </w:r>
      <w:r w:rsidR="29694208">
        <w:t>how a plan will unfold against a simulated adversary</w:t>
      </w:r>
      <w:r w:rsidR="0520BD52">
        <w:t xml:space="preserve"> employing a variety of strategies and/or responses</w:t>
      </w:r>
      <w:r w:rsidR="3D44B3DB">
        <w:t>.</w:t>
      </w:r>
      <w:r w:rsidR="5E1AD2A0">
        <w:t xml:space="preserve"> The proposed solution should also support modification of plan elements, operating conditions, and capabilities for both friendly and adversary forces</w:t>
      </w:r>
      <w:r w:rsidR="6C8797A7">
        <w:t xml:space="preserve"> to determine how those changes will impact plan effectiveness and risk.</w:t>
      </w:r>
    </w:p>
    <w:p w14:paraId="52095C54" w14:textId="77777777" w:rsidR="00A16186" w:rsidRDefault="00A16186" w:rsidP="0058103D">
      <w:pPr>
        <w:contextualSpacing/>
      </w:pPr>
    </w:p>
    <w:p w14:paraId="4C27E6B2" w14:textId="7E8BB260" w:rsidR="00A16186" w:rsidRDefault="082CF4DD" w:rsidP="00D62677">
      <w:pPr>
        <w:spacing w:line="257" w:lineRule="auto"/>
      </w:pPr>
      <w:r>
        <w:t xml:space="preserve">These </w:t>
      </w:r>
      <w:r w:rsidR="2FD4E63C">
        <w:t>technical</w:t>
      </w:r>
      <w:r>
        <w:t xml:space="preserve"> challen</w:t>
      </w:r>
      <w:r w:rsidR="433420DD">
        <w:t>ges will be addressed as a two</w:t>
      </w:r>
      <w:r>
        <w:t xml:space="preserve">-phase program effort directed towards the development and evaluation of an integrated system that will be evaluated in a realistic military environment. </w:t>
      </w:r>
      <w:r w:rsidR="234F5EDE" w:rsidRPr="7205BED1">
        <w:rPr>
          <w:i/>
          <w:iCs/>
        </w:rPr>
        <w:t xml:space="preserve">The first phase </w:t>
      </w:r>
      <w:r w:rsidR="50C2F559" w:rsidRPr="7205BED1">
        <w:rPr>
          <w:i/>
          <w:iCs/>
        </w:rPr>
        <w:t xml:space="preserve">of the program </w:t>
      </w:r>
      <w:r w:rsidR="234F5EDE" w:rsidRPr="7205BED1">
        <w:rPr>
          <w:i/>
          <w:iCs/>
        </w:rPr>
        <w:t xml:space="preserve">will focus on building a compelling technical demonstration of the Fight Tonight system, with the second phase </w:t>
      </w:r>
      <w:r w:rsidR="59FA1E73" w:rsidRPr="7205BED1">
        <w:rPr>
          <w:i/>
          <w:iCs/>
        </w:rPr>
        <w:t>intended to transition th</w:t>
      </w:r>
      <w:r w:rsidR="59FCB083" w:rsidRPr="7205BED1">
        <w:rPr>
          <w:i/>
          <w:iCs/>
        </w:rPr>
        <w:t>e developed</w:t>
      </w:r>
      <w:r w:rsidR="59FA1E73" w:rsidRPr="7205BED1">
        <w:rPr>
          <w:i/>
          <w:iCs/>
        </w:rPr>
        <w:t xml:space="preserve"> capability for operational use</w:t>
      </w:r>
      <w:r w:rsidR="71EA047F" w:rsidRPr="7205BED1">
        <w:rPr>
          <w:i/>
          <w:iCs/>
        </w:rPr>
        <w:t xml:space="preserve"> in an AOC</w:t>
      </w:r>
      <w:r w:rsidR="59FA1E73" w:rsidRPr="7205BED1">
        <w:rPr>
          <w:i/>
          <w:iCs/>
        </w:rPr>
        <w:t>.</w:t>
      </w:r>
      <w:r w:rsidR="234F5EDE">
        <w:t xml:space="preserve"> </w:t>
      </w:r>
      <w:r w:rsidR="433420DD">
        <w:t xml:space="preserve">The resulting </w:t>
      </w:r>
      <w:r>
        <w:t xml:space="preserve">planning </w:t>
      </w:r>
      <w:r w:rsidR="433420DD">
        <w:t>system</w:t>
      </w:r>
      <w:r>
        <w:t xml:space="preserve"> will need to address the inherent challenges of planning and analysis on fixed time periods, as well as integration with the human-</w:t>
      </w:r>
      <w:r w:rsidR="1AD3BB59">
        <w:t xml:space="preserve">guided </w:t>
      </w:r>
      <w:r>
        <w:t xml:space="preserve">automation to </w:t>
      </w:r>
      <w:r w:rsidR="4F1108BF">
        <w:t>consider</w:t>
      </w:r>
      <w:r>
        <w:t xml:space="preserve"> the cognitive needs of the human directing the planning process. </w:t>
      </w:r>
      <w:r w:rsidR="710B5590">
        <w:t>In order to facilitate possible integration into larger enterprise platforms (e.g., Kessel Run), a</w:t>
      </w:r>
      <w:r>
        <w:t xml:space="preserve"> robust software architecture will be need</w:t>
      </w:r>
      <w:r w:rsidR="79BA5868">
        <w:t>ed</w:t>
      </w:r>
      <w:r>
        <w:t xml:space="preserve"> to ensure Fight Tonight </w:t>
      </w:r>
      <w:r w:rsidR="479BF021">
        <w:t xml:space="preserve">data and metadata is exposed and consumable by other applications and services </w:t>
      </w:r>
      <w:r>
        <w:t>(</w:t>
      </w:r>
      <w:r w:rsidR="130C7E8F">
        <w:t>e.g.,</w:t>
      </w:r>
      <w:r>
        <w:t xml:space="preserve"> planners, gaming engines)</w:t>
      </w:r>
      <w:r w:rsidR="021E7B9A">
        <w:t>.</w:t>
      </w:r>
    </w:p>
    <w:p w14:paraId="31CA0EE2" w14:textId="3AB1CED4" w:rsidR="0058103D" w:rsidRDefault="0058103D" w:rsidP="0A2F2445">
      <w:pPr>
        <w:spacing w:line="257" w:lineRule="auto"/>
      </w:pPr>
    </w:p>
    <w:p w14:paraId="2FA9D43C" w14:textId="77777777" w:rsidR="00423EA4" w:rsidRDefault="00423EA4" w:rsidP="007E2A6B">
      <w:pPr>
        <w:numPr>
          <w:ilvl w:val="0"/>
          <w:numId w:val="34"/>
        </w:numPr>
        <w:rPr>
          <w:b/>
        </w:rPr>
      </w:pPr>
      <w:r w:rsidRPr="00A16186">
        <w:rPr>
          <w:b/>
        </w:rPr>
        <w:t>Program Structure</w:t>
      </w:r>
    </w:p>
    <w:p w14:paraId="2A1BEAEA" w14:textId="0BF88258" w:rsidR="00423EA4" w:rsidRDefault="0A08F66A" w:rsidP="0A2F2445">
      <w:pPr>
        <w:spacing w:line="257" w:lineRule="auto"/>
        <w:rPr>
          <w:noProof/>
        </w:rPr>
      </w:pPr>
      <w:r>
        <w:lastRenderedPageBreak/>
        <w:t xml:space="preserve">Interactive plan refinement and plan </w:t>
      </w:r>
      <w:r w:rsidR="00BB4473">
        <w:t xml:space="preserve">gaming and </w:t>
      </w:r>
      <w:r>
        <w:t xml:space="preserve">outcome </w:t>
      </w:r>
      <w:r w:rsidR="00BB4473">
        <w:t xml:space="preserve">analysis </w:t>
      </w:r>
      <w:r w:rsidR="123D1034">
        <w:t>comprise the two technical areas</w:t>
      </w:r>
      <w:r w:rsidR="60A47364">
        <w:t xml:space="preserve"> (TAs)</w:t>
      </w:r>
      <w:r w:rsidR="123D1034">
        <w:t xml:space="preserve"> of </w:t>
      </w:r>
      <w:r w:rsidR="615A6FF2">
        <w:t>Fight Tonight development efforts</w:t>
      </w:r>
      <w:r w:rsidR="003821AE">
        <w:t>.</w:t>
      </w:r>
      <w:r w:rsidR="615A6FF2">
        <w:t xml:space="preserve"> </w:t>
      </w:r>
      <w:r w:rsidR="00423EA4">
        <w:fldChar w:fldCharType="begin"/>
      </w:r>
      <w:r w:rsidR="00423EA4">
        <w:instrText xml:space="preserve"> REF _Ref81480968 \h </w:instrText>
      </w:r>
      <w:r w:rsidR="00423EA4">
        <w:fldChar w:fldCharType="separate"/>
      </w:r>
      <w:r w:rsidR="111B64B4">
        <w:t xml:space="preserve">Figure </w:t>
      </w:r>
      <w:r w:rsidR="111B64B4" w:rsidRPr="0A2F2445">
        <w:rPr>
          <w:noProof/>
        </w:rPr>
        <w:t>2</w:t>
      </w:r>
      <w:r w:rsidR="00423EA4">
        <w:fldChar w:fldCharType="end"/>
      </w:r>
      <w:r w:rsidR="111B64B4">
        <w:t xml:space="preserve"> provides </w:t>
      </w:r>
      <w:r w:rsidR="45381974">
        <w:t>a</w:t>
      </w:r>
      <w:r w:rsidR="615A6FF2">
        <w:t xml:space="preserve">n overview of </w:t>
      </w:r>
      <w:r w:rsidR="3B9AE968">
        <w:t xml:space="preserve">capabilities envisioned for each of </w:t>
      </w:r>
      <w:r w:rsidR="615A6FF2">
        <w:t>the technical a</w:t>
      </w:r>
      <w:r w:rsidR="05E865A2">
        <w:t>reas</w:t>
      </w:r>
      <w:r w:rsidR="11697538">
        <w:t xml:space="preserve"> and how they </w:t>
      </w:r>
      <w:r w:rsidR="26157B2A">
        <w:t>are intended to interact</w:t>
      </w:r>
      <w:r w:rsidR="05E865A2">
        <w:t>, and S</w:t>
      </w:r>
      <w:r w:rsidR="615A6FF2">
        <w:t xml:space="preserve">ection </w:t>
      </w:r>
      <w:r w:rsidR="00423EA4">
        <w:fldChar w:fldCharType="begin"/>
      </w:r>
      <w:r w:rsidR="00423EA4">
        <w:instrText xml:space="preserve"> REF _Ref81480736 \r \h </w:instrText>
      </w:r>
      <w:r w:rsidR="00423EA4">
        <w:fldChar w:fldCharType="separate"/>
      </w:r>
      <w:r w:rsidR="05E865A2">
        <w:t>1.3</w:t>
      </w:r>
      <w:r w:rsidR="00423EA4">
        <w:fldChar w:fldCharType="end"/>
      </w:r>
      <w:r w:rsidR="615A6FF2" w:rsidRPr="0A2F2445">
        <w:rPr>
          <w:b/>
          <w:bCs/>
        </w:rPr>
        <w:t xml:space="preserve"> </w:t>
      </w:r>
      <w:r w:rsidR="7694CC25">
        <w:t xml:space="preserve">provides </w:t>
      </w:r>
      <w:r w:rsidR="615A6FF2">
        <w:t>an overview of the objectives for each phase.</w:t>
      </w:r>
      <w:r w:rsidR="2AC1A373">
        <w:t xml:space="preserve">  </w:t>
      </w:r>
    </w:p>
    <w:p w14:paraId="0C0FDA58" w14:textId="690CCAEE" w:rsidR="00B95E46" w:rsidRDefault="00B95E46" w:rsidP="5B61FA45">
      <w:pPr>
        <w:keepNext/>
        <w:jc w:val="center"/>
      </w:pPr>
    </w:p>
    <w:p w14:paraId="45C0586E" w14:textId="25C949CD" w:rsidR="5BA226A2" w:rsidRDefault="5BA226A2" w:rsidP="0A2F2445">
      <w:pPr>
        <w:jc w:val="center"/>
      </w:pPr>
      <w:r>
        <w:rPr>
          <w:noProof/>
        </w:rPr>
        <w:drawing>
          <wp:inline distT="0" distB="0" distL="0" distR="0" wp14:anchorId="4F67B4A3" wp14:editId="2013C789">
            <wp:extent cx="6102298" cy="3076575"/>
            <wp:effectExtent l="0" t="0" r="0" b="0"/>
            <wp:docPr id="1901693997" name="Picture 190169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102298" cy="3076575"/>
                    </a:xfrm>
                    <a:prstGeom prst="rect">
                      <a:avLst/>
                    </a:prstGeom>
                  </pic:spPr>
                </pic:pic>
              </a:graphicData>
            </a:graphic>
          </wp:inline>
        </w:drawing>
      </w:r>
    </w:p>
    <w:p w14:paraId="57381272" w14:textId="389442B1" w:rsidR="00C95E33" w:rsidRDefault="00B95E46" w:rsidP="00B95E46">
      <w:pPr>
        <w:pStyle w:val="Caption"/>
        <w:jc w:val="center"/>
        <w:rPr>
          <w:b w:val="0"/>
        </w:rPr>
      </w:pPr>
      <w:bookmarkStart w:id="2" w:name="_Ref81480968"/>
      <w:r>
        <w:t xml:space="preserve">Figure </w:t>
      </w:r>
      <w:r>
        <w:fldChar w:fldCharType="begin"/>
      </w:r>
      <w:r>
        <w:instrText>SEQ Figure \* ARABIC</w:instrText>
      </w:r>
      <w:r>
        <w:fldChar w:fldCharType="separate"/>
      </w:r>
      <w:r w:rsidR="00741AD4">
        <w:rPr>
          <w:noProof/>
        </w:rPr>
        <w:t>2</w:t>
      </w:r>
      <w:r>
        <w:fldChar w:fldCharType="end"/>
      </w:r>
      <w:bookmarkEnd w:id="2"/>
      <w:r>
        <w:t>.</w:t>
      </w:r>
      <w:r w:rsidRPr="00C7614F">
        <w:rPr>
          <w:b w:val="0"/>
        </w:rPr>
        <w:t xml:space="preserve"> Notional functional components for the Fight Tonight architecture, and their association to Technical Areas requested in this BAA.</w:t>
      </w:r>
      <w:r w:rsidR="00BB4473">
        <w:rPr>
          <w:b w:val="0"/>
        </w:rPr>
        <w:t xml:space="preserve">  Acronym Definition:  Machine Learning (ML)</w:t>
      </w:r>
    </w:p>
    <w:p w14:paraId="1D288D43" w14:textId="77777777" w:rsidR="00A12BBB" w:rsidRDefault="00A12BBB" w:rsidP="00423EA4">
      <w:pPr>
        <w:rPr>
          <w:b/>
        </w:rPr>
      </w:pPr>
    </w:p>
    <w:p w14:paraId="654A967F" w14:textId="4B02D455" w:rsidR="00423EA4" w:rsidRDefault="72197BD2" w:rsidP="007E2A6B">
      <w:pPr>
        <w:numPr>
          <w:ilvl w:val="1"/>
          <w:numId w:val="34"/>
        </w:numPr>
        <w:rPr>
          <w:b/>
          <w:bCs/>
        </w:rPr>
      </w:pPr>
      <w:r w:rsidRPr="2D3B18CA">
        <w:rPr>
          <w:b/>
          <w:bCs/>
        </w:rPr>
        <w:t>Technical Area</w:t>
      </w:r>
      <w:r w:rsidR="250318AD" w:rsidRPr="2D3B18CA">
        <w:rPr>
          <w:b/>
          <w:bCs/>
        </w:rPr>
        <w:t xml:space="preserve"> </w:t>
      </w:r>
      <w:r w:rsidR="2E41F25A" w:rsidRPr="2D3B18CA">
        <w:rPr>
          <w:b/>
          <w:bCs/>
        </w:rPr>
        <w:t>Overviews</w:t>
      </w:r>
    </w:p>
    <w:p w14:paraId="37C001C2" w14:textId="30F49079" w:rsidR="00423EA4" w:rsidRDefault="016501DB" w:rsidP="007E2A6B">
      <w:pPr>
        <w:numPr>
          <w:ilvl w:val="2"/>
          <w:numId w:val="34"/>
        </w:numPr>
        <w:rPr>
          <w:b/>
          <w:bCs/>
        </w:rPr>
      </w:pPr>
      <w:r w:rsidRPr="7C2CE2AF">
        <w:rPr>
          <w:b/>
          <w:bCs/>
        </w:rPr>
        <w:t xml:space="preserve">Technical Area 1: </w:t>
      </w:r>
      <w:r w:rsidR="5E13A242" w:rsidRPr="7C2CE2AF">
        <w:rPr>
          <w:b/>
          <w:bCs/>
        </w:rPr>
        <w:t>Interactive Plan Refinement</w:t>
      </w:r>
    </w:p>
    <w:p w14:paraId="5C102EB7" w14:textId="77777777" w:rsidR="001E2A5C" w:rsidRDefault="001E2A5C" w:rsidP="00A16186">
      <w:pPr>
        <w:ind w:left="360"/>
        <w:rPr>
          <w:b/>
        </w:rPr>
      </w:pPr>
    </w:p>
    <w:p w14:paraId="0189134A" w14:textId="75955E4B" w:rsidR="00D62677" w:rsidRDefault="7D9393E7" w:rsidP="7C2CE2AF">
      <w:r>
        <w:t xml:space="preserve">Interactive plan refinement will provide planners with tools to explore </w:t>
      </w:r>
      <w:r w:rsidR="74850100">
        <w:t>options for achieving mission goals</w:t>
      </w:r>
      <w:r w:rsidR="5095DB7C">
        <w:t xml:space="preserve"> through an iterative process</w:t>
      </w:r>
      <w:r w:rsidR="4DEDDEF9">
        <w:t xml:space="preserve">. </w:t>
      </w:r>
      <w:r w:rsidR="7E4556D9">
        <w:t>T</w:t>
      </w:r>
      <w:r w:rsidR="4DEDDEF9">
        <w:t>he system will initially produce coarse-grained, plausible plan</w:t>
      </w:r>
      <w:r w:rsidR="2A1422ED">
        <w:t>s</w:t>
      </w:r>
      <w:r w:rsidR="46544208">
        <w:t xml:space="preserve"> based on user-provided guidelines on prioritization of </w:t>
      </w:r>
      <w:r w:rsidR="6372FD56">
        <w:t xml:space="preserve">multiple </w:t>
      </w:r>
      <w:r w:rsidR="6E4BD3CA">
        <w:t>tasks</w:t>
      </w:r>
      <w:r w:rsidR="46544208">
        <w:t xml:space="preserve"> and</w:t>
      </w:r>
      <w:r w:rsidR="414B02B9">
        <w:t>/or</w:t>
      </w:r>
      <w:r w:rsidR="46544208">
        <w:t xml:space="preserve"> constraints</w:t>
      </w:r>
      <w:r w:rsidR="2A1422ED">
        <w:t xml:space="preserve">. </w:t>
      </w:r>
      <w:r w:rsidR="5AD33319">
        <w:t>Automated analytics will enable planners</w:t>
      </w:r>
      <w:r w:rsidR="3B26D998">
        <w:t xml:space="preserve"> to rapidly</w:t>
      </w:r>
      <w:r w:rsidR="2A1422ED">
        <w:t xml:space="preserve"> assess</w:t>
      </w:r>
      <w:r w:rsidR="794EBD05">
        <w:t xml:space="preserve"> generated plan</w:t>
      </w:r>
      <w:r w:rsidR="2A1422ED">
        <w:t xml:space="preserve"> </w:t>
      </w:r>
      <w:r w:rsidR="1C357E46">
        <w:t>alternatives</w:t>
      </w:r>
      <w:r w:rsidR="7A440940">
        <w:t xml:space="preserve">, </w:t>
      </w:r>
      <w:r w:rsidR="7FB83B56">
        <w:t xml:space="preserve">and </w:t>
      </w:r>
      <w:r w:rsidR="7A440940">
        <w:t xml:space="preserve">the system will work in parallel to continue refining </w:t>
      </w:r>
      <w:r w:rsidR="3B9CD2A0">
        <w:t xml:space="preserve">candidate </w:t>
      </w:r>
      <w:r w:rsidR="7A440940">
        <w:t>plan</w:t>
      </w:r>
      <w:r w:rsidR="3E68FDCD">
        <w:t>s</w:t>
      </w:r>
      <w:r w:rsidR="1BB709EE">
        <w:t xml:space="preserve"> </w:t>
      </w:r>
      <w:r w:rsidR="2BB1B04D">
        <w:t>and</w:t>
      </w:r>
      <w:r w:rsidR="1BB709EE">
        <w:t xml:space="preserve"> increase the level of detail</w:t>
      </w:r>
      <w:r w:rsidR="757D6507">
        <w:t xml:space="preserve"> </w:t>
      </w:r>
      <w:r w:rsidR="6140D239">
        <w:t>using</w:t>
      </w:r>
      <w:r w:rsidR="757D6507">
        <w:t xml:space="preserve"> available computational resources</w:t>
      </w:r>
      <w:r w:rsidR="0EAC910B">
        <w:t>.</w:t>
      </w:r>
      <w:r w:rsidR="1BB709EE">
        <w:t xml:space="preserve"> </w:t>
      </w:r>
      <w:r w:rsidR="72E0F643">
        <w:t xml:space="preserve">This iterative process will </w:t>
      </w:r>
      <w:r w:rsidR="4016430E">
        <w:t>require</w:t>
      </w:r>
      <w:r w:rsidR="0DBA5883">
        <w:t xml:space="preserve"> </w:t>
      </w:r>
      <w:r w:rsidR="72E0F643">
        <w:t xml:space="preserve">automated planning </w:t>
      </w:r>
      <w:r w:rsidR="283EFEE3">
        <w:t xml:space="preserve">methods </w:t>
      </w:r>
      <w:r w:rsidR="5D64EC59">
        <w:t>that emphasize speed over precision early in the process</w:t>
      </w:r>
      <w:r w:rsidR="2DF4C221">
        <w:t xml:space="preserve">, </w:t>
      </w:r>
      <w:r w:rsidR="291E52A3">
        <w:t>then adapting based on</w:t>
      </w:r>
      <w:r w:rsidR="5D64EC59">
        <w:t xml:space="preserve"> continuous planner guidance </w:t>
      </w:r>
      <w:r w:rsidR="36F246AF">
        <w:t xml:space="preserve">to </w:t>
      </w:r>
      <w:r w:rsidR="546EC623">
        <w:t>refine plan elements to a sufficient level of detail for simulated execution.</w:t>
      </w:r>
      <w:r w:rsidR="40E65B71">
        <w:t xml:space="preserve"> This technical area must address the following challenges:</w:t>
      </w:r>
    </w:p>
    <w:p w14:paraId="3E3FDA44" w14:textId="74C2A5A9" w:rsidR="7C2CE2AF" w:rsidRDefault="7C2CE2AF" w:rsidP="7C2CE2AF"/>
    <w:p w14:paraId="02B5BA5B" w14:textId="61FF3F7F" w:rsidR="001346BF" w:rsidRDefault="6EEE408A" w:rsidP="00F40BF7">
      <w:pPr>
        <w:numPr>
          <w:ilvl w:val="0"/>
          <w:numId w:val="29"/>
        </w:numPr>
      </w:pPr>
      <w:r w:rsidRPr="32C7C87F">
        <w:rPr>
          <w:b/>
          <w:bCs/>
        </w:rPr>
        <w:t>Plan Synthesis</w:t>
      </w:r>
      <w:r w:rsidR="1F66CC24">
        <w:t xml:space="preserve"> – an automated process that generate</w:t>
      </w:r>
      <w:r w:rsidR="4549E68D">
        <w:t>s</w:t>
      </w:r>
      <w:r w:rsidR="1F66CC24">
        <w:t xml:space="preserve"> </w:t>
      </w:r>
      <w:r w:rsidR="24D520E1">
        <w:t>plausible</w:t>
      </w:r>
      <w:r w:rsidR="4AEF1982">
        <w:t>, approximate</w:t>
      </w:r>
      <w:r w:rsidR="1F66CC24">
        <w:t xml:space="preserve"> attack plans based on </w:t>
      </w:r>
      <w:r w:rsidR="779A5218">
        <w:t>user-supplied objectives, resource</w:t>
      </w:r>
      <w:r w:rsidR="2CFEF216">
        <w:t xml:space="preserve"> allocations</w:t>
      </w:r>
      <w:r w:rsidR="779A5218">
        <w:t>, and constraints</w:t>
      </w:r>
      <w:r w:rsidR="1F66CC24">
        <w:t xml:space="preserve">. </w:t>
      </w:r>
      <w:r w:rsidR="00F40BF7">
        <w:t>Automation will provide planners immediate feedback on plan feasibility in real time as they adjust allocations, informing further decisions.</w:t>
      </w:r>
    </w:p>
    <w:p w14:paraId="10BAD894" w14:textId="70C15BEC" w:rsidR="001346BF" w:rsidRDefault="6EEE408A" w:rsidP="007E2A6B">
      <w:pPr>
        <w:numPr>
          <w:ilvl w:val="0"/>
          <w:numId w:val="29"/>
        </w:numPr>
      </w:pPr>
      <w:r w:rsidRPr="32C7C87F">
        <w:rPr>
          <w:b/>
          <w:bCs/>
        </w:rPr>
        <w:t xml:space="preserve">Plan </w:t>
      </w:r>
      <w:r w:rsidR="3475B23B" w:rsidRPr="32C7C87F">
        <w:rPr>
          <w:b/>
          <w:bCs/>
        </w:rPr>
        <w:t xml:space="preserve">Diversity </w:t>
      </w:r>
      <w:r w:rsidR="00082C6C" w:rsidRPr="32C7C87F">
        <w:rPr>
          <w:b/>
          <w:bCs/>
        </w:rPr>
        <w:t>Analysis</w:t>
      </w:r>
      <w:r w:rsidR="1F66CC24">
        <w:t xml:space="preserve"> –</w:t>
      </w:r>
      <w:r w:rsidR="4D9E4663">
        <w:t xml:space="preserve"> </w:t>
      </w:r>
      <w:r w:rsidR="51088D8F">
        <w:t>g</w:t>
      </w:r>
      <w:r w:rsidR="4D9E4663">
        <w:t>enerates mul</w:t>
      </w:r>
      <w:r w:rsidR="007732B3">
        <w:t>t</w:t>
      </w:r>
      <w:r w:rsidR="4D9E4663">
        <w:t xml:space="preserve">iple plans based on varying prioritization of mission tasks and </w:t>
      </w:r>
      <w:r w:rsidR="7F8B40A2">
        <w:t>constraints and</w:t>
      </w:r>
      <w:r w:rsidR="194C45B2">
        <w:t xml:space="preserve"> provides analytical assessment of the significant differences</w:t>
      </w:r>
      <w:r w:rsidR="5FD414FB">
        <w:t xml:space="preserve"> in performance and risk</w:t>
      </w:r>
      <w:r w:rsidR="194C45B2">
        <w:t xml:space="preserve"> between the available options.</w:t>
      </w:r>
      <w:r w:rsidR="5294B895">
        <w:t xml:space="preserve"> This </w:t>
      </w:r>
      <w:r w:rsidR="1BEAC0C5">
        <w:t>will free the user from having to inspect all options in order to understand the inherent trade-offs.</w:t>
      </w:r>
    </w:p>
    <w:p w14:paraId="6B13687C" w14:textId="051B6CB1" w:rsidR="001346BF" w:rsidRDefault="2EC95D45" w:rsidP="007E2A6B">
      <w:pPr>
        <w:numPr>
          <w:ilvl w:val="0"/>
          <w:numId w:val="29"/>
        </w:numPr>
      </w:pPr>
      <w:r w:rsidRPr="1C489652">
        <w:rPr>
          <w:b/>
          <w:bCs/>
        </w:rPr>
        <w:t>Iterative Planning</w:t>
      </w:r>
      <w:r w:rsidR="1F66CC24">
        <w:t xml:space="preserve"> –</w:t>
      </w:r>
      <w:r w:rsidR="72197BD2">
        <w:t xml:space="preserve"> </w:t>
      </w:r>
      <w:r w:rsidR="2C7ABFF4">
        <w:t xml:space="preserve">an automated process for </w:t>
      </w:r>
      <w:r w:rsidR="12B0CAB5">
        <w:t>refining</w:t>
      </w:r>
      <w:r w:rsidR="2C7ABFF4">
        <w:t xml:space="preserve"> plans </w:t>
      </w:r>
      <w:r w:rsidR="5B2CF7EE">
        <w:t>towards an</w:t>
      </w:r>
      <w:r w:rsidR="2C7ABFF4">
        <w:t xml:space="preserve"> increasing level of fidelity</w:t>
      </w:r>
      <w:r w:rsidR="2FB0CE8D">
        <w:t xml:space="preserve">, allowing for early </w:t>
      </w:r>
      <w:r w:rsidR="55C0E73A">
        <w:t xml:space="preserve">planner </w:t>
      </w:r>
      <w:r w:rsidR="2FB0CE8D">
        <w:t xml:space="preserve">assessment </w:t>
      </w:r>
      <w:r w:rsidR="1D82986D">
        <w:t>and exploration of options</w:t>
      </w:r>
      <w:r w:rsidR="3B79F037">
        <w:t xml:space="preserve"> before </w:t>
      </w:r>
      <w:r w:rsidR="637363AB">
        <w:t xml:space="preserve">more </w:t>
      </w:r>
      <w:r w:rsidR="3B79F037">
        <w:t>computationally demanding plan elements ar</w:t>
      </w:r>
      <w:r w:rsidR="76F2A6C3">
        <w:t>e developed</w:t>
      </w:r>
      <w:r w:rsidR="3B79F037">
        <w:t>.</w:t>
      </w:r>
      <w:r w:rsidR="171C0209">
        <w:t xml:space="preserve"> This process may be interrupted in real-time as plan options are eliminated or additional guidance is provided by human planners.</w:t>
      </w:r>
    </w:p>
    <w:p w14:paraId="3ECB5096" w14:textId="5F8490D5" w:rsidR="038AFB08" w:rsidRDefault="038AFB08" w:rsidP="32C7C87F">
      <w:pPr>
        <w:numPr>
          <w:ilvl w:val="0"/>
          <w:numId w:val="29"/>
        </w:numPr>
      </w:pPr>
      <w:r w:rsidRPr="32C7C87F">
        <w:rPr>
          <w:b/>
          <w:bCs/>
        </w:rPr>
        <w:lastRenderedPageBreak/>
        <w:t>Plan Conditioning</w:t>
      </w:r>
      <w:r w:rsidR="02DB58F6" w:rsidRPr="32C7C87F">
        <w:t xml:space="preserve"> – brings plans to a sufficient level of detail for simulated execution within the TA2 gaming environment. </w:t>
      </w:r>
      <w:r w:rsidR="6AD282CE" w:rsidRPr="32C7C87F">
        <w:t>This will help to bridge the analysis gap between plans and outcomes and provide additional confidence that a plausible plan is executable.</w:t>
      </w:r>
    </w:p>
    <w:p w14:paraId="629C4FDF" w14:textId="77777777" w:rsidR="00D62677" w:rsidRDefault="00D62677" w:rsidP="00D62677"/>
    <w:p w14:paraId="21B1191F" w14:textId="57AD0FE2" w:rsidR="00D62677" w:rsidRDefault="4A032772" w:rsidP="00D62677">
      <w:pPr>
        <w:spacing w:line="257" w:lineRule="auto"/>
      </w:pPr>
      <w:r>
        <w:t>By addressing these challenges</w:t>
      </w:r>
      <w:r w:rsidR="096F4F21">
        <w:t xml:space="preserve">, Fight Tonight will develop capabilities to help human planners assess the effectiveness of plan options </w:t>
      </w:r>
      <w:r w:rsidR="04C95D41">
        <w:t xml:space="preserve">with respect to objectives </w:t>
      </w:r>
      <w:r w:rsidR="3E28F576">
        <w:t>at the increased pace and scale of future operations.</w:t>
      </w:r>
      <w:r w:rsidR="3475B23B">
        <w:t xml:space="preserve"> </w:t>
      </w:r>
      <w:r w:rsidR="21AE71CC">
        <w:t>T</w:t>
      </w:r>
      <w:r w:rsidR="3475B23B">
        <w:t>here is no user interface anticipated for TA1 (</w:t>
      </w:r>
      <w:r w:rsidR="0BF1E886">
        <w:t>apart from</w:t>
      </w:r>
      <w:r w:rsidR="3475B23B">
        <w:t xml:space="preserve"> configuration and administrative function)</w:t>
      </w:r>
      <w:r w:rsidR="7A4F7933">
        <w:t xml:space="preserve">, with interactions between TA1 and TA2 components being </w:t>
      </w:r>
      <w:r w:rsidR="59688E77">
        <w:t xml:space="preserve">defined through </w:t>
      </w:r>
      <w:r w:rsidR="22803AFD">
        <w:t xml:space="preserve">a Planning Interface that will be developed via </w:t>
      </w:r>
      <w:r w:rsidR="59688E77">
        <w:t xml:space="preserve">participation in the Planning </w:t>
      </w:r>
      <w:r w:rsidR="00BB4473">
        <w:t>I</w:t>
      </w:r>
      <w:r w:rsidR="59688E77">
        <w:t>nterface Working Group (see Section 1.3 for additional details)</w:t>
      </w:r>
      <w:r w:rsidR="3475B23B">
        <w:t>.</w:t>
      </w:r>
    </w:p>
    <w:p w14:paraId="221D7E73" w14:textId="77777777" w:rsidR="006F7720" w:rsidRDefault="006F7720" w:rsidP="00D62677">
      <w:pPr>
        <w:spacing w:line="257" w:lineRule="auto"/>
      </w:pPr>
    </w:p>
    <w:p w14:paraId="794D7CE2" w14:textId="4B9C6A7C" w:rsidR="00423EA4" w:rsidRDefault="72197BD2" w:rsidP="007E2A6B">
      <w:pPr>
        <w:numPr>
          <w:ilvl w:val="2"/>
          <w:numId w:val="34"/>
        </w:numPr>
        <w:rPr>
          <w:b/>
          <w:bCs/>
        </w:rPr>
      </w:pPr>
      <w:r w:rsidRPr="7C2CE2AF">
        <w:rPr>
          <w:b/>
          <w:bCs/>
        </w:rPr>
        <w:t>Technical</w:t>
      </w:r>
      <w:r w:rsidR="250318AD" w:rsidRPr="7C2CE2AF">
        <w:rPr>
          <w:b/>
          <w:bCs/>
        </w:rPr>
        <w:t xml:space="preserve"> Area 2: </w:t>
      </w:r>
      <w:r w:rsidR="4B641138" w:rsidRPr="7C2CE2AF">
        <w:rPr>
          <w:b/>
          <w:bCs/>
        </w:rPr>
        <w:t xml:space="preserve"> Plan </w:t>
      </w:r>
      <w:r w:rsidR="031E7C35" w:rsidRPr="7C2CE2AF">
        <w:rPr>
          <w:b/>
          <w:bCs/>
        </w:rPr>
        <w:t>Gaming and Outcome Analysis</w:t>
      </w:r>
    </w:p>
    <w:p w14:paraId="2CBCE583" w14:textId="77777777" w:rsidR="001346BF" w:rsidRDefault="001346BF" w:rsidP="001346BF">
      <w:pPr>
        <w:rPr>
          <w:b/>
        </w:rPr>
      </w:pPr>
    </w:p>
    <w:p w14:paraId="65BD8C5C" w14:textId="5FD9D4F8" w:rsidR="00D62677" w:rsidRDefault="00D62677" w:rsidP="7C2CE2AF">
      <w:pPr>
        <w:rPr>
          <w:b/>
          <w:bCs/>
        </w:rPr>
      </w:pPr>
      <w:r>
        <w:t xml:space="preserve">The gaming platform will provide deep insight and experience with combat plans, allowing planners to analyze expected performance and update plans based on </w:t>
      </w:r>
      <w:r w:rsidR="008E02F4">
        <w:t xml:space="preserve">simulated </w:t>
      </w:r>
      <w:r>
        <w:t>outcomes</w:t>
      </w:r>
      <w:r w:rsidR="008E02F4">
        <w:t>.</w:t>
      </w:r>
      <w:r w:rsidR="526B5F24">
        <w:t xml:space="preserve"> This is a key innovation that seeks to leverage commercial gaming technology to build intuitive, responsive interfaces</w:t>
      </w:r>
      <w:r w:rsidR="13C679F3">
        <w:t xml:space="preserve"> that are designed to maximize human understanding of complex operating environments.</w:t>
      </w:r>
      <w:r w:rsidR="39E7A2F2">
        <w:t xml:space="preserve"> Interface capabilities include faster-than-real-time plan execution</w:t>
      </w:r>
      <w:r w:rsidR="4B8ECFB8">
        <w:t xml:space="preserve">, visual representation of spatial and temporal events of interest that have impact on plan outcomes, and </w:t>
      </w:r>
      <w:r w:rsidR="4A35A224">
        <w:t>methods for depicting where plan outcomes diverge or converge based on events.</w:t>
      </w:r>
      <w:r>
        <w:t xml:space="preserve"> This technical area </w:t>
      </w:r>
      <w:r w:rsidR="46C8BFB3">
        <w:t>must address the following challenges:</w:t>
      </w:r>
    </w:p>
    <w:p w14:paraId="33BE80FC" w14:textId="77777777" w:rsidR="00D62677" w:rsidRDefault="00D62677" w:rsidP="001346BF">
      <w:pPr>
        <w:rPr>
          <w:b/>
        </w:rPr>
      </w:pPr>
    </w:p>
    <w:p w14:paraId="295139D4" w14:textId="60781EF8" w:rsidR="0F40373D" w:rsidRDefault="0F40373D" w:rsidP="32C7C87F">
      <w:pPr>
        <w:numPr>
          <w:ilvl w:val="0"/>
          <w:numId w:val="30"/>
        </w:numPr>
        <w:spacing w:line="259" w:lineRule="auto"/>
        <w:rPr>
          <w:b/>
          <w:bCs/>
        </w:rPr>
      </w:pPr>
      <w:r w:rsidRPr="32C7C87F">
        <w:rPr>
          <w:b/>
          <w:bCs/>
        </w:rPr>
        <w:t xml:space="preserve">Gaming Interface </w:t>
      </w:r>
      <w:r>
        <w:t>- a human-centered, interactive</w:t>
      </w:r>
      <w:r w:rsidR="2D378F07">
        <w:t xml:space="preserve"> set of</w:t>
      </w:r>
      <w:r>
        <w:t xml:space="preserve"> visual interface</w:t>
      </w:r>
      <w:r w:rsidR="7F4DF170">
        <w:t>s</w:t>
      </w:r>
      <w:r>
        <w:t xml:space="preserve"> for building, rehearsing, and assessing combat plans, driving and leveraging automation underlying the Fight Tonight </w:t>
      </w:r>
      <w:r w:rsidR="0FC4695F">
        <w:t>system of systems</w:t>
      </w:r>
      <w:r>
        <w:t>. Th</w:t>
      </w:r>
      <w:r w:rsidR="4A2CF80F">
        <w:t>ese</w:t>
      </w:r>
      <w:r>
        <w:t xml:space="preserve"> interface</w:t>
      </w:r>
      <w:r w:rsidR="75464482">
        <w:t>s</w:t>
      </w:r>
      <w:r>
        <w:t xml:space="preserve"> will aid planners in contemplating the plausibility of force allocation and task prioritization options, the performance of the resulting plan against a simulated adversary</w:t>
      </w:r>
      <w:r w:rsidR="04C2F0F8">
        <w:t>, and the implications of hypothetical operating conditions.</w:t>
      </w:r>
    </w:p>
    <w:p w14:paraId="1673CC51" w14:textId="7C200B93" w:rsidR="08C9DA99" w:rsidRDefault="08C9DA99" w:rsidP="32C7C87F">
      <w:pPr>
        <w:numPr>
          <w:ilvl w:val="0"/>
          <w:numId w:val="30"/>
        </w:numPr>
        <w:spacing w:line="259" w:lineRule="auto"/>
        <w:rPr>
          <w:b/>
          <w:bCs/>
        </w:rPr>
      </w:pPr>
      <w:r w:rsidRPr="32C7C87F">
        <w:rPr>
          <w:b/>
          <w:bCs/>
        </w:rPr>
        <w:t>Plan/Analytics Data Store</w:t>
      </w:r>
      <w:r w:rsidR="4219238C" w:rsidRPr="32C7C87F">
        <w:rPr>
          <w:b/>
          <w:bCs/>
        </w:rPr>
        <w:t xml:space="preserve"> </w:t>
      </w:r>
      <w:r w:rsidR="4219238C">
        <w:t>– a data storage solution with indexing across related plans, variations, assessment, and outcomes. Data representations and storage will need to account for the continuous refinement of plan options and the need for analytical techniques to access multiple plan options simultaneously.</w:t>
      </w:r>
    </w:p>
    <w:p w14:paraId="2A7F07A8" w14:textId="77FC6FD9" w:rsidR="4219238C" w:rsidRDefault="4219238C" w:rsidP="32C7C87F">
      <w:pPr>
        <w:numPr>
          <w:ilvl w:val="0"/>
          <w:numId w:val="30"/>
        </w:numPr>
        <w:spacing w:line="259" w:lineRule="auto"/>
        <w:rPr>
          <w:b/>
          <w:bCs/>
        </w:rPr>
      </w:pPr>
      <w:r w:rsidRPr="32C7C87F">
        <w:rPr>
          <w:b/>
          <w:bCs/>
        </w:rPr>
        <w:t>AI Behavior Models</w:t>
      </w:r>
      <w:r w:rsidR="6575DDD4" w:rsidRPr="32C7C87F">
        <w:t xml:space="preserve"> – automated players for friendly and adversary forces, </w:t>
      </w:r>
      <w:r w:rsidR="4B2EE6D1" w:rsidRPr="32C7C87F">
        <w:t xml:space="preserve">enabling simulated plan execution and response to events. </w:t>
      </w:r>
      <w:r w:rsidR="62BFA837" w:rsidRPr="32C7C87F">
        <w:t>This will drive analysis of outcomes by executing plans</w:t>
      </w:r>
      <w:r w:rsidR="12E25EEA" w:rsidRPr="32C7C87F">
        <w:t xml:space="preserve"> over a range of conditions and uncertainty to support statistical analysis and visualization.</w:t>
      </w:r>
    </w:p>
    <w:p w14:paraId="44AB72F7" w14:textId="6232D03A" w:rsidR="001346BF" w:rsidRPr="00A16186" w:rsidRDefault="72197BD2" w:rsidP="32C7C87F">
      <w:pPr>
        <w:numPr>
          <w:ilvl w:val="0"/>
          <w:numId w:val="30"/>
        </w:numPr>
        <w:spacing w:line="259" w:lineRule="auto"/>
        <w:rPr>
          <w:b/>
          <w:bCs/>
        </w:rPr>
      </w:pPr>
      <w:r w:rsidRPr="1C489652">
        <w:rPr>
          <w:b/>
          <w:bCs/>
        </w:rPr>
        <w:t xml:space="preserve">Planning </w:t>
      </w:r>
      <w:r w:rsidR="19B87CD3" w:rsidRPr="1C489652">
        <w:rPr>
          <w:b/>
          <w:bCs/>
        </w:rPr>
        <w:t>Execution</w:t>
      </w:r>
      <w:r w:rsidRPr="1C489652">
        <w:rPr>
          <w:b/>
          <w:bCs/>
        </w:rPr>
        <w:t xml:space="preserve"> Engine</w:t>
      </w:r>
      <w:r>
        <w:t xml:space="preserve"> – a gam</w:t>
      </w:r>
      <w:r w:rsidR="3B425DAC">
        <w:t>e</w:t>
      </w:r>
      <w:r>
        <w:t xml:space="preserve"> environment for plan execution </w:t>
      </w:r>
      <w:r w:rsidR="5933514A">
        <w:t>enabling analysis of</w:t>
      </w:r>
      <w:r>
        <w:t xml:space="preserve"> </w:t>
      </w:r>
      <w:r w:rsidR="53658A4E">
        <w:t>expected</w:t>
      </w:r>
      <w:r>
        <w:t xml:space="preserve"> plan outcomes </w:t>
      </w:r>
      <w:r w:rsidR="37D39942">
        <w:t>under uncertainty and</w:t>
      </w:r>
      <w:r>
        <w:t xml:space="preserve"> against varying adversary strategies. </w:t>
      </w:r>
      <w:r w:rsidR="35773CDF">
        <w:t xml:space="preserve">Adversary and friendly forces </w:t>
      </w:r>
      <w:r w:rsidR="18488043">
        <w:t>should be able to</w:t>
      </w:r>
      <w:r w:rsidR="35773CDF">
        <w:t xml:space="preserve"> </w:t>
      </w:r>
      <w:r w:rsidR="5E01DEFA">
        <w:t>execute</w:t>
      </w:r>
      <w:r w:rsidR="35773CDF">
        <w:t xml:space="preserve"> autonomously</w:t>
      </w:r>
      <w:r w:rsidR="167CAF90">
        <w:t>, driven by AI players of varying strategy and skill</w:t>
      </w:r>
      <w:r w:rsidR="35773CDF">
        <w:t xml:space="preserve">. </w:t>
      </w:r>
      <w:r w:rsidR="744DCAE0">
        <w:t xml:space="preserve">The environment allows planners to explore potential futures, </w:t>
      </w:r>
      <w:r w:rsidR="5947EE90">
        <w:t>further refining the</w:t>
      </w:r>
      <w:r w:rsidR="744DCAE0">
        <w:t xml:space="preserve"> pace and timing of effects</w:t>
      </w:r>
      <w:r w:rsidR="43066F65">
        <w:t xml:space="preserve">, constrain </w:t>
      </w:r>
      <w:r w:rsidR="79F57BF7">
        <w:t>operating</w:t>
      </w:r>
      <w:r w:rsidR="43066F65">
        <w:t xml:space="preserve"> parameters, </w:t>
      </w:r>
      <w:r w:rsidR="1FEA7305">
        <w:t>and identify opportunities and vulnerabilities</w:t>
      </w:r>
      <w:r w:rsidR="0E5A0EB9">
        <w:t xml:space="preserve"> that could emerge during conflict.</w:t>
      </w:r>
    </w:p>
    <w:p w14:paraId="62CE3C31" w14:textId="36478BA4" w:rsidR="273CF645" w:rsidRDefault="273CF645" w:rsidP="1C489652">
      <w:pPr>
        <w:numPr>
          <w:ilvl w:val="0"/>
          <w:numId w:val="30"/>
        </w:numPr>
        <w:spacing w:line="259" w:lineRule="auto"/>
        <w:rPr>
          <w:b/>
          <w:bCs/>
        </w:rPr>
      </w:pPr>
      <w:r w:rsidRPr="1C489652">
        <w:rPr>
          <w:b/>
          <w:bCs/>
        </w:rPr>
        <w:t>Plan Analytics Engine</w:t>
      </w:r>
      <w:r w:rsidR="414E4E64" w:rsidRPr="1C489652">
        <w:t xml:space="preserve"> – automated analytics to aggregate data on the various outcomes and present the planners with an overall assessment of the resulting outcome space. A visual depiction of these results will aid planners in focusing their efforts on the most likely and worst-case outcomes as part of the overall risk assessment process.</w:t>
      </w:r>
    </w:p>
    <w:p w14:paraId="6E6182E2" w14:textId="2A8D3E0F" w:rsidR="00EF2A7D" w:rsidRDefault="34141E73" w:rsidP="7C2CE2AF">
      <w:pPr>
        <w:numPr>
          <w:ilvl w:val="0"/>
          <w:numId w:val="30"/>
        </w:numPr>
      </w:pPr>
      <w:r w:rsidRPr="32C7C87F">
        <w:rPr>
          <w:b/>
          <w:bCs/>
        </w:rPr>
        <w:t>Auto</w:t>
      </w:r>
      <w:r w:rsidR="001346BF" w:rsidRPr="32C7C87F">
        <w:rPr>
          <w:b/>
          <w:bCs/>
        </w:rPr>
        <w:t xml:space="preserve"> </w:t>
      </w:r>
      <w:r w:rsidR="576A6738" w:rsidRPr="32C7C87F">
        <w:rPr>
          <w:b/>
          <w:bCs/>
        </w:rPr>
        <w:t>Exploration</w:t>
      </w:r>
      <w:r w:rsidR="00243A38">
        <w:t xml:space="preserve"> </w:t>
      </w:r>
      <w:r w:rsidR="007C717C">
        <w:t xml:space="preserve">– </w:t>
      </w:r>
      <w:r w:rsidR="6C526D40">
        <w:t>automated</w:t>
      </w:r>
      <w:r w:rsidR="007C717C">
        <w:t xml:space="preserve"> </w:t>
      </w:r>
      <w:r w:rsidR="430475D6">
        <w:t xml:space="preserve">exploration of </w:t>
      </w:r>
      <w:r w:rsidR="007C717C">
        <w:t>adjust</w:t>
      </w:r>
      <w:r w:rsidR="087D5D7E">
        <w:t>ments to</w:t>
      </w:r>
      <w:r w:rsidR="007C717C">
        <w:t xml:space="preserve"> friendly and adversary </w:t>
      </w:r>
      <w:r w:rsidR="52EF9146">
        <w:t>resources</w:t>
      </w:r>
      <w:r w:rsidR="007C717C">
        <w:t xml:space="preserve">, capabilities, and </w:t>
      </w:r>
      <w:r w:rsidR="7922D6CB">
        <w:t>constraints</w:t>
      </w:r>
      <w:r w:rsidR="006E201F">
        <w:t xml:space="preserve"> to determine what impacts those changes will have on expected outcomes</w:t>
      </w:r>
      <w:r w:rsidR="007C717C">
        <w:t xml:space="preserve">. </w:t>
      </w:r>
      <w:r w:rsidR="4FB52987">
        <w:t>S</w:t>
      </w:r>
      <w:r w:rsidR="7EE4E56D">
        <w:t>i</w:t>
      </w:r>
      <w:r w:rsidR="4FB52987">
        <w:t xml:space="preserve">gnificant changes may require </w:t>
      </w:r>
      <w:r w:rsidR="02CC3868">
        <w:t>re-engaging with</w:t>
      </w:r>
      <w:r w:rsidR="006E201F">
        <w:t xml:space="preserve"> TA1 </w:t>
      </w:r>
      <w:r w:rsidR="6E92B644">
        <w:t xml:space="preserve">planning </w:t>
      </w:r>
      <w:r w:rsidR="7D972407">
        <w:t>capabilities</w:t>
      </w:r>
      <w:r w:rsidR="007C717C">
        <w:t xml:space="preserve"> to </w:t>
      </w:r>
      <w:r w:rsidR="009E47E6">
        <w:t>generate new plans</w:t>
      </w:r>
      <w:r w:rsidR="4C88FAE2">
        <w:t>, with or without planner interaction</w:t>
      </w:r>
      <w:r w:rsidR="60681DD7">
        <w:t>.</w:t>
      </w:r>
    </w:p>
    <w:p w14:paraId="6AF75F40" w14:textId="4E15F03B" w:rsidR="7C2CE2AF" w:rsidRDefault="7C2CE2AF" w:rsidP="7C2CE2AF"/>
    <w:p w14:paraId="2DE6FCE2" w14:textId="72F16982" w:rsidR="00EF2A7D" w:rsidRPr="00A16186" w:rsidRDefault="00EF2A7D" w:rsidP="00EF2A7D">
      <w:r>
        <w:lastRenderedPageBreak/>
        <w:t>This technical area is inherently human-driven, and development of interfaces</w:t>
      </w:r>
      <w:r w:rsidR="001C2ADA">
        <w:t xml:space="preserve"> and functional elements are driven by</w:t>
      </w:r>
      <w:r>
        <w:t xml:space="preserve"> human </w:t>
      </w:r>
      <w:r w:rsidR="001C2ADA">
        <w:t>decision processes. The decision space covered is both large and complex, introducing challenges for human cognitive bandwidth and allocation of analysis to a team of planners.</w:t>
      </w:r>
      <w:r w:rsidR="2274CE43">
        <w:t xml:space="preserve"> The TA2 gaming interfaces will be the primary means by which planners interact with the system, providing a seamless progression from the exploration of plausible</w:t>
      </w:r>
      <w:r w:rsidR="0AE40CDD">
        <w:t xml:space="preserve"> option, to understanding the potential outcomes based on uncertainty and adversarial strategy.</w:t>
      </w:r>
    </w:p>
    <w:p w14:paraId="118037CE" w14:textId="77777777" w:rsidR="00DE74D7" w:rsidRDefault="00DE74D7" w:rsidP="00DE74D7">
      <w:pPr>
        <w:rPr>
          <w:b/>
        </w:rPr>
      </w:pPr>
    </w:p>
    <w:p w14:paraId="7EE99B2B" w14:textId="0518D2BE" w:rsidR="00423EA4" w:rsidRDefault="008071E0" w:rsidP="007E2A6B">
      <w:pPr>
        <w:numPr>
          <w:ilvl w:val="1"/>
          <w:numId w:val="34"/>
        </w:numPr>
        <w:rPr>
          <w:b/>
          <w:bCs/>
        </w:rPr>
      </w:pPr>
      <w:r>
        <w:rPr>
          <w:b/>
          <w:bCs/>
        </w:rPr>
        <w:t xml:space="preserve"> </w:t>
      </w:r>
      <w:r w:rsidR="250318AD" w:rsidRPr="2D3B18CA">
        <w:rPr>
          <w:b/>
          <w:bCs/>
        </w:rPr>
        <w:t>Evaluation Support</w:t>
      </w:r>
    </w:p>
    <w:p w14:paraId="62F2CFCF" w14:textId="77777777" w:rsidR="00DE74D7" w:rsidRDefault="00DE74D7" w:rsidP="00DE74D7">
      <w:pPr>
        <w:rPr>
          <w:b/>
        </w:rPr>
      </w:pPr>
    </w:p>
    <w:p w14:paraId="181B1689" w14:textId="13912A21" w:rsidR="00DE74D7" w:rsidRDefault="615A6FF2" w:rsidP="00DE74D7">
      <w:pPr>
        <w:spacing w:line="257" w:lineRule="auto"/>
      </w:pPr>
      <w:r>
        <w:t>A Government</w:t>
      </w:r>
      <w:r w:rsidR="2ABFE957">
        <w:t>-</w:t>
      </w:r>
      <w:r>
        <w:t>led team (composed of Government</w:t>
      </w:r>
      <w:r w:rsidR="00BB4473">
        <w:t>,</w:t>
      </w:r>
      <w:r>
        <w:t xml:space="preserve"> Federally Funded Research and Development Centers</w:t>
      </w:r>
      <w:r w:rsidR="00BB4473">
        <w:t xml:space="preserve">, and potentially </w:t>
      </w:r>
      <w:r>
        <w:t>University Affiliated Research Center personnel) will design and conduct empirical performance evaluations throughout the life of the program. Th</w:t>
      </w:r>
      <w:r w:rsidR="040EADCF">
        <w:t>e Government intends to have the evaluation team</w:t>
      </w:r>
      <w:r>
        <w:t xml:space="preserve"> provide a representative evaluation scenario</w:t>
      </w:r>
      <w:r w:rsidR="3ECD8977">
        <w:t xml:space="preserve"> and evaluation metrics </w:t>
      </w:r>
      <w:r>
        <w:t>to the technology development teams</w:t>
      </w:r>
      <w:r w:rsidR="1D0F6BC5">
        <w:t xml:space="preserve"> at </w:t>
      </w:r>
      <w:r w:rsidR="09F11211">
        <w:t>kickoff</w:t>
      </w:r>
      <w:r>
        <w:t xml:space="preserve">. The evaluation team will </w:t>
      </w:r>
      <w:r w:rsidR="69674431">
        <w:t xml:space="preserve">continue to </w:t>
      </w:r>
      <w:r>
        <w:t xml:space="preserve">work with TA 1 and 2 performers during Phase 1 to provide an evaluation framework that will assist the development and assessment of component technologies. During Phase 2 and beyond, the evaluation team will work directly with the TA 1 and 2 performers to connect the integrated Fight Tonight capability to operational data sources. TA 1 and 2 performers will not integrate prototypes with Government systems during Phase 1 – instead the </w:t>
      </w:r>
      <w:r w:rsidR="00BB4473">
        <w:t>G</w:t>
      </w:r>
      <w:r>
        <w:t>overnment-led team will evaluate TA 1 and 2 capability demonstrations throughout Phase 1 and the proposed Fight Tonight system designs at the end of Phase 1.</w:t>
      </w:r>
    </w:p>
    <w:p w14:paraId="623C538B" w14:textId="77777777" w:rsidR="0053470C" w:rsidRDefault="0053470C" w:rsidP="00DE74D7">
      <w:pPr>
        <w:spacing w:line="257" w:lineRule="auto"/>
      </w:pPr>
    </w:p>
    <w:p w14:paraId="3F5DEA2A" w14:textId="77777777" w:rsidR="0053470C" w:rsidRDefault="67456871" w:rsidP="0053470C">
      <w:r>
        <w:t>The evaluation team will provide the following data inputs to TA1 and TA2 performers for development and demonstration in Phase 1:</w:t>
      </w:r>
    </w:p>
    <w:p w14:paraId="10ED31F7" w14:textId="77777777" w:rsidR="0053470C" w:rsidRDefault="0053470C" w:rsidP="0053470C"/>
    <w:p w14:paraId="76A28900" w14:textId="77777777" w:rsidR="0053470C" w:rsidRPr="00082F6B" w:rsidRDefault="67456871" w:rsidP="007E2A6B">
      <w:pPr>
        <w:numPr>
          <w:ilvl w:val="0"/>
          <w:numId w:val="31"/>
        </w:numPr>
      </w:pPr>
      <w:r>
        <w:t>Basing: The physical locations where available air units and aircraft are located.</w:t>
      </w:r>
    </w:p>
    <w:p w14:paraId="546EAEA6" w14:textId="77777777" w:rsidR="0053470C" w:rsidRPr="00082F6B" w:rsidRDefault="0053470C" w:rsidP="007E2A6B">
      <w:pPr>
        <w:numPr>
          <w:ilvl w:val="0"/>
          <w:numId w:val="31"/>
        </w:numPr>
      </w:pPr>
      <w:r w:rsidRPr="00082F6B">
        <w:t>Aircraft Models: The set of parameters defining the available resources used by the planner (e.g., fuel capacity and burn rates).</w:t>
      </w:r>
    </w:p>
    <w:p w14:paraId="352EF4A4" w14:textId="77777777" w:rsidR="0053470C" w:rsidRPr="00082F6B" w:rsidRDefault="0053470C" w:rsidP="007E2A6B">
      <w:pPr>
        <w:numPr>
          <w:ilvl w:val="0"/>
          <w:numId w:val="31"/>
        </w:numPr>
      </w:pPr>
      <w:r w:rsidRPr="00082F6B">
        <w:t xml:space="preserve">Standard Configuration Loads (SCLs): </w:t>
      </w:r>
      <w:r>
        <w:t>Specific valid combinations of equipment and munitions for e</w:t>
      </w:r>
      <w:r w:rsidRPr="00082F6B">
        <w:t xml:space="preserve">ach aircraft type </w:t>
      </w:r>
    </w:p>
    <w:p w14:paraId="656C055A" w14:textId="77777777" w:rsidR="0053470C" w:rsidRPr="00082F6B" w:rsidRDefault="0053470C" w:rsidP="007E2A6B">
      <w:pPr>
        <w:numPr>
          <w:ilvl w:val="0"/>
          <w:numId w:val="31"/>
        </w:numPr>
      </w:pPr>
      <w:r w:rsidRPr="00082F6B">
        <w:t>Air Units: An air unit maintains a group of aircraft of the same type at an air base. Multiple units may be located at the same base.</w:t>
      </w:r>
    </w:p>
    <w:p w14:paraId="7C163C5C" w14:textId="77777777" w:rsidR="0053470C" w:rsidRPr="00082F6B" w:rsidRDefault="0053470C" w:rsidP="007E2A6B">
      <w:pPr>
        <w:numPr>
          <w:ilvl w:val="0"/>
          <w:numId w:val="31"/>
        </w:numPr>
      </w:pPr>
      <w:r w:rsidRPr="00082F6B">
        <w:t>Unit Contracts: Each air unit has a unit contract that defines how many sorties it will provide each day using its available aircraft. The unit contract also defines time windows during which the sorties can occur, and other constraints.</w:t>
      </w:r>
    </w:p>
    <w:p w14:paraId="7C16A07C" w14:textId="5DDD8C4A" w:rsidR="0053470C" w:rsidRPr="00082F6B" w:rsidRDefault="58085369" w:rsidP="007E2A6B">
      <w:pPr>
        <w:numPr>
          <w:ilvl w:val="0"/>
          <w:numId w:val="31"/>
        </w:numPr>
      </w:pPr>
      <w:r>
        <w:t>Airspace Control Measures</w:t>
      </w:r>
      <w:r w:rsidR="67456871">
        <w:t>: The geographical coordinates of relevant air space regions like orbits, air refueling tracks, battlespace boundaries, etc.</w:t>
      </w:r>
    </w:p>
    <w:p w14:paraId="0B17BA0C" w14:textId="7ED0FE75" w:rsidR="0053470C" w:rsidRPr="00082F6B" w:rsidRDefault="67456871" w:rsidP="007E2A6B">
      <w:pPr>
        <w:numPr>
          <w:ilvl w:val="0"/>
          <w:numId w:val="31"/>
        </w:numPr>
      </w:pPr>
      <w:r>
        <w:t xml:space="preserve">Targets and Target-Weapon Pairings: The prioritized list of targets (with location, description, </w:t>
      </w:r>
      <w:r w:rsidR="0F02C181">
        <w:t>etc.</w:t>
      </w:r>
      <w:r>
        <w:t>) and the munitions (type and quantity) recommended for use against them.</w:t>
      </w:r>
    </w:p>
    <w:p w14:paraId="284921B9" w14:textId="77777777" w:rsidR="0053470C" w:rsidRDefault="67456871" w:rsidP="007E2A6B">
      <w:pPr>
        <w:numPr>
          <w:ilvl w:val="0"/>
          <w:numId w:val="31"/>
        </w:numPr>
      </w:pPr>
      <w:r>
        <w:t>Non-Strike Mission Requests: Additional requests for orbit based, ground alert, or other types of missions requiring aircraft support.</w:t>
      </w:r>
    </w:p>
    <w:p w14:paraId="189F7500" w14:textId="1DC8D733" w:rsidR="0053470C" w:rsidRDefault="67456871" w:rsidP="007E2A6B">
      <w:pPr>
        <w:numPr>
          <w:ilvl w:val="0"/>
          <w:numId w:val="31"/>
        </w:numPr>
      </w:pPr>
      <w:r>
        <w:t xml:space="preserve">Red Order of Battle: The </w:t>
      </w:r>
      <w:r w:rsidR="009E47E6">
        <w:t xml:space="preserve">estimated </w:t>
      </w:r>
      <w:r>
        <w:t>physical locations of adversary units</w:t>
      </w:r>
      <w:r w:rsidR="009E47E6">
        <w:t xml:space="preserve"> and bases,</w:t>
      </w:r>
      <w:r>
        <w:t xml:space="preserve"> a</w:t>
      </w:r>
      <w:r w:rsidR="009E47E6">
        <w:t>s well as</w:t>
      </w:r>
      <w:r>
        <w:t xml:space="preserve"> their capabilities against friendly forces.</w:t>
      </w:r>
      <w:r w:rsidR="009E47E6">
        <w:t xml:space="preserve"> While some unit locations </w:t>
      </w:r>
      <w:r w:rsidR="00804E9B">
        <w:t>will</w:t>
      </w:r>
      <w:r w:rsidR="009E47E6">
        <w:t xml:space="preserve"> be known, </w:t>
      </w:r>
      <w:r w:rsidR="00804E9B">
        <w:t xml:space="preserve">planning under uncertainty is expected to be a critical aspect of this program and the evaluation. </w:t>
      </w:r>
      <w:r w:rsidR="009E47E6">
        <w:t xml:space="preserve"> </w:t>
      </w:r>
    </w:p>
    <w:p w14:paraId="2C1E2FC5" w14:textId="2E4671D7" w:rsidR="00DE74D7" w:rsidRDefault="00DE74D7" w:rsidP="0A2F2445">
      <w:pPr>
        <w:rPr>
          <w:b/>
          <w:bCs/>
        </w:rPr>
      </w:pPr>
    </w:p>
    <w:p w14:paraId="1D1B52A3" w14:textId="0F8D816B" w:rsidR="00423EA4" w:rsidRDefault="008071E0" w:rsidP="007E2A6B">
      <w:pPr>
        <w:numPr>
          <w:ilvl w:val="1"/>
          <w:numId w:val="34"/>
        </w:numPr>
        <w:rPr>
          <w:b/>
          <w:bCs/>
        </w:rPr>
      </w:pPr>
      <w:bookmarkStart w:id="3" w:name="_Ref81480736"/>
      <w:r w:rsidRPr="6C547F69">
        <w:rPr>
          <w:b/>
          <w:bCs/>
        </w:rPr>
        <w:t xml:space="preserve"> </w:t>
      </w:r>
      <w:r w:rsidR="250318AD" w:rsidRPr="6C547F69">
        <w:rPr>
          <w:b/>
          <w:bCs/>
        </w:rPr>
        <w:t>Program Phased Effort</w:t>
      </w:r>
      <w:bookmarkEnd w:id="3"/>
    </w:p>
    <w:p w14:paraId="064F1336" w14:textId="6D7223CF" w:rsidR="6C547F69" w:rsidRDefault="6C547F69" w:rsidP="6C547F69">
      <w:pPr>
        <w:spacing w:line="257" w:lineRule="auto"/>
      </w:pPr>
    </w:p>
    <w:p w14:paraId="3C3E084A" w14:textId="4309F0FB" w:rsidR="00DE74D7" w:rsidRDefault="4A1CF6BC" w:rsidP="00DE74D7">
      <w:pPr>
        <w:spacing w:line="257" w:lineRule="auto"/>
      </w:pPr>
      <w:r>
        <w:t>To</w:t>
      </w:r>
      <w:r w:rsidR="615A6FF2">
        <w:t xml:space="preserve"> successfully demonstrat</w:t>
      </w:r>
      <w:r w:rsidR="4F6C94A9">
        <w:t>e</w:t>
      </w:r>
      <w:r w:rsidR="615A6FF2">
        <w:t xml:space="preserve"> continuous planning with colla</w:t>
      </w:r>
      <w:r w:rsidR="21321A73">
        <w:t>boration between human planners,</w:t>
      </w:r>
      <w:r w:rsidR="615A6FF2">
        <w:t xml:space="preserve"> automated planning</w:t>
      </w:r>
      <w:r w:rsidR="6CB21FD8">
        <w:t>,</w:t>
      </w:r>
      <w:r w:rsidR="615A6FF2">
        <w:t xml:space="preserve"> and </w:t>
      </w:r>
      <w:r w:rsidR="21321A73">
        <w:t xml:space="preserve">interactive </w:t>
      </w:r>
      <w:r w:rsidR="615A6FF2">
        <w:t>gaming</w:t>
      </w:r>
      <w:r w:rsidR="21321A73">
        <w:t xml:space="preserve"> platforms</w:t>
      </w:r>
      <w:r w:rsidR="615A6FF2">
        <w:t>, AFRL expects all progr</w:t>
      </w:r>
      <w:r w:rsidR="04311062">
        <w:t>am performers to participate in</w:t>
      </w:r>
      <w:r w:rsidR="615A6FF2">
        <w:t xml:space="preserve"> refining the problem definition, identifying system requirements, and </w:t>
      </w:r>
      <w:r w:rsidR="04311062">
        <w:t xml:space="preserve">establishing </w:t>
      </w:r>
      <w:r w:rsidR="04311062">
        <w:lastRenderedPageBreak/>
        <w:t xml:space="preserve">interfaces, etc. </w:t>
      </w:r>
      <w:r w:rsidR="615A6FF2">
        <w:t xml:space="preserve">At program start, the evaluation team will lead the effort of refining the functional architecture </w:t>
      </w:r>
      <w:r w:rsidR="57EB20D1">
        <w:t>in coordination with the</w:t>
      </w:r>
      <w:r w:rsidR="7463E25D">
        <w:t xml:space="preserve"> Government-led</w:t>
      </w:r>
      <w:r w:rsidR="615A6FF2">
        <w:t xml:space="preserve"> </w:t>
      </w:r>
      <w:r w:rsidR="04311062">
        <w:t xml:space="preserve">Strategic Planning </w:t>
      </w:r>
      <w:r w:rsidR="27F6A2F5">
        <w:t>User</w:t>
      </w:r>
      <w:r w:rsidR="04311062">
        <w:t xml:space="preserve"> Group</w:t>
      </w:r>
      <w:r w:rsidR="223020A0">
        <w:t xml:space="preserve"> (comprised of operational users and subject matter experts)</w:t>
      </w:r>
      <w:r w:rsidR="3E3F99F7">
        <w:t xml:space="preserve"> and </w:t>
      </w:r>
      <w:r w:rsidR="7BE46EF4">
        <w:t>Planning Interface Working Group</w:t>
      </w:r>
      <w:r w:rsidR="615A6FF2">
        <w:t xml:space="preserve"> (comprised of the </w:t>
      </w:r>
      <w:r w:rsidR="00BB4473">
        <w:t>G</w:t>
      </w:r>
      <w:r w:rsidR="615A6FF2">
        <w:t>overnment-led evaluation team and representatives from each of the performers) that will be established at program kick-off and continue through the life of the program.</w:t>
      </w:r>
    </w:p>
    <w:p w14:paraId="32D0C6E4" w14:textId="77777777" w:rsidR="00DE74D7" w:rsidRDefault="00DE74D7" w:rsidP="00DE74D7">
      <w:pPr>
        <w:spacing w:line="257" w:lineRule="auto"/>
      </w:pPr>
    </w:p>
    <w:p w14:paraId="0E6AE1A9" w14:textId="2F6EC3FB" w:rsidR="00DE74D7" w:rsidRDefault="615A6FF2" w:rsidP="00DE74D7">
      <w:pPr>
        <w:spacing w:line="257" w:lineRule="auto"/>
      </w:pPr>
      <w:r>
        <w:t xml:space="preserve">The Fight Tonight program will be conducted over a </w:t>
      </w:r>
      <w:r w:rsidR="6197A1BB">
        <w:t>four-and-a-half-year</w:t>
      </w:r>
      <w:r w:rsidR="21321A73">
        <w:t xml:space="preserve"> period, in the following two</w:t>
      </w:r>
      <w:r>
        <w:t xml:space="preserve"> phases</w:t>
      </w:r>
      <w:r w:rsidR="43D7F852">
        <w:t>:</w:t>
      </w:r>
    </w:p>
    <w:p w14:paraId="355FD927" w14:textId="77777777" w:rsidR="00DE74D7" w:rsidRDefault="00DE74D7" w:rsidP="00DE74D7">
      <w:pPr>
        <w:spacing w:line="257" w:lineRule="auto"/>
      </w:pPr>
    </w:p>
    <w:p w14:paraId="391A6EF5" w14:textId="77777777" w:rsidR="00DE74D7" w:rsidRPr="00082F6B" w:rsidRDefault="1F66CC24" w:rsidP="007E2A6B">
      <w:pPr>
        <w:pStyle w:val="ListParagraph"/>
        <w:numPr>
          <w:ilvl w:val="2"/>
          <w:numId w:val="34"/>
        </w:numPr>
        <w:spacing w:line="257" w:lineRule="auto"/>
        <w:rPr>
          <w:b/>
          <w:bCs/>
        </w:rPr>
      </w:pPr>
      <w:r w:rsidRPr="2D3B18CA">
        <w:rPr>
          <w:b/>
          <w:bCs/>
        </w:rPr>
        <w:t>Phase 1 (30</w:t>
      </w:r>
      <w:r w:rsidR="615A6FF2" w:rsidRPr="2D3B18CA">
        <w:rPr>
          <w:b/>
          <w:bCs/>
        </w:rPr>
        <w:t xml:space="preserve"> months)</w:t>
      </w:r>
    </w:p>
    <w:p w14:paraId="461F72E9" w14:textId="77777777" w:rsidR="00DE74D7" w:rsidRDefault="00DE74D7" w:rsidP="00DE74D7">
      <w:pPr>
        <w:spacing w:line="257" w:lineRule="auto"/>
      </w:pPr>
    </w:p>
    <w:p w14:paraId="3A5B280E" w14:textId="0CCFB2BF" w:rsidR="6C547F69" w:rsidRDefault="615A6FF2" w:rsidP="0A2F2445">
      <w:pPr>
        <w:spacing w:line="257" w:lineRule="auto"/>
      </w:pPr>
      <w:r>
        <w:t>The first phase of Fight Tonight will focus upon ensuring that the available data and te</w:t>
      </w:r>
      <w:r w:rsidR="103F0BC3">
        <w:t>chnology being developed in TA</w:t>
      </w:r>
      <w:r>
        <w:t xml:space="preserve">1 and </w:t>
      </w:r>
      <w:r w:rsidR="103F0BC3">
        <w:t>TA</w:t>
      </w:r>
      <w:r>
        <w:t xml:space="preserve">2 are comprehensive and realistic in </w:t>
      </w:r>
      <w:r w:rsidR="7C7B5796">
        <w:t>meeting</w:t>
      </w:r>
      <w:r>
        <w:t xml:space="preserve"> the needs </w:t>
      </w:r>
      <w:r w:rsidR="379F6587">
        <w:t xml:space="preserve">and requirements </w:t>
      </w:r>
      <w:r>
        <w:t xml:space="preserve">of air campaign planners and </w:t>
      </w:r>
      <w:r w:rsidR="4BD17E26">
        <w:t>relying upon</w:t>
      </w:r>
      <w:r>
        <w:t xml:space="preserve"> data and knowledge that can reasonably be expected to be available to Fight Tonight applications. TA1 and </w:t>
      </w:r>
      <w:r w:rsidR="103F0BC3">
        <w:t>TA</w:t>
      </w:r>
      <w:r>
        <w:t xml:space="preserve">2 development in this phase will be </w:t>
      </w:r>
      <w:r w:rsidR="7AB188AE">
        <w:t>focused on</w:t>
      </w:r>
      <w:r>
        <w:t xml:space="preserve"> ensuring that </w:t>
      </w:r>
      <w:r w:rsidR="580AB537">
        <w:t>the program</w:t>
      </w:r>
      <w:r>
        <w:t xml:space="preserve"> meets the needs of</w:t>
      </w:r>
      <w:r w:rsidR="43D7F852">
        <w:t xml:space="preserve"> AOC planning</w:t>
      </w:r>
      <w:r>
        <w:t xml:space="preserve"> staffs operating in a realistic environment.  There will be </w:t>
      </w:r>
      <w:r w:rsidR="008E5180">
        <w:t xml:space="preserve">strong </w:t>
      </w:r>
      <w:r>
        <w:t>emphasis on integrated capability demonstration</w:t>
      </w:r>
      <w:r w:rsidR="008E5180">
        <w:t>s</w:t>
      </w:r>
      <w:r>
        <w:t xml:space="preserve">, </w:t>
      </w:r>
      <w:r w:rsidR="008E5180">
        <w:t>with a</w:t>
      </w:r>
      <w:r>
        <w:t xml:space="preserve"> focus on </w:t>
      </w:r>
      <w:r w:rsidR="2CA2312B">
        <w:t>defining extensible and flexible</w:t>
      </w:r>
      <w:r>
        <w:t xml:space="preserve"> interfaces and data standards</w:t>
      </w:r>
      <w:r w:rsidR="008E5180">
        <w:t>. This includes</w:t>
      </w:r>
      <w:r>
        <w:t xml:space="preserve"> identifying gaps between the needs of </w:t>
      </w:r>
      <w:r w:rsidR="43D7F852">
        <w:t>S</w:t>
      </w:r>
      <w:r>
        <w:t>trategy an</w:t>
      </w:r>
      <w:r w:rsidR="43D7F852">
        <w:t>d Combat P</w:t>
      </w:r>
      <w:r>
        <w:t xml:space="preserve">lans </w:t>
      </w:r>
      <w:r w:rsidR="43D7F852">
        <w:t xml:space="preserve">Division </w:t>
      </w:r>
      <w:r>
        <w:t>staffs</w:t>
      </w:r>
      <w:r w:rsidR="008E5180">
        <w:t xml:space="preserve"> (gap identification will be conducted through the Strategic Planning </w:t>
      </w:r>
      <w:r w:rsidR="3191B8A6">
        <w:t>User</w:t>
      </w:r>
      <w:r w:rsidR="008E5180">
        <w:t xml:space="preserve"> Group, with participation from all performers)</w:t>
      </w:r>
      <w:r>
        <w:t xml:space="preserve"> and </w:t>
      </w:r>
      <w:r w:rsidR="008E5180">
        <w:t xml:space="preserve">capabilities </w:t>
      </w:r>
      <w:r>
        <w:t xml:space="preserve">being developed in TA1 and </w:t>
      </w:r>
      <w:r w:rsidR="103F0BC3">
        <w:t>TA</w:t>
      </w:r>
      <w:r>
        <w:t>2</w:t>
      </w:r>
      <w:r w:rsidR="008E5180">
        <w:t xml:space="preserve"> (via the Planning Interface Working Group)</w:t>
      </w:r>
      <w:r>
        <w:t xml:space="preserve">. There should also be a heavy emphasis </w:t>
      </w:r>
      <w:r w:rsidR="27387071">
        <w:t xml:space="preserve">on </w:t>
      </w:r>
      <w:r>
        <w:t>human factors system design to ensure that strategic and operational planning capabilities enable users to retain the insight and control provided by current manual processes. All efforts will focus upon framework design and architectural prototyping, testing the internal interface specifications</w:t>
      </w:r>
      <w:r w:rsidR="7FB7728B">
        <w:t xml:space="preserve">, and </w:t>
      </w:r>
      <w:r>
        <w:t>the identification of interfaces between Fight Tonight internal and external components.</w:t>
      </w:r>
    </w:p>
    <w:p w14:paraId="3509D61B" w14:textId="1D6DF1DF" w:rsidR="00741AD4" w:rsidRDefault="00741AD4" w:rsidP="00741AD4">
      <w:pPr>
        <w:keepNext/>
        <w:spacing w:line="257" w:lineRule="auto"/>
        <w:jc w:val="center"/>
      </w:pPr>
    </w:p>
    <w:p w14:paraId="0C178C77" w14:textId="07F54074" w:rsidR="60ABB4FD" w:rsidRDefault="60ABB4FD" w:rsidP="0A2F2445">
      <w:pPr>
        <w:spacing w:line="257" w:lineRule="auto"/>
        <w:jc w:val="center"/>
      </w:pPr>
      <w:r>
        <w:rPr>
          <w:noProof/>
        </w:rPr>
        <w:drawing>
          <wp:inline distT="0" distB="0" distL="0" distR="0" wp14:anchorId="6025F5A9" wp14:editId="6B91B4A2">
            <wp:extent cx="4572000" cy="2381250"/>
            <wp:effectExtent l="0" t="0" r="0" b="0"/>
            <wp:docPr id="563156393" name="Picture 56315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2381250"/>
                    </a:xfrm>
                    <a:prstGeom prst="rect">
                      <a:avLst/>
                    </a:prstGeom>
                  </pic:spPr>
                </pic:pic>
              </a:graphicData>
            </a:graphic>
          </wp:inline>
        </w:drawing>
      </w:r>
    </w:p>
    <w:p w14:paraId="21DF559D" w14:textId="117DF6DB" w:rsidR="005B615A" w:rsidRDefault="00741AD4" w:rsidP="00741AD4">
      <w:pPr>
        <w:pStyle w:val="Caption"/>
        <w:jc w:val="center"/>
      </w:pPr>
      <w:bookmarkStart w:id="4" w:name="_Ref82590923"/>
      <w:r>
        <w:t xml:space="preserve">Figure </w:t>
      </w:r>
      <w:r>
        <w:fldChar w:fldCharType="begin"/>
      </w:r>
      <w:r>
        <w:instrText>SEQ Figure \* ARABIC</w:instrText>
      </w:r>
      <w:r>
        <w:fldChar w:fldCharType="separate"/>
      </w:r>
      <w:r>
        <w:rPr>
          <w:noProof/>
        </w:rPr>
        <w:t>3</w:t>
      </w:r>
      <w:r>
        <w:fldChar w:fldCharType="end"/>
      </w:r>
      <w:bookmarkEnd w:id="4"/>
      <w:r>
        <w:t xml:space="preserve">. </w:t>
      </w:r>
      <w:r w:rsidRPr="00741AD4">
        <w:rPr>
          <w:b w:val="0"/>
        </w:rPr>
        <w:t>Fight Tonight Phase 1 iterative assessment process.</w:t>
      </w:r>
    </w:p>
    <w:p w14:paraId="67823942" w14:textId="39C17299" w:rsidR="2D3B18CA" w:rsidRDefault="2D3B18CA" w:rsidP="00741AD4">
      <w:pPr>
        <w:spacing w:line="257" w:lineRule="auto"/>
        <w:jc w:val="center"/>
      </w:pPr>
    </w:p>
    <w:p w14:paraId="2CE047E2" w14:textId="3CC597FE" w:rsidR="00DE74D7" w:rsidRDefault="615A6FF2" w:rsidP="00DE74D7">
      <w:pPr>
        <w:spacing w:line="257" w:lineRule="auto"/>
      </w:pPr>
      <w:r>
        <w:t xml:space="preserve">During this program phase, data artifacts and execution scenarios will be developed (by the Government-led evaluation team) for performers to evaluate the performance of their capabilities independently of the other Fight Tonight components. </w:t>
      </w:r>
      <w:r w:rsidR="18E072F5">
        <w:t>To facilitate this assessment, AFRL is planning a user-focused</w:t>
      </w:r>
      <w:r w:rsidR="12DCDA09">
        <w:t>,</w:t>
      </w:r>
      <w:r w:rsidR="18E072F5">
        <w:t xml:space="preserve"> iterative series of</w:t>
      </w:r>
      <w:r w:rsidR="622D1CD6">
        <w:t xml:space="preserve"> </w:t>
      </w:r>
      <w:r w:rsidR="6C28F5C4">
        <w:t xml:space="preserve">evaluation, depicted in </w:t>
      </w:r>
      <w:r>
        <w:fldChar w:fldCharType="begin"/>
      </w:r>
      <w:r>
        <w:instrText xml:space="preserve"> REF _Ref82590923 \h </w:instrText>
      </w:r>
      <w:r>
        <w:fldChar w:fldCharType="separate"/>
      </w:r>
      <w:r w:rsidR="6C28F5C4">
        <w:t xml:space="preserve">Figure </w:t>
      </w:r>
      <w:r w:rsidR="6C28F5C4" w:rsidRPr="0A2F2445">
        <w:rPr>
          <w:noProof/>
        </w:rPr>
        <w:t>3</w:t>
      </w:r>
      <w:r>
        <w:fldChar w:fldCharType="end"/>
      </w:r>
      <w:r w:rsidR="6C28F5C4">
        <w:t>.</w:t>
      </w:r>
      <w:r w:rsidR="34EFCBDD">
        <w:t xml:space="preserve"> </w:t>
      </w:r>
      <w:r>
        <w:t>At the c</w:t>
      </w:r>
      <w:r w:rsidR="67C76FE1">
        <w:t>ulmination of each evaluation</w:t>
      </w:r>
      <w:r>
        <w:t xml:space="preserve">, all TA1 and </w:t>
      </w:r>
      <w:r w:rsidR="103F0BC3">
        <w:t>TA</w:t>
      </w:r>
      <w:r>
        <w:t xml:space="preserve">2 capabilities will be assessed against the evolving test scenario and data set, with a goal of ensuring that the input/output requirements of the TA1 and </w:t>
      </w:r>
      <w:r w:rsidR="103F0BC3">
        <w:t>TA</w:t>
      </w:r>
      <w:r>
        <w:t xml:space="preserve">2 capabilities are aligned. This process is intended to ensure that the TA1 and </w:t>
      </w:r>
      <w:r w:rsidR="103F0BC3">
        <w:t>TA</w:t>
      </w:r>
      <w:r>
        <w:t xml:space="preserve">2 performers understand the needs of potential users, that their </w:t>
      </w:r>
      <w:r>
        <w:lastRenderedPageBreak/>
        <w:t xml:space="preserve">input/output assumptions are realistic, and that the scenarios being developed are sufficient to support the research and development and evaluation requirements for each TA1 and </w:t>
      </w:r>
      <w:r w:rsidR="103F0BC3">
        <w:t>TA</w:t>
      </w:r>
      <w:r>
        <w:t>2 performer. This iterative refinement process also reflects the expectation that it is going to require substantial engineering</w:t>
      </w:r>
      <w:r w:rsidR="103F0BC3">
        <w:t xml:space="preserve"> effort in order to provide TA</w:t>
      </w:r>
      <w:r>
        <w:t>1</w:t>
      </w:r>
      <w:r w:rsidR="103F0BC3">
        <w:t xml:space="preserve"> and TA</w:t>
      </w:r>
      <w:r>
        <w:t xml:space="preserve">2 </w:t>
      </w:r>
      <w:r w:rsidR="103F0BC3">
        <w:t>performers</w:t>
      </w:r>
      <w:r>
        <w:t xml:space="preserve"> with the data they need to develop and refine their technology. Note that it is expected that </w:t>
      </w:r>
      <w:r w:rsidR="76688A28">
        <w:t xml:space="preserve">interfaces will converge </w:t>
      </w:r>
      <w:r>
        <w:t xml:space="preserve">through the iterative refinement process, informed by </w:t>
      </w:r>
      <w:r w:rsidR="278A4723">
        <w:t xml:space="preserve">integration events, assessments, and </w:t>
      </w:r>
      <w:r>
        <w:t xml:space="preserve">the program-wide </w:t>
      </w:r>
      <w:r w:rsidR="71F912CB">
        <w:t>Planning Interface Working Group.</w:t>
      </w:r>
    </w:p>
    <w:p w14:paraId="333284E4" w14:textId="77777777" w:rsidR="00DE74D7" w:rsidRDefault="00DE74D7" w:rsidP="00DE74D7">
      <w:pPr>
        <w:spacing w:line="257" w:lineRule="auto"/>
      </w:pPr>
    </w:p>
    <w:p w14:paraId="3420E5DC" w14:textId="78875652" w:rsidR="0072594C" w:rsidRDefault="67C76FE1" w:rsidP="00DE74D7">
      <w:pPr>
        <w:spacing w:line="257" w:lineRule="auto"/>
      </w:pPr>
      <w:r>
        <w:t>With the anticipated co-evolution of technology and concepts of operations at the Air Operations Center, the Government</w:t>
      </w:r>
      <w:r w:rsidR="00BB4473">
        <w:t>-led evaluation</w:t>
      </w:r>
      <w:r>
        <w:t xml:space="preserve"> team will continue to </w:t>
      </w:r>
      <w:r w:rsidR="04311062">
        <w:t xml:space="preserve">identity and define </w:t>
      </w:r>
      <w:r>
        <w:t xml:space="preserve">key technical objectives, and their relative impact on program scope. The </w:t>
      </w:r>
      <w:r w:rsidR="00BB4473">
        <w:t xml:space="preserve">Government-led </w:t>
      </w:r>
      <w:r>
        <w:t xml:space="preserve">evaluation team will derive an analysis plan from these technical objectives in order to assess how well these objectives are being met. </w:t>
      </w:r>
      <w:r w:rsidR="53F81241">
        <w:t xml:space="preserve">Based on this analysis, and in coordination with the Strategic Planning </w:t>
      </w:r>
      <w:r w:rsidR="5CD320F7">
        <w:t>User</w:t>
      </w:r>
      <w:r w:rsidR="53F81241">
        <w:t xml:space="preserve"> Group, the Government</w:t>
      </w:r>
      <w:r w:rsidR="00BB4473">
        <w:t>-led evaluation team</w:t>
      </w:r>
      <w:r w:rsidR="04311062">
        <w:t xml:space="preserve"> </w:t>
      </w:r>
      <w:r w:rsidR="53F81241">
        <w:t xml:space="preserve">will </w:t>
      </w:r>
      <w:r w:rsidR="3C57A397">
        <w:t xml:space="preserve">develop </w:t>
      </w:r>
      <w:r>
        <w:t>a data collection plan</w:t>
      </w:r>
      <w:r w:rsidR="04311062">
        <w:t xml:space="preserve"> </w:t>
      </w:r>
      <w:r w:rsidR="53F81241">
        <w:t>that</w:t>
      </w:r>
      <w:r w:rsidR="04311062">
        <w:t xml:space="preserve"> </w:t>
      </w:r>
      <w:r w:rsidR="53F81241">
        <w:t>outlines</w:t>
      </w:r>
      <w:r w:rsidR="04311062">
        <w:t xml:space="preserve"> what data will be collected in order to satisfy the analysis plan and measure to meet </w:t>
      </w:r>
      <w:r w:rsidR="53F81241">
        <w:t>program</w:t>
      </w:r>
      <w:r w:rsidR="04311062">
        <w:t xml:space="preserve"> objectives</w:t>
      </w:r>
      <w:r w:rsidR="53F81241">
        <w:t>.</w:t>
      </w:r>
    </w:p>
    <w:p w14:paraId="6D1F0A40" w14:textId="77777777" w:rsidR="0072594C" w:rsidRDefault="0072594C" w:rsidP="00DE74D7">
      <w:pPr>
        <w:spacing w:line="257" w:lineRule="auto"/>
      </w:pPr>
    </w:p>
    <w:p w14:paraId="5AD93794" w14:textId="2A7B877D" w:rsidR="00DE74D7" w:rsidRDefault="615A6FF2" w:rsidP="00DE74D7">
      <w:pPr>
        <w:spacing w:line="257" w:lineRule="auto"/>
      </w:pPr>
      <w:r>
        <w:t>T</w:t>
      </w:r>
      <w:r w:rsidR="53F81241">
        <w:t>he</w:t>
      </w:r>
      <w:r>
        <w:t xml:space="preserve"> Fight Tonight program will focus upon the integration and evaluation of capabilities in a functional prototype deployed in a realistic Air Force context. Components will be assessed for their ability to support planning staff to rapidly build, rehearse, and assess combat plans. Two major evaluation events </w:t>
      </w:r>
      <w:r w:rsidR="2BB8D28F">
        <w:t xml:space="preserve">with operational stakeholders </w:t>
      </w:r>
      <w:r>
        <w:t xml:space="preserve">are </w:t>
      </w:r>
      <w:r w:rsidR="43D7F852">
        <w:t>anticipated</w:t>
      </w:r>
      <w:r w:rsidR="008E5180">
        <w:t xml:space="preserve"> at</w:t>
      </w:r>
      <w:r w:rsidR="43D7F852">
        <w:t xml:space="preserve"> roughly 12 and 24</w:t>
      </w:r>
      <w:r>
        <w:t xml:space="preserve"> </w:t>
      </w:r>
      <w:r w:rsidR="3D44A44B">
        <w:t xml:space="preserve">months into </w:t>
      </w:r>
      <w:r>
        <w:t xml:space="preserve">the </w:t>
      </w:r>
      <w:r w:rsidR="43D7F852">
        <w:t>first</w:t>
      </w:r>
      <w:r w:rsidR="4A4C53B1">
        <w:t xml:space="preserve"> </w:t>
      </w:r>
      <w:r>
        <w:t>phase</w:t>
      </w:r>
      <w:r w:rsidR="43D7F852">
        <w:t xml:space="preserve">, </w:t>
      </w:r>
      <w:r w:rsidR="1C2ED704">
        <w:t>followed by a</w:t>
      </w:r>
      <w:r w:rsidR="43D7F852">
        <w:t xml:space="preserve"> Phase 1 capstone demonstration</w:t>
      </w:r>
      <w:r w:rsidR="53F81241">
        <w:t xml:space="preserve"> in month 30</w:t>
      </w:r>
      <w:r>
        <w:t>.</w:t>
      </w:r>
      <w:r w:rsidRPr="1C489652">
        <w:rPr>
          <w:color w:val="FF0000"/>
        </w:rPr>
        <w:t xml:space="preserve"> </w:t>
      </w:r>
      <w:r w:rsidR="008E5180" w:rsidRPr="1C489652">
        <w:rPr>
          <w:color w:val="FF0000"/>
        </w:rPr>
        <w:t xml:space="preserve"> </w:t>
      </w:r>
      <w:r w:rsidR="008E5180">
        <w:t>These evaluation events assess the potential for performers to be successful in Phase 2</w:t>
      </w:r>
      <w:r w:rsidR="00704B59">
        <w:t xml:space="preserve">, based on metrics outlined in Section </w:t>
      </w:r>
      <w:r>
        <w:fldChar w:fldCharType="begin"/>
      </w:r>
      <w:r>
        <w:instrText xml:space="preserve"> REF _Ref83193108 \r \h </w:instrText>
      </w:r>
      <w:r>
        <w:fldChar w:fldCharType="separate"/>
      </w:r>
      <w:r w:rsidR="00704B59">
        <w:t>1.6.1</w:t>
      </w:r>
      <w:r>
        <w:fldChar w:fldCharType="end"/>
      </w:r>
      <w:r w:rsidR="00704B59">
        <w:t>.</w:t>
      </w:r>
      <w:r w:rsidR="008E5180">
        <w:t xml:space="preserve"> </w:t>
      </w:r>
    </w:p>
    <w:p w14:paraId="5A360C32" w14:textId="77777777" w:rsidR="00DE74D7" w:rsidRDefault="00DE74D7" w:rsidP="00DE74D7">
      <w:pPr>
        <w:spacing w:line="257" w:lineRule="auto"/>
      </w:pPr>
    </w:p>
    <w:p w14:paraId="667EB56D" w14:textId="77777777" w:rsidR="00DE74D7" w:rsidRPr="00A4728C" w:rsidRDefault="615A6FF2" w:rsidP="007E2A6B">
      <w:pPr>
        <w:pStyle w:val="ListParagraph"/>
        <w:numPr>
          <w:ilvl w:val="2"/>
          <w:numId w:val="34"/>
        </w:numPr>
        <w:spacing w:line="257" w:lineRule="auto"/>
        <w:rPr>
          <w:b/>
          <w:bCs/>
        </w:rPr>
      </w:pPr>
      <w:r w:rsidRPr="2D3B18CA">
        <w:rPr>
          <w:b/>
          <w:bCs/>
        </w:rPr>
        <w:t xml:space="preserve">Phase </w:t>
      </w:r>
      <w:r w:rsidR="1F66CC24" w:rsidRPr="2D3B18CA">
        <w:rPr>
          <w:b/>
          <w:bCs/>
        </w:rPr>
        <w:t>2</w:t>
      </w:r>
      <w:r w:rsidRPr="2D3B18CA">
        <w:rPr>
          <w:b/>
          <w:bCs/>
        </w:rPr>
        <w:t xml:space="preserve"> (24 months)</w:t>
      </w:r>
    </w:p>
    <w:p w14:paraId="2602F994" w14:textId="77777777" w:rsidR="00DE74D7" w:rsidRDefault="00DE74D7" w:rsidP="00DE74D7">
      <w:pPr>
        <w:spacing w:line="257" w:lineRule="auto"/>
      </w:pPr>
    </w:p>
    <w:p w14:paraId="5B2D7A95" w14:textId="402231E1" w:rsidR="00DE74D7" w:rsidRDefault="615A6FF2" w:rsidP="00DE74D7">
      <w:pPr>
        <w:spacing w:line="257" w:lineRule="auto"/>
      </w:pPr>
      <w:r>
        <w:t xml:space="preserve">The final phase of the program will be </w:t>
      </w:r>
      <w:r w:rsidR="1769B283">
        <w:t>drive</w:t>
      </w:r>
      <w:r w:rsidR="442E5733">
        <w:t>n</w:t>
      </w:r>
      <w:r w:rsidR="1769B283">
        <w:t xml:space="preserve"> </w:t>
      </w:r>
      <w:r>
        <w:t xml:space="preserve">towards a compelling demonstration of Fight Tonight’s ability to support air operations planning in a major Air Force evaluation context, to include </w:t>
      </w:r>
      <w:r w:rsidR="5E047E1B">
        <w:t xml:space="preserve">planning for thousands of </w:t>
      </w:r>
      <w:r w:rsidR="00704B59">
        <w:t xml:space="preserve">targets </w:t>
      </w:r>
      <w:r w:rsidR="43D7F852">
        <w:t>as part of a coalition force</w:t>
      </w:r>
      <w:r>
        <w:t>. An integrated prototype will be linked to the external systems necessary to support full-scale scenarios developed and conducted in close cooperation with representatives from operational and acquisition communities within the Air Force.</w:t>
      </w:r>
    </w:p>
    <w:p w14:paraId="7AC47B78" w14:textId="77777777" w:rsidR="00DE74D7" w:rsidRPr="00610CBD" w:rsidRDefault="00DE74D7" w:rsidP="00DE74D7">
      <w:pPr>
        <w:spacing w:line="257" w:lineRule="auto"/>
      </w:pPr>
    </w:p>
    <w:p w14:paraId="5EC1A686" w14:textId="15C4B7E1" w:rsidR="00DE74D7" w:rsidRPr="00BC410D" w:rsidRDefault="43D7F852" w:rsidP="00082F6B">
      <w:pPr>
        <w:spacing w:line="257" w:lineRule="auto"/>
        <w:rPr>
          <w:b/>
          <w:u w:val="single"/>
        </w:rPr>
      </w:pPr>
      <w:r w:rsidRPr="00BC410D">
        <w:rPr>
          <w:b/>
          <w:u w:val="single"/>
        </w:rPr>
        <w:t xml:space="preserve">All proposals should </w:t>
      </w:r>
      <w:r w:rsidR="00BC410D" w:rsidRPr="00BC410D">
        <w:rPr>
          <w:b/>
          <w:u w:val="single"/>
        </w:rPr>
        <w:t xml:space="preserve">only address Phase I. </w:t>
      </w:r>
    </w:p>
    <w:p w14:paraId="461E4D4D" w14:textId="77777777" w:rsidR="00DE74D7" w:rsidRDefault="00DE74D7" w:rsidP="00DE74D7">
      <w:pPr>
        <w:rPr>
          <w:b/>
        </w:rPr>
      </w:pPr>
    </w:p>
    <w:p w14:paraId="13886F06" w14:textId="1B2D0F21" w:rsidR="00423EA4" w:rsidRDefault="2E33E6D8" w:rsidP="007E2A6B">
      <w:pPr>
        <w:numPr>
          <w:ilvl w:val="1"/>
          <w:numId w:val="34"/>
        </w:numPr>
        <w:rPr>
          <w:b/>
          <w:bCs/>
        </w:rPr>
      </w:pPr>
      <w:r w:rsidRPr="2D3B18CA">
        <w:rPr>
          <w:b/>
          <w:bCs/>
        </w:rPr>
        <w:t>Technical Area Work Plan</w:t>
      </w:r>
      <w:r w:rsidR="18173D68" w:rsidRPr="2D3B18CA">
        <w:rPr>
          <w:b/>
          <w:bCs/>
        </w:rPr>
        <w:t>s</w:t>
      </w:r>
    </w:p>
    <w:p w14:paraId="0285EFD7" w14:textId="09F91E8F" w:rsidR="18173D68" w:rsidRDefault="18173D68" w:rsidP="007E2A6B">
      <w:pPr>
        <w:numPr>
          <w:ilvl w:val="2"/>
          <w:numId w:val="34"/>
        </w:numPr>
        <w:rPr>
          <w:b/>
          <w:bCs/>
        </w:rPr>
      </w:pPr>
      <w:r w:rsidRPr="2D3B18CA">
        <w:rPr>
          <w:b/>
          <w:bCs/>
        </w:rPr>
        <w:t>Technical Area 1</w:t>
      </w:r>
    </w:p>
    <w:p w14:paraId="7417E9CE" w14:textId="77777777" w:rsidR="00AF2291" w:rsidRDefault="00AF2291" w:rsidP="00AF2291"/>
    <w:p w14:paraId="54717F9E" w14:textId="321DC5A1" w:rsidR="00AF2291" w:rsidRDefault="00AF2291" w:rsidP="00AF2291">
      <w:r>
        <w:t xml:space="preserve">The interactive </w:t>
      </w:r>
      <w:r w:rsidR="44BE2D6F">
        <w:t>plan refinement</w:t>
      </w:r>
      <w:r>
        <w:t xml:space="preserve"> is intended to be iterative, with increasing fidelity and breadth of response as the analysis progresses. Initially, a planner </w:t>
      </w:r>
      <w:r w:rsidR="5B5BF409">
        <w:t>seeks</w:t>
      </w:r>
      <w:r>
        <w:t xml:space="preserve"> to determine if a </w:t>
      </w:r>
      <w:r w:rsidR="68B47289">
        <w:t>plausible</w:t>
      </w:r>
      <w:r>
        <w:t xml:space="preserve"> plan exists for </w:t>
      </w:r>
      <w:r w:rsidR="38542EBC">
        <w:t>a breadth of task prioritizations and</w:t>
      </w:r>
      <w:r w:rsidR="36E56573">
        <w:t xml:space="preserve"> </w:t>
      </w:r>
      <w:r>
        <w:t>allocation</w:t>
      </w:r>
      <w:r w:rsidR="446558B6">
        <w:t>s</w:t>
      </w:r>
      <w:r>
        <w:t xml:space="preserve"> of forces to tasks provided by the planner through a specified TA2 interface</w:t>
      </w:r>
      <w:r w:rsidR="00704B59">
        <w:t>. In parallel,</w:t>
      </w:r>
      <w:r>
        <w:t xml:space="preserve"> the system</w:t>
      </w:r>
      <w:r w:rsidR="00704B59">
        <w:t xml:space="preserve"> </w:t>
      </w:r>
      <w:r>
        <w:t>continue</w:t>
      </w:r>
      <w:r w:rsidR="79D04D97">
        <w:t>s</w:t>
      </w:r>
      <w:r>
        <w:t xml:space="preserve"> to </w:t>
      </w:r>
      <w:r w:rsidR="0E1918E4">
        <w:t xml:space="preserve">refine candidate plans to bring them closer to executable form and </w:t>
      </w:r>
      <w:r>
        <w:t>search</w:t>
      </w:r>
      <w:r w:rsidR="5C5D27EF">
        <w:t>ing</w:t>
      </w:r>
      <w:r>
        <w:t xml:space="preserve"> for additional plan options </w:t>
      </w:r>
      <w:r w:rsidR="00C31124">
        <w:t xml:space="preserve">that maximize different objectives while </w:t>
      </w:r>
      <w:r>
        <w:t xml:space="preserve">meeting the specified constraints. </w:t>
      </w:r>
      <w:r w:rsidR="1A869F4C">
        <w:t>T</w:t>
      </w:r>
      <w:r w:rsidR="7D0AB556">
        <w:t>he content and status of these</w:t>
      </w:r>
      <w:r w:rsidR="00C31124">
        <w:t xml:space="preserve"> plan options </w:t>
      </w:r>
      <w:r w:rsidR="02ED1999">
        <w:t xml:space="preserve">are continuously </w:t>
      </w:r>
      <w:r>
        <w:t xml:space="preserve">sent to the TA2 </w:t>
      </w:r>
      <w:r w:rsidR="00C31124">
        <w:t xml:space="preserve">planner </w:t>
      </w:r>
      <w:r>
        <w:t>interface and provided to the user in visual form to aid in their assessment and further refinement</w:t>
      </w:r>
      <w:r w:rsidR="2F097202">
        <w:t>.</w:t>
      </w:r>
    </w:p>
    <w:p w14:paraId="2139ACF0" w14:textId="77777777" w:rsidR="00AF2291" w:rsidRDefault="00AF2291" w:rsidP="00AF2291"/>
    <w:p w14:paraId="3CAC332D" w14:textId="1E5FA07B" w:rsidR="00AF2291" w:rsidRDefault="00AF2291" w:rsidP="00AF2291">
      <w:r>
        <w:t xml:space="preserve">For Phase 1 of the Fight Tonight program, </w:t>
      </w:r>
      <w:r w:rsidR="00C31124">
        <w:t xml:space="preserve">human </w:t>
      </w:r>
      <w:r>
        <w:t>planner intent will be specified as a high-level set of objectives and constraints, a general apportionment of forces, and a prioritized list of potential targets, in a digital format. In this context, TA1 is devoted to creating the technology necessary to ingest data provided at run time and provide a service-based optimization engine that can generate feasible plan</w:t>
      </w:r>
      <w:r w:rsidR="239AA700">
        <w:t xml:space="preserve"> </w:t>
      </w:r>
      <w:r w:rsidR="239AA700">
        <w:lastRenderedPageBreak/>
        <w:t>options</w:t>
      </w:r>
      <w:r>
        <w:t xml:space="preserve"> and</w:t>
      </w:r>
      <w:r w:rsidR="6C86910A">
        <w:t xml:space="preserve"> the associated</w:t>
      </w:r>
      <w:r>
        <w:t xml:space="preserve"> analytics in real-time, as a component of a responsive and interactive user interface.</w:t>
      </w:r>
      <w:r w:rsidR="6385C53E">
        <w:t xml:space="preserve"> These automated processes may be interrupted or altered by the planner at any time as they consider new options, eliminate options, </w:t>
      </w:r>
      <w:r w:rsidR="0CAA0997">
        <w:t>and adjust or refine</w:t>
      </w:r>
      <w:r w:rsidR="6385C53E">
        <w:t xml:space="preserve"> </w:t>
      </w:r>
      <w:r w:rsidR="07DC830F">
        <w:t>candidate</w:t>
      </w:r>
      <w:r w:rsidR="6385C53E">
        <w:t xml:space="preserve"> plan options in the system.</w:t>
      </w:r>
      <w:r w:rsidR="0CB62305">
        <w:t xml:space="preserve"> Therefore, it is critical that proposed planning technology is flexible and cont</w:t>
      </w:r>
      <w:r w:rsidR="3CEEA337">
        <w:t>inuous, opposed to traditional methods focused on “solving” a single problem before providing the user with the results.</w:t>
      </w:r>
    </w:p>
    <w:p w14:paraId="353423D5" w14:textId="77777777" w:rsidR="00AF2291" w:rsidRDefault="00AF2291" w:rsidP="00AF2291"/>
    <w:p w14:paraId="53D29EB1" w14:textId="57CA7620" w:rsidR="008A36D8" w:rsidRDefault="3476872F" w:rsidP="00AF2291">
      <w:r>
        <w:t xml:space="preserve">In general, key inputs for the services under TA1 include data on target priorities, </w:t>
      </w:r>
      <w:r w:rsidR="6806660A">
        <w:t xml:space="preserve">associations of targets or target types to a task, multiple task prioritization options, </w:t>
      </w:r>
      <w:r>
        <w:t>adversary and friendly unit locations and status, airspace designations, valid aircraft standard configurations, and pairing of weapons with targets, including the associated probability of successful target effects. Specific details, including the size, frequency and means of delivery of this information will be determined as a part of the iterative concept refinement process planned for Phase 1, but the overall intention of the program is for TA1 to enable rapid</w:t>
      </w:r>
      <w:r w:rsidR="00890B6C">
        <w:t xml:space="preserve"> TA2 human-guided</w:t>
      </w:r>
      <w:r>
        <w:t xml:space="preserve"> planning and assessment </w:t>
      </w:r>
      <w:r w:rsidR="00890B6C">
        <w:t>to</w:t>
      </w:r>
      <w:r>
        <w:t xml:space="preserve"> explor</w:t>
      </w:r>
      <w:r w:rsidR="00890B6C">
        <w:t>e</w:t>
      </w:r>
      <w:r>
        <w:t xml:space="preserve"> the possibility space</w:t>
      </w:r>
      <w:r w:rsidR="002C5CDA">
        <w:t>.</w:t>
      </w:r>
    </w:p>
    <w:p w14:paraId="0D2283EB" w14:textId="77777777" w:rsidR="00BB4473" w:rsidRDefault="00BB4473" w:rsidP="00AF2291"/>
    <w:p w14:paraId="2942BF95" w14:textId="0235AC6D" w:rsidR="007136BA" w:rsidRDefault="008A36D8" w:rsidP="007136BA">
      <w:r>
        <w:t xml:space="preserve">AFRL anticipates making two TA1 awards and will likely continue with a single performer through the end of Phase 1, based on the performer’s ability to </w:t>
      </w:r>
      <w:r w:rsidR="07668A07">
        <w:t xml:space="preserve">generate plausible coarse-grained plans from user input, </w:t>
      </w:r>
      <w:r w:rsidR="4AFAD8AE">
        <w:t xml:space="preserve">iteratively refine plans into an executable form, </w:t>
      </w:r>
      <w:r>
        <w:t xml:space="preserve">support the </w:t>
      </w:r>
      <w:r w:rsidR="7301F745">
        <w:t xml:space="preserve">need for </w:t>
      </w:r>
      <w:r w:rsidR="00FFF3A3">
        <w:t>interactive</w:t>
      </w:r>
      <w:r w:rsidR="213EB860">
        <w:t xml:space="preserve"> human-guided</w:t>
      </w:r>
      <w:r w:rsidR="7301F745">
        <w:t xml:space="preserve"> planning</w:t>
      </w:r>
      <w:r w:rsidR="23098392">
        <w:t>, and the integration of capability with the TA2 data interface</w:t>
      </w:r>
      <w:r>
        <w:t xml:space="preserve">. </w:t>
      </w:r>
      <w:r w:rsidR="00BB4473">
        <w:t>In order to enable a down-select of performers, the Government may request that proposals include separately priced options for Iteration 1 (months 1</w:t>
      </w:r>
      <w:r w:rsidR="00B92C49">
        <w:t>3</w:t>
      </w:r>
      <w:r w:rsidR="00BB4473">
        <w:t xml:space="preserve"> through 24 of performance) and Iteration 2 (months 2</w:t>
      </w:r>
      <w:r w:rsidR="00B92C49">
        <w:t>5</w:t>
      </w:r>
      <w:r w:rsidR="00BB4473">
        <w:t xml:space="preserve"> through 30 of performance). </w:t>
      </w:r>
      <w:r>
        <w:t>Proposals to this area may use representations that make sense from the perspective of their technology. However, these representations will ultimately need to be shared across the set of Fight Tonight functions, and the Planning Interface Working Group will be responsible for converging on a standard representation that can be used by all Fight Tonight performers. Thus, TA1 proposers should plan to work with TA2 performers via the Planning Interface Working Group to ensure that the standard developed supports their requirements.</w:t>
      </w:r>
      <w:r w:rsidR="35345AD5">
        <w:t xml:space="preserve"> </w:t>
      </w:r>
      <w:r w:rsidR="007136BA">
        <w:t>TA1 proposals should address the following capabilities when submitting a proposal</w:t>
      </w:r>
      <w:r w:rsidR="002635E1">
        <w:t>:</w:t>
      </w:r>
    </w:p>
    <w:p w14:paraId="00A51EC9" w14:textId="64D031C2" w:rsidR="00AF2291" w:rsidRDefault="002C5CDA" w:rsidP="00AF2291">
      <w:r>
        <w:t xml:space="preserve"> </w:t>
      </w:r>
      <w:r w:rsidR="3476872F">
        <w:t xml:space="preserve"> </w:t>
      </w:r>
    </w:p>
    <w:p w14:paraId="599AC41C" w14:textId="43755A35" w:rsidR="00AF2291" w:rsidRPr="00AF2291" w:rsidRDefault="00890B6C" w:rsidP="007E2A6B">
      <w:pPr>
        <w:numPr>
          <w:ilvl w:val="3"/>
          <w:numId w:val="34"/>
        </w:numPr>
        <w:rPr>
          <w:b/>
          <w:bCs/>
        </w:rPr>
      </w:pPr>
      <w:r w:rsidRPr="6C547F69">
        <w:rPr>
          <w:b/>
          <w:bCs/>
        </w:rPr>
        <w:t xml:space="preserve"> </w:t>
      </w:r>
      <w:r w:rsidR="3476872F" w:rsidRPr="6C547F69">
        <w:rPr>
          <w:b/>
          <w:bCs/>
        </w:rPr>
        <w:t>Plan Synthesis</w:t>
      </w:r>
    </w:p>
    <w:p w14:paraId="706DE51B" w14:textId="01B3E911" w:rsidR="6C547F69" w:rsidRDefault="6C547F69" w:rsidP="6C547F69">
      <w:pPr>
        <w:rPr>
          <w:b/>
          <w:bCs/>
        </w:rPr>
      </w:pPr>
    </w:p>
    <w:p w14:paraId="7DD489A0" w14:textId="7761DF0D" w:rsidR="3476872F" w:rsidRDefault="6E576B54">
      <w:r>
        <w:t>Given a prioritization of tasks and allocation of resources (e.g., aircraft, munitions, equipment), TA1 technology should respond with a plausible, course-grained plan for of delivering effects on targets based on available munitions, equipment, estimated flight duration and associated fuel requirements. This service is expected to be called in real-time to feed user interaction, prioritizing response time over accuracy in early interactions, with faster responses ideal for rapid development and assessment of plan options by the user. In order to meet interactive timelines, TA1 technology will likely utilize approximations of certain plan elements in order to reduce problem complexity for rapid response on plausibility queries, with iterative increases in fidelity in order to generate plan options and the correlated analytics. The ability to manage the demanding time constraints for interactive planning is a key challenge for rapid plan optimization.</w:t>
      </w:r>
    </w:p>
    <w:p w14:paraId="0C321669" w14:textId="5007B74A" w:rsidR="6C547F69" w:rsidRDefault="6C547F69" w:rsidP="6C547F69">
      <w:pPr>
        <w:rPr>
          <w:b/>
          <w:bCs/>
        </w:rPr>
      </w:pPr>
    </w:p>
    <w:p w14:paraId="0B9519D9" w14:textId="38489B37" w:rsidR="6E576B54" w:rsidRDefault="6E576B54" w:rsidP="6C547F69">
      <w:pPr>
        <w:numPr>
          <w:ilvl w:val="3"/>
          <w:numId w:val="34"/>
        </w:numPr>
        <w:rPr>
          <w:b/>
          <w:bCs/>
        </w:rPr>
      </w:pPr>
      <w:r w:rsidRPr="6C547F69">
        <w:rPr>
          <w:b/>
          <w:bCs/>
        </w:rPr>
        <w:t xml:space="preserve"> Iterative Planning</w:t>
      </w:r>
    </w:p>
    <w:p w14:paraId="21623DC4" w14:textId="77777777" w:rsidR="00AF2291" w:rsidRDefault="00AF2291" w:rsidP="00AF2291"/>
    <w:p w14:paraId="4AFAF918" w14:textId="7377DB98" w:rsidR="7028DF3F" w:rsidRDefault="330839EC" w:rsidP="6C547F69">
      <w:r w:rsidRPr="32C7C87F">
        <w:t xml:space="preserve">Each plan option should be able to iteratively evolve from a plausible, course-grained </w:t>
      </w:r>
      <w:r w:rsidR="77D3158E" w:rsidRPr="32C7C87F">
        <w:t>plan to</w:t>
      </w:r>
      <w:r w:rsidR="7C5A6FB5" w:rsidRPr="32C7C87F">
        <w:t xml:space="preserve"> a</w:t>
      </w:r>
      <w:r w:rsidR="77D3158E" w:rsidRPr="32C7C87F">
        <w:t xml:space="preserve"> </w:t>
      </w:r>
      <w:r w:rsidR="17AB4EAE" w:rsidRPr="32C7C87F">
        <w:t>fleshed-out</w:t>
      </w:r>
      <w:r w:rsidR="77D3158E" w:rsidRPr="32C7C87F">
        <w:t xml:space="preserve"> plan of sufficient detail to be executed within the TA2 gaming environment. </w:t>
      </w:r>
      <w:r w:rsidR="0AF2F8F9" w:rsidRPr="32C7C87F">
        <w:t>This process will be critical for meeting the pace and scale requirements of future op</w:t>
      </w:r>
      <w:r w:rsidR="175FEFEB" w:rsidRPr="32C7C87F">
        <w:t>e</w:t>
      </w:r>
      <w:r w:rsidR="0AF2F8F9" w:rsidRPr="32C7C87F">
        <w:t xml:space="preserve">rations. </w:t>
      </w:r>
      <w:r w:rsidR="70DCDA89" w:rsidRPr="32C7C87F">
        <w:t>Proposals must address the strategy for enabling this capability, includ</w:t>
      </w:r>
      <w:r w:rsidR="5D9BF8A5" w:rsidRPr="32C7C87F">
        <w:t>ing</w:t>
      </w:r>
      <w:r w:rsidR="70DCDA89" w:rsidRPr="32C7C87F">
        <w:t xml:space="preserve"> identification of specific plan elements that are likely</w:t>
      </w:r>
      <w:r w:rsidR="2D929484" w:rsidRPr="32C7C87F">
        <w:t xml:space="preserve"> to require the most computation, </w:t>
      </w:r>
      <w:r w:rsidR="6FAE1B58" w:rsidRPr="32C7C87F">
        <w:t>plan elements that are most amenable to approximation and iterative refinement, and a methodology for user-guided changes of plan</w:t>
      </w:r>
      <w:r w:rsidR="3DF192AE" w:rsidRPr="32C7C87F">
        <w:t>s</w:t>
      </w:r>
      <w:r w:rsidR="6FAE1B58" w:rsidRPr="32C7C87F">
        <w:t xml:space="preserve"> during the refin</w:t>
      </w:r>
      <w:r w:rsidR="5F12BAF7" w:rsidRPr="32C7C87F">
        <w:t>e</w:t>
      </w:r>
      <w:r w:rsidR="6FAE1B58" w:rsidRPr="32C7C87F">
        <w:t xml:space="preserve">ment process. </w:t>
      </w:r>
      <w:r w:rsidR="238C6457" w:rsidRPr="32C7C87F">
        <w:t>It is also critical that the iterative refinement process takes place in parallel with other use</w:t>
      </w:r>
      <w:r w:rsidR="298CFFED" w:rsidRPr="32C7C87F">
        <w:t>r</w:t>
      </w:r>
      <w:r w:rsidR="238C6457" w:rsidRPr="32C7C87F">
        <w:t xml:space="preserve"> activities, and on </w:t>
      </w:r>
      <w:r w:rsidR="238C6457" w:rsidRPr="32C7C87F">
        <w:lastRenderedPageBreak/>
        <w:t>multiple plan options simultaneously, motivating approache</w:t>
      </w:r>
      <w:r w:rsidR="4FE76F61" w:rsidRPr="32C7C87F">
        <w:t>s</w:t>
      </w:r>
      <w:r w:rsidR="238C6457" w:rsidRPr="32C7C87F">
        <w:t xml:space="preserve"> for managing limited computat</w:t>
      </w:r>
      <w:r w:rsidR="7D3375D6" w:rsidRPr="32C7C87F">
        <w:t>i</w:t>
      </w:r>
      <w:r w:rsidR="238C6457" w:rsidRPr="32C7C87F">
        <w:t>onal resources.</w:t>
      </w:r>
    </w:p>
    <w:p w14:paraId="7BEF69B8" w14:textId="77777777" w:rsidR="00AF2291" w:rsidRDefault="00AF2291" w:rsidP="00AF2291"/>
    <w:p w14:paraId="2AB7B6D9" w14:textId="625376A3" w:rsidR="00AF2291" w:rsidRPr="00AF2291" w:rsidRDefault="00890B6C" w:rsidP="007E2A6B">
      <w:pPr>
        <w:numPr>
          <w:ilvl w:val="3"/>
          <w:numId w:val="34"/>
        </w:numPr>
        <w:rPr>
          <w:b/>
          <w:bCs/>
        </w:rPr>
      </w:pPr>
      <w:r w:rsidRPr="6C547F69">
        <w:rPr>
          <w:b/>
          <w:bCs/>
        </w:rPr>
        <w:t xml:space="preserve"> </w:t>
      </w:r>
      <w:r w:rsidR="3476872F" w:rsidRPr="6C547F69">
        <w:rPr>
          <w:b/>
          <w:bCs/>
        </w:rPr>
        <w:t>Plan Diversity Analysis</w:t>
      </w:r>
    </w:p>
    <w:p w14:paraId="64EE782C" w14:textId="77777777" w:rsidR="00AF2291" w:rsidRDefault="00AF2291" w:rsidP="00AF2291"/>
    <w:p w14:paraId="2B852BEB" w14:textId="6B5E577F" w:rsidR="00AF2291" w:rsidRDefault="753B037C" w:rsidP="00AF2291">
      <w:r>
        <w:t>Options for task prioritization and resource allocation form a complex decision</w:t>
      </w:r>
      <w:r w:rsidR="007136BA">
        <w:t xml:space="preserve"> </w:t>
      </w:r>
      <w:r w:rsidR="3F35E888">
        <w:t xml:space="preserve">space that will likely be too large for manual assessment by planners. Managing this complexity will be aided by data and analytics </w:t>
      </w:r>
      <w:r w:rsidR="38CF5224">
        <w:t>that compare the trade-offs of effectiveness and risk for each plan option, which will be presented</w:t>
      </w:r>
      <w:r w:rsidR="0CBE04D1">
        <w:t xml:space="preserve"> visually</w:t>
      </w:r>
      <w:r w:rsidR="38CF5224">
        <w:t xml:space="preserve"> in the TA2 user interface.</w:t>
      </w:r>
      <w:r w:rsidR="3476872F">
        <w:t xml:space="preserve"> </w:t>
      </w:r>
      <w:r w:rsidR="007136BA">
        <w:t>As</w:t>
      </w:r>
      <w:r w:rsidR="6BF2DB05">
        <w:t xml:space="preserve"> additional options are </w:t>
      </w:r>
      <w:r w:rsidR="59B0A091">
        <w:t>generated or existing options are refined</w:t>
      </w:r>
      <w:r w:rsidR="6BF2DB05">
        <w:t xml:space="preserve">, </w:t>
      </w:r>
      <w:r w:rsidR="204B95F2">
        <w:t>these analytics should be updated in real-time and presented to the planners to aid in the decision process</w:t>
      </w:r>
      <w:r w:rsidR="21BD205E">
        <w:t>.</w:t>
      </w:r>
      <w:r w:rsidR="6BF2DB05">
        <w:t xml:space="preserve"> </w:t>
      </w:r>
      <w:r w:rsidR="37D526FA">
        <w:t>Proposals should address the need for analytical techniques, the resulting output, and methods for reflecting iterative changes in</w:t>
      </w:r>
      <w:r w:rsidR="3D48C292">
        <w:t xml:space="preserve"> multiple</w:t>
      </w:r>
      <w:r w:rsidR="37D526FA">
        <w:t xml:space="preserve"> plan options</w:t>
      </w:r>
      <w:r w:rsidR="2CEA1965">
        <w:t xml:space="preserve">. </w:t>
      </w:r>
      <w:r w:rsidR="37E36014">
        <w:t>Because the plan options are quickly evolving and may be fleeting,</w:t>
      </w:r>
      <w:r w:rsidR="2CEA1965">
        <w:t xml:space="preserve"> </w:t>
      </w:r>
      <w:r w:rsidR="108CA5EC">
        <w:t xml:space="preserve">there is a </w:t>
      </w:r>
      <w:r w:rsidR="2CEA1965">
        <w:t xml:space="preserve">need for </w:t>
      </w:r>
      <w:r w:rsidR="1ECDB479">
        <w:t>rapi</w:t>
      </w:r>
      <w:r w:rsidR="570F3C21">
        <w:t>d</w:t>
      </w:r>
      <w:r w:rsidR="1ECDB479">
        <w:t xml:space="preserve"> execution</w:t>
      </w:r>
      <w:r w:rsidR="2CEA1965">
        <w:t xml:space="preserve"> </w:t>
      </w:r>
      <w:r w:rsidR="0D11FE35">
        <w:t xml:space="preserve">of </w:t>
      </w:r>
      <w:r w:rsidR="2CEA1965">
        <w:t xml:space="preserve">analysis, emphasizing </w:t>
      </w:r>
      <w:r w:rsidR="296E8D77">
        <w:t xml:space="preserve">timely delivery of insight </w:t>
      </w:r>
      <w:r w:rsidR="237ECD53">
        <w:t>over high accuracy.</w:t>
      </w:r>
    </w:p>
    <w:p w14:paraId="2EF29A7B" w14:textId="77777777" w:rsidR="00AF2291" w:rsidRDefault="00AF2291" w:rsidP="00AF2291"/>
    <w:p w14:paraId="2C1D3ECC" w14:textId="1CF1A7C8" w:rsidR="00AF2291" w:rsidRPr="00AF2291" w:rsidRDefault="00890B6C" w:rsidP="007E2A6B">
      <w:pPr>
        <w:numPr>
          <w:ilvl w:val="3"/>
          <w:numId w:val="34"/>
        </w:numPr>
        <w:rPr>
          <w:b/>
          <w:bCs/>
        </w:rPr>
      </w:pPr>
      <w:r w:rsidRPr="6C547F69">
        <w:rPr>
          <w:b/>
          <w:bCs/>
        </w:rPr>
        <w:t xml:space="preserve"> </w:t>
      </w:r>
      <w:r w:rsidR="0EF6E03C" w:rsidRPr="6C547F69">
        <w:rPr>
          <w:b/>
          <w:bCs/>
        </w:rPr>
        <w:t>Plan Conditioning</w:t>
      </w:r>
      <w:r w:rsidR="3476872F" w:rsidRPr="6C547F69">
        <w:rPr>
          <w:b/>
          <w:bCs/>
        </w:rPr>
        <w:t xml:space="preserve"> </w:t>
      </w:r>
    </w:p>
    <w:p w14:paraId="78FED0FA" w14:textId="77777777" w:rsidR="00AF2291" w:rsidRDefault="00AF2291" w:rsidP="00AF2291"/>
    <w:p w14:paraId="73CB4481" w14:textId="0E7C035F" w:rsidR="001A3146" w:rsidRDefault="2BA16E2A" w:rsidP="6C547F69">
      <w:pPr>
        <w:spacing w:line="259" w:lineRule="auto"/>
      </w:pPr>
      <w:r>
        <w:t>The gaming of plan options is a key innovation of the Fight Tonight program</w:t>
      </w:r>
      <w:r w:rsidR="50C16343">
        <w:t xml:space="preserve">, requiring that plan options eventually become executable plans that can be assessed based on simulated outcomes. To meet this requirement, </w:t>
      </w:r>
      <w:r w:rsidR="627DF981">
        <w:t>plan options will need to be at a sufficient level of fidelity to be ingested by the Plan Execution Engine in TA2 th</w:t>
      </w:r>
      <w:r w:rsidR="5D875FAD">
        <w:t xml:space="preserve">rough the Planning Interface and with data standards determined by the Planning Interface Working Group. The </w:t>
      </w:r>
      <w:r w:rsidR="4AD7CEA3">
        <w:t>specifics</w:t>
      </w:r>
      <w:r w:rsidR="5D875FAD">
        <w:t xml:space="preserve"> of this level of detai</w:t>
      </w:r>
      <w:r w:rsidR="7AB0860E">
        <w:t>l</w:t>
      </w:r>
      <w:r w:rsidR="683E061C">
        <w:t xml:space="preserve"> are unknown at the time of this solicitation, but proposals should address methods to </w:t>
      </w:r>
      <w:r w:rsidR="3F9007E3">
        <w:t xml:space="preserve">assess plan sufficiency and identify specific risks that may be incurred due to this requirement. Additionally, </w:t>
      </w:r>
      <w:r w:rsidR="2CE076D9">
        <w:t xml:space="preserve">planners may propose changes to plans within the gaming environment that violate key dependencies or constraints, requiring </w:t>
      </w:r>
      <w:r w:rsidR="301ADE98">
        <w:t>re-engagement with the iterative planning process</w:t>
      </w:r>
      <w:r w:rsidR="14CB8351">
        <w:t xml:space="preserve"> for that plan option</w:t>
      </w:r>
      <w:r w:rsidR="301ADE98">
        <w:t xml:space="preserve">. </w:t>
      </w:r>
      <w:r w:rsidR="5C8D3483">
        <w:t>Methods for assessing the need to re-eng</w:t>
      </w:r>
      <w:r w:rsidR="76D42B86">
        <w:t>a</w:t>
      </w:r>
      <w:r w:rsidR="5C8D3483">
        <w:t xml:space="preserve">ge in the plan development process are encouraged, but </w:t>
      </w:r>
      <w:r w:rsidR="0983BC91">
        <w:t>the nature of this interaction will not be clear during early technology development.</w:t>
      </w:r>
    </w:p>
    <w:p w14:paraId="072BD52F" w14:textId="77777777" w:rsidR="007064E5" w:rsidRDefault="007064E5" w:rsidP="004A5384">
      <w:pPr>
        <w:rPr>
          <w:b/>
        </w:rPr>
      </w:pPr>
    </w:p>
    <w:p w14:paraId="379E1A3B" w14:textId="3A65D721" w:rsidR="00B06624" w:rsidRDefault="2E33E6D8" w:rsidP="007E2A6B">
      <w:pPr>
        <w:numPr>
          <w:ilvl w:val="2"/>
          <w:numId w:val="34"/>
        </w:numPr>
        <w:rPr>
          <w:b/>
          <w:bCs/>
        </w:rPr>
      </w:pPr>
      <w:r w:rsidRPr="6C547F69">
        <w:rPr>
          <w:b/>
          <w:bCs/>
        </w:rPr>
        <w:t>Technical Area 2</w:t>
      </w:r>
    </w:p>
    <w:p w14:paraId="47611F14" w14:textId="77777777" w:rsidR="00B06624" w:rsidRDefault="00B06624" w:rsidP="00B06624">
      <w:pPr>
        <w:rPr>
          <w:b/>
        </w:rPr>
      </w:pPr>
    </w:p>
    <w:p w14:paraId="2820B9C7" w14:textId="354A956F" w:rsidR="00974A0C" w:rsidRDefault="13C57E7F" w:rsidP="00B06624">
      <w:r>
        <w:t>The goal of TA2 is to develop</w:t>
      </w:r>
      <w:r w:rsidR="00CF747F">
        <w:t xml:space="preserve"> and demonstrate</w:t>
      </w:r>
      <w:r>
        <w:t xml:space="preserve"> the Fight Tonight </w:t>
      </w:r>
      <w:r w:rsidR="00CF747F">
        <w:t xml:space="preserve">interactive </w:t>
      </w:r>
      <w:r>
        <w:t>system</w:t>
      </w:r>
      <w:r w:rsidR="00CF747F">
        <w:t xml:space="preserve">, including the </w:t>
      </w:r>
      <w:r>
        <w:t>software infrastructure, user interfaces, and planning workflow</w:t>
      </w:r>
      <w:r w:rsidR="253FFE24">
        <w:t>. This includes</w:t>
      </w:r>
      <w:r>
        <w:t xml:space="preserve"> support </w:t>
      </w:r>
      <w:r w:rsidR="253FFE24">
        <w:t xml:space="preserve">of </w:t>
      </w:r>
      <w:r>
        <w:t xml:space="preserve">evaluations and demonstrations through the life of the </w:t>
      </w:r>
      <w:r w:rsidR="3CF1EFBF">
        <w:t>program and</w:t>
      </w:r>
      <w:r w:rsidR="253FFE24">
        <w:t xml:space="preserve"> facilitating</w:t>
      </w:r>
      <w:r>
        <w:t xml:space="preserve"> transition. </w:t>
      </w:r>
      <w:r w:rsidR="00E945D9">
        <w:t>The relatively short</w:t>
      </w:r>
      <w:r w:rsidR="00974A0C">
        <w:t xml:space="preserve"> timeline to complete these complex tasks necessitates a seamless transition between modes of operation and motivates the TA2 performer being the integrator across these capabilities. </w:t>
      </w:r>
    </w:p>
    <w:p w14:paraId="4CE95759" w14:textId="77777777" w:rsidR="00974A0C" w:rsidRDefault="00974A0C" w:rsidP="00B06624"/>
    <w:p w14:paraId="73F20D57" w14:textId="4EC5DD14" w:rsidR="00910F4B" w:rsidRDefault="34C5D8E6" w:rsidP="00B06624">
      <w:r>
        <w:t xml:space="preserve">A key innovation under Fight Tonight is the use of </w:t>
      </w:r>
      <w:r w:rsidR="13C57E7F">
        <w:t>a gaming engine</w:t>
      </w:r>
      <w:r>
        <w:t xml:space="preserve"> to provide planners with a</w:t>
      </w:r>
      <w:r w:rsidR="6511A513">
        <w:t xml:space="preserve">n interactive </w:t>
      </w:r>
      <w:r>
        <w:t>capability to explore and refine combat plans. Commercial games have demonstrated a capability for visual and analytical abstraction</w:t>
      </w:r>
      <w:r w:rsidR="73710E53">
        <w:t xml:space="preserve"> of complex operating environments combined with real-time interaction to assess and control forces under the users’ command. For Phase 1 of the Fight Tonight program, the use of gaming as a tool for attack plan development will be demonstrated</w:t>
      </w:r>
      <w:r w:rsidR="00974A0C">
        <w:t xml:space="preserve">, </w:t>
      </w:r>
      <w:r w:rsidR="73710E53">
        <w:t>includ</w:t>
      </w:r>
      <w:r w:rsidR="00974A0C">
        <w:t>ing</w:t>
      </w:r>
      <w:r w:rsidR="73710E53">
        <w:t xml:space="preserve"> interface</w:t>
      </w:r>
      <w:r w:rsidR="6511A513">
        <w:t>s</w:t>
      </w:r>
      <w:r w:rsidR="73710E53">
        <w:t xml:space="preserve"> to the TA1 </w:t>
      </w:r>
      <w:r w:rsidR="6DCD000A">
        <w:t>services,</w:t>
      </w:r>
      <w:r w:rsidR="73710E53">
        <w:t xml:space="preserve"> user interfaces and </w:t>
      </w:r>
      <w:r w:rsidR="00CF747F">
        <w:t xml:space="preserve">ingestions of provided </w:t>
      </w:r>
      <w:r w:rsidR="73710E53">
        <w:t xml:space="preserve">data artifacts </w:t>
      </w:r>
      <w:r w:rsidR="009F6B4B">
        <w:t>by the evaluation team</w:t>
      </w:r>
      <w:r w:rsidR="73710E53">
        <w:t xml:space="preserve">. Specific details, such as the </w:t>
      </w:r>
      <w:r w:rsidR="6511A513">
        <w:t>required timelines for plan assessment and data formats, will be determined as a part of the iterative concept refinement process planned for Phase 1, but the overall intention of the program is for TA2 to enable development, analysis and refinement of a MAAP within 4 hours</w:t>
      </w:r>
      <w:r w:rsidR="00CF747F">
        <w:t xml:space="preserve"> by the end of the program</w:t>
      </w:r>
      <w:r w:rsidR="6511A513">
        <w:t xml:space="preserve">. TA2 is intended to </w:t>
      </w:r>
      <w:r w:rsidR="00974A0C">
        <w:t>develop</w:t>
      </w:r>
      <w:r w:rsidR="6511A513">
        <w:t xml:space="preserve"> a</w:t>
      </w:r>
      <w:r w:rsidR="08334B53">
        <w:t>n</w:t>
      </w:r>
      <w:r w:rsidR="6511A513">
        <w:t xml:space="preserve"> interactive</w:t>
      </w:r>
      <w:r w:rsidR="6C08B6C9">
        <w:t xml:space="preserve"> user</w:t>
      </w:r>
      <w:r w:rsidR="6511A513">
        <w:t xml:space="preserve"> interface</w:t>
      </w:r>
      <w:r w:rsidR="00974A0C">
        <w:t xml:space="preserve"> </w:t>
      </w:r>
      <w:r w:rsidR="18FF3ED7">
        <w:t>with</w:t>
      </w:r>
      <w:r w:rsidR="6511A513">
        <w:t xml:space="preserve"> a consistent</w:t>
      </w:r>
      <w:r w:rsidR="694E9ED2">
        <w:t xml:space="preserve"> set of visual interface elements, creating a common</w:t>
      </w:r>
      <w:r w:rsidR="6511A513">
        <w:t xml:space="preserve"> user experience for the entire attack plan planning process. </w:t>
      </w:r>
    </w:p>
    <w:p w14:paraId="2467080E" w14:textId="77777777" w:rsidR="00AF2291" w:rsidRDefault="00AF2291" w:rsidP="00AF2291"/>
    <w:p w14:paraId="1FACCBF1" w14:textId="5C06FFE0" w:rsidR="00AF2291" w:rsidRDefault="3476872F" w:rsidP="00B06624">
      <w:r>
        <w:lastRenderedPageBreak/>
        <w:t xml:space="preserve">The commercial gaming industry has evolved a mature set of tools for efficient design, implementation, and rendering of visual interfaces, so proposers should leverage these capabilities when possible, or provide justification on why existing tools are not appropriate for this task. The game interface will </w:t>
      </w:r>
      <w:r w:rsidR="444C9A3B">
        <w:t>e</w:t>
      </w:r>
      <w:r>
        <w:t>volve based on feedback from the user community</w:t>
      </w:r>
      <w:r w:rsidR="2FE8077A">
        <w:t xml:space="preserve"> via the Strategic Planning User Group</w:t>
      </w:r>
      <w:r w:rsidR="1585860E">
        <w:t>, stakeholder</w:t>
      </w:r>
      <w:r w:rsidR="2FE8077A">
        <w:t xml:space="preserve"> participation in program integration and assessment events</w:t>
      </w:r>
      <w:r>
        <w:t xml:space="preserve">, the capabilities of the TA1 optimization service, and </w:t>
      </w:r>
      <w:r w:rsidR="43DDD191">
        <w:t xml:space="preserve">data </w:t>
      </w:r>
      <w:r>
        <w:t xml:space="preserve">standards </w:t>
      </w:r>
      <w:r w:rsidR="64C2D485">
        <w:t>determined by the Planning Interface Working Group.</w:t>
      </w:r>
      <w:r>
        <w:t xml:space="preserve"> </w:t>
      </w:r>
      <w:r w:rsidR="1429E389">
        <w:t>This evolution necessitates a</w:t>
      </w:r>
      <w:r>
        <w:t xml:space="preserve"> flexibl</w:t>
      </w:r>
      <w:r w:rsidR="6995C6A9">
        <w:t>e</w:t>
      </w:r>
      <w:r>
        <w:t xml:space="preserve"> and modular</w:t>
      </w:r>
      <w:r w:rsidR="0B87AE7F">
        <w:t xml:space="preserve"> architecture</w:t>
      </w:r>
      <w:r>
        <w:t xml:space="preserve"> </w:t>
      </w:r>
      <w:r w:rsidR="566A0A7A">
        <w:t>for integration o</w:t>
      </w:r>
      <w:r>
        <w:t>f the game engine components</w:t>
      </w:r>
      <w:r w:rsidR="34D770F0">
        <w:t>, data storage and retrieval, and user input into planning processes.</w:t>
      </w:r>
    </w:p>
    <w:p w14:paraId="4318A1A3" w14:textId="77777777" w:rsidR="00AF2291" w:rsidRDefault="00AF2291" w:rsidP="00B06624"/>
    <w:p w14:paraId="22FDAFD3" w14:textId="77777777" w:rsidR="00AF2291" w:rsidRPr="00591BF1" w:rsidRDefault="78FAE401" w:rsidP="007E2A6B">
      <w:pPr>
        <w:numPr>
          <w:ilvl w:val="3"/>
          <w:numId w:val="34"/>
        </w:numPr>
        <w:rPr>
          <w:b/>
          <w:bCs/>
        </w:rPr>
      </w:pPr>
      <w:r w:rsidRPr="6C547F69">
        <w:rPr>
          <w:b/>
          <w:bCs/>
        </w:rPr>
        <w:t xml:space="preserve">Game-Based </w:t>
      </w:r>
      <w:r w:rsidR="10A88498" w:rsidRPr="6C547F69">
        <w:rPr>
          <w:b/>
          <w:bCs/>
        </w:rPr>
        <w:t>Planner Interfaces</w:t>
      </w:r>
    </w:p>
    <w:p w14:paraId="794F01AC" w14:textId="77777777" w:rsidR="00451C62" w:rsidRDefault="00451C62" w:rsidP="00591BF1"/>
    <w:p w14:paraId="67002363" w14:textId="602482AD" w:rsidR="00451C62" w:rsidRDefault="4FD17497" w:rsidP="00591BF1">
      <w:r>
        <w:t>T</w:t>
      </w:r>
      <w:r w:rsidR="00451C62">
        <w:t>he development of</w:t>
      </w:r>
      <w:r w:rsidR="2B031855">
        <w:t xml:space="preserve"> a set of</w:t>
      </w:r>
      <w:r w:rsidR="707F01FE">
        <w:t xml:space="preserve"> </w:t>
      </w:r>
      <w:r w:rsidR="00451C62">
        <w:t xml:space="preserve">interactive graphical user interfaces </w:t>
      </w:r>
      <w:r w:rsidR="5BFA4C24">
        <w:t>will empower planners to</w:t>
      </w:r>
      <w:r w:rsidR="2F23E730">
        <w:t xml:space="preserve"> quickly</w:t>
      </w:r>
      <w:r w:rsidR="00451C62">
        <w:t xml:space="preserve"> build, rehearse, and assess plan</w:t>
      </w:r>
      <w:r w:rsidR="50E657EA">
        <w:t xml:space="preserve"> options</w:t>
      </w:r>
      <w:r w:rsidR="00451C62">
        <w:t>. To support this vision, the program asserts that a set of visually consistent interfaces</w:t>
      </w:r>
      <w:r w:rsidR="3CD8FAE3">
        <w:t xml:space="preserve"> with shared user interface elements</w:t>
      </w:r>
      <w:r w:rsidR="00451C62">
        <w:t xml:space="preserve"> across all phases of the planning process will maximize the ability for planners to rapidly develop and refine combat plans. To realize thi</w:t>
      </w:r>
      <w:r w:rsidR="00A36789">
        <w:t xml:space="preserve">s capability, </w:t>
      </w:r>
      <w:r w:rsidR="009E5C3C">
        <w:t xml:space="preserve">the Government </w:t>
      </w:r>
      <w:r w:rsidR="00A36789">
        <w:t>envision</w:t>
      </w:r>
      <w:r w:rsidR="009E5C3C">
        <w:t>s</w:t>
      </w:r>
      <w:r w:rsidR="00A36789">
        <w:t xml:space="preserve"> three key</w:t>
      </w:r>
      <w:r w:rsidR="00451C62">
        <w:t xml:space="preserve"> interfaces</w:t>
      </w:r>
      <w:r w:rsidR="00A36789">
        <w:t xml:space="preserve"> </w:t>
      </w:r>
      <w:r w:rsidR="00B95E46">
        <w:t xml:space="preserve">that embody </w:t>
      </w:r>
      <w:r w:rsidR="00A36789">
        <w:t>functionalit</w:t>
      </w:r>
      <w:r w:rsidR="00B95E46">
        <w:t>y</w:t>
      </w:r>
      <w:r w:rsidR="00451C62">
        <w:t xml:space="preserve"> </w:t>
      </w:r>
      <w:r w:rsidR="004E2439">
        <w:t xml:space="preserve">with somewhat </w:t>
      </w:r>
      <w:r w:rsidR="00B95E46">
        <w:t>distinct,</w:t>
      </w:r>
      <w:r w:rsidR="004E2439">
        <w:t xml:space="preserve"> but </w:t>
      </w:r>
      <w:r w:rsidR="00B95E46">
        <w:t>inherently overlapping, scope and purpose</w:t>
      </w:r>
      <w:r w:rsidR="004E2439">
        <w:t>.</w:t>
      </w:r>
    </w:p>
    <w:p w14:paraId="0B5A6935" w14:textId="77777777" w:rsidR="00451C62" w:rsidRDefault="00451C62" w:rsidP="00591BF1"/>
    <w:p w14:paraId="2682BA5F" w14:textId="77777777" w:rsidR="004E2439" w:rsidRPr="00852A7C" w:rsidRDefault="00591BF1" w:rsidP="3CB76947">
      <w:pPr>
        <w:rPr>
          <w:b/>
          <w:bCs/>
        </w:rPr>
      </w:pPr>
      <w:r w:rsidRPr="6C547F69">
        <w:rPr>
          <w:b/>
          <w:bCs/>
        </w:rPr>
        <w:t>Interactive Force Allocation</w:t>
      </w:r>
      <w:r w:rsidR="004E2439" w:rsidRPr="6C547F69">
        <w:rPr>
          <w:b/>
          <w:bCs/>
        </w:rPr>
        <w:t xml:space="preserve"> </w:t>
      </w:r>
    </w:p>
    <w:p w14:paraId="0034971F" w14:textId="28E9DE36" w:rsidR="004E2439" w:rsidRDefault="004E2439" w:rsidP="3CB76947">
      <w:r>
        <w:t xml:space="preserve">The program envisions the first step of the planning process could be allocation of resources to meet specified objectives and constraints within the operating environment. </w:t>
      </w:r>
      <w:r w:rsidR="4C3A8379">
        <w:t>This process is envisioned as an interactive “drag and drop” interface, with real-time system response</w:t>
      </w:r>
      <w:r w:rsidR="3E95DCB9">
        <w:t>s from the TA1 systems</w:t>
      </w:r>
      <w:r w:rsidR="4C3A8379">
        <w:t xml:space="preserve"> to assess the current strategy. </w:t>
      </w:r>
      <w:r>
        <w:t xml:space="preserve">The goal of this step </w:t>
      </w:r>
      <w:r w:rsidR="74A67322">
        <w:t>is</w:t>
      </w:r>
      <w:r>
        <w:t xml:space="preserve"> to understand if </w:t>
      </w:r>
      <w:r w:rsidR="28F89A44">
        <w:t xml:space="preserve">a </w:t>
      </w:r>
      <w:r w:rsidR="447840FB">
        <w:t>plausible plan exists based on task priorities, constraints, dependencies, and available resources</w:t>
      </w:r>
      <w:r w:rsidR="209E84EF">
        <w:t>, and what other options may provide a suitable or preferred alternative</w:t>
      </w:r>
      <w:r w:rsidR="447840FB">
        <w:t>.</w:t>
      </w:r>
      <w:r>
        <w:t xml:space="preserve"> </w:t>
      </w:r>
      <w:r w:rsidR="414C1256">
        <w:t>Plan options will be assessed by analytics provided in TA1, which will be presented to the user in an integrated interface during the interactive planning process.</w:t>
      </w:r>
    </w:p>
    <w:p w14:paraId="7C96341C" w14:textId="77777777" w:rsidR="00591BF1" w:rsidRDefault="00591BF1" w:rsidP="00591BF1"/>
    <w:p w14:paraId="295A0AB0" w14:textId="77777777" w:rsidR="004E2439" w:rsidRPr="00852A7C" w:rsidRDefault="00591BF1" w:rsidP="00591BF1">
      <w:pPr>
        <w:rPr>
          <w:b/>
        </w:rPr>
      </w:pPr>
      <w:r w:rsidRPr="00A36789">
        <w:rPr>
          <w:b/>
        </w:rPr>
        <w:t>Planning Gaming Engine</w:t>
      </w:r>
      <w:r w:rsidR="004E2439" w:rsidRPr="00A36789">
        <w:rPr>
          <w:b/>
        </w:rPr>
        <w:t xml:space="preserve"> </w:t>
      </w:r>
    </w:p>
    <w:p w14:paraId="30F73E59" w14:textId="160CDFA6" w:rsidR="00591BF1" w:rsidRDefault="004E2439" w:rsidP="00591BF1">
      <w:r>
        <w:t xml:space="preserve">Once a </w:t>
      </w:r>
      <w:r w:rsidR="6880375D">
        <w:t>plausi</w:t>
      </w:r>
      <w:r w:rsidR="4474445F">
        <w:t>b</w:t>
      </w:r>
      <w:r w:rsidR="6880375D">
        <w:t>le plan option</w:t>
      </w:r>
      <w:r w:rsidR="25FFEAD1">
        <w:t xml:space="preserve"> has been sufficiently refined into an executable plan</w:t>
      </w:r>
      <w:r>
        <w:t xml:space="preserve">, planners </w:t>
      </w:r>
      <w:r w:rsidR="3034AF55">
        <w:t xml:space="preserve">can </w:t>
      </w:r>
      <w:r w:rsidR="00292560">
        <w:t xml:space="preserve">execute </w:t>
      </w:r>
      <w:r w:rsidR="7ACF7521">
        <w:t>the plan</w:t>
      </w:r>
      <w:r w:rsidR="00292560">
        <w:t xml:space="preserve"> in a game environment</w:t>
      </w:r>
      <w:r w:rsidR="379E6DE9">
        <w:t xml:space="preserve"> to gain insight into the space of plausible outcomes</w:t>
      </w:r>
      <w:r w:rsidR="00292560">
        <w:t xml:space="preserve">. The program envisions options for the planners to play their plan against varying adversary AI opponents, play against another human planner or adversary subject matter expert, or direct a friendly AI and adversary AI to play against each other </w:t>
      </w:r>
      <w:r w:rsidR="75DD341E">
        <w:t>in order to sample a larger space of outcomes.</w:t>
      </w:r>
      <w:r w:rsidR="28B6206E">
        <w:t xml:space="preserve"> Capturing the diversity (or similarities) of outcomes </w:t>
      </w:r>
      <w:r w:rsidR="13CD5B8B">
        <w:t>and presenting a concise depiction in visual form will be critical to support rapid decision making and further refinement.</w:t>
      </w:r>
    </w:p>
    <w:p w14:paraId="6C8145F5" w14:textId="00B795C4" w:rsidR="32C7C87F" w:rsidRDefault="32C7C87F" w:rsidP="32C7C87F"/>
    <w:p w14:paraId="181FA0E5" w14:textId="77777777" w:rsidR="00292560" w:rsidRPr="00852A7C" w:rsidRDefault="00591BF1" w:rsidP="00591BF1">
      <w:pPr>
        <w:rPr>
          <w:b/>
        </w:rPr>
      </w:pPr>
      <w:r w:rsidRPr="00A36789">
        <w:rPr>
          <w:b/>
        </w:rPr>
        <w:t>Hypothesis Generation</w:t>
      </w:r>
      <w:r w:rsidR="004E2439" w:rsidRPr="00A36789">
        <w:rPr>
          <w:b/>
        </w:rPr>
        <w:t xml:space="preserve"> </w:t>
      </w:r>
    </w:p>
    <w:p w14:paraId="106C2C63" w14:textId="6C39A0F6" w:rsidR="00A36789" w:rsidRDefault="00A36789" w:rsidP="00591BF1">
      <w:r>
        <w:t>During or after plan execution in the game environment, planners may pose changes to the plan or the operating environment, with the system providing feedback on how those changes affect the currently viewed plan and associate completion of mission objectives. The changes could include added or reduced resources available to friendly or adversary forces, changes in airspace restrictions, additional basing options, or changes in friendly or adversary behavior to be executed by the AI players. The Fight Tonight</w:t>
      </w:r>
      <w:r w:rsidR="00852A7C">
        <w:t xml:space="preserve"> program</w:t>
      </w:r>
      <w:r>
        <w:t xml:space="preserve"> seeks approaches that will enable users to explore these </w:t>
      </w:r>
      <w:r w:rsidR="00852A7C">
        <w:t>changes as branches of the baseline plan, with options for committing changes and having them be part of the revised baseline.</w:t>
      </w:r>
    </w:p>
    <w:p w14:paraId="20EF9879" w14:textId="77777777" w:rsidR="00591BF1" w:rsidRPr="00591BF1" w:rsidRDefault="00591BF1" w:rsidP="0053399C">
      <w:pPr>
        <w:rPr>
          <w:b/>
        </w:rPr>
      </w:pPr>
    </w:p>
    <w:p w14:paraId="22B930E0" w14:textId="77777777" w:rsidR="00591BF1" w:rsidRPr="00591BF1" w:rsidRDefault="0DE108CA" w:rsidP="007E2A6B">
      <w:pPr>
        <w:numPr>
          <w:ilvl w:val="3"/>
          <w:numId w:val="34"/>
        </w:numPr>
        <w:rPr>
          <w:b/>
          <w:bCs/>
        </w:rPr>
      </w:pPr>
      <w:r w:rsidRPr="6C547F69">
        <w:rPr>
          <w:b/>
          <w:bCs/>
        </w:rPr>
        <w:t xml:space="preserve">General </w:t>
      </w:r>
      <w:r w:rsidR="6DBC17F3" w:rsidRPr="6C547F69">
        <w:rPr>
          <w:b/>
          <w:bCs/>
        </w:rPr>
        <w:t xml:space="preserve">Game-Based </w:t>
      </w:r>
      <w:r w:rsidR="10A88498" w:rsidRPr="6C547F69">
        <w:rPr>
          <w:b/>
          <w:bCs/>
        </w:rPr>
        <w:t>System Capabilities</w:t>
      </w:r>
    </w:p>
    <w:p w14:paraId="3594CFD3" w14:textId="77777777" w:rsidR="00591BF1" w:rsidRDefault="00591BF1" w:rsidP="00591BF1"/>
    <w:p w14:paraId="28F5B250" w14:textId="77777777" w:rsidR="00B95E46" w:rsidRDefault="00B95E46" w:rsidP="00591BF1">
      <w:r>
        <w:t>To realize the Fight Tonight vision, the program assumes there are a set of underlying capabilities that will be needed to drive the interact</w:t>
      </w:r>
      <w:r w:rsidR="00FE4109">
        <w:t>ion between human planners and Artificial I</w:t>
      </w:r>
      <w:r>
        <w:t xml:space="preserve">ntelligence. </w:t>
      </w:r>
      <w:r w:rsidR="00FE4109">
        <w:t xml:space="preserve">Note that these are intended to be capability </w:t>
      </w:r>
      <w:r>
        <w:t>descriptions and may not reflect the</w:t>
      </w:r>
      <w:r w:rsidR="00FE4109">
        <w:t xml:space="preserve"> proposed functional </w:t>
      </w:r>
      <w:r>
        <w:t>architecture</w:t>
      </w:r>
      <w:r w:rsidR="00FE4109">
        <w:t>.</w:t>
      </w:r>
    </w:p>
    <w:p w14:paraId="74C666AC" w14:textId="77777777" w:rsidR="00B95E46" w:rsidRDefault="00B95E46" w:rsidP="00591BF1"/>
    <w:p w14:paraId="7A5DDCDA" w14:textId="77777777" w:rsidR="00AF2291" w:rsidRPr="008C00ED" w:rsidRDefault="00AF2291" w:rsidP="00AF2291">
      <w:pPr>
        <w:rPr>
          <w:b/>
        </w:rPr>
      </w:pPr>
      <w:r w:rsidRPr="008C00ED">
        <w:rPr>
          <w:b/>
        </w:rPr>
        <w:lastRenderedPageBreak/>
        <w:t>Plan Execution Engine</w:t>
      </w:r>
    </w:p>
    <w:p w14:paraId="7DEE8782" w14:textId="388E2840" w:rsidR="00591BF1" w:rsidRDefault="00591BF1" w:rsidP="00AF2291">
      <w:r>
        <w:t xml:space="preserve">Given a plan generated through interaction with the optimization service, Fight Tonight envisions providing planners with the capability to play through the execution of the plan in an interactive gaming environment. This </w:t>
      </w:r>
      <w:r w:rsidR="00CD03AD">
        <w:t xml:space="preserve">will require the generation of the </w:t>
      </w:r>
      <w:r w:rsidR="0087799A">
        <w:t xml:space="preserve">scene </w:t>
      </w:r>
      <w:r w:rsidR="00CD03AD">
        <w:t>elements</w:t>
      </w:r>
      <w:r w:rsidR="00170CF6">
        <w:t>, mapping of plan actions to the respective units, and</w:t>
      </w:r>
      <w:r w:rsidR="0087799A">
        <w:t xml:space="preserve"> instantiation of AI behaviors (as directed by the user)</w:t>
      </w:r>
      <w:r w:rsidR="00170CF6">
        <w:t xml:space="preserve">. The data requirements for this capability are expected to be a critical discussion between TA1 and TA2 teams </w:t>
      </w:r>
      <w:r w:rsidR="2350BDF0">
        <w:t>as part of the Planning Interface Working Group.</w:t>
      </w:r>
    </w:p>
    <w:p w14:paraId="42D19138" w14:textId="77777777" w:rsidR="00170CF6" w:rsidRDefault="00170CF6" w:rsidP="00AF2291"/>
    <w:p w14:paraId="7CBCE915" w14:textId="77777777" w:rsidR="00EF7476" w:rsidRPr="008C00ED" w:rsidRDefault="00AF2291" w:rsidP="00591BF1">
      <w:pPr>
        <w:rPr>
          <w:b/>
        </w:rPr>
      </w:pPr>
      <w:r w:rsidRPr="008C00ED">
        <w:rPr>
          <w:b/>
        </w:rPr>
        <w:t>AI Behavior Models</w:t>
      </w:r>
    </w:p>
    <w:p w14:paraId="7646BF5D" w14:textId="14C8272F" w:rsidR="00EF7476" w:rsidRDefault="15F58B6E" w:rsidP="00591BF1">
      <w:r>
        <w:t>To enable automated play of friendly or adversary forces, AI models could be made available for general us</w:t>
      </w:r>
      <w:r w:rsidR="0DE108CA">
        <w:t>e or trained against</w:t>
      </w:r>
      <w:r>
        <w:t xml:space="preserve"> plan instances, as time permits in the planning process. It is envisioned that these models could have some combination of “micro” AI for controlling individual units, and a “macro” AI for directing behavior of multiple units. Additionally, there would be value in having AI models of varying strategy, </w:t>
      </w:r>
      <w:r w:rsidR="0F2FF85C">
        <w:t xml:space="preserve">providing </w:t>
      </w:r>
      <w:r>
        <w:t>planner</w:t>
      </w:r>
      <w:r w:rsidR="7AEECA24">
        <w:t>s with an analysis of</w:t>
      </w:r>
      <w:r w:rsidR="51E49F3C">
        <w:t xml:space="preserve"> plausible </w:t>
      </w:r>
      <w:r>
        <w:t xml:space="preserve">plan </w:t>
      </w:r>
      <w:r w:rsidR="0E053695">
        <w:t>outcomes against</w:t>
      </w:r>
      <w:r>
        <w:t xml:space="preserve"> an uncertain adversary under varying conditions.</w:t>
      </w:r>
    </w:p>
    <w:p w14:paraId="132852FE" w14:textId="77777777" w:rsidR="00AF2291" w:rsidRDefault="00AF2291" w:rsidP="00AF2291"/>
    <w:p w14:paraId="0D0485A9" w14:textId="77777777" w:rsidR="00AF2291" w:rsidRPr="008C00ED" w:rsidRDefault="00AF2291" w:rsidP="00AF2291">
      <w:pPr>
        <w:rPr>
          <w:b/>
        </w:rPr>
      </w:pPr>
      <w:r w:rsidRPr="008C00ED">
        <w:rPr>
          <w:b/>
        </w:rPr>
        <w:t>Auto Variant Exploration</w:t>
      </w:r>
    </w:p>
    <w:p w14:paraId="01885E65" w14:textId="60F2638F" w:rsidR="00AF2291" w:rsidRDefault="0DE108CA" w:rsidP="00AF2291">
      <w:r>
        <w:t xml:space="preserve">While human plan manipulations will be invaluable to explore the possibility space of plans and operating conditions, the program envisions an automated capability to explore variants of plans and operating conditions to identify potential opportunities or vulnerabilities. </w:t>
      </w:r>
      <w:r w:rsidR="1EB13BE7">
        <w:t>This will require a capability to search the space of plan adjustments (still adhering to critical constraints and dependencies) and assessing the changes in outcomes. The results of this analysis</w:t>
      </w:r>
      <w:r w:rsidR="51F8F0E0">
        <w:t xml:space="preserve"> </w:t>
      </w:r>
      <w:r>
        <w:t xml:space="preserve">would ultimately rely on the human to determine the likelihood </w:t>
      </w:r>
      <w:r w:rsidR="6559D4AB">
        <w:t xml:space="preserve">of the hypothetical scenario, the opportunity versus risk it entails, </w:t>
      </w:r>
      <w:r>
        <w:t>and if it warrants further exploration.</w:t>
      </w:r>
    </w:p>
    <w:p w14:paraId="6799EC6E" w14:textId="77777777" w:rsidR="008C00ED" w:rsidRDefault="008C00ED" w:rsidP="00AF2291"/>
    <w:p w14:paraId="17102A75" w14:textId="77777777" w:rsidR="00AF2291" w:rsidRPr="008C00ED" w:rsidRDefault="00AF2291" w:rsidP="00AF2291">
      <w:pPr>
        <w:rPr>
          <w:b/>
        </w:rPr>
      </w:pPr>
      <w:r w:rsidRPr="008C00ED">
        <w:rPr>
          <w:b/>
        </w:rPr>
        <w:t>Plan Analytics Engine</w:t>
      </w:r>
    </w:p>
    <w:p w14:paraId="6239780F" w14:textId="22909A5C" w:rsidR="008C00ED" w:rsidRDefault="0DE108CA" w:rsidP="00AF2291">
      <w:r>
        <w:t xml:space="preserve">Given the elements of uncertainty for a plan, adversary response, or operating environment, </w:t>
      </w:r>
      <w:r w:rsidR="13697527">
        <w:t xml:space="preserve">simulated execution of </w:t>
      </w:r>
      <w:r>
        <w:t xml:space="preserve">multiple plan </w:t>
      </w:r>
      <w:r w:rsidR="0271B99C">
        <w:t>option</w:t>
      </w:r>
      <w:r w:rsidR="31433279">
        <w:t>s</w:t>
      </w:r>
      <w:r w:rsidR="13E75CC6">
        <w:t xml:space="preserve"> </w:t>
      </w:r>
      <w:r>
        <w:t>provide</w:t>
      </w:r>
      <w:r w:rsidR="7888E289">
        <w:t>s</w:t>
      </w:r>
      <w:r>
        <w:t xml:space="preserve"> insight into the space of possibility and the most likely outcomes. The program envisions </w:t>
      </w:r>
      <w:r w:rsidR="461D308B">
        <w:t>the use of analytics</w:t>
      </w:r>
      <w:r>
        <w:t xml:space="preserve"> to aggregate data on the various outcomes and present the planners with an overall assessment of the resulting outcome space.</w:t>
      </w:r>
      <w:r w:rsidR="6BD11F39">
        <w:t xml:space="preserve"> A visual depiction of these results</w:t>
      </w:r>
      <w:r w:rsidR="48681432">
        <w:t xml:space="preserve"> </w:t>
      </w:r>
      <w:r w:rsidR="4AA12580">
        <w:t xml:space="preserve">will </w:t>
      </w:r>
      <w:r>
        <w:t xml:space="preserve">aid planners in focusing their efforts on the most likely and </w:t>
      </w:r>
      <w:r w:rsidR="18596142">
        <w:t>worst-case</w:t>
      </w:r>
      <w:r>
        <w:t xml:space="preserve"> outcomes as part of the overall risk assessment process.</w:t>
      </w:r>
    </w:p>
    <w:p w14:paraId="51BFC212" w14:textId="77777777" w:rsidR="00AF2291" w:rsidRDefault="00AF2291" w:rsidP="00AF2291"/>
    <w:p w14:paraId="44851896" w14:textId="77777777" w:rsidR="0053399C" w:rsidRPr="008C00ED" w:rsidRDefault="00AF2291" w:rsidP="0053399C">
      <w:pPr>
        <w:rPr>
          <w:b/>
        </w:rPr>
      </w:pPr>
      <w:r w:rsidRPr="008C00ED">
        <w:rPr>
          <w:b/>
        </w:rPr>
        <w:t>Plan &amp; Analytics Data Store</w:t>
      </w:r>
    </w:p>
    <w:p w14:paraId="410D097C" w14:textId="373B539D" w:rsidR="008C00ED" w:rsidRDefault="008C00ED" w:rsidP="0053399C">
      <w:r>
        <w:t>Facilitating game play of plans, managing manipulations and analytics, and presenting aggregate information to users require</w:t>
      </w:r>
      <w:r w:rsidR="008A36D8">
        <w:t>s</w:t>
      </w:r>
      <w:r>
        <w:t xml:space="preserve"> a data storage solution with indexing across related plans, variations, assessment, and outcomes. </w:t>
      </w:r>
      <w:r w:rsidR="6D411BC9">
        <w:t>Data representations and storage will need to account for the continuous refinement of plan options and the need for analytical techniques to access multiple plan options simultaneously</w:t>
      </w:r>
      <w:r w:rsidR="13D10D73">
        <w:t>. Additionally, data will need to be accessible by external services to continue the AOC planning process.</w:t>
      </w:r>
    </w:p>
    <w:p w14:paraId="2C31AF77" w14:textId="77777777" w:rsidR="00A4728C" w:rsidRDefault="00A4728C" w:rsidP="0053399C"/>
    <w:p w14:paraId="092544C5" w14:textId="27A34140" w:rsidR="001B7DEE" w:rsidRPr="008C00ED" w:rsidRDefault="00C423E9" w:rsidP="00B06624">
      <w:pPr>
        <w:rPr>
          <w:b/>
        </w:rPr>
      </w:pPr>
      <w:r w:rsidRPr="00A4728C">
        <w:rPr>
          <w:b/>
        </w:rPr>
        <w:t xml:space="preserve">Software </w:t>
      </w:r>
      <w:r w:rsidR="008A36D8">
        <w:rPr>
          <w:b/>
        </w:rPr>
        <w:t>A</w:t>
      </w:r>
      <w:r w:rsidRPr="00A4728C">
        <w:rPr>
          <w:b/>
        </w:rPr>
        <w:t xml:space="preserve">rchitecture and </w:t>
      </w:r>
      <w:r w:rsidR="008A36D8">
        <w:rPr>
          <w:b/>
        </w:rPr>
        <w:t>I</w:t>
      </w:r>
      <w:r w:rsidRPr="00A4728C">
        <w:rPr>
          <w:b/>
        </w:rPr>
        <w:t>ntegration</w:t>
      </w:r>
    </w:p>
    <w:p w14:paraId="75CBF98D" w14:textId="4855E231" w:rsidR="00C423E9" w:rsidRDefault="1171DB8C" w:rsidP="00C423E9">
      <w:r>
        <w:t xml:space="preserve">In order to reduce costs, avoid duplication of effort, and focus program resources on other high-risk development, </w:t>
      </w:r>
      <w:r w:rsidR="2AC3623F">
        <w:t xml:space="preserve">TA2 </w:t>
      </w:r>
      <w:r>
        <w:t>propos</w:t>
      </w:r>
      <w:r w:rsidR="4CC6B6B1">
        <w:t>als</w:t>
      </w:r>
      <w:r>
        <w:t xml:space="preserve"> should focus upon assembling an appropriate set of existing commercially available, open source and government-owned software capabilities, leveraging existing message sets and standard interfaces to the maximum extent possible. Proposals to develop new capabilities </w:t>
      </w:r>
      <w:r w:rsidR="08244C9E">
        <w:t>should address</w:t>
      </w:r>
      <w:r>
        <w:t xml:space="preserve"> the technology gap</w:t>
      </w:r>
      <w:r w:rsidR="7D0D48CA">
        <w:t>s</w:t>
      </w:r>
      <w:r>
        <w:t xml:space="preserve"> being addressed </w:t>
      </w:r>
      <w:r w:rsidR="42DBDAED">
        <w:t>to</w:t>
      </w:r>
      <w:r>
        <w:t xml:space="preserve"> justify the need for custom solutions. Proposers to this task should clearly describe the software development process that they intend to use. Processes</w:t>
      </w:r>
      <w:r w:rsidR="3EAAF9EC">
        <w:t xml:space="preserve"> and data interfaces</w:t>
      </w:r>
      <w:r>
        <w:t xml:space="preserve"> should be flexible enough to support the program need for integration of independently developed functionality, with enough rigor to produce reliable, tested software with adequate documentation.</w:t>
      </w:r>
    </w:p>
    <w:p w14:paraId="2D319B12" w14:textId="77777777" w:rsidR="00C423E9" w:rsidRDefault="00C423E9" w:rsidP="00C423E9"/>
    <w:p w14:paraId="6316DD53" w14:textId="01538449" w:rsidR="00C423E9" w:rsidRDefault="28E320CF" w:rsidP="00C423E9">
      <w:r>
        <w:t>As the systems integrator, the TA2 performers will be responsible for the integration of TA1</w:t>
      </w:r>
    </w:p>
    <w:p w14:paraId="7F35A68B" w14:textId="44B709EB" w:rsidR="00C423E9" w:rsidRDefault="0C228EB4" w:rsidP="00C423E9">
      <w:proofErr w:type="gramStart"/>
      <w:r>
        <w:t>capabilities</w:t>
      </w:r>
      <w:proofErr w:type="gramEnd"/>
      <w:r>
        <w:t xml:space="preserve"> into the Fight Tonight prototype system that will be demonstrated during Phase 1 (and in the notional Phase 2) of the program. They will support technology evaluations by providing iterative versions of their software framework to TA1 researchers so that the Government can assess the performance of the TA1 services, as well as the framework’s ability to support that performance. It is critical that the T</w:t>
      </w:r>
      <w:r w:rsidR="25E6CFA5">
        <w:t>A</w:t>
      </w:r>
      <w:r>
        <w:t>2 performer</w:t>
      </w:r>
      <w:r w:rsidR="4BB07A2C">
        <w:t>s</w:t>
      </w:r>
      <w:r>
        <w:t xml:space="preserve"> create a common runtime environment that can support the flexible integration of software capabilities, including core infrastructure services such as communications and access to shared models and data stores.</w:t>
      </w:r>
    </w:p>
    <w:p w14:paraId="48432A31" w14:textId="77777777" w:rsidR="007E54A6" w:rsidRDefault="007E54A6" w:rsidP="00C423E9"/>
    <w:p w14:paraId="53B671D7" w14:textId="069790C8" w:rsidR="007E54A6" w:rsidRDefault="0F86C5B8" w:rsidP="00A4728C">
      <w:r>
        <w:t xml:space="preserve">As the integration lead for Fight Tonight, TA2 performers will need to be able to access secure facilities and design software solutions that can be used in classified environments, coordinating activities across multiple security levels. Consequently, proposers to TA2 must demonstrate the ability to access and store data at the </w:t>
      </w:r>
      <w:r w:rsidR="79BF8A16">
        <w:t xml:space="preserve">TOP </w:t>
      </w:r>
      <w:r>
        <w:t>SECRET</w:t>
      </w:r>
      <w:r w:rsidR="0031218B">
        <w:t>/SCI</w:t>
      </w:r>
      <w:r>
        <w:t xml:space="preserve"> level.</w:t>
      </w:r>
      <w:r w:rsidR="5E047E1B">
        <w:t xml:space="preserve"> Finally, in order to facilitate transition, the TA2 performers </w:t>
      </w:r>
      <w:r w:rsidR="3CDCD4D0">
        <w:t>should</w:t>
      </w:r>
      <w:r w:rsidR="5E047E1B">
        <w:t xml:space="preserve"> demonstrate knowledge of </w:t>
      </w:r>
      <w:r w:rsidR="42FC87DA">
        <w:t>current and in development</w:t>
      </w:r>
      <w:r w:rsidR="5E047E1B">
        <w:t xml:space="preserve"> Air Force planning systems and demonstrate how their prototype middleware will enable integration into those environments.</w:t>
      </w:r>
    </w:p>
    <w:p w14:paraId="193A2F5B" w14:textId="77777777" w:rsidR="004A5384" w:rsidRDefault="004A5384" w:rsidP="00B06624">
      <w:pPr>
        <w:rPr>
          <w:b/>
        </w:rPr>
      </w:pPr>
    </w:p>
    <w:p w14:paraId="683B82BB" w14:textId="281FEA4C" w:rsidR="007064E5" w:rsidRDefault="6FF5A218" w:rsidP="0A2F2445">
      <w:r>
        <w:t xml:space="preserve">AFRL anticipates making </w:t>
      </w:r>
      <w:r w:rsidR="798B7A29">
        <w:t>two</w:t>
      </w:r>
      <w:r>
        <w:t xml:space="preserve"> TA2 awards and will likely continue with a single performer </w:t>
      </w:r>
      <w:r w:rsidR="5B487127">
        <w:t>through</w:t>
      </w:r>
      <w:r>
        <w:t xml:space="preserve"> the end of Phase 1</w:t>
      </w:r>
      <w:r w:rsidR="5856A798">
        <w:t xml:space="preserve"> based on </w:t>
      </w:r>
      <w:r w:rsidR="7208CCCD">
        <w:t>assessments of usability, responsiveness, scalability, and potential for operational transition in Phase 2</w:t>
      </w:r>
      <w:r w:rsidR="1B4D5474">
        <w:t>.</w:t>
      </w:r>
      <w:r>
        <w:t xml:space="preserve"> This decision will be based upon </w:t>
      </w:r>
      <w:r w:rsidR="4415E09F">
        <w:t>several</w:t>
      </w:r>
      <w:r>
        <w:t xml:space="preserve"> factors, including </w:t>
      </w:r>
      <w:r w:rsidR="6BADD7CA">
        <w:t xml:space="preserve">assessments of usability and scalability, </w:t>
      </w:r>
      <w:r>
        <w:t xml:space="preserve">the overall system design, a proposed integration and risk mitigation plan for Phase 2, the performer’s ability to assist with technology transition, and the performance of a prototype developed during Phase 1. In addition, Phase 1 prototypes will be evaluated for their demonstrated ability to enable a trained user to rapidly generate and analyze attack plans based on dynamic data and constraints, interoperate with existing Air Force </w:t>
      </w:r>
      <w:r w:rsidR="7250720B">
        <w:t xml:space="preserve">planning software (to facilitate transition), </w:t>
      </w:r>
      <w:r>
        <w:t>provide robust cyber defense, and operate over multiple security levels.</w:t>
      </w:r>
      <w:r w:rsidR="009E5C3C">
        <w:t xml:space="preserve"> In order to enable a down-select of performers, the Government may request that proposals include separately priced options for Iteration 1 (months 1</w:t>
      </w:r>
      <w:r w:rsidR="00B92C49">
        <w:t>3</w:t>
      </w:r>
      <w:r w:rsidR="009E5C3C">
        <w:t xml:space="preserve"> through 24 of performance) and Iteration 2 (months 2</w:t>
      </w:r>
      <w:r w:rsidR="00B92C49">
        <w:t>5</w:t>
      </w:r>
      <w:r w:rsidR="009E5C3C">
        <w:t xml:space="preserve"> through 30 of performance).</w:t>
      </w:r>
    </w:p>
    <w:p w14:paraId="4E132E14" w14:textId="77777777" w:rsidR="007720CA" w:rsidRDefault="007720CA" w:rsidP="007720CA">
      <w:pPr>
        <w:ind w:left="360"/>
        <w:rPr>
          <w:b/>
        </w:rPr>
      </w:pPr>
    </w:p>
    <w:p w14:paraId="50DB8F8E" w14:textId="77777777" w:rsidR="00DE74D7" w:rsidRDefault="250318AD" w:rsidP="007E2A6B">
      <w:pPr>
        <w:numPr>
          <w:ilvl w:val="1"/>
          <w:numId w:val="34"/>
        </w:numPr>
        <w:rPr>
          <w:b/>
          <w:bCs/>
        </w:rPr>
      </w:pPr>
      <w:r w:rsidRPr="6C547F69">
        <w:rPr>
          <w:b/>
          <w:bCs/>
        </w:rPr>
        <w:t>Schedule and Deliverables</w:t>
      </w:r>
    </w:p>
    <w:p w14:paraId="121F0FB5" w14:textId="77777777" w:rsidR="00DE74D7" w:rsidRDefault="00DE74D7" w:rsidP="00DE74D7">
      <w:pPr>
        <w:rPr>
          <w:b/>
        </w:rPr>
      </w:pP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257"/>
        <w:gridCol w:w="345"/>
        <w:gridCol w:w="1943"/>
        <w:gridCol w:w="18"/>
        <w:gridCol w:w="2750"/>
        <w:gridCol w:w="11"/>
        <w:gridCol w:w="3008"/>
      </w:tblGrid>
      <w:tr w:rsidR="00CD6480" w14:paraId="5FFA4D28" w14:textId="77777777" w:rsidTr="0054136A">
        <w:tc>
          <w:tcPr>
            <w:tcW w:w="738" w:type="dxa"/>
            <w:shd w:val="clear" w:color="auto" w:fill="auto"/>
          </w:tcPr>
          <w:p w14:paraId="4CAA536B" w14:textId="77777777" w:rsidR="00CD6480" w:rsidRDefault="00CD6480" w:rsidP="00DE74D7"/>
        </w:tc>
        <w:tc>
          <w:tcPr>
            <w:tcW w:w="1602" w:type="dxa"/>
            <w:gridSpan w:val="2"/>
            <w:shd w:val="clear" w:color="auto" w:fill="auto"/>
          </w:tcPr>
          <w:p w14:paraId="3D4F0058" w14:textId="77777777" w:rsidR="00CD6480" w:rsidRDefault="00CD6480" w:rsidP="007D484D">
            <w:pPr>
              <w:jc w:val="center"/>
            </w:pPr>
            <w:r>
              <w:t>Month</w:t>
            </w:r>
          </w:p>
        </w:tc>
        <w:tc>
          <w:tcPr>
            <w:tcW w:w="1961" w:type="dxa"/>
            <w:gridSpan w:val="2"/>
            <w:shd w:val="clear" w:color="auto" w:fill="auto"/>
          </w:tcPr>
          <w:p w14:paraId="1ACD0CF5" w14:textId="77777777" w:rsidR="00CD6480" w:rsidRDefault="00CD6480" w:rsidP="007D484D">
            <w:pPr>
              <w:jc w:val="center"/>
            </w:pPr>
            <w:r>
              <w:t>Milestone</w:t>
            </w:r>
          </w:p>
        </w:tc>
        <w:tc>
          <w:tcPr>
            <w:tcW w:w="2761" w:type="dxa"/>
            <w:gridSpan w:val="2"/>
            <w:shd w:val="clear" w:color="auto" w:fill="auto"/>
          </w:tcPr>
          <w:p w14:paraId="4776D670" w14:textId="77777777" w:rsidR="00CD6480" w:rsidRDefault="00AA6D25" w:rsidP="007D484D">
            <w:pPr>
              <w:jc w:val="center"/>
            </w:pPr>
            <w:r>
              <w:t>Technical Area 1</w:t>
            </w:r>
          </w:p>
        </w:tc>
        <w:tc>
          <w:tcPr>
            <w:tcW w:w="3008" w:type="dxa"/>
            <w:shd w:val="clear" w:color="auto" w:fill="auto"/>
          </w:tcPr>
          <w:p w14:paraId="350D72CF" w14:textId="77777777" w:rsidR="00CD6480" w:rsidRDefault="00AA6D25" w:rsidP="007D484D">
            <w:pPr>
              <w:jc w:val="center"/>
            </w:pPr>
            <w:r>
              <w:t>Technical Area 2</w:t>
            </w:r>
          </w:p>
        </w:tc>
      </w:tr>
      <w:tr w:rsidR="00986E18" w14:paraId="356067FF" w14:textId="77777777" w:rsidTr="0054136A">
        <w:tc>
          <w:tcPr>
            <w:tcW w:w="738" w:type="dxa"/>
            <w:vMerge w:val="restart"/>
            <w:shd w:val="clear" w:color="auto" w:fill="auto"/>
            <w:textDirection w:val="btLr"/>
            <w:vAlign w:val="center"/>
          </w:tcPr>
          <w:p w14:paraId="206EEF32" w14:textId="77777777" w:rsidR="00986E18" w:rsidRPr="00E4525A" w:rsidRDefault="6F424927" w:rsidP="2D3B18CA">
            <w:pPr>
              <w:ind w:left="113" w:right="113"/>
              <w:jc w:val="center"/>
              <w:rPr>
                <w:b/>
                <w:bCs/>
              </w:rPr>
            </w:pPr>
            <w:r w:rsidRPr="2D3B18CA">
              <w:rPr>
                <w:b/>
                <w:bCs/>
              </w:rPr>
              <w:t>PHASE</w:t>
            </w:r>
            <w:r w:rsidR="16770ED3" w:rsidRPr="2D3B18CA">
              <w:rPr>
                <w:b/>
                <w:bCs/>
              </w:rPr>
              <w:t xml:space="preserve"> 1</w:t>
            </w:r>
          </w:p>
        </w:tc>
        <w:tc>
          <w:tcPr>
            <w:tcW w:w="1602" w:type="dxa"/>
            <w:gridSpan w:val="2"/>
            <w:shd w:val="clear" w:color="auto" w:fill="auto"/>
          </w:tcPr>
          <w:p w14:paraId="5ADB07B6" w14:textId="77777777" w:rsidR="00986E18" w:rsidRDefault="00986E18" w:rsidP="00DE74D7">
            <w:r>
              <w:t>1</w:t>
            </w:r>
          </w:p>
        </w:tc>
        <w:tc>
          <w:tcPr>
            <w:tcW w:w="1961" w:type="dxa"/>
            <w:gridSpan w:val="2"/>
            <w:shd w:val="clear" w:color="auto" w:fill="auto"/>
          </w:tcPr>
          <w:p w14:paraId="1FC3B3F3" w14:textId="77777777" w:rsidR="00986E18" w:rsidRDefault="00986E18" w:rsidP="00DE74D7">
            <w:r>
              <w:t>PROGRAM KICKOFF</w:t>
            </w:r>
          </w:p>
        </w:tc>
        <w:tc>
          <w:tcPr>
            <w:tcW w:w="2761" w:type="dxa"/>
            <w:gridSpan w:val="2"/>
            <w:shd w:val="clear" w:color="auto" w:fill="auto"/>
          </w:tcPr>
          <w:p w14:paraId="31DB3B28" w14:textId="77777777" w:rsidR="00986E18" w:rsidRDefault="00986E18" w:rsidP="007E2A6B">
            <w:pPr>
              <w:numPr>
                <w:ilvl w:val="0"/>
                <w:numId w:val="25"/>
              </w:numPr>
            </w:pPr>
            <w:r>
              <w:t>Project overview briefing to program participants</w:t>
            </w:r>
          </w:p>
          <w:p w14:paraId="42794B1E" w14:textId="6B6C1EC7" w:rsidR="00986E18" w:rsidRDefault="00986E18" w:rsidP="007E2A6B">
            <w:pPr>
              <w:numPr>
                <w:ilvl w:val="0"/>
                <w:numId w:val="25"/>
              </w:numPr>
            </w:pPr>
            <w:r>
              <w:t xml:space="preserve">Detailed technical approach to </w:t>
            </w:r>
            <w:r w:rsidR="009E5C3C">
              <w:t>G</w:t>
            </w:r>
            <w:r>
              <w:t>overnment team</w:t>
            </w:r>
          </w:p>
        </w:tc>
        <w:tc>
          <w:tcPr>
            <w:tcW w:w="3008" w:type="dxa"/>
            <w:shd w:val="clear" w:color="auto" w:fill="auto"/>
          </w:tcPr>
          <w:p w14:paraId="424392B8" w14:textId="77777777" w:rsidR="00986E18" w:rsidRDefault="00986E18" w:rsidP="00DE74D7">
            <w:r>
              <w:t>Overview briefing describing proposed framework and user interfaces, identifies key challenges, and outlines development plan.</w:t>
            </w:r>
          </w:p>
        </w:tc>
      </w:tr>
      <w:tr w:rsidR="00986E18" w14:paraId="23B4B110" w14:textId="77777777" w:rsidTr="0054136A">
        <w:tc>
          <w:tcPr>
            <w:tcW w:w="738" w:type="dxa"/>
            <w:vMerge/>
          </w:tcPr>
          <w:p w14:paraId="4E828298" w14:textId="77777777" w:rsidR="00986E18" w:rsidRDefault="00986E18" w:rsidP="00986E18">
            <w:pPr>
              <w:jc w:val="center"/>
            </w:pPr>
          </w:p>
        </w:tc>
        <w:tc>
          <w:tcPr>
            <w:tcW w:w="1602" w:type="dxa"/>
            <w:gridSpan w:val="2"/>
            <w:shd w:val="clear" w:color="auto" w:fill="auto"/>
          </w:tcPr>
          <w:p w14:paraId="7FD8DCB4" w14:textId="77777777" w:rsidR="00986E18" w:rsidRDefault="00986E18" w:rsidP="00DE74D7">
            <w:r>
              <w:t>3</w:t>
            </w:r>
          </w:p>
        </w:tc>
        <w:tc>
          <w:tcPr>
            <w:tcW w:w="1961" w:type="dxa"/>
            <w:gridSpan w:val="2"/>
            <w:shd w:val="clear" w:color="auto" w:fill="auto"/>
          </w:tcPr>
          <w:p w14:paraId="3D97DD47" w14:textId="77777777" w:rsidR="00986E18" w:rsidRDefault="00986E18" w:rsidP="00DE74D7">
            <w:r>
              <w:t>QUARTERLY REVIEW</w:t>
            </w:r>
          </w:p>
        </w:tc>
        <w:tc>
          <w:tcPr>
            <w:tcW w:w="5769" w:type="dxa"/>
            <w:gridSpan w:val="3"/>
            <w:shd w:val="clear" w:color="auto" w:fill="auto"/>
          </w:tcPr>
          <w:p w14:paraId="0610B840" w14:textId="77777777" w:rsidR="00986E18" w:rsidRDefault="00986E18" w:rsidP="007E2A6B">
            <w:pPr>
              <w:numPr>
                <w:ilvl w:val="0"/>
                <w:numId w:val="35"/>
              </w:numPr>
              <w:jc w:val="center"/>
            </w:pPr>
            <w:r>
              <w:t>Project update briefing</w:t>
            </w:r>
            <w:r w:rsidR="00D20636">
              <w:t xml:space="preserve"> to program participants</w:t>
            </w:r>
          </w:p>
          <w:p w14:paraId="5B01B998" w14:textId="2DE5A8D6" w:rsidR="00D20636" w:rsidRDefault="63C5F0E3" w:rsidP="007E2A6B">
            <w:pPr>
              <w:numPr>
                <w:ilvl w:val="0"/>
                <w:numId w:val="35"/>
              </w:numPr>
              <w:jc w:val="center"/>
            </w:pPr>
            <w:r>
              <w:t xml:space="preserve">Detailed technical approach update to </w:t>
            </w:r>
            <w:r w:rsidR="009E5C3C">
              <w:t>G</w:t>
            </w:r>
            <w:r>
              <w:t>overnment team</w:t>
            </w:r>
          </w:p>
          <w:p w14:paraId="4A791F5B" w14:textId="4D0EDB9E" w:rsidR="00D20636" w:rsidRDefault="43AB4CD5" w:rsidP="1C489652">
            <w:pPr>
              <w:numPr>
                <w:ilvl w:val="0"/>
                <w:numId w:val="35"/>
              </w:numPr>
              <w:jc w:val="center"/>
            </w:pPr>
            <w:r w:rsidRPr="1C489652">
              <w:t>Documentation of planned tasks and timeline</w:t>
            </w:r>
            <w:r w:rsidR="3BC4F33D" w:rsidRPr="1C489652">
              <w:t>s</w:t>
            </w:r>
            <w:r w:rsidRPr="1C489652">
              <w:t xml:space="preserve"> to facilitate integration between components</w:t>
            </w:r>
          </w:p>
        </w:tc>
      </w:tr>
      <w:tr w:rsidR="00D20636" w14:paraId="1DC0A7FA" w14:textId="77777777" w:rsidTr="0054136A">
        <w:tc>
          <w:tcPr>
            <w:tcW w:w="738" w:type="dxa"/>
            <w:vMerge/>
          </w:tcPr>
          <w:p w14:paraId="65F985D5" w14:textId="77777777" w:rsidR="00D20636" w:rsidRDefault="00D20636" w:rsidP="00986E18">
            <w:pPr>
              <w:jc w:val="center"/>
            </w:pPr>
          </w:p>
        </w:tc>
        <w:tc>
          <w:tcPr>
            <w:tcW w:w="1602" w:type="dxa"/>
            <w:gridSpan w:val="2"/>
            <w:shd w:val="clear" w:color="auto" w:fill="auto"/>
          </w:tcPr>
          <w:p w14:paraId="3090201C" w14:textId="77777777" w:rsidR="00D20636" w:rsidRDefault="00D20636" w:rsidP="00DE74D7">
            <w:r>
              <w:t>5</w:t>
            </w:r>
          </w:p>
        </w:tc>
        <w:tc>
          <w:tcPr>
            <w:tcW w:w="1961" w:type="dxa"/>
            <w:gridSpan w:val="2"/>
            <w:shd w:val="clear" w:color="auto" w:fill="auto"/>
          </w:tcPr>
          <w:p w14:paraId="242CA2F2" w14:textId="65BCBA87" w:rsidR="00D20636" w:rsidRDefault="63C5F0E3" w:rsidP="00DE74D7">
            <w:r>
              <w:t xml:space="preserve">TECHNICAL </w:t>
            </w:r>
            <w:r w:rsidR="591AD250">
              <w:t>INTEGRATION</w:t>
            </w:r>
            <w:r>
              <w:t xml:space="preserve"> WORKSHOP</w:t>
            </w:r>
          </w:p>
        </w:tc>
        <w:tc>
          <w:tcPr>
            <w:tcW w:w="2761" w:type="dxa"/>
            <w:gridSpan w:val="2"/>
            <w:shd w:val="clear" w:color="auto" w:fill="auto"/>
          </w:tcPr>
          <w:p w14:paraId="5F73F069" w14:textId="77777777" w:rsidR="00D20636" w:rsidRDefault="00D20636" w:rsidP="007E2A6B">
            <w:pPr>
              <w:numPr>
                <w:ilvl w:val="0"/>
                <w:numId w:val="36"/>
              </w:numPr>
            </w:pPr>
            <w:r>
              <w:t>Documentation of data and interface requirements</w:t>
            </w:r>
          </w:p>
          <w:p w14:paraId="6135071F" w14:textId="1281CB03" w:rsidR="00D20636" w:rsidRDefault="63C5F0E3" w:rsidP="007E2A6B">
            <w:pPr>
              <w:numPr>
                <w:ilvl w:val="0"/>
                <w:numId w:val="36"/>
              </w:numPr>
            </w:pPr>
            <w:r>
              <w:t>Benchmarks on planner performance</w:t>
            </w:r>
          </w:p>
          <w:p w14:paraId="7DDAC575" w14:textId="778A587E" w:rsidR="00D20636" w:rsidRDefault="5971A2A8" w:rsidP="1C489652">
            <w:pPr>
              <w:numPr>
                <w:ilvl w:val="0"/>
                <w:numId w:val="36"/>
              </w:numPr>
            </w:pPr>
            <w:r w:rsidRPr="1C489652">
              <w:lastRenderedPageBreak/>
              <w:t>Evaluation environment deployment plan</w:t>
            </w:r>
          </w:p>
        </w:tc>
        <w:tc>
          <w:tcPr>
            <w:tcW w:w="3008" w:type="dxa"/>
            <w:shd w:val="clear" w:color="auto" w:fill="auto"/>
          </w:tcPr>
          <w:p w14:paraId="4CD60720" w14:textId="77777777" w:rsidR="00D20636" w:rsidRDefault="00D20636" w:rsidP="007E2A6B">
            <w:pPr>
              <w:numPr>
                <w:ilvl w:val="0"/>
                <w:numId w:val="36"/>
              </w:numPr>
            </w:pPr>
            <w:r>
              <w:lastRenderedPageBreak/>
              <w:t>Proposed architecture and infrastructure</w:t>
            </w:r>
          </w:p>
          <w:p w14:paraId="41F5CAC6" w14:textId="314D5868" w:rsidR="00D20636" w:rsidRDefault="63C5F0E3" w:rsidP="007E2A6B">
            <w:pPr>
              <w:numPr>
                <w:ilvl w:val="0"/>
                <w:numId w:val="36"/>
              </w:numPr>
            </w:pPr>
            <w:r>
              <w:t>Proposed data and interface requirements</w:t>
            </w:r>
          </w:p>
          <w:p w14:paraId="49DC2693" w14:textId="7F1A334A" w:rsidR="00D20636" w:rsidRDefault="1E105199" w:rsidP="1C489652">
            <w:pPr>
              <w:numPr>
                <w:ilvl w:val="0"/>
                <w:numId w:val="36"/>
              </w:numPr>
            </w:pPr>
            <w:r w:rsidRPr="1C489652">
              <w:t>Evaluation environment deployment plan</w:t>
            </w:r>
          </w:p>
        </w:tc>
      </w:tr>
      <w:tr w:rsidR="00986E18" w14:paraId="1DC4781D" w14:textId="77777777" w:rsidTr="0054136A">
        <w:tc>
          <w:tcPr>
            <w:tcW w:w="738" w:type="dxa"/>
            <w:vMerge/>
          </w:tcPr>
          <w:p w14:paraId="02F8DBBE" w14:textId="77777777" w:rsidR="00986E18" w:rsidRDefault="00986E18" w:rsidP="00986E18">
            <w:pPr>
              <w:jc w:val="center"/>
            </w:pPr>
          </w:p>
        </w:tc>
        <w:tc>
          <w:tcPr>
            <w:tcW w:w="1602" w:type="dxa"/>
            <w:gridSpan w:val="2"/>
            <w:shd w:val="clear" w:color="auto" w:fill="auto"/>
          </w:tcPr>
          <w:p w14:paraId="2012CB29" w14:textId="77777777" w:rsidR="00986E18" w:rsidRDefault="00986E18" w:rsidP="00DE74D7">
            <w:r>
              <w:t>6</w:t>
            </w:r>
          </w:p>
        </w:tc>
        <w:tc>
          <w:tcPr>
            <w:tcW w:w="1961" w:type="dxa"/>
            <w:gridSpan w:val="2"/>
            <w:shd w:val="clear" w:color="auto" w:fill="auto"/>
          </w:tcPr>
          <w:p w14:paraId="0C08B426" w14:textId="02FEF70F" w:rsidR="00986E18" w:rsidRDefault="009E5C3C" w:rsidP="00DE74D7">
            <w:r>
              <w:t>Principal Investigator (</w:t>
            </w:r>
            <w:r w:rsidR="00986E18">
              <w:t>PI</w:t>
            </w:r>
            <w:r>
              <w:t>)</w:t>
            </w:r>
            <w:r w:rsidR="00986E18">
              <w:t xml:space="preserve"> MEETING</w:t>
            </w:r>
          </w:p>
        </w:tc>
        <w:tc>
          <w:tcPr>
            <w:tcW w:w="2761" w:type="dxa"/>
            <w:gridSpan w:val="2"/>
            <w:shd w:val="clear" w:color="auto" w:fill="auto"/>
          </w:tcPr>
          <w:p w14:paraId="44F3CE87" w14:textId="77777777" w:rsidR="00986E18" w:rsidRDefault="00986E18" w:rsidP="007E2A6B">
            <w:pPr>
              <w:numPr>
                <w:ilvl w:val="0"/>
                <w:numId w:val="28"/>
              </w:numPr>
            </w:pPr>
            <w:r>
              <w:t>Project update briefing to program participants</w:t>
            </w:r>
          </w:p>
          <w:p w14:paraId="5846D7C6" w14:textId="5E8AECFC" w:rsidR="00986E18" w:rsidRDefault="00986E18" w:rsidP="007E2A6B">
            <w:pPr>
              <w:numPr>
                <w:ilvl w:val="0"/>
                <w:numId w:val="28"/>
              </w:numPr>
            </w:pPr>
            <w:r>
              <w:t xml:space="preserve">Detailed technical approach update to </w:t>
            </w:r>
            <w:r w:rsidR="009E5C3C">
              <w:t>G</w:t>
            </w:r>
            <w:r>
              <w:t>overnment team</w:t>
            </w:r>
          </w:p>
        </w:tc>
        <w:tc>
          <w:tcPr>
            <w:tcW w:w="3008" w:type="dxa"/>
            <w:shd w:val="clear" w:color="auto" w:fill="auto"/>
          </w:tcPr>
          <w:p w14:paraId="30D0B2C1" w14:textId="77777777" w:rsidR="00986E18" w:rsidRDefault="00986E18" w:rsidP="007E2A6B">
            <w:pPr>
              <w:numPr>
                <w:ilvl w:val="0"/>
                <w:numId w:val="28"/>
              </w:numPr>
            </w:pPr>
            <w:r>
              <w:t>Briefing on planned user interfaces and system design</w:t>
            </w:r>
          </w:p>
          <w:p w14:paraId="51665833" w14:textId="77777777" w:rsidR="00986E18" w:rsidRDefault="00986E18" w:rsidP="007E2A6B">
            <w:pPr>
              <w:numPr>
                <w:ilvl w:val="0"/>
                <w:numId w:val="28"/>
              </w:numPr>
            </w:pPr>
            <w:r>
              <w:t xml:space="preserve">Documentation of key </w:t>
            </w:r>
            <w:r w:rsidR="00D20636">
              <w:t>data requirements and user</w:t>
            </w:r>
            <w:r>
              <w:t xml:space="preserve"> interactions</w:t>
            </w:r>
          </w:p>
          <w:p w14:paraId="5E527E4F" w14:textId="77777777" w:rsidR="00986E18" w:rsidRDefault="00986E18" w:rsidP="00DE74D7"/>
        </w:tc>
      </w:tr>
      <w:tr w:rsidR="00986E18" w14:paraId="48FEE8DB" w14:textId="77777777" w:rsidTr="0054136A">
        <w:tc>
          <w:tcPr>
            <w:tcW w:w="738" w:type="dxa"/>
            <w:vMerge/>
          </w:tcPr>
          <w:p w14:paraId="1540BB17" w14:textId="77777777" w:rsidR="00986E18" w:rsidRDefault="00986E18" w:rsidP="00986E18">
            <w:pPr>
              <w:jc w:val="center"/>
            </w:pPr>
          </w:p>
        </w:tc>
        <w:tc>
          <w:tcPr>
            <w:tcW w:w="1602" w:type="dxa"/>
            <w:gridSpan w:val="2"/>
            <w:shd w:val="clear" w:color="auto" w:fill="auto"/>
          </w:tcPr>
          <w:p w14:paraId="6F5630ED" w14:textId="77777777" w:rsidR="00986E18" w:rsidRDefault="00986E18" w:rsidP="00DE74D7">
            <w:r>
              <w:t>9</w:t>
            </w:r>
          </w:p>
        </w:tc>
        <w:tc>
          <w:tcPr>
            <w:tcW w:w="1961" w:type="dxa"/>
            <w:gridSpan w:val="2"/>
            <w:shd w:val="clear" w:color="auto" w:fill="auto"/>
          </w:tcPr>
          <w:p w14:paraId="589FF08D" w14:textId="77777777" w:rsidR="00986E18" w:rsidRDefault="00986E18" w:rsidP="00DE74D7">
            <w:r>
              <w:t>QUARTERLY REVIEW</w:t>
            </w:r>
          </w:p>
        </w:tc>
        <w:tc>
          <w:tcPr>
            <w:tcW w:w="5769" w:type="dxa"/>
            <w:gridSpan w:val="3"/>
            <w:shd w:val="clear" w:color="auto" w:fill="auto"/>
          </w:tcPr>
          <w:p w14:paraId="0ADC4630" w14:textId="77777777" w:rsidR="00986E18" w:rsidRDefault="00986E18" w:rsidP="007E2A6B">
            <w:pPr>
              <w:numPr>
                <w:ilvl w:val="0"/>
                <w:numId w:val="28"/>
              </w:numPr>
              <w:jc w:val="center"/>
            </w:pPr>
            <w:r>
              <w:t>Project update briefing</w:t>
            </w:r>
          </w:p>
          <w:p w14:paraId="3F7D67AB" w14:textId="12B2782F" w:rsidR="00D20636" w:rsidRDefault="00D20636" w:rsidP="007E2A6B">
            <w:pPr>
              <w:numPr>
                <w:ilvl w:val="0"/>
                <w:numId w:val="28"/>
              </w:numPr>
              <w:jc w:val="center"/>
            </w:pPr>
            <w:r>
              <w:t xml:space="preserve">Detailed technical approach update to </w:t>
            </w:r>
            <w:r w:rsidR="009E5C3C">
              <w:t>G</w:t>
            </w:r>
            <w:r>
              <w:t>overnment team</w:t>
            </w:r>
          </w:p>
        </w:tc>
      </w:tr>
      <w:tr w:rsidR="003F11E1" w14:paraId="59BA95C5" w14:textId="77777777" w:rsidTr="0054136A">
        <w:tc>
          <w:tcPr>
            <w:tcW w:w="738" w:type="dxa"/>
            <w:vMerge/>
          </w:tcPr>
          <w:p w14:paraId="7637FC50" w14:textId="77777777" w:rsidR="003F11E1" w:rsidRDefault="003F11E1" w:rsidP="00986E18">
            <w:pPr>
              <w:jc w:val="center"/>
            </w:pPr>
          </w:p>
        </w:tc>
        <w:tc>
          <w:tcPr>
            <w:tcW w:w="1602" w:type="dxa"/>
            <w:gridSpan w:val="2"/>
            <w:shd w:val="clear" w:color="auto" w:fill="auto"/>
          </w:tcPr>
          <w:p w14:paraId="5CD77256" w14:textId="77777777" w:rsidR="003F11E1" w:rsidRDefault="003F11E1" w:rsidP="00DE74D7">
            <w:r>
              <w:t>10</w:t>
            </w:r>
          </w:p>
        </w:tc>
        <w:tc>
          <w:tcPr>
            <w:tcW w:w="1961" w:type="dxa"/>
            <w:gridSpan w:val="2"/>
            <w:shd w:val="clear" w:color="auto" w:fill="auto"/>
          </w:tcPr>
          <w:p w14:paraId="504A2F06" w14:textId="77777777" w:rsidR="003F11E1" w:rsidRDefault="003F11E1" w:rsidP="00DE74D7">
            <w:r>
              <w:t>INTEGRATION EVENT</w:t>
            </w:r>
          </w:p>
        </w:tc>
        <w:tc>
          <w:tcPr>
            <w:tcW w:w="5769" w:type="dxa"/>
            <w:gridSpan w:val="3"/>
            <w:shd w:val="clear" w:color="auto" w:fill="auto"/>
          </w:tcPr>
          <w:p w14:paraId="17DB29CB" w14:textId="2C076674" w:rsidR="5DCFECF6" w:rsidRDefault="5C199F2B" w:rsidP="007E2A6B">
            <w:pPr>
              <w:pStyle w:val="ListParagraph"/>
              <w:numPr>
                <w:ilvl w:val="0"/>
                <w:numId w:val="9"/>
              </w:numPr>
              <w:jc w:val="center"/>
            </w:pPr>
            <w:r>
              <w:t xml:space="preserve">Demonstrate </w:t>
            </w:r>
            <w:r w:rsidR="52536DEF">
              <w:t>data format and content exchange</w:t>
            </w:r>
            <w:r>
              <w:t xml:space="preserve"> across all functional components </w:t>
            </w:r>
            <w:r w:rsidR="3D33AF20">
              <w:t>on demonstration scenario</w:t>
            </w:r>
            <w:r w:rsidR="2FC77529">
              <w:t xml:space="preserve"> within evaluation environment</w:t>
            </w:r>
          </w:p>
          <w:p w14:paraId="48FAD498" w14:textId="7A735A44" w:rsidR="003F11E1" w:rsidRDefault="0F8150B9" w:rsidP="007E2A6B">
            <w:pPr>
              <w:pStyle w:val="ListParagraph"/>
              <w:numPr>
                <w:ilvl w:val="0"/>
                <w:numId w:val="9"/>
              </w:numPr>
              <w:jc w:val="center"/>
              <w:rPr>
                <w:rFonts w:ascii="Symbol" w:eastAsia="Symbol" w:hAnsi="Symbol" w:cs="Symbol"/>
              </w:rPr>
            </w:pPr>
            <w:r w:rsidRPr="2D3B18CA">
              <w:t>Documentation of servi</w:t>
            </w:r>
            <w:r w:rsidR="3DB86475" w:rsidRPr="2D3B18CA">
              <w:t>c</w:t>
            </w:r>
            <w:r w:rsidRPr="2D3B18CA">
              <w:t>e and data interfaces</w:t>
            </w:r>
          </w:p>
        </w:tc>
      </w:tr>
      <w:tr w:rsidR="00986E18" w14:paraId="76FFE417" w14:textId="77777777" w:rsidTr="0054136A">
        <w:tc>
          <w:tcPr>
            <w:tcW w:w="738" w:type="dxa"/>
            <w:vMerge/>
          </w:tcPr>
          <w:p w14:paraId="66109C80" w14:textId="77777777" w:rsidR="00986E18" w:rsidRDefault="00986E18" w:rsidP="00986E18">
            <w:pPr>
              <w:jc w:val="center"/>
            </w:pPr>
          </w:p>
        </w:tc>
        <w:tc>
          <w:tcPr>
            <w:tcW w:w="1602" w:type="dxa"/>
            <w:gridSpan w:val="2"/>
            <w:shd w:val="clear" w:color="auto" w:fill="auto"/>
          </w:tcPr>
          <w:p w14:paraId="2650D6F5" w14:textId="77777777" w:rsidR="00986E18" w:rsidRDefault="00986E18" w:rsidP="00DE74D7">
            <w:r>
              <w:t>12</w:t>
            </w:r>
          </w:p>
        </w:tc>
        <w:tc>
          <w:tcPr>
            <w:tcW w:w="1961" w:type="dxa"/>
            <w:gridSpan w:val="2"/>
            <w:shd w:val="clear" w:color="auto" w:fill="auto"/>
          </w:tcPr>
          <w:p w14:paraId="06534388" w14:textId="77777777" w:rsidR="00986E18" w:rsidRDefault="00986E18" w:rsidP="00DE74D7">
            <w:r>
              <w:t>PI MEETING /</w:t>
            </w:r>
          </w:p>
          <w:p w14:paraId="435279AB" w14:textId="2302EABF" w:rsidR="00986E18" w:rsidRDefault="15C840A0" w:rsidP="00DE74D7">
            <w:r>
              <w:t xml:space="preserve">EVALUATION </w:t>
            </w:r>
          </w:p>
        </w:tc>
        <w:tc>
          <w:tcPr>
            <w:tcW w:w="2761" w:type="dxa"/>
            <w:gridSpan w:val="2"/>
            <w:shd w:val="clear" w:color="auto" w:fill="auto"/>
          </w:tcPr>
          <w:p w14:paraId="33A7C3FF" w14:textId="4F5136F0" w:rsidR="779ABCBF" w:rsidRDefault="779ABCBF" w:rsidP="007E2A6B">
            <w:pPr>
              <w:numPr>
                <w:ilvl w:val="0"/>
                <w:numId w:val="27"/>
              </w:numPr>
            </w:pPr>
            <w:r>
              <w:t>Phase 1 prototype evaluation</w:t>
            </w:r>
          </w:p>
          <w:p w14:paraId="4E1276FA" w14:textId="77777777" w:rsidR="00986E18" w:rsidRDefault="00986E18" w:rsidP="007E2A6B">
            <w:pPr>
              <w:numPr>
                <w:ilvl w:val="0"/>
                <w:numId w:val="27"/>
              </w:numPr>
            </w:pPr>
            <w:r>
              <w:t>Documentation of algorithms and software produced</w:t>
            </w:r>
          </w:p>
        </w:tc>
        <w:tc>
          <w:tcPr>
            <w:tcW w:w="3008" w:type="dxa"/>
            <w:shd w:val="clear" w:color="auto" w:fill="auto"/>
          </w:tcPr>
          <w:p w14:paraId="356B3734" w14:textId="77777777" w:rsidR="00986E18" w:rsidRDefault="00986E18" w:rsidP="007E2A6B">
            <w:pPr>
              <w:numPr>
                <w:ilvl w:val="0"/>
                <w:numId w:val="26"/>
              </w:numPr>
            </w:pPr>
            <w:r>
              <w:t>Phase 1 prototype evaluation</w:t>
            </w:r>
          </w:p>
          <w:p w14:paraId="6D318C52" w14:textId="77777777" w:rsidR="00986E18" w:rsidRDefault="00986E18" w:rsidP="007E2A6B">
            <w:pPr>
              <w:numPr>
                <w:ilvl w:val="0"/>
                <w:numId w:val="26"/>
              </w:numPr>
            </w:pPr>
            <w:r>
              <w:t>System design</w:t>
            </w:r>
          </w:p>
          <w:p w14:paraId="20E11C1A" w14:textId="77777777" w:rsidR="00986E18" w:rsidRDefault="00986E18" w:rsidP="007E2A6B">
            <w:pPr>
              <w:numPr>
                <w:ilvl w:val="0"/>
                <w:numId w:val="26"/>
              </w:numPr>
            </w:pPr>
            <w:r>
              <w:t>Risk analysis and mitigation plan</w:t>
            </w:r>
          </w:p>
        </w:tc>
      </w:tr>
      <w:tr w:rsidR="005B615A" w14:paraId="203EC249" w14:textId="77777777" w:rsidTr="0054136A">
        <w:tc>
          <w:tcPr>
            <w:tcW w:w="738" w:type="dxa"/>
            <w:vMerge w:val="restart"/>
            <w:shd w:val="clear" w:color="auto" w:fill="auto"/>
          </w:tcPr>
          <w:p w14:paraId="5FFDE6E4" w14:textId="77777777" w:rsidR="005B615A" w:rsidRDefault="005B615A" w:rsidP="00103C5C">
            <w:pPr>
              <w:ind w:left="113" w:right="113"/>
              <w:jc w:val="center"/>
            </w:pPr>
          </w:p>
        </w:tc>
        <w:tc>
          <w:tcPr>
            <w:tcW w:w="1257" w:type="dxa"/>
            <w:shd w:val="clear" w:color="auto" w:fill="auto"/>
          </w:tcPr>
          <w:p w14:paraId="2A8F9CA3" w14:textId="77777777" w:rsidR="005B615A" w:rsidRDefault="005B615A" w:rsidP="00103C5C">
            <w:r>
              <w:t>15</w:t>
            </w:r>
          </w:p>
        </w:tc>
        <w:tc>
          <w:tcPr>
            <w:tcW w:w="2288" w:type="dxa"/>
            <w:gridSpan w:val="2"/>
            <w:shd w:val="clear" w:color="auto" w:fill="auto"/>
          </w:tcPr>
          <w:p w14:paraId="6278D83A" w14:textId="4C824870" w:rsidR="005B615A" w:rsidRDefault="1CABD8C8" w:rsidP="00103C5C">
            <w:r>
              <w:t>QUARTERLY REVIEW</w:t>
            </w:r>
            <w:r w:rsidR="72939B21">
              <w:t xml:space="preserve"> / INTEGRATION EVENT</w:t>
            </w:r>
          </w:p>
        </w:tc>
        <w:tc>
          <w:tcPr>
            <w:tcW w:w="5787" w:type="dxa"/>
            <w:gridSpan w:val="4"/>
            <w:shd w:val="clear" w:color="auto" w:fill="auto"/>
          </w:tcPr>
          <w:p w14:paraId="510C200E" w14:textId="77777777" w:rsidR="005B615A" w:rsidRDefault="005B615A" w:rsidP="007E2A6B">
            <w:pPr>
              <w:numPr>
                <w:ilvl w:val="0"/>
                <w:numId w:val="28"/>
              </w:numPr>
              <w:jc w:val="center"/>
            </w:pPr>
            <w:r>
              <w:t>Project update briefing</w:t>
            </w:r>
          </w:p>
          <w:p w14:paraId="235EC5BC" w14:textId="63B9677B" w:rsidR="005B615A" w:rsidRDefault="1CABD8C8" w:rsidP="007E2A6B">
            <w:pPr>
              <w:numPr>
                <w:ilvl w:val="0"/>
                <w:numId w:val="28"/>
              </w:numPr>
              <w:jc w:val="center"/>
            </w:pPr>
            <w:r>
              <w:t xml:space="preserve">Detailed technical approach update to </w:t>
            </w:r>
            <w:r w:rsidR="009E5C3C">
              <w:t>G</w:t>
            </w:r>
            <w:r>
              <w:t>overnment team</w:t>
            </w:r>
          </w:p>
          <w:p w14:paraId="7D401B09" w14:textId="134594B6" w:rsidR="005B615A" w:rsidRDefault="6C4404FD" w:rsidP="1C489652">
            <w:pPr>
              <w:numPr>
                <w:ilvl w:val="0"/>
                <w:numId w:val="28"/>
              </w:numPr>
              <w:jc w:val="center"/>
            </w:pPr>
            <w:r>
              <w:t>Demonstrate integration across functional components</w:t>
            </w:r>
            <w:r w:rsidR="181687DA">
              <w:t xml:space="preserve"> within evaluation environment</w:t>
            </w:r>
            <w:r>
              <w:t xml:space="preserve"> </w:t>
            </w:r>
          </w:p>
          <w:p w14:paraId="1FB5F82A" w14:textId="77777777" w:rsidR="005B615A" w:rsidRDefault="6C4404FD" w:rsidP="1C489652">
            <w:pPr>
              <w:pStyle w:val="ListParagraph"/>
              <w:numPr>
                <w:ilvl w:val="0"/>
                <w:numId w:val="28"/>
              </w:numPr>
              <w:jc w:val="center"/>
            </w:pPr>
            <w:r>
              <w:t>Documentation of service and data interfaces</w:t>
            </w:r>
          </w:p>
          <w:p w14:paraId="5936A402" w14:textId="36A75A93" w:rsidR="005B615A" w:rsidRDefault="005B615A" w:rsidP="1C489652">
            <w:pPr>
              <w:jc w:val="center"/>
            </w:pPr>
          </w:p>
        </w:tc>
      </w:tr>
      <w:tr w:rsidR="005B615A" w14:paraId="543642F1" w14:textId="77777777" w:rsidTr="0054136A">
        <w:tc>
          <w:tcPr>
            <w:tcW w:w="738" w:type="dxa"/>
            <w:vMerge/>
          </w:tcPr>
          <w:p w14:paraId="22B03107" w14:textId="77777777" w:rsidR="005B615A" w:rsidRDefault="005B615A" w:rsidP="00103C5C">
            <w:pPr>
              <w:ind w:left="113" w:right="113"/>
              <w:jc w:val="center"/>
            </w:pPr>
          </w:p>
        </w:tc>
        <w:tc>
          <w:tcPr>
            <w:tcW w:w="1257" w:type="dxa"/>
            <w:shd w:val="clear" w:color="auto" w:fill="auto"/>
          </w:tcPr>
          <w:p w14:paraId="5C55B075" w14:textId="77777777" w:rsidR="005B615A" w:rsidRDefault="005B615A" w:rsidP="00103C5C">
            <w:r>
              <w:t>18</w:t>
            </w:r>
          </w:p>
        </w:tc>
        <w:tc>
          <w:tcPr>
            <w:tcW w:w="2288" w:type="dxa"/>
            <w:gridSpan w:val="2"/>
            <w:shd w:val="clear" w:color="auto" w:fill="auto"/>
          </w:tcPr>
          <w:p w14:paraId="5E5F6D51" w14:textId="77777777" w:rsidR="005B615A" w:rsidRDefault="005B615A" w:rsidP="00103C5C">
            <w:r>
              <w:t>PI MEETING</w:t>
            </w:r>
          </w:p>
        </w:tc>
        <w:tc>
          <w:tcPr>
            <w:tcW w:w="2768" w:type="dxa"/>
            <w:gridSpan w:val="2"/>
            <w:shd w:val="clear" w:color="auto" w:fill="auto"/>
          </w:tcPr>
          <w:p w14:paraId="0DF19D16" w14:textId="77777777" w:rsidR="005B615A" w:rsidRDefault="005B615A" w:rsidP="007E2A6B">
            <w:pPr>
              <w:numPr>
                <w:ilvl w:val="0"/>
                <w:numId w:val="28"/>
              </w:numPr>
            </w:pPr>
            <w:r>
              <w:t>Project update briefing to program participants</w:t>
            </w:r>
          </w:p>
          <w:p w14:paraId="0924149C" w14:textId="5AC3D3AA" w:rsidR="005B615A" w:rsidRDefault="005B615A" w:rsidP="007E2A6B">
            <w:pPr>
              <w:numPr>
                <w:ilvl w:val="0"/>
                <w:numId w:val="28"/>
              </w:numPr>
            </w:pPr>
            <w:r>
              <w:t xml:space="preserve">Detailed technical approach update to </w:t>
            </w:r>
            <w:r w:rsidR="009E5C3C">
              <w:t>G</w:t>
            </w:r>
            <w:r>
              <w:t>overnment team</w:t>
            </w:r>
          </w:p>
        </w:tc>
        <w:tc>
          <w:tcPr>
            <w:tcW w:w="3019" w:type="dxa"/>
            <w:gridSpan w:val="2"/>
            <w:shd w:val="clear" w:color="auto" w:fill="auto"/>
          </w:tcPr>
          <w:p w14:paraId="48376051" w14:textId="77777777" w:rsidR="005B615A" w:rsidRDefault="005B615A" w:rsidP="007E2A6B">
            <w:pPr>
              <w:numPr>
                <w:ilvl w:val="0"/>
                <w:numId w:val="28"/>
              </w:numPr>
            </w:pPr>
            <w:r>
              <w:t>Framework and components briefing to program participants</w:t>
            </w:r>
          </w:p>
          <w:p w14:paraId="0F76CD62" w14:textId="259C15DF" w:rsidR="005B615A" w:rsidRDefault="005B615A" w:rsidP="007E2A6B">
            <w:pPr>
              <w:numPr>
                <w:ilvl w:val="0"/>
                <w:numId w:val="28"/>
              </w:numPr>
            </w:pPr>
            <w:r>
              <w:t xml:space="preserve">Detailed technical approach update to </w:t>
            </w:r>
            <w:r w:rsidR="009E5C3C">
              <w:t>G</w:t>
            </w:r>
            <w:r>
              <w:t>overnment team</w:t>
            </w:r>
          </w:p>
          <w:p w14:paraId="5BB1E6CA" w14:textId="77777777" w:rsidR="005B615A" w:rsidRDefault="005B615A" w:rsidP="007E2A6B">
            <w:pPr>
              <w:numPr>
                <w:ilvl w:val="0"/>
                <w:numId w:val="28"/>
              </w:numPr>
            </w:pPr>
            <w:r w:rsidRPr="2D3B18CA">
              <w:t>Framework update briefing to all program participants, including summary of integration results, lessons learned and software updates.</w:t>
            </w:r>
          </w:p>
          <w:p w14:paraId="52EFCA71" w14:textId="77777777" w:rsidR="005B615A" w:rsidRDefault="005B615A" w:rsidP="00103C5C"/>
        </w:tc>
      </w:tr>
      <w:tr w:rsidR="005B615A" w14:paraId="356F6A18" w14:textId="77777777" w:rsidTr="0054136A">
        <w:tc>
          <w:tcPr>
            <w:tcW w:w="738" w:type="dxa"/>
            <w:vMerge/>
            <w:textDirection w:val="btLr"/>
          </w:tcPr>
          <w:p w14:paraId="40B2F4FD" w14:textId="77777777" w:rsidR="005B615A" w:rsidRDefault="005B615A" w:rsidP="00103C5C">
            <w:pPr>
              <w:ind w:left="113" w:right="113"/>
              <w:jc w:val="center"/>
            </w:pPr>
          </w:p>
        </w:tc>
        <w:tc>
          <w:tcPr>
            <w:tcW w:w="1257" w:type="dxa"/>
            <w:shd w:val="clear" w:color="auto" w:fill="auto"/>
          </w:tcPr>
          <w:p w14:paraId="2C6D54CB" w14:textId="77777777" w:rsidR="005B615A" w:rsidRDefault="005B615A" w:rsidP="00103C5C">
            <w:r>
              <w:t>20</w:t>
            </w:r>
          </w:p>
        </w:tc>
        <w:tc>
          <w:tcPr>
            <w:tcW w:w="2288" w:type="dxa"/>
            <w:gridSpan w:val="2"/>
            <w:shd w:val="clear" w:color="auto" w:fill="auto"/>
          </w:tcPr>
          <w:p w14:paraId="795AC323" w14:textId="77777777" w:rsidR="005B615A" w:rsidRDefault="005B615A" w:rsidP="00103C5C">
            <w:pPr>
              <w:spacing w:line="259" w:lineRule="auto"/>
            </w:pPr>
            <w:r>
              <w:t>INTEGRATION EVENT</w:t>
            </w:r>
          </w:p>
        </w:tc>
        <w:tc>
          <w:tcPr>
            <w:tcW w:w="5787" w:type="dxa"/>
            <w:gridSpan w:val="4"/>
            <w:shd w:val="clear" w:color="auto" w:fill="auto"/>
          </w:tcPr>
          <w:p w14:paraId="29FD1C4A" w14:textId="3C4DA291" w:rsidR="005B615A" w:rsidRDefault="1CABD8C8" w:rsidP="1C489652">
            <w:pPr>
              <w:pStyle w:val="ListParagraph"/>
              <w:numPr>
                <w:ilvl w:val="0"/>
                <w:numId w:val="8"/>
              </w:numPr>
              <w:jc w:val="center"/>
              <w:rPr>
                <w:rFonts w:ascii="Symbol" w:eastAsia="Symbol" w:hAnsi="Symbol" w:cs="Symbol"/>
              </w:rPr>
            </w:pPr>
            <w:r>
              <w:t xml:space="preserve">Demonstrate integration across all functional components </w:t>
            </w:r>
            <w:r w:rsidR="23161388">
              <w:t>within evaluation environment</w:t>
            </w:r>
          </w:p>
          <w:p w14:paraId="6E32FF0C" w14:textId="77777777" w:rsidR="005B615A" w:rsidRDefault="005B615A" w:rsidP="007E2A6B">
            <w:pPr>
              <w:pStyle w:val="ListParagraph"/>
              <w:numPr>
                <w:ilvl w:val="0"/>
                <w:numId w:val="8"/>
              </w:numPr>
              <w:jc w:val="center"/>
            </w:pPr>
            <w:r w:rsidRPr="2D3B18CA">
              <w:t>Documentation of service and data interfaces</w:t>
            </w:r>
          </w:p>
        </w:tc>
      </w:tr>
      <w:tr w:rsidR="005B615A" w14:paraId="1C0BA7EC" w14:textId="77777777" w:rsidTr="0054136A">
        <w:tc>
          <w:tcPr>
            <w:tcW w:w="738" w:type="dxa"/>
            <w:vMerge/>
          </w:tcPr>
          <w:p w14:paraId="0E45E294" w14:textId="77777777" w:rsidR="005B615A" w:rsidRDefault="005B615A" w:rsidP="00103C5C"/>
        </w:tc>
        <w:tc>
          <w:tcPr>
            <w:tcW w:w="1257" w:type="dxa"/>
            <w:shd w:val="clear" w:color="auto" w:fill="auto"/>
          </w:tcPr>
          <w:p w14:paraId="2A1202A9" w14:textId="77777777" w:rsidR="005B615A" w:rsidRDefault="005B615A" w:rsidP="00103C5C">
            <w:r>
              <w:t>21</w:t>
            </w:r>
          </w:p>
        </w:tc>
        <w:tc>
          <w:tcPr>
            <w:tcW w:w="2288" w:type="dxa"/>
            <w:gridSpan w:val="2"/>
            <w:shd w:val="clear" w:color="auto" w:fill="auto"/>
          </w:tcPr>
          <w:p w14:paraId="0FFCDE65" w14:textId="77777777" w:rsidR="005B615A" w:rsidRDefault="005B615A" w:rsidP="00103C5C">
            <w:r>
              <w:t>QUARTERLY REVIEW</w:t>
            </w:r>
          </w:p>
        </w:tc>
        <w:tc>
          <w:tcPr>
            <w:tcW w:w="5787" w:type="dxa"/>
            <w:gridSpan w:val="4"/>
            <w:shd w:val="clear" w:color="auto" w:fill="auto"/>
          </w:tcPr>
          <w:p w14:paraId="72EC89BA" w14:textId="77777777" w:rsidR="005B615A" w:rsidRDefault="005B615A" w:rsidP="007E2A6B">
            <w:pPr>
              <w:numPr>
                <w:ilvl w:val="0"/>
                <w:numId w:val="28"/>
              </w:numPr>
              <w:jc w:val="center"/>
            </w:pPr>
            <w:r>
              <w:t>Project update briefing</w:t>
            </w:r>
          </w:p>
          <w:p w14:paraId="776C97E2" w14:textId="6FFFE22D" w:rsidR="005B615A" w:rsidRDefault="005B615A" w:rsidP="007E2A6B">
            <w:pPr>
              <w:numPr>
                <w:ilvl w:val="0"/>
                <w:numId w:val="28"/>
              </w:numPr>
              <w:jc w:val="center"/>
            </w:pPr>
            <w:r>
              <w:t xml:space="preserve">Detailed technical approach update to </w:t>
            </w:r>
            <w:r w:rsidR="009E5C3C">
              <w:t>G</w:t>
            </w:r>
            <w:r>
              <w:t>overnment team</w:t>
            </w:r>
          </w:p>
        </w:tc>
      </w:tr>
      <w:tr w:rsidR="005B615A" w14:paraId="5EF57CCC" w14:textId="77777777" w:rsidTr="0054136A">
        <w:tc>
          <w:tcPr>
            <w:tcW w:w="738" w:type="dxa"/>
            <w:vMerge/>
          </w:tcPr>
          <w:p w14:paraId="0635D517" w14:textId="77777777" w:rsidR="005B615A" w:rsidRDefault="005B615A" w:rsidP="00103C5C"/>
        </w:tc>
        <w:tc>
          <w:tcPr>
            <w:tcW w:w="1257" w:type="dxa"/>
            <w:shd w:val="clear" w:color="auto" w:fill="auto"/>
          </w:tcPr>
          <w:p w14:paraId="5A3C8A5A" w14:textId="77777777" w:rsidR="005B615A" w:rsidRDefault="005B615A" w:rsidP="00103C5C">
            <w:r>
              <w:t>22</w:t>
            </w:r>
          </w:p>
        </w:tc>
        <w:tc>
          <w:tcPr>
            <w:tcW w:w="2288" w:type="dxa"/>
            <w:gridSpan w:val="2"/>
            <w:shd w:val="clear" w:color="auto" w:fill="auto"/>
          </w:tcPr>
          <w:p w14:paraId="5F9484F9" w14:textId="77777777" w:rsidR="005B615A" w:rsidRDefault="005B615A" w:rsidP="00103C5C">
            <w:r>
              <w:t>INTEGRATED DEMO DRY RUN</w:t>
            </w:r>
          </w:p>
        </w:tc>
        <w:tc>
          <w:tcPr>
            <w:tcW w:w="2768" w:type="dxa"/>
            <w:gridSpan w:val="2"/>
            <w:shd w:val="clear" w:color="auto" w:fill="auto"/>
          </w:tcPr>
          <w:p w14:paraId="5FBE1BF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tc>
        <w:tc>
          <w:tcPr>
            <w:tcW w:w="3019" w:type="dxa"/>
            <w:gridSpan w:val="2"/>
            <w:shd w:val="clear" w:color="auto" w:fill="auto"/>
          </w:tcPr>
          <w:p w14:paraId="1B43FF4B" w14:textId="4E42E543" w:rsidR="005B615A" w:rsidRDefault="1CABD8C8" w:rsidP="0054136A">
            <w:pPr>
              <w:pStyle w:val="ListParagraph"/>
              <w:numPr>
                <w:ilvl w:val="0"/>
                <w:numId w:val="6"/>
              </w:numPr>
              <w:spacing w:line="259" w:lineRule="auto"/>
              <w:rPr>
                <w:rFonts w:ascii="Symbol" w:eastAsia="Symbol" w:hAnsi="Symbol" w:cs="Symbol"/>
              </w:rPr>
            </w:pPr>
            <w:r>
              <w:t xml:space="preserve">Demonstrate integrated execution of functional components in </w:t>
            </w:r>
            <w:r w:rsidR="2FA74940">
              <w:t>evaluation environment.</w:t>
            </w:r>
          </w:p>
          <w:p w14:paraId="1AA59FF0" w14:textId="77777777" w:rsidR="005B615A" w:rsidRDefault="1CABD8C8" w:rsidP="007E2A6B">
            <w:pPr>
              <w:pStyle w:val="ListParagraph"/>
              <w:numPr>
                <w:ilvl w:val="0"/>
                <w:numId w:val="6"/>
              </w:numPr>
            </w:pPr>
            <w:r>
              <w:t>Demonstrate user interfaces and integrated user workflow</w:t>
            </w:r>
          </w:p>
        </w:tc>
      </w:tr>
      <w:tr w:rsidR="005B615A" w14:paraId="5C455502" w14:textId="77777777" w:rsidTr="0054136A">
        <w:tc>
          <w:tcPr>
            <w:tcW w:w="738" w:type="dxa"/>
            <w:vMerge/>
          </w:tcPr>
          <w:p w14:paraId="0AC18A4F" w14:textId="77777777" w:rsidR="005B615A" w:rsidRDefault="005B615A" w:rsidP="00103C5C"/>
        </w:tc>
        <w:tc>
          <w:tcPr>
            <w:tcW w:w="1257" w:type="dxa"/>
            <w:shd w:val="clear" w:color="auto" w:fill="auto"/>
          </w:tcPr>
          <w:p w14:paraId="3DE3B744" w14:textId="77777777" w:rsidR="005B615A" w:rsidRDefault="005B615A" w:rsidP="00103C5C">
            <w:r>
              <w:t>24</w:t>
            </w:r>
          </w:p>
        </w:tc>
        <w:tc>
          <w:tcPr>
            <w:tcW w:w="2288" w:type="dxa"/>
            <w:gridSpan w:val="2"/>
            <w:shd w:val="clear" w:color="auto" w:fill="auto"/>
          </w:tcPr>
          <w:p w14:paraId="63FA78E1" w14:textId="6A48B824" w:rsidR="005B615A" w:rsidRDefault="1CABD8C8" w:rsidP="00103C5C">
            <w:r>
              <w:t xml:space="preserve">PI MEETING / EVALUATION </w:t>
            </w:r>
          </w:p>
        </w:tc>
        <w:tc>
          <w:tcPr>
            <w:tcW w:w="2768" w:type="dxa"/>
            <w:gridSpan w:val="2"/>
            <w:shd w:val="clear" w:color="auto" w:fill="auto"/>
          </w:tcPr>
          <w:p w14:paraId="1AFC2D07" w14:textId="77777777" w:rsidR="005B615A" w:rsidRDefault="005B615A" w:rsidP="007E2A6B">
            <w:pPr>
              <w:numPr>
                <w:ilvl w:val="0"/>
                <w:numId w:val="27"/>
              </w:numPr>
            </w:pPr>
            <w:r>
              <w:t>Phase 1 prototype evaluation</w:t>
            </w:r>
          </w:p>
          <w:p w14:paraId="57581E7D" w14:textId="77777777" w:rsidR="005B615A" w:rsidRDefault="005B615A" w:rsidP="007E2A6B">
            <w:pPr>
              <w:numPr>
                <w:ilvl w:val="0"/>
                <w:numId w:val="27"/>
              </w:numPr>
            </w:pPr>
            <w:r>
              <w:t>Documentation of algorithms and software produced</w:t>
            </w:r>
          </w:p>
          <w:p w14:paraId="6A967D0C" w14:textId="77777777" w:rsidR="005B615A" w:rsidRDefault="005B615A" w:rsidP="00103C5C"/>
        </w:tc>
        <w:tc>
          <w:tcPr>
            <w:tcW w:w="3019" w:type="dxa"/>
            <w:gridSpan w:val="2"/>
            <w:shd w:val="clear" w:color="auto" w:fill="auto"/>
          </w:tcPr>
          <w:p w14:paraId="2A4814D2" w14:textId="77777777" w:rsidR="005B615A" w:rsidRDefault="005B615A" w:rsidP="007E2A6B">
            <w:pPr>
              <w:numPr>
                <w:ilvl w:val="0"/>
                <w:numId w:val="26"/>
              </w:numPr>
            </w:pPr>
            <w:r>
              <w:t>Phase 1 prototype evaluation</w:t>
            </w:r>
          </w:p>
          <w:p w14:paraId="2A537F80" w14:textId="77777777" w:rsidR="005B615A" w:rsidRDefault="005B615A" w:rsidP="007E2A6B">
            <w:pPr>
              <w:numPr>
                <w:ilvl w:val="0"/>
                <w:numId w:val="26"/>
              </w:numPr>
            </w:pPr>
            <w:r>
              <w:t>System design</w:t>
            </w:r>
          </w:p>
          <w:p w14:paraId="604F28B7" w14:textId="77777777" w:rsidR="005B615A" w:rsidRDefault="005B615A" w:rsidP="007E2A6B">
            <w:pPr>
              <w:numPr>
                <w:ilvl w:val="0"/>
                <w:numId w:val="26"/>
              </w:numPr>
            </w:pPr>
            <w:r>
              <w:t>Risk analysis and mitigation plan</w:t>
            </w:r>
          </w:p>
          <w:p w14:paraId="57D9DECD" w14:textId="77777777" w:rsidR="005B615A" w:rsidRDefault="005B615A" w:rsidP="00103C5C"/>
        </w:tc>
      </w:tr>
      <w:tr w:rsidR="005B615A" w14:paraId="41A02F80" w14:textId="77777777" w:rsidTr="0054136A">
        <w:tc>
          <w:tcPr>
            <w:tcW w:w="738" w:type="dxa"/>
            <w:vMerge/>
          </w:tcPr>
          <w:p w14:paraId="6ADB1533" w14:textId="77777777" w:rsidR="005B615A" w:rsidRDefault="005B615A" w:rsidP="00103C5C"/>
        </w:tc>
        <w:tc>
          <w:tcPr>
            <w:tcW w:w="1257" w:type="dxa"/>
            <w:shd w:val="clear" w:color="auto" w:fill="auto"/>
          </w:tcPr>
          <w:p w14:paraId="71C93FCF" w14:textId="77777777" w:rsidR="005B615A" w:rsidRDefault="005B615A" w:rsidP="00103C5C">
            <w:r>
              <w:t>26</w:t>
            </w:r>
          </w:p>
        </w:tc>
        <w:tc>
          <w:tcPr>
            <w:tcW w:w="2288" w:type="dxa"/>
            <w:gridSpan w:val="2"/>
            <w:shd w:val="clear" w:color="auto" w:fill="auto"/>
          </w:tcPr>
          <w:p w14:paraId="50A1D2D2" w14:textId="77777777" w:rsidR="005B615A" w:rsidRDefault="005B615A" w:rsidP="00103C5C">
            <w:r>
              <w:t>INTEGRATED DEMO</w:t>
            </w:r>
          </w:p>
        </w:tc>
        <w:tc>
          <w:tcPr>
            <w:tcW w:w="2768" w:type="dxa"/>
            <w:gridSpan w:val="2"/>
            <w:shd w:val="clear" w:color="auto" w:fill="auto"/>
          </w:tcPr>
          <w:p w14:paraId="6B21AE6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p w14:paraId="062CD01C" w14:textId="77777777" w:rsidR="005B615A" w:rsidRDefault="005B615A" w:rsidP="00103C5C"/>
        </w:tc>
        <w:tc>
          <w:tcPr>
            <w:tcW w:w="3019" w:type="dxa"/>
            <w:gridSpan w:val="2"/>
            <w:shd w:val="clear" w:color="auto" w:fill="auto"/>
          </w:tcPr>
          <w:p w14:paraId="00386D43" w14:textId="7023C3E7" w:rsidR="005B615A" w:rsidRDefault="1CABD8C8" w:rsidP="007E2A6B">
            <w:pPr>
              <w:pStyle w:val="ListParagraph"/>
              <w:numPr>
                <w:ilvl w:val="0"/>
                <w:numId w:val="6"/>
              </w:numPr>
              <w:rPr>
                <w:rFonts w:ascii="Symbol" w:eastAsia="Symbol" w:hAnsi="Symbol" w:cs="Symbol"/>
              </w:rPr>
            </w:pPr>
            <w:r>
              <w:t xml:space="preserve">Demonstrate integrated execution of functional components in </w:t>
            </w:r>
            <w:r w:rsidR="360DDFA4">
              <w:t>evaluation environment.</w:t>
            </w:r>
          </w:p>
          <w:p w14:paraId="0FC44177" w14:textId="77777777" w:rsidR="005B615A" w:rsidRDefault="1CABD8C8" w:rsidP="007E2A6B">
            <w:pPr>
              <w:pStyle w:val="ListParagraph"/>
              <w:numPr>
                <w:ilvl w:val="0"/>
                <w:numId w:val="6"/>
              </w:numPr>
            </w:pPr>
            <w:r>
              <w:t>Demonstrate user interfaces and integrated user workflow.</w:t>
            </w:r>
          </w:p>
          <w:p w14:paraId="77102674" w14:textId="77777777" w:rsidR="005B615A" w:rsidRDefault="005B615A" w:rsidP="00103C5C"/>
        </w:tc>
      </w:tr>
      <w:tr w:rsidR="005B615A" w14:paraId="2B4DAE33" w14:textId="77777777" w:rsidTr="0054136A">
        <w:tc>
          <w:tcPr>
            <w:tcW w:w="738" w:type="dxa"/>
            <w:vMerge/>
          </w:tcPr>
          <w:p w14:paraId="394B1B31" w14:textId="77777777" w:rsidR="005B615A" w:rsidRDefault="005B615A" w:rsidP="00103C5C"/>
        </w:tc>
        <w:tc>
          <w:tcPr>
            <w:tcW w:w="1257" w:type="dxa"/>
            <w:shd w:val="clear" w:color="auto" w:fill="auto"/>
          </w:tcPr>
          <w:p w14:paraId="115EEA8A" w14:textId="77777777" w:rsidR="005B615A" w:rsidRDefault="005B615A" w:rsidP="00103C5C">
            <w:r>
              <w:t>27</w:t>
            </w:r>
          </w:p>
        </w:tc>
        <w:tc>
          <w:tcPr>
            <w:tcW w:w="2288" w:type="dxa"/>
            <w:gridSpan w:val="2"/>
            <w:shd w:val="clear" w:color="auto" w:fill="auto"/>
          </w:tcPr>
          <w:p w14:paraId="01586B68" w14:textId="77777777" w:rsidR="005B615A" w:rsidRDefault="005B615A" w:rsidP="00103C5C">
            <w:r>
              <w:t>QUARTERLY REVIEW</w:t>
            </w:r>
          </w:p>
        </w:tc>
        <w:tc>
          <w:tcPr>
            <w:tcW w:w="5787" w:type="dxa"/>
            <w:gridSpan w:val="4"/>
            <w:shd w:val="clear" w:color="auto" w:fill="auto"/>
          </w:tcPr>
          <w:p w14:paraId="381D1BE5" w14:textId="77777777" w:rsidR="005B615A" w:rsidRDefault="005B615A" w:rsidP="007E2A6B">
            <w:pPr>
              <w:numPr>
                <w:ilvl w:val="0"/>
                <w:numId w:val="28"/>
              </w:numPr>
              <w:jc w:val="center"/>
            </w:pPr>
            <w:r>
              <w:t>Project update briefing</w:t>
            </w:r>
          </w:p>
          <w:p w14:paraId="4FC3F2FD" w14:textId="4694D434" w:rsidR="005B615A" w:rsidRDefault="005B615A" w:rsidP="007E2A6B">
            <w:pPr>
              <w:numPr>
                <w:ilvl w:val="0"/>
                <w:numId w:val="28"/>
              </w:numPr>
              <w:jc w:val="center"/>
            </w:pPr>
            <w:r>
              <w:t xml:space="preserve">Detailed technical approach update to </w:t>
            </w:r>
            <w:r w:rsidR="009E5C3C">
              <w:t>G</w:t>
            </w:r>
            <w:r>
              <w:t>overnment team</w:t>
            </w:r>
          </w:p>
        </w:tc>
      </w:tr>
      <w:tr w:rsidR="005B615A" w14:paraId="0AC46132" w14:textId="77777777" w:rsidTr="0054136A">
        <w:tc>
          <w:tcPr>
            <w:tcW w:w="738" w:type="dxa"/>
            <w:vMerge/>
          </w:tcPr>
          <w:p w14:paraId="5E20AFA5" w14:textId="77777777" w:rsidR="005B615A" w:rsidRDefault="005B615A" w:rsidP="00103C5C"/>
        </w:tc>
        <w:tc>
          <w:tcPr>
            <w:tcW w:w="1257" w:type="dxa"/>
            <w:shd w:val="clear" w:color="auto" w:fill="auto"/>
          </w:tcPr>
          <w:p w14:paraId="26FF33F8" w14:textId="77777777" w:rsidR="005B615A" w:rsidRDefault="005B615A" w:rsidP="00103C5C">
            <w:r>
              <w:t>29</w:t>
            </w:r>
          </w:p>
        </w:tc>
        <w:tc>
          <w:tcPr>
            <w:tcW w:w="2288" w:type="dxa"/>
            <w:gridSpan w:val="2"/>
            <w:shd w:val="clear" w:color="auto" w:fill="auto"/>
          </w:tcPr>
          <w:p w14:paraId="27798192" w14:textId="77777777" w:rsidR="005B615A" w:rsidRDefault="005B615A" w:rsidP="00103C5C">
            <w:r>
              <w:t>PHASE 1 CAPSTONE DEMO</w:t>
            </w:r>
          </w:p>
        </w:tc>
        <w:tc>
          <w:tcPr>
            <w:tcW w:w="5787" w:type="dxa"/>
            <w:gridSpan w:val="4"/>
            <w:shd w:val="clear" w:color="auto" w:fill="auto"/>
          </w:tcPr>
          <w:p w14:paraId="7B6C74A9" w14:textId="14C57857" w:rsidR="005B615A" w:rsidRDefault="1CABD8C8" w:rsidP="007E2A6B">
            <w:pPr>
              <w:pStyle w:val="ListParagraph"/>
              <w:numPr>
                <w:ilvl w:val="0"/>
                <w:numId w:val="5"/>
              </w:numPr>
              <w:jc w:val="center"/>
              <w:rPr>
                <w:rFonts w:ascii="Symbol" w:eastAsia="Symbol" w:hAnsi="Symbol" w:cs="Symbol"/>
              </w:rPr>
            </w:pPr>
            <w:r>
              <w:t xml:space="preserve">Live demonstration of full functionality </w:t>
            </w:r>
            <w:r w:rsidR="5ED70526">
              <w:t>in demonstration environment on full demonstration scenario</w:t>
            </w:r>
            <w:r>
              <w:t>.</w:t>
            </w:r>
          </w:p>
        </w:tc>
      </w:tr>
    </w:tbl>
    <w:p w14:paraId="51DE2D9B" w14:textId="03679EE6" w:rsidR="00D20636" w:rsidRDefault="00E43952" w:rsidP="00E43952">
      <w:pPr>
        <w:pStyle w:val="Caption"/>
        <w:jc w:val="center"/>
      </w:pPr>
      <w:bookmarkStart w:id="5" w:name="_Ref82591104"/>
      <w:r>
        <w:t xml:space="preserve">Table </w:t>
      </w:r>
      <w:r>
        <w:fldChar w:fldCharType="begin"/>
      </w:r>
      <w:r>
        <w:instrText>SEQ Table \* ARABIC</w:instrText>
      </w:r>
      <w:r>
        <w:fldChar w:fldCharType="separate"/>
      </w:r>
      <w:r>
        <w:rPr>
          <w:noProof/>
        </w:rPr>
        <w:t>1</w:t>
      </w:r>
      <w:r>
        <w:fldChar w:fldCharType="end"/>
      </w:r>
      <w:bookmarkEnd w:id="5"/>
      <w:r>
        <w:t xml:space="preserve">. </w:t>
      </w:r>
      <w:r w:rsidRPr="00D00777">
        <w:rPr>
          <w:b w:val="0"/>
        </w:rPr>
        <w:t>Schedule of planned milestones and deliverables for Fight Tonight.</w:t>
      </w:r>
    </w:p>
    <w:p w14:paraId="151E6C26" w14:textId="77777777" w:rsidR="00DE74D7" w:rsidRPr="00DE74D7" w:rsidRDefault="00DE74D7" w:rsidP="00DE74D7"/>
    <w:p w14:paraId="4B27BAAE" w14:textId="77777777" w:rsidR="00DE74D7" w:rsidRPr="00DE74D7" w:rsidRDefault="00DE74D7" w:rsidP="00DE74D7">
      <w:pPr>
        <w:rPr>
          <w:b/>
        </w:rPr>
      </w:pPr>
    </w:p>
    <w:p w14:paraId="4E318CFC" w14:textId="77777777" w:rsidR="00423EA4" w:rsidRDefault="250318AD" w:rsidP="007E2A6B">
      <w:pPr>
        <w:numPr>
          <w:ilvl w:val="1"/>
          <w:numId w:val="34"/>
        </w:numPr>
        <w:rPr>
          <w:b/>
          <w:bCs/>
        </w:rPr>
      </w:pPr>
      <w:r w:rsidRPr="6C547F69">
        <w:rPr>
          <w:b/>
          <w:bCs/>
        </w:rPr>
        <w:t>Program Metrics</w:t>
      </w:r>
    </w:p>
    <w:p w14:paraId="5DFA8F57" w14:textId="77777777" w:rsidR="00061053" w:rsidRDefault="00061053" w:rsidP="00061053">
      <w:pPr>
        <w:ind w:left="360"/>
        <w:rPr>
          <w:b/>
        </w:rPr>
      </w:pPr>
    </w:p>
    <w:p w14:paraId="7059D6BE" w14:textId="77777777" w:rsidR="00061053" w:rsidRDefault="7C824B0A" w:rsidP="007E2A6B">
      <w:pPr>
        <w:numPr>
          <w:ilvl w:val="2"/>
          <w:numId w:val="34"/>
        </w:numPr>
        <w:rPr>
          <w:b/>
          <w:bCs/>
        </w:rPr>
      </w:pPr>
      <w:bookmarkStart w:id="6" w:name="_Ref83193108"/>
      <w:r w:rsidRPr="6C547F69">
        <w:rPr>
          <w:b/>
          <w:bCs/>
        </w:rPr>
        <w:t>Fight Tonight metrics</w:t>
      </w:r>
      <w:bookmarkEnd w:id="6"/>
    </w:p>
    <w:p w14:paraId="41902492" w14:textId="77777777" w:rsidR="00061053" w:rsidRDefault="00061053" w:rsidP="2D3B18CA">
      <w:pPr>
        <w:ind w:left="720"/>
        <w:rPr>
          <w:b/>
          <w:bCs/>
        </w:rPr>
      </w:pPr>
    </w:p>
    <w:p w14:paraId="44418B6F" w14:textId="30A0309B" w:rsidR="6932B0BB" w:rsidRDefault="6932B0BB" w:rsidP="2D3B18CA">
      <w:pPr>
        <w:rPr>
          <w:b/>
          <w:bCs/>
        </w:rPr>
      </w:pPr>
      <w:r w:rsidRPr="2D3B18CA">
        <w:t xml:space="preserve">Fight Tonight is developing tools that will enable planners to rapidly build, rehearse, and assess combat plans. To measure progress to this end, AFRL </w:t>
      </w:r>
      <w:r w:rsidR="4A5E4B4B" w:rsidRPr="2D3B18CA">
        <w:t>expects to have a Government-led evaluation team develop a set of metrics that can be used to ga</w:t>
      </w:r>
      <w:r w:rsidR="2D80915B" w:rsidRPr="2D3B18CA">
        <w:t>u</w:t>
      </w:r>
      <w:r w:rsidR="4A5E4B4B" w:rsidRPr="2D3B18CA">
        <w:t>ge the ability of the Fight Tonight system</w:t>
      </w:r>
      <w:r w:rsidR="4F6C043A" w:rsidRPr="2D3B18CA">
        <w:t xml:space="preserve">, and functional components, to facilitate </w:t>
      </w:r>
      <w:r w:rsidR="16D58564" w:rsidRPr="2D3B18CA">
        <w:t>effective plan development.</w:t>
      </w:r>
      <w:r w:rsidR="4A5E4B4B" w:rsidRPr="2D3B18CA">
        <w:t xml:space="preserve"> </w:t>
      </w:r>
      <w:r w:rsidRPr="2D3B18CA">
        <w:t>Proposers are expected to offer metrics of their own, tailored to the specifics of the technology that is being proposed, and explain how they expect these metrics to be effectively collected. The table below offers some high-level candidate metrics as examples of the sort of information that the Government is interested in measuring throughout the life of the program.</w:t>
      </w:r>
    </w:p>
    <w:p w14:paraId="7494BAA2" w14:textId="610C3157" w:rsidR="2D3B18CA" w:rsidRDefault="2D3B18CA" w:rsidP="2D3B18CA">
      <w:pPr>
        <w:ind w:left="720"/>
        <w:rPr>
          <w:b/>
          <w:bCs/>
        </w:rPr>
      </w:pPr>
    </w:p>
    <w:tbl>
      <w:tblPr>
        <w:tblStyle w:val="TableGrid"/>
        <w:tblW w:w="0" w:type="auto"/>
        <w:tblLayout w:type="fixed"/>
        <w:tblLook w:val="06A0" w:firstRow="1" w:lastRow="0" w:firstColumn="1" w:lastColumn="0" w:noHBand="1" w:noVBand="1"/>
      </w:tblPr>
      <w:tblGrid>
        <w:gridCol w:w="2280"/>
        <w:gridCol w:w="7800"/>
      </w:tblGrid>
      <w:tr w:rsidR="2D3B18CA" w14:paraId="6465043B" w14:textId="77777777" w:rsidTr="32C7C87F">
        <w:tc>
          <w:tcPr>
            <w:tcW w:w="2280" w:type="dxa"/>
          </w:tcPr>
          <w:p w14:paraId="65994932" w14:textId="118D47F9" w:rsidR="23220FB7" w:rsidRDefault="23220FB7" w:rsidP="2D3B18CA">
            <w:pPr>
              <w:jc w:val="center"/>
              <w:rPr>
                <w:b/>
                <w:bCs/>
              </w:rPr>
            </w:pPr>
            <w:r w:rsidRPr="2D3B18CA">
              <w:rPr>
                <w:b/>
                <w:bCs/>
              </w:rPr>
              <w:t>Metric Class</w:t>
            </w:r>
          </w:p>
        </w:tc>
        <w:tc>
          <w:tcPr>
            <w:tcW w:w="7800" w:type="dxa"/>
          </w:tcPr>
          <w:p w14:paraId="4CAF380A" w14:textId="2B65CBC8" w:rsidR="23220FB7" w:rsidRDefault="23220FB7" w:rsidP="2D3B18CA">
            <w:pPr>
              <w:jc w:val="center"/>
              <w:rPr>
                <w:b/>
                <w:bCs/>
              </w:rPr>
            </w:pPr>
            <w:r w:rsidRPr="2D3B18CA">
              <w:rPr>
                <w:b/>
                <w:bCs/>
              </w:rPr>
              <w:t>Examples</w:t>
            </w:r>
          </w:p>
        </w:tc>
      </w:tr>
      <w:tr w:rsidR="2D3B18CA" w14:paraId="7BFF18FF" w14:textId="77777777" w:rsidTr="32C7C87F">
        <w:tc>
          <w:tcPr>
            <w:tcW w:w="2280" w:type="dxa"/>
          </w:tcPr>
          <w:p w14:paraId="360A51C6" w14:textId="7FFEBDB2" w:rsidR="23220FB7" w:rsidRDefault="23220FB7" w:rsidP="2D3B18CA">
            <w:r w:rsidRPr="2D3B18CA">
              <w:t>Timeliness</w:t>
            </w:r>
          </w:p>
        </w:tc>
        <w:tc>
          <w:tcPr>
            <w:tcW w:w="7800" w:type="dxa"/>
          </w:tcPr>
          <w:p w14:paraId="0E3152DF" w14:textId="02176ECB" w:rsidR="043EB8C7" w:rsidRDefault="15286D2C" w:rsidP="2D3B18CA">
            <w:r>
              <w:t>Time required to generate and assess plans.</w:t>
            </w:r>
            <w:r w:rsidR="67FFE80F">
              <w:t xml:space="preserve"> Time required to </w:t>
            </w:r>
            <w:r w:rsidR="2C4475B2">
              <w:t>make data available for presentation in</w:t>
            </w:r>
            <w:r w:rsidR="5161AF9F">
              <w:t xml:space="preserve"> the</w:t>
            </w:r>
            <w:r w:rsidR="2C4475B2">
              <w:t xml:space="preserve"> user interface.</w:t>
            </w:r>
          </w:p>
        </w:tc>
      </w:tr>
      <w:tr w:rsidR="2D3B18CA" w14:paraId="16C7DB33" w14:textId="77777777" w:rsidTr="32C7C87F">
        <w:tc>
          <w:tcPr>
            <w:tcW w:w="2280" w:type="dxa"/>
          </w:tcPr>
          <w:p w14:paraId="3B3177F4" w14:textId="10F6EFB5" w:rsidR="73605B0D" w:rsidRDefault="73605B0D" w:rsidP="2D3B18CA">
            <w:r w:rsidRPr="2D3B18CA">
              <w:t>Responsiveness</w:t>
            </w:r>
          </w:p>
        </w:tc>
        <w:tc>
          <w:tcPr>
            <w:tcW w:w="7800" w:type="dxa"/>
          </w:tcPr>
          <w:p w14:paraId="6BE8C1B4" w14:textId="54CF33A5" w:rsidR="0D6783F6" w:rsidRDefault="0D6783F6" w:rsidP="2D3B18CA">
            <w:r w:rsidRPr="2D3B18CA">
              <w:t>Time required for updating</w:t>
            </w:r>
            <w:r w:rsidR="008A36D8">
              <w:t xml:space="preserve"> game state &amp;</w:t>
            </w:r>
            <w:r w:rsidRPr="2D3B18CA">
              <w:t xml:space="preserve"> interface based on user actions.</w:t>
            </w:r>
          </w:p>
        </w:tc>
      </w:tr>
      <w:tr w:rsidR="2D3B18CA" w14:paraId="39D39F4D" w14:textId="77777777" w:rsidTr="32C7C87F">
        <w:tc>
          <w:tcPr>
            <w:tcW w:w="2280" w:type="dxa"/>
          </w:tcPr>
          <w:p w14:paraId="2CF4D82A" w14:textId="2E05C7B0" w:rsidR="23220FB7" w:rsidRDefault="23220FB7" w:rsidP="2D3B18CA">
            <w:r w:rsidRPr="2D3B18CA">
              <w:t>Usability</w:t>
            </w:r>
          </w:p>
        </w:tc>
        <w:tc>
          <w:tcPr>
            <w:tcW w:w="7800" w:type="dxa"/>
          </w:tcPr>
          <w:p w14:paraId="6BA8D093" w14:textId="44C5CD5F" w:rsidR="35FDB4FC" w:rsidRDefault="35FDB4FC" w:rsidP="2D3B18CA">
            <w:r w:rsidRPr="2D3B18CA">
              <w:t xml:space="preserve">Time required to train to a given proficiency level in a new task. Steps required for </w:t>
            </w:r>
            <w:r w:rsidR="539ADDD2" w:rsidRPr="2D3B18CA">
              <w:t>user inputs</w:t>
            </w:r>
            <w:r w:rsidRPr="2D3B18CA">
              <w:t xml:space="preserve"> </w:t>
            </w:r>
            <w:r w:rsidR="5F2202C8" w:rsidRPr="2D3B18CA">
              <w:t>to be reflected in system</w:t>
            </w:r>
            <w:r w:rsidRPr="2D3B18CA">
              <w:t>. User acceptance.</w:t>
            </w:r>
          </w:p>
        </w:tc>
      </w:tr>
      <w:tr w:rsidR="2D3B18CA" w14:paraId="4DBC961F" w14:textId="77777777" w:rsidTr="32C7C87F">
        <w:tc>
          <w:tcPr>
            <w:tcW w:w="2280" w:type="dxa"/>
          </w:tcPr>
          <w:p w14:paraId="2E8A5ED4" w14:textId="3A8344B4" w:rsidR="23220FB7" w:rsidRDefault="23220FB7" w:rsidP="2D3B18CA">
            <w:r w:rsidRPr="2D3B18CA">
              <w:t>Plan Quality</w:t>
            </w:r>
          </w:p>
        </w:tc>
        <w:tc>
          <w:tcPr>
            <w:tcW w:w="7800" w:type="dxa"/>
          </w:tcPr>
          <w:p w14:paraId="5C388A9C" w14:textId="2F4FE9B9" w:rsidR="44BBAC16" w:rsidRDefault="44BBAC16" w:rsidP="2D3B18CA">
            <w:r w:rsidRPr="2D3B18CA">
              <w:t>Number of missions scheduled. Percentage of missions successfully</w:t>
            </w:r>
          </w:p>
          <w:p w14:paraId="5DEC6F31" w14:textId="0F9F3C1B" w:rsidR="44BBAC16" w:rsidRDefault="44BBAC16" w:rsidP="2D3B18CA">
            <w:proofErr w:type="gramStart"/>
            <w:r w:rsidRPr="2D3B18CA">
              <w:lastRenderedPageBreak/>
              <w:t>executed</w:t>
            </w:r>
            <w:proofErr w:type="gramEnd"/>
            <w:r w:rsidRPr="2D3B18CA">
              <w:t>. Percentage of scheduled missions that cannot be executed.</w:t>
            </w:r>
          </w:p>
        </w:tc>
      </w:tr>
      <w:tr w:rsidR="2D3B18CA" w14:paraId="313AA08B" w14:textId="77777777" w:rsidTr="32C7C87F">
        <w:tc>
          <w:tcPr>
            <w:tcW w:w="2280" w:type="dxa"/>
          </w:tcPr>
          <w:p w14:paraId="7196C205" w14:textId="17575201" w:rsidR="0F968DDA" w:rsidRDefault="0F968DDA" w:rsidP="2D3B18CA">
            <w:r w:rsidRPr="2D3B18CA">
              <w:lastRenderedPageBreak/>
              <w:t>Workload</w:t>
            </w:r>
          </w:p>
        </w:tc>
        <w:tc>
          <w:tcPr>
            <w:tcW w:w="7800" w:type="dxa"/>
          </w:tcPr>
          <w:p w14:paraId="7ADBEFAD" w14:textId="0EFB2028" w:rsidR="5E4BAF51" w:rsidRDefault="5E4BAF51" w:rsidP="00DE6245">
            <w:r w:rsidRPr="2D3B18CA">
              <w:t xml:space="preserve">Missions and options planned per operator hours. Time required </w:t>
            </w:r>
            <w:r w:rsidR="008A36D8">
              <w:t xml:space="preserve">for users </w:t>
            </w:r>
            <w:r w:rsidRPr="2D3B18CA">
              <w:t xml:space="preserve">to </w:t>
            </w:r>
            <w:r w:rsidR="4A7AE6DD" w:rsidRPr="2D3B18CA">
              <w:t>assess plans and options.</w:t>
            </w:r>
          </w:p>
        </w:tc>
      </w:tr>
      <w:tr w:rsidR="2D3B18CA" w14:paraId="0D8268FA" w14:textId="77777777" w:rsidTr="32C7C87F">
        <w:tc>
          <w:tcPr>
            <w:tcW w:w="2280" w:type="dxa"/>
          </w:tcPr>
          <w:p w14:paraId="568060AC" w14:textId="787AD4E5" w:rsidR="4A7AE6DD" w:rsidRDefault="4A7AE6DD" w:rsidP="2D3B18CA">
            <w:pPr>
              <w:spacing w:line="259" w:lineRule="auto"/>
            </w:pPr>
            <w:r w:rsidRPr="2D3B18CA">
              <w:t>AI Proficiency</w:t>
            </w:r>
          </w:p>
        </w:tc>
        <w:tc>
          <w:tcPr>
            <w:tcW w:w="7800" w:type="dxa"/>
          </w:tcPr>
          <w:p w14:paraId="68EC7E6B" w14:textId="1E8789A5" w:rsidR="0BE285C8" w:rsidRDefault="0BE285C8" w:rsidP="2D3B18CA">
            <w:pPr>
              <w:spacing w:line="259" w:lineRule="auto"/>
            </w:pPr>
            <w:r w:rsidRPr="2D3B18CA">
              <w:t>Ability of AI to conduct automated plan execution. Capability of adversary AI to challenge plan effectiveness with available resources.</w:t>
            </w:r>
          </w:p>
        </w:tc>
      </w:tr>
      <w:tr w:rsidR="2D3B18CA" w14:paraId="07B81332" w14:textId="77777777" w:rsidTr="32C7C87F">
        <w:tc>
          <w:tcPr>
            <w:tcW w:w="2280" w:type="dxa"/>
          </w:tcPr>
          <w:p w14:paraId="7F3B8136" w14:textId="3906A2A7" w:rsidR="4A7AE6DD" w:rsidRDefault="4A7AE6DD" w:rsidP="2D3B18CA">
            <w:r w:rsidRPr="2D3B18CA">
              <w:t>Adaptability</w:t>
            </w:r>
          </w:p>
        </w:tc>
        <w:tc>
          <w:tcPr>
            <w:tcW w:w="7800" w:type="dxa"/>
          </w:tcPr>
          <w:p w14:paraId="73FAAAFF" w14:textId="73C9582A" w:rsidR="228BC556" w:rsidRDefault="228BC556" w:rsidP="2D3B18CA">
            <w:r w:rsidRPr="2D3B18CA">
              <w:t>Time to incorporate new data sources or tactics into Fight Tonight.</w:t>
            </w:r>
          </w:p>
        </w:tc>
      </w:tr>
    </w:tbl>
    <w:p w14:paraId="3341ADB8" w14:textId="40E8AC15" w:rsidR="2D3B18CA" w:rsidRDefault="2D3B18CA" w:rsidP="2D3B18CA">
      <w:pPr>
        <w:rPr>
          <w:b/>
          <w:bCs/>
        </w:rPr>
      </w:pPr>
    </w:p>
    <w:p w14:paraId="1E2327E0" w14:textId="617CE679" w:rsidR="659A0921" w:rsidRDefault="659A0921" w:rsidP="2D3B18CA">
      <w:r w:rsidRPr="619AA0C9">
        <w:t>Metric</w:t>
      </w:r>
      <w:r w:rsidR="7B7FE304" w:rsidRPr="619AA0C9">
        <w:t>s</w:t>
      </w:r>
      <w:r w:rsidRPr="619AA0C9">
        <w:t xml:space="preserve"> collected from Fight Tonight’s performance in evaluation and demonstration environments will be more meaningful if they can be compared to a baseline that is representative of how planning is executed today. This is challenging because </w:t>
      </w:r>
      <w:r w:rsidR="0431A7BB" w:rsidRPr="619AA0C9">
        <w:t xml:space="preserve">current processes have been optimized to take advantage of </w:t>
      </w:r>
      <w:r w:rsidR="06724FFA" w:rsidRPr="619AA0C9">
        <w:t>generous planning timelines and compartmentalized planning staffs. AFRL expects to work with the U.S. military to establish such a baseline, particularly with respect to the ability to prepare</w:t>
      </w:r>
      <w:r w:rsidR="657212CE" w:rsidRPr="619AA0C9">
        <w:t xml:space="preserve"> plans</w:t>
      </w:r>
      <w:r w:rsidR="4E82FB23" w:rsidRPr="619AA0C9">
        <w:t xml:space="preserve"> and</w:t>
      </w:r>
      <w:r w:rsidR="657212CE" w:rsidRPr="619AA0C9">
        <w:t xml:space="preserve"> assess their expected outcomes</w:t>
      </w:r>
      <w:r w:rsidR="11831B7A" w:rsidRPr="619AA0C9">
        <w:t>.</w:t>
      </w:r>
    </w:p>
    <w:p w14:paraId="2A451EA2" w14:textId="2C5A1606" w:rsidR="2D3B18CA" w:rsidRDefault="2D3B18CA" w:rsidP="2D3B18CA"/>
    <w:p w14:paraId="72608AB9" w14:textId="13BBF070" w:rsidR="171C4545" w:rsidRDefault="32112FD9" w:rsidP="2D3B18CA">
      <w:r>
        <w:t xml:space="preserve">User acceptance </w:t>
      </w:r>
      <w:r w:rsidR="268F217C">
        <w:t>of the system and user interfaces is of</w:t>
      </w:r>
      <w:r>
        <w:t xml:space="preserve"> particular interest, though likely on</w:t>
      </w:r>
      <w:r w:rsidR="79456559">
        <w:t>e</w:t>
      </w:r>
      <w:r>
        <w:t xml:space="preserve"> of the more difficult aspects of the system to accurately measure. </w:t>
      </w:r>
      <w:r w:rsidR="3902EB87">
        <w:t xml:space="preserve">User feedback will be obtained through the Strategic Planning User Group and stakeholder involvement in evaluation events. </w:t>
      </w:r>
      <w:r>
        <w:t>All capabilities should account for human factors in their design, development, and evaluation plan, as ensuring end users a</w:t>
      </w:r>
      <w:r w:rsidR="223AD7AA">
        <w:t xml:space="preserve">re able to understand and provide input to the automation being developed is essential to the successful </w:t>
      </w:r>
      <w:r w:rsidR="4222ABD9">
        <w:t>transition of Fight Tonight technology to the military.</w:t>
      </w:r>
      <w:r w:rsidR="3ED63DFE">
        <w:t xml:space="preserve"> However, AFRL is not interested in new human factors research methods as part of this solicitation.</w:t>
      </w:r>
    </w:p>
    <w:p w14:paraId="5741BC37" w14:textId="6D8A34E1" w:rsidR="00061053" w:rsidRDefault="00061053" w:rsidP="2D3B18CA">
      <w:pPr>
        <w:pStyle w:val="CommentText"/>
        <w:rPr>
          <w:sz w:val="24"/>
          <w:szCs w:val="24"/>
        </w:rPr>
      </w:pPr>
    </w:p>
    <w:p w14:paraId="0FDE7E7F" w14:textId="77777777" w:rsidR="00061053" w:rsidRDefault="7C824B0A" w:rsidP="007E2A6B">
      <w:pPr>
        <w:numPr>
          <w:ilvl w:val="2"/>
          <w:numId w:val="34"/>
        </w:numPr>
        <w:rPr>
          <w:b/>
          <w:bCs/>
        </w:rPr>
      </w:pPr>
      <w:r w:rsidRPr="6C547F69">
        <w:rPr>
          <w:b/>
          <w:bCs/>
        </w:rPr>
        <w:t>Measurement Approach</w:t>
      </w:r>
    </w:p>
    <w:p w14:paraId="65A792EB" w14:textId="77777777" w:rsidR="00061053" w:rsidRDefault="00061053" w:rsidP="2D3B18CA">
      <w:pPr>
        <w:pStyle w:val="ListParagraph"/>
        <w:ind w:left="0"/>
        <w:rPr>
          <w:b/>
          <w:bCs/>
        </w:rPr>
      </w:pPr>
    </w:p>
    <w:p w14:paraId="68BC37D5" w14:textId="40E1F0D2" w:rsidR="00061053" w:rsidRDefault="121A2F30" w:rsidP="2D3B18CA">
      <w:pPr>
        <w:pStyle w:val="ListParagraph"/>
        <w:ind w:left="0"/>
      </w:pPr>
      <w:r w:rsidRPr="619AA0C9">
        <w:t>In Phase 1, the Government expects to use representative scenarios that will support the development of the integrated prototype during Phase 2. Three formal evaluation events are planned for Phase 1. While the details will be developed by</w:t>
      </w:r>
      <w:r w:rsidR="62B54D60" w:rsidRPr="619AA0C9">
        <w:t xml:space="preserve"> the evaluation team and finalized during program execution, the first of these events will emphasize the assessment of the rapid planning </w:t>
      </w:r>
      <w:r w:rsidR="1C9C457A" w:rsidRPr="619AA0C9">
        <w:t>and analysis functions to meet a 4-hour timeline for developing a Master Air Attack Plan. The second evaluation event wi</w:t>
      </w:r>
      <w:r w:rsidR="2951511F" w:rsidRPr="619AA0C9">
        <w:t xml:space="preserve">ll do the same with increased focus on </w:t>
      </w:r>
      <w:r w:rsidR="7BEE1090" w:rsidRPr="619AA0C9">
        <w:t>exceeding current capabilities for planning, understanding options and assessing outcomes.  The final evaluation event is inte</w:t>
      </w:r>
      <w:r w:rsidR="3AE779F1" w:rsidRPr="619AA0C9">
        <w:t>n</w:t>
      </w:r>
      <w:r w:rsidR="7BEE1090" w:rsidRPr="619AA0C9">
        <w:t>ded to be a</w:t>
      </w:r>
      <w:r w:rsidR="26CD463A" w:rsidRPr="619AA0C9">
        <w:t xml:space="preserve"> technical demonstration of the overall Fight Tonight system</w:t>
      </w:r>
      <w:r w:rsidR="5E892661" w:rsidRPr="619AA0C9">
        <w:t xml:space="preserve"> as an interactive human-centered planning system. </w:t>
      </w:r>
      <w:r w:rsidR="1884EAD3" w:rsidRPr="619AA0C9">
        <w:t>While three such events are currently planned, all details are still to be determined and subject to change. While AFRL is interested in collecting metrics to support the analysis of progress during Phase 2, it is expected that the formal demonstration events will be conducted under the auspices of other organizations. Consequently, the ability to measure performance will need to be assessed and success criteria established in conjunction with these third parties.</w:t>
      </w:r>
    </w:p>
    <w:p w14:paraId="51A37948" w14:textId="63782C16" w:rsidR="2D3B18CA" w:rsidRDefault="2D3B18CA" w:rsidP="2D3B18CA">
      <w:pPr>
        <w:pStyle w:val="ListParagraph"/>
        <w:ind w:left="0"/>
      </w:pPr>
    </w:p>
    <w:p w14:paraId="6B9ED7DB" w14:textId="5DEBAF78" w:rsidR="00E017F8" w:rsidRPr="00E017F8" w:rsidRDefault="7C824B0A" w:rsidP="007E2A6B">
      <w:pPr>
        <w:numPr>
          <w:ilvl w:val="2"/>
          <w:numId w:val="34"/>
        </w:numPr>
        <w:rPr>
          <w:b/>
          <w:bCs/>
        </w:rPr>
      </w:pPr>
      <w:r w:rsidRPr="6C547F69">
        <w:rPr>
          <w:b/>
          <w:bCs/>
        </w:rPr>
        <w:t>Evaluation</w:t>
      </w:r>
    </w:p>
    <w:p w14:paraId="3055A0CF" w14:textId="277A25CE" w:rsidR="00E017F8" w:rsidRPr="00E017F8" w:rsidRDefault="00E017F8" w:rsidP="2D3B18CA">
      <w:pPr>
        <w:rPr>
          <w:b/>
          <w:bCs/>
        </w:rPr>
      </w:pPr>
    </w:p>
    <w:p w14:paraId="59F8CA81" w14:textId="530D6A95" w:rsidR="00E017F8" w:rsidRPr="00E017F8" w:rsidRDefault="614DA1EB" w:rsidP="2D3B18CA">
      <w:r w:rsidRPr="619AA0C9">
        <w:t xml:space="preserve">The Government is planning to conduct independent evaluations that will be defined and conducted by organizations without conflicts of interest with TA1 and TA2 performers. The evaluators will be responsible for providing </w:t>
      </w:r>
      <w:r w:rsidR="190141C7" w:rsidRPr="619AA0C9">
        <w:t xml:space="preserve">scenarios, representative </w:t>
      </w:r>
      <w:r w:rsidRPr="619AA0C9">
        <w:t>input data</w:t>
      </w:r>
      <w:r w:rsidR="7B09E9FC" w:rsidRPr="619AA0C9">
        <w:t>,</w:t>
      </w:r>
      <w:r w:rsidRPr="619AA0C9">
        <w:t xml:space="preserve"> and user</w:t>
      </w:r>
      <w:r w:rsidR="01708061" w:rsidRPr="619AA0C9">
        <w:t xml:space="preserve"> roles and responsibilities</w:t>
      </w:r>
      <w:r w:rsidRPr="619AA0C9">
        <w:t>, as well as for collecting and analyzing results. In order to support this commitment, it is essential that TA1 and TA2 proposers</w:t>
      </w:r>
      <w:r w:rsidR="1AC08154" w:rsidRPr="619AA0C9">
        <w:t xml:space="preserve"> also</w:t>
      </w:r>
      <w:r w:rsidRPr="619AA0C9">
        <w:t xml:space="preserve"> clearly explain how they intend to evaluate technological progress</w:t>
      </w:r>
      <w:r w:rsidR="7C4C27C5" w:rsidRPr="619AA0C9">
        <w:t xml:space="preserve"> via internal assessments</w:t>
      </w:r>
      <w:r w:rsidRPr="619AA0C9">
        <w:t xml:space="preserve"> to</w:t>
      </w:r>
      <w:r w:rsidR="286D5082" w:rsidRPr="619AA0C9">
        <w:t xml:space="preserve"> meet</w:t>
      </w:r>
      <w:r w:rsidRPr="619AA0C9">
        <w:t xml:space="preserve"> the Fight Tonight program vision articulated in this BAA. Proposals offering to address </w:t>
      </w:r>
      <w:r w:rsidR="00DE6245">
        <w:t>both</w:t>
      </w:r>
      <w:r w:rsidR="00DE6245" w:rsidRPr="619AA0C9">
        <w:t xml:space="preserve"> </w:t>
      </w:r>
      <w:r w:rsidRPr="619AA0C9">
        <w:t>technical areas are encouraged to develop clean interfaces that enable software components to be decoupled and, potentially, integrated with other technical solutions delivering similar functionality.</w:t>
      </w:r>
      <w:r w:rsidR="4489D292" w:rsidRPr="619AA0C9">
        <w:rPr>
          <w:i/>
          <w:iCs/>
        </w:rPr>
        <w:t xml:space="preserve"> </w:t>
      </w:r>
    </w:p>
    <w:p w14:paraId="030C9341" w14:textId="5E29D8C1" w:rsidR="2D3B18CA" w:rsidRDefault="2D3B18CA" w:rsidP="2D3B18CA">
      <w:pPr>
        <w:rPr>
          <w:i/>
          <w:iCs/>
        </w:rPr>
      </w:pPr>
    </w:p>
    <w:p w14:paraId="387DA11D" w14:textId="77777777" w:rsidR="001D461C" w:rsidRDefault="001D461C" w:rsidP="001D461C">
      <w:pPr>
        <w:pStyle w:val="PlainText"/>
        <w:rPr>
          <w:rFonts w:ascii="Times New Roman" w:hAnsi="Times New Roman" w:cs="Times New Roman"/>
          <w:b/>
          <w:sz w:val="24"/>
          <w:u w:val="single"/>
        </w:rPr>
      </w:pPr>
      <w:r w:rsidRPr="004E429E">
        <w:rPr>
          <w:rFonts w:ascii="Times New Roman" w:hAnsi="Times New Roman" w:cs="Times New Roman"/>
          <w:b/>
          <w:sz w:val="24"/>
          <w:u w:val="single"/>
        </w:rPr>
        <w:t>IMPORTANT NOTE</w:t>
      </w:r>
      <w:r>
        <w:rPr>
          <w:rFonts w:ascii="Times New Roman" w:hAnsi="Times New Roman" w:cs="Times New Roman"/>
          <w:b/>
          <w:sz w:val="24"/>
          <w:u w:val="single"/>
        </w:rPr>
        <w:t>S</w:t>
      </w:r>
      <w:r w:rsidR="006B6AD7">
        <w:rPr>
          <w:rFonts w:ascii="Times New Roman" w:hAnsi="Times New Roman" w:cs="Times New Roman"/>
          <w:b/>
          <w:sz w:val="24"/>
          <w:u w:val="single"/>
        </w:rPr>
        <w:t xml:space="preserve"> REGARDING</w:t>
      </w:r>
      <w:r>
        <w:rPr>
          <w:rFonts w:ascii="Times New Roman" w:hAnsi="Times New Roman" w:cs="Times New Roman"/>
          <w:b/>
          <w:sz w:val="24"/>
          <w:u w:val="single"/>
        </w:rPr>
        <w:t>:</w:t>
      </w:r>
    </w:p>
    <w:p w14:paraId="469A9EBD" w14:textId="77777777" w:rsidR="001D461C" w:rsidRDefault="001D461C" w:rsidP="001D461C">
      <w:pPr>
        <w:pStyle w:val="PlainText"/>
        <w:rPr>
          <w:rFonts w:ascii="Times New Roman" w:hAnsi="Times New Roman" w:cs="Times New Roman"/>
          <w:b/>
          <w:sz w:val="24"/>
          <w:u w:val="single"/>
        </w:rPr>
      </w:pPr>
    </w:p>
    <w:p w14:paraId="34C8A442" w14:textId="77777777" w:rsidR="001D461C" w:rsidRPr="004E429E" w:rsidRDefault="001D461C" w:rsidP="001D461C">
      <w:pPr>
        <w:pStyle w:val="PlainText"/>
        <w:rPr>
          <w:rFonts w:ascii="Times New Roman" w:hAnsi="Times New Roman" w:cs="Times New Roman"/>
          <w:sz w:val="28"/>
          <w:szCs w:val="21"/>
        </w:rPr>
      </w:pPr>
      <w:r w:rsidRPr="006B6AD7">
        <w:rPr>
          <w:rFonts w:ascii="Times New Roman" w:hAnsi="Times New Roman" w:cs="Times New Roman"/>
          <w:sz w:val="24"/>
          <w:u w:val="single"/>
        </w:rPr>
        <w:t>FUNDAMENTAL RESEARCH</w:t>
      </w:r>
      <w:r w:rsidRPr="004E429E">
        <w:rPr>
          <w:rFonts w:ascii="Times New Roman" w:hAnsi="Times New Roman" w:cs="Times New Roman"/>
          <w:b/>
          <w:sz w:val="24"/>
        </w:rPr>
        <w:t>.</w:t>
      </w:r>
      <w:r w:rsidRPr="004E429E">
        <w:rPr>
          <w:rFonts w:ascii="Times New Roman" w:hAnsi="Times New Roman" w:cs="Times New Roman"/>
          <w:sz w:val="24"/>
        </w:rPr>
        <w:t xml:space="preserve">  It is </w:t>
      </w:r>
      <w:proofErr w:type="gramStart"/>
      <w:r w:rsidRPr="004E429E">
        <w:rPr>
          <w:rFonts w:ascii="Times New Roman" w:hAnsi="Times New Roman" w:cs="Times New Roman"/>
          <w:sz w:val="24"/>
        </w:rPr>
        <w:t>DoD</w:t>
      </w:r>
      <w:proofErr w:type="gramEnd"/>
      <w:r w:rsidRPr="004E429E">
        <w:rPr>
          <w:rFonts w:ascii="Times New Roman" w:hAnsi="Times New Roman" w:cs="Times New Roman"/>
          <w:sz w:val="24"/>
        </w:rPr>
        <w:t xml:space="preserve"> policy that the publication of products of fundamental research will remain unrestricted to the maximum extent possible. National Security Decision Directive (NSDD) 189 defines fundamental research as follows:</w:t>
      </w:r>
    </w:p>
    <w:p w14:paraId="10524B86" w14:textId="77777777" w:rsidR="001D461C" w:rsidRPr="004E429E" w:rsidRDefault="001D461C" w:rsidP="001D461C">
      <w:pPr>
        <w:pStyle w:val="PlainText"/>
        <w:rPr>
          <w:rFonts w:ascii="Times New Roman" w:hAnsi="Times New Roman" w:cs="Times New Roman"/>
          <w:sz w:val="24"/>
        </w:rPr>
      </w:pPr>
    </w:p>
    <w:p w14:paraId="40281B76" w14:textId="77777777" w:rsidR="001D461C" w:rsidRPr="004E429E" w:rsidRDefault="001D461C" w:rsidP="001D461C">
      <w:pPr>
        <w:pStyle w:val="PlainText"/>
        <w:rPr>
          <w:rFonts w:ascii="Times New Roman" w:hAnsi="Times New Roman" w:cs="Times New Roman"/>
          <w:sz w:val="24"/>
        </w:rPr>
      </w:pPr>
      <w:r w:rsidRPr="004E429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5DB25827" w14:textId="77777777" w:rsidR="001D461C" w:rsidRPr="004E429E" w:rsidRDefault="001D461C" w:rsidP="001D461C">
      <w:pPr>
        <w:pStyle w:val="PlainText"/>
        <w:rPr>
          <w:rFonts w:ascii="Times New Roman" w:hAnsi="Times New Roman" w:cs="Times New Roman"/>
          <w:sz w:val="24"/>
        </w:rPr>
      </w:pPr>
    </w:p>
    <w:p w14:paraId="1DECCBA7" w14:textId="77777777" w:rsidR="001D461C" w:rsidRDefault="37234841" w:rsidP="2D3B18CA">
      <w:pPr>
        <w:pStyle w:val="PlainText"/>
        <w:rPr>
          <w:rFonts w:ascii="Times New Roman" w:hAnsi="Times New Roman" w:cs="Times New Roman"/>
          <w:sz w:val="24"/>
          <w:szCs w:val="24"/>
        </w:rPr>
      </w:pPr>
      <w:r w:rsidRPr="2D3B18CA">
        <w:rPr>
          <w:rFonts w:ascii="Times New Roman" w:hAnsi="Times New Roman" w:cs="Times New Roman"/>
          <w:sz w:val="24"/>
          <w:szCs w:val="24"/>
        </w:rPr>
        <w:t>As of the date of publication of this BAA, the Government cannot identify whether work proposed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204D8655" w14:textId="77777777" w:rsidR="008F63FD" w:rsidRDefault="008F63FD" w:rsidP="001D461C">
      <w:pPr>
        <w:pStyle w:val="PlainText"/>
        <w:rPr>
          <w:rFonts w:ascii="Times New Roman" w:hAnsi="Times New Roman" w:cs="Times New Roman"/>
          <w:sz w:val="24"/>
        </w:rPr>
      </w:pPr>
    </w:p>
    <w:p w14:paraId="59273B5A" w14:textId="77777777" w:rsidR="008F63FD" w:rsidRDefault="008F63FD" w:rsidP="008F63FD">
      <w:pPr>
        <w:pStyle w:val="PlainText"/>
        <w:rPr>
          <w:rFonts w:ascii="Times New Roman" w:hAnsi="Times New Roman" w:cs="Times New Roman"/>
          <w:sz w:val="24"/>
        </w:rPr>
      </w:pPr>
      <w:r>
        <w:rPr>
          <w:rFonts w:ascii="Times New Roman" w:hAnsi="Times New Roman" w:cs="Times New Roman"/>
          <w:sz w:val="24"/>
        </w:rPr>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511CC8AE" w14:textId="77777777" w:rsidR="001D461C" w:rsidRDefault="001D461C"/>
    <w:p w14:paraId="584BA502" w14:textId="77777777" w:rsidR="00C7057F" w:rsidRPr="00387645" w:rsidRDefault="00C7057F" w:rsidP="00C7057F">
      <w:pPr>
        <w:pStyle w:val="ListParagraph"/>
        <w:ind w:left="0"/>
      </w:pPr>
      <w:r>
        <w:rPr>
          <w:b/>
          <w:u w:val="single"/>
        </w:rPr>
        <w:t xml:space="preserve">CLOUD </w:t>
      </w:r>
      <w:r w:rsidRPr="001D461C">
        <w:rPr>
          <w:b/>
          <w:u w:val="single"/>
        </w:rPr>
        <w:t>COMPUTING.</w:t>
      </w:r>
      <w:r w:rsidRPr="001D461C">
        <w:rPr>
          <w:b/>
        </w:rPr>
        <w:t xml:space="preserve">  </w:t>
      </w:r>
      <w:r w:rsidRPr="001D461C">
        <w:t>In</w:t>
      </w:r>
      <w:r w:rsidRPr="00387645">
        <w:t xml:space="preserve"> accordance with DFARS Clause 252.239-7010, if the development proposed requires storage of Government, or Government-related data on the cloud, </w:t>
      </w:r>
      <w:proofErr w:type="spellStart"/>
      <w:r>
        <w:t>offerors</w:t>
      </w:r>
      <w:proofErr w:type="spellEnd"/>
      <w:r w:rsidRPr="00387645">
        <w:t xml:space="preserve"> need to ensure that the cloud service provider </w:t>
      </w:r>
      <w:r>
        <w:t>proposed</w:t>
      </w:r>
      <w:r w:rsidRPr="00387645">
        <w:t xml:space="preserve"> has been granted Provisional Authorization by the Defense Information Systems Agency (DISA) at the level appropriate to the requirement.</w:t>
      </w:r>
    </w:p>
    <w:p w14:paraId="690629D9" w14:textId="77777777" w:rsidR="001D461C" w:rsidRPr="001D461C" w:rsidRDefault="001D461C"/>
    <w:p w14:paraId="2C8047CB" w14:textId="77777777" w:rsidR="004574CA" w:rsidRPr="00D95F5B" w:rsidRDefault="004574CA"/>
    <w:p w14:paraId="504F080B" w14:textId="77777777" w:rsidR="007A64D5" w:rsidRPr="00D95F5B" w:rsidRDefault="007A64D5">
      <w:pPr>
        <w:rPr>
          <w:b/>
        </w:rPr>
      </w:pPr>
      <w:r w:rsidRPr="00D95F5B">
        <w:rPr>
          <w:b/>
        </w:rPr>
        <w:t xml:space="preserve">II. </w:t>
      </w:r>
      <w:r w:rsidR="009B2338" w:rsidRPr="00D95F5B">
        <w:rPr>
          <w:b/>
          <w:u w:val="single"/>
        </w:rPr>
        <w:t>AWARD INFORMATION</w:t>
      </w:r>
      <w:r w:rsidRPr="00D95F5B">
        <w:rPr>
          <w:b/>
        </w:rPr>
        <w:t>:</w:t>
      </w:r>
    </w:p>
    <w:p w14:paraId="02F46AE9" w14:textId="77777777" w:rsidR="002736D3" w:rsidRPr="00D95F5B" w:rsidRDefault="002736D3"/>
    <w:p w14:paraId="75B6291C" w14:textId="77777777" w:rsidR="00BC58FA" w:rsidRPr="00FC29DF" w:rsidRDefault="197C352E">
      <w:r>
        <w:t xml:space="preserve">1. FUNDING:  </w:t>
      </w:r>
      <w:r w:rsidR="6200BF5D">
        <w:t xml:space="preserve">Total funding for this BAA is approximately </w:t>
      </w:r>
      <w:r w:rsidR="6E4C603A">
        <w:t>$99M</w:t>
      </w:r>
      <w:r w:rsidR="6200BF5D">
        <w:t xml:space="preserve">.  The anticipated funding to be obligated under this BAA is broken out by fiscal year as follows: </w:t>
      </w:r>
    </w:p>
    <w:p w14:paraId="6854076A" w14:textId="77777777" w:rsidR="00BC58FA" w:rsidRPr="00FC29DF" w:rsidRDefault="00BC58FA">
      <w:pPr>
        <w:rPr>
          <w:b/>
        </w:rPr>
      </w:pPr>
    </w:p>
    <w:p w14:paraId="7AAD622B" w14:textId="7A773662" w:rsidR="00FC29DF" w:rsidRPr="00FC29DF" w:rsidRDefault="6E4C603A" w:rsidP="1D19BFA0">
      <w:pPr>
        <w:rPr>
          <w:b/>
          <w:bCs/>
          <w:i/>
          <w:iCs/>
        </w:rPr>
      </w:pPr>
      <w:r w:rsidRPr="1D19BFA0">
        <w:rPr>
          <w:b/>
          <w:bCs/>
          <w:i/>
          <w:iCs/>
        </w:rPr>
        <w:t>FY22 - $1</w:t>
      </w:r>
      <w:r w:rsidR="277CD47C" w:rsidRPr="1D19BFA0">
        <w:rPr>
          <w:b/>
          <w:bCs/>
          <w:i/>
          <w:iCs/>
        </w:rPr>
        <w:t>2</w:t>
      </w:r>
      <w:r w:rsidRPr="1D19BFA0">
        <w:rPr>
          <w:b/>
          <w:bCs/>
          <w:i/>
          <w:iCs/>
        </w:rPr>
        <w:t>,</w:t>
      </w:r>
      <w:r w:rsidR="0797089D" w:rsidRPr="1D19BFA0">
        <w:rPr>
          <w:b/>
          <w:bCs/>
          <w:i/>
          <w:iCs/>
        </w:rPr>
        <w:t>000</w:t>
      </w:r>
      <w:r w:rsidRPr="1D19BFA0">
        <w:rPr>
          <w:b/>
          <w:bCs/>
          <w:i/>
          <w:iCs/>
        </w:rPr>
        <w:t>,000</w:t>
      </w:r>
    </w:p>
    <w:p w14:paraId="689C04B4" w14:textId="350C3DC3" w:rsidR="00FC29DF" w:rsidRPr="00FC29DF" w:rsidRDefault="00FC29DF" w:rsidP="1D19BFA0">
      <w:pPr>
        <w:rPr>
          <w:b/>
          <w:bCs/>
          <w:i/>
          <w:iCs/>
        </w:rPr>
      </w:pPr>
      <w:r w:rsidRPr="1D19BFA0">
        <w:rPr>
          <w:b/>
          <w:bCs/>
          <w:i/>
          <w:iCs/>
        </w:rPr>
        <w:t>FY23 - $</w:t>
      </w:r>
      <w:r w:rsidR="0047581C" w:rsidRPr="1D19BFA0">
        <w:rPr>
          <w:b/>
          <w:bCs/>
          <w:i/>
          <w:iCs/>
        </w:rPr>
        <w:t>19</w:t>
      </w:r>
      <w:r w:rsidRPr="1D19BFA0">
        <w:rPr>
          <w:b/>
          <w:bCs/>
          <w:i/>
          <w:iCs/>
        </w:rPr>
        <w:t>,</w:t>
      </w:r>
      <w:r w:rsidR="1F613C61" w:rsidRPr="1D19BFA0">
        <w:rPr>
          <w:b/>
          <w:bCs/>
          <w:i/>
          <w:iCs/>
        </w:rPr>
        <w:t>60</w:t>
      </w:r>
      <w:r w:rsidRPr="1D19BFA0">
        <w:rPr>
          <w:b/>
          <w:bCs/>
          <w:i/>
          <w:iCs/>
        </w:rPr>
        <w:t>0,000</w:t>
      </w:r>
    </w:p>
    <w:p w14:paraId="446D5B9C" w14:textId="12DAA600" w:rsidR="00FC29DF" w:rsidRPr="00FC29DF" w:rsidRDefault="6E4C603A" w:rsidP="1D19BFA0">
      <w:pPr>
        <w:rPr>
          <w:b/>
          <w:bCs/>
          <w:i/>
          <w:iCs/>
        </w:rPr>
      </w:pPr>
      <w:r w:rsidRPr="1D19BFA0">
        <w:rPr>
          <w:b/>
          <w:bCs/>
          <w:i/>
          <w:iCs/>
        </w:rPr>
        <w:t>FY24 - $</w:t>
      </w:r>
      <w:r w:rsidR="5665583F" w:rsidRPr="1D19BFA0">
        <w:rPr>
          <w:b/>
          <w:bCs/>
          <w:i/>
          <w:iCs/>
        </w:rPr>
        <w:t>2</w:t>
      </w:r>
      <w:r w:rsidR="461FAE82" w:rsidRPr="1D19BFA0">
        <w:rPr>
          <w:b/>
          <w:bCs/>
          <w:i/>
          <w:iCs/>
        </w:rPr>
        <w:t>6</w:t>
      </w:r>
      <w:r w:rsidRPr="1D19BFA0">
        <w:rPr>
          <w:b/>
          <w:bCs/>
          <w:i/>
          <w:iCs/>
        </w:rPr>
        <w:t>,</w:t>
      </w:r>
      <w:r w:rsidR="5665583F" w:rsidRPr="1D19BFA0">
        <w:rPr>
          <w:b/>
          <w:bCs/>
          <w:i/>
          <w:iCs/>
        </w:rPr>
        <w:t>2</w:t>
      </w:r>
      <w:r w:rsidRPr="1D19BFA0">
        <w:rPr>
          <w:b/>
          <w:bCs/>
          <w:i/>
          <w:iCs/>
        </w:rPr>
        <w:t>00,000</w:t>
      </w:r>
    </w:p>
    <w:p w14:paraId="73B481BC" w14:textId="073BAEE8" w:rsidR="685BD28E" w:rsidRDefault="685BD28E" w:rsidP="2D3B18CA">
      <w:pPr>
        <w:rPr>
          <w:b/>
          <w:bCs/>
          <w:i/>
          <w:iCs/>
        </w:rPr>
      </w:pPr>
      <w:r w:rsidRPr="2D3B18CA">
        <w:rPr>
          <w:b/>
          <w:bCs/>
          <w:i/>
          <w:iCs/>
        </w:rPr>
        <w:t xml:space="preserve">FY25 - </w:t>
      </w:r>
      <w:r w:rsidR="5A2338CA" w:rsidRPr="2D3B18CA">
        <w:rPr>
          <w:b/>
          <w:bCs/>
          <w:i/>
          <w:iCs/>
        </w:rPr>
        <w:t>$20,000,000</w:t>
      </w:r>
    </w:p>
    <w:p w14:paraId="348AEEA1" w14:textId="436DED66" w:rsidR="685BD28E" w:rsidRDefault="685BD28E" w:rsidP="1D19BFA0">
      <w:pPr>
        <w:rPr>
          <w:b/>
          <w:bCs/>
          <w:i/>
          <w:iCs/>
        </w:rPr>
      </w:pPr>
      <w:r w:rsidRPr="1D19BFA0">
        <w:rPr>
          <w:b/>
          <w:bCs/>
          <w:i/>
          <w:iCs/>
        </w:rPr>
        <w:t>FY26</w:t>
      </w:r>
      <w:r w:rsidR="69991674" w:rsidRPr="1D19BFA0">
        <w:rPr>
          <w:b/>
          <w:bCs/>
          <w:i/>
          <w:iCs/>
        </w:rPr>
        <w:t xml:space="preserve"> - $2</w:t>
      </w:r>
      <w:r w:rsidR="754518FB" w:rsidRPr="1D19BFA0">
        <w:rPr>
          <w:b/>
          <w:bCs/>
          <w:i/>
          <w:iCs/>
        </w:rPr>
        <w:t>1</w:t>
      </w:r>
      <w:r w:rsidR="69991674" w:rsidRPr="1D19BFA0">
        <w:rPr>
          <w:b/>
          <w:bCs/>
          <w:i/>
          <w:iCs/>
        </w:rPr>
        <w:t>,</w:t>
      </w:r>
      <w:r w:rsidR="3FCFBB43" w:rsidRPr="1D19BFA0">
        <w:rPr>
          <w:b/>
          <w:bCs/>
          <w:i/>
          <w:iCs/>
        </w:rPr>
        <w:t>2</w:t>
      </w:r>
      <w:r w:rsidR="69991674" w:rsidRPr="1D19BFA0">
        <w:rPr>
          <w:b/>
          <w:bCs/>
          <w:i/>
          <w:iCs/>
        </w:rPr>
        <w:t>00,000</w:t>
      </w:r>
    </w:p>
    <w:p w14:paraId="326050EE" w14:textId="77777777" w:rsidR="00FC29DF" w:rsidRPr="00FC29DF" w:rsidRDefault="00FC29DF" w:rsidP="00FC29DF">
      <w:pPr>
        <w:rPr>
          <w:b/>
          <w:i/>
        </w:rPr>
      </w:pPr>
    </w:p>
    <w:p w14:paraId="340D8B76" w14:textId="77777777" w:rsidR="00823BA0" w:rsidRPr="00FC29DF" w:rsidRDefault="00823BA0" w:rsidP="00823BA0">
      <w:pPr>
        <w:rPr>
          <w:b/>
        </w:rPr>
      </w:pPr>
    </w:p>
    <w:p w14:paraId="06ABEEE9" w14:textId="32D63E71" w:rsidR="009B2338" w:rsidRPr="00FC29DF" w:rsidRDefault="7BE5A6CC" w:rsidP="007E2A6B">
      <w:pPr>
        <w:numPr>
          <w:ilvl w:val="0"/>
          <w:numId w:val="12"/>
        </w:numPr>
        <w:ind w:left="630" w:hanging="450"/>
      </w:pPr>
      <w:r>
        <w:t xml:space="preserve">Individual awards will not normally exceed </w:t>
      </w:r>
      <w:r w:rsidR="00BC410D">
        <w:rPr>
          <w:b/>
        </w:rPr>
        <w:t>30</w:t>
      </w:r>
      <w:r w:rsidRPr="0A2F2445">
        <w:rPr>
          <w:b/>
          <w:bCs/>
        </w:rPr>
        <w:t xml:space="preserve"> </w:t>
      </w:r>
      <w:r>
        <w:t xml:space="preserve">months with dollar </w:t>
      </w:r>
      <w:r w:rsidR="3B09591A">
        <w:t>values</w:t>
      </w:r>
      <w:r>
        <w:t xml:space="preserve"> </w:t>
      </w:r>
      <w:r w:rsidR="4069A07D">
        <w:t xml:space="preserve">normally </w:t>
      </w:r>
      <w:r>
        <w:t xml:space="preserve">ranging </w:t>
      </w:r>
      <w:r w:rsidR="32591187">
        <w:t>from</w:t>
      </w:r>
      <w:r>
        <w:t xml:space="preserve"> </w:t>
      </w:r>
      <w:r w:rsidR="5EEDF4B4">
        <w:t>$</w:t>
      </w:r>
      <w:r w:rsidR="00B0551B">
        <w:t>3</w:t>
      </w:r>
      <w:r w:rsidR="5EEDF4B4">
        <w:t>M to $</w:t>
      </w:r>
      <w:r w:rsidR="0ABEB658">
        <w:t>40</w:t>
      </w:r>
      <w:r w:rsidR="5EEDF4B4">
        <w:t>M</w:t>
      </w:r>
      <w:r>
        <w:t>.</w:t>
      </w:r>
      <w:r w:rsidR="361EEF32">
        <w:t xml:space="preserve">  </w:t>
      </w:r>
      <w:r w:rsidR="46A291C8">
        <w:t>There is also the potential to make awards up to any dollar value</w:t>
      </w:r>
      <w:r w:rsidR="211DAA7B">
        <w:t xml:space="preserve"> as long as the value does not exceed th</w:t>
      </w:r>
      <w:r w:rsidR="7457F274">
        <w:t xml:space="preserve">e available BAA ceiling amount of </w:t>
      </w:r>
      <w:r w:rsidR="5EEDF4B4">
        <w:t>$99M</w:t>
      </w:r>
      <w:r w:rsidR="7457F274">
        <w:t xml:space="preserve">. </w:t>
      </w:r>
      <w:r w:rsidR="46A291C8">
        <w:t xml:space="preserve"> </w:t>
      </w:r>
    </w:p>
    <w:p w14:paraId="0CF9073C" w14:textId="77777777" w:rsidR="009B2338" w:rsidRPr="00D95F5B" w:rsidRDefault="009B2338"/>
    <w:p w14:paraId="4897512D" w14:textId="77777777" w:rsidR="003B4069" w:rsidRPr="00D95F5B" w:rsidRDefault="003B4069" w:rsidP="007E2A6B">
      <w:pPr>
        <w:numPr>
          <w:ilvl w:val="0"/>
          <w:numId w:val="12"/>
        </w:numPr>
        <w:ind w:left="630" w:hanging="450"/>
      </w:pPr>
      <w:r w:rsidRPr="00D95F5B">
        <w:t xml:space="preserve">The Government reserves the right to select all, part, or none of the proposals received, subject to the availability of funds.  All potential </w:t>
      </w:r>
      <w:proofErr w:type="spellStart"/>
      <w:r w:rsidRPr="00D95F5B">
        <w:t>Offerors</w:t>
      </w:r>
      <w:proofErr w:type="spellEnd"/>
      <w:r w:rsidRPr="00D95F5B">
        <w:t xml:space="preserve"> should be aware that due to unanticipated budget fluctuations, funding in any or all areas may change with little or no notice.</w:t>
      </w:r>
    </w:p>
    <w:p w14:paraId="70121704" w14:textId="77777777" w:rsidR="003B4069" w:rsidRPr="00D95F5B" w:rsidRDefault="003B4069"/>
    <w:p w14:paraId="0109F555" w14:textId="77777777" w:rsidR="00D05509" w:rsidRPr="00D95F5B" w:rsidRDefault="003B4069">
      <w:r w:rsidRPr="00D95F5B">
        <w:lastRenderedPageBreak/>
        <w:t xml:space="preserve">2.  FORM.  </w:t>
      </w:r>
      <w:r w:rsidR="00275FF6" w:rsidRPr="00D95F5B">
        <w:t>Awards of efforts as a result of this announcement will be in the form of contracts, grants, cooperative ag</w:t>
      </w:r>
      <w:r w:rsidR="00964776" w:rsidRPr="00D95F5B">
        <w:t>reements</w:t>
      </w:r>
      <w:r w:rsidR="00584218">
        <w:t xml:space="preserve"> or other transactions </w:t>
      </w:r>
      <w:r w:rsidR="00275FF6" w:rsidRPr="00D95F5B">
        <w:t>depending upon the nature of the work proposed.</w:t>
      </w:r>
      <w:r w:rsidR="003E7D98" w:rsidRPr="00D95F5B">
        <w:t xml:space="preserve">  </w:t>
      </w:r>
    </w:p>
    <w:p w14:paraId="76158189" w14:textId="77777777" w:rsidR="00D05509" w:rsidRPr="00D95F5B" w:rsidRDefault="00D05509"/>
    <w:p w14:paraId="321765CC" w14:textId="7941D3DD" w:rsidR="004F4408" w:rsidRPr="00D95F5B" w:rsidRDefault="003B4069" w:rsidP="003B4069">
      <w:r w:rsidRPr="00D95F5B">
        <w:t xml:space="preserve">3.  </w:t>
      </w:r>
      <w:r w:rsidR="00C2743B" w:rsidRPr="00D95F5B">
        <w:t>BAA TYPE</w:t>
      </w:r>
      <w:r w:rsidRPr="00D95F5B">
        <w:t xml:space="preserve">:  </w:t>
      </w:r>
      <w:r w:rsidR="00C2743B" w:rsidRPr="00D95F5B">
        <w:rPr>
          <w:b/>
        </w:rPr>
        <w:t>This is a two-step open broad agency announcement</w:t>
      </w:r>
      <w:r w:rsidR="00067925">
        <w:rPr>
          <w:b/>
        </w:rPr>
        <w:t>, with a partial Closed-Staggered, 2 Step BAA for TA1 and TA2</w:t>
      </w:r>
      <w:r w:rsidR="00C2743B" w:rsidRPr="00D95F5B">
        <w:t xml:space="preserve">.  </w:t>
      </w:r>
      <w:r w:rsidRPr="00D95F5B">
        <w:t xml:space="preserve">This announcement constitutes the only solicitation.  </w:t>
      </w:r>
    </w:p>
    <w:p w14:paraId="46A9203F" w14:textId="77777777" w:rsidR="004F4408" w:rsidRPr="00D95F5B" w:rsidRDefault="004F4408" w:rsidP="003B4069"/>
    <w:p w14:paraId="6146E242" w14:textId="77777777" w:rsidR="003B4069" w:rsidRPr="00D95F5B" w:rsidRDefault="00C2743B" w:rsidP="003B4069">
      <w:r w:rsidRPr="00D95F5B">
        <w:t xml:space="preserve">As </w:t>
      </w:r>
      <w:r w:rsidR="004F4408" w:rsidRPr="00D95F5B">
        <w:rPr>
          <w:b/>
          <w:u w:val="single"/>
        </w:rPr>
        <w:t>STEP ONE</w:t>
      </w:r>
      <w:r w:rsidRPr="00D95F5B">
        <w:rPr>
          <w:b/>
          <w:u w:val="single"/>
        </w:rPr>
        <w:t xml:space="preserve"> </w:t>
      </w:r>
      <w:r w:rsidR="00D03A6E" w:rsidRPr="00D95F5B">
        <w:t>–</w:t>
      </w:r>
      <w:r w:rsidRPr="00D95F5B">
        <w:t xml:space="preserve"> </w:t>
      </w:r>
      <w:r w:rsidR="00D03A6E" w:rsidRPr="00D95F5B">
        <w:rPr>
          <w:b/>
          <w:u w:val="single"/>
        </w:rPr>
        <w:t>The Government is</w:t>
      </w:r>
      <w:r w:rsidR="003B4069" w:rsidRPr="00D95F5B">
        <w:rPr>
          <w:b/>
          <w:u w:val="single"/>
        </w:rPr>
        <w:t xml:space="preserve"> only soliciting white papers at this time.</w:t>
      </w:r>
      <w:r w:rsidR="003B4069" w:rsidRPr="00D95F5B">
        <w:t xml:space="preserve">  </w:t>
      </w:r>
      <w:r w:rsidR="003B4069" w:rsidRPr="00D95F5B">
        <w:rPr>
          <w:b/>
        </w:rPr>
        <w:t>DO NOT SUBMIT A FORMAL PROPOSAL.</w:t>
      </w:r>
      <w:r w:rsidR="003B4069" w:rsidRPr="00D95F5B">
        <w:t xml:space="preserve">  Those white papers found to be consistent with the intent of this BAA may be invited to submi</w:t>
      </w:r>
      <w:r w:rsidR="00691D3C" w:rsidRPr="00D95F5B">
        <w:t>t a technical and cost proposal.  S</w:t>
      </w:r>
      <w:r w:rsidR="003B4069" w:rsidRPr="00D95F5B">
        <w:t xml:space="preserve">ee Section VI of this announcement for further details regarding the proposal.    </w:t>
      </w:r>
    </w:p>
    <w:p w14:paraId="7762E1DA" w14:textId="77777777" w:rsidR="00212F20" w:rsidRPr="00D95F5B" w:rsidRDefault="00212F20"/>
    <w:p w14:paraId="277F6D45" w14:textId="77777777" w:rsidR="009D5DE4" w:rsidRPr="00D95F5B" w:rsidRDefault="009D5DE4">
      <w:pPr>
        <w:rPr>
          <w:b/>
        </w:rPr>
      </w:pPr>
      <w:r w:rsidRPr="00D95F5B">
        <w:rPr>
          <w:b/>
        </w:rPr>
        <w:t xml:space="preserve">III. </w:t>
      </w:r>
      <w:r w:rsidRPr="00D95F5B">
        <w:rPr>
          <w:b/>
          <w:u w:val="single"/>
        </w:rPr>
        <w:t>ELIGIBILITY INFORMATION</w:t>
      </w:r>
      <w:r w:rsidRPr="00D95F5B">
        <w:rPr>
          <w:b/>
        </w:rPr>
        <w:t>:</w:t>
      </w:r>
    </w:p>
    <w:p w14:paraId="5E8FBA52" w14:textId="77777777" w:rsidR="003B1364" w:rsidRPr="00D95F5B" w:rsidRDefault="003B1364" w:rsidP="006D37CE">
      <w:pPr>
        <w:rPr>
          <w:i/>
        </w:rPr>
      </w:pPr>
    </w:p>
    <w:p w14:paraId="4AEBB5DA" w14:textId="77777777" w:rsidR="00C7057F" w:rsidRPr="00213C05" w:rsidRDefault="00C7057F" w:rsidP="00C7057F">
      <w:r w:rsidRPr="00213C05">
        <w:t xml:space="preserve">1.  ELIGIBILITY:  All qualified </w:t>
      </w:r>
      <w:proofErr w:type="spellStart"/>
      <w:r w:rsidRPr="00213C05">
        <w:t>offerors</w:t>
      </w:r>
      <w:proofErr w:type="spellEnd"/>
      <w:r w:rsidRPr="00213C05">
        <w:t xml:space="preserve"> who meet the requirements of this BAA may apply.  </w:t>
      </w:r>
    </w:p>
    <w:p w14:paraId="4FAC52C6" w14:textId="77777777" w:rsidR="00C7057F" w:rsidRPr="00213C05" w:rsidRDefault="00C7057F" w:rsidP="00C7057F"/>
    <w:p w14:paraId="20F042F5" w14:textId="77777777" w:rsidR="00C7057F" w:rsidRPr="00213C05" w:rsidRDefault="00C7057F" w:rsidP="00C7057F">
      <w:r w:rsidRPr="00213C05">
        <w:t xml:space="preserve">2.  FOREIGN PARTICIPATION/ACCESS: </w:t>
      </w:r>
    </w:p>
    <w:p w14:paraId="3C45805B" w14:textId="77777777" w:rsidR="00C7057F" w:rsidRPr="00213C05" w:rsidRDefault="00C7057F" w:rsidP="00C7057F">
      <w:r w:rsidRPr="00213C05">
        <w:t xml:space="preserve"> </w:t>
      </w:r>
    </w:p>
    <w:p w14:paraId="5159E43F" w14:textId="77777777" w:rsidR="00C7057F" w:rsidRPr="00CB3A6D" w:rsidRDefault="00C7057F" w:rsidP="007E2A6B">
      <w:pPr>
        <w:numPr>
          <w:ilvl w:val="0"/>
          <w:numId w:val="19"/>
        </w:numPr>
        <w:spacing w:after="160" w:line="259" w:lineRule="auto"/>
      </w:pPr>
      <w:r w:rsidRPr="00FD5CD1">
        <w:rPr>
          <w:b/>
        </w:rPr>
        <w:t>This BAA is closed to foreign participation.</w:t>
      </w:r>
      <w:r w:rsidR="002212A1">
        <w:t xml:space="preserve"> </w:t>
      </w:r>
      <w:r>
        <w:t>This includes both foreign ownership and foreign nationals as employees or subcontractors.</w:t>
      </w:r>
    </w:p>
    <w:p w14:paraId="00961FC7" w14:textId="77777777" w:rsidR="00C7057F" w:rsidRDefault="00C7057F" w:rsidP="007E2A6B">
      <w:pPr>
        <w:numPr>
          <w:ilvl w:val="0"/>
          <w:numId w:val="19"/>
        </w:numPr>
        <w:spacing w:after="160" w:line="259" w:lineRule="auto"/>
      </w:pPr>
      <w:r>
        <w:t xml:space="preserve">Exceptions.  </w:t>
      </w:r>
    </w:p>
    <w:p w14:paraId="1A4DD56F" w14:textId="77777777" w:rsidR="00C7057F" w:rsidRPr="00E6552D" w:rsidRDefault="231BF4A9" w:rsidP="007E2A6B">
      <w:pPr>
        <w:numPr>
          <w:ilvl w:val="1"/>
          <w:numId w:val="22"/>
        </w:numPr>
        <w:spacing w:after="160" w:line="259" w:lineRule="auto"/>
      </w:pPr>
      <w:r>
        <w:t>Fundamental Research.  If the work to be performed is unclassified, fundamental research, this must be clearly identified in the white paper and/or proposal.  See Part II, Section I for more details regarding Fundamental Research.</w:t>
      </w:r>
      <w:r w:rsidRPr="2D3B18CA">
        <w:rPr>
          <w:color w:val="C00000"/>
        </w:rPr>
        <w:t xml:space="preserve">  </w:t>
      </w:r>
      <w:proofErr w:type="spellStart"/>
      <w:r>
        <w:t>Offerors</w:t>
      </w:r>
      <w:proofErr w:type="spellEnd"/>
      <w:r>
        <w:t xml:space="preserve">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in order to verify the foreign citizen’s eligibility to participate on any contract or assistance agreement issued as a result of this announcement</w:t>
      </w:r>
    </w:p>
    <w:p w14:paraId="3701C962" w14:textId="77777777" w:rsidR="00352C33" w:rsidRDefault="00C7057F" w:rsidP="007E2A6B">
      <w:pPr>
        <w:numPr>
          <w:ilvl w:val="1"/>
          <w:numId w:val="22"/>
        </w:numPr>
        <w:spacing w:after="160" w:line="259" w:lineRule="auto"/>
      </w:pPr>
      <w:r w:rsidRPr="00213C05">
        <w:t>Foreign Ownership, Control or Influence (FOCI) companies who have mitigat</w:t>
      </w:r>
      <w:r>
        <w:t xml:space="preserve">ion plans/paperwork in place.  Proof of </w:t>
      </w:r>
      <w:r w:rsidRPr="00F410C3">
        <w:rPr>
          <w:b/>
          <w:u w:val="single"/>
        </w:rPr>
        <w:t>approved</w:t>
      </w:r>
      <w:r>
        <w:t xml:space="preserve"> mitigation documentation must be provided </w:t>
      </w:r>
      <w:r w:rsidRPr="00213C05">
        <w:t xml:space="preserve">to the contracting office focal point, </w:t>
      </w:r>
      <w:r w:rsidR="00C5610C">
        <w:t xml:space="preserve">Amber </w:t>
      </w:r>
      <w:proofErr w:type="spellStart"/>
      <w:r w:rsidR="00C5610C">
        <w:t>Buckley</w:t>
      </w:r>
      <w:r w:rsidRPr="00213C05">
        <w:t>,</w:t>
      </w:r>
      <w:proofErr w:type="spellEnd"/>
      <w:r w:rsidRPr="00213C05">
        <w:t xml:space="preserve"> Contracting Officer, telephone (315) 330-</w:t>
      </w:r>
      <w:r w:rsidR="00C5610C">
        <w:t>3605</w:t>
      </w:r>
      <w:r w:rsidRPr="00213C05">
        <w:t xml:space="preserve">, or e-mail </w:t>
      </w:r>
      <w:r w:rsidR="00C5610C">
        <w:t>Amber.Buckley</w:t>
      </w:r>
      <w:r w:rsidRPr="00213C05">
        <w:t>@us.af.mil prior to submitting a white paper</w:t>
      </w:r>
      <w:r>
        <w:t xml:space="preserve"> and/or a proposal</w:t>
      </w:r>
      <w:r w:rsidRPr="00213C05">
        <w:t xml:space="preserve">. </w:t>
      </w:r>
      <w:r>
        <w:t xml:space="preserve"> For information on FOCI mitigation, contact the </w:t>
      </w:r>
      <w:r w:rsidR="00352C33">
        <w:t xml:space="preserve">contact the Defense Counterintelligence and Security Agency (DCSA).   Additional details can be found at: </w:t>
      </w:r>
      <w:hyperlink r:id="rId17" w:history="1">
        <w:r w:rsidR="00352C33" w:rsidRPr="00CC0DF4">
          <w:rPr>
            <w:rStyle w:val="Hyperlink"/>
          </w:rPr>
          <w:t>https://www.dcsa.mil/mc/ctp/foci/</w:t>
        </w:r>
      </w:hyperlink>
      <w:r w:rsidR="00352C33">
        <w:t xml:space="preserve"> </w:t>
      </w:r>
    </w:p>
    <w:p w14:paraId="5A979392" w14:textId="77777777" w:rsidR="00C7057F" w:rsidRPr="00D47225" w:rsidRDefault="00C7057F" w:rsidP="007E2A6B">
      <w:pPr>
        <w:numPr>
          <w:ilvl w:val="1"/>
          <w:numId w:val="22"/>
        </w:numPr>
        <w:spacing w:after="160" w:line="259" w:lineRule="auto"/>
      </w:pPr>
      <w:r w:rsidRPr="00D47225">
        <w:t xml:space="preserve">Foreign Nationals as Employees or Subcontractors. </w:t>
      </w:r>
      <w:r w:rsidRPr="00352C33">
        <w:rPr>
          <w:b/>
        </w:rPr>
        <w:t>Applicable to any effort not considered Fundamental Research.</w:t>
      </w:r>
      <w:r>
        <w:t xml:space="preserve">  </w:t>
      </w:r>
      <w:proofErr w:type="spellStart"/>
      <w:r w:rsidRPr="00352C33">
        <w:rPr>
          <w:rFonts w:eastAsia="Calibri"/>
          <w:szCs w:val="21"/>
        </w:rPr>
        <w:t>Offerors</w:t>
      </w:r>
      <w:proofErr w:type="spellEnd"/>
      <w:r w:rsidRPr="00352C33">
        <w:rPr>
          <w:rFonts w:eastAsia="Calibri"/>
          <w:szCs w:val="21"/>
        </w:rPr>
        <w:t xml:space="preserve">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04053DD5" w14:textId="77777777" w:rsidR="00C7057F" w:rsidRDefault="00C7057F" w:rsidP="007E2A6B">
      <w:pPr>
        <w:numPr>
          <w:ilvl w:val="0"/>
          <w:numId w:val="19"/>
        </w:numPr>
      </w:pPr>
      <w:r>
        <w:t xml:space="preserve">Information Regarding Non-US Citizens Assigned to this Project </w:t>
      </w:r>
    </w:p>
    <w:p w14:paraId="5821B62C" w14:textId="77777777" w:rsidR="00C7057F" w:rsidRDefault="00C7057F" w:rsidP="00C7057F">
      <w:pPr>
        <w:ind w:left="240"/>
      </w:pPr>
    </w:p>
    <w:p w14:paraId="20568CC1" w14:textId="77777777" w:rsidR="00C7057F" w:rsidRDefault="00C7057F" w:rsidP="007E2A6B">
      <w:pPr>
        <w:numPr>
          <w:ilvl w:val="1"/>
          <w:numId w:val="11"/>
        </w:numPr>
      </w:pPr>
      <w:r w:rsidRPr="00E32031">
        <w:lastRenderedPageBreak/>
        <w:t xml:space="preserve">Contractor employees requiring access to USAF bases, AFRL facilities, and/or access to U.S. Government Information Technology (IT) networks in connection with the work on </w:t>
      </w:r>
      <w:r w:rsidRPr="00FD5CD1">
        <w:t>contracts, assistance instruments or other transactions</w:t>
      </w:r>
      <w:r w:rsidRPr="00E32031">
        <w:t xml:space="preserve"> awarded under this BAA </w:t>
      </w:r>
      <w:r w:rsidRPr="00E32031">
        <w:rPr>
          <w:b/>
        </w:rPr>
        <w:t>must be U.S. citizens</w:t>
      </w:r>
      <w:r w:rsidRPr="00E32031">
        <w:t xml:space="preserve">.  For the purpose of base and network access, possession of a permanent resident card ("Green Card") does not equate to U.S. citizenship.  This requirement does not </w:t>
      </w:r>
      <w:r w:rsidRPr="00F6246B">
        <w:t>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w:t>
      </w:r>
      <w:r>
        <w:t xml:space="preserve"> </w:t>
      </w:r>
      <w:r w:rsidRPr="00E32031">
        <w:t xml:space="preserve"> The above requirements are in addition to any other contract requirements related to obtaining a Common Access Card (CAC). </w:t>
      </w:r>
    </w:p>
    <w:p w14:paraId="336288A1" w14:textId="77777777" w:rsidR="00A1551A" w:rsidRDefault="00A1551A" w:rsidP="00A1551A">
      <w:pPr>
        <w:ind w:left="1320"/>
      </w:pPr>
    </w:p>
    <w:p w14:paraId="66204B06" w14:textId="41FFED26" w:rsidR="00C7057F" w:rsidRPr="00E32031" w:rsidRDefault="231BF4A9" w:rsidP="007E2A6B">
      <w:pPr>
        <w:numPr>
          <w:ilvl w:val="1"/>
          <w:numId w:val="11"/>
        </w:numPr>
      </w:pPr>
      <w:r>
        <w:t>For the purposes of Paragraph 1, i</w:t>
      </w:r>
      <w:r w:rsidR="1C81EBE7">
        <w:t>f</w:t>
      </w:r>
      <w:r>
        <w:t xml:space="preserve"> an IT network/system does not require AFRL to endorse a contractor's application to said network/system in order to gain access, the organization operating the IT network/system is responsible for controlling access to its system.  If an IT network/system requires a U.S. Government sponsor to endorse the application in order for access to the IT network/system, AFRL will only endorse the following types of applications, consistent with the requirements above:</w:t>
      </w:r>
    </w:p>
    <w:p w14:paraId="7FEB0A67" w14:textId="77777777" w:rsidR="00C7057F" w:rsidRPr="00E32031" w:rsidRDefault="00C7057F" w:rsidP="00C7057F">
      <w:pPr>
        <w:ind w:left="600"/>
      </w:pPr>
    </w:p>
    <w:p w14:paraId="76FB20D4" w14:textId="77777777" w:rsidR="00C7057F" w:rsidRDefault="00C7057F" w:rsidP="007E2A6B">
      <w:pPr>
        <w:numPr>
          <w:ilvl w:val="0"/>
          <w:numId w:val="18"/>
        </w:numPr>
        <w:ind w:left="1710"/>
      </w:pPr>
      <w:r w:rsidRPr="00E32031">
        <w:t>Contractor employees who are U.S. citizens performing work under</w:t>
      </w:r>
      <w:r w:rsidRPr="006E3501">
        <w:t xml:space="preserve"> </w:t>
      </w:r>
      <w:r>
        <w:t xml:space="preserve">contracts, assistance </w:t>
      </w:r>
      <w:r w:rsidRPr="006E3501">
        <w:t>instruments or other transactions awarded under this BAA.</w:t>
      </w:r>
    </w:p>
    <w:p w14:paraId="1B275855" w14:textId="77777777" w:rsidR="00C7057F" w:rsidRPr="00E32031" w:rsidRDefault="00C7057F" w:rsidP="007E2A6B">
      <w:pPr>
        <w:numPr>
          <w:ilvl w:val="0"/>
          <w:numId w:val="18"/>
        </w:numPr>
        <w:ind w:left="1710"/>
      </w:pPr>
      <w:r w:rsidRPr="00E32031">
        <w:t>Contractor employees who are non-U.S. citizens and who have been granted a waiver.</w:t>
      </w:r>
    </w:p>
    <w:p w14:paraId="4F747D55" w14:textId="77777777" w:rsidR="00C7057F" w:rsidRPr="00E32031" w:rsidRDefault="00C7057F" w:rsidP="00C7057F"/>
    <w:p w14:paraId="42F91885" w14:textId="77777777" w:rsidR="00C7057F" w:rsidRPr="00E32031" w:rsidRDefault="00C7057F" w:rsidP="00701AC7">
      <w:pPr>
        <w:ind w:left="720"/>
      </w:pPr>
      <w:r w:rsidRPr="00E32031">
        <w:t>Any additional access restrictions established by the IT network/system owner apply.</w:t>
      </w:r>
    </w:p>
    <w:p w14:paraId="692E7CB5" w14:textId="77777777" w:rsidR="00C7057F" w:rsidRPr="00E32031" w:rsidRDefault="00C7057F" w:rsidP="00C7057F"/>
    <w:p w14:paraId="37731627" w14:textId="77777777" w:rsidR="00C7057F" w:rsidRPr="00E32031" w:rsidRDefault="00C7057F" w:rsidP="00C7057F">
      <w:r w:rsidRPr="00E32031">
        <w:t xml:space="preserve">3.  FEDERALLY FUNDED RESEARCH AND DEVELOPMENT CENTERS AND GOVERNMENT ENTITIES:  Federally Funded Research and Development Centers (FFRDCs) and Government entities (e.g., Government/National laboratories, military educational institutions, etc.) are subject to applicable direct competition limitations and cannot propose to this BAA in any capacity unless they meet the following conditions: </w:t>
      </w:r>
    </w:p>
    <w:p w14:paraId="5525AD4F" w14:textId="77777777" w:rsidR="00C7057F" w:rsidRPr="00E32031" w:rsidRDefault="00C7057F" w:rsidP="00C7057F"/>
    <w:p w14:paraId="2176930E" w14:textId="77777777" w:rsidR="00C7057F" w:rsidRPr="00E32031" w:rsidRDefault="00C7057F" w:rsidP="007E2A6B">
      <w:pPr>
        <w:numPr>
          <w:ilvl w:val="0"/>
          <w:numId w:val="15"/>
        </w:numPr>
      </w:pPr>
      <w:r w:rsidRPr="00E32031">
        <w:rPr>
          <w:u w:val="single"/>
        </w:rPr>
        <w:t>FFRDCs</w:t>
      </w:r>
      <w:r w:rsidRPr="00E3203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5CF45461" w14:textId="77777777" w:rsidR="00C7057F" w:rsidRPr="00E32031" w:rsidRDefault="00C7057F" w:rsidP="00C7057F"/>
    <w:p w14:paraId="2455F457" w14:textId="77777777" w:rsidR="00C7057F" w:rsidRPr="00E32031" w:rsidRDefault="00C7057F" w:rsidP="007E2A6B">
      <w:pPr>
        <w:numPr>
          <w:ilvl w:val="0"/>
          <w:numId w:val="15"/>
        </w:numPr>
      </w:pPr>
      <w:r w:rsidRPr="00E32031">
        <w:rPr>
          <w:u w:val="single"/>
        </w:rPr>
        <w:t>Government Entities</w:t>
      </w:r>
      <w:r w:rsidRPr="00E3203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108B850D" w14:textId="77777777" w:rsidR="00C7057F" w:rsidRPr="00E32031" w:rsidRDefault="00C7057F" w:rsidP="00C7057F"/>
    <w:p w14:paraId="537BF639" w14:textId="77777777" w:rsidR="00C7057F" w:rsidRPr="00E32031" w:rsidRDefault="00C7057F" w:rsidP="00701AC7">
      <w:pPr>
        <w:ind w:left="120"/>
      </w:pPr>
      <w:r w:rsidRPr="00E32031">
        <w:t>FFRDC and Government entity eligibility will be determined on a case-by-case basis; however, the burden to prove eligibility for all team members rests solely with the proposer.</w:t>
      </w:r>
    </w:p>
    <w:p w14:paraId="55A1D2E1" w14:textId="77777777" w:rsidR="00C7057F" w:rsidRPr="00E32031" w:rsidRDefault="00C7057F" w:rsidP="00701AC7">
      <w:pPr>
        <w:ind w:left="120"/>
      </w:pPr>
    </w:p>
    <w:p w14:paraId="3C23EA57" w14:textId="77777777" w:rsidR="00C7057F" w:rsidRDefault="00C7057F" w:rsidP="00701AC7">
      <w:pPr>
        <w:ind w:left="120"/>
      </w:pPr>
      <w:r w:rsidRPr="00E32031">
        <w:lastRenderedPageBreak/>
        <w:t>Government agencies interested in performing work related to this announcement should contact the Technical Point of Contact (TPOC).  If resulting discussions reveal a mutual interest, cooperation may be pursued via other vehicles.</w:t>
      </w:r>
    </w:p>
    <w:p w14:paraId="48E1D4F6" w14:textId="3E15A20A" w:rsidR="002F0AF3" w:rsidRDefault="002F0AF3"/>
    <w:p w14:paraId="6CF6F50F" w14:textId="77777777" w:rsidR="00701AC7" w:rsidRDefault="009E5C3C" w:rsidP="00701AC7">
      <w:r>
        <w:t xml:space="preserve">4.  ORGANIZATIONAL CONFLICTS OF INTEREST:  </w:t>
      </w:r>
      <w:r w:rsidR="00701AC7" w:rsidRPr="00897FAF">
        <w:t xml:space="preserve">In accordance with FAR 9.5, </w:t>
      </w:r>
      <w:proofErr w:type="spellStart"/>
      <w:r w:rsidR="00701AC7" w:rsidRPr="00897FAF">
        <w:t>offerors</w:t>
      </w:r>
      <w:proofErr w:type="spellEnd"/>
      <w:r w:rsidR="00701AC7" w:rsidRPr="00897FAF">
        <w:t xml:space="preserve"> are required to identify and</w:t>
      </w:r>
      <w:r w:rsidR="00701AC7">
        <w:t xml:space="preserve"> disclose all facts relevant to </w:t>
      </w:r>
      <w:r w:rsidR="00701AC7" w:rsidRPr="00897FAF">
        <w:t xml:space="preserve">potential OCIs involving the </w:t>
      </w:r>
      <w:proofErr w:type="spellStart"/>
      <w:r w:rsidR="00701AC7" w:rsidRPr="00897FAF">
        <w:t>offerors</w:t>
      </w:r>
      <w:proofErr w:type="spellEnd"/>
      <w:r w:rsidR="00701AC7" w:rsidRPr="00897FAF">
        <w:t xml:space="preserve"> organizati</w:t>
      </w:r>
      <w:r w:rsidR="00701AC7">
        <w:t xml:space="preserve">on and any proposed team member </w:t>
      </w:r>
      <w:r w:rsidR="00701AC7" w:rsidRPr="00897FAF">
        <w:t>(</w:t>
      </w:r>
      <w:proofErr w:type="spellStart"/>
      <w:r w:rsidR="00701AC7" w:rsidRPr="00897FAF">
        <w:t>subawardee</w:t>
      </w:r>
      <w:proofErr w:type="spellEnd"/>
      <w:r w:rsidR="00701AC7" w:rsidRPr="00897FAF">
        <w:t xml:space="preserve">, consultant). Under this Section, the </w:t>
      </w:r>
      <w:proofErr w:type="spellStart"/>
      <w:r w:rsidR="00701AC7" w:rsidRPr="00897FAF">
        <w:t>offeror</w:t>
      </w:r>
      <w:proofErr w:type="spellEnd"/>
      <w:r w:rsidR="00701AC7" w:rsidRPr="00897FAF">
        <w:t xml:space="preserve"> is</w:t>
      </w:r>
      <w:r w:rsidR="00701AC7">
        <w:t xml:space="preserve"> responsible for providing this </w:t>
      </w:r>
      <w:r w:rsidR="00701AC7" w:rsidRPr="00897FAF">
        <w:t xml:space="preserve">disclosure with each proposal submitted to the solicitation. </w:t>
      </w:r>
      <w:r w:rsidR="00701AC7">
        <w:t xml:space="preserve">The disclosure must include the </w:t>
      </w:r>
      <w:proofErr w:type="spellStart"/>
      <w:r w:rsidR="00701AC7" w:rsidRPr="00897FAF">
        <w:t>offerors</w:t>
      </w:r>
      <w:proofErr w:type="spellEnd"/>
      <w:r w:rsidR="00701AC7" w:rsidRPr="00897FAF">
        <w:t>, and as applicable, proposed team member’s OCI mitigation p</w:t>
      </w:r>
      <w:r w:rsidR="00701AC7">
        <w:t xml:space="preserve">lan. The OCI mitigation </w:t>
      </w:r>
      <w:r w:rsidR="00701AC7" w:rsidRPr="00897FAF">
        <w:t xml:space="preserve">plan must include a description of the actions the </w:t>
      </w:r>
      <w:proofErr w:type="spellStart"/>
      <w:r w:rsidR="00701AC7" w:rsidRPr="00897FAF">
        <w:t>offeror</w:t>
      </w:r>
      <w:proofErr w:type="spellEnd"/>
      <w:r w:rsidR="00701AC7" w:rsidRPr="00897FAF">
        <w:t xml:space="preserve"> ha</w:t>
      </w:r>
      <w:r w:rsidR="00701AC7">
        <w:t xml:space="preserve">s taken, or intends to take, to </w:t>
      </w:r>
      <w:r w:rsidR="00701AC7" w:rsidRPr="00897FAF">
        <w:t xml:space="preserve">prevent the existence of conflicting roles that might bias the </w:t>
      </w:r>
      <w:proofErr w:type="spellStart"/>
      <w:r w:rsidR="00701AC7" w:rsidRPr="00897FAF">
        <w:t>o</w:t>
      </w:r>
      <w:r w:rsidR="00701AC7">
        <w:t>fferors</w:t>
      </w:r>
      <w:proofErr w:type="spellEnd"/>
      <w:r w:rsidR="00701AC7">
        <w:t xml:space="preserve"> judgment and to prevent </w:t>
      </w:r>
      <w:r w:rsidR="00701AC7" w:rsidRPr="00897FAF">
        <w:t xml:space="preserve">the </w:t>
      </w:r>
      <w:proofErr w:type="spellStart"/>
      <w:r w:rsidR="00701AC7" w:rsidRPr="00897FAF">
        <w:t>offeror</w:t>
      </w:r>
      <w:proofErr w:type="spellEnd"/>
      <w:r w:rsidR="00701AC7" w:rsidRPr="00897FAF">
        <w:t xml:space="preserve"> from having unfair competitive advantag</w:t>
      </w:r>
      <w:r w:rsidR="00701AC7">
        <w:t xml:space="preserve">e. The OCI mitigation plan will </w:t>
      </w:r>
      <w:r w:rsidR="00701AC7" w:rsidRPr="00897FAF">
        <w:t xml:space="preserve">specifically discuss the disclosed OCI in the context of each of </w:t>
      </w:r>
      <w:r w:rsidR="00701AC7">
        <w:t xml:space="preserve">the OCI limitations outlined in </w:t>
      </w:r>
      <w:r w:rsidR="00701AC7" w:rsidRPr="00897FAF">
        <w:t>FAR 9.505-1 through FAR 9.505-4.</w:t>
      </w:r>
    </w:p>
    <w:p w14:paraId="59241F02" w14:textId="77777777" w:rsidR="00701AC7" w:rsidRDefault="00701AC7" w:rsidP="00701AC7"/>
    <w:p w14:paraId="59C6728E" w14:textId="77777777" w:rsidR="00701AC7" w:rsidRDefault="00701AC7" w:rsidP="00701AC7">
      <w:r w:rsidRPr="00897FAF">
        <w:t xml:space="preserve">a. </w:t>
      </w:r>
      <w:r w:rsidRPr="00897FAF">
        <w:rPr>
          <w:u w:val="single"/>
        </w:rPr>
        <w:t>Agency Supple</w:t>
      </w:r>
      <w:r>
        <w:rPr>
          <w:u w:val="single"/>
        </w:rPr>
        <w:t xml:space="preserve">mental OCI Policy: </w:t>
      </w:r>
      <w:r w:rsidRPr="00897FAF">
        <w:t>In addition, AFRL has a supplemental OCI policy that prohib</w:t>
      </w:r>
      <w:r>
        <w:t xml:space="preserve">its contractors/performers from </w:t>
      </w:r>
      <w:r w:rsidRPr="00897FAF">
        <w:t xml:space="preserve">concurrently providing Scientific Engineering Technical </w:t>
      </w:r>
      <w:r>
        <w:t xml:space="preserve">Assistance (SETA), Advisory and </w:t>
      </w:r>
      <w:r w:rsidRPr="00897FAF">
        <w:t>Assistance Services (A&amp;AS) or similar support services a</w:t>
      </w:r>
      <w:r>
        <w:t xml:space="preserve">nd being a technical performer. </w:t>
      </w:r>
      <w:r w:rsidRPr="00897FAF">
        <w:t xml:space="preserve">Therefore, as part of the FAR 9.5 disclosure requirement above, an </w:t>
      </w:r>
      <w:proofErr w:type="spellStart"/>
      <w:r w:rsidRPr="00897FAF">
        <w:t>offeror</w:t>
      </w:r>
      <w:proofErr w:type="spellEnd"/>
      <w:r w:rsidRPr="00897FAF">
        <w:t xml:space="preserve"> </w:t>
      </w:r>
      <w:r>
        <w:t xml:space="preserve">must affirm whether </w:t>
      </w:r>
      <w:r w:rsidRPr="00897FAF">
        <w:t xml:space="preserve">the </w:t>
      </w:r>
      <w:proofErr w:type="spellStart"/>
      <w:r w:rsidRPr="00897FAF">
        <w:t>offeror</w:t>
      </w:r>
      <w:proofErr w:type="spellEnd"/>
      <w:r w:rsidRPr="00897FAF">
        <w:t xml:space="preserve"> or any proposed team member (</w:t>
      </w:r>
      <w:proofErr w:type="spellStart"/>
      <w:r w:rsidRPr="00897FAF">
        <w:t>subawardee</w:t>
      </w:r>
      <w:proofErr w:type="spellEnd"/>
      <w:r w:rsidRPr="00897FAF">
        <w:t>, consu</w:t>
      </w:r>
      <w:r>
        <w:t xml:space="preserve">ltant) is providing SETA, A&amp;AS, </w:t>
      </w:r>
      <w:r w:rsidRPr="00897FAF">
        <w:t>or similar support to any AFRL office(s) under: (a) a current a</w:t>
      </w:r>
      <w:r>
        <w:t xml:space="preserve">ward or </w:t>
      </w:r>
      <w:proofErr w:type="spellStart"/>
      <w:r>
        <w:t>subaward</w:t>
      </w:r>
      <w:proofErr w:type="spellEnd"/>
      <w:r>
        <w:t xml:space="preserve">; or (b) a past </w:t>
      </w:r>
      <w:r w:rsidRPr="00897FAF">
        <w:t xml:space="preserve">award or </w:t>
      </w:r>
      <w:proofErr w:type="spellStart"/>
      <w:r w:rsidRPr="00897FAF">
        <w:t>subaward</w:t>
      </w:r>
      <w:proofErr w:type="spellEnd"/>
      <w:r w:rsidRPr="00897FAF">
        <w:t xml:space="preserve"> that ended within one calendar year prior to </w:t>
      </w:r>
      <w:r>
        <w:t xml:space="preserve">the proposal’s submission date. </w:t>
      </w:r>
      <w:r w:rsidRPr="00897FAF">
        <w:t xml:space="preserve">If SETA, A&amp;AS, or similar support is being or was provided to any AFRL </w:t>
      </w:r>
      <w:r>
        <w:t xml:space="preserve">office(s), the </w:t>
      </w:r>
      <w:r w:rsidRPr="00897FAF">
        <w:t>proposal must include:</w:t>
      </w:r>
    </w:p>
    <w:p w14:paraId="2D25A1D4" w14:textId="77777777" w:rsidR="00701AC7" w:rsidRPr="00897FAF" w:rsidRDefault="00701AC7" w:rsidP="00701AC7">
      <w:r w:rsidRPr="00897FAF">
        <w:br/>
        <w:t xml:space="preserve">. The name of the AFRL office receiving the </w:t>
      </w:r>
      <w:proofErr w:type="gramStart"/>
      <w:r w:rsidRPr="00897FAF">
        <w:t>support;</w:t>
      </w:r>
      <w:r w:rsidRPr="00897FAF">
        <w:br/>
        <w:t>.</w:t>
      </w:r>
      <w:proofErr w:type="gramEnd"/>
      <w:r w:rsidRPr="00897FAF">
        <w:t xml:space="preserve"> The prime contract </w:t>
      </w:r>
      <w:proofErr w:type="gramStart"/>
      <w:r w:rsidRPr="00897FAF">
        <w:t>number;</w:t>
      </w:r>
      <w:r w:rsidRPr="00897FAF">
        <w:br/>
        <w:t>.</w:t>
      </w:r>
      <w:proofErr w:type="gramEnd"/>
      <w:r w:rsidRPr="00897FAF">
        <w:t xml:space="preserve"> Identification of proposed team member (</w:t>
      </w:r>
      <w:proofErr w:type="spellStart"/>
      <w:r w:rsidRPr="00897FAF">
        <w:t>subawardee</w:t>
      </w:r>
      <w:proofErr w:type="spellEnd"/>
      <w:r w:rsidRPr="00897FAF">
        <w:t>, consultant) providing the support; and</w:t>
      </w:r>
      <w:r w:rsidRPr="00897FAF">
        <w:br/>
        <w:t>. An OCI mitigation plan in accordance with FAR 9.5.</w:t>
      </w:r>
    </w:p>
    <w:p w14:paraId="17BE1F9B" w14:textId="77777777" w:rsidR="00701AC7" w:rsidRPr="00897FAF" w:rsidRDefault="00701AC7" w:rsidP="00701AC7">
      <w:r w:rsidRPr="00897FAF">
        <w:br/>
        <w:t xml:space="preserve">b. </w:t>
      </w:r>
      <w:r w:rsidRPr="00897FAF">
        <w:rPr>
          <w:u w:val="single"/>
        </w:rPr>
        <w:t>Government Procedures</w:t>
      </w:r>
      <w:r>
        <w:t xml:space="preserve">: </w:t>
      </w:r>
      <w:r w:rsidRPr="00897FAF">
        <w:t>In accordance with FAR 9.503, 9.504 and 9.506, the Government will ev</w:t>
      </w:r>
      <w:r>
        <w:t xml:space="preserve">aluate OCI mitigation </w:t>
      </w:r>
      <w:r w:rsidRPr="00897FAF">
        <w:t>plans to avoid, neutralize or mitigate potential OCI issues before</w:t>
      </w:r>
      <w:r>
        <w:t xml:space="preserve"> award and to determine whether </w:t>
      </w:r>
      <w:r w:rsidRPr="00897FAF">
        <w:t>it is in the Government’s interest to grant a waiver. The Go</w:t>
      </w:r>
      <w:r>
        <w:t xml:space="preserve">vernment will only evaluate OCI </w:t>
      </w:r>
      <w:r w:rsidRPr="00897FAF">
        <w:t>mitigation plans for proposals that are determined selectable un</w:t>
      </w:r>
      <w:r>
        <w:t xml:space="preserve">der the solicitation evaluation </w:t>
      </w:r>
      <w:r w:rsidRPr="00897FAF">
        <w:t>cri</w:t>
      </w:r>
      <w:r>
        <w:t xml:space="preserve">teria and funding availability. </w:t>
      </w:r>
      <w:r w:rsidRPr="00897FAF">
        <w:t>The Government may require proposers to provide addit</w:t>
      </w:r>
      <w:r>
        <w:t xml:space="preserve">ional information to assist the </w:t>
      </w:r>
      <w:r w:rsidRPr="00897FAF">
        <w:t xml:space="preserve">Government in evaluating the </w:t>
      </w:r>
      <w:proofErr w:type="spellStart"/>
      <w:r w:rsidRPr="00897FAF">
        <w:t>offerors</w:t>
      </w:r>
      <w:proofErr w:type="spellEnd"/>
      <w:r>
        <w:t xml:space="preserve"> OCI mitigation plan. </w:t>
      </w:r>
      <w:r w:rsidRPr="00897FAF">
        <w:t xml:space="preserve">If the Government determines that an </w:t>
      </w:r>
      <w:proofErr w:type="spellStart"/>
      <w:r w:rsidRPr="00897FAF">
        <w:t>offeror</w:t>
      </w:r>
      <w:proofErr w:type="spellEnd"/>
      <w:r w:rsidRPr="00897FAF">
        <w:t xml:space="preserve"> failed to fully disclo</w:t>
      </w:r>
      <w:r>
        <w:t xml:space="preserve">se an OCI; or failed to provide </w:t>
      </w:r>
      <w:r w:rsidRPr="00897FAF">
        <w:t>the affirmation of AFRL support as described above; or failed t</w:t>
      </w:r>
      <w:r>
        <w:t xml:space="preserve">o reasonably provide additional </w:t>
      </w:r>
      <w:r w:rsidRPr="00897FAF">
        <w:t>information requested by the Government to assist in evaluating the proposer’s OCI m</w:t>
      </w:r>
      <w:r>
        <w:t xml:space="preserve">itigation </w:t>
      </w:r>
      <w:r w:rsidRPr="00897FAF">
        <w:t>plan, the Government may reject the proposal and withdraw it from consideration for award.</w:t>
      </w:r>
    </w:p>
    <w:p w14:paraId="17330414" w14:textId="77777777" w:rsidR="009E5C3C" w:rsidRDefault="009E5C3C" w:rsidP="009E5C3C"/>
    <w:p w14:paraId="693E5440" w14:textId="2A9DF919" w:rsidR="009E5C3C" w:rsidRPr="00D95F5B" w:rsidRDefault="009E5C3C"/>
    <w:p w14:paraId="1AB3B48A" w14:textId="77777777" w:rsidR="00E734D5" w:rsidRPr="00D95F5B" w:rsidRDefault="001404F8" w:rsidP="00963AA6">
      <w:pPr>
        <w:rPr>
          <w:b/>
        </w:rPr>
      </w:pPr>
      <w:r w:rsidRPr="00D95F5B">
        <w:rPr>
          <w:b/>
        </w:rPr>
        <w:t xml:space="preserve">IV. </w:t>
      </w:r>
      <w:r w:rsidRPr="00D95F5B">
        <w:rPr>
          <w:b/>
          <w:u w:val="single"/>
        </w:rPr>
        <w:t>APPLICATION</w:t>
      </w:r>
      <w:r w:rsidR="007E1C02" w:rsidRPr="00D95F5B">
        <w:rPr>
          <w:b/>
          <w:u w:val="single"/>
        </w:rPr>
        <w:t xml:space="preserve"> AND SUBMISSION INFORMATION</w:t>
      </w:r>
      <w:r w:rsidR="007E1C02" w:rsidRPr="00D95F5B">
        <w:rPr>
          <w:b/>
        </w:rPr>
        <w:t>:</w:t>
      </w:r>
      <w:r w:rsidR="00963AA6" w:rsidRPr="00D95F5B">
        <w:rPr>
          <w:b/>
        </w:rPr>
        <w:t xml:space="preserve">  </w:t>
      </w:r>
    </w:p>
    <w:p w14:paraId="7B21DD6F" w14:textId="77777777" w:rsidR="00E734D5" w:rsidRPr="00D95F5B" w:rsidRDefault="00E734D5" w:rsidP="00963AA6">
      <w:pPr>
        <w:rPr>
          <w:b/>
        </w:rPr>
      </w:pPr>
    </w:p>
    <w:p w14:paraId="5D38DA37" w14:textId="77777777" w:rsidR="00963AA6" w:rsidRPr="00D95F5B" w:rsidRDefault="00963AA6" w:rsidP="00963AA6">
      <w:pPr>
        <w:rPr>
          <w:b/>
        </w:rPr>
      </w:pPr>
      <w:r w:rsidRPr="00D95F5B">
        <w:rPr>
          <w:b/>
        </w:rPr>
        <w:t xml:space="preserve">All responses to this announcement must be addressed to the </w:t>
      </w:r>
      <w:r w:rsidRPr="00D95F5B">
        <w:rPr>
          <w:b/>
          <w:u w:val="single"/>
        </w:rPr>
        <w:t xml:space="preserve">Technical </w:t>
      </w:r>
      <w:r w:rsidR="00BC58FA" w:rsidRPr="00D95F5B">
        <w:rPr>
          <w:b/>
          <w:u w:val="single"/>
        </w:rPr>
        <w:t>P</w:t>
      </w:r>
      <w:r w:rsidR="00212F20" w:rsidRPr="00D95F5B">
        <w:rPr>
          <w:b/>
          <w:u w:val="single"/>
        </w:rPr>
        <w:t xml:space="preserve">oint of </w:t>
      </w:r>
      <w:r w:rsidR="00BC58FA" w:rsidRPr="00D95F5B">
        <w:rPr>
          <w:b/>
          <w:u w:val="single"/>
        </w:rPr>
        <w:t>C</w:t>
      </w:r>
      <w:r w:rsidR="00212F20" w:rsidRPr="00D95F5B">
        <w:rPr>
          <w:b/>
          <w:u w:val="single"/>
        </w:rPr>
        <w:t>ontact (</w:t>
      </w:r>
      <w:r w:rsidR="00BC58FA" w:rsidRPr="00D95F5B">
        <w:rPr>
          <w:b/>
          <w:u w:val="single"/>
        </w:rPr>
        <w:t>T</w:t>
      </w:r>
      <w:r w:rsidRPr="00D95F5B">
        <w:rPr>
          <w:b/>
          <w:u w:val="single"/>
        </w:rPr>
        <w:t>POC</w:t>
      </w:r>
      <w:r w:rsidR="00212F20" w:rsidRPr="00D95F5B">
        <w:rPr>
          <w:b/>
          <w:u w:val="single"/>
        </w:rPr>
        <w:t>)</w:t>
      </w:r>
      <w:r w:rsidR="00212F20" w:rsidRPr="00D95F5B">
        <w:rPr>
          <w:b/>
        </w:rPr>
        <w:t xml:space="preserve"> listed in </w:t>
      </w:r>
      <w:r w:rsidRPr="00D95F5B">
        <w:rPr>
          <w:b/>
        </w:rPr>
        <w:t xml:space="preserve">SECTION VII.  </w:t>
      </w:r>
      <w:r w:rsidRPr="00D95F5B">
        <w:rPr>
          <w:b/>
          <w:u w:val="single"/>
        </w:rPr>
        <w:t>DO NOT</w:t>
      </w:r>
      <w:r w:rsidRPr="00D95F5B">
        <w:rPr>
          <w:b/>
        </w:rPr>
        <w:t xml:space="preserve"> send white papers to the Contracting Officer.  </w:t>
      </w:r>
    </w:p>
    <w:p w14:paraId="69186996" w14:textId="77777777" w:rsidR="00F51E6F" w:rsidRPr="00D95F5B" w:rsidRDefault="00F51E6F" w:rsidP="00F51E6F"/>
    <w:p w14:paraId="68979820" w14:textId="77777777" w:rsidR="00BC58FA" w:rsidRPr="00D95F5B" w:rsidRDefault="00F51E6F" w:rsidP="00F51E6F">
      <w:r w:rsidRPr="00D95F5B">
        <w:t xml:space="preserve">1.  </w:t>
      </w:r>
      <w:r w:rsidR="00FE6984" w:rsidRPr="00D95F5B">
        <w:t>SUBMISSION DATES AND TIMES:</w:t>
      </w:r>
      <w:r w:rsidR="008D080F" w:rsidRPr="00D95F5B">
        <w:t xml:space="preserve"> </w:t>
      </w:r>
    </w:p>
    <w:p w14:paraId="1AB3EE67" w14:textId="77777777" w:rsidR="00BC58FA" w:rsidRPr="00D95F5B" w:rsidRDefault="00BC58FA" w:rsidP="00F51E6F"/>
    <w:p w14:paraId="03CD92AE" w14:textId="77777777" w:rsidR="00F76C16" w:rsidRPr="00D95F5B" w:rsidRDefault="00F76C16" w:rsidP="00F76C16">
      <w:r w:rsidRPr="00D95F5B">
        <w:t>It is recommended that w</w:t>
      </w:r>
      <w:r w:rsidR="00813231">
        <w:t xml:space="preserve">hite papers be received by 4 </w:t>
      </w:r>
      <w:r w:rsidRPr="00D95F5B">
        <w:t xml:space="preserve">PM Eastern Standard Time (EST) on the following dates to maximize the possibility of award: </w:t>
      </w:r>
    </w:p>
    <w:p w14:paraId="0080C59A" w14:textId="77777777" w:rsidR="00BC58FA" w:rsidRPr="00D95F5B" w:rsidRDefault="00BC58FA" w:rsidP="00F51E6F"/>
    <w:p w14:paraId="01E2314F" w14:textId="19FCE56C" w:rsidR="00B92C49" w:rsidRPr="00EC73FC" w:rsidRDefault="00701AC7" w:rsidP="00B92C49">
      <w:pPr>
        <w:rPr>
          <w:b/>
        </w:rPr>
      </w:pPr>
      <w:r>
        <w:rPr>
          <w:b/>
        </w:rPr>
        <w:lastRenderedPageBreak/>
        <w:t>Technical Area 1 (TA1) and Technical Area 2 (TA2) are structured as a Closed-Staggered, 2 Step BAA. Therefore, f</w:t>
      </w:r>
      <w:r w:rsidRPr="00701AC7">
        <w:rPr>
          <w:b/>
        </w:rPr>
        <w:t>or TA1 andTA2 ONLY:</w:t>
      </w:r>
    </w:p>
    <w:p w14:paraId="5D8A4FAE" w14:textId="77777777" w:rsidR="00B92C49" w:rsidRDefault="00B92C49" w:rsidP="00B92C49"/>
    <w:p w14:paraId="1E1FB7F5" w14:textId="77777777" w:rsidR="00B92C49" w:rsidRPr="00EC73FC" w:rsidRDefault="00B92C49" w:rsidP="00B92C49">
      <w:pPr>
        <w:rPr>
          <w:i/>
        </w:rPr>
      </w:pPr>
      <w:r>
        <w:t xml:space="preserve">The Government anticipates awarding two awards for Technical Area 1 and two awards for Technical Area 2. </w:t>
      </w:r>
      <w:r w:rsidRPr="00EC73FC">
        <w:rPr>
          <w:b/>
        </w:rPr>
        <w:t>Therefore, white papers for TA1 and TA2 are due on 10 JAN 2022 and if requested, proposals are due on 25 FEB 2022.</w:t>
      </w:r>
      <w:r>
        <w:t xml:space="preserve"> </w:t>
      </w:r>
      <w:r w:rsidRPr="00EC73FC">
        <w:rPr>
          <w:i/>
        </w:rPr>
        <w:t xml:space="preserve">Please note that white papers will still be accepted for TA1 and TA2 after the 10 JAN 2022 date, however, the likelihood of funding being available is substantially reduced. </w:t>
      </w:r>
    </w:p>
    <w:p w14:paraId="41E0F225" w14:textId="77777777" w:rsidR="00B92C49" w:rsidRDefault="00B92C49" w:rsidP="00B92C49"/>
    <w:p w14:paraId="6DB63B7F" w14:textId="77777777" w:rsidR="00B92C49" w:rsidRDefault="00B92C49" w:rsidP="00B92C49">
      <w:r w:rsidRPr="00EC73FC">
        <w:rPr>
          <w:b/>
        </w:rPr>
        <w:t>For all other Technical Areas:</w:t>
      </w:r>
    </w:p>
    <w:p w14:paraId="031570F9" w14:textId="77777777" w:rsidR="00B92C49" w:rsidRPr="00D95F5B" w:rsidRDefault="00B92C49" w:rsidP="00B92C49">
      <w:r>
        <w:t xml:space="preserve">The Government anticipates adding technical areas via BAA amendment in the future. All potential </w:t>
      </w:r>
      <w:proofErr w:type="spellStart"/>
      <w:r>
        <w:t>Offerors</w:t>
      </w:r>
      <w:proofErr w:type="spellEnd"/>
      <w:r>
        <w:t xml:space="preserve"> are requested to wait to submit white papers until the BAA announcement is updated with specific technology requirements and dates. </w:t>
      </w:r>
    </w:p>
    <w:p w14:paraId="2C0E2D41" w14:textId="15FA113E" w:rsidR="2D3B18CA" w:rsidRDefault="2D3B18CA" w:rsidP="7D753B7B">
      <w:pPr>
        <w:rPr>
          <w:i/>
          <w:iCs/>
        </w:rPr>
      </w:pPr>
    </w:p>
    <w:p w14:paraId="02750311" w14:textId="77777777" w:rsidR="00BC58FA" w:rsidRPr="00D95F5B" w:rsidRDefault="00BC58FA" w:rsidP="00F51E6F">
      <w:pPr>
        <w:rPr>
          <w:b/>
          <w:i/>
          <w:highlight w:val="yellow"/>
        </w:rPr>
      </w:pPr>
    </w:p>
    <w:p w14:paraId="5E0341AC" w14:textId="222A2878" w:rsidR="00F51E6F" w:rsidRPr="00D95F5B" w:rsidRDefault="00F51E6F" w:rsidP="1D19BFA0">
      <w:pPr>
        <w:rPr>
          <w:i/>
          <w:iCs/>
        </w:rPr>
      </w:pPr>
      <w:r>
        <w:t xml:space="preserve">White papers will be accepted until </w:t>
      </w:r>
      <w:r w:rsidR="00936AB5">
        <w:t xml:space="preserve">4 </w:t>
      </w:r>
      <w:r w:rsidR="00963AA6">
        <w:t>PM</w:t>
      </w:r>
      <w:r>
        <w:t xml:space="preserve"> </w:t>
      </w:r>
      <w:r w:rsidR="00F76C16">
        <w:t>EST</w:t>
      </w:r>
      <w:r>
        <w:t xml:space="preserve"> on </w:t>
      </w:r>
      <w:r w:rsidR="0992CE01">
        <w:t>30 Nov</w:t>
      </w:r>
      <w:r w:rsidR="00936AB5">
        <w:t xml:space="preserve"> 202</w:t>
      </w:r>
      <w:r w:rsidR="370CF16A">
        <w:t>6</w:t>
      </w:r>
      <w:r>
        <w:t>, but it is less likely that funding will be available in each respective fiscal year after the dates cited.  This BAA will close on</w:t>
      </w:r>
      <w:r w:rsidR="00936AB5">
        <w:t xml:space="preserve"> </w:t>
      </w:r>
      <w:r w:rsidR="7D09CBE8">
        <w:t>30 Nov</w:t>
      </w:r>
      <w:r w:rsidR="00936AB5">
        <w:t xml:space="preserve"> 202</w:t>
      </w:r>
      <w:r w:rsidR="5F2F4500">
        <w:t>6</w:t>
      </w:r>
      <w:r w:rsidR="00936AB5">
        <w:t>.</w:t>
      </w:r>
    </w:p>
    <w:p w14:paraId="3DFB3A8E" w14:textId="77777777" w:rsidR="007E1C02" w:rsidRPr="00D95F5B" w:rsidRDefault="007E1C02"/>
    <w:p w14:paraId="6A02269C" w14:textId="77777777" w:rsidR="00823BA0" w:rsidRPr="00823BA0" w:rsidRDefault="00823BA0" w:rsidP="00823BA0">
      <w:r w:rsidRPr="00823BA0">
        <w:t xml:space="preserve">All </w:t>
      </w:r>
      <w:proofErr w:type="spellStart"/>
      <w:r w:rsidRPr="00823BA0">
        <w:t>offerors</w:t>
      </w:r>
      <w:proofErr w:type="spellEnd"/>
      <w:r w:rsidRPr="00823BA0">
        <w:t xml:space="preserve"> submitting white papers will receive notification of their evaluation results within 45 days of submission.  </w:t>
      </w:r>
      <w:proofErr w:type="spellStart"/>
      <w:r w:rsidRPr="00823BA0">
        <w:t>Offerors</w:t>
      </w:r>
      <w:proofErr w:type="spellEnd"/>
      <w:r w:rsidRPr="00823BA0">
        <w:t xml:space="preserve"> should email the TPOC and the Contracting Officer listed in Section VII, for status of their white paper(s) after 45 days, if no such correspondence has been received. </w:t>
      </w:r>
    </w:p>
    <w:p w14:paraId="6F902462" w14:textId="77777777" w:rsidR="005D7EC1" w:rsidRPr="00D95F5B" w:rsidRDefault="005D7EC1"/>
    <w:p w14:paraId="07D0AB28" w14:textId="77777777" w:rsidR="00925283" w:rsidRPr="00D95F5B" w:rsidRDefault="003B4069">
      <w:r w:rsidRPr="00D95F5B">
        <w:t>2</w:t>
      </w:r>
      <w:r w:rsidR="00D21638" w:rsidRPr="00D95F5B">
        <w:t xml:space="preserve">.  CONTENT AND </w:t>
      </w:r>
      <w:r w:rsidRPr="00D95F5B">
        <w:t>FORMAT</w:t>
      </w:r>
      <w:r w:rsidR="00D21638" w:rsidRPr="00D95F5B">
        <w:t xml:space="preserve">:  </w:t>
      </w:r>
      <w:r w:rsidR="00F34074" w:rsidRPr="00D95F5B">
        <w:t xml:space="preserve"> </w:t>
      </w:r>
      <w:proofErr w:type="spellStart"/>
      <w:r w:rsidR="00D21638" w:rsidRPr="00D95F5B">
        <w:t>Offerors</w:t>
      </w:r>
      <w:proofErr w:type="spellEnd"/>
      <w:r w:rsidR="00D21638" w:rsidRPr="00D95F5B">
        <w:t xml:space="preserve"> are required to </w:t>
      </w:r>
      <w:r w:rsidR="00D21638" w:rsidRPr="00D700B3">
        <w:t>subm</w:t>
      </w:r>
      <w:r w:rsidR="00A60D39" w:rsidRPr="00D700B3">
        <w:t>it a 3 to 5</w:t>
      </w:r>
      <w:r w:rsidR="00D21638" w:rsidRPr="00D700B3">
        <w:t xml:space="preserve"> page white</w:t>
      </w:r>
      <w:r w:rsidR="00D21638" w:rsidRPr="00D95F5B">
        <w:t xml:space="preserve"> paper</w:t>
      </w:r>
      <w:r w:rsidR="00F02D36">
        <w:t>, in the form of a PDF file,</w:t>
      </w:r>
      <w:r w:rsidR="00D21638" w:rsidRPr="00D95F5B">
        <w:t xml:space="preserve"> summarizing their proposed approach/solution. The purpose of the white paper is to preclude unwarranted effort on the part of an </w:t>
      </w:r>
      <w:proofErr w:type="spellStart"/>
      <w:r w:rsidR="00D21638" w:rsidRPr="00D95F5B">
        <w:t>offeror</w:t>
      </w:r>
      <w:proofErr w:type="spellEnd"/>
      <w:r w:rsidR="00D21638" w:rsidRPr="00D95F5B">
        <w:t xml:space="preserve"> whose proposed work is not of interest to the Government. </w:t>
      </w:r>
    </w:p>
    <w:p w14:paraId="6B42D234" w14:textId="77777777" w:rsidR="00925283" w:rsidRPr="00D95F5B" w:rsidRDefault="00925283"/>
    <w:p w14:paraId="7D870953" w14:textId="77777777" w:rsidR="00963AA6" w:rsidRPr="00D95F5B" w:rsidRDefault="00D21638">
      <w:r w:rsidRPr="00D95F5B">
        <w:t xml:space="preserve">The white paper will be formatted as follows: </w:t>
      </w:r>
    </w:p>
    <w:p w14:paraId="407DBFD8" w14:textId="77777777" w:rsidR="00963AA6" w:rsidRPr="00D95F5B" w:rsidRDefault="00963AA6"/>
    <w:p w14:paraId="3335A3B3" w14:textId="77777777" w:rsidR="00963AA6" w:rsidRPr="00D95F5B" w:rsidRDefault="00D21638" w:rsidP="007E2A6B">
      <w:pPr>
        <w:numPr>
          <w:ilvl w:val="0"/>
          <w:numId w:val="10"/>
        </w:numPr>
      </w:pPr>
      <w:r w:rsidRPr="00D95F5B">
        <w:rPr>
          <w:u w:val="single"/>
        </w:rPr>
        <w:t>Section A</w:t>
      </w:r>
      <w:r w:rsidRPr="00D95F5B">
        <w:t xml:space="preserve">: Title, Period of Performance, </w:t>
      </w:r>
      <w:r w:rsidR="00696638" w:rsidRPr="00D95F5B">
        <w:t xml:space="preserve">Estimated </w:t>
      </w:r>
      <w:r w:rsidR="003A6462" w:rsidRPr="00D95F5B">
        <w:t>Cost</w:t>
      </w:r>
      <w:r w:rsidRPr="00D95F5B">
        <w:t>, Name</w:t>
      </w:r>
      <w:r w:rsidR="00696638" w:rsidRPr="00D95F5B">
        <w:t>/Address</w:t>
      </w:r>
      <w:r w:rsidRPr="00D95F5B">
        <w:t xml:space="preserve"> of Company</w:t>
      </w:r>
      <w:r w:rsidR="00696638" w:rsidRPr="00D95F5B">
        <w:t>, Technical and Contracting Points of Contact (</w:t>
      </w:r>
      <w:r w:rsidR="00AE3925">
        <w:t>phone</w:t>
      </w:r>
      <w:r w:rsidR="00696638" w:rsidRPr="00D95F5B">
        <w:t xml:space="preserve"> and email)</w:t>
      </w:r>
      <w:r w:rsidR="001D2090" w:rsidRPr="00D95F5B">
        <w:t>(this section is NOT included in the page count)</w:t>
      </w:r>
      <w:r w:rsidRPr="00D95F5B">
        <w:t xml:space="preserve">; </w:t>
      </w:r>
    </w:p>
    <w:p w14:paraId="2BD5E8E3" w14:textId="77777777" w:rsidR="00963AA6" w:rsidRPr="00D95F5B" w:rsidRDefault="00D21638" w:rsidP="007E2A6B">
      <w:pPr>
        <w:numPr>
          <w:ilvl w:val="0"/>
          <w:numId w:val="10"/>
        </w:numPr>
      </w:pPr>
      <w:r w:rsidRPr="00D95F5B">
        <w:rPr>
          <w:u w:val="single"/>
        </w:rPr>
        <w:t>Section B</w:t>
      </w:r>
      <w:r w:rsidRPr="00D95F5B">
        <w:t xml:space="preserve">: Task Objective; and </w:t>
      </w:r>
    </w:p>
    <w:p w14:paraId="485424A8" w14:textId="77777777" w:rsidR="00F51E6F" w:rsidRPr="00D95F5B" w:rsidRDefault="00D21638" w:rsidP="007E2A6B">
      <w:pPr>
        <w:numPr>
          <w:ilvl w:val="0"/>
          <w:numId w:val="10"/>
        </w:numPr>
      </w:pPr>
      <w:r w:rsidRPr="00D95F5B">
        <w:rPr>
          <w:u w:val="single"/>
        </w:rPr>
        <w:t>Section C</w:t>
      </w:r>
      <w:r w:rsidRPr="00D95F5B">
        <w:t>: Technical Summary</w:t>
      </w:r>
      <w:r w:rsidR="00696638" w:rsidRPr="00D95F5B">
        <w:t xml:space="preserve"> and Proposed Deliverables</w:t>
      </w:r>
      <w:r w:rsidRPr="00D95F5B">
        <w:t xml:space="preserve">. </w:t>
      </w:r>
    </w:p>
    <w:p w14:paraId="5F0F12DA" w14:textId="77777777" w:rsidR="00F51E6F" w:rsidRPr="00D95F5B" w:rsidRDefault="00F51E6F"/>
    <w:p w14:paraId="60531C85" w14:textId="43938BE9" w:rsidR="009439D0" w:rsidRPr="00D95F5B" w:rsidRDefault="00AE3925" w:rsidP="009439D0">
      <w:r>
        <w:t xml:space="preserve">All white papers shall be double spaced with a font no smaller than 12 point. </w:t>
      </w:r>
      <w:r w:rsidR="007A448E" w:rsidRPr="1ECC8399">
        <w:rPr>
          <w:b/>
          <w:bCs/>
        </w:rPr>
        <w:t>Please note that less than 12 point font is acceptable for graphics and illustrations (as in labels and short descriptions) as long as it is readable when printed out on standard 8x11 paper.</w:t>
      </w:r>
      <w:r w:rsidR="007A448E">
        <w:t xml:space="preserve">  </w:t>
      </w:r>
      <w:r>
        <w:t xml:space="preserve"> In addition, respondents are requested to provide their Commercial and Government Entity (CAGE) Code, their unique entity identifier and electronic funds transfer (EFT) indicator (if applicable), an e-mail address and reference </w:t>
      </w:r>
      <w:r w:rsidR="009439D0">
        <w:t>BAA</w:t>
      </w:r>
      <w:r w:rsidR="00BC58FA">
        <w:t xml:space="preserve"> </w:t>
      </w:r>
      <w:r w:rsidR="000B783B">
        <w:t>FA8750-</w:t>
      </w:r>
      <w:r w:rsidR="009E5C3C">
        <w:t>22</w:t>
      </w:r>
      <w:r w:rsidR="000B783B">
        <w:t>-S-700</w:t>
      </w:r>
      <w:r w:rsidR="7BBEED93">
        <w:t>1</w:t>
      </w:r>
      <w:r w:rsidR="000B783B">
        <w:t xml:space="preserve"> </w:t>
      </w:r>
      <w:r w:rsidR="009439D0">
        <w:t xml:space="preserve">with their submission. </w:t>
      </w:r>
    </w:p>
    <w:p w14:paraId="6F7A06A9" w14:textId="77777777" w:rsidR="009439D0" w:rsidRPr="00D95F5B" w:rsidRDefault="009439D0" w:rsidP="009439D0"/>
    <w:p w14:paraId="375E7443" w14:textId="77777777" w:rsidR="00F51E6F" w:rsidRPr="00D95F5B" w:rsidRDefault="00D21638">
      <w:r w:rsidRPr="00D95F5B">
        <w:t xml:space="preserve">Multiple white papers within the purview of this announcement may be submitted by each </w:t>
      </w:r>
      <w:proofErr w:type="spellStart"/>
      <w:r w:rsidRPr="00D95F5B">
        <w:t>offeror</w:t>
      </w:r>
      <w:proofErr w:type="spellEnd"/>
      <w:r w:rsidRPr="00D95F5B">
        <w:t xml:space="preserve">. </w:t>
      </w:r>
      <w:r w:rsidR="00860A57" w:rsidRPr="00D95F5B">
        <w:t xml:space="preserve">If the </w:t>
      </w:r>
      <w:proofErr w:type="spellStart"/>
      <w:r w:rsidR="00860A57" w:rsidRPr="00D95F5B">
        <w:t>o</w:t>
      </w:r>
      <w:r w:rsidRPr="00D95F5B">
        <w:t>fferor</w:t>
      </w:r>
      <w:proofErr w:type="spellEnd"/>
      <w:r w:rsidR="00860A57" w:rsidRPr="00D95F5B">
        <w:t xml:space="preserve"> w</w:t>
      </w:r>
      <w:r w:rsidR="00A60D39" w:rsidRPr="00D95F5B">
        <w:t>ishes to restrict its wh</w:t>
      </w:r>
      <w:r w:rsidR="00860A57" w:rsidRPr="00D95F5B">
        <w:t>ite papers,</w:t>
      </w:r>
      <w:r w:rsidRPr="00D95F5B">
        <w:t xml:space="preserve"> </w:t>
      </w:r>
      <w:r w:rsidR="00860A57" w:rsidRPr="00D95F5B">
        <w:t xml:space="preserve">they must be </w:t>
      </w:r>
      <w:r w:rsidRPr="00D95F5B">
        <w:t>mark</w:t>
      </w:r>
      <w:r w:rsidR="00860A57" w:rsidRPr="00D95F5B">
        <w:t xml:space="preserve">ed </w:t>
      </w:r>
      <w:r w:rsidRPr="00D95F5B">
        <w:t>with the restrictive language stated in FAR 15.609(a)</w:t>
      </w:r>
      <w:r w:rsidR="00860A57" w:rsidRPr="00D95F5B">
        <w:t xml:space="preserve"> and (b)</w:t>
      </w:r>
      <w:r w:rsidRPr="00D95F5B">
        <w:t xml:space="preserve">. </w:t>
      </w:r>
    </w:p>
    <w:p w14:paraId="3D9EF359" w14:textId="77777777" w:rsidR="00963AA6" w:rsidRPr="00D95F5B" w:rsidRDefault="00963AA6" w:rsidP="00963AA6">
      <w:pPr>
        <w:rPr>
          <w:highlight w:val="yellow"/>
        </w:rPr>
      </w:pPr>
    </w:p>
    <w:p w14:paraId="15EA8257" w14:textId="77777777" w:rsidR="005D7EC1" w:rsidRPr="00D95F5B" w:rsidRDefault="003B4069" w:rsidP="00212F20">
      <w:pPr>
        <w:autoSpaceDE w:val="0"/>
        <w:autoSpaceDN w:val="0"/>
        <w:adjustRightInd w:val="0"/>
      </w:pPr>
      <w:r w:rsidRPr="00D95F5B">
        <w:t>3</w:t>
      </w:r>
      <w:r w:rsidR="00963AA6" w:rsidRPr="00D95F5B">
        <w:t xml:space="preserve">.  </w:t>
      </w:r>
      <w:r w:rsidRPr="00D95F5B">
        <w:t>HANDLING AND MAILING INSTRUCTIONS</w:t>
      </w:r>
      <w:r w:rsidR="00963AA6" w:rsidRPr="00D95F5B">
        <w:t xml:space="preserve">:  </w:t>
      </w:r>
    </w:p>
    <w:p w14:paraId="6096F163" w14:textId="77777777" w:rsidR="005D7EC1" w:rsidRPr="00D95F5B" w:rsidRDefault="005D7EC1" w:rsidP="00212F20">
      <w:pPr>
        <w:autoSpaceDE w:val="0"/>
        <w:autoSpaceDN w:val="0"/>
        <w:adjustRightInd w:val="0"/>
      </w:pPr>
    </w:p>
    <w:p w14:paraId="19B73C22" w14:textId="77777777" w:rsidR="00212F20" w:rsidRPr="00D95F5B" w:rsidRDefault="005D7EC1" w:rsidP="00212F20">
      <w:pPr>
        <w:autoSpaceDE w:val="0"/>
        <w:autoSpaceDN w:val="0"/>
        <w:adjustRightInd w:val="0"/>
        <w:rPr>
          <w:lang w:bidi="en-US"/>
        </w:rPr>
      </w:pPr>
      <w:r w:rsidRPr="00D95F5B">
        <w:tab/>
        <w:t xml:space="preserve">a. CLASSIFICATION GUIDANCE. </w:t>
      </w:r>
      <w:r w:rsidR="00212F20" w:rsidRPr="00D95F5B">
        <w:t>All Proposers should review the NATIONAL INDUSTRIAL SE</w:t>
      </w:r>
      <w:r w:rsidR="0027148B">
        <w:t>CURITY PROGRAM OPERATING MANUAL</w:t>
      </w:r>
      <w:r w:rsidR="00A03687">
        <w:t xml:space="preserve"> (NISPOM),</w:t>
      </w:r>
      <w:r w:rsidR="00212F20" w:rsidRPr="00D95F5B">
        <w:t xml:space="preserve"> </w:t>
      </w:r>
      <w:r w:rsidR="00DD679A">
        <w:t xml:space="preserve">32 CFR Part 117, </w:t>
      </w:r>
      <w:r w:rsidR="00212F20" w:rsidRPr="00D95F5B">
        <w:t xml:space="preserve">as it provides baseline standards for the protection of classified information and prescribes the requirements </w:t>
      </w:r>
      <w:r w:rsidR="00212F20" w:rsidRPr="00D95F5B">
        <w:lastRenderedPageBreak/>
        <w:t xml:space="preserve">concerning Contractor Developed Information under paragraph </w:t>
      </w:r>
      <w:r w:rsidR="00A331A3" w:rsidRPr="0012367A">
        <w:t>§117.13</w:t>
      </w:r>
      <w:r w:rsidR="00212F20" w:rsidRPr="00D95F5B">
        <w:t xml:space="preserve">.  Defense </w:t>
      </w:r>
      <w:r w:rsidR="00352C33">
        <w:t>Counterintelligence and Security Agency (DCSA)</w:t>
      </w:r>
      <w:r w:rsidR="00212F20" w:rsidRPr="00D95F5B">
        <w:t xml:space="preserve"> Site for the NISPOM is:  </w:t>
      </w:r>
      <w:hyperlink r:id="rId18" w:history="1">
        <w:r w:rsidR="00811169" w:rsidRPr="00CC0DF4">
          <w:rPr>
            <w:rStyle w:val="Hyperlink"/>
          </w:rPr>
          <w:t>http://www.dcsa.mil/</w:t>
        </w:r>
      </w:hyperlink>
      <w:r w:rsidR="00212F20" w:rsidRPr="00D95F5B">
        <w:rPr>
          <w:lang w:bidi="en-US"/>
        </w:rPr>
        <w:t xml:space="preserve">.  </w:t>
      </w:r>
    </w:p>
    <w:p w14:paraId="258A9DAC" w14:textId="77777777" w:rsidR="00212F20" w:rsidRPr="00D95F5B" w:rsidRDefault="00212F20" w:rsidP="00212F20">
      <w:pPr>
        <w:autoSpaceDE w:val="0"/>
        <w:autoSpaceDN w:val="0"/>
        <w:adjustRightInd w:val="0"/>
        <w:rPr>
          <w:lang w:bidi="en-US"/>
        </w:rPr>
      </w:pPr>
    </w:p>
    <w:p w14:paraId="51CFA799" w14:textId="77777777" w:rsidR="005D7EC1" w:rsidRPr="00D95F5B" w:rsidRDefault="005D7EC1" w:rsidP="005D7EC1">
      <w:r w:rsidRPr="00D95F5B">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265D89CD" w14:textId="77777777" w:rsidR="005D7EC1" w:rsidRPr="00D95F5B" w:rsidRDefault="005D7EC1" w:rsidP="005D7EC1"/>
    <w:p w14:paraId="6D7C428E" w14:textId="77777777" w:rsidR="005D7EC1" w:rsidRPr="00D95F5B" w:rsidRDefault="00B52543" w:rsidP="005D7EC1">
      <w:r w:rsidRPr="00D95F5B">
        <w:rPr>
          <w:u w:val="single"/>
        </w:rPr>
        <w:t>Information Protection Office</w:t>
      </w:r>
      <w:r w:rsidRPr="00D95F5B">
        <w:t xml:space="preserve"> </w:t>
      </w:r>
      <w:r w:rsidRPr="00D95F5B">
        <w:rPr>
          <w:b/>
          <w:i/>
        </w:rPr>
        <w:t>(contact only i</w:t>
      </w:r>
      <w:r w:rsidR="00691D3C" w:rsidRPr="00D95F5B">
        <w:rPr>
          <w:b/>
          <w:i/>
        </w:rPr>
        <w:t>f</w:t>
      </w:r>
      <w:r w:rsidRPr="00D95F5B">
        <w:rPr>
          <w:b/>
          <w:i/>
        </w:rPr>
        <w:t xml:space="preserve"> a security compromise has occurred)</w:t>
      </w:r>
    </w:p>
    <w:p w14:paraId="53122D8F" w14:textId="77777777" w:rsidR="005D7EC1" w:rsidRPr="00D95F5B" w:rsidRDefault="00823BA0" w:rsidP="000524F1">
      <w:pPr>
        <w:tabs>
          <w:tab w:val="left" w:pos="3060"/>
        </w:tabs>
      </w:pPr>
      <w:r w:rsidRPr="00D95F5B">
        <w:t>Monday-Friday</w:t>
      </w:r>
      <w:r w:rsidRPr="00823BA0">
        <w:t xml:space="preserve"> </w:t>
      </w:r>
      <w:r>
        <w:t>(</w:t>
      </w:r>
      <w:r w:rsidRPr="00D95F5B">
        <w:t>0730-1630</w:t>
      </w:r>
      <w:r>
        <w:t xml:space="preserve">):  </w:t>
      </w:r>
      <w:r w:rsidR="000524F1">
        <w:tab/>
      </w:r>
      <w:r>
        <w:t xml:space="preserve">Call </w:t>
      </w:r>
      <w:r w:rsidR="005D7EC1" w:rsidRPr="00D95F5B">
        <w:t>315-330-</w:t>
      </w:r>
      <w:r w:rsidR="0073403B" w:rsidRPr="00D95F5B">
        <w:t>4048</w:t>
      </w:r>
      <w:r w:rsidR="005D7EC1" w:rsidRPr="00D95F5B">
        <w:t xml:space="preserve"> </w:t>
      </w:r>
      <w:r>
        <w:t xml:space="preserve">or </w:t>
      </w:r>
      <w:r w:rsidR="00B52543" w:rsidRPr="00D95F5B">
        <w:t xml:space="preserve">Email: </w:t>
      </w:r>
      <w:hyperlink r:id="rId19" w:history="1">
        <w:r w:rsidR="00B52543" w:rsidRPr="00D95F5B">
          <w:rPr>
            <w:rStyle w:val="Hyperlink"/>
          </w:rPr>
          <w:t>vincent.guza@us.af.mil</w:t>
        </w:r>
      </w:hyperlink>
      <w:r w:rsidRPr="00823BA0">
        <w:t xml:space="preserve"> </w:t>
      </w:r>
    </w:p>
    <w:p w14:paraId="7B6A970B" w14:textId="77777777" w:rsidR="005D7EC1" w:rsidRPr="00D95F5B" w:rsidRDefault="00823BA0" w:rsidP="000524F1">
      <w:pPr>
        <w:tabs>
          <w:tab w:val="left" w:pos="3060"/>
        </w:tabs>
      </w:pPr>
      <w:r w:rsidRPr="00D95F5B">
        <w:t>Evenings and Weekends</w:t>
      </w:r>
      <w:r>
        <w:t xml:space="preserve">:  </w:t>
      </w:r>
      <w:r w:rsidR="000524F1">
        <w:tab/>
      </w:r>
      <w:r>
        <w:t>Call</w:t>
      </w:r>
      <w:r w:rsidRPr="00D95F5B">
        <w:t xml:space="preserve"> </w:t>
      </w:r>
      <w:r w:rsidR="005D7EC1" w:rsidRPr="00D95F5B">
        <w:t xml:space="preserve">315-330-2961 </w:t>
      </w:r>
    </w:p>
    <w:p w14:paraId="433187DE" w14:textId="77777777" w:rsidR="005D7EC1" w:rsidRPr="00D95F5B" w:rsidRDefault="005D7EC1" w:rsidP="00212F20">
      <w:pPr>
        <w:autoSpaceDE w:val="0"/>
        <w:autoSpaceDN w:val="0"/>
        <w:adjustRightInd w:val="0"/>
        <w:rPr>
          <w:lang w:bidi="en-US"/>
        </w:rPr>
      </w:pPr>
    </w:p>
    <w:p w14:paraId="3C852E2D" w14:textId="2C2C6CA2" w:rsidR="00A91F65" w:rsidRDefault="005D7EC1" w:rsidP="00253699">
      <w:pPr>
        <w:autoSpaceDE w:val="0"/>
        <w:autoSpaceDN w:val="0"/>
        <w:adjustRightInd w:val="0"/>
      </w:pPr>
      <w:r w:rsidRPr="00D95F5B">
        <w:tab/>
      </w:r>
      <w:proofErr w:type="gramStart"/>
      <w:r w:rsidR="014DCA21" w:rsidRPr="00D95F5B">
        <w:t>b.  CLASSIFIED</w:t>
      </w:r>
      <w:proofErr w:type="gramEnd"/>
      <w:r w:rsidR="014DCA21" w:rsidRPr="00D95F5B">
        <w:t xml:space="preserve"> SUBMISSIONS.  </w:t>
      </w:r>
      <w:r w:rsidR="4FDEE87D" w:rsidRPr="00D95F5B">
        <w:t>AFRL/RI</w:t>
      </w:r>
      <w:r w:rsidR="4BFCCE65">
        <w:t>S</w:t>
      </w:r>
      <w:r w:rsidR="4FDEE87D" w:rsidRPr="00D95F5B">
        <w:t xml:space="preserve"> will accept classified responses to this BAA when the classification is mandated by classification guidance provided by an Original Classification Authority of the U.S. Government, or when the </w:t>
      </w:r>
      <w:proofErr w:type="spellStart"/>
      <w:r w:rsidR="4FDEE87D" w:rsidRPr="00D95F5B">
        <w:t>offeror</w:t>
      </w:r>
      <w:proofErr w:type="spellEnd"/>
      <w:r w:rsidR="4FDEE87D" w:rsidRPr="00D95F5B">
        <w:t xml:space="preserve"> believes the work, if successful, would merit classification.  </w:t>
      </w:r>
      <w:r w:rsidR="4C7AD356" w:rsidRPr="005B615A">
        <w:t>Security classification guidance in the form of a DD Form 254 (DoD Contract Security Classification Specification) is attached.</w:t>
      </w:r>
      <w:r w:rsidR="4C7AD356">
        <w:t xml:space="preserve">  </w:t>
      </w:r>
    </w:p>
    <w:p w14:paraId="5C4947E4" w14:textId="77777777" w:rsidR="00A91F65" w:rsidRDefault="00A91F65" w:rsidP="00253699">
      <w:pPr>
        <w:autoSpaceDE w:val="0"/>
        <w:autoSpaceDN w:val="0"/>
        <w:adjustRightInd w:val="0"/>
      </w:pPr>
    </w:p>
    <w:p w14:paraId="0257E3FA" w14:textId="77777777" w:rsidR="00253699" w:rsidRPr="00D95F5B" w:rsidRDefault="00963AA6" w:rsidP="00253699">
      <w:pPr>
        <w:autoSpaceDE w:val="0"/>
        <w:autoSpaceDN w:val="0"/>
        <w:adjustRightInd w:val="0"/>
      </w:pPr>
      <w:proofErr w:type="spellStart"/>
      <w:r w:rsidRPr="00D95F5B">
        <w:t>Offerors</w:t>
      </w:r>
      <w:proofErr w:type="spellEnd"/>
      <w:r w:rsidRPr="00D95F5B">
        <w:t xml:space="preserve">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0D1A1C0" w14:textId="77777777" w:rsidR="006011A6" w:rsidRPr="00D95F5B" w:rsidRDefault="006011A6" w:rsidP="00253699">
      <w:pPr>
        <w:autoSpaceDE w:val="0"/>
        <w:autoSpaceDN w:val="0"/>
        <w:adjustRightInd w:val="0"/>
        <w:rPr>
          <w:b/>
          <w:i/>
        </w:rPr>
      </w:pPr>
    </w:p>
    <w:p w14:paraId="0536F183" w14:textId="77777777" w:rsidR="0073403B" w:rsidRDefault="00F02D36" w:rsidP="00253699">
      <w:pPr>
        <w:autoSpaceDE w:val="0"/>
        <w:autoSpaceDN w:val="0"/>
        <w:adjustRightInd w:val="0"/>
        <w:rPr>
          <w:b/>
          <w:i/>
        </w:rPr>
      </w:pPr>
      <w:r>
        <w:tab/>
        <w:t xml:space="preserve">c. MAILING INSTRUCTIONS. </w:t>
      </w:r>
    </w:p>
    <w:p w14:paraId="27DBDFE3" w14:textId="77777777" w:rsidR="001D6867" w:rsidRPr="00D95F5B" w:rsidRDefault="001D6867" w:rsidP="00963AA6"/>
    <w:p w14:paraId="3928E21C" w14:textId="77777777" w:rsidR="0073403B" w:rsidRDefault="004609BD" w:rsidP="002056B5">
      <w:pPr>
        <w:pStyle w:val="ListParagraph"/>
        <w:spacing w:after="240"/>
        <w:ind w:left="0"/>
      </w:pPr>
      <w:r w:rsidRPr="004609BD">
        <w:t xml:space="preserve">Email </w:t>
      </w:r>
      <w:proofErr w:type="gramStart"/>
      <w:r w:rsidR="004475C9" w:rsidRPr="00D95F5B">
        <w:rPr>
          <w:b/>
          <w:u w:val="single"/>
        </w:rPr>
        <w:t>Unclassified</w:t>
      </w:r>
      <w:proofErr w:type="gramEnd"/>
      <w:r w:rsidR="004475C9" w:rsidRPr="00D95F5B">
        <w:t xml:space="preserve"> e</w:t>
      </w:r>
      <w:r w:rsidR="00963AA6" w:rsidRPr="00D95F5B">
        <w:t xml:space="preserve">lectronic submission to </w:t>
      </w:r>
      <w:r w:rsidR="00B3650C">
        <w:t>the TPOC identified in Section VII</w:t>
      </w:r>
      <w:r>
        <w:t xml:space="preserve">. </w:t>
      </w:r>
      <w:r w:rsidR="002056B5" w:rsidRPr="00D95F5B">
        <w:t>Encrypt or password-protect all proprietary information prior to s</w:t>
      </w:r>
      <w:r w:rsidR="00952ABF">
        <w:t xml:space="preserve">ending.  </w:t>
      </w:r>
      <w:proofErr w:type="spellStart"/>
      <w:r w:rsidR="002056B5" w:rsidRPr="00D95F5B">
        <w:t>Offerors</w:t>
      </w:r>
      <w:proofErr w:type="spellEnd"/>
      <w:r w:rsidR="002056B5" w:rsidRPr="00D95F5B">
        <w:t xml:space="preserve"> are responsible to confirm receipt with the </w:t>
      </w:r>
      <w:r w:rsidR="004475C9" w:rsidRPr="00D95F5B">
        <w:t>T</w:t>
      </w:r>
      <w:r w:rsidR="002056B5" w:rsidRPr="00D95F5B">
        <w:t xml:space="preserve">POC.  AFRL is not responsible </w:t>
      </w:r>
      <w:r w:rsidR="004E77FA" w:rsidRPr="00D95F5B">
        <w:t>for</w:t>
      </w:r>
      <w:r w:rsidR="002056B5" w:rsidRPr="00D95F5B">
        <w:t xml:space="preserve"> undelivered documents.  </w:t>
      </w:r>
      <w:r w:rsidR="0073403B" w:rsidRPr="00D95F5B">
        <w:t>If electronic submission is used, only one copy of the documentation is required.</w:t>
      </w:r>
    </w:p>
    <w:p w14:paraId="0631A085" w14:textId="1ED486B5" w:rsidR="00505B3F" w:rsidRPr="00D95F5B" w:rsidRDefault="00505B3F" w:rsidP="2D3B18CA">
      <w:pPr>
        <w:pStyle w:val="ListParagraph"/>
        <w:spacing w:after="240"/>
        <w:ind w:left="0"/>
      </w:pPr>
    </w:p>
    <w:p w14:paraId="38E7C132" w14:textId="77777777" w:rsidR="00963AA6" w:rsidRPr="00D95F5B" w:rsidRDefault="002056B5" w:rsidP="002056B5">
      <w:pPr>
        <w:pStyle w:val="ListParagraph"/>
        <w:spacing w:after="240"/>
        <w:ind w:left="0"/>
      </w:pPr>
      <w:r w:rsidRPr="00D95F5B">
        <w:t>Qu</w:t>
      </w:r>
      <w:r w:rsidR="004475C9" w:rsidRPr="00D95F5B">
        <w:t>estions can be directed to the T</w:t>
      </w:r>
      <w:r w:rsidRPr="00D95F5B">
        <w:t>POC listed in Section VII.</w:t>
      </w:r>
    </w:p>
    <w:p w14:paraId="2DEB5B74" w14:textId="77777777" w:rsidR="00925283" w:rsidRPr="00D95F5B" w:rsidRDefault="001E26B5" w:rsidP="00925283">
      <w:r w:rsidRPr="00D95F5B">
        <w:t>4</w:t>
      </w:r>
      <w:r w:rsidR="00EF5914" w:rsidRPr="00D95F5B">
        <w:t>.  OTHER SUBMISSION REQUIREMENTS</w:t>
      </w:r>
      <w:r w:rsidR="00212F20" w:rsidRPr="00D95F5B">
        <w:t>/CONSIDERATIONS</w:t>
      </w:r>
      <w:r w:rsidR="00EF5914" w:rsidRPr="00D95F5B">
        <w:t xml:space="preserve">:  </w:t>
      </w:r>
    </w:p>
    <w:p w14:paraId="39204523" w14:textId="77777777" w:rsidR="00925283" w:rsidRPr="00D95F5B" w:rsidRDefault="00925283" w:rsidP="00925283"/>
    <w:p w14:paraId="26091AF2" w14:textId="77777777" w:rsidR="00A91F65" w:rsidRPr="00A91F65" w:rsidRDefault="00925283" w:rsidP="00A91F65">
      <w:r w:rsidRPr="00D95F5B">
        <w:tab/>
      </w:r>
      <w:r w:rsidR="00A8191E" w:rsidRPr="00D95F5B">
        <w:t>a. COST</w:t>
      </w:r>
      <w:r w:rsidRPr="00D95F5B">
        <w:t xml:space="preserve"> SHARING OR MATCHING:  Cost sharing is not a requirement.</w:t>
      </w:r>
      <w:r w:rsidR="00A91F65">
        <w:t xml:space="preserve">  </w:t>
      </w:r>
      <w:r w:rsidR="00A91F65" w:rsidRPr="00A91F65">
        <w:t>Cost sharing may be proposed and will be considered on a case-by-case basis.</w:t>
      </w:r>
      <w:r w:rsidR="006E4CCC">
        <w:t xml:space="preserve"> Cost share will not be a factor in selection for award.</w:t>
      </w:r>
    </w:p>
    <w:p w14:paraId="465B777A" w14:textId="77777777" w:rsidR="00925283" w:rsidRPr="00D95F5B" w:rsidRDefault="00925283" w:rsidP="00925283"/>
    <w:p w14:paraId="3E035AB0" w14:textId="77777777" w:rsidR="004C418F" w:rsidRPr="00D95F5B" w:rsidRDefault="00925283" w:rsidP="004C418F">
      <w:r w:rsidRPr="00D95F5B">
        <w:tab/>
      </w:r>
      <w:r w:rsidR="00A8191E" w:rsidRPr="00D95F5B">
        <w:t>b. SYSTEM</w:t>
      </w:r>
      <w:r w:rsidRPr="00D95F5B">
        <w:t xml:space="preserve"> </w:t>
      </w:r>
      <w:r w:rsidR="00A8191E" w:rsidRPr="00D95F5B">
        <w:t>FOR</w:t>
      </w:r>
      <w:r w:rsidRPr="00D95F5B">
        <w:t xml:space="preserve"> A</w:t>
      </w:r>
      <w:r w:rsidR="00A8191E" w:rsidRPr="00D95F5B">
        <w:t>WARD</w:t>
      </w:r>
      <w:r w:rsidRPr="00D95F5B">
        <w:t xml:space="preserve"> M</w:t>
      </w:r>
      <w:r w:rsidR="00A8191E" w:rsidRPr="00D95F5B">
        <w:t>ANAGEMENT</w:t>
      </w:r>
      <w:r w:rsidRPr="00D95F5B">
        <w:t xml:space="preserve"> (SAM).  </w:t>
      </w:r>
      <w:proofErr w:type="spellStart"/>
      <w:r w:rsidRPr="00D95F5B">
        <w:t>Offerors</w:t>
      </w:r>
      <w:proofErr w:type="spellEnd"/>
      <w:r w:rsidRPr="00D95F5B">
        <w:t xml:space="preserve"> must be registered in the SAM database to receive a contract award, and remain registered during performance and through final payment of any contract or agreement. Processing time for registration in SAM, which normally takes forty-eight hours, should be taken into consideration when registering. </w:t>
      </w:r>
      <w:proofErr w:type="spellStart"/>
      <w:r w:rsidRPr="00D95F5B">
        <w:t>Offerors</w:t>
      </w:r>
      <w:proofErr w:type="spellEnd"/>
      <w:r w:rsidRPr="00D95F5B">
        <w:t xml:space="preserve"> who are not already registered should consider applying for registration before submitting a proposal.</w:t>
      </w:r>
      <w:r w:rsidR="00C242FF" w:rsidRPr="00D95F5B">
        <w:t xml:space="preserve">  The provision at FAR 52.204-7, System for Award Management (</w:t>
      </w:r>
      <w:r w:rsidR="00A53224">
        <w:t>Oct 2018</w:t>
      </w:r>
      <w:r w:rsidR="00C242FF" w:rsidRPr="00D95F5B">
        <w:t>) applies.</w:t>
      </w:r>
    </w:p>
    <w:p w14:paraId="21BAE3D6" w14:textId="77777777" w:rsidR="004C418F" w:rsidRPr="00D95F5B" w:rsidRDefault="004C418F" w:rsidP="004C418F"/>
    <w:p w14:paraId="19C350AD" w14:textId="77777777" w:rsidR="001D6867" w:rsidRPr="00D95F5B" w:rsidRDefault="004C418F" w:rsidP="004C418F">
      <w:pPr>
        <w:ind w:firstLine="720"/>
      </w:pPr>
      <w:proofErr w:type="gramStart"/>
      <w:r w:rsidRPr="00D95F5B">
        <w:t xml:space="preserve">c. </w:t>
      </w:r>
      <w:r w:rsidR="00925283" w:rsidRPr="00D95F5B">
        <w:t>E</w:t>
      </w:r>
      <w:r w:rsidR="00A8191E" w:rsidRPr="00D95F5B">
        <w:t>XECUTIVE</w:t>
      </w:r>
      <w:proofErr w:type="gramEnd"/>
      <w:r w:rsidR="00A8191E" w:rsidRPr="00D95F5B">
        <w:t xml:space="preserve"> COMPENSATION AND FIRST-TIER SUBCONTRACT/ SUBRECIPIENT AWARDS:  </w:t>
      </w:r>
      <w:r w:rsidR="00925283" w:rsidRPr="00D95F5B">
        <w:t>Any contract award resulting from this announcement may contain the clause at FAR 52.204-10 - Reporting Executive Compensation and First-Tier Subcontract Awards</w:t>
      </w:r>
      <w:r w:rsidR="00483788" w:rsidRPr="00D95F5B">
        <w:t xml:space="preserve"> (</w:t>
      </w:r>
      <w:r w:rsidR="00A53224">
        <w:t>Jun 2020</w:t>
      </w:r>
      <w:r w:rsidR="004475C9" w:rsidRPr="00D95F5B">
        <w:t>)</w:t>
      </w:r>
      <w:r w:rsidR="00925283" w:rsidRPr="00D95F5B">
        <w:t xml:space="preserve">. Any grant or agreement award resulting from this announcement may contain the award term set forth in 2 CFR, Appendix A to Part 25 which can be viewed at: </w:t>
      </w:r>
      <w:hyperlink r:id="rId20" w:history="1">
        <w:r w:rsidR="0027148B" w:rsidRPr="000A6497">
          <w:rPr>
            <w:rStyle w:val="Hyperlink"/>
          </w:rPr>
          <w:t>https://www.govinfo.gov/app/details/CFR-2012-title2-vol1/CFR-2012-title2-vol1-part25-appA</w:t>
        </w:r>
      </w:hyperlink>
      <w:r w:rsidR="0027148B">
        <w:t xml:space="preserve">. </w:t>
      </w:r>
    </w:p>
    <w:p w14:paraId="74FABEB5" w14:textId="77777777" w:rsidR="002901D8" w:rsidRPr="00D95F5B" w:rsidRDefault="002901D8"/>
    <w:p w14:paraId="527318FE" w14:textId="77777777" w:rsidR="00DB1E4F" w:rsidRPr="00D95F5B" w:rsidRDefault="00A8191E" w:rsidP="00DB1E4F">
      <w:r w:rsidRPr="00D95F5B">
        <w:lastRenderedPageBreak/>
        <w:tab/>
        <w:t>d. ALLOWABLE CHARGES</w:t>
      </w:r>
      <w:r w:rsidR="00963AA6" w:rsidRPr="00D95F5B">
        <w:t xml:space="preserve">:  The cost of preparing white papers/proposals in response to this announcement is not considered an allowable direct charge to any resulting contract or any other contract, but may be an allowable expense to the normal bid and proposal indirect cost specified in FAR 31.205-18.   </w:t>
      </w:r>
      <w:r w:rsidR="00E32031">
        <w:t>Incurring pre-award costs for ASSISTANCE INSTRUMENTS ONLY are regulated by 2 CFR part 200.458, Pre-Award Costs.</w:t>
      </w:r>
    </w:p>
    <w:p w14:paraId="2492B033" w14:textId="77777777" w:rsidR="00DB1E4F" w:rsidRPr="00D95F5B" w:rsidRDefault="00DB1E4F" w:rsidP="00DB1E4F"/>
    <w:p w14:paraId="2A7E6BE5" w14:textId="42F7AA01" w:rsidR="002634D6" w:rsidRPr="00D95F5B" w:rsidRDefault="00DB1E4F">
      <w:r w:rsidRPr="00D95F5B">
        <w:tab/>
        <w:t xml:space="preserve">e. GOVERNMENT APPROVED ACCOUNTING SYSTEM:  </w:t>
      </w:r>
      <w:r w:rsidR="00D03A6E" w:rsidRPr="00D95F5B">
        <w:t xml:space="preserve">An </w:t>
      </w:r>
      <w:proofErr w:type="spellStart"/>
      <w:r w:rsidR="00D03A6E" w:rsidRPr="00D95F5B">
        <w:t>offeror</w:t>
      </w:r>
      <w:proofErr w:type="spellEnd"/>
      <w:r w:rsidR="00D03A6E" w:rsidRPr="00D95F5B">
        <w:t xml:space="preserve"> must have a</w:t>
      </w:r>
      <w:r w:rsidRPr="00D95F5B">
        <w:t xml:space="preserve"> </w:t>
      </w:r>
      <w:r w:rsidR="009E5C3C">
        <w:rPr>
          <w:b/>
          <w:u w:val="single"/>
        </w:rPr>
        <w:t>G</w:t>
      </w:r>
      <w:r w:rsidRPr="00D95F5B">
        <w:rPr>
          <w:b/>
          <w:u w:val="single"/>
        </w:rPr>
        <w:t>overnment approved</w:t>
      </w:r>
      <w:r w:rsidRPr="00D95F5B">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D95F5B">
        <w:rPr>
          <w:b/>
          <w:u w:val="single"/>
        </w:rPr>
        <w:t>IMPORTANT</w:t>
      </w:r>
      <w:r w:rsidRPr="00D95F5B">
        <w:rPr>
          <w:b/>
        </w:rPr>
        <w:t xml:space="preserve">:  </w:t>
      </w:r>
      <w:r w:rsidRPr="00D95F5B">
        <w:t>If you do not have a DCAA approved accounting system access the following link for instructions:</w:t>
      </w:r>
      <w:r w:rsidR="00B7059F" w:rsidRPr="00D95F5B">
        <w:t xml:space="preserve">  </w:t>
      </w:r>
      <w:hyperlink r:id="rId21" w:history="1">
        <w:r w:rsidR="009E5C3C" w:rsidRPr="009E5C3C">
          <w:rPr>
            <w:rStyle w:val="Hyperlink"/>
          </w:rPr>
          <w:t>https://</w:t>
        </w:r>
        <w:r w:rsidR="009E5C3C" w:rsidRPr="00FB13B3">
          <w:rPr>
            <w:rStyle w:val="Hyperlink"/>
          </w:rPr>
          <w:t>sam.gov/opp/e628c811fafe041accdddf55fb8539bf/view?keywords=AFRL-BAA-Guide&amp;sort=-relevance&amp;index=&amp;is_active</w:t>
        </w:r>
        <w:r w:rsidR="009E5C3C" w:rsidRPr="00675B93">
          <w:rPr>
            <w:rStyle w:val="Hyperlink"/>
          </w:rPr>
          <w:t>=true&amp;page=1</w:t>
        </w:r>
      </w:hyperlink>
      <w:r w:rsidR="007B44BE">
        <w:t xml:space="preserve"> </w:t>
      </w:r>
    </w:p>
    <w:p w14:paraId="4EFE0216" w14:textId="77777777" w:rsidR="00212F20" w:rsidRDefault="00212F20"/>
    <w:p w14:paraId="01A2F44A" w14:textId="77777777" w:rsidR="00B3650C" w:rsidRPr="00B3650C" w:rsidRDefault="00B3650C" w:rsidP="00B3650C">
      <w:pPr>
        <w:ind w:firstLine="720"/>
      </w:pPr>
      <w:r w:rsidRPr="00B3650C">
        <w:t xml:space="preserve">f.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2" w:history="1">
        <w:r w:rsidRPr="00B3650C">
          <w:rPr>
            <w:rStyle w:val="Hyperlink"/>
          </w:rPr>
          <w:t>http://www.access.gpo.gov/nara/cfr/waisidx_07/32cfr219_07.html</w:t>
        </w:r>
      </w:hyperlink>
      <w:r w:rsidRPr="00B3650C">
        <w:t xml:space="preserve">,  and DoD </w:t>
      </w:r>
      <w:r w:rsidR="00E32031">
        <w:t>Instruction</w:t>
      </w:r>
      <w:r w:rsidRPr="00B3650C">
        <w:t xml:space="preserve"> 3216.02, “Protection of Human Subjects and Adherence to Ethical Standards in DoD-Supported Research” found at:  </w:t>
      </w:r>
      <w:hyperlink r:id="rId23" w:history="1">
        <w:r w:rsidRPr="00B3650C">
          <w:rPr>
            <w:rStyle w:val="Hyperlink"/>
          </w:rPr>
          <w:t>http://www.dtic.mil/whs/directives/corres/pdf/321602p.pdf</w:t>
        </w:r>
      </w:hyperlink>
      <w:r w:rsidRPr="00B3650C">
        <w:rPr>
          <w:u w:val="single"/>
        </w:rPr>
        <w:t>.</w:t>
      </w:r>
    </w:p>
    <w:p w14:paraId="63827CBE" w14:textId="77777777" w:rsidR="00B3650C" w:rsidRPr="00B3650C" w:rsidRDefault="00B3650C" w:rsidP="00B3650C"/>
    <w:p w14:paraId="1FF87844" w14:textId="77777777" w:rsidR="00B3650C" w:rsidRPr="00B3650C" w:rsidRDefault="00B3650C" w:rsidP="007E2A6B">
      <w:pPr>
        <w:numPr>
          <w:ilvl w:val="0"/>
          <w:numId w:val="16"/>
        </w:numPr>
        <w:ind w:left="1260"/>
      </w:pPr>
      <w:r w:rsidRPr="00B3650C">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4" w:history="1">
        <w:r w:rsidRPr="00B3650C">
          <w:rPr>
            <w:rStyle w:val="Hyperlink"/>
          </w:rPr>
          <w:t>http://www.hhs.gov/ohrp</w:t>
        </w:r>
      </w:hyperlink>
      <w:r w:rsidRPr="00B3650C">
        <w:t>.</w:t>
      </w:r>
    </w:p>
    <w:p w14:paraId="1A2A9595" w14:textId="77777777" w:rsidR="00B3650C" w:rsidRPr="00B3650C" w:rsidRDefault="00B3650C" w:rsidP="00E32031">
      <w:pPr>
        <w:ind w:left="1260"/>
      </w:pPr>
    </w:p>
    <w:p w14:paraId="6EB9368A" w14:textId="77777777" w:rsidR="00B3650C" w:rsidRPr="00B3650C" w:rsidRDefault="00B3650C" w:rsidP="007E2A6B">
      <w:pPr>
        <w:numPr>
          <w:ilvl w:val="0"/>
          <w:numId w:val="16"/>
        </w:numPr>
        <w:ind w:left="1260"/>
      </w:pPr>
      <w:r w:rsidRPr="00B3650C">
        <w:t>All institutions engaged in human subject research, to include subcontractors, must have a valid assurance. In addition, personnel involved in human subject research must document the completion of appropriate training for the protection of human subjects.</w:t>
      </w:r>
    </w:p>
    <w:p w14:paraId="526E3BED" w14:textId="77777777" w:rsidR="00B3650C" w:rsidRPr="00B3650C" w:rsidRDefault="00B3650C" w:rsidP="00E32031">
      <w:pPr>
        <w:ind w:left="1260"/>
      </w:pPr>
    </w:p>
    <w:p w14:paraId="69FDCD3C" w14:textId="77777777" w:rsidR="00B3650C" w:rsidRPr="00B3650C" w:rsidRDefault="00B3650C" w:rsidP="007E2A6B">
      <w:pPr>
        <w:numPr>
          <w:ilvl w:val="0"/>
          <w:numId w:val="16"/>
        </w:numPr>
        <w:ind w:left="1260"/>
      </w:pPr>
      <w:r w:rsidRPr="00B3650C">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48B76458" w14:textId="77777777" w:rsidR="00B3650C" w:rsidRPr="00B3650C" w:rsidRDefault="00B3650C" w:rsidP="00E32031">
      <w:pPr>
        <w:ind w:left="1260"/>
      </w:pPr>
    </w:p>
    <w:p w14:paraId="3E914CE0" w14:textId="77777777" w:rsidR="00B3650C" w:rsidRPr="00B3650C" w:rsidRDefault="00B3650C" w:rsidP="007E2A6B">
      <w:pPr>
        <w:numPr>
          <w:ilvl w:val="0"/>
          <w:numId w:val="16"/>
        </w:numPr>
        <w:ind w:left="1260"/>
      </w:pPr>
      <w:r w:rsidRPr="00B3650C">
        <w:t xml:space="preserve">In addition to a local IRB approval, </w:t>
      </w:r>
      <w:r>
        <w:t>a</w:t>
      </w:r>
      <w:r w:rsidRPr="00B3650C">
        <w:t xml:space="preserve">n AFRL-level human subject regulatory review and approval is required for all research conducted or supported by the </w:t>
      </w:r>
      <w:proofErr w:type="gramStart"/>
      <w:r w:rsidRPr="00B3650C">
        <w:t>DoD</w:t>
      </w:r>
      <w:proofErr w:type="gramEnd"/>
      <w:r w:rsidRPr="00B3650C">
        <w:t>. The Air Force office responsible for managing the award can provide guidance and information about the AFRL-level review process.  Confirmation of a current Assurance of Compliance and appropriate human subjects protection training is required before AFRL-level approval can be issued.</w:t>
      </w:r>
    </w:p>
    <w:p w14:paraId="673EFD19" w14:textId="77777777" w:rsidR="00B3650C" w:rsidRPr="00B3650C" w:rsidRDefault="00B3650C" w:rsidP="00E32031">
      <w:pPr>
        <w:ind w:left="1260"/>
      </w:pPr>
    </w:p>
    <w:p w14:paraId="76808C1C" w14:textId="77777777" w:rsidR="00B3650C" w:rsidRDefault="00B3650C" w:rsidP="007E2A6B">
      <w:pPr>
        <w:numPr>
          <w:ilvl w:val="0"/>
          <w:numId w:val="16"/>
        </w:numPr>
        <w:ind w:left="1260"/>
      </w:pPr>
      <w:r w:rsidRPr="00B3650C">
        <w:lastRenderedPageBreak/>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w:t>
      </w:r>
      <w:proofErr w:type="gramStart"/>
      <w:r w:rsidRPr="00B3650C">
        <w:t>DoD</w:t>
      </w:r>
      <w:proofErr w:type="gramEnd"/>
      <w:r w:rsidRPr="00B3650C">
        <w:t xml:space="preserve"> review that could last 3 to 6 months. No funding may be used toward human subject research until all approvals are granted.  Therefore, in their cost proposals </w:t>
      </w:r>
      <w:proofErr w:type="spellStart"/>
      <w:r w:rsidRPr="00B3650C">
        <w:t>offerors</w:t>
      </w:r>
      <w:proofErr w:type="spellEnd"/>
      <w:r w:rsidRPr="00B3650C">
        <w:t xml:space="preserve"> should separate human use into a separate option.</w:t>
      </w:r>
    </w:p>
    <w:p w14:paraId="3C8BFAD2" w14:textId="77777777" w:rsidR="0048117B" w:rsidRDefault="0048117B" w:rsidP="0048117B">
      <w:pPr>
        <w:pStyle w:val="ListParagraph"/>
      </w:pPr>
    </w:p>
    <w:p w14:paraId="61220C73" w14:textId="77777777" w:rsidR="00C2447B" w:rsidRDefault="00C2447B" w:rsidP="00C2447B">
      <w:pPr>
        <w:pStyle w:val="ListParagraph"/>
      </w:pPr>
    </w:p>
    <w:p w14:paraId="72448086" w14:textId="3241C99F" w:rsidR="00C2447B" w:rsidRPr="0048117B" w:rsidRDefault="00C2447B" w:rsidP="00C2447B">
      <w:pPr>
        <w:ind w:firstLine="720"/>
      </w:pPr>
      <w:r w:rsidRPr="0048117B">
        <w:t>g</w:t>
      </w:r>
      <w:r w:rsidR="009E5C3C">
        <w:t>.</w:t>
      </w:r>
      <w:r w:rsidRPr="0048117B">
        <w:t xml:space="preserve"> SUPPLIER PERFORMANCE RISK SYSTEM (SPRS). </w:t>
      </w:r>
      <w:proofErr w:type="spellStart"/>
      <w:r w:rsidRPr="0048117B">
        <w:t>Offerors</w:t>
      </w:r>
      <w:proofErr w:type="spellEnd"/>
      <w:r w:rsidRPr="0048117B">
        <w:t xml:space="preserve"> should have a BASIC NIST SP 800 171 </w:t>
      </w:r>
      <w:proofErr w:type="gramStart"/>
      <w:r w:rsidRPr="0048117B">
        <w:t>DoD</w:t>
      </w:r>
      <w:proofErr w:type="gramEnd"/>
      <w:r w:rsidRPr="0048117B">
        <w:t xml:space="preserve"> Assessm</w:t>
      </w:r>
      <w:r>
        <w:t>ent in the SPRS</w:t>
      </w:r>
      <w:r w:rsidRPr="00E55310">
        <w:t xml:space="preserve"> </w:t>
      </w:r>
      <w:r>
        <w:t>(</w:t>
      </w:r>
      <w:hyperlink r:id="rId25" w:history="1">
        <w:r w:rsidRPr="00B55C4E">
          <w:rPr>
            <w:rStyle w:val="Hyperlink"/>
          </w:rPr>
          <w:t>https://www.sprs.csd.disa.mil/</w:t>
        </w:r>
      </w:hyperlink>
      <w:r>
        <w:t>).</w:t>
      </w:r>
      <w:r w:rsidRPr="0048117B">
        <w:t xml:space="preserve"> Basic assessment is to be conducted by the </w:t>
      </w:r>
      <w:proofErr w:type="spellStart"/>
      <w:r w:rsidRPr="0048117B">
        <w:t>offeror</w:t>
      </w:r>
      <w:proofErr w:type="spellEnd"/>
      <w:r w:rsidRPr="0048117B">
        <w:t xml:space="preserve">. </w:t>
      </w:r>
    </w:p>
    <w:p w14:paraId="49039256" w14:textId="77777777" w:rsidR="0048117B" w:rsidRPr="00B3650C" w:rsidRDefault="0048117B" w:rsidP="0048117B"/>
    <w:p w14:paraId="2911B83F" w14:textId="77777777" w:rsidR="00B3650C" w:rsidRPr="00D95F5B" w:rsidRDefault="00B3650C"/>
    <w:p w14:paraId="27D61BE9" w14:textId="77777777" w:rsidR="00391B7F" w:rsidRPr="00D95F5B" w:rsidRDefault="00391B7F">
      <w:pPr>
        <w:rPr>
          <w:b/>
        </w:rPr>
      </w:pPr>
      <w:r w:rsidRPr="00D95F5B">
        <w:rPr>
          <w:b/>
        </w:rPr>
        <w:t>V. APPLICATION REVIEW INFORMATION:</w:t>
      </w:r>
    </w:p>
    <w:p w14:paraId="5BF97702" w14:textId="77777777" w:rsidR="00391B7F" w:rsidRPr="00D95F5B" w:rsidRDefault="00391B7F"/>
    <w:p w14:paraId="0C577EDE" w14:textId="77777777" w:rsidR="009439D0" w:rsidRPr="00D95F5B" w:rsidRDefault="00391B7F">
      <w:pPr>
        <w:rPr>
          <w:b/>
          <w:i/>
          <w:highlight w:val="yellow"/>
        </w:rPr>
      </w:pPr>
      <w:r w:rsidRPr="00D95F5B">
        <w:t>1.  CRITERIA:  The following criteria</w:t>
      </w:r>
      <w:r w:rsidR="00A60D39" w:rsidRPr="00D95F5B">
        <w:t xml:space="preserve">, which are </w:t>
      </w:r>
      <w:r w:rsidR="00F02D36">
        <w:t>listed in descending order of importance,</w:t>
      </w:r>
      <w:r w:rsidR="00E32031">
        <w:t xml:space="preserve"> will be used to determine whether white papers and proposals submitted are consistent with the intent of this BAA and of interest to the Government</w:t>
      </w:r>
      <w:r w:rsidR="00A91F65" w:rsidRPr="00A91F65">
        <w:t>:</w:t>
      </w:r>
    </w:p>
    <w:p w14:paraId="13AAB6C9" w14:textId="77777777" w:rsidR="009439D0" w:rsidRPr="00D95F5B" w:rsidRDefault="009439D0">
      <w:pPr>
        <w:rPr>
          <w:b/>
          <w:i/>
          <w:highlight w:val="yellow"/>
        </w:rPr>
      </w:pPr>
    </w:p>
    <w:p w14:paraId="1732EFF9" w14:textId="77777777" w:rsidR="009439D0" w:rsidRPr="00F02D36" w:rsidRDefault="008617B2" w:rsidP="007E2A6B">
      <w:pPr>
        <w:numPr>
          <w:ilvl w:val="0"/>
          <w:numId w:val="23"/>
        </w:numPr>
        <w:rPr>
          <w:b/>
          <w:i/>
        </w:rPr>
      </w:pPr>
      <w:r w:rsidRPr="00F02D36">
        <w:rPr>
          <w:b/>
          <w:i/>
        </w:rPr>
        <w:t xml:space="preserve">Overall Scientific and Technical Merit -- </w:t>
      </w:r>
      <w:r w:rsidR="00670062" w:rsidRPr="00F02D36">
        <w:rPr>
          <w:b/>
          <w:i/>
        </w:rPr>
        <w:t>T</w:t>
      </w:r>
      <w:r w:rsidRPr="00F02D36">
        <w:rPr>
          <w:b/>
          <w:i/>
        </w:rPr>
        <w:t xml:space="preserve">he </w:t>
      </w:r>
      <w:r w:rsidR="00DC7641" w:rsidRPr="00F02D36">
        <w:rPr>
          <w:b/>
          <w:i/>
        </w:rPr>
        <w:t xml:space="preserve">soundness of </w:t>
      </w:r>
      <w:r w:rsidRPr="00F02D36">
        <w:rPr>
          <w:b/>
          <w:i/>
        </w:rPr>
        <w:t>approach for the development and/or enhancement of the propos</w:t>
      </w:r>
      <w:r w:rsidR="006C7808" w:rsidRPr="00F02D36">
        <w:rPr>
          <w:b/>
          <w:i/>
        </w:rPr>
        <w:t>ed technology</w:t>
      </w:r>
      <w:r w:rsidRPr="00F02D36">
        <w:rPr>
          <w:b/>
          <w:i/>
        </w:rPr>
        <w:t xml:space="preserve">, </w:t>
      </w:r>
    </w:p>
    <w:p w14:paraId="182CEAB7" w14:textId="77777777" w:rsidR="009439D0" w:rsidRPr="00F02D36" w:rsidRDefault="008617B2" w:rsidP="007E2A6B">
      <w:pPr>
        <w:numPr>
          <w:ilvl w:val="0"/>
          <w:numId w:val="23"/>
        </w:numPr>
        <w:rPr>
          <w:b/>
          <w:i/>
        </w:rPr>
      </w:pPr>
      <w:r w:rsidRPr="00F02D36">
        <w:rPr>
          <w:b/>
          <w:i/>
        </w:rPr>
        <w:t xml:space="preserve">Related Experience - The extent to which the </w:t>
      </w:r>
      <w:proofErr w:type="spellStart"/>
      <w:r w:rsidRPr="00F02D36">
        <w:rPr>
          <w:b/>
          <w:i/>
        </w:rPr>
        <w:t>offeror</w:t>
      </w:r>
      <w:proofErr w:type="spellEnd"/>
      <w:r w:rsidRPr="00F02D36">
        <w:rPr>
          <w:b/>
          <w:i/>
        </w:rPr>
        <w:t xml:space="preserve"> demonstrates relevant technology and domain knowledge, </w:t>
      </w:r>
    </w:p>
    <w:p w14:paraId="0E353E5B" w14:textId="77777777" w:rsidR="009439D0" w:rsidRPr="00F02D36" w:rsidRDefault="00DC7641" w:rsidP="007E2A6B">
      <w:pPr>
        <w:numPr>
          <w:ilvl w:val="0"/>
          <w:numId w:val="23"/>
        </w:numPr>
        <w:rPr>
          <w:b/>
          <w:i/>
        </w:rPr>
      </w:pPr>
      <w:r w:rsidRPr="00F02D36">
        <w:rPr>
          <w:b/>
          <w:i/>
        </w:rPr>
        <w:t xml:space="preserve">Openness, </w:t>
      </w:r>
      <w:r w:rsidR="008617B2" w:rsidRPr="00F02D36">
        <w:rPr>
          <w:b/>
          <w:i/>
        </w:rPr>
        <w:t>Maturity</w:t>
      </w:r>
      <w:r w:rsidRPr="00F02D36">
        <w:rPr>
          <w:b/>
          <w:i/>
        </w:rPr>
        <w:t xml:space="preserve"> and Assurance</w:t>
      </w:r>
      <w:r w:rsidR="008617B2" w:rsidRPr="00F02D36">
        <w:rPr>
          <w:b/>
          <w:i/>
        </w:rPr>
        <w:t xml:space="preserve"> of Solution - The extent to which existing capabilities and standards are leveraged and the relative matu</w:t>
      </w:r>
      <w:r w:rsidRPr="00F02D36">
        <w:rPr>
          <w:b/>
          <w:i/>
        </w:rPr>
        <w:t xml:space="preserve">rity of the proposed technology, </w:t>
      </w:r>
      <w:r w:rsidR="00A60D39" w:rsidRPr="00F02D36">
        <w:rPr>
          <w:b/>
          <w:i/>
        </w:rPr>
        <w:t xml:space="preserve">and </w:t>
      </w:r>
    </w:p>
    <w:p w14:paraId="2BA5F4AA" w14:textId="77777777" w:rsidR="009439D0" w:rsidRPr="00D95F5B" w:rsidRDefault="008617B2" w:rsidP="007E2A6B">
      <w:pPr>
        <w:numPr>
          <w:ilvl w:val="0"/>
          <w:numId w:val="23"/>
        </w:numPr>
      </w:pPr>
      <w:r w:rsidRPr="00F02D36">
        <w:rPr>
          <w:b/>
          <w:i/>
        </w:rPr>
        <w:t>Reasonableness and realism of proposed costs and fees (if any).</w:t>
      </w:r>
      <w:r w:rsidR="004423A1" w:rsidRPr="00D95F5B">
        <w:t xml:space="preserve">  </w:t>
      </w:r>
    </w:p>
    <w:p w14:paraId="18A7DBCD" w14:textId="77777777" w:rsidR="009439D0" w:rsidRPr="00D95F5B" w:rsidRDefault="009439D0"/>
    <w:p w14:paraId="7AA80A3B" w14:textId="77777777" w:rsidR="00E32031" w:rsidRPr="00E32031" w:rsidRDefault="00E32031" w:rsidP="00E32031">
      <w:r w:rsidRPr="00E3203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1B9D7392" w14:textId="77777777" w:rsidR="00E32031" w:rsidRPr="00E32031" w:rsidRDefault="00E32031" w:rsidP="00E32031"/>
    <w:p w14:paraId="02675E84" w14:textId="77777777" w:rsidR="00E32031" w:rsidRPr="00E32031" w:rsidRDefault="00E32031" w:rsidP="00E32031">
      <w:r w:rsidRPr="00E32031">
        <w:t xml:space="preserve">2.  REVIEW AND SELECTION PROCESS:  </w:t>
      </w:r>
    </w:p>
    <w:p w14:paraId="52A1A373" w14:textId="77777777" w:rsidR="00E32031" w:rsidRPr="00E32031" w:rsidRDefault="00E32031" w:rsidP="00E32031">
      <w:pPr>
        <w:rPr>
          <w:b/>
          <w:i/>
        </w:rPr>
      </w:pPr>
    </w:p>
    <w:p w14:paraId="1E086725" w14:textId="20E0A9C3" w:rsidR="00E32031" w:rsidRPr="00E32031" w:rsidRDefault="00E32031" w:rsidP="32C7C87F">
      <w:pPr>
        <w:numPr>
          <w:ilvl w:val="0"/>
          <w:numId w:val="17"/>
        </w:numPr>
        <w:rPr>
          <w:b/>
          <w:bCs/>
        </w:rPr>
      </w:pPr>
      <w:r>
        <w:t>Only Government employees</w:t>
      </w:r>
      <w:r w:rsidR="43201BF7">
        <w:t xml:space="preserve"> on the BAA team</w:t>
      </w:r>
      <w:r>
        <w:t xml:space="preserve">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32C7C87F">
        <w:rPr>
          <w:b/>
          <w:bCs/>
        </w:rPr>
        <w:t xml:space="preserve">  </w:t>
      </w:r>
      <w:r>
        <w:t xml:space="preserve">These contractors have signed general non-disclosure agreements and organizational conflict of interest statements.  The required administrative access will be granted to non-technical professionals. Examples of the administrative tasks performed include: a. Assembling and organizing information for R&amp;D case files; b. Accessing library files for use by </w:t>
      </w:r>
      <w:r w:rsidR="009E5C3C">
        <w:t>G</w:t>
      </w:r>
      <w:r>
        <w:t>overnment personnel; and c. Handling and administration of proposals, contracts, contract funding and queries.  Any objection to administrative access must be in writing to the Contracting Officer and shall include a detailed statement of the basis for the objection.</w:t>
      </w:r>
      <w:r w:rsidRPr="32C7C87F">
        <w:rPr>
          <w:b/>
          <w:bCs/>
        </w:rPr>
        <w:t xml:space="preserve">  </w:t>
      </w:r>
    </w:p>
    <w:p w14:paraId="4369C44B" w14:textId="77777777" w:rsidR="00E32031" w:rsidRPr="00E32031" w:rsidRDefault="00E32031" w:rsidP="00E32031">
      <w:pPr>
        <w:rPr>
          <w:b/>
        </w:rPr>
      </w:pPr>
    </w:p>
    <w:p w14:paraId="4B9C4085" w14:textId="77777777" w:rsidR="00E32031" w:rsidRPr="00E32031" w:rsidRDefault="00E32031" w:rsidP="007E2A6B">
      <w:pPr>
        <w:numPr>
          <w:ilvl w:val="0"/>
          <w:numId w:val="17"/>
        </w:numPr>
        <w:rPr>
          <w:b/>
        </w:rPr>
      </w:pPr>
      <w:r w:rsidRPr="00E32031">
        <w:rPr>
          <w:b/>
          <w:bCs/>
        </w:rPr>
        <w:t>WHITE PAPER/PROPOSAL REVIEW PROCESS:</w:t>
      </w:r>
    </w:p>
    <w:p w14:paraId="44640EE6" w14:textId="77777777" w:rsidR="00E32031" w:rsidRPr="00E32031" w:rsidRDefault="00E32031" w:rsidP="00E32031">
      <w:pPr>
        <w:rPr>
          <w:b/>
        </w:rPr>
      </w:pPr>
    </w:p>
    <w:p w14:paraId="4D9C6C90" w14:textId="77777777" w:rsidR="00E32031" w:rsidRPr="00E32031" w:rsidRDefault="00E32031" w:rsidP="007E2A6B">
      <w:pPr>
        <w:numPr>
          <w:ilvl w:val="1"/>
          <w:numId w:val="17"/>
        </w:numPr>
        <w:ind w:left="1080" w:hanging="270"/>
      </w:pPr>
      <w:r w:rsidRPr="00E32031">
        <w:rPr>
          <w:b/>
          <w:bCs/>
        </w:rPr>
        <w:lastRenderedPageBreak/>
        <w:t xml:space="preserve">FIRST STEP – White Paper Reviews: </w:t>
      </w:r>
      <w:r w:rsidRPr="00E32031">
        <w:t xml:space="preserve">The Government will review White Papers to </w:t>
      </w:r>
      <w:r w:rsidR="006E4CCC">
        <w:t xml:space="preserve">identify those with the greatest potential to meet the Air Force’s needs based on the criteria above. If funding is available for an identified white paper, AFRL/RI will request a formal technical and cost proposal from the </w:t>
      </w:r>
      <w:proofErr w:type="spellStart"/>
      <w:r w:rsidR="006E4CCC">
        <w:t>Offeror</w:t>
      </w:r>
      <w:proofErr w:type="spellEnd"/>
      <w:r w:rsidR="006E4CCC">
        <w:t xml:space="preserve">. For white papers not of interest to the Government, or for which funding is not available, those </w:t>
      </w:r>
      <w:proofErr w:type="spellStart"/>
      <w:r w:rsidR="006E4CCC">
        <w:t>Offerors</w:t>
      </w:r>
      <w:proofErr w:type="spellEnd"/>
      <w:r w:rsidR="006E4CCC">
        <w:t xml:space="preserve"> will receive letters from the Government indicating the basis for non-selection. </w:t>
      </w:r>
    </w:p>
    <w:p w14:paraId="04FDB672" w14:textId="77777777" w:rsidR="00E32031" w:rsidRPr="00E32031" w:rsidRDefault="00E32031" w:rsidP="00E32031">
      <w:pPr>
        <w:ind w:left="1080" w:hanging="270"/>
        <w:rPr>
          <w:b/>
        </w:rPr>
      </w:pPr>
    </w:p>
    <w:p w14:paraId="144CD6A2" w14:textId="77777777" w:rsidR="00E32031" w:rsidRPr="00E32031" w:rsidRDefault="00E32031" w:rsidP="007E2A6B">
      <w:pPr>
        <w:numPr>
          <w:ilvl w:val="1"/>
          <w:numId w:val="17"/>
        </w:numPr>
        <w:ind w:left="1080" w:hanging="270"/>
        <w:rPr>
          <w:b/>
        </w:rPr>
      </w:pPr>
      <w:r w:rsidRPr="00E32031">
        <w:rPr>
          <w:b/>
          <w:bCs/>
        </w:rPr>
        <w:t>SECOND STEP – Proposal Review and Selection Process</w:t>
      </w:r>
    </w:p>
    <w:p w14:paraId="62D2C690" w14:textId="77777777" w:rsidR="00E32031" w:rsidRPr="00E32031" w:rsidRDefault="00E32031" w:rsidP="00E32031">
      <w:pPr>
        <w:ind w:left="1170"/>
      </w:pPr>
    </w:p>
    <w:p w14:paraId="4B18679D" w14:textId="77777777" w:rsidR="00C446A3" w:rsidRPr="002571E2" w:rsidRDefault="00C446A3" w:rsidP="00C446A3">
      <w:pPr>
        <w:ind w:left="1080"/>
      </w:pPr>
      <w:r w:rsidRPr="00E32031">
        <w:t xml:space="preserve">a) </w:t>
      </w:r>
      <w:r w:rsidRPr="002571E2">
        <w:rPr>
          <w:b/>
          <w:bCs/>
        </w:rPr>
        <w:t>Categories</w:t>
      </w:r>
      <w:r w:rsidRPr="002571E2">
        <w:t xml:space="preserve">: Based on the evaluation, proposals will be categorized as </w:t>
      </w:r>
      <w:r>
        <w:t>Selectable</w:t>
      </w:r>
      <w:r w:rsidRPr="002571E2">
        <w:t xml:space="preserve"> or Not Selectable (see definitions below). The selection of one or more </w:t>
      </w:r>
      <w:proofErr w:type="spellStart"/>
      <w:r w:rsidRPr="002571E2">
        <w:t>offerors</w:t>
      </w:r>
      <w:proofErr w:type="spellEnd"/>
      <w:r w:rsidRPr="002571E2">
        <w:t xml:space="preserve"> for award will be based on the evaluation, as well as importance to agency programs and funding availability.</w:t>
      </w:r>
    </w:p>
    <w:p w14:paraId="024BE20F" w14:textId="77777777" w:rsidR="00C446A3" w:rsidRPr="002571E2" w:rsidRDefault="00C446A3" w:rsidP="00C446A3">
      <w:pPr>
        <w:ind w:left="1440"/>
      </w:pPr>
    </w:p>
    <w:p w14:paraId="342BFBC4" w14:textId="77777777" w:rsidR="00C446A3" w:rsidRPr="002571E2" w:rsidRDefault="00C446A3" w:rsidP="00C446A3">
      <w:pPr>
        <w:ind w:left="1440"/>
      </w:pPr>
      <w:r w:rsidRPr="002571E2">
        <w:t xml:space="preserve">1. </w:t>
      </w:r>
      <w:r w:rsidRPr="002571E2">
        <w:rPr>
          <w:b/>
          <w:bCs/>
        </w:rPr>
        <w:t xml:space="preserve">Selectable: </w:t>
      </w:r>
      <w:r w:rsidRPr="002571E2">
        <w:t>Proposals are recommended for acceptance</w:t>
      </w:r>
      <w:r>
        <w:t>,</w:t>
      </w:r>
      <w:r w:rsidRPr="002571E2">
        <w:t xml:space="preserve"> if sufficient funding</w:t>
      </w:r>
      <w:r>
        <w:t>*</w:t>
      </w:r>
      <w:r w:rsidRPr="002571E2">
        <w:t xml:space="preserve"> is available. </w:t>
      </w:r>
      <w:r>
        <w:t xml:space="preserve"> </w:t>
      </w:r>
    </w:p>
    <w:p w14:paraId="16666F64" w14:textId="77777777" w:rsidR="00C446A3" w:rsidRDefault="00C446A3" w:rsidP="00C446A3">
      <w:pPr>
        <w:ind w:left="1440"/>
      </w:pPr>
      <w:r>
        <w:t>2</w:t>
      </w:r>
      <w:r w:rsidRPr="002571E2">
        <w:t xml:space="preserve">. </w:t>
      </w:r>
      <w:r w:rsidRPr="002571E2">
        <w:rPr>
          <w:b/>
          <w:bCs/>
        </w:rPr>
        <w:t xml:space="preserve">Not Selectable: </w:t>
      </w:r>
      <w:r w:rsidRPr="002571E2">
        <w:t>Even if sufficient funding existed, the proposal should not be funded.</w:t>
      </w:r>
    </w:p>
    <w:p w14:paraId="72CC09FF" w14:textId="77777777" w:rsidR="00C446A3" w:rsidRPr="002571E2" w:rsidRDefault="00C446A3" w:rsidP="00C446A3">
      <w:pPr>
        <w:ind w:left="1440"/>
      </w:pPr>
    </w:p>
    <w:p w14:paraId="18A85E18" w14:textId="77777777" w:rsidR="00C446A3" w:rsidRPr="002644FD" w:rsidRDefault="00C446A3" w:rsidP="00C446A3">
      <w:pPr>
        <w:ind w:left="1440"/>
        <w:contextualSpacing/>
        <w:rPr>
          <w:i/>
          <w:color w:val="000000"/>
          <w:szCs w:val="28"/>
        </w:rPr>
      </w:pPr>
      <w:r w:rsidRPr="002644FD">
        <w:rPr>
          <w:i/>
        </w:rPr>
        <w:t xml:space="preserve">* Selectable proposals will be designated as funded or unfunded.  </w:t>
      </w:r>
      <w:r w:rsidRPr="002644FD">
        <w:rPr>
          <w:i/>
          <w:color w:val="000000"/>
          <w:szCs w:val="28"/>
        </w:rPr>
        <w:t xml:space="preserve">Letters will be sent to the unfunded </w:t>
      </w:r>
      <w:proofErr w:type="spellStart"/>
      <w:r w:rsidRPr="002644FD">
        <w:rPr>
          <w:i/>
          <w:color w:val="000000"/>
          <w:szCs w:val="28"/>
        </w:rPr>
        <w:t>offerors</w:t>
      </w:r>
      <w:proofErr w:type="spellEnd"/>
      <w:r w:rsidRPr="002644FD">
        <w:rPr>
          <w:i/>
          <w:color w:val="000000"/>
          <w:szCs w:val="28"/>
        </w:rPr>
        <w:t>. These proposals may be funded at a later date without reevaluation, if funding becomes available.</w:t>
      </w:r>
    </w:p>
    <w:p w14:paraId="0E2E8C46" w14:textId="77777777" w:rsidR="00C446A3" w:rsidRPr="002571E2" w:rsidRDefault="00C446A3" w:rsidP="00C446A3">
      <w:pPr>
        <w:ind w:left="1440"/>
        <w:contextualSpacing/>
      </w:pPr>
    </w:p>
    <w:p w14:paraId="2AC80CD5" w14:textId="77777777" w:rsidR="00C446A3" w:rsidRPr="002571E2" w:rsidRDefault="00C446A3" w:rsidP="00C446A3">
      <w:pPr>
        <w:ind w:left="1080"/>
      </w:pPr>
      <w:r w:rsidRPr="002571E2">
        <w:t>b) The Government reserves the right to award some, all, or none of the proposals. When the Government elects to award only a part of a proposal, the selected part may be categorized as Selectable, though the proposal as a whole may not merit such a categorization.</w:t>
      </w:r>
    </w:p>
    <w:p w14:paraId="57A11215" w14:textId="77777777" w:rsidR="00E32031" w:rsidRPr="00E32031" w:rsidRDefault="00E32031" w:rsidP="00E32031">
      <w:pPr>
        <w:ind w:left="1080"/>
      </w:pPr>
    </w:p>
    <w:p w14:paraId="593F8D23" w14:textId="77777777" w:rsidR="00E32031" w:rsidRPr="00E32031" w:rsidRDefault="00E32031" w:rsidP="00E32031">
      <w:pPr>
        <w:ind w:left="1080"/>
      </w:pPr>
      <w:r w:rsidRPr="00E32031">
        <w:t xml:space="preserve">c) Proposal Risk Assessment: Proposals’ technical, cost, and schedule risk will be assessed as part of the above evaluation criteria’s application. Proposal risk relates to the identification and assessment of the risks associated with an </w:t>
      </w:r>
      <w:proofErr w:type="spellStart"/>
      <w:r w:rsidRPr="00E32031">
        <w:t>offeror's</w:t>
      </w:r>
      <w:proofErr w:type="spellEnd"/>
      <w:r w:rsidRPr="00E32031">
        <w:t xml:space="preserve"> proposed approach as it relates to accomplishing the proposed effort. Tradeoffs of the assessed risk will be weighed against the potential scientific benefit. Proposal risk for schedule relates to an assessment of the risks associated with the </w:t>
      </w:r>
      <w:proofErr w:type="spellStart"/>
      <w:r w:rsidRPr="00E32031">
        <w:t>offeror's</w:t>
      </w:r>
      <w:proofErr w:type="spellEnd"/>
      <w:r w:rsidRPr="00E32031">
        <w:t xml:space="preserve"> proposed number of hours, labor categories, materials, or other cost elements as it relates to meeting the proposed period of performance.</w:t>
      </w:r>
    </w:p>
    <w:p w14:paraId="76166BED" w14:textId="77777777" w:rsidR="00E32031" w:rsidRPr="00E32031" w:rsidRDefault="00E32031" w:rsidP="00E32031">
      <w:pPr>
        <w:ind w:left="1080"/>
      </w:pPr>
    </w:p>
    <w:p w14:paraId="553758BC" w14:textId="77777777" w:rsidR="00E32031" w:rsidRPr="00E32031" w:rsidRDefault="00E32031" w:rsidP="00E32031">
      <w:pPr>
        <w:ind w:left="1080"/>
      </w:pPr>
      <w:r w:rsidRPr="00E32031">
        <w:t>d) Prior to award of a potentially successful offer, the Contracting Officer will make a determination regarding price reasonableness and realism.</w:t>
      </w:r>
    </w:p>
    <w:p w14:paraId="47540507" w14:textId="77777777" w:rsidR="00E32031" w:rsidRPr="00E32031" w:rsidRDefault="00E32031" w:rsidP="00E32031">
      <w:pPr>
        <w:rPr>
          <w:b/>
        </w:rPr>
      </w:pPr>
    </w:p>
    <w:p w14:paraId="7D51CA7C" w14:textId="77777777" w:rsidR="00E32031" w:rsidRDefault="00E32031" w:rsidP="00E32031">
      <w:r w:rsidRPr="00E32031">
        <w:t>3.  FEDERAL AWARDEE PERFORMANCE AND INTEGRITY INFORMATION SYSTEM (FAPIIS) PUBLIC ACCESS:  The Government is required to review and consider any information about the applicant that is in the FAPIIS before making any award in excess of the simplified acq</w:t>
      </w:r>
      <w:r w:rsidR="0032382B">
        <w:t>uisition threshold (currently $2</w:t>
      </w:r>
      <w:r w:rsidRPr="00E32031">
        <w:t>50,000) over the period of performance.  An applicant may review and comment on any information about itself that a federal awarding agency previously entered.  The Government will consider any comments by the applicant, in addition to other information in FAPIIS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p>
    <w:p w14:paraId="45D1FB4C" w14:textId="77777777" w:rsidR="00C04C33" w:rsidRDefault="00C04C33" w:rsidP="00E32031"/>
    <w:p w14:paraId="23A25D04" w14:textId="1C28009D" w:rsidR="00C04C33" w:rsidRPr="009057AE" w:rsidRDefault="00C04C33" w:rsidP="00C04C33">
      <w:pPr>
        <w:pStyle w:val="Default"/>
        <w:rPr>
          <w:rFonts w:ascii="Times New Roman" w:hAnsi="Times New Roman" w:cs="Times New Roman"/>
          <w:color w:val="auto"/>
        </w:rPr>
      </w:pPr>
      <w:r w:rsidRPr="009057AE">
        <w:rPr>
          <w:rFonts w:ascii="Times New Roman" w:hAnsi="Times New Roman" w:cs="Times New Roman"/>
          <w:color w:val="auto"/>
        </w:rPr>
        <w:t>4.</w:t>
      </w:r>
      <w:r w:rsidR="00A71681">
        <w:rPr>
          <w:rFonts w:ascii="Times New Roman" w:hAnsi="Times New Roman" w:cs="Times New Roman"/>
          <w:color w:val="auto"/>
        </w:rPr>
        <w:t xml:space="preserve"> </w:t>
      </w:r>
      <w:r w:rsidRPr="009057AE">
        <w:rPr>
          <w:rFonts w:ascii="Times New Roman" w:hAnsi="Times New Roman" w:cs="Times New Roman"/>
          <w:color w:val="auto"/>
        </w:rPr>
        <w:t xml:space="preserve">ADEQUATE PRICE COMPETITION: As this BAA is an Open BAA, adequate price competition is not anticipated since there is no set response time, and proposals are evaluated at the time of receipt. </w:t>
      </w:r>
      <w:proofErr w:type="spellStart"/>
      <w:r w:rsidRPr="009057AE">
        <w:rPr>
          <w:rFonts w:ascii="Times New Roman" w:hAnsi="Times New Roman" w:cs="Times New Roman"/>
          <w:color w:val="auto"/>
        </w:rPr>
        <w:t>Offerors</w:t>
      </w:r>
      <w:proofErr w:type="spellEnd"/>
      <w:r w:rsidRPr="009057AE">
        <w:rPr>
          <w:rFonts w:ascii="Times New Roman" w:hAnsi="Times New Roman" w:cs="Times New Roman"/>
          <w:color w:val="auto"/>
        </w:rPr>
        <w:t xml:space="preserve"> whose proposals are selected for award will be expected to submit certified cost and pricing data on contracts exceeding $2M. </w:t>
      </w:r>
      <w:r w:rsidR="00067925" w:rsidRPr="00067925">
        <w:rPr>
          <w:rFonts w:ascii="Times New Roman" w:hAnsi="Times New Roman" w:cs="Times New Roman"/>
          <w:b/>
          <w:color w:val="auto"/>
        </w:rPr>
        <w:t xml:space="preserve">Adequate price competition is anticipated for TA1 and TA2 as those portions of the BAA are closed. </w:t>
      </w:r>
    </w:p>
    <w:p w14:paraId="26D72418" w14:textId="77777777" w:rsidR="00C04C33" w:rsidRPr="00E32031" w:rsidRDefault="00C04C33" w:rsidP="00C04C33"/>
    <w:p w14:paraId="269064B1" w14:textId="77777777" w:rsidR="00572A41" w:rsidRPr="00D95F5B" w:rsidRDefault="00572A41" w:rsidP="00572A41">
      <w:pPr>
        <w:rPr>
          <w:b/>
        </w:rPr>
      </w:pPr>
    </w:p>
    <w:p w14:paraId="0C73A814" w14:textId="77777777" w:rsidR="00572A41" w:rsidRPr="00D95F5B" w:rsidRDefault="00DC11A6">
      <w:r w:rsidRPr="00D95F5B">
        <w:rPr>
          <w:b/>
        </w:rPr>
        <w:t xml:space="preserve">VI. </w:t>
      </w:r>
      <w:r w:rsidR="00C2743B" w:rsidRPr="00D95F5B">
        <w:rPr>
          <w:b/>
          <w:u w:val="single"/>
        </w:rPr>
        <w:t>STEP TWO</w:t>
      </w:r>
      <w:r w:rsidR="00C2743B" w:rsidRPr="00D95F5B">
        <w:rPr>
          <w:b/>
        </w:rPr>
        <w:t xml:space="preserve"> INFORMATION – REQUEST FOR PROPOSAL &amp; AWARD</w:t>
      </w:r>
      <w:r w:rsidRPr="00D95F5B">
        <w:t>:</w:t>
      </w:r>
    </w:p>
    <w:p w14:paraId="4C03CF92" w14:textId="77777777" w:rsidR="00DC11A6" w:rsidRPr="00D95F5B" w:rsidRDefault="00DC11A6"/>
    <w:p w14:paraId="493EF8BE" w14:textId="65DD5EE0" w:rsidR="00A91F65" w:rsidRDefault="00A91F65" w:rsidP="32C7C87F">
      <w:pPr>
        <w:rPr>
          <w:b/>
          <w:bCs/>
          <w:u w:val="single"/>
        </w:rPr>
      </w:pPr>
      <w:r>
        <w:t xml:space="preserve">1.  PROPOSAL FORMATING: When developing proposals, reference the AFRL "Broad Agency Announcement (BAA): Guide for Industry," Mar 2015, and RI-Specific Proposal Preparation Instructions, </w:t>
      </w:r>
      <w:r w:rsidR="6451DB80">
        <w:t>Aug 2021</w:t>
      </w:r>
      <w:r>
        <w:t xml:space="preserve">, which may be accessed at: </w:t>
      </w:r>
      <w:hyperlink r:id="rId26" w:history="1">
        <w:r w:rsidR="009E5C3C" w:rsidRPr="009E5C3C">
          <w:rPr>
            <w:rStyle w:val="Hyperlink"/>
          </w:rPr>
          <w:t>https://sam.gov/opp/e628c811fafe041accdddf55fb8539bf/view?keywords=AFRL-BAA-GUIDE&amp;sort=-relevance&amp;index=&amp;is_active=true&amp;page=1</w:t>
        </w:r>
      </w:hyperlink>
      <w:r w:rsidR="00A13EF1">
        <w:t xml:space="preserve"> . </w:t>
      </w:r>
      <w:r w:rsidRPr="32C7C87F">
        <w:rPr>
          <w:b/>
          <w:bCs/>
          <w:u w:val="single"/>
        </w:rPr>
        <w:t>Always reference the newest versions of these documents.</w:t>
      </w:r>
    </w:p>
    <w:p w14:paraId="0FD96FA9" w14:textId="77777777" w:rsidR="007A448E" w:rsidRDefault="007A448E" w:rsidP="00A91F65">
      <w:pPr>
        <w:rPr>
          <w:b/>
          <w:u w:val="single"/>
        </w:rPr>
      </w:pPr>
    </w:p>
    <w:p w14:paraId="239D69AF" w14:textId="77777777" w:rsidR="007A448E" w:rsidRDefault="007A448E" w:rsidP="007A448E">
      <w:pPr>
        <w:pStyle w:val="ListParagraph"/>
        <w:ind w:left="0"/>
        <w:rPr>
          <w:b/>
        </w:rPr>
      </w:pPr>
      <w:r>
        <w:rPr>
          <w:b/>
        </w:rPr>
        <w:t xml:space="preserve">Please note that less than 12 point font is acceptable for graphics and illustrations (as in labels and short descriptions) as long as it is readable when printed out on standard 8x11 paper. </w:t>
      </w:r>
    </w:p>
    <w:p w14:paraId="68EC1665" w14:textId="77777777" w:rsidR="007A448E" w:rsidRDefault="007A448E" w:rsidP="00A91F65">
      <w:pPr>
        <w:rPr>
          <w:b/>
          <w:u w:val="single"/>
        </w:rPr>
      </w:pPr>
    </w:p>
    <w:p w14:paraId="442406E5" w14:textId="77777777" w:rsidR="00A91F65" w:rsidRPr="00A91F65" w:rsidRDefault="00A91F65" w:rsidP="00A91F65"/>
    <w:p w14:paraId="35294FBE" w14:textId="77777777" w:rsidR="00A91F65" w:rsidRPr="00A91F65" w:rsidRDefault="00A91F65" w:rsidP="00A91F65">
      <w:r w:rsidRPr="00A91F65">
        <w:t xml:space="preserve">2.  AWARD NOTICES:  Those white papers found to be consistent with the research areas of interest and expected results within the broad topic areas as described in the </w:t>
      </w:r>
      <w:r w:rsidR="00723E90">
        <w:t>Technology Requirements</w:t>
      </w:r>
      <w:r w:rsidRPr="00A91F65">
        <w:t xml:space="preserve"> section of this BAA 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w:t>
      </w:r>
      <w:proofErr w:type="spellStart"/>
      <w:r w:rsidRPr="00A91F65">
        <w:t>offerors</w:t>
      </w:r>
      <w:proofErr w:type="spellEnd"/>
      <w:r w:rsidRPr="00A91F65">
        <w:t xml:space="preserve"> are advised that only Contracting Officers are legally authorized to commit the Government.  All </w:t>
      </w:r>
      <w:proofErr w:type="spellStart"/>
      <w:r w:rsidRPr="00A91F65">
        <w:t>offerors</w:t>
      </w:r>
      <w:proofErr w:type="spellEnd"/>
      <w:r w:rsidRPr="00A91F65">
        <w:t xml:space="preserve"> submitting proposals will receive notification of their evaluation results within 45 days of submission.  </w:t>
      </w:r>
      <w:proofErr w:type="spellStart"/>
      <w:r w:rsidRPr="00A91F65">
        <w:t>Offerors</w:t>
      </w:r>
      <w:proofErr w:type="spellEnd"/>
      <w:r w:rsidRPr="00A91F65">
        <w:t xml:space="preserve"> should email the TPOC and the Contracting Officer listed in Section VII, for status of their proposal after 45 days, if no such correspondence has been received. </w:t>
      </w:r>
    </w:p>
    <w:p w14:paraId="0CE4E99E" w14:textId="77777777" w:rsidR="00A91F65" w:rsidRPr="00A91F65" w:rsidRDefault="00A91F65" w:rsidP="00A91F65"/>
    <w:p w14:paraId="44E311B6" w14:textId="77777777" w:rsidR="00A91F65" w:rsidRPr="00A91F65" w:rsidRDefault="00A91F65" w:rsidP="00A91F65">
      <w:r w:rsidRPr="00A91F65">
        <w:rPr>
          <w:bCs/>
        </w:rPr>
        <w:t xml:space="preserve">3.  DEBRIEFINGS: </w:t>
      </w:r>
      <w:r w:rsidRPr="00A91F65">
        <w:t xml:space="preserve">If a debriefing is requested in accordance with the time guidelines set out in FAR 15.505 and 15.506, a debriefing will be provided, but the debriefing content may vary to be consistent with the procedures that govern BAAs (FAR 35.016). Debriefings will not be provided for white papers. </w:t>
      </w:r>
    </w:p>
    <w:p w14:paraId="562B5F9D" w14:textId="77777777" w:rsidR="00A91F65" w:rsidRPr="00A91F65" w:rsidRDefault="00A91F65" w:rsidP="00A91F65"/>
    <w:p w14:paraId="58FFE479" w14:textId="77777777" w:rsidR="00A91F65" w:rsidRPr="00A91F65" w:rsidRDefault="00A91F65" w:rsidP="00A91F65">
      <w:r w:rsidRPr="00A91F65">
        <w:t xml:space="preserve">4.  ADMINISTRATIVE AND NATIONAL POLICY REQUIREMENTS:  </w:t>
      </w:r>
    </w:p>
    <w:p w14:paraId="6BECD903" w14:textId="77777777" w:rsidR="00A91F65" w:rsidRPr="00A91F65" w:rsidRDefault="00A91F65" w:rsidP="00A91F65"/>
    <w:p w14:paraId="784E26DF" w14:textId="166230FB" w:rsidR="00A91F65" w:rsidRPr="00034C56" w:rsidRDefault="2918B444" w:rsidP="007E2A6B">
      <w:pPr>
        <w:numPr>
          <w:ilvl w:val="0"/>
          <w:numId w:val="20"/>
        </w:numPr>
      </w:pPr>
      <w:r>
        <w:t xml:space="preserve">FACILITY CLEARANCE. </w:t>
      </w:r>
      <w:r w:rsidR="4C7AD356">
        <w:t xml:space="preserve">Depending on the work to be performed, the </w:t>
      </w:r>
      <w:proofErr w:type="spellStart"/>
      <w:r w:rsidR="4C7AD356">
        <w:t>offeror</w:t>
      </w:r>
      <w:proofErr w:type="spellEnd"/>
      <w:r w:rsidR="4C7AD356">
        <w:t xml:space="preserve"> may require a </w:t>
      </w:r>
      <w:r w:rsidR="4845EC4C" w:rsidRPr="1D19BFA0">
        <w:rPr>
          <w:i/>
          <w:iCs/>
        </w:rPr>
        <w:t>TOP</w:t>
      </w:r>
      <w:r w:rsidR="4845EC4C">
        <w:t xml:space="preserve"> </w:t>
      </w:r>
      <w:r w:rsidR="45170CF2" w:rsidRPr="1D19BFA0">
        <w:rPr>
          <w:i/>
          <w:iCs/>
        </w:rPr>
        <w:t>SECRET</w:t>
      </w:r>
      <w:r w:rsidR="0031218B">
        <w:rPr>
          <w:i/>
          <w:iCs/>
        </w:rPr>
        <w:t>/SCI</w:t>
      </w:r>
      <w:r w:rsidR="4C7AD356">
        <w:t xml:space="preserve"> facility clearance and safeguarding capability; therefore, personnel identified for assignment to a classified effort must be cleared for access to</w:t>
      </w:r>
      <w:r w:rsidR="4C7AD356" w:rsidRPr="1D19BFA0">
        <w:rPr>
          <w:i/>
          <w:iCs/>
        </w:rPr>
        <w:t xml:space="preserve"> </w:t>
      </w:r>
      <w:r w:rsidR="00843B1A" w:rsidRPr="1D19BFA0">
        <w:rPr>
          <w:i/>
          <w:iCs/>
        </w:rPr>
        <w:t xml:space="preserve">TOP </w:t>
      </w:r>
      <w:r w:rsidR="2CD325C9" w:rsidRPr="1D19BFA0">
        <w:rPr>
          <w:i/>
          <w:iCs/>
        </w:rPr>
        <w:t>SECRET</w:t>
      </w:r>
      <w:r w:rsidR="0031218B">
        <w:rPr>
          <w:i/>
          <w:iCs/>
        </w:rPr>
        <w:t>/SCI</w:t>
      </w:r>
      <w:r w:rsidR="4C7AD356">
        <w:t xml:space="preserve"> information at the time of award. In addition, the </w:t>
      </w:r>
      <w:proofErr w:type="spellStart"/>
      <w:r w:rsidR="4C7AD356">
        <w:t>offeror</w:t>
      </w:r>
      <w:proofErr w:type="spellEnd"/>
      <w:r w:rsidR="4C7AD356">
        <w:t xml:space="preserve"> may be required to have, or have access to, a certified and Government-approved facility to support work under this BAA. </w:t>
      </w:r>
      <w:r w:rsidR="009E5C3C">
        <w:t>Proposers to TA2 must demonstrate the ability to access and store data at the TOP SECRET/SCI level.</w:t>
      </w:r>
    </w:p>
    <w:p w14:paraId="693630AC" w14:textId="77777777" w:rsidR="00A91F65" w:rsidRPr="00A91F65" w:rsidRDefault="00A91F65" w:rsidP="00A91F65"/>
    <w:p w14:paraId="5EF61378" w14:textId="77777777" w:rsidR="00781F00" w:rsidRDefault="0032382B" w:rsidP="007E2A6B">
      <w:pPr>
        <w:numPr>
          <w:ilvl w:val="0"/>
          <w:numId w:val="20"/>
        </w:numPr>
      </w:pPr>
      <w:r>
        <w:t>EXPORT CONTROL LAWS. Awards under this solicitation may require access to, or generation of, data subject</w:t>
      </w:r>
      <w:r w:rsidR="00781F00" w:rsidRPr="00781F00">
        <w:t xml:space="preserve"> to export control laws and regulations. Only contractors who are registered and certified with the Defense Logistics Information Service (DLIS) and have a legitimate business purpose may participate in this solicitation.  For questions, contact DLIS on-line at </w:t>
      </w:r>
      <w:hyperlink r:id="rId27" w:history="1">
        <w:r w:rsidR="00781F00" w:rsidRPr="00781F00">
          <w:rPr>
            <w:rStyle w:val="Hyperlink"/>
          </w:rPr>
          <w:t>http://www.dla.mil/HQ/InformationOperations/LogisticsInformationServices.aspx</w:t>
        </w:r>
      </w:hyperlink>
      <w:r w:rsidR="00781F00" w:rsidRPr="00781F00">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2155CC65" w14:textId="77777777" w:rsidR="0032382B" w:rsidRDefault="0032382B" w:rsidP="0032382B">
      <w:pPr>
        <w:pStyle w:val="ListParagraph"/>
      </w:pPr>
    </w:p>
    <w:p w14:paraId="738F0472" w14:textId="77777777" w:rsidR="0032382B" w:rsidRDefault="0032382B" w:rsidP="007E2A6B">
      <w:pPr>
        <w:numPr>
          <w:ilvl w:val="0"/>
          <w:numId w:val="20"/>
        </w:numPr>
      </w:pPr>
      <w:r>
        <w:t xml:space="preserve">SMALL BUSINESS PARTICIPATION. The Government encourages the best sources from the scientific and industrial communities to propose, including small business concerns, large </w:t>
      </w:r>
      <w:r>
        <w:lastRenderedPageBreak/>
        <w:t>businesses, academia and non-profit entiti</w:t>
      </w:r>
      <w:r w:rsidR="006F7349">
        <w:t xml:space="preserve">es. Non-small businesses </w:t>
      </w:r>
      <w:r>
        <w:t xml:space="preserve">are encouraged to team with small business concerns to come up with the best technical solutions and obtain the best mix of cost, performance and schedule. </w:t>
      </w:r>
    </w:p>
    <w:p w14:paraId="50AA8DBD" w14:textId="77777777" w:rsidR="002650E7" w:rsidRDefault="002650E7" w:rsidP="002650E7">
      <w:pPr>
        <w:pStyle w:val="ListParagraph"/>
      </w:pPr>
    </w:p>
    <w:p w14:paraId="3A0C5D1C" w14:textId="77777777" w:rsidR="002650E7" w:rsidRPr="002731BE" w:rsidRDefault="002650E7" w:rsidP="007E2A6B">
      <w:pPr>
        <w:numPr>
          <w:ilvl w:val="0"/>
          <w:numId w:val="20"/>
        </w:numPr>
      </w:pPr>
      <w:r w:rsidRPr="002731BE">
        <w:t xml:space="preserve">ACTIONS FOR THE PROTECTION OF INTELLECTUAL PROPERTY, CONTROLLED INFORMATION, KEY PERSONNEL AND CRITICAL TECHNOLOGIES. </w:t>
      </w:r>
      <w:proofErr w:type="spellStart"/>
      <w:r w:rsidRPr="002731BE">
        <w:t>Offerors</w:t>
      </w:r>
      <w:proofErr w:type="spellEnd"/>
      <w:r w:rsidRPr="002731BE">
        <w:t xml:space="preserve"> who are requested to submit a proposal under this solicitation of grants, cooperative agreements, Technology Investment Agreements, and other non-procurement transactions </w:t>
      </w:r>
      <w:r w:rsidRPr="002731BE">
        <w:rPr>
          <w:b/>
          <w:u w:val="single"/>
        </w:rPr>
        <w:t>only</w:t>
      </w:r>
      <w:r w:rsidRPr="002731BE">
        <w:t xml:space="preserve"> shall submit specific infor</w:t>
      </w:r>
      <w:r w:rsidR="00101EB7" w:rsidRPr="002731BE">
        <w:t>mation for all key personnel, w</w:t>
      </w:r>
      <w:r w:rsidRPr="002731BE">
        <w:t>h</w:t>
      </w:r>
      <w:r w:rsidR="00101EB7" w:rsidRPr="002731BE">
        <w:t>e</w:t>
      </w:r>
      <w:r w:rsidRPr="002731BE">
        <w:t xml:space="preserve">ther or not the individuals’ efforts under the </w:t>
      </w:r>
      <w:r w:rsidR="00C558F5" w:rsidRPr="002731BE">
        <w:t xml:space="preserve">project are to be funded by the </w:t>
      </w:r>
      <w:proofErr w:type="gramStart"/>
      <w:r w:rsidR="00C558F5" w:rsidRPr="002731BE">
        <w:t>DoD</w:t>
      </w:r>
      <w:proofErr w:type="gramEnd"/>
      <w:r w:rsidR="00C558F5" w:rsidRPr="002731BE">
        <w:t xml:space="preserve">. Specific requirements will be detailed in the Request for Proposal (RFP) letter. </w:t>
      </w:r>
      <w:r w:rsidR="0007315C" w:rsidRPr="002731BE">
        <w:t>Th</w:t>
      </w:r>
      <w:r w:rsidR="00C558F5" w:rsidRPr="002731BE">
        <w:t>e</w:t>
      </w:r>
      <w:r w:rsidR="0007315C" w:rsidRPr="002731BE">
        <w:t xml:space="preserve"> information shall be included in the</w:t>
      </w:r>
      <w:r w:rsidR="00C558F5" w:rsidRPr="002731BE">
        <w:t xml:space="preserve"> Research and Related/Key Person Profile (Expanded) form (</w:t>
      </w:r>
      <w:hyperlink r:id="rId28" w:history="1">
        <w:r w:rsidR="00C558F5" w:rsidRPr="002731BE">
          <w:rPr>
            <w:rStyle w:val="Hyperlink"/>
            <w:color w:val="auto"/>
          </w:rPr>
          <w:t>https://www.grants.gov/forms/r-r-family.html</w:t>
        </w:r>
      </w:hyperlink>
      <w:r w:rsidR="00C558F5" w:rsidRPr="002731BE">
        <w:t xml:space="preserve">). </w:t>
      </w:r>
      <w:r w:rsidR="0007315C" w:rsidRPr="002731BE">
        <w:t xml:space="preserve">This collection only applies to persons identified as key personnel. This information shall </w:t>
      </w:r>
      <w:r w:rsidR="0007315C" w:rsidRPr="002731BE">
        <w:rPr>
          <w:u w:val="single"/>
        </w:rPr>
        <w:t>not</w:t>
      </w:r>
      <w:r w:rsidR="0007315C" w:rsidRPr="002731BE">
        <w:t xml:space="preserve"> be included in the overall proposal page limits. </w:t>
      </w:r>
      <w:r w:rsidR="0007315C" w:rsidRPr="002731BE">
        <w:rPr>
          <w:b/>
        </w:rPr>
        <w:t>Failure to submit this information may cause the proposal to be returned without further review</w:t>
      </w:r>
      <w:r w:rsidR="0007315C" w:rsidRPr="002731BE">
        <w:t xml:space="preserve">, and the </w:t>
      </w:r>
      <w:proofErr w:type="gramStart"/>
      <w:r w:rsidR="0007315C" w:rsidRPr="002731BE">
        <w:t>DoD</w:t>
      </w:r>
      <w:proofErr w:type="gramEnd"/>
      <w:r w:rsidR="0007315C" w:rsidRPr="002731BE">
        <w:t xml:space="preserve">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w:t>
      </w:r>
      <w:r w:rsidR="001E5941" w:rsidRPr="002731BE">
        <w:t>e used to limit undue influence</w:t>
      </w:r>
      <w:r w:rsidR="0007315C" w:rsidRPr="002731BE">
        <w:t xml:space="preserve">, including foreign talent programs, by countries that desire to exploit United States’ technology within the </w:t>
      </w:r>
      <w:proofErr w:type="gramStart"/>
      <w:r w:rsidR="0007315C" w:rsidRPr="002731BE">
        <w:t>DoD</w:t>
      </w:r>
      <w:proofErr w:type="gramEnd"/>
      <w:r w:rsidR="0007315C" w:rsidRPr="002731BE">
        <w:t xml:space="preserve"> research, science and technology, and innovation enterprise. </w:t>
      </w:r>
    </w:p>
    <w:p w14:paraId="075CBFA9" w14:textId="77777777" w:rsidR="002650E7" w:rsidRPr="002731BE" w:rsidRDefault="002650E7" w:rsidP="002650E7">
      <w:pPr>
        <w:pStyle w:val="ListParagraph"/>
      </w:pPr>
    </w:p>
    <w:p w14:paraId="0C316A9F" w14:textId="77777777" w:rsidR="002650E7" w:rsidRPr="002731BE" w:rsidRDefault="002650E7" w:rsidP="007E2A6B">
      <w:pPr>
        <w:numPr>
          <w:ilvl w:val="0"/>
          <w:numId w:val="20"/>
        </w:numPr>
      </w:pPr>
      <w:r w:rsidRPr="002731BE">
        <w:t>BURDEN REDUCTION. With the excep</w:t>
      </w:r>
      <w:r w:rsidR="00F81719" w:rsidRPr="002731BE">
        <w:t xml:space="preserve">tion of paragraph d. above, in order to reduce grant recipient reporting burden, effective 1 JAN 2019, </w:t>
      </w:r>
      <w:proofErr w:type="gramStart"/>
      <w:r w:rsidR="00F81719" w:rsidRPr="002731BE">
        <w:t>use</w:t>
      </w:r>
      <w:proofErr w:type="gramEnd"/>
      <w:r w:rsidR="00F81719" w:rsidRPr="002731BE">
        <w:t xml:space="preserve"> of the SF-424B is optional.</w:t>
      </w:r>
      <w:r w:rsidR="001E5941" w:rsidRPr="002731BE">
        <w:t xml:space="preserve"> Also, effective 1 JAN 2020, the SAM will become the central repository for common government-wide 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r w:rsidR="00F81719" w:rsidRPr="002731BE">
        <w:t xml:space="preserve"> </w:t>
      </w:r>
    </w:p>
    <w:p w14:paraId="5ED42064" w14:textId="77777777" w:rsidR="00A91F65" w:rsidRPr="00A91F65" w:rsidRDefault="00A91F65" w:rsidP="00A91F65"/>
    <w:p w14:paraId="0AEB72E0" w14:textId="77777777" w:rsidR="00A91F65" w:rsidRPr="00A91F65" w:rsidRDefault="00A91F65" w:rsidP="00A91F65">
      <w:r w:rsidRPr="00A91F65">
        <w:t xml:space="preserve">5.  DATA RIGHTS: </w:t>
      </w:r>
    </w:p>
    <w:p w14:paraId="05A2A6FD" w14:textId="77777777" w:rsidR="00A91F65" w:rsidRPr="00A91F65" w:rsidRDefault="00A91F65" w:rsidP="00A91F65"/>
    <w:p w14:paraId="4BECE072" w14:textId="77777777" w:rsidR="00A91F65" w:rsidRPr="00A91F65" w:rsidRDefault="00A91F65" w:rsidP="007E2A6B">
      <w:pPr>
        <w:numPr>
          <w:ilvl w:val="0"/>
          <w:numId w:val="14"/>
        </w:numPr>
      </w:pPr>
      <w:r w:rsidRPr="00A91F65">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award, or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596B5984" w14:textId="77777777" w:rsidR="00A91F65" w:rsidRPr="00A91F65" w:rsidRDefault="00A91F65" w:rsidP="00A91F65"/>
    <w:p w14:paraId="06561092" w14:textId="77777777" w:rsidR="00A91F65" w:rsidRPr="00A91F65" w:rsidRDefault="00A91F65" w:rsidP="007E2A6B">
      <w:pPr>
        <w:numPr>
          <w:ilvl w:val="0"/>
          <w:numId w:val="14"/>
        </w:numPr>
      </w:pPr>
      <w:r w:rsidRPr="00A91F65">
        <w:t xml:space="preserve">NON-SBIR RIGHTS. </w:t>
      </w:r>
    </w:p>
    <w:p w14:paraId="2EC66EEE" w14:textId="77777777" w:rsidR="00A91F65" w:rsidRPr="00A91F65" w:rsidRDefault="00A91F65" w:rsidP="00A91F65">
      <w:r w:rsidRPr="00A91F65">
        <w:t xml:space="preserve"> </w:t>
      </w:r>
    </w:p>
    <w:p w14:paraId="0D9A7BA7" w14:textId="77777777" w:rsidR="00A91F65" w:rsidRPr="00A91F65" w:rsidRDefault="00A91F65" w:rsidP="007E2A6B">
      <w:pPr>
        <w:numPr>
          <w:ilvl w:val="0"/>
          <w:numId w:val="13"/>
        </w:numPr>
      </w:pPr>
      <w:r w:rsidRPr="00A91F65">
        <w:t>Non-SBIR data rights less than unlimited will be evaluated and negotiated on a case-by-case basis.  Government Purpose Rights are anticipated for data developed with DoD–reimbursed Independent Research and Development (IR&amp;D) funding.</w:t>
      </w:r>
    </w:p>
    <w:p w14:paraId="7A866B50" w14:textId="77777777" w:rsidR="00A91F65" w:rsidRPr="00A91F65" w:rsidRDefault="00A91F65" w:rsidP="007E2A6B">
      <w:pPr>
        <w:numPr>
          <w:ilvl w:val="0"/>
          <w:numId w:val="13"/>
        </w:numPr>
      </w:pPr>
      <w:r w:rsidRPr="00A91F65">
        <w:t xml:space="preserve">The Air Force Research Laboratory is engaged in the discovery, development, and integration of warfighting technologies for our air, space, and cyberspace forces. As </w:t>
      </w:r>
      <w:r w:rsidRPr="00A91F65">
        <w:lastRenderedPageBreak/>
        <w:t>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11CFDE5E" w14:textId="77777777" w:rsidR="00A91F65" w:rsidRPr="00A91F65" w:rsidRDefault="00A91F65" w:rsidP="007E2A6B">
      <w:pPr>
        <w:numPr>
          <w:ilvl w:val="0"/>
          <w:numId w:val="13"/>
        </w:numPr>
      </w:pPr>
      <w:r w:rsidRPr="00A91F65">
        <w:t>Third Party Software.  DFARS 252.227-7014(d) describes requirements for incorporation of third party computer software. Any third party software (commercial and noncommercial) to be incorporated into a deliverable must be clearly identified in the proposal. Prior to delivery of any third party software, the contractor will obtain an appropriate license for the Government, and the written approval of the contracting officer.</w:t>
      </w:r>
    </w:p>
    <w:p w14:paraId="6E926AD4" w14:textId="77777777" w:rsidR="00A91F65" w:rsidRPr="00A91F65" w:rsidRDefault="00A91F65" w:rsidP="00A91F65"/>
    <w:p w14:paraId="02192714" w14:textId="77777777" w:rsidR="00A91F65" w:rsidRPr="00A91F65" w:rsidRDefault="00A91F65" w:rsidP="007E2A6B">
      <w:pPr>
        <w:numPr>
          <w:ilvl w:val="0"/>
          <w:numId w:val="14"/>
        </w:numPr>
      </w:pPr>
      <w:r w:rsidRPr="00A91F65">
        <w:t xml:space="preserve"> IDENTIFICATION &amp; ASSERTION.  IAW DFARS 252.22</w:t>
      </w:r>
      <w:r w:rsidR="006F7349">
        <w:t>7-7017, the Identification and A</w:t>
      </w:r>
      <w:r w:rsidRPr="00A91F65">
        <w:t>ssertion of Use, Release, or Disclosure Restriction provision applies.  See AFRL/RI Specific Proposal Preparation Instructions for further guidance and samples.</w:t>
      </w:r>
    </w:p>
    <w:p w14:paraId="19FCD8A6" w14:textId="77777777" w:rsidR="00A91F65" w:rsidRPr="00A91F65" w:rsidRDefault="00A91F65" w:rsidP="00A91F65"/>
    <w:p w14:paraId="14101C7F" w14:textId="77777777" w:rsidR="00A91F65" w:rsidRPr="00A91F65" w:rsidRDefault="00A91F65" w:rsidP="00A91F65">
      <w:r w:rsidRPr="00A91F65">
        <w:t xml:space="preserve">6.  REPORTING:   </w:t>
      </w:r>
    </w:p>
    <w:p w14:paraId="4921E37E" w14:textId="77777777" w:rsidR="00A91F65" w:rsidRPr="00A91F65" w:rsidRDefault="00A91F65" w:rsidP="00A91F65">
      <w:r>
        <w:t xml:space="preserve">     </w:t>
      </w:r>
      <w:r w:rsidRPr="00A91F65">
        <w:t xml:space="preserve">a. Contract Applicable:  Once a proposal has been selected for award, </w:t>
      </w:r>
      <w:proofErr w:type="spellStart"/>
      <w:r w:rsidRPr="00A91F65">
        <w:t>offerors</w:t>
      </w:r>
      <w:proofErr w:type="spellEnd"/>
      <w:r w:rsidRPr="00A91F65">
        <w:t xml:space="preserve"> will be given complete instructions on the submission process for the reports.  </w:t>
      </w:r>
    </w:p>
    <w:p w14:paraId="34212AD2" w14:textId="77777777" w:rsidR="00A91F65" w:rsidRPr="00A91F65" w:rsidRDefault="00A91F65" w:rsidP="00A91F65">
      <w:r>
        <w:t xml:space="preserve">     b. </w:t>
      </w:r>
      <w:r w:rsidRPr="00A91F65">
        <w:t>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period of time during the period of performance of an award/project.</w:t>
      </w:r>
    </w:p>
    <w:p w14:paraId="77749027" w14:textId="77777777" w:rsidR="00A91F65" w:rsidRPr="00A91F65" w:rsidRDefault="00A91F65" w:rsidP="00A91F65"/>
    <w:p w14:paraId="4DCB2E84" w14:textId="77777777" w:rsidR="00A91F65" w:rsidRDefault="00A91F65" w:rsidP="00A91F65">
      <w:r>
        <w:t>7.  NOTICE:  The following provisions* apply:</w:t>
      </w:r>
    </w:p>
    <w:p w14:paraId="7CE81031" w14:textId="7E79DA6C" w:rsidR="00A91F65" w:rsidRPr="00A91F65" w:rsidRDefault="00A91F65" w:rsidP="32C7C87F"/>
    <w:p w14:paraId="31521011" w14:textId="56BD2D55" w:rsidR="00A91F65" w:rsidRDefault="01C50129" w:rsidP="32C7C87F">
      <w:pPr>
        <w:pStyle w:val="ListParagraph"/>
        <w:numPr>
          <w:ilvl w:val="0"/>
          <w:numId w:val="1"/>
        </w:numPr>
      </w:pPr>
      <w:r w:rsidRPr="32C7C87F">
        <w:t xml:space="preserve">FAR 52.204-24, Representation Regarding Certain Telecommunications and Video Surveillance Services or Equipment (OCT 2020) </w:t>
      </w:r>
    </w:p>
    <w:p w14:paraId="3280F111" w14:textId="2AFCD320" w:rsidR="00A444E4" w:rsidRPr="00A91F65" w:rsidRDefault="00A444E4" w:rsidP="32C7C87F">
      <w:pPr>
        <w:pStyle w:val="ListParagraph"/>
        <w:numPr>
          <w:ilvl w:val="0"/>
          <w:numId w:val="1"/>
        </w:numPr>
      </w:pPr>
      <w:r>
        <w:t xml:space="preserve">FAR 52.229-11, Tax on Certain Foreign Procurements-Notice and Representation </w:t>
      </w:r>
    </w:p>
    <w:p w14:paraId="75D1D903" w14:textId="6C36FC42" w:rsidR="00A91F65" w:rsidRPr="00A91F65" w:rsidRDefault="01C50129" w:rsidP="32C7C87F">
      <w:pPr>
        <w:pStyle w:val="ListParagraph"/>
        <w:numPr>
          <w:ilvl w:val="0"/>
          <w:numId w:val="1"/>
        </w:numPr>
      </w:pPr>
      <w:r w:rsidRPr="32C7C87F">
        <w:t>DFARS 252.204-7008, Compliance with Safeguarding Covered Defense Information Controls</w:t>
      </w:r>
    </w:p>
    <w:p w14:paraId="0FF005D7" w14:textId="788DAAB0" w:rsidR="00A91F65" w:rsidRPr="00A91F65" w:rsidRDefault="01C50129" w:rsidP="32C7C87F">
      <w:pPr>
        <w:pStyle w:val="ListParagraph"/>
        <w:numPr>
          <w:ilvl w:val="0"/>
          <w:numId w:val="1"/>
        </w:numPr>
      </w:pPr>
      <w:r w:rsidRPr="32C7C87F">
        <w:t xml:space="preserve">DFARS 252.204-7017, Prohibition on the Acquisition of Covered Defense Telecommunications Equipment or Services-Representation </w:t>
      </w:r>
      <w:r w:rsidRPr="32C7C87F">
        <w:rPr>
          <w:i/>
          <w:iCs/>
        </w:rPr>
        <w:t xml:space="preserve">(applies unless the </w:t>
      </w:r>
      <w:proofErr w:type="spellStart"/>
      <w:r w:rsidRPr="32C7C87F">
        <w:rPr>
          <w:i/>
          <w:iCs/>
        </w:rPr>
        <w:t>Offeror</w:t>
      </w:r>
      <w:proofErr w:type="spellEnd"/>
      <w:r w:rsidRPr="32C7C87F">
        <w:rPr>
          <w:i/>
          <w:iCs/>
        </w:rPr>
        <w:t xml:space="preserve"> has represented in DFARS 252.204-7016 in SAM that it does not provide that equipment or services to the Government under a contractual instrument)</w:t>
      </w:r>
    </w:p>
    <w:p w14:paraId="54B17CDF" w14:textId="45188EC4" w:rsidR="00A91F65" w:rsidRPr="00A91F65" w:rsidRDefault="01C50129" w:rsidP="32C7C87F">
      <w:pPr>
        <w:pStyle w:val="ListParagraph"/>
        <w:numPr>
          <w:ilvl w:val="0"/>
          <w:numId w:val="1"/>
        </w:numPr>
      </w:pPr>
      <w:r w:rsidRPr="32C7C87F">
        <w:t>DFARS 252.215-7009, Proposal Adequacy Checklist</w:t>
      </w:r>
    </w:p>
    <w:p w14:paraId="14E8E3F3" w14:textId="3F0EAF48" w:rsidR="00A91F65" w:rsidRPr="00A91F65" w:rsidRDefault="01C50129" w:rsidP="32C7C87F">
      <w:pPr>
        <w:pStyle w:val="ListParagraph"/>
        <w:numPr>
          <w:ilvl w:val="0"/>
          <w:numId w:val="1"/>
        </w:numPr>
      </w:pPr>
      <w:r w:rsidRPr="32C7C87F">
        <w:t xml:space="preserve">DFARS 252.215-7013, Supplies and Services Provided by Nontraditional Defense Contractors </w:t>
      </w:r>
    </w:p>
    <w:p w14:paraId="449CF64C" w14:textId="570D0E69" w:rsidR="00A91F65" w:rsidRPr="00A91F65" w:rsidRDefault="01C50129" w:rsidP="32C7C87F">
      <w:pPr>
        <w:pStyle w:val="ListParagraph"/>
        <w:numPr>
          <w:ilvl w:val="0"/>
          <w:numId w:val="1"/>
        </w:numPr>
      </w:pPr>
      <w:r w:rsidRPr="32C7C87F">
        <w:t>DFARS 252.225-7973, Prohibition on the Procurement of Foreign-Made Unmanned Aircraft Systems-Representation (DEVIATION 2020-O0015) (MAY 2020)</w:t>
      </w:r>
    </w:p>
    <w:p w14:paraId="69E979E9" w14:textId="10A3CD90" w:rsidR="00A91F65" w:rsidRPr="00A91F65" w:rsidRDefault="01C50129" w:rsidP="32C7C87F">
      <w:pPr>
        <w:pStyle w:val="ListParagraph"/>
        <w:numPr>
          <w:ilvl w:val="0"/>
          <w:numId w:val="1"/>
        </w:numPr>
      </w:pPr>
      <w:r w:rsidRPr="32C7C87F">
        <w:t xml:space="preserve">DFARS 252.225-7974, Representation Regarding Business Operations with the </w:t>
      </w:r>
      <w:proofErr w:type="spellStart"/>
      <w:r w:rsidRPr="32C7C87F">
        <w:t>Maduro</w:t>
      </w:r>
      <w:proofErr w:type="spellEnd"/>
      <w:r w:rsidRPr="32C7C87F">
        <w:t xml:space="preserve"> Regime (DEVIATION 2020-O0005)(FEB 2020)</w:t>
      </w:r>
    </w:p>
    <w:p w14:paraId="1885BB3E" w14:textId="208E1AEF" w:rsidR="00A91F65" w:rsidRPr="00A91F65" w:rsidRDefault="01C50129" w:rsidP="32C7C87F">
      <w:pPr>
        <w:pStyle w:val="ListParagraph"/>
        <w:numPr>
          <w:ilvl w:val="0"/>
          <w:numId w:val="1"/>
        </w:numPr>
      </w:pPr>
      <w:r w:rsidRPr="32C7C87F">
        <w:t>DFARS 252.239-7009, Representation of Use of Cloud Computing</w:t>
      </w:r>
    </w:p>
    <w:p w14:paraId="038371AE" w14:textId="269E3662" w:rsidR="00A91F65" w:rsidRPr="00A91F65" w:rsidRDefault="01C50129" w:rsidP="32C7C87F">
      <w:pPr>
        <w:pStyle w:val="ListParagraph"/>
        <w:numPr>
          <w:ilvl w:val="0"/>
          <w:numId w:val="1"/>
        </w:numPr>
      </w:pPr>
      <w:r w:rsidRPr="32C7C87F">
        <w:t xml:space="preserve">DFARS 252.239-7017, Notice of Supply Chain Risk </w:t>
      </w:r>
    </w:p>
    <w:p w14:paraId="49E6C5BA" w14:textId="28BE3748" w:rsidR="00A91F65" w:rsidRPr="00A91F65" w:rsidRDefault="01C50129" w:rsidP="32C7C87F">
      <w:pPr>
        <w:pStyle w:val="ListParagraph"/>
        <w:numPr>
          <w:ilvl w:val="0"/>
          <w:numId w:val="1"/>
        </w:numPr>
      </w:pPr>
      <w:r w:rsidRPr="32C7C87F">
        <w:t>DFARS 252.239-7098, Prohibition on Contracting to Maintain or Establish a Computer Network Unless Such Network is Designed to Block Access to Certain Websites-Representation (Deviation 2021-O0003)(APR 2021)</w:t>
      </w:r>
    </w:p>
    <w:p w14:paraId="2B95F488" w14:textId="16E8467E" w:rsidR="00A91F65" w:rsidRPr="00A91F65" w:rsidRDefault="01C50129" w:rsidP="32C7C87F">
      <w:r w:rsidRPr="32C7C87F">
        <w:t xml:space="preserve"> </w:t>
      </w:r>
    </w:p>
    <w:p w14:paraId="3E550F48" w14:textId="10702AE5" w:rsidR="00A91F65" w:rsidRPr="00A91F65" w:rsidRDefault="01C50129" w:rsidP="00A91F65">
      <w:r w:rsidRPr="32C7C87F">
        <w:t xml:space="preserve"> </w:t>
      </w:r>
    </w:p>
    <w:p w14:paraId="258318A2" w14:textId="582A8D2F" w:rsidR="00A91F65" w:rsidRPr="00A91F65" w:rsidRDefault="01C50129" w:rsidP="00A91F65">
      <w:r w:rsidRPr="32C7C87F">
        <w:lastRenderedPageBreak/>
        <w:t>* Please note that the current versions or deviations of the related clauses will be included in any resulting contract. Additional provisions may be included in any resultant contract, dependent upon each individual effort.</w:t>
      </w:r>
    </w:p>
    <w:p w14:paraId="718AAB1A" w14:textId="5E28417D" w:rsidR="00A91F65" w:rsidRPr="00A91F65" w:rsidRDefault="00A91F65" w:rsidP="32C7C87F"/>
    <w:p w14:paraId="6FD2EF4A" w14:textId="3C9F3E94" w:rsidR="00A91F65" w:rsidRPr="00A91F65" w:rsidRDefault="4C7AD356" w:rsidP="00A91F65">
      <w:r>
        <w:t xml:space="preserve">8.  </w:t>
      </w:r>
      <w:r w:rsidRPr="2D3B18CA">
        <w:rPr>
          <w:b/>
          <w:bCs/>
          <w:u w:val="single"/>
        </w:rPr>
        <w:t>GRANT AWARDS ONLY</w:t>
      </w:r>
      <w:r>
        <w:t xml:space="preserve">:  For efforts proposed as grant awards, </w:t>
      </w:r>
      <w:proofErr w:type="spellStart"/>
      <w:r>
        <w:t>offerors</w:t>
      </w:r>
      <w:proofErr w:type="spellEnd"/>
      <w:r>
        <w:t xml:space="preserve"> must provide an abstract in their proposal (not to exceed one page) that is </w:t>
      </w:r>
      <w:r w:rsidR="55A47101">
        <w:t>publicly</w:t>
      </w:r>
      <w:r>
        <w:t xml:space="preserve"> releasable and that describes - in terms the public may understand - the project or program supported by the grant.  If the proposal is selected for award, the </w:t>
      </w:r>
      <w:proofErr w:type="gramStart"/>
      <w:r>
        <w:t>DoD</w:t>
      </w:r>
      <w:proofErr w:type="gramEnd"/>
      <w:r>
        <w:t xml:space="preserve"> will </w:t>
      </w:r>
      <w:r w:rsidR="6E159A68">
        <w:t>publicly</w:t>
      </w:r>
      <w:r>
        <w:t xml:space="preserve"> post the abstract to comply with Section 8123 of the Department of Defense Appropriations Act, 2015 (Pub. L. 113-235).</w:t>
      </w:r>
    </w:p>
    <w:p w14:paraId="0A32EAFD" w14:textId="77777777" w:rsidR="007B075F" w:rsidRPr="00D95F5B" w:rsidRDefault="007B075F"/>
    <w:p w14:paraId="5E6D9E2F" w14:textId="77777777" w:rsidR="00DE00AA" w:rsidRPr="00D95F5B" w:rsidRDefault="007853C2">
      <w:r>
        <w:rPr>
          <w:b/>
        </w:rPr>
        <w:t>VII.</w:t>
      </w:r>
      <w:r w:rsidR="00DE00AA" w:rsidRPr="00D95F5B">
        <w:rPr>
          <w:b/>
        </w:rPr>
        <w:t xml:space="preserve"> AGENCY CONTACTS</w:t>
      </w:r>
      <w:r w:rsidR="00DE00AA" w:rsidRPr="00D95F5B">
        <w:t>:</w:t>
      </w:r>
    </w:p>
    <w:p w14:paraId="2E5A6CB5" w14:textId="77777777" w:rsidR="00DE00AA" w:rsidRPr="00D95F5B" w:rsidRDefault="00DE00AA" w:rsidP="00DE00AA"/>
    <w:p w14:paraId="5E092A5A" w14:textId="77777777" w:rsidR="005B01AA" w:rsidRPr="00D95F5B" w:rsidRDefault="005B01AA" w:rsidP="005B01AA">
      <w:r w:rsidRPr="00D95F5B">
        <w:t xml:space="preserve">All </w:t>
      </w:r>
      <w:r w:rsidR="00505B3F" w:rsidRPr="00D95F5B">
        <w:t xml:space="preserve">white paper and proposal </w:t>
      </w:r>
      <w:r w:rsidRPr="00D95F5B">
        <w:t xml:space="preserve">submissions and any questions of a technical nature shall be directed to the cognizant </w:t>
      </w:r>
      <w:r w:rsidR="004475C9" w:rsidRPr="00D95F5B">
        <w:t>TPOC</w:t>
      </w:r>
      <w:r w:rsidRPr="00D95F5B">
        <w:t xml:space="preserve"> as specified below</w:t>
      </w:r>
      <w:r w:rsidR="00505B3F" w:rsidRPr="00D95F5B">
        <w:t xml:space="preserve"> (unless otherwise specified in the technical area)</w:t>
      </w:r>
      <w:r w:rsidRPr="00D95F5B">
        <w:t>:</w:t>
      </w:r>
    </w:p>
    <w:p w14:paraId="20AAAD4B" w14:textId="77777777" w:rsidR="007B1535" w:rsidRPr="00D95F5B" w:rsidRDefault="007B1535" w:rsidP="007B1535"/>
    <w:p w14:paraId="4EC6CD9E" w14:textId="77777777" w:rsidR="007853C2" w:rsidRPr="00C22729" w:rsidRDefault="007853C2" w:rsidP="009E0043">
      <w:pPr>
        <w:ind w:firstLine="720"/>
        <w:rPr>
          <w:u w:val="single"/>
        </w:rPr>
      </w:pPr>
      <w:r w:rsidRPr="00C22729">
        <w:rPr>
          <w:u w:val="single"/>
        </w:rPr>
        <w:t>Fight Tonight TPOC:</w:t>
      </w:r>
    </w:p>
    <w:p w14:paraId="3BCB0928" w14:textId="77777777" w:rsidR="007853C2" w:rsidRPr="00C22729" w:rsidRDefault="007853C2" w:rsidP="007853C2">
      <w:pPr>
        <w:ind w:left="720"/>
        <w:rPr>
          <w:color w:val="FF0000"/>
        </w:rPr>
      </w:pPr>
      <w:r>
        <w:t xml:space="preserve">Dr. Jeffrey </w:t>
      </w:r>
      <w:proofErr w:type="spellStart"/>
      <w:r>
        <w:t>Hudack</w:t>
      </w:r>
      <w:proofErr w:type="spellEnd"/>
      <w:r w:rsidRPr="00C22729">
        <w:rPr>
          <w:color w:val="FF0000"/>
        </w:rPr>
        <w:tab/>
      </w:r>
      <w:r w:rsidRPr="00C22729">
        <w:rPr>
          <w:color w:val="FF0000"/>
        </w:rPr>
        <w:tab/>
      </w:r>
      <w:r w:rsidRPr="00C22729">
        <w:rPr>
          <w:color w:val="FF0000"/>
        </w:rPr>
        <w:tab/>
      </w:r>
      <w:r w:rsidRPr="00C22729">
        <w:rPr>
          <w:color w:val="FF0000"/>
        </w:rPr>
        <w:tab/>
      </w:r>
      <w:r w:rsidRPr="00C22729">
        <w:rPr>
          <w:color w:val="FF0000"/>
        </w:rPr>
        <w:tab/>
      </w:r>
    </w:p>
    <w:p w14:paraId="772B0670" w14:textId="3574230F" w:rsidR="007853C2" w:rsidRDefault="007853C2" w:rsidP="007853C2">
      <w:pPr>
        <w:ind w:left="720"/>
      </w:pPr>
      <w:r w:rsidRPr="00D95F5B">
        <w:t>AFRL/RI</w:t>
      </w:r>
      <w:r>
        <w:t>S</w:t>
      </w:r>
      <w:r w:rsidR="00701AC7">
        <w:t>B</w:t>
      </w:r>
      <w:r w:rsidRPr="00D95F5B">
        <w:tab/>
      </w:r>
      <w:r w:rsidRPr="00D95F5B">
        <w:tab/>
      </w:r>
      <w:r w:rsidRPr="00D95F5B">
        <w:tab/>
      </w:r>
      <w:r w:rsidRPr="00D95F5B">
        <w:tab/>
      </w:r>
      <w:r w:rsidRPr="00D95F5B">
        <w:tab/>
      </w:r>
    </w:p>
    <w:p w14:paraId="48A2FEC2" w14:textId="77777777" w:rsidR="007853C2" w:rsidRPr="00D95F5B" w:rsidRDefault="007853C2" w:rsidP="007853C2">
      <w:pPr>
        <w:ind w:left="720"/>
      </w:pPr>
      <w:r w:rsidRPr="00D95F5B">
        <w:t>525 Brook</w:t>
      </w:r>
      <w:r>
        <w:t>s</w:t>
      </w:r>
      <w:r w:rsidRPr="00D95F5B">
        <w:t xml:space="preserve"> Rd</w:t>
      </w:r>
    </w:p>
    <w:p w14:paraId="30142CEC" w14:textId="77777777" w:rsidR="007853C2" w:rsidRPr="00D95F5B" w:rsidRDefault="007853C2" w:rsidP="007853C2">
      <w:pPr>
        <w:ind w:left="720"/>
      </w:pPr>
      <w:r w:rsidRPr="00D95F5B">
        <w:t>Rome, NY 13441</w:t>
      </w:r>
      <w:r>
        <w:t>-4505</w:t>
      </w:r>
      <w:r w:rsidRPr="00D95F5B">
        <w:tab/>
      </w:r>
      <w:r w:rsidRPr="00D95F5B">
        <w:tab/>
      </w:r>
      <w:r w:rsidRPr="00D95F5B">
        <w:tab/>
      </w:r>
      <w:r w:rsidRPr="00D95F5B">
        <w:tab/>
      </w:r>
      <w:r w:rsidRPr="00D95F5B">
        <w:tab/>
      </w:r>
    </w:p>
    <w:p w14:paraId="110C286A" w14:textId="77777777" w:rsidR="007853C2" w:rsidRPr="00D95F5B" w:rsidRDefault="007853C2" w:rsidP="007853C2">
      <w:pPr>
        <w:ind w:left="720"/>
      </w:pPr>
      <w:r w:rsidRPr="00D95F5B">
        <w:t xml:space="preserve">Telephone: </w:t>
      </w:r>
      <w:r>
        <w:t>(</w:t>
      </w:r>
      <w:r w:rsidRPr="00EB1C06">
        <w:t>315</w:t>
      </w:r>
      <w:r>
        <w:t>) 240-</w:t>
      </w:r>
      <w:r w:rsidRPr="00EB1C06">
        <w:t>5730</w:t>
      </w:r>
      <w:r w:rsidRPr="00D95F5B">
        <w:tab/>
      </w:r>
      <w:r w:rsidRPr="00D95F5B">
        <w:tab/>
      </w:r>
      <w:r w:rsidRPr="00D95F5B">
        <w:tab/>
      </w:r>
    </w:p>
    <w:p w14:paraId="1A771359" w14:textId="77777777" w:rsidR="007853C2" w:rsidRDefault="007853C2" w:rsidP="007853C2">
      <w:pPr>
        <w:ind w:left="720"/>
      </w:pPr>
      <w:r w:rsidRPr="00D95F5B">
        <w:t>Email:</w:t>
      </w:r>
      <w:r w:rsidRPr="00D95F5B">
        <w:tab/>
      </w:r>
      <w:hyperlink r:id="rId29" w:history="1">
        <w:r w:rsidRPr="005153B4">
          <w:rPr>
            <w:rStyle w:val="Hyperlink"/>
          </w:rPr>
          <w:t>jeffrey.hudack@us.af.mil</w:t>
        </w:r>
      </w:hyperlink>
    </w:p>
    <w:p w14:paraId="652DF095" w14:textId="77777777" w:rsidR="007853C2" w:rsidRDefault="007853C2" w:rsidP="007853C2">
      <w:pPr>
        <w:ind w:left="720"/>
      </w:pPr>
    </w:p>
    <w:p w14:paraId="2E736743" w14:textId="77777777" w:rsidR="007853C2" w:rsidRDefault="007853C2" w:rsidP="007853C2">
      <w:r>
        <w:t>Copies of white paper submissions should also be sent to:</w:t>
      </w:r>
    </w:p>
    <w:p w14:paraId="1C4D34BB" w14:textId="77777777" w:rsidR="007853C2" w:rsidRDefault="007853C2" w:rsidP="007853C2"/>
    <w:p w14:paraId="58ECB709" w14:textId="77777777" w:rsidR="007853C2" w:rsidRPr="00C22729" w:rsidRDefault="007853C2" w:rsidP="007853C2">
      <w:pPr>
        <w:ind w:left="720"/>
        <w:rPr>
          <w:u w:val="single"/>
        </w:rPr>
      </w:pPr>
      <w:r w:rsidRPr="00C22729">
        <w:rPr>
          <w:u w:val="single"/>
        </w:rPr>
        <w:t>Fight Tonight TPOC:</w:t>
      </w:r>
    </w:p>
    <w:p w14:paraId="0C36AA97" w14:textId="77777777" w:rsidR="007853C2" w:rsidRDefault="007853C2" w:rsidP="007853C2">
      <w:pPr>
        <w:ind w:left="720"/>
      </w:pPr>
      <w:r>
        <w:t xml:space="preserve">Dr. Lee </w:t>
      </w:r>
      <w:proofErr w:type="spellStart"/>
      <w:r>
        <w:t>Seversky</w:t>
      </w:r>
      <w:proofErr w:type="spellEnd"/>
    </w:p>
    <w:p w14:paraId="283B1FEC" w14:textId="77777777" w:rsidR="007853C2" w:rsidRDefault="007853C2" w:rsidP="007853C2">
      <w:pPr>
        <w:ind w:left="720"/>
      </w:pPr>
      <w:r>
        <w:t>AFRL/RIS</w:t>
      </w:r>
    </w:p>
    <w:p w14:paraId="7F447BFE" w14:textId="77777777" w:rsidR="007853C2" w:rsidRDefault="007853C2" w:rsidP="007853C2">
      <w:pPr>
        <w:ind w:left="720"/>
      </w:pPr>
      <w:r>
        <w:t>525 Brooks Rd</w:t>
      </w:r>
    </w:p>
    <w:p w14:paraId="0155C89F" w14:textId="77777777" w:rsidR="007853C2" w:rsidRDefault="007853C2" w:rsidP="007853C2">
      <w:pPr>
        <w:ind w:left="720"/>
      </w:pPr>
      <w:r>
        <w:t>Rome, NY 13441-4505</w:t>
      </w:r>
    </w:p>
    <w:p w14:paraId="52FE2D4A" w14:textId="77777777" w:rsidR="007853C2" w:rsidRDefault="007853C2" w:rsidP="007853C2">
      <w:pPr>
        <w:ind w:left="720"/>
      </w:pPr>
      <w:r>
        <w:t xml:space="preserve">Telephone: (315) 330-2846 </w:t>
      </w:r>
    </w:p>
    <w:p w14:paraId="7C1C4C31" w14:textId="77777777" w:rsidR="007853C2" w:rsidRDefault="007853C2" w:rsidP="32C7C87F">
      <w:pPr>
        <w:ind w:left="720"/>
        <w:rPr>
          <w:rStyle w:val="Hyperlink"/>
        </w:rPr>
      </w:pPr>
      <w:r>
        <w:t xml:space="preserve">Email:  </w:t>
      </w:r>
      <w:hyperlink r:id="rId30">
        <w:r w:rsidRPr="32C7C87F">
          <w:rPr>
            <w:rStyle w:val="Hyperlink"/>
          </w:rPr>
          <w:t>lee.seversky@us.af.mil</w:t>
        </w:r>
      </w:hyperlink>
    </w:p>
    <w:p w14:paraId="418C8F59" w14:textId="3DAF88D8" w:rsidR="1ECC8399" w:rsidRDefault="1ECC8399" w:rsidP="1ECC8399">
      <w:pPr>
        <w:ind w:left="720"/>
      </w:pPr>
    </w:p>
    <w:p w14:paraId="10022737" w14:textId="52B56826" w:rsidR="071059A3" w:rsidRDefault="071059A3" w:rsidP="1ECC8399">
      <w:pPr>
        <w:ind w:left="720"/>
        <w:rPr>
          <w:u w:val="single"/>
        </w:rPr>
      </w:pPr>
      <w:r w:rsidRPr="32C7C87F">
        <w:rPr>
          <w:u w:val="single"/>
        </w:rPr>
        <w:t xml:space="preserve">Fight Tonight </w:t>
      </w:r>
      <w:r w:rsidR="79125D45" w:rsidRPr="32C7C87F">
        <w:rPr>
          <w:u w:val="single"/>
        </w:rPr>
        <w:t>PM</w:t>
      </w:r>
      <w:r w:rsidRPr="32C7C87F">
        <w:rPr>
          <w:u w:val="single"/>
        </w:rPr>
        <w:t>:</w:t>
      </w:r>
    </w:p>
    <w:p w14:paraId="07B05B64" w14:textId="21970220" w:rsidR="071059A3" w:rsidRDefault="071059A3" w:rsidP="32C7C87F">
      <w:pPr>
        <w:spacing w:line="259" w:lineRule="auto"/>
        <w:ind w:left="720"/>
      </w:pPr>
      <w:r>
        <w:t>Lt Col Sean Carlson</w:t>
      </w:r>
    </w:p>
    <w:p w14:paraId="7A0679A8" w14:textId="36359F03" w:rsidR="071059A3" w:rsidRDefault="071059A3" w:rsidP="1ECC8399">
      <w:pPr>
        <w:spacing w:line="259" w:lineRule="auto"/>
        <w:ind w:left="720"/>
      </w:pPr>
      <w:r>
        <w:t>AFRL/RIS</w:t>
      </w:r>
    </w:p>
    <w:p w14:paraId="77F07EFA" w14:textId="77777777" w:rsidR="071059A3" w:rsidRDefault="071059A3" w:rsidP="1ECC8399">
      <w:pPr>
        <w:ind w:left="720"/>
      </w:pPr>
      <w:r>
        <w:t>525 Brooks Rd</w:t>
      </w:r>
    </w:p>
    <w:p w14:paraId="4AA26BED" w14:textId="77777777" w:rsidR="071059A3" w:rsidRDefault="071059A3" w:rsidP="1ECC8399">
      <w:pPr>
        <w:ind w:left="720"/>
      </w:pPr>
      <w:r>
        <w:t>Rome, NY 13441-4505</w:t>
      </w:r>
    </w:p>
    <w:p w14:paraId="07122827" w14:textId="60D375B1" w:rsidR="071059A3" w:rsidRDefault="071059A3" w:rsidP="1ECC8399">
      <w:pPr>
        <w:ind w:left="720"/>
      </w:pPr>
      <w:r>
        <w:t xml:space="preserve">Telephone: (315) 330-2936 </w:t>
      </w:r>
    </w:p>
    <w:p w14:paraId="1868EF82" w14:textId="30351A3C" w:rsidR="071059A3" w:rsidRDefault="071059A3" w:rsidP="1ECC8399">
      <w:pPr>
        <w:ind w:left="720"/>
      </w:pPr>
      <w:r>
        <w:t>Email:  sean.carlson.1@us.af.mil</w:t>
      </w:r>
    </w:p>
    <w:p w14:paraId="226D2261" w14:textId="0DDAFB12" w:rsidR="1ECC8399" w:rsidRDefault="1ECC8399" w:rsidP="1ECC8399">
      <w:pPr>
        <w:ind w:left="720"/>
      </w:pPr>
    </w:p>
    <w:p w14:paraId="64A3F713" w14:textId="77777777" w:rsidR="007B1535" w:rsidRPr="00D95F5B" w:rsidRDefault="007B1535" w:rsidP="007853C2"/>
    <w:p w14:paraId="014A76BD" w14:textId="77777777" w:rsidR="005B01AA" w:rsidRPr="00D95F5B" w:rsidRDefault="005B01AA" w:rsidP="005B01AA">
      <w:r w:rsidRPr="00D95F5B">
        <w:t>Questions of a contractual/business nature shall be directed to the cognizant contracting officer, as specified below (</w:t>
      </w:r>
      <w:r w:rsidRPr="00670C4D">
        <w:rPr>
          <w:b/>
        </w:rPr>
        <w:t>email requests are preferred</w:t>
      </w:r>
      <w:r w:rsidRPr="00D95F5B">
        <w:t>):</w:t>
      </w:r>
    </w:p>
    <w:p w14:paraId="20B9D42E" w14:textId="77777777" w:rsidR="00D46445" w:rsidRDefault="00D46445" w:rsidP="007B1535"/>
    <w:p w14:paraId="140D9FF0" w14:textId="77777777" w:rsidR="007B1535" w:rsidRPr="00D95F5B" w:rsidRDefault="0092569C" w:rsidP="00D46445">
      <w:pPr>
        <w:ind w:left="720"/>
      </w:pPr>
      <w:r>
        <w:t>Amber Buckley</w:t>
      </w:r>
    </w:p>
    <w:p w14:paraId="69BD7424" w14:textId="77777777" w:rsidR="007B1535" w:rsidRPr="00D95F5B" w:rsidRDefault="007B1535" w:rsidP="00D46445">
      <w:pPr>
        <w:ind w:left="720"/>
      </w:pPr>
      <w:r w:rsidRPr="00D95F5B">
        <w:t>Telephone (315) 330-</w:t>
      </w:r>
      <w:r w:rsidR="0092569C">
        <w:t>3605</w:t>
      </w:r>
    </w:p>
    <w:p w14:paraId="241D893F" w14:textId="77777777" w:rsidR="007B1535" w:rsidRPr="00D95F5B" w:rsidRDefault="007B1535" w:rsidP="00D46445">
      <w:pPr>
        <w:ind w:left="720"/>
      </w:pPr>
      <w:r w:rsidRPr="00D95F5B">
        <w:t xml:space="preserve">Email:  </w:t>
      </w:r>
      <w:hyperlink r:id="rId31" w:history="1">
        <w:r w:rsidR="0092569C" w:rsidRPr="00C736AA">
          <w:rPr>
            <w:rStyle w:val="Hyperlink"/>
          </w:rPr>
          <w:t>Amber.Buckley@us.af.mil</w:t>
        </w:r>
      </w:hyperlink>
    </w:p>
    <w:p w14:paraId="1C26F0EF" w14:textId="77777777" w:rsidR="007B1535" w:rsidRPr="00D95F5B" w:rsidRDefault="007B1535" w:rsidP="007B1535"/>
    <w:p w14:paraId="1CF5B966" w14:textId="77777777" w:rsidR="007B1535" w:rsidRPr="00D95F5B" w:rsidRDefault="007B075F" w:rsidP="007B1535">
      <w:r w:rsidRPr="00D95F5B">
        <w:t>Emails</w:t>
      </w:r>
      <w:r w:rsidR="007B1535" w:rsidRPr="00D95F5B">
        <w:t xml:space="preserve"> must reference the solicitation (BAA) number and title of the acquisition.</w:t>
      </w:r>
    </w:p>
    <w:p w14:paraId="19D636DA" w14:textId="77777777" w:rsidR="00E1283E" w:rsidRPr="00D95F5B" w:rsidRDefault="00E1283E" w:rsidP="007B1535"/>
    <w:p w14:paraId="4A0316E5" w14:textId="77777777" w:rsidR="00781F00" w:rsidRDefault="006444BD" w:rsidP="00781F00">
      <w:r w:rsidRPr="00D95F5B">
        <w:lastRenderedPageBreak/>
        <w:t>In accordance with AFFARS 5301.91</w:t>
      </w:r>
      <w:r w:rsidR="00E1283E" w:rsidRPr="00D95F5B">
        <w:t xml:space="preserve">, an Ombudsman has been appointed to hear and facilitate the resolution of concerns from </w:t>
      </w:r>
      <w:proofErr w:type="spellStart"/>
      <w:r w:rsidR="00E1283E" w:rsidRPr="00D95F5B">
        <w:t>offerors</w:t>
      </w:r>
      <w:proofErr w:type="spellEnd"/>
      <w:r w:rsidR="00E1283E" w:rsidRPr="00D95F5B">
        <w:t xml:space="preserve">, potential </w:t>
      </w:r>
      <w:proofErr w:type="spellStart"/>
      <w:r w:rsidR="00E1283E" w:rsidRPr="00D95F5B">
        <w:t>offerors</w:t>
      </w:r>
      <w:proofErr w:type="spellEnd"/>
      <w:r w:rsidR="00E1283E" w:rsidRPr="00D95F5B">
        <w:t xml:space="preserve">, and others for this acquisition announcement.  </w:t>
      </w:r>
      <w:r w:rsidR="00E1283E" w:rsidRPr="00D95F5B">
        <w:rPr>
          <w:b/>
        </w:rPr>
        <w:t>Before consulting with an ombudsman, interested parties must first address their concerns, issues, disagreements, and/or recommendations to the contracting officer for resolution.</w:t>
      </w:r>
      <w:r w:rsidR="00E1283E" w:rsidRPr="00D95F5B">
        <w:t xml:space="preserve">  AFFARS Clause 5352.201-9101 Ombudsman (</w:t>
      </w:r>
      <w:r w:rsidR="00A53224">
        <w:t>Oct 2019</w:t>
      </w:r>
      <w:r w:rsidR="00E1283E" w:rsidRPr="00D95F5B">
        <w:t xml:space="preserve">) will be incorporated into all contracts awarded under this BAA.  </w:t>
      </w:r>
    </w:p>
    <w:p w14:paraId="739236E4" w14:textId="77777777" w:rsidR="00781F00" w:rsidRDefault="00781F00" w:rsidP="00781F00"/>
    <w:p w14:paraId="4B50B1A7" w14:textId="77777777" w:rsidR="00670C4D" w:rsidRPr="00A77224" w:rsidRDefault="00670C4D" w:rsidP="00670C4D">
      <w:r w:rsidRPr="00A77224">
        <w:t>The AFRL Ombudsman and AFRL Alternate Ombudsman are as follows:</w:t>
      </w:r>
    </w:p>
    <w:p w14:paraId="71BC3200" w14:textId="77777777" w:rsidR="00670C4D" w:rsidRPr="00A77224" w:rsidRDefault="00670C4D" w:rsidP="00670C4D"/>
    <w:p w14:paraId="5BD71E23" w14:textId="77777777" w:rsidR="00A76C12" w:rsidRPr="00A77224" w:rsidRDefault="00A76C12" w:rsidP="00A76C12">
      <w:pPr>
        <w:rPr>
          <w:sz w:val="22"/>
          <w:szCs w:val="22"/>
        </w:rPr>
      </w:pPr>
      <w:r w:rsidRPr="00A77224">
        <w:t>Ms. Rosalind Harper (Primary)</w:t>
      </w:r>
    </w:p>
    <w:p w14:paraId="66AC1388" w14:textId="77777777" w:rsidR="00A76C12" w:rsidRPr="00A77224" w:rsidRDefault="00A76C12" w:rsidP="00A76C12">
      <w:pPr>
        <w:rPr>
          <w:b/>
          <w:bCs/>
        </w:rPr>
      </w:pPr>
      <w:r w:rsidRPr="00A77224">
        <w:t>Mr. Steven Ewers (Alternate)</w:t>
      </w:r>
      <w:r w:rsidRPr="00A77224">
        <w:rPr>
          <w:b/>
          <w:bCs/>
        </w:rPr>
        <w:t xml:space="preserve"> </w:t>
      </w:r>
    </w:p>
    <w:p w14:paraId="72763B0B" w14:textId="77777777" w:rsidR="00A76C12" w:rsidRPr="00A77224" w:rsidRDefault="00A76C12" w:rsidP="00A76C12">
      <w:r w:rsidRPr="00A77224">
        <w:t>1864 4</w:t>
      </w:r>
      <w:r w:rsidRPr="00A77224">
        <w:rPr>
          <w:vertAlign w:val="superscript"/>
        </w:rPr>
        <w:t>th</w:t>
      </w:r>
      <w:r w:rsidRPr="00A77224">
        <w:t xml:space="preserve"> Street </w:t>
      </w:r>
    </w:p>
    <w:p w14:paraId="3CC411C1" w14:textId="77777777" w:rsidR="00A76C12" w:rsidRPr="00A77224" w:rsidRDefault="00A76C12" w:rsidP="00A76C12">
      <w:r w:rsidRPr="00A77224">
        <w:t>WPAFB OH 45433</w:t>
      </w:r>
    </w:p>
    <w:p w14:paraId="48E9DD39" w14:textId="77777777" w:rsidR="00A76C12" w:rsidRPr="00A77224" w:rsidRDefault="00A76C12" w:rsidP="00A76C12">
      <w:r w:rsidRPr="00A77224">
        <w:t>Phone: (937) 904-9700  </w:t>
      </w:r>
    </w:p>
    <w:p w14:paraId="4ED8B1D1" w14:textId="77777777" w:rsidR="00A76C12" w:rsidRPr="00A77224" w:rsidRDefault="00A76C12" w:rsidP="00A76C12">
      <w:r w:rsidRPr="00A77224">
        <w:t>FAX: (937) 656-7321</w:t>
      </w:r>
    </w:p>
    <w:p w14:paraId="6A2A7E28" w14:textId="77777777" w:rsidR="00A76C12" w:rsidRPr="00A77224" w:rsidRDefault="004B38D8" w:rsidP="00A76C12">
      <w:hyperlink r:id="rId32" w:history="1">
        <w:r w:rsidR="00A76C12" w:rsidRPr="00A77224">
          <w:rPr>
            <w:rStyle w:val="Hyperlink"/>
            <w:color w:val="auto"/>
          </w:rPr>
          <w:t>afrl.pk.workflow@us.af.mil</w:t>
        </w:r>
      </w:hyperlink>
    </w:p>
    <w:p w14:paraId="7B36BF8F" w14:textId="77777777" w:rsidR="009450C8" w:rsidRPr="00D95F5B" w:rsidRDefault="009450C8" w:rsidP="00A76C12">
      <w:pPr>
        <w:tabs>
          <w:tab w:val="left" w:pos="2340"/>
        </w:tabs>
      </w:pPr>
    </w:p>
    <w:sectPr w:rsidR="009450C8" w:rsidRPr="00D95F5B" w:rsidSect="003B1364">
      <w:footerReference w:type="default" r:id="rId33"/>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C12AE" w14:textId="77777777" w:rsidR="004B38D8" w:rsidRDefault="004B38D8" w:rsidP="006F7349">
      <w:r>
        <w:separator/>
      </w:r>
    </w:p>
  </w:endnote>
  <w:endnote w:type="continuationSeparator" w:id="0">
    <w:p w14:paraId="71680685" w14:textId="77777777" w:rsidR="004B38D8" w:rsidRDefault="004B38D8" w:rsidP="006F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62A50" w14:textId="77777777" w:rsidR="004B38D8" w:rsidRDefault="004B3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5695B" w14:textId="77777777" w:rsidR="004B38D8" w:rsidRDefault="004B38D8" w:rsidP="006F7349">
      <w:r>
        <w:separator/>
      </w:r>
    </w:p>
  </w:footnote>
  <w:footnote w:type="continuationSeparator" w:id="0">
    <w:p w14:paraId="6347E21A" w14:textId="77777777" w:rsidR="004B38D8" w:rsidRDefault="004B38D8" w:rsidP="006F7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1938"/>
    <w:multiLevelType w:val="hybridMultilevel"/>
    <w:tmpl w:val="64D47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BD5705"/>
    <w:multiLevelType w:val="hybridMultilevel"/>
    <w:tmpl w:val="D6703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70655"/>
    <w:multiLevelType w:val="hybridMultilevel"/>
    <w:tmpl w:val="2D022F9E"/>
    <w:lvl w:ilvl="0" w:tplc="36281FD0">
      <w:start w:val="1"/>
      <w:numFmt w:val="bullet"/>
      <w:lvlText w:val=""/>
      <w:lvlJc w:val="left"/>
      <w:pPr>
        <w:ind w:left="720" w:hanging="360"/>
      </w:pPr>
      <w:rPr>
        <w:rFonts w:ascii="Symbol" w:hAnsi="Symbol" w:hint="default"/>
      </w:rPr>
    </w:lvl>
    <w:lvl w:ilvl="1" w:tplc="DBA6FD1A">
      <w:start w:val="1"/>
      <w:numFmt w:val="bullet"/>
      <w:lvlText w:val="o"/>
      <w:lvlJc w:val="left"/>
      <w:pPr>
        <w:ind w:left="1440" w:hanging="360"/>
      </w:pPr>
      <w:rPr>
        <w:rFonts w:ascii="Courier New" w:hAnsi="Courier New" w:hint="default"/>
      </w:rPr>
    </w:lvl>
    <w:lvl w:ilvl="2" w:tplc="57C81BBC">
      <w:start w:val="1"/>
      <w:numFmt w:val="bullet"/>
      <w:lvlText w:val=""/>
      <w:lvlJc w:val="left"/>
      <w:pPr>
        <w:ind w:left="2160" w:hanging="360"/>
      </w:pPr>
      <w:rPr>
        <w:rFonts w:ascii="Wingdings" w:hAnsi="Wingdings" w:hint="default"/>
      </w:rPr>
    </w:lvl>
    <w:lvl w:ilvl="3" w:tplc="58E6E746">
      <w:start w:val="1"/>
      <w:numFmt w:val="bullet"/>
      <w:lvlText w:val=""/>
      <w:lvlJc w:val="left"/>
      <w:pPr>
        <w:ind w:left="2880" w:hanging="360"/>
      </w:pPr>
      <w:rPr>
        <w:rFonts w:ascii="Symbol" w:hAnsi="Symbol" w:hint="default"/>
      </w:rPr>
    </w:lvl>
    <w:lvl w:ilvl="4" w:tplc="F52A0ADC">
      <w:start w:val="1"/>
      <w:numFmt w:val="bullet"/>
      <w:lvlText w:val="o"/>
      <w:lvlJc w:val="left"/>
      <w:pPr>
        <w:ind w:left="3600" w:hanging="360"/>
      </w:pPr>
      <w:rPr>
        <w:rFonts w:ascii="Courier New" w:hAnsi="Courier New" w:hint="default"/>
      </w:rPr>
    </w:lvl>
    <w:lvl w:ilvl="5" w:tplc="EB420BA0">
      <w:start w:val="1"/>
      <w:numFmt w:val="bullet"/>
      <w:lvlText w:val=""/>
      <w:lvlJc w:val="left"/>
      <w:pPr>
        <w:ind w:left="4320" w:hanging="360"/>
      </w:pPr>
      <w:rPr>
        <w:rFonts w:ascii="Wingdings" w:hAnsi="Wingdings" w:hint="default"/>
      </w:rPr>
    </w:lvl>
    <w:lvl w:ilvl="6" w:tplc="55506D44">
      <w:start w:val="1"/>
      <w:numFmt w:val="bullet"/>
      <w:lvlText w:val=""/>
      <w:lvlJc w:val="left"/>
      <w:pPr>
        <w:ind w:left="5040" w:hanging="360"/>
      </w:pPr>
      <w:rPr>
        <w:rFonts w:ascii="Symbol" w:hAnsi="Symbol" w:hint="default"/>
      </w:rPr>
    </w:lvl>
    <w:lvl w:ilvl="7" w:tplc="4368820C">
      <w:start w:val="1"/>
      <w:numFmt w:val="bullet"/>
      <w:lvlText w:val="o"/>
      <w:lvlJc w:val="left"/>
      <w:pPr>
        <w:ind w:left="5760" w:hanging="360"/>
      </w:pPr>
      <w:rPr>
        <w:rFonts w:ascii="Courier New" w:hAnsi="Courier New" w:hint="default"/>
      </w:rPr>
    </w:lvl>
    <w:lvl w:ilvl="8" w:tplc="70FAA660">
      <w:start w:val="1"/>
      <w:numFmt w:val="bullet"/>
      <w:lvlText w:val=""/>
      <w:lvlJc w:val="left"/>
      <w:pPr>
        <w:ind w:left="6480" w:hanging="360"/>
      </w:pPr>
      <w:rPr>
        <w:rFonts w:ascii="Wingdings" w:hAnsi="Wingdings" w:hint="default"/>
      </w:rPr>
    </w:lvl>
  </w:abstractNum>
  <w:abstractNum w:abstractNumId="3" w15:restartNumberingAfterBreak="0">
    <w:nsid w:val="0F630B7E"/>
    <w:multiLevelType w:val="hybridMultilevel"/>
    <w:tmpl w:val="14CE8C96"/>
    <w:lvl w:ilvl="0" w:tplc="C8EC8E5A">
      <w:start w:val="1"/>
      <w:numFmt w:val="lowerLetter"/>
      <w:lvlText w:val="%1."/>
      <w:lvlJc w:val="left"/>
      <w:pPr>
        <w:ind w:left="720" w:hanging="360"/>
      </w:pPr>
    </w:lvl>
    <w:lvl w:ilvl="1" w:tplc="9EC68890">
      <w:start w:val="1"/>
      <w:numFmt w:val="lowerLetter"/>
      <w:lvlText w:val="%2."/>
      <w:lvlJc w:val="left"/>
      <w:pPr>
        <w:ind w:left="1440" w:hanging="360"/>
      </w:pPr>
    </w:lvl>
    <w:lvl w:ilvl="2" w:tplc="724A1CFC">
      <w:start w:val="1"/>
      <w:numFmt w:val="lowerRoman"/>
      <w:lvlText w:val="%3."/>
      <w:lvlJc w:val="right"/>
      <w:pPr>
        <w:ind w:left="2160" w:hanging="180"/>
      </w:pPr>
    </w:lvl>
    <w:lvl w:ilvl="3" w:tplc="523062B6">
      <w:start w:val="1"/>
      <w:numFmt w:val="decimal"/>
      <w:lvlText w:val="%4."/>
      <w:lvlJc w:val="left"/>
      <w:pPr>
        <w:ind w:left="2880" w:hanging="360"/>
      </w:pPr>
    </w:lvl>
    <w:lvl w:ilvl="4" w:tplc="7E588A80">
      <w:start w:val="1"/>
      <w:numFmt w:val="lowerLetter"/>
      <w:lvlText w:val="%5."/>
      <w:lvlJc w:val="left"/>
      <w:pPr>
        <w:ind w:left="3600" w:hanging="360"/>
      </w:pPr>
    </w:lvl>
    <w:lvl w:ilvl="5" w:tplc="CD6894A2">
      <w:start w:val="1"/>
      <w:numFmt w:val="lowerRoman"/>
      <w:lvlText w:val="%6."/>
      <w:lvlJc w:val="right"/>
      <w:pPr>
        <w:ind w:left="4320" w:hanging="180"/>
      </w:pPr>
    </w:lvl>
    <w:lvl w:ilvl="6" w:tplc="AA4CB488">
      <w:start w:val="1"/>
      <w:numFmt w:val="decimal"/>
      <w:lvlText w:val="%7."/>
      <w:lvlJc w:val="left"/>
      <w:pPr>
        <w:ind w:left="5040" w:hanging="360"/>
      </w:pPr>
    </w:lvl>
    <w:lvl w:ilvl="7" w:tplc="5EC4149E">
      <w:start w:val="1"/>
      <w:numFmt w:val="lowerLetter"/>
      <w:lvlText w:val="%8."/>
      <w:lvlJc w:val="left"/>
      <w:pPr>
        <w:ind w:left="5760" w:hanging="360"/>
      </w:pPr>
    </w:lvl>
    <w:lvl w:ilvl="8" w:tplc="543E2388">
      <w:start w:val="1"/>
      <w:numFmt w:val="lowerRoman"/>
      <w:lvlText w:val="%9."/>
      <w:lvlJc w:val="right"/>
      <w:pPr>
        <w:ind w:left="6480" w:hanging="180"/>
      </w:pPr>
    </w:lvl>
  </w:abstractNum>
  <w:abstractNum w:abstractNumId="4" w15:restartNumberingAfterBreak="0">
    <w:nsid w:val="11D726BC"/>
    <w:multiLevelType w:val="hybridMultilevel"/>
    <w:tmpl w:val="B1802E3E"/>
    <w:lvl w:ilvl="0" w:tplc="FFFFFFFF">
      <w:start w:val="1"/>
      <w:numFmt w:val="lowerLetter"/>
      <w:lvlText w:val="%1."/>
      <w:lvlJc w:val="left"/>
      <w:pPr>
        <w:ind w:left="600" w:hanging="360"/>
      </w:p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11F80535"/>
    <w:multiLevelType w:val="hybridMultilevel"/>
    <w:tmpl w:val="A0AA0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F0432B"/>
    <w:multiLevelType w:val="hybridMultilevel"/>
    <w:tmpl w:val="F7228786"/>
    <w:lvl w:ilvl="0" w:tplc="BE60EB9E">
      <w:start w:val="1"/>
      <w:numFmt w:val="bullet"/>
      <w:lvlText w:val=""/>
      <w:lvlJc w:val="left"/>
      <w:pPr>
        <w:ind w:left="720" w:hanging="360"/>
      </w:pPr>
      <w:rPr>
        <w:rFonts w:ascii="Symbol" w:hAnsi="Symbol" w:hint="default"/>
      </w:rPr>
    </w:lvl>
    <w:lvl w:ilvl="1" w:tplc="A36CEC60">
      <w:start w:val="1"/>
      <w:numFmt w:val="bullet"/>
      <w:lvlText w:val="o"/>
      <w:lvlJc w:val="left"/>
      <w:pPr>
        <w:ind w:left="1440" w:hanging="360"/>
      </w:pPr>
      <w:rPr>
        <w:rFonts w:ascii="Courier New" w:hAnsi="Courier New" w:hint="default"/>
      </w:rPr>
    </w:lvl>
    <w:lvl w:ilvl="2" w:tplc="E4042F68">
      <w:start w:val="1"/>
      <w:numFmt w:val="bullet"/>
      <w:lvlText w:val=""/>
      <w:lvlJc w:val="left"/>
      <w:pPr>
        <w:ind w:left="2160" w:hanging="360"/>
      </w:pPr>
      <w:rPr>
        <w:rFonts w:ascii="Wingdings" w:hAnsi="Wingdings" w:hint="default"/>
      </w:rPr>
    </w:lvl>
    <w:lvl w:ilvl="3" w:tplc="32C6407C">
      <w:start w:val="1"/>
      <w:numFmt w:val="bullet"/>
      <w:lvlText w:val=""/>
      <w:lvlJc w:val="left"/>
      <w:pPr>
        <w:ind w:left="2880" w:hanging="360"/>
      </w:pPr>
      <w:rPr>
        <w:rFonts w:ascii="Symbol" w:hAnsi="Symbol" w:hint="default"/>
      </w:rPr>
    </w:lvl>
    <w:lvl w:ilvl="4" w:tplc="66D47022">
      <w:start w:val="1"/>
      <w:numFmt w:val="bullet"/>
      <w:lvlText w:val="o"/>
      <w:lvlJc w:val="left"/>
      <w:pPr>
        <w:ind w:left="3600" w:hanging="360"/>
      </w:pPr>
      <w:rPr>
        <w:rFonts w:ascii="Courier New" w:hAnsi="Courier New" w:hint="default"/>
      </w:rPr>
    </w:lvl>
    <w:lvl w:ilvl="5" w:tplc="4A6ED1C6">
      <w:start w:val="1"/>
      <w:numFmt w:val="bullet"/>
      <w:lvlText w:val=""/>
      <w:lvlJc w:val="left"/>
      <w:pPr>
        <w:ind w:left="4320" w:hanging="360"/>
      </w:pPr>
      <w:rPr>
        <w:rFonts w:ascii="Wingdings" w:hAnsi="Wingdings" w:hint="default"/>
      </w:rPr>
    </w:lvl>
    <w:lvl w:ilvl="6" w:tplc="159ED234">
      <w:start w:val="1"/>
      <w:numFmt w:val="bullet"/>
      <w:lvlText w:val=""/>
      <w:lvlJc w:val="left"/>
      <w:pPr>
        <w:ind w:left="5040" w:hanging="360"/>
      </w:pPr>
      <w:rPr>
        <w:rFonts w:ascii="Symbol" w:hAnsi="Symbol" w:hint="default"/>
      </w:rPr>
    </w:lvl>
    <w:lvl w:ilvl="7" w:tplc="AAAAC52E">
      <w:start w:val="1"/>
      <w:numFmt w:val="bullet"/>
      <w:lvlText w:val="o"/>
      <w:lvlJc w:val="left"/>
      <w:pPr>
        <w:ind w:left="5760" w:hanging="360"/>
      </w:pPr>
      <w:rPr>
        <w:rFonts w:ascii="Courier New" w:hAnsi="Courier New" w:hint="default"/>
      </w:rPr>
    </w:lvl>
    <w:lvl w:ilvl="8" w:tplc="2E365560">
      <w:start w:val="1"/>
      <w:numFmt w:val="bullet"/>
      <w:lvlText w:val=""/>
      <w:lvlJc w:val="left"/>
      <w:pPr>
        <w:ind w:left="6480" w:hanging="360"/>
      </w:pPr>
      <w:rPr>
        <w:rFonts w:ascii="Wingdings" w:hAnsi="Wingdings" w:hint="default"/>
      </w:rPr>
    </w:lvl>
  </w:abstractNum>
  <w:abstractNum w:abstractNumId="7" w15:restartNumberingAfterBreak="0">
    <w:nsid w:val="18BD3645"/>
    <w:multiLevelType w:val="hybridMultilevel"/>
    <w:tmpl w:val="1FA43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8C1426"/>
    <w:multiLevelType w:val="hybridMultilevel"/>
    <w:tmpl w:val="7316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4376AE"/>
    <w:multiLevelType w:val="hybridMultilevel"/>
    <w:tmpl w:val="8A90547C"/>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66773A"/>
    <w:multiLevelType w:val="hybridMultilevel"/>
    <w:tmpl w:val="6C70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8432A"/>
    <w:multiLevelType w:val="hybridMultilevel"/>
    <w:tmpl w:val="AB2EB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0607B"/>
    <w:multiLevelType w:val="multilevel"/>
    <w:tmpl w:val="4EF8F1C0"/>
    <w:lvl w:ilvl="0">
      <w:start w:val="1"/>
      <w:numFmt w:val="decimal"/>
      <w:lvlText w:val="%1"/>
      <w:lvlJc w:val="left"/>
      <w:pPr>
        <w:ind w:left="480" w:hanging="480"/>
      </w:pPr>
      <w:rPr>
        <w:rFonts w:hint="default"/>
      </w:rPr>
    </w:lvl>
    <w:lvl w:ilvl="1">
      <w:start w:val="3"/>
      <w:numFmt w:val="decimal"/>
      <w:lvlText w:val="%1.%2"/>
      <w:lvlJc w:val="left"/>
      <w:pPr>
        <w:ind w:left="615" w:hanging="480"/>
      </w:pPr>
      <w:rPr>
        <w:rFonts w:hint="default"/>
      </w:rPr>
    </w:lvl>
    <w:lvl w:ilvl="2">
      <w:start w:val="2"/>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15" w15:restartNumberingAfterBreak="0">
    <w:nsid w:val="3A685E67"/>
    <w:multiLevelType w:val="hybridMultilevel"/>
    <w:tmpl w:val="ACEE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A2298"/>
    <w:multiLevelType w:val="hybridMultilevel"/>
    <w:tmpl w:val="C380A188"/>
    <w:lvl w:ilvl="0" w:tplc="75EA307E">
      <w:start w:val="1"/>
      <w:numFmt w:val="bullet"/>
      <w:lvlText w:val=""/>
      <w:lvlJc w:val="left"/>
      <w:pPr>
        <w:ind w:left="720" w:hanging="360"/>
      </w:pPr>
      <w:rPr>
        <w:rFonts w:ascii="Symbol" w:hAnsi="Symbol" w:hint="default"/>
      </w:rPr>
    </w:lvl>
    <w:lvl w:ilvl="1" w:tplc="E266FD1C">
      <w:start w:val="1"/>
      <w:numFmt w:val="bullet"/>
      <w:lvlText w:val="o"/>
      <w:lvlJc w:val="left"/>
      <w:pPr>
        <w:ind w:left="1440" w:hanging="360"/>
      </w:pPr>
      <w:rPr>
        <w:rFonts w:ascii="Courier New" w:hAnsi="Courier New" w:hint="default"/>
      </w:rPr>
    </w:lvl>
    <w:lvl w:ilvl="2" w:tplc="CE701ADC">
      <w:start w:val="1"/>
      <w:numFmt w:val="bullet"/>
      <w:lvlText w:val=""/>
      <w:lvlJc w:val="left"/>
      <w:pPr>
        <w:ind w:left="2160" w:hanging="360"/>
      </w:pPr>
      <w:rPr>
        <w:rFonts w:ascii="Wingdings" w:hAnsi="Wingdings" w:hint="default"/>
      </w:rPr>
    </w:lvl>
    <w:lvl w:ilvl="3" w:tplc="E272BF02">
      <w:start w:val="1"/>
      <w:numFmt w:val="bullet"/>
      <w:lvlText w:val=""/>
      <w:lvlJc w:val="left"/>
      <w:pPr>
        <w:ind w:left="2880" w:hanging="360"/>
      </w:pPr>
      <w:rPr>
        <w:rFonts w:ascii="Symbol" w:hAnsi="Symbol" w:hint="default"/>
      </w:rPr>
    </w:lvl>
    <w:lvl w:ilvl="4" w:tplc="4A84F8BC">
      <w:start w:val="1"/>
      <w:numFmt w:val="bullet"/>
      <w:lvlText w:val="o"/>
      <w:lvlJc w:val="left"/>
      <w:pPr>
        <w:ind w:left="3600" w:hanging="360"/>
      </w:pPr>
      <w:rPr>
        <w:rFonts w:ascii="Courier New" w:hAnsi="Courier New" w:hint="default"/>
      </w:rPr>
    </w:lvl>
    <w:lvl w:ilvl="5" w:tplc="D4EAC0AA">
      <w:start w:val="1"/>
      <w:numFmt w:val="bullet"/>
      <w:lvlText w:val=""/>
      <w:lvlJc w:val="left"/>
      <w:pPr>
        <w:ind w:left="4320" w:hanging="360"/>
      </w:pPr>
      <w:rPr>
        <w:rFonts w:ascii="Wingdings" w:hAnsi="Wingdings" w:hint="default"/>
      </w:rPr>
    </w:lvl>
    <w:lvl w:ilvl="6" w:tplc="C33C8C36">
      <w:start w:val="1"/>
      <w:numFmt w:val="bullet"/>
      <w:lvlText w:val=""/>
      <w:lvlJc w:val="left"/>
      <w:pPr>
        <w:ind w:left="5040" w:hanging="360"/>
      </w:pPr>
      <w:rPr>
        <w:rFonts w:ascii="Symbol" w:hAnsi="Symbol" w:hint="default"/>
      </w:rPr>
    </w:lvl>
    <w:lvl w:ilvl="7" w:tplc="9D508FA0">
      <w:start w:val="1"/>
      <w:numFmt w:val="bullet"/>
      <w:lvlText w:val="o"/>
      <w:lvlJc w:val="left"/>
      <w:pPr>
        <w:ind w:left="5760" w:hanging="360"/>
      </w:pPr>
      <w:rPr>
        <w:rFonts w:ascii="Courier New" w:hAnsi="Courier New" w:hint="default"/>
      </w:rPr>
    </w:lvl>
    <w:lvl w:ilvl="8" w:tplc="85B2875C">
      <w:start w:val="1"/>
      <w:numFmt w:val="bullet"/>
      <w:lvlText w:val=""/>
      <w:lvlJc w:val="left"/>
      <w:pPr>
        <w:ind w:left="6480" w:hanging="360"/>
      </w:pPr>
      <w:rPr>
        <w:rFonts w:ascii="Wingdings" w:hAnsi="Wingdings" w:hint="default"/>
      </w:rPr>
    </w:lvl>
  </w:abstractNum>
  <w:abstractNum w:abstractNumId="17" w15:restartNumberingAfterBreak="0">
    <w:nsid w:val="3B6F5D4E"/>
    <w:multiLevelType w:val="hybridMultilevel"/>
    <w:tmpl w:val="838E4E7A"/>
    <w:lvl w:ilvl="0" w:tplc="1756A7C2">
      <w:start w:val="1"/>
      <w:numFmt w:val="bullet"/>
      <w:lvlText w:val=""/>
      <w:lvlJc w:val="left"/>
      <w:pPr>
        <w:ind w:left="360" w:hanging="360"/>
      </w:pPr>
      <w:rPr>
        <w:rFonts w:ascii="Symbol" w:hAnsi="Symbol" w:hint="default"/>
      </w:rPr>
    </w:lvl>
    <w:lvl w:ilvl="1" w:tplc="27DA18B4">
      <w:start w:val="1"/>
      <w:numFmt w:val="bullet"/>
      <w:lvlText w:val="o"/>
      <w:lvlJc w:val="left"/>
      <w:pPr>
        <w:ind w:left="1080" w:hanging="360"/>
      </w:pPr>
      <w:rPr>
        <w:rFonts w:ascii="Courier New" w:hAnsi="Courier New" w:hint="default"/>
      </w:rPr>
    </w:lvl>
    <w:lvl w:ilvl="2" w:tplc="26B67530">
      <w:start w:val="1"/>
      <w:numFmt w:val="bullet"/>
      <w:lvlText w:val=""/>
      <w:lvlJc w:val="left"/>
      <w:pPr>
        <w:ind w:left="1800" w:hanging="360"/>
      </w:pPr>
      <w:rPr>
        <w:rFonts w:ascii="Wingdings" w:hAnsi="Wingdings" w:hint="default"/>
      </w:rPr>
    </w:lvl>
    <w:lvl w:ilvl="3" w:tplc="23640192">
      <w:start w:val="1"/>
      <w:numFmt w:val="bullet"/>
      <w:lvlText w:val=""/>
      <w:lvlJc w:val="left"/>
      <w:pPr>
        <w:ind w:left="2520" w:hanging="360"/>
      </w:pPr>
      <w:rPr>
        <w:rFonts w:ascii="Symbol" w:hAnsi="Symbol" w:hint="default"/>
      </w:rPr>
    </w:lvl>
    <w:lvl w:ilvl="4" w:tplc="AF5E1554">
      <w:start w:val="1"/>
      <w:numFmt w:val="bullet"/>
      <w:lvlText w:val="o"/>
      <w:lvlJc w:val="left"/>
      <w:pPr>
        <w:ind w:left="3240" w:hanging="360"/>
      </w:pPr>
      <w:rPr>
        <w:rFonts w:ascii="Courier New" w:hAnsi="Courier New" w:hint="default"/>
      </w:rPr>
    </w:lvl>
    <w:lvl w:ilvl="5" w:tplc="BA641820">
      <w:start w:val="1"/>
      <w:numFmt w:val="bullet"/>
      <w:lvlText w:val=""/>
      <w:lvlJc w:val="left"/>
      <w:pPr>
        <w:ind w:left="3960" w:hanging="360"/>
      </w:pPr>
      <w:rPr>
        <w:rFonts w:ascii="Wingdings" w:hAnsi="Wingdings" w:hint="default"/>
      </w:rPr>
    </w:lvl>
    <w:lvl w:ilvl="6" w:tplc="D66C7064">
      <w:start w:val="1"/>
      <w:numFmt w:val="bullet"/>
      <w:lvlText w:val=""/>
      <w:lvlJc w:val="left"/>
      <w:pPr>
        <w:ind w:left="4680" w:hanging="360"/>
      </w:pPr>
      <w:rPr>
        <w:rFonts w:ascii="Symbol" w:hAnsi="Symbol" w:hint="default"/>
      </w:rPr>
    </w:lvl>
    <w:lvl w:ilvl="7" w:tplc="32E02622">
      <w:start w:val="1"/>
      <w:numFmt w:val="bullet"/>
      <w:lvlText w:val="o"/>
      <w:lvlJc w:val="left"/>
      <w:pPr>
        <w:ind w:left="5400" w:hanging="360"/>
      </w:pPr>
      <w:rPr>
        <w:rFonts w:ascii="Courier New" w:hAnsi="Courier New" w:hint="default"/>
      </w:rPr>
    </w:lvl>
    <w:lvl w:ilvl="8" w:tplc="37A657CC">
      <w:start w:val="1"/>
      <w:numFmt w:val="bullet"/>
      <w:lvlText w:val=""/>
      <w:lvlJc w:val="left"/>
      <w:pPr>
        <w:ind w:left="6120" w:hanging="360"/>
      </w:pPr>
      <w:rPr>
        <w:rFonts w:ascii="Wingdings" w:hAnsi="Wingdings" w:hint="default"/>
      </w:rPr>
    </w:lvl>
  </w:abstractNum>
  <w:abstractNum w:abstractNumId="18" w15:restartNumberingAfterBreak="0">
    <w:nsid w:val="3C571232"/>
    <w:multiLevelType w:val="hybridMultilevel"/>
    <w:tmpl w:val="7E5E3F06"/>
    <w:lvl w:ilvl="0" w:tplc="5D923B3E">
      <w:start w:val="1"/>
      <w:numFmt w:val="bullet"/>
      <w:lvlText w:val=""/>
      <w:lvlJc w:val="left"/>
      <w:pPr>
        <w:ind w:left="720" w:hanging="360"/>
      </w:pPr>
      <w:rPr>
        <w:rFonts w:ascii="Symbol" w:hAnsi="Symbol" w:hint="default"/>
      </w:rPr>
    </w:lvl>
    <w:lvl w:ilvl="1" w:tplc="3E54A9C2">
      <w:start w:val="1"/>
      <w:numFmt w:val="bullet"/>
      <w:lvlText w:val="o"/>
      <w:lvlJc w:val="left"/>
      <w:pPr>
        <w:ind w:left="1440" w:hanging="360"/>
      </w:pPr>
      <w:rPr>
        <w:rFonts w:ascii="Courier New" w:hAnsi="Courier New" w:hint="default"/>
      </w:rPr>
    </w:lvl>
    <w:lvl w:ilvl="2" w:tplc="0B9CC564">
      <w:start w:val="1"/>
      <w:numFmt w:val="bullet"/>
      <w:lvlText w:val=""/>
      <w:lvlJc w:val="left"/>
      <w:pPr>
        <w:ind w:left="2160" w:hanging="360"/>
      </w:pPr>
      <w:rPr>
        <w:rFonts w:ascii="Wingdings" w:hAnsi="Wingdings" w:hint="default"/>
      </w:rPr>
    </w:lvl>
    <w:lvl w:ilvl="3" w:tplc="339672EC">
      <w:start w:val="1"/>
      <w:numFmt w:val="bullet"/>
      <w:lvlText w:val=""/>
      <w:lvlJc w:val="left"/>
      <w:pPr>
        <w:ind w:left="2880" w:hanging="360"/>
      </w:pPr>
      <w:rPr>
        <w:rFonts w:ascii="Symbol" w:hAnsi="Symbol" w:hint="default"/>
      </w:rPr>
    </w:lvl>
    <w:lvl w:ilvl="4" w:tplc="2EE44AC8">
      <w:start w:val="1"/>
      <w:numFmt w:val="bullet"/>
      <w:lvlText w:val="o"/>
      <w:lvlJc w:val="left"/>
      <w:pPr>
        <w:ind w:left="3600" w:hanging="360"/>
      </w:pPr>
      <w:rPr>
        <w:rFonts w:ascii="Courier New" w:hAnsi="Courier New" w:hint="default"/>
      </w:rPr>
    </w:lvl>
    <w:lvl w:ilvl="5" w:tplc="311EAE6A">
      <w:start w:val="1"/>
      <w:numFmt w:val="bullet"/>
      <w:lvlText w:val=""/>
      <w:lvlJc w:val="left"/>
      <w:pPr>
        <w:ind w:left="4320" w:hanging="360"/>
      </w:pPr>
      <w:rPr>
        <w:rFonts w:ascii="Wingdings" w:hAnsi="Wingdings" w:hint="default"/>
      </w:rPr>
    </w:lvl>
    <w:lvl w:ilvl="6" w:tplc="8B4C5918">
      <w:start w:val="1"/>
      <w:numFmt w:val="bullet"/>
      <w:lvlText w:val=""/>
      <w:lvlJc w:val="left"/>
      <w:pPr>
        <w:ind w:left="5040" w:hanging="360"/>
      </w:pPr>
      <w:rPr>
        <w:rFonts w:ascii="Symbol" w:hAnsi="Symbol" w:hint="default"/>
      </w:rPr>
    </w:lvl>
    <w:lvl w:ilvl="7" w:tplc="545E2DB6">
      <w:start w:val="1"/>
      <w:numFmt w:val="bullet"/>
      <w:lvlText w:val="o"/>
      <w:lvlJc w:val="left"/>
      <w:pPr>
        <w:ind w:left="5760" w:hanging="360"/>
      </w:pPr>
      <w:rPr>
        <w:rFonts w:ascii="Courier New" w:hAnsi="Courier New" w:hint="default"/>
      </w:rPr>
    </w:lvl>
    <w:lvl w:ilvl="8" w:tplc="1C38DE1E">
      <w:start w:val="1"/>
      <w:numFmt w:val="bullet"/>
      <w:lvlText w:val=""/>
      <w:lvlJc w:val="left"/>
      <w:pPr>
        <w:ind w:left="6480" w:hanging="360"/>
      </w:pPr>
      <w:rPr>
        <w:rFonts w:ascii="Wingdings" w:hAnsi="Wingdings" w:hint="default"/>
      </w:rPr>
    </w:lvl>
  </w:abstractNum>
  <w:abstractNum w:abstractNumId="19" w15:restartNumberingAfterBreak="0">
    <w:nsid w:val="3F5A1A9C"/>
    <w:multiLevelType w:val="hybridMultilevel"/>
    <w:tmpl w:val="239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E565F0"/>
    <w:multiLevelType w:val="hybridMultilevel"/>
    <w:tmpl w:val="E7623284"/>
    <w:lvl w:ilvl="0" w:tplc="818C4890">
      <w:start w:val="1"/>
      <w:numFmt w:val="bullet"/>
      <w:lvlText w:val=""/>
      <w:lvlJc w:val="left"/>
      <w:pPr>
        <w:ind w:left="720" w:hanging="360"/>
      </w:pPr>
      <w:rPr>
        <w:rFonts w:ascii="Symbol" w:hAnsi="Symbol" w:hint="default"/>
      </w:rPr>
    </w:lvl>
    <w:lvl w:ilvl="1" w:tplc="1A2C4BCA">
      <w:start w:val="1"/>
      <w:numFmt w:val="bullet"/>
      <w:lvlText w:val="o"/>
      <w:lvlJc w:val="left"/>
      <w:pPr>
        <w:ind w:left="1440" w:hanging="360"/>
      </w:pPr>
      <w:rPr>
        <w:rFonts w:ascii="Courier New" w:hAnsi="Courier New" w:hint="default"/>
      </w:rPr>
    </w:lvl>
    <w:lvl w:ilvl="2" w:tplc="07EC2E8E">
      <w:start w:val="1"/>
      <w:numFmt w:val="bullet"/>
      <w:lvlText w:val=""/>
      <w:lvlJc w:val="left"/>
      <w:pPr>
        <w:ind w:left="2160" w:hanging="360"/>
      </w:pPr>
      <w:rPr>
        <w:rFonts w:ascii="Wingdings" w:hAnsi="Wingdings" w:hint="default"/>
      </w:rPr>
    </w:lvl>
    <w:lvl w:ilvl="3" w:tplc="428A3A60">
      <w:start w:val="1"/>
      <w:numFmt w:val="bullet"/>
      <w:lvlText w:val=""/>
      <w:lvlJc w:val="left"/>
      <w:pPr>
        <w:ind w:left="2880" w:hanging="360"/>
      </w:pPr>
      <w:rPr>
        <w:rFonts w:ascii="Symbol" w:hAnsi="Symbol" w:hint="default"/>
      </w:rPr>
    </w:lvl>
    <w:lvl w:ilvl="4" w:tplc="04F6B390">
      <w:start w:val="1"/>
      <w:numFmt w:val="bullet"/>
      <w:lvlText w:val="o"/>
      <w:lvlJc w:val="left"/>
      <w:pPr>
        <w:ind w:left="3600" w:hanging="360"/>
      </w:pPr>
      <w:rPr>
        <w:rFonts w:ascii="Courier New" w:hAnsi="Courier New" w:hint="default"/>
      </w:rPr>
    </w:lvl>
    <w:lvl w:ilvl="5" w:tplc="2654B266">
      <w:start w:val="1"/>
      <w:numFmt w:val="bullet"/>
      <w:lvlText w:val=""/>
      <w:lvlJc w:val="left"/>
      <w:pPr>
        <w:ind w:left="4320" w:hanging="360"/>
      </w:pPr>
      <w:rPr>
        <w:rFonts w:ascii="Wingdings" w:hAnsi="Wingdings" w:hint="default"/>
      </w:rPr>
    </w:lvl>
    <w:lvl w:ilvl="6" w:tplc="A1F26778">
      <w:start w:val="1"/>
      <w:numFmt w:val="bullet"/>
      <w:lvlText w:val=""/>
      <w:lvlJc w:val="left"/>
      <w:pPr>
        <w:ind w:left="5040" w:hanging="360"/>
      </w:pPr>
      <w:rPr>
        <w:rFonts w:ascii="Symbol" w:hAnsi="Symbol" w:hint="default"/>
      </w:rPr>
    </w:lvl>
    <w:lvl w:ilvl="7" w:tplc="CA4E8A6E">
      <w:start w:val="1"/>
      <w:numFmt w:val="bullet"/>
      <w:lvlText w:val="o"/>
      <w:lvlJc w:val="left"/>
      <w:pPr>
        <w:ind w:left="5760" w:hanging="360"/>
      </w:pPr>
      <w:rPr>
        <w:rFonts w:ascii="Courier New" w:hAnsi="Courier New" w:hint="default"/>
      </w:rPr>
    </w:lvl>
    <w:lvl w:ilvl="8" w:tplc="055E1EE2">
      <w:start w:val="1"/>
      <w:numFmt w:val="bullet"/>
      <w:lvlText w:val=""/>
      <w:lvlJc w:val="left"/>
      <w:pPr>
        <w:ind w:left="6480" w:hanging="360"/>
      </w:pPr>
      <w:rPr>
        <w:rFonts w:ascii="Wingdings" w:hAnsi="Wingdings" w:hint="default"/>
      </w:rPr>
    </w:lvl>
  </w:abstractNum>
  <w:abstractNum w:abstractNumId="21" w15:restartNumberingAfterBreak="0">
    <w:nsid w:val="43460E1F"/>
    <w:multiLevelType w:val="hybridMultilevel"/>
    <w:tmpl w:val="89201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A066D4"/>
    <w:multiLevelType w:val="hybridMultilevel"/>
    <w:tmpl w:val="09F0906A"/>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4131894"/>
    <w:multiLevelType w:val="hybridMultilevel"/>
    <w:tmpl w:val="173E1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DB6810"/>
    <w:multiLevelType w:val="hybridMultilevel"/>
    <w:tmpl w:val="3E5CC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9"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0" w15:restartNumberingAfterBreak="0">
    <w:nsid w:val="5AE258A6"/>
    <w:multiLevelType w:val="hybridMultilevel"/>
    <w:tmpl w:val="B4AA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662869"/>
    <w:multiLevelType w:val="hybridMultilevel"/>
    <w:tmpl w:val="FB0A79AA"/>
    <w:lvl w:ilvl="0" w:tplc="FA147476">
      <w:start w:val="1"/>
      <w:numFmt w:val="bullet"/>
      <w:lvlText w:val=""/>
      <w:lvlJc w:val="left"/>
      <w:pPr>
        <w:ind w:left="360" w:hanging="360"/>
      </w:pPr>
      <w:rPr>
        <w:rFonts w:ascii="Symbol" w:hAnsi="Symbol" w:hint="default"/>
      </w:rPr>
    </w:lvl>
    <w:lvl w:ilvl="1" w:tplc="2F764A5A">
      <w:start w:val="1"/>
      <w:numFmt w:val="bullet"/>
      <w:lvlText w:val="o"/>
      <w:lvlJc w:val="left"/>
      <w:pPr>
        <w:ind w:left="1080" w:hanging="360"/>
      </w:pPr>
      <w:rPr>
        <w:rFonts w:ascii="Courier New" w:hAnsi="Courier New" w:hint="default"/>
      </w:rPr>
    </w:lvl>
    <w:lvl w:ilvl="2" w:tplc="D0AE3AC0">
      <w:start w:val="1"/>
      <w:numFmt w:val="bullet"/>
      <w:lvlText w:val=""/>
      <w:lvlJc w:val="left"/>
      <w:pPr>
        <w:ind w:left="1800" w:hanging="360"/>
      </w:pPr>
      <w:rPr>
        <w:rFonts w:ascii="Wingdings" w:hAnsi="Wingdings" w:hint="default"/>
      </w:rPr>
    </w:lvl>
    <w:lvl w:ilvl="3" w:tplc="2DD4865A">
      <w:start w:val="1"/>
      <w:numFmt w:val="bullet"/>
      <w:lvlText w:val=""/>
      <w:lvlJc w:val="left"/>
      <w:pPr>
        <w:ind w:left="2520" w:hanging="360"/>
      </w:pPr>
      <w:rPr>
        <w:rFonts w:ascii="Symbol" w:hAnsi="Symbol" w:hint="default"/>
      </w:rPr>
    </w:lvl>
    <w:lvl w:ilvl="4" w:tplc="D2A215C0">
      <w:start w:val="1"/>
      <w:numFmt w:val="bullet"/>
      <w:lvlText w:val="o"/>
      <w:lvlJc w:val="left"/>
      <w:pPr>
        <w:ind w:left="3240" w:hanging="360"/>
      </w:pPr>
      <w:rPr>
        <w:rFonts w:ascii="Courier New" w:hAnsi="Courier New" w:hint="default"/>
      </w:rPr>
    </w:lvl>
    <w:lvl w:ilvl="5" w:tplc="CBD656CA">
      <w:start w:val="1"/>
      <w:numFmt w:val="bullet"/>
      <w:lvlText w:val=""/>
      <w:lvlJc w:val="left"/>
      <w:pPr>
        <w:ind w:left="3960" w:hanging="360"/>
      </w:pPr>
      <w:rPr>
        <w:rFonts w:ascii="Wingdings" w:hAnsi="Wingdings" w:hint="default"/>
      </w:rPr>
    </w:lvl>
    <w:lvl w:ilvl="6" w:tplc="ED8A46A2">
      <w:start w:val="1"/>
      <w:numFmt w:val="bullet"/>
      <w:lvlText w:val=""/>
      <w:lvlJc w:val="left"/>
      <w:pPr>
        <w:ind w:left="4680" w:hanging="360"/>
      </w:pPr>
      <w:rPr>
        <w:rFonts w:ascii="Symbol" w:hAnsi="Symbol" w:hint="default"/>
      </w:rPr>
    </w:lvl>
    <w:lvl w:ilvl="7" w:tplc="0A049CBE">
      <w:start w:val="1"/>
      <w:numFmt w:val="bullet"/>
      <w:lvlText w:val="o"/>
      <w:lvlJc w:val="left"/>
      <w:pPr>
        <w:ind w:left="5400" w:hanging="360"/>
      </w:pPr>
      <w:rPr>
        <w:rFonts w:ascii="Courier New" w:hAnsi="Courier New" w:hint="default"/>
      </w:rPr>
    </w:lvl>
    <w:lvl w:ilvl="8" w:tplc="D4A0B6D4">
      <w:start w:val="1"/>
      <w:numFmt w:val="bullet"/>
      <w:lvlText w:val=""/>
      <w:lvlJc w:val="left"/>
      <w:pPr>
        <w:ind w:left="6120" w:hanging="360"/>
      </w:pPr>
      <w:rPr>
        <w:rFonts w:ascii="Wingdings" w:hAnsi="Wingdings" w:hint="default"/>
      </w:rPr>
    </w:lvl>
  </w:abstractNum>
  <w:abstractNum w:abstractNumId="32"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3" w15:restartNumberingAfterBreak="0">
    <w:nsid w:val="5E274CAB"/>
    <w:multiLevelType w:val="hybridMultilevel"/>
    <w:tmpl w:val="1C6A5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C45869"/>
    <w:multiLevelType w:val="hybridMultilevel"/>
    <w:tmpl w:val="FB5A5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540FE4"/>
    <w:multiLevelType w:val="multilevel"/>
    <w:tmpl w:val="1BB66C8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lvlText w:val="%1.%2.%3."/>
      <w:lvlJc w:val="left"/>
      <w:pPr>
        <w:ind w:left="990" w:hanging="72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5CC7DF8"/>
    <w:multiLevelType w:val="hybridMultilevel"/>
    <w:tmpl w:val="B2CE27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DF07D9"/>
    <w:multiLevelType w:val="hybridMultilevel"/>
    <w:tmpl w:val="7AF6A1EC"/>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0B1691"/>
    <w:multiLevelType w:val="hybridMultilevel"/>
    <w:tmpl w:val="E842E60A"/>
    <w:lvl w:ilvl="0" w:tplc="CAFCDADE">
      <w:start w:val="1"/>
      <w:numFmt w:val="bullet"/>
      <w:lvlText w:val=""/>
      <w:lvlJc w:val="left"/>
      <w:pPr>
        <w:ind w:left="720" w:hanging="360"/>
      </w:pPr>
      <w:rPr>
        <w:rFonts w:ascii="Symbol" w:hAnsi="Symbol" w:hint="default"/>
      </w:rPr>
    </w:lvl>
    <w:lvl w:ilvl="1" w:tplc="120A7778">
      <w:start w:val="1"/>
      <w:numFmt w:val="bullet"/>
      <w:lvlText w:val="o"/>
      <w:lvlJc w:val="left"/>
      <w:pPr>
        <w:ind w:left="1440" w:hanging="360"/>
      </w:pPr>
      <w:rPr>
        <w:rFonts w:ascii="Courier New" w:hAnsi="Courier New" w:hint="default"/>
      </w:rPr>
    </w:lvl>
    <w:lvl w:ilvl="2" w:tplc="B5FCF162">
      <w:start w:val="1"/>
      <w:numFmt w:val="bullet"/>
      <w:lvlText w:val=""/>
      <w:lvlJc w:val="left"/>
      <w:pPr>
        <w:ind w:left="2160" w:hanging="360"/>
      </w:pPr>
      <w:rPr>
        <w:rFonts w:ascii="Wingdings" w:hAnsi="Wingdings" w:hint="default"/>
      </w:rPr>
    </w:lvl>
    <w:lvl w:ilvl="3" w:tplc="E182E500">
      <w:start w:val="1"/>
      <w:numFmt w:val="bullet"/>
      <w:lvlText w:val=""/>
      <w:lvlJc w:val="left"/>
      <w:pPr>
        <w:ind w:left="2880" w:hanging="360"/>
      </w:pPr>
      <w:rPr>
        <w:rFonts w:ascii="Symbol" w:hAnsi="Symbol" w:hint="default"/>
      </w:rPr>
    </w:lvl>
    <w:lvl w:ilvl="4" w:tplc="DC36B536">
      <w:start w:val="1"/>
      <w:numFmt w:val="bullet"/>
      <w:lvlText w:val="o"/>
      <w:lvlJc w:val="left"/>
      <w:pPr>
        <w:ind w:left="3600" w:hanging="360"/>
      </w:pPr>
      <w:rPr>
        <w:rFonts w:ascii="Courier New" w:hAnsi="Courier New" w:hint="default"/>
      </w:rPr>
    </w:lvl>
    <w:lvl w:ilvl="5" w:tplc="681C938E">
      <w:start w:val="1"/>
      <w:numFmt w:val="bullet"/>
      <w:lvlText w:val=""/>
      <w:lvlJc w:val="left"/>
      <w:pPr>
        <w:ind w:left="4320" w:hanging="360"/>
      </w:pPr>
      <w:rPr>
        <w:rFonts w:ascii="Wingdings" w:hAnsi="Wingdings" w:hint="default"/>
      </w:rPr>
    </w:lvl>
    <w:lvl w:ilvl="6" w:tplc="5AE8DCB4">
      <w:start w:val="1"/>
      <w:numFmt w:val="bullet"/>
      <w:lvlText w:val=""/>
      <w:lvlJc w:val="left"/>
      <w:pPr>
        <w:ind w:left="5040" w:hanging="360"/>
      </w:pPr>
      <w:rPr>
        <w:rFonts w:ascii="Symbol" w:hAnsi="Symbol" w:hint="default"/>
      </w:rPr>
    </w:lvl>
    <w:lvl w:ilvl="7" w:tplc="8FB0DCE0">
      <w:start w:val="1"/>
      <w:numFmt w:val="bullet"/>
      <w:lvlText w:val="o"/>
      <w:lvlJc w:val="left"/>
      <w:pPr>
        <w:ind w:left="5760" w:hanging="360"/>
      </w:pPr>
      <w:rPr>
        <w:rFonts w:ascii="Courier New" w:hAnsi="Courier New" w:hint="default"/>
      </w:rPr>
    </w:lvl>
    <w:lvl w:ilvl="8" w:tplc="2676CF62">
      <w:start w:val="1"/>
      <w:numFmt w:val="bullet"/>
      <w:lvlText w:val=""/>
      <w:lvlJc w:val="left"/>
      <w:pPr>
        <w:ind w:left="6480" w:hanging="360"/>
      </w:pPr>
      <w:rPr>
        <w:rFonts w:ascii="Wingdings" w:hAnsi="Wingdings" w:hint="default"/>
      </w:rPr>
    </w:lvl>
  </w:abstractNum>
  <w:abstractNum w:abstractNumId="40"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84317E"/>
    <w:multiLevelType w:val="hybridMultilevel"/>
    <w:tmpl w:val="73AAD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0"/>
  </w:num>
  <w:num w:numId="3">
    <w:abstractNumId w:val="2"/>
  </w:num>
  <w:num w:numId="4">
    <w:abstractNumId w:val="6"/>
  </w:num>
  <w:num w:numId="5">
    <w:abstractNumId w:val="16"/>
  </w:num>
  <w:num w:numId="6">
    <w:abstractNumId w:val="17"/>
  </w:num>
  <w:num w:numId="7">
    <w:abstractNumId w:val="31"/>
  </w:num>
  <w:num w:numId="8">
    <w:abstractNumId w:val="18"/>
  </w:num>
  <w:num w:numId="9">
    <w:abstractNumId w:val="39"/>
  </w:num>
  <w:num w:numId="10">
    <w:abstractNumId w:val="26"/>
  </w:num>
  <w:num w:numId="11">
    <w:abstractNumId w:val="12"/>
  </w:num>
  <w:num w:numId="12">
    <w:abstractNumId w:val="22"/>
  </w:num>
  <w:num w:numId="13">
    <w:abstractNumId w:val="32"/>
  </w:num>
  <w:num w:numId="14">
    <w:abstractNumId w:val="40"/>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9"/>
  </w:num>
  <w:num w:numId="20">
    <w:abstractNumId w:val="35"/>
  </w:num>
  <w:num w:numId="21">
    <w:abstractNumId w:val="4"/>
  </w:num>
  <w:num w:numId="22">
    <w:abstractNumId w:val="9"/>
  </w:num>
  <w:num w:numId="23">
    <w:abstractNumId w:val="38"/>
  </w:num>
  <w:num w:numId="24">
    <w:abstractNumId w:val="30"/>
  </w:num>
  <w:num w:numId="25">
    <w:abstractNumId w:val="11"/>
  </w:num>
  <w:num w:numId="26">
    <w:abstractNumId w:val="0"/>
  </w:num>
  <w:num w:numId="27">
    <w:abstractNumId w:val="25"/>
  </w:num>
  <w:num w:numId="28">
    <w:abstractNumId w:val="27"/>
  </w:num>
  <w:num w:numId="29">
    <w:abstractNumId w:val="8"/>
  </w:num>
  <w:num w:numId="30">
    <w:abstractNumId w:val="19"/>
  </w:num>
  <w:num w:numId="31">
    <w:abstractNumId w:val="33"/>
  </w:num>
  <w:num w:numId="32">
    <w:abstractNumId w:val="34"/>
  </w:num>
  <w:num w:numId="33">
    <w:abstractNumId w:val="15"/>
  </w:num>
  <w:num w:numId="34">
    <w:abstractNumId w:val="36"/>
  </w:num>
  <w:num w:numId="35">
    <w:abstractNumId w:val="10"/>
  </w:num>
  <w:num w:numId="36">
    <w:abstractNumId w:val="41"/>
  </w:num>
  <w:num w:numId="37">
    <w:abstractNumId w:val="5"/>
  </w:num>
  <w:num w:numId="38">
    <w:abstractNumId w:val="7"/>
  </w:num>
  <w:num w:numId="39">
    <w:abstractNumId w:val="1"/>
  </w:num>
  <w:num w:numId="40">
    <w:abstractNumId w:val="37"/>
  </w:num>
  <w:num w:numId="41">
    <w:abstractNumId w:val="21"/>
  </w:num>
  <w:num w:numId="42">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E20"/>
    <w:rsid w:val="00003293"/>
    <w:rsid w:val="000036D2"/>
    <w:rsid w:val="00006597"/>
    <w:rsid w:val="00006B8A"/>
    <w:rsid w:val="00013090"/>
    <w:rsid w:val="00013094"/>
    <w:rsid w:val="00014560"/>
    <w:rsid w:val="00015193"/>
    <w:rsid w:val="000167DB"/>
    <w:rsid w:val="00033055"/>
    <w:rsid w:val="00034C56"/>
    <w:rsid w:val="00041B9D"/>
    <w:rsid w:val="00041E33"/>
    <w:rsid w:val="0004735B"/>
    <w:rsid w:val="00051DF4"/>
    <w:rsid w:val="000524F1"/>
    <w:rsid w:val="00052580"/>
    <w:rsid w:val="00061053"/>
    <w:rsid w:val="0006256F"/>
    <w:rsid w:val="00067925"/>
    <w:rsid w:val="00071F73"/>
    <w:rsid w:val="0007315C"/>
    <w:rsid w:val="000824C5"/>
    <w:rsid w:val="00082A16"/>
    <w:rsid w:val="00082C6C"/>
    <w:rsid w:val="00082F6B"/>
    <w:rsid w:val="0008558D"/>
    <w:rsid w:val="000865CC"/>
    <w:rsid w:val="00087E5B"/>
    <w:rsid w:val="000917B8"/>
    <w:rsid w:val="000A199A"/>
    <w:rsid w:val="000B3EA1"/>
    <w:rsid w:val="000B783B"/>
    <w:rsid w:val="000B7B5D"/>
    <w:rsid w:val="000D1A8A"/>
    <w:rsid w:val="000D22CF"/>
    <w:rsid w:val="000D3900"/>
    <w:rsid w:val="000D40C9"/>
    <w:rsid w:val="000D567A"/>
    <w:rsid w:val="000F0002"/>
    <w:rsid w:val="001006EB"/>
    <w:rsid w:val="00101EB7"/>
    <w:rsid w:val="00103C5C"/>
    <w:rsid w:val="001065CF"/>
    <w:rsid w:val="001075B1"/>
    <w:rsid w:val="001133C2"/>
    <w:rsid w:val="00116C40"/>
    <w:rsid w:val="00126946"/>
    <w:rsid w:val="00126A9C"/>
    <w:rsid w:val="00132408"/>
    <w:rsid w:val="001341FD"/>
    <w:rsid w:val="001346BF"/>
    <w:rsid w:val="00137075"/>
    <w:rsid w:val="001404F8"/>
    <w:rsid w:val="00152300"/>
    <w:rsid w:val="001525C8"/>
    <w:rsid w:val="001620A5"/>
    <w:rsid w:val="00166740"/>
    <w:rsid w:val="00170CF6"/>
    <w:rsid w:val="00172DAF"/>
    <w:rsid w:val="00182331"/>
    <w:rsid w:val="00187058"/>
    <w:rsid w:val="001963BA"/>
    <w:rsid w:val="001A1E29"/>
    <w:rsid w:val="001A3146"/>
    <w:rsid w:val="001B2434"/>
    <w:rsid w:val="001B7DEE"/>
    <w:rsid w:val="001C2ADA"/>
    <w:rsid w:val="001D1863"/>
    <w:rsid w:val="001D2090"/>
    <w:rsid w:val="001D461C"/>
    <w:rsid w:val="001D4BDA"/>
    <w:rsid w:val="001D5D30"/>
    <w:rsid w:val="001D6867"/>
    <w:rsid w:val="001E26B5"/>
    <w:rsid w:val="001E2A5C"/>
    <w:rsid w:val="001E4498"/>
    <w:rsid w:val="001E5941"/>
    <w:rsid w:val="001F469D"/>
    <w:rsid w:val="00204CA2"/>
    <w:rsid w:val="002053DF"/>
    <w:rsid w:val="002056B5"/>
    <w:rsid w:val="00212ED4"/>
    <w:rsid w:val="00212F20"/>
    <w:rsid w:val="00213EBD"/>
    <w:rsid w:val="00214105"/>
    <w:rsid w:val="002177D1"/>
    <w:rsid w:val="002212A1"/>
    <w:rsid w:val="0022399C"/>
    <w:rsid w:val="002256CF"/>
    <w:rsid w:val="00226538"/>
    <w:rsid w:val="00232586"/>
    <w:rsid w:val="002334E3"/>
    <w:rsid w:val="002338BD"/>
    <w:rsid w:val="00234BF4"/>
    <w:rsid w:val="00243499"/>
    <w:rsid w:val="00243A38"/>
    <w:rsid w:val="00247EFF"/>
    <w:rsid w:val="0025105B"/>
    <w:rsid w:val="00253699"/>
    <w:rsid w:val="002634D6"/>
    <w:rsid w:val="002635E1"/>
    <w:rsid w:val="002650E7"/>
    <w:rsid w:val="0027148B"/>
    <w:rsid w:val="00271BFB"/>
    <w:rsid w:val="002731BE"/>
    <w:rsid w:val="002736D3"/>
    <w:rsid w:val="00275376"/>
    <w:rsid w:val="00275FF6"/>
    <w:rsid w:val="00280993"/>
    <w:rsid w:val="00280B08"/>
    <w:rsid w:val="00284F5D"/>
    <w:rsid w:val="002901D8"/>
    <w:rsid w:val="00290729"/>
    <w:rsid w:val="00290E20"/>
    <w:rsid w:val="00292560"/>
    <w:rsid w:val="00293C05"/>
    <w:rsid w:val="00296A20"/>
    <w:rsid w:val="002A0908"/>
    <w:rsid w:val="002A3D50"/>
    <w:rsid w:val="002A5687"/>
    <w:rsid w:val="002B2F2A"/>
    <w:rsid w:val="002C0C2C"/>
    <w:rsid w:val="002C5CDA"/>
    <w:rsid w:val="002C7A6B"/>
    <w:rsid w:val="002D2A53"/>
    <w:rsid w:val="002D4602"/>
    <w:rsid w:val="002D507F"/>
    <w:rsid w:val="002F0AF3"/>
    <w:rsid w:val="00304C90"/>
    <w:rsid w:val="0030659C"/>
    <w:rsid w:val="0031218B"/>
    <w:rsid w:val="00323568"/>
    <w:rsid w:val="0032382B"/>
    <w:rsid w:val="00325874"/>
    <w:rsid w:val="00343651"/>
    <w:rsid w:val="00352C33"/>
    <w:rsid w:val="003577CC"/>
    <w:rsid w:val="0035796A"/>
    <w:rsid w:val="00361177"/>
    <w:rsid w:val="003644E1"/>
    <w:rsid w:val="003721A5"/>
    <w:rsid w:val="0037239B"/>
    <w:rsid w:val="00381C5F"/>
    <w:rsid w:val="003821AE"/>
    <w:rsid w:val="00384001"/>
    <w:rsid w:val="00384521"/>
    <w:rsid w:val="00386DB2"/>
    <w:rsid w:val="00391B7F"/>
    <w:rsid w:val="003936C4"/>
    <w:rsid w:val="003A10BF"/>
    <w:rsid w:val="003A6462"/>
    <w:rsid w:val="003B0C9D"/>
    <w:rsid w:val="003B1364"/>
    <w:rsid w:val="003B4069"/>
    <w:rsid w:val="003B6B1B"/>
    <w:rsid w:val="003B7750"/>
    <w:rsid w:val="003BDB5F"/>
    <w:rsid w:val="003C40AE"/>
    <w:rsid w:val="003D19C8"/>
    <w:rsid w:val="003E24C9"/>
    <w:rsid w:val="003E7D98"/>
    <w:rsid w:val="003F0771"/>
    <w:rsid w:val="003F11E1"/>
    <w:rsid w:val="004059B8"/>
    <w:rsid w:val="00412C20"/>
    <w:rsid w:val="00413528"/>
    <w:rsid w:val="00423EA4"/>
    <w:rsid w:val="00431A2D"/>
    <w:rsid w:val="004335BE"/>
    <w:rsid w:val="00433C87"/>
    <w:rsid w:val="00435E93"/>
    <w:rsid w:val="0043655C"/>
    <w:rsid w:val="004400FD"/>
    <w:rsid w:val="00440994"/>
    <w:rsid w:val="00442221"/>
    <w:rsid w:val="004423A1"/>
    <w:rsid w:val="004475C9"/>
    <w:rsid w:val="004478FD"/>
    <w:rsid w:val="004504A2"/>
    <w:rsid w:val="00451C62"/>
    <w:rsid w:val="00453987"/>
    <w:rsid w:val="004574CA"/>
    <w:rsid w:val="004609BD"/>
    <w:rsid w:val="00467B76"/>
    <w:rsid w:val="0047341F"/>
    <w:rsid w:val="0047581C"/>
    <w:rsid w:val="0048012F"/>
    <w:rsid w:val="0048117B"/>
    <w:rsid w:val="00483788"/>
    <w:rsid w:val="00486C45"/>
    <w:rsid w:val="004957A3"/>
    <w:rsid w:val="004A38F4"/>
    <w:rsid w:val="004A5384"/>
    <w:rsid w:val="004B2A36"/>
    <w:rsid w:val="004B38D8"/>
    <w:rsid w:val="004C0B16"/>
    <w:rsid w:val="004C3817"/>
    <w:rsid w:val="004C418F"/>
    <w:rsid w:val="004C48B1"/>
    <w:rsid w:val="004D4998"/>
    <w:rsid w:val="004D6EB5"/>
    <w:rsid w:val="004D7052"/>
    <w:rsid w:val="004E1C2D"/>
    <w:rsid w:val="004E2439"/>
    <w:rsid w:val="004E4A3B"/>
    <w:rsid w:val="004E77FA"/>
    <w:rsid w:val="004E7F8F"/>
    <w:rsid w:val="004F4408"/>
    <w:rsid w:val="00505B3F"/>
    <w:rsid w:val="00507C6B"/>
    <w:rsid w:val="00507DE3"/>
    <w:rsid w:val="00513430"/>
    <w:rsid w:val="005167CE"/>
    <w:rsid w:val="00517E5E"/>
    <w:rsid w:val="00523EA3"/>
    <w:rsid w:val="005266AC"/>
    <w:rsid w:val="00527173"/>
    <w:rsid w:val="0053399C"/>
    <w:rsid w:val="0053470C"/>
    <w:rsid w:val="005377B0"/>
    <w:rsid w:val="0054136A"/>
    <w:rsid w:val="00542E78"/>
    <w:rsid w:val="005551B0"/>
    <w:rsid w:val="005621B6"/>
    <w:rsid w:val="00566A6A"/>
    <w:rsid w:val="00572A41"/>
    <w:rsid w:val="0058037E"/>
    <w:rsid w:val="0058103D"/>
    <w:rsid w:val="005813FE"/>
    <w:rsid w:val="00581810"/>
    <w:rsid w:val="005821CC"/>
    <w:rsid w:val="00584218"/>
    <w:rsid w:val="005864E6"/>
    <w:rsid w:val="005904EC"/>
    <w:rsid w:val="00591BF1"/>
    <w:rsid w:val="005A1055"/>
    <w:rsid w:val="005A54EB"/>
    <w:rsid w:val="005B01AA"/>
    <w:rsid w:val="005B615A"/>
    <w:rsid w:val="005B7FEE"/>
    <w:rsid w:val="005C4E78"/>
    <w:rsid w:val="005D1B15"/>
    <w:rsid w:val="005D305C"/>
    <w:rsid w:val="005D7D21"/>
    <w:rsid w:val="005D7EC1"/>
    <w:rsid w:val="005E4B42"/>
    <w:rsid w:val="005E5A82"/>
    <w:rsid w:val="005F2651"/>
    <w:rsid w:val="005F2B97"/>
    <w:rsid w:val="005F3D62"/>
    <w:rsid w:val="006011A6"/>
    <w:rsid w:val="006051DD"/>
    <w:rsid w:val="00605C47"/>
    <w:rsid w:val="00608DC8"/>
    <w:rsid w:val="00609F87"/>
    <w:rsid w:val="0063404A"/>
    <w:rsid w:val="00635CC4"/>
    <w:rsid w:val="006410DD"/>
    <w:rsid w:val="006410F8"/>
    <w:rsid w:val="00641FA0"/>
    <w:rsid w:val="006444BD"/>
    <w:rsid w:val="006460EB"/>
    <w:rsid w:val="00650BA7"/>
    <w:rsid w:val="006647A2"/>
    <w:rsid w:val="00670062"/>
    <w:rsid w:val="00670C4D"/>
    <w:rsid w:val="00674989"/>
    <w:rsid w:val="00680D93"/>
    <w:rsid w:val="006848C9"/>
    <w:rsid w:val="00691D3C"/>
    <w:rsid w:val="0069299C"/>
    <w:rsid w:val="00696638"/>
    <w:rsid w:val="006A0C33"/>
    <w:rsid w:val="006A3683"/>
    <w:rsid w:val="006B6833"/>
    <w:rsid w:val="006B6AD7"/>
    <w:rsid w:val="006C42A3"/>
    <w:rsid w:val="006C58A6"/>
    <w:rsid w:val="006C7808"/>
    <w:rsid w:val="006D37CE"/>
    <w:rsid w:val="006D6A55"/>
    <w:rsid w:val="006E201F"/>
    <w:rsid w:val="006E2499"/>
    <w:rsid w:val="006E4CCC"/>
    <w:rsid w:val="006E6BC9"/>
    <w:rsid w:val="006F327F"/>
    <w:rsid w:val="006F5244"/>
    <w:rsid w:val="006F7349"/>
    <w:rsid w:val="006F7720"/>
    <w:rsid w:val="00701AC7"/>
    <w:rsid w:val="00704B59"/>
    <w:rsid w:val="007059E7"/>
    <w:rsid w:val="007064E5"/>
    <w:rsid w:val="007136BA"/>
    <w:rsid w:val="007233B0"/>
    <w:rsid w:val="00723E90"/>
    <w:rsid w:val="00724110"/>
    <w:rsid w:val="0072594C"/>
    <w:rsid w:val="00731913"/>
    <w:rsid w:val="0073261F"/>
    <w:rsid w:val="0073403B"/>
    <w:rsid w:val="00741AD4"/>
    <w:rsid w:val="007427E4"/>
    <w:rsid w:val="007444E6"/>
    <w:rsid w:val="0074462A"/>
    <w:rsid w:val="007475AA"/>
    <w:rsid w:val="007507F1"/>
    <w:rsid w:val="00752B5E"/>
    <w:rsid w:val="0075300E"/>
    <w:rsid w:val="00754FC9"/>
    <w:rsid w:val="00756CA1"/>
    <w:rsid w:val="0075B556"/>
    <w:rsid w:val="00764792"/>
    <w:rsid w:val="00770243"/>
    <w:rsid w:val="007720CA"/>
    <w:rsid w:val="007732B3"/>
    <w:rsid w:val="00775A34"/>
    <w:rsid w:val="00777CFD"/>
    <w:rsid w:val="00781F00"/>
    <w:rsid w:val="007824C2"/>
    <w:rsid w:val="00783386"/>
    <w:rsid w:val="00784E0B"/>
    <w:rsid w:val="007853C2"/>
    <w:rsid w:val="00786F48"/>
    <w:rsid w:val="007A448E"/>
    <w:rsid w:val="007A4BFA"/>
    <w:rsid w:val="007A64D5"/>
    <w:rsid w:val="007B075F"/>
    <w:rsid w:val="007B1535"/>
    <w:rsid w:val="007B44B8"/>
    <w:rsid w:val="007B44BE"/>
    <w:rsid w:val="007C0E90"/>
    <w:rsid w:val="007C3085"/>
    <w:rsid w:val="007C717C"/>
    <w:rsid w:val="007D092E"/>
    <w:rsid w:val="007D484D"/>
    <w:rsid w:val="007D5B12"/>
    <w:rsid w:val="007E1C02"/>
    <w:rsid w:val="007E2A6B"/>
    <w:rsid w:val="007E3BF9"/>
    <w:rsid w:val="007E54A6"/>
    <w:rsid w:val="007F55A6"/>
    <w:rsid w:val="007F7A99"/>
    <w:rsid w:val="00800B4C"/>
    <w:rsid w:val="00804E9B"/>
    <w:rsid w:val="008071E0"/>
    <w:rsid w:val="00811169"/>
    <w:rsid w:val="0081256A"/>
    <w:rsid w:val="00813231"/>
    <w:rsid w:val="00814650"/>
    <w:rsid w:val="008220A9"/>
    <w:rsid w:val="00823BA0"/>
    <w:rsid w:val="008268CF"/>
    <w:rsid w:val="00840287"/>
    <w:rsid w:val="00843B1A"/>
    <w:rsid w:val="008511B1"/>
    <w:rsid w:val="00852A7C"/>
    <w:rsid w:val="00854323"/>
    <w:rsid w:val="00860A57"/>
    <w:rsid w:val="008617B2"/>
    <w:rsid w:val="0087799A"/>
    <w:rsid w:val="00885D55"/>
    <w:rsid w:val="00886BDB"/>
    <w:rsid w:val="0088D1A7"/>
    <w:rsid w:val="00890B6C"/>
    <w:rsid w:val="0089276C"/>
    <w:rsid w:val="00895335"/>
    <w:rsid w:val="00895679"/>
    <w:rsid w:val="008A115B"/>
    <w:rsid w:val="008A36D8"/>
    <w:rsid w:val="008A5957"/>
    <w:rsid w:val="008B74B5"/>
    <w:rsid w:val="008C00ED"/>
    <w:rsid w:val="008C0B21"/>
    <w:rsid w:val="008C3734"/>
    <w:rsid w:val="008C43D1"/>
    <w:rsid w:val="008C4E94"/>
    <w:rsid w:val="008C54D7"/>
    <w:rsid w:val="008D080F"/>
    <w:rsid w:val="008D5879"/>
    <w:rsid w:val="008D7EBF"/>
    <w:rsid w:val="008E02F4"/>
    <w:rsid w:val="008E3332"/>
    <w:rsid w:val="008E5180"/>
    <w:rsid w:val="008E6EF6"/>
    <w:rsid w:val="008F2D6A"/>
    <w:rsid w:val="008F4B06"/>
    <w:rsid w:val="008F63FD"/>
    <w:rsid w:val="0090277A"/>
    <w:rsid w:val="00905D60"/>
    <w:rsid w:val="00910F4B"/>
    <w:rsid w:val="009113A9"/>
    <w:rsid w:val="0091274A"/>
    <w:rsid w:val="009130E3"/>
    <w:rsid w:val="0091511E"/>
    <w:rsid w:val="00921E0D"/>
    <w:rsid w:val="00921EE9"/>
    <w:rsid w:val="00925283"/>
    <w:rsid w:val="0092569C"/>
    <w:rsid w:val="00930CAC"/>
    <w:rsid w:val="00936AB5"/>
    <w:rsid w:val="009374F5"/>
    <w:rsid w:val="009377EA"/>
    <w:rsid w:val="009439D0"/>
    <w:rsid w:val="009450C8"/>
    <w:rsid w:val="00945664"/>
    <w:rsid w:val="00951B98"/>
    <w:rsid w:val="00952ABF"/>
    <w:rsid w:val="00953957"/>
    <w:rsid w:val="00956D3F"/>
    <w:rsid w:val="00963AA6"/>
    <w:rsid w:val="00964776"/>
    <w:rsid w:val="009650F8"/>
    <w:rsid w:val="00974A0C"/>
    <w:rsid w:val="00977951"/>
    <w:rsid w:val="00980F71"/>
    <w:rsid w:val="00986E18"/>
    <w:rsid w:val="00994371"/>
    <w:rsid w:val="009958C4"/>
    <w:rsid w:val="009B1CCC"/>
    <w:rsid w:val="009B2338"/>
    <w:rsid w:val="009B2DBB"/>
    <w:rsid w:val="009C2322"/>
    <w:rsid w:val="009C6ED6"/>
    <w:rsid w:val="009D239C"/>
    <w:rsid w:val="009D5420"/>
    <w:rsid w:val="009D5DE4"/>
    <w:rsid w:val="009D7041"/>
    <w:rsid w:val="009E0043"/>
    <w:rsid w:val="009E47E6"/>
    <w:rsid w:val="009E5C3C"/>
    <w:rsid w:val="009F0E30"/>
    <w:rsid w:val="009F1F0A"/>
    <w:rsid w:val="009F48D4"/>
    <w:rsid w:val="009F54EA"/>
    <w:rsid w:val="009F5955"/>
    <w:rsid w:val="009F6B4B"/>
    <w:rsid w:val="00A02B4F"/>
    <w:rsid w:val="00A03687"/>
    <w:rsid w:val="00A0517D"/>
    <w:rsid w:val="00A05FD1"/>
    <w:rsid w:val="00A07535"/>
    <w:rsid w:val="00A12BBB"/>
    <w:rsid w:val="00A13EF1"/>
    <w:rsid w:val="00A1551A"/>
    <w:rsid w:val="00A16186"/>
    <w:rsid w:val="00A331A3"/>
    <w:rsid w:val="00A36427"/>
    <w:rsid w:val="00A36789"/>
    <w:rsid w:val="00A41387"/>
    <w:rsid w:val="00A444E4"/>
    <w:rsid w:val="00A4728C"/>
    <w:rsid w:val="00A47395"/>
    <w:rsid w:val="00A477D3"/>
    <w:rsid w:val="00A500C9"/>
    <w:rsid w:val="00A53224"/>
    <w:rsid w:val="00A569F6"/>
    <w:rsid w:val="00A60D39"/>
    <w:rsid w:val="00A60FD6"/>
    <w:rsid w:val="00A71681"/>
    <w:rsid w:val="00A74253"/>
    <w:rsid w:val="00A76C12"/>
    <w:rsid w:val="00A77224"/>
    <w:rsid w:val="00A8191E"/>
    <w:rsid w:val="00A83994"/>
    <w:rsid w:val="00A90FCB"/>
    <w:rsid w:val="00A91F65"/>
    <w:rsid w:val="00AA6D25"/>
    <w:rsid w:val="00AA7930"/>
    <w:rsid w:val="00AB5DB2"/>
    <w:rsid w:val="00AC4432"/>
    <w:rsid w:val="00AC4B32"/>
    <w:rsid w:val="00AD6475"/>
    <w:rsid w:val="00AD6EBD"/>
    <w:rsid w:val="00AE3925"/>
    <w:rsid w:val="00AE4ABA"/>
    <w:rsid w:val="00AE51CD"/>
    <w:rsid w:val="00AF2291"/>
    <w:rsid w:val="00B0551B"/>
    <w:rsid w:val="00B06624"/>
    <w:rsid w:val="00B12F11"/>
    <w:rsid w:val="00B14E24"/>
    <w:rsid w:val="00B16489"/>
    <w:rsid w:val="00B16F5B"/>
    <w:rsid w:val="00B177CE"/>
    <w:rsid w:val="00B21EA9"/>
    <w:rsid w:val="00B3650C"/>
    <w:rsid w:val="00B4385C"/>
    <w:rsid w:val="00B46A51"/>
    <w:rsid w:val="00B523A3"/>
    <w:rsid w:val="00B52543"/>
    <w:rsid w:val="00B52ED2"/>
    <w:rsid w:val="00B61D40"/>
    <w:rsid w:val="00B6580B"/>
    <w:rsid w:val="00B65CE2"/>
    <w:rsid w:val="00B7059F"/>
    <w:rsid w:val="00B71197"/>
    <w:rsid w:val="00B71762"/>
    <w:rsid w:val="00B841E6"/>
    <w:rsid w:val="00B92C49"/>
    <w:rsid w:val="00B93AC4"/>
    <w:rsid w:val="00B95E46"/>
    <w:rsid w:val="00BA374C"/>
    <w:rsid w:val="00BA4148"/>
    <w:rsid w:val="00BB4473"/>
    <w:rsid w:val="00BC410D"/>
    <w:rsid w:val="00BC58FA"/>
    <w:rsid w:val="00BD02D6"/>
    <w:rsid w:val="00BD1CF7"/>
    <w:rsid w:val="00BD3299"/>
    <w:rsid w:val="00BE2480"/>
    <w:rsid w:val="00BE3329"/>
    <w:rsid w:val="00BE4118"/>
    <w:rsid w:val="00BE7020"/>
    <w:rsid w:val="00BF0058"/>
    <w:rsid w:val="00C04C33"/>
    <w:rsid w:val="00C12A66"/>
    <w:rsid w:val="00C242FF"/>
    <w:rsid w:val="00C2447B"/>
    <w:rsid w:val="00C24830"/>
    <w:rsid w:val="00C26F22"/>
    <w:rsid w:val="00C2743B"/>
    <w:rsid w:val="00C31124"/>
    <w:rsid w:val="00C359D7"/>
    <w:rsid w:val="00C403E1"/>
    <w:rsid w:val="00C423E9"/>
    <w:rsid w:val="00C428BD"/>
    <w:rsid w:val="00C446A3"/>
    <w:rsid w:val="00C5233B"/>
    <w:rsid w:val="00C558F5"/>
    <w:rsid w:val="00C5610C"/>
    <w:rsid w:val="00C56DF3"/>
    <w:rsid w:val="00C65AB8"/>
    <w:rsid w:val="00C67B89"/>
    <w:rsid w:val="00C7057F"/>
    <w:rsid w:val="00C829D6"/>
    <w:rsid w:val="00C9023E"/>
    <w:rsid w:val="00C95BF1"/>
    <w:rsid w:val="00C95E33"/>
    <w:rsid w:val="00CA51AC"/>
    <w:rsid w:val="00CB7309"/>
    <w:rsid w:val="00CC11A4"/>
    <w:rsid w:val="00CC4C63"/>
    <w:rsid w:val="00CD03AD"/>
    <w:rsid w:val="00CD48AC"/>
    <w:rsid w:val="00CD4A72"/>
    <w:rsid w:val="00CD6480"/>
    <w:rsid w:val="00CD6F1B"/>
    <w:rsid w:val="00CE0C8A"/>
    <w:rsid w:val="00CE1EE3"/>
    <w:rsid w:val="00CF6623"/>
    <w:rsid w:val="00CF747F"/>
    <w:rsid w:val="00D03A6E"/>
    <w:rsid w:val="00D05509"/>
    <w:rsid w:val="00D20636"/>
    <w:rsid w:val="00D21638"/>
    <w:rsid w:val="00D3185C"/>
    <w:rsid w:val="00D353BB"/>
    <w:rsid w:val="00D414EE"/>
    <w:rsid w:val="00D46445"/>
    <w:rsid w:val="00D57F69"/>
    <w:rsid w:val="00D62677"/>
    <w:rsid w:val="00D67C5C"/>
    <w:rsid w:val="00D700B3"/>
    <w:rsid w:val="00D8283E"/>
    <w:rsid w:val="00D8718E"/>
    <w:rsid w:val="00D93071"/>
    <w:rsid w:val="00D94A06"/>
    <w:rsid w:val="00D95F5B"/>
    <w:rsid w:val="00DA50EE"/>
    <w:rsid w:val="00DA5474"/>
    <w:rsid w:val="00DA78B5"/>
    <w:rsid w:val="00DB1E4F"/>
    <w:rsid w:val="00DB2602"/>
    <w:rsid w:val="00DC11A6"/>
    <w:rsid w:val="00DC1921"/>
    <w:rsid w:val="00DC7641"/>
    <w:rsid w:val="00DD1EE4"/>
    <w:rsid w:val="00DD50DC"/>
    <w:rsid w:val="00DD679A"/>
    <w:rsid w:val="00DD752F"/>
    <w:rsid w:val="00DE00AA"/>
    <w:rsid w:val="00DE6245"/>
    <w:rsid w:val="00DE74D7"/>
    <w:rsid w:val="00DE7643"/>
    <w:rsid w:val="00DF78B6"/>
    <w:rsid w:val="00E017F8"/>
    <w:rsid w:val="00E042E3"/>
    <w:rsid w:val="00E1283E"/>
    <w:rsid w:val="00E13024"/>
    <w:rsid w:val="00E2297C"/>
    <w:rsid w:val="00E22A78"/>
    <w:rsid w:val="00E243A2"/>
    <w:rsid w:val="00E24A91"/>
    <w:rsid w:val="00E32031"/>
    <w:rsid w:val="00E34E92"/>
    <w:rsid w:val="00E353EA"/>
    <w:rsid w:val="00E435E7"/>
    <w:rsid w:val="00E43952"/>
    <w:rsid w:val="00E4525A"/>
    <w:rsid w:val="00E65865"/>
    <w:rsid w:val="00E711F3"/>
    <w:rsid w:val="00E734D5"/>
    <w:rsid w:val="00E90719"/>
    <w:rsid w:val="00E91C08"/>
    <w:rsid w:val="00E945D9"/>
    <w:rsid w:val="00E965DC"/>
    <w:rsid w:val="00E96624"/>
    <w:rsid w:val="00EA2EAE"/>
    <w:rsid w:val="00EA3EEC"/>
    <w:rsid w:val="00EA4E6E"/>
    <w:rsid w:val="00EA6D08"/>
    <w:rsid w:val="00EA70B6"/>
    <w:rsid w:val="00EC57F1"/>
    <w:rsid w:val="00EC6DA4"/>
    <w:rsid w:val="00EF2A7D"/>
    <w:rsid w:val="00EF5914"/>
    <w:rsid w:val="00EF5BBC"/>
    <w:rsid w:val="00EF683C"/>
    <w:rsid w:val="00EF6FE9"/>
    <w:rsid w:val="00EF7476"/>
    <w:rsid w:val="00F02567"/>
    <w:rsid w:val="00F02D36"/>
    <w:rsid w:val="00F103C1"/>
    <w:rsid w:val="00F148F1"/>
    <w:rsid w:val="00F17017"/>
    <w:rsid w:val="00F20520"/>
    <w:rsid w:val="00F34074"/>
    <w:rsid w:val="00F3772C"/>
    <w:rsid w:val="00F37A78"/>
    <w:rsid w:val="00F40552"/>
    <w:rsid w:val="00F40BF7"/>
    <w:rsid w:val="00F410C3"/>
    <w:rsid w:val="00F44917"/>
    <w:rsid w:val="00F51E6F"/>
    <w:rsid w:val="00F54F16"/>
    <w:rsid w:val="00F6205A"/>
    <w:rsid w:val="00F64E46"/>
    <w:rsid w:val="00F65123"/>
    <w:rsid w:val="00F75755"/>
    <w:rsid w:val="00F75C0F"/>
    <w:rsid w:val="00F76C16"/>
    <w:rsid w:val="00F81023"/>
    <w:rsid w:val="00F81719"/>
    <w:rsid w:val="00F83D8A"/>
    <w:rsid w:val="00F94865"/>
    <w:rsid w:val="00FA3C9D"/>
    <w:rsid w:val="00FB13B3"/>
    <w:rsid w:val="00FB1671"/>
    <w:rsid w:val="00FB21B5"/>
    <w:rsid w:val="00FC0B41"/>
    <w:rsid w:val="00FC29DF"/>
    <w:rsid w:val="00FC2B7B"/>
    <w:rsid w:val="00FD0311"/>
    <w:rsid w:val="00FD61A4"/>
    <w:rsid w:val="00FE4109"/>
    <w:rsid w:val="00FE6984"/>
    <w:rsid w:val="00FE7BB5"/>
    <w:rsid w:val="00FF2CF1"/>
    <w:rsid w:val="00FF661D"/>
    <w:rsid w:val="00FFF3A3"/>
    <w:rsid w:val="01329E7C"/>
    <w:rsid w:val="014DCA21"/>
    <w:rsid w:val="014FA9EE"/>
    <w:rsid w:val="015DB37D"/>
    <w:rsid w:val="016501DB"/>
    <w:rsid w:val="0168E139"/>
    <w:rsid w:val="01690EA7"/>
    <w:rsid w:val="01708061"/>
    <w:rsid w:val="017DA677"/>
    <w:rsid w:val="01838DDF"/>
    <w:rsid w:val="018B25B8"/>
    <w:rsid w:val="018BA5E1"/>
    <w:rsid w:val="018DA3F6"/>
    <w:rsid w:val="0197498C"/>
    <w:rsid w:val="019B4C71"/>
    <w:rsid w:val="01A0E7B4"/>
    <w:rsid w:val="01A38EFE"/>
    <w:rsid w:val="01B52EEE"/>
    <w:rsid w:val="01BE7569"/>
    <w:rsid w:val="01BF6E78"/>
    <w:rsid w:val="01C09E2A"/>
    <w:rsid w:val="01C50129"/>
    <w:rsid w:val="01DAD56C"/>
    <w:rsid w:val="01EFF5FE"/>
    <w:rsid w:val="01FB316B"/>
    <w:rsid w:val="01FFE13E"/>
    <w:rsid w:val="02077725"/>
    <w:rsid w:val="02079A5B"/>
    <w:rsid w:val="020955EA"/>
    <w:rsid w:val="0218CDF1"/>
    <w:rsid w:val="021E7B9A"/>
    <w:rsid w:val="021FC736"/>
    <w:rsid w:val="02322CA7"/>
    <w:rsid w:val="0235A7FC"/>
    <w:rsid w:val="0248DFC4"/>
    <w:rsid w:val="02507169"/>
    <w:rsid w:val="0257DEA7"/>
    <w:rsid w:val="0258EE0A"/>
    <w:rsid w:val="0266DB5C"/>
    <w:rsid w:val="0271B99C"/>
    <w:rsid w:val="02786BEF"/>
    <w:rsid w:val="0284E7F0"/>
    <w:rsid w:val="028EC64F"/>
    <w:rsid w:val="02A95A7A"/>
    <w:rsid w:val="02CC3868"/>
    <w:rsid w:val="02DB58F6"/>
    <w:rsid w:val="02ED1999"/>
    <w:rsid w:val="02F678BB"/>
    <w:rsid w:val="02F83324"/>
    <w:rsid w:val="02FB32AF"/>
    <w:rsid w:val="031E7C35"/>
    <w:rsid w:val="031F5E40"/>
    <w:rsid w:val="0339DBF8"/>
    <w:rsid w:val="0353F034"/>
    <w:rsid w:val="0371FDA6"/>
    <w:rsid w:val="037D4288"/>
    <w:rsid w:val="037D5407"/>
    <w:rsid w:val="038AFB08"/>
    <w:rsid w:val="03A83BC4"/>
    <w:rsid w:val="03C78EE8"/>
    <w:rsid w:val="03EC41CA"/>
    <w:rsid w:val="03F30E90"/>
    <w:rsid w:val="03F5EBAD"/>
    <w:rsid w:val="04090F5C"/>
    <w:rsid w:val="040EADCF"/>
    <w:rsid w:val="04244948"/>
    <w:rsid w:val="04311062"/>
    <w:rsid w:val="0431A7BB"/>
    <w:rsid w:val="04328C2D"/>
    <w:rsid w:val="043EB8C7"/>
    <w:rsid w:val="04739653"/>
    <w:rsid w:val="048A3BBB"/>
    <w:rsid w:val="04C01952"/>
    <w:rsid w:val="04C2F0F8"/>
    <w:rsid w:val="04C4E194"/>
    <w:rsid w:val="04C95D41"/>
    <w:rsid w:val="04D5380E"/>
    <w:rsid w:val="04DAF5AE"/>
    <w:rsid w:val="04F8D1E6"/>
    <w:rsid w:val="050AE209"/>
    <w:rsid w:val="0511E614"/>
    <w:rsid w:val="0520BD52"/>
    <w:rsid w:val="05233C02"/>
    <w:rsid w:val="052612C0"/>
    <w:rsid w:val="0554CF26"/>
    <w:rsid w:val="055550DD"/>
    <w:rsid w:val="055CEC67"/>
    <w:rsid w:val="0585F038"/>
    <w:rsid w:val="0596CAFA"/>
    <w:rsid w:val="05A2A517"/>
    <w:rsid w:val="05B74019"/>
    <w:rsid w:val="05BA5683"/>
    <w:rsid w:val="05D57993"/>
    <w:rsid w:val="05E7A92D"/>
    <w:rsid w:val="05E865A2"/>
    <w:rsid w:val="05F3FC84"/>
    <w:rsid w:val="06221C4D"/>
    <w:rsid w:val="062C1D0C"/>
    <w:rsid w:val="062DE100"/>
    <w:rsid w:val="063133D2"/>
    <w:rsid w:val="06332CCE"/>
    <w:rsid w:val="0645EEA7"/>
    <w:rsid w:val="064A55E2"/>
    <w:rsid w:val="065F1704"/>
    <w:rsid w:val="0660A152"/>
    <w:rsid w:val="06671C97"/>
    <w:rsid w:val="066D9C25"/>
    <w:rsid w:val="06724FFA"/>
    <w:rsid w:val="0683BFEA"/>
    <w:rsid w:val="06C1E321"/>
    <w:rsid w:val="06EA4354"/>
    <w:rsid w:val="06EFF1E4"/>
    <w:rsid w:val="0703694C"/>
    <w:rsid w:val="071059A3"/>
    <w:rsid w:val="0722E1D5"/>
    <w:rsid w:val="07246267"/>
    <w:rsid w:val="073843C2"/>
    <w:rsid w:val="07668A07"/>
    <w:rsid w:val="07682A3C"/>
    <w:rsid w:val="076D19B1"/>
    <w:rsid w:val="076EB8D0"/>
    <w:rsid w:val="077A185E"/>
    <w:rsid w:val="0797089D"/>
    <w:rsid w:val="07DBC751"/>
    <w:rsid w:val="07DC830F"/>
    <w:rsid w:val="07DD125B"/>
    <w:rsid w:val="07F37855"/>
    <w:rsid w:val="07FD36FC"/>
    <w:rsid w:val="0815D832"/>
    <w:rsid w:val="08244C9E"/>
    <w:rsid w:val="082CF4DD"/>
    <w:rsid w:val="08334B53"/>
    <w:rsid w:val="084B0CDD"/>
    <w:rsid w:val="086FB2DD"/>
    <w:rsid w:val="087B64CC"/>
    <w:rsid w:val="087D5D7E"/>
    <w:rsid w:val="08835252"/>
    <w:rsid w:val="088987B2"/>
    <w:rsid w:val="08B83B56"/>
    <w:rsid w:val="08C9DA99"/>
    <w:rsid w:val="08D85A91"/>
    <w:rsid w:val="08FA6DA3"/>
    <w:rsid w:val="0900DA09"/>
    <w:rsid w:val="09033257"/>
    <w:rsid w:val="0931AEF0"/>
    <w:rsid w:val="09365476"/>
    <w:rsid w:val="093DD326"/>
    <w:rsid w:val="093F994E"/>
    <w:rsid w:val="096F4F21"/>
    <w:rsid w:val="0983BC91"/>
    <w:rsid w:val="098A40CD"/>
    <w:rsid w:val="098B1491"/>
    <w:rsid w:val="0992CE01"/>
    <w:rsid w:val="09942300"/>
    <w:rsid w:val="09A8B97C"/>
    <w:rsid w:val="09AC9093"/>
    <w:rsid w:val="09C9DFD3"/>
    <w:rsid w:val="09E2DEFE"/>
    <w:rsid w:val="09E493F5"/>
    <w:rsid w:val="09F11211"/>
    <w:rsid w:val="0A08F66A"/>
    <w:rsid w:val="0A0DA7D2"/>
    <w:rsid w:val="0A13B8C2"/>
    <w:rsid w:val="0A255813"/>
    <w:rsid w:val="0A2AD91B"/>
    <w:rsid w:val="0A2F2445"/>
    <w:rsid w:val="0A31F64F"/>
    <w:rsid w:val="0A4D5C0C"/>
    <w:rsid w:val="0A4E4F3F"/>
    <w:rsid w:val="0A57D505"/>
    <w:rsid w:val="0A6BE250"/>
    <w:rsid w:val="0A742AF2"/>
    <w:rsid w:val="0A763BFC"/>
    <w:rsid w:val="0A7CD5E2"/>
    <w:rsid w:val="0A7EEF72"/>
    <w:rsid w:val="0ABEB658"/>
    <w:rsid w:val="0ACB4ABB"/>
    <w:rsid w:val="0ACB64F6"/>
    <w:rsid w:val="0ADD4F16"/>
    <w:rsid w:val="0AE40CDD"/>
    <w:rsid w:val="0AF2F8F9"/>
    <w:rsid w:val="0B195FCA"/>
    <w:rsid w:val="0B49B1F7"/>
    <w:rsid w:val="0B65B620"/>
    <w:rsid w:val="0B7C7D1F"/>
    <w:rsid w:val="0B87AE7F"/>
    <w:rsid w:val="0B8D4A0A"/>
    <w:rsid w:val="0B9660C6"/>
    <w:rsid w:val="0BAB1CA2"/>
    <w:rsid w:val="0BB18134"/>
    <w:rsid w:val="0BB72153"/>
    <w:rsid w:val="0BD79578"/>
    <w:rsid w:val="0BE285C8"/>
    <w:rsid w:val="0BF1E886"/>
    <w:rsid w:val="0C13A26B"/>
    <w:rsid w:val="0C159110"/>
    <w:rsid w:val="0C228EB4"/>
    <w:rsid w:val="0C305F4A"/>
    <w:rsid w:val="0C61A801"/>
    <w:rsid w:val="0C791F77"/>
    <w:rsid w:val="0C7AF7FB"/>
    <w:rsid w:val="0C93B90C"/>
    <w:rsid w:val="0CAA0997"/>
    <w:rsid w:val="0CB62305"/>
    <w:rsid w:val="0CBE04D1"/>
    <w:rsid w:val="0CC731E1"/>
    <w:rsid w:val="0CCA1651"/>
    <w:rsid w:val="0CF78339"/>
    <w:rsid w:val="0CFBD6EA"/>
    <w:rsid w:val="0D082E1B"/>
    <w:rsid w:val="0D09BFCC"/>
    <w:rsid w:val="0D0ED79F"/>
    <w:rsid w:val="0D11FE35"/>
    <w:rsid w:val="0D21C984"/>
    <w:rsid w:val="0D24223D"/>
    <w:rsid w:val="0D323127"/>
    <w:rsid w:val="0D338B88"/>
    <w:rsid w:val="0D3D56BF"/>
    <w:rsid w:val="0D5CF15A"/>
    <w:rsid w:val="0D6783F6"/>
    <w:rsid w:val="0D6C0CFD"/>
    <w:rsid w:val="0D94C470"/>
    <w:rsid w:val="0D9D93FA"/>
    <w:rsid w:val="0DABCBB4"/>
    <w:rsid w:val="0DB3890A"/>
    <w:rsid w:val="0DBA5883"/>
    <w:rsid w:val="0DE108CA"/>
    <w:rsid w:val="0DF31EF4"/>
    <w:rsid w:val="0E053695"/>
    <w:rsid w:val="0E06FAD7"/>
    <w:rsid w:val="0E1835AE"/>
    <w:rsid w:val="0E1918E4"/>
    <w:rsid w:val="0E1B2348"/>
    <w:rsid w:val="0E2210DA"/>
    <w:rsid w:val="0E24E798"/>
    <w:rsid w:val="0E53D3B9"/>
    <w:rsid w:val="0E5A0EB9"/>
    <w:rsid w:val="0E5B0095"/>
    <w:rsid w:val="0E8E207A"/>
    <w:rsid w:val="0EA185C3"/>
    <w:rsid w:val="0EAA2509"/>
    <w:rsid w:val="0EAC910B"/>
    <w:rsid w:val="0EAD2E11"/>
    <w:rsid w:val="0ECDE68D"/>
    <w:rsid w:val="0ED77A23"/>
    <w:rsid w:val="0EDEBDF9"/>
    <w:rsid w:val="0EF6E03C"/>
    <w:rsid w:val="0F02C181"/>
    <w:rsid w:val="0F138FAD"/>
    <w:rsid w:val="0F141517"/>
    <w:rsid w:val="0F262527"/>
    <w:rsid w:val="0F26510E"/>
    <w:rsid w:val="0F2A78A4"/>
    <w:rsid w:val="0F2FF85C"/>
    <w:rsid w:val="0F40373D"/>
    <w:rsid w:val="0F411A5E"/>
    <w:rsid w:val="0F4DACE4"/>
    <w:rsid w:val="0F5EB6FD"/>
    <w:rsid w:val="0F8150B9"/>
    <w:rsid w:val="0F86C5B8"/>
    <w:rsid w:val="0F968DDA"/>
    <w:rsid w:val="0FA26349"/>
    <w:rsid w:val="0FC4695F"/>
    <w:rsid w:val="0FD4FBC3"/>
    <w:rsid w:val="100C830A"/>
    <w:rsid w:val="10233EB4"/>
    <w:rsid w:val="103CE1B4"/>
    <w:rsid w:val="103F0BC3"/>
    <w:rsid w:val="1043E741"/>
    <w:rsid w:val="1044ED5E"/>
    <w:rsid w:val="104C8E68"/>
    <w:rsid w:val="1053057C"/>
    <w:rsid w:val="106ED458"/>
    <w:rsid w:val="1075CB4B"/>
    <w:rsid w:val="107C1CE1"/>
    <w:rsid w:val="108CA5EC"/>
    <w:rsid w:val="1098089C"/>
    <w:rsid w:val="10983004"/>
    <w:rsid w:val="109E6D90"/>
    <w:rsid w:val="10A88498"/>
    <w:rsid w:val="10BF8F0D"/>
    <w:rsid w:val="10D708CA"/>
    <w:rsid w:val="10E6FBBD"/>
    <w:rsid w:val="10EB9227"/>
    <w:rsid w:val="10F50F90"/>
    <w:rsid w:val="10F7E8A9"/>
    <w:rsid w:val="111B64B4"/>
    <w:rsid w:val="111CF8CA"/>
    <w:rsid w:val="11367F6D"/>
    <w:rsid w:val="114B5C94"/>
    <w:rsid w:val="1157C3F6"/>
    <w:rsid w:val="11697538"/>
    <w:rsid w:val="116A7485"/>
    <w:rsid w:val="1171DB8C"/>
    <w:rsid w:val="11831B7A"/>
    <w:rsid w:val="11BBC95B"/>
    <w:rsid w:val="11D5FCA9"/>
    <w:rsid w:val="11D72F69"/>
    <w:rsid w:val="11DF6480"/>
    <w:rsid w:val="11E0BDBF"/>
    <w:rsid w:val="120C02DF"/>
    <w:rsid w:val="120C834E"/>
    <w:rsid w:val="121A2F30"/>
    <w:rsid w:val="123D1034"/>
    <w:rsid w:val="1250F049"/>
    <w:rsid w:val="125F05A9"/>
    <w:rsid w:val="12698D53"/>
    <w:rsid w:val="1270B59E"/>
    <w:rsid w:val="1292771A"/>
    <w:rsid w:val="12995ECB"/>
    <w:rsid w:val="12B0CAB5"/>
    <w:rsid w:val="12B8C92B"/>
    <w:rsid w:val="12DA6BFA"/>
    <w:rsid w:val="12DCCB08"/>
    <w:rsid w:val="12DCDA09"/>
    <w:rsid w:val="12E25EEA"/>
    <w:rsid w:val="12EFA63D"/>
    <w:rsid w:val="12F4447F"/>
    <w:rsid w:val="130C7E8F"/>
    <w:rsid w:val="132744DC"/>
    <w:rsid w:val="132777EB"/>
    <w:rsid w:val="13286DEF"/>
    <w:rsid w:val="1332527E"/>
    <w:rsid w:val="1340C60D"/>
    <w:rsid w:val="1344364E"/>
    <w:rsid w:val="13697527"/>
    <w:rsid w:val="137C8E20"/>
    <w:rsid w:val="139E8BCD"/>
    <w:rsid w:val="13AE2DB7"/>
    <w:rsid w:val="13C57E7F"/>
    <w:rsid w:val="13C679F3"/>
    <w:rsid w:val="13CD5B8B"/>
    <w:rsid w:val="13CF5E25"/>
    <w:rsid w:val="13D10D73"/>
    <w:rsid w:val="13D297AF"/>
    <w:rsid w:val="13DE6CAC"/>
    <w:rsid w:val="13E75CC6"/>
    <w:rsid w:val="13F0A49B"/>
    <w:rsid w:val="13F841FD"/>
    <w:rsid w:val="13FF2392"/>
    <w:rsid w:val="140726D9"/>
    <w:rsid w:val="14279036"/>
    <w:rsid w:val="1429E389"/>
    <w:rsid w:val="14533BD4"/>
    <w:rsid w:val="146C1D5F"/>
    <w:rsid w:val="14773CC3"/>
    <w:rsid w:val="1485ABB4"/>
    <w:rsid w:val="14A9913E"/>
    <w:rsid w:val="14CB8351"/>
    <w:rsid w:val="14D842D7"/>
    <w:rsid w:val="14E717F0"/>
    <w:rsid w:val="14F3D6DE"/>
    <w:rsid w:val="150A3D71"/>
    <w:rsid w:val="15160BC5"/>
    <w:rsid w:val="151EC96F"/>
    <w:rsid w:val="15286D2C"/>
    <w:rsid w:val="1531696C"/>
    <w:rsid w:val="1547DD2F"/>
    <w:rsid w:val="1549FE18"/>
    <w:rsid w:val="15505A79"/>
    <w:rsid w:val="15509A83"/>
    <w:rsid w:val="1585860E"/>
    <w:rsid w:val="15883DCB"/>
    <w:rsid w:val="1599BF3E"/>
    <w:rsid w:val="15AABA37"/>
    <w:rsid w:val="15B2C44D"/>
    <w:rsid w:val="15B697D7"/>
    <w:rsid w:val="15BC6FCA"/>
    <w:rsid w:val="15C840A0"/>
    <w:rsid w:val="15D21DDD"/>
    <w:rsid w:val="15D23440"/>
    <w:rsid w:val="15DF7F94"/>
    <w:rsid w:val="15EF0C35"/>
    <w:rsid w:val="15F58B6E"/>
    <w:rsid w:val="1606C890"/>
    <w:rsid w:val="161B639E"/>
    <w:rsid w:val="1632E699"/>
    <w:rsid w:val="1633FFE4"/>
    <w:rsid w:val="164BE650"/>
    <w:rsid w:val="165F641A"/>
    <w:rsid w:val="16770ED3"/>
    <w:rsid w:val="167CAF90"/>
    <w:rsid w:val="16B328C5"/>
    <w:rsid w:val="16BD80CB"/>
    <w:rsid w:val="16C3F556"/>
    <w:rsid w:val="16C8DD9B"/>
    <w:rsid w:val="16D58564"/>
    <w:rsid w:val="16DEC303"/>
    <w:rsid w:val="16FA9C53"/>
    <w:rsid w:val="16FB8CCA"/>
    <w:rsid w:val="16FEC654"/>
    <w:rsid w:val="17098A93"/>
    <w:rsid w:val="171C0209"/>
    <w:rsid w:val="171C4545"/>
    <w:rsid w:val="171EF80C"/>
    <w:rsid w:val="17240E2C"/>
    <w:rsid w:val="1727EDC5"/>
    <w:rsid w:val="174B28B7"/>
    <w:rsid w:val="1753BFD3"/>
    <w:rsid w:val="175FEFEB"/>
    <w:rsid w:val="1769B283"/>
    <w:rsid w:val="177EF089"/>
    <w:rsid w:val="1786C6C2"/>
    <w:rsid w:val="17A298F1"/>
    <w:rsid w:val="17AB4EAE"/>
    <w:rsid w:val="17D84051"/>
    <w:rsid w:val="17E65301"/>
    <w:rsid w:val="18044A84"/>
    <w:rsid w:val="18100303"/>
    <w:rsid w:val="181687DA"/>
    <w:rsid w:val="18173D68"/>
    <w:rsid w:val="18196E5C"/>
    <w:rsid w:val="181DB3A1"/>
    <w:rsid w:val="181EB8B2"/>
    <w:rsid w:val="1821BBF4"/>
    <w:rsid w:val="18290222"/>
    <w:rsid w:val="182C5F46"/>
    <w:rsid w:val="18488043"/>
    <w:rsid w:val="184EF361"/>
    <w:rsid w:val="18596142"/>
    <w:rsid w:val="18693506"/>
    <w:rsid w:val="186C1E2F"/>
    <w:rsid w:val="187BC4D2"/>
    <w:rsid w:val="18819EDA"/>
    <w:rsid w:val="1884EAD3"/>
    <w:rsid w:val="188788FE"/>
    <w:rsid w:val="189E1B78"/>
    <w:rsid w:val="18B45CDB"/>
    <w:rsid w:val="18BA4588"/>
    <w:rsid w:val="18C23B0F"/>
    <w:rsid w:val="18C90E8B"/>
    <w:rsid w:val="18D1C7E0"/>
    <w:rsid w:val="18E072F5"/>
    <w:rsid w:val="18E16972"/>
    <w:rsid w:val="18FF3ED7"/>
    <w:rsid w:val="190141C7"/>
    <w:rsid w:val="19152FC1"/>
    <w:rsid w:val="19266566"/>
    <w:rsid w:val="194C45B2"/>
    <w:rsid w:val="1962D5DB"/>
    <w:rsid w:val="1963FBA9"/>
    <w:rsid w:val="197C352E"/>
    <w:rsid w:val="198FC66D"/>
    <w:rsid w:val="1996F40C"/>
    <w:rsid w:val="19A62519"/>
    <w:rsid w:val="19B5BE6F"/>
    <w:rsid w:val="19B87CD3"/>
    <w:rsid w:val="19CC1B15"/>
    <w:rsid w:val="19E4CE7C"/>
    <w:rsid w:val="19FDD8B5"/>
    <w:rsid w:val="1A1B9B9A"/>
    <w:rsid w:val="1A35467D"/>
    <w:rsid w:val="1A474814"/>
    <w:rsid w:val="1A48819C"/>
    <w:rsid w:val="1A4DAE30"/>
    <w:rsid w:val="1A7BCD7A"/>
    <w:rsid w:val="1A869F4C"/>
    <w:rsid w:val="1A88FE42"/>
    <w:rsid w:val="1A8EE679"/>
    <w:rsid w:val="1A9341AE"/>
    <w:rsid w:val="1A954E7E"/>
    <w:rsid w:val="1AA09E83"/>
    <w:rsid w:val="1ABB546B"/>
    <w:rsid w:val="1AC08154"/>
    <w:rsid w:val="1AD3BB59"/>
    <w:rsid w:val="1AEED7C7"/>
    <w:rsid w:val="1AF82E6E"/>
    <w:rsid w:val="1B45CEA7"/>
    <w:rsid w:val="1B47845B"/>
    <w:rsid w:val="1B4D5474"/>
    <w:rsid w:val="1B5AFA7D"/>
    <w:rsid w:val="1B788FD0"/>
    <w:rsid w:val="1B952A68"/>
    <w:rsid w:val="1B968820"/>
    <w:rsid w:val="1BB709EE"/>
    <w:rsid w:val="1BBC3BF0"/>
    <w:rsid w:val="1BBFDC07"/>
    <w:rsid w:val="1BDFD718"/>
    <w:rsid w:val="1BE1CDDA"/>
    <w:rsid w:val="1BEAC0C5"/>
    <w:rsid w:val="1BEE2FCA"/>
    <w:rsid w:val="1C14E446"/>
    <w:rsid w:val="1C190A34"/>
    <w:rsid w:val="1C2ED704"/>
    <w:rsid w:val="1C338D4A"/>
    <w:rsid w:val="1C357E46"/>
    <w:rsid w:val="1C489652"/>
    <w:rsid w:val="1C4D4F70"/>
    <w:rsid w:val="1C5D6FA8"/>
    <w:rsid w:val="1C81EBE7"/>
    <w:rsid w:val="1C842977"/>
    <w:rsid w:val="1C9404CD"/>
    <w:rsid w:val="1C9730C7"/>
    <w:rsid w:val="1C9C457A"/>
    <w:rsid w:val="1CABD8C8"/>
    <w:rsid w:val="1CABF9E7"/>
    <w:rsid w:val="1CB18AE7"/>
    <w:rsid w:val="1CCC7B12"/>
    <w:rsid w:val="1CD124E3"/>
    <w:rsid w:val="1CE3DCA1"/>
    <w:rsid w:val="1D0BFFB8"/>
    <w:rsid w:val="1D0E76E9"/>
    <w:rsid w:val="1D0F6BC5"/>
    <w:rsid w:val="1D19BFA0"/>
    <w:rsid w:val="1D1A0E7D"/>
    <w:rsid w:val="1D1F41CF"/>
    <w:rsid w:val="1D4F3C9A"/>
    <w:rsid w:val="1D58B131"/>
    <w:rsid w:val="1D6C3DA2"/>
    <w:rsid w:val="1D79D597"/>
    <w:rsid w:val="1D7DDC62"/>
    <w:rsid w:val="1D821C31"/>
    <w:rsid w:val="1D82986D"/>
    <w:rsid w:val="1D8ABC01"/>
    <w:rsid w:val="1DAC9D18"/>
    <w:rsid w:val="1DB1B633"/>
    <w:rsid w:val="1DBF9966"/>
    <w:rsid w:val="1DF58410"/>
    <w:rsid w:val="1E07C887"/>
    <w:rsid w:val="1E0F703E"/>
    <w:rsid w:val="1E105199"/>
    <w:rsid w:val="1E35247E"/>
    <w:rsid w:val="1E5AAD5D"/>
    <w:rsid w:val="1E6138DD"/>
    <w:rsid w:val="1E7FE474"/>
    <w:rsid w:val="1E82F76C"/>
    <w:rsid w:val="1E908342"/>
    <w:rsid w:val="1EA8CAD2"/>
    <w:rsid w:val="1EACC90B"/>
    <w:rsid w:val="1EAF5AE1"/>
    <w:rsid w:val="1EB13BE7"/>
    <w:rsid w:val="1ECC8399"/>
    <w:rsid w:val="1ECCE0A4"/>
    <w:rsid w:val="1ECDB479"/>
    <w:rsid w:val="1EE2630E"/>
    <w:rsid w:val="1EEC8A40"/>
    <w:rsid w:val="1EF9C876"/>
    <w:rsid w:val="1F136424"/>
    <w:rsid w:val="1F13E24C"/>
    <w:rsid w:val="1F1777DA"/>
    <w:rsid w:val="1F1A5E6F"/>
    <w:rsid w:val="1F2A0922"/>
    <w:rsid w:val="1F3EFD60"/>
    <w:rsid w:val="1F5BBE68"/>
    <w:rsid w:val="1F613C61"/>
    <w:rsid w:val="1F66CC24"/>
    <w:rsid w:val="1F9D6E92"/>
    <w:rsid w:val="1FA8D8AB"/>
    <w:rsid w:val="1FB99F2A"/>
    <w:rsid w:val="1FBDA1D4"/>
    <w:rsid w:val="1FBE98A6"/>
    <w:rsid w:val="1FD0AA0D"/>
    <w:rsid w:val="1FD2175F"/>
    <w:rsid w:val="1FEA7305"/>
    <w:rsid w:val="1FFF9238"/>
    <w:rsid w:val="20140E0A"/>
    <w:rsid w:val="2039E2C0"/>
    <w:rsid w:val="204B95F2"/>
    <w:rsid w:val="20531663"/>
    <w:rsid w:val="2055F8FD"/>
    <w:rsid w:val="207F2591"/>
    <w:rsid w:val="208B2273"/>
    <w:rsid w:val="2092E4FA"/>
    <w:rsid w:val="209E84EF"/>
    <w:rsid w:val="20AE9F9B"/>
    <w:rsid w:val="20B528D2"/>
    <w:rsid w:val="20C7BC54"/>
    <w:rsid w:val="20CA4C5E"/>
    <w:rsid w:val="20CB506A"/>
    <w:rsid w:val="20CC744F"/>
    <w:rsid w:val="20D4E80C"/>
    <w:rsid w:val="20EE6890"/>
    <w:rsid w:val="20F6B7AA"/>
    <w:rsid w:val="21029C07"/>
    <w:rsid w:val="2102A2B1"/>
    <w:rsid w:val="2102FF53"/>
    <w:rsid w:val="21038ED0"/>
    <w:rsid w:val="211CD46D"/>
    <w:rsid w:val="211DAA7B"/>
    <w:rsid w:val="212AC9DB"/>
    <w:rsid w:val="21321A73"/>
    <w:rsid w:val="213EB860"/>
    <w:rsid w:val="2144782E"/>
    <w:rsid w:val="2151798D"/>
    <w:rsid w:val="215CACE9"/>
    <w:rsid w:val="216CFECF"/>
    <w:rsid w:val="21AC729B"/>
    <w:rsid w:val="21AE71CC"/>
    <w:rsid w:val="21BB8332"/>
    <w:rsid w:val="21BD205E"/>
    <w:rsid w:val="2215F52E"/>
    <w:rsid w:val="223020A0"/>
    <w:rsid w:val="223AD7AA"/>
    <w:rsid w:val="224317DF"/>
    <w:rsid w:val="224A6FFC"/>
    <w:rsid w:val="224F5E5F"/>
    <w:rsid w:val="2250AE93"/>
    <w:rsid w:val="22558D54"/>
    <w:rsid w:val="2274CE43"/>
    <w:rsid w:val="22803AFD"/>
    <w:rsid w:val="228BC556"/>
    <w:rsid w:val="229D8BD3"/>
    <w:rsid w:val="22B86C5E"/>
    <w:rsid w:val="22C1E168"/>
    <w:rsid w:val="22D2E1D1"/>
    <w:rsid w:val="22DC2FBE"/>
    <w:rsid w:val="2302B7F7"/>
    <w:rsid w:val="23098392"/>
    <w:rsid w:val="23104992"/>
    <w:rsid w:val="23161388"/>
    <w:rsid w:val="231BF4A9"/>
    <w:rsid w:val="23220FB7"/>
    <w:rsid w:val="23427A83"/>
    <w:rsid w:val="234F5EDE"/>
    <w:rsid w:val="2350BDF0"/>
    <w:rsid w:val="23575393"/>
    <w:rsid w:val="237ECD53"/>
    <w:rsid w:val="238C6457"/>
    <w:rsid w:val="23963A39"/>
    <w:rsid w:val="239AA700"/>
    <w:rsid w:val="23B485EA"/>
    <w:rsid w:val="23C21960"/>
    <w:rsid w:val="23DC28C3"/>
    <w:rsid w:val="23FBBF2D"/>
    <w:rsid w:val="23FFBCE2"/>
    <w:rsid w:val="240EB5EB"/>
    <w:rsid w:val="2424B163"/>
    <w:rsid w:val="245D4D85"/>
    <w:rsid w:val="24739F58"/>
    <w:rsid w:val="24912489"/>
    <w:rsid w:val="24A697CF"/>
    <w:rsid w:val="24B7E17C"/>
    <w:rsid w:val="24D520E1"/>
    <w:rsid w:val="24E3BFDB"/>
    <w:rsid w:val="24F33349"/>
    <w:rsid w:val="250318AD"/>
    <w:rsid w:val="251987C5"/>
    <w:rsid w:val="251D21A3"/>
    <w:rsid w:val="2525A52F"/>
    <w:rsid w:val="253E9440"/>
    <w:rsid w:val="253FFE24"/>
    <w:rsid w:val="255F85EB"/>
    <w:rsid w:val="256072E3"/>
    <w:rsid w:val="2565BD8B"/>
    <w:rsid w:val="25725AEE"/>
    <w:rsid w:val="257E6731"/>
    <w:rsid w:val="2582A5A8"/>
    <w:rsid w:val="258A9851"/>
    <w:rsid w:val="258FF06B"/>
    <w:rsid w:val="25A65F4D"/>
    <w:rsid w:val="25AD8FAB"/>
    <w:rsid w:val="25B0393A"/>
    <w:rsid w:val="25B6ADDE"/>
    <w:rsid w:val="25BB303E"/>
    <w:rsid w:val="25E0510D"/>
    <w:rsid w:val="25E6CFA5"/>
    <w:rsid w:val="25F84632"/>
    <w:rsid w:val="25FFEAD1"/>
    <w:rsid w:val="26157B2A"/>
    <w:rsid w:val="26301E0C"/>
    <w:rsid w:val="263C9192"/>
    <w:rsid w:val="265E089E"/>
    <w:rsid w:val="265E4A22"/>
    <w:rsid w:val="2675C6E1"/>
    <w:rsid w:val="26842020"/>
    <w:rsid w:val="268DA612"/>
    <w:rsid w:val="268DB379"/>
    <w:rsid w:val="268F217C"/>
    <w:rsid w:val="269D604E"/>
    <w:rsid w:val="26AB4311"/>
    <w:rsid w:val="26CD463A"/>
    <w:rsid w:val="26DB1149"/>
    <w:rsid w:val="270AB8A2"/>
    <w:rsid w:val="270C5A7B"/>
    <w:rsid w:val="271A3792"/>
    <w:rsid w:val="272A3997"/>
    <w:rsid w:val="272ECADA"/>
    <w:rsid w:val="27387071"/>
    <w:rsid w:val="273CF645"/>
    <w:rsid w:val="27490BE1"/>
    <w:rsid w:val="274CAEF4"/>
    <w:rsid w:val="275A88BA"/>
    <w:rsid w:val="2765F92E"/>
    <w:rsid w:val="27661030"/>
    <w:rsid w:val="277CD47C"/>
    <w:rsid w:val="278A4723"/>
    <w:rsid w:val="2790BAC3"/>
    <w:rsid w:val="27937790"/>
    <w:rsid w:val="27963424"/>
    <w:rsid w:val="27BD0F82"/>
    <w:rsid w:val="27C51E26"/>
    <w:rsid w:val="27D3EF49"/>
    <w:rsid w:val="27DA348B"/>
    <w:rsid w:val="27E3C6E2"/>
    <w:rsid w:val="27E8D4B8"/>
    <w:rsid w:val="27F6A2F5"/>
    <w:rsid w:val="280364B5"/>
    <w:rsid w:val="283EFEE3"/>
    <w:rsid w:val="28403CF2"/>
    <w:rsid w:val="28437284"/>
    <w:rsid w:val="284AE03C"/>
    <w:rsid w:val="284C28E2"/>
    <w:rsid w:val="2858DF97"/>
    <w:rsid w:val="286D5082"/>
    <w:rsid w:val="28764A32"/>
    <w:rsid w:val="28A68903"/>
    <w:rsid w:val="28B6206E"/>
    <w:rsid w:val="28C5FE97"/>
    <w:rsid w:val="28E320CF"/>
    <w:rsid w:val="28E41D7D"/>
    <w:rsid w:val="28EB1C37"/>
    <w:rsid w:val="28F89A44"/>
    <w:rsid w:val="29107146"/>
    <w:rsid w:val="29178F6D"/>
    <w:rsid w:val="2918B444"/>
    <w:rsid w:val="291E52A3"/>
    <w:rsid w:val="293B35AB"/>
    <w:rsid w:val="2947A7D0"/>
    <w:rsid w:val="294E9671"/>
    <w:rsid w:val="2951511F"/>
    <w:rsid w:val="29694208"/>
    <w:rsid w:val="296E8D77"/>
    <w:rsid w:val="298A347C"/>
    <w:rsid w:val="298CFFED"/>
    <w:rsid w:val="29929B04"/>
    <w:rsid w:val="299D5F89"/>
    <w:rsid w:val="29AE6204"/>
    <w:rsid w:val="29B42830"/>
    <w:rsid w:val="29DF42E5"/>
    <w:rsid w:val="29ED742A"/>
    <w:rsid w:val="29F717C3"/>
    <w:rsid w:val="2A00EFFB"/>
    <w:rsid w:val="2A0C28A8"/>
    <w:rsid w:val="2A1422ED"/>
    <w:rsid w:val="2A159D22"/>
    <w:rsid w:val="2A1AB629"/>
    <w:rsid w:val="2A672479"/>
    <w:rsid w:val="2A753A86"/>
    <w:rsid w:val="2A75604C"/>
    <w:rsid w:val="2A75D886"/>
    <w:rsid w:val="2A860C84"/>
    <w:rsid w:val="2A877183"/>
    <w:rsid w:val="2A8CE8AB"/>
    <w:rsid w:val="2A9D99F0"/>
    <w:rsid w:val="2AABFAD1"/>
    <w:rsid w:val="2ABE9D2A"/>
    <w:rsid w:val="2ABFE957"/>
    <w:rsid w:val="2AC1A373"/>
    <w:rsid w:val="2AC3623F"/>
    <w:rsid w:val="2AD9FEDA"/>
    <w:rsid w:val="2ADB547C"/>
    <w:rsid w:val="2AE42F0E"/>
    <w:rsid w:val="2B031855"/>
    <w:rsid w:val="2B149880"/>
    <w:rsid w:val="2B15035D"/>
    <w:rsid w:val="2B2E1B69"/>
    <w:rsid w:val="2B506811"/>
    <w:rsid w:val="2B81BAD3"/>
    <w:rsid w:val="2B953AB9"/>
    <w:rsid w:val="2B9993A4"/>
    <w:rsid w:val="2BA16E2A"/>
    <w:rsid w:val="2BB1B04D"/>
    <w:rsid w:val="2BB8D28F"/>
    <w:rsid w:val="2BC49A85"/>
    <w:rsid w:val="2BCA95E0"/>
    <w:rsid w:val="2BFF3A0A"/>
    <w:rsid w:val="2C088CF9"/>
    <w:rsid w:val="2C09A833"/>
    <w:rsid w:val="2C205072"/>
    <w:rsid w:val="2C4475B2"/>
    <w:rsid w:val="2C47EAAA"/>
    <w:rsid w:val="2C4C27F0"/>
    <w:rsid w:val="2C5E6CA6"/>
    <w:rsid w:val="2C695935"/>
    <w:rsid w:val="2C75CF3B"/>
    <w:rsid w:val="2C7ABFF4"/>
    <w:rsid w:val="2C7FFF6F"/>
    <w:rsid w:val="2C9F5F90"/>
    <w:rsid w:val="2CA14D36"/>
    <w:rsid w:val="2CA2312B"/>
    <w:rsid w:val="2CA423F4"/>
    <w:rsid w:val="2CA5A7F4"/>
    <w:rsid w:val="2CD325C9"/>
    <w:rsid w:val="2CE076D9"/>
    <w:rsid w:val="2CEA1965"/>
    <w:rsid w:val="2CF9D7BB"/>
    <w:rsid w:val="2CFEF216"/>
    <w:rsid w:val="2D18EE87"/>
    <w:rsid w:val="2D20B7F4"/>
    <w:rsid w:val="2D2B7023"/>
    <w:rsid w:val="2D345F39"/>
    <w:rsid w:val="2D378F07"/>
    <w:rsid w:val="2D3B18CA"/>
    <w:rsid w:val="2D45608F"/>
    <w:rsid w:val="2D4ADF8A"/>
    <w:rsid w:val="2D79FA26"/>
    <w:rsid w:val="2D7B925C"/>
    <w:rsid w:val="2D80915B"/>
    <w:rsid w:val="2D849012"/>
    <w:rsid w:val="2D8A680D"/>
    <w:rsid w:val="2D929484"/>
    <w:rsid w:val="2DA78C7E"/>
    <w:rsid w:val="2DA8C20B"/>
    <w:rsid w:val="2DF4C221"/>
    <w:rsid w:val="2DF767F2"/>
    <w:rsid w:val="2E1B7B9B"/>
    <w:rsid w:val="2E222105"/>
    <w:rsid w:val="2E33E6D8"/>
    <w:rsid w:val="2E41F25A"/>
    <w:rsid w:val="2E649263"/>
    <w:rsid w:val="2E7388B6"/>
    <w:rsid w:val="2E745383"/>
    <w:rsid w:val="2E8808D3"/>
    <w:rsid w:val="2EC95D45"/>
    <w:rsid w:val="2ED3073D"/>
    <w:rsid w:val="2ED9DA98"/>
    <w:rsid w:val="2EDBE135"/>
    <w:rsid w:val="2EDCDDA0"/>
    <w:rsid w:val="2F00EB46"/>
    <w:rsid w:val="2F097202"/>
    <w:rsid w:val="2F0BB54B"/>
    <w:rsid w:val="2F1A08D6"/>
    <w:rsid w:val="2F1E440C"/>
    <w:rsid w:val="2F23E730"/>
    <w:rsid w:val="2F4E66B4"/>
    <w:rsid w:val="2F73633D"/>
    <w:rsid w:val="2F7A0FF6"/>
    <w:rsid w:val="2FA74940"/>
    <w:rsid w:val="2FAB4730"/>
    <w:rsid w:val="2FB0CE8D"/>
    <w:rsid w:val="2FBAC731"/>
    <w:rsid w:val="2FC42F86"/>
    <w:rsid w:val="2FC63CC4"/>
    <w:rsid w:val="2FC77529"/>
    <w:rsid w:val="2FD4E63C"/>
    <w:rsid w:val="2FD722BC"/>
    <w:rsid w:val="2FE8077A"/>
    <w:rsid w:val="301ADE98"/>
    <w:rsid w:val="3034AF55"/>
    <w:rsid w:val="303A246E"/>
    <w:rsid w:val="304FF0B0"/>
    <w:rsid w:val="30522557"/>
    <w:rsid w:val="306ED79E"/>
    <w:rsid w:val="3079C4CD"/>
    <w:rsid w:val="3083789F"/>
    <w:rsid w:val="3086654A"/>
    <w:rsid w:val="30A56E78"/>
    <w:rsid w:val="30C5BB8E"/>
    <w:rsid w:val="30F109D2"/>
    <w:rsid w:val="3114C8FA"/>
    <w:rsid w:val="31433279"/>
    <w:rsid w:val="3148F2A6"/>
    <w:rsid w:val="315D7A99"/>
    <w:rsid w:val="315E6CBA"/>
    <w:rsid w:val="316975DB"/>
    <w:rsid w:val="318002B9"/>
    <w:rsid w:val="318B0C2F"/>
    <w:rsid w:val="3191B8A6"/>
    <w:rsid w:val="31A43261"/>
    <w:rsid w:val="31ADAE14"/>
    <w:rsid w:val="31BBAED2"/>
    <w:rsid w:val="31E2C95D"/>
    <w:rsid w:val="31E72F2B"/>
    <w:rsid w:val="31E84D51"/>
    <w:rsid w:val="31EEF39C"/>
    <w:rsid w:val="32100B91"/>
    <w:rsid w:val="32112FD9"/>
    <w:rsid w:val="3225B176"/>
    <w:rsid w:val="323A3997"/>
    <w:rsid w:val="3243DC27"/>
    <w:rsid w:val="324D6B49"/>
    <w:rsid w:val="3256681C"/>
    <w:rsid w:val="32591187"/>
    <w:rsid w:val="3271FA3E"/>
    <w:rsid w:val="327E5FEE"/>
    <w:rsid w:val="32AE49F1"/>
    <w:rsid w:val="32C7C87F"/>
    <w:rsid w:val="32F7971D"/>
    <w:rsid w:val="32FA3D1B"/>
    <w:rsid w:val="32FDAC3C"/>
    <w:rsid w:val="330839EC"/>
    <w:rsid w:val="33092037"/>
    <w:rsid w:val="330E1EB5"/>
    <w:rsid w:val="3321C784"/>
    <w:rsid w:val="333FD6FC"/>
    <w:rsid w:val="334132E7"/>
    <w:rsid w:val="33577F33"/>
    <w:rsid w:val="336CE3A8"/>
    <w:rsid w:val="336FA021"/>
    <w:rsid w:val="3374E42A"/>
    <w:rsid w:val="339EC948"/>
    <w:rsid w:val="33AB8C08"/>
    <w:rsid w:val="33AE707E"/>
    <w:rsid w:val="33BC1116"/>
    <w:rsid w:val="33D18DBE"/>
    <w:rsid w:val="33D609F8"/>
    <w:rsid w:val="33E27571"/>
    <w:rsid w:val="33E4EEDC"/>
    <w:rsid w:val="33EF95BD"/>
    <w:rsid w:val="33F02053"/>
    <w:rsid w:val="33F5FCA5"/>
    <w:rsid w:val="33FBA478"/>
    <w:rsid w:val="34141E73"/>
    <w:rsid w:val="3415E2C7"/>
    <w:rsid w:val="343EDF8D"/>
    <w:rsid w:val="34402C26"/>
    <w:rsid w:val="346B4BF9"/>
    <w:rsid w:val="3475B23B"/>
    <w:rsid w:val="3476872F"/>
    <w:rsid w:val="34BCDC5C"/>
    <w:rsid w:val="34C5B9CD"/>
    <w:rsid w:val="34C5D8E6"/>
    <w:rsid w:val="34D770F0"/>
    <w:rsid w:val="34EAF39E"/>
    <w:rsid w:val="34EFCBDD"/>
    <w:rsid w:val="34FA9ADD"/>
    <w:rsid w:val="34FB4472"/>
    <w:rsid w:val="3509FA9C"/>
    <w:rsid w:val="351DD616"/>
    <w:rsid w:val="352EBD5C"/>
    <w:rsid w:val="35345AD5"/>
    <w:rsid w:val="35395686"/>
    <w:rsid w:val="35501A45"/>
    <w:rsid w:val="355E5BEC"/>
    <w:rsid w:val="3571DA59"/>
    <w:rsid w:val="3575B9B4"/>
    <w:rsid w:val="35773CDF"/>
    <w:rsid w:val="357898EF"/>
    <w:rsid w:val="35AF6F3F"/>
    <w:rsid w:val="35B2FD5E"/>
    <w:rsid w:val="35D4125A"/>
    <w:rsid w:val="35E2C608"/>
    <w:rsid w:val="35F59467"/>
    <w:rsid w:val="35FDB4FC"/>
    <w:rsid w:val="360DDFA4"/>
    <w:rsid w:val="361C8C02"/>
    <w:rsid w:val="361EEF32"/>
    <w:rsid w:val="3623C5C2"/>
    <w:rsid w:val="363108FC"/>
    <w:rsid w:val="3631436A"/>
    <w:rsid w:val="3636164C"/>
    <w:rsid w:val="36442265"/>
    <w:rsid w:val="364927A5"/>
    <w:rsid w:val="364C8A24"/>
    <w:rsid w:val="364C9601"/>
    <w:rsid w:val="365CAE91"/>
    <w:rsid w:val="366C5D5B"/>
    <w:rsid w:val="3683B7AD"/>
    <w:rsid w:val="36859EAB"/>
    <w:rsid w:val="36C7E061"/>
    <w:rsid w:val="36C99130"/>
    <w:rsid w:val="36CF343E"/>
    <w:rsid w:val="36E56573"/>
    <w:rsid w:val="36F246AF"/>
    <w:rsid w:val="36F65BFC"/>
    <w:rsid w:val="36F6F2D1"/>
    <w:rsid w:val="370CB10F"/>
    <w:rsid w:val="370CF16A"/>
    <w:rsid w:val="37234841"/>
    <w:rsid w:val="3728D942"/>
    <w:rsid w:val="3739E03A"/>
    <w:rsid w:val="37487EFC"/>
    <w:rsid w:val="374B3FA0"/>
    <w:rsid w:val="375A1573"/>
    <w:rsid w:val="375EE953"/>
    <w:rsid w:val="37699EB6"/>
    <w:rsid w:val="376B0E32"/>
    <w:rsid w:val="37840A7E"/>
    <w:rsid w:val="379E6DE9"/>
    <w:rsid w:val="379F6587"/>
    <w:rsid w:val="37D39942"/>
    <w:rsid w:val="37D526FA"/>
    <w:rsid w:val="37E36014"/>
    <w:rsid w:val="37EF373E"/>
    <w:rsid w:val="38164138"/>
    <w:rsid w:val="3821925A"/>
    <w:rsid w:val="382965C6"/>
    <w:rsid w:val="38538CB6"/>
    <w:rsid w:val="38542EBC"/>
    <w:rsid w:val="38798450"/>
    <w:rsid w:val="388F1759"/>
    <w:rsid w:val="38908146"/>
    <w:rsid w:val="38AF421E"/>
    <w:rsid w:val="38B039B1"/>
    <w:rsid w:val="38B317A5"/>
    <w:rsid w:val="38B82EC9"/>
    <w:rsid w:val="38C3DEE6"/>
    <w:rsid w:val="38CF5224"/>
    <w:rsid w:val="38DF9683"/>
    <w:rsid w:val="38E3EED5"/>
    <w:rsid w:val="3900E6A8"/>
    <w:rsid w:val="3902EB87"/>
    <w:rsid w:val="391C2AFE"/>
    <w:rsid w:val="393E53CA"/>
    <w:rsid w:val="396AAA91"/>
    <w:rsid w:val="396DB70E"/>
    <w:rsid w:val="3991A1F3"/>
    <w:rsid w:val="399B8F8A"/>
    <w:rsid w:val="39AB04CA"/>
    <w:rsid w:val="39ACCC3E"/>
    <w:rsid w:val="39E3BAA5"/>
    <w:rsid w:val="39E4A5BB"/>
    <w:rsid w:val="39E7A2F2"/>
    <w:rsid w:val="39F422E0"/>
    <w:rsid w:val="39FD4E0B"/>
    <w:rsid w:val="3A11C86D"/>
    <w:rsid w:val="3A126BCA"/>
    <w:rsid w:val="3A330150"/>
    <w:rsid w:val="3A40E339"/>
    <w:rsid w:val="3A45EE5C"/>
    <w:rsid w:val="3A5A6AD4"/>
    <w:rsid w:val="3A8363CA"/>
    <w:rsid w:val="3A8C2DB3"/>
    <w:rsid w:val="3AAEE2D3"/>
    <w:rsid w:val="3AB2EEE2"/>
    <w:rsid w:val="3AB848C1"/>
    <w:rsid w:val="3AE779F1"/>
    <w:rsid w:val="3AF5E261"/>
    <w:rsid w:val="3B051D38"/>
    <w:rsid w:val="3B05F9C2"/>
    <w:rsid w:val="3B09591A"/>
    <w:rsid w:val="3B10F373"/>
    <w:rsid w:val="3B11CC0A"/>
    <w:rsid w:val="3B26D998"/>
    <w:rsid w:val="3B425DAC"/>
    <w:rsid w:val="3B454CF6"/>
    <w:rsid w:val="3B46D52B"/>
    <w:rsid w:val="3B46E496"/>
    <w:rsid w:val="3B483345"/>
    <w:rsid w:val="3B73EF3D"/>
    <w:rsid w:val="3B74E914"/>
    <w:rsid w:val="3B755548"/>
    <w:rsid w:val="3B79F037"/>
    <w:rsid w:val="3B7B70F9"/>
    <w:rsid w:val="3B8DB345"/>
    <w:rsid w:val="3B8FF341"/>
    <w:rsid w:val="3B9AE968"/>
    <w:rsid w:val="3B9CD2A0"/>
    <w:rsid w:val="3BA7162A"/>
    <w:rsid w:val="3BADB871"/>
    <w:rsid w:val="3BB0013E"/>
    <w:rsid w:val="3BB68340"/>
    <w:rsid w:val="3BBA2C1B"/>
    <w:rsid w:val="3BBAE8FF"/>
    <w:rsid w:val="3BC4F33D"/>
    <w:rsid w:val="3BDB6B31"/>
    <w:rsid w:val="3BEE6BE2"/>
    <w:rsid w:val="3C16C33D"/>
    <w:rsid w:val="3C343909"/>
    <w:rsid w:val="3C3CE014"/>
    <w:rsid w:val="3C57A397"/>
    <w:rsid w:val="3C6F7294"/>
    <w:rsid w:val="3C82F64B"/>
    <w:rsid w:val="3C867DFF"/>
    <w:rsid w:val="3CA44B45"/>
    <w:rsid w:val="3CA72E52"/>
    <w:rsid w:val="3CB76947"/>
    <w:rsid w:val="3CD1355F"/>
    <w:rsid w:val="3CD66A09"/>
    <w:rsid w:val="3CD8FAE3"/>
    <w:rsid w:val="3CDA64C5"/>
    <w:rsid w:val="3CDCD4D0"/>
    <w:rsid w:val="3CEEA337"/>
    <w:rsid w:val="3CF1EFBF"/>
    <w:rsid w:val="3CF9FB81"/>
    <w:rsid w:val="3D20DACE"/>
    <w:rsid w:val="3D33AF20"/>
    <w:rsid w:val="3D3FB0CB"/>
    <w:rsid w:val="3D44A44B"/>
    <w:rsid w:val="3D44B3DB"/>
    <w:rsid w:val="3D48C292"/>
    <w:rsid w:val="3D4C0786"/>
    <w:rsid w:val="3D897A94"/>
    <w:rsid w:val="3D929996"/>
    <w:rsid w:val="3D9D6B93"/>
    <w:rsid w:val="3D9E640E"/>
    <w:rsid w:val="3D9FEB75"/>
    <w:rsid w:val="3DA803B7"/>
    <w:rsid w:val="3DA9F675"/>
    <w:rsid w:val="3DAAE826"/>
    <w:rsid w:val="3DB2939E"/>
    <w:rsid w:val="3DB86475"/>
    <w:rsid w:val="3DC3CE75"/>
    <w:rsid w:val="3DC6A91A"/>
    <w:rsid w:val="3DE8A5D7"/>
    <w:rsid w:val="3DEFE983"/>
    <w:rsid w:val="3DF192AE"/>
    <w:rsid w:val="3E190335"/>
    <w:rsid w:val="3E28F576"/>
    <w:rsid w:val="3E334822"/>
    <w:rsid w:val="3E366F77"/>
    <w:rsid w:val="3E3C1AE1"/>
    <w:rsid w:val="3E3F99F7"/>
    <w:rsid w:val="3E50281A"/>
    <w:rsid w:val="3E5B735F"/>
    <w:rsid w:val="3E68FDCD"/>
    <w:rsid w:val="3E7E23A9"/>
    <w:rsid w:val="3E7ECE94"/>
    <w:rsid w:val="3E95DCB9"/>
    <w:rsid w:val="3EA79A2A"/>
    <w:rsid w:val="3EAAF9EC"/>
    <w:rsid w:val="3ECD8977"/>
    <w:rsid w:val="3ED63DFE"/>
    <w:rsid w:val="3ED9CD47"/>
    <w:rsid w:val="3EEC15D5"/>
    <w:rsid w:val="3EED3CAE"/>
    <w:rsid w:val="3EF96129"/>
    <w:rsid w:val="3F35E888"/>
    <w:rsid w:val="3F5F9ED6"/>
    <w:rsid w:val="3F722827"/>
    <w:rsid w:val="3F82A56A"/>
    <w:rsid w:val="3F9007E3"/>
    <w:rsid w:val="3F94BB95"/>
    <w:rsid w:val="3FABE190"/>
    <w:rsid w:val="3FCFBB43"/>
    <w:rsid w:val="3FDCF892"/>
    <w:rsid w:val="3FE8A889"/>
    <w:rsid w:val="400F99CA"/>
    <w:rsid w:val="4016430E"/>
    <w:rsid w:val="401FF743"/>
    <w:rsid w:val="40243D50"/>
    <w:rsid w:val="4069A07D"/>
    <w:rsid w:val="407C2ED8"/>
    <w:rsid w:val="408DEE49"/>
    <w:rsid w:val="40914715"/>
    <w:rsid w:val="40AE9655"/>
    <w:rsid w:val="40AFB030"/>
    <w:rsid w:val="40BA3990"/>
    <w:rsid w:val="40C3CC99"/>
    <w:rsid w:val="40C478DC"/>
    <w:rsid w:val="40D14E11"/>
    <w:rsid w:val="40D472F7"/>
    <w:rsid w:val="40D8B97F"/>
    <w:rsid w:val="40DECA6F"/>
    <w:rsid w:val="40E65B71"/>
    <w:rsid w:val="40E7A886"/>
    <w:rsid w:val="40F221E6"/>
    <w:rsid w:val="41027C8C"/>
    <w:rsid w:val="4102B320"/>
    <w:rsid w:val="4106F09C"/>
    <w:rsid w:val="410CAE4E"/>
    <w:rsid w:val="4134221E"/>
    <w:rsid w:val="414B02B9"/>
    <w:rsid w:val="414C1256"/>
    <w:rsid w:val="414E4E64"/>
    <w:rsid w:val="416AE8E4"/>
    <w:rsid w:val="41768D59"/>
    <w:rsid w:val="417EC6FB"/>
    <w:rsid w:val="418DF541"/>
    <w:rsid w:val="41A5E5BC"/>
    <w:rsid w:val="41B581C5"/>
    <w:rsid w:val="41B7A520"/>
    <w:rsid w:val="41BBC7A4"/>
    <w:rsid w:val="41D2E1A6"/>
    <w:rsid w:val="41E6E902"/>
    <w:rsid w:val="41F122DB"/>
    <w:rsid w:val="41FCF4C9"/>
    <w:rsid w:val="4219238C"/>
    <w:rsid w:val="4222ABD9"/>
    <w:rsid w:val="4228C3E7"/>
    <w:rsid w:val="42584AE7"/>
    <w:rsid w:val="42639CDB"/>
    <w:rsid w:val="427479D6"/>
    <w:rsid w:val="42A968FB"/>
    <w:rsid w:val="42D18B23"/>
    <w:rsid w:val="42D2CB8D"/>
    <w:rsid w:val="42DBDAED"/>
    <w:rsid w:val="42DFADA5"/>
    <w:rsid w:val="42FC22E3"/>
    <w:rsid w:val="42FC87DA"/>
    <w:rsid w:val="430475D6"/>
    <w:rsid w:val="43066F65"/>
    <w:rsid w:val="43077D4D"/>
    <w:rsid w:val="43201BF7"/>
    <w:rsid w:val="4323578C"/>
    <w:rsid w:val="432BF575"/>
    <w:rsid w:val="433420DD"/>
    <w:rsid w:val="433E29A9"/>
    <w:rsid w:val="4342AE36"/>
    <w:rsid w:val="434EFCD9"/>
    <w:rsid w:val="439EA679"/>
    <w:rsid w:val="43AB4CD5"/>
    <w:rsid w:val="43C8CBE8"/>
    <w:rsid w:val="43D7F852"/>
    <w:rsid w:val="43DDD191"/>
    <w:rsid w:val="43E4F9E7"/>
    <w:rsid w:val="44006EC1"/>
    <w:rsid w:val="4415E09F"/>
    <w:rsid w:val="44262291"/>
    <w:rsid w:val="44265A09"/>
    <w:rsid w:val="442E5733"/>
    <w:rsid w:val="443A670E"/>
    <w:rsid w:val="443BB815"/>
    <w:rsid w:val="44483D93"/>
    <w:rsid w:val="444C9A3B"/>
    <w:rsid w:val="446558B6"/>
    <w:rsid w:val="4474445F"/>
    <w:rsid w:val="447840FB"/>
    <w:rsid w:val="447ECAE7"/>
    <w:rsid w:val="44862624"/>
    <w:rsid w:val="4489D292"/>
    <w:rsid w:val="448EB869"/>
    <w:rsid w:val="44AF5A68"/>
    <w:rsid w:val="44BBAC16"/>
    <w:rsid w:val="44BE2D6F"/>
    <w:rsid w:val="44C0953F"/>
    <w:rsid w:val="44F04B01"/>
    <w:rsid w:val="44FC1AA0"/>
    <w:rsid w:val="44FDA57D"/>
    <w:rsid w:val="451633C3"/>
    <w:rsid w:val="45170CF2"/>
    <w:rsid w:val="45301B40"/>
    <w:rsid w:val="45347F1F"/>
    <w:rsid w:val="45381974"/>
    <w:rsid w:val="45451895"/>
    <w:rsid w:val="4549E68D"/>
    <w:rsid w:val="454B0074"/>
    <w:rsid w:val="45662BA7"/>
    <w:rsid w:val="457AC810"/>
    <w:rsid w:val="458B09A1"/>
    <w:rsid w:val="45A77D9C"/>
    <w:rsid w:val="45B16379"/>
    <w:rsid w:val="45C46892"/>
    <w:rsid w:val="45C62703"/>
    <w:rsid w:val="45CDBFB0"/>
    <w:rsid w:val="45E40DF4"/>
    <w:rsid w:val="45EE2A25"/>
    <w:rsid w:val="45F0F808"/>
    <w:rsid w:val="45FAB5A2"/>
    <w:rsid w:val="45FCFE3E"/>
    <w:rsid w:val="460A4F83"/>
    <w:rsid w:val="460E9476"/>
    <w:rsid w:val="4613E830"/>
    <w:rsid w:val="461B8B4B"/>
    <w:rsid w:val="461D308B"/>
    <w:rsid w:val="461D9E65"/>
    <w:rsid w:val="461FAE82"/>
    <w:rsid w:val="46335E77"/>
    <w:rsid w:val="46355A64"/>
    <w:rsid w:val="464701E4"/>
    <w:rsid w:val="46544208"/>
    <w:rsid w:val="46581F37"/>
    <w:rsid w:val="465C65A0"/>
    <w:rsid w:val="46789E07"/>
    <w:rsid w:val="46A03F6B"/>
    <w:rsid w:val="46A291C8"/>
    <w:rsid w:val="46B51816"/>
    <w:rsid w:val="46BACD78"/>
    <w:rsid w:val="46C8BFB3"/>
    <w:rsid w:val="46F26508"/>
    <w:rsid w:val="470D6FE1"/>
    <w:rsid w:val="47110717"/>
    <w:rsid w:val="471C7296"/>
    <w:rsid w:val="472BCCDA"/>
    <w:rsid w:val="472C1505"/>
    <w:rsid w:val="472CAD2D"/>
    <w:rsid w:val="4765EA65"/>
    <w:rsid w:val="47729E41"/>
    <w:rsid w:val="4791FCDC"/>
    <w:rsid w:val="479BF021"/>
    <w:rsid w:val="479D5408"/>
    <w:rsid w:val="47AB8F66"/>
    <w:rsid w:val="47BA9197"/>
    <w:rsid w:val="47CDA32B"/>
    <w:rsid w:val="47D6CFA0"/>
    <w:rsid w:val="47E4DE8A"/>
    <w:rsid w:val="47E80A77"/>
    <w:rsid w:val="47F27F89"/>
    <w:rsid w:val="47F395C9"/>
    <w:rsid w:val="48396029"/>
    <w:rsid w:val="48404C9B"/>
    <w:rsid w:val="4843C6F7"/>
    <w:rsid w:val="4845EC4C"/>
    <w:rsid w:val="48513347"/>
    <w:rsid w:val="485EED6E"/>
    <w:rsid w:val="48681432"/>
    <w:rsid w:val="4875F554"/>
    <w:rsid w:val="4896621F"/>
    <w:rsid w:val="4899BEC5"/>
    <w:rsid w:val="48A6BCFC"/>
    <w:rsid w:val="48A744E1"/>
    <w:rsid w:val="48ADDB9B"/>
    <w:rsid w:val="48B89E37"/>
    <w:rsid w:val="48D6A6F7"/>
    <w:rsid w:val="48D794FB"/>
    <w:rsid w:val="48F3B36F"/>
    <w:rsid w:val="4906811C"/>
    <w:rsid w:val="490DADF8"/>
    <w:rsid w:val="4948AC60"/>
    <w:rsid w:val="495410DC"/>
    <w:rsid w:val="495F0B6F"/>
    <w:rsid w:val="49612B2D"/>
    <w:rsid w:val="4975FB74"/>
    <w:rsid w:val="4986BB0E"/>
    <w:rsid w:val="4986FBCE"/>
    <w:rsid w:val="4995BD41"/>
    <w:rsid w:val="49AD6B2D"/>
    <w:rsid w:val="49B6EDC6"/>
    <w:rsid w:val="49F3EC9C"/>
    <w:rsid w:val="4A032772"/>
    <w:rsid w:val="4A042D67"/>
    <w:rsid w:val="4A1CF6BC"/>
    <w:rsid w:val="4A2CF80F"/>
    <w:rsid w:val="4A308EE4"/>
    <w:rsid w:val="4A3509BA"/>
    <w:rsid w:val="4A35A224"/>
    <w:rsid w:val="4A4C53B1"/>
    <w:rsid w:val="4A5C5E3D"/>
    <w:rsid w:val="4A5E4B4B"/>
    <w:rsid w:val="4A6C129D"/>
    <w:rsid w:val="4A7AE6DD"/>
    <w:rsid w:val="4A84D49C"/>
    <w:rsid w:val="4A8690C5"/>
    <w:rsid w:val="4A883A79"/>
    <w:rsid w:val="4AA12580"/>
    <w:rsid w:val="4AA221C2"/>
    <w:rsid w:val="4AA9CB66"/>
    <w:rsid w:val="4AB3773A"/>
    <w:rsid w:val="4ACA8822"/>
    <w:rsid w:val="4ACAE78B"/>
    <w:rsid w:val="4AD7CEA3"/>
    <w:rsid w:val="4AD7FA2B"/>
    <w:rsid w:val="4AE8491E"/>
    <w:rsid w:val="4AEF1982"/>
    <w:rsid w:val="4AFAD8AE"/>
    <w:rsid w:val="4B0BC6CF"/>
    <w:rsid w:val="4B0E7062"/>
    <w:rsid w:val="4B22CC2F"/>
    <w:rsid w:val="4B2EE6D1"/>
    <w:rsid w:val="4B387B9A"/>
    <w:rsid w:val="4B641138"/>
    <w:rsid w:val="4B7058EC"/>
    <w:rsid w:val="4B7FBD13"/>
    <w:rsid w:val="4B81F897"/>
    <w:rsid w:val="4B8ECFB8"/>
    <w:rsid w:val="4BA12056"/>
    <w:rsid w:val="4BB07A2C"/>
    <w:rsid w:val="4BB4A16B"/>
    <w:rsid w:val="4BB786A4"/>
    <w:rsid w:val="4BB8EA18"/>
    <w:rsid w:val="4BCE4875"/>
    <w:rsid w:val="4BD17E26"/>
    <w:rsid w:val="4BDF2699"/>
    <w:rsid w:val="4BE95823"/>
    <w:rsid w:val="4BFC7ECC"/>
    <w:rsid w:val="4BFCCE65"/>
    <w:rsid w:val="4C1EC75F"/>
    <w:rsid w:val="4C35CFF5"/>
    <w:rsid w:val="4C3A8379"/>
    <w:rsid w:val="4C7AD356"/>
    <w:rsid w:val="4C85965E"/>
    <w:rsid w:val="4C88FAE2"/>
    <w:rsid w:val="4CA22EB9"/>
    <w:rsid w:val="4CAE04EB"/>
    <w:rsid w:val="4CB84FAD"/>
    <w:rsid w:val="4CC6B6B1"/>
    <w:rsid w:val="4CD2E909"/>
    <w:rsid w:val="4CEE9B4E"/>
    <w:rsid w:val="4D011F5C"/>
    <w:rsid w:val="4D09D080"/>
    <w:rsid w:val="4D111B80"/>
    <w:rsid w:val="4D155A6F"/>
    <w:rsid w:val="4D2A64F7"/>
    <w:rsid w:val="4D445179"/>
    <w:rsid w:val="4D45BE7E"/>
    <w:rsid w:val="4D46F807"/>
    <w:rsid w:val="4D524399"/>
    <w:rsid w:val="4D67ACC4"/>
    <w:rsid w:val="4D69F57C"/>
    <w:rsid w:val="4D8D8D41"/>
    <w:rsid w:val="4D9E4663"/>
    <w:rsid w:val="4DA81B7F"/>
    <w:rsid w:val="4DAF0C85"/>
    <w:rsid w:val="4DC908CB"/>
    <w:rsid w:val="4DD0A4EE"/>
    <w:rsid w:val="4DD9F23F"/>
    <w:rsid w:val="4DEDDEF9"/>
    <w:rsid w:val="4DF1225E"/>
    <w:rsid w:val="4E0573E4"/>
    <w:rsid w:val="4E0D0589"/>
    <w:rsid w:val="4E1674C2"/>
    <w:rsid w:val="4E19CACA"/>
    <w:rsid w:val="4E40BD55"/>
    <w:rsid w:val="4E49D54C"/>
    <w:rsid w:val="4E528D46"/>
    <w:rsid w:val="4E68A795"/>
    <w:rsid w:val="4E82FB23"/>
    <w:rsid w:val="4E832D62"/>
    <w:rsid w:val="4E903FDD"/>
    <w:rsid w:val="4EA06485"/>
    <w:rsid w:val="4EACF663"/>
    <w:rsid w:val="4EAEF81C"/>
    <w:rsid w:val="4EEAD6D9"/>
    <w:rsid w:val="4EF444CE"/>
    <w:rsid w:val="4F01C8F1"/>
    <w:rsid w:val="4F1108BF"/>
    <w:rsid w:val="4F1CB926"/>
    <w:rsid w:val="4F296021"/>
    <w:rsid w:val="4F5845BF"/>
    <w:rsid w:val="4F5F7484"/>
    <w:rsid w:val="4F615FA2"/>
    <w:rsid w:val="4F652B36"/>
    <w:rsid w:val="4F66014B"/>
    <w:rsid w:val="4F68E57B"/>
    <w:rsid w:val="4F6C043A"/>
    <w:rsid w:val="4F6C94A9"/>
    <w:rsid w:val="4F6E91F5"/>
    <w:rsid w:val="4F7286AE"/>
    <w:rsid w:val="4F850539"/>
    <w:rsid w:val="4F8A5C9A"/>
    <w:rsid w:val="4F974297"/>
    <w:rsid w:val="4FB52987"/>
    <w:rsid w:val="4FB69549"/>
    <w:rsid w:val="4FD17497"/>
    <w:rsid w:val="4FDEE87D"/>
    <w:rsid w:val="4FE1E185"/>
    <w:rsid w:val="4FE4FD8F"/>
    <w:rsid w:val="4FE76F61"/>
    <w:rsid w:val="4FF4F2DE"/>
    <w:rsid w:val="500477F6"/>
    <w:rsid w:val="5008FB62"/>
    <w:rsid w:val="500C44B9"/>
    <w:rsid w:val="5047A4CF"/>
    <w:rsid w:val="505ED2D9"/>
    <w:rsid w:val="5089EEF3"/>
    <w:rsid w:val="5095DB7C"/>
    <w:rsid w:val="50A41496"/>
    <w:rsid w:val="50C16343"/>
    <w:rsid w:val="50C2F559"/>
    <w:rsid w:val="50C96ED2"/>
    <w:rsid w:val="50D76AAE"/>
    <w:rsid w:val="50E657EA"/>
    <w:rsid w:val="50F0F02D"/>
    <w:rsid w:val="510517BB"/>
    <w:rsid w:val="51088D8F"/>
    <w:rsid w:val="511B1C51"/>
    <w:rsid w:val="512E2457"/>
    <w:rsid w:val="5131022D"/>
    <w:rsid w:val="513D7221"/>
    <w:rsid w:val="5140C699"/>
    <w:rsid w:val="5149F542"/>
    <w:rsid w:val="515458E9"/>
    <w:rsid w:val="5161AF9F"/>
    <w:rsid w:val="5178DC52"/>
    <w:rsid w:val="51A04857"/>
    <w:rsid w:val="51A99E27"/>
    <w:rsid w:val="51C6C330"/>
    <w:rsid w:val="51CFE988"/>
    <w:rsid w:val="51D39315"/>
    <w:rsid w:val="51DEE30E"/>
    <w:rsid w:val="51E43ACD"/>
    <w:rsid w:val="51E455FE"/>
    <w:rsid w:val="51E49F3C"/>
    <w:rsid w:val="51F8F0E0"/>
    <w:rsid w:val="520F342B"/>
    <w:rsid w:val="52213161"/>
    <w:rsid w:val="524C54CE"/>
    <w:rsid w:val="52536DEF"/>
    <w:rsid w:val="526A2CE3"/>
    <w:rsid w:val="526B5F24"/>
    <w:rsid w:val="527AC22A"/>
    <w:rsid w:val="527FA0E3"/>
    <w:rsid w:val="5294B895"/>
    <w:rsid w:val="52ABC4E6"/>
    <w:rsid w:val="52B4A074"/>
    <w:rsid w:val="52C4C416"/>
    <w:rsid w:val="52DEC272"/>
    <w:rsid w:val="52EF9146"/>
    <w:rsid w:val="52F5D621"/>
    <w:rsid w:val="532ABD1E"/>
    <w:rsid w:val="534D1C03"/>
    <w:rsid w:val="535C3AF9"/>
    <w:rsid w:val="53658A4E"/>
    <w:rsid w:val="5372B1C3"/>
    <w:rsid w:val="539ADDD2"/>
    <w:rsid w:val="53AE8A89"/>
    <w:rsid w:val="53D6B931"/>
    <w:rsid w:val="53F81241"/>
    <w:rsid w:val="5400119F"/>
    <w:rsid w:val="54540E19"/>
    <w:rsid w:val="54561B94"/>
    <w:rsid w:val="5463B469"/>
    <w:rsid w:val="54687908"/>
    <w:rsid w:val="546EC623"/>
    <w:rsid w:val="548D72AF"/>
    <w:rsid w:val="54977BDF"/>
    <w:rsid w:val="5499E9F4"/>
    <w:rsid w:val="54B552A8"/>
    <w:rsid w:val="55470144"/>
    <w:rsid w:val="55516D3D"/>
    <w:rsid w:val="55560E66"/>
    <w:rsid w:val="5573B603"/>
    <w:rsid w:val="55817558"/>
    <w:rsid w:val="559E57FE"/>
    <w:rsid w:val="55A47101"/>
    <w:rsid w:val="55A9EBD9"/>
    <w:rsid w:val="55C0E73A"/>
    <w:rsid w:val="55CE44DE"/>
    <w:rsid w:val="55CE495D"/>
    <w:rsid w:val="55D69605"/>
    <w:rsid w:val="55DE585D"/>
    <w:rsid w:val="55F1005B"/>
    <w:rsid w:val="56073957"/>
    <w:rsid w:val="562793E7"/>
    <w:rsid w:val="562CB345"/>
    <w:rsid w:val="5632D01C"/>
    <w:rsid w:val="5636F94F"/>
    <w:rsid w:val="56395781"/>
    <w:rsid w:val="56572FAB"/>
    <w:rsid w:val="56614E93"/>
    <w:rsid w:val="56653E16"/>
    <w:rsid w:val="5665583F"/>
    <w:rsid w:val="5667FEDE"/>
    <w:rsid w:val="566A0A7A"/>
    <w:rsid w:val="56896CDE"/>
    <w:rsid w:val="568ACC02"/>
    <w:rsid w:val="56A35AAB"/>
    <w:rsid w:val="56BFAA4D"/>
    <w:rsid w:val="56C34318"/>
    <w:rsid w:val="56C96F0A"/>
    <w:rsid w:val="56CDBA9E"/>
    <w:rsid w:val="56CE7257"/>
    <w:rsid w:val="56D5F3EA"/>
    <w:rsid w:val="56D78399"/>
    <w:rsid w:val="56E2CB10"/>
    <w:rsid w:val="56EF1C47"/>
    <w:rsid w:val="56F173F4"/>
    <w:rsid w:val="56F3BCEB"/>
    <w:rsid w:val="570F3C21"/>
    <w:rsid w:val="5715B620"/>
    <w:rsid w:val="571BBCA7"/>
    <w:rsid w:val="572C0717"/>
    <w:rsid w:val="573CA2F6"/>
    <w:rsid w:val="574224DA"/>
    <w:rsid w:val="574BB6AE"/>
    <w:rsid w:val="5752F4E6"/>
    <w:rsid w:val="576A6738"/>
    <w:rsid w:val="578BAEDB"/>
    <w:rsid w:val="5795B063"/>
    <w:rsid w:val="5796C251"/>
    <w:rsid w:val="57C1244C"/>
    <w:rsid w:val="57CEA07D"/>
    <w:rsid w:val="57EB20D1"/>
    <w:rsid w:val="5800EEF0"/>
    <w:rsid w:val="58085369"/>
    <w:rsid w:val="580948A1"/>
    <w:rsid w:val="580AB537"/>
    <w:rsid w:val="5818DFAB"/>
    <w:rsid w:val="5819A593"/>
    <w:rsid w:val="58234ED2"/>
    <w:rsid w:val="582478C0"/>
    <w:rsid w:val="583DA187"/>
    <w:rsid w:val="5842D499"/>
    <w:rsid w:val="5856A798"/>
    <w:rsid w:val="5865C28B"/>
    <w:rsid w:val="586787F8"/>
    <w:rsid w:val="587180D9"/>
    <w:rsid w:val="58800A15"/>
    <w:rsid w:val="58C78E00"/>
    <w:rsid w:val="58E5CE5C"/>
    <w:rsid w:val="58F33193"/>
    <w:rsid w:val="58FD38F6"/>
    <w:rsid w:val="590116E2"/>
    <w:rsid w:val="5901DCB4"/>
    <w:rsid w:val="591AD250"/>
    <w:rsid w:val="592321CE"/>
    <w:rsid w:val="59292F92"/>
    <w:rsid w:val="592BBF48"/>
    <w:rsid w:val="5933514A"/>
    <w:rsid w:val="5947EE90"/>
    <w:rsid w:val="595740C3"/>
    <w:rsid w:val="595EE444"/>
    <w:rsid w:val="5965873E"/>
    <w:rsid w:val="59688E77"/>
    <w:rsid w:val="5971A2A8"/>
    <w:rsid w:val="59732F58"/>
    <w:rsid w:val="5979AD2C"/>
    <w:rsid w:val="5983F73B"/>
    <w:rsid w:val="59977110"/>
    <w:rsid w:val="59A23CA6"/>
    <w:rsid w:val="59A3D942"/>
    <w:rsid w:val="59B0A091"/>
    <w:rsid w:val="59BD55B4"/>
    <w:rsid w:val="59C60BAC"/>
    <w:rsid w:val="59CC84B0"/>
    <w:rsid w:val="59D17328"/>
    <w:rsid w:val="59D55EB8"/>
    <w:rsid w:val="59D9CE5A"/>
    <w:rsid w:val="59E9C252"/>
    <w:rsid w:val="59EF451F"/>
    <w:rsid w:val="59FA1E73"/>
    <w:rsid w:val="59FCB083"/>
    <w:rsid w:val="59FDAE88"/>
    <w:rsid w:val="5A14E59C"/>
    <w:rsid w:val="5A2338CA"/>
    <w:rsid w:val="5A2972C3"/>
    <w:rsid w:val="5A2D9439"/>
    <w:rsid w:val="5A3059FE"/>
    <w:rsid w:val="5A44BF43"/>
    <w:rsid w:val="5A48CA1A"/>
    <w:rsid w:val="5A562DFF"/>
    <w:rsid w:val="5A694A1E"/>
    <w:rsid w:val="5A85AB98"/>
    <w:rsid w:val="5A9B66FB"/>
    <w:rsid w:val="5AB875A0"/>
    <w:rsid w:val="5ABDD877"/>
    <w:rsid w:val="5AC6FE66"/>
    <w:rsid w:val="5AD33319"/>
    <w:rsid w:val="5AD85A6E"/>
    <w:rsid w:val="5B08ACDC"/>
    <w:rsid w:val="5B17FA7F"/>
    <w:rsid w:val="5B1FC79C"/>
    <w:rsid w:val="5B23194F"/>
    <w:rsid w:val="5B2CF7EE"/>
    <w:rsid w:val="5B37A585"/>
    <w:rsid w:val="5B487127"/>
    <w:rsid w:val="5B4D4FA0"/>
    <w:rsid w:val="5B5071BB"/>
    <w:rsid w:val="5B5342F4"/>
    <w:rsid w:val="5B5BF409"/>
    <w:rsid w:val="5B61FA45"/>
    <w:rsid w:val="5B66D4B2"/>
    <w:rsid w:val="5B69FDC4"/>
    <w:rsid w:val="5B6DA576"/>
    <w:rsid w:val="5B722B3B"/>
    <w:rsid w:val="5B7C7738"/>
    <w:rsid w:val="5BA226A2"/>
    <w:rsid w:val="5BAAAEDF"/>
    <w:rsid w:val="5BD9C2A9"/>
    <w:rsid w:val="5BDBE55B"/>
    <w:rsid w:val="5BDDB6F2"/>
    <w:rsid w:val="5BE7ACD7"/>
    <w:rsid w:val="5BEE858F"/>
    <w:rsid w:val="5BF2939C"/>
    <w:rsid w:val="5BFA4C24"/>
    <w:rsid w:val="5C099B40"/>
    <w:rsid w:val="5C1147F2"/>
    <w:rsid w:val="5C199F2B"/>
    <w:rsid w:val="5C20CB92"/>
    <w:rsid w:val="5C2E3A94"/>
    <w:rsid w:val="5C5D27EF"/>
    <w:rsid w:val="5C6FD174"/>
    <w:rsid w:val="5C8D3483"/>
    <w:rsid w:val="5C8D5C25"/>
    <w:rsid w:val="5CD1E791"/>
    <w:rsid w:val="5CD2017E"/>
    <w:rsid w:val="5CD320F7"/>
    <w:rsid w:val="5CD4195E"/>
    <w:rsid w:val="5CE60680"/>
    <w:rsid w:val="5CF2B5EF"/>
    <w:rsid w:val="5CF7E9E3"/>
    <w:rsid w:val="5D031D3F"/>
    <w:rsid w:val="5D0C6A90"/>
    <w:rsid w:val="5D1A28FC"/>
    <w:rsid w:val="5D401E1D"/>
    <w:rsid w:val="5D54DA3F"/>
    <w:rsid w:val="5D64EC59"/>
    <w:rsid w:val="5D6C87A7"/>
    <w:rsid w:val="5D7583A8"/>
    <w:rsid w:val="5D806ADC"/>
    <w:rsid w:val="5D875FAD"/>
    <w:rsid w:val="5D9BF8A5"/>
    <w:rsid w:val="5DADCCCA"/>
    <w:rsid w:val="5DCB2899"/>
    <w:rsid w:val="5DCFECF6"/>
    <w:rsid w:val="5DE547C3"/>
    <w:rsid w:val="5DF3E8FB"/>
    <w:rsid w:val="5DF83052"/>
    <w:rsid w:val="5DF8820B"/>
    <w:rsid w:val="5E01DEFA"/>
    <w:rsid w:val="5E047E1B"/>
    <w:rsid w:val="5E13A242"/>
    <w:rsid w:val="5E1AD2A0"/>
    <w:rsid w:val="5E1D0E78"/>
    <w:rsid w:val="5E22AEC4"/>
    <w:rsid w:val="5E269713"/>
    <w:rsid w:val="5E4BAF51"/>
    <w:rsid w:val="5E4E6B3C"/>
    <w:rsid w:val="5E69D406"/>
    <w:rsid w:val="5E6B8DEC"/>
    <w:rsid w:val="5E6EC567"/>
    <w:rsid w:val="5E7BA271"/>
    <w:rsid w:val="5E892661"/>
    <w:rsid w:val="5E8A4196"/>
    <w:rsid w:val="5EAC0D34"/>
    <w:rsid w:val="5EAE6C90"/>
    <w:rsid w:val="5EB26A45"/>
    <w:rsid w:val="5EC96C3F"/>
    <w:rsid w:val="5ED70526"/>
    <w:rsid w:val="5EEDF4B4"/>
    <w:rsid w:val="5F0D5F8F"/>
    <w:rsid w:val="5F12BAF7"/>
    <w:rsid w:val="5F2202C8"/>
    <w:rsid w:val="5F2F4500"/>
    <w:rsid w:val="5F3F0D88"/>
    <w:rsid w:val="5F469DE2"/>
    <w:rsid w:val="5F48742D"/>
    <w:rsid w:val="5F7B99AB"/>
    <w:rsid w:val="5FA9373D"/>
    <w:rsid w:val="5FB65651"/>
    <w:rsid w:val="5FD2237A"/>
    <w:rsid w:val="5FD414FB"/>
    <w:rsid w:val="5FE65298"/>
    <w:rsid w:val="600740E1"/>
    <w:rsid w:val="600A95C8"/>
    <w:rsid w:val="601AE3BC"/>
    <w:rsid w:val="6025C0FB"/>
    <w:rsid w:val="6053D6B9"/>
    <w:rsid w:val="60596EF7"/>
    <w:rsid w:val="60681DD7"/>
    <w:rsid w:val="607973B1"/>
    <w:rsid w:val="608D065A"/>
    <w:rsid w:val="60A47364"/>
    <w:rsid w:val="60ABB4FD"/>
    <w:rsid w:val="60B02615"/>
    <w:rsid w:val="60C2F2F9"/>
    <w:rsid w:val="60C5375B"/>
    <w:rsid w:val="60DED1BE"/>
    <w:rsid w:val="60EB7245"/>
    <w:rsid w:val="60F7B223"/>
    <w:rsid w:val="6140D239"/>
    <w:rsid w:val="6145DF9F"/>
    <w:rsid w:val="614710DE"/>
    <w:rsid w:val="614DA1EB"/>
    <w:rsid w:val="6154AF3A"/>
    <w:rsid w:val="615A6FF2"/>
    <w:rsid w:val="616BEC76"/>
    <w:rsid w:val="616D2AEA"/>
    <w:rsid w:val="617B5F3F"/>
    <w:rsid w:val="6197A1BB"/>
    <w:rsid w:val="619AA0C9"/>
    <w:rsid w:val="61AE2BF7"/>
    <w:rsid w:val="61D0569E"/>
    <w:rsid w:val="61D68E62"/>
    <w:rsid w:val="6200BF5D"/>
    <w:rsid w:val="620221A6"/>
    <w:rsid w:val="622D1CD6"/>
    <w:rsid w:val="6237E70F"/>
    <w:rsid w:val="6238CA5E"/>
    <w:rsid w:val="624624F3"/>
    <w:rsid w:val="624E0C4F"/>
    <w:rsid w:val="625D497F"/>
    <w:rsid w:val="6265118E"/>
    <w:rsid w:val="627BAF0E"/>
    <w:rsid w:val="627DF981"/>
    <w:rsid w:val="62973691"/>
    <w:rsid w:val="62AD1C59"/>
    <w:rsid w:val="62B54D60"/>
    <w:rsid w:val="62B58539"/>
    <w:rsid w:val="62BFA837"/>
    <w:rsid w:val="62C3E49D"/>
    <w:rsid w:val="62F20DF0"/>
    <w:rsid w:val="63033F7B"/>
    <w:rsid w:val="6304B97D"/>
    <w:rsid w:val="630CD0D2"/>
    <w:rsid w:val="630F9BCB"/>
    <w:rsid w:val="63157902"/>
    <w:rsid w:val="632BAEDA"/>
    <w:rsid w:val="633CDCE2"/>
    <w:rsid w:val="633D5A95"/>
    <w:rsid w:val="6340E0E8"/>
    <w:rsid w:val="63672B67"/>
    <w:rsid w:val="6368B556"/>
    <w:rsid w:val="6371EBFB"/>
    <w:rsid w:val="6372FD56"/>
    <w:rsid w:val="637363AB"/>
    <w:rsid w:val="63799C8E"/>
    <w:rsid w:val="638214FC"/>
    <w:rsid w:val="6385C53E"/>
    <w:rsid w:val="63903430"/>
    <w:rsid w:val="63A785E6"/>
    <w:rsid w:val="63B461F0"/>
    <w:rsid w:val="63BFB5F9"/>
    <w:rsid w:val="63C22475"/>
    <w:rsid w:val="63C5F0E3"/>
    <w:rsid w:val="63D3B770"/>
    <w:rsid w:val="63DA8079"/>
    <w:rsid w:val="63E3CA67"/>
    <w:rsid w:val="63E59642"/>
    <w:rsid w:val="63E5F4A2"/>
    <w:rsid w:val="643C9731"/>
    <w:rsid w:val="64421AF6"/>
    <w:rsid w:val="6451DB80"/>
    <w:rsid w:val="64535D25"/>
    <w:rsid w:val="648C4FFC"/>
    <w:rsid w:val="6492C6B8"/>
    <w:rsid w:val="64959136"/>
    <w:rsid w:val="64989D10"/>
    <w:rsid w:val="64C2D485"/>
    <w:rsid w:val="64F68138"/>
    <w:rsid w:val="6511A513"/>
    <w:rsid w:val="651BC30D"/>
    <w:rsid w:val="654FE129"/>
    <w:rsid w:val="6550D891"/>
    <w:rsid w:val="6559D4AB"/>
    <w:rsid w:val="6571F9AC"/>
    <w:rsid w:val="657212CE"/>
    <w:rsid w:val="6575DDD4"/>
    <w:rsid w:val="659525B0"/>
    <w:rsid w:val="659A0921"/>
    <w:rsid w:val="65B55A91"/>
    <w:rsid w:val="65CD2A8D"/>
    <w:rsid w:val="660DAC26"/>
    <w:rsid w:val="660E7E50"/>
    <w:rsid w:val="66111992"/>
    <w:rsid w:val="6612B30B"/>
    <w:rsid w:val="6613C625"/>
    <w:rsid w:val="661A0904"/>
    <w:rsid w:val="663973E4"/>
    <w:rsid w:val="663BCA70"/>
    <w:rsid w:val="665AFA79"/>
    <w:rsid w:val="6685A3CC"/>
    <w:rsid w:val="668CD906"/>
    <w:rsid w:val="669ACA18"/>
    <w:rsid w:val="669ECC29"/>
    <w:rsid w:val="669F1D46"/>
    <w:rsid w:val="66B8E99E"/>
    <w:rsid w:val="66C3DE10"/>
    <w:rsid w:val="66D42AB3"/>
    <w:rsid w:val="66DC0FA1"/>
    <w:rsid w:val="66E937DF"/>
    <w:rsid w:val="6716BC79"/>
    <w:rsid w:val="672B61DE"/>
    <w:rsid w:val="67456871"/>
    <w:rsid w:val="67585557"/>
    <w:rsid w:val="6769A50F"/>
    <w:rsid w:val="6788268F"/>
    <w:rsid w:val="67AB273A"/>
    <w:rsid w:val="67C243C9"/>
    <w:rsid w:val="67C76FE1"/>
    <w:rsid w:val="67C81A5C"/>
    <w:rsid w:val="67C8E2EF"/>
    <w:rsid w:val="67D54445"/>
    <w:rsid w:val="67F0AEAC"/>
    <w:rsid w:val="67FFE80F"/>
    <w:rsid w:val="6806660A"/>
    <w:rsid w:val="6807CADF"/>
    <w:rsid w:val="6809F35F"/>
    <w:rsid w:val="68276F64"/>
    <w:rsid w:val="682E21FA"/>
    <w:rsid w:val="6837B82D"/>
    <w:rsid w:val="683E061C"/>
    <w:rsid w:val="6842A6C4"/>
    <w:rsid w:val="6843ACAA"/>
    <w:rsid w:val="685BD28E"/>
    <w:rsid w:val="686BBC39"/>
    <w:rsid w:val="6871632A"/>
    <w:rsid w:val="68750712"/>
    <w:rsid w:val="6880375D"/>
    <w:rsid w:val="68A7AEED"/>
    <w:rsid w:val="68B47289"/>
    <w:rsid w:val="68C44CFF"/>
    <w:rsid w:val="68C7E435"/>
    <w:rsid w:val="68D12E82"/>
    <w:rsid w:val="68EEECA1"/>
    <w:rsid w:val="6917D858"/>
    <w:rsid w:val="691BEA8F"/>
    <w:rsid w:val="6932B0BB"/>
    <w:rsid w:val="694E9ED2"/>
    <w:rsid w:val="6965261D"/>
    <w:rsid w:val="69674431"/>
    <w:rsid w:val="69716EB5"/>
    <w:rsid w:val="6995C6A9"/>
    <w:rsid w:val="69991674"/>
    <w:rsid w:val="69CAC43F"/>
    <w:rsid w:val="69CF0F82"/>
    <w:rsid w:val="69EB77EA"/>
    <w:rsid w:val="69EE88FD"/>
    <w:rsid w:val="69F40B2E"/>
    <w:rsid w:val="69FAA415"/>
    <w:rsid w:val="69FB5B21"/>
    <w:rsid w:val="69FBD7F1"/>
    <w:rsid w:val="6A001948"/>
    <w:rsid w:val="6A0DD0F2"/>
    <w:rsid w:val="6A11ECA5"/>
    <w:rsid w:val="6A183D9C"/>
    <w:rsid w:val="6A28F7AE"/>
    <w:rsid w:val="6A3104C6"/>
    <w:rsid w:val="6A32954A"/>
    <w:rsid w:val="6A365FBC"/>
    <w:rsid w:val="6A3DB826"/>
    <w:rsid w:val="6A4AE67A"/>
    <w:rsid w:val="6A825519"/>
    <w:rsid w:val="6A8A5DDD"/>
    <w:rsid w:val="6A8ABD02"/>
    <w:rsid w:val="6AB44D57"/>
    <w:rsid w:val="6ABDDCB6"/>
    <w:rsid w:val="6ACA3A10"/>
    <w:rsid w:val="6AD282CE"/>
    <w:rsid w:val="6AD295F0"/>
    <w:rsid w:val="6AD70513"/>
    <w:rsid w:val="6ADA80B2"/>
    <w:rsid w:val="6AE26923"/>
    <w:rsid w:val="6AF11106"/>
    <w:rsid w:val="6B86BDF9"/>
    <w:rsid w:val="6B9450F7"/>
    <w:rsid w:val="6B94AB13"/>
    <w:rsid w:val="6B94D0A9"/>
    <w:rsid w:val="6BADD7CA"/>
    <w:rsid w:val="6BBC6926"/>
    <w:rsid w:val="6BD05554"/>
    <w:rsid w:val="6BD11F39"/>
    <w:rsid w:val="6BDDFCB0"/>
    <w:rsid w:val="6BE954AD"/>
    <w:rsid w:val="6BED6952"/>
    <w:rsid w:val="6BF2DB05"/>
    <w:rsid w:val="6BFD5D27"/>
    <w:rsid w:val="6C02ABCB"/>
    <w:rsid w:val="6C08B6C9"/>
    <w:rsid w:val="6C28F5C4"/>
    <w:rsid w:val="6C4404FD"/>
    <w:rsid w:val="6C526D40"/>
    <w:rsid w:val="6C547F69"/>
    <w:rsid w:val="6C59AD17"/>
    <w:rsid w:val="6C65E21B"/>
    <w:rsid w:val="6C818F49"/>
    <w:rsid w:val="6C846819"/>
    <w:rsid w:val="6C86910A"/>
    <w:rsid w:val="6C877ABE"/>
    <w:rsid w:val="6C8797A7"/>
    <w:rsid w:val="6C8C41E5"/>
    <w:rsid w:val="6CB21FD8"/>
    <w:rsid w:val="6CB6ED0C"/>
    <w:rsid w:val="6CC466D4"/>
    <w:rsid w:val="6CC611E2"/>
    <w:rsid w:val="6CC91C40"/>
    <w:rsid w:val="6CC9CD82"/>
    <w:rsid w:val="6CF3A590"/>
    <w:rsid w:val="6CFBD820"/>
    <w:rsid w:val="6D0E0DAD"/>
    <w:rsid w:val="6D222415"/>
    <w:rsid w:val="6D35B94F"/>
    <w:rsid w:val="6D411BC9"/>
    <w:rsid w:val="6D4ABF21"/>
    <w:rsid w:val="6D79C266"/>
    <w:rsid w:val="6D8939B3"/>
    <w:rsid w:val="6D8E9E84"/>
    <w:rsid w:val="6DA42C69"/>
    <w:rsid w:val="6DBA2D83"/>
    <w:rsid w:val="6DBC17F3"/>
    <w:rsid w:val="6DC25DC4"/>
    <w:rsid w:val="6DCD000A"/>
    <w:rsid w:val="6DE3C425"/>
    <w:rsid w:val="6DF76813"/>
    <w:rsid w:val="6E159A68"/>
    <w:rsid w:val="6E1A2390"/>
    <w:rsid w:val="6E1AA220"/>
    <w:rsid w:val="6E3282B1"/>
    <w:rsid w:val="6E389740"/>
    <w:rsid w:val="6E3DF097"/>
    <w:rsid w:val="6E4BD3CA"/>
    <w:rsid w:val="6E4C603A"/>
    <w:rsid w:val="6E576B54"/>
    <w:rsid w:val="6E605E94"/>
    <w:rsid w:val="6E6975F3"/>
    <w:rsid w:val="6E802D9E"/>
    <w:rsid w:val="6E92B644"/>
    <w:rsid w:val="6EA45BBA"/>
    <w:rsid w:val="6EA49EE8"/>
    <w:rsid w:val="6EABB692"/>
    <w:rsid w:val="6ECDDC2F"/>
    <w:rsid w:val="6ED344B1"/>
    <w:rsid w:val="6ED360CD"/>
    <w:rsid w:val="6ED78718"/>
    <w:rsid w:val="6EEE408A"/>
    <w:rsid w:val="6F0D9D87"/>
    <w:rsid w:val="6F378F19"/>
    <w:rsid w:val="6F424927"/>
    <w:rsid w:val="6F575177"/>
    <w:rsid w:val="6F5F6817"/>
    <w:rsid w:val="6F6136F2"/>
    <w:rsid w:val="6F661BAB"/>
    <w:rsid w:val="6F8A8302"/>
    <w:rsid w:val="6F8AD576"/>
    <w:rsid w:val="6F8E54C0"/>
    <w:rsid w:val="6FA0DDA2"/>
    <w:rsid w:val="6FA6C560"/>
    <w:rsid w:val="6FADF1D5"/>
    <w:rsid w:val="6FAE1B58"/>
    <w:rsid w:val="6FD843DD"/>
    <w:rsid w:val="6FE16ABF"/>
    <w:rsid w:val="6FE33BBF"/>
    <w:rsid w:val="6FE77E00"/>
    <w:rsid w:val="6FF5A218"/>
    <w:rsid w:val="6FF915EA"/>
    <w:rsid w:val="7011094F"/>
    <w:rsid w:val="7028DF3F"/>
    <w:rsid w:val="702FE7FB"/>
    <w:rsid w:val="7045AE6F"/>
    <w:rsid w:val="705A2F1C"/>
    <w:rsid w:val="7064A64A"/>
    <w:rsid w:val="7066798A"/>
    <w:rsid w:val="707BE480"/>
    <w:rsid w:val="707F01FE"/>
    <w:rsid w:val="709B805C"/>
    <w:rsid w:val="70B82A04"/>
    <w:rsid w:val="70C2C596"/>
    <w:rsid w:val="70C75FAA"/>
    <w:rsid w:val="70D61CEE"/>
    <w:rsid w:val="70DC8106"/>
    <w:rsid w:val="70DCDA89"/>
    <w:rsid w:val="70F53F93"/>
    <w:rsid w:val="7109294E"/>
    <w:rsid w:val="710B5590"/>
    <w:rsid w:val="71122647"/>
    <w:rsid w:val="711B64E7"/>
    <w:rsid w:val="712BC260"/>
    <w:rsid w:val="716CC68D"/>
    <w:rsid w:val="717DDA78"/>
    <w:rsid w:val="717F2F77"/>
    <w:rsid w:val="7182C153"/>
    <w:rsid w:val="71C1D473"/>
    <w:rsid w:val="71CB5FDB"/>
    <w:rsid w:val="71CE9A0C"/>
    <w:rsid w:val="71D31707"/>
    <w:rsid w:val="71EA047F"/>
    <w:rsid w:val="71EA958C"/>
    <w:rsid w:val="71F912CB"/>
    <w:rsid w:val="7205BED1"/>
    <w:rsid w:val="7208CCCD"/>
    <w:rsid w:val="72147E7B"/>
    <w:rsid w:val="72197BD2"/>
    <w:rsid w:val="722062B1"/>
    <w:rsid w:val="7221F3BA"/>
    <w:rsid w:val="72335562"/>
    <w:rsid w:val="7236B7E1"/>
    <w:rsid w:val="724C6171"/>
    <w:rsid w:val="7250720B"/>
    <w:rsid w:val="7257CC6D"/>
    <w:rsid w:val="7258C4F2"/>
    <w:rsid w:val="72634697"/>
    <w:rsid w:val="72664123"/>
    <w:rsid w:val="726B09C6"/>
    <w:rsid w:val="727E3D5B"/>
    <w:rsid w:val="72939B21"/>
    <w:rsid w:val="7297A569"/>
    <w:rsid w:val="72C37C17"/>
    <w:rsid w:val="72C74CC2"/>
    <w:rsid w:val="72D22B0C"/>
    <w:rsid w:val="72E0F643"/>
    <w:rsid w:val="72ED6344"/>
    <w:rsid w:val="7301F745"/>
    <w:rsid w:val="73149F64"/>
    <w:rsid w:val="7341CDCC"/>
    <w:rsid w:val="73436C05"/>
    <w:rsid w:val="73605B0D"/>
    <w:rsid w:val="73607B45"/>
    <w:rsid w:val="73710E53"/>
    <w:rsid w:val="73809507"/>
    <w:rsid w:val="7396AC72"/>
    <w:rsid w:val="73A2BA37"/>
    <w:rsid w:val="73B531A9"/>
    <w:rsid w:val="73C041C3"/>
    <w:rsid w:val="73C1BC13"/>
    <w:rsid w:val="73E2B86C"/>
    <w:rsid w:val="74055812"/>
    <w:rsid w:val="742DA0F1"/>
    <w:rsid w:val="74314724"/>
    <w:rsid w:val="74380094"/>
    <w:rsid w:val="743B6A3B"/>
    <w:rsid w:val="7440CA10"/>
    <w:rsid w:val="744DCAE0"/>
    <w:rsid w:val="7457F274"/>
    <w:rsid w:val="745DE4FE"/>
    <w:rsid w:val="7463E25D"/>
    <w:rsid w:val="7464BEFC"/>
    <w:rsid w:val="746913CE"/>
    <w:rsid w:val="746E8B2E"/>
    <w:rsid w:val="74850100"/>
    <w:rsid w:val="749155BC"/>
    <w:rsid w:val="7493A6FB"/>
    <w:rsid w:val="74A67322"/>
    <w:rsid w:val="74B06FC5"/>
    <w:rsid w:val="74B20C78"/>
    <w:rsid w:val="74C93C46"/>
    <w:rsid w:val="74C97BEE"/>
    <w:rsid w:val="74D4238D"/>
    <w:rsid w:val="74DD1881"/>
    <w:rsid w:val="74DD9E2D"/>
    <w:rsid w:val="74ED2155"/>
    <w:rsid w:val="74EF4EC0"/>
    <w:rsid w:val="74FC4BA6"/>
    <w:rsid w:val="74FFF735"/>
    <w:rsid w:val="751F1839"/>
    <w:rsid w:val="7534F57E"/>
    <w:rsid w:val="753B037C"/>
    <w:rsid w:val="754518FB"/>
    <w:rsid w:val="75464482"/>
    <w:rsid w:val="754F2E2F"/>
    <w:rsid w:val="7562B5F0"/>
    <w:rsid w:val="757D2F0C"/>
    <w:rsid w:val="757D6507"/>
    <w:rsid w:val="75813903"/>
    <w:rsid w:val="7581D61F"/>
    <w:rsid w:val="75877C3C"/>
    <w:rsid w:val="758E260F"/>
    <w:rsid w:val="7598B166"/>
    <w:rsid w:val="75A4DD95"/>
    <w:rsid w:val="75A77CD1"/>
    <w:rsid w:val="75B4EDC1"/>
    <w:rsid w:val="75DD341E"/>
    <w:rsid w:val="75E4647C"/>
    <w:rsid w:val="75F9828E"/>
    <w:rsid w:val="76007762"/>
    <w:rsid w:val="760C7A90"/>
    <w:rsid w:val="76482480"/>
    <w:rsid w:val="76688A28"/>
    <w:rsid w:val="76796E8E"/>
    <w:rsid w:val="767D6A9D"/>
    <w:rsid w:val="768828D9"/>
    <w:rsid w:val="768B7457"/>
    <w:rsid w:val="768B8A99"/>
    <w:rsid w:val="7694CC25"/>
    <w:rsid w:val="76CAC1BB"/>
    <w:rsid w:val="76D42B86"/>
    <w:rsid w:val="76DC5AE9"/>
    <w:rsid w:val="76F2A6C3"/>
    <w:rsid w:val="76FACA57"/>
    <w:rsid w:val="76FC3B1A"/>
    <w:rsid w:val="7705D13B"/>
    <w:rsid w:val="770C0F09"/>
    <w:rsid w:val="770F4528"/>
    <w:rsid w:val="7713B985"/>
    <w:rsid w:val="7751E630"/>
    <w:rsid w:val="7759444F"/>
    <w:rsid w:val="776597D2"/>
    <w:rsid w:val="77698837"/>
    <w:rsid w:val="776B168C"/>
    <w:rsid w:val="777359A0"/>
    <w:rsid w:val="77742E8C"/>
    <w:rsid w:val="7782C2F9"/>
    <w:rsid w:val="779A5218"/>
    <w:rsid w:val="779ABCBF"/>
    <w:rsid w:val="779ACA4B"/>
    <w:rsid w:val="77A532D4"/>
    <w:rsid w:val="77AC3E46"/>
    <w:rsid w:val="77BB3B55"/>
    <w:rsid w:val="77BF9F07"/>
    <w:rsid w:val="77C2CF3B"/>
    <w:rsid w:val="77D3158E"/>
    <w:rsid w:val="77D636BA"/>
    <w:rsid w:val="77F2329A"/>
    <w:rsid w:val="77FCFC5E"/>
    <w:rsid w:val="78084CFD"/>
    <w:rsid w:val="783E31AB"/>
    <w:rsid w:val="786C5C87"/>
    <w:rsid w:val="7888E289"/>
    <w:rsid w:val="78A1A19C"/>
    <w:rsid w:val="78A2B65B"/>
    <w:rsid w:val="78E5F585"/>
    <w:rsid w:val="78FAE401"/>
    <w:rsid w:val="79125D45"/>
    <w:rsid w:val="7913E935"/>
    <w:rsid w:val="79143B33"/>
    <w:rsid w:val="7917A6CA"/>
    <w:rsid w:val="791EE05A"/>
    <w:rsid w:val="7922D6CB"/>
    <w:rsid w:val="79456559"/>
    <w:rsid w:val="794EBD05"/>
    <w:rsid w:val="7961A79A"/>
    <w:rsid w:val="7961AC23"/>
    <w:rsid w:val="797CFCAF"/>
    <w:rsid w:val="7987BFE1"/>
    <w:rsid w:val="798B7A29"/>
    <w:rsid w:val="79A3B8B7"/>
    <w:rsid w:val="79BA5868"/>
    <w:rsid w:val="79BF8A16"/>
    <w:rsid w:val="79D04D97"/>
    <w:rsid w:val="79DE08D0"/>
    <w:rsid w:val="79F4CF58"/>
    <w:rsid w:val="79F57BF7"/>
    <w:rsid w:val="7A082CE8"/>
    <w:rsid w:val="7A124C39"/>
    <w:rsid w:val="7A26FFD4"/>
    <w:rsid w:val="7A440940"/>
    <w:rsid w:val="7A4F7933"/>
    <w:rsid w:val="7A53405B"/>
    <w:rsid w:val="7A622D15"/>
    <w:rsid w:val="7A817568"/>
    <w:rsid w:val="7A85227A"/>
    <w:rsid w:val="7AA3C2FE"/>
    <w:rsid w:val="7AA8CE52"/>
    <w:rsid w:val="7AAAA4D4"/>
    <w:rsid w:val="7AB0860E"/>
    <w:rsid w:val="7AB188AE"/>
    <w:rsid w:val="7AC5CB75"/>
    <w:rsid w:val="7ACA7121"/>
    <w:rsid w:val="7ACC8218"/>
    <w:rsid w:val="7ACF7521"/>
    <w:rsid w:val="7ADB6F8A"/>
    <w:rsid w:val="7AEECA24"/>
    <w:rsid w:val="7B09E9FC"/>
    <w:rsid w:val="7B0AAD8F"/>
    <w:rsid w:val="7B166CA5"/>
    <w:rsid w:val="7B3BD26F"/>
    <w:rsid w:val="7B4A11AF"/>
    <w:rsid w:val="7B5355BA"/>
    <w:rsid w:val="7B7FE304"/>
    <w:rsid w:val="7B91D88B"/>
    <w:rsid w:val="7BA2E7C6"/>
    <w:rsid w:val="7BAC57F1"/>
    <w:rsid w:val="7BAE1C9A"/>
    <w:rsid w:val="7BAE9435"/>
    <w:rsid w:val="7BBEED93"/>
    <w:rsid w:val="7BBFA34D"/>
    <w:rsid w:val="7BC50489"/>
    <w:rsid w:val="7BCB98AC"/>
    <w:rsid w:val="7BE46EF4"/>
    <w:rsid w:val="7BE4DC99"/>
    <w:rsid w:val="7BE5A6CC"/>
    <w:rsid w:val="7BEE1090"/>
    <w:rsid w:val="7BEF10BC"/>
    <w:rsid w:val="7BF5911A"/>
    <w:rsid w:val="7C2CE2AF"/>
    <w:rsid w:val="7C31E6C8"/>
    <w:rsid w:val="7C3363DC"/>
    <w:rsid w:val="7C40418E"/>
    <w:rsid w:val="7C40A2A4"/>
    <w:rsid w:val="7C435566"/>
    <w:rsid w:val="7C467535"/>
    <w:rsid w:val="7C4C27C5"/>
    <w:rsid w:val="7C56811C"/>
    <w:rsid w:val="7C5A6FB5"/>
    <w:rsid w:val="7C6A0876"/>
    <w:rsid w:val="7C72B9FA"/>
    <w:rsid w:val="7C7689C7"/>
    <w:rsid w:val="7C77BE67"/>
    <w:rsid w:val="7C7B5796"/>
    <w:rsid w:val="7C7E691D"/>
    <w:rsid w:val="7C824B0A"/>
    <w:rsid w:val="7C824FAE"/>
    <w:rsid w:val="7C90A4B6"/>
    <w:rsid w:val="7CA2594D"/>
    <w:rsid w:val="7CB834BD"/>
    <w:rsid w:val="7CC064F7"/>
    <w:rsid w:val="7CD04EFA"/>
    <w:rsid w:val="7CE36F44"/>
    <w:rsid w:val="7CF2B842"/>
    <w:rsid w:val="7CF4609E"/>
    <w:rsid w:val="7D09CBE8"/>
    <w:rsid w:val="7D0AB556"/>
    <w:rsid w:val="7D0B6C16"/>
    <w:rsid w:val="7D0D48CA"/>
    <w:rsid w:val="7D120BFE"/>
    <w:rsid w:val="7D16B05A"/>
    <w:rsid w:val="7D1A4945"/>
    <w:rsid w:val="7D20DAE2"/>
    <w:rsid w:val="7D2C701A"/>
    <w:rsid w:val="7D3375D6"/>
    <w:rsid w:val="7D425689"/>
    <w:rsid w:val="7D471F5B"/>
    <w:rsid w:val="7D5C165E"/>
    <w:rsid w:val="7D753B7B"/>
    <w:rsid w:val="7D7842F2"/>
    <w:rsid w:val="7D9393E7"/>
    <w:rsid w:val="7D972407"/>
    <w:rsid w:val="7DADBC01"/>
    <w:rsid w:val="7DAEC917"/>
    <w:rsid w:val="7DB91B6E"/>
    <w:rsid w:val="7DC34AA8"/>
    <w:rsid w:val="7E215F6A"/>
    <w:rsid w:val="7E4556D9"/>
    <w:rsid w:val="7E536094"/>
    <w:rsid w:val="7E54051E"/>
    <w:rsid w:val="7E850897"/>
    <w:rsid w:val="7E883D30"/>
    <w:rsid w:val="7E8D8DBA"/>
    <w:rsid w:val="7EA45E74"/>
    <w:rsid w:val="7EAA0338"/>
    <w:rsid w:val="7EC79540"/>
    <w:rsid w:val="7ED48285"/>
    <w:rsid w:val="7EDC07DB"/>
    <w:rsid w:val="7EE4E56D"/>
    <w:rsid w:val="7EED0145"/>
    <w:rsid w:val="7EF7C27C"/>
    <w:rsid w:val="7EFEE5B9"/>
    <w:rsid w:val="7F0BB5F8"/>
    <w:rsid w:val="7F141353"/>
    <w:rsid w:val="7F1C0831"/>
    <w:rsid w:val="7F31784A"/>
    <w:rsid w:val="7F37810D"/>
    <w:rsid w:val="7F465A39"/>
    <w:rsid w:val="7F4DF170"/>
    <w:rsid w:val="7F66380E"/>
    <w:rsid w:val="7F6B049E"/>
    <w:rsid w:val="7F7D2BD4"/>
    <w:rsid w:val="7F8B40A2"/>
    <w:rsid w:val="7F8E21DE"/>
    <w:rsid w:val="7F9AB4C5"/>
    <w:rsid w:val="7FB7728B"/>
    <w:rsid w:val="7FB83B56"/>
    <w:rsid w:val="7FBED398"/>
    <w:rsid w:val="7FE084E4"/>
    <w:rsid w:val="7FE7B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A3518FA"/>
  <w15:chartTrackingRefBased/>
  <w15:docId w15:val="{F4076AD4-8AB1-4982-8034-9AC8B6AC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BA0"/>
    <w:rPr>
      <w:sz w:val="24"/>
      <w:szCs w:val="24"/>
    </w:rPr>
  </w:style>
  <w:style w:type="paragraph" w:styleId="Heading1">
    <w:name w:val="heading 1"/>
    <w:basedOn w:val="Normal"/>
    <w:next w:val="Normal"/>
    <w:link w:val="Heading1Char"/>
    <w:qFormat/>
    <w:rsid w:val="005F265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rsid w:val="0037239B"/>
    <w:rPr>
      <w:rFonts w:ascii="Courier New" w:hAnsi="Courier New" w:cs="Courier New"/>
      <w:sz w:val="20"/>
      <w:szCs w:val="20"/>
    </w:rPr>
  </w:style>
  <w:style w:type="character" w:customStyle="1" w:styleId="PlainTextChar">
    <w:name w:val="Plain Text Char"/>
    <w:link w:val="PlainText"/>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paragraph" w:styleId="Revision">
    <w:name w:val="Revision"/>
    <w:hidden/>
    <w:uiPriority w:val="99"/>
    <w:semiHidden/>
    <w:rsid w:val="00754FC9"/>
    <w:rPr>
      <w:sz w:val="24"/>
      <w:szCs w:val="24"/>
    </w:rPr>
  </w:style>
  <w:style w:type="table" w:styleId="TableGrid">
    <w:name w:val="Table Grid"/>
    <w:basedOn w:val="TableNormal"/>
    <w:rsid w:val="00CD6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B95E46"/>
    <w:rPr>
      <w:b/>
      <w:bCs/>
      <w:sz w:val="20"/>
      <w:szCs w:val="20"/>
    </w:rPr>
  </w:style>
  <w:style w:type="character" w:customStyle="1" w:styleId="Heading1Char">
    <w:name w:val="Heading 1 Char"/>
    <w:basedOn w:val="DefaultParagraphFont"/>
    <w:link w:val="Heading1"/>
    <w:rsid w:val="005F265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664748">
      <w:bodyDiv w:val="1"/>
      <w:marLeft w:val="0"/>
      <w:marRight w:val="0"/>
      <w:marTop w:val="0"/>
      <w:marBottom w:val="0"/>
      <w:divBdr>
        <w:top w:val="none" w:sz="0" w:space="0" w:color="auto"/>
        <w:left w:val="none" w:sz="0" w:space="0" w:color="auto"/>
        <w:bottom w:val="none" w:sz="0" w:space="0" w:color="auto"/>
        <w:right w:val="none" w:sz="0" w:space="0" w:color="auto"/>
      </w:divBdr>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mber.Buckley@us.af.mil" TargetMode="External"/><Relationship Id="rId18" Type="http://schemas.openxmlformats.org/officeDocument/2006/relationships/hyperlink" Target="http://www.dcsa.mil/" TargetMode="External"/><Relationship Id="rId26" Type="http://schemas.openxmlformats.org/officeDocument/2006/relationships/hyperlink" Target="https://sam.gov/opp/e628c811fafe041accdddf55fb8539bf/view?keywords=AFRL-BAA-GUIDE&amp;sort=-relevance&amp;index=&amp;is_active=true&amp;page=1" TargetMode="External"/><Relationship Id="rId3" Type="http://schemas.openxmlformats.org/officeDocument/2006/relationships/customXml" Target="../customXml/item3.xml"/><Relationship Id="rId21" Type="http://schemas.openxmlformats.org/officeDocument/2006/relationships/hyperlink" Target="https://sam.gov/opp/e628c811fafe041accdddf55fb8539bf/view?keywords=AFRL-BAA-Guide&amp;sort=-relevance&amp;index=&amp;is_active=true&amp;page=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ean.carlson.1@us.af.mil" TargetMode="External"/><Relationship Id="rId17" Type="http://schemas.openxmlformats.org/officeDocument/2006/relationships/hyperlink" Target="https://www.dcsa.mil/mc/ctp/foci/" TargetMode="External"/><Relationship Id="rId25" Type="http://schemas.openxmlformats.org/officeDocument/2006/relationships/hyperlink" Target="https://www.sprs.csd.disa.mi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govinfo.gov/app/details/CFR-2012-title2-vol1/CFR-2012-title2-vol1-part25-appA" TargetMode="External"/><Relationship Id="rId29" Type="http://schemas.openxmlformats.org/officeDocument/2006/relationships/hyperlink" Target="mailto:jeffrey.hudack@us.af.m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 TargetMode="External"/><Relationship Id="rId24" Type="http://schemas.openxmlformats.org/officeDocument/2006/relationships/hyperlink" Target="http://www.hhs.gov/ohrp" TargetMode="External"/><Relationship Id="rId32" Type="http://schemas.openxmlformats.org/officeDocument/2006/relationships/hyperlink" Target="mailto:afrl.pk.workflow@us.af.mil"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dtic.mil/whs/directives/corres/pdf/321602p.pdf" TargetMode="External"/><Relationship Id="rId28" Type="http://schemas.openxmlformats.org/officeDocument/2006/relationships/hyperlink" Target="https://www.grants.gov/forms/r-r-family.html" TargetMode="External"/><Relationship Id="rId10" Type="http://schemas.openxmlformats.org/officeDocument/2006/relationships/endnotes" Target="endnotes.xml"/><Relationship Id="rId19" Type="http://schemas.openxmlformats.org/officeDocument/2006/relationships/hyperlink" Target="mailto:vincent.guza@us.af.mil" TargetMode="External"/><Relationship Id="rId31" Type="http://schemas.openxmlformats.org/officeDocument/2006/relationships/hyperlink" Target="mailto:Amber.Buckley@us.af.m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access.gpo.gov/nara/cfr/waisidx_07/32cfr219_07.html" TargetMode="External"/><Relationship Id="rId27" Type="http://schemas.openxmlformats.org/officeDocument/2006/relationships/hyperlink" Target="http://www.dla.mil/HQ/InformationOperations/LogisticsInformationServices.aspx" TargetMode="External"/><Relationship Id="rId30" Type="http://schemas.openxmlformats.org/officeDocument/2006/relationships/hyperlink" Target="mailto:lee.seversky@us.af.mi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FActionCreateDate xmlns="ac9a3047-b771-4e14-b627-314bbbf6af45" xsi:nil="true"/>
    <ECFActionPrimaryCloseOutCO xmlns="ac9a3047-b771-4e14-b627-314bbbf6af45">
      <UserInfo>
        <DisplayName/>
        <AccountId xsi:nil="true"/>
        <AccountType/>
      </UserInfo>
    </ECFActionPrimaryCloseOutCO>
    <ECFActionSolicitationNumber xmlns="ac9a3047-b771-4e14-b627-314bbbf6af45" xsi:nil="true"/>
    <ECFActionOfficeID xmlns="ac9a3047-b771-4e14-b627-314bbbf6af45" xsi:nil="true"/>
    <ECFActionPurchaseReqNumbers xmlns="ac9a3047-b771-4e14-b627-314bbbf6af45" xsi:nil="true"/>
    <ECFActionParentID xmlns="ac9a3047-b771-4e14-b627-314bbbf6af45" xsi:nil="true"/>
    <ECFActionNumber xmlns="ac9a3047-b771-4e14-b627-314bbbf6af45" xsi:nil="true"/>
    <ECFActionCOs xmlns="ac9a3047-b771-4e14-b627-314bbbf6af45">
      <UserInfo>
        <DisplayName/>
        <AccountId xsi:nil="true"/>
        <AccountType/>
      </UserInfo>
    </ECFActionCOs>
    <ECFActionID xmlns="ac9a3047-b771-4e14-b627-314bbbf6af45" xsi:nil="true"/>
    <ECFActionPrimaryBuyer xmlns="ac9a3047-b771-4e14-b627-314bbbf6af45">
      <UserInfo>
        <DisplayName/>
        <AccountId xsi:nil="true"/>
        <AccountType/>
      </UserInfo>
    </ECFActionPrimaryBuyer>
    <ECFActionIsPartitioned xmlns="ac9a3047-b771-4e14-b627-314bbbf6af45" xsi:nil="true"/>
    <ECFActionBuyers xmlns="ac9a3047-b771-4e14-b627-314bbbf6af45">
      <UserInfo>
        <DisplayName/>
        <AccountId xsi:nil="true"/>
        <AccountType/>
      </UserInfo>
    </ECFActionBuyers>
    <ECFActionStatus xmlns="ac9a3047-b771-4e14-b627-314bbbf6af45" xsi:nil="true"/>
    <ECFApplicationVersion xmlns="ac9a3047-b771-4e14-b627-314bbbf6af45">5.0.0</ECFApplicationVersion>
    <ECFActionPrimaryCO xmlns="ac9a3047-b771-4e14-b627-314bbbf6af45">
      <UserInfo>
        <DisplayName/>
        <AccountId xsi:nil="true"/>
        <AccountType/>
      </UserInfo>
    </ECFActionPrimaryCO>
    <ECFApplicationEnvironment xmlns="ac9a3047-b771-4e14-b627-314bbbf6af45">VanaQA</ECFApplicationEnvironment>
    <ECFActionName xmlns="ac9a3047-b771-4e14-b627-314bbbf6af45" xsi:nil="true"/>
    <ECFActionDescription xmlns="ac9a3047-b771-4e14-b627-314bbbf6af45" xsi:nil="true"/>
    <ECFActionPrimaryCloseOutBuyer xmlns="ac9a3047-b771-4e14-b627-314bbbf6af45">
      <UserInfo>
        <DisplayName/>
        <AccountId xsi:nil="true"/>
        <AccountType/>
      </UserInfo>
    </ECFActionPrimaryCloseOutBuyer>
  </documentManagement>
</p:properties>
</file>

<file path=customXml/item2.xml><?xml version="1.0" encoding="utf-8"?>
<ct:contentTypeSchema xmlns:ct="http://schemas.microsoft.com/office/2006/metadata/contentType" xmlns:ma="http://schemas.microsoft.com/office/2006/metadata/properties/metaAttributes" ct:_="" ma:_="" ma:contentTypeName="ECFDocument" ma:contentTypeID="0x010100869AEB9ED51C0540B13B97510A2BC66100C853563C0A8C3A4FA9A678E5E70F340A" ma:contentTypeVersion="2" ma:contentTypeDescription="Create a new document." ma:contentTypeScope="" ma:versionID="c2df102ee71094aaf676c390b845fb52">
  <xsd:schema xmlns:xsd="http://www.w3.org/2001/XMLSchema" xmlns:xs="http://www.w3.org/2001/XMLSchema" xmlns:p="http://schemas.microsoft.com/office/2006/metadata/properties" xmlns:ns1="http://schemas.microsoft.com/sharepoint/v3" xmlns:ns2="ac9a3047-b771-4e14-b627-314bbbf6af45" targetNamespace="http://schemas.microsoft.com/office/2006/metadata/properties" ma:root="true" ma:fieldsID="dceab1a4cc3188a81c65ee7d66e5e402" ns1:_="" ns2:_="">
    <xsd:import namespace="http://schemas.microsoft.com/sharepoint/v3"/>
    <xsd:import namespace="ac9a3047-b771-4e14-b627-314bbbf6af45"/>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9a3047-b771-4e14-b627-314bbbf6af45"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2F508-8E52-4B57-8F09-86EC873CAFDF}">
  <ds:schemaRefs>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ac9a3047-b771-4e14-b627-314bbbf6af45"/>
    <ds:schemaRef ds:uri="http://schemas.microsoft.com/sharepoint/v3"/>
    <ds:schemaRef ds:uri="http://www.w3.org/XML/1998/namespace"/>
  </ds:schemaRefs>
</ds:datastoreItem>
</file>

<file path=customXml/itemProps2.xml><?xml version="1.0" encoding="utf-8"?>
<ds:datastoreItem xmlns:ds="http://schemas.openxmlformats.org/officeDocument/2006/customXml" ds:itemID="{9F71F79E-03F4-4C40-AFFA-7855C8C37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a3047-b771-4e14-b627-314bbbf6a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416AE1-0B15-4374-904E-59C3E453F187}">
  <ds:schemaRefs>
    <ds:schemaRef ds:uri="http://schemas.microsoft.com/sharepoint/v3/contenttype/forms"/>
  </ds:schemaRefs>
</ds:datastoreItem>
</file>

<file path=customXml/itemProps4.xml><?xml version="1.0" encoding="utf-8"?>
<ds:datastoreItem xmlns:ds="http://schemas.openxmlformats.org/officeDocument/2006/customXml" ds:itemID="{6799EAF7-C161-46D6-BED1-E6EDC538C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15015</Words>
  <Characters>89467</Characters>
  <Application>Microsoft Office Word</Application>
  <DocSecurity>0</DocSecurity>
  <Lines>745</Lines>
  <Paragraphs>208</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104274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dc:description/>
  <cp:lastModifiedBy>BUCKLEY, AMBER M CIV USAF AFMC AFRL/RIKA</cp:lastModifiedBy>
  <cp:revision>2</cp:revision>
  <cp:lastPrinted>2015-01-22T20:56:00Z</cp:lastPrinted>
  <dcterms:created xsi:type="dcterms:W3CDTF">2021-12-21T21:04:00Z</dcterms:created>
  <dcterms:modified xsi:type="dcterms:W3CDTF">2021-12-21T21:04:00Z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0x010100869AEB9ED51C0540B13B97510A2BC66100C853563C0A8C3A4FA9A678E5E70F340A</vt:lpwstr>
  </property>
</Properties>
</file>