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9687B" w14:textId="77777777" w:rsidR="001723FE" w:rsidRPr="001723FE" w:rsidRDefault="00E850AC" w:rsidP="001723FE">
      <w:pPr>
        <w:spacing w:line="276" w:lineRule="auto"/>
        <w:jc w:val="center"/>
        <w:rPr>
          <w:rFonts w:eastAsia="Calibri"/>
          <w:b/>
          <w:bCs/>
          <w:sz w:val="22"/>
          <w:szCs w:val="22"/>
        </w:rPr>
      </w:pPr>
      <w:r w:rsidRPr="001723FE">
        <w:rPr>
          <w:rFonts w:eastAsia="Calibri"/>
          <w:b/>
          <w:sz w:val="22"/>
          <w:szCs w:val="22"/>
        </w:rPr>
        <w:t>SCOPE OF WORK</w:t>
      </w:r>
    </w:p>
    <w:p w14:paraId="5D3CBA52" w14:textId="77777777" w:rsidR="001723FE" w:rsidRPr="001723FE" w:rsidRDefault="001723FE" w:rsidP="001723FE">
      <w:pPr>
        <w:spacing w:line="276" w:lineRule="auto"/>
        <w:jc w:val="center"/>
        <w:rPr>
          <w:rFonts w:eastAsia="Calibri"/>
          <w:b/>
          <w:bCs/>
          <w:sz w:val="22"/>
          <w:szCs w:val="22"/>
        </w:rPr>
      </w:pPr>
      <w:r w:rsidRPr="001723FE">
        <w:rPr>
          <w:rFonts w:eastAsia="Calibri"/>
          <w:b/>
          <w:bCs/>
          <w:sz w:val="22"/>
          <w:szCs w:val="22"/>
        </w:rPr>
        <w:t>National Cemetery Administration</w:t>
      </w:r>
    </w:p>
    <w:p w14:paraId="51F98068" w14:textId="761583B7" w:rsidR="001723FE" w:rsidRPr="001723FE" w:rsidRDefault="00B55568" w:rsidP="001723FE">
      <w:pPr>
        <w:spacing w:line="276" w:lineRule="auto"/>
        <w:jc w:val="center"/>
        <w:rPr>
          <w:rFonts w:eastAsia="Calibri"/>
          <w:b/>
          <w:bCs/>
          <w:sz w:val="22"/>
          <w:szCs w:val="22"/>
        </w:rPr>
      </w:pPr>
      <w:r>
        <w:rPr>
          <w:rFonts w:eastAsia="Calibri"/>
          <w:b/>
          <w:bCs/>
          <w:sz w:val="22"/>
          <w:szCs w:val="22"/>
        </w:rPr>
        <w:t>Houston</w:t>
      </w:r>
      <w:r w:rsidR="001723FE" w:rsidRPr="001723FE">
        <w:rPr>
          <w:rFonts w:eastAsia="Calibri"/>
          <w:b/>
          <w:bCs/>
          <w:sz w:val="22"/>
          <w:szCs w:val="22"/>
        </w:rPr>
        <w:t xml:space="preserve"> National Cemetery</w:t>
      </w:r>
    </w:p>
    <w:p w14:paraId="375AADCE" w14:textId="6794D5E9" w:rsidR="001723FE" w:rsidRPr="001723FE" w:rsidRDefault="00B55568" w:rsidP="001723FE">
      <w:pPr>
        <w:spacing w:line="276" w:lineRule="auto"/>
        <w:jc w:val="center"/>
        <w:rPr>
          <w:rFonts w:eastAsia="Calibri"/>
          <w:b/>
          <w:bCs/>
          <w:sz w:val="22"/>
          <w:szCs w:val="22"/>
        </w:rPr>
      </w:pPr>
      <w:r>
        <w:rPr>
          <w:rFonts w:eastAsia="Calibri"/>
          <w:b/>
          <w:bCs/>
          <w:sz w:val="22"/>
          <w:szCs w:val="22"/>
        </w:rPr>
        <w:t>Houston, TX 77038</w:t>
      </w:r>
    </w:p>
    <w:p w14:paraId="18E16B32" w14:textId="26CAAB4F" w:rsidR="00E850AC" w:rsidRDefault="001723FE" w:rsidP="001723FE">
      <w:pPr>
        <w:spacing w:line="276" w:lineRule="auto"/>
        <w:jc w:val="center"/>
        <w:rPr>
          <w:rFonts w:eastAsia="Calibri"/>
          <w:b/>
          <w:bCs/>
          <w:sz w:val="22"/>
          <w:szCs w:val="22"/>
        </w:rPr>
      </w:pPr>
      <w:r w:rsidRPr="001723FE">
        <w:rPr>
          <w:rFonts w:eastAsia="Calibri"/>
          <w:b/>
          <w:bCs/>
          <w:sz w:val="22"/>
          <w:szCs w:val="22"/>
        </w:rPr>
        <w:t>Sod Delivery and Installation</w:t>
      </w:r>
      <w:r w:rsidR="00E850AC" w:rsidRPr="001723FE">
        <w:rPr>
          <w:rFonts w:eastAsia="Calibri"/>
          <w:b/>
          <w:bCs/>
          <w:sz w:val="22"/>
          <w:szCs w:val="22"/>
        </w:rPr>
        <w:t xml:space="preserve"> </w:t>
      </w:r>
    </w:p>
    <w:p w14:paraId="6D4EFA4A" w14:textId="77777777" w:rsidR="001723FE" w:rsidRPr="001723FE" w:rsidRDefault="001723FE" w:rsidP="001723FE">
      <w:pPr>
        <w:spacing w:line="276" w:lineRule="auto"/>
        <w:jc w:val="center"/>
        <w:rPr>
          <w:rFonts w:eastAsia="Calibri"/>
          <w:b/>
          <w:bCs/>
          <w:sz w:val="22"/>
          <w:szCs w:val="22"/>
        </w:rPr>
      </w:pPr>
    </w:p>
    <w:p w14:paraId="756A5C5B" w14:textId="67B692A0" w:rsidR="001723FE" w:rsidRPr="00766BA4" w:rsidRDefault="00766BA4" w:rsidP="00766BA4">
      <w:pPr>
        <w:spacing w:line="276" w:lineRule="auto"/>
        <w:rPr>
          <w:rFonts w:eastAsia="Calibri"/>
          <w:b/>
          <w:bCs/>
          <w:sz w:val="22"/>
          <w:szCs w:val="22"/>
        </w:rPr>
      </w:pPr>
      <w:r>
        <w:rPr>
          <w:b/>
          <w:bCs/>
          <w:spacing w:val="-2"/>
          <w:sz w:val="22"/>
          <w:szCs w:val="22"/>
        </w:rPr>
        <w:t xml:space="preserve">A. </w:t>
      </w:r>
      <w:r w:rsidR="001723FE" w:rsidRPr="00766BA4">
        <w:rPr>
          <w:b/>
          <w:bCs/>
          <w:spacing w:val="-2"/>
          <w:sz w:val="22"/>
          <w:szCs w:val="22"/>
        </w:rPr>
        <w:t>GENERAL</w:t>
      </w:r>
      <w:r w:rsidR="001723FE" w:rsidRPr="00766BA4">
        <w:rPr>
          <w:b/>
          <w:bCs/>
          <w:spacing w:val="-6"/>
          <w:sz w:val="22"/>
          <w:szCs w:val="22"/>
        </w:rPr>
        <w:t xml:space="preserve"> </w:t>
      </w:r>
      <w:r w:rsidR="001723FE" w:rsidRPr="00766BA4">
        <w:rPr>
          <w:b/>
          <w:bCs/>
          <w:spacing w:val="-2"/>
          <w:sz w:val="22"/>
          <w:szCs w:val="22"/>
        </w:rPr>
        <w:t>INFORMATION</w:t>
      </w:r>
    </w:p>
    <w:p w14:paraId="3B524973" w14:textId="29FDB501" w:rsidR="001723FE" w:rsidRDefault="001723FE" w:rsidP="00766BA4">
      <w:pPr>
        <w:spacing w:line="276" w:lineRule="auto"/>
        <w:rPr>
          <w:rFonts w:eastAsia="Calibri"/>
          <w:sz w:val="22"/>
          <w:szCs w:val="22"/>
        </w:rPr>
      </w:pPr>
      <w:r w:rsidRPr="001723FE">
        <w:rPr>
          <w:rFonts w:eastAsia="Calibri"/>
          <w:sz w:val="22"/>
          <w:szCs w:val="22"/>
        </w:rPr>
        <w:t>The Department of Veteran Affairs, National Cemetery Administration intends to award a</w:t>
      </w:r>
      <w:r w:rsidR="00A551AD">
        <w:rPr>
          <w:rFonts w:eastAsia="Calibri"/>
          <w:sz w:val="22"/>
          <w:szCs w:val="22"/>
        </w:rPr>
        <w:t>n</w:t>
      </w:r>
      <w:r w:rsidRPr="001723FE">
        <w:rPr>
          <w:rFonts w:eastAsia="Calibri"/>
          <w:sz w:val="22"/>
          <w:szCs w:val="22"/>
        </w:rPr>
        <w:t xml:space="preserve"> </w:t>
      </w:r>
      <w:r w:rsidR="00556D24">
        <w:rPr>
          <w:rFonts w:eastAsia="Calibri"/>
          <w:b/>
          <w:bCs/>
          <w:sz w:val="22"/>
          <w:szCs w:val="22"/>
        </w:rPr>
        <w:t>IDIQ</w:t>
      </w:r>
      <w:r w:rsidRPr="001723FE">
        <w:rPr>
          <w:rFonts w:eastAsia="Calibri"/>
          <w:sz w:val="22"/>
          <w:szCs w:val="22"/>
        </w:rPr>
        <w:t xml:space="preserve"> contract for the procurement of </w:t>
      </w:r>
      <w:r w:rsidR="00A719F5">
        <w:rPr>
          <w:rFonts w:eastAsia="Calibri"/>
          <w:sz w:val="22"/>
          <w:szCs w:val="22"/>
        </w:rPr>
        <w:t>sod delivery and installation</w:t>
      </w:r>
      <w:r w:rsidRPr="001723FE">
        <w:rPr>
          <w:rFonts w:eastAsia="Calibri"/>
          <w:sz w:val="22"/>
          <w:szCs w:val="22"/>
        </w:rPr>
        <w:t xml:space="preserve"> services at </w:t>
      </w:r>
      <w:r w:rsidR="00B55568">
        <w:rPr>
          <w:rFonts w:eastAsia="Calibri"/>
          <w:sz w:val="22"/>
          <w:szCs w:val="22"/>
        </w:rPr>
        <w:t>Houston</w:t>
      </w:r>
      <w:r>
        <w:rPr>
          <w:rFonts w:eastAsia="Calibri"/>
          <w:sz w:val="22"/>
          <w:szCs w:val="22"/>
        </w:rPr>
        <w:t xml:space="preserve"> National Cemetery</w:t>
      </w:r>
      <w:r w:rsidRPr="001723FE">
        <w:rPr>
          <w:rFonts w:eastAsia="Calibri"/>
          <w:sz w:val="22"/>
          <w:szCs w:val="22"/>
        </w:rPr>
        <w:t xml:space="preserve"> and hereafter referred to as “Cemetery”. </w:t>
      </w:r>
      <w:r w:rsidR="00E850AC" w:rsidRPr="001723FE">
        <w:rPr>
          <w:rFonts w:eastAsia="Calibri"/>
          <w:sz w:val="22"/>
          <w:szCs w:val="22"/>
        </w:rPr>
        <w:t xml:space="preserve">The Contractor shall provide all necessary expertise, supervision, labor, equipment, and supplies to accomplish the delivery and placement of </w:t>
      </w:r>
      <w:r w:rsidR="00A719F5">
        <w:rPr>
          <w:rFonts w:eastAsia="Calibri"/>
          <w:sz w:val="22"/>
          <w:szCs w:val="22"/>
        </w:rPr>
        <w:t>hybrid bermudagrass sod</w:t>
      </w:r>
      <w:r w:rsidR="00E850AC" w:rsidRPr="001723FE">
        <w:rPr>
          <w:rFonts w:eastAsia="Calibri"/>
          <w:sz w:val="22"/>
          <w:szCs w:val="22"/>
        </w:rPr>
        <w:t xml:space="preserve"> for grave sites at the </w:t>
      </w:r>
      <w:r>
        <w:rPr>
          <w:rFonts w:eastAsia="Calibri"/>
          <w:sz w:val="22"/>
          <w:szCs w:val="22"/>
        </w:rPr>
        <w:t>Cemetery.</w:t>
      </w:r>
    </w:p>
    <w:p w14:paraId="224F24D2" w14:textId="07A378B9" w:rsidR="001723FE" w:rsidRPr="001723FE" w:rsidRDefault="001723FE" w:rsidP="001723FE">
      <w:pPr>
        <w:pStyle w:val="ListParagraph"/>
        <w:numPr>
          <w:ilvl w:val="0"/>
          <w:numId w:val="2"/>
        </w:numPr>
        <w:spacing w:after="200" w:line="276" w:lineRule="auto"/>
        <w:rPr>
          <w:rFonts w:eastAsia="Calibri"/>
          <w:b/>
          <w:bCs/>
          <w:sz w:val="22"/>
          <w:szCs w:val="22"/>
        </w:rPr>
      </w:pPr>
      <w:r w:rsidRPr="001723FE">
        <w:rPr>
          <w:rFonts w:eastAsia="Calibri"/>
          <w:b/>
          <w:bCs/>
          <w:sz w:val="22"/>
          <w:szCs w:val="22"/>
        </w:rPr>
        <w:t>L</w:t>
      </w:r>
      <w:r w:rsidR="000E5B7D">
        <w:rPr>
          <w:rFonts w:eastAsia="Calibri"/>
          <w:b/>
          <w:bCs/>
          <w:sz w:val="22"/>
          <w:szCs w:val="22"/>
        </w:rPr>
        <w:t>ocation</w:t>
      </w:r>
      <w:r w:rsidRPr="001723FE">
        <w:rPr>
          <w:rFonts w:eastAsia="Calibri"/>
          <w:b/>
          <w:bCs/>
          <w:sz w:val="22"/>
          <w:szCs w:val="22"/>
        </w:rPr>
        <w:t>:</w:t>
      </w:r>
    </w:p>
    <w:p w14:paraId="34AABED3" w14:textId="77777777" w:rsidR="001723FE" w:rsidRDefault="001723FE" w:rsidP="001723FE">
      <w:pPr>
        <w:pStyle w:val="ListParagraph"/>
        <w:spacing w:after="200" w:line="276" w:lineRule="auto"/>
        <w:rPr>
          <w:rFonts w:eastAsia="Calibri"/>
          <w:sz w:val="22"/>
          <w:szCs w:val="22"/>
        </w:rPr>
      </w:pPr>
      <w:r>
        <w:rPr>
          <w:rFonts w:eastAsia="Calibri"/>
          <w:sz w:val="22"/>
          <w:szCs w:val="22"/>
        </w:rPr>
        <w:t>These services will be performed at the following location:</w:t>
      </w:r>
    </w:p>
    <w:p w14:paraId="77B4729D" w14:textId="55A15F6C" w:rsidR="001723FE" w:rsidRPr="00766BA4" w:rsidRDefault="00B55568" w:rsidP="001723FE">
      <w:pPr>
        <w:pStyle w:val="ListParagraph"/>
        <w:spacing w:after="200" w:line="276" w:lineRule="auto"/>
        <w:ind w:left="1440"/>
        <w:rPr>
          <w:rFonts w:eastAsia="Calibri"/>
          <w:sz w:val="22"/>
          <w:szCs w:val="22"/>
        </w:rPr>
      </w:pPr>
      <w:r>
        <w:rPr>
          <w:rFonts w:eastAsia="Calibri"/>
          <w:sz w:val="22"/>
          <w:szCs w:val="22"/>
        </w:rPr>
        <w:t>Houston</w:t>
      </w:r>
      <w:r w:rsidR="001723FE" w:rsidRPr="00766BA4">
        <w:rPr>
          <w:rFonts w:eastAsia="Calibri"/>
          <w:sz w:val="22"/>
          <w:szCs w:val="22"/>
        </w:rPr>
        <w:t xml:space="preserve"> National Cemetery</w:t>
      </w:r>
    </w:p>
    <w:p w14:paraId="36D8E878" w14:textId="77777777" w:rsidR="00B55568" w:rsidRPr="00B55568" w:rsidRDefault="00B55568" w:rsidP="00B55568">
      <w:pPr>
        <w:pStyle w:val="ListParagraph"/>
        <w:spacing w:after="200" w:line="276" w:lineRule="auto"/>
        <w:ind w:left="1440"/>
        <w:rPr>
          <w:rFonts w:eastAsia="Calibri"/>
          <w:sz w:val="22"/>
          <w:szCs w:val="22"/>
        </w:rPr>
      </w:pPr>
      <w:r w:rsidRPr="00B55568">
        <w:rPr>
          <w:rFonts w:eastAsia="Calibri"/>
          <w:sz w:val="22"/>
          <w:szCs w:val="22"/>
        </w:rPr>
        <w:t>10410 Veterans Memorial Drive</w:t>
      </w:r>
    </w:p>
    <w:p w14:paraId="6C1723B3" w14:textId="3A5B1531" w:rsidR="001723FE" w:rsidRDefault="00B55568" w:rsidP="00B55568">
      <w:pPr>
        <w:pStyle w:val="ListParagraph"/>
        <w:spacing w:after="200" w:line="276" w:lineRule="auto"/>
        <w:ind w:left="1440"/>
        <w:rPr>
          <w:rFonts w:eastAsia="Calibri"/>
          <w:sz w:val="22"/>
          <w:szCs w:val="22"/>
        </w:rPr>
      </w:pPr>
      <w:r w:rsidRPr="00B55568">
        <w:rPr>
          <w:rFonts w:eastAsia="Calibri"/>
          <w:sz w:val="22"/>
          <w:szCs w:val="22"/>
        </w:rPr>
        <w:t>Houston, TX  77038</w:t>
      </w:r>
    </w:p>
    <w:p w14:paraId="2AA91C0E" w14:textId="77777777" w:rsidR="00B55568" w:rsidRPr="00766BA4" w:rsidRDefault="00B55568" w:rsidP="00B55568">
      <w:pPr>
        <w:pStyle w:val="ListParagraph"/>
        <w:spacing w:after="200" w:line="276" w:lineRule="auto"/>
        <w:rPr>
          <w:rFonts w:eastAsia="Calibri"/>
          <w:sz w:val="16"/>
          <w:szCs w:val="16"/>
        </w:rPr>
      </w:pPr>
    </w:p>
    <w:p w14:paraId="4089CC42" w14:textId="7F20C044" w:rsidR="000E5B7D" w:rsidRPr="00766BA4" w:rsidRDefault="000E5B7D" w:rsidP="001723FE">
      <w:pPr>
        <w:pStyle w:val="ListParagraph"/>
        <w:numPr>
          <w:ilvl w:val="0"/>
          <w:numId w:val="2"/>
        </w:numPr>
        <w:spacing w:after="200" w:line="276" w:lineRule="auto"/>
        <w:rPr>
          <w:rFonts w:eastAsia="Calibri"/>
          <w:b/>
          <w:bCs/>
          <w:sz w:val="22"/>
          <w:szCs w:val="22"/>
        </w:rPr>
      </w:pPr>
      <w:r w:rsidRPr="00766BA4">
        <w:rPr>
          <w:rFonts w:eastAsia="Calibri"/>
          <w:b/>
          <w:bCs/>
          <w:sz w:val="22"/>
          <w:szCs w:val="22"/>
        </w:rPr>
        <w:t xml:space="preserve">Order </w:t>
      </w:r>
      <w:r w:rsidR="00BE0B57" w:rsidRPr="00766BA4">
        <w:rPr>
          <w:rFonts w:eastAsia="Calibri"/>
          <w:b/>
          <w:bCs/>
          <w:sz w:val="22"/>
          <w:szCs w:val="22"/>
        </w:rPr>
        <w:t>Procedures</w:t>
      </w:r>
    </w:p>
    <w:p w14:paraId="11A752D4" w14:textId="0CAB0EDD" w:rsidR="00BE0B57" w:rsidRPr="00766BA4" w:rsidRDefault="000E5B7D" w:rsidP="00766BA4">
      <w:pPr>
        <w:pStyle w:val="ListParagraph"/>
        <w:spacing w:after="240"/>
        <w:rPr>
          <w:rStyle w:val="ui-provider"/>
          <w:b/>
          <w:bCs/>
          <w:sz w:val="22"/>
          <w:szCs w:val="22"/>
        </w:rPr>
      </w:pPr>
      <w:r w:rsidRPr="00766BA4">
        <w:rPr>
          <w:rFonts w:eastAsia="Calibri"/>
          <w:sz w:val="22"/>
          <w:szCs w:val="22"/>
        </w:rPr>
        <w:t>The grass sod shall be delivered and installed within three (3) business days of order from the COR.</w:t>
      </w:r>
      <w:r w:rsidR="00766BA4">
        <w:rPr>
          <w:rFonts w:eastAsia="Calibri"/>
          <w:sz w:val="22"/>
          <w:szCs w:val="22"/>
        </w:rPr>
        <w:t xml:space="preserve"> </w:t>
      </w:r>
      <w:r w:rsidR="00BE0B57" w:rsidRPr="00766BA4">
        <w:rPr>
          <w:rStyle w:val="ui-provider"/>
          <w:sz w:val="22"/>
          <w:szCs w:val="22"/>
        </w:rPr>
        <w:t xml:space="preserve">The </w:t>
      </w:r>
      <w:r w:rsidR="00173820">
        <w:rPr>
          <w:rStyle w:val="ui-provider"/>
          <w:sz w:val="22"/>
          <w:szCs w:val="22"/>
        </w:rPr>
        <w:t>COR</w:t>
      </w:r>
      <w:r w:rsidR="00BE0B57" w:rsidRPr="00766BA4">
        <w:rPr>
          <w:rStyle w:val="ui-provider"/>
          <w:sz w:val="22"/>
          <w:szCs w:val="22"/>
        </w:rPr>
        <w:t xml:space="preserve"> will be responsible for requesting delivery of the material from the vendor. All requests will be made via email and follow up phone </w:t>
      </w:r>
      <w:proofErr w:type="gramStart"/>
      <w:r w:rsidR="00BE0B57" w:rsidRPr="00766BA4">
        <w:rPr>
          <w:rStyle w:val="ui-provider"/>
          <w:sz w:val="22"/>
          <w:szCs w:val="22"/>
        </w:rPr>
        <w:t>call</w:t>
      </w:r>
      <w:proofErr w:type="gramEnd"/>
      <w:r w:rsidR="00BE0B57" w:rsidRPr="00766BA4">
        <w:rPr>
          <w:rStyle w:val="ui-provider"/>
          <w:sz w:val="22"/>
          <w:szCs w:val="22"/>
        </w:rPr>
        <w:t xml:space="preserve"> to verify </w:t>
      </w:r>
      <w:proofErr w:type="gramStart"/>
      <w:r w:rsidR="00BE0B57" w:rsidRPr="00766BA4">
        <w:rPr>
          <w:rStyle w:val="ui-provider"/>
          <w:sz w:val="22"/>
          <w:szCs w:val="22"/>
        </w:rPr>
        <w:t>request</w:t>
      </w:r>
      <w:proofErr w:type="gramEnd"/>
      <w:r w:rsidR="00BE0B57" w:rsidRPr="00766BA4">
        <w:rPr>
          <w:rStyle w:val="ui-provider"/>
          <w:sz w:val="22"/>
          <w:szCs w:val="22"/>
        </w:rPr>
        <w:t xml:space="preserve"> </w:t>
      </w:r>
      <w:proofErr w:type="gramStart"/>
      <w:r w:rsidR="00BE0B57" w:rsidRPr="00766BA4">
        <w:rPr>
          <w:rStyle w:val="ui-provider"/>
          <w:sz w:val="22"/>
          <w:szCs w:val="22"/>
        </w:rPr>
        <w:t>with</w:t>
      </w:r>
      <w:proofErr w:type="gramEnd"/>
      <w:r w:rsidR="00BE0B57" w:rsidRPr="00766BA4">
        <w:rPr>
          <w:rStyle w:val="ui-provider"/>
          <w:sz w:val="22"/>
          <w:szCs w:val="22"/>
        </w:rPr>
        <w:t xml:space="preserve"> the vendor (the contracting office will be copied on all emails). The request will be placed in time for the vendor to meet the delivery timeframe outlined above.</w:t>
      </w:r>
    </w:p>
    <w:p w14:paraId="5B214D5B" w14:textId="0D1F75EB" w:rsidR="00BE0B57" w:rsidRPr="00766BA4" w:rsidRDefault="00BE0B57" w:rsidP="00766BA4">
      <w:pPr>
        <w:pStyle w:val="ListParagraph"/>
        <w:ind w:left="1080"/>
        <w:rPr>
          <w:rStyle w:val="ui-provider"/>
          <w:i/>
          <w:iCs/>
          <w:sz w:val="22"/>
          <w:szCs w:val="22"/>
        </w:rPr>
      </w:pPr>
      <w:r w:rsidRPr="00766BA4">
        <w:rPr>
          <w:rStyle w:val="ui-provider"/>
          <w:i/>
          <w:iCs/>
          <w:sz w:val="22"/>
          <w:szCs w:val="22"/>
        </w:rPr>
        <w:t xml:space="preserve">Note: The email will contain a minimum of vendor name, contract number, cemetery name, address, and phone number of POC. Request the delivery of [specify </w:t>
      </w:r>
      <w:r w:rsidR="00A551AD">
        <w:rPr>
          <w:rStyle w:val="ui-provider"/>
          <w:i/>
          <w:iCs/>
          <w:sz w:val="22"/>
          <w:szCs w:val="22"/>
        </w:rPr>
        <w:t>CLIN and pallets</w:t>
      </w:r>
      <w:r w:rsidRPr="00766BA4">
        <w:rPr>
          <w:rStyle w:val="ui-provider"/>
          <w:i/>
          <w:iCs/>
          <w:sz w:val="22"/>
          <w:szCs w:val="22"/>
        </w:rPr>
        <w:t>] and estimated delivery date.</w:t>
      </w:r>
    </w:p>
    <w:p w14:paraId="3517DB25" w14:textId="77777777" w:rsidR="000E5B7D" w:rsidRPr="00766BA4" w:rsidRDefault="000E5B7D" w:rsidP="000E5B7D">
      <w:pPr>
        <w:pStyle w:val="ListParagraph"/>
        <w:spacing w:after="200" w:line="276" w:lineRule="auto"/>
        <w:rPr>
          <w:rFonts w:eastAsia="Calibri"/>
          <w:b/>
          <w:bCs/>
          <w:sz w:val="16"/>
          <w:szCs w:val="16"/>
        </w:rPr>
      </w:pPr>
    </w:p>
    <w:p w14:paraId="72484686" w14:textId="70F9F71B" w:rsidR="001723FE" w:rsidRPr="00766BA4" w:rsidRDefault="001723FE" w:rsidP="001723FE">
      <w:pPr>
        <w:pStyle w:val="ListParagraph"/>
        <w:numPr>
          <w:ilvl w:val="0"/>
          <w:numId w:val="2"/>
        </w:numPr>
        <w:spacing w:after="200" w:line="276" w:lineRule="auto"/>
        <w:rPr>
          <w:rFonts w:eastAsia="Calibri"/>
          <w:b/>
          <w:bCs/>
          <w:sz w:val="22"/>
          <w:szCs w:val="22"/>
        </w:rPr>
      </w:pPr>
      <w:r w:rsidRPr="00766BA4">
        <w:rPr>
          <w:rFonts w:eastAsia="Calibri"/>
          <w:b/>
          <w:bCs/>
          <w:sz w:val="22"/>
          <w:szCs w:val="22"/>
        </w:rPr>
        <w:t>W</w:t>
      </w:r>
      <w:r w:rsidR="000E5B7D" w:rsidRPr="00766BA4">
        <w:rPr>
          <w:rFonts w:eastAsia="Calibri"/>
          <w:b/>
          <w:bCs/>
          <w:sz w:val="22"/>
          <w:szCs w:val="22"/>
        </w:rPr>
        <w:t>ork Hours</w:t>
      </w:r>
    </w:p>
    <w:p w14:paraId="75D238FB" w14:textId="739BCAFA" w:rsidR="001723FE" w:rsidRDefault="001723FE" w:rsidP="001723FE">
      <w:pPr>
        <w:pStyle w:val="ListParagraph"/>
        <w:spacing w:after="200" w:line="276" w:lineRule="auto"/>
        <w:rPr>
          <w:rFonts w:eastAsia="Calibri"/>
          <w:sz w:val="22"/>
          <w:szCs w:val="22"/>
        </w:rPr>
      </w:pPr>
      <w:r w:rsidRPr="00766BA4">
        <w:rPr>
          <w:rFonts w:eastAsia="Calibri"/>
          <w:sz w:val="22"/>
          <w:szCs w:val="22"/>
        </w:rPr>
        <w:t>All work shall be performed during the normal working hours (8:00 a.m. to 4:00 p.m.), Monday through Friday. No work will</w:t>
      </w:r>
      <w:r w:rsidRPr="001723FE">
        <w:rPr>
          <w:rFonts w:eastAsia="Calibri"/>
          <w:sz w:val="22"/>
          <w:szCs w:val="22"/>
        </w:rPr>
        <w:t xml:space="preserve"> be allowed to be performed on weekends and official government Holidays, without advance written consent of the COR. All work shall be scheduled and coordinated with the COR.</w:t>
      </w:r>
    </w:p>
    <w:p w14:paraId="59EA5D7B" w14:textId="77777777" w:rsidR="000E5B7D" w:rsidRPr="00766BA4" w:rsidRDefault="000E5B7D" w:rsidP="001723FE">
      <w:pPr>
        <w:pStyle w:val="ListParagraph"/>
        <w:spacing w:after="200" w:line="276" w:lineRule="auto"/>
        <w:rPr>
          <w:rFonts w:eastAsia="Calibri"/>
          <w:sz w:val="16"/>
          <w:szCs w:val="16"/>
        </w:rPr>
      </w:pPr>
    </w:p>
    <w:p w14:paraId="0C453B13" w14:textId="007E0030" w:rsidR="000E5B7D" w:rsidRDefault="000E5B7D" w:rsidP="00C92D0C">
      <w:pPr>
        <w:pStyle w:val="ListParagraph"/>
        <w:numPr>
          <w:ilvl w:val="0"/>
          <w:numId w:val="2"/>
        </w:numPr>
        <w:spacing w:after="200" w:line="276" w:lineRule="auto"/>
        <w:rPr>
          <w:rFonts w:eastAsia="Calibri"/>
          <w:b/>
          <w:bCs/>
          <w:sz w:val="22"/>
          <w:szCs w:val="22"/>
        </w:rPr>
      </w:pPr>
      <w:r w:rsidRPr="000E5B7D">
        <w:rPr>
          <w:rFonts w:eastAsia="Calibri"/>
          <w:b/>
          <w:bCs/>
          <w:sz w:val="22"/>
          <w:szCs w:val="22"/>
        </w:rPr>
        <w:t>Submittals</w:t>
      </w:r>
    </w:p>
    <w:p w14:paraId="4FFEE402" w14:textId="66462517" w:rsidR="00C92D0C" w:rsidRDefault="00C92D0C" w:rsidP="00766BA4">
      <w:pPr>
        <w:pStyle w:val="ListParagraph"/>
        <w:spacing w:before="240" w:after="240" w:line="276" w:lineRule="auto"/>
        <w:rPr>
          <w:rFonts w:eastAsia="Calibri"/>
          <w:sz w:val="22"/>
          <w:szCs w:val="22"/>
        </w:rPr>
      </w:pPr>
      <w:r>
        <w:rPr>
          <w:rFonts w:eastAsia="Calibri"/>
          <w:sz w:val="22"/>
          <w:szCs w:val="22"/>
        </w:rPr>
        <w:t>The</w:t>
      </w:r>
      <w:r w:rsidRPr="00C92D0C">
        <w:rPr>
          <w:rFonts w:eastAsia="Calibri"/>
          <w:sz w:val="22"/>
          <w:szCs w:val="22"/>
        </w:rPr>
        <w:t xml:space="preserve"> contractor shall submit the following documents or information in accordance with </w:t>
      </w:r>
      <w:proofErr w:type="gramStart"/>
      <w:r w:rsidRPr="00C92D0C">
        <w:rPr>
          <w:rFonts w:eastAsia="Calibri"/>
          <w:sz w:val="22"/>
          <w:szCs w:val="22"/>
        </w:rPr>
        <w:t>the table</w:t>
      </w:r>
      <w:proofErr w:type="gramEnd"/>
      <w:r w:rsidRPr="00C92D0C">
        <w:rPr>
          <w:rFonts w:eastAsia="Calibri"/>
          <w:sz w:val="22"/>
          <w:szCs w:val="22"/>
        </w:rPr>
        <w:t xml:space="preserve"> A.</w:t>
      </w:r>
      <w:r>
        <w:rPr>
          <w:rFonts w:eastAsia="Calibri"/>
          <w:sz w:val="22"/>
          <w:szCs w:val="22"/>
        </w:rPr>
        <w:t>1</w:t>
      </w:r>
      <w:r w:rsidRPr="00C92D0C">
        <w:rPr>
          <w:rFonts w:eastAsia="Calibri"/>
          <w:sz w:val="22"/>
          <w:szCs w:val="22"/>
        </w:rPr>
        <w:t xml:space="preserve"> to the COR</w:t>
      </w:r>
      <w:r>
        <w:rPr>
          <w:rFonts w:eastAsia="Calibri"/>
          <w:sz w:val="22"/>
          <w:szCs w:val="22"/>
        </w:rPr>
        <w:t>.</w:t>
      </w:r>
    </w:p>
    <w:p w14:paraId="6A47B0CD" w14:textId="0515A15D" w:rsidR="00C92D0C" w:rsidRDefault="00C92D0C" w:rsidP="00766BA4">
      <w:pPr>
        <w:pStyle w:val="ListParagraph"/>
        <w:spacing w:before="240" w:after="240" w:line="276" w:lineRule="auto"/>
        <w:rPr>
          <w:rFonts w:eastAsia="Calibri"/>
          <w:sz w:val="22"/>
          <w:szCs w:val="22"/>
        </w:rPr>
      </w:pPr>
      <w:r>
        <w:rPr>
          <w:rFonts w:eastAsia="Calibri"/>
          <w:sz w:val="22"/>
          <w:szCs w:val="22"/>
        </w:rPr>
        <w:t xml:space="preserve">For the sod, the sod provider’s specification sheet </w:t>
      </w:r>
      <w:r w:rsidR="00A719F5">
        <w:rPr>
          <w:rFonts w:eastAsia="Calibri"/>
          <w:sz w:val="22"/>
          <w:szCs w:val="22"/>
        </w:rPr>
        <w:t xml:space="preserve">and/or third-party certification </w:t>
      </w:r>
      <w:r>
        <w:rPr>
          <w:rFonts w:eastAsia="Calibri"/>
          <w:sz w:val="22"/>
          <w:szCs w:val="22"/>
        </w:rPr>
        <w:t xml:space="preserve">shall be submitted prior to each delivery. The information shall contain the company name, company address, </w:t>
      </w:r>
      <w:r w:rsidR="00A719F5">
        <w:rPr>
          <w:rFonts w:eastAsia="Calibri"/>
          <w:sz w:val="22"/>
          <w:szCs w:val="22"/>
        </w:rPr>
        <w:t xml:space="preserve">and </w:t>
      </w:r>
      <w:proofErr w:type="gramStart"/>
      <w:r w:rsidR="00A719F5">
        <w:rPr>
          <w:rFonts w:eastAsia="Calibri"/>
          <w:sz w:val="22"/>
          <w:szCs w:val="22"/>
        </w:rPr>
        <w:t>bermudagrass</w:t>
      </w:r>
      <w:proofErr w:type="gramEnd"/>
      <w:r w:rsidR="00A719F5">
        <w:rPr>
          <w:rFonts w:eastAsia="Calibri"/>
          <w:sz w:val="22"/>
          <w:szCs w:val="22"/>
        </w:rPr>
        <w:t xml:space="preserve"> cultivar.</w:t>
      </w:r>
    </w:p>
    <w:p w14:paraId="67927CAA" w14:textId="0F7F0514" w:rsidR="00C92D0C" w:rsidRDefault="00C92D0C" w:rsidP="00766BA4">
      <w:pPr>
        <w:pStyle w:val="ListParagraph"/>
        <w:spacing w:before="240" w:after="240" w:line="276" w:lineRule="auto"/>
        <w:rPr>
          <w:rFonts w:eastAsia="Calibri"/>
          <w:sz w:val="22"/>
          <w:szCs w:val="22"/>
        </w:rPr>
      </w:pPr>
      <w:r>
        <w:rPr>
          <w:rFonts w:eastAsia="Calibri"/>
          <w:sz w:val="22"/>
          <w:szCs w:val="22"/>
        </w:rPr>
        <w:t>A delivery ticket shall be provided with each delivery.</w:t>
      </w:r>
    </w:p>
    <w:p w14:paraId="7B1DCAAD" w14:textId="77777777" w:rsidR="00C92D0C" w:rsidRPr="00766BA4" w:rsidRDefault="00C92D0C" w:rsidP="00C92D0C">
      <w:pPr>
        <w:pStyle w:val="ListParagraph"/>
        <w:spacing w:before="240" w:after="200" w:line="276" w:lineRule="auto"/>
        <w:rPr>
          <w:rFonts w:eastAsia="Calibri"/>
          <w:i/>
          <w:iCs/>
          <w:sz w:val="10"/>
          <w:szCs w:val="10"/>
        </w:rPr>
      </w:pPr>
    </w:p>
    <w:p w14:paraId="7EF45493" w14:textId="1980FBC7" w:rsidR="00C92D0C" w:rsidRPr="00C92D0C" w:rsidRDefault="00C92D0C" w:rsidP="00C92D0C">
      <w:pPr>
        <w:pStyle w:val="ListParagraph"/>
        <w:spacing w:before="240" w:line="276" w:lineRule="auto"/>
        <w:ind w:left="1440"/>
        <w:rPr>
          <w:rFonts w:eastAsia="Calibri"/>
          <w:i/>
          <w:iCs/>
          <w:sz w:val="20"/>
          <w:szCs w:val="20"/>
        </w:rPr>
      </w:pPr>
      <w:r w:rsidRPr="00C92D0C">
        <w:rPr>
          <w:rFonts w:eastAsia="Calibri"/>
          <w:i/>
          <w:iCs/>
          <w:sz w:val="20"/>
          <w:szCs w:val="20"/>
        </w:rPr>
        <w:t xml:space="preserve">Table A.1. </w:t>
      </w:r>
      <w:r w:rsidR="00B55568">
        <w:rPr>
          <w:rFonts w:eastAsia="Calibri"/>
          <w:i/>
          <w:iCs/>
          <w:sz w:val="20"/>
          <w:szCs w:val="20"/>
        </w:rPr>
        <w:t>Houston</w:t>
      </w:r>
      <w:r w:rsidRPr="00C92D0C">
        <w:rPr>
          <w:rFonts w:eastAsia="Calibri"/>
          <w:i/>
          <w:iCs/>
          <w:sz w:val="20"/>
          <w:szCs w:val="20"/>
        </w:rPr>
        <w:t xml:space="preserve"> National Cemetery </w:t>
      </w:r>
      <w:r w:rsidR="00B55568" w:rsidRPr="00C92D0C">
        <w:rPr>
          <w:rFonts w:eastAsia="Calibri"/>
          <w:i/>
          <w:iCs/>
          <w:sz w:val="20"/>
          <w:szCs w:val="20"/>
        </w:rPr>
        <w:t>submittals</w:t>
      </w:r>
      <w:r w:rsidRPr="00C92D0C">
        <w:rPr>
          <w:rFonts w:eastAsia="Calibri"/>
          <w:i/>
          <w:iCs/>
          <w:sz w:val="20"/>
          <w:szCs w:val="20"/>
        </w:rPr>
        <w:t xml:space="preserve"> for sod delivery and installation.</w:t>
      </w:r>
    </w:p>
    <w:tbl>
      <w:tblPr>
        <w:tblStyle w:val="TableGrid"/>
        <w:tblW w:w="7159" w:type="dxa"/>
        <w:tblInd w:w="1435" w:type="dxa"/>
        <w:tblLook w:val="04A0" w:firstRow="1" w:lastRow="0" w:firstColumn="1" w:lastColumn="0" w:noHBand="0" w:noVBand="1"/>
      </w:tblPr>
      <w:tblGrid>
        <w:gridCol w:w="3240"/>
        <w:gridCol w:w="1759"/>
        <w:gridCol w:w="2160"/>
      </w:tblGrid>
      <w:tr w:rsidR="00C92D0C" w:rsidRPr="00C92D0C" w14:paraId="51735D2C" w14:textId="77777777" w:rsidTr="00C92D0C">
        <w:tc>
          <w:tcPr>
            <w:tcW w:w="3240" w:type="dxa"/>
          </w:tcPr>
          <w:p w14:paraId="79CDE8D8" w14:textId="77777777" w:rsidR="00C92D0C" w:rsidRPr="00C92D0C" w:rsidRDefault="00C92D0C" w:rsidP="00C92D0C">
            <w:pPr>
              <w:spacing w:line="276" w:lineRule="auto"/>
              <w:rPr>
                <w:rFonts w:eastAsia="Calibri"/>
                <w:b/>
                <w:sz w:val="20"/>
                <w:szCs w:val="20"/>
              </w:rPr>
            </w:pPr>
            <w:r w:rsidRPr="00C92D0C">
              <w:rPr>
                <w:rFonts w:eastAsia="Calibri"/>
                <w:b/>
                <w:sz w:val="20"/>
                <w:szCs w:val="20"/>
              </w:rPr>
              <w:t>Submittal</w:t>
            </w:r>
          </w:p>
        </w:tc>
        <w:tc>
          <w:tcPr>
            <w:tcW w:w="1759" w:type="dxa"/>
          </w:tcPr>
          <w:p w14:paraId="6B6A9C2E" w14:textId="77777777" w:rsidR="00C92D0C" w:rsidRPr="00C92D0C" w:rsidRDefault="00C92D0C" w:rsidP="00C92D0C">
            <w:pPr>
              <w:spacing w:line="276" w:lineRule="auto"/>
              <w:rPr>
                <w:rFonts w:eastAsia="Calibri"/>
                <w:b/>
                <w:sz w:val="20"/>
                <w:szCs w:val="20"/>
              </w:rPr>
            </w:pPr>
            <w:r w:rsidRPr="00C92D0C">
              <w:rPr>
                <w:rFonts w:eastAsia="Calibri"/>
                <w:b/>
                <w:sz w:val="20"/>
                <w:szCs w:val="20"/>
              </w:rPr>
              <w:t>Frequency</w:t>
            </w:r>
          </w:p>
        </w:tc>
        <w:tc>
          <w:tcPr>
            <w:tcW w:w="2160" w:type="dxa"/>
          </w:tcPr>
          <w:p w14:paraId="73F67855" w14:textId="77777777" w:rsidR="00C92D0C" w:rsidRPr="00C92D0C" w:rsidRDefault="00C92D0C" w:rsidP="00C92D0C">
            <w:pPr>
              <w:spacing w:line="276" w:lineRule="auto"/>
              <w:rPr>
                <w:rFonts w:eastAsia="Calibri"/>
                <w:b/>
                <w:sz w:val="20"/>
                <w:szCs w:val="20"/>
              </w:rPr>
            </w:pPr>
            <w:r w:rsidRPr="00C92D0C">
              <w:rPr>
                <w:rFonts w:eastAsia="Calibri"/>
                <w:b/>
                <w:sz w:val="20"/>
                <w:szCs w:val="20"/>
              </w:rPr>
              <w:t>Submittal Schedule</w:t>
            </w:r>
          </w:p>
        </w:tc>
      </w:tr>
      <w:tr w:rsidR="00C92D0C" w:rsidRPr="00C92D0C" w14:paraId="7AFF63E5" w14:textId="77777777" w:rsidTr="00C92D0C">
        <w:tc>
          <w:tcPr>
            <w:tcW w:w="3240" w:type="dxa"/>
            <w:vAlign w:val="center"/>
          </w:tcPr>
          <w:p w14:paraId="51CA4A68" w14:textId="77777777" w:rsidR="00C92D0C" w:rsidRPr="00C92D0C" w:rsidRDefault="00C92D0C" w:rsidP="00C92D0C">
            <w:pPr>
              <w:spacing w:line="276" w:lineRule="auto"/>
              <w:rPr>
                <w:rFonts w:eastAsia="Calibri"/>
                <w:sz w:val="20"/>
                <w:szCs w:val="20"/>
              </w:rPr>
            </w:pPr>
            <w:proofErr w:type="gramStart"/>
            <w:r w:rsidRPr="00C92D0C">
              <w:rPr>
                <w:rFonts w:eastAsia="Calibri"/>
                <w:sz w:val="20"/>
                <w:szCs w:val="20"/>
              </w:rPr>
              <w:t>Sod</w:t>
            </w:r>
            <w:proofErr w:type="gramEnd"/>
            <w:r w:rsidRPr="00C92D0C">
              <w:rPr>
                <w:rFonts w:eastAsia="Calibri"/>
                <w:sz w:val="20"/>
                <w:szCs w:val="20"/>
              </w:rPr>
              <w:t xml:space="preserve"> provider and information sheet</w:t>
            </w:r>
          </w:p>
        </w:tc>
        <w:tc>
          <w:tcPr>
            <w:tcW w:w="1759" w:type="dxa"/>
            <w:vAlign w:val="center"/>
          </w:tcPr>
          <w:p w14:paraId="5895676C" w14:textId="77777777" w:rsidR="00C92D0C" w:rsidRPr="00C92D0C" w:rsidRDefault="00C92D0C" w:rsidP="00C92D0C">
            <w:pPr>
              <w:spacing w:line="276" w:lineRule="auto"/>
              <w:jc w:val="center"/>
              <w:rPr>
                <w:rFonts w:eastAsia="Calibri"/>
                <w:sz w:val="20"/>
                <w:szCs w:val="20"/>
              </w:rPr>
            </w:pPr>
            <w:r w:rsidRPr="00C92D0C">
              <w:rPr>
                <w:rFonts w:eastAsia="Calibri"/>
                <w:sz w:val="20"/>
                <w:szCs w:val="20"/>
              </w:rPr>
              <w:t>Initial and as revised</w:t>
            </w:r>
          </w:p>
        </w:tc>
        <w:tc>
          <w:tcPr>
            <w:tcW w:w="2160" w:type="dxa"/>
            <w:vAlign w:val="center"/>
          </w:tcPr>
          <w:p w14:paraId="76AD8CCC" w14:textId="77777777" w:rsidR="00C92D0C" w:rsidRPr="00C92D0C" w:rsidRDefault="00C92D0C" w:rsidP="00C92D0C">
            <w:pPr>
              <w:spacing w:line="276" w:lineRule="auto"/>
              <w:jc w:val="center"/>
              <w:rPr>
                <w:rFonts w:eastAsia="Calibri"/>
                <w:sz w:val="20"/>
                <w:szCs w:val="20"/>
              </w:rPr>
            </w:pPr>
            <w:r w:rsidRPr="00C92D0C">
              <w:rPr>
                <w:rFonts w:eastAsia="Calibri"/>
                <w:sz w:val="20"/>
                <w:szCs w:val="20"/>
              </w:rPr>
              <w:t>Prior to beginning work</w:t>
            </w:r>
          </w:p>
        </w:tc>
      </w:tr>
      <w:tr w:rsidR="00C92D0C" w:rsidRPr="00C92D0C" w14:paraId="173107C3" w14:textId="77777777" w:rsidTr="00C92D0C">
        <w:tc>
          <w:tcPr>
            <w:tcW w:w="3240" w:type="dxa"/>
            <w:vAlign w:val="center"/>
          </w:tcPr>
          <w:p w14:paraId="32A836B6" w14:textId="77777777" w:rsidR="00C92D0C" w:rsidRPr="00C92D0C" w:rsidRDefault="00C92D0C" w:rsidP="00C92D0C">
            <w:pPr>
              <w:spacing w:line="276" w:lineRule="auto"/>
              <w:rPr>
                <w:rFonts w:eastAsia="Calibri"/>
                <w:sz w:val="20"/>
                <w:szCs w:val="20"/>
              </w:rPr>
            </w:pPr>
            <w:r w:rsidRPr="00C92D0C">
              <w:rPr>
                <w:rFonts w:eastAsia="Calibri"/>
                <w:sz w:val="20"/>
                <w:szCs w:val="20"/>
              </w:rPr>
              <w:t>Sod delivery tickets and certification</w:t>
            </w:r>
          </w:p>
        </w:tc>
        <w:tc>
          <w:tcPr>
            <w:tcW w:w="1759" w:type="dxa"/>
            <w:vAlign w:val="center"/>
          </w:tcPr>
          <w:p w14:paraId="7A47BAF5" w14:textId="77777777" w:rsidR="00C92D0C" w:rsidRPr="00C92D0C" w:rsidRDefault="00C92D0C" w:rsidP="00C92D0C">
            <w:pPr>
              <w:spacing w:line="276" w:lineRule="auto"/>
              <w:jc w:val="center"/>
              <w:rPr>
                <w:rFonts w:eastAsia="Calibri"/>
                <w:sz w:val="20"/>
                <w:szCs w:val="20"/>
              </w:rPr>
            </w:pPr>
            <w:r w:rsidRPr="00C92D0C">
              <w:rPr>
                <w:rFonts w:eastAsia="Calibri"/>
                <w:sz w:val="20"/>
                <w:szCs w:val="20"/>
              </w:rPr>
              <w:t>As needed</w:t>
            </w:r>
          </w:p>
        </w:tc>
        <w:tc>
          <w:tcPr>
            <w:tcW w:w="2160" w:type="dxa"/>
            <w:vAlign w:val="center"/>
          </w:tcPr>
          <w:p w14:paraId="2CDC36DA" w14:textId="77777777" w:rsidR="00C92D0C" w:rsidRPr="00C92D0C" w:rsidRDefault="00C92D0C" w:rsidP="00C92D0C">
            <w:pPr>
              <w:spacing w:line="276" w:lineRule="auto"/>
              <w:jc w:val="center"/>
              <w:rPr>
                <w:rFonts w:eastAsia="Calibri"/>
                <w:sz w:val="20"/>
                <w:szCs w:val="20"/>
              </w:rPr>
            </w:pPr>
            <w:r w:rsidRPr="00C92D0C">
              <w:rPr>
                <w:rFonts w:eastAsia="Calibri"/>
                <w:sz w:val="20"/>
                <w:szCs w:val="20"/>
              </w:rPr>
              <w:t>Upon delivery</w:t>
            </w:r>
          </w:p>
        </w:tc>
      </w:tr>
    </w:tbl>
    <w:p w14:paraId="521461D8" w14:textId="30566A77" w:rsidR="00E850AC" w:rsidRDefault="001723FE" w:rsidP="00E850AC">
      <w:pPr>
        <w:spacing w:after="200" w:line="276" w:lineRule="auto"/>
        <w:rPr>
          <w:rFonts w:eastAsia="Calibri"/>
          <w:b/>
          <w:sz w:val="22"/>
          <w:szCs w:val="22"/>
        </w:rPr>
      </w:pPr>
      <w:r>
        <w:rPr>
          <w:rFonts w:eastAsia="Calibri"/>
          <w:b/>
          <w:sz w:val="22"/>
          <w:szCs w:val="22"/>
        </w:rPr>
        <w:lastRenderedPageBreak/>
        <w:t>B</w:t>
      </w:r>
      <w:r w:rsidR="00E850AC" w:rsidRPr="001723FE">
        <w:rPr>
          <w:rFonts w:eastAsia="Calibri"/>
          <w:b/>
          <w:sz w:val="22"/>
          <w:szCs w:val="22"/>
        </w:rPr>
        <w:t>.</w:t>
      </w:r>
      <w:r w:rsidR="00766BA4">
        <w:rPr>
          <w:rFonts w:eastAsia="Calibri"/>
          <w:b/>
          <w:sz w:val="22"/>
          <w:szCs w:val="22"/>
        </w:rPr>
        <w:t xml:space="preserve"> </w:t>
      </w:r>
      <w:r w:rsidR="00C92D0C">
        <w:rPr>
          <w:rFonts w:eastAsia="Calibri"/>
          <w:b/>
          <w:sz w:val="22"/>
          <w:szCs w:val="22"/>
        </w:rPr>
        <w:t>SOD DELIVERY AND INSTALLATION</w:t>
      </w:r>
    </w:p>
    <w:p w14:paraId="409BE828" w14:textId="787818D2" w:rsidR="00C92D0C" w:rsidRDefault="00C92D0C" w:rsidP="00C92D0C">
      <w:pPr>
        <w:spacing w:line="276" w:lineRule="auto"/>
        <w:ind w:left="360"/>
        <w:rPr>
          <w:rFonts w:eastAsia="Calibri"/>
          <w:b/>
          <w:sz w:val="22"/>
          <w:szCs w:val="22"/>
        </w:rPr>
      </w:pPr>
      <w:r>
        <w:rPr>
          <w:rFonts w:eastAsia="Calibri"/>
          <w:b/>
          <w:sz w:val="22"/>
          <w:szCs w:val="22"/>
        </w:rPr>
        <w:t xml:space="preserve">1. CLIN 001 Sod </w:t>
      </w:r>
      <w:r w:rsidR="00173820">
        <w:rPr>
          <w:rFonts w:eastAsia="Calibri"/>
          <w:b/>
          <w:sz w:val="22"/>
          <w:szCs w:val="22"/>
        </w:rPr>
        <w:t>I</w:t>
      </w:r>
      <w:r>
        <w:rPr>
          <w:rFonts w:eastAsia="Calibri"/>
          <w:b/>
          <w:sz w:val="22"/>
          <w:szCs w:val="22"/>
        </w:rPr>
        <w:t>nstallation and Delivery per COR instructions</w:t>
      </w:r>
    </w:p>
    <w:p w14:paraId="51414959" w14:textId="5FF7CEC7" w:rsidR="00C92D0C" w:rsidRPr="00A719F5" w:rsidRDefault="00E850AC" w:rsidP="00C92D0C">
      <w:pPr>
        <w:spacing w:after="200" w:line="276" w:lineRule="auto"/>
        <w:ind w:left="540"/>
        <w:rPr>
          <w:rFonts w:eastAsia="Calibri"/>
          <w:sz w:val="22"/>
          <w:szCs w:val="22"/>
        </w:rPr>
      </w:pPr>
      <w:r w:rsidRPr="001723FE">
        <w:rPr>
          <w:rFonts w:eastAsia="Calibri"/>
          <w:sz w:val="22"/>
          <w:szCs w:val="22"/>
        </w:rPr>
        <w:t>Grass sod shall be ordered, delivered</w:t>
      </w:r>
      <w:r w:rsidR="00C92D0C">
        <w:rPr>
          <w:rFonts w:eastAsia="Calibri"/>
          <w:sz w:val="22"/>
          <w:szCs w:val="22"/>
        </w:rPr>
        <w:t>,</w:t>
      </w:r>
      <w:r w:rsidRPr="001723FE">
        <w:rPr>
          <w:rFonts w:eastAsia="Calibri"/>
          <w:sz w:val="22"/>
          <w:szCs w:val="22"/>
        </w:rPr>
        <w:t xml:space="preserve"> and installed</w:t>
      </w:r>
      <w:r w:rsidR="00D0535A">
        <w:rPr>
          <w:rFonts w:eastAsia="Calibri"/>
          <w:sz w:val="22"/>
          <w:szCs w:val="22"/>
        </w:rPr>
        <w:t xml:space="preserve"> on all first and second internment sites</w:t>
      </w:r>
      <w:r w:rsidRPr="001723FE">
        <w:rPr>
          <w:rFonts w:eastAsia="Calibri"/>
          <w:sz w:val="22"/>
          <w:szCs w:val="22"/>
        </w:rPr>
        <w:t xml:space="preserve"> </w:t>
      </w:r>
      <w:r w:rsidR="00FB3A8E">
        <w:rPr>
          <w:rFonts w:eastAsia="Calibri"/>
          <w:sz w:val="22"/>
          <w:szCs w:val="22"/>
        </w:rPr>
        <w:t>within the cemetery</w:t>
      </w:r>
      <w:r w:rsidR="00C92D0C">
        <w:rPr>
          <w:rFonts w:eastAsia="Calibri"/>
          <w:sz w:val="22"/>
          <w:szCs w:val="22"/>
        </w:rPr>
        <w:t xml:space="preserve"> as directed by the COR. Orders will occur </w:t>
      </w:r>
      <w:r w:rsidRPr="001723FE">
        <w:rPr>
          <w:rFonts w:eastAsia="Calibri"/>
          <w:sz w:val="22"/>
          <w:szCs w:val="22"/>
        </w:rPr>
        <w:t xml:space="preserve">approximately </w:t>
      </w:r>
      <w:r w:rsidR="00B152A0">
        <w:rPr>
          <w:rFonts w:eastAsia="Calibri"/>
          <w:sz w:val="22"/>
          <w:szCs w:val="22"/>
        </w:rPr>
        <w:t>once or twice</w:t>
      </w:r>
      <w:r w:rsidRPr="001723FE">
        <w:rPr>
          <w:rFonts w:eastAsia="Calibri"/>
          <w:sz w:val="22"/>
          <w:szCs w:val="22"/>
        </w:rPr>
        <w:t xml:space="preserve"> a </w:t>
      </w:r>
      <w:r w:rsidRPr="00A719F5">
        <w:rPr>
          <w:rFonts w:eastAsia="Calibri"/>
          <w:sz w:val="22"/>
          <w:szCs w:val="22"/>
        </w:rPr>
        <w:t xml:space="preserve">month </w:t>
      </w:r>
      <w:r w:rsidRPr="00D50464">
        <w:rPr>
          <w:rFonts w:eastAsia="Calibri"/>
          <w:sz w:val="22"/>
          <w:szCs w:val="22"/>
        </w:rPr>
        <w:t xml:space="preserve">during growing season (typically from </w:t>
      </w:r>
      <w:r w:rsidR="00A719F5" w:rsidRPr="00D50464">
        <w:rPr>
          <w:rFonts w:eastAsia="Calibri"/>
          <w:sz w:val="22"/>
          <w:szCs w:val="22"/>
        </w:rPr>
        <w:t xml:space="preserve">February </w:t>
      </w:r>
      <w:r w:rsidRPr="00D50464">
        <w:rPr>
          <w:rFonts w:eastAsia="Calibri"/>
          <w:sz w:val="22"/>
          <w:szCs w:val="22"/>
        </w:rPr>
        <w:t xml:space="preserve">to </w:t>
      </w:r>
      <w:r w:rsidR="00A719F5" w:rsidRPr="00D50464">
        <w:rPr>
          <w:rFonts w:eastAsia="Calibri"/>
          <w:sz w:val="22"/>
          <w:szCs w:val="22"/>
        </w:rPr>
        <w:t>Novembe</w:t>
      </w:r>
      <w:r w:rsidRPr="00D50464">
        <w:rPr>
          <w:rFonts w:eastAsia="Calibri"/>
          <w:sz w:val="22"/>
          <w:szCs w:val="22"/>
        </w:rPr>
        <w:t>r)</w:t>
      </w:r>
      <w:r w:rsidR="00C92D0C" w:rsidRPr="00D50464">
        <w:rPr>
          <w:rFonts w:eastAsia="Calibri"/>
          <w:sz w:val="22"/>
          <w:szCs w:val="22"/>
        </w:rPr>
        <w:t xml:space="preserve">; </w:t>
      </w:r>
      <w:r w:rsidR="00A719F5" w:rsidRPr="00A719F5">
        <w:rPr>
          <w:rFonts w:eastAsia="Calibri"/>
          <w:sz w:val="22"/>
          <w:szCs w:val="22"/>
        </w:rPr>
        <w:t>March and April</w:t>
      </w:r>
      <w:r w:rsidR="00C92D0C" w:rsidRPr="00A719F5">
        <w:rPr>
          <w:rFonts w:eastAsia="Calibri"/>
          <w:sz w:val="22"/>
          <w:szCs w:val="22"/>
        </w:rPr>
        <w:t xml:space="preserve"> will have multiple sod installation orders to catch up on winter / dormant season interments. </w:t>
      </w:r>
    </w:p>
    <w:p w14:paraId="0EEE984E" w14:textId="1D3057ED" w:rsidR="00E850AC" w:rsidRDefault="00C92D0C" w:rsidP="00C92D0C">
      <w:pPr>
        <w:spacing w:after="200" w:line="276" w:lineRule="auto"/>
        <w:ind w:left="540"/>
        <w:rPr>
          <w:rFonts w:eastAsia="Calibri"/>
          <w:sz w:val="22"/>
          <w:szCs w:val="22"/>
        </w:rPr>
      </w:pPr>
      <w:r w:rsidRPr="00A719F5">
        <w:rPr>
          <w:rFonts w:eastAsia="Calibri"/>
          <w:sz w:val="22"/>
          <w:szCs w:val="22"/>
        </w:rPr>
        <w:t xml:space="preserve">The amount of grass </w:t>
      </w:r>
      <w:proofErr w:type="gramStart"/>
      <w:r w:rsidRPr="00A719F5">
        <w:rPr>
          <w:rFonts w:eastAsia="Calibri"/>
          <w:sz w:val="22"/>
          <w:szCs w:val="22"/>
        </w:rPr>
        <w:t>sod</w:t>
      </w:r>
      <w:proofErr w:type="gramEnd"/>
      <w:r w:rsidRPr="00A719F5">
        <w:rPr>
          <w:rFonts w:eastAsia="Calibri"/>
          <w:sz w:val="22"/>
          <w:szCs w:val="22"/>
        </w:rPr>
        <w:t xml:space="preserve"> to be delivered</w:t>
      </w:r>
      <w:r w:rsidR="00D0535A">
        <w:rPr>
          <w:rFonts w:eastAsia="Calibri"/>
          <w:sz w:val="22"/>
          <w:szCs w:val="22"/>
        </w:rPr>
        <w:t xml:space="preserve"> and installed</w:t>
      </w:r>
      <w:r w:rsidRPr="00A719F5">
        <w:rPr>
          <w:rFonts w:eastAsia="Calibri"/>
          <w:sz w:val="22"/>
          <w:szCs w:val="22"/>
        </w:rPr>
        <w:t xml:space="preserve"> may vary depending on the interment rate but will be</w:t>
      </w:r>
      <w:r w:rsidR="00E850AC" w:rsidRPr="00A719F5">
        <w:rPr>
          <w:rFonts w:eastAsia="Calibri"/>
          <w:sz w:val="22"/>
          <w:szCs w:val="22"/>
        </w:rPr>
        <w:t xml:space="preserve"> </w:t>
      </w:r>
      <w:r w:rsidR="00E850AC" w:rsidRPr="00D50464">
        <w:rPr>
          <w:rFonts w:eastAsia="Calibri"/>
          <w:sz w:val="22"/>
          <w:szCs w:val="22"/>
        </w:rPr>
        <w:t xml:space="preserve">approximately </w:t>
      </w:r>
      <w:r w:rsidR="00A719F5" w:rsidRPr="00D50464">
        <w:rPr>
          <w:rFonts w:eastAsia="Calibri"/>
          <w:sz w:val="22"/>
          <w:szCs w:val="22"/>
        </w:rPr>
        <w:t>8,100</w:t>
      </w:r>
      <w:r w:rsidR="00E850AC" w:rsidRPr="00D50464">
        <w:rPr>
          <w:rFonts w:eastAsia="Calibri"/>
          <w:sz w:val="22"/>
          <w:szCs w:val="22"/>
        </w:rPr>
        <w:t xml:space="preserve"> square feet </w:t>
      </w:r>
      <w:r w:rsidRPr="00D50464">
        <w:rPr>
          <w:rFonts w:eastAsia="Calibri"/>
          <w:sz w:val="22"/>
          <w:szCs w:val="22"/>
        </w:rPr>
        <w:t>(1</w:t>
      </w:r>
      <w:r w:rsidR="00A719F5" w:rsidRPr="00D50464">
        <w:rPr>
          <w:rFonts w:eastAsia="Calibri"/>
          <w:sz w:val="22"/>
          <w:szCs w:val="22"/>
        </w:rPr>
        <w:t>8</w:t>
      </w:r>
      <w:r w:rsidRPr="00D50464">
        <w:rPr>
          <w:rFonts w:eastAsia="Calibri"/>
          <w:sz w:val="22"/>
          <w:szCs w:val="22"/>
        </w:rPr>
        <w:t xml:space="preserve"> pallets) </w:t>
      </w:r>
      <w:r w:rsidR="00E850AC" w:rsidRPr="00D50464">
        <w:rPr>
          <w:rFonts w:eastAsia="Calibri"/>
          <w:sz w:val="22"/>
          <w:szCs w:val="22"/>
        </w:rPr>
        <w:t>per</w:t>
      </w:r>
      <w:r w:rsidR="00E850AC" w:rsidRPr="00A719F5">
        <w:rPr>
          <w:rFonts w:eastAsia="Calibri"/>
          <w:sz w:val="22"/>
          <w:szCs w:val="22"/>
        </w:rPr>
        <w:t xml:space="preserve"> order as directed by the COR. For each </w:t>
      </w:r>
      <w:proofErr w:type="gramStart"/>
      <w:r w:rsidR="00E850AC" w:rsidRPr="00A719F5">
        <w:rPr>
          <w:rFonts w:eastAsia="Calibri"/>
          <w:sz w:val="22"/>
          <w:szCs w:val="22"/>
        </w:rPr>
        <w:t>placed order</w:t>
      </w:r>
      <w:proofErr w:type="gramEnd"/>
      <w:r w:rsidR="00E850AC" w:rsidRPr="00A719F5">
        <w:rPr>
          <w:rFonts w:eastAsia="Calibri"/>
          <w:sz w:val="22"/>
          <w:szCs w:val="22"/>
        </w:rPr>
        <w:t>, the US Government guarantees a minimum</w:t>
      </w:r>
      <w:r w:rsidR="00E850AC" w:rsidRPr="001723FE">
        <w:rPr>
          <w:rFonts w:eastAsia="Calibri"/>
          <w:sz w:val="22"/>
          <w:szCs w:val="22"/>
        </w:rPr>
        <w:t xml:space="preserve"> order of </w:t>
      </w:r>
      <w:r w:rsidR="00556D24">
        <w:rPr>
          <w:rFonts w:eastAsia="Calibri"/>
          <w:sz w:val="22"/>
          <w:szCs w:val="22"/>
        </w:rPr>
        <w:t>1,350</w:t>
      </w:r>
      <w:r w:rsidR="00E850AC" w:rsidRPr="001723FE">
        <w:rPr>
          <w:rFonts w:eastAsia="Calibri"/>
          <w:sz w:val="22"/>
          <w:szCs w:val="22"/>
        </w:rPr>
        <w:t xml:space="preserve"> square feet</w:t>
      </w:r>
      <w:r w:rsidR="00556D24">
        <w:rPr>
          <w:rFonts w:eastAsia="Calibri"/>
          <w:sz w:val="22"/>
          <w:szCs w:val="22"/>
        </w:rPr>
        <w:t xml:space="preserve"> (3 pallets)</w:t>
      </w:r>
      <w:r w:rsidR="00E850AC" w:rsidRPr="001723FE">
        <w:rPr>
          <w:rFonts w:eastAsia="Calibri"/>
          <w:sz w:val="22"/>
          <w:szCs w:val="22"/>
        </w:rPr>
        <w:t xml:space="preserve">. The maximum amount of sod ordered under each task order shall not exceed </w:t>
      </w:r>
      <w:r w:rsidR="00556D24">
        <w:rPr>
          <w:rFonts w:eastAsia="Calibri"/>
          <w:sz w:val="22"/>
          <w:szCs w:val="22"/>
        </w:rPr>
        <w:t>12,150</w:t>
      </w:r>
      <w:r w:rsidR="00E850AC" w:rsidRPr="001723FE">
        <w:rPr>
          <w:rFonts w:eastAsia="Calibri"/>
          <w:sz w:val="22"/>
          <w:szCs w:val="22"/>
        </w:rPr>
        <w:t xml:space="preserve"> square feet</w:t>
      </w:r>
      <w:r w:rsidR="00556D24">
        <w:rPr>
          <w:rFonts w:eastAsia="Calibri"/>
          <w:sz w:val="22"/>
          <w:szCs w:val="22"/>
        </w:rPr>
        <w:t xml:space="preserve"> (27 pallets)</w:t>
      </w:r>
      <w:r w:rsidR="00E850AC" w:rsidRPr="001723FE">
        <w:rPr>
          <w:rFonts w:eastAsia="Calibri"/>
          <w:sz w:val="22"/>
          <w:szCs w:val="22"/>
        </w:rPr>
        <w:t>.</w:t>
      </w:r>
      <w:r w:rsidR="00B152A0">
        <w:rPr>
          <w:rFonts w:eastAsia="Calibri"/>
          <w:sz w:val="22"/>
          <w:szCs w:val="22"/>
        </w:rPr>
        <w:t xml:space="preserve"> </w:t>
      </w:r>
    </w:p>
    <w:p w14:paraId="7E7FD98C" w14:textId="3C67C01B" w:rsidR="00C92D0C" w:rsidRDefault="00C92D0C" w:rsidP="00C92D0C">
      <w:pPr>
        <w:spacing w:line="276" w:lineRule="auto"/>
        <w:ind w:left="360"/>
        <w:rPr>
          <w:rFonts w:eastAsia="Calibri"/>
          <w:b/>
          <w:sz w:val="22"/>
          <w:szCs w:val="22"/>
        </w:rPr>
      </w:pPr>
      <w:r>
        <w:rPr>
          <w:rFonts w:eastAsia="Calibri"/>
          <w:b/>
          <w:sz w:val="22"/>
          <w:szCs w:val="22"/>
        </w:rPr>
        <w:t xml:space="preserve">2. CLIN 002 Deliver </w:t>
      </w:r>
      <w:r w:rsidR="00173820">
        <w:rPr>
          <w:rFonts w:eastAsia="Calibri"/>
          <w:b/>
          <w:sz w:val="22"/>
          <w:szCs w:val="22"/>
        </w:rPr>
        <w:t>S</w:t>
      </w:r>
      <w:r>
        <w:rPr>
          <w:rFonts w:eastAsia="Calibri"/>
          <w:b/>
          <w:sz w:val="22"/>
          <w:szCs w:val="22"/>
        </w:rPr>
        <w:t>od (materials only)</w:t>
      </w:r>
    </w:p>
    <w:p w14:paraId="2A0A3784" w14:textId="77777777" w:rsidR="00C92D0C" w:rsidRDefault="00E850AC" w:rsidP="00C92D0C">
      <w:pPr>
        <w:spacing w:after="200" w:line="276" w:lineRule="auto"/>
        <w:ind w:left="540"/>
        <w:rPr>
          <w:rFonts w:eastAsia="Calibri"/>
          <w:sz w:val="22"/>
          <w:szCs w:val="22"/>
        </w:rPr>
      </w:pPr>
      <w:r w:rsidRPr="001723FE">
        <w:rPr>
          <w:rFonts w:eastAsia="Calibri"/>
          <w:sz w:val="22"/>
          <w:szCs w:val="22"/>
        </w:rPr>
        <w:t xml:space="preserve">Grass sod shall also be ordered and delivered in several intervals </w:t>
      </w:r>
      <w:proofErr w:type="gramStart"/>
      <w:r w:rsidRPr="001723FE">
        <w:rPr>
          <w:rFonts w:eastAsia="Calibri"/>
          <w:sz w:val="22"/>
          <w:szCs w:val="22"/>
        </w:rPr>
        <w:t>through</w:t>
      </w:r>
      <w:proofErr w:type="gramEnd"/>
      <w:r w:rsidRPr="001723FE">
        <w:rPr>
          <w:rFonts w:eastAsia="Calibri"/>
          <w:sz w:val="22"/>
          <w:szCs w:val="22"/>
        </w:rPr>
        <w:t xml:space="preserve"> the year. There will be no installation included in this order of sod.  </w:t>
      </w:r>
    </w:p>
    <w:p w14:paraId="376D7679" w14:textId="1F7C4E40" w:rsidR="00870DE9" w:rsidRDefault="00870DE9" w:rsidP="00C92D0C">
      <w:pPr>
        <w:spacing w:after="200" w:line="276" w:lineRule="auto"/>
        <w:ind w:left="540"/>
        <w:rPr>
          <w:rFonts w:eastAsia="Calibri"/>
          <w:sz w:val="22"/>
          <w:szCs w:val="22"/>
        </w:rPr>
      </w:pPr>
      <w:r w:rsidRPr="001723FE">
        <w:rPr>
          <w:rFonts w:eastAsia="Calibri"/>
          <w:sz w:val="22"/>
          <w:szCs w:val="22"/>
        </w:rPr>
        <w:t xml:space="preserve">For each </w:t>
      </w:r>
      <w:r w:rsidR="00D0535A" w:rsidRPr="001723FE">
        <w:rPr>
          <w:rFonts w:eastAsia="Calibri"/>
          <w:sz w:val="22"/>
          <w:szCs w:val="22"/>
        </w:rPr>
        <w:t>order placed</w:t>
      </w:r>
      <w:r w:rsidRPr="001723FE">
        <w:rPr>
          <w:rFonts w:eastAsia="Calibri"/>
          <w:sz w:val="22"/>
          <w:szCs w:val="22"/>
        </w:rPr>
        <w:t xml:space="preserve">, the US Government guarantees a minimum order of </w:t>
      </w:r>
      <w:r w:rsidR="007F3D7B">
        <w:rPr>
          <w:rFonts w:eastAsia="Calibri"/>
          <w:sz w:val="22"/>
          <w:szCs w:val="22"/>
        </w:rPr>
        <w:t>900</w:t>
      </w:r>
      <w:r w:rsidRPr="001723FE">
        <w:rPr>
          <w:rFonts w:eastAsia="Calibri"/>
          <w:sz w:val="22"/>
          <w:szCs w:val="22"/>
        </w:rPr>
        <w:t xml:space="preserve"> square feet</w:t>
      </w:r>
      <w:r>
        <w:rPr>
          <w:rFonts w:eastAsia="Calibri"/>
          <w:sz w:val="22"/>
          <w:szCs w:val="22"/>
        </w:rPr>
        <w:t xml:space="preserve"> (</w:t>
      </w:r>
      <w:r w:rsidR="007F3D7B">
        <w:rPr>
          <w:rFonts w:eastAsia="Calibri"/>
          <w:sz w:val="22"/>
          <w:szCs w:val="22"/>
        </w:rPr>
        <w:t>2</w:t>
      </w:r>
      <w:r>
        <w:rPr>
          <w:rFonts w:eastAsia="Calibri"/>
          <w:sz w:val="22"/>
          <w:szCs w:val="22"/>
        </w:rPr>
        <w:t xml:space="preserve"> pallets)</w:t>
      </w:r>
      <w:r w:rsidRPr="001723FE">
        <w:rPr>
          <w:rFonts w:eastAsia="Calibri"/>
          <w:sz w:val="22"/>
          <w:szCs w:val="22"/>
        </w:rPr>
        <w:t xml:space="preserve">. The maximum amount of sod ordered under each task order shall not exceed </w:t>
      </w:r>
      <w:r>
        <w:rPr>
          <w:rFonts w:eastAsia="Calibri"/>
          <w:sz w:val="22"/>
          <w:szCs w:val="22"/>
        </w:rPr>
        <w:t>2,700</w:t>
      </w:r>
      <w:r w:rsidRPr="001723FE">
        <w:rPr>
          <w:rFonts w:eastAsia="Calibri"/>
          <w:sz w:val="22"/>
          <w:szCs w:val="22"/>
        </w:rPr>
        <w:t xml:space="preserve"> square feet</w:t>
      </w:r>
      <w:r>
        <w:rPr>
          <w:rFonts w:eastAsia="Calibri"/>
          <w:sz w:val="22"/>
          <w:szCs w:val="22"/>
        </w:rPr>
        <w:t xml:space="preserve"> (6 pallets)</w:t>
      </w:r>
      <w:r w:rsidRPr="001723FE">
        <w:rPr>
          <w:rFonts w:eastAsia="Calibri"/>
          <w:sz w:val="22"/>
          <w:szCs w:val="22"/>
        </w:rPr>
        <w:t>.</w:t>
      </w:r>
    </w:p>
    <w:p w14:paraId="28D40916" w14:textId="4C184782" w:rsidR="00D0535A" w:rsidRDefault="00D0535A" w:rsidP="00D0535A">
      <w:pPr>
        <w:spacing w:line="276" w:lineRule="auto"/>
        <w:ind w:left="360"/>
        <w:rPr>
          <w:rFonts w:eastAsia="Calibri"/>
          <w:b/>
          <w:sz w:val="22"/>
          <w:szCs w:val="22"/>
        </w:rPr>
      </w:pPr>
      <w:r>
        <w:rPr>
          <w:rFonts w:eastAsia="Calibri"/>
          <w:b/>
          <w:sz w:val="22"/>
          <w:szCs w:val="22"/>
        </w:rPr>
        <w:t>3. OPTION CLIN 003 Sod Installation and Delivery per COR instructions</w:t>
      </w:r>
      <w:r w:rsidR="006D251F">
        <w:rPr>
          <w:rFonts w:eastAsia="Calibri"/>
          <w:b/>
          <w:sz w:val="22"/>
          <w:szCs w:val="22"/>
        </w:rPr>
        <w:t xml:space="preserve"> </w:t>
      </w:r>
      <w:r w:rsidR="00547B49">
        <w:rPr>
          <w:rFonts w:eastAsia="Calibri"/>
          <w:b/>
          <w:sz w:val="22"/>
          <w:szCs w:val="22"/>
        </w:rPr>
        <w:t>(</w:t>
      </w:r>
      <w:r w:rsidR="007B0F24">
        <w:rPr>
          <w:rFonts w:eastAsia="Calibri"/>
          <w:b/>
          <w:sz w:val="22"/>
          <w:szCs w:val="22"/>
        </w:rPr>
        <w:t>for smaller</w:t>
      </w:r>
      <w:r w:rsidR="006D251F">
        <w:rPr>
          <w:rFonts w:eastAsia="Calibri"/>
          <w:b/>
          <w:sz w:val="22"/>
          <w:szCs w:val="22"/>
        </w:rPr>
        <w:t xml:space="preserve"> turf repair</w:t>
      </w:r>
      <w:r w:rsidR="007B0F24">
        <w:rPr>
          <w:rFonts w:eastAsia="Calibri"/>
          <w:b/>
          <w:sz w:val="22"/>
          <w:szCs w:val="22"/>
        </w:rPr>
        <w:t xml:space="preserve"> projects) </w:t>
      </w:r>
    </w:p>
    <w:p w14:paraId="03431EE6" w14:textId="77777777" w:rsidR="00D0535A" w:rsidRDefault="00D0535A" w:rsidP="00D0535A">
      <w:pPr>
        <w:spacing w:after="200" w:line="276" w:lineRule="auto"/>
        <w:ind w:left="540"/>
        <w:rPr>
          <w:rFonts w:eastAsia="Calibri"/>
          <w:sz w:val="22"/>
          <w:szCs w:val="22"/>
        </w:rPr>
      </w:pPr>
      <w:r w:rsidRPr="001723FE">
        <w:rPr>
          <w:rFonts w:eastAsia="Calibri"/>
          <w:sz w:val="22"/>
          <w:szCs w:val="22"/>
        </w:rPr>
        <w:t>Grass sod shall be ordered, delivered</w:t>
      </w:r>
      <w:r>
        <w:rPr>
          <w:rFonts w:eastAsia="Calibri"/>
          <w:sz w:val="22"/>
          <w:szCs w:val="22"/>
        </w:rPr>
        <w:t>,</w:t>
      </w:r>
      <w:r w:rsidRPr="001723FE">
        <w:rPr>
          <w:rFonts w:eastAsia="Calibri"/>
          <w:sz w:val="22"/>
          <w:szCs w:val="22"/>
        </w:rPr>
        <w:t xml:space="preserve"> and installed</w:t>
      </w:r>
      <w:r>
        <w:rPr>
          <w:rFonts w:eastAsia="Calibri"/>
          <w:sz w:val="22"/>
          <w:szCs w:val="22"/>
        </w:rPr>
        <w:t xml:space="preserve"> within the cemetery as directed by the COR. Orders will occur as needed. </w:t>
      </w:r>
    </w:p>
    <w:p w14:paraId="696D50FB" w14:textId="26F40FC5" w:rsidR="00D0535A" w:rsidRPr="00A719F5" w:rsidRDefault="00D0535A" w:rsidP="00D0535A">
      <w:pPr>
        <w:spacing w:after="200" w:line="276" w:lineRule="auto"/>
        <w:ind w:left="540"/>
        <w:rPr>
          <w:rFonts w:eastAsia="Calibri"/>
          <w:sz w:val="22"/>
          <w:szCs w:val="22"/>
        </w:rPr>
      </w:pPr>
      <w:r w:rsidRPr="00D0535A">
        <w:rPr>
          <w:rFonts w:eastAsia="Calibri"/>
          <w:sz w:val="22"/>
          <w:szCs w:val="22"/>
        </w:rPr>
        <w:t xml:space="preserve">For each order placed, the US Government guarantees a minimum order of 900 square feet (2 pallets). The maximum amount of sod ordered under each task order shall not exceed </w:t>
      </w:r>
      <w:r>
        <w:rPr>
          <w:rFonts w:eastAsia="Calibri"/>
          <w:sz w:val="22"/>
          <w:szCs w:val="22"/>
        </w:rPr>
        <w:t>9,000</w:t>
      </w:r>
      <w:r w:rsidRPr="00D0535A">
        <w:rPr>
          <w:rFonts w:eastAsia="Calibri"/>
          <w:sz w:val="22"/>
          <w:szCs w:val="22"/>
        </w:rPr>
        <w:t xml:space="preserve"> square feet (</w:t>
      </w:r>
      <w:r>
        <w:rPr>
          <w:rFonts w:eastAsia="Calibri"/>
          <w:sz w:val="22"/>
          <w:szCs w:val="22"/>
        </w:rPr>
        <w:t>20</w:t>
      </w:r>
      <w:r w:rsidRPr="00D0535A">
        <w:rPr>
          <w:rFonts w:eastAsia="Calibri"/>
          <w:sz w:val="22"/>
          <w:szCs w:val="22"/>
        </w:rPr>
        <w:t xml:space="preserve"> pallets).</w:t>
      </w:r>
    </w:p>
    <w:p w14:paraId="42C5C042" w14:textId="7ACE83B2" w:rsidR="00870DE9" w:rsidRDefault="00C92D0C" w:rsidP="00E850AC">
      <w:pPr>
        <w:spacing w:after="200" w:line="276" w:lineRule="auto"/>
        <w:rPr>
          <w:rFonts w:eastAsia="Calibri"/>
          <w:b/>
          <w:bCs/>
          <w:sz w:val="22"/>
          <w:szCs w:val="22"/>
        </w:rPr>
      </w:pPr>
      <w:r w:rsidRPr="00C92D0C">
        <w:rPr>
          <w:rFonts w:eastAsia="Calibri"/>
          <w:b/>
          <w:bCs/>
          <w:sz w:val="22"/>
          <w:szCs w:val="22"/>
        </w:rPr>
        <w:t>C. SOD SPECIFICATIONS</w:t>
      </w:r>
    </w:p>
    <w:p w14:paraId="1F1EAC40" w14:textId="661CCFED" w:rsidR="00C92D0C" w:rsidRDefault="00C92D0C" w:rsidP="00C92D0C">
      <w:pPr>
        <w:spacing w:line="276" w:lineRule="auto"/>
        <w:ind w:left="360"/>
        <w:rPr>
          <w:rFonts w:eastAsia="Calibri"/>
          <w:b/>
          <w:bCs/>
          <w:sz w:val="22"/>
          <w:szCs w:val="22"/>
        </w:rPr>
      </w:pPr>
      <w:r>
        <w:rPr>
          <w:rFonts w:eastAsia="Calibri"/>
          <w:b/>
          <w:bCs/>
          <w:sz w:val="22"/>
          <w:szCs w:val="22"/>
        </w:rPr>
        <w:t>1.</w:t>
      </w:r>
      <w:bookmarkStart w:id="0" w:name="_Hlk105590840"/>
      <w:bookmarkStart w:id="1" w:name="_Hlk105591261"/>
      <w:r>
        <w:rPr>
          <w:rFonts w:eastAsia="Calibri"/>
          <w:b/>
          <w:bCs/>
          <w:sz w:val="22"/>
          <w:szCs w:val="22"/>
        </w:rPr>
        <w:t xml:space="preserve"> </w:t>
      </w:r>
      <w:r w:rsidR="00C32096">
        <w:rPr>
          <w:rFonts w:eastAsia="Calibri"/>
          <w:b/>
          <w:bCs/>
          <w:sz w:val="22"/>
          <w:szCs w:val="22"/>
        </w:rPr>
        <w:t>Certified Bermudagrass</w:t>
      </w:r>
    </w:p>
    <w:p w14:paraId="583358A6" w14:textId="13FC70E9" w:rsidR="00E850AC" w:rsidRDefault="00E850AC" w:rsidP="00C92D0C">
      <w:pPr>
        <w:spacing w:after="200" w:line="276" w:lineRule="auto"/>
        <w:ind w:left="540"/>
        <w:rPr>
          <w:rFonts w:eastAsia="Calibri"/>
          <w:sz w:val="22"/>
          <w:szCs w:val="22"/>
        </w:rPr>
      </w:pPr>
      <w:r w:rsidRPr="001723FE">
        <w:rPr>
          <w:rFonts w:eastAsia="Calibri"/>
          <w:sz w:val="22"/>
          <w:szCs w:val="22"/>
        </w:rPr>
        <w:t xml:space="preserve">Grass sod shall be certified </w:t>
      </w:r>
      <w:proofErr w:type="spellStart"/>
      <w:r w:rsidR="00A719F5">
        <w:rPr>
          <w:rFonts w:eastAsia="Calibri"/>
          <w:sz w:val="22"/>
          <w:szCs w:val="22"/>
        </w:rPr>
        <w:t>TifTuf</w:t>
      </w:r>
      <w:proofErr w:type="spellEnd"/>
      <w:r w:rsidR="00A719F5">
        <w:rPr>
          <w:rFonts w:eastAsia="Calibri"/>
          <w:sz w:val="22"/>
          <w:szCs w:val="22"/>
        </w:rPr>
        <w:t xml:space="preserve"> Bermudagrass</w:t>
      </w:r>
      <w:r w:rsidRPr="001723FE">
        <w:rPr>
          <w:rFonts w:eastAsia="Calibri"/>
          <w:sz w:val="22"/>
          <w:szCs w:val="22"/>
        </w:rPr>
        <w:t xml:space="preserve"> </w:t>
      </w:r>
      <w:r w:rsidR="00C92D0C">
        <w:rPr>
          <w:rFonts w:eastAsia="Calibri"/>
          <w:sz w:val="22"/>
          <w:szCs w:val="22"/>
        </w:rPr>
        <w:t>(see Table A.1 on submittals).</w:t>
      </w:r>
      <w:r w:rsidRPr="001723FE">
        <w:rPr>
          <w:rFonts w:eastAsia="Calibri"/>
          <w:sz w:val="22"/>
          <w:szCs w:val="22"/>
        </w:rPr>
        <w:t xml:space="preserve"> </w:t>
      </w:r>
      <w:bookmarkEnd w:id="0"/>
    </w:p>
    <w:p w14:paraId="0F1F0270" w14:textId="77777777" w:rsidR="00C92D0C" w:rsidRDefault="00C92D0C" w:rsidP="00C92D0C">
      <w:pPr>
        <w:spacing w:line="276" w:lineRule="auto"/>
        <w:ind w:left="360"/>
        <w:rPr>
          <w:rFonts w:eastAsia="Calibri"/>
          <w:sz w:val="22"/>
          <w:szCs w:val="22"/>
        </w:rPr>
      </w:pPr>
      <w:r w:rsidRPr="00C92D0C">
        <w:rPr>
          <w:rFonts w:eastAsia="Calibri"/>
          <w:b/>
          <w:bCs/>
          <w:sz w:val="22"/>
          <w:szCs w:val="22"/>
        </w:rPr>
        <w:t>2</w:t>
      </w:r>
      <w:r>
        <w:rPr>
          <w:rFonts w:eastAsia="Calibri"/>
          <w:sz w:val="22"/>
          <w:szCs w:val="22"/>
        </w:rPr>
        <w:t>.</w:t>
      </w:r>
      <w:bookmarkEnd w:id="1"/>
      <w:r>
        <w:rPr>
          <w:rFonts w:eastAsia="Calibri"/>
          <w:sz w:val="22"/>
          <w:szCs w:val="22"/>
        </w:rPr>
        <w:t xml:space="preserve"> </w:t>
      </w:r>
      <w:r w:rsidRPr="00C92D0C">
        <w:rPr>
          <w:rFonts w:eastAsia="Calibri"/>
          <w:b/>
          <w:bCs/>
          <w:sz w:val="22"/>
          <w:szCs w:val="22"/>
        </w:rPr>
        <w:t>Sod Quality</w:t>
      </w:r>
    </w:p>
    <w:p w14:paraId="44DCBDD5" w14:textId="0D30F91C" w:rsidR="00E850AC" w:rsidRPr="001723FE" w:rsidRDefault="00E850AC" w:rsidP="00C92D0C">
      <w:pPr>
        <w:spacing w:after="200" w:line="276" w:lineRule="auto"/>
        <w:ind w:left="540"/>
        <w:rPr>
          <w:rFonts w:eastAsia="Calibri"/>
          <w:sz w:val="22"/>
          <w:szCs w:val="22"/>
        </w:rPr>
      </w:pPr>
      <w:r w:rsidRPr="001723FE">
        <w:rPr>
          <w:rFonts w:eastAsia="Calibri"/>
          <w:sz w:val="22"/>
          <w:szCs w:val="22"/>
        </w:rPr>
        <w:t xml:space="preserve">The sod will be delivered freshly cut, weed, disease, and insect free, and of healthy appearance with uniform color, leaf texture, and shoot density. Grass sod shall be relatively free of thatch, less than 0.5 inch (uncompressed).  Grass sod shall be machine cut at a uniform soil thickness of 0.60 inch, plus or minus .25 inch, at the time of cutting. Measurement for thickness shall exclude top growth and any thatch.  Irregular sized pads, broken pads, and torn or uneven ends will not be acceptable.  Standard sized sections of grass sod shall be strong enough that it can be picked up and handled without damage. Grass sod shall not be harvested or transplanted when its moisture content (excessively dry or wet) may adversely affect its survival. </w:t>
      </w:r>
    </w:p>
    <w:p w14:paraId="636B72F0" w14:textId="5D77258D" w:rsidR="00E850AC" w:rsidRPr="00C92D0C" w:rsidRDefault="00C92D0C" w:rsidP="00E850AC">
      <w:pPr>
        <w:spacing w:after="200" w:line="276" w:lineRule="auto"/>
        <w:rPr>
          <w:rFonts w:eastAsia="Calibri"/>
          <w:b/>
          <w:bCs/>
          <w:sz w:val="22"/>
          <w:szCs w:val="22"/>
        </w:rPr>
      </w:pPr>
      <w:r w:rsidRPr="00C92D0C">
        <w:rPr>
          <w:rFonts w:eastAsia="Calibri"/>
          <w:b/>
          <w:bCs/>
          <w:sz w:val="22"/>
          <w:szCs w:val="22"/>
        </w:rPr>
        <w:t>D. SOD INSTALLATION</w:t>
      </w:r>
    </w:p>
    <w:p w14:paraId="5C524BD9" w14:textId="77777777" w:rsidR="00C92D0C" w:rsidRPr="00C92D0C" w:rsidRDefault="00C92D0C" w:rsidP="00C92D0C">
      <w:pPr>
        <w:spacing w:line="276" w:lineRule="auto"/>
        <w:ind w:left="450"/>
        <w:rPr>
          <w:rFonts w:eastAsia="Calibri"/>
          <w:b/>
          <w:bCs/>
          <w:sz w:val="22"/>
          <w:szCs w:val="22"/>
        </w:rPr>
      </w:pPr>
      <w:r w:rsidRPr="00C92D0C">
        <w:rPr>
          <w:rFonts w:eastAsia="Calibri"/>
          <w:b/>
          <w:bCs/>
          <w:sz w:val="22"/>
          <w:szCs w:val="22"/>
        </w:rPr>
        <w:lastRenderedPageBreak/>
        <w:t>1.</w:t>
      </w:r>
      <w:r w:rsidR="00E850AC" w:rsidRPr="00C92D0C">
        <w:rPr>
          <w:rFonts w:eastAsia="Calibri"/>
          <w:b/>
          <w:bCs/>
          <w:sz w:val="22"/>
          <w:szCs w:val="22"/>
        </w:rPr>
        <w:t xml:space="preserve"> </w:t>
      </w:r>
      <w:r w:rsidRPr="00C92D0C">
        <w:rPr>
          <w:rFonts w:eastAsia="Calibri"/>
          <w:b/>
          <w:bCs/>
          <w:sz w:val="22"/>
          <w:szCs w:val="22"/>
        </w:rPr>
        <w:t>Location</w:t>
      </w:r>
    </w:p>
    <w:p w14:paraId="06A164FB" w14:textId="4DA57574" w:rsidR="00E850AC" w:rsidRDefault="00E850AC" w:rsidP="00C92D0C">
      <w:pPr>
        <w:spacing w:after="200" w:line="276" w:lineRule="auto"/>
        <w:ind w:left="630"/>
        <w:rPr>
          <w:rFonts w:eastAsia="Calibri"/>
          <w:sz w:val="22"/>
          <w:szCs w:val="22"/>
        </w:rPr>
      </w:pPr>
      <w:r w:rsidRPr="001723FE">
        <w:rPr>
          <w:rFonts w:eastAsia="Calibri"/>
          <w:sz w:val="22"/>
          <w:szCs w:val="22"/>
        </w:rPr>
        <w:t>Grass sod shall be installed per COR’s instructions at grave site locations specified in writing by COR.</w:t>
      </w:r>
    </w:p>
    <w:p w14:paraId="7E133F36" w14:textId="58505426" w:rsidR="00C92D0C" w:rsidRPr="00C92D0C" w:rsidRDefault="00C92D0C" w:rsidP="00C92D0C">
      <w:pPr>
        <w:spacing w:line="276" w:lineRule="auto"/>
        <w:ind w:left="450"/>
        <w:rPr>
          <w:rFonts w:eastAsia="Calibri"/>
          <w:b/>
          <w:bCs/>
          <w:sz w:val="22"/>
          <w:szCs w:val="22"/>
        </w:rPr>
      </w:pPr>
      <w:r w:rsidRPr="00C92D0C">
        <w:rPr>
          <w:rFonts w:eastAsia="Calibri"/>
          <w:b/>
          <w:bCs/>
          <w:sz w:val="22"/>
          <w:szCs w:val="22"/>
        </w:rPr>
        <w:t>2. Timeline</w:t>
      </w:r>
    </w:p>
    <w:p w14:paraId="021E642E" w14:textId="2AD1618B" w:rsidR="00C92D0C" w:rsidRPr="001723FE" w:rsidRDefault="00C92D0C" w:rsidP="00C92D0C">
      <w:pPr>
        <w:spacing w:after="200" w:line="276" w:lineRule="auto"/>
        <w:ind w:left="630"/>
        <w:rPr>
          <w:rFonts w:eastAsia="Calibri"/>
          <w:sz w:val="22"/>
          <w:szCs w:val="22"/>
        </w:rPr>
      </w:pPr>
      <w:r w:rsidRPr="001723FE">
        <w:rPr>
          <w:rFonts w:eastAsia="Calibri"/>
          <w:sz w:val="22"/>
          <w:szCs w:val="22"/>
        </w:rPr>
        <w:t>Grass sod shall be harvested, delivered, and installed within a 24-hour period, unless a suitable preservation method is approved prior to delivery.</w:t>
      </w:r>
    </w:p>
    <w:p w14:paraId="704AF1E2" w14:textId="2F5C2BCC" w:rsidR="00C92D0C" w:rsidRPr="00C92D0C" w:rsidRDefault="00C92D0C" w:rsidP="00C92D0C">
      <w:pPr>
        <w:spacing w:line="276" w:lineRule="auto"/>
        <w:ind w:left="450"/>
        <w:rPr>
          <w:rFonts w:eastAsia="Calibri"/>
          <w:b/>
          <w:sz w:val="22"/>
          <w:szCs w:val="22"/>
        </w:rPr>
      </w:pPr>
      <w:r>
        <w:rPr>
          <w:rFonts w:eastAsia="Calibri"/>
          <w:b/>
          <w:sz w:val="22"/>
          <w:szCs w:val="22"/>
        </w:rPr>
        <w:t>3</w:t>
      </w:r>
      <w:r w:rsidRPr="00C92D0C">
        <w:rPr>
          <w:rFonts w:eastAsia="Calibri"/>
          <w:b/>
          <w:sz w:val="22"/>
          <w:szCs w:val="22"/>
        </w:rPr>
        <w:t>. Installation Specifications</w:t>
      </w:r>
    </w:p>
    <w:p w14:paraId="78ABA1CF" w14:textId="6CC8D973" w:rsidR="00E850AC" w:rsidRPr="001723FE" w:rsidRDefault="00E850AC" w:rsidP="00C92D0C">
      <w:pPr>
        <w:spacing w:after="200" w:line="276" w:lineRule="auto"/>
        <w:ind w:left="630"/>
        <w:rPr>
          <w:rFonts w:eastAsia="Calibri"/>
          <w:sz w:val="22"/>
          <w:szCs w:val="22"/>
        </w:rPr>
      </w:pPr>
      <w:r w:rsidRPr="001723FE">
        <w:rPr>
          <w:rFonts w:eastAsia="Calibri"/>
          <w:sz w:val="22"/>
          <w:szCs w:val="22"/>
        </w:rPr>
        <w:t>Grass sod shall be installed to match existing grade of turf (cemetery responsible for correct soil preparation and finish grade).  All joints shall be butted tightly.  Lateral joints shall be staggered to promote more uniform growth and strength.  Care shall be exercised to ensure that sod pieces are not stretched or overlapped.  Installed grass sod shall be properly rolled with sod roller to correct firmness.</w:t>
      </w:r>
    </w:p>
    <w:p w14:paraId="0D06B6EC" w14:textId="39217E8A" w:rsidR="00C92D0C" w:rsidRPr="00C92D0C" w:rsidRDefault="00C92D0C" w:rsidP="00C92D0C">
      <w:pPr>
        <w:spacing w:line="276" w:lineRule="auto"/>
        <w:ind w:left="450"/>
        <w:rPr>
          <w:rFonts w:eastAsia="Calibri"/>
          <w:b/>
          <w:sz w:val="22"/>
          <w:szCs w:val="22"/>
        </w:rPr>
      </w:pPr>
      <w:r w:rsidRPr="00C92D0C">
        <w:rPr>
          <w:rFonts w:eastAsia="Calibri"/>
          <w:b/>
          <w:sz w:val="22"/>
          <w:szCs w:val="22"/>
        </w:rPr>
        <w:t>4.</w:t>
      </w:r>
      <w:r w:rsidR="00E850AC" w:rsidRPr="00C92D0C">
        <w:rPr>
          <w:rFonts w:eastAsia="Calibri"/>
          <w:b/>
          <w:sz w:val="22"/>
          <w:szCs w:val="22"/>
        </w:rPr>
        <w:t xml:space="preserve"> </w:t>
      </w:r>
      <w:r w:rsidRPr="00C92D0C">
        <w:rPr>
          <w:rFonts w:eastAsia="Calibri"/>
          <w:b/>
          <w:sz w:val="22"/>
          <w:szCs w:val="22"/>
        </w:rPr>
        <w:t>Inspection</w:t>
      </w:r>
    </w:p>
    <w:p w14:paraId="15CCE2B9" w14:textId="30452175" w:rsidR="00E850AC" w:rsidRDefault="00E850AC" w:rsidP="00C92D0C">
      <w:pPr>
        <w:spacing w:after="200" w:line="276" w:lineRule="auto"/>
        <w:ind w:left="630"/>
        <w:rPr>
          <w:rFonts w:eastAsia="Calibri"/>
          <w:sz w:val="22"/>
          <w:szCs w:val="22"/>
        </w:rPr>
      </w:pPr>
      <w:r w:rsidRPr="001723FE">
        <w:rPr>
          <w:rFonts w:eastAsia="Calibri"/>
          <w:sz w:val="22"/>
          <w:szCs w:val="22"/>
        </w:rPr>
        <w:t>Once grass sod is installed, contractor shall notify COR for inspection and acceptance of work, prior to submitting invoice(s).</w:t>
      </w:r>
      <w:r w:rsidR="00C92D0C">
        <w:rPr>
          <w:rFonts w:eastAsia="Calibri"/>
          <w:sz w:val="22"/>
          <w:szCs w:val="22"/>
        </w:rPr>
        <w:t xml:space="preserve"> </w:t>
      </w:r>
      <w:r w:rsidRPr="001723FE">
        <w:rPr>
          <w:rFonts w:eastAsia="Calibri"/>
          <w:sz w:val="22"/>
          <w:szCs w:val="22"/>
        </w:rPr>
        <w:t>Contractor is responsible for replacing any grass sod delivered and installed that does not meet the requirements stated in this scope of work within two (2) weeks after planting.</w:t>
      </w:r>
    </w:p>
    <w:p w14:paraId="7978A384" w14:textId="5A628194" w:rsidR="00E850AC" w:rsidRPr="001723FE" w:rsidRDefault="00C92D0C" w:rsidP="00E850AC">
      <w:pPr>
        <w:spacing w:after="200" w:line="276" w:lineRule="auto"/>
        <w:rPr>
          <w:rFonts w:eastAsia="Calibri"/>
          <w:b/>
          <w:sz w:val="22"/>
          <w:szCs w:val="22"/>
        </w:rPr>
      </w:pPr>
      <w:r>
        <w:rPr>
          <w:rFonts w:eastAsia="Calibri"/>
          <w:b/>
          <w:sz w:val="22"/>
          <w:szCs w:val="22"/>
        </w:rPr>
        <w:t>E</w:t>
      </w:r>
      <w:r w:rsidR="00E850AC" w:rsidRPr="001723FE">
        <w:rPr>
          <w:rFonts w:eastAsia="Calibri"/>
          <w:b/>
          <w:sz w:val="22"/>
          <w:szCs w:val="22"/>
        </w:rPr>
        <w:t xml:space="preserve">. </w:t>
      </w:r>
      <w:r w:rsidRPr="001723FE">
        <w:rPr>
          <w:rFonts w:eastAsia="Calibri"/>
          <w:b/>
          <w:sz w:val="22"/>
          <w:szCs w:val="22"/>
        </w:rPr>
        <w:t>CONTRACTOR EQUIPMENT, PERSONNEL, AND CONTRACTOR RESPONSIBILITIES</w:t>
      </w:r>
    </w:p>
    <w:p w14:paraId="4A932E6F" w14:textId="77777777" w:rsidR="00C92D0C" w:rsidRDefault="00C92D0C" w:rsidP="008A636B">
      <w:pPr>
        <w:spacing w:line="276" w:lineRule="auto"/>
        <w:ind w:left="450"/>
        <w:rPr>
          <w:rFonts w:eastAsia="Calibri"/>
          <w:b/>
          <w:sz w:val="22"/>
          <w:szCs w:val="22"/>
        </w:rPr>
      </w:pPr>
      <w:r>
        <w:rPr>
          <w:rFonts w:eastAsia="Calibri"/>
          <w:b/>
          <w:sz w:val="22"/>
          <w:szCs w:val="22"/>
        </w:rPr>
        <w:t>1. Damage</w:t>
      </w:r>
    </w:p>
    <w:p w14:paraId="2425FD0F" w14:textId="0B693A2F" w:rsidR="00E850AC" w:rsidRPr="001723FE" w:rsidRDefault="00E850AC" w:rsidP="00E850AC">
      <w:pPr>
        <w:spacing w:after="200" w:line="276" w:lineRule="auto"/>
        <w:ind w:left="630"/>
        <w:rPr>
          <w:rFonts w:eastAsia="Calibri"/>
          <w:sz w:val="22"/>
          <w:szCs w:val="22"/>
        </w:rPr>
      </w:pPr>
      <w:proofErr w:type="gramStart"/>
      <w:r w:rsidRPr="001723FE">
        <w:rPr>
          <w:rFonts w:eastAsia="Calibri"/>
          <w:sz w:val="22"/>
          <w:szCs w:val="22"/>
        </w:rPr>
        <w:t>Contractor</w:t>
      </w:r>
      <w:proofErr w:type="gramEnd"/>
      <w:r w:rsidRPr="001723FE">
        <w:rPr>
          <w:rFonts w:eastAsia="Calibri"/>
          <w:sz w:val="22"/>
          <w:szCs w:val="22"/>
        </w:rPr>
        <w:t xml:space="preserve"> shall not damage any property within the cemetery grounds.  Any damage incurred by contractor shall be repaired or replaced at contractor expense with no additional charge to the government.  This damage includes, </w:t>
      </w:r>
      <w:proofErr w:type="gramStart"/>
      <w:r w:rsidRPr="001723FE">
        <w:rPr>
          <w:rFonts w:eastAsia="Calibri"/>
          <w:sz w:val="22"/>
          <w:szCs w:val="22"/>
        </w:rPr>
        <w:t>but not</w:t>
      </w:r>
      <w:proofErr w:type="gramEnd"/>
      <w:r w:rsidRPr="001723FE">
        <w:rPr>
          <w:rFonts w:eastAsia="Calibri"/>
          <w:sz w:val="22"/>
          <w:szCs w:val="22"/>
        </w:rPr>
        <w:t xml:space="preserve"> is not limited to, rutting of grounds caused by contractor equipment, headstone and marker damage, and any other damage to cemetery property and grounds caused by contractor.</w:t>
      </w:r>
    </w:p>
    <w:p w14:paraId="12341819" w14:textId="3037E104" w:rsidR="00C92D0C" w:rsidRDefault="00C92D0C" w:rsidP="008A636B">
      <w:pPr>
        <w:spacing w:line="276" w:lineRule="auto"/>
        <w:ind w:left="450"/>
        <w:rPr>
          <w:rFonts w:eastAsia="Calibri"/>
          <w:b/>
          <w:sz w:val="22"/>
          <w:szCs w:val="22"/>
        </w:rPr>
      </w:pPr>
      <w:r>
        <w:rPr>
          <w:rFonts w:eastAsia="Calibri"/>
          <w:b/>
          <w:sz w:val="22"/>
          <w:szCs w:val="22"/>
        </w:rPr>
        <w:t>2. Heavy Equipment</w:t>
      </w:r>
    </w:p>
    <w:p w14:paraId="6069F6E6" w14:textId="0651FBC3" w:rsidR="00E850AC" w:rsidRPr="001723FE" w:rsidRDefault="00E850AC" w:rsidP="008A636B">
      <w:pPr>
        <w:spacing w:after="200" w:line="276" w:lineRule="auto"/>
        <w:ind w:left="630"/>
        <w:rPr>
          <w:rFonts w:eastAsia="Calibri"/>
          <w:sz w:val="22"/>
          <w:szCs w:val="22"/>
        </w:rPr>
      </w:pPr>
      <w:r w:rsidRPr="001723FE">
        <w:rPr>
          <w:rFonts w:eastAsia="Calibri"/>
          <w:sz w:val="22"/>
          <w:szCs w:val="22"/>
        </w:rPr>
        <w:t xml:space="preserve">Contractor shall not use any heavy equipment (i.e. back hoes, forklifts, dump trucks, etc.) within burial sections.  </w:t>
      </w:r>
      <w:proofErr w:type="gramStart"/>
      <w:r w:rsidRPr="001723FE">
        <w:rPr>
          <w:rFonts w:eastAsia="Calibri"/>
          <w:sz w:val="22"/>
          <w:szCs w:val="22"/>
        </w:rPr>
        <w:t>Contractor</w:t>
      </w:r>
      <w:proofErr w:type="gramEnd"/>
      <w:r w:rsidRPr="001723FE">
        <w:rPr>
          <w:rFonts w:eastAsia="Calibri"/>
          <w:sz w:val="22"/>
          <w:szCs w:val="22"/>
        </w:rPr>
        <w:t xml:space="preserve"> will be allowed to use light duty motorized utility carts for the transport of grass sod and tools, as needed, and at contractor expense.</w:t>
      </w:r>
    </w:p>
    <w:p w14:paraId="15C016AD" w14:textId="77777777" w:rsidR="008A636B" w:rsidRDefault="00C92D0C" w:rsidP="008A636B">
      <w:pPr>
        <w:spacing w:line="276" w:lineRule="auto"/>
        <w:ind w:left="450"/>
        <w:rPr>
          <w:rFonts w:eastAsia="Calibri"/>
          <w:b/>
          <w:sz w:val="22"/>
          <w:szCs w:val="22"/>
        </w:rPr>
      </w:pPr>
      <w:r>
        <w:rPr>
          <w:rFonts w:eastAsia="Calibri"/>
          <w:b/>
          <w:sz w:val="22"/>
          <w:szCs w:val="22"/>
        </w:rPr>
        <w:t>3.</w:t>
      </w:r>
      <w:r w:rsidR="008A636B">
        <w:rPr>
          <w:rFonts w:eastAsia="Calibri"/>
          <w:b/>
          <w:sz w:val="22"/>
          <w:szCs w:val="22"/>
        </w:rPr>
        <w:t xml:space="preserve"> Site Cleanup</w:t>
      </w:r>
    </w:p>
    <w:p w14:paraId="5C31B636" w14:textId="7430F7C3" w:rsidR="00E850AC" w:rsidRPr="001723FE" w:rsidRDefault="00E850AC" w:rsidP="008A636B">
      <w:pPr>
        <w:spacing w:after="200" w:line="276" w:lineRule="auto"/>
        <w:ind w:left="630"/>
        <w:rPr>
          <w:rFonts w:eastAsia="Calibri"/>
          <w:sz w:val="22"/>
          <w:szCs w:val="22"/>
        </w:rPr>
      </w:pPr>
      <w:r w:rsidRPr="001723FE">
        <w:rPr>
          <w:rFonts w:eastAsia="Calibri"/>
          <w:sz w:val="22"/>
          <w:szCs w:val="22"/>
        </w:rPr>
        <w:t xml:space="preserve">Contractor shall clean up and/or pick up any trash, debris, dirt, mud, tire marks or any other related items upon completion of work in that area on any given </w:t>
      </w:r>
      <w:proofErr w:type="gramStart"/>
      <w:r w:rsidRPr="001723FE">
        <w:rPr>
          <w:rFonts w:eastAsia="Calibri"/>
          <w:sz w:val="22"/>
          <w:szCs w:val="22"/>
        </w:rPr>
        <w:t>work day</w:t>
      </w:r>
      <w:proofErr w:type="gramEnd"/>
      <w:r w:rsidRPr="001723FE">
        <w:rPr>
          <w:rFonts w:eastAsia="Calibri"/>
          <w:sz w:val="22"/>
          <w:szCs w:val="22"/>
        </w:rPr>
        <w:t>.</w:t>
      </w:r>
    </w:p>
    <w:p w14:paraId="68B46B94" w14:textId="4BEE9467" w:rsidR="00C92D0C" w:rsidRDefault="00C92D0C" w:rsidP="008A636B">
      <w:pPr>
        <w:spacing w:line="276" w:lineRule="auto"/>
        <w:ind w:left="450"/>
        <w:rPr>
          <w:rFonts w:eastAsia="Calibri"/>
          <w:b/>
          <w:sz w:val="22"/>
          <w:szCs w:val="22"/>
        </w:rPr>
      </w:pPr>
      <w:r>
        <w:rPr>
          <w:rFonts w:eastAsia="Calibri"/>
          <w:b/>
          <w:sz w:val="22"/>
          <w:szCs w:val="22"/>
        </w:rPr>
        <w:t>4. Storage</w:t>
      </w:r>
    </w:p>
    <w:p w14:paraId="7A281B97" w14:textId="189008F5" w:rsidR="00E850AC" w:rsidRPr="001723FE" w:rsidRDefault="00E850AC" w:rsidP="008A636B">
      <w:pPr>
        <w:spacing w:after="200" w:line="276" w:lineRule="auto"/>
        <w:ind w:left="630"/>
        <w:rPr>
          <w:rFonts w:eastAsia="Calibri"/>
          <w:sz w:val="22"/>
          <w:szCs w:val="22"/>
        </w:rPr>
      </w:pPr>
      <w:proofErr w:type="gramStart"/>
      <w:r w:rsidRPr="001723FE">
        <w:rPr>
          <w:rFonts w:eastAsia="Calibri"/>
          <w:sz w:val="22"/>
          <w:szCs w:val="22"/>
        </w:rPr>
        <w:t>Contractor</w:t>
      </w:r>
      <w:proofErr w:type="gramEnd"/>
      <w:r w:rsidRPr="001723FE">
        <w:rPr>
          <w:rFonts w:eastAsia="Calibri"/>
          <w:sz w:val="22"/>
          <w:szCs w:val="22"/>
        </w:rPr>
        <w:t xml:space="preserve"> shall not store any materials, tools, or equipment overnight on the cemetery grounds.</w:t>
      </w:r>
    </w:p>
    <w:p w14:paraId="03414716" w14:textId="52DB04E4" w:rsidR="00C92D0C" w:rsidRPr="008A636B" w:rsidRDefault="00C92D0C" w:rsidP="008A636B">
      <w:pPr>
        <w:spacing w:line="276" w:lineRule="auto"/>
        <w:ind w:left="450"/>
        <w:rPr>
          <w:rFonts w:eastAsia="Calibri"/>
          <w:b/>
          <w:bCs/>
          <w:sz w:val="22"/>
          <w:szCs w:val="22"/>
        </w:rPr>
      </w:pPr>
      <w:r w:rsidRPr="008A636B">
        <w:rPr>
          <w:rFonts w:eastAsia="Calibri"/>
          <w:b/>
          <w:bCs/>
          <w:sz w:val="22"/>
          <w:szCs w:val="22"/>
        </w:rPr>
        <w:t>5. Contractor Foreman / Work Leader</w:t>
      </w:r>
    </w:p>
    <w:p w14:paraId="6FB77839" w14:textId="538DD56B" w:rsidR="00E850AC" w:rsidRPr="00C92D0C" w:rsidRDefault="00E850AC" w:rsidP="008A636B">
      <w:pPr>
        <w:spacing w:after="200" w:line="276" w:lineRule="auto"/>
        <w:ind w:left="630"/>
        <w:rPr>
          <w:rFonts w:eastAsia="Calibri"/>
          <w:sz w:val="22"/>
          <w:szCs w:val="22"/>
        </w:rPr>
      </w:pPr>
      <w:r w:rsidRPr="00C92D0C">
        <w:rPr>
          <w:rFonts w:eastAsia="Calibri"/>
          <w:sz w:val="22"/>
          <w:szCs w:val="22"/>
        </w:rPr>
        <w:t>Contractor shall provide an English-speaking Foreman or Work Leader for this contract.</w:t>
      </w:r>
    </w:p>
    <w:p w14:paraId="54C2B1CF" w14:textId="1DD6DD67" w:rsidR="00E850AC" w:rsidRPr="001723FE" w:rsidRDefault="00C92D0C" w:rsidP="00E850AC">
      <w:pPr>
        <w:spacing w:after="200" w:line="276" w:lineRule="auto"/>
        <w:rPr>
          <w:rFonts w:eastAsia="Calibri"/>
          <w:b/>
          <w:sz w:val="22"/>
          <w:szCs w:val="22"/>
        </w:rPr>
      </w:pPr>
      <w:r>
        <w:rPr>
          <w:rFonts w:eastAsia="Calibri"/>
          <w:b/>
          <w:sz w:val="22"/>
          <w:szCs w:val="22"/>
        </w:rPr>
        <w:t>F</w:t>
      </w:r>
      <w:r w:rsidR="00E850AC" w:rsidRPr="001723FE">
        <w:rPr>
          <w:rFonts w:eastAsia="Calibri"/>
          <w:b/>
          <w:sz w:val="22"/>
          <w:szCs w:val="22"/>
        </w:rPr>
        <w:t xml:space="preserve">. </w:t>
      </w:r>
      <w:r w:rsidR="008A636B" w:rsidRPr="001723FE">
        <w:rPr>
          <w:rFonts w:eastAsia="Calibri"/>
          <w:b/>
          <w:sz w:val="22"/>
          <w:szCs w:val="22"/>
        </w:rPr>
        <w:t>CEMETERY</w:t>
      </w:r>
      <w:r w:rsidR="008A636B" w:rsidRPr="001723FE">
        <w:rPr>
          <w:rFonts w:eastAsia="Calibri"/>
          <w:sz w:val="22"/>
          <w:szCs w:val="22"/>
        </w:rPr>
        <w:t xml:space="preserve"> </w:t>
      </w:r>
      <w:r w:rsidR="008A636B" w:rsidRPr="001723FE">
        <w:rPr>
          <w:rFonts w:eastAsia="Calibri"/>
          <w:b/>
          <w:sz w:val="22"/>
          <w:szCs w:val="22"/>
        </w:rPr>
        <w:t>RESPONSIBILITIES</w:t>
      </w:r>
    </w:p>
    <w:p w14:paraId="74CC502A" w14:textId="0BCCA3F1" w:rsidR="00A719F5" w:rsidRDefault="008A636B" w:rsidP="008A636B">
      <w:pPr>
        <w:spacing w:line="276" w:lineRule="auto"/>
        <w:ind w:left="450"/>
        <w:rPr>
          <w:rFonts w:eastAsia="Calibri"/>
          <w:b/>
          <w:sz w:val="22"/>
          <w:szCs w:val="22"/>
        </w:rPr>
      </w:pPr>
      <w:r>
        <w:rPr>
          <w:rFonts w:eastAsia="Calibri"/>
          <w:b/>
          <w:sz w:val="22"/>
          <w:szCs w:val="22"/>
        </w:rPr>
        <w:t xml:space="preserve">1. </w:t>
      </w:r>
      <w:r w:rsidR="00A719F5">
        <w:rPr>
          <w:rFonts w:eastAsia="Calibri"/>
          <w:b/>
          <w:sz w:val="22"/>
          <w:szCs w:val="22"/>
        </w:rPr>
        <w:t>Site Preparation</w:t>
      </w:r>
    </w:p>
    <w:p w14:paraId="6B49DEE5" w14:textId="4C138C33" w:rsidR="00A719F5" w:rsidRPr="00D50464" w:rsidRDefault="00A719F5" w:rsidP="00DE1CBF">
      <w:pPr>
        <w:spacing w:line="276" w:lineRule="auto"/>
        <w:ind w:left="630"/>
        <w:rPr>
          <w:rFonts w:eastAsia="Calibri"/>
          <w:bCs/>
          <w:sz w:val="22"/>
          <w:szCs w:val="22"/>
        </w:rPr>
      </w:pPr>
      <w:r w:rsidRPr="00D50464">
        <w:rPr>
          <w:rFonts w:eastAsia="Calibri"/>
          <w:bCs/>
          <w:sz w:val="22"/>
          <w:szCs w:val="22"/>
        </w:rPr>
        <w:lastRenderedPageBreak/>
        <w:t>The cemetery is responsible for preparing a suitable sod bed for sod installation.</w:t>
      </w:r>
    </w:p>
    <w:p w14:paraId="04738E17" w14:textId="77777777" w:rsidR="00A719F5" w:rsidRDefault="00A719F5" w:rsidP="008A636B">
      <w:pPr>
        <w:spacing w:line="276" w:lineRule="auto"/>
        <w:ind w:left="450"/>
        <w:rPr>
          <w:rFonts w:eastAsia="Calibri"/>
          <w:b/>
          <w:sz w:val="22"/>
          <w:szCs w:val="22"/>
        </w:rPr>
      </w:pPr>
    </w:p>
    <w:p w14:paraId="45AC9556" w14:textId="58A7EA86" w:rsidR="008A636B" w:rsidRDefault="00A719F5" w:rsidP="008A636B">
      <w:pPr>
        <w:spacing w:line="276" w:lineRule="auto"/>
        <w:ind w:left="450"/>
        <w:rPr>
          <w:rFonts w:eastAsia="Calibri"/>
          <w:b/>
          <w:sz w:val="22"/>
          <w:szCs w:val="22"/>
        </w:rPr>
      </w:pPr>
      <w:r>
        <w:rPr>
          <w:rFonts w:eastAsia="Calibri"/>
          <w:b/>
          <w:sz w:val="22"/>
          <w:szCs w:val="22"/>
        </w:rPr>
        <w:t xml:space="preserve">2. </w:t>
      </w:r>
      <w:r w:rsidR="008A636B">
        <w:rPr>
          <w:rFonts w:eastAsia="Calibri"/>
          <w:b/>
          <w:sz w:val="22"/>
          <w:szCs w:val="22"/>
        </w:rPr>
        <w:t>Damage</w:t>
      </w:r>
    </w:p>
    <w:p w14:paraId="4C2C29F1" w14:textId="05451112" w:rsidR="00E850AC" w:rsidRPr="001723FE" w:rsidRDefault="00E850AC" w:rsidP="008A636B">
      <w:pPr>
        <w:spacing w:after="200" w:line="276" w:lineRule="auto"/>
        <w:ind w:left="630"/>
        <w:rPr>
          <w:rFonts w:eastAsia="Calibri"/>
          <w:sz w:val="22"/>
          <w:szCs w:val="22"/>
        </w:rPr>
      </w:pPr>
      <w:r w:rsidRPr="001723FE">
        <w:rPr>
          <w:rFonts w:eastAsia="Calibri"/>
          <w:sz w:val="22"/>
          <w:szCs w:val="22"/>
        </w:rPr>
        <w:t>The cemetery is responsible for grass sod damaged by cemetery personnel, third parties, storms, flood, frost, freeze, animals on cemetery grounds, or related.</w:t>
      </w:r>
    </w:p>
    <w:p w14:paraId="3C25E609" w14:textId="334A4322" w:rsidR="008A636B" w:rsidRDefault="00A719F5" w:rsidP="008A636B">
      <w:pPr>
        <w:spacing w:line="276" w:lineRule="auto"/>
        <w:ind w:left="450"/>
        <w:rPr>
          <w:rFonts w:eastAsia="Calibri"/>
          <w:b/>
          <w:sz w:val="22"/>
          <w:szCs w:val="22"/>
        </w:rPr>
      </w:pPr>
      <w:r>
        <w:rPr>
          <w:rFonts w:eastAsia="Calibri"/>
          <w:b/>
          <w:sz w:val="22"/>
          <w:szCs w:val="22"/>
        </w:rPr>
        <w:t>3</w:t>
      </w:r>
      <w:r w:rsidR="008A636B">
        <w:rPr>
          <w:rFonts w:eastAsia="Calibri"/>
          <w:b/>
          <w:sz w:val="22"/>
          <w:szCs w:val="22"/>
        </w:rPr>
        <w:t>. Maintenance</w:t>
      </w:r>
    </w:p>
    <w:p w14:paraId="5551D0ED" w14:textId="06923271" w:rsidR="00E850AC" w:rsidRPr="001723FE" w:rsidRDefault="00E850AC" w:rsidP="008A636B">
      <w:pPr>
        <w:spacing w:after="200" w:line="276" w:lineRule="auto"/>
        <w:ind w:left="630"/>
        <w:rPr>
          <w:rFonts w:eastAsia="Calibri"/>
          <w:sz w:val="22"/>
          <w:szCs w:val="22"/>
        </w:rPr>
      </w:pPr>
      <w:r w:rsidRPr="001723FE">
        <w:rPr>
          <w:rFonts w:eastAsia="Calibri"/>
          <w:sz w:val="22"/>
          <w:szCs w:val="22"/>
        </w:rPr>
        <w:t>The cemetery is responsible for the required maintenance (including watering) of the grass sod once it is delivered, correctly installed, and accepted.</w:t>
      </w:r>
    </w:p>
    <w:p w14:paraId="3D57221E" w14:textId="4A3FBCB0" w:rsidR="00E850AC" w:rsidRPr="001723FE" w:rsidRDefault="00E850AC" w:rsidP="008A636B">
      <w:pPr>
        <w:spacing w:after="200" w:line="276" w:lineRule="auto"/>
        <w:jc w:val="center"/>
        <w:rPr>
          <w:rFonts w:eastAsia="Calibri"/>
          <w:b/>
          <w:sz w:val="22"/>
          <w:szCs w:val="22"/>
          <w:u w:val="single"/>
        </w:rPr>
      </w:pPr>
      <w:r w:rsidRPr="001723FE">
        <w:rPr>
          <w:rFonts w:eastAsia="Calibri"/>
          <w:b/>
          <w:sz w:val="22"/>
          <w:szCs w:val="22"/>
          <w:u w:val="single"/>
        </w:rPr>
        <w:t>End of Scope of Work</w:t>
      </w:r>
      <w:r w:rsidR="00C55EA3">
        <w:rPr>
          <w:rFonts w:eastAsia="Calibri"/>
          <w:b/>
          <w:sz w:val="22"/>
          <w:szCs w:val="22"/>
          <w:u w:val="single"/>
        </w:rPr>
        <w:t xml:space="preserve"> </w:t>
      </w:r>
      <w:r w:rsidR="00653914">
        <w:rPr>
          <w:rFonts w:eastAsia="Calibri"/>
          <w:b/>
          <w:sz w:val="22"/>
          <w:szCs w:val="22"/>
          <w:u w:val="single"/>
        </w:rPr>
        <w:t xml:space="preserve">Wednesday </w:t>
      </w:r>
    </w:p>
    <w:p w14:paraId="29AF9B4D" w14:textId="77777777" w:rsidR="005D24B8" w:rsidRPr="001723FE" w:rsidRDefault="005D24B8">
      <w:pPr>
        <w:rPr>
          <w:sz w:val="22"/>
          <w:szCs w:val="22"/>
        </w:rPr>
      </w:pPr>
    </w:p>
    <w:sectPr w:rsidR="005D24B8" w:rsidRPr="00172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36B1B"/>
    <w:multiLevelType w:val="hybridMultilevel"/>
    <w:tmpl w:val="2BF01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FD3046"/>
    <w:multiLevelType w:val="hybridMultilevel"/>
    <w:tmpl w:val="95067F52"/>
    <w:lvl w:ilvl="0" w:tplc="CE786162">
      <w:start w:val="1"/>
      <w:numFmt w:val="upperLetter"/>
      <w:lvlText w:val="%1."/>
      <w:lvlJc w:val="left"/>
      <w:pPr>
        <w:ind w:left="720" w:hanging="360"/>
      </w:pPr>
      <w:rPr>
        <w:rFonts w:eastAsia="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568191">
    <w:abstractNumId w:val="1"/>
  </w:num>
  <w:num w:numId="2" w16cid:durableId="1427455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AC"/>
    <w:rsid w:val="000E5B7D"/>
    <w:rsid w:val="00125452"/>
    <w:rsid w:val="00153D38"/>
    <w:rsid w:val="001723FE"/>
    <w:rsid w:val="00173820"/>
    <w:rsid w:val="002304D7"/>
    <w:rsid w:val="002E5CE1"/>
    <w:rsid w:val="00547B49"/>
    <w:rsid w:val="00556D24"/>
    <w:rsid w:val="005D24B8"/>
    <w:rsid w:val="00653914"/>
    <w:rsid w:val="006D251F"/>
    <w:rsid w:val="00766BA4"/>
    <w:rsid w:val="007B0F24"/>
    <w:rsid w:val="007F3D7B"/>
    <w:rsid w:val="00800E8D"/>
    <w:rsid w:val="00870DE9"/>
    <w:rsid w:val="008A636B"/>
    <w:rsid w:val="0094405A"/>
    <w:rsid w:val="0094674E"/>
    <w:rsid w:val="00A551AD"/>
    <w:rsid w:val="00A719F5"/>
    <w:rsid w:val="00B152A0"/>
    <w:rsid w:val="00B55568"/>
    <w:rsid w:val="00BE0B57"/>
    <w:rsid w:val="00C32096"/>
    <w:rsid w:val="00C55EA3"/>
    <w:rsid w:val="00C92D0C"/>
    <w:rsid w:val="00CD0CAB"/>
    <w:rsid w:val="00D0535A"/>
    <w:rsid w:val="00D50464"/>
    <w:rsid w:val="00DE1CBF"/>
    <w:rsid w:val="00E850AC"/>
    <w:rsid w:val="00FB3A8E"/>
    <w:rsid w:val="00FB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4CB73"/>
  <w15:chartTrackingRefBased/>
  <w15:docId w15:val="{92F3B8C8-C06C-41C2-8EC1-24F328BA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0AC"/>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50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23FE"/>
    <w:pPr>
      <w:ind w:left="720"/>
      <w:contextualSpacing/>
    </w:pPr>
  </w:style>
  <w:style w:type="character" w:styleId="CommentReference">
    <w:name w:val="annotation reference"/>
    <w:basedOn w:val="DefaultParagraphFont"/>
    <w:uiPriority w:val="99"/>
    <w:semiHidden/>
    <w:unhideWhenUsed/>
    <w:rsid w:val="00556D24"/>
    <w:rPr>
      <w:sz w:val="16"/>
      <w:szCs w:val="16"/>
    </w:rPr>
  </w:style>
  <w:style w:type="paragraph" w:styleId="CommentText">
    <w:name w:val="annotation text"/>
    <w:basedOn w:val="Normal"/>
    <w:link w:val="CommentTextChar"/>
    <w:uiPriority w:val="99"/>
    <w:unhideWhenUsed/>
    <w:rsid w:val="00556D24"/>
    <w:rPr>
      <w:sz w:val="20"/>
      <w:szCs w:val="20"/>
    </w:rPr>
  </w:style>
  <w:style w:type="character" w:customStyle="1" w:styleId="CommentTextChar">
    <w:name w:val="Comment Text Char"/>
    <w:basedOn w:val="DefaultParagraphFont"/>
    <w:link w:val="CommentText"/>
    <w:uiPriority w:val="99"/>
    <w:rsid w:val="00556D2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56D24"/>
    <w:rPr>
      <w:b/>
      <w:bCs/>
    </w:rPr>
  </w:style>
  <w:style w:type="character" w:customStyle="1" w:styleId="CommentSubjectChar">
    <w:name w:val="Comment Subject Char"/>
    <w:basedOn w:val="CommentTextChar"/>
    <w:link w:val="CommentSubject"/>
    <w:uiPriority w:val="99"/>
    <w:semiHidden/>
    <w:rsid w:val="00556D24"/>
    <w:rPr>
      <w:rFonts w:ascii="Times New Roman" w:eastAsia="Times New Roman" w:hAnsi="Times New Roman" w:cs="Times New Roman"/>
      <w:b/>
      <w:bCs/>
      <w:kern w:val="0"/>
      <w:sz w:val="20"/>
      <w:szCs w:val="20"/>
      <w14:ligatures w14:val="none"/>
    </w:rPr>
  </w:style>
  <w:style w:type="character" w:customStyle="1" w:styleId="ui-provider">
    <w:name w:val="ui-provider"/>
    <w:basedOn w:val="DefaultParagraphFont"/>
    <w:rsid w:val="00BE0B57"/>
  </w:style>
  <w:style w:type="paragraph" w:styleId="Revision">
    <w:name w:val="Revision"/>
    <w:hidden/>
    <w:uiPriority w:val="99"/>
    <w:semiHidden/>
    <w:rsid w:val="00B55568"/>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169</TotalTime>
  <Pages>4</Pages>
  <Words>1213</Words>
  <Characters>6482</Characters>
  <Application>Microsoft Office Word</Application>
  <DocSecurity>0</DocSecurity>
  <Lines>137</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Burnett, Shayla</dc:creator>
  <cp:keywords/>
  <dc:description/>
  <cp:lastModifiedBy>Hester, David R.</cp:lastModifiedBy>
  <cp:revision>9</cp:revision>
  <dcterms:created xsi:type="dcterms:W3CDTF">2026-05-01T16:42:00Z</dcterms:created>
  <dcterms:modified xsi:type="dcterms:W3CDTF">2026-10-09T18:01:00Z</dcterms:modified>
</cp:coreProperties>
</file>