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F007B" w:rsidR="003F3B98" w:rsidP="00222972" w:rsidRDefault="003F3B98" w14:paraId="0D358A0A" w14:textId="68CFA98D">
      <w:pPr>
        <w:spacing w:after="0" w:line="240" w:lineRule="auto"/>
        <w:rPr>
          <w:rFonts w:ascii="Times New Roman" w:hAnsi="Times New Roman" w:cs="Times New Roman"/>
          <w:b/>
        </w:rPr>
      </w:pPr>
      <w:bookmarkStart w:name="PD000089" w:id="0"/>
      <w:bookmarkEnd w:id="0"/>
      <w:r w:rsidRPr="00CF007B">
        <w:rPr>
          <w:rFonts w:ascii="Times New Roman" w:hAnsi="Times New Roman" w:cs="Times New Roman"/>
          <w:b/>
        </w:rPr>
        <w:t xml:space="preserve">ATTACHMENT M1 – EVALUATION FACTORS FOR AWARD </w:t>
      </w:r>
      <w:r w:rsidR="00F9405D">
        <w:rPr>
          <w:rFonts w:ascii="Times New Roman" w:hAnsi="Times New Roman" w:cs="Times New Roman"/>
          <w:b/>
        </w:rPr>
        <w:t>(SEP 2026)</w:t>
      </w:r>
    </w:p>
    <w:p w:rsidRPr="00CF007B" w:rsidR="003F3B98" w:rsidP="00222972" w:rsidRDefault="003F3B98" w14:paraId="59FD5D33" w14:textId="77777777">
      <w:pPr>
        <w:spacing w:after="0" w:line="240" w:lineRule="auto"/>
        <w:rPr>
          <w:rFonts w:ascii="Times New Roman" w:hAnsi="Times New Roman" w:cs="Times New Roman"/>
          <w:b/>
        </w:rPr>
      </w:pPr>
    </w:p>
    <w:p w:rsidRPr="00CF007B" w:rsidR="003F3B98" w:rsidP="00882165" w:rsidRDefault="003F3B98" w14:paraId="67ED56E0" w14:textId="77777777">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PART A – GENERAL INFORMATION</w:t>
      </w:r>
    </w:p>
    <w:p w:rsidRPr="00CF007B" w:rsidR="003F3B98" w:rsidP="00956DB7" w:rsidRDefault="003F3B98" w14:paraId="172AB80D" w14:textId="77777777">
      <w:pPr>
        <w:spacing w:after="0" w:line="240" w:lineRule="auto"/>
        <w:outlineLvl w:val="2"/>
        <w:rPr>
          <w:rFonts w:ascii="Times New Roman" w:hAnsi="Times New Roman" w:eastAsia="Times New Roman" w:cs="Times New Roman"/>
          <w:b/>
          <w:bCs/>
        </w:rPr>
      </w:pPr>
    </w:p>
    <w:p w:rsidRPr="00CF007B" w:rsidR="003F3B98" w:rsidP="003C19B0" w:rsidRDefault="003F3B98" w14:paraId="22BFEA69" w14:textId="0D08EAAD">
      <w:pPr>
        <w:pStyle w:val="ListParagraph"/>
        <w:widowControl w:val="0"/>
        <w:numPr>
          <w:ilvl w:val="0"/>
          <w:numId w:val="4"/>
        </w:numPr>
        <w:autoSpaceDE w:val="0"/>
        <w:autoSpaceDN w:val="0"/>
        <w:spacing w:after="0" w:line="240" w:lineRule="auto"/>
        <w:contextualSpacing w:val="0"/>
        <w:outlineLvl w:val="2"/>
        <w:rPr>
          <w:rFonts w:ascii="Times New Roman" w:hAnsi="Times New Roman" w:cs="Times New Roman"/>
          <w:b/>
          <w:bCs/>
        </w:rPr>
      </w:pPr>
      <w:r w:rsidRPr="00CF007B">
        <w:rPr>
          <w:rFonts w:ascii="Times New Roman" w:hAnsi="Times New Roman" w:cs="Times New Roman"/>
          <w:b/>
          <w:bCs/>
        </w:rPr>
        <w:t>BASIS FOR AWARD</w:t>
      </w:r>
    </w:p>
    <w:p w:rsidRPr="00CF007B" w:rsidR="00694680" w:rsidP="00882165" w:rsidRDefault="00694680" w14:paraId="507AAAC7" w14:textId="097F932E">
      <w:pPr>
        <w:spacing w:after="0" w:line="240" w:lineRule="auto"/>
        <w:rPr>
          <w:rFonts w:ascii="Times New Roman" w:hAnsi="Times New Roman" w:eastAsia="Times New Roman" w:cs="Times New Roman"/>
        </w:rPr>
      </w:pPr>
    </w:p>
    <w:p w:rsidRPr="00CF007B" w:rsidR="00694680" w:rsidP="00694680" w:rsidRDefault="000E2889" w14:paraId="1D6CAD38" w14:textId="67F80621">
      <w:pPr>
        <w:spacing w:after="0" w:line="240" w:lineRule="auto"/>
        <w:rPr>
          <w:rFonts w:ascii="Times New Roman" w:hAnsi="Times New Roman" w:eastAsia="Times New Roman" w:cs="Times New Roman"/>
        </w:rPr>
      </w:pPr>
      <w:r w:rsidRPr="000E2889">
        <w:rPr>
          <w:rFonts w:ascii="Times New Roman" w:hAnsi="Times New Roman" w:eastAsia="Times New Roman" w:cs="Times New Roman"/>
          <w:b/>
          <w:bCs/>
        </w:rPr>
        <w:t>1.1</w:t>
      </w:r>
      <w:r>
        <w:rPr>
          <w:rFonts w:ascii="Times New Roman" w:hAnsi="Times New Roman" w:eastAsia="Times New Roman" w:cs="Times New Roman"/>
        </w:rPr>
        <w:t xml:space="preserve"> </w:t>
      </w:r>
      <w:r w:rsidRPr="00CF007B" w:rsidR="00694680">
        <w:rPr>
          <w:rFonts w:ascii="Times New Roman" w:hAnsi="Times New Roman" w:eastAsia="Times New Roman" w:cs="Times New Roman"/>
        </w:rPr>
        <w:t>The Government intends to make a fair</w:t>
      </w:r>
      <w:r w:rsidR="00F9405D">
        <w:rPr>
          <w:rFonts w:ascii="Times New Roman" w:hAnsi="Times New Roman" w:eastAsia="Times New Roman" w:cs="Times New Roman"/>
        </w:rPr>
        <w:t xml:space="preserve"> </w:t>
      </w:r>
      <w:r w:rsidRPr="00CF007B" w:rsidR="00694680">
        <w:rPr>
          <w:rFonts w:ascii="Times New Roman" w:hAnsi="Times New Roman" w:eastAsia="Times New Roman" w:cs="Times New Roman"/>
        </w:rPr>
        <w:t>opportunity selection in accordance with FAR 16.507-2 and award one Task Order (TO) to the responsible Contractor whose Offer conforms to the Request for Offer (RFO).</w:t>
      </w:r>
    </w:p>
    <w:p w:rsidRPr="00CF007B" w:rsidR="00694680" w:rsidP="00694680" w:rsidRDefault="00694680" w14:paraId="6D3DEF3E" w14:textId="77777777">
      <w:pPr>
        <w:spacing w:after="0" w:line="240" w:lineRule="auto"/>
        <w:rPr>
          <w:rFonts w:ascii="Times New Roman" w:hAnsi="Times New Roman" w:eastAsia="Times New Roman" w:cs="Times New Roman"/>
        </w:rPr>
      </w:pPr>
    </w:p>
    <w:p w:rsidRPr="00CF007B" w:rsidR="00694680" w:rsidP="00694680" w:rsidRDefault="000E2889" w14:paraId="7C101CAC" w14:textId="4A16234B">
      <w:pPr>
        <w:spacing w:after="0" w:line="240" w:lineRule="auto"/>
        <w:rPr>
          <w:rFonts w:ascii="Times New Roman" w:hAnsi="Times New Roman" w:eastAsia="Times New Roman" w:cs="Times New Roman"/>
        </w:rPr>
      </w:pPr>
      <w:r w:rsidRPr="000E2889">
        <w:rPr>
          <w:rFonts w:ascii="Times New Roman" w:hAnsi="Times New Roman" w:eastAsia="Times New Roman" w:cs="Times New Roman"/>
          <w:b/>
          <w:bCs/>
        </w:rPr>
        <w:t>1.2</w:t>
      </w:r>
      <w:r>
        <w:rPr>
          <w:rFonts w:ascii="Times New Roman" w:hAnsi="Times New Roman" w:eastAsia="Times New Roman" w:cs="Times New Roman"/>
        </w:rPr>
        <w:t xml:space="preserve"> </w:t>
      </w:r>
      <w:r w:rsidRPr="00CF007B" w:rsidR="00694680">
        <w:rPr>
          <w:rFonts w:ascii="Times New Roman" w:hAnsi="Times New Roman" w:eastAsia="Times New Roman" w:cs="Times New Roman"/>
        </w:rPr>
        <w:t xml:space="preserve">The award will be made to the Contractor determined to have the Highest Technically Ranked Offer (HTRO), provided that the HTRO achieves an assigned Past Performance confidence rating of 'Neutral Confidence' or higher, and </w:t>
      </w:r>
      <w:r w:rsidR="0087588A">
        <w:rPr>
          <w:rFonts w:ascii="Times New Roman" w:hAnsi="Times New Roman" w:eastAsia="Times New Roman" w:cs="Times New Roman"/>
        </w:rPr>
        <w:t xml:space="preserve">the </w:t>
      </w:r>
      <w:r w:rsidR="00DE3992">
        <w:rPr>
          <w:rFonts w:ascii="Times New Roman" w:hAnsi="Times New Roman" w:eastAsia="Times New Roman" w:cs="Times New Roman"/>
        </w:rPr>
        <w:t xml:space="preserve">proposed </w:t>
      </w:r>
      <w:r w:rsidR="0087588A">
        <w:rPr>
          <w:rFonts w:ascii="Times New Roman" w:hAnsi="Times New Roman" w:eastAsia="Times New Roman" w:cs="Times New Roman"/>
        </w:rPr>
        <w:t xml:space="preserve">Cost/Price </w:t>
      </w:r>
      <w:r w:rsidR="00F57882">
        <w:rPr>
          <w:rFonts w:ascii="Times New Roman" w:hAnsi="Times New Roman" w:eastAsia="Times New Roman" w:cs="Times New Roman"/>
        </w:rPr>
        <w:t>is determined</w:t>
      </w:r>
      <w:r w:rsidR="003E4E38">
        <w:rPr>
          <w:rFonts w:ascii="Times New Roman" w:hAnsi="Times New Roman" w:eastAsia="Times New Roman" w:cs="Times New Roman"/>
        </w:rPr>
        <w:t xml:space="preserve"> </w:t>
      </w:r>
      <w:r w:rsidR="003F3C90">
        <w:rPr>
          <w:rFonts w:ascii="Times New Roman" w:hAnsi="Times New Roman" w:eastAsia="Times New Roman" w:cs="Times New Roman"/>
        </w:rPr>
        <w:t>fai</w:t>
      </w:r>
      <w:r w:rsidR="00AD1E69">
        <w:rPr>
          <w:rFonts w:ascii="Times New Roman" w:hAnsi="Times New Roman" w:eastAsia="Times New Roman" w:cs="Times New Roman"/>
        </w:rPr>
        <w:t>r</w:t>
      </w:r>
      <w:r w:rsidR="003B348C">
        <w:rPr>
          <w:rFonts w:ascii="Times New Roman" w:hAnsi="Times New Roman" w:eastAsia="Times New Roman" w:cs="Times New Roman"/>
        </w:rPr>
        <w:t xml:space="preserve"> and</w:t>
      </w:r>
      <w:r w:rsidR="00F14E18">
        <w:rPr>
          <w:rFonts w:ascii="Times New Roman" w:hAnsi="Times New Roman" w:eastAsia="Times New Roman" w:cs="Times New Roman"/>
        </w:rPr>
        <w:t xml:space="preserve"> </w:t>
      </w:r>
      <w:r w:rsidR="003F3C90">
        <w:rPr>
          <w:rFonts w:ascii="Times New Roman" w:hAnsi="Times New Roman" w:eastAsia="Times New Roman" w:cs="Times New Roman"/>
        </w:rPr>
        <w:t>reasonable</w:t>
      </w:r>
      <w:r w:rsidR="00F14E18">
        <w:rPr>
          <w:rFonts w:ascii="Times New Roman" w:hAnsi="Times New Roman" w:eastAsia="Times New Roman" w:cs="Times New Roman"/>
        </w:rPr>
        <w:t>, realistic, and balanced</w:t>
      </w:r>
      <w:r w:rsidR="003F3C90">
        <w:rPr>
          <w:rFonts w:ascii="Times New Roman" w:hAnsi="Times New Roman" w:eastAsia="Times New Roman" w:cs="Times New Roman"/>
        </w:rPr>
        <w:t xml:space="preserve">. </w:t>
      </w:r>
    </w:p>
    <w:p w:rsidRPr="00CF007B" w:rsidR="00694680" w:rsidP="00694680" w:rsidRDefault="00694680" w14:paraId="1128FC21" w14:textId="77777777">
      <w:pPr>
        <w:spacing w:after="0" w:line="240" w:lineRule="auto"/>
        <w:rPr>
          <w:rFonts w:ascii="Times New Roman" w:hAnsi="Times New Roman" w:eastAsia="Times New Roman" w:cs="Times New Roman"/>
        </w:rPr>
      </w:pPr>
    </w:p>
    <w:p w:rsidRPr="00CF007B" w:rsidR="00694680" w:rsidP="00694680" w:rsidRDefault="000E2889" w14:paraId="6C5D4B63" w14:textId="3B93D801">
      <w:pPr>
        <w:spacing w:after="0" w:line="240" w:lineRule="auto"/>
        <w:rPr>
          <w:rFonts w:ascii="Times New Roman" w:hAnsi="Times New Roman" w:eastAsia="Times New Roman" w:cs="Times New Roman"/>
        </w:rPr>
      </w:pPr>
      <w:r w:rsidRPr="000E2889">
        <w:rPr>
          <w:rFonts w:ascii="Times New Roman" w:hAnsi="Times New Roman" w:eastAsia="Times New Roman" w:cs="Times New Roman"/>
          <w:b/>
          <w:bCs/>
        </w:rPr>
        <w:t>1.3</w:t>
      </w:r>
      <w:r>
        <w:rPr>
          <w:rFonts w:ascii="Times New Roman" w:hAnsi="Times New Roman" w:eastAsia="Times New Roman" w:cs="Times New Roman"/>
        </w:rPr>
        <w:t xml:space="preserve"> </w:t>
      </w:r>
      <w:r w:rsidRPr="00CF007B" w:rsidR="00694680">
        <w:rPr>
          <w:rFonts w:ascii="Times New Roman" w:hAnsi="Times New Roman" w:eastAsia="Times New Roman" w:cs="Times New Roman"/>
        </w:rPr>
        <w:t>Technical ranking determines the HTRO. Initially, Past Performance and Cost/Price will be evaluated only for the HTRO.</w:t>
      </w:r>
    </w:p>
    <w:p w:rsidRPr="00CF007B" w:rsidR="00694680" w:rsidP="00694680" w:rsidRDefault="00694680" w14:paraId="52220728" w14:textId="77777777">
      <w:pPr>
        <w:spacing w:after="0" w:line="240" w:lineRule="auto"/>
        <w:rPr>
          <w:rFonts w:ascii="Times New Roman" w:hAnsi="Times New Roman" w:eastAsia="Times New Roman" w:cs="Times New Roman"/>
        </w:rPr>
      </w:pPr>
    </w:p>
    <w:p w:rsidRPr="00CF007B" w:rsidR="00694680" w:rsidP="00694680" w:rsidRDefault="000E2889" w14:paraId="0C61B8E9" w14:textId="33E8F09D">
      <w:pPr>
        <w:spacing w:after="0" w:line="240" w:lineRule="auto"/>
        <w:rPr>
          <w:rFonts w:ascii="Times New Roman" w:hAnsi="Times New Roman" w:eastAsia="Times New Roman" w:cs="Times New Roman"/>
        </w:rPr>
      </w:pPr>
      <w:r w:rsidRPr="000E2889">
        <w:rPr>
          <w:rFonts w:ascii="Times New Roman" w:hAnsi="Times New Roman" w:eastAsia="Times New Roman" w:cs="Times New Roman"/>
          <w:b/>
          <w:bCs/>
        </w:rPr>
        <w:t>1.4</w:t>
      </w:r>
      <w:r>
        <w:rPr>
          <w:rFonts w:ascii="Times New Roman" w:hAnsi="Times New Roman" w:eastAsia="Times New Roman" w:cs="Times New Roman"/>
        </w:rPr>
        <w:t xml:space="preserve"> </w:t>
      </w:r>
      <w:r w:rsidRPr="75E494A1" w:rsidR="00694680">
        <w:rPr>
          <w:rFonts w:ascii="Times New Roman" w:hAnsi="Times New Roman" w:eastAsia="Times New Roman" w:cs="Times New Roman"/>
        </w:rPr>
        <w:t xml:space="preserve">The evaluation approach permits a best-value tradeoff </w:t>
      </w:r>
      <w:r w:rsidRPr="75E494A1" w:rsidR="00CC3CC7">
        <w:rPr>
          <w:rFonts w:ascii="Times New Roman" w:hAnsi="Times New Roman" w:eastAsia="Times New Roman" w:cs="Times New Roman"/>
        </w:rPr>
        <w:t xml:space="preserve">only </w:t>
      </w:r>
      <w:r w:rsidRPr="75E494A1" w:rsidR="00694680">
        <w:rPr>
          <w:rFonts w:ascii="Times New Roman" w:hAnsi="Times New Roman" w:eastAsia="Times New Roman" w:cs="Times New Roman"/>
        </w:rPr>
        <w:t>if the</w:t>
      </w:r>
      <w:r w:rsidRPr="75E494A1" w:rsidR="0019725C">
        <w:rPr>
          <w:rFonts w:ascii="Times New Roman" w:hAnsi="Times New Roman" w:eastAsia="Times New Roman" w:cs="Times New Roman"/>
        </w:rPr>
        <w:t xml:space="preserve"> </w:t>
      </w:r>
      <w:r w:rsidRPr="75E494A1" w:rsidR="007C4391">
        <w:rPr>
          <w:rFonts w:ascii="Times New Roman" w:hAnsi="Times New Roman" w:eastAsia="Times New Roman" w:cs="Times New Roman"/>
        </w:rPr>
        <w:t>HTRO (or the next highest technically ranked eligible Offer being evaluated for award)</w:t>
      </w:r>
      <w:r w:rsidRPr="75E494A1" w:rsidR="006C34D0">
        <w:rPr>
          <w:rFonts w:ascii="Times New Roman" w:hAnsi="Times New Roman" w:eastAsia="Times New Roman" w:cs="Times New Roman"/>
        </w:rPr>
        <w:t xml:space="preserve"> </w:t>
      </w:r>
      <w:r w:rsidRPr="75E494A1" w:rsidR="00694680">
        <w:rPr>
          <w:rFonts w:ascii="Times New Roman" w:hAnsi="Times New Roman" w:eastAsia="Times New Roman" w:cs="Times New Roman"/>
        </w:rPr>
        <w:t>receives a Past Performance confidence rating of 'Limited Confidence' or 'No Confidence'</w:t>
      </w:r>
      <w:r w:rsidR="00812364">
        <w:rPr>
          <w:rFonts w:ascii="Times New Roman" w:hAnsi="Times New Roman" w:eastAsia="Times New Roman" w:cs="Times New Roman"/>
        </w:rPr>
        <w:t>.</w:t>
      </w:r>
      <w:r w:rsidRPr="75E494A1" w:rsidR="00694680">
        <w:rPr>
          <w:rFonts w:ascii="Times New Roman" w:hAnsi="Times New Roman" w:eastAsia="Times New Roman" w:cs="Times New Roman"/>
        </w:rPr>
        <w:t xml:space="preserve"> In such an event, the Government will evaluate the Past Performance and Cost/Price of the next highest technically ranked Offer(s). The tradeoff will then be conducted across the Technical, Past Performance, and Cost/Price factors between the </w:t>
      </w:r>
      <w:r w:rsidRPr="75E494A1" w:rsidR="00125B0C">
        <w:rPr>
          <w:rFonts w:ascii="Times New Roman" w:hAnsi="Times New Roman" w:eastAsia="Times New Roman" w:cs="Times New Roman"/>
        </w:rPr>
        <w:t xml:space="preserve">two </w:t>
      </w:r>
      <w:r w:rsidRPr="75E494A1" w:rsidR="00AE120A">
        <w:rPr>
          <w:rFonts w:ascii="Times New Roman" w:hAnsi="Times New Roman" w:eastAsia="Times New Roman" w:cs="Times New Roman"/>
        </w:rPr>
        <w:t>eligible evaluated Offers</w:t>
      </w:r>
      <w:r w:rsidRPr="75E494A1" w:rsidR="00694680">
        <w:rPr>
          <w:rFonts w:ascii="Times New Roman" w:hAnsi="Times New Roman" w:eastAsia="Times New Roman" w:cs="Times New Roman"/>
        </w:rPr>
        <w:t xml:space="preserve"> to determine which </w:t>
      </w:r>
      <w:r w:rsidRPr="75E494A1" w:rsidR="00422FC9">
        <w:rPr>
          <w:rFonts w:ascii="Times New Roman" w:hAnsi="Times New Roman" w:eastAsia="Times New Roman" w:cs="Times New Roman"/>
        </w:rPr>
        <w:t>Offer</w:t>
      </w:r>
      <w:r w:rsidRPr="75E494A1" w:rsidR="00694680">
        <w:rPr>
          <w:rFonts w:ascii="Times New Roman" w:hAnsi="Times New Roman" w:eastAsia="Times New Roman" w:cs="Times New Roman"/>
        </w:rPr>
        <w:t xml:space="preserve"> represents the best overall value to the Government.</w:t>
      </w:r>
    </w:p>
    <w:p w:rsidRPr="00CF007B" w:rsidR="003F3B98" w:rsidP="00956DB7" w:rsidRDefault="003F3B98" w14:paraId="0819DD34" w14:textId="77777777">
      <w:pPr>
        <w:spacing w:after="0" w:line="240" w:lineRule="auto"/>
        <w:rPr>
          <w:rFonts w:ascii="Times New Roman" w:hAnsi="Times New Roman" w:eastAsia="Times New Roman" w:cs="Times New Roman"/>
        </w:rPr>
      </w:pPr>
    </w:p>
    <w:p w:rsidRPr="00CF007B" w:rsidR="003F3B98" w:rsidP="00882165" w:rsidRDefault="003F3B98" w14:paraId="6347C6B1" w14:textId="77777777">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2.0 EVALUATION PROCESS</w:t>
      </w:r>
    </w:p>
    <w:p w:rsidRPr="00CF007B" w:rsidR="003F3B98" w:rsidP="00956DB7" w:rsidRDefault="003F3B98" w14:paraId="539E53FC" w14:textId="77777777">
      <w:pPr>
        <w:spacing w:after="0" w:line="240" w:lineRule="auto"/>
        <w:outlineLvl w:val="2"/>
        <w:rPr>
          <w:rFonts w:ascii="Times New Roman" w:hAnsi="Times New Roman" w:eastAsia="Times New Roman" w:cs="Times New Roman"/>
          <w:b/>
          <w:bCs/>
        </w:rPr>
      </w:pPr>
    </w:p>
    <w:p w:rsidRPr="00CF007B" w:rsidR="003F3B98" w:rsidP="00882165" w:rsidRDefault="003F3B98" w14:paraId="7C08C2A9" w14:textId="7777777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2.1</w:t>
      </w:r>
      <w:r w:rsidRPr="00CF007B">
        <w:rPr>
          <w:rFonts w:ascii="Times New Roman" w:hAnsi="Times New Roman" w:eastAsia="Times New Roman" w:cs="Times New Roman"/>
        </w:rPr>
        <w:t xml:space="preserve"> This TO competition is a streamlined evaluation conducted under FAR 16.507-2 and does not use the formal source selection procedures of FAR Subpart 15.2. Accordingly:</w:t>
      </w:r>
    </w:p>
    <w:p w:rsidRPr="00CF007B" w:rsidR="003F3B98" w:rsidP="00956DB7" w:rsidRDefault="003F3B98" w14:paraId="7720BE9C" w14:textId="77777777">
      <w:pPr>
        <w:spacing w:after="0" w:line="240" w:lineRule="auto"/>
        <w:rPr>
          <w:rFonts w:ascii="Times New Roman" w:hAnsi="Times New Roman" w:eastAsia="Times New Roman" w:cs="Times New Roman"/>
        </w:rPr>
      </w:pPr>
    </w:p>
    <w:p w:rsidRPr="00CF007B" w:rsidR="003F3B98" w:rsidP="00390501" w:rsidRDefault="003F3B98" w14:paraId="3E3D5232" w14:textId="77777777">
      <w:pPr>
        <w:numPr>
          <w:ilvl w:val="0"/>
          <w:numId w:val="1"/>
        </w:num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Competitive range determinations are not required</w:t>
      </w:r>
    </w:p>
    <w:p w:rsidR="003F3B98" w:rsidP="00390501" w:rsidRDefault="31606BFD" w14:paraId="518714D1" w14:textId="6CEC6C4E">
      <w:pPr>
        <w:numPr>
          <w:ilvl w:val="0"/>
          <w:numId w:val="1"/>
        </w:numPr>
        <w:spacing w:after="0" w:line="240" w:lineRule="auto"/>
        <w:rPr>
          <w:rFonts w:ascii="Times New Roman" w:hAnsi="Times New Roman" w:eastAsia="Times New Roman" w:cs="Times New Roman"/>
        </w:rPr>
      </w:pPr>
      <w:r w:rsidRPr="633423C6">
        <w:rPr>
          <w:rFonts w:ascii="Times New Roman" w:hAnsi="Times New Roman" w:eastAsia="Times New Roman" w:cs="Times New Roman"/>
        </w:rPr>
        <w:t>Competitive Negotiations as defined in FAR 15.204</w:t>
      </w:r>
      <w:r w:rsidRPr="633423C6" w:rsidR="4C60142B">
        <w:rPr>
          <w:rFonts w:ascii="Times New Roman" w:hAnsi="Times New Roman" w:eastAsia="Times New Roman" w:cs="Times New Roman"/>
        </w:rPr>
        <w:t>-</w:t>
      </w:r>
      <w:r w:rsidRPr="633423C6">
        <w:rPr>
          <w:rFonts w:ascii="Times New Roman" w:hAnsi="Times New Roman" w:eastAsia="Times New Roman" w:cs="Times New Roman"/>
        </w:rPr>
        <w:t>2 will not occur</w:t>
      </w:r>
    </w:p>
    <w:p w:rsidR="000E2889" w:rsidP="00390501" w:rsidRDefault="000E2889" w14:paraId="48B967A9" w14:textId="77777777">
      <w:pPr>
        <w:pStyle w:val="ListParagraph"/>
        <w:numPr>
          <w:ilvl w:val="0"/>
          <w:numId w:val="1"/>
        </w:numPr>
        <w:spacing w:after="0" w:line="240" w:lineRule="auto"/>
        <w:rPr>
          <w:rFonts w:ascii="Times New Roman" w:hAnsi="Times New Roman" w:eastAsia="Times New Roman" w:cs="Times New Roman"/>
        </w:rPr>
      </w:pPr>
      <w:r w:rsidRPr="000E2889">
        <w:rPr>
          <w:rFonts w:ascii="Times New Roman" w:hAnsi="Times New Roman" w:eastAsia="Times New Roman" w:cs="Times New Roman"/>
        </w:rPr>
        <w:t>Pre-award debriefings and pre-award notifications of exclusion prior to award are not required and the Government will not provide them</w:t>
      </w:r>
    </w:p>
    <w:p w:rsidRPr="000E2889" w:rsidR="003F3B98" w:rsidP="00390501" w:rsidRDefault="003F3B98" w14:paraId="463668CC" w14:textId="58802FDF">
      <w:pPr>
        <w:pStyle w:val="ListParagraph"/>
        <w:numPr>
          <w:ilvl w:val="0"/>
          <w:numId w:val="1"/>
        </w:numPr>
        <w:spacing w:after="0" w:line="240" w:lineRule="auto"/>
        <w:rPr>
          <w:rFonts w:ascii="Times New Roman" w:hAnsi="Times New Roman" w:eastAsia="Times New Roman" w:cs="Times New Roman"/>
        </w:rPr>
      </w:pPr>
      <w:r w:rsidRPr="000E2889">
        <w:rPr>
          <w:rFonts w:ascii="Times New Roman" w:hAnsi="Times New Roman" w:eastAsia="Times New Roman" w:cs="Times New Roman"/>
        </w:rPr>
        <w:t xml:space="preserve">Terminology </w:t>
      </w:r>
      <w:proofErr w:type="gramStart"/>
      <w:r w:rsidRPr="000E2889">
        <w:rPr>
          <w:rFonts w:ascii="Times New Roman" w:hAnsi="Times New Roman" w:eastAsia="Times New Roman" w:cs="Times New Roman"/>
        </w:rPr>
        <w:t>similar to</w:t>
      </w:r>
      <w:proofErr w:type="gramEnd"/>
      <w:r w:rsidRPr="000E2889">
        <w:rPr>
          <w:rFonts w:ascii="Times New Roman" w:hAnsi="Times New Roman" w:eastAsia="Times New Roman" w:cs="Times New Roman"/>
        </w:rPr>
        <w:t xml:space="preserve"> FAR 15.2 does not imply application of FAR 15.2 procedures</w:t>
      </w:r>
    </w:p>
    <w:p w:rsidRPr="00CF007B" w:rsidR="003F3B98" w:rsidP="00956DB7" w:rsidRDefault="003F3B98" w14:paraId="305F2FE7" w14:textId="77777777">
      <w:pPr>
        <w:spacing w:after="0" w:line="240" w:lineRule="auto"/>
        <w:ind w:left="720"/>
        <w:rPr>
          <w:rFonts w:ascii="Times New Roman" w:hAnsi="Times New Roman" w:eastAsia="Times New Roman" w:cs="Times New Roman"/>
        </w:rPr>
      </w:pPr>
    </w:p>
    <w:p w:rsidRPr="00CF007B" w:rsidR="003F3B98" w:rsidP="00882165" w:rsidRDefault="003F3B98" w14:paraId="4EBD89EF" w14:textId="7777777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w:t>
      </w:r>
      <w:r w:rsidRPr="00CF007B">
        <w:rPr>
          <w:rFonts w:ascii="Times New Roman" w:hAnsi="Times New Roman" w:eastAsia="Times New Roman" w:cs="Times New Roman"/>
        </w:rPr>
        <w:t xml:space="preserve"> The Government will afford all Contractors a fair opportunity to submit an Offer. Initial Offers must represent the Contractor’s best terms and pricing.</w:t>
      </w:r>
    </w:p>
    <w:p w:rsidRPr="00CF007B" w:rsidR="003F3B98" w:rsidP="00956DB7" w:rsidRDefault="003F3B98" w14:paraId="58616792" w14:textId="77777777">
      <w:pPr>
        <w:spacing w:after="0" w:line="240" w:lineRule="auto"/>
        <w:rPr>
          <w:rFonts w:ascii="Times New Roman" w:hAnsi="Times New Roman" w:eastAsia="Times New Roman" w:cs="Times New Roman"/>
        </w:rPr>
      </w:pPr>
    </w:p>
    <w:p w:rsidRPr="00CF007B" w:rsidR="003F3B98" w:rsidP="00882165" w:rsidRDefault="003F3B98" w14:paraId="2BCF2C66" w14:textId="7777777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2.3</w:t>
      </w:r>
      <w:r w:rsidRPr="00CF007B">
        <w:rPr>
          <w:rFonts w:ascii="Times New Roman" w:hAnsi="Times New Roman" w:eastAsia="Times New Roman" w:cs="Times New Roman"/>
        </w:rPr>
        <w:t xml:space="preserve"> The Government may conduct oral or written interchanges at any time during the evaluation with one, some, all, or none of the Contractors to:</w:t>
      </w:r>
    </w:p>
    <w:p w:rsidRPr="00CF007B" w:rsidR="003F3B98" w:rsidP="00956DB7" w:rsidRDefault="003F3B98" w14:paraId="45E70F29" w14:textId="77777777">
      <w:pPr>
        <w:spacing w:after="0" w:line="240" w:lineRule="auto"/>
        <w:rPr>
          <w:rFonts w:ascii="Times New Roman" w:hAnsi="Times New Roman" w:eastAsia="Times New Roman" w:cs="Times New Roman"/>
        </w:rPr>
      </w:pPr>
    </w:p>
    <w:p w:rsidRPr="00CF007B" w:rsidR="003F3B98" w:rsidP="00390501" w:rsidRDefault="003F3B98" w14:paraId="4C3D6405" w14:textId="77777777">
      <w:pPr>
        <w:numPr>
          <w:ilvl w:val="0"/>
          <w:numId w:val="2"/>
        </w:num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Clarify understanding of requirements</w:t>
      </w:r>
    </w:p>
    <w:p w:rsidR="000E2889" w:rsidP="00390501" w:rsidRDefault="000E2889" w14:paraId="296D2293" w14:textId="29FC7E89">
      <w:pPr>
        <w:pStyle w:val="ListParagraph"/>
        <w:numPr>
          <w:ilvl w:val="0"/>
          <w:numId w:val="2"/>
        </w:numPr>
        <w:spacing w:after="0" w:line="240" w:lineRule="auto"/>
        <w:rPr>
          <w:rFonts w:ascii="Times New Roman" w:hAnsi="Times New Roman" w:eastAsia="Times New Roman" w:cs="Times New Roman"/>
        </w:rPr>
      </w:pPr>
      <w:r w:rsidRPr="000E2889">
        <w:rPr>
          <w:rFonts w:ascii="Times New Roman" w:hAnsi="Times New Roman" w:eastAsia="Times New Roman" w:cs="Times New Roman"/>
        </w:rPr>
        <w:t xml:space="preserve">Enhance the Government’s understanding of the </w:t>
      </w:r>
      <w:r w:rsidR="000E6BE0">
        <w:rPr>
          <w:rFonts w:ascii="Times New Roman" w:hAnsi="Times New Roman" w:eastAsia="Times New Roman" w:cs="Times New Roman"/>
        </w:rPr>
        <w:t>O</w:t>
      </w:r>
      <w:r w:rsidRPr="000E2889">
        <w:rPr>
          <w:rFonts w:ascii="Times New Roman" w:hAnsi="Times New Roman" w:eastAsia="Times New Roman" w:cs="Times New Roman"/>
        </w:rPr>
        <w:t>ffer</w:t>
      </w:r>
    </w:p>
    <w:p w:rsidRPr="000E2889" w:rsidR="003F3B98" w:rsidP="00390501" w:rsidRDefault="003F3B98" w14:paraId="6A3302A2" w14:textId="659BEA01">
      <w:pPr>
        <w:pStyle w:val="ListParagraph"/>
        <w:numPr>
          <w:ilvl w:val="0"/>
          <w:numId w:val="2"/>
        </w:numPr>
        <w:spacing w:after="0" w:line="240" w:lineRule="auto"/>
        <w:rPr>
          <w:rFonts w:ascii="Times New Roman" w:hAnsi="Times New Roman" w:eastAsia="Times New Roman" w:cs="Times New Roman"/>
        </w:rPr>
      </w:pPr>
      <w:r w:rsidRPr="000E2889">
        <w:rPr>
          <w:rFonts w:ascii="Times New Roman" w:hAnsi="Times New Roman" w:eastAsia="Times New Roman" w:cs="Times New Roman"/>
        </w:rPr>
        <w:t>Resolve errors or omissions</w:t>
      </w:r>
    </w:p>
    <w:p w:rsidRPr="00CF007B" w:rsidR="003F3B98" w:rsidP="00390501" w:rsidRDefault="003F3B98" w14:paraId="41F8F37E" w14:textId="77777777">
      <w:pPr>
        <w:numPr>
          <w:ilvl w:val="0"/>
          <w:numId w:val="2"/>
        </w:num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 xml:space="preserve">Finalize TO terms </w:t>
      </w:r>
    </w:p>
    <w:p w:rsidRPr="00CF007B" w:rsidR="003F3B98" w:rsidP="00390501" w:rsidRDefault="003F3B98" w14:paraId="06A1FF2B" w14:textId="77777777">
      <w:pPr>
        <w:numPr>
          <w:ilvl w:val="0"/>
          <w:numId w:val="2"/>
        </w:num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Obtain other information to facilitate the Government’s ability to evaluate the Offer and make a fair opportunity selection</w:t>
      </w:r>
    </w:p>
    <w:p w:rsidRPr="00CF007B" w:rsidR="003F3B98" w:rsidP="3DFA6C7F" w:rsidRDefault="003F3B98" w14:paraId="5A727C2C" w14:textId="7777777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Such interchanges do not constitute competitive negotiations under FAR 15.2.</w:t>
      </w:r>
    </w:p>
    <w:p w:rsidRPr="00CF007B" w:rsidR="003F3B98" w:rsidP="00956DB7" w:rsidRDefault="003F3B98" w14:paraId="75128756" w14:textId="77777777">
      <w:pPr>
        <w:spacing w:after="0" w:line="240" w:lineRule="auto"/>
        <w:rPr>
          <w:rFonts w:ascii="Times New Roman" w:hAnsi="Times New Roman" w:eastAsia="Times New Roman" w:cs="Times New Roman"/>
        </w:rPr>
      </w:pPr>
    </w:p>
    <w:p w:rsidRPr="00CF007B" w:rsidR="003F3B98" w:rsidP="00956DB7" w:rsidRDefault="003F3B98" w14:paraId="62DEE8E6" w14:textId="7B38E14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2.4</w:t>
      </w:r>
      <w:r w:rsidRPr="00CF007B">
        <w:rPr>
          <w:rFonts w:ascii="Times New Roman" w:hAnsi="Times New Roman" w:eastAsia="Times New Roman" w:cs="Times New Roman"/>
        </w:rPr>
        <w:t xml:space="preserve"> The Government may use information </w:t>
      </w:r>
      <w:r w:rsidR="00B11555">
        <w:rPr>
          <w:rFonts w:ascii="Times New Roman" w:hAnsi="Times New Roman" w:eastAsia="Times New Roman" w:cs="Times New Roman"/>
        </w:rPr>
        <w:t xml:space="preserve">in its evaluation </w:t>
      </w:r>
      <w:r w:rsidRPr="00CF007B">
        <w:rPr>
          <w:rFonts w:ascii="Times New Roman" w:hAnsi="Times New Roman" w:eastAsia="Times New Roman" w:cs="Times New Roman"/>
        </w:rPr>
        <w:t xml:space="preserve">other than that submitted </w:t>
      </w:r>
      <w:r w:rsidR="00B11555">
        <w:rPr>
          <w:rFonts w:ascii="Times New Roman" w:hAnsi="Times New Roman" w:eastAsia="Times New Roman" w:cs="Times New Roman"/>
        </w:rPr>
        <w:t>by the Contractor in its Offer</w:t>
      </w:r>
      <w:r w:rsidRPr="00CF007B">
        <w:rPr>
          <w:rFonts w:ascii="Times New Roman" w:hAnsi="Times New Roman" w:eastAsia="Times New Roman" w:cs="Times New Roman"/>
        </w:rPr>
        <w:t xml:space="preserve"> to validate Offer content.</w:t>
      </w:r>
    </w:p>
    <w:p w:rsidRPr="00CF007B" w:rsidR="00B302AB" w:rsidP="00956DB7" w:rsidRDefault="00B302AB" w14:paraId="181C50D6" w14:textId="77777777">
      <w:pPr>
        <w:spacing w:after="0" w:line="240" w:lineRule="auto"/>
        <w:rPr>
          <w:rFonts w:ascii="Times New Roman" w:hAnsi="Times New Roman" w:eastAsia="Times New Roman" w:cs="Times New Roman"/>
        </w:rPr>
      </w:pPr>
    </w:p>
    <w:p w:rsidRPr="00CF007B" w:rsidR="003F3B98" w:rsidP="00882165" w:rsidRDefault="003F3B98" w14:paraId="1C99A6BC" w14:textId="687E3EE9">
      <w:p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Failure to comply with Section J,</w:t>
      </w:r>
      <w:r w:rsidRPr="00CF007B" w:rsidR="00175C10">
        <w:rPr>
          <w:rFonts w:ascii="Times New Roman" w:hAnsi="Times New Roman" w:eastAsia="Times New Roman" w:cs="Times New Roman"/>
        </w:rPr>
        <w:t xml:space="preserve"> </w:t>
      </w:r>
      <w:r w:rsidRPr="00CF007B">
        <w:rPr>
          <w:rFonts w:ascii="Times New Roman" w:hAnsi="Times New Roman" w:eastAsia="Times New Roman" w:cs="Times New Roman"/>
        </w:rPr>
        <w:t xml:space="preserve">Attachment L1 Instructions may result in the Offer being found non-compliant and </w:t>
      </w:r>
      <w:r w:rsidR="002615BF">
        <w:rPr>
          <w:rFonts w:ascii="Times New Roman" w:hAnsi="Times New Roman" w:eastAsia="Times New Roman" w:cs="Times New Roman"/>
        </w:rPr>
        <w:t>ineligible for award</w:t>
      </w:r>
      <w:r w:rsidR="00B11555">
        <w:rPr>
          <w:rFonts w:ascii="Times New Roman" w:hAnsi="Times New Roman" w:eastAsia="Times New Roman" w:cs="Times New Roman"/>
        </w:rPr>
        <w:t xml:space="preserve"> with no further consideration or evaluation of the Offer.</w:t>
      </w:r>
    </w:p>
    <w:p w:rsidRPr="00CF007B" w:rsidR="003F3B98" w:rsidP="00956DB7" w:rsidRDefault="003F3B98" w14:paraId="4D9E3258" w14:textId="77777777">
      <w:pPr>
        <w:spacing w:after="0" w:line="240" w:lineRule="auto"/>
        <w:rPr>
          <w:rFonts w:ascii="Times New Roman" w:hAnsi="Times New Roman" w:eastAsia="Times New Roman" w:cs="Times New Roman"/>
        </w:rPr>
      </w:pPr>
    </w:p>
    <w:p w:rsidRPr="00CF007B" w:rsidR="003F3B98" w:rsidP="00882165" w:rsidRDefault="003F3B98" w14:paraId="48FE2EB6" w14:textId="77777777">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3.0 INCORPORATION OF PROPOSED FEATURES</w:t>
      </w:r>
    </w:p>
    <w:p w:rsidRPr="00CF007B" w:rsidR="003F3B98" w:rsidP="00956DB7" w:rsidRDefault="003F3B98" w14:paraId="5A52E6AA" w14:textId="77777777">
      <w:pPr>
        <w:spacing w:after="0" w:line="240" w:lineRule="auto"/>
        <w:outlineLvl w:val="2"/>
        <w:rPr>
          <w:rFonts w:ascii="Times New Roman" w:hAnsi="Times New Roman" w:eastAsia="Times New Roman" w:cs="Times New Roman"/>
          <w:b/>
          <w:bCs/>
        </w:rPr>
      </w:pPr>
    </w:p>
    <w:p w:rsidRPr="00CF007B" w:rsidR="003F3B98" w:rsidP="00882165" w:rsidRDefault="003F3B98" w14:paraId="3967ECD6" w14:textId="7777777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rPr>
        <w:t>The Government may incorporate beneficial features of a Contractor’s proposed technical approach directly into the awarded TO, with or without interchanges.</w:t>
      </w:r>
    </w:p>
    <w:p w:rsidRPr="00CF007B" w:rsidR="003F3B98" w:rsidP="00956DB7" w:rsidRDefault="003F3B98" w14:paraId="62F5A8DA" w14:textId="77777777">
      <w:pPr>
        <w:spacing w:after="0" w:line="240" w:lineRule="auto"/>
        <w:rPr>
          <w:rFonts w:ascii="Times New Roman" w:hAnsi="Times New Roman" w:eastAsia="Times New Roman" w:cs="Times New Roman"/>
        </w:rPr>
      </w:pPr>
    </w:p>
    <w:p w:rsidRPr="00CF007B" w:rsidR="003F3B98" w:rsidP="00882165" w:rsidRDefault="003F3B98" w14:paraId="055BAE9B" w14:textId="77777777">
      <w:pPr>
        <w:spacing w:after="0" w:line="240" w:lineRule="auto"/>
        <w:outlineLvl w:val="1"/>
        <w:rPr>
          <w:rFonts w:ascii="Times New Roman" w:hAnsi="Times New Roman" w:eastAsia="Times New Roman" w:cs="Times New Roman"/>
          <w:b/>
          <w:bCs/>
        </w:rPr>
      </w:pPr>
      <w:r w:rsidRPr="00CF007B">
        <w:rPr>
          <w:rFonts w:ascii="Times New Roman" w:hAnsi="Times New Roman" w:eastAsia="Times New Roman" w:cs="Times New Roman"/>
          <w:b/>
          <w:bCs/>
        </w:rPr>
        <w:t>PART B – EVALUATION FACTORS AND METHODOLOGY</w:t>
      </w:r>
    </w:p>
    <w:p w:rsidRPr="00CF007B" w:rsidR="003F3B98" w:rsidP="00956DB7" w:rsidRDefault="003F3B98" w14:paraId="29462A01" w14:textId="77777777">
      <w:pPr>
        <w:spacing w:after="0" w:line="240" w:lineRule="auto"/>
        <w:outlineLvl w:val="1"/>
        <w:rPr>
          <w:rFonts w:ascii="Times New Roman" w:hAnsi="Times New Roman" w:eastAsia="Times New Roman" w:cs="Times New Roman"/>
          <w:b/>
          <w:bCs/>
        </w:rPr>
      </w:pPr>
    </w:p>
    <w:p w:rsidR="003F3B98" w:rsidP="00882165" w:rsidRDefault="003F3B98" w14:paraId="03C63CF6" w14:textId="77777777">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1.0 EVALUATION OVERVIEW</w:t>
      </w:r>
    </w:p>
    <w:p w:rsidR="003459C2" w:rsidP="00882165" w:rsidRDefault="003459C2" w14:paraId="2DED111A" w14:textId="77777777">
      <w:pPr>
        <w:spacing w:after="0" w:line="240" w:lineRule="auto"/>
        <w:outlineLvl w:val="2"/>
        <w:rPr>
          <w:rFonts w:ascii="Times New Roman" w:hAnsi="Times New Roman" w:eastAsia="Times New Roman" w:cs="Times New Roman"/>
          <w:b/>
          <w:bCs/>
        </w:rPr>
      </w:pPr>
    </w:p>
    <w:p w:rsidR="003459C2" w:rsidP="00882165" w:rsidRDefault="2B66BBD1" w14:paraId="701F72A2" w14:textId="72E92DE9">
      <w:pPr>
        <w:spacing w:after="0" w:line="240" w:lineRule="auto"/>
        <w:outlineLvl w:val="2"/>
        <w:rPr>
          <w:rFonts w:ascii="Times New Roman" w:hAnsi="Times New Roman" w:eastAsia="Times New Roman" w:cs="Times New Roman"/>
          <w:b/>
          <w:bCs/>
        </w:rPr>
      </w:pPr>
      <w:r w:rsidRPr="633423C6">
        <w:rPr>
          <w:rFonts w:ascii="Times New Roman" w:hAnsi="Times New Roman" w:eastAsia="Times New Roman" w:cs="Times New Roman"/>
          <w:b/>
          <w:bCs/>
        </w:rPr>
        <w:t>1.1</w:t>
      </w:r>
      <w:r w:rsidRPr="633423C6">
        <w:rPr>
          <w:rFonts w:ascii="Times New Roman" w:hAnsi="Times New Roman" w:eastAsia="Times New Roman" w:cs="Times New Roman"/>
        </w:rPr>
        <w:t xml:space="preserve"> The following factors will be used to evaluate </w:t>
      </w:r>
      <w:r w:rsidRPr="633423C6" w:rsidR="54DBF6A0">
        <w:rPr>
          <w:rFonts w:ascii="Times New Roman" w:hAnsi="Times New Roman" w:eastAsia="Times New Roman" w:cs="Times New Roman"/>
        </w:rPr>
        <w:t>O</w:t>
      </w:r>
      <w:r w:rsidRPr="633423C6">
        <w:rPr>
          <w:rFonts w:ascii="Times New Roman" w:hAnsi="Times New Roman" w:eastAsia="Times New Roman" w:cs="Times New Roman"/>
        </w:rPr>
        <w:t xml:space="preserve">ffers. </w:t>
      </w:r>
    </w:p>
    <w:p w:rsidR="003459C2" w:rsidP="00882165" w:rsidRDefault="003459C2" w14:paraId="4EDCA639" w14:textId="77777777">
      <w:pPr>
        <w:spacing w:after="0" w:line="240" w:lineRule="auto"/>
        <w:outlineLvl w:val="2"/>
        <w:rPr>
          <w:rFonts w:ascii="Times New Roman" w:hAnsi="Times New Roman" w:eastAsia="Times New Roman" w:cs="Times New Roman"/>
          <w:b/>
          <w:bCs/>
        </w:rPr>
      </w:pPr>
    </w:p>
    <w:tbl>
      <w:tblPr>
        <w:tblStyle w:val="TableGrid"/>
        <w:tblW w:w="9945" w:type="dxa"/>
        <w:tblBorders>
          <w:insideH w:val="none" w:color="auto" w:sz="0" w:space="0"/>
          <w:insideV w:val="none" w:color="auto" w:sz="0" w:space="0"/>
        </w:tblBorders>
        <w:tblLook w:val="04A0" w:firstRow="1" w:lastRow="0" w:firstColumn="1" w:lastColumn="0" w:noHBand="0" w:noVBand="1"/>
      </w:tblPr>
      <w:tblGrid>
        <w:gridCol w:w="1811"/>
        <w:gridCol w:w="1906"/>
        <w:gridCol w:w="3542"/>
        <w:gridCol w:w="2686"/>
      </w:tblGrid>
      <w:tr w:rsidR="00AD566D" w:rsidTr="00520E41" w14:paraId="6737C0C4" w14:textId="77777777">
        <w:trPr>
          <w:trHeight w:val="274"/>
        </w:trPr>
        <w:tc>
          <w:tcPr>
            <w:tcW w:w="1811" w:type="dxa"/>
            <w:tcBorders>
              <w:top w:val="single" w:color="auto" w:sz="4" w:space="0"/>
              <w:bottom w:val="single" w:color="auto" w:sz="4" w:space="0"/>
            </w:tcBorders>
          </w:tcPr>
          <w:p w:rsidRPr="006E6CA7" w:rsidR="00AD566D" w:rsidP="005C0DCC" w:rsidRDefault="00AD566D" w14:paraId="169EAD62" w14:textId="77777777">
            <w:pPr>
              <w:rPr>
                <w:rFonts w:ascii="Times New Roman" w:hAnsi="Times New Roman" w:eastAsia="Times New Roman" w:cs="Times New Roman"/>
                <w:b/>
                <w:bCs/>
              </w:rPr>
            </w:pPr>
            <w:r w:rsidRPr="006E6CA7">
              <w:rPr>
                <w:rFonts w:ascii="Times New Roman" w:hAnsi="Times New Roman" w:eastAsia="Times New Roman" w:cs="Times New Roman"/>
                <w:b/>
                <w:bCs/>
              </w:rPr>
              <w:t>Factor Number</w:t>
            </w:r>
          </w:p>
        </w:tc>
        <w:tc>
          <w:tcPr>
            <w:tcW w:w="1906" w:type="dxa"/>
            <w:tcBorders>
              <w:top w:val="single" w:color="auto" w:sz="4" w:space="0"/>
              <w:bottom w:val="single" w:color="auto" w:sz="4" w:space="0"/>
            </w:tcBorders>
          </w:tcPr>
          <w:p w:rsidRPr="006E6CA7" w:rsidR="00AD566D" w:rsidP="005C0DCC" w:rsidRDefault="00AD566D" w14:paraId="606E510E" w14:textId="77777777">
            <w:pPr>
              <w:rPr>
                <w:rFonts w:ascii="Times New Roman" w:hAnsi="Times New Roman" w:eastAsia="Times New Roman" w:cs="Times New Roman"/>
                <w:b/>
                <w:bCs/>
              </w:rPr>
            </w:pPr>
            <w:r w:rsidRPr="006E6CA7">
              <w:rPr>
                <w:rFonts w:ascii="Times New Roman" w:hAnsi="Times New Roman" w:eastAsia="Times New Roman" w:cs="Times New Roman"/>
                <w:b/>
                <w:bCs/>
              </w:rPr>
              <w:t>Factor Name</w:t>
            </w:r>
          </w:p>
        </w:tc>
        <w:tc>
          <w:tcPr>
            <w:tcW w:w="3542" w:type="dxa"/>
            <w:tcBorders>
              <w:top w:val="single" w:color="auto" w:sz="4" w:space="0"/>
              <w:bottom w:val="single" w:color="auto" w:sz="4" w:space="0"/>
            </w:tcBorders>
          </w:tcPr>
          <w:p w:rsidRPr="006E6CA7" w:rsidR="00AD566D" w:rsidP="005C0DCC" w:rsidRDefault="00AD566D" w14:paraId="032878BB" w14:textId="77777777">
            <w:pPr>
              <w:rPr>
                <w:rFonts w:ascii="Times New Roman" w:hAnsi="Times New Roman" w:eastAsia="Times New Roman" w:cs="Times New Roman"/>
                <w:b/>
                <w:bCs/>
              </w:rPr>
            </w:pPr>
            <w:r w:rsidRPr="006E6CA7">
              <w:rPr>
                <w:rFonts w:ascii="Times New Roman" w:hAnsi="Times New Roman" w:eastAsia="Times New Roman" w:cs="Times New Roman"/>
                <w:b/>
                <w:bCs/>
              </w:rPr>
              <w:t>Factor Description</w:t>
            </w:r>
          </w:p>
        </w:tc>
        <w:tc>
          <w:tcPr>
            <w:tcW w:w="2686" w:type="dxa"/>
            <w:tcBorders>
              <w:top w:val="single" w:color="auto" w:sz="4" w:space="0"/>
              <w:bottom w:val="single" w:color="auto" w:sz="4" w:space="0"/>
            </w:tcBorders>
          </w:tcPr>
          <w:p w:rsidRPr="006E6CA7" w:rsidR="00AD566D" w:rsidP="005C0DCC" w:rsidRDefault="00AD566D" w14:paraId="42AC4DF6" w14:textId="77777777">
            <w:pPr>
              <w:rPr>
                <w:rFonts w:ascii="Times New Roman" w:hAnsi="Times New Roman" w:eastAsia="Times New Roman" w:cs="Times New Roman"/>
                <w:b/>
                <w:bCs/>
              </w:rPr>
            </w:pPr>
            <w:r w:rsidRPr="006E6CA7">
              <w:rPr>
                <w:rFonts w:ascii="Times New Roman" w:hAnsi="Times New Roman" w:eastAsia="Times New Roman" w:cs="Times New Roman"/>
                <w:b/>
                <w:bCs/>
              </w:rPr>
              <w:t>Evaluation Type</w:t>
            </w:r>
          </w:p>
        </w:tc>
      </w:tr>
      <w:tr w:rsidR="00AD566D" w:rsidTr="00520E41" w14:paraId="5A836BD5" w14:textId="77777777">
        <w:trPr>
          <w:trHeight w:val="274"/>
        </w:trPr>
        <w:tc>
          <w:tcPr>
            <w:tcW w:w="1811" w:type="dxa"/>
            <w:tcBorders>
              <w:top w:val="single" w:color="auto" w:sz="4" w:space="0"/>
              <w:bottom w:val="single" w:color="auto" w:sz="4" w:space="0"/>
            </w:tcBorders>
          </w:tcPr>
          <w:p w:rsidRPr="006E6CA7" w:rsidR="00AD566D" w:rsidP="005C0DCC" w:rsidRDefault="00AD566D" w14:paraId="60EB0D59" w14:textId="77777777">
            <w:pPr>
              <w:rPr>
                <w:rFonts w:ascii="Times New Roman" w:hAnsi="Times New Roman" w:eastAsia="Times New Roman" w:cs="Times New Roman"/>
              </w:rPr>
            </w:pPr>
            <w:r w:rsidRPr="006E6CA7">
              <w:rPr>
                <w:rFonts w:ascii="Times New Roman" w:hAnsi="Times New Roman" w:eastAsia="Times New Roman" w:cs="Times New Roman"/>
              </w:rPr>
              <w:t>1</w:t>
            </w:r>
          </w:p>
        </w:tc>
        <w:tc>
          <w:tcPr>
            <w:tcW w:w="1906" w:type="dxa"/>
            <w:tcBorders>
              <w:top w:val="single" w:color="auto" w:sz="4" w:space="0"/>
              <w:bottom w:val="single" w:color="auto" w:sz="4" w:space="0"/>
            </w:tcBorders>
          </w:tcPr>
          <w:p w:rsidR="00AD566D" w:rsidP="005C0DCC" w:rsidRDefault="00AD566D" w14:paraId="346BE99F" w14:textId="77777777">
            <w:pPr>
              <w:rPr>
                <w:rFonts w:ascii="Times New Roman" w:hAnsi="Times New Roman" w:eastAsia="Times New Roman" w:cs="Times New Roman"/>
              </w:rPr>
            </w:pPr>
            <w:r>
              <w:rPr>
                <w:rFonts w:ascii="Times New Roman" w:hAnsi="Times New Roman" w:eastAsia="Times New Roman" w:cs="Times New Roman"/>
              </w:rPr>
              <w:t>Technical</w:t>
            </w:r>
          </w:p>
        </w:tc>
        <w:tc>
          <w:tcPr>
            <w:tcW w:w="3542" w:type="dxa"/>
            <w:tcBorders>
              <w:top w:val="single" w:color="auto" w:sz="4" w:space="0"/>
              <w:bottom w:val="single" w:color="auto" w:sz="4" w:space="0"/>
            </w:tcBorders>
          </w:tcPr>
          <w:p w:rsidR="00AD566D" w:rsidP="005C0DCC" w:rsidRDefault="00AD566D" w14:paraId="2AEE4DE2" w14:textId="77777777">
            <w:pPr>
              <w:rPr>
                <w:rFonts w:ascii="Times New Roman" w:hAnsi="Times New Roman" w:eastAsia="Times New Roman" w:cs="Times New Roman"/>
              </w:rPr>
            </w:pPr>
            <w:r>
              <w:rPr>
                <w:rFonts w:ascii="Times New Roman" w:hAnsi="Times New Roman" w:eastAsia="Times New Roman" w:cs="Times New Roman"/>
              </w:rPr>
              <w:t>Key Personnel and Sample Tasks</w:t>
            </w:r>
          </w:p>
        </w:tc>
        <w:tc>
          <w:tcPr>
            <w:tcW w:w="2686" w:type="dxa"/>
            <w:tcBorders>
              <w:top w:val="single" w:color="auto" w:sz="4" w:space="0"/>
              <w:bottom w:val="single" w:color="auto" w:sz="4" w:space="0"/>
            </w:tcBorders>
          </w:tcPr>
          <w:p w:rsidR="00AD566D" w:rsidP="005C0DCC" w:rsidRDefault="00AD566D" w14:paraId="132E97C5" w14:textId="53DF33AD">
            <w:pPr>
              <w:rPr>
                <w:rFonts w:ascii="Times New Roman" w:hAnsi="Times New Roman" w:eastAsia="Times New Roman" w:cs="Times New Roman"/>
              </w:rPr>
            </w:pPr>
            <w:r>
              <w:rPr>
                <w:rFonts w:ascii="Times New Roman" w:hAnsi="Times New Roman" w:eastAsia="Times New Roman" w:cs="Times New Roman"/>
              </w:rPr>
              <w:t>All Offers ranked amongst one another</w:t>
            </w:r>
          </w:p>
          <w:p w:rsidR="00AD566D" w:rsidP="005C0DCC" w:rsidRDefault="00AD566D" w14:paraId="7D810AAC" w14:textId="77777777">
            <w:pPr>
              <w:rPr>
                <w:rFonts w:ascii="Times New Roman" w:hAnsi="Times New Roman" w:eastAsia="Times New Roman" w:cs="Times New Roman"/>
              </w:rPr>
            </w:pPr>
          </w:p>
        </w:tc>
      </w:tr>
      <w:tr w:rsidR="00AD566D" w:rsidTr="00520E41" w14:paraId="64F50AE6" w14:textId="77777777">
        <w:trPr>
          <w:trHeight w:val="387"/>
        </w:trPr>
        <w:tc>
          <w:tcPr>
            <w:tcW w:w="1811" w:type="dxa"/>
            <w:tcBorders>
              <w:top w:val="single" w:color="auto" w:sz="4" w:space="0"/>
              <w:bottom w:val="single" w:color="auto" w:sz="4" w:space="0"/>
            </w:tcBorders>
          </w:tcPr>
          <w:p w:rsidR="00AD566D" w:rsidP="005C0DCC" w:rsidRDefault="00AD566D" w14:paraId="7ECCB440" w14:textId="77777777">
            <w:pPr>
              <w:rPr>
                <w:rFonts w:ascii="Times New Roman" w:hAnsi="Times New Roman" w:eastAsia="Times New Roman" w:cs="Times New Roman"/>
              </w:rPr>
            </w:pPr>
            <w:r>
              <w:rPr>
                <w:rFonts w:ascii="Times New Roman" w:hAnsi="Times New Roman" w:eastAsia="Times New Roman" w:cs="Times New Roman"/>
              </w:rPr>
              <w:t>2</w:t>
            </w:r>
          </w:p>
        </w:tc>
        <w:tc>
          <w:tcPr>
            <w:tcW w:w="1906" w:type="dxa"/>
            <w:tcBorders>
              <w:top w:val="single" w:color="auto" w:sz="4" w:space="0"/>
              <w:bottom w:val="single" w:color="auto" w:sz="4" w:space="0"/>
            </w:tcBorders>
          </w:tcPr>
          <w:p w:rsidR="00AD566D" w:rsidP="005C0DCC" w:rsidRDefault="00AD566D" w14:paraId="0E2BEE58" w14:textId="77777777">
            <w:pPr>
              <w:rPr>
                <w:rFonts w:ascii="Times New Roman" w:hAnsi="Times New Roman" w:eastAsia="Times New Roman" w:cs="Times New Roman"/>
              </w:rPr>
            </w:pPr>
            <w:r>
              <w:rPr>
                <w:rFonts w:ascii="Times New Roman" w:hAnsi="Times New Roman" w:eastAsia="Times New Roman" w:cs="Times New Roman"/>
              </w:rPr>
              <w:t>Past Performance</w:t>
            </w:r>
          </w:p>
        </w:tc>
        <w:tc>
          <w:tcPr>
            <w:tcW w:w="3542" w:type="dxa"/>
            <w:tcBorders>
              <w:top w:val="single" w:color="auto" w:sz="4" w:space="0"/>
              <w:bottom w:val="single" w:color="auto" w:sz="4" w:space="0"/>
            </w:tcBorders>
          </w:tcPr>
          <w:p w:rsidR="00AD566D" w:rsidP="005C0DCC" w:rsidRDefault="00AD566D" w14:paraId="46635972" w14:textId="77777777">
            <w:pPr>
              <w:rPr>
                <w:rFonts w:ascii="Times New Roman" w:hAnsi="Times New Roman" w:eastAsia="Times New Roman" w:cs="Times New Roman"/>
              </w:rPr>
            </w:pPr>
            <w:r>
              <w:rPr>
                <w:rFonts w:ascii="Times New Roman" w:hAnsi="Times New Roman" w:eastAsia="Times New Roman" w:cs="Times New Roman"/>
              </w:rPr>
              <w:t>Recency, Relevancy, and Quality</w:t>
            </w:r>
          </w:p>
        </w:tc>
        <w:tc>
          <w:tcPr>
            <w:tcW w:w="2686" w:type="dxa"/>
            <w:tcBorders>
              <w:top w:val="single" w:color="auto" w:sz="4" w:space="0"/>
              <w:bottom w:val="single" w:color="auto" w:sz="4" w:space="0"/>
            </w:tcBorders>
          </w:tcPr>
          <w:p w:rsidR="00AD566D" w:rsidP="005C0DCC" w:rsidRDefault="00AD566D" w14:paraId="6C6B3C15" w14:textId="77777777">
            <w:pPr>
              <w:rPr>
                <w:rFonts w:ascii="Times New Roman" w:hAnsi="Times New Roman" w:eastAsia="Times New Roman" w:cs="Times New Roman"/>
              </w:rPr>
            </w:pPr>
            <w:r>
              <w:rPr>
                <w:rFonts w:ascii="Times New Roman" w:hAnsi="Times New Roman" w:eastAsia="Times New Roman" w:cs="Times New Roman"/>
              </w:rPr>
              <w:t>Confidence Assessment</w:t>
            </w:r>
          </w:p>
          <w:p w:rsidR="00AD566D" w:rsidP="005C0DCC" w:rsidRDefault="00AD566D" w14:paraId="68ECF161" w14:textId="77777777">
            <w:pPr>
              <w:rPr>
                <w:rFonts w:ascii="Times New Roman" w:hAnsi="Times New Roman" w:eastAsia="Times New Roman" w:cs="Times New Roman"/>
              </w:rPr>
            </w:pPr>
          </w:p>
        </w:tc>
      </w:tr>
      <w:tr w:rsidR="00AD566D" w:rsidTr="00520E41" w14:paraId="35067807" w14:textId="77777777">
        <w:trPr>
          <w:trHeight w:val="826"/>
        </w:trPr>
        <w:tc>
          <w:tcPr>
            <w:tcW w:w="1811" w:type="dxa"/>
            <w:tcBorders>
              <w:top w:val="single" w:color="auto" w:sz="4" w:space="0"/>
            </w:tcBorders>
          </w:tcPr>
          <w:p w:rsidR="00AD566D" w:rsidP="005C0DCC" w:rsidRDefault="00AD566D" w14:paraId="27B012A4" w14:textId="77777777">
            <w:pPr>
              <w:rPr>
                <w:rFonts w:ascii="Times New Roman" w:hAnsi="Times New Roman" w:eastAsia="Times New Roman" w:cs="Times New Roman"/>
              </w:rPr>
            </w:pPr>
            <w:r>
              <w:rPr>
                <w:rFonts w:ascii="Times New Roman" w:hAnsi="Times New Roman" w:eastAsia="Times New Roman" w:cs="Times New Roman"/>
              </w:rPr>
              <w:t>3</w:t>
            </w:r>
          </w:p>
        </w:tc>
        <w:tc>
          <w:tcPr>
            <w:tcW w:w="1906" w:type="dxa"/>
            <w:tcBorders>
              <w:top w:val="single" w:color="auto" w:sz="4" w:space="0"/>
            </w:tcBorders>
          </w:tcPr>
          <w:p w:rsidR="00AD566D" w:rsidP="005C0DCC" w:rsidRDefault="00546D05" w14:paraId="28C7E570" w14:textId="76A16A65">
            <w:pPr>
              <w:rPr>
                <w:rFonts w:ascii="Times New Roman" w:hAnsi="Times New Roman" w:eastAsia="Times New Roman" w:cs="Times New Roman"/>
              </w:rPr>
            </w:pPr>
            <w:r>
              <w:rPr>
                <w:rFonts w:ascii="Times New Roman" w:hAnsi="Times New Roman" w:eastAsia="Times New Roman" w:cs="Times New Roman"/>
              </w:rPr>
              <w:t>Cost/</w:t>
            </w:r>
            <w:r w:rsidR="00AD566D">
              <w:rPr>
                <w:rFonts w:ascii="Times New Roman" w:hAnsi="Times New Roman" w:eastAsia="Times New Roman" w:cs="Times New Roman"/>
              </w:rPr>
              <w:t>Price</w:t>
            </w:r>
          </w:p>
        </w:tc>
        <w:tc>
          <w:tcPr>
            <w:tcW w:w="3542" w:type="dxa"/>
            <w:tcBorders>
              <w:top w:val="single" w:color="auto" w:sz="4" w:space="0"/>
            </w:tcBorders>
          </w:tcPr>
          <w:p w:rsidR="00AD566D" w:rsidP="005C0DCC" w:rsidRDefault="00231BE8" w14:paraId="17B9B495" w14:textId="4F5534D4">
            <w:pPr>
              <w:rPr>
                <w:rFonts w:ascii="Times New Roman" w:hAnsi="Times New Roman" w:eastAsia="Times New Roman" w:cs="Times New Roman"/>
              </w:rPr>
            </w:pPr>
            <w:r>
              <w:rPr>
                <w:rFonts w:ascii="Times New Roman" w:hAnsi="Times New Roman" w:eastAsia="Times New Roman" w:cs="Times New Roman"/>
              </w:rPr>
              <w:t>Total Evaluated Price (TEP)</w:t>
            </w:r>
          </w:p>
        </w:tc>
        <w:tc>
          <w:tcPr>
            <w:tcW w:w="2686" w:type="dxa"/>
            <w:tcBorders>
              <w:top w:val="single" w:color="auto" w:sz="4" w:space="0"/>
            </w:tcBorders>
          </w:tcPr>
          <w:p w:rsidR="00AD566D" w:rsidP="005C0DCC" w:rsidRDefault="00AD566D" w14:paraId="4A518920" w14:textId="085AF3BD">
            <w:pPr>
              <w:rPr>
                <w:rFonts w:ascii="Times New Roman" w:hAnsi="Times New Roman" w:eastAsia="Times New Roman" w:cs="Times New Roman"/>
              </w:rPr>
            </w:pPr>
            <w:r>
              <w:rPr>
                <w:rFonts w:ascii="Times New Roman" w:hAnsi="Times New Roman" w:eastAsia="Times New Roman" w:cs="Times New Roman"/>
              </w:rPr>
              <w:t>Fair</w:t>
            </w:r>
            <w:r w:rsidR="003B348C">
              <w:rPr>
                <w:rFonts w:ascii="Times New Roman" w:hAnsi="Times New Roman" w:eastAsia="Times New Roman" w:cs="Times New Roman"/>
              </w:rPr>
              <w:t xml:space="preserve"> and</w:t>
            </w:r>
            <w:r w:rsidR="00433F0D">
              <w:rPr>
                <w:rFonts w:ascii="Times New Roman" w:hAnsi="Times New Roman" w:eastAsia="Times New Roman" w:cs="Times New Roman"/>
              </w:rPr>
              <w:t xml:space="preserve"> </w:t>
            </w:r>
            <w:r>
              <w:rPr>
                <w:rFonts w:ascii="Times New Roman" w:hAnsi="Times New Roman" w:eastAsia="Times New Roman" w:cs="Times New Roman"/>
              </w:rPr>
              <w:t xml:space="preserve">Reasonable, </w:t>
            </w:r>
            <w:r w:rsidR="00BB0AFE">
              <w:rPr>
                <w:rFonts w:ascii="Times New Roman" w:hAnsi="Times New Roman" w:eastAsia="Times New Roman" w:cs="Times New Roman"/>
              </w:rPr>
              <w:t>Realistic</w:t>
            </w:r>
            <w:r w:rsidR="00433F0D">
              <w:rPr>
                <w:rFonts w:ascii="Times New Roman" w:hAnsi="Times New Roman" w:eastAsia="Times New Roman" w:cs="Times New Roman"/>
              </w:rPr>
              <w:t>,</w:t>
            </w:r>
            <w:r w:rsidR="00BB0AFE">
              <w:rPr>
                <w:rFonts w:ascii="Times New Roman" w:hAnsi="Times New Roman" w:eastAsia="Times New Roman" w:cs="Times New Roman"/>
              </w:rPr>
              <w:t xml:space="preserve"> </w:t>
            </w:r>
            <w:r>
              <w:rPr>
                <w:rFonts w:ascii="Times New Roman" w:hAnsi="Times New Roman" w:eastAsia="Times New Roman" w:cs="Times New Roman"/>
              </w:rPr>
              <w:t xml:space="preserve">and </w:t>
            </w:r>
            <w:r w:rsidRPr="00BB0AFE">
              <w:rPr>
                <w:rFonts w:ascii="Times New Roman" w:hAnsi="Times New Roman" w:eastAsia="Times New Roman" w:cs="Times New Roman"/>
              </w:rPr>
              <w:t>Balanced</w:t>
            </w:r>
            <w:r>
              <w:rPr>
                <w:rFonts w:ascii="Times New Roman" w:hAnsi="Times New Roman" w:eastAsia="Times New Roman" w:cs="Times New Roman"/>
              </w:rPr>
              <w:t xml:space="preserve"> (Not Rated)</w:t>
            </w:r>
          </w:p>
        </w:tc>
      </w:tr>
    </w:tbl>
    <w:p w:rsidRPr="00CF007B" w:rsidR="003F3B98" w:rsidP="00956DB7" w:rsidRDefault="003F3B98" w14:paraId="671D5F9D" w14:textId="77777777">
      <w:pPr>
        <w:spacing w:after="0" w:line="240" w:lineRule="auto"/>
        <w:outlineLvl w:val="2"/>
        <w:rPr>
          <w:rFonts w:ascii="Times New Roman" w:hAnsi="Times New Roman" w:eastAsia="Times New Roman" w:cs="Times New Roman"/>
          <w:b/>
          <w:bCs/>
        </w:rPr>
      </w:pPr>
    </w:p>
    <w:p w:rsidRPr="00CF007B" w:rsidR="003F3B98" w:rsidP="00956DB7" w:rsidRDefault="0079262E" w14:paraId="6CE9F75A" w14:textId="529B5A75">
      <w:pPr>
        <w:spacing w:after="0" w:line="240" w:lineRule="auto"/>
        <w:rPr>
          <w:rFonts w:ascii="Times New Roman" w:hAnsi="Times New Roman" w:eastAsia="Times New Roman" w:cs="Times New Roman"/>
        </w:rPr>
      </w:pPr>
      <w:r w:rsidRPr="0079262E">
        <w:rPr>
          <w:rFonts w:ascii="Times New Roman" w:hAnsi="Times New Roman" w:eastAsia="Times New Roman" w:cs="Times New Roman"/>
          <w:b/>
          <w:bCs/>
        </w:rPr>
        <w:t>1.</w:t>
      </w:r>
      <w:r w:rsidR="00DF09A0">
        <w:rPr>
          <w:rFonts w:ascii="Times New Roman" w:hAnsi="Times New Roman" w:eastAsia="Times New Roman" w:cs="Times New Roman"/>
          <w:b/>
          <w:bCs/>
        </w:rPr>
        <w:t>2</w:t>
      </w:r>
      <w:r>
        <w:rPr>
          <w:rFonts w:ascii="Times New Roman" w:hAnsi="Times New Roman" w:eastAsia="Times New Roman" w:cs="Times New Roman"/>
        </w:rPr>
        <w:t xml:space="preserve"> </w:t>
      </w:r>
      <w:r w:rsidRPr="00CF007B" w:rsidR="003F3B98">
        <w:rPr>
          <w:rFonts w:ascii="Times New Roman" w:hAnsi="Times New Roman" w:eastAsia="Times New Roman" w:cs="Times New Roman"/>
        </w:rPr>
        <w:t>The Government will evaluate Offers using the following steps:</w:t>
      </w:r>
    </w:p>
    <w:p w:rsidRPr="00CF007B" w:rsidR="003F3B98" w:rsidP="00956DB7" w:rsidRDefault="003F3B98" w14:paraId="66C3386C" w14:textId="77777777">
      <w:pPr>
        <w:spacing w:after="0" w:line="240" w:lineRule="auto"/>
        <w:rPr>
          <w:rFonts w:ascii="Times New Roman" w:hAnsi="Times New Roman" w:eastAsia="Times New Roman" w:cs="Times New Roman"/>
        </w:rPr>
      </w:pPr>
    </w:p>
    <w:p w:rsidRPr="00CF007B" w:rsidR="003F3B98" w:rsidP="001E01BB" w:rsidRDefault="001E01BB" w14:paraId="6A586378" w14:textId="6CA81E5E">
      <w:pPr>
        <w:spacing w:after="0" w:line="240" w:lineRule="auto"/>
        <w:ind w:left="360"/>
        <w:rPr>
          <w:rFonts w:ascii="Times New Roman" w:hAnsi="Times New Roman" w:eastAsia="Times New Roman" w:cs="Times New Roman"/>
        </w:rPr>
      </w:pPr>
      <w:r w:rsidRPr="00AC52D0">
        <w:rPr>
          <w:rFonts w:ascii="Times New Roman" w:hAnsi="Times New Roman" w:eastAsia="Times New Roman" w:cs="Times New Roman"/>
          <w:b/>
          <w:bCs/>
          <w:u w:val="single"/>
        </w:rPr>
        <w:t>Step 1</w:t>
      </w:r>
      <w:r>
        <w:rPr>
          <w:rFonts w:ascii="Times New Roman" w:hAnsi="Times New Roman" w:eastAsia="Times New Roman" w:cs="Times New Roman"/>
          <w:b/>
          <w:bCs/>
        </w:rPr>
        <w:t xml:space="preserve">: </w:t>
      </w:r>
      <w:r w:rsidRPr="00CF007B" w:rsidR="003F3B98">
        <w:rPr>
          <w:rFonts w:ascii="Times New Roman" w:hAnsi="Times New Roman" w:eastAsia="Times New Roman" w:cs="Times New Roman"/>
          <w:b/>
          <w:bCs/>
        </w:rPr>
        <w:t>Technical Evaluation (Comparative Analysis) –</w:t>
      </w:r>
      <w:r w:rsidRPr="00CF007B" w:rsidR="003F3B98">
        <w:rPr>
          <w:rFonts w:ascii="Times New Roman" w:hAnsi="Times New Roman" w:eastAsia="Times New Roman" w:cs="Times New Roman"/>
        </w:rPr>
        <w:t xml:space="preserve"> Evaluate and rank Offers strictly on their </w:t>
      </w:r>
      <w:proofErr w:type="gramStart"/>
      <w:r w:rsidRPr="00CF007B" w:rsidR="003F3B98">
        <w:rPr>
          <w:rFonts w:ascii="Times New Roman" w:hAnsi="Times New Roman" w:eastAsia="Times New Roman" w:cs="Times New Roman"/>
        </w:rPr>
        <w:t>Technical</w:t>
      </w:r>
      <w:proofErr w:type="gramEnd"/>
      <w:r w:rsidRPr="00CF007B" w:rsidR="003F3B98">
        <w:rPr>
          <w:rFonts w:ascii="Times New Roman" w:hAnsi="Times New Roman" w:eastAsia="Times New Roman" w:cs="Times New Roman"/>
        </w:rPr>
        <w:t xml:space="preserve"> volume to identify the HTRO. </w:t>
      </w:r>
    </w:p>
    <w:p w:rsidRPr="00CF007B" w:rsidR="003F3B98" w:rsidP="003705EB" w:rsidRDefault="003F3B98" w14:paraId="5BECE36F" w14:textId="77777777">
      <w:pPr>
        <w:spacing w:after="0" w:line="240" w:lineRule="auto"/>
        <w:ind w:left="720"/>
        <w:rPr>
          <w:rFonts w:ascii="Times New Roman" w:hAnsi="Times New Roman" w:eastAsia="Times New Roman" w:cs="Times New Roman"/>
        </w:rPr>
      </w:pPr>
    </w:p>
    <w:p w:rsidRPr="00CF007B" w:rsidR="003F3B98" w:rsidP="00F27179" w:rsidRDefault="00F27179" w14:paraId="29DE084B" w14:textId="67F66654">
      <w:pPr>
        <w:spacing w:after="0" w:line="240" w:lineRule="auto"/>
        <w:ind w:left="360"/>
        <w:rPr>
          <w:rFonts w:ascii="Times New Roman" w:hAnsi="Times New Roman" w:eastAsia="Times New Roman" w:cs="Times New Roman"/>
        </w:rPr>
      </w:pPr>
      <w:r w:rsidRPr="00AC52D0">
        <w:rPr>
          <w:rFonts w:ascii="Times New Roman" w:hAnsi="Times New Roman" w:eastAsia="Times New Roman" w:cs="Times New Roman"/>
          <w:b/>
          <w:bCs/>
          <w:u w:val="single"/>
        </w:rPr>
        <w:t>Step 2</w:t>
      </w:r>
      <w:r>
        <w:rPr>
          <w:rFonts w:ascii="Times New Roman" w:hAnsi="Times New Roman" w:eastAsia="Times New Roman" w:cs="Times New Roman"/>
          <w:b/>
          <w:bCs/>
        </w:rPr>
        <w:t xml:space="preserve">: </w:t>
      </w:r>
      <w:r w:rsidR="00A96FB7">
        <w:rPr>
          <w:rFonts w:ascii="Times New Roman" w:hAnsi="Times New Roman" w:eastAsia="Times New Roman" w:cs="Times New Roman"/>
          <w:b/>
          <w:bCs/>
        </w:rPr>
        <w:t xml:space="preserve">Past Performance </w:t>
      </w:r>
      <w:r w:rsidR="002700DC">
        <w:rPr>
          <w:rFonts w:ascii="Times New Roman" w:hAnsi="Times New Roman" w:eastAsia="Times New Roman" w:cs="Times New Roman"/>
          <w:b/>
          <w:bCs/>
        </w:rPr>
        <w:t xml:space="preserve">and Cost/Price </w:t>
      </w:r>
      <w:r w:rsidR="00FF0400">
        <w:rPr>
          <w:rFonts w:ascii="Times New Roman" w:hAnsi="Times New Roman" w:eastAsia="Times New Roman" w:cs="Times New Roman"/>
          <w:b/>
          <w:bCs/>
        </w:rPr>
        <w:t>Evaluation</w:t>
      </w:r>
      <w:r w:rsidR="003B044B">
        <w:rPr>
          <w:rFonts w:ascii="Times New Roman" w:hAnsi="Times New Roman" w:eastAsia="Times New Roman" w:cs="Times New Roman"/>
          <w:b/>
          <w:bCs/>
        </w:rPr>
        <w:t xml:space="preserve"> </w:t>
      </w:r>
      <w:r w:rsidR="00526DF9">
        <w:rPr>
          <w:rFonts w:ascii="Times New Roman" w:hAnsi="Times New Roman" w:eastAsia="Times New Roman" w:cs="Times New Roman"/>
          <w:b/>
          <w:bCs/>
        </w:rPr>
        <w:t>of the HTRO</w:t>
      </w:r>
      <w:r w:rsidRPr="00CF007B" w:rsidR="00EF59BB">
        <w:rPr>
          <w:rFonts w:ascii="Times New Roman" w:hAnsi="Times New Roman" w:eastAsia="Times New Roman" w:cs="Times New Roman"/>
          <w:b/>
          <w:bCs/>
        </w:rPr>
        <w:t xml:space="preserve"> -</w:t>
      </w:r>
      <w:r w:rsidRPr="00CF007B" w:rsidR="00EF59BB">
        <w:rPr>
          <w:rFonts w:ascii="Times New Roman" w:hAnsi="Times New Roman" w:eastAsia="Times New Roman" w:cs="Times New Roman"/>
        </w:rPr>
        <w:t xml:space="preserve"> </w:t>
      </w:r>
      <w:r w:rsidRPr="00CF007B" w:rsidR="00D23CA9">
        <w:rPr>
          <w:rFonts w:ascii="Times New Roman" w:hAnsi="Times New Roman" w:eastAsia="Times New Roman" w:cs="Times New Roman"/>
        </w:rPr>
        <w:t>O</w:t>
      </w:r>
      <w:r w:rsidRPr="00CF007B" w:rsidR="00EF59BB">
        <w:rPr>
          <w:rFonts w:ascii="Times New Roman" w:hAnsi="Times New Roman" w:eastAsia="Times New Roman" w:cs="Times New Roman"/>
        </w:rPr>
        <w:t xml:space="preserve">pen and </w:t>
      </w:r>
      <w:r w:rsidRPr="00CF007B" w:rsidR="003F3B98">
        <w:rPr>
          <w:rFonts w:ascii="Times New Roman" w:hAnsi="Times New Roman" w:eastAsia="Times New Roman" w:cs="Times New Roman"/>
        </w:rPr>
        <w:t>evaluate the Past Performance and Cost/Price volumes of only the HTRO.</w:t>
      </w:r>
    </w:p>
    <w:p w:rsidRPr="00CF007B" w:rsidR="003F3B98" w:rsidP="000F7B11" w:rsidRDefault="003F3B98" w14:paraId="45F0FF76" w14:textId="77777777">
      <w:pPr>
        <w:pStyle w:val="ListParagraph"/>
        <w:rPr>
          <w:rFonts w:ascii="Times New Roman" w:hAnsi="Times New Roman" w:eastAsia="Times New Roman" w:cs="Times New Roman"/>
        </w:rPr>
      </w:pPr>
    </w:p>
    <w:p w:rsidRPr="00CF007B" w:rsidR="003F3B98" w:rsidP="000F7B11" w:rsidRDefault="003F3B98" w14:paraId="49852004" w14:textId="2FFA2078">
      <w:pPr>
        <w:pStyle w:val="ListParagraph"/>
        <w:widowControl w:val="0"/>
        <w:numPr>
          <w:ilvl w:val="1"/>
          <w:numId w:val="3"/>
        </w:numPr>
        <w:autoSpaceDE w:val="0"/>
        <w:autoSpaceDN w:val="0"/>
        <w:spacing w:after="0" w:line="240" w:lineRule="auto"/>
        <w:contextualSpacing w:val="0"/>
        <w:rPr>
          <w:rFonts w:ascii="Times New Roman" w:hAnsi="Times New Roman" w:cs="Times New Roman"/>
        </w:rPr>
      </w:pPr>
      <w:r w:rsidRPr="00CF007B">
        <w:rPr>
          <w:rFonts w:ascii="Times New Roman" w:hAnsi="Times New Roman" w:eastAsia="Times New Roman" w:cs="Times New Roman"/>
        </w:rPr>
        <w:t xml:space="preserve">If the Past Performance </w:t>
      </w:r>
      <w:r w:rsidRPr="00CF007B" w:rsidR="00D61BD6">
        <w:rPr>
          <w:rFonts w:ascii="Times New Roman" w:hAnsi="Times New Roman" w:eastAsia="Times New Roman" w:cs="Times New Roman"/>
        </w:rPr>
        <w:t xml:space="preserve">confidence rating </w:t>
      </w:r>
      <w:r w:rsidRPr="00CF007B">
        <w:rPr>
          <w:rFonts w:ascii="Times New Roman" w:hAnsi="Times New Roman" w:eastAsia="Times New Roman" w:cs="Times New Roman"/>
        </w:rPr>
        <w:t xml:space="preserve">of the </w:t>
      </w:r>
      <w:r w:rsidRPr="00CF007B">
        <w:rPr>
          <w:rFonts w:ascii="Times New Roman" w:hAnsi="Times New Roman" w:cs="Times New Roman"/>
        </w:rPr>
        <w:t xml:space="preserve">HTRO </w:t>
      </w:r>
      <w:r w:rsidRPr="00CF007B">
        <w:rPr>
          <w:rFonts w:ascii="Times New Roman" w:hAnsi="Times New Roman" w:eastAsia="Times New Roman" w:cs="Times New Roman"/>
        </w:rPr>
        <w:t xml:space="preserve">is </w:t>
      </w:r>
      <w:r w:rsidRPr="00CF007B" w:rsidR="00D61BD6">
        <w:rPr>
          <w:rFonts w:ascii="Times New Roman" w:hAnsi="Times New Roman" w:eastAsia="Times New Roman" w:cs="Times New Roman"/>
        </w:rPr>
        <w:t>‘</w:t>
      </w:r>
      <w:r w:rsidRPr="00CF007B">
        <w:rPr>
          <w:rFonts w:ascii="Times New Roman" w:hAnsi="Times New Roman" w:eastAsia="Times New Roman" w:cs="Times New Roman"/>
        </w:rPr>
        <w:t xml:space="preserve">Neutral </w:t>
      </w:r>
      <w:r w:rsidRPr="00CF007B" w:rsidR="00D61BD6">
        <w:rPr>
          <w:rFonts w:ascii="Times New Roman" w:hAnsi="Times New Roman" w:eastAsia="Times New Roman" w:cs="Times New Roman"/>
        </w:rPr>
        <w:t xml:space="preserve">Confidence’ </w:t>
      </w:r>
      <w:r w:rsidRPr="00CF007B">
        <w:rPr>
          <w:rFonts w:ascii="Times New Roman" w:hAnsi="Times New Roman" w:eastAsia="Times New Roman" w:cs="Times New Roman"/>
        </w:rPr>
        <w:t>or higher</w:t>
      </w:r>
      <w:r w:rsidRPr="00CF007B" w:rsidR="00D61BD6">
        <w:rPr>
          <w:rFonts w:ascii="Times New Roman" w:hAnsi="Times New Roman" w:eastAsia="Times New Roman" w:cs="Times New Roman"/>
        </w:rPr>
        <w:t>,</w:t>
      </w:r>
      <w:r w:rsidRPr="00CF007B">
        <w:rPr>
          <w:rFonts w:ascii="Times New Roman" w:hAnsi="Times New Roman" w:eastAsia="Times New Roman" w:cs="Times New Roman"/>
        </w:rPr>
        <w:t xml:space="preserve"> and the proposed cost/price </w:t>
      </w:r>
      <w:r w:rsidRPr="00CF007B">
        <w:rPr>
          <w:rFonts w:ascii="Times New Roman" w:hAnsi="Times New Roman" w:cs="Times New Roman"/>
        </w:rPr>
        <w:t xml:space="preserve">is </w:t>
      </w:r>
      <w:r w:rsidR="00AA0BF9">
        <w:rPr>
          <w:rFonts w:ascii="Times New Roman" w:hAnsi="Times New Roman" w:cs="Times New Roman"/>
        </w:rPr>
        <w:t xml:space="preserve">determined </w:t>
      </w:r>
      <w:r w:rsidR="00510153">
        <w:rPr>
          <w:rFonts w:ascii="Times New Roman" w:hAnsi="Times New Roman" w:cs="Times New Roman"/>
        </w:rPr>
        <w:t>fair</w:t>
      </w:r>
      <w:r w:rsidR="004E32BF">
        <w:rPr>
          <w:rFonts w:ascii="Times New Roman" w:hAnsi="Times New Roman" w:cs="Times New Roman"/>
        </w:rPr>
        <w:t xml:space="preserve"> and </w:t>
      </w:r>
      <w:r w:rsidR="00AA0BF9">
        <w:rPr>
          <w:rFonts w:ascii="Times New Roman" w:hAnsi="Times New Roman" w:cs="Times New Roman"/>
        </w:rPr>
        <w:t xml:space="preserve">reasonable, </w:t>
      </w:r>
      <w:r w:rsidR="00EE09CF">
        <w:rPr>
          <w:rFonts w:ascii="Times New Roman" w:hAnsi="Times New Roman" w:cs="Times New Roman"/>
        </w:rPr>
        <w:t xml:space="preserve">realistic, </w:t>
      </w:r>
      <w:r w:rsidR="00AA0BF9">
        <w:rPr>
          <w:rFonts w:ascii="Times New Roman" w:hAnsi="Times New Roman" w:cs="Times New Roman"/>
        </w:rPr>
        <w:t>and balanced</w:t>
      </w:r>
      <w:r w:rsidRPr="00CF007B">
        <w:rPr>
          <w:rFonts w:ascii="Times New Roman" w:hAnsi="Times New Roman" w:cs="Times New Roman"/>
        </w:rPr>
        <w:t xml:space="preserve">, the Government will </w:t>
      </w:r>
      <w:proofErr w:type="gramStart"/>
      <w:r w:rsidRPr="00CF007B">
        <w:rPr>
          <w:rFonts w:ascii="Times New Roman" w:hAnsi="Times New Roman" w:cs="Times New Roman"/>
        </w:rPr>
        <w:t>award to</w:t>
      </w:r>
      <w:proofErr w:type="gramEnd"/>
      <w:r w:rsidRPr="00CF007B">
        <w:rPr>
          <w:rFonts w:ascii="Times New Roman" w:hAnsi="Times New Roman" w:cs="Times New Roman"/>
        </w:rPr>
        <w:t xml:space="preserve"> the HTRO.</w:t>
      </w:r>
    </w:p>
    <w:p w:rsidRPr="00CF007B" w:rsidR="003F3B98" w:rsidP="003705EB" w:rsidRDefault="003F3B98" w14:paraId="132A249B" w14:textId="77777777">
      <w:pPr>
        <w:spacing w:after="0" w:line="240" w:lineRule="auto"/>
        <w:rPr>
          <w:rFonts w:ascii="Times New Roman" w:hAnsi="Times New Roman" w:eastAsia="Times New Roman" w:cs="Times New Roman"/>
        </w:rPr>
      </w:pPr>
    </w:p>
    <w:p w:rsidR="003F3B98" w:rsidP="000F7B11" w:rsidRDefault="003F3B98" w14:paraId="52CAF80B" w14:textId="0B53498B">
      <w:pPr>
        <w:pStyle w:val="ListParagraph"/>
        <w:widowControl w:val="0"/>
        <w:numPr>
          <w:ilvl w:val="1"/>
          <w:numId w:val="3"/>
        </w:numPr>
        <w:autoSpaceDE w:val="0"/>
        <w:autoSpaceDN w:val="0"/>
        <w:spacing w:after="0" w:line="240" w:lineRule="auto"/>
        <w:contextualSpacing w:val="0"/>
        <w:rPr>
          <w:rFonts w:ascii="Times New Roman" w:hAnsi="Times New Roman" w:cs="Times New Roman"/>
        </w:rPr>
      </w:pPr>
      <w:r w:rsidRPr="00CF007B">
        <w:rPr>
          <w:rFonts w:ascii="Times New Roman" w:hAnsi="Times New Roman" w:cs="Times New Roman"/>
        </w:rPr>
        <w:t xml:space="preserve">If the Past Performance confidence assessment rating of the HTRO is </w:t>
      </w:r>
      <w:r w:rsidRPr="00CF007B" w:rsidR="00B37E29">
        <w:rPr>
          <w:rFonts w:ascii="Times New Roman" w:hAnsi="Times New Roman" w:cs="Times New Roman"/>
        </w:rPr>
        <w:t>‘</w:t>
      </w:r>
      <w:r w:rsidRPr="00CF007B">
        <w:rPr>
          <w:rFonts w:ascii="Times New Roman" w:hAnsi="Times New Roman" w:cs="Times New Roman"/>
        </w:rPr>
        <w:t xml:space="preserve">Limited </w:t>
      </w:r>
      <w:r w:rsidRPr="00CF007B" w:rsidR="00B37E29">
        <w:rPr>
          <w:rFonts w:ascii="Times New Roman" w:hAnsi="Times New Roman" w:cs="Times New Roman"/>
        </w:rPr>
        <w:t xml:space="preserve">Confidence’ </w:t>
      </w:r>
      <w:r w:rsidRPr="00CF007B">
        <w:rPr>
          <w:rFonts w:ascii="Times New Roman" w:hAnsi="Times New Roman" w:cs="Times New Roman"/>
        </w:rPr>
        <w:t xml:space="preserve">or </w:t>
      </w:r>
      <w:r w:rsidRPr="00CF007B" w:rsidR="00B37E29">
        <w:rPr>
          <w:rFonts w:ascii="Times New Roman" w:hAnsi="Times New Roman" w:cs="Times New Roman"/>
        </w:rPr>
        <w:t>‘</w:t>
      </w:r>
      <w:r w:rsidRPr="00CF007B">
        <w:rPr>
          <w:rFonts w:ascii="Times New Roman" w:hAnsi="Times New Roman" w:cs="Times New Roman"/>
        </w:rPr>
        <w:t>No Confidence</w:t>
      </w:r>
      <w:r w:rsidRPr="00CF007B" w:rsidR="00B37E29">
        <w:rPr>
          <w:rFonts w:ascii="Times New Roman" w:hAnsi="Times New Roman" w:cs="Times New Roman"/>
        </w:rPr>
        <w:t>’</w:t>
      </w:r>
      <w:r w:rsidRPr="00CF007B">
        <w:rPr>
          <w:rFonts w:ascii="Times New Roman" w:hAnsi="Times New Roman" w:cs="Times New Roman"/>
        </w:rPr>
        <w:t xml:space="preserve">, the Government will open and evaluate the Past </w:t>
      </w:r>
      <w:r w:rsidRPr="00CF007B">
        <w:rPr>
          <w:rFonts w:ascii="Times New Roman" w:hAnsi="Times New Roman" w:cs="Times New Roman"/>
        </w:rPr>
        <w:t xml:space="preserve">Performance and Cost/Price volumes of the </w:t>
      </w:r>
      <w:r w:rsidRPr="00CF007B" w:rsidR="00B37E29">
        <w:rPr>
          <w:rFonts w:ascii="Times New Roman" w:hAnsi="Times New Roman" w:cs="Times New Roman"/>
        </w:rPr>
        <w:t>next highest technically ranked</w:t>
      </w:r>
      <w:r w:rsidRPr="00CF007B">
        <w:rPr>
          <w:rFonts w:ascii="Times New Roman" w:hAnsi="Times New Roman" w:cs="Times New Roman"/>
        </w:rPr>
        <w:t xml:space="preserve"> Offer</w:t>
      </w:r>
      <w:r w:rsidRPr="00CF007B" w:rsidR="00A817EB">
        <w:rPr>
          <w:rFonts w:ascii="Times New Roman" w:hAnsi="Times New Roman" w:cs="Times New Roman"/>
        </w:rPr>
        <w:t xml:space="preserve"> (e.g., the #2 ranked Offer). The Government will then </w:t>
      </w:r>
      <w:r w:rsidRPr="00CF007B">
        <w:rPr>
          <w:rFonts w:ascii="Times New Roman" w:hAnsi="Times New Roman" w:cs="Times New Roman"/>
        </w:rPr>
        <w:t xml:space="preserve">conduct a best-value tradeoff between the HTRO and </w:t>
      </w:r>
      <w:proofErr w:type="gramStart"/>
      <w:r w:rsidRPr="00CF007B">
        <w:rPr>
          <w:rFonts w:ascii="Times New Roman" w:hAnsi="Times New Roman" w:cs="Times New Roman"/>
        </w:rPr>
        <w:t>th</w:t>
      </w:r>
      <w:r w:rsidRPr="00CF007B" w:rsidR="0093421A">
        <w:rPr>
          <w:rFonts w:ascii="Times New Roman" w:hAnsi="Times New Roman" w:cs="Times New Roman"/>
        </w:rPr>
        <w:t>at</w:t>
      </w:r>
      <w:proofErr w:type="gramEnd"/>
      <w:r w:rsidRPr="00CF007B" w:rsidR="0093421A">
        <w:rPr>
          <w:rFonts w:ascii="Times New Roman" w:hAnsi="Times New Roman" w:cs="Times New Roman"/>
        </w:rPr>
        <w:t xml:space="preserve"> next highest ranked Offer</w:t>
      </w:r>
      <w:r w:rsidRPr="00CF007B">
        <w:rPr>
          <w:rFonts w:ascii="Times New Roman" w:hAnsi="Times New Roman" w:cs="Times New Roman"/>
        </w:rPr>
        <w:t xml:space="preserve">. </w:t>
      </w:r>
    </w:p>
    <w:p w:rsidRPr="00520E41" w:rsidR="00520E41" w:rsidP="00520E41" w:rsidRDefault="00520E41" w14:paraId="36372C22" w14:textId="77777777">
      <w:pPr>
        <w:widowControl w:val="0"/>
        <w:autoSpaceDE w:val="0"/>
        <w:autoSpaceDN w:val="0"/>
        <w:spacing w:after="0" w:line="240" w:lineRule="auto"/>
        <w:rPr>
          <w:rFonts w:ascii="Times New Roman" w:hAnsi="Times New Roman" w:cs="Times New Roman"/>
        </w:rPr>
      </w:pPr>
    </w:p>
    <w:p w:rsidRPr="00F27179" w:rsidR="0085006B" w:rsidP="00F27179" w:rsidRDefault="7F630495" w14:paraId="3AC276A4" w14:textId="4AD702DC">
      <w:pPr>
        <w:widowControl w:val="0"/>
        <w:autoSpaceDE w:val="0"/>
        <w:autoSpaceDN w:val="0"/>
        <w:spacing w:after="0" w:line="240" w:lineRule="auto"/>
        <w:ind w:left="360"/>
        <w:rPr>
          <w:rFonts w:ascii="Times New Roman" w:hAnsi="Times New Roman" w:cs="Times New Roman"/>
        </w:rPr>
      </w:pPr>
      <w:r w:rsidRPr="633423C6">
        <w:rPr>
          <w:rFonts w:ascii="Times New Roman" w:hAnsi="Times New Roman" w:cs="Times New Roman"/>
          <w:b/>
          <w:bCs/>
          <w:u w:val="single"/>
        </w:rPr>
        <w:t>Step 3</w:t>
      </w:r>
      <w:r w:rsidRPr="633423C6">
        <w:rPr>
          <w:rFonts w:ascii="Times New Roman" w:hAnsi="Times New Roman" w:cs="Times New Roman"/>
          <w:b/>
          <w:bCs/>
        </w:rPr>
        <w:t xml:space="preserve">: </w:t>
      </w:r>
      <w:r w:rsidRPr="633423C6" w:rsidR="3C194B05">
        <w:rPr>
          <w:rFonts w:ascii="Times New Roman" w:hAnsi="Times New Roman" w:cs="Times New Roman"/>
          <w:b/>
          <w:bCs/>
        </w:rPr>
        <w:t>Unrealistic/Unreasonable</w:t>
      </w:r>
      <w:r w:rsidR="006761FF">
        <w:rPr>
          <w:rFonts w:ascii="Times New Roman" w:hAnsi="Times New Roman" w:cs="Times New Roman"/>
          <w:b/>
          <w:bCs/>
        </w:rPr>
        <w:t xml:space="preserve"> or </w:t>
      </w:r>
      <w:r w:rsidRPr="633423C6" w:rsidR="193E92B2">
        <w:rPr>
          <w:rFonts w:ascii="Times New Roman" w:hAnsi="Times New Roman" w:cs="Times New Roman"/>
          <w:b/>
          <w:bCs/>
        </w:rPr>
        <w:t>Unbalanced</w:t>
      </w:r>
      <w:r w:rsidRPr="633423C6" w:rsidR="3C194B05">
        <w:rPr>
          <w:rFonts w:ascii="Times New Roman" w:hAnsi="Times New Roman" w:cs="Times New Roman"/>
          <w:b/>
          <w:bCs/>
        </w:rPr>
        <w:t xml:space="preserve"> Cost/Price Exception</w:t>
      </w:r>
      <w:r w:rsidRPr="633423C6" w:rsidR="3C194B05">
        <w:rPr>
          <w:rFonts w:ascii="Times New Roman" w:hAnsi="Times New Roman" w:cs="Times New Roman"/>
        </w:rPr>
        <w:t xml:space="preserve"> -</w:t>
      </w:r>
      <w:r w:rsidRPr="0085006B" w:rsidR="0085006B">
        <w:rPr>
          <w:rFonts w:ascii="Times New Roman" w:hAnsi="Times New Roman" w:cs="Times New Roman"/>
        </w:rPr>
        <w:t xml:space="preserve">If, through the Government’s evaluation of Cost/Price, the Contracting Officer determines that an Offer (including the HTRO or any subsequent Offer evaluated under these procedures) </w:t>
      </w:r>
      <w:r w:rsidR="006E24B9">
        <w:rPr>
          <w:rFonts w:ascii="Times New Roman" w:hAnsi="Times New Roman" w:cs="Times New Roman"/>
        </w:rPr>
        <w:t xml:space="preserve">is </w:t>
      </w:r>
      <w:r w:rsidRPr="0085006B" w:rsidR="0085006B">
        <w:rPr>
          <w:rFonts w:ascii="Times New Roman" w:hAnsi="Times New Roman" w:cs="Times New Roman"/>
        </w:rPr>
        <w:t xml:space="preserve">unrealistic, unreasonable, or unbalanced </w:t>
      </w:r>
      <w:r w:rsidR="0073533E">
        <w:rPr>
          <w:rFonts w:ascii="Times New Roman" w:hAnsi="Times New Roman" w:cs="Times New Roman"/>
        </w:rPr>
        <w:t xml:space="preserve">to a degree that </w:t>
      </w:r>
      <w:r w:rsidRPr="0085006B" w:rsidR="0085006B">
        <w:rPr>
          <w:rFonts w:ascii="Times New Roman" w:hAnsi="Times New Roman" w:cs="Times New Roman"/>
        </w:rPr>
        <w:t>poses an unacceptable level of risk to the Government, th</w:t>
      </w:r>
      <w:r w:rsidR="00840FED">
        <w:rPr>
          <w:rFonts w:ascii="Times New Roman" w:hAnsi="Times New Roman" w:cs="Times New Roman"/>
        </w:rPr>
        <w:t>e</w:t>
      </w:r>
      <w:r w:rsidRPr="0085006B" w:rsidR="0085006B">
        <w:rPr>
          <w:rFonts w:ascii="Times New Roman" w:hAnsi="Times New Roman" w:cs="Times New Roman"/>
        </w:rPr>
        <w:t xml:space="preserve"> Offer </w:t>
      </w:r>
      <w:r w:rsidR="006A0068">
        <w:rPr>
          <w:rFonts w:ascii="Times New Roman" w:hAnsi="Times New Roman" w:cs="Times New Roman"/>
        </w:rPr>
        <w:t>may</w:t>
      </w:r>
      <w:r w:rsidRPr="0085006B" w:rsidR="0085006B">
        <w:rPr>
          <w:rFonts w:ascii="Times New Roman" w:hAnsi="Times New Roman" w:cs="Times New Roman"/>
        </w:rPr>
        <w:t xml:space="preserve"> be </w:t>
      </w:r>
      <w:r w:rsidR="006A0068">
        <w:rPr>
          <w:rFonts w:ascii="Times New Roman" w:hAnsi="Times New Roman" w:cs="Times New Roman"/>
        </w:rPr>
        <w:t xml:space="preserve">found </w:t>
      </w:r>
      <w:r w:rsidRPr="0085006B" w:rsidR="0085006B">
        <w:rPr>
          <w:rFonts w:ascii="Times New Roman" w:hAnsi="Times New Roman" w:cs="Times New Roman"/>
        </w:rPr>
        <w:t xml:space="preserve">ineligible for award and </w:t>
      </w:r>
      <w:r w:rsidR="00DE4827">
        <w:rPr>
          <w:rFonts w:ascii="Times New Roman" w:hAnsi="Times New Roman" w:cs="Times New Roman"/>
        </w:rPr>
        <w:t>excluded from</w:t>
      </w:r>
      <w:r w:rsidRPr="0085006B" w:rsidR="0085006B">
        <w:rPr>
          <w:rFonts w:ascii="Times New Roman" w:hAnsi="Times New Roman" w:cs="Times New Roman"/>
        </w:rPr>
        <w:t xml:space="preserve"> any best-value tradeoff analysis. In </w:t>
      </w:r>
      <w:r w:rsidR="000C1735">
        <w:rPr>
          <w:rFonts w:ascii="Times New Roman" w:hAnsi="Times New Roman" w:cs="Times New Roman"/>
        </w:rPr>
        <w:t>that</w:t>
      </w:r>
      <w:r w:rsidRPr="0085006B" w:rsidR="0085006B">
        <w:rPr>
          <w:rFonts w:ascii="Times New Roman" w:hAnsi="Times New Roman" w:cs="Times New Roman"/>
        </w:rPr>
        <w:t xml:space="preserve"> event, the Government </w:t>
      </w:r>
      <w:r w:rsidR="00F15C54">
        <w:rPr>
          <w:rFonts w:ascii="Times New Roman" w:hAnsi="Times New Roman" w:cs="Times New Roman"/>
        </w:rPr>
        <w:t>may</w:t>
      </w:r>
      <w:r w:rsidRPr="0085006B" w:rsidR="0085006B">
        <w:rPr>
          <w:rFonts w:ascii="Times New Roman" w:hAnsi="Times New Roman" w:cs="Times New Roman"/>
        </w:rPr>
        <w:t xml:space="preserve"> open and evaluate the Past Performance and Cost/Price volumes of the next highest technically ranked Offer.</w:t>
      </w:r>
    </w:p>
    <w:p w:rsidRPr="00CF007B" w:rsidR="003F3B98" w:rsidP="0014072B" w:rsidRDefault="003F3B98" w14:paraId="4573922B" w14:textId="77777777">
      <w:pPr>
        <w:pStyle w:val="ListParagraph"/>
        <w:rPr>
          <w:rFonts w:ascii="Times New Roman" w:hAnsi="Times New Roman" w:cs="Times New Roman"/>
        </w:rPr>
      </w:pPr>
    </w:p>
    <w:p w:rsidRPr="00CF007B" w:rsidR="003F3B98" w:rsidP="00F27179" w:rsidRDefault="003F3B98" w14:paraId="7DBB44F9" w14:textId="50A996E6">
      <w:pPr>
        <w:pStyle w:val="ListParagraph"/>
        <w:widowControl w:val="0"/>
        <w:numPr>
          <w:ilvl w:val="1"/>
          <w:numId w:val="10"/>
        </w:numPr>
        <w:autoSpaceDE w:val="0"/>
        <w:autoSpaceDN w:val="0"/>
        <w:spacing w:after="0" w:line="240" w:lineRule="auto"/>
        <w:contextualSpacing w:val="0"/>
        <w:rPr>
          <w:rFonts w:ascii="Times New Roman" w:hAnsi="Times New Roman" w:cs="Times New Roman"/>
        </w:rPr>
      </w:pPr>
      <w:r w:rsidRPr="00CF007B">
        <w:rPr>
          <w:rFonts w:ascii="Times New Roman" w:hAnsi="Times New Roman" w:cs="Times New Roman"/>
        </w:rPr>
        <w:t xml:space="preserve">If the Past Performance </w:t>
      </w:r>
      <w:r w:rsidRPr="00CF007B" w:rsidR="002A497E">
        <w:rPr>
          <w:rFonts w:ascii="Times New Roman" w:hAnsi="Times New Roman" w:cs="Times New Roman"/>
        </w:rPr>
        <w:t xml:space="preserve">confidence assessment rating </w:t>
      </w:r>
      <w:r w:rsidRPr="00CF007B">
        <w:rPr>
          <w:rFonts w:ascii="Times New Roman" w:hAnsi="Times New Roman" w:cs="Times New Roman"/>
        </w:rPr>
        <w:t>of th</w:t>
      </w:r>
      <w:r w:rsidRPr="00CF007B" w:rsidR="008F3CEA">
        <w:rPr>
          <w:rFonts w:ascii="Times New Roman" w:hAnsi="Times New Roman" w:cs="Times New Roman"/>
        </w:rPr>
        <w:t xml:space="preserve">is next highest technically ranked </w:t>
      </w:r>
      <w:r w:rsidRPr="00CF007B">
        <w:rPr>
          <w:rFonts w:ascii="Times New Roman" w:hAnsi="Times New Roman" w:cs="Times New Roman"/>
        </w:rPr>
        <w:t xml:space="preserve">Offer is </w:t>
      </w:r>
      <w:r w:rsidRPr="00CF007B" w:rsidR="008F3CEA">
        <w:rPr>
          <w:rFonts w:ascii="Times New Roman" w:hAnsi="Times New Roman" w:cs="Times New Roman"/>
        </w:rPr>
        <w:t>‘</w:t>
      </w:r>
      <w:r w:rsidRPr="00CF007B">
        <w:rPr>
          <w:rFonts w:ascii="Times New Roman" w:hAnsi="Times New Roman" w:cs="Times New Roman"/>
        </w:rPr>
        <w:t xml:space="preserve">Neutral </w:t>
      </w:r>
      <w:r w:rsidRPr="00CF007B" w:rsidR="008F3CEA">
        <w:rPr>
          <w:rFonts w:ascii="Times New Roman" w:hAnsi="Times New Roman" w:cs="Times New Roman"/>
        </w:rPr>
        <w:t xml:space="preserve">Confidence’ </w:t>
      </w:r>
      <w:r w:rsidRPr="00CF007B">
        <w:rPr>
          <w:rFonts w:ascii="Times New Roman" w:hAnsi="Times New Roman" w:cs="Times New Roman"/>
        </w:rPr>
        <w:t>or higher</w:t>
      </w:r>
      <w:r w:rsidRPr="00CF007B" w:rsidR="008F3CEA">
        <w:rPr>
          <w:rFonts w:ascii="Times New Roman" w:hAnsi="Times New Roman" w:cs="Times New Roman"/>
        </w:rPr>
        <w:t xml:space="preserve">, and their </w:t>
      </w:r>
      <w:r w:rsidRPr="00CF007B">
        <w:rPr>
          <w:rFonts w:ascii="Times New Roman" w:hAnsi="Times New Roman" w:cs="Times New Roman"/>
        </w:rPr>
        <w:t xml:space="preserve">proposed cost/price is </w:t>
      </w:r>
      <w:r w:rsidR="004D30F0">
        <w:rPr>
          <w:rFonts w:ascii="Times New Roman" w:hAnsi="Times New Roman" w:cs="Times New Roman"/>
        </w:rPr>
        <w:t>determined fair</w:t>
      </w:r>
      <w:r w:rsidR="00192494">
        <w:rPr>
          <w:rFonts w:ascii="Times New Roman" w:hAnsi="Times New Roman" w:cs="Times New Roman"/>
        </w:rPr>
        <w:t xml:space="preserve"> and reasonable</w:t>
      </w:r>
      <w:r w:rsidR="004D30F0">
        <w:rPr>
          <w:rFonts w:ascii="Times New Roman" w:hAnsi="Times New Roman" w:cs="Times New Roman"/>
        </w:rPr>
        <w:t>, realistic, and balanced</w:t>
      </w:r>
      <w:r w:rsidRPr="00CF007B">
        <w:rPr>
          <w:rFonts w:ascii="Times New Roman" w:hAnsi="Times New Roman" w:cs="Times New Roman"/>
        </w:rPr>
        <w:t>, the Government will award to th</w:t>
      </w:r>
      <w:r w:rsidRPr="00CF007B" w:rsidR="00373974">
        <w:rPr>
          <w:rFonts w:ascii="Times New Roman" w:hAnsi="Times New Roman" w:cs="Times New Roman"/>
        </w:rPr>
        <w:t>is Contractor</w:t>
      </w:r>
      <w:r w:rsidRPr="00CF007B">
        <w:rPr>
          <w:rFonts w:ascii="Times New Roman" w:hAnsi="Times New Roman" w:cs="Times New Roman"/>
        </w:rPr>
        <w:t xml:space="preserve">. </w:t>
      </w:r>
    </w:p>
    <w:p w:rsidRPr="00CF007B" w:rsidR="003F3B98" w:rsidP="0014072B" w:rsidRDefault="003F3B98" w14:paraId="1451FDFE" w14:textId="77777777">
      <w:pPr>
        <w:pStyle w:val="ListParagraph"/>
        <w:ind w:left="1440"/>
        <w:rPr>
          <w:rFonts w:ascii="Times New Roman" w:hAnsi="Times New Roman" w:cs="Times New Roman"/>
        </w:rPr>
      </w:pPr>
    </w:p>
    <w:p w:rsidRPr="00CF007B" w:rsidR="003F3B98" w:rsidP="00F27179" w:rsidRDefault="003F3B98" w14:paraId="2889C4BA" w14:textId="781273DB">
      <w:pPr>
        <w:pStyle w:val="ListParagraph"/>
        <w:widowControl w:val="0"/>
        <w:numPr>
          <w:ilvl w:val="1"/>
          <w:numId w:val="10"/>
        </w:numPr>
        <w:autoSpaceDE w:val="0"/>
        <w:autoSpaceDN w:val="0"/>
        <w:spacing w:after="0" w:line="240" w:lineRule="auto"/>
        <w:contextualSpacing w:val="0"/>
        <w:rPr>
          <w:rFonts w:ascii="Times New Roman" w:hAnsi="Times New Roman" w:cs="Times New Roman"/>
        </w:rPr>
      </w:pPr>
      <w:r w:rsidRPr="00CF007B">
        <w:rPr>
          <w:rFonts w:ascii="Times New Roman" w:hAnsi="Times New Roman" w:cs="Times New Roman"/>
        </w:rPr>
        <w:t xml:space="preserve">If the Past Performance confidence assessment rating of </w:t>
      </w:r>
      <w:r w:rsidRPr="00CF007B" w:rsidR="002A497E">
        <w:rPr>
          <w:rFonts w:ascii="Times New Roman" w:hAnsi="Times New Roman" w:cs="Times New Roman"/>
        </w:rPr>
        <w:t xml:space="preserve">this next highest ranked Offer </w:t>
      </w:r>
      <w:r w:rsidRPr="00CF007B">
        <w:rPr>
          <w:rFonts w:ascii="Times New Roman" w:hAnsi="Times New Roman" w:cs="Times New Roman"/>
        </w:rPr>
        <w:t xml:space="preserve">is </w:t>
      </w:r>
      <w:r w:rsidRPr="00CF007B" w:rsidR="002A497E">
        <w:rPr>
          <w:rFonts w:ascii="Times New Roman" w:hAnsi="Times New Roman" w:cs="Times New Roman"/>
        </w:rPr>
        <w:t>‘</w:t>
      </w:r>
      <w:r w:rsidRPr="00CF007B">
        <w:rPr>
          <w:rFonts w:ascii="Times New Roman" w:hAnsi="Times New Roman" w:cs="Times New Roman"/>
        </w:rPr>
        <w:t xml:space="preserve">Limited </w:t>
      </w:r>
      <w:r w:rsidRPr="00CF007B" w:rsidR="002A497E">
        <w:rPr>
          <w:rFonts w:ascii="Times New Roman" w:hAnsi="Times New Roman" w:cs="Times New Roman"/>
        </w:rPr>
        <w:t xml:space="preserve">Confidence’ </w:t>
      </w:r>
      <w:r w:rsidRPr="00CF007B">
        <w:rPr>
          <w:rFonts w:ascii="Times New Roman" w:hAnsi="Times New Roman" w:cs="Times New Roman"/>
        </w:rPr>
        <w:t xml:space="preserve">or </w:t>
      </w:r>
      <w:r w:rsidRPr="00CF007B" w:rsidR="002A497E">
        <w:rPr>
          <w:rFonts w:ascii="Times New Roman" w:hAnsi="Times New Roman" w:cs="Times New Roman"/>
        </w:rPr>
        <w:t>‘</w:t>
      </w:r>
      <w:r w:rsidRPr="00CF007B">
        <w:rPr>
          <w:rFonts w:ascii="Times New Roman" w:hAnsi="Times New Roman" w:cs="Times New Roman"/>
        </w:rPr>
        <w:t>No Confidence</w:t>
      </w:r>
      <w:r w:rsidRPr="00CF007B" w:rsidR="002A497E">
        <w:rPr>
          <w:rFonts w:ascii="Times New Roman" w:hAnsi="Times New Roman" w:cs="Times New Roman"/>
        </w:rPr>
        <w:t>’</w:t>
      </w:r>
      <w:r w:rsidRPr="00CF007B">
        <w:rPr>
          <w:rFonts w:ascii="Times New Roman" w:hAnsi="Times New Roman" w:cs="Times New Roman"/>
        </w:rPr>
        <w:t xml:space="preserve">, the Government will </w:t>
      </w:r>
      <w:r w:rsidRPr="00CF007B" w:rsidR="004F4F93">
        <w:rPr>
          <w:rFonts w:ascii="Times New Roman" w:hAnsi="Times New Roman" w:cs="Times New Roman"/>
        </w:rPr>
        <w:t xml:space="preserve">sequentially open </w:t>
      </w:r>
      <w:r w:rsidR="00EB1DE6">
        <w:rPr>
          <w:rFonts w:ascii="Times New Roman" w:hAnsi="Times New Roman" w:cs="Times New Roman"/>
        </w:rPr>
        <w:t xml:space="preserve">and evaluate </w:t>
      </w:r>
      <w:r w:rsidRPr="00CF007B" w:rsidR="004F4F93">
        <w:rPr>
          <w:rFonts w:ascii="Times New Roman" w:hAnsi="Times New Roman" w:cs="Times New Roman"/>
        </w:rPr>
        <w:t xml:space="preserve">the Past Performance and Cost/Price volumes of the subsequent next highest technically ranked Offer (e.g., the #3 ranked Offer) and </w:t>
      </w:r>
      <w:r w:rsidRPr="00CF007B">
        <w:rPr>
          <w:rFonts w:ascii="Times New Roman" w:hAnsi="Times New Roman" w:cs="Times New Roman"/>
        </w:rPr>
        <w:t>conduct a best-value tradeoff between the</w:t>
      </w:r>
      <w:r w:rsidRPr="00CF007B" w:rsidR="004F4F93">
        <w:rPr>
          <w:rFonts w:ascii="Times New Roman" w:hAnsi="Times New Roman" w:cs="Times New Roman"/>
        </w:rPr>
        <w:t>m</w:t>
      </w:r>
      <w:r w:rsidRPr="00CF007B">
        <w:rPr>
          <w:rFonts w:ascii="Times New Roman" w:hAnsi="Times New Roman" w:cs="Times New Roman"/>
        </w:rPr>
        <w:t xml:space="preserve">. </w:t>
      </w:r>
    </w:p>
    <w:p w:rsidR="00945737" w:rsidP="00F27179" w:rsidRDefault="00945737" w14:paraId="5D2E6873" w14:textId="77777777">
      <w:pPr>
        <w:widowControl w:val="0"/>
        <w:autoSpaceDE w:val="0"/>
        <w:autoSpaceDN w:val="0"/>
        <w:spacing w:after="0" w:line="240" w:lineRule="auto"/>
        <w:ind w:left="360"/>
        <w:rPr>
          <w:rFonts w:ascii="Times New Roman" w:hAnsi="Times New Roman" w:cs="Times New Roman"/>
          <w:b/>
          <w:bCs/>
          <w:u w:val="single"/>
        </w:rPr>
      </w:pPr>
    </w:p>
    <w:p w:rsidR="003F3B98" w:rsidP="00F27179" w:rsidRDefault="00F27179" w14:paraId="3177DC3D" w14:textId="165F32D9">
      <w:pPr>
        <w:widowControl w:val="0"/>
        <w:autoSpaceDE w:val="0"/>
        <w:autoSpaceDN w:val="0"/>
        <w:spacing w:after="0" w:line="240" w:lineRule="auto"/>
        <w:ind w:left="360"/>
        <w:rPr>
          <w:rFonts w:ascii="Times New Roman" w:hAnsi="Times New Roman" w:cs="Times New Roman"/>
        </w:rPr>
      </w:pPr>
      <w:r w:rsidRPr="00AC52D0">
        <w:rPr>
          <w:rFonts w:ascii="Times New Roman" w:hAnsi="Times New Roman" w:cs="Times New Roman"/>
          <w:b/>
          <w:bCs/>
          <w:u w:val="single"/>
        </w:rPr>
        <w:t>Step 4</w:t>
      </w:r>
      <w:r>
        <w:rPr>
          <w:rFonts w:ascii="Times New Roman" w:hAnsi="Times New Roman" w:cs="Times New Roman"/>
          <w:b/>
          <w:bCs/>
        </w:rPr>
        <w:t xml:space="preserve">: </w:t>
      </w:r>
      <w:r w:rsidRPr="00F27179" w:rsidR="007A19B1">
        <w:rPr>
          <w:rFonts w:ascii="Times New Roman" w:hAnsi="Times New Roman" w:cs="Times New Roman"/>
          <w:b/>
          <w:bCs/>
        </w:rPr>
        <w:t>Best-Value Tradeoff</w:t>
      </w:r>
      <w:r w:rsidR="003A5696">
        <w:rPr>
          <w:rFonts w:ascii="Times New Roman" w:hAnsi="Times New Roman" w:cs="Times New Roman"/>
          <w:b/>
          <w:bCs/>
        </w:rPr>
        <w:t xml:space="preserve"> </w:t>
      </w:r>
      <w:r w:rsidR="002458F5">
        <w:rPr>
          <w:rFonts w:ascii="Times New Roman" w:hAnsi="Times New Roman" w:cs="Times New Roman"/>
          <w:b/>
          <w:bCs/>
        </w:rPr>
        <w:t xml:space="preserve">and Relative </w:t>
      </w:r>
      <w:r w:rsidR="002B0044">
        <w:rPr>
          <w:rFonts w:ascii="Times New Roman" w:hAnsi="Times New Roman" w:cs="Times New Roman"/>
          <w:b/>
          <w:bCs/>
        </w:rPr>
        <w:t>Importance of Factors</w:t>
      </w:r>
      <w:r w:rsidRPr="00F27179" w:rsidR="007A19B1">
        <w:rPr>
          <w:rFonts w:ascii="Times New Roman" w:hAnsi="Times New Roman" w:cs="Times New Roman"/>
        </w:rPr>
        <w:t xml:space="preserve"> – </w:t>
      </w:r>
      <w:r w:rsidRPr="00F27179" w:rsidR="00BD702F">
        <w:rPr>
          <w:rFonts w:ascii="Times New Roman" w:hAnsi="Times New Roman" w:cs="Times New Roman"/>
        </w:rPr>
        <w:t xml:space="preserve">In the event a tradeoff is triggered, the comparative assessment will include the Technical, Past Performance, and Cost/Price factors. The Technical factor is more important than Past Performance, and Past Performance is more important than Cost/Price. The Technical and Past Performance factors, when combined, are significantly more important than Cost/Price. </w:t>
      </w:r>
    </w:p>
    <w:p w:rsidR="00095BF7" w:rsidP="00F27179" w:rsidRDefault="00095BF7" w14:paraId="44964829" w14:textId="77777777">
      <w:pPr>
        <w:widowControl w:val="0"/>
        <w:autoSpaceDE w:val="0"/>
        <w:autoSpaceDN w:val="0"/>
        <w:spacing w:after="0" w:line="240" w:lineRule="auto"/>
        <w:ind w:left="360"/>
        <w:rPr>
          <w:rFonts w:ascii="Times New Roman" w:hAnsi="Times New Roman" w:cs="Times New Roman"/>
        </w:rPr>
      </w:pPr>
    </w:p>
    <w:p w:rsidR="00095BF7" w:rsidP="00F27179" w:rsidRDefault="00095BF7" w14:paraId="6972149B" w14:textId="62EB478F">
      <w:pPr>
        <w:widowControl w:val="0"/>
        <w:autoSpaceDE w:val="0"/>
        <w:autoSpaceDN w:val="0"/>
        <w:spacing w:after="0" w:line="240" w:lineRule="auto"/>
        <w:ind w:left="360"/>
        <w:rPr>
          <w:rFonts w:ascii="Times New Roman" w:hAnsi="Times New Roman" w:cs="Times New Roman"/>
        </w:rPr>
      </w:pPr>
      <w:r>
        <w:rPr>
          <w:rFonts w:ascii="Times New Roman" w:hAnsi="Times New Roman" w:cs="Times New Roman"/>
        </w:rPr>
        <w:t xml:space="preserve">The </w:t>
      </w:r>
      <w:r w:rsidR="00ED78A8">
        <w:rPr>
          <w:rFonts w:ascii="Times New Roman" w:hAnsi="Times New Roman" w:cs="Times New Roman"/>
        </w:rPr>
        <w:t>T</w:t>
      </w:r>
      <w:r w:rsidR="005B56E4">
        <w:rPr>
          <w:rFonts w:ascii="Times New Roman" w:hAnsi="Times New Roman" w:cs="Times New Roman"/>
        </w:rPr>
        <w:t>otal Evaluated Price (T</w:t>
      </w:r>
      <w:r w:rsidR="00ED78A8">
        <w:rPr>
          <w:rFonts w:ascii="Times New Roman" w:hAnsi="Times New Roman" w:cs="Times New Roman"/>
        </w:rPr>
        <w:t>E</w:t>
      </w:r>
      <w:r w:rsidR="005B56E4">
        <w:rPr>
          <w:rFonts w:ascii="Times New Roman" w:hAnsi="Times New Roman" w:cs="Times New Roman"/>
        </w:rPr>
        <w:t>P)</w:t>
      </w:r>
      <w:r w:rsidR="00C449E7">
        <w:rPr>
          <w:rFonts w:ascii="Times New Roman" w:hAnsi="Times New Roman" w:cs="Times New Roman"/>
        </w:rPr>
        <w:t>, as defined below in Paragraph 4.4,</w:t>
      </w:r>
      <w:r w:rsidR="00ED78A8">
        <w:rPr>
          <w:rFonts w:ascii="Times New Roman" w:hAnsi="Times New Roman" w:cs="Times New Roman"/>
        </w:rPr>
        <w:t xml:space="preserve"> will be used in the best value tradeoff analysis. </w:t>
      </w:r>
    </w:p>
    <w:p w:rsidR="0079262E" w:rsidP="00F27179" w:rsidRDefault="0079262E" w14:paraId="0DE8DC18" w14:textId="77777777">
      <w:pPr>
        <w:widowControl w:val="0"/>
        <w:autoSpaceDE w:val="0"/>
        <w:autoSpaceDN w:val="0"/>
        <w:spacing w:after="0" w:line="240" w:lineRule="auto"/>
        <w:ind w:left="360"/>
        <w:rPr>
          <w:rFonts w:ascii="Times New Roman" w:hAnsi="Times New Roman" w:cs="Times New Roman"/>
        </w:rPr>
      </w:pPr>
    </w:p>
    <w:p w:rsidR="0079262E" w:rsidP="00394DBE" w:rsidRDefault="00394DBE" w14:paraId="53F35A12" w14:textId="002DD409">
      <w:pPr>
        <w:widowControl w:val="0"/>
        <w:autoSpaceDE w:val="0"/>
        <w:autoSpaceDN w:val="0"/>
        <w:spacing w:after="0" w:line="240" w:lineRule="auto"/>
        <w:rPr>
          <w:rFonts w:ascii="Times New Roman" w:hAnsi="Times New Roman" w:cs="Times New Roman"/>
          <w:b/>
          <w:bCs/>
        </w:rPr>
      </w:pPr>
      <w:r w:rsidRPr="00515F90">
        <w:rPr>
          <w:rFonts w:ascii="Times New Roman" w:hAnsi="Times New Roman" w:cs="Times New Roman"/>
          <w:b/>
          <w:bCs/>
        </w:rPr>
        <w:t>1.</w:t>
      </w:r>
      <w:r w:rsidR="00DF09A0">
        <w:rPr>
          <w:rFonts w:ascii="Times New Roman" w:hAnsi="Times New Roman" w:cs="Times New Roman"/>
          <w:b/>
          <w:bCs/>
        </w:rPr>
        <w:t>3</w:t>
      </w:r>
      <w:r w:rsidRPr="00515F90">
        <w:rPr>
          <w:rFonts w:ascii="Times New Roman" w:hAnsi="Times New Roman" w:cs="Times New Roman"/>
          <w:b/>
          <w:bCs/>
        </w:rPr>
        <w:t xml:space="preserve"> </w:t>
      </w:r>
      <w:r w:rsidRPr="00515F90" w:rsidR="00515F90">
        <w:rPr>
          <w:rFonts w:ascii="Times New Roman" w:hAnsi="Times New Roman" w:cs="Times New Roman"/>
          <w:b/>
          <w:bCs/>
        </w:rPr>
        <w:t xml:space="preserve">Evaluation Approach. </w:t>
      </w:r>
    </w:p>
    <w:p w:rsidR="00515F90" w:rsidP="00394DBE" w:rsidRDefault="00515F90" w14:paraId="71175732" w14:textId="77777777">
      <w:pPr>
        <w:widowControl w:val="0"/>
        <w:autoSpaceDE w:val="0"/>
        <w:autoSpaceDN w:val="0"/>
        <w:spacing w:after="0" w:line="240" w:lineRule="auto"/>
        <w:rPr>
          <w:rFonts w:ascii="Times New Roman" w:hAnsi="Times New Roman" w:cs="Times New Roman"/>
          <w:b/>
          <w:bCs/>
        </w:rPr>
      </w:pPr>
    </w:p>
    <w:p w:rsidR="00515F90" w:rsidP="00394DBE" w:rsidRDefault="00515F90" w14:paraId="53C07BA8" w14:textId="6748BB0A">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.1</w:t>
      </w:r>
      <w:r w:rsidRPr="00515F90">
        <w:rPr>
          <w:rFonts w:ascii="Times New Roman" w:hAnsi="Times New Roman" w:cs="Times New Roman"/>
        </w:rPr>
        <w:t xml:space="preserve"> Focused Documentation. </w:t>
      </w:r>
    </w:p>
    <w:p w:rsidR="00515F90" w:rsidP="00394DBE" w:rsidRDefault="00515F90" w14:paraId="270EA8E9" w14:textId="77777777">
      <w:pPr>
        <w:widowControl w:val="0"/>
        <w:autoSpaceDE w:val="0"/>
        <w:autoSpaceDN w:val="0"/>
        <w:spacing w:after="0" w:line="240" w:lineRule="auto"/>
        <w:rPr>
          <w:rFonts w:ascii="Times New Roman" w:hAnsi="Times New Roman" w:cs="Times New Roman"/>
        </w:rPr>
      </w:pPr>
    </w:p>
    <w:p w:rsidR="001413E9" w:rsidP="00394DBE" w:rsidRDefault="001413E9" w14:paraId="3CBE8B64" w14:textId="3198E75F">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.1.2</w:t>
      </w:r>
      <w:r>
        <w:rPr>
          <w:rFonts w:ascii="Times New Roman" w:hAnsi="Times New Roman" w:cs="Times New Roman"/>
        </w:rPr>
        <w:t xml:space="preserve"> The Government will assess facts or findings that may:</w:t>
      </w:r>
    </w:p>
    <w:p w:rsidR="001413E9" w:rsidP="00394DBE" w:rsidRDefault="001413E9" w14:paraId="3304C137" w14:textId="565E0559">
      <w:pPr>
        <w:widowControl w:val="0"/>
        <w:autoSpaceDE w:val="0"/>
        <w:autoSpaceDN w:val="0"/>
        <w:spacing w:after="0" w:line="240" w:lineRule="auto"/>
        <w:rPr>
          <w:rFonts w:ascii="Times New Roman" w:hAnsi="Times New Roman" w:cs="Times New Roman"/>
        </w:rPr>
      </w:pPr>
    </w:p>
    <w:p w:rsidR="001413E9" w:rsidP="00394DBE" w:rsidRDefault="001413E9" w14:paraId="346889DA" w14:textId="70486393">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.1.2.1</w:t>
      </w:r>
      <w:r>
        <w:rPr>
          <w:rFonts w:ascii="Times New Roman" w:hAnsi="Times New Roman" w:cs="Times New Roman"/>
        </w:rPr>
        <w:t xml:space="preserve"> Raise or lower the expectation of success, AND/OR</w:t>
      </w:r>
    </w:p>
    <w:p w:rsidR="001413E9" w:rsidP="00394DBE" w:rsidRDefault="001413E9" w14:paraId="765E515C" w14:textId="5C2FB602">
      <w:pPr>
        <w:widowControl w:val="0"/>
        <w:autoSpaceDE w:val="0"/>
        <w:autoSpaceDN w:val="0"/>
        <w:spacing w:after="0" w:line="240" w:lineRule="auto"/>
        <w:rPr>
          <w:rFonts w:ascii="Times New Roman" w:hAnsi="Times New Roman" w:cs="Times New Roman"/>
        </w:rPr>
      </w:pPr>
    </w:p>
    <w:p w:rsidR="001413E9" w:rsidP="00394DBE" w:rsidRDefault="001413E9" w14:paraId="49B12D95" w14:textId="6480D95E">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.1.2.2</w:t>
      </w:r>
      <w:r>
        <w:rPr>
          <w:rFonts w:ascii="Times New Roman" w:hAnsi="Times New Roman" w:cs="Times New Roman"/>
        </w:rPr>
        <w:t xml:space="preserve"> Impact the technical ranking, AND/OR</w:t>
      </w:r>
    </w:p>
    <w:p w:rsidR="001413E9" w:rsidP="00394DBE" w:rsidRDefault="001413E9" w14:paraId="27DD6BD1" w14:textId="77777777">
      <w:pPr>
        <w:widowControl w:val="0"/>
        <w:autoSpaceDE w:val="0"/>
        <w:autoSpaceDN w:val="0"/>
        <w:spacing w:after="0" w:line="240" w:lineRule="auto"/>
        <w:rPr>
          <w:rFonts w:ascii="Times New Roman" w:hAnsi="Times New Roman" w:cs="Times New Roman"/>
        </w:rPr>
      </w:pPr>
    </w:p>
    <w:p w:rsidR="001413E9" w:rsidP="00394DBE" w:rsidRDefault="001413E9" w14:paraId="0B6F9D63" w14:textId="0C09B135">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.1.2.3</w:t>
      </w:r>
      <w:r>
        <w:rPr>
          <w:rFonts w:ascii="Times New Roman" w:hAnsi="Times New Roman" w:cs="Times New Roman"/>
        </w:rPr>
        <w:t xml:space="preserve"> Impact the past performance confidence assessment rating</w:t>
      </w:r>
    </w:p>
    <w:p w:rsidR="000214C5" w:rsidP="00394DBE" w:rsidRDefault="000214C5" w14:paraId="110ACDC7" w14:textId="77777777">
      <w:pPr>
        <w:widowControl w:val="0"/>
        <w:autoSpaceDE w:val="0"/>
        <w:autoSpaceDN w:val="0"/>
        <w:spacing w:after="0" w:line="240" w:lineRule="auto"/>
        <w:rPr>
          <w:rFonts w:ascii="Times New Roman" w:hAnsi="Times New Roman" w:cs="Times New Roman"/>
        </w:rPr>
      </w:pPr>
    </w:p>
    <w:p w:rsidR="000214C5" w:rsidP="00394DBE" w:rsidRDefault="000214C5" w14:paraId="5265DF8F" w14:textId="2FF88804">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.2</w:t>
      </w:r>
      <w:r>
        <w:rPr>
          <w:rFonts w:ascii="Times New Roman" w:hAnsi="Times New Roman" w:cs="Times New Roman"/>
        </w:rPr>
        <w:t xml:space="preserve"> Use of Bullets and Charts</w:t>
      </w:r>
      <w:r w:rsidR="00980D84">
        <w:rPr>
          <w:rFonts w:ascii="Times New Roman" w:hAnsi="Times New Roman" w:cs="Times New Roman"/>
        </w:rPr>
        <w:t xml:space="preserve">. </w:t>
      </w:r>
    </w:p>
    <w:p w:rsidR="00945737" w:rsidP="00394DBE" w:rsidRDefault="00945737" w14:paraId="55A5569A" w14:textId="77777777">
      <w:pPr>
        <w:widowControl w:val="0"/>
        <w:autoSpaceDE w:val="0"/>
        <w:autoSpaceDN w:val="0"/>
        <w:spacing w:after="0" w:line="240" w:lineRule="auto"/>
        <w:rPr>
          <w:rFonts w:ascii="Times New Roman" w:hAnsi="Times New Roman" w:cs="Times New Roman"/>
          <w:b/>
          <w:bCs/>
        </w:rPr>
      </w:pPr>
    </w:p>
    <w:p w:rsidRPr="00515F90" w:rsidR="00980D84" w:rsidP="00394DBE" w:rsidRDefault="00980D84" w14:paraId="49621D5B" w14:textId="2E718FC5">
      <w:pPr>
        <w:widowControl w:val="0"/>
        <w:autoSpaceDE w:val="0"/>
        <w:autoSpaceDN w:val="0"/>
        <w:spacing w:after="0" w:line="240" w:lineRule="auto"/>
        <w:rPr>
          <w:rFonts w:ascii="Times New Roman" w:hAnsi="Times New Roman" w:cs="Times New Roman"/>
        </w:rPr>
      </w:pPr>
      <w:r w:rsidRPr="00954BF2">
        <w:rPr>
          <w:rFonts w:ascii="Times New Roman" w:hAnsi="Times New Roman" w:cs="Times New Roman"/>
          <w:b/>
          <w:bCs/>
        </w:rPr>
        <w:t>1.</w:t>
      </w:r>
      <w:r w:rsidRPr="00954BF2" w:rsidR="00DF09A0">
        <w:rPr>
          <w:rFonts w:ascii="Times New Roman" w:hAnsi="Times New Roman" w:cs="Times New Roman"/>
          <w:b/>
          <w:bCs/>
        </w:rPr>
        <w:t>3</w:t>
      </w:r>
      <w:r w:rsidRPr="00954BF2">
        <w:rPr>
          <w:rFonts w:ascii="Times New Roman" w:hAnsi="Times New Roman" w:cs="Times New Roman"/>
          <w:b/>
          <w:bCs/>
        </w:rPr>
        <w:t>.2.1</w:t>
      </w:r>
      <w:r>
        <w:rPr>
          <w:rFonts w:ascii="Times New Roman" w:hAnsi="Times New Roman" w:cs="Times New Roman"/>
        </w:rPr>
        <w:t xml:space="preserve"> Bullets and/or charts may be used alongside or in place of narrative descriptions to highlight facts or findings related to the evaluation factors. </w:t>
      </w:r>
    </w:p>
    <w:p w:rsidRPr="00CF007B" w:rsidR="003F3B98" w:rsidP="00956DB7" w:rsidRDefault="003F3B98" w14:paraId="2A0184D1" w14:textId="77777777">
      <w:pPr>
        <w:spacing w:after="0" w:line="240" w:lineRule="auto"/>
        <w:ind w:left="720"/>
        <w:rPr>
          <w:rFonts w:ascii="Times New Roman" w:hAnsi="Times New Roman" w:eastAsia="Times New Roman" w:cs="Times New Roman"/>
        </w:rPr>
      </w:pPr>
    </w:p>
    <w:p w:rsidRPr="00CF007B" w:rsidR="003F3B98" w:rsidP="00882165" w:rsidRDefault="003F3B98" w14:paraId="1751186D" w14:textId="41B58074">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 xml:space="preserve">2.0 </w:t>
      </w:r>
      <w:r w:rsidR="000234F5">
        <w:rPr>
          <w:rFonts w:ascii="Times New Roman" w:hAnsi="Times New Roman" w:eastAsia="Times New Roman" w:cs="Times New Roman"/>
          <w:b/>
          <w:bCs/>
        </w:rPr>
        <w:t xml:space="preserve">FACTOR 1: </w:t>
      </w:r>
      <w:r w:rsidRPr="00CF007B">
        <w:rPr>
          <w:rFonts w:ascii="Times New Roman" w:hAnsi="Times New Roman" w:eastAsia="Times New Roman" w:cs="Times New Roman"/>
          <w:b/>
          <w:bCs/>
        </w:rPr>
        <w:t>TECHNICAL EVALUATION</w:t>
      </w:r>
    </w:p>
    <w:p w:rsidRPr="00CF007B" w:rsidR="003F3B98" w:rsidP="00956DB7" w:rsidRDefault="003F3B98" w14:paraId="1D22C08D" w14:textId="77777777">
      <w:pPr>
        <w:spacing w:after="0" w:line="240" w:lineRule="auto"/>
        <w:outlineLvl w:val="2"/>
        <w:rPr>
          <w:rFonts w:ascii="Times New Roman" w:hAnsi="Times New Roman" w:eastAsia="Times New Roman" w:cs="Times New Roman"/>
          <w:b/>
          <w:bCs/>
        </w:rPr>
      </w:pPr>
    </w:p>
    <w:p w:rsidRPr="00CF007B" w:rsidR="003F3B98" w:rsidP="00882165" w:rsidRDefault="003F3B98" w14:paraId="5941A87A" w14:textId="1636E139">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2.1</w:t>
      </w:r>
      <w:r w:rsidRPr="00CF007B">
        <w:rPr>
          <w:rFonts w:ascii="Times New Roman" w:hAnsi="Times New Roman" w:eastAsia="Times New Roman" w:cs="Times New Roman"/>
        </w:rPr>
        <w:t xml:space="preserve"> The Government will perform a comparative analysis of Volume 1 – Technical Offers, directly comparing </w:t>
      </w:r>
      <w:r w:rsidR="00A009C3">
        <w:rPr>
          <w:rFonts w:ascii="Times New Roman" w:hAnsi="Times New Roman" w:eastAsia="Times New Roman" w:cs="Times New Roman"/>
        </w:rPr>
        <w:t>O</w:t>
      </w:r>
      <w:r w:rsidR="0090175A">
        <w:rPr>
          <w:rFonts w:ascii="Times New Roman" w:hAnsi="Times New Roman" w:eastAsia="Times New Roman" w:cs="Times New Roman"/>
        </w:rPr>
        <w:t>ffers</w:t>
      </w:r>
      <w:r w:rsidRPr="00CF007B">
        <w:rPr>
          <w:rFonts w:ascii="Times New Roman" w:hAnsi="Times New Roman" w:eastAsia="Times New Roman" w:cs="Times New Roman"/>
        </w:rPr>
        <w:t xml:space="preserve"> to determine the HTRO.</w:t>
      </w:r>
    </w:p>
    <w:p w:rsidRPr="00CF007B" w:rsidR="003F3B98" w:rsidP="00956DB7" w:rsidRDefault="003F3B98" w14:paraId="46E9468F" w14:textId="77777777">
      <w:pPr>
        <w:spacing w:after="0" w:line="240" w:lineRule="auto"/>
        <w:rPr>
          <w:rFonts w:ascii="Times New Roman" w:hAnsi="Times New Roman" w:eastAsia="Times New Roman" w:cs="Times New Roman"/>
        </w:rPr>
      </w:pPr>
    </w:p>
    <w:p w:rsidRPr="00954BF2" w:rsidR="00954BF2" w:rsidP="00954BF2" w:rsidRDefault="003F3B98" w14:paraId="2F541614" w14:textId="76319F07">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w:t>
      </w:r>
      <w:r w:rsidRPr="00CF007B">
        <w:rPr>
          <w:rFonts w:ascii="Times New Roman" w:hAnsi="Times New Roman" w:eastAsia="Times New Roman" w:cs="Times New Roman"/>
        </w:rPr>
        <w:t xml:space="preserve"> </w:t>
      </w:r>
      <w:r w:rsidRPr="00954BF2" w:rsidR="00954BF2">
        <w:rPr>
          <w:rFonts w:ascii="Times New Roman" w:hAnsi="Times New Roman" w:eastAsia="Times New Roman" w:cs="Times New Roman"/>
        </w:rPr>
        <w:t xml:space="preserve">The Government will evaluate the Contractor's </w:t>
      </w:r>
      <w:r w:rsidR="00A009C3">
        <w:rPr>
          <w:rFonts w:ascii="Times New Roman" w:hAnsi="Times New Roman" w:eastAsia="Times New Roman" w:cs="Times New Roman"/>
        </w:rPr>
        <w:t>O</w:t>
      </w:r>
      <w:r w:rsidRPr="00954BF2" w:rsidR="00954BF2">
        <w:rPr>
          <w:rFonts w:ascii="Times New Roman" w:hAnsi="Times New Roman" w:eastAsia="Times New Roman" w:cs="Times New Roman"/>
        </w:rPr>
        <w:t xml:space="preserve">ffer based on the elements below. There is no relative importance or weighting to the elements. These elements are not individually rated subfactors; rather, they are evaluated holistically to assess positive findings, negative findings, and deficiencies within the </w:t>
      </w:r>
      <w:r w:rsidR="00A009C3">
        <w:rPr>
          <w:rFonts w:ascii="Times New Roman" w:hAnsi="Times New Roman" w:eastAsia="Times New Roman" w:cs="Times New Roman"/>
        </w:rPr>
        <w:t>O</w:t>
      </w:r>
      <w:r w:rsidRPr="00954BF2" w:rsidR="00954BF2">
        <w:rPr>
          <w:rFonts w:ascii="Times New Roman" w:hAnsi="Times New Roman" w:eastAsia="Times New Roman" w:cs="Times New Roman"/>
        </w:rPr>
        <w:t xml:space="preserve">ffer. </w:t>
      </w:r>
      <w:r w:rsidRPr="00431D5E" w:rsidR="00AD0F0D">
        <w:rPr>
          <w:rFonts w:ascii="Times New Roman" w:hAnsi="Times New Roman" w:eastAsia="Times New Roman" w:cs="Times New Roman"/>
        </w:rPr>
        <w:t xml:space="preserve">The Government will rank Technical </w:t>
      </w:r>
      <w:r w:rsidR="00A009C3">
        <w:rPr>
          <w:rFonts w:ascii="Times New Roman" w:hAnsi="Times New Roman" w:eastAsia="Times New Roman" w:cs="Times New Roman"/>
        </w:rPr>
        <w:t>O</w:t>
      </w:r>
      <w:r w:rsidRPr="00431D5E" w:rsidR="00AD0F0D">
        <w:rPr>
          <w:rFonts w:ascii="Times New Roman" w:hAnsi="Times New Roman" w:eastAsia="Times New Roman" w:cs="Times New Roman"/>
        </w:rPr>
        <w:t>ffers (first, second, third, etc.).</w:t>
      </w:r>
    </w:p>
    <w:p w:rsidRPr="00954BF2" w:rsidR="00954BF2" w:rsidP="00954BF2" w:rsidRDefault="00954BF2" w14:paraId="47DFC798" w14:textId="77777777">
      <w:pPr>
        <w:spacing w:after="0" w:line="240" w:lineRule="auto"/>
        <w:rPr>
          <w:rFonts w:ascii="Times New Roman" w:hAnsi="Times New Roman" w:eastAsia="Times New Roman" w:cs="Times New Roman"/>
        </w:rPr>
      </w:pPr>
    </w:p>
    <w:p w:rsidR="001559CF" w:rsidP="00954BF2" w:rsidRDefault="00954BF2" w14:paraId="60FF8972" w14:textId="2460F9A1">
      <w:pPr>
        <w:spacing w:after="0" w:line="240" w:lineRule="auto"/>
        <w:rPr>
          <w:rFonts w:ascii="Times New Roman" w:hAnsi="Times New Roman" w:eastAsia="Times New Roman" w:cs="Times New Roman"/>
        </w:rPr>
      </w:pPr>
      <w:r w:rsidRPr="00954BF2">
        <w:rPr>
          <w:rFonts w:ascii="Times New Roman" w:hAnsi="Times New Roman" w:eastAsia="Times New Roman" w:cs="Times New Roman"/>
          <w:b/>
          <w:bCs/>
        </w:rPr>
        <w:t>2.</w:t>
      </w:r>
      <w:r w:rsidR="00595399">
        <w:rPr>
          <w:rFonts w:ascii="Times New Roman" w:hAnsi="Times New Roman" w:eastAsia="Times New Roman" w:cs="Times New Roman"/>
          <w:b/>
          <w:bCs/>
        </w:rPr>
        <w:t>2</w:t>
      </w:r>
      <w:r w:rsidRPr="00954BF2">
        <w:rPr>
          <w:rFonts w:ascii="Times New Roman" w:hAnsi="Times New Roman" w:eastAsia="Times New Roman" w:cs="Times New Roman"/>
          <w:b/>
          <w:bCs/>
        </w:rPr>
        <w:t>.1</w:t>
      </w:r>
      <w:r w:rsidRPr="00954BF2">
        <w:rPr>
          <w:rFonts w:ascii="Times New Roman" w:hAnsi="Times New Roman" w:eastAsia="Times New Roman" w:cs="Times New Roman"/>
        </w:rPr>
        <w:t xml:space="preserve"> Element 1: Key Personnel. The Government will evaluate all proposed Key Personnel submitted via </w:t>
      </w:r>
      <w:proofErr w:type="gramStart"/>
      <w:r w:rsidRPr="00954BF2">
        <w:rPr>
          <w:rFonts w:ascii="Times New Roman" w:hAnsi="Times New Roman" w:eastAsia="Times New Roman" w:cs="Times New Roman"/>
        </w:rPr>
        <w:t>an Attachment</w:t>
      </w:r>
      <w:proofErr w:type="gramEnd"/>
      <w:r w:rsidRPr="00954BF2">
        <w:rPr>
          <w:rFonts w:ascii="Times New Roman" w:hAnsi="Times New Roman" w:eastAsia="Times New Roman" w:cs="Times New Roman"/>
        </w:rPr>
        <w:t xml:space="preserve"> T1 to</w:t>
      </w:r>
      <w:r w:rsidR="00C61366">
        <w:rPr>
          <w:rFonts w:ascii="Times New Roman" w:hAnsi="Times New Roman" w:eastAsia="Times New Roman" w:cs="Times New Roman"/>
        </w:rPr>
        <w:t>:</w:t>
      </w:r>
    </w:p>
    <w:p w:rsidR="00C61366" w:rsidP="00954BF2" w:rsidRDefault="00C61366" w14:paraId="5FFF24D4" w14:textId="77777777">
      <w:pPr>
        <w:spacing w:after="0" w:line="240" w:lineRule="auto"/>
        <w:rPr>
          <w:rFonts w:ascii="Times New Roman" w:hAnsi="Times New Roman" w:eastAsia="Times New Roman" w:cs="Times New Roman"/>
        </w:rPr>
      </w:pPr>
    </w:p>
    <w:p w:rsidRPr="00CF007B" w:rsidR="00C61366" w:rsidP="00C61366" w:rsidRDefault="00C61366" w14:paraId="48E4A284" w14:textId="5989268F">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2.2.1.1</w:t>
      </w:r>
      <w:r w:rsidRPr="00CF007B">
        <w:rPr>
          <w:rFonts w:ascii="Times New Roman" w:hAnsi="Times New Roman" w:eastAsia="Times New Roman" w:cs="Times New Roman"/>
        </w:rPr>
        <w:t xml:space="preserve"> </w:t>
      </w:r>
      <w:r w:rsidR="00CD1924">
        <w:rPr>
          <w:rFonts w:ascii="Times New Roman" w:hAnsi="Times New Roman" w:eastAsia="Times New Roman" w:cs="Times New Roman"/>
        </w:rPr>
        <w:t>E</w:t>
      </w:r>
      <w:r w:rsidRPr="00CF007B">
        <w:rPr>
          <w:rFonts w:ascii="Times New Roman" w:hAnsi="Times New Roman" w:eastAsia="Times New Roman" w:cs="Times New Roman"/>
        </w:rPr>
        <w:t xml:space="preserve">nsure the correct labor categories and number of Key Personnel are proposed in accordance with Section J, Attachment 01 - SOW, Paragraph 3.4.1.1. </w:t>
      </w:r>
    </w:p>
    <w:p w:rsidRPr="00CF007B" w:rsidR="00C61366" w:rsidP="00C61366" w:rsidRDefault="00C61366" w14:paraId="063B7D25" w14:textId="77777777">
      <w:pPr>
        <w:spacing w:after="0" w:line="240" w:lineRule="auto"/>
        <w:rPr>
          <w:rFonts w:ascii="Times New Roman" w:hAnsi="Times New Roman" w:eastAsia="Times New Roman" w:cs="Times New Roman"/>
        </w:rPr>
      </w:pPr>
    </w:p>
    <w:p w:rsidRPr="00CF007B" w:rsidR="00C61366" w:rsidP="00C61366" w:rsidRDefault="00C61366" w14:paraId="333CAA17" w14:textId="6A29DD2C">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2.2.1.2</w:t>
      </w:r>
      <w:r w:rsidRPr="00CF007B">
        <w:rPr>
          <w:rFonts w:ascii="Times New Roman" w:hAnsi="Times New Roman" w:eastAsia="Times New Roman" w:cs="Times New Roman"/>
        </w:rPr>
        <w:t xml:space="preserve"> </w:t>
      </w:r>
      <w:r w:rsidR="00CD1924">
        <w:rPr>
          <w:rFonts w:ascii="Times New Roman" w:hAnsi="Times New Roman" w:eastAsia="Times New Roman" w:cs="Times New Roman"/>
        </w:rPr>
        <w:t>E</w:t>
      </w:r>
      <w:r w:rsidRPr="00CF007B">
        <w:rPr>
          <w:rFonts w:ascii="Times New Roman" w:hAnsi="Times New Roman" w:eastAsia="Times New Roman" w:cs="Times New Roman"/>
        </w:rPr>
        <w:t xml:space="preserve">nsure the Key Personnel proposed via </w:t>
      </w:r>
      <w:proofErr w:type="gramStart"/>
      <w:r w:rsidRPr="00CF007B">
        <w:rPr>
          <w:rFonts w:ascii="Times New Roman" w:hAnsi="Times New Roman" w:eastAsia="Times New Roman" w:cs="Times New Roman"/>
        </w:rPr>
        <w:t>an Attachment</w:t>
      </w:r>
      <w:proofErr w:type="gramEnd"/>
      <w:r w:rsidRPr="00CF007B">
        <w:rPr>
          <w:rFonts w:ascii="Times New Roman" w:hAnsi="Times New Roman" w:eastAsia="Times New Roman" w:cs="Times New Roman"/>
        </w:rPr>
        <w:t xml:space="preserve"> </w:t>
      </w:r>
      <w:r w:rsidR="00CD1924">
        <w:rPr>
          <w:rFonts w:ascii="Times New Roman" w:hAnsi="Times New Roman" w:eastAsia="Times New Roman" w:cs="Times New Roman"/>
        </w:rPr>
        <w:t>T</w:t>
      </w:r>
      <w:r w:rsidRPr="00CF007B">
        <w:rPr>
          <w:rFonts w:ascii="Times New Roman" w:hAnsi="Times New Roman" w:eastAsia="Times New Roman" w:cs="Times New Roman"/>
        </w:rPr>
        <w:t xml:space="preserve">1 are consistent with the named Key Personnel proposed within </w:t>
      </w:r>
      <w:proofErr w:type="gramStart"/>
      <w:r w:rsidRPr="00CF007B">
        <w:rPr>
          <w:rFonts w:ascii="Times New Roman" w:hAnsi="Times New Roman" w:eastAsia="Times New Roman" w:cs="Times New Roman"/>
        </w:rPr>
        <w:t>the Attachment</w:t>
      </w:r>
      <w:proofErr w:type="gramEnd"/>
      <w:r w:rsidRPr="00CF007B">
        <w:rPr>
          <w:rFonts w:ascii="Times New Roman" w:hAnsi="Times New Roman" w:eastAsia="Times New Roman" w:cs="Times New Roman"/>
        </w:rPr>
        <w:t xml:space="preserve"> C1 for the base year and all subsequent option years (option years 1-4). </w:t>
      </w:r>
    </w:p>
    <w:p w:rsidRPr="00CF007B" w:rsidR="00C61366" w:rsidP="00C61366" w:rsidRDefault="00C61366" w14:paraId="3956104B" w14:textId="77777777">
      <w:pPr>
        <w:spacing w:after="0" w:line="240" w:lineRule="auto"/>
        <w:rPr>
          <w:rFonts w:ascii="Times New Roman" w:hAnsi="Times New Roman" w:eastAsia="Times New Roman" w:cs="Times New Roman"/>
        </w:rPr>
      </w:pPr>
    </w:p>
    <w:p w:rsidRPr="00CF007B" w:rsidR="00C61366" w:rsidP="00C61366" w:rsidRDefault="00C61366" w14:paraId="35BBE237" w14:textId="4EA0223B">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2.2.1.3</w:t>
      </w:r>
      <w:r w:rsidRPr="00CF007B">
        <w:rPr>
          <w:rFonts w:ascii="Times New Roman" w:hAnsi="Times New Roman" w:eastAsia="Times New Roman" w:cs="Times New Roman"/>
        </w:rPr>
        <w:tab/>
      </w:r>
      <w:r w:rsidR="00E063A7">
        <w:rPr>
          <w:rFonts w:ascii="Times New Roman" w:hAnsi="Times New Roman" w:eastAsia="Times New Roman" w:cs="Times New Roman"/>
        </w:rPr>
        <w:t>E</w:t>
      </w:r>
      <w:r w:rsidRPr="00CF007B">
        <w:rPr>
          <w:rFonts w:ascii="Times New Roman" w:hAnsi="Times New Roman" w:eastAsia="Times New Roman" w:cs="Times New Roman"/>
        </w:rPr>
        <w:t xml:space="preserve">nsure </w:t>
      </w:r>
      <w:r w:rsidR="00C0469F">
        <w:rPr>
          <w:rFonts w:ascii="Times New Roman" w:hAnsi="Times New Roman" w:eastAsia="Times New Roman" w:cs="Times New Roman"/>
        </w:rPr>
        <w:t xml:space="preserve">the Contractor’s Letter of Commitment for any Key Personnel proposed as contingent hire to ensure </w:t>
      </w:r>
      <w:r w:rsidRPr="00CF007B">
        <w:rPr>
          <w:rFonts w:ascii="Times New Roman" w:hAnsi="Times New Roman" w:eastAsia="Times New Roman" w:cs="Times New Roman"/>
        </w:rPr>
        <w:t xml:space="preserve">it contains the required information stated within Section J, Attachment L1, Part B, Paragraph 3.3.1.1.3. </w:t>
      </w:r>
    </w:p>
    <w:p w:rsidRPr="00CF007B" w:rsidR="00C61366" w:rsidP="00C61366" w:rsidRDefault="00C61366" w14:paraId="03E23113" w14:textId="77777777">
      <w:pPr>
        <w:spacing w:after="0" w:line="240" w:lineRule="auto"/>
        <w:rPr>
          <w:rFonts w:ascii="Times New Roman" w:hAnsi="Times New Roman" w:eastAsia="Times New Roman" w:cs="Times New Roman"/>
        </w:rPr>
      </w:pPr>
    </w:p>
    <w:p w:rsidRPr="00CF007B" w:rsidR="00C61366" w:rsidP="00C61366" w:rsidRDefault="00C61366" w14:paraId="17815842" w14:textId="79676843">
      <w:pPr>
        <w:spacing w:after="0" w:line="240" w:lineRule="auto"/>
        <w:rPr>
          <w:rFonts w:ascii="Times New Roman" w:hAnsi="Times New Roman" w:eastAsia="Times New Roman" w:cs="Times New Roman"/>
        </w:rPr>
      </w:pPr>
      <w:r w:rsidRPr="75E494A1">
        <w:rPr>
          <w:rFonts w:ascii="Times New Roman" w:hAnsi="Times New Roman" w:eastAsia="Times New Roman" w:cs="Times New Roman"/>
          <w:b/>
          <w:bCs/>
        </w:rPr>
        <w:t>2.2.1.4</w:t>
      </w:r>
      <w:r w:rsidRPr="75E494A1">
        <w:rPr>
          <w:rFonts w:ascii="Times New Roman" w:hAnsi="Times New Roman" w:eastAsia="Times New Roman" w:cs="Times New Roman"/>
        </w:rPr>
        <w:t xml:space="preserve"> </w:t>
      </w:r>
      <w:r w:rsidR="001E6A78">
        <w:rPr>
          <w:rFonts w:ascii="Times New Roman" w:hAnsi="Times New Roman" w:eastAsia="Times New Roman" w:cs="Times New Roman"/>
        </w:rPr>
        <w:t>E</w:t>
      </w:r>
      <w:r w:rsidRPr="75E494A1">
        <w:rPr>
          <w:rFonts w:ascii="Times New Roman" w:hAnsi="Times New Roman" w:eastAsia="Times New Roman" w:cs="Times New Roman"/>
        </w:rPr>
        <w:t xml:space="preserve">nsure that </w:t>
      </w:r>
      <w:r w:rsidR="00744A08">
        <w:rPr>
          <w:rFonts w:ascii="Times New Roman" w:hAnsi="Times New Roman" w:eastAsia="Times New Roman" w:cs="Times New Roman"/>
        </w:rPr>
        <w:t xml:space="preserve">the </w:t>
      </w:r>
      <w:r w:rsidRPr="75E494A1">
        <w:rPr>
          <w:rFonts w:ascii="Times New Roman" w:hAnsi="Times New Roman" w:eastAsia="Times New Roman" w:cs="Times New Roman"/>
        </w:rPr>
        <w:t xml:space="preserve">proposed Key Personnel </w:t>
      </w:r>
      <w:r w:rsidR="00152605">
        <w:rPr>
          <w:rFonts w:ascii="Times New Roman" w:hAnsi="Times New Roman" w:eastAsia="Times New Roman" w:cs="Times New Roman"/>
        </w:rPr>
        <w:t>is</w:t>
      </w:r>
      <w:r w:rsidRPr="75E494A1">
        <w:rPr>
          <w:rFonts w:ascii="Times New Roman" w:hAnsi="Times New Roman" w:eastAsia="Times New Roman" w:cs="Times New Roman"/>
        </w:rPr>
        <w:t xml:space="preserve"> not a prospective hire.</w:t>
      </w:r>
    </w:p>
    <w:p w:rsidRPr="00CF007B" w:rsidR="00C61366" w:rsidP="00C61366" w:rsidRDefault="00C61366" w14:paraId="582391D9" w14:textId="77777777">
      <w:pPr>
        <w:spacing w:after="0" w:line="240" w:lineRule="auto"/>
        <w:rPr>
          <w:rFonts w:ascii="Times New Roman" w:hAnsi="Times New Roman" w:eastAsia="Times New Roman" w:cs="Times New Roman"/>
        </w:rPr>
      </w:pPr>
    </w:p>
    <w:p w:rsidR="00C61366" w:rsidP="00C61366" w:rsidRDefault="00C61366" w14:paraId="361126F3" w14:textId="25B628BE">
      <w:pPr>
        <w:spacing w:after="0" w:line="240" w:lineRule="auto"/>
        <w:rPr>
          <w:rFonts w:ascii="Times New Roman" w:hAnsi="Times New Roman" w:eastAsia="Times New Roman" w:cs="Times New Roman"/>
        </w:rPr>
      </w:pPr>
      <w:r w:rsidRPr="00CF007B">
        <w:rPr>
          <w:rFonts w:ascii="Times New Roman" w:hAnsi="Times New Roman" w:eastAsia="Times New Roman" w:cs="Times New Roman"/>
          <w:b/>
          <w:bCs/>
        </w:rPr>
        <w:t>2.2.1.</w:t>
      </w:r>
      <w:r w:rsidR="00076056">
        <w:rPr>
          <w:rFonts w:ascii="Times New Roman" w:hAnsi="Times New Roman" w:eastAsia="Times New Roman" w:cs="Times New Roman"/>
          <w:b/>
          <w:bCs/>
        </w:rPr>
        <w:t>5</w:t>
      </w:r>
      <w:r w:rsidRPr="00CF007B">
        <w:rPr>
          <w:rFonts w:ascii="Times New Roman" w:hAnsi="Times New Roman" w:eastAsia="Times New Roman" w:cs="Times New Roman"/>
        </w:rPr>
        <w:t xml:space="preserve"> </w:t>
      </w:r>
      <w:r w:rsidR="00076056">
        <w:rPr>
          <w:rFonts w:ascii="Times New Roman" w:hAnsi="Times New Roman" w:eastAsia="Times New Roman" w:cs="Times New Roman"/>
        </w:rPr>
        <w:t>E</w:t>
      </w:r>
      <w:r w:rsidRPr="00CF007B">
        <w:rPr>
          <w:rFonts w:ascii="Times New Roman" w:hAnsi="Times New Roman" w:eastAsia="Times New Roman" w:cs="Times New Roman"/>
        </w:rPr>
        <w:t>nsure that the proposed Key Personnel meet the minimum qualifications stated within Section J, Attachment 01 - SOW, Paragraph</w:t>
      </w:r>
      <w:r w:rsidR="00602DF9">
        <w:rPr>
          <w:rFonts w:ascii="Times New Roman" w:hAnsi="Times New Roman" w:eastAsia="Times New Roman" w:cs="Times New Roman"/>
        </w:rPr>
        <w:t>s 3.2.2.1 and</w:t>
      </w:r>
      <w:r w:rsidRPr="00CF007B">
        <w:rPr>
          <w:rFonts w:ascii="Times New Roman" w:hAnsi="Times New Roman" w:eastAsia="Times New Roman" w:cs="Times New Roman"/>
        </w:rPr>
        <w:t xml:space="preserve"> 3.4.</w:t>
      </w:r>
    </w:p>
    <w:p w:rsidRPr="00954BF2" w:rsidR="00954BF2" w:rsidP="00954BF2" w:rsidRDefault="00954BF2" w14:paraId="5F98C0B4" w14:textId="77777777">
      <w:pPr>
        <w:spacing w:after="0" w:line="240" w:lineRule="auto"/>
        <w:rPr>
          <w:rFonts w:ascii="Times New Roman" w:hAnsi="Times New Roman" w:eastAsia="Times New Roman" w:cs="Times New Roman"/>
        </w:rPr>
      </w:pPr>
    </w:p>
    <w:p w:rsidRPr="00954BF2" w:rsidR="00954BF2" w:rsidP="00954BF2" w:rsidRDefault="00954BF2" w14:paraId="0225AD4F" w14:textId="0AB0BBED">
      <w:pPr>
        <w:spacing w:after="0" w:line="240" w:lineRule="auto"/>
        <w:rPr>
          <w:rFonts w:ascii="Times New Roman" w:hAnsi="Times New Roman" w:eastAsia="Times New Roman" w:cs="Times New Roman"/>
        </w:rPr>
      </w:pPr>
      <w:r w:rsidRPr="00954BF2">
        <w:rPr>
          <w:rFonts w:ascii="Times New Roman" w:hAnsi="Times New Roman" w:eastAsia="Times New Roman" w:cs="Times New Roman"/>
          <w:b/>
          <w:bCs/>
        </w:rPr>
        <w:t>2.</w:t>
      </w:r>
      <w:r w:rsidR="00595399">
        <w:rPr>
          <w:rFonts w:ascii="Times New Roman" w:hAnsi="Times New Roman" w:eastAsia="Times New Roman" w:cs="Times New Roman"/>
          <w:b/>
          <w:bCs/>
        </w:rPr>
        <w:t>2</w:t>
      </w:r>
      <w:r w:rsidRPr="00954BF2">
        <w:rPr>
          <w:rFonts w:ascii="Times New Roman" w:hAnsi="Times New Roman" w:eastAsia="Times New Roman" w:cs="Times New Roman"/>
          <w:b/>
          <w:bCs/>
        </w:rPr>
        <w:t>.2</w:t>
      </w:r>
      <w:r w:rsidRPr="00954BF2">
        <w:rPr>
          <w:rFonts w:ascii="Times New Roman" w:hAnsi="Times New Roman" w:eastAsia="Times New Roman" w:cs="Times New Roman"/>
        </w:rPr>
        <w:t xml:space="preserve"> Element 2: Sample Tasks. The Government will evaluate the Contractor’s proposed approach to the sample task for demonstrated understanding of the requirements, adequacy of approach, potential cost or schedule efficiencies, and associated risk to performance. </w:t>
      </w:r>
    </w:p>
    <w:p w:rsidRPr="00954BF2" w:rsidR="00954BF2" w:rsidP="00954BF2" w:rsidRDefault="00954BF2" w14:paraId="7A766319" w14:textId="77777777">
      <w:pPr>
        <w:spacing w:after="0" w:line="240" w:lineRule="auto"/>
        <w:rPr>
          <w:rFonts w:ascii="Times New Roman" w:hAnsi="Times New Roman" w:eastAsia="Times New Roman" w:cs="Times New Roman"/>
        </w:rPr>
      </w:pPr>
    </w:p>
    <w:p w:rsidR="00F80DA6" w:rsidP="00954BF2" w:rsidRDefault="00F80DA6" w14:paraId="7DA65ECD" w14:textId="77777777">
      <w:pPr>
        <w:spacing w:after="0" w:line="240" w:lineRule="auto"/>
        <w:rPr>
          <w:rFonts w:ascii="Times New Roman" w:hAnsi="Times New Roman" w:eastAsia="Times New Roman" w:cs="Times New Roman"/>
          <w:b/>
          <w:bCs/>
        </w:rPr>
      </w:pPr>
    </w:p>
    <w:p w:rsidR="00F80DA6" w:rsidP="00954BF2" w:rsidRDefault="00F80DA6" w14:paraId="1272DAA3" w14:textId="77777777">
      <w:pPr>
        <w:spacing w:after="0" w:line="240" w:lineRule="auto"/>
        <w:rPr>
          <w:rFonts w:ascii="Times New Roman" w:hAnsi="Times New Roman" w:eastAsia="Times New Roman" w:cs="Times New Roman"/>
          <w:b w:val="1"/>
          <w:bCs w:val="1"/>
        </w:rPr>
      </w:pPr>
    </w:p>
    <w:p w:rsidR="26FF25F9" w:rsidP="26FF25F9" w:rsidRDefault="26FF25F9" w14:paraId="4D202E5C" w14:textId="51D6292F">
      <w:pPr>
        <w:spacing w:after="0" w:line="240" w:lineRule="auto"/>
        <w:rPr>
          <w:rFonts w:ascii="Times New Roman" w:hAnsi="Times New Roman" w:eastAsia="Times New Roman" w:cs="Times New Roman"/>
          <w:b w:val="1"/>
          <w:bCs w:val="1"/>
        </w:rPr>
      </w:pPr>
    </w:p>
    <w:p w:rsidR="26FF25F9" w:rsidP="26FF25F9" w:rsidRDefault="26FF25F9" w14:paraId="475DA060" w14:textId="1803EB0D">
      <w:pPr>
        <w:spacing w:after="0" w:line="240" w:lineRule="auto"/>
        <w:rPr>
          <w:rFonts w:ascii="Times New Roman" w:hAnsi="Times New Roman" w:eastAsia="Times New Roman" w:cs="Times New Roman"/>
          <w:b w:val="1"/>
          <w:bCs w:val="1"/>
        </w:rPr>
      </w:pPr>
    </w:p>
    <w:p w:rsidR="26FF25F9" w:rsidP="26FF25F9" w:rsidRDefault="26FF25F9" w14:paraId="04055AA8" w14:textId="784D392E">
      <w:pPr>
        <w:spacing w:after="0" w:line="240" w:lineRule="auto"/>
        <w:rPr>
          <w:rFonts w:ascii="Times New Roman" w:hAnsi="Times New Roman" w:eastAsia="Times New Roman" w:cs="Times New Roman"/>
          <w:b w:val="1"/>
          <w:bCs w:val="1"/>
        </w:rPr>
      </w:pPr>
    </w:p>
    <w:p w:rsidR="00F80DA6" w:rsidP="00954BF2" w:rsidRDefault="00F80DA6" w14:paraId="69940A2D" w14:textId="77777777">
      <w:pPr>
        <w:spacing w:after="0" w:line="240" w:lineRule="auto"/>
        <w:rPr>
          <w:rFonts w:ascii="Times New Roman" w:hAnsi="Times New Roman" w:eastAsia="Times New Roman" w:cs="Times New Roman"/>
          <w:b/>
          <w:bCs/>
        </w:rPr>
      </w:pPr>
    </w:p>
    <w:p w:rsidR="00F80DA6" w:rsidP="00954BF2" w:rsidRDefault="00F80DA6" w14:paraId="01A7C65F" w14:textId="77777777">
      <w:pPr>
        <w:spacing w:after="0" w:line="240" w:lineRule="auto"/>
        <w:rPr>
          <w:rFonts w:ascii="Times New Roman" w:hAnsi="Times New Roman" w:eastAsia="Times New Roman" w:cs="Times New Roman"/>
          <w:b/>
          <w:bCs/>
        </w:rPr>
      </w:pPr>
    </w:p>
    <w:p w:rsidR="00F80DA6" w:rsidP="00954BF2" w:rsidRDefault="00F80DA6" w14:paraId="55E295A7" w14:textId="77777777">
      <w:pPr>
        <w:spacing w:after="0" w:line="240" w:lineRule="auto"/>
        <w:rPr>
          <w:rFonts w:ascii="Times New Roman" w:hAnsi="Times New Roman" w:eastAsia="Times New Roman" w:cs="Times New Roman"/>
          <w:b/>
          <w:bCs/>
        </w:rPr>
      </w:pPr>
    </w:p>
    <w:p w:rsidR="00F80DA6" w:rsidP="00954BF2" w:rsidRDefault="00F80DA6" w14:paraId="7BBB1AF6" w14:textId="77777777">
      <w:pPr>
        <w:spacing w:after="0" w:line="240" w:lineRule="auto"/>
        <w:rPr>
          <w:rFonts w:ascii="Times New Roman" w:hAnsi="Times New Roman" w:eastAsia="Times New Roman" w:cs="Times New Roman"/>
          <w:b/>
          <w:bCs/>
        </w:rPr>
      </w:pPr>
    </w:p>
    <w:p w:rsidR="00F80DA6" w:rsidP="00954BF2" w:rsidRDefault="00F80DA6" w14:paraId="0D6D10BA" w14:textId="77777777">
      <w:pPr>
        <w:spacing w:after="0" w:line="240" w:lineRule="auto"/>
        <w:rPr>
          <w:rFonts w:ascii="Times New Roman" w:hAnsi="Times New Roman" w:eastAsia="Times New Roman" w:cs="Times New Roman"/>
          <w:b/>
          <w:bCs/>
        </w:rPr>
      </w:pPr>
    </w:p>
    <w:p w:rsidR="00F80DA6" w:rsidP="00954BF2" w:rsidRDefault="00F80DA6" w14:paraId="7D1B4005" w14:textId="77777777">
      <w:pPr>
        <w:spacing w:after="0" w:line="240" w:lineRule="auto"/>
        <w:rPr>
          <w:rFonts w:ascii="Times New Roman" w:hAnsi="Times New Roman" w:eastAsia="Times New Roman" w:cs="Times New Roman"/>
          <w:b/>
          <w:bCs/>
        </w:rPr>
      </w:pPr>
    </w:p>
    <w:p w:rsidR="00F80DA6" w:rsidP="00954BF2" w:rsidRDefault="00F80DA6" w14:paraId="12E0E99A" w14:textId="77777777">
      <w:pPr>
        <w:spacing w:after="0" w:line="240" w:lineRule="auto"/>
        <w:rPr>
          <w:rFonts w:ascii="Times New Roman" w:hAnsi="Times New Roman" w:eastAsia="Times New Roman" w:cs="Times New Roman"/>
          <w:b/>
          <w:bCs/>
        </w:rPr>
      </w:pPr>
    </w:p>
    <w:p w:rsidRPr="00954BF2" w:rsidR="00954BF2" w:rsidP="00954BF2" w:rsidRDefault="00954BF2" w14:paraId="2AC4A727" w14:textId="19740498">
      <w:pPr>
        <w:spacing w:after="0" w:line="240" w:lineRule="auto"/>
        <w:rPr>
          <w:rFonts w:ascii="Times New Roman" w:hAnsi="Times New Roman" w:eastAsia="Times New Roman" w:cs="Times New Roman"/>
        </w:rPr>
      </w:pPr>
      <w:r w:rsidRPr="00954BF2">
        <w:rPr>
          <w:rFonts w:ascii="Times New Roman" w:hAnsi="Times New Roman" w:eastAsia="Times New Roman" w:cs="Times New Roman"/>
          <w:b/>
          <w:bCs/>
        </w:rPr>
        <w:t>2.</w:t>
      </w:r>
      <w:r w:rsidR="00595399">
        <w:rPr>
          <w:rFonts w:ascii="Times New Roman" w:hAnsi="Times New Roman" w:eastAsia="Times New Roman" w:cs="Times New Roman"/>
          <w:b/>
          <w:bCs/>
        </w:rPr>
        <w:t>3</w:t>
      </w:r>
      <w:r w:rsidRPr="00954BF2">
        <w:rPr>
          <w:rFonts w:ascii="Times New Roman" w:hAnsi="Times New Roman" w:eastAsia="Times New Roman" w:cs="Times New Roman"/>
        </w:rPr>
        <w:t xml:space="preserve"> Evaluation Findings. </w:t>
      </w:r>
    </w:p>
    <w:p w:rsidRPr="00954BF2" w:rsidR="00954BF2" w:rsidP="00954BF2" w:rsidRDefault="00954BF2" w14:paraId="554D5151" w14:textId="77777777">
      <w:pPr>
        <w:spacing w:after="0" w:line="240" w:lineRule="auto"/>
        <w:rPr>
          <w:rFonts w:ascii="Times New Roman" w:hAnsi="Times New Roman" w:eastAsia="Times New Roman" w:cs="Times New Roman"/>
        </w:rPr>
      </w:pPr>
    </w:p>
    <w:tbl>
      <w:tblPr>
        <w:tblW w:w="9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965"/>
        <w:gridCol w:w="7380"/>
      </w:tblGrid>
      <w:tr w:rsidRPr="009F113C" w:rsidR="00595399" w:rsidTr="005C0DCC" w14:paraId="7C0140FB" w14:textId="77777777">
        <w:trPr>
          <w:trHeight w:val="300"/>
        </w:trPr>
        <w:tc>
          <w:tcPr>
            <w:tcW w:w="9345" w:type="dxa"/>
            <w:gridSpan w:val="2"/>
            <w:shd w:val="clear" w:color="auto" w:fill="A5C9EB" w:themeFill="text2" w:themeFillTint="40"/>
          </w:tcPr>
          <w:p w:rsidRPr="00563A3E" w:rsidR="00595399" w:rsidP="005C0DCC" w:rsidRDefault="00595399" w14:paraId="704401AD" w14:textId="77777777">
            <w:pPr>
              <w:widowControl w:val="0"/>
              <w:autoSpaceDE w:val="0"/>
              <w:autoSpaceDN w:val="0"/>
              <w:spacing w:after="0" w:line="240" w:lineRule="auto"/>
              <w:rPr>
                <w:rFonts w:ascii="Times New Roman" w:hAnsi="Times New Roman" w:eastAsia="Times New Roman" w:cs="Times New Roman"/>
                <w:b/>
                <w:bCs/>
                <w:kern w:val="0"/>
                <w14:ligatures w14:val="none"/>
              </w:rPr>
            </w:pPr>
            <w:r w:rsidRPr="00563A3E">
              <w:rPr>
                <w:rFonts w:ascii="Times New Roman" w:hAnsi="Times New Roman" w:eastAsia="Times New Roman" w:cs="Times New Roman"/>
                <w:b/>
                <w:bCs/>
                <w:kern w:val="0"/>
                <w14:ligatures w14:val="none"/>
              </w:rPr>
              <w:t>Table 1 – Evaluation Finding Definitions</w:t>
            </w:r>
          </w:p>
        </w:tc>
      </w:tr>
      <w:tr w:rsidRPr="009F113C" w:rsidR="00595399" w:rsidTr="005C0DCC" w14:paraId="3642A0F9" w14:textId="77777777">
        <w:trPr>
          <w:trHeight w:val="300"/>
        </w:trPr>
        <w:tc>
          <w:tcPr>
            <w:tcW w:w="1965" w:type="dxa"/>
            <w:hideMark/>
          </w:tcPr>
          <w:p w:rsidRPr="009F113C" w:rsidR="00595399" w:rsidP="00905BD9" w:rsidRDefault="00595399" w14:paraId="5726D631" w14:textId="77777777">
            <w:pPr>
              <w:widowControl w:val="0"/>
              <w:autoSpaceDE w:val="0"/>
              <w:autoSpaceDN w:val="0"/>
              <w:spacing w:before="120" w:after="0" w:line="240" w:lineRule="auto"/>
              <w:rPr>
                <w:rFonts w:ascii="Times New Roman" w:hAnsi="Times New Roman" w:eastAsia="Times New Roman" w:cs="Times New Roman"/>
                <w:b/>
                <w:bCs/>
                <w:kern w:val="0"/>
                <w14:ligatures w14:val="none"/>
              </w:rPr>
            </w:pPr>
            <w:r w:rsidRPr="009F113C">
              <w:rPr>
                <w:rFonts w:ascii="Times New Roman" w:hAnsi="Times New Roman" w:eastAsia="Times New Roman" w:cs="Times New Roman"/>
                <w:b/>
                <w:bCs/>
                <w:kern w:val="0"/>
                <w14:ligatures w14:val="none"/>
              </w:rPr>
              <w:t>Positive Finding (or + or plus) </w:t>
            </w:r>
          </w:p>
        </w:tc>
        <w:tc>
          <w:tcPr>
            <w:tcW w:w="7380" w:type="dxa"/>
            <w:hideMark/>
          </w:tcPr>
          <w:p w:rsidRPr="009F113C" w:rsidR="00595399" w:rsidP="00905BD9" w:rsidRDefault="00595399" w14:paraId="07F3FD21" w14:textId="4D5EB303">
            <w:pPr>
              <w:widowControl w:val="0"/>
              <w:autoSpaceDE w:val="0"/>
              <w:autoSpaceDN w:val="0"/>
              <w:spacing w:before="120" w:after="120" w:line="240" w:lineRule="auto"/>
              <w:rPr>
                <w:rFonts w:ascii="Times New Roman" w:hAnsi="Times New Roman" w:eastAsia="Times New Roman" w:cs="Times New Roman"/>
                <w:kern w:val="0"/>
                <w14:ligatures w14:val="none"/>
              </w:rPr>
            </w:pPr>
            <w:r w:rsidRPr="009F113C">
              <w:rPr>
                <w:rFonts w:ascii="Times New Roman" w:hAnsi="Times New Roman" w:eastAsia="Times New Roman" w:cs="Times New Roman"/>
                <w:kern w:val="0"/>
                <w14:ligatures w14:val="none"/>
              </w:rPr>
              <w:t xml:space="preserve">An aspect of the </w:t>
            </w:r>
            <w:r>
              <w:rPr>
                <w:rFonts w:ascii="Times New Roman" w:hAnsi="Times New Roman" w:eastAsia="Times New Roman" w:cs="Times New Roman"/>
                <w:kern w:val="0"/>
                <w14:ligatures w14:val="none"/>
              </w:rPr>
              <w:t>Contractor’</w:t>
            </w:r>
            <w:r w:rsidRPr="009F113C">
              <w:rPr>
                <w:rFonts w:ascii="Times New Roman" w:hAnsi="Times New Roman" w:eastAsia="Times New Roman" w:cs="Times New Roman"/>
                <w:kern w:val="0"/>
                <w14:ligatures w14:val="none"/>
              </w:rPr>
              <w:t xml:space="preserve">s </w:t>
            </w:r>
            <w:r w:rsidR="00A36ACC">
              <w:rPr>
                <w:rFonts w:ascii="Times New Roman" w:hAnsi="Times New Roman" w:eastAsia="Times New Roman" w:cs="Times New Roman"/>
                <w:kern w:val="0"/>
                <w14:ligatures w14:val="none"/>
              </w:rPr>
              <w:t>O</w:t>
            </w:r>
            <w:r>
              <w:rPr>
                <w:rFonts w:ascii="Times New Roman" w:hAnsi="Times New Roman" w:eastAsia="Times New Roman" w:cs="Times New Roman"/>
                <w:kern w:val="0"/>
                <w14:ligatures w14:val="none"/>
              </w:rPr>
              <w:t>ffer</w:t>
            </w:r>
            <w:r w:rsidRPr="009F113C">
              <w:rPr>
                <w:rFonts w:ascii="Times New Roman" w:hAnsi="Times New Roman" w:eastAsia="Times New Roman" w:cs="Times New Roman"/>
                <w:kern w:val="0"/>
                <w14:ligatures w14:val="none"/>
              </w:rPr>
              <w:t xml:space="preserve"> with merit and/or benefit to the Government that exceeds the specified requirements; and/or presents a strong approach, and/or decreases the risk of unsuccessful performance.</w:t>
            </w:r>
          </w:p>
        </w:tc>
      </w:tr>
      <w:tr w:rsidRPr="009F113C" w:rsidR="00595399" w:rsidTr="005C0DCC" w14:paraId="137D5E03" w14:textId="77777777">
        <w:trPr>
          <w:trHeight w:val="300"/>
        </w:trPr>
        <w:tc>
          <w:tcPr>
            <w:tcW w:w="1965" w:type="dxa"/>
            <w:hideMark/>
          </w:tcPr>
          <w:p w:rsidRPr="009F113C" w:rsidR="00595399" w:rsidP="00905BD9" w:rsidRDefault="00595399" w14:paraId="35263CF6" w14:textId="77777777">
            <w:pPr>
              <w:widowControl w:val="0"/>
              <w:autoSpaceDE w:val="0"/>
              <w:autoSpaceDN w:val="0"/>
              <w:spacing w:before="120" w:after="120" w:line="240" w:lineRule="auto"/>
              <w:rPr>
                <w:rFonts w:ascii="Times New Roman" w:hAnsi="Times New Roman" w:eastAsia="Times New Roman" w:cs="Times New Roman"/>
                <w:b/>
                <w:bCs/>
                <w:kern w:val="0"/>
                <w14:ligatures w14:val="none"/>
              </w:rPr>
            </w:pPr>
            <w:r w:rsidRPr="009F113C">
              <w:rPr>
                <w:rFonts w:ascii="Times New Roman" w:hAnsi="Times New Roman" w:eastAsia="Times New Roman" w:cs="Times New Roman"/>
                <w:b/>
                <w:bCs/>
                <w:kern w:val="0"/>
                <w14:ligatures w14:val="none"/>
              </w:rPr>
              <w:t>Negative Finding (or – or minus) </w:t>
            </w:r>
          </w:p>
        </w:tc>
        <w:tc>
          <w:tcPr>
            <w:tcW w:w="7380" w:type="dxa"/>
            <w:hideMark/>
          </w:tcPr>
          <w:p w:rsidRPr="009F113C" w:rsidR="00595399" w:rsidP="00905BD9" w:rsidRDefault="00595399" w14:paraId="16FD6E4E" w14:textId="29308D4A">
            <w:pPr>
              <w:widowControl w:val="0"/>
              <w:autoSpaceDE w:val="0"/>
              <w:autoSpaceDN w:val="0"/>
              <w:spacing w:before="120" w:after="120" w:line="240" w:lineRule="auto"/>
              <w:rPr>
                <w:rFonts w:ascii="Times New Roman" w:hAnsi="Times New Roman" w:eastAsia="Times New Roman" w:cs="Times New Roman"/>
                <w:kern w:val="0"/>
                <w14:ligatures w14:val="none"/>
              </w:rPr>
            </w:pPr>
            <w:r w:rsidRPr="009F113C">
              <w:rPr>
                <w:rFonts w:ascii="Times New Roman" w:hAnsi="Times New Roman" w:eastAsia="Times New Roman" w:cs="Times New Roman"/>
                <w:kern w:val="0"/>
                <w14:ligatures w14:val="none"/>
              </w:rPr>
              <w:t xml:space="preserve">An aspect of the </w:t>
            </w:r>
            <w:r>
              <w:rPr>
                <w:rFonts w:ascii="Times New Roman" w:hAnsi="Times New Roman" w:eastAsia="Times New Roman" w:cs="Times New Roman"/>
                <w:kern w:val="0"/>
                <w14:ligatures w14:val="none"/>
              </w:rPr>
              <w:t xml:space="preserve">Contractor’s </w:t>
            </w:r>
            <w:r w:rsidR="00A36ACC">
              <w:rPr>
                <w:rFonts w:ascii="Times New Roman" w:hAnsi="Times New Roman" w:eastAsia="Times New Roman" w:cs="Times New Roman"/>
                <w:kern w:val="0"/>
                <w14:ligatures w14:val="none"/>
              </w:rPr>
              <w:t>O</w:t>
            </w:r>
            <w:r>
              <w:rPr>
                <w:rFonts w:ascii="Times New Roman" w:hAnsi="Times New Roman" w:eastAsia="Times New Roman" w:cs="Times New Roman"/>
                <w:kern w:val="0"/>
                <w14:ligatures w14:val="none"/>
              </w:rPr>
              <w:t>ffer</w:t>
            </w:r>
            <w:r w:rsidRPr="009F113C">
              <w:rPr>
                <w:rFonts w:ascii="Times New Roman" w:hAnsi="Times New Roman" w:eastAsia="Times New Roman" w:cs="Times New Roman"/>
                <w:kern w:val="0"/>
                <w14:ligatures w14:val="none"/>
              </w:rPr>
              <w:t xml:space="preserve"> that unfavorably impacts the demonstrated understanding of the requirements, adequacy of approach, and/or increases the risk of unsuccessful contract performance.</w:t>
            </w:r>
          </w:p>
        </w:tc>
      </w:tr>
      <w:tr w:rsidRPr="009F113C" w:rsidR="00595399" w:rsidTr="005C0DCC" w14:paraId="24EC0805" w14:textId="77777777">
        <w:trPr>
          <w:trHeight w:val="300"/>
        </w:trPr>
        <w:tc>
          <w:tcPr>
            <w:tcW w:w="1965" w:type="dxa"/>
          </w:tcPr>
          <w:p w:rsidRPr="009F113C" w:rsidR="00595399" w:rsidP="00905BD9" w:rsidRDefault="00595399" w14:paraId="4B8C4AFE" w14:textId="77777777">
            <w:pPr>
              <w:widowControl w:val="0"/>
              <w:autoSpaceDE w:val="0"/>
              <w:autoSpaceDN w:val="0"/>
              <w:spacing w:before="120" w:after="120" w:line="240" w:lineRule="auto"/>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Deficiency</w:t>
            </w:r>
          </w:p>
        </w:tc>
        <w:tc>
          <w:tcPr>
            <w:tcW w:w="7380" w:type="dxa"/>
          </w:tcPr>
          <w:p w:rsidRPr="009F113C" w:rsidR="00595399" w:rsidP="00905BD9" w:rsidRDefault="00595399" w14:paraId="6025CB10" w14:textId="1EAEBA45">
            <w:pPr>
              <w:widowControl w:val="0"/>
              <w:autoSpaceDE w:val="0"/>
              <w:autoSpaceDN w:val="0"/>
              <w:spacing w:before="120" w:after="120"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A material failure of an </w:t>
            </w:r>
            <w:r w:rsidR="0092351D">
              <w:rPr>
                <w:rFonts w:ascii="Times New Roman" w:hAnsi="Times New Roman" w:eastAsia="Times New Roman" w:cs="Times New Roman"/>
                <w:kern w:val="0"/>
                <w14:ligatures w14:val="none"/>
              </w:rPr>
              <w:t>O</w:t>
            </w:r>
            <w:r>
              <w:rPr>
                <w:rFonts w:ascii="Times New Roman" w:hAnsi="Times New Roman" w:eastAsia="Times New Roman" w:cs="Times New Roman"/>
                <w:kern w:val="0"/>
                <w14:ligatures w14:val="none"/>
              </w:rPr>
              <w:t xml:space="preserve">ffer to meet a </w:t>
            </w:r>
            <w:proofErr w:type="gramStart"/>
            <w:r>
              <w:rPr>
                <w:rFonts w:ascii="Times New Roman" w:hAnsi="Times New Roman" w:eastAsia="Times New Roman" w:cs="Times New Roman"/>
                <w:kern w:val="0"/>
                <w14:ligatures w14:val="none"/>
              </w:rPr>
              <w:t>Government</w:t>
            </w:r>
            <w:proofErr w:type="gramEnd"/>
            <w:r>
              <w:rPr>
                <w:rFonts w:ascii="Times New Roman" w:hAnsi="Times New Roman" w:eastAsia="Times New Roman" w:cs="Times New Roman"/>
                <w:kern w:val="0"/>
                <w14:ligatures w14:val="none"/>
              </w:rPr>
              <w:t xml:space="preserve"> requirement. </w:t>
            </w:r>
          </w:p>
        </w:tc>
      </w:tr>
    </w:tbl>
    <w:p w:rsidRPr="00CF007B" w:rsidR="00D20742" w:rsidP="3405D3C9" w:rsidRDefault="00D20742" w14:paraId="294BB8CE" w14:textId="77777777">
      <w:pPr>
        <w:spacing w:after="0" w:line="240" w:lineRule="auto"/>
        <w:contextualSpacing/>
        <w:rPr>
          <w:rFonts w:ascii="Times New Roman" w:hAnsi="Times New Roman" w:eastAsia="Times New Roman" w:cs="Times New Roman"/>
        </w:rPr>
      </w:pPr>
    </w:p>
    <w:p w:rsidRPr="00CF007B" w:rsidR="003F3B98" w:rsidP="00E72212" w:rsidRDefault="003F3B98" w14:paraId="18F0C634" w14:textId="361C6AD3">
      <w:pPr>
        <w:spacing w:after="0" w:line="240" w:lineRule="auto"/>
        <w:contextualSpacing/>
        <w:rPr>
          <w:rFonts w:ascii="Times New Roman" w:hAnsi="Times New Roman" w:eastAsia="Calibri" w:cs="Times New Roman"/>
          <w:b/>
        </w:rPr>
      </w:pPr>
      <w:r w:rsidRPr="00CF007B">
        <w:rPr>
          <w:rFonts w:ascii="Times New Roman" w:hAnsi="Times New Roman" w:eastAsia="Calibri" w:cs="Times New Roman"/>
          <w:b/>
        </w:rPr>
        <w:t xml:space="preserve">3.0 </w:t>
      </w:r>
      <w:r w:rsidR="000234F5">
        <w:rPr>
          <w:rFonts w:ascii="Times New Roman" w:hAnsi="Times New Roman" w:eastAsia="Calibri" w:cs="Times New Roman"/>
          <w:b/>
        </w:rPr>
        <w:t xml:space="preserve">FACTOR 2: </w:t>
      </w:r>
      <w:r w:rsidRPr="00CF007B">
        <w:rPr>
          <w:rFonts w:ascii="Times New Roman" w:hAnsi="Times New Roman" w:eastAsia="Calibri" w:cs="Times New Roman"/>
          <w:b/>
        </w:rPr>
        <w:t>PAST PERFORMANCE EVALUATION</w:t>
      </w:r>
    </w:p>
    <w:p w:rsidRPr="00CF007B" w:rsidR="003F3B98" w:rsidP="00E72212" w:rsidRDefault="003F3B98" w14:paraId="74892DEC" w14:textId="77777777">
      <w:pPr>
        <w:spacing w:after="0" w:line="240" w:lineRule="auto"/>
        <w:contextualSpacing/>
        <w:rPr>
          <w:rFonts w:ascii="Times New Roman" w:hAnsi="Times New Roman" w:eastAsia="Calibri" w:cs="Times New Roman"/>
          <w:b/>
        </w:rPr>
      </w:pPr>
    </w:p>
    <w:p w:rsidRPr="00CF007B" w:rsidR="003F3B98" w:rsidP="00E72212" w:rsidRDefault="003F3B98" w14:paraId="4DB3BFB4" w14:textId="4C53A226">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3.1</w:t>
      </w:r>
      <w:r w:rsidRPr="00CF007B">
        <w:rPr>
          <w:rFonts w:ascii="Times New Roman" w:hAnsi="Times New Roman" w:eastAsia="Calibri" w:cs="Times New Roman"/>
        </w:rPr>
        <w:t xml:space="preserve"> There are three (3) aspects to the past performance evaluation: recency, relevancy, and quality. The first aspect of the past performance is to evaluate the recency of the Contractor’s past performance being evaluated. Past performance will be considered recent if the contract reference has been performed within </w:t>
      </w:r>
      <w:r w:rsidR="00960553">
        <w:rPr>
          <w:rFonts w:ascii="Times New Roman" w:hAnsi="Times New Roman" w:eastAsia="Calibri" w:cs="Times New Roman"/>
        </w:rPr>
        <w:t>three (3)</w:t>
      </w:r>
      <w:r w:rsidR="003A4257">
        <w:rPr>
          <w:rFonts w:ascii="Times New Roman" w:hAnsi="Times New Roman" w:eastAsia="Calibri" w:cs="Times New Roman"/>
        </w:rPr>
        <w:t xml:space="preserve"> </w:t>
      </w:r>
      <w:r w:rsidRPr="00CF007B">
        <w:rPr>
          <w:rFonts w:ascii="Times New Roman" w:hAnsi="Times New Roman" w:eastAsia="Calibri" w:cs="Times New Roman"/>
        </w:rPr>
        <w:t>years of the RFO release date. Past performance that is not recent will not be considered in the evaluation.</w:t>
      </w:r>
    </w:p>
    <w:p w:rsidRPr="00CF007B" w:rsidR="003F3B98" w:rsidP="00E72212" w:rsidRDefault="003F3B98" w14:paraId="03CE37BB" w14:textId="77777777">
      <w:pPr>
        <w:spacing w:after="0" w:line="240" w:lineRule="auto"/>
        <w:contextualSpacing/>
        <w:rPr>
          <w:rFonts w:ascii="Times New Roman" w:hAnsi="Times New Roman" w:eastAsia="Calibri" w:cs="Times New Roman"/>
        </w:rPr>
      </w:pPr>
    </w:p>
    <w:p w:rsidR="00C95F3E" w:rsidP="00E72212" w:rsidRDefault="003F3B98" w14:paraId="1B127DAE" w14:textId="77777777">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3.2</w:t>
      </w:r>
      <w:r w:rsidRPr="00CF007B">
        <w:rPr>
          <w:rFonts w:ascii="Times New Roman" w:hAnsi="Times New Roman" w:eastAsia="Calibri" w:cs="Times New Roman"/>
        </w:rPr>
        <w:t xml:space="preserve"> The second aspect of the past performance evaluation is to assess how relevant the past performance being evaluated is to the requirements of this RFO. </w:t>
      </w:r>
    </w:p>
    <w:p w:rsidR="00C95F3E" w:rsidP="00E72212" w:rsidRDefault="00C95F3E" w14:paraId="68C9926E" w14:textId="77777777">
      <w:pPr>
        <w:spacing w:after="0" w:line="240" w:lineRule="auto"/>
        <w:contextualSpacing/>
        <w:rPr>
          <w:rFonts w:ascii="Times New Roman" w:hAnsi="Times New Roman" w:eastAsia="Calibri" w:cs="Times New Roman"/>
        </w:rPr>
      </w:pPr>
    </w:p>
    <w:p w:rsidR="00631406" w:rsidP="0639983C" w:rsidRDefault="00C95F3E" w14:paraId="6C9BA4C4" w14:textId="6BA554A6">
      <w:pPr>
        <w:spacing w:after="0" w:line="240" w:lineRule="auto"/>
        <w:contextualSpacing/>
        <w:rPr>
          <w:rFonts w:ascii="Times New Roman" w:hAnsi="Times New Roman" w:eastAsia="Calibri" w:cs="Times New Roman"/>
        </w:rPr>
      </w:pPr>
      <w:r w:rsidRPr="0639983C">
        <w:rPr>
          <w:rFonts w:ascii="Times New Roman" w:hAnsi="Times New Roman" w:eastAsia="Calibri" w:cs="Times New Roman"/>
          <w:b/>
          <w:bCs/>
        </w:rPr>
        <w:t xml:space="preserve">3.2.1 </w:t>
      </w:r>
      <w:r w:rsidR="00631406">
        <w:rPr>
          <w:rFonts w:ascii="Times New Roman" w:hAnsi="Times New Roman" w:eastAsia="Calibri" w:cs="Times New Roman"/>
        </w:rPr>
        <w:t xml:space="preserve">The greater the quantity of relevant past performance references provided, the stronger </w:t>
      </w:r>
      <w:r w:rsidR="00671661">
        <w:rPr>
          <w:rFonts w:ascii="Times New Roman" w:hAnsi="Times New Roman" w:eastAsia="Calibri" w:cs="Times New Roman"/>
        </w:rPr>
        <w:t xml:space="preserve">the predictor of future success and the greater influence those references will have on the Past Performance Confidence Assessment. </w:t>
      </w:r>
    </w:p>
    <w:p w:rsidR="00C95F3E" w:rsidP="00E72212" w:rsidRDefault="00C95F3E" w14:paraId="0C26C2A5" w14:textId="77777777">
      <w:pPr>
        <w:spacing w:after="0" w:line="240" w:lineRule="auto"/>
        <w:contextualSpacing/>
        <w:rPr>
          <w:rFonts w:ascii="Times New Roman" w:hAnsi="Times New Roman" w:eastAsia="Calibri" w:cs="Times New Roman"/>
        </w:rPr>
      </w:pPr>
    </w:p>
    <w:p w:rsidR="003F3B98" w:rsidP="00E72212" w:rsidRDefault="00350B62" w14:paraId="193CC486" w14:textId="390D3EFB">
      <w:pPr>
        <w:spacing w:after="0" w:line="240" w:lineRule="auto"/>
        <w:contextualSpacing/>
        <w:rPr>
          <w:rFonts w:ascii="Times New Roman" w:hAnsi="Times New Roman" w:eastAsia="Calibri" w:cs="Times New Roman"/>
        </w:rPr>
      </w:pPr>
      <w:r w:rsidRPr="00350B62">
        <w:rPr>
          <w:rFonts w:ascii="Times New Roman" w:hAnsi="Times New Roman" w:eastAsia="Calibri" w:cs="Times New Roman"/>
          <w:b/>
          <w:bCs/>
        </w:rPr>
        <w:t>3.2.2</w:t>
      </w:r>
      <w:r>
        <w:rPr>
          <w:rFonts w:ascii="Times New Roman" w:hAnsi="Times New Roman" w:eastAsia="Calibri" w:cs="Times New Roman"/>
        </w:rPr>
        <w:t xml:space="preserve"> </w:t>
      </w:r>
      <w:r w:rsidRPr="00CF007B" w:rsidR="003F3B98">
        <w:rPr>
          <w:rFonts w:ascii="Times New Roman" w:hAnsi="Times New Roman" w:eastAsia="Calibri" w:cs="Times New Roman"/>
        </w:rPr>
        <w:t>When evaluating relevancy, which includes similarity of scope, complexity, and magnitude of the past performance to the current RFO, the Government will</w:t>
      </w:r>
      <w:r w:rsidRPr="00CF007B" w:rsidR="00F9126C">
        <w:rPr>
          <w:rFonts w:ascii="Times New Roman" w:hAnsi="Times New Roman" w:eastAsia="Calibri" w:cs="Times New Roman"/>
        </w:rPr>
        <w:t xml:space="preserve"> use the aspects described below in Table </w:t>
      </w:r>
      <w:r w:rsidRPr="00C71027" w:rsidR="00CD329D">
        <w:rPr>
          <w:rFonts w:ascii="Times New Roman" w:hAnsi="Times New Roman" w:eastAsia="Calibri" w:cs="Times New Roman"/>
        </w:rPr>
        <w:t>2</w:t>
      </w:r>
      <w:r w:rsidRPr="00CF007B" w:rsidR="00F9126C">
        <w:rPr>
          <w:rFonts w:ascii="Times New Roman" w:hAnsi="Times New Roman" w:eastAsia="Calibri" w:cs="Times New Roman"/>
        </w:rPr>
        <w:t xml:space="preserve"> – Performance Relevancy Aspects to determine relevancy for this evaluation</w:t>
      </w:r>
      <w:r w:rsidRPr="00CF007B" w:rsidR="003F3B98">
        <w:rPr>
          <w:rFonts w:ascii="Times New Roman" w:hAnsi="Times New Roman" w:eastAsia="Calibri" w:cs="Times New Roman"/>
        </w:rPr>
        <w:t>.</w:t>
      </w:r>
    </w:p>
    <w:p w:rsidRPr="00CF007B" w:rsidR="008D1703" w:rsidP="00E72212" w:rsidRDefault="008D1703" w14:paraId="1F5C1837" w14:textId="77777777">
      <w:pPr>
        <w:spacing w:after="0" w:line="240" w:lineRule="auto"/>
        <w:contextualSpacing/>
        <w:rPr>
          <w:rFonts w:ascii="Times New Roman" w:hAnsi="Times New Roman" w:eastAsia="Calibri" w:cs="Times New Roman"/>
        </w:rPr>
      </w:pPr>
    </w:p>
    <w:tbl>
      <w:tblPr>
        <w:tblStyle w:val="TableGrid3"/>
        <w:tblW w:w="9307" w:type="dxa"/>
        <w:tblLayout w:type="fixed"/>
        <w:tblCellMar>
          <w:left w:w="115" w:type="dxa"/>
          <w:right w:w="115" w:type="dxa"/>
        </w:tblCellMar>
        <w:tblLook w:val="04A0" w:firstRow="1" w:lastRow="0" w:firstColumn="1" w:lastColumn="0" w:noHBand="0" w:noVBand="1"/>
      </w:tblPr>
      <w:tblGrid>
        <w:gridCol w:w="1345"/>
        <w:gridCol w:w="7962"/>
      </w:tblGrid>
      <w:tr w:rsidRPr="00C71027" w:rsidR="008D1703" w:rsidTr="26FF25F9" w14:paraId="6F33E679" w14:textId="77777777">
        <w:trPr>
          <w:trHeight w:val="267"/>
        </w:trPr>
        <w:tc>
          <w:tcPr>
            <w:tcW w:w="9307" w:type="dxa"/>
            <w:gridSpan w:val="2"/>
            <w:shd w:val="clear" w:color="auto" w:fill="C6D9F1"/>
            <w:tcMar/>
          </w:tcPr>
          <w:p w:rsidRPr="00C71027" w:rsidR="008D1703" w:rsidP="005C0DCC" w:rsidRDefault="008D1703" w14:paraId="17854850" w14:textId="126A0079">
            <w:pPr>
              <w:spacing w:before="240" w:after="120"/>
              <w:contextualSpacing/>
              <w:rPr>
                <w:b/>
                <w:bCs/>
                <w:sz w:val="24"/>
                <w:szCs w:val="24"/>
              </w:rPr>
            </w:pPr>
            <w:r w:rsidRPr="00C71027">
              <w:rPr>
                <w:b/>
                <w:bCs/>
                <w:sz w:val="24"/>
                <w:szCs w:val="24"/>
              </w:rPr>
              <w:t>Table 2 – Past Performance Relevancy Ratings and Definitions</w:t>
            </w:r>
          </w:p>
        </w:tc>
      </w:tr>
      <w:tr w:rsidRPr="00C71027" w:rsidR="008D1703" w:rsidTr="26FF25F9" w14:paraId="5A8C8C02" w14:textId="77777777">
        <w:trPr>
          <w:trHeight w:val="276"/>
        </w:trPr>
        <w:tc>
          <w:tcPr>
            <w:tcW w:w="1345" w:type="dxa"/>
            <w:tcMar/>
          </w:tcPr>
          <w:p w:rsidRPr="00C71027" w:rsidR="008D1703" w:rsidP="00905BD9" w:rsidRDefault="008D1703" w14:paraId="351D9FC0" w14:textId="77777777">
            <w:pPr>
              <w:spacing w:before="120" w:after="120"/>
              <w:rPr>
                <w:b/>
                <w:bCs/>
                <w:sz w:val="24"/>
                <w:szCs w:val="24"/>
              </w:rPr>
            </w:pPr>
            <w:r w:rsidRPr="00C71027">
              <w:rPr>
                <w:b/>
                <w:sz w:val="24"/>
                <w:szCs w:val="24"/>
              </w:rPr>
              <w:t>Rating</w:t>
            </w:r>
          </w:p>
        </w:tc>
        <w:tc>
          <w:tcPr>
            <w:tcW w:w="7962" w:type="dxa"/>
            <w:tcMar/>
          </w:tcPr>
          <w:p w:rsidRPr="00C71027" w:rsidR="008D1703" w:rsidP="00905BD9" w:rsidRDefault="008D1703" w14:paraId="4C8662E3" w14:textId="77777777">
            <w:pPr>
              <w:spacing w:before="120" w:after="120"/>
              <w:rPr>
                <w:b/>
                <w:bCs/>
                <w:sz w:val="24"/>
                <w:szCs w:val="24"/>
              </w:rPr>
            </w:pPr>
            <w:r w:rsidRPr="00C71027">
              <w:rPr>
                <w:b/>
                <w:sz w:val="24"/>
                <w:szCs w:val="24"/>
              </w:rPr>
              <w:t>Definition</w:t>
            </w:r>
          </w:p>
        </w:tc>
      </w:tr>
      <w:tr w:rsidRPr="00C71027" w:rsidR="008D1703" w:rsidTr="26FF25F9" w14:paraId="4021907C" w14:textId="77777777">
        <w:trPr>
          <w:trHeight w:val="757"/>
        </w:trPr>
        <w:tc>
          <w:tcPr>
            <w:tcW w:w="1345" w:type="dxa"/>
            <w:tcMar/>
          </w:tcPr>
          <w:p w:rsidRPr="00C71027" w:rsidR="008D1703" w:rsidP="26FF25F9" w:rsidRDefault="008D1703" w14:paraId="5CE417FE" w14:textId="77777777">
            <w:pPr>
              <w:spacing w:before="120" w:after="120"/>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Relevant</w:t>
            </w:r>
          </w:p>
        </w:tc>
        <w:tc>
          <w:tcPr>
            <w:tcW w:w="7962" w:type="dxa"/>
            <w:tcMar/>
          </w:tcPr>
          <w:p w:rsidRPr="00C71027" w:rsidR="008D1703" w:rsidP="26FF25F9" w:rsidRDefault="008D1703" w14:paraId="3579615D" w14:textId="7983C661">
            <w:pPr>
              <w:spacing w:before="120" w:after="120"/>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Relevant: Present/past performance reference involved some of the scope, complexity, and magnitude of effort and complexities this RFO requires.</w:t>
            </w:r>
          </w:p>
          <w:p w:rsidRPr="00C71027" w:rsidR="008D1703" w:rsidP="26FF25F9" w:rsidRDefault="008D1703" w14:paraId="0C98EA74" w14:textId="6E9E2833">
            <w:pPr>
              <w:spacing w:before="120" w:after="120"/>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Scope: Past Performance reference demonstrates experience in both of the following core areas: </w:t>
            </w:r>
            <w:r w:rsidRPr="26FF25F9" w:rsidR="00C9503E">
              <w:rPr>
                <w:rFonts w:ascii="Times New Roman" w:hAnsi="Times New Roman" w:eastAsia="Calibri" w:cs="Times New Roman" w:asciiTheme="minorAscii" w:hAnsiTheme="minorAscii" w:eastAsiaTheme="minorAscii" w:cstheme="minorBidi"/>
                <w:color w:val="auto"/>
                <w:sz w:val="24"/>
                <w:szCs w:val="24"/>
                <w:lang w:eastAsia="en-US" w:bidi="ar-SA"/>
              </w:rPr>
              <w:t xml:space="preserve">Section J, Attachment 01 -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SOW </w:t>
            </w:r>
            <w:r w:rsidRPr="26FF25F9" w:rsidR="000B4A93">
              <w:rPr>
                <w:rFonts w:ascii="Times New Roman" w:hAnsi="Times New Roman" w:eastAsia="Calibri" w:cs="Times New Roman" w:asciiTheme="minorAscii" w:hAnsiTheme="minorAscii" w:eastAsiaTheme="minorAscii" w:cstheme="minorBidi"/>
                <w:color w:val="auto"/>
                <w:sz w:val="24"/>
                <w:szCs w:val="24"/>
                <w:lang w:eastAsia="en-US" w:bidi="ar-SA"/>
              </w:rPr>
              <w:t xml:space="preserve">paragraph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3.3.1 (Technical PM Support) and SOW </w:t>
            </w:r>
            <w:r w:rsidRPr="26FF25F9" w:rsidR="000B4A93">
              <w:rPr>
                <w:rFonts w:ascii="Times New Roman" w:hAnsi="Times New Roman" w:eastAsia="Calibri" w:cs="Times New Roman" w:asciiTheme="minorAscii" w:hAnsiTheme="minorAscii" w:eastAsiaTheme="minorAscii" w:cstheme="minorBidi"/>
                <w:color w:val="auto"/>
                <w:sz w:val="24"/>
                <w:szCs w:val="24"/>
                <w:lang w:eastAsia="en-US" w:bidi="ar-SA"/>
              </w:rPr>
              <w:t xml:space="preserve">paragraph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3.3.3 (Acquisition Support) </w:t>
            </w:r>
          </w:p>
          <w:p w:rsidRPr="00C71027" w:rsidR="008D1703" w:rsidP="26FF25F9" w:rsidRDefault="008D1703" w14:paraId="61672A6C" w14:textId="4B105442">
            <w:pPr>
              <w:spacing w:before="120" w:after="120"/>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Complexity: Past Performance reference demonstrates experience with handling cleared personnel, executing DoD financial m</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anagement</w:t>
            </w:r>
            <w:r w:rsidRPr="26FF25F9" w:rsidR="00402076">
              <w:rPr>
                <w:rFonts w:ascii="Times New Roman" w:hAnsi="Times New Roman" w:eastAsia="Calibri" w:cs="Times New Roman" w:asciiTheme="minorAscii" w:hAnsiTheme="minorAscii" w:eastAsiaTheme="minorAscii" w:cstheme="minorBidi"/>
                <w:color w:val="auto"/>
                <w:sz w:val="24"/>
                <w:szCs w:val="24"/>
                <w:lang w:eastAsia="en-US" w:bidi="ar-SA"/>
              </w:rPr>
              <w:t xml:space="preserve">,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procurement</w:t>
            </w:r>
            <w:r w:rsidRPr="26FF25F9" w:rsidR="009B689E">
              <w:rPr>
                <w:rFonts w:ascii="Times New Roman" w:hAnsi="Times New Roman" w:eastAsia="Calibri" w:cs="Times New Roman" w:asciiTheme="minorAscii" w:hAnsiTheme="minorAscii" w:eastAsiaTheme="minorAscii" w:cstheme="minorBidi"/>
                <w:color w:val="auto"/>
                <w:sz w:val="24"/>
                <w:szCs w:val="24"/>
                <w:lang w:eastAsia="en-US" w:bidi="ar-SA"/>
              </w:rPr>
              <w:t xml:space="preserve"> </w:t>
            </w:r>
            <w:r w:rsidRPr="26FF25F9" w:rsidR="00402076">
              <w:rPr>
                <w:rFonts w:ascii="Times New Roman" w:hAnsi="Times New Roman" w:eastAsia="Calibri" w:cs="Times New Roman" w:asciiTheme="minorAscii" w:hAnsiTheme="minorAscii" w:eastAsiaTheme="minorAscii" w:cstheme="minorBidi"/>
                <w:color w:val="auto"/>
                <w:sz w:val="24"/>
                <w:szCs w:val="24"/>
                <w:lang w:eastAsia="en-US" w:bidi="ar-SA"/>
              </w:rPr>
              <w:t>and/</w:t>
            </w:r>
            <w:r w:rsidRPr="26FF25F9" w:rsidR="009B689E">
              <w:rPr>
                <w:rFonts w:ascii="Times New Roman" w:hAnsi="Times New Roman" w:eastAsia="Calibri" w:cs="Times New Roman" w:asciiTheme="minorAscii" w:hAnsiTheme="minorAscii" w:eastAsiaTheme="minorAscii" w:cstheme="minorBidi"/>
                <w:color w:val="auto"/>
                <w:sz w:val="24"/>
                <w:szCs w:val="24"/>
                <w:lang w:eastAsia="en-US" w:bidi="ar-SA"/>
              </w:rPr>
              <w:t>or Planning, Programming, Budgeting and Execution (PPBE)</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 and managing moderately complex data repositories. Uses complex </w:t>
            </w:r>
            <w:r w:rsidRPr="26FF25F9" w:rsidR="00F33E1F">
              <w:rPr>
                <w:rFonts w:ascii="Times New Roman" w:hAnsi="Times New Roman" w:eastAsia="Calibri" w:cs="Times New Roman" w:asciiTheme="minorAscii" w:hAnsiTheme="minorAscii" w:eastAsiaTheme="minorAscii" w:cstheme="minorBidi"/>
                <w:color w:val="auto"/>
                <w:sz w:val="24"/>
                <w:szCs w:val="24"/>
                <w:lang w:eastAsia="en-US" w:bidi="ar-SA"/>
              </w:rPr>
              <w:t>DoD</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 financial systems.</w:t>
            </w:r>
          </w:p>
          <w:p w:rsidRPr="00C71027" w:rsidR="008D1703" w:rsidP="26FF25F9" w:rsidRDefault="008D1703" w14:paraId="4DD3599C" w14:textId="77777777">
            <w:pPr>
              <w:spacing w:before="120" w:after="120"/>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Magnitude: Past Performance reference demonstrates at least 35 FTEs per year, and/or at least 67,200 labor hours/year, and/or an estimated annual value of at least $6.3M annually.</w:t>
            </w:r>
          </w:p>
        </w:tc>
      </w:tr>
      <w:tr w:rsidRPr="00C71027" w:rsidR="008D1703" w:rsidTr="26FF25F9" w14:paraId="35C191D2" w14:textId="77777777">
        <w:trPr>
          <w:trHeight w:val="1040"/>
        </w:trPr>
        <w:tc>
          <w:tcPr>
            <w:tcW w:w="1345" w:type="dxa"/>
            <w:tcMar/>
          </w:tcPr>
          <w:p w:rsidRPr="00C71027" w:rsidR="008D1703" w:rsidP="26FF25F9" w:rsidRDefault="008D1703" w14:paraId="62B0C494" w14:textId="77777777">
            <w:pPr>
              <w:spacing w:before="120" w:after="120"/>
              <w:contextualSpacing w:val="1"/>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Not Relevant</w:t>
            </w:r>
          </w:p>
        </w:tc>
        <w:tc>
          <w:tcPr>
            <w:tcW w:w="7962" w:type="dxa"/>
            <w:tcMar/>
          </w:tcPr>
          <w:p w:rsidRPr="00C71027" w:rsidR="008D1703" w:rsidP="26FF25F9" w:rsidRDefault="008D1703" w14:paraId="3272524F" w14:textId="77777777">
            <w:pPr>
              <w:spacing w:before="120" w:after="120"/>
              <w:contextualSpacing w:val="1"/>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Not Relevant: Present/past performance reference involved little or none of th</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e scope, complexity, and magnitude of effort and complexities this RFO requires.</w:t>
            </w:r>
          </w:p>
          <w:p w:rsidRPr="00C71027" w:rsidR="008D1703" w:rsidP="26FF25F9" w:rsidRDefault="008D1703" w14:paraId="66CC73CB" w14:textId="77777777">
            <w:pPr>
              <w:spacing w:before="120" w:after="120"/>
              <w:contextualSpacing w:val="1"/>
              <w:rPr>
                <w:rFonts w:ascii="Times New Roman" w:hAnsi="Times New Roman" w:eastAsia="Calibri" w:cs="Times New Roman"/>
              </w:rPr>
            </w:pPr>
          </w:p>
          <w:p w:rsidRPr="00C71027" w:rsidR="008D1703" w:rsidP="26FF25F9" w:rsidRDefault="008D1703" w14:paraId="4C831D72" w14:textId="7E0A8CCF">
            <w:pPr>
              <w:spacing w:before="120" w:after="120"/>
              <w:contextualSpacing w:val="1"/>
              <w:rPr>
                <w:rFonts w:ascii="Times New Roman" w:hAnsi="Times New Roman" w:eastAsia="Calibri" w:cs="Times New Roman"/>
              </w:rPr>
            </w:pP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Scope: Past Performance reference does not </w:t>
            </w:r>
            <w:r w:rsidRPr="26FF25F9" w:rsidR="000959F2">
              <w:rPr>
                <w:rFonts w:ascii="Times New Roman" w:hAnsi="Times New Roman" w:eastAsia="Calibri" w:cs="Times New Roman" w:asciiTheme="minorAscii" w:hAnsiTheme="minorAscii" w:eastAsiaTheme="minorAscii" w:cstheme="minorBidi"/>
                <w:color w:val="auto"/>
                <w:sz w:val="24"/>
                <w:szCs w:val="24"/>
                <w:lang w:eastAsia="en-US" w:bidi="ar-SA"/>
              </w:rPr>
              <w:t>demonstrate experience in both of the following core areas:</w:t>
            </w:r>
            <w:r w:rsidRPr="26FF25F9" w:rsidR="00EE67E9">
              <w:rPr>
                <w:rFonts w:ascii="Times New Roman" w:hAnsi="Times New Roman" w:eastAsia="Calibri" w:cs="Times New Roman" w:asciiTheme="minorAscii" w:hAnsiTheme="minorAscii" w:eastAsiaTheme="minorAscii" w:cstheme="minorBidi"/>
                <w:color w:val="auto"/>
                <w:sz w:val="24"/>
                <w:szCs w:val="24"/>
                <w:lang w:eastAsia="en-US" w:bidi="ar-SA"/>
              </w:rPr>
              <w:t xml:space="preserve"> </w:t>
            </w:r>
            <w:r w:rsidRPr="26FF25F9" w:rsidR="007B0DE5">
              <w:rPr>
                <w:rFonts w:ascii="Times New Roman" w:hAnsi="Times New Roman" w:eastAsia="Calibri" w:cs="Times New Roman" w:asciiTheme="minorAscii" w:hAnsiTheme="minorAscii" w:eastAsiaTheme="minorAscii" w:cstheme="minorBidi"/>
                <w:color w:val="auto"/>
                <w:sz w:val="24"/>
                <w:szCs w:val="24"/>
                <w:lang w:eastAsia="en-US" w:bidi="ar-SA"/>
              </w:rPr>
              <w:t xml:space="preserve">Section J, Attachment 01 -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SOW </w:t>
            </w:r>
            <w:r w:rsidRPr="26FF25F9" w:rsidR="000B4A93">
              <w:rPr>
                <w:rFonts w:ascii="Times New Roman" w:hAnsi="Times New Roman" w:eastAsia="Calibri" w:cs="Times New Roman" w:asciiTheme="minorAscii" w:hAnsiTheme="minorAscii" w:eastAsiaTheme="minorAscii" w:cstheme="minorBidi"/>
                <w:color w:val="auto"/>
                <w:sz w:val="24"/>
                <w:szCs w:val="24"/>
                <w:lang w:eastAsia="en-US" w:bidi="ar-SA"/>
              </w:rPr>
              <w:t>paragraph</w:t>
            </w:r>
            <w:r w:rsidRPr="26FF25F9" w:rsidR="004B4700">
              <w:rPr>
                <w:rFonts w:ascii="Times New Roman" w:hAnsi="Times New Roman" w:eastAsia="Calibri" w:cs="Times New Roman" w:asciiTheme="minorAscii" w:hAnsiTheme="minorAscii" w:eastAsiaTheme="minorAscii" w:cstheme="minorBidi"/>
                <w:color w:val="auto"/>
                <w:sz w:val="24"/>
                <w:szCs w:val="24"/>
                <w:lang w:eastAsia="en-US" w:bidi="ar-SA"/>
              </w:rPr>
              <w:t>s</w:t>
            </w:r>
            <w:r w:rsidRPr="26FF25F9" w:rsidR="000B4A93">
              <w:rPr>
                <w:rFonts w:ascii="Times New Roman" w:hAnsi="Times New Roman" w:eastAsia="Calibri" w:cs="Times New Roman" w:asciiTheme="minorAscii" w:hAnsiTheme="minorAscii" w:eastAsiaTheme="minorAscii" w:cstheme="minorBidi"/>
                <w:color w:val="auto"/>
                <w:sz w:val="24"/>
                <w:szCs w:val="24"/>
                <w:lang w:eastAsia="en-US" w:bidi="ar-SA"/>
              </w:rPr>
              <w:t xml:space="preserve">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 xml:space="preserve">3.3.1 </w:t>
            </w:r>
            <w:r w:rsidRPr="26FF25F9" w:rsidR="00EE67E9">
              <w:rPr>
                <w:rFonts w:ascii="Times New Roman" w:hAnsi="Times New Roman" w:eastAsia="Calibri" w:cs="Times New Roman" w:asciiTheme="minorAscii" w:hAnsiTheme="minorAscii" w:eastAsiaTheme="minorAscii" w:cstheme="minorBidi"/>
                <w:color w:val="auto"/>
                <w:sz w:val="24"/>
                <w:szCs w:val="24"/>
                <w:lang w:eastAsia="en-US" w:bidi="ar-SA"/>
              </w:rPr>
              <w:t xml:space="preserve">and </w:t>
            </w:r>
            <w:r w:rsidRPr="26FF25F9" w:rsidR="008D1703">
              <w:rPr>
                <w:rFonts w:ascii="Times New Roman" w:hAnsi="Times New Roman" w:eastAsia="Calibri" w:cs="Times New Roman" w:asciiTheme="minorAscii" w:hAnsiTheme="minorAscii" w:eastAsiaTheme="minorAscii" w:cstheme="minorBidi"/>
                <w:color w:val="auto"/>
                <w:sz w:val="24"/>
                <w:szCs w:val="24"/>
                <w:lang w:eastAsia="en-US" w:bidi="ar-SA"/>
              </w:rPr>
              <w:t>3.3.3. Experience is limited to administrative, graphics, or commercial retail services/practices.</w:t>
            </w:r>
          </w:p>
          <w:p w:rsidRPr="00C71027" w:rsidR="008D1703" w:rsidP="26FF25F9" w:rsidRDefault="008D1703" w14:paraId="5D0D6B10" w14:textId="77777777">
            <w:pPr>
              <w:spacing w:before="120" w:after="120"/>
              <w:contextualSpacing w:val="1"/>
              <w:rPr>
                <w:rFonts w:ascii="Times New Roman" w:hAnsi="Times New Roman" w:eastAsia="Calibri" w:cs="Times New Roman"/>
              </w:rPr>
            </w:pPr>
          </w:p>
          <w:p w:rsidRPr="00C71027" w:rsidR="008D1703" w:rsidP="26FF25F9" w:rsidRDefault="51A3F25E" w14:paraId="66D13E0B" w14:textId="463E24B1">
            <w:pPr>
              <w:spacing w:before="120" w:after="120"/>
              <w:contextualSpacing w:val="1"/>
              <w:rPr>
                <w:rFonts w:ascii="Times New Roman" w:hAnsi="Times New Roman" w:eastAsia="Calibri" w:cs="Times New Roman"/>
              </w:rPr>
            </w:pP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Complexity: Past Performance reference exhibits that there </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are</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 no security clearances required, no DoD financial</w:t>
            </w:r>
            <w:r w:rsidRPr="26FF25F9" w:rsidR="00FC0ED4">
              <w:rPr>
                <w:rFonts w:ascii="Times New Roman" w:hAnsi="Times New Roman" w:eastAsia="Calibri" w:cs="Times New Roman" w:asciiTheme="minorAscii" w:hAnsiTheme="minorAscii" w:eastAsiaTheme="minorAscii" w:cstheme="minorBidi"/>
                <w:color w:val="auto"/>
                <w:sz w:val="24"/>
                <w:szCs w:val="24"/>
                <w:lang w:eastAsia="en-US" w:bidi="ar-SA"/>
              </w:rPr>
              <w:t xml:space="preserve">, procurement, and/or </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PPBE experience, and no </w:t>
            </w:r>
            <w:r w:rsidRPr="26FF25F9" w:rsidR="00F717A1">
              <w:rPr>
                <w:rFonts w:ascii="Times New Roman" w:hAnsi="Times New Roman" w:eastAsia="Calibri" w:cs="Times New Roman" w:asciiTheme="minorAscii" w:hAnsiTheme="minorAscii" w:eastAsiaTheme="minorAscii" w:cstheme="minorBidi"/>
                <w:color w:val="auto"/>
                <w:sz w:val="24"/>
                <w:szCs w:val="24"/>
                <w:lang w:eastAsia="en-US" w:bidi="ar-SA"/>
              </w:rPr>
              <w:t>experience managing data repositories. Little experience with complex DoD financial systems.</w:t>
            </w:r>
          </w:p>
          <w:p w:rsidRPr="00C71027" w:rsidR="008D1703" w:rsidP="26FF25F9" w:rsidRDefault="008D1703" w14:paraId="04462828" w14:textId="77777777">
            <w:pPr>
              <w:spacing w:before="120" w:after="120"/>
              <w:contextualSpacing w:val="1"/>
              <w:rPr>
                <w:rFonts w:ascii="Times New Roman" w:hAnsi="Times New Roman" w:eastAsia="Calibri" w:cs="Times New Roman"/>
              </w:rPr>
            </w:pPr>
          </w:p>
          <w:p w:rsidRPr="00C71027" w:rsidR="008D1703" w:rsidP="26FF25F9" w:rsidRDefault="51A3F25E" w14:paraId="127F3930" w14:textId="2B632796">
            <w:pPr>
              <w:spacing w:before="120" w:after="120"/>
              <w:contextualSpacing w:val="1"/>
              <w:rPr>
                <w:rFonts w:ascii="Times New Roman" w:hAnsi="Times New Roman" w:eastAsia="Calibri" w:cs="Times New Roman"/>
              </w:rPr>
            </w:pP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Magnitude: Past Performance reference exhibits less than </w:t>
            </w:r>
            <w:r w:rsidRPr="26FF25F9" w:rsidR="00FE4891">
              <w:rPr>
                <w:rFonts w:ascii="Times New Roman" w:hAnsi="Times New Roman" w:eastAsia="Calibri" w:cs="Times New Roman" w:asciiTheme="minorAscii" w:hAnsiTheme="minorAscii" w:eastAsiaTheme="minorAscii" w:cstheme="minorBidi"/>
                <w:color w:val="auto"/>
                <w:sz w:val="24"/>
                <w:szCs w:val="24"/>
                <w:lang w:eastAsia="en-US" w:bidi="ar-SA"/>
              </w:rPr>
              <w:t>3</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6 FTEs per year, and/or less than </w:t>
            </w:r>
            <w:r w:rsidRPr="26FF25F9" w:rsidR="00FE4891">
              <w:rPr>
                <w:rFonts w:ascii="Times New Roman" w:hAnsi="Times New Roman" w:eastAsia="Calibri" w:cs="Times New Roman" w:asciiTheme="minorAscii" w:hAnsiTheme="minorAscii" w:eastAsiaTheme="minorAscii" w:cstheme="minorBidi"/>
                <w:color w:val="auto"/>
                <w:sz w:val="24"/>
                <w:szCs w:val="24"/>
                <w:lang w:eastAsia="en-US" w:bidi="ar-SA"/>
              </w:rPr>
              <w:t>67,200</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 xml:space="preserve"> labor hours/year, and/or an estimated annual value less than $</w:t>
            </w:r>
            <w:r w:rsidRPr="26FF25F9" w:rsidR="00FE4891">
              <w:rPr>
                <w:rFonts w:ascii="Times New Roman" w:hAnsi="Times New Roman" w:eastAsia="Calibri" w:cs="Times New Roman" w:asciiTheme="minorAscii" w:hAnsiTheme="minorAscii" w:eastAsiaTheme="minorAscii" w:cstheme="minorBidi"/>
                <w:color w:val="auto"/>
                <w:sz w:val="24"/>
                <w:szCs w:val="24"/>
                <w:lang w:eastAsia="en-US" w:bidi="ar-SA"/>
              </w:rPr>
              <w:t>6.3</w:t>
            </w:r>
            <w:r w:rsidRPr="26FF25F9" w:rsidR="51A3F25E">
              <w:rPr>
                <w:rFonts w:ascii="Times New Roman" w:hAnsi="Times New Roman" w:eastAsia="Calibri" w:cs="Times New Roman" w:asciiTheme="minorAscii" w:hAnsiTheme="minorAscii" w:eastAsiaTheme="minorAscii" w:cstheme="minorBidi"/>
                <w:color w:val="auto"/>
                <w:sz w:val="24"/>
                <w:szCs w:val="24"/>
                <w:lang w:eastAsia="en-US" w:bidi="ar-SA"/>
              </w:rPr>
              <w:t>M annually.</w:t>
            </w:r>
          </w:p>
        </w:tc>
      </w:tr>
    </w:tbl>
    <w:p w:rsidRPr="00CF007B" w:rsidR="003F3B98" w:rsidP="26FF25F9" w:rsidRDefault="003F3B98" w14:paraId="4B4BF603" w14:textId="77777777">
      <w:pPr>
        <w:spacing w:after="0" w:line="240" w:lineRule="auto"/>
        <w:contextualSpacing w:val="1"/>
        <w:rPr>
          <w:rFonts w:ascii="Times New Roman" w:hAnsi="Times New Roman" w:eastAsia="Calibri" w:cs="Times New Roman"/>
        </w:rPr>
      </w:pPr>
    </w:p>
    <w:p w:rsidRPr="00CF007B" w:rsidR="003F3B98" w:rsidP="00E72212" w:rsidRDefault="003F3B98" w14:paraId="3C29A6CF" w14:textId="74BBBC25">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3.3</w:t>
      </w:r>
      <w:r w:rsidRPr="00CF007B">
        <w:rPr>
          <w:rFonts w:ascii="Times New Roman" w:hAnsi="Times New Roman" w:eastAsia="Calibri" w:cs="Times New Roman"/>
        </w:rPr>
        <w:t xml:space="preserve"> The third aspect of the past performance evaluation is to evaluate the overall quality of the Contractor’s recent relevant past performance. Past performance that is not both recent and </w:t>
      </w:r>
      <w:r w:rsidRPr="00CF007B" w:rsidR="00406D60">
        <w:rPr>
          <w:rFonts w:ascii="Times New Roman" w:hAnsi="Times New Roman" w:eastAsia="Calibri" w:cs="Times New Roman"/>
        </w:rPr>
        <w:t>relevant,</w:t>
      </w:r>
      <w:r w:rsidRPr="00CF007B">
        <w:rPr>
          <w:rFonts w:ascii="Times New Roman" w:hAnsi="Times New Roman" w:eastAsia="Calibri" w:cs="Times New Roman"/>
        </w:rPr>
        <w:t xml:space="preserve"> will not be evaluated for overall quality. The Government will evaluate the Contractor, principal Subcontractors’, and JV team members’ performance of the contract reference(s) being evaluated, and focus its evaluation on the following areas: </w:t>
      </w:r>
    </w:p>
    <w:p w:rsidRPr="00CF007B" w:rsidR="003F3B98" w:rsidP="00E72212" w:rsidRDefault="003F3B98" w14:paraId="24F1253F" w14:textId="77777777">
      <w:pPr>
        <w:spacing w:after="0" w:line="240" w:lineRule="auto"/>
        <w:contextualSpacing/>
        <w:rPr>
          <w:rFonts w:ascii="Times New Roman" w:hAnsi="Times New Roman" w:eastAsia="Calibri" w:cs="Times New Roman"/>
        </w:rPr>
      </w:pPr>
    </w:p>
    <w:p w:rsidRPr="00CF007B" w:rsidR="003F3B98" w:rsidP="00E72212" w:rsidRDefault="003F3B98" w14:paraId="522EB7C1"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(a) Meeting technical requirements (i.e., the quality of technical performance); </w:t>
      </w:r>
    </w:p>
    <w:p w:rsidRPr="00CF007B" w:rsidR="003F3B98" w:rsidP="00E72212" w:rsidRDefault="003F3B98" w14:paraId="654C4718"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3A5057B5"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(b) Meeting schedule requirements (e.g., on time or late delivery); </w:t>
      </w:r>
    </w:p>
    <w:p w:rsidRPr="00CF007B" w:rsidR="003F3B98" w:rsidP="00E72212" w:rsidRDefault="003F3B98" w14:paraId="37419B7D"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6AF6D0FE"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(c) Controlling contract cost; </w:t>
      </w:r>
    </w:p>
    <w:p w:rsidRPr="00CF007B" w:rsidR="003F3B98" w:rsidP="00E72212" w:rsidRDefault="003F3B98" w14:paraId="19BC7E29"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6F40B54C"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(d) Managing the contracted effort; </w:t>
      </w:r>
    </w:p>
    <w:p w:rsidRPr="00CF007B" w:rsidR="003F3B98" w:rsidP="00E72212" w:rsidRDefault="003F3B98" w14:paraId="20780C9D"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38889B02"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(e) Regulatory compliance, and </w:t>
      </w:r>
    </w:p>
    <w:p w:rsidRPr="00CF007B" w:rsidR="003F3B98" w:rsidP="00E72212" w:rsidRDefault="003F3B98" w14:paraId="6BAF6980"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436F422B" w14:textId="77777777">
      <w:pPr>
        <w:spacing w:after="0" w:line="240" w:lineRule="auto"/>
        <w:ind w:firstLine="450"/>
        <w:contextualSpacing/>
        <w:rPr>
          <w:rFonts w:ascii="Times New Roman" w:hAnsi="Times New Roman" w:eastAsia="Calibri" w:cs="Times New Roman"/>
        </w:rPr>
      </w:pPr>
      <w:r w:rsidRPr="00CF007B">
        <w:rPr>
          <w:rFonts w:ascii="Times New Roman" w:hAnsi="Times New Roman" w:eastAsia="Calibri" w:cs="Times New Roman"/>
        </w:rPr>
        <w:t xml:space="preserve">(f) The demonstrated systemic improvement actions taken to resolve past problems. </w:t>
      </w:r>
    </w:p>
    <w:p w:rsidRPr="00CF007B" w:rsidR="003F3B98" w:rsidP="00E72212" w:rsidRDefault="003F3B98" w14:paraId="1E4A5067" w14:textId="77777777">
      <w:pPr>
        <w:spacing w:after="0" w:line="240" w:lineRule="auto"/>
        <w:ind w:firstLine="450"/>
        <w:contextualSpacing/>
        <w:rPr>
          <w:rFonts w:ascii="Times New Roman" w:hAnsi="Times New Roman" w:eastAsia="Calibri" w:cs="Times New Roman"/>
        </w:rPr>
      </w:pPr>
    </w:p>
    <w:p w:rsidRPr="00CF007B" w:rsidR="003F3B98" w:rsidP="00E72212" w:rsidRDefault="003F3B98" w14:paraId="23FB3EA9" w14:textId="7E812B4F">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w:t>
      </w:r>
      <w:r w:rsidR="00FF5D3B">
        <w:rPr>
          <w:rFonts w:ascii="Times New Roman" w:hAnsi="Times New Roman" w:eastAsia="Calibri" w:cs="Times New Roman"/>
          <w:b/>
        </w:rPr>
        <w:t>3.1</w:t>
      </w:r>
      <w:r w:rsidR="00E70ABC">
        <w:rPr>
          <w:rFonts w:ascii="Times New Roman" w:hAnsi="Times New Roman" w:eastAsia="Calibri" w:cs="Times New Roman"/>
          <w:b/>
        </w:rPr>
        <w:t xml:space="preserve"> </w:t>
      </w:r>
      <w:r w:rsidRPr="00CF007B">
        <w:rPr>
          <w:rFonts w:ascii="Times New Roman" w:hAnsi="Times New Roman" w:eastAsia="Calibri" w:cs="Times New Roman"/>
        </w:rPr>
        <w:t xml:space="preserve">A separate quality rating will not be assigned, rather the Past Performance Confidence Assessment Rating is assigned based on the Contractor’s overall record of past performance </w:t>
      </w:r>
      <w:proofErr w:type="gramStart"/>
      <w:r w:rsidRPr="00CF007B">
        <w:rPr>
          <w:rFonts w:ascii="Times New Roman" w:hAnsi="Times New Roman" w:eastAsia="Calibri" w:cs="Times New Roman"/>
        </w:rPr>
        <w:t>taking into account</w:t>
      </w:r>
      <w:proofErr w:type="gramEnd"/>
      <w:r w:rsidRPr="00CF007B">
        <w:rPr>
          <w:rFonts w:ascii="Times New Roman" w:hAnsi="Times New Roman" w:eastAsia="Calibri" w:cs="Times New Roman"/>
        </w:rPr>
        <w:t xml:space="preserve"> the recency, relevancy, and quality of performance.</w:t>
      </w:r>
    </w:p>
    <w:p w:rsidRPr="00CF007B" w:rsidR="003F3B98" w:rsidP="00E72212" w:rsidRDefault="003F3B98" w14:paraId="789F988E" w14:textId="77777777">
      <w:pPr>
        <w:spacing w:after="0" w:line="240" w:lineRule="auto"/>
        <w:contextualSpacing/>
        <w:rPr>
          <w:rFonts w:ascii="Times New Roman" w:hAnsi="Times New Roman" w:eastAsia="Calibri" w:cs="Times New Roman"/>
        </w:rPr>
      </w:pPr>
    </w:p>
    <w:p w:rsidRPr="00CF007B" w:rsidR="00C610AF" w:rsidP="00C610AF" w:rsidRDefault="00C610AF" w14:paraId="5C3C1A2E" w14:textId="77777777">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w:t>
      </w:r>
      <w:r>
        <w:rPr>
          <w:rFonts w:ascii="Times New Roman" w:hAnsi="Times New Roman" w:eastAsia="Calibri" w:cs="Times New Roman"/>
          <w:b/>
        </w:rPr>
        <w:t>3.2</w:t>
      </w:r>
      <w:r w:rsidRPr="00CF007B">
        <w:rPr>
          <w:rFonts w:ascii="Times New Roman" w:hAnsi="Times New Roman" w:eastAsia="Calibri" w:cs="Times New Roman"/>
        </w:rPr>
        <w:t xml:space="preserve"> The Government will employ the Performance Confidence Assessments Rating Method described in the table below. In the case of a Contractor without a record of recent relevant past performance or for whom information on past performance is not available or so sparse that no meaningful past performance rating can be reasonably assigned, the Contractor may not be </w:t>
      </w:r>
      <w:r w:rsidRPr="00CF007B">
        <w:rPr>
          <w:rFonts w:ascii="Times New Roman" w:hAnsi="Times New Roman" w:eastAsia="Calibri" w:cs="Times New Roman"/>
        </w:rPr>
        <w:t>evaluated favorably or unfavorably on past performance. Therefore, the Contractor shall be determined to have neutral past performance.</w:t>
      </w:r>
    </w:p>
    <w:p w:rsidRPr="00CF007B" w:rsidR="00C610AF" w:rsidP="00C610AF" w:rsidRDefault="00C610AF" w14:paraId="08C53918" w14:textId="77777777">
      <w:pPr>
        <w:spacing w:after="0" w:line="240" w:lineRule="auto"/>
        <w:contextualSpacing/>
        <w:rPr>
          <w:rFonts w:ascii="Times New Roman" w:hAnsi="Times New Roman" w:eastAsia="Calibri" w:cs="Times New Roman"/>
          <w:b/>
        </w:rPr>
      </w:pPr>
    </w:p>
    <w:p w:rsidRPr="00CF007B" w:rsidR="003F3B98" w:rsidP="00E72212" w:rsidRDefault="00C610AF" w14:paraId="3B3128F5" w14:textId="23370A97">
      <w:pPr>
        <w:spacing w:after="0" w:line="240" w:lineRule="auto"/>
        <w:contextualSpacing/>
        <w:rPr>
          <w:rFonts w:ascii="Times New Roman" w:hAnsi="Times New Roman" w:eastAsia="Calibri" w:cs="Times New Roman"/>
        </w:rPr>
      </w:pPr>
      <w:r w:rsidRPr="00CF007B">
        <w:rPr>
          <w:rFonts w:ascii="Times New Roman" w:hAnsi="Times New Roman" w:eastAsia="Calibri" w:cs="Times New Roman"/>
          <w:b/>
        </w:rPr>
        <w:t>3.</w:t>
      </w:r>
      <w:r>
        <w:rPr>
          <w:rFonts w:ascii="Times New Roman" w:hAnsi="Times New Roman" w:eastAsia="Calibri" w:cs="Times New Roman"/>
          <w:b/>
        </w:rPr>
        <w:t xml:space="preserve">3.3 </w:t>
      </w:r>
      <w:r w:rsidRPr="00CF007B">
        <w:rPr>
          <w:rFonts w:ascii="Times New Roman" w:hAnsi="Times New Roman" w:eastAsia="Calibri" w:cs="Times New Roman"/>
        </w:rPr>
        <w:t xml:space="preserve">Performance Confidence Assessment Rating assignments reflect the Government’s confidence that the Contractor will successfully perform the RFO’s requirements based on the Contractor’s overall record of quality of performance on recent relevant past performance record(s). The </w:t>
      </w:r>
      <w:r>
        <w:rPr>
          <w:rFonts w:ascii="Times New Roman" w:hAnsi="Times New Roman" w:eastAsia="Calibri" w:cs="Times New Roman"/>
        </w:rPr>
        <w:t xml:space="preserve">Government will use the </w:t>
      </w:r>
      <w:r w:rsidRPr="00CF007B">
        <w:rPr>
          <w:rFonts w:ascii="Times New Roman" w:hAnsi="Times New Roman" w:eastAsia="Calibri" w:cs="Times New Roman"/>
        </w:rPr>
        <w:t xml:space="preserve">ratings and definitions </w:t>
      </w:r>
      <w:r w:rsidRPr="00CF007B" w:rsidR="003F3B98">
        <w:rPr>
          <w:rFonts w:ascii="Times New Roman" w:hAnsi="Times New Roman" w:eastAsia="Calibri" w:cs="Times New Roman"/>
        </w:rPr>
        <w:t xml:space="preserve">provided below in Table </w:t>
      </w:r>
      <w:r w:rsidRPr="00C71027" w:rsidR="00846DC2">
        <w:rPr>
          <w:rFonts w:ascii="Times New Roman" w:hAnsi="Times New Roman" w:eastAsia="Calibri" w:cs="Times New Roman"/>
        </w:rPr>
        <w:t>3</w:t>
      </w:r>
      <w:r w:rsidRPr="00CF007B" w:rsidR="003F3B98">
        <w:rPr>
          <w:rFonts w:ascii="Times New Roman" w:hAnsi="Times New Roman" w:eastAsia="Calibri" w:cs="Times New Roman"/>
        </w:rPr>
        <w:t xml:space="preserve">. </w:t>
      </w:r>
    </w:p>
    <w:p w:rsidRPr="00CF007B" w:rsidR="003F3B98" w:rsidP="00E72212" w:rsidRDefault="003F3B98" w14:paraId="67FD0B0E" w14:textId="77777777">
      <w:pPr>
        <w:spacing w:after="0" w:line="240" w:lineRule="auto"/>
        <w:contextualSpacing/>
        <w:rPr>
          <w:rFonts w:ascii="Times New Roman" w:hAnsi="Times New Roman" w:eastAsia="Calibri" w:cs="Times New Roman"/>
        </w:rPr>
      </w:pPr>
    </w:p>
    <w:tbl>
      <w:tblPr>
        <w:tblStyle w:val="TableGrid3"/>
        <w:tblW w:w="0" w:type="auto"/>
        <w:tblLook w:val="04A0" w:firstRow="1" w:lastRow="0" w:firstColumn="1" w:lastColumn="0" w:noHBand="0" w:noVBand="1"/>
      </w:tblPr>
      <w:tblGrid>
        <w:gridCol w:w="2785"/>
        <w:gridCol w:w="6565"/>
      </w:tblGrid>
      <w:tr w:rsidRPr="00CF007B" w:rsidR="003F3B98" w:rsidTr="26FF25F9" w14:paraId="55706A96" w14:textId="77777777">
        <w:tc>
          <w:tcPr>
            <w:tcW w:w="9350" w:type="dxa"/>
            <w:gridSpan w:val="2"/>
            <w:shd w:val="clear" w:color="auto" w:fill="C6D9F1"/>
            <w:tcMar/>
          </w:tcPr>
          <w:p w:rsidRPr="00CF007B" w:rsidR="003F3B98" w:rsidP="00A00013" w:rsidRDefault="003F3B98" w14:paraId="719DFFEF" w14:textId="4E599D0C">
            <w:pPr>
              <w:contextualSpacing/>
              <w:rPr>
                <w:b/>
                <w:sz w:val="24"/>
                <w:szCs w:val="24"/>
              </w:rPr>
            </w:pPr>
            <w:r w:rsidRPr="00CF007B">
              <w:rPr>
                <w:b/>
                <w:sz w:val="24"/>
                <w:szCs w:val="24"/>
              </w:rPr>
              <w:t xml:space="preserve">Table </w:t>
            </w:r>
            <w:r w:rsidRPr="00C71027" w:rsidR="00846DC2">
              <w:rPr>
                <w:b/>
                <w:sz w:val="24"/>
                <w:szCs w:val="24"/>
              </w:rPr>
              <w:t>3</w:t>
            </w:r>
            <w:r w:rsidRPr="00CF007B">
              <w:rPr>
                <w:b/>
                <w:sz w:val="24"/>
                <w:szCs w:val="24"/>
              </w:rPr>
              <w:t xml:space="preserve"> – Past Performance Confidence Assessment Rating</w:t>
            </w:r>
          </w:p>
        </w:tc>
      </w:tr>
      <w:tr w:rsidRPr="00CF007B" w:rsidR="003F3B98" w:rsidTr="26FF25F9" w14:paraId="2080E815" w14:textId="77777777">
        <w:tc>
          <w:tcPr>
            <w:tcW w:w="2785" w:type="dxa"/>
            <w:tcMar/>
          </w:tcPr>
          <w:p w:rsidRPr="00CF007B" w:rsidR="003F3B98" w:rsidP="00905BD9" w:rsidRDefault="003F3B98" w14:paraId="54B5D295" w14:textId="77777777">
            <w:pPr>
              <w:spacing w:before="120" w:after="120"/>
              <w:rPr>
                <w:b/>
                <w:sz w:val="24"/>
                <w:szCs w:val="24"/>
              </w:rPr>
            </w:pPr>
            <w:r w:rsidRPr="00CF007B">
              <w:rPr>
                <w:b/>
                <w:sz w:val="24"/>
                <w:szCs w:val="24"/>
              </w:rPr>
              <w:t>Rating</w:t>
            </w:r>
          </w:p>
        </w:tc>
        <w:tc>
          <w:tcPr>
            <w:tcW w:w="6565" w:type="dxa"/>
            <w:tcMar/>
          </w:tcPr>
          <w:p w:rsidRPr="00CF007B" w:rsidR="003F3B98" w:rsidP="00905BD9" w:rsidRDefault="003F3B98" w14:paraId="5E5C9304" w14:textId="77777777">
            <w:pPr>
              <w:spacing w:before="120" w:after="120"/>
              <w:rPr>
                <w:b/>
                <w:sz w:val="24"/>
                <w:szCs w:val="24"/>
              </w:rPr>
            </w:pPr>
            <w:r w:rsidRPr="00CF007B">
              <w:rPr>
                <w:b/>
                <w:sz w:val="24"/>
                <w:szCs w:val="24"/>
              </w:rPr>
              <w:t>Description</w:t>
            </w:r>
          </w:p>
        </w:tc>
      </w:tr>
      <w:tr w:rsidRPr="00CF007B" w:rsidR="003F3B98" w:rsidTr="26FF25F9" w14:paraId="71E6BC5F" w14:textId="77777777">
        <w:tc>
          <w:tcPr>
            <w:tcW w:w="2785" w:type="dxa"/>
            <w:tcMar/>
          </w:tcPr>
          <w:p w:rsidRPr="00CF007B" w:rsidR="003F3B98" w:rsidP="26FF25F9" w:rsidRDefault="003F3B98" w14:paraId="0C542920"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 xml:space="preserve">Substantial Confidence </w:t>
            </w:r>
          </w:p>
        </w:tc>
        <w:tc>
          <w:tcPr>
            <w:tcW w:w="6565" w:type="dxa"/>
            <w:tcMar/>
          </w:tcPr>
          <w:p w:rsidRPr="00CF007B" w:rsidR="003F3B98" w:rsidP="26FF25F9" w:rsidRDefault="003F3B98" w14:paraId="13BA6CA5"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 xml:space="preserve">Based on the Contractor’s recent/relevant performance record, the Government has </w:t>
            </w: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a high expectation</w:t>
            </w: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 xml:space="preserve"> that the Contractor will successfully perform the required effort.</w:t>
            </w:r>
          </w:p>
        </w:tc>
      </w:tr>
      <w:tr w:rsidRPr="00CF007B" w:rsidR="003F3B98" w:rsidTr="26FF25F9" w14:paraId="2DA945DD" w14:textId="77777777">
        <w:tc>
          <w:tcPr>
            <w:tcW w:w="2785" w:type="dxa"/>
            <w:tcMar/>
          </w:tcPr>
          <w:p w:rsidRPr="00CF007B" w:rsidR="003F3B98" w:rsidP="26FF25F9" w:rsidRDefault="003F3B98" w14:paraId="3BD57ED3"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Satisfactory Confidence</w:t>
            </w:r>
          </w:p>
        </w:tc>
        <w:tc>
          <w:tcPr>
            <w:tcW w:w="6565" w:type="dxa"/>
            <w:tcMar/>
          </w:tcPr>
          <w:p w:rsidRPr="00CF007B" w:rsidR="003F3B98" w:rsidP="26FF25F9" w:rsidRDefault="003F3B98" w14:paraId="086F374D"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Based on the Contractor’s recent/relevant performance record, the Government has a reasonable expectation that the Contractor will successfully perform the required effort.</w:t>
            </w:r>
          </w:p>
        </w:tc>
      </w:tr>
      <w:tr w:rsidRPr="00CF007B" w:rsidR="003F3B98" w:rsidTr="26FF25F9" w14:paraId="27BA4225" w14:textId="77777777">
        <w:trPr>
          <w:trHeight w:val="827"/>
        </w:trPr>
        <w:tc>
          <w:tcPr>
            <w:tcW w:w="2785" w:type="dxa"/>
            <w:tcMar/>
          </w:tcPr>
          <w:p w:rsidRPr="00CF007B" w:rsidR="003F3B98" w:rsidP="26FF25F9" w:rsidRDefault="003F3B98" w14:paraId="51E9EE4D"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Neutral Confidence</w:t>
            </w:r>
          </w:p>
        </w:tc>
        <w:tc>
          <w:tcPr>
            <w:tcW w:w="6565" w:type="dxa"/>
            <w:tcMar/>
          </w:tcPr>
          <w:p w:rsidRPr="00CF007B" w:rsidR="003F3B98" w:rsidP="26FF25F9" w:rsidRDefault="003F3B98" w14:paraId="1667D099"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 xml:space="preserve">No recent/relevant performance record is available, or the Contractor’s performance record is so sparse that no meaningful confidence assessment rating can be reasonably assigned. </w:t>
            </w:r>
          </w:p>
        </w:tc>
      </w:tr>
      <w:tr w:rsidRPr="00CF007B" w:rsidR="003F3B98" w:rsidTr="26FF25F9" w14:paraId="26785720" w14:textId="77777777">
        <w:trPr>
          <w:trHeight w:val="1070"/>
        </w:trPr>
        <w:tc>
          <w:tcPr>
            <w:tcW w:w="2785" w:type="dxa"/>
            <w:tcMar/>
          </w:tcPr>
          <w:p w:rsidRPr="00CF007B" w:rsidR="003F3B98" w:rsidP="26FF25F9" w:rsidRDefault="003F3B98" w14:paraId="2F8840A3"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Limited Confidence</w:t>
            </w:r>
          </w:p>
        </w:tc>
        <w:tc>
          <w:tcPr>
            <w:tcW w:w="6565" w:type="dxa"/>
            <w:tcMar/>
          </w:tcPr>
          <w:p w:rsidRPr="00CF007B" w:rsidR="003F3B98" w:rsidP="26FF25F9" w:rsidRDefault="003F3B98" w14:paraId="192473BA"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Based on the Contractor’s recent/relevant performance record, the Government has a low expectation that the Contractor will successfully perform the required effort.</w:t>
            </w:r>
          </w:p>
        </w:tc>
      </w:tr>
      <w:tr w:rsidRPr="00CF007B" w:rsidR="003F3B98" w:rsidTr="26FF25F9" w14:paraId="64242613" w14:textId="77777777">
        <w:trPr>
          <w:trHeight w:val="962"/>
        </w:trPr>
        <w:tc>
          <w:tcPr>
            <w:tcW w:w="2785" w:type="dxa"/>
            <w:tcMar/>
          </w:tcPr>
          <w:p w:rsidRPr="00CF007B" w:rsidR="003F3B98" w:rsidP="26FF25F9" w:rsidRDefault="003F3B98" w14:paraId="71B33512" w14:textId="77777777">
            <w:pPr>
              <w:spacing w:before="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No Confidence</w:t>
            </w:r>
          </w:p>
        </w:tc>
        <w:tc>
          <w:tcPr>
            <w:tcW w:w="6565" w:type="dxa"/>
            <w:tcMar/>
          </w:tcPr>
          <w:p w:rsidRPr="00CF007B" w:rsidR="003F3B98" w:rsidP="26FF25F9" w:rsidRDefault="003F3B98" w14:paraId="0307FA90" w14:textId="77777777">
            <w:pPr>
              <w:spacing w:before="120" w:after="120"/>
              <w:rPr>
                <w:rFonts w:ascii="Times New Roman" w:hAnsi="Times New Roman" w:eastAsia="Calibri" w:cs="Times New Roman"/>
              </w:rPr>
            </w:pPr>
            <w:r w:rsidRPr="26FF25F9" w:rsidR="003F3B98">
              <w:rPr>
                <w:rFonts w:ascii="Times New Roman" w:hAnsi="Times New Roman" w:eastAsia="Calibri" w:cs="Times New Roman" w:asciiTheme="minorAscii" w:hAnsiTheme="minorAscii" w:eastAsiaTheme="minorAscii" w:cstheme="minorBidi"/>
                <w:color w:val="auto"/>
                <w:sz w:val="24"/>
                <w:szCs w:val="24"/>
                <w:lang w:eastAsia="en-US" w:bidi="ar-SA"/>
              </w:rPr>
              <w:t xml:space="preserve">Based on the Contractor’s recent/relevant performance record, the Government has no expectation that the Contractor will be able to successfully perform the required effort. </w:t>
            </w:r>
          </w:p>
        </w:tc>
      </w:tr>
    </w:tbl>
    <w:p w:rsidRPr="00CF007B" w:rsidR="003F3B98" w:rsidP="00E72212" w:rsidRDefault="003F3B98" w14:paraId="59D596D9" w14:textId="77777777">
      <w:pPr>
        <w:spacing w:after="0" w:line="240" w:lineRule="auto"/>
        <w:rPr>
          <w:rFonts w:ascii="Times New Roman" w:hAnsi="Times New Roman" w:cs="Times New Roman"/>
        </w:rPr>
      </w:pPr>
    </w:p>
    <w:p w:rsidR="003F3B98" w:rsidP="00882165" w:rsidRDefault="003F3B98" w14:paraId="58DB6618" w14:textId="7E57FE78">
      <w:pPr>
        <w:spacing w:after="0" w:line="240" w:lineRule="auto"/>
        <w:outlineLvl w:val="2"/>
        <w:rPr>
          <w:rFonts w:ascii="Times New Roman" w:hAnsi="Times New Roman" w:eastAsia="Times New Roman" w:cs="Times New Roman"/>
          <w:b/>
          <w:bCs/>
        </w:rPr>
      </w:pPr>
      <w:r w:rsidRPr="00CF007B">
        <w:rPr>
          <w:rFonts w:ascii="Times New Roman" w:hAnsi="Times New Roman" w:eastAsia="Times New Roman" w:cs="Times New Roman"/>
          <w:b/>
          <w:bCs/>
        </w:rPr>
        <w:t xml:space="preserve">4.0 </w:t>
      </w:r>
      <w:r w:rsidR="00B82443">
        <w:rPr>
          <w:rFonts w:ascii="Times New Roman" w:hAnsi="Times New Roman" w:eastAsia="Times New Roman" w:cs="Times New Roman"/>
          <w:b/>
          <w:bCs/>
        </w:rPr>
        <w:t xml:space="preserve">FACTOR 3: </w:t>
      </w:r>
      <w:r w:rsidRPr="00CF007B">
        <w:rPr>
          <w:rFonts w:ascii="Times New Roman" w:hAnsi="Times New Roman" w:eastAsia="Times New Roman" w:cs="Times New Roman"/>
          <w:b/>
          <w:bCs/>
        </w:rPr>
        <w:t>COST/PRICE EVALUATION</w:t>
      </w:r>
    </w:p>
    <w:p w:rsidR="009C7166" w:rsidP="00882165" w:rsidRDefault="009C7166" w14:paraId="3A7FBB1D" w14:textId="77777777">
      <w:pPr>
        <w:spacing w:after="0" w:line="240" w:lineRule="auto"/>
        <w:outlineLvl w:val="2"/>
        <w:rPr>
          <w:rFonts w:ascii="Times New Roman" w:hAnsi="Times New Roman" w:eastAsia="Times New Roman" w:cs="Times New Roman"/>
          <w:b/>
          <w:bCs/>
        </w:rPr>
      </w:pPr>
    </w:p>
    <w:p w:rsidRPr="00CF007B" w:rsidR="009C7166" w:rsidP="00882165" w:rsidRDefault="00D42F36" w14:paraId="3C956344" w14:textId="021D4C12">
      <w:pPr>
        <w:spacing w:after="0" w:line="240" w:lineRule="auto"/>
        <w:outlineLvl w:val="2"/>
        <w:rPr>
          <w:rFonts w:ascii="Times New Roman" w:hAnsi="Times New Roman" w:eastAsia="Times New Roman" w:cs="Times New Roman"/>
          <w:b/>
          <w:bCs/>
        </w:rPr>
      </w:pPr>
      <w:r w:rsidRPr="00E50665">
        <w:rPr>
          <w:rFonts w:ascii="Times New Roman" w:hAnsi="Times New Roman" w:cs="Times New Roman"/>
          <w:bCs/>
        </w:rPr>
        <w:t xml:space="preserve">In accordance with the </w:t>
      </w:r>
      <w:r>
        <w:rPr>
          <w:rFonts w:ascii="Times New Roman" w:hAnsi="Times New Roman" w:cs="Times New Roman"/>
          <w:bCs/>
        </w:rPr>
        <w:t>HTRO evaluation</w:t>
      </w:r>
      <w:r w:rsidRPr="00E50665">
        <w:rPr>
          <w:rFonts w:ascii="Times New Roman" w:hAnsi="Times New Roman" w:cs="Times New Roman"/>
          <w:bCs/>
        </w:rPr>
        <w:t xml:space="preserve"> process, the Government will evaluate the </w:t>
      </w:r>
      <w:r>
        <w:rPr>
          <w:rFonts w:ascii="Times New Roman" w:hAnsi="Times New Roman" w:cs="Times New Roman"/>
          <w:bCs/>
        </w:rPr>
        <w:t>cost/p</w:t>
      </w:r>
      <w:r w:rsidRPr="00E50665">
        <w:rPr>
          <w:rFonts w:ascii="Times New Roman" w:hAnsi="Times New Roman" w:cs="Times New Roman"/>
          <w:bCs/>
        </w:rPr>
        <w:t xml:space="preserve">rice </w:t>
      </w:r>
      <w:r w:rsidR="0092351D">
        <w:rPr>
          <w:rFonts w:ascii="Times New Roman" w:hAnsi="Times New Roman" w:cs="Times New Roman"/>
          <w:bCs/>
        </w:rPr>
        <w:t>O</w:t>
      </w:r>
      <w:r w:rsidR="00FF45E5">
        <w:rPr>
          <w:rFonts w:ascii="Times New Roman" w:hAnsi="Times New Roman" w:cs="Times New Roman"/>
          <w:bCs/>
        </w:rPr>
        <w:t xml:space="preserve">ffer </w:t>
      </w:r>
      <w:r w:rsidR="000F4F95">
        <w:rPr>
          <w:rFonts w:ascii="Times New Roman" w:hAnsi="Times New Roman" w:cs="Times New Roman"/>
          <w:bCs/>
        </w:rPr>
        <w:t xml:space="preserve">of the selected Contractor(s) </w:t>
      </w:r>
      <w:r w:rsidRPr="00E50665">
        <w:rPr>
          <w:rFonts w:ascii="Times New Roman" w:hAnsi="Times New Roman" w:cs="Times New Roman"/>
          <w:bCs/>
        </w:rPr>
        <w:t xml:space="preserve">as determined by the steps </w:t>
      </w:r>
      <w:r>
        <w:rPr>
          <w:rFonts w:ascii="Times New Roman" w:hAnsi="Times New Roman" w:cs="Times New Roman"/>
          <w:bCs/>
        </w:rPr>
        <w:t xml:space="preserve">above </w:t>
      </w:r>
      <w:r w:rsidRPr="00E50665">
        <w:rPr>
          <w:rFonts w:ascii="Times New Roman" w:hAnsi="Times New Roman" w:cs="Times New Roman"/>
          <w:bCs/>
        </w:rPr>
        <w:t xml:space="preserve">in </w:t>
      </w:r>
      <w:r>
        <w:rPr>
          <w:rFonts w:ascii="Times New Roman" w:hAnsi="Times New Roman" w:cs="Times New Roman"/>
          <w:bCs/>
        </w:rPr>
        <w:t xml:space="preserve">Part </w:t>
      </w:r>
      <w:r w:rsidR="00BD1712">
        <w:rPr>
          <w:rFonts w:ascii="Times New Roman" w:hAnsi="Times New Roman" w:cs="Times New Roman"/>
          <w:bCs/>
        </w:rPr>
        <w:t>B</w:t>
      </w:r>
      <w:r>
        <w:rPr>
          <w:rFonts w:ascii="Times New Roman" w:hAnsi="Times New Roman" w:cs="Times New Roman"/>
          <w:bCs/>
        </w:rPr>
        <w:t xml:space="preserve">, Paragraph </w:t>
      </w:r>
      <w:r w:rsidR="00BD1712">
        <w:rPr>
          <w:rFonts w:ascii="Times New Roman" w:hAnsi="Times New Roman" w:cs="Times New Roman"/>
          <w:bCs/>
        </w:rPr>
        <w:t>1</w:t>
      </w:r>
      <w:r>
        <w:rPr>
          <w:rFonts w:ascii="Times New Roman" w:hAnsi="Times New Roman" w:cs="Times New Roman"/>
          <w:bCs/>
        </w:rPr>
        <w:t>.0</w:t>
      </w:r>
      <w:r w:rsidRPr="00E50665">
        <w:rPr>
          <w:rFonts w:ascii="Times New Roman" w:hAnsi="Times New Roman" w:cs="Times New Roman"/>
          <w:bCs/>
        </w:rPr>
        <w:t xml:space="preserve">. The </w:t>
      </w:r>
      <w:r>
        <w:rPr>
          <w:rFonts w:ascii="Times New Roman" w:hAnsi="Times New Roman" w:cs="Times New Roman"/>
          <w:bCs/>
        </w:rPr>
        <w:t>cost/</w:t>
      </w:r>
      <w:r w:rsidRPr="00E50665">
        <w:rPr>
          <w:rFonts w:ascii="Times New Roman" w:hAnsi="Times New Roman" w:cs="Times New Roman"/>
          <w:bCs/>
        </w:rPr>
        <w:t>price evaluation will not be scored or adjectivally rated.</w:t>
      </w:r>
    </w:p>
    <w:p w:rsidRPr="00CF007B" w:rsidR="003F3B98" w:rsidP="00956DB7" w:rsidRDefault="003F3B98" w14:paraId="60B376A0" w14:textId="77777777">
      <w:pPr>
        <w:spacing w:after="0" w:line="240" w:lineRule="auto"/>
        <w:rPr>
          <w:rFonts w:ascii="Times New Roman" w:hAnsi="Times New Roman" w:eastAsia="Times New Roman" w:cs="Times New Roman"/>
          <w:caps/>
        </w:rPr>
      </w:pPr>
    </w:p>
    <w:p w:rsidRPr="00CF007B" w:rsidR="003F3B98" w:rsidP="00882165" w:rsidRDefault="003F3B98" w14:paraId="5FDAB496" w14:textId="0077320C">
      <w:pPr>
        <w:spacing w:after="0" w:line="240" w:lineRule="auto"/>
        <w:rPr>
          <w:rFonts w:ascii="Times New Roman" w:hAnsi="Times New Roman" w:cs="Times New Roman"/>
        </w:rPr>
      </w:pPr>
      <w:r w:rsidRPr="00CF007B">
        <w:rPr>
          <w:rFonts w:ascii="Times New Roman" w:hAnsi="Times New Roman" w:cs="Times New Roman"/>
          <w:b/>
        </w:rPr>
        <w:t>4.1</w:t>
      </w:r>
      <w:r w:rsidR="00BD6A4D">
        <w:rPr>
          <w:rFonts w:ascii="Times New Roman" w:hAnsi="Times New Roman" w:cs="Times New Roman"/>
          <w:b/>
        </w:rPr>
        <w:t xml:space="preserve"> </w:t>
      </w:r>
      <w:r w:rsidRPr="00CF007B">
        <w:rPr>
          <w:rFonts w:ascii="Times New Roman" w:hAnsi="Times New Roman" w:cs="Times New Roman"/>
          <w:b/>
        </w:rPr>
        <w:t>Subcontractor Contract Type Other than Cost Reimbursable.</w:t>
      </w:r>
      <w:r w:rsidRPr="00CF007B">
        <w:rPr>
          <w:rFonts w:ascii="Times New Roman" w:hAnsi="Times New Roman" w:cs="Times New Roman"/>
        </w:rPr>
        <w:t xml:space="preserve"> The Government will not perform realism analysis on Subcontractor Offers that are proposed as a contract type other than cost reimbursable (e.g., FFP, FFP LOE, T&amp;M etc.).</w:t>
      </w:r>
    </w:p>
    <w:p w:rsidRPr="00CF007B" w:rsidR="003F3B98" w:rsidP="00882165" w:rsidRDefault="003F3B98" w14:paraId="644EBDE0" w14:textId="77777777">
      <w:pPr>
        <w:spacing w:after="0" w:line="240" w:lineRule="auto"/>
        <w:rPr>
          <w:rFonts w:ascii="Times New Roman" w:hAnsi="Times New Roman" w:cs="Times New Roman"/>
        </w:rPr>
      </w:pPr>
    </w:p>
    <w:p w:rsidRPr="00CF007B" w:rsidR="003F3B98" w:rsidP="00882165" w:rsidRDefault="003F3B98" w14:paraId="3BD71CFB" w14:textId="06C4F7AB">
      <w:pPr>
        <w:spacing w:after="0" w:line="240" w:lineRule="auto"/>
        <w:rPr>
          <w:rFonts w:ascii="Times New Roman" w:hAnsi="Times New Roman" w:cs="Times New Roman"/>
        </w:rPr>
      </w:pPr>
      <w:r w:rsidRPr="00CF007B">
        <w:rPr>
          <w:rFonts w:ascii="Times New Roman" w:hAnsi="Times New Roman" w:cs="Times New Roman"/>
          <w:b/>
        </w:rPr>
        <w:t>4.1.1</w:t>
      </w:r>
      <w:r w:rsidR="00BD6A4D">
        <w:rPr>
          <w:rFonts w:ascii="Times New Roman" w:hAnsi="Times New Roman" w:cs="Times New Roman"/>
          <w:b/>
        </w:rPr>
        <w:t xml:space="preserve"> </w:t>
      </w:r>
      <w:r w:rsidRPr="00CF007B">
        <w:rPr>
          <w:rFonts w:ascii="Times New Roman" w:hAnsi="Times New Roman" w:cs="Times New Roman"/>
          <w:b/>
        </w:rPr>
        <w:t>Contingent Hires.</w:t>
      </w:r>
      <w:r w:rsidRPr="00CF007B">
        <w:rPr>
          <w:rFonts w:ascii="Times New Roman" w:hAnsi="Times New Roman" w:cs="Times New Roman"/>
        </w:rPr>
        <w:t xml:space="preserve"> The Government will utilize the salary information stated within the Letter of Commitment submitted as an enclosure to Attachment C3. Offers with a proposed contingent hire FBLR lower than that stated in the Letter of Commitment will be </w:t>
      </w:r>
      <w:r w:rsidR="00611FBF">
        <w:rPr>
          <w:rFonts w:ascii="Times New Roman" w:hAnsi="Times New Roman" w:cs="Times New Roman"/>
        </w:rPr>
        <w:t>ineligible for award</w:t>
      </w:r>
      <w:r w:rsidRPr="00CF007B">
        <w:rPr>
          <w:rFonts w:ascii="Times New Roman" w:hAnsi="Times New Roman" w:cs="Times New Roman"/>
        </w:rPr>
        <w:t>.</w:t>
      </w:r>
    </w:p>
    <w:p w:rsidRPr="00CF007B" w:rsidR="003F3B98" w:rsidP="00882165" w:rsidRDefault="003F3B98" w14:paraId="29D76C44" w14:textId="3129C07D">
      <w:pPr>
        <w:spacing w:after="0" w:line="240" w:lineRule="auto"/>
        <w:rPr>
          <w:rFonts w:ascii="Times New Roman" w:hAnsi="Times New Roman" w:cs="Times New Roman"/>
        </w:rPr>
      </w:pPr>
      <w:r w:rsidRPr="00CF007B">
        <w:rPr>
          <w:rFonts w:ascii="Times New Roman" w:hAnsi="Times New Roman" w:cs="Times New Roman"/>
          <w:b/>
        </w:rPr>
        <w:t>4.2</w:t>
      </w:r>
      <w:r w:rsidR="00BD6A4D">
        <w:rPr>
          <w:rFonts w:ascii="Times New Roman" w:hAnsi="Times New Roman" w:cs="Times New Roman"/>
          <w:b/>
        </w:rPr>
        <w:t xml:space="preserve"> </w:t>
      </w:r>
      <w:r w:rsidRPr="00CF007B">
        <w:rPr>
          <w:rFonts w:ascii="Times New Roman" w:hAnsi="Times New Roman" w:cs="Times New Roman"/>
          <w:b/>
        </w:rPr>
        <w:t xml:space="preserve">Cost Reimbursable Contract Type. </w:t>
      </w:r>
      <w:r w:rsidRPr="00CF007B">
        <w:rPr>
          <w:rFonts w:ascii="Times New Roman" w:hAnsi="Times New Roman" w:cs="Times New Roman"/>
        </w:rPr>
        <w:t>The Government will evaluate the Contractor’s and Subcontractor’s Volume 3, Attachment C1- Cost Workbook and Attachment C2 – Cost Reimbursable Narrative for cost realism and reasonableness.</w:t>
      </w:r>
    </w:p>
    <w:p w:rsidRPr="00CF007B" w:rsidR="003F3B98" w:rsidP="00882165" w:rsidRDefault="003F3B98" w14:paraId="48614066" w14:textId="77777777">
      <w:pPr>
        <w:spacing w:after="0" w:line="240" w:lineRule="auto"/>
        <w:rPr>
          <w:rFonts w:ascii="Times New Roman" w:hAnsi="Times New Roman" w:cs="Times New Roman"/>
        </w:rPr>
      </w:pPr>
    </w:p>
    <w:p w:rsidRPr="00CF007B" w:rsidR="003F3B98" w:rsidP="00882165" w:rsidRDefault="003F3B98" w14:paraId="55F05EC6" w14:textId="5F17E52B">
      <w:pPr>
        <w:spacing w:after="0" w:line="240" w:lineRule="auto"/>
        <w:rPr>
          <w:rFonts w:ascii="Times New Roman" w:hAnsi="Times New Roman" w:cs="Times New Roman"/>
        </w:rPr>
      </w:pPr>
      <w:r w:rsidRPr="00CF007B">
        <w:rPr>
          <w:rFonts w:ascii="Times New Roman" w:hAnsi="Times New Roman" w:cs="Times New Roman"/>
          <w:b/>
        </w:rPr>
        <w:t>4.3</w:t>
      </w:r>
      <w:r w:rsidR="00BD6A4D">
        <w:rPr>
          <w:rFonts w:ascii="Times New Roman" w:hAnsi="Times New Roman" w:cs="Times New Roman"/>
          <w:b/>
        </w:rPr>
        <w:t xml:space="preserve"> </w:t>
      </w:r>
      <w:r w:rsidRPr="00CF007B">
        <w:rPr>
          <w:rFonts w:ascii="Times New Roman" w:hAnsi="Times New Roman" w:cs="Times New Roman"/>
          <w:b/>
        </w:rPr>
        <w:t>Cost Realism Analysis for Contractor and Subcontractors proposing a cost reimbursable contract type.</w:t>
      </w:r>
      <w:r w:rsidRPr="00CF007B">
        <w:rPr>
          <w:rFonts w:ascii="Times New Roman" w:hAnsi="Times New Roman" w:cs="Times New Roman"/>
        </w:rPr>
        <w:t xml:space="preserve"> </w:t>
      </w:r>
    </w:p>
    <w:p w:rsidRPr="00CF007B" w:rsidR="003F3B98" w:rsidP="00882165" w:rsidRDefault="003F3B98" w14:paraId="0170A3FB" w14:textId="77777777">
      <w:pPr>
        <w:spacing w:after="0" w:line="240" w:lineRule="auto"/>
        <w:rPr>
          <w:rFonts w:ascii="Times New Roman" w:hAnsi="Times New Roman" w:cs="Times New Roman"/>
        </w:rPr>
      </w:pPr>
    </w:p>
    <w:p w:rsidRPr="00CF007B" w:rsidR="003F3B98" w:rsidP="00882165" w:rsidRDefault="003F3B98" w14:paraId="594F83B0" w14:textId="7059654C">
      <w:pPr>
        <w:spacing w:after="0" w:line="240" w:lineRule="auto"/>
        <w:rPr>
          <w:rFonts w:ascii="Times New Roman" w:hAnsi="Times New Roman" w:cs="Times New Roman"/>
        </w:rPr>
      </w:pPr>
      <w:r w:rsidRPr="0639983C">
        <w:rPr>
          <w:rFonts w:ascii="Times New Roman" w:hAnsi="Times New Roman" w:cs="Times New Roman"/>
        </w:rPr>
        <w:t>The Government will perform a cost realism analysis to determine the most probable cost (MPC). The MPC is the Contractor’s total cost, including fee, and any additional adjustments the Government has determined necessary to make the proposed cost realistic for all periods (base and all option periods</w:t>
      </w:r>
      <w:r w:rsidRPr="0639983C" w:rsidR="00CE4E84">
        <w:rPr>
          <w:rFonts w:ascii="Times New Roman" w:hAnsi="Times New Roman" w:cs="Times New Roman"/>
        </w:rPr>
        <w:t xml:space="preserve"> </w:t>
      </w:r>
      <w:r w:rsidR="00D21ED8">
        <w:rPr>
          <w:rFonts w:ascii="Times New Roman" w:hAnsi="Times New Roman" w:cs="Times New Roman"/>
        </w:rPr>
        <w:t>exclusive of</w:t>
      </w:r>
      <w:r w:rsidR="00E93399">
        <w:rPr>
          <w:rFonts w:ascii="Times New Roman" w:hAnsi="Times New Roman" w:cs="Times New Roman"/>
        </w:rPr>
        <w:t xml:space="preserve"> </w:t>
      </w:r>
      <w:r w:rsidRPr="0639983C" w:rsidR="00CE4E84">
        <w:rPr>
          <w:rFonts w:ascii="Times New Roman" w:hAnsi="Times New Roman" w:cs="Times New Roman"/>
        </w:rPr>
        <w:t>the six-month performance period permitted via FAR 52.217-8 Option to Extend Services</w:t>
      </w:r>
      <w:r w:rsidRPr="0639983C">
        <w:rPr>
          <w:rFonts w:ascii="Times New Roman" w:hAnsi="Times New Roman" w:cs="Times New Roman"/>
        </w:rPr>
        <w:t>). The MPC may differ from the proposed cost. The Government, generally, will not make downward adjustments.</w:t>
      </w:r>
    </w:p>
    <w:p w:rsidRPr="00CF007B" w:rsidR="003F3B98" w:rsidP="00882165" w:rsidRDefault="003F3B98" w14:paraId="5A7BD6EC" w14:textId="77777777">
      <w:pPr>
        <w:spacing w:after="0" w:line="240" w:lineRule="auto"/>
        <w:rPr>
          <w:rFonts w:ascii="Times New Roman" w:hAnsi="Times New Roman" w:cs="Times New Roman"/>
        </w:rPr>
      </w:pPr>
    </w:p>
    <w:p w:rsidRPr="00CF007B" w:rsidR="003F3B98" w:rsidP="00882165" w:rsidRDefault="001A1215" w14:paraId="5BF0F4D3" w14:textId="7D6B60C2">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.1</w:t>
      </w:r>
      <w:r w:rsidR="00BD6A4D">
        <w:rPr>
          <w:rFonts w:ascii="Times New Roman" w:hAnsi="Times New Roman" w:cs="Times New Roman"/>
        </w:rPr>
        <w:t xml:space="preserve"> </w:t>
      </w:r>
      <w:r w:rsidRPr="00CF007B" w:rsidR="003F3B98">
        <w:rPr>
          <w:rFonts w:ascii="Times New Roman" w:hAnsi="Times New Roman" w:cs="Times New Roman"/>
        </w:rPr>
        <w:t>Any discrepancy(</w:t>
      </w:r>
      <w:proofErr w:type="spellStart"/>
      <w:r w:rsidRPr="00CF007B" w:rsidR="003F3B98">
        <w:rPr>
          <w:rFonts w:ascii="Times New Roman" w:hAnsi="Times New Roman" w:cs="Times New Roman"/>
        </w:rPr>
        <w:t>ies</w:t>
      </w:r>
      <w:proofErr w:type="spellEnd"/>
      <w:r w:rsidRPr="00CF007B" w:rsidR="003F3B98">
        <w:rPr>
          <w:rFonts w:ascii="Times New Roman" w:hAnsi="Times New Roman" w:cs="Times New Roman"/>
        </w:rPr>
        <w:t xml:space="preserve">) between the proposed labor mix and hour allocation and Government specified labor mix and hour allocation stated in Attachment C4 will make the Offer ineligible for award, with no further evaluation of the Cost/Price </w:t>
      </w:r>
      <w:r w:rsidR="00863BD7">
        <w:rPr>
          <w:rFonts w:ascii="Times New Roman" w:hAnsi="Times New Roman" w:cs="Times New Roman"/>
        </w:rPr>
        <w:t>O</w:t>
      </w:r>
      <w:r w:rsidRPr="00CF007B" w:rsidR="003F3B98">
        <w:rPr>
          <w:rFonts w:ascii="Times New Roman" w:hAnsi="Times New Roman" w:cs="Times New Roman"/>
        </w:rPr>
        <w:t>ffer conducted by the Government.</w:t>
      </w:r>
    </w:p>
    <w:p w:rsidRPr="00CF007B" w:rsidR="003F3B98" w:rsidP="00882165" w:rsidRDefault="003F3B98" w14:paraId="45ED1B5E" w14:textId="77777777">
      <w:pPr>
        <w:spacing w:after="0" w:line="240" w:lineRule="auto"/>
        <w:rPr>
          <w:rFonts w:ascii="Times New Roman" w:hAnsi="Times New Roman" w:cs="Times New Roman"/>
        </w:rPr>
      </w:pPr>
    </w:p>
    <w:p w:rsidRPr="00CF007B" w:rsidR="003F3B98" w:rsidP="00882165" w:rsidRDefault="009E7C29" w14:paraId="343FC163" w14:textId="1CC712B8">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w:t>
      </w:r>
      <w:r w:rsidR="00BD6A4D">
        <w:rPr>
          <w:rFonts w:ascii="Times New Roman" w:hAnsi="Times New Roman" w:cs="Times New Roman"/>
        </w:rPr>
        <w:t xml:space="preserve"> </w:t>
      </w:r>
      <w:r w:rsidRPr="00CF007B" w:rsidR="003F3B98">
        <w:rPr>
          <w:rFonts w:ascii="Times New Roman" w:hAnsi="Times New Roman" w:cs="Times New Roman"/>
        </w:rPr>
        <w:t>In conducting its cost realism evaluation, the Government will review the prospective Contractor and Subcontractor Offers as follows:</w:t>
      </w:r>
    </w:p>
    <w:p w:rsidRPr="00CF007B" w:rsidR="003F3B98" w:rsidP="00222972" w:rsidRDefault="003F3B98" w14:paraId="0CEABD72" w14:textId="77777777">
      <w:pPr>
        <w:spacing w:after="0" w:line="240" w:lineRule="auto"/>
        <w:rPr>
          <w:rFonts w:ascii="Times New Roman" w:hAnsi="Times New Roman" w:cs="Times New Roman"/>
        </w:rPr>
      </w:pPr>
    </w:p>
    <w:p w:rsidRPr="00CF007B" w:rsidR="003F3B98" w:rsidP="00222972" w:rsidRDefault="009E7C29" w14:paraId="24728706" w14:textId="49081026">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.3.2.1</w:t>
      </w:r>
      <w:r w:rsidRPr="00CF007B" w:rsidR="003F3B98">
        <w:rPr>
          <w:rFonts w:ascii="Times New Roman" w:hAnsi="Times New Roman" w:cs="Times New Roman"/>
          <w:b/>
        </w:rPr>
        <w:tab/>
      </w:r>
      <w:r w:rsidRPr="00CF007B" w:rsidR="003F3B98">
        <w:rPr>
          <w:rFonts w:ascii="Times New Roman" w:hAnsi="Times New Roman" w:cs="Times New Roman"/>
          <w:b/>
        </w:rPr>
        <w:t>Prospective Hires.</w:t>
      </w:r>
      <w:r w:rsidRPr="00CF007B" w:rsidR="003F3B98">
        <w:rPr>
          <w:rFonts w:ascii="Times New Roman" w:hAnsi="Times New Roman" w:cs="Times New Roman"/>
        </w:rPr>
        <w:t xml:space="preserve"> The Government will utilize the minimum rates stated within the “Minimum Direct Labor Rates” worksheet of Attachment C1. Offers with prospective hire direct labor rates lower than those in the Attachment C1 "Minimum Direct Labor Rates” worksheet will be </w:t>
      </w:r>
      <w:r w:rsidR="00611FBF">
        <w:rPr>
          <w:rFonts w:ascii="Times New Roman" w:hAnsi="Times New Roman" w:cs="Times New Roman"/>
        </w:rPr>
        <w:t>ineligible for award.</w:t>
      </w:r>
    </w:p>
    <w:p w:rsidRPr="00CF007B" w:rsidR="003F3B98" w:rsidP="00222972" w:rsidRDefault="003F3B98" w14:paraId="58B2A507" w14:textId="77777777">
      <w:pPr>
        <w:spacing w:after="0" w:line="240" w:lineRule="auto"/>
        <w:rPr>
          <w:rFonts w:ascii="Times New Roman" w:hAnsi="Times New Roman" w:cs="Times New Roman"/>
        </w:rPr>
      </w:pPr>
    </w:p>
    <w:p w:rsidRPr="00CF007B" w:rsidR="003F3B98" w:rsidP="00222972" w:rsidRDefault="009E7C29" w14:paraId="5871F20E" w14:textId="128C6A2D">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.3.2.2</w:t>
      </w:r>
      <w:r w:rsidRPr="00CF007B" w:rsidR="003F3B98">
        <w:rPr>
          <w:rFonts w:ascii="Times New Roman" w:hAnsi="Times New Roman" w:cs="Times New Roman"/>
          <w:b/>
        </w:rPr>
        <w:tab/>
      </w:r>
      <w:r w:rsidRPr="00CF007B" w:rsidR="003F3B98">
        <w:rPr>
          <w:rFonts w:ascii="Times New Roman" w:hAnsi="Times New Roman" w:cs="Times New Roman"/>
          <w:b/>
        </w:rPr>
        <w:t>Contingent Hires.</w:t>
      </w:r>
      <w:r w:rsidRPr="00CF007B" w:rsidR="003F3B98">
        <w:rPr>
          <w:rFonts w:ascii="Times New Roman" w:hAnsi="Times New Roman" w:cs="Times New Roman"/>
        </w:rPr>
        <w:t xml:space="preserve"> The Government will utilize the salary information stated within the Letter of Commitment submitted as an enclosure to Attachment C2. Offers with a contingent hire direct labor rate lower than that stated in the Letter of Commitment will be </w:t>
      </w:r>
      <w:r w:rsidR="00234B75">
        <w:rPr>
          <w:rFonts w:ascii="Times New Roman" w:hAnsi="Times New Roman" w:cs="Times New Roman"/>
        </w:rPr>
        <w:t>ineligible for award</w:t>
      </w:r>
      <w:r w:rsidRPr="00CF007B" w:rsidR="003F3B98">
        <w:rPr>
          <w:rFonts w:ascii="Times New Roman" w:hAnsi="Times New Roman" w:cs="Times New Roman"/>
        </w:rPr>
        <w:t>.</w:t>
      </w:r>
    </w:p>
    <w:p w:rsidRPr="00CF007B" w:rsidR="003F3B98" w:rsidP="00222972" w:rsidRDefault="003F3B98" w14:paraId="265FEE3C" w14:textId="77777777">
      <w:pPr>
        <w:spacing w:after="0" w:line="240" w:lineRule="auto"/>
        <w:rPr>
          <w:rFonts w:ascii="Times New Roman" w:hAnsi="Times New Roman" w:cs="Times New Roman"/>
        </w:rPr>
      </w:pPr>
    </w:p>
    <w:p w:rsidRPr="00CF007B" w:rsidR="003F3B98" w:rsidP="00222972" w:rsidRDefault="009E7C29" w14:paraId="494343E5" w14:textId="2F9FF657">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.3.2.3</w:t>
      </w:r>
      <w:r w:rsidRPr="00CF007B" w:rsidR="003F3B98">
        <w:rPr>
          <w:rFonts w:ascii="Times New Roman" w:hAnsi="Times New Roman" w:cs="Times New Roman"/>
          <w:b/>
        </w:rPr>
        <w:tab/>
      </w:r>
      <w:r w:rsidRPr="00CF007B" w:rsidR="003F3B98">
        <w:rPr>
          <w:rFonts w:ascii="Times New Roman" w:hAnsi="Times New Roman" w:cs="Times New Roman"/>
          <w:b/>
        </w:rPr>
        <w:t xml:space="preserve">Current Employees. </w:t>
      </w:r>
      <w:r w:rsidRPr="00CF007B" w:rsidR="003F3B98">
        <w:rPr>
          <w:rFonts w:ascii="Times New Roman" w:hAnsi="Times New Roman" w:cs="Times New Roman"/>
        </w:rPr>
        <w:t xml:space="preserve">The Government will verify the direct labor rates proposed against the payroll verification provided within Table 6 – Hourly Direct Labor Rates for Current Employees of Attachment C2. If the rates proposed are not the same as the payroll verification rates the Government will review the justification provided </w:t>
      </w:r>
      <w:proofErr w:type="gramStart"/>
      <w:r w:rsidRPr="00CF007B" w:rsidR="003F3B98">
        <w:rPr>
          <w:rFonts w:ascii="Times New Roman" w:hAnsi="Times New Roman" w:cs="Times New Roman"/>
        </w:rPr>
        <w:t>and upwardly</w:t>
      </w:r>
      <w:proofErr w:type="gramEnd"/>
      <w:r w:rsidRPr="00CF007B" w:rsidR="003F3B98">
        <w:rPr>
          <w:rFonts w:ascii="Times New Roman" w:hAnsi="Times New Roman" w:cs="Times New Roman"/>
        </w:rPr>
        <w:t xml:space="preserve"> adjust as </w:t>
      </w:r>
      <w:proofErr w:type="gramStart"/>
      <w:r w:rsidRPr="00CF007B" w:rsidR="003F3B98">
        <w:rPr>
          <w:rFonts w:ascii="Times New Roman" w:hAnsi="Times New Roman" w:cs="Times New Roman"/>
        </w:rPr>
        <w:t>appropriate</w:t>
      </w:r>
      <w:proofErr w:type="gramEnd"/>
      <w:r w:rsidRPr="00CF007B" w:rsidR="003F3B98">
        <w:rPr>
          <w:rFonts w:ascii="Times New Roman" w:hAnsi="Times New Roman" w:cs="Times New Roman"/>
        </w:rPr>
        <w:t>. If the Contractor did not apply escalation to the payroll verified rates to coincide with the beginning of the Period of Performance and does not provide adequate justification for not applying escalation, the Government will adjust the payroll verified rate to include applicable escalation.</w:t>
      </w:r>
    </w:p>
    <w:p w:rsidRPr="00CF007B" w:rsidR="003F3B98" w:rsidP="00222972" w:rsidRDefault="003F3B98" w14:paraId="349088B3" w14:textId="77777777">
      <w:pPr>
        <w:spacing w:after="0" w:line="240" w:lineRule="auto"/>
        <w:rPr>
          <w:rFonts w:ascii="Times New Roman" w:hAnsi="Times New Roman" w:cs="Times New Roman"/>
        </w:rPr>
      </w:pPr>
    </w:p>
    <w:p w:rsidRPr="00CF007B" w:rsidR="003F3B98" w:rsidP="00222972" w:rsidRDefault="009E7C29" w14:paraId="27D91312" w14:textId="4E29353B">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.3.2.4</w:t>
      </w:r>
      <w:r w:rsidRPr="00CF007B" w:rsidR="003F3B98">
        <w:rPr>
          <w:rFonts w:ascii="Times New Roman" w:hAnsi="Times New Roman" w:cs="Times New Roman"/>
        </w:rPr>
        <w:tab/>
      </w:r>
      <w:r w:rsidRPr="00CF007B" w:rsidR="003F3B98">
        <w:rPr>
          <w:rFonts w:ascii="Times New Roman" w:hAnsi="Times New Roman" w:cs="Times New Roman"/>
        </w:rPr>
        <w:t>Pertinent cost information includes, but not limited to, the most current Defense Contract Audit Agency (DCAA) Direct and/or Indirect Rate Approval Letters; DCAA Forward Pricing Rate Agreement or Recommendation; and/or Defense Contract Management Agency (DCMA) Letters (such as accounting system letters, property management system letters, etc.), as applicable, as well as Contractor-specific historical indirect and escalation rate information, Bureau of Labor Statistics (BLS) Wage Data, and BLS Employment Cost Index (ECI) information, may be used to arrive at the Government determination of the MPC.</w:t>
      </w:r>
    </w:p>
    <w:p w:rsidRPr="00CF007B" w:rsidR="003F3B98" w:rsidP="00222972" w:rsidRDefault="009E7C29" w14:paraId="74B5E7CD" w14:textId="7EA085C6">
      <w:pPr>
        <w:spacing w:after="0" w:line="240" w:lineRule="auto"/>
        <w:rPr>
          <w:rFonts w:ascii="Times New Roman" w:hAnsi="Times New Roman" w:cs="Times New Roman"/>
          <w:b/>
        </w:rPr>
      </w:pPr>
      <w:r w:rsidRPr="00CF007B">
        <w:rPr>
          <w:rFonts w:ascii="Times New Roman" w:hAnsi="Times New Roman" w:cs="Times New Roman"/>
          <w:b/>
        </w:rPr>
        <w:t>4</w:t>
      </w:r>
      <w:r w:rsidRPr="00CF007B" w:rsidR="003F3B98">
        <w:rPr>
          <w:rFonts w:ascii="Times New Roman" w:hAnsi="Times New Roman" w:cs="Times New Roman"/>
          <w:b/>
        </w:rPr>
        <w:t>.3.2.5</w:t>
      </w:r>
      <w:r w:rsidRPr="00CF007B" w:rsidR="003F3B98">
        <w:rPr>
          <w:rFonts w:ascii="Times New Roman" w:hAnsi="Times New Roman" w:cs="Times New Roman"/>
          <w:b/>
        </w:rPr>
        <w:tab/>
      </w:r>
      <w:r w:rsidRPr="00CF007B" w:rsidR="003F3B98">
        <w:rPr>
          <w:rFonts w:ascii="Times New Roman" w:hAnsi="Times New Roman" w:cs="Times New Roman"/>
          <w:b/>
        </w:rPr>
        <w:t>Escalation</w:t>
      </w:r>
    </w:p>
    <w:p w:rsidRPr="00CF007B" w:rsidR="003F3B98" w:rsidP="00222972" w:rsidRDefault="003F3B98" w14:paraId="018A8F13" w14:textId="77777777">
      <w:pPr>
        <w:spacing w:after="0" w:line="240" w:lineRule="auto"/>
        <w:rPr>
          <w:rFonts w:ascii="Times New Roman" w:hAnsi="Times New Roman" w:cs="Times New Roman"/>
          <w:b/>
        </w:rPr>
      </w:pPr>
    </w:p>
    <w:p w:rsidRPr="00CF007B" w:rsidR="003F3B98" w:rsidP="00222972" w:rsidRDefault="009E7C29" w14:paraId="3B9F7916" w14:textId="758AF32B">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.3.2.5.1 Non-Service Contract Labor Standard (Non-SCLS) Labor Categories.</w:t>
      </w:r>
      <w:r w:rsidRPr="00CF007B" w:rsidR="003F3B98">
        <w:rPr>
          <w:rFonts w:ascii="Times New Roman" w:hAnsi="Times New Roman" w:cs="Times New Roman"/>
        </w:rPr>
        <w:t xml:space="preserve"> The Government will utilize pertinent cost information. If the Contractor </w:t>
      </w:r>
      <w:proofErr w:type="gramStart"/>
      <w:r w:rsidRPr="00CF007B" w:rsidR="003F3B98">
        <w:rPr>
          <w:rFonts w:ascii="Times New Roman" w:hAnsi="Times New Roman" w:cs="Times New Roman"/>
        </w:rPr>
        <w:t>and or</w:t>
      </w:r>
      <w:proofErr w:type="gramEnd"/>
      <w:r w:rsidRPr="00CF007B" w:rsidR="003F3B98">
        <w:rPr>
          <w:rFonts w:ascii="Times New Roman" w:hAnsi="Times New Roman" w:cs="Times New Roman"/>
        </w:rPr>
        <w:t xml:space="preserve"> Subcontractor </w:t>
      </w:r>
      <w:proofErr w:type="gramStart"/>
      <w:r w:rsidRPr="00CF007B" w:rsidR="003F3B98">
        <w:rPr>
          <w:rFonts w:ascii="Times New Roman" w:hAnsi="Times New Roman" w:cs="Times New Roman"/>
        </w:rPr>
        <w:t>proposes</w:t>
      </w:r>
      <w:proofErr w:type="gramEnd"/>
      <w:r w:rsidRPr="00CF007B" w:rsidR="003F3B98">
        <w:rPr>
          <w:rFonts w:ascii="Times New Roman" w:hAnsi="Times New Roman" w:cs="Times New Roman"/>
        </w:rPr>
        <w:t xml:space="preserve"> escalation rates lower than their historical escalation rate actuals, the Contractor and Subcontractor must provide a justification for the rate proposed. Contractors and Subcontractors who fail to provide rationale to support proposing a lower escalation rate than the most recent historical escalation rate actuals may result in a determination that the rate is unrealistic and the Government will upwardly adjust the escalation rate to coincide with pertinent cost information. If no historical escalation rate actuals are provided and the escalation rate proposed is lower than the escalation rate provided in Section J, Attachment L1, Part B, Paragraph 3.3.1.2.1, the Government will upwardly adjust the proposed escalation to the Government’s escalation rate stated in Section J, Attachment L1, Part B, Paragraph 3.3.1.2.1.</w:t>
      </w:r>
    </w:p>
    <w:p w:rsidRPr="00CF007B" w:rsidR="003F3B98" w:rsidP="00222972" w:rsidRDefault="003F3B98" w14:paraId="6FF508C6" w14:textId="77777777">
      <w:pPr>
        <w:spacing w:after="0" w:line="240" w:lineRule="auto"/>
        <w:rPr>
          <w:rFonts w:ascii="Times New Roman" w:hAnsi="Times New Roman" w:cs="Times New Roman"/>
        </w:rPr>
      </w:pPr>
    </w:p>
    <w:p w:rsidRPr="00CF007B" w:rsidR="003F3B98" w:rsidP="00222972" w:rsidRDefault="00A15B5D" w14:paraId="116EFBD4" w14:textId="189D9221">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.3.2.6</w:t>
      </w:r>
      <w:r w:rsidRPr="00CF007B" w:rsidR="003F3B98">
        <w:rPr>
          <w:rFonts w:ascii="Times New Roman" w:hAnsi="Times New Roman" w:cs="Times New Roman"/>
          <w:b/>
        </w:rPr>
        <w:tab/>
      </w:r>
      <w:r w:rsidRPr="00CF007B" w:rsidR="003F3B98">
        <w:rPr>
          <w:rFonts w:ascii="Times New Roman" w:hAnsi="Times New Roman" w:cs="Times New Roman"/>
          <w:b/>
        </w:rPr>
        <w:t>Indirect rates.</w:t>
      </w:r>
      <w:r w:rsidRPr="00CF007B" w:rsidR="003F3B98">
        <w:rPr>
          <w:rFonts w:ascii="Times New Roman" w:hAnsi="Times New Roman" w:cs="Times New Roman"/>
        </w:rPr>
        <w:t xml:space="preserve"> The Government will utilize pertinent cost information. Contractors and Subcontractors who fail to provide rationale to support proposing a lower indirect rate than the most recent historical actual indirect rate may result in a determination that the rate(s) are unrealistic, and the Government will upwardly adjust the indirect rate to coincide with pertinent cost information.</w:t>
      </w:r>
    </w:p>
    <w:p w:rsidRPr="00CF007B" w:rsidR="003F3B98" w:rsidP="00222972" w:rsidRDefault="003F3B98" w14:paraId="69BFB1E7" w14:textId="77777777">
      <w:pPr>
        <w:spacing w:after="0" w:line="240" w:lineRule="auto"/>
        <w:rPr>
          <w:rFonts w:ascii="Times New Roman" w:hAnsi="Times New Roman" w:cs="Times New Roman"/>
        </w:rPr>
      </w:pPr>
    </w:p>
    <w:p w:rsidRPr="00CF007B" w:rsidR="003F3B98" w:rsidP="00222972" w:rsidRDefault="00A15B5D" w14:paraId="7A18EC77" w14:textId="0094F38C">
      <w:pPr>
        <w:spacing w:after="0" w:line="240" w:lineRule="auto"/>
        <w:rPr>
          <w:rFonts w:ascii="Times New Roman" w:hAnsi="Times New Roman" w:cs="Times New Roman"/>
        </w:rPr>
      </w:pPr>
      <w:r w:rsidRPr="00CF007B">
        <w:rPr>
          <w:rFonts w:ascii="Times New Roman" w:hAnsi="Times New Roman" w:cs="Times New Roman"/>
          <w:b/>
          <w:bCs/>
        </w:rPr>
        <w:t>4</w:t>
      </w:r>
      <w:r w:rsidRPr="00CF007B" w:rsidR="003F3B98">
        <w:rPr>
          <w:rFonts w:ascii="Times New Roman" w:hAnsi="Times New Roman" w:cs="Times New Roman"/>
          <w:b/>
          <w:bCs/>
        </w:rPr>
        <w:t>.3.2.7</w:t>
      </w:r>
      <w:r w:rsidRPr="00CF007B" w:rsidR="003F3B98">
        <w:rPr>
          <w:rFonts w:ascii="Times New Roman" w:hAnsi="Times New Roman" w:cs="Times New Roman"/>
        </w:rPr>
        <w:tab/>
      </w:r>
      <w:r w:rsidRPr="00CF007B" w:rsidR="003F3B98">
        <w:rPr>
          <w:rFonts w:ascii="Times New Roman" w:hAnsi="Times New Roman" w:cs="Times New Roman"/>
          <w:b/>
          <w:bCs/>
        </w:rPr>
        <w:t>Reserved</w:t>
      </w:r>
      <w:r w:rsidRPr="00CF007B" w:rsidR="003F3B98">
        <w:rPr>
          <w:rFonts w:ascii="Times New Roman" w:hAnsi="Times New Roman" w:cs="Times New Roman"/>
        </w:rPr>
        <w:t xml:space="preserve">. </w:t>
      </w:r>
    </w:p>
    <w:p w:rsidRPr="00CF007B" w:rsidR="003F3B98" w:rsidP="00222972" w:rsidRDefault="003F3B98" w14:paraId="2934939B" w14:textId="77777777">
      <w:pPr>
        <w:spacing w:after="0" w:line="240" w:lineRule="auto"/>
        <w:rPr>
          <w:rFonts w:ascii="Times New Roman" w:hAnsi="Times New Roman" w:cs="Times New Roman"/>
        </w:rPr>
      </w:pPr>
    </w:p>
    <w:p w:rsidRPr="00CF007B" w:rsidR="003F3B98" w:rsidP="00222972" w:rsidRDefault="00A15B5D" w14:paraId="610F7D3E" w14:textId="2DBD8A5A">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.3.2.8</w:t>
      </w:r>
      <w:r w:rsidRPr="00CF007B" w:rsidR="003F3B98">
        <w:rPr>
          <w:rFonts w:ascii="Times New Roman" w:hAnsi="Times New Roman" w:cs="Times New Roman"/>
        </w:rPr>
        <w:tab/>
      </w:r>
      <w:r w:rsidRPr="00CF007B" w:rsidR="003F3B98">
        <w:rPr>
          <w:rFonts w:ascii="Times New Roman" w:hAnsi="Times New Roman" w:cs="Times New Roman"/>
        </w:rPr>
        <w:t>If there is a discrepancy between the Subcontractor’s fully burdened rates in the Contractor’s C1 and the fully burdened rates in the Subcontractor’s C1, the higher of the two fully burdened rates will be utilized for cost realism in establishing the Government’s MPC.</w:t>
      </w:r>
    </w:p>
    <w:p w:rsidRPr="00CF007B" w:rsidR="003F3B98" w:rsidP="00222972" w:rsidRDefault="003F3B98" w14:paraId="2A44AEDB" w14:textId="77777777">
      <w:pPr>
        <w:spacing w:after="0" w:line="240" w:lineRule="auto"/>
        <w:rPr>
          <w:rFonts w:ascii="Times New Roman" w:hAnsi="Times New Roman" w:cs="Times New Roman"/>
        </w:rPr>
      </w:pPr>
    </w:p>
    <w:p w:rsidRPr="00CF007B" w:rsidR="003F3B98" w:rsidP="00222972" w:rsidRDefault="00A15B5D" w14:paraId="27F4E0A6" w14:textId="26EB6254">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.3.2.9</w:t>
      </w:r>
      <w:r w:rsidRPr="00CF007B" w:rsidR="003F3B98">
        <w:rPr>
          <w:rFonts w:ascii="Times New Roman" w:hAnsi="Times New Roman" w:cs="Times New Roman"/>
        </w:rPr>
        <w:tab/>
      </w:r>
      <w:r w:rsidRPr="00CF007B" w:rsidR="003F3B98">
        <w:rPr>
          <w:rFonts w:ascii="Times New Roman" w:hAnsi="Times New Roman" w:cs="Times New Roman"/>
        </w:rPr>
        <w:t>The higher value of any individual cost element will prevail if there are discrepancies within the Cost/Price Volume. Discrepancies may impact the Government’s cost realism analysis of the Contractor’s Offer or its eligibility for award.</w:t>
      </w:r>
    </w:p>
    <w:p w:rsidRPr="00CF007B" w:rsidR="003F3B98" w:rsidP="00222972" w:rsidRDefault="003F3B98" w14:paraId="785B1904" w14:textId="77777777">
      <w:pPr>
        <w:spacing w:after="0" w:line="240" w:lineRule="auto"/>
        <w:rPr>
          <w:rFonts w:ascii="Times New Roman" w:hAnsi="Times New Roman" w:cs="Times New Roman"/>
        </w:rPr>
      </w:pPr>
    </w:p>
    <w:p w:rsidRPr="00CF007B" w:rsidR="003F3B98" w:rsidP="00222972" w:rsidRDefault="00A15B5D" w14:paraId="59DBB10D" w14:textId="37B02C30">
      <w:pPr>
        <w:spacing w:after="0" w:line="240" w:lineRule="auto"/>
        <w:rPr>
          <w:rFonts w:ascii="Times New Roman" w:hAnsi="Times New Roman" w:cs="Times New Roman"/>
        </w:rPr>
      </w:pPr>
      <w:r w:rsidRPr="04D28497">
        <w:rPr>
          <w:rFonts w:ascii="Times New Roman" w:hAnsi="Times New Roman" w:cs="Times New Roman"/>
          <w:b/>
          <w:bCs/>
        </w:rPr>
        <w:t>4</w:t>
      </w:r>
      <w:r w:rsidRPr="04D28497" w:rsidR="003F3B98">
        <w:rPr>
          <w:rFonts w:ascii="Times New Roman" w:hAnsi="Times New Roman" w:cs="Times New Roman"/>
          <w:b/>
          <w:bCs/>
        </w:rPr>
        <w:t>.4</w:t>
      </w:r>
      <w:r w:rsidRPr="04D28497" w:rsidR="00BD6A4D">
        <w:rPr>
          <w:rFonts w:ascii="Times New Roman" w:hAnsi="Times New Roman" w:cs="Times New Roman"/>
          <w:b/>
          <w:bCs/>
        </w:rPr>
        <w:t xml:space="preserve"> </w:t>
      </w:r>
      <w:r w:rsidR="00657716">
        <w:rPr>
          <w:rFonts w:ascii="Times New Roman" w:hAnsi="Times New Roman" w:cs="Times New Roman"/>
          <w:b/>
          <w:bCs/>
        </w:rPr>
        <w:t>Total Evaluated Price (TEP)</w:t>
      </w:r>
      <w:r w:rsidRPr="04D28497" w:rsidR="003F3B98">
        <w:rPr>
          <w:rFonts w:ascii="Times New Roman" w:hAnsi="Times New Roman" w:cs="Times New Roman"/>
          <w:b/>
          <w:bCs/>
        </w:rPr>
        <w:t xml:space="preserve">. </w:t>
      </w:r>
      <w:r w:rsidRPr="04D28497" w:rsidR="003F3B98">
        <w:rPr>
          <w:rFonts w:ascii="Times New Roman" w:hAnsi="Times New Roman" w:cs="Times New Roman"/>
        </w:rPr>
        <w:t xml:space="preserve">FAR clause 52.217-8, Option to Extend Services, is incorporated in the RFO. </w:t>
      </w:r>
      <w:proofErr w:type="gramStart"/>
      <w:r w:rsidR="00A50FFE">
        <w:rPr>
          <w:rFonts w:ascii="Times New Roman" w:hAnsi="Times New Roman" w:cs="Times New Roman"/>
        </w:rPr>
        <w:t xml:space="preserve">The </w:t>
      </w:r>
      <w:r w:rsidR="00657716">
        <w:rPr>
          <w:rFonts w:ascii="Times New Roman" w:hAnsi="Times New Roman" w:cs="Times New Roman"/>
        </w:rPr>
        <w:t>TEP</w:t>
      </w:r>
      <w:proofErr w:type="gramEnd"/>
      <w:r w:rsidRPr="04D28497" w:rsidR="003F3B98">
        <w:rPr>
          <w:rFonts w:ascii="Times New Roman" w:hAnsi="Times New Roman" w:cs="Times New Roman"/>
        </w:rPr>
        <w:t xml:space="preserve"> will include the </w:t>
      </w:r>
      <w:r w:rsidR="005412A7">
        <w:rPr>
          <w:rFonts w:ascii="Times New Roman" w:hAnsi="Times New Roman" w:cs="Times New Roman"/>
        </w:rPr>
        <w:t xml:space="preserve">price of the </w:t>
      </w:r>
      <w:r w:rsidRPr="04D28497" w:rsidR="003F3B98">
        <w:rPr>
          <w:rFonts w:ascii="Times New Roman" w:hAnsi="Times New Roman" w:cs="Times New Roman"/>
        </w:rPr>
        <w:t>six-month performance period permitted under the clause, to account for a situation where invoking of the clause, in whole or part, becomes necessary.</w:t>
      </w:r>
      <w:r w:rsidR="00060235">
        <w:rPr>
          <w:rFonts w:ascii="Times New Roman" w:hAnsi="Times New Roman" w:cs="Times New Roman"/>
        </w:rPr>
        <w:t xml:space="preserve"> </w:t>
      </w:r>
      <w:r w:rsidRPr="00D341A0" w:rsidR="00A70CDB">
        <w:rPr>
          <w:rFonts w:ascii="Times New Roman" w:hAnsi="Times New Roman" w:cs="Times New Roman"/>
        </w:rPr>
        <w:t xml:space="preserve">Specifically, the evaluated price of this six-month period will be calculated by dividing the final option period by two (2) to establish the estimated </w:t>
      </w:r>
      <w:r w:rsidR="00A70CDB">
        <w:rPr>
          <w:rFonts w:ascii="Times New Roman" w:hAnsi="Times New Roman" w:cs="Times New Roman"/>
        </w:rPr>
        <w:t>cost/</w:t>
      </w:r>
      <w:r w:rsidRPr="00D341A0" w:rsidR="00A70CDB">
        <w:rPr>
          <w:rFonts w:ascii="Times New Roman" w:hAnsi="Times New Roman" w:cs="Times New Roman"/>
        </w:rPr>
        <w:t>price for the six-month option to extend services</w:t>
      </w:r>
      <w:r w:rsidRPr="04D28497" w:rsidR="00A70CDB">
        <w:rPr>
          <w:rFonts w:ascii="Times New Roman" w:hAnsi="Times New Roman" w:cs="Times New Roman"/>
        </w:rPr>
        <w:t xml:space="preserve">. </w:t>
      </w:r>
    </w:p>
    <w:p w:rsidRPr="00CF007B" w:rsidR="003F3B98" w:rsidP="00222972" w:rsidRDefault="003F3B98" w14:paraId="5C2430A3" w14:textId="77777777">
      <w:pPr>
        <w:spacing w:after="0" w:line="240" w:lineRule="auto"/>
        <w:rPr>
          <w:rFonts w:ascii="Times New Roman" w:hAnsi="Times New Roman" w:cs="Times New Roman"/>
        </w:rPr>
      </w:pPr>
    </w:p>
    <w:p w:rsidRPr="00CF007B" w:rsidR="003F3B98" w:rsidP="00222972" w:rsidRDefault="00A15B5D" w14:paraId="736AD326" w14:textId="5CFECD23">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.5</w:t>
      </w:r>
      <w:r w:rsidR="00BD6A4D">
        <w:rPr>
          <w:rFonts w:ascii="Times New Roman" w:hAnsi="Times New Roman" w:cs="Times New Roman"/>
          <w:b/>
        </w:rPr>
        <w:t xml:space="preserve"> </w:t>
      </w:r>
      <w:r w:rsidRPr="00CF007B" w:rsidR="003F3B98">
        <w:rPr>
          <w:rFonts w:ascii="Times New Roman" w:hAnsi="Times New Roman" w:cs="Times New Roman"/>
          <w:b/>
        </w:rPr>
        <w:t>Reasonableness Analysis.</w:t>
      </w:r>
      <w:r w:rsidRPr="00CF007B" w:rsidR="003F3B98">
        <w:rPr>
          <w:rFonts w:ascii="Times New Roman" w:hAnsi="Times New Roman" w:cs="Times New Roman"/>
        </w:rPr>
        <w:t xml:space="preserve"> </w:t>
      </w:r>
      <w:r w:rsidRPr="00DA25AB" w:rsidR="00DD5331">
        <w:rPr>
          <w:rFonts w:ascii="Times New Roman" w:hAnsi="Times New Roman" w:cs="Times New Roman"/>
        </w:rPr>
        <w:t>The proposed cost/price will be evaluated to ensure it is fair and reasonable in accordance with FAR 15.404-1. Techniques may include comparison of proposed prices received in response to the RFO, comparison to historical prices, and comparison to the Independent Government Cost Estimate (IGCE). The Government reserves the right to use other price analysis techniques and procedures if necessary.</w:t>
      </w:r>
      <w:r w:rsidR="00DD5331">
        <w:rPr>
          <w:rFonts w:ascii="Times New Roman" w:hAnsi="Times New Roman" w:cs="Times New Roman"/>
        </w:rPr>
        <w:t xml:space="preserve"> </w:t>
      </w:r>
      <w:r w:rsidRPr="00CF007B" w:rsidR="003F3B98">
        <w:rPr>
          <w:rFonts w:ascii="Times New Roman" w:hAnsi="Times New Roman" w:cs="Times New Roman"/>
        </w:rPr>
        <w:t xml:space="preserve">As part of the reasonableness analysis, the Government will identify all instances where a proposed fully burdened labor cost exceeds the NAVAIR labor tripwire of $420K annually per employee. This also applies to fully burdened subcontractor employee labor cost, inclusive of the prime contractor’s pass-through burden. Any </w:t>
      </w:r>
      <w:r w:rsidRPr="00CF007B" w:rsidR="003F3B98">
        <w:rPr>
          <w:rFonts w:ascii="Times New Roman" w:hAnsi="Times New Roman" w:cs="Times New Roman"/>
        </w:rPr>
        <w:t>fully burdened annual labor cost exceeding the tripwire may ultimately be determined unreasonable absent justification.</w:t>
      </w:r>
    </w:p>
    <w:p w:rsidRPr="00CF007B" w:rsidR="003F3B98" w:rsidP="00222972" w:rsidRDefault="003F3B98" w14:paraId="64335542" w14:textId="77777777">
      <w:pPr>
        <w:spacing w:after="0" w:line="240" w:lineRule="auto"/>
        <w:rPr>
          <w:rFonts w:ascii="Times New Roman" w:hAnsi="Times New Roman" w:cs="Times New Roman"/>
        </w:rPr>
      </w:pPr>
    </w:p>
    <w:p w:rsidRPr="00CF007B" w:rsidR="003F3B98" w:rsidP="00222972" w:rsidRDefault="00A15B5D" w14:paraId="205AB9F1" w14:textId="466E9CC2">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.6</w:t>
      </w:r>
      <w:r w:rsidR="00BD6A4D">
        <w:rPr>
          <w:rFonts w:ascii="Times New Roman" w:hAnsi="Times New Roman" w:cs="Times New Roman"/>
          <w:b/>
        </w:rPr>
        <w:t xml:space="preserve"> </w:t>
      </w:r>
      <w:r w:rsidRPr="00CF007B" w:rsidR="003F3B98">
        <w:rPr>
          <w:rFonts w:ascii="Times New Roman" w:hAnsi="Times New Roman" w:cs="Times New Roman"/>
          <w:b/>
        </w:rPr>
        <w:t>Minimum Labor Cost.</w:t>
      </w:r>
      <w:r w:rsidRPr="00CF007B" w:rsidR="003F3B98">
        <w:rPr>
          <w:rFonts w:ascii="Times New Roman" w:hAnsi="Times New Roman" w:cs="Times New Roman"/>
        </w:rPr>
        <w:t xml:space="preserve"> The Government will evaluate the Contractor’s proposed labor cost to ensure it meets or exceeds the minimum labor cost stated in Section J, Attachment L1, Part B, Paragraph 3.1.6. If the proposed labor cost falls below the stated minimum cost, the Government will review the justification provided by the Contractor. If the proposed labor cost is less than the Government’s stated minimum labor cost without adequate or any justification, the Offer will be </w:t>
      </w:r>
      <w:r w:rsidR="00952E26">
        <w:rPr>
          <w:rFonts w:ascii="Times New Roman" w:hAnsi="Times New Roman" w:cs="Times New Roman"/>
        </w:rPr>
        <w:t>ineligible for award</w:t>
      </w:r>
      <w:r w:rsidRPr="00CF007B" w:rsidR="003F3B98">
        <w:rPr>
          <w:rFonts w:ascii="Times New Roman" w:hAnsi="Times New Roman" w:cs="Times New Roman"/>
        </w:rPr>
        <w:t>.</w:t>
      </w:r>
    </w:p>
    <w:p w:rsidRPr="00CF007B" w:rsidR="003F3B98" w:rsidP="00222972" w:rsidRDefault="003F3B98" w14:paraId="539C1AC8" w14:textId="77777777">
      <w:pPr>
        <w:spacing w:after="0" w:line="240" w:lineRule="auto"/>
        <w:rPr>
          <w:rFonts w:ascii="Times New Roman" w:hAnsi="Times New Roman" w:cs="Times New Roman"/>
        </w:rPr>
      </w:pPr>
    </w:p>
    <w:p w:rsidRPr="00CF007B" w:rsidR="003F3B98" w:rsidP="00222972" w:rsidRDefault="003F3B98" w14:paraId="26BC4865" w14:textId="77777777">
      <w:pPr>
        <w:spacing w:after="0" w:line="240" w:lineRule="auto"/>
        <w:rPr>
          <w:rFonts w:ascii="Times New Roman" w:hAnsi="Times New Roman" w:cs="Times New Roman"/>
        </w:rPr>
      </w:pPr>
      <w:r w:rsidRPr="00CF007B">
        <w:rPr>
          <w:rFonts w:ascii="Times New Roman" w:hAnsi="Times New Roman" w:cs="Times New Roman"/>
        </w:rPr>
        <w:t xml:space="preserve">Contractors and Subcontractors </w:t>
      </w:r>
      <w:proofErr w:type="gramStart"/>
      <w:r w:rsidRPr="00CF007B">
        <w:rPr>
          <w:rFonts w:ascii="Times New Roman" w:hAnsi="Times New Roman" w:cs="Times New Roman"/>
        </w:rPr>
        <w:t>proposing</w:t>
      </w:r>
      <w:proofErr w:type="gramEnd"/>
      <w:r w:rsidRPr="00CF007B">
        <w:rPr>
          <w:rFonts w:ascii="Times New Roman" w:hAnsi="Times New Roman" w:cs="Times New Roman"/>
        </w:rPr>
        <w:t xml:space="preserve"> the Minimum Direct Labor Rates for Prospective Hires is not adequate justification. </w:t>
      </w:r>
    </w:p>
    <w:p w:rsidRPr="00CF007B" w:rsidR="003F3B98" w:rsidP="00222972" w:rsidRDefault="003F3B98" w14:paraId="20320716" w14:textId="77777777">
      <w:pPr>
        <w:spacing w:after="0" w:line="240" w:lineRule="auto"/>
        <w:rPr>
          <w:rFonts w:ascii="Times New Roman" w:hAnsi="Times New Roman" w:cs="Times New Roman"/>
        </w:rPr>
      </w:pPr>
    </w:p>
    <w:p w:rsidR="003F3B98" w:rsidP="00222972" w:rsidRDefault="00A15B5D" w14:paraId="3A4699E7" w14:textId="7B9D58E8">
      <w:pPr>
        <w:spacing w:after="0" w:line="240" w:lineRule="auto"/>
        <w:rPr>
          <w:rFonts w:ascii="Times New Roman" w:hAnsi="Times New Roman" w:cs="Times New Roman"/>
        </w:rPr>
      </w:pPr>
      <w:r w:rsidRPr="00CF007B">
        <w:rPr>
          <w:rFonts w:ascii="Times New Roman" w:hAnsi="Times New Roman" w:cs="Times New Roman"/>
          <w:b/>
        </w:rPr>
        <w:t>4</w:t>
      </w:r>
      <w:r w:rsidRPr="00CF007B" w:rsidR="003F3B98">
        <w:rPr>
          <w:rFonts w:ascii="Times New Roman" w:hAnsi="Times New Roman" w:cs="Times New Roman"/>
          <w:b/>
        </w:rPr>
        <w:t>.7</w:t>
      </w:r>
      <w:r w:rsidR="00BD6A4D">
        <w:rPr>
          <w:rFonts w:ascii="Times New Roman" w:hAnsi="Times New Roman" w:cs="Times New Roman"/>
          <w:b/>
        </w:rPr>
        <w:t xml:space="preserve"> </w:t>
      </w:r>
      <w:r w:rsidRPr="00CF007B" w:rsidR="003F3B98">
        <w:rPr>
          <w:rFonts w:ascii="Times New Roman" w:hAnsi="Times New Roman" w:cs="Times New Roman"/>
          <w:b/>
        </w:rPr>
        <w:t>Organizational Conflict of Interest.</w:t>
      </w:r>
      <w:r w:rsidRPr="00CF007B" w:rsidR="003F3B98">
        <w:rPr>
          <w:rFonts w:ascii="Times New Roman" w:hAnsi="Times New Roman" w:cs="Times New Roman"/>
        </w:rPr>
        <w:t xml:space="preserve"> The Government will evaluate the Contractor’s, including Subcontractor's, response to KTXT.209-9511 Organizational Conflict of Interest Representation and LTXT.209-9513 Organizational Conflict of Interest Instructions to assess </w:t>
      </w:r>
      <w:proofErr w:type="gramStart"/>
      <w:r w:rsidRPr="00CF007B" w:rsidR="003F3B98">
        <w:rPr>
          <w:rFonts w:ascii="Times New Roman" w:hAnsi="Times New Roman" w:cs="Times New Roman"/>
        </w:rPr>
        <w:t>whether or not</w:t>
      </w:r>
      <w:proofErr w:type="gramEnd"/>
      <w:r w:rsidRPr="00CF007B" w:rsidR="003F3B98">
        <w:rPr>
          <w:rFonts w:ascii="Times New Roman" w:hAnsi="Times New Roman" w:cs="Times New Roman"/>
        </w:rPr>
        <w:t xml:space="preserve"> an actual or potential OCI exists as defined in FAR Subpart 9.5. If an actual or potential OCI is identified that cannot be feasibly mitigated, avoided, or resolved in accordance with FAR Subpart 9.5, the Contracting Officer will determine whether such interests or contracts present potential organizational conflicts of interest which could preclude award to the Contractor.</w:t>
      </w:r>
    </w:p>
    <w:p w:rsidR="00014A50" w:rsidP="00222972" w:rsidRDefault="00014A50" w14:paraId="39C73490" w14:textId="77777777">
      <w:pPr>
        <w:spacing w:after="0" w:line="240" w:lineRule="auto"/>
        <w:rPr>
          <w:rFonts w:ascii="Times New Roman" w:hAnsi="Times New Roman" w:cs="Times New Roman"/>
        </w:rPr>
      </w:pPr>
    </w:p>
    <w:p w:rsidR="00A54EFC" w:rsidP="0639983C" w:rsidRDefault="000B5958" w14:paraId="2E880F1D" w14:textId="333CDC82">
      <w:pPr>
        <w:spacing w:after="0" w:line="240" w:lineRule="auto"/>
        <w:rPr>
          <w:rFonts w:ascii="Times New Roman" w:hAnsi="Times New Roman" w:cs="Times New Roman"/>
        </w:rPr>
      </w:pPr>
      <w:r w:rsidRPr="0639983C">
        <w:rPr>
          <w:rFonts w:ascii="Times New Roman" w:hAnsi="Times New Roman" w:cs="Times New Roman"/>
          <w:b/>
          <w:bCs/>
        </w:rPr>
        <w:t>4.8</w:t>
      </w:r>
      <w:r w:rsidRPr="0639983C">
        <w:rPr>
          <w:rFonts w:ascii="Times New Roman" w:hAnsi="Times New Roman" w:cs="Times New Roman"/>
        </w:rPr>
        <w:t xml:space="preserve"> </w:t>
      </w:r>
      <w:r w:rsidRPr="0639983C">
        <w:rPr>
          <w:rFonts w:ascii="Times New Roman" w:hAnsi="Times New Roman" w:cs="Times New Roman"/>
          <w:b/>
          <w:bCs/>
        </w:rPr>
        <w:t>Unbalanced Pricing</w:t>
      </w:r>
      <w:r w:rsidRPr="0639983C">
        <w:rPr>
          <w:rFonts w:ascii="Times New Roman" w:hAnsi="Times New Roman" w:cs="Times New Roman"/>
        </w:rPr>
        <w:t xml:space="preserve">. The Government will evaluate </w:t>
      </w:r>
      <w:r w:rsidRPr="0639983C" w:rsidR="0092351D">
        <w:rPr>
          <w:rFonts w:ascii="Times New Roman" w:hAnsi="Times New Roman" w:cs="Times New Roman"/>
        </w:rPr>
        <w:t>O</w:t>
      </w:r>
      <w:r w:rsidRPr="0639983C">
        <w:rPr>
          <w:rFonts w:ascii="Times New Roman" w:hAnsi="Times New Roman" w:cs="Times New Roman"/>
        </w:rPr>
        <w:t xml:space="preserve">ffers for unbalanced pricing in accordance with FAR 15.404-6. An </w:t>
      </w:r>
      <w:r w:rsidRPr="0639983C" w:rsidR="0092351D">
        <w:rPr>
          <w:rFonts w:ascii="Times New Roman" w:hAnsi="Times New Roman" w:cs="Times New Roman"/>
        </w:rPr>
        <w:t>O</w:t>
      </w:r>
      <w:r w:rsidRPr="0639983C">
        <w:rPr>
          <w:rFonts w:ascii="Times New Roman" w:hAnsi="Times New Roman" w:cs="Times New Roman"/>
        </w:rPr>
        <w:t>ffer may be</w:t>
      </w:r>
      <w:r w:rsidR="009F1B63">
        <w:rPr>
          <w:rFonts w:ascii="Times New Roman" w:hAnsi="Times New Roman" w:cs="Times New Roman"/>
        </w:rPr>
        <w:t xml:space="preserve"> </w:t>
      </w:r>
      <w:r w:rsidR="0009473D">
        <w:rPr>
          <w:rFonts w:ascii="Times New Roman" w:hAnsi="Times New Roman" w:cs="Times New Roman"/>
        </w:rPr>
        <w:t>ineligible for award</w:t>
      </w:r>
      <w:r w:rsidR="00520E41">
        <w:rPr>
          <w:rFonts w:ascii="Times New Roman" w:hAnsi="Times New Roman" w:cs="Times New Roman"/>
        </w:rPr>
        <w:t xml:space="preserve"> </w:t>
      </w:r>
      <w:r w:rsidRPr="0639983C">
        <w:rPr>
          <w:rFonts w:ascii="Times New Roman" w:hAnsi="Times New Roman" w:cs="Times New Roman"/>
        </w:rPr>
        <w:t>if the Contracting Officer determines that the lack of balance poses an unacceptable risk to the Government.</w:t>
      </w:r>
    </w:p>
    <w:p w:rsidR="000B5958" w:rsidP="000B5958" w:rsidRDefault="000B5958" w14:paraId="7DCA3EE6" w14:textId="77777777">
      <w:pPr>
        <w:spacing w:after="0" w:line="240" w:lineRule="auto"/>
        <w:rPr>
          <w:rFonts w:ascii="Times New Roman" w:hAnsi="Times New Roman" w:cs="Times New Roman"/>
          <w:b/>
        </w:rPr>
      </w:pPr>
    </w:p>
    <w:p w:rsidRPr="0098791B" w:rsidR="000B5958" w:rsidP="000B5958" w:rsidRDefault="000B5958" w14:paraId="52DBF00B" w14:textId="77777777">
      <w:pPr>
        <w:spacing w:after="0" w:line="240" w:lineRule="auto"/>
        <w:rPr>
          <w:rFonts w:ascii="Times New Roman" w:hAnsi="Times New Roman" w:cs="Times New Roman"/>
          <w:b/>
        </w:rPr>
      </w:pPr>
      <w:r>
        <w:rPr>
          <w:rFonts w:ascii="Times New Roman" w:hAnsi="Times New Roman" w:cs="Times New Roman"/>
          <w:b/>
        </w:rPr>
        <w:t xml:space="preserve">5.0 </w:t>
      </w:r>
      <w:r w:rsidRPr="0098791B">
        <w:rPr>
          <w:rFonts w:ascii="Times New Roman" w:hAnsi="Times New Roman" w:cs="Times New Roman"/>
          <w:b/>
        </w:rPr>
        <w:t>Use of Artificial Intelligence (AI) tools in Proposal Evaluation</w:t>
      </w:r>
    </w:p>
    <w:p w:rsidRPr="0098791B" w:rsidR="000B5958" w:rsidP="000B5958" w:rsidRDefault="000B5958" w14:paraId="5A94C4D0" w14:textId="77777777">
      <w:pPr>
        <w:spacing w:after="0" w:line="240" w:lineRule="auto"/>
        <w:rPr>
          <w:rFonts w:ascii="Times New Roman" w:hAnsi="Times New Roman" w:cs="Times New Roman"/>
          <w:b/>
        </w:rPr>
      </w:pPr>
    </w:p>
    <w:p w:rsidRPr="0098791B" w:rsidR="000B5958" w:rsidP="000B5958" w:rsidRDefault="000B5958" w14:paraId="184F5235" w14:textId="2BBFA1A6">
      <w:pPr>
        <w:spacing w:after="0" w:line="240" w:lineRule="auto"/>
        <w:rPr>
          <w:rFonts w:ascii="Times New Roman" w:hAnsi="Times New Roman" w:cs="Times New Roman"/>
          <w:bCs/>
        </w:rPr>
      </w:pPr>
      <w:r w:rsidRPr="00383C83">
        <w:rPr>
          <w:rFonts w:ascii="Times New Roman" w:hAnsi="Times New Roman" w:cs="Times New Roman"/>
          <w:b/>
        </w:rPr>
        <w:t>5.1 Use of AI tools in Support of Evaluations.</w:t>
      </w:r>
      <w:r w:rsidRPr="0098791B">
        <w:rPr>
          <w:rFonts w:ascii="Times New Roman" w:hAnsi="Times New Roman" w:cs="Times New Roman"/>
          <w:bCs/>
        </w:rPr>
        <w:t xml:space="preserve"> The Government may employ AI as a tool to assist in the analysis and review of </w:t>
      </w:r>
      <w:r w:rsidR="00C109FF">
        <w:rPr>
          <w:rFonts w:ascii="Times New Roman" w:hAnsi="Times New Roman" w:cs="Times New Roman"/>
          <w:bCs/>
        </w:rPr>
        <w:t>O</w:t>
      </w:r>
      <w:r w:rsidRPr="0098791B">
        <w:rPr>
          <w:rFonts w:ascii="Times New Roman" w:hAnsi="Times New Roman" w:cs="Times New Roman"/>
          <w:bCs/>
        </w:rPr>
        <w:t>ffer</w:t>
      </w:r>
      <w:r>
        <w:rPr>
          <w:rFonts w:ascii="Times New Roman" w:hAnsi="Times New Roman" w:cs="Times New Roman"/>
          <w:bCs/>
        </w:rPr>
        <w:t>s</w:t>
      </w:r>
      <w:r w:rsidRPr="0098791B">
        <w:rPr>
          <w:rFonts w:ascii="Times New Roman" w:hAnsi="Times New Roman" w:cs="Times New Roman"/>
          <w:bCs/>
        </w:rPr>
        <w:t xml:space="preserve">. AI tools may be used to support tasks such as summarizing </w:t>
      </w:r>
      <w:r w:rsidR="00C109FF">
        <w:rPr>
          <w:rFonts w:ascii="Times New Roman" w:hAnsi="Times New Roman" w:cs="Times New Roman"/>
          <w:bCs/>
        </w:rPr>
        <w:t>O</w:t>
      </w:r>
      <w:r>
        <w:rPr>
          <w:rFonts w:ascii="Times New Roman" w:hAnsi="Times New Roman" w:cs="Times New Roman"/>
          <w:bCs/>
        </w:rPr>
        <w:t>ffer</w:t>
      </w:r>
      <w:r w:rsidRPr="0098791B">
        <w:rPr>
          <w:rFonts w:ascii="Times New Roman" w:hAnsi="Times New Roman" w:cs="Times New Roman"/>
          <w:bCs/>
        </w:rPr>
        <w:t xml:space="preserve"> content, identifying compliance with </w:t>
      </w:r>
      <w:r>
        <w:rPr>
          <w:rFonts w:ascii="Times New Roman" w:hAnsi="Times New Roman" w:cs="Times New Roman"/>
          <w:bCs/>
        </w:rPr>
        <w:t xml:space="preserve">the </w:t>
      </w:r>
      <w:r w:rsidR="00C109FF">
        <w:rPr>
          <w:rFonts w:ascii="Times New Roman" w:hAnsi="Times New Roman" w:cs="Times New Roman"/>
          <w:bCs/>
        </w:rPr>
        <w:t>O</w:t>
      </w:r>
      <w:r>
        <w:rPr>
          <w:rFonts w:ascii="Times New Roman" w:hAnsi="Times New Roman" w:cs="Times New Roman"/>
          <w:bCs/>
        </w:rPr>
        <w:t>ffer and RFO requirements</w:t>
      </w:r>
      <w:r w:rsidRPr="0098791B">
        <w:rPr>
          <w:rFonts w:ascii="Times New Roman" w:hAnsi="Times New Roman" w:cs="Times New Roman"/>
          <w:bCs/>
        </w:rPr>
        <w:t>, and highlighting positive findings, negative findings and risk.</w:t>
      </w:r>
    </w:p>
    <w:p w:rsidRPr="0098791B" w:rsidR="000B5958" w:rsidP="000B5958" w:rsidRDefault="000B5958" w14:paraId="36116B49" w14:textId="77777777">
      <w:pPr>
        <w:spacing w:after="0" w:line="240" w:lineRule="auto"/>
        <w:rPr>
          <w:rFonts w:ascii="Times New Roman" w:hAnsi="Times New Roman" w:cs="Times New Roman"/>
          <w:bCs/>
        </w:rPr>
      </w:pPr>
    </w:p>
    <w:p w:rsidRPr="0098791B" w:rsidR="000B5958" w:rsidP="000B5958" w:rsidRDefault="000B5958" w14:paraId="554D938E" w14:textId="5CEC2109">
      <w:pPr>
        <w:spacing w:after="0" w:line="240" w:lineRule="auto"/>
        <w:rPr>
          <w:rFonts w:ascii="Times New Roman" w:hAnsi="Times New Roman" w:cs="Times New Roman"/>
          <w:bCs/>
        </w:rPr>
      </w:pPr>
      <w:r w:rsidRPr="00383C83">
        <w:rPr>
          <w:rFonts w:ascii="Times New Roman" w:hAnsi="Times New Roman" w:cs="Times New Roman"/>
          <w:b/>
        </w:rPr>
        <w:t>5.2 Maintaining Inherently Governmental Functions.</w:t>
      </w:r>
      <w:r w:rsidRPr="0098791B">
        <w:rPr>
          <w:rFonts w:ascii="Times New Roman" w:hAnsi="Times New Roman" w:cs="Times New Roman"/>
          <w:bCs/>
        </w:rPr>
        <w:t xml:space="preserve"> Notwithstanding the use of AI tools to support the evaluation process, all final evaluation judgments, including the assignment or assessment of adjectival ratings, and </w:t>
      </w:r>
      <w:r>
        <w:rPr>
          <w:rFonts w:ascii="Times New Roman" w:hAnsi="Times New Roman" w:cs="Times New Roman"/>
          <w:bCs/>
        </w:rPr>
        <w:t>fair opportunity</w:t>
      </w:r>
      <w:r w:rsidRPr="0098791B">
        <w:rPr>
          <w:rFonts w:ascii="Times New Roman" w:hAnsi="Times New Roman" w:cs="Times New Roman"/>
          <w:bCs/>
        </w:rPr>
        <w:t xml:space="preserve"> decisions, will be made exclusively by duly appointed Government personnel. The Government retains sole responsibility for all inherently governmental functions and will not delegate decision </w:t>
      </w:r>
      <w:proofErr w:type="gramStart"/>
      <w:r w:rsidRPr="0098791B">
        <w:rPr>
          <w:rFonts w:ascii="Times New Roman" w:hAnsi="Times New Roman" w:cs="Times New Roman"/>
          <w:bCs/>
        </w:rPr>
        <w:t>making</w:t>
      </w:r>
      <w:proofErr w:type="gramEnd"/>
      <w:r w:rsidRPr="0098791B">
        <w:rPr>
          <w:rFonts w:ascii="Times New Roman" w:hAnsi="Times New Roman" w:cs="Times New Roman"/>
          <w:bCs/>
        </w:rPr>
        <w:t xml:space="preserve"> authority to any AI tool.</w:t>
      </w:r>
    </w:p>
    <w:p w:rsidRPr="0098791B" w:rsidR="000B5958" w:rsidP="000B5958" w:rsidRDefault="000B5958" w14:paraId="1C2285BB" w14:textId="77777777">
      <w:pPr>
        <w:spacing w:after="0" w:line="240" w:lineRule="auto"/>
        <w:rPr>
          <w:rFonts w:ascii="Times New Roman" w:hAnsi="Times New Roman" w:cs="Times New Roman"/>
          <w:bCs/>
        </w:rPr>
      </w:pPr>
    </w:p>
    <w:p w:rsidRPr="00CF007B" w:rsidR="00014A50" w:rsidP="000B5958" w:rsidRDefault="000B5958" w14:paraId="4F07A494" w14:textId="737113EC">
      <w:pPr>
        <w:spacing w:after="0" w:line="240" w:lineRule="auto"/>
        <w:rPr>
          <w:rFonts w:ascii="Times New Roman" w:hAnsi="Times New Roman" w:cs="Times New Roman"/>
        </w:rPr>
      </w:pPr>
      <w:r w:rsidRPr="00383C83">
        <w:rPr>
          <w:rFonts w:ascii="Times New Roman" w:hAnsi="Times New Roman" w:cs="Times New Roman"/>
          <w:b/>
        </w:rPr>
        <w:t xml:space="preserve">5.3 </w:t>
      </w:r>
      <w:r>
        <w:rPr>
          <w:rFonts w:ascii="Times New Roman" w:hAnsi="Times New Roman" w:cs="Times New Roman"/>
          <w:b/>
        </w:rPr>
        <w:t>Contractor</w:t>
      </w:r>
      <w:r w:rsidRPr="00383C83">
        <w:rPr>
          <w:rFonts w:ascii="Times New Roman" w:hAnsi="Times New Roman" w:cs="Times New Roman"/>
          <w:b/>
        </w:rPr>
        <w:t xml:space="preserve"> Confidentiality and Data Protection.</w:t>
      </w:r>
      <w:r>
        <w:rPr>
          <w:rFonts w:ascii="Times New Roman" w:hAnsi="Times New Roman" w:cs="Times New Roman"/>
          <w:bCs/>
        </w:rPr>
        <w:t xml:space="preserve"> </w:t>
      </w:r>
      <w:r w:rsidRPr="0098791B">
        <w:rPr>
          <w:rFonts w:ascii="Times New Roman" w:hAnsi="Times New Roman" w:cs="Times New Roman"/>
          <w:bCs/>
        </w:rPr>
        <w:t xml:space="preserve">The AI tools utilized by the Government will be employed in a manner consistent with applicable regulations that govern the protection of proprietary, trade secret, and source selection sensitive information. All AI processing will occur exclusively within secure, Government-authorized environments approved for Controlled Unclassified Information (CUI) (minimum DoD Impact Level 5 (IL5) or equivalent). </w:t>
      </w:r>
      <w:r>
        <w:rPr>
          <w:rFonts w:ascii="Times New Roman" w:hAnsi="Times New Roman" w:cs="Times New Roman"/>
          <w:bCs/>
        </w:rPr>
        <w:t>Offer</w:t>
      </w:r>
      <w:r w:rsidRPr="0098791B">
        <w:rPr>
          <w:rFonts w:ascii="Times New Roman" w:hAnsi="Times New Roman" w:cs="Times New Roman"/>
          <w:bCs/>
        </w:rPr>
        <w:t xml:space="preserve"> data ingested by the tool will not be used to train commercial AI models. Any AI-generated reports or </w:t>
      </w:r>
      <w:r w:rsidRPr="0098791B">
        <w:rPr>
          <w:rFonts w:ascii="Times New Roman" w:hAnsi="Times New Roman" w:cs="Times New Roman"/>
          <w:bCs/>
        </w:rPr>
        <w:t>summaries utilized by evaluators will be retained in the official procurement file in accordance with federal record retention policies.</w:t>
      </w:r>
    </w:p>
    <w:sectPr w:rsidRPr="00CF007B" w:rsidR="00014A50">
      <w:head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611C" w:rsidP="003F3B98" w:rsidRDefault="0082611C" w14:paraId="118C4FB2" w14:textId="77777777">
      <w:pPr>
        <w:spacing w:after="0" w:line="240" w:lineRule="auto"/>
      </w:pPr>
      <w:r>
        <w:separator/>
      </w:r>
    </w:p>
  </w:endnote>
  <w:endnote w:type="continuationSeparator" w:id="0">
    <w:p w:rsidR="0082611C" w:rsidP="003F3B98" w:rsidRDefault="0082611C" w14:paraId="1E73856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611C" w:rsidP="003F3B98" w:rsidRDefault="0082611C" w14:paraId="4C425F99" w14:textId="77777777">
      <w:pPr>
        <w:spacing w:after="0" w:line="240" w:lineRule="auto"/>
      </w:pPr>
      <w:r>
        <w:separator/>
      </w:r>
    </w:p>
  </w:footnote>
  <w:footnote w:type="continuationSeparator" w:id="0">
    <w:p w:rsidR="0082611C" w:rsidP="003F3B98" w:rsidRDefault="0082611C" w14:paraId="0702CD2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rPr>
        <w:rFonts w:ascii="Times New Roman" w:hAnsi="Times New Roman" w:cs="Times New Roman"/>
        <w:sz w:val="20"/>
        <w:szCs w:val="20"/>
      </w:rPr>
    </w:sdtEndPr>
    <w:sdtContent>
      <w:p w:rsidR="003C19B0" w:rsidRDefault="003C19B0" w14:paraId="53F57AF8" w14:textId="5B80A610">
        <w:pPr>
          <w:pStyle w:val="Header"/>
          <w:jc w:val="right"/>
        </w:pPr>
        <w:r w:rsidRPr="003C19B0">
          <w:rPr>
            <w:rFonts w:ascii="Times New Roman" w:hAnsi="Times New Roman" w:cs="Times New Roman"/>
            <w:sz w:val="20"/>
            <w:szCs w:val="20"/>
          </w:rPr>
          <w:t>N00421-</w:t>
        </w:r>
        <w:r w:rsidRPr="68B24C5D" w:rsidR="68B24C5D">
          <w:rPr>
            <w:rFonts w:ascii="Times New Roman" w:hAnsi="Times New Roman" w:cs="Times New Roman"/>
            <w:sz w:val="20"/>
            <w:szCs w:val="20"/>
          </w:rPr>
          <w:t>27</w:t>
        </w:r>
        <w:r w:rsidRPr="003C19B0">
          <w:rPr>
            <w:rFonts w:ascii="Times New Roman" w:hAnsi="Times New Roman" w:cs="Times New Roman"/>
            <w:sz w:val="20"/>
            <w:szCs w:val="20"/>
          </w:rPr>
          <w:t>-R-</w:t>
        </w:r>
        <w:r w:rsidRPr="68B24C5D" w:rsidR="68B24C5D">
          <w:rPr>
            <w:rFonts w:ascii="Times New Roman" w:hAnsi="Times New Roman" w:cs="Times New Roman"/>
            <w:sz w:val="20"/>
            <w:szCs w:val="20"/>
          </w:rPr>
          <w:t>1008</w:t>
        </w:r>
      </w:p>
      <w:p w:rsidRPr="003C19B0" w:rsidR="003C19B0" w:rsidRDefault="003C19B0" w14:paraId="6B8CA3BC" w14:textId="0C8B3824">
        <w:pPr>
          <w:pStyle w:val="Header"/>
          <w:jc w:val="right"/>
          <w:rPr>
            <w:rFonts w:ascii="Times New Roman" w:hAnsi="Times New Roman" w:cs="Times New Roman"/>
            <w:sz w:val="20"/>
            <w:szCs w:val="20"/>
          </w:rPr>
        </w:pPr>
        <w:r w:rsidRPr="003C19B0">
          <w:rPr>
            <w:rFonts w:ascii="Times New Roman" w:hAnsi="Times New Roman" w:cs="Times New Roman"/>
            <w:sz w:val="20"/>
            <w:szCs w:val="20"/>
          </w:rPr>
          <w:t>Attachment M1</w:t>
        </w:r>
      </w:p>
      <w:p w:rsidRPr="003C19B0" w:rsidR="00220ACE" w:rsidRDefault="00220ACE" w14:paraId="0465611D" w14:textId="3686C6FD">
        <w:pPr>
          <w:pStyle w:val="Header"/>
          <w:jc w:val="right"/>
          <w:rPr>
            <w:rFonts w:ascii="Times New Roman" w:hAnsi="Times New Roman" w:cs="Times New Roman"/>
            <w:sz w:val="20"/>
            <w:szCs w:val="20"/>
          </w:rPr>
        </w:pPr>
        <w:r w:rsidRPr="003C19B0">
          <w:rPr>
            <w:rFonts w:ascii="Times New Roman" w:hAnsi="Times New Roman" w:cs="Times New Roman"/>
            <w:sz w:val="20"/>
            <w:szCs w:val="20"/>
          </w:rPr>
          <w:t xml:space="preserve">Page </w:t>
        </w:r>
        <w:r w:rsidRPr="003C19B0">
          <w:rPr>
            <w:rFonts w:ascii="Times New Roman" w:hAnsi="Times New Roman" w:cs="Times New Roman"/>
            <w:sz w:val="20"/>
            <w:szCs w:val="20"/>
          </w:rPr>
          <w:fldChar w:fldCharType="begin"/>
        </w:r>
        <w:r w:rsidRPr="003C19B0">
          <w:rPr>
            <w:rFonts w:ascii="Times New Roman" w:hAnsi="Times New Roman" w:cs="Times New Roman"/>
            <w:sz w:val="20"/>
            <w:szCs w:val="20"/>
          </w:rPr>
          <w:instrText xml:space="preserve"> PAGE </w:instrText>
        </w:r>
        <w:r w:rsidRPr="003C19B0">
          <w:rPr>
            <w:rFonts w:ascii="Times New Roman" w:hAnsi="Times New Roman" w:cs="Times New Roman"/>
            <w:sz w:val="20"/>
            <w:szCs w:val="20"/>
          </w:rPr>
          <w:fldChar w:fldCharType="separate"/>
        </w:r>
        <w:r w:rsidRPr="003C19B0">
          <w:rPr>
            <w:rFonts w:ascii="Times New Roman" w:hAnsi="Times New Roman" w:cs="Times New Roman"/>
            <w:noProof/>
            <w:sz w:val="20"/>
            <w:szCs w:val="20"/>
          </w:rPr>
          <w:t>2</w:t>
        </w:r>
        <w:r w:rsidRPr="003C19B0">
          <w:rPr>
            <w:rFonts w:ascii="Times New Roman" w:hAnsi="Times New Roman" w:cs="Times New Roman"/>
            <w:sz w:val="20"/>
            <w:szCs w:val="20"/>
          </w:rPr>
          <w:fldChar w:fldCharType="end"/>
        </w:r>
        <w:r w:rsidRPr="003C19B0">
          <w:rPr>
            <w:rFonts w:ascii="Times New Roman" w:hAnsi="Times New Roman" w:cs="Times New Roman"/>
            <w:sz w:val="20"/>
            <w:szCs w:val="20"/>
          </w:rPr>
          <w:t xml:space="preserve"> of </w:t>
        </w:r>
        <w:r w:rsidRPr="003C19B0">
          <w:rPr>
            <w:rFonts w:ascii="Times New Roman" w:hAnsi="Times New Roman" w:cs="Times New Roman"/>
            <w:sz w:val="20"/>
            <w:szCs w:val="20"/>
          </w:rPr>
          <w:fldChar w:fldCharType="begin"/>
        </w:r>
        <w:r w:rsidRPr="003C19B0">
          <w:rPr>
            <w:rFonts w:ascii="Times New Roman" w:hAnsi="Times New Roman" w:cs="Times New Roman"/>
            <w:sz w:val="20"/>
            <w:szCs w:val="20"/>
          </w:rPr>
          <w:instrText xml:space="preserve"> NUMPAGES  </w:instrText>
        </w:r>
        <w:r w:rsidRPr="003C19B0">
          <w:rPr>
            <w:rFonts w:ascii="Times New Roman" w:hAnsi="Times New Roman" w:cs="Times New Roman"/>
            <w:sz w:val="20"/>
            <w:szCs w:val="20"/>
          </w:rPr>
          <w:fldChar w:fldCharType="separate"/>
        </w:r>
        <w:r w:rsidRPr="003C19B0">
          <w:rPr>
            <w:rFonts w:ascii="Times New Roman" w:hAnsi="Times New Roman" w:cs="Times New Roman"/>
            <w:noProof/>
            <w:sz w:val="20"/>
            <w:szCs w:val="20"/>
          </w:rPr>
          <w:t>2</w:t>
        </w:r>
        <w:r w:rsidRPr="003C19B0">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90B"/>
    <w:multiLevelType w:val="multilevel"/>
    <w:tmpl w:val="72861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D6203E"/>
    <w:multiLevelType w:val="multilevel"/>
    <w:tmpl w:val="06EAA2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hAnsi="Times New Roman" w:eastAsia="Times New Roman" w:cs="Times New Roman"/>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77F3D"/>
    <w:multiLevelType w:val="multilevel"/>
    <w:tmpl w:val="522E23F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7E3287"/>
    <w:multiLevelType w:val="multilevel"/>
    <w:tmpl w:val="47480E1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16B3769C"/>
    <w:multiLevelType w:val="multilevel"/>
    <w:tmpl w:val="0524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DB48C1"/>
    <w:multiLevelType w:val="multilevel"/>
    <w:tmpl w:val="A28C723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6878EC"/>
    <w:multiLevelType w:val="multilevel"/>
    <w:tmpl w:val="77267600"/>
    <w:lvl w:ilvl="0">
      <w:start w:val="2"/>
      <w:numFmt w:val="decimal"/>
      <w:lvlText w:val="%1"/>
      <w:lvlJc w:val="left"/>
      <w:pPr>
        <w:ind w:left="480" w:hanging="480"/>
      </w:pPr>
      <w:rPr>
        <w:rFonts w:hint="default" w:eastAsia="Times New Roman"/>
      </w:rPr>
    </w:lvl>
    <w:lvl w:ilvl="1">
      <w:start w:val="2"/>
      <w:numFmt w:val="decimal"/>
      <w:lvlText w:val="%1.%2"/>
      <w:lvlJc w:val="left"/>
      <w:pPr>
        <w:ind w:left="480" w:hanging="480"/>
      </w:pPr>
      <w:rPr>
        <w:rFonts w:hint="default" w:eastAsia="Times New Roman"/>
      </w:rPr>
    </w:lvl>
    <w:lvl w:ilvl="2">
      <w:start w:val="2"/>
      <w:numFmt w:val="decimal"/>
      <w:lvlText w:val="%1.%2.%3"/>
      <w:lvlJc w:val="left"/>
      <w:pPr>
        <w:ind w:left="720" w:hanging="720"/>
      </w:pPr>
      <w:rPr>
        <w:rFonts w:hint="default" w:eastAsia="Times New Roman"/>
      </w:rPr>
    </w:lvl>
    <w:lvl w:ilvl="3">
      <w:start w:val="1"/>
      <w:numFmt w:val="decimal"/>
      <w:lvlText w:val="%1.%2.%3.%4"/>
      <w:lvlJc w:val="left"/>
      <w:pPr>
        <w:ind w:left="720" w:hanging="720"/>
      </w:pPr>
      <w:rPr>
        <w:rFonts w:hint="default" w:eastAsia="Times New Roman"/>
      </w:rPr>
    </w:lvl>
    <w:lvl w:ilvl="4">
      <w:start w:val="1"/>
      <w:numFmt w:val="decimal"/>
      <w:lvlText w:val="%1.%2.%3.%4.%5"/>
      <w:lvlJc w:val="left"/>
      <w:pPr>
        <w:ind w:left="1080" w:hanging="1080"/>
      </w:pPr>
      <w:rPr>
        <w:rFonts w:hint="default" w:eastAsia="Times New Roman"/>
      </w:rPr>
    </w:lvl>
    <w:lvl w:ilvl="5">
      <w:start w:val="1"/>
      <w:numFmt w:val="decimal"/>
      <w:lvlText w:val="%1.%2.%3.%4.%5.%6"/>
      <w:lvlJc w:val="left"/>
      <w:pPr>
        <w:ind w:left="1080" w:hanging="1080"/>
      </w:pPr>
      <w:rPr>
        <w:rFonts w:hint="default" w:eastAsia="Times New Roman"/>
      </w:rPr>
    </w:lvl>
    <w:lvl w:ilvl="6">
      <w:start w:val="1"/>
      <w:numFmt w:val="decimal"/>
      <w:lvlText w:val="%1.%2.%3.%4.%5.%6.%7"/>
      <w:lvlJc w:val="left"/>
      <w:pPr>
        <w:ind w:left="1440" w:hanging="1440"/>
      </w:pPr>
      <w:rPr>
        <w:rFonts w:hint="default" w:eastAsia="Times New Roman"/>
      </w:rPr>
    </w:lvl>
    <w:lvl w:ilvl="7">
      <w:start w:val="1"/>
      <w:numFmt w:val="decimal"/>
      <w:lvlText w:val="%1.%2.%3.%4.%5.%6.%7.%8"/>
      <w:lvlJc w:val="left"/>
      <w:pPr>
        <w:ind w:left="1440" w:hanging="1440"/>
      </w:pPr>
      <w:rPr>
        <w:rFonts w:hint="default" w:eastAsia="Times New Roman"/>
      </w:rPr>
    </w:lvl>
    <w:lvl w:ilvl="8">
      <w:start w:val="1"/>
      <w:numFmt w:val="decimal"/>
      <w:lvlText w:val="%1.%2.%3.%4.%5.%6.%7.%8.%9"/>
      <w:lvlJc w:val="left"/>
      <w:pPr>
        <w:ind w:left="1800" w:hanging="1800"/>
      </w:pPr>
      <w:rPr>
        <w:rFonts w:hint="default" w:eastAsia="Times New Roman"/>
      </w:rPr>
    </w:lvl>
  </w:abstractNum>
  <w:abstractNum w:abstractNumId="7" w15:restartNumberingAfterBreak="0">
    <w:nsid w:val="24F87081"/>
    <w:multiLevelType w:val="multilevel"/>
    <w:tmpl w:val="06EAA2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hAnsi="Times New Roman" w:eastAsia="Times New Roman" w:cs="Times New Roman"/>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683D9D"/>
    <w:multiLevelType w:val="multilevel"/>
    <w:tmpl w:val="FA4A70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DB40ED8"/>
    <w:multiLevelType w:val="multilevel"/>
    <w:tmpl w:val="05C4A090"/>
    <w:lvl w:ilvl="0">
      <w:start w:val="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2"/>
      <w:numFmt w:val="decimal"/>
      <w:lvlText w:val="%1.%2.%3"/>
      <w:lvlJc w:val="left"/>
      <w:pPr>
        <w:ind w:left="720" w:hanging="720"/>
      </w:pPr>
      <w:rPr>
        <w:rFonts w:hint="default"/>
        <w:b/>
        <w:bCs/>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44819907">
    <w:abstractNumId w:val="0"/>
  </w:num>
  <w:num w:numId="2" w16cid:durableId="627467078">
    <w:abstractNumId w:val="4"/>
  </w:num>
  <w:num w:numId="3" w16cid:durableId="1474442796">
    <w:abstractNumId w:val="7"/>
  </w:num>
  <w:num w:numId="4" w16cid:durableId="665867363">
    <w:abstractNumId w:val="3"/>
  </w:num>
  <w:num w:numId="5" w16cid:durableId="135034103">
    <w:abstractNumId w:val="9"/>
  </w:num>
  <w:num w:numId="6" w16cid:durableId="1294870145">
    <w:abstractNumId w:val="8"/>
  </w:num>
  <w:num w:numId="7" w16cid:durableId="40059127">
    <w:abstractNumId w:val="2"/>
  </w:num>
  <w:num w:numId="8" w16cid:durableId="479269518">
    <w:abstractNumId w:val="5"/>
  </w:num>
  <w:num w:numId="9" w16cid:durableId="774323816">
    <w:abstractNumId w:val="6"/>
  </w:num>
  <w:num w:numId="10" w16cid:durableId="58584133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B98"/>
    <w:rsid w:val="00010839"/>
    <w:rsid w:val="00014A50"/>
    <w:rsid w:val="000214C5"/>
    <w:rsid w:val="000234F5"/>
    <w:rsid w:val="00032CA3"/>
    <w:rsid w:val="000363D8"/>
    <w:rsid w:val="00060235"/>
    <w:rsid w:val="0006496B"/>
    <w:rsid w:val="00076056"/>
    <w:rsid w:val="0009185A"/>
    <w:rsid w:val="0009473D"/>
    <w:rsid w:val="0009505C"/>
    <w:rsid w:val="000959F2"/>
    <w:rsid w:val="00095BF7"/>
    <w:rsid w:val="000B4A93"/>
    <w:rsid w:val="000B5958"/>
    <w:rsid w:val="000C1735"/>
    <w:rsid w:val="000E229D"/>
    <w:rsid w:val="000E2889"/>
    <w:rsid w:val="000E4F31"/>
    <w:rsid w:val="000E6BE0"/>
    <w:rsid w:val="000F4F95"/>
    <w:rsid w:val="000F7B11"/>
    <w:rsid w:val="00107351"/>
    <w:rsid w:val="001118B9"/>
    <w:rsid w:val="00125B0C"/>
    <w:rsid w:val="00127888"/>
    <w:rsid w:val="0014072B"/>
    <w:rsid w:val="001413E9"/>
    <w:rsid w:val="00152605"/>
    <w:rsid w:val="001559CF"/>
    <w:rsid w:val="0015633E"/>
    <w:rsid w:val="00160520"/>
    <w:rsid w:val="00162FBA"/>
    <w:rsid w:val="00163EDE"/>
    <w:rsid w:val="00167E07"/>
    <w:rsid w:val="00175C10"/>
    <w:rsid w:val="00184F1C"/>
    <w:rsid w:val="00190F7B"/>
    <w:rsid w:val="00192494"/>
    <w:rsid w:val="0019725C"/>
    <w:rsid w:val="001A1215"/>
    <w:rsid w:val="001A4BFA"/>
    <w:rsid w:val="001C1796"/>
    <w:rsid w:val="001CFADB"/>
    <w:rsid w:val="001D795A"/>
    <w:rsid w:val="001E01BB"/>
    <w:rsid w:val="001E6A78"/>
    <w:rsid w:val="001F1171"/>
    <w:rsid w:val="002044D3"/>
    <w:rsid w:val="00217D9E"/>
    <w:rsid w:val="00220ACE"/>
    <w:rsid w:val="002274CC"/>
    <w:rsid w:val="00231765"/>
    <w:rsid w:val="00231BE8"/>
    <w:rsid w:val="00231DBF"/>
    <w:rsid w:val="00232273"/>
    <w:rsid w:val="00234B75"/>
    <w:rsid w:val="002409DB"/>
    <w:rsid w:val="002458F5"/>
    <w:rsid w:val="00254C69"/>
    <w:rsid w:val="00255E26"/>
    <w:rsid w:val="002615BF"/>
    <w:rsid w:val="002641FC"/>
    <w:rsid w:val="002700DC"/>
    <w:rsid w:val="002775C0"/>
    <w:rsid w:val="00287A33"/>
    <w:rsid w:val="0029013D"/>
    <w:rsid w:val="00296648"/>
    <w:rsid w:val="002973F2"/>
    <w:rsid w:val="002A1A96"/>
    <w:rsid w:val="002A497E"/>
    <w:rsid w:val="002B0044"/>
    <w:rsid w:val="002B5F6B"/>
    <w:rsid w:val="002C3A9A"/>
    <w:rsid w:val="002E65E5"/>
    <w:rsid w:val="002F26AC"/>
    <w:rsid w:val="002F2F49"/>
    <w:rsid w:val="003459C2"/>
    <w:rsid w:val="00346681"/>
    <w:rsid w:val="00350B62"/>
    <w:rsid w:val="00364CC0"/>
    <w:rsid w:val="00370E50"/>
    <w:rsid w:val="00373974"/>
    <w:rsid w:val="00374930"/>
    <w:rsid w:val="00384C6B"/>
    <w:rsid w:val="00394DBE"/>
    <w:rsid w:val="00395AC9"/>
    <w:rsid w:val="003A4257"/>
    <w:rsid w:val="003A5696"/>
    <w:rsid w:val="003A5F45"/>
    <w:rsid w:val="003B044B"/>
    <w:rsid w:val="003B348C"/>
    <w:rsid w:val="003C0F79"/>
    <w:rsid w:val="003C19B0"/>
    <w:rsid w:val="003C5565"/>
    <w:rsid w:val="003D5198"/>
    <w:rsid w:val="003E474C"/>
    <w:rsid w:val="003E4E38"/>
    <w:rsid w:val="003F3B98"/>
    <w:rsid w:val="003F3C90"/>
    <w:rsid w:val="00402076"/>
    <w:rsid w:val="00406D60"/>
    <w:rsid w:val="00407AA5"/>
    <w:rsid w:val="004113EB"/>
    <w:rsid w:val="004157AC"/>
    <w:rsid w:val="004176EE"/>
    <w:rsid w:val="00422FC9"/>
    <w:rsid w:val="004239AD"/>
    <w:rsid w:val="00430FA7"/>
    <w:rsid w:val="00431D5E"/>
    <w:rsid w:val="00433F0D"/>
    <w:rsid w:val="00437BF9"/>
    <w:rsid w:val="00446AF9"/>
    <w:rsid w:val="00451330"/>
    <w:rsid w:val="00486293"/>
    <w:rsid w:val="004902B1"/>
    <w:rsid w:val="00496C47"/>
    <w:rsid w:val="004B4700"/>
    <w:rsid w:val="004B4D17"/>
    <w:rsid w:val="004B6C90"/>
    <w:rsid w:val="004C5353"/>
    <w:rsid w:val="004C78EB"/>
    <w:rsid w:val="004D30F0"/>
    <w:rsid w:val="004D6783"/>
    <w:rsid w:val="004E2A97"/>
    <w:rsid w:val="004E32BF"/>
    <w:rsid w:val="004F4F93"/>
    <w:rsid w:val="00501E83"/>
    <w:rsid w:val="00510153"/>
    <w:rsid w:val="005112F0"/>
    <w:rsid w:val="00515F90"/>
    <w:rsid w:val="00520E41"/>
    <w:rsid w:val="00521201"/>
    <w:rsid w:val="005239BE"/>
    <w:rsid w:val="00526DF9"/>
    <w:rsid w:val="005410FB"/>
    <w:rsid w:val="005412A7"/>
    <w:rsid w:val="00546D05"/>
    <w:rsid w:val="00557EE0"/>
    <w:rsid w:val="00570578"/>
    <w:rsid w:val="00595399"/>
    <w:rsid w:val="005B1F5E"/>
    <w:rsid w:val="005B56E4"/>
    <w:rsid w:val="005B70DA"/>
    <w:rsid w:val="005B7D43"/>
    <w:rsid w:val="005F6C93"/>
    <w:rsid w:val="00602DF9"/>
    <w:rsid w:val="00611FBF"/>
    <w:rsid w:val="00615836"/>
    <w:rsid w:val="00623A93"/>
    <w:rsid w:val="00626604"/>
    <w:rsid w:val="00631406"/>
    <w:rsid w:val="00647E7A"/>
    <w:rsid w:val="0065733E"/>
    <w:rsid w:val="00657716"/>
    <w:rsid w:val="00671661"/>
    <w:rsid w:val="00674DA4"/>
    <w:rsid w:val="006761FF"/>
    <w:rsid w:val="00694680"/>
    <w:rsid w:val="006A0068"/>
    <w:rsid w:val="006A09F2"/>
    <w:rsid w:val="006C34D0"/>
    <w:rsid w:val="006D2F08"/>
    <w:rsid w:val="006E24B9"/>
    <w:rsid w:val="006E708D"/>
    <w:rsid w:val="0070344E"/>
    <w:rsid w:val="00704055"/>
    <w:rsid w:val="00714B40"/>
    <w:rsid w:val="00723567"/>
    <w:rsid w:val="007265A5"/>
    <w:rsid w:val="0073533E"/>
    <w:rsid w:val="00744A08"/>
    <w:rsid w:val="00765495"/>
    <w:rsid w:val="00775BCB"/>
    <w:rsid w:val="0079262E"/>
    <w:rsid w:val="00796F05"/>
    <w:rsid w:val="007A19B1"/>
    <w:rsid w:val="007B0DE5"/>
    <w:rsid w:val="007B4786"/>
    <w:rsid w:val="007B6143"/>
    <w:rsid w:val="007B658E"/>
    <w:rsid w:val="007C4391"/>
    <w:rsid w:val="007C740D"/>
    <w:rsid w:val="007E34CA"/>
    <w:rsid w:val="007F032A"/>
    <w:rsid w:val="007F7AEB"/>
    <w:rsid w:val="008105D2"/>
    <w:rsid w:val="00812364"/>
    <w:rsid w:val="00824FA1"/>
    <w:rsid w:val="0082611C"/>
    <w:rsid w:val="0083318D"/>
    <w:rsid w:val="00840FED"/>
    <w:rsid w:val="00841877"/>
    <w:rsid w:val="00846DC2"/>
    <w:rsid w:val="0085006B"/>
    <w:rsid w:val="008502BC"/>
    <w:rsid w:val="00863BD7"/>
    <w:rsid w:val="0087588A"/>
    <w:rsid w:val="008847B5"/>
    <w:rsid w:val="008962EA"/>
    <w:rsid w:val="00896404"/>
    <w:rsid w:val="008B28E8"/>
    <w:rsid w:val="008B3676"/>
    <w:rsid w:val="008D1703"/>
    <w:rsid w:val="008D2395"/>
    <w:rsid w:val="008F3CEA"/>
    <w:rsid w:val="0090175A"/>
    <w:rsid w:val="00905BD9"/>
    <w:rsid w:val="0092351D"/>
    <w:rsid w:val="00930ABA"/>
    <w:rsid w:val="0093421A"/>
    <w:rsid w:val="00942D0E"/>
    <w:rsid w:val="00945737"/>
    <w:rsid w:val="00952E26"/>
    <w:rsid w:val="00953D08"/>
    <w:rsid w:val="00954BF2"/>
    <w:rsid w:val="00957787"/>
    <w:rsid w:val="00960553"/>
    <w:rsid w:val="00967CCA"/>
    <w:rsid w:val="00980D84"/>
    <w:rsid w:val="00984E59"/>
    <w:rsid w:val="009A0A0F"/>
    <w:rsid w:val="009A7FB3"/>
    <w:rsid w:val="009B689E"/>
    <w:rsid w:val="009C7166"/>
    <w:rsid w:val="009E3EB1"/>
    <w:rsid w:val="009E7C29"/>
    <w:rsid w:val="009F1B63"/>
    <w:rsid w:val="009F588B"/>
    <w:rsid w:val="00A009C3"/>
    <w:rsid w:val="00A15B5D"/>
    <w:rsid w:val="00A26519"/>
    <w:rsid w:val="00A36ACC"/>
    <w:rsid w:val="00A37C0E"/>
    <w:rsid w:val="00A50FFE"/>
    <w:rsid w:val="00A5209C"/>
    <w:rsid w:val="00A54EFC"/>
    <w:rsid w:val="00A6040B"/>
    <w:rsid w:val="00A70CDB"/>
    <w:rsid w:val="00A7597F"/>
    <w:rsid w:val="00A8134F"/>
    <w:rsid w:val="00A817EB"/>
    <w:rsid w:val="00A96FB7"/>
    <w:rsid w:val="00AA0BF9"/>
    <w:rsid w:val="00AA1BFC"/>
    <w:rsid w:val="00AA522A"/>
    <w:rsid w:val="00AB0230"/>
    <w:rsid w:val="00AB5ECD"/>
    <w:rsid w:val="00AC1FEB"/>
    <w:rsid w:val="00AC52D0"/>
    <w:rsid w:val="00AD0F0D"/>
    <w:rsid w:val="00AD1E69"/>
    <w:rsid w:val="00AD26FC"/>
    <w:rsid w:val="00AD4927"/>
    <w:rsid w:val="00AD566D"/>
    <w:rsid w:val="00AE120A"/>
    <w:rsid w:val="00AE2CF7"/>
    <w:rsid w:val="00B11555"/>
    <w:rsid w:val="00B11D50"/>
    <w:rsid w:val="00B302AB"/>
    <w:rsid w:val="00B37E29"/>
    <w:rsid w:val="00B4722E"/>
    <w:rsid w:val="00B518C8"/>
    <w:rsid w:val="00B65D02"/>
    <w:rsid w:val="00B75088"/>
    <w:rsid w:val="00B76EC1"/>
    <w:rsid w:val="00B82443"/>
    <w:rsid w:val="00BA2BB7"/>
    <w:rsid w:val="00BB0AFE"/>
    <w:rsid w:val="00BB470F"/>
    <w:rsid w:val="00BD1712"/>
    <w:rsid w:val="00BD3B8D"/>
    <w:rsid w:val="00BD6A4D"/>
    <w:rsid w:val="00BD702F"/>
    <w:rsid w:val="00BF4C63"/>
    <w:rsid w:val="00C0469F"/>
    <w:rsid w:val="00C109FF"/>
    <w:rsid w:val="00C14C43"/>
    <w:rsid w:val="00C207DD"/>
    <w:rsid w:val="00C23BBB"/>
    <w:rsid w:val="00C303F6"/>
    <w:rsid w:val="00C4018D"/>
    <w:rsid w:val="00C4220D"/>
    <w:rsid w:val="00C449E7"/>
    <w:rsid w:val="00C5066C"/>
    <w:rsid w:val="00C50BF9"/>
    <w:rsid w:val="00C56F11"/>
    <w:rsid w:val="00C610AF"/>
    <w:rsid w:val="00C61366"/>
    <w:rsid w:val="00C6518D"/>
    <w:rsid w:val="00C6656B"/>
    <w:rsid w:val="00C71027"/>
    <w:rsid w:val="00C8046D"/>
    <w:rsid w:val="00C81C63"/>
    <w:rsid w:val="00C9503E"/>
    <w:rsid w:val="00C95F3E"/>
    <w:rsid w:val="00CB5367"/>
    <w:rsid w:val="00CC16BD"/>
    <w:rsid w:val="00CC3CC7"/>
    <w:rsid w:val="00CC53EA"/>
    <w:rsid w:val="00CD1924"/>
    <w:rsid w:val="00CD329D"/>
    <w:rsid w:val="00CE31D4"/>
    <w:rsid w:val="00CE4E84"/>
    <w:rsid w:val="00CF0037"/>
    <w:rsid w:val="00CF007B"/>
    <w:rsid w:val="00CF11DB"/>
    <w:rsid w:val="00D02189"/>
    <w:rsid w:val="00D20742"/>
    <w:rsid w:val="00D21ED8"/>
    <w:rsid w:val="00D23CA9"/>
    <w:rsid w:val="00D31FAD"/>
    <w:rsid w:val="00D352DF"/>
    <w:rsid w:val="00D42F36"/>
    <w:rsid w:val="00D47D91"/>
    <w:rsid w:val="00D5014F"/>
    <w:rsid w:val="00D61BD6"/>
    <w:rsid w:val="00D72002"/>
    <w:rsid w:val="00D8251A"/>
    <w:rsid w:val="00DA21B7"/>
    <w:rsid w:val="00DA4AE0"/>
    <w:rsid w:val="00DA5527"/>
    <w:rsid w:val="00DB1881"/>
    <w:rsid w:val="00DC23F2"/>
    <w:rsid w:val="00DC6BB0"/>
    <w:rsid w:val="00DD5331"/>
    <w:rsid w:val="00DE3992"/>
    <w:rsid w:val="00DE4827"/>
    <w:rsid w:val="00DE6F28"/>
    <w:rsid w:val="00DF09A0"/>
    <w:rsid w:val="00DF26C7"/>
    <w:rsid w:val="00E063A7"/>
    <w:rsid w:val="00E4140C"/>
    <w:rsid w:val="00E562D4"/>
    <w:rsid w:val="00E70ABC"/>
    <w:rsid w:val="00E93399"/>
    <w:rsid w:val="00E9439D"/>
    <w:rsid w:val="00E960FC"/>
    <w:rsid w:val="00E96C29"/>
    <w:rsid w:val="00EA286F"/>
    <w:rsid w:val="00EA728D"/>
    <w:rsid w:val="00EB10C9"/>
    <w:rsid w:val="00EB1DE6"/>
    <w:rsid w:val="00EB2655"/>
    <w:rsid w:val="00ED4757"/>
    <w:rsid w:val="00ED78A8"/>
    <w:rsid w:val="00EE09CF"/>
    <w:rsid w:val="00EE50E5"/>
    <w:rsid w:val="00EE67E9"/>
    <w:rsid w:val="00EE72B5"/>
    <w:rsid w:val="00EF3FDF"/>
    <w:rsid w:val="00EF52B6"/>
    <w:rsid w:val="00EF59BB"/>
    <w:rsid w:val="00F14E18"/>
    <w:rsid w:val="00F15C54"/>
    <w:rsid w:val="00F24A01"/>
    <w:rsid w:val="00F27179"/>
    <w:rsid w:val="00F33E1F"/>
    <w:rsid w:val="00F56E71"/>
    <w:rsid w:val="00F57882"/>
    <w:rsid w:val="00F717A1"/>
    <w:rsid w:val="00F72187"/>
    <w:rsid w:val="00F778B2"/>
    <w:rsid w:val="00F80DA6"/>
    <w:rsid w:val="00F87A51"/>
    <w:rsid w:val="00F9126C"/>
    <w:rsid w:val="00F9405D"/>
    <w:rsid w:val="00FA6D51"/>
    <w:rsid w:val="00FC0ED4"/>
    <w:rsid w:val="00FC5C8F"/>
    <w:rsid w:val="00FE4891"/>
    <w:rsid w:val="00FE7971"/>
    <w:rsid w:val="00FF0400"/>
    <w:rsid w:val="00FF45E5"/>
    <w:rsid w:val="00FF5D3B"/>
    <w:rsid w:val="03D487C8"/>
    <w:rsid w:val="04D28497"/>
    <w:rsid w:val="0639983C"/>
    <w:rsid w:val="15352270"/>
    <w:rsid w:val="15A7230A"/>
    <w:rsid w:val="188CB37D"/>
    <w:rsid w:val="193E92B2"/>
    <w:rsid w:val="1CC9AE5B"/>
    <w:rsid w:val="2112352D"/>
    <w:rsid w:val="21ED8C09"/>
    <w:rsid w:val="24BC583C"/>
    <w:rsid w:val="25A7FC6C"/>
    <w:rsid w:val="26FF25F9"/>
    <w:rsid w:val="29020F40"/>
    <w:rsid w:val="2B66BBD1"/>
    <w:rsid w:val="30A7AA03"/>
    <w:rsid w:val="31606BFD"/>
    <w:rsid w:val="379746C9"/>
    <w:rsid w:val="38EB8C33"/>
    <w:rsid w:val="3A7272C9"/>
    <w:rsid w:val="3A930481"/>
    <w:rsid w:val="3C194B05"/>
    <w:rsid w:val="3F0F31BA"/>
    <w:rsid w:val="41198C99"/>
    <w:rsid w:val="423A8DC1"/>
    <w:rsid w:val="437F7878"/>
    <w:rsid w:val="46417EA9"/>
    <w:rsid w:val="4B1FDED8"/>
    <w:rsid w:val="4C60142B"/>
    <w:rsid w:val="4F1DA810"/>
    <w:rsid w:val="4F37DEB6"/>
    <w:rsid w:val="51A3F25E"/>
    <w:rsid w:val="51B46851"/>
    <w:rsid w:val="54DBF6A0"/>
    <w:rsid w:val="59D796F6"/>
    <w:rsid w:val="608B2AD5"/>
    <w:rsid w:val="633423C6"/>
    <w:rsid w:val="674CDAAE"/>
    <w:rsid w:val="687C91B4"/>
    <w:rsid w:val="68B24C5D"/>
    <w:rsid w:val="6C7507BA"/>
    <w:rsid w:val="6CF22404"/>
    <w:rsid w:val="6D2D5DFA"/>
    <w:rsid w:val="725362AF"/>
    <w:rsid w:val="75E494A1"/>
    <w:rsid w:val="797749EE"/>
    <w:rsid w:val="7D2A3A67"/>
    <w:rsid w:val="7F630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E62F9"/>
  <w15:chartTrackingRefBased/>
  <w15:docId w15:val="{8CEC6956-8246-4B33-9EC9-CBD8950645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F3B9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B9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B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B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B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B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B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B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B9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F3B9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F3B9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F3B9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F3B9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F3B9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F3B9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F3B9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F3B9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F3B98"/>
    <w:rPr>
      <w:rFonts w:eastAsiaTheme="majorEastAsia" w:cstheme="majorBidi"/>
      <w:color w:val="272727" w:themeColor="text1" w:themeTint="D8"/>
    </w:rPr>
  </w:style>
  <w:style w:type="paragraph" w:styleId="Title">
    <w:name w:val="Title"/>
    <w:basedOn w:val="Normal"/>
    <w:next w:val="Normal"/>
    <w:link w:val="TitleChar"/>
    <w:uiPriority w:val="10"/>
    <w:qFormat/>
    <w:rsid w:val="003F3B9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3B9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3B9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F3B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B98"/>
    <w:pPr>
      <w:spacing w:before="160"/>
      <w:jc w:val="center"/>
    </w:pPr>
    <w:rPr>
      <w:i/>
      <w:iCs/>
      <w:color w:val="404040" w:themeColor="text1" w:themeTint="BF"/>
    </w:rPr>
  </w:style>
  <w:style w:type="character" w:styleId="QuoteChar" w:customStyle="1">
    <w:name w:val="Quote Char"/>
    <w:basedOn w:val="DefaultParagraphFont"/>
    <w:link w:val="Quote"/>
    <w:uiPriority w:val="29"/>
    <w:rsid w:val="003F3B98"/>
    <w:rPr>
      <w:i/>
      <w:iCs/>
      <w:color w:val="404040" w:themeColor="text1" w:themeTint="BF"/>
    </w:rPr>
  </w:style>
  <w:style w:type="paragraph" w:styleId="ListParagraph">
    <w:name w:val="List Paragraph"/>
    <w:basedOn w:val="Normal"/>
    <w:uiPriority w:val="34"/>
    <w:qFormat/>
    <w:rsid w:val="003F3B98"/>
    <w:pPr>
      <w:ind w:left="720"/>
      <w:contextualSpacing/>
    </w:pPr>
  </w:style>
  <w:style w:type="character" w:styleId="IntenseEmphasis">
    <w:name w:val="Intense Emphasis"/>
    <w:basedOn w:val="DefaultParagraphFont"/>
    <w:uiPriority w:val="21"/>
    <w:qFormat/>
    <w:rsid w:val="003F3B98"/>
    <w:rPr>
      <w:i/>
      <w:iCs/>
      <w:color w:val="0F4761" w:themeColor="accent1" w:themeShade="BF"/>
    </w:rPr>
  </w:style>
  <w:style w:type="paragraph" w:styleId="IntenseQuote">
    <w:name w:val="Intense Quote"/>
    <w:basedOn w:val="Normal"/>
    <w:next w:val="Normal"/>
    <w:link w:val="IntenseQuoteChar"/>
    <w:uiPriority w:val="30"/>
    <w:qFormat/>
    <w:rsid w:val="003F3B9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F3B98"/>
    <w:rPr>
      <w:i/>
      <w:iCs/>
      <w:color w:val="0F4761" w:themeColor="accent1" w:themeShade="BF"/>
    </w:rPr>
  </w:style>
  <w:style w:type="character" w:styleId="IntenseReference">
    <w:name w:val="Intense Reference"/>
    <w:basedOn w:val="DefaultParagraphFont"/>
    <w:uiPriority w:val="32"/>
    <w:qFormat/>
    <w:rsid w:val="003F3B98"/>
    <w:rPr>
      <w:b/>
      <w:bCs/>
      <w:smallCaps/>
      <w:color w:val="0F4761" w:themeColor="accent1" w:themeShade="BF"/>
      <w:spacing w:val="5"/>
    </w:rPr>
  </w:style>
  <w:style w:type="character" w:styleId="CommentReference">
    <w:name w:val="Comment Reference"/>
    <w:basedOn w:val="DefaultParagraphFont"/>
    <w:uiPriority w:val="99"/>
    <w:semiHidden/>
    <w:unhideWhenUsed/>
    <w:rsid w:val="003F3B98"/>
    <w:rPr>
      <w:rFonts w:cs="Times New Roman"/>
      <w:sz w:val="16"/>
      <w:szCs w:val="16"/>
    </w:rPr>
  </w:style>
  <w:style w:type="paragraph" w:styleId="CommentText">
    <w:name w:val="Comment Text"/>
    <w:basedOn w:val="Normal"/>
    <w:link w:val="CommentTextChar"/>
    <w:uiPriority w:val="99"/>
    <w:unhideWhenUsed/>
    <w:rsid w:val="003F3B98"/>
    <w:pPr>
      <w:widowControl w:val="0"/>
      <w:autoSpaceDE w:val="0"/>
      <w:autoSpaceDN w:val="0"/>
      <w:spacing w:after="0" w:line="240" w:lineRule="auto"/>
    </w:pPr>
    <w:rPr>
      <w:rFonts w:ascii="Times New Roman" w:hAnsi="Times New Roman" w:eastAsia="Times New Roman" w:cs="Times New Roman"/>
      <w:kern w:val="0"/>
      <w:sz w:val="20"/>
      <w:szCs w:val="20"/>
      <w14:ligatures w14:val="none"/>
    </w:rPr>
  </w:style>
  <w:style w:type="character" w:styleId="CommentTextChar" w:customStyle="1">
    <w:name w:val="Comment Text Char"/>
    <w:basedOn w:val="DefaultParagraphFont"/>
    <w:link w:val="CommentText"/>
    <w:uiPriority w:val="99"/>
    <w:rsid w:val="003F3B98"/>
    <w:rPr>
      <w:rFonts w:ascii="Times New Roman" w:hAnsi="Times New Roman" w:eastAsia="Times New Roman" w:cs="Times New Roman"/>
      <w:kern w:val="0"/>
      <w:sz w:val="20"/>
      <w:szCs w:val="20"/>
      <w14:ligatures w14:val="none"/>
    </w:rPr>
  </w:style>
  <w:style w:type="table" w:styleId="TableGrid3" w:customStyle="1">
    <w:name w:val="Table Grid3"/>
    <w:basedOn w:val="TableNormal"/>
    <w:next w:val="TableGrid"/>
    <w:uiPriority w:val="39"/>
    <w:rsid w:val="003F3B98"/>
    <w:pPr>
      <w:spacing w:after="0" w:line="240" w:lineRule="auto"/>
    </w:pPr>
    <w:rPr>
      <w:rFonts w:ascii="Times New Roman" w:hAnsi="Times New Roman" w:eastAsia="Times New Roman"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basedOn w:val="TableNormal"/>
    <w:uiPriority w:val="39"/>
    <w:rsid w:val="003F3B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3F3B98"/>
    <w:pPr>
      <w:tabs>
        <w:tab w:val="center" w:pos="4680"/>
        <w:tab w:val="right" w:pos="9360"/>
      </w:tabs>
      <w:spacing w:after="0" w:line="240" w:lineRule="auto"/>
    </w:pPr>
  </w:style>
  <w:style w:type="character" w:styleId="HeaderChar" w:customStyle="1">
    <w:name w:val="Header Char"/>
    <w:basedOn w:val="DefaultParagraphFont"/>
    <w:link w:val="Header"/>
    <w:uiPriority w:val="99"/>
    <w:rsid w:val="003F3B98"/>
  </w:style>
  <w:style w:type="paragraph" w:styleId="Footer">
    <w:name w:val="footer"/>
    <w:basedOn w:val="Normal"/>
    <w:link w:val="FooterChar"/>
    <w:uiPriority w:val="99"/>
    <w:unhideWhenUsed/>
    <w:rsid w:val="003F3B98"/>
    <w:pPr>
      <w:tabs>
        <w:tab w:val="center" w:pos="4680"/>
        <w:tab w:val="right" w:pos="9360"/>
      </w:tabs>
      <w:spacing w:after="0" w:line="240" w:lineRule="auto"/>
    </w:pPr>
  </w:style>
  <w:style w:type="character" w:styleId="FooterChar" w:customStyle="1">
    <w:name w:val="Footer Char"/>
    <w:basedOn w:val="DefaultParagraphFont"/>
    <w:link w:val="Footer"/>
    <w:uiPriority w:val="99"/>
    <w:rsid w:val="003F3B98"/>
  </w:style>
  <w:style w:type="paragraph" w:styleId="Revision">
    <w:name w:val="Revision"/>
    <w:hidden/>
    <w:uiPriority w:val="99"/>
    <w:semiHidden/>
    <w:rsid w:val="003C19B0"/>
    <w:pPr>
      <w:spacing w:after="0" w:line="240" w:lineRule="auto"/>
    </w:pPr>
  </w:style>
  <w:style w:type="paragraph" w:styleId="CommentSubject">
    <w:name w:val="Comment Subject"/>
    <w:basedOn w:val="CommentText"/>
    <w:next w:val="CommentText"/>
    <w:link w:val="CommentSubjectChar"/>
    <w:uiPriority w:val="99"/>
    <w:semiHidden/>
    <w:unhideWhenUsed/>
    <w:rsid w:val="00C5066C"/>
    <w:pPr>
      <w:widowControl/>
      <w:autoSpaceDE/>
      <w:autoSpaceDN/>
      <w:spacing w:after="160"/>
    </w:pPr>
    <w:rPr>
      <w:rFonts w:asciiTheme="minorHAnsi" w:hAnsiTheme="minorHAnsi" w:eastAsiaTheme="minorHAnsi" w:cstheme="minorBidi"/>
      <w:b/>
      <w:bCs/>
      <w:kern w:val="2"/>
      <w14:ligatures w14:val="standardContextual"/>
    </w:rPr>
  </w:style>
  <w:style w:type="character" w:styleId="CommentSubjectChar" w:customStyle="1">
    <w:name w:val="Comment Subject Char"/>
    <w:basedOn w:val="CommentTextChar"/>
    <w:link w:val="CommentSubject"/>
    <w:uiPriority w:val="99"/>
    <w:semiHidden/>
    <w:rsid w:val="00C5066C"/>
    <w:rPr>
      <w:rFonts w:ascii="Times New Roman" w:hAnsi="Times New Roman" w:eastAsia="Times New Roman" w:cs="Times New Roman"/>
      <w:b/>
      <w:bCs/>
      <w:kern w:val="0"/>
      <w:sz w:val="20"/>
      <w:szCs w:val="20"/>
      <w14:ligatures w14:val="none"/>
    </w:rPr>
  </w:style>
  <w:style w:type="table" w:styleId="TableGrid1" w:customStyle="1">
    <w:name w:val="Table Grid1"/>
    <w:basedOn w:val="TableNormal"/>
    <w:next w:val="TableGrid"/>
    <w:uiPriority w:val="39"/>
    <w:rsid w:val="00C303F6"/>
    <w:pPr>
      <w:spacing w:after="0" w:line="240" w:lineRule="auto"/>
    </w:pPr>
    <w:rPr>
      <w:rFonts w:ascii="Aptos" w:hAnsi="Aptos" w:eastAsia="Aptos"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2130a69-70b2-4abb-afa6-fe5edc804dca" xsi:nil="true"/>
    <lcf76f155ced4ddcb4097134ff3c332f xmlns="1438cc18-f613-495a-893f-1116621d34d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C80BA2CEED28742A4F8AC2D51BC246E" ma:contentTypeVersion="14" ma:contentTypeDescription="Create a new document." ma:contentTypeScope="" ma:versionID="c5bfd4d025b57f1fb630d41d5d0d72d2">
  <xsd:schema xmlns:xsd="http://www.w3.org/2001/XMLSchema" xmlns:xs="http://www.w3.org/2001/XMLSchema" xmlns:p="http://schemas.microsoft.com/office/2006/metadata/properties" xmlns:ns2="1438cc18-f613-495a-893f-1116621d34dd" xmlns:ns3="b2130a69-70b2-4abb-afa6-fe5edc804dca" targetNamespace="http://schemas.microsoft.com/office/2006/metadata/properties" ma:root="true" ma:fieldsID="ec1305ea9a9779d48a87a75a1e3bace1" ns2:_="" ns3:_="">
    <xsd:import namespace="1438cc18-f613-495a-893f-1116621d34dd"/>
    <xsd:import namespace="b2130a69-70b2-4abb-afa6-fe5edc804d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8cc18-f613-495a-893f-1116621d34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130a69-70b2-4abb-afa6-fe5edc804dc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b929628-be75-4929-8336-c013cf3c6647}" ma:internalName="TaxCatchAll" ma:showField="CatchAllData" ma:web="b2130a69-70b2-4abb-afa6-fe5edc804dc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4B898E-9697-476B-A9CB-74E6CF8B32A5}">
  <ds:schemaRefs>
    <ds:schemaRef ds:uri="http://schemas.microsoft.com/sharepoint/v3/contenttype/forms"/>
  </ds:schemaRefs>
</ds:datastoreItem>
</file>

<file path=customXml/itemProps2.xml><?xml version="1.0" encoding="utf-8"?>
<ds:datastoreItem xmlns:ds="http://schemas.openxmlformats.org/officeDocument/2006/customXml" ds:itemID="{577EA95F-66FD-4EAE-A96F-935C81C6511E}">
  <ds:schemaRefs>
    <ds:schemaRef ds:uri="http://schemas.microsoft.com/office/2006/metadata/properties"/>
    <ds:schemaRef ds:uri="http://schemas.microsoft.com/office/infopath/2007/PartnerControls"/>
    <ds:schemaRef ds:uri="b2130a69-70b2-4abb-afa6-fe5edc804dca"/>
    <ds:schemaRef ds:uri="1438cc18-f613-495a-893f-1116621d34dd"/>
  </ds:schemaRefs>
</ds:datastoreItem>
</file>

<file path=customXml/itemProps3.xml><?xml version="1.0" encoding="utf-8"?>
<ds:datastoreItem xmlns:ds="http://schemas.openxmlformats.org/officeDocument/2006/customXml" ds:itemID="{55877FBA-4E0D-4240-A4D1-47ED179431D0}">
  <ds:schemaRefs>
    <ds:schemaRef ds:uri="http://schemas.openxmlformats.org/officeDocument/2006/bibliography"/>
  </ds:schemaRefs>
</ds:datastoreItem>
</file>

<file path=customXml/itemProps4.xml><?xml version="1.0" encoding="utf-8"?>
<ds:datastoreItem xmlns:ds="http://schemas.openxmlformats.org/officeDocument/2006/customXml" ds:itemID="{271482CC-FF15-4C31-B119-1F258F599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8cc18-f613-495a-893f-1116621d34dd"/>
    <ds:schemaRef ds:uri="b2130a69-70b2-4abb-afa6-fe5edc804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1beb23-8ea8-44b3-ba27-9e8ead2039ca}" enabled="1" method="Privileged" siteId="{e3333e00-c877-4b87-b6ad-45e942de175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Emmart, Carolyn A CIV USN (USA)</dc:creator>
  <keywords/>
  <dc:description/>
  <lastModifiedBy>Bossert, Olivia E CIV (USA)</lastModifiedBy>
  <revision>138</revision>
  <dcterms:created xsi:type="dcterms:W3CDTF">2026-09-25T13:00:00.0000000Z</dcterms:created>
  <dcterms:modified xsi:type="dcterms:W3CDTF">2026-10-01T13:27:51.3687671Z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0x0101007C80BA2CEED28742A4F8AC2D51BC246E</vt:lpwstr>
  </property>
  <property fmtid="{D5CDD505-2E9C-101B-9397-08002B2CF9AE}" pid="3" name="MediaServiceImageTags">
    <vt:lpwstr/>
  </property>
</Properties>
</file>