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9D390" w14:textId="1F18EF02" w:rsidR="00F81667" w:rsidRPr="00AE1C4D" w:rsidRDefault="00F81667" w:rsidP="00821450">
      <w:pPr>
        <w:ind w:left="720" w:hanging="720"/>
        <w:jc w:val="center"/>
        <w:rPr>
          <w:rFonts w:ascii="Arial" w:hAnsi="Arial" w:cs="Arial"/>
          <w:b/>
          <w:sz w:val="24"/>
          <w:szCs w:val="24"/>
        </w:rPr>
      </w:pPr>
      <w:r w:rsidRPr="00AE1C4D">
        <w:rPr>
          <w:rFonts w:ascii="Arial" w:hAnsi="Arial" w:cs="Arial"/>
          <w:b/>
          <w:sz w:val="24"/>
          <w:szCs w:val="24"/>
        </w:rPr>
        <w:t>3</w:t>
      </w:r>
      <w:r w:rsidRPr="00AE1C4D">
        <w:rPr>
          <w:rFonts w:ascii="Arial" w:hAnsi="Arial" w:cs="Arial"/>
          <w:b/>
          <w:sz w:val="24"/>
          <w:szCs w:val="24"/>
          <w:vertAlign w:val="superscript"/>
        </w:rPr>
        <w:t>rd</w:t>
      </w:r>
      <w:r w:rsidRPr="00AE1C4D">
        <w:rPr>
          <w:rFonts w:ascii="Arial" w:hAnsi="Arial" w:cs="Arial"/>
          <w:b/>
          <w:sz w:val="24"/>
          <w:szCs w:val="24"/>
        </w:rPr>
        <w:t xml:space="preserve"> ID Reception Center</w:t>
      </w:r>
    </w:p>
    <w:p w14:paraId="2F88DAA7" w14:textId="23519765" w:rsidR="003D46BB" w:rsidRPr="00AE1C4D" w:rsidRDefault="003D46BB" w:rsidP="00821450">
      <w:pPr>
        <w:ind w:left="720" w:hanging="720"/>
        <w:jc w:val="center"/>
        <w:rPr>
          <w:rFonts w:ascii="Arial" w:hAnsi="Arial" w:cs="Arial"/>
          <w:b/>
          <w:sz w:val="24"/>
          <w:szCs w:val="24"/>
        </w:rPr>
      </w:pPr>
      <w:r w:rsidRPr="00AE1C4D">
        <w:rPr>
          <w:rFonts w:ascii="Arial" w:hAnsi="Arial" w:cs="Arial"/>
          <w:b/>
          <w:sz w:val="24"/>
          <w:szCs w:val="24"/>
        </w:rPr>
        <w:t>Performance Work Statement (PWS)</w:t>
      </w:r>
    </w:p>
    <w:p w14:paraId="30390AA4" w14:textId="77777777" w:rsidR="003D46BB" w:rsidRPr="00AE1C4D" w:rsidRDefault="003D46BB" w:rsidP="003D46BB">
      <w:pPr>
        <w:jc w:val="center"/>
        <w:rPr>
          <w:rFonts w:ascii="Arial" w:hAnsi="Arial" w:cs="Arial"/>
          <w:b/>
          <w:sz w:val="24"/>
          <w:szCs w:val="24"/>
        </w:rPr>
      </w:pPr>
      <w:r w:rsidRPr="00AE1C4D">
        <w:rPr>
          <w:rFonts w:ascii="Arial" w:hAnsi="Arial" w:cs="Arial"/>
          <w:b/>
          <w:sz w:val="24"/>
          <w:szCs w:val="24"/>
        </w:rPr>
        <w:t>Laundry and Dry Cleaning</w:t>
      </w:r>
    </w:p>
    <w:p w14:paraId="175A047B" w14:textId="606F7D22" w:rsidR="003D46BB" w:rsidRPr="00AE1C4D" w:rsidRDefault="00B548BC" w:rsidP="003D46BB">
      <w:pPr>
        <w:jc w:val="center"/>
        <w:rPr>
          <w:rFonts w:ascii="Arial" w:hAnsi="Arial" w:cs="Arial"/>
          <w:sz w:val="24"/>
          <w:szCs w:val="24"/>
        </w:rPr>
      </w:pPr>
      <w:r>
        <w:rPr>
          <w:rFonts w:ascii="Arial" w:hAnsi="Arial" w:cs="Arial"/>
          <w:sz w:val="24"/>
          <w:szCs w:val="24"/>
        </w:rPr>
        <w:t>13</w:t>
      </w:r>
      <w:r w:rsidR="00773E90" w:rsidRPr="00AE1C4D">
        <w:rPr>
          <w:rFonts w:ascii="Arial" w:hAnsi="Arial" w:cs="Arial"/>
          <w:sz w:val="24"/>
          <w:szCs w:val="24"/>
        </w:rPr>
        <w:t xml:space="preserve"> </w:t>
      </w:r>
      <w:r w:rsidR="009509A0">
        <w:rPr>
          <w:rFonts w:ascii="Arial" w:hAnsi="Arial" w:cs="Arial"/>
          <w:sz w:val="24"/>
          <w:szCs w:val="24"/>
        </w:rPr>
        <w:t>October</w:t>
      </w:r>
      <w:r w:rsidR="00773E90" w:rsidRPr="00AE1C4D">
        <w:rPr>
          <w:rFonts w:ascii="Arial" w:hAnsi="Arial" w:cs="Arial"/>
          <w:sz w:val="24"/>
          <w:szCs w:val="24"/>
        </w:rPr>
        <w:t xml:space="preserve"> 202</w:t>
      </w:r>
      <w:r w:rsidR="009509A0">
        <w:rPr>
          <w:rFonts w:ascii="Arial" w:hAnsi="Arial" w:cs="Arial"/>
          <w:sz w:val="24"/>
          <w:szCs w:val="24"/>
        </w:rPr>
        <w:t>6</w:t>
      </w:r>
    </w:p>
    <w:p w14:paraId="5C9942D9" w14:textId="481EF2B1" w:rsidR="003D46BB" w:rsidRPr="00B548BC" w:rsidRDefault="003D46BB" w:rsidP="00B548BC">
      <w:pPr>
        <w:jc w:val="center"/>
        <w:rPr>
          <w:rFonts w:ascii="Arial" w:hAnsi="Arial" w:cs="Arial"/>
          <w:sz w:val="24"/>
          <w:szCs w:val="24"/>
        </w:rPr>
        <w:sectPr w:rsidR="003D46BB" w:rsidRPr="00B548BC" w:rsidSect="003D46BB">
          <w:footerReference w:type="default" r:id="rId7"/>
          <w:pgSz w:w="12240" w:h="15840"/>
          <w:pgMar w:top="1440" w:right="1440" w:bottom="1440" w:left="1440" w:header="720" w:footer="720" w:gutter="0"/>
          <w:cols w:space="720"/>
          <w:vAlign w:val="center"/>
          <w:docGrid w:linePitch="360"/>
        </w:sectPr>
      </w:pPr>
      <w:r w:rsidRPr="00AE1C4D">
        <w:rPr>
          <w:rFonts w:ascii="Arial" w:hAnsi="Arial" w:cs="Arial"/>
          <w:sz w:val="24"/>
          <w:szCs w:val="24"/>
        </w:rPr>
        <w:t xml:space="preserve">Version </w:t>
      </w:r>
      <w:r w:rsidR="00B548BC">
        <w:rPr>
          <w:rFonts w:ascii="Arial" w:hAnsi="Arial" w:cs="Arial"/>
          <w:sz w:val="24"/>
          <w:szCs w:val="24"/>
        </w:rPr>
        <w:t>3</w:t>
      </w:r>
    </w:p>
    <w:p w14:paraId="5036FE0D" w14:textId="7CDE2A7D" w:rsidR="007F49A1" w:rsidRPr="00AE1C4D" w:rsidRDefault="003D46BB">
      <w:pPr>
        <w:pStyle w:val="TOC3"/>
        <w:tabs>
          <w:tab w:val="right" w:leader="dot" w:pos="9350"/>
        </w:tabs>
        <w:rPr>
          <w:rFonts w:ascii="Arial" w:eastAsia="Times New Roman" w:hAnsi="Arial" w:cs="Arial"/>
          <w:noProof/>
          <w:sz w:val="24"/>
          <w:szCs w:val="24"/>
        </w:rPr>
      </w:pPr>
      <w:r w:rsidRPr="00AE1C4D">
        <w:rPr>
          <w:rFonts w:ascii="Arial" w:hAnsi="Arial" w:cs="Arial"/>
          <w:b/>
          <w:sz w:val="24"/>
          <w:szCs w:val="24"/>
        </w:rPr>
        <w:lastRenderedPageBreak/>
        <w:fldChar w:fldCharType="begin"/>
      </w:r>
      <w:r w:rsidRPr="00AE1C4D">
        <w:rPr>
          <w:rFonts w:ascii="Arial" w:hAnsi="Arial" w:cs="Arial"/>
          <w:b/>
          <w:sz w:val="24"/>
          <w:szCs w:val="24"/>
        </w:rPr>
        <w:instrText xml:space="preserve"> TOC \o "1-3" \t "Title,1,Title,2" </w:instrText>
      </w:r>
      <w:r w:rsidRPr="00AE1C4D">
        <w:rPr>
          <w:rFonts w:ascii="Arial" w:hAnsi="Arial" w:cs="Arial"/>
          <w:b/>
          <w:sz w:val="24"/>
          <w:szCs w:val="24"/>
        </w:rPr>
        <w:fldChar w:fldCharType="separate"/>
      </w:r>
      <w:r w:rsidR="007F49A1" w:rsidRPr="00AE1C4D">
        <w:rPr>
          <w:rFonts w:ascii="Arial" w:hAnsi="Arial" w:cs="Arial"/>
          <w:noProof/>
          <w:sz w:val="24"/>
          <w:szCs w:val="24"/>
        </w:rPr>
        <w:t>1 Introduction</w:t>
      </w:r>
      <w:r w:rsidR="007F49A1" w:rsidRPr="00AE1C4D">
        <w:rPr>
          <w:rFonts w:ascii="Arial" w:hAnsi="Arial" w:cs="Arial"/>
          <w:noProof/>
          <w:sz w:val="24"/>
          <w:szCs w:val="24"/>
        </w:rPr>
        <w:tab/>
      </w:r>
      <w:r w:rsidR="007F49A1" w:rsidRPr="00AE1C4D">
        <w:rPr>
          <w:rFonts w:ascii="Arial" w:hAnsi="Arial" w:cs="Arial"/>
          <w:noProof/>
          <w:sz w:val="24"/>
          <w:szCs w:val="24"/>
        </w:rPr>
        <w:fldChar w:fldCharType="begin"/>
      </w:r>
      <w:r w:rsidR="007F49A1" w:rsidRPr="00AE1C4D">
        <w:rPr>
          <w:rFonts w:ascii="Arial" w:hAnsi="Arial" w:cs="Arial"/>
          <w:noProof/>
          <w:sz w:val="24"/>
          <w:szCs w:val="24"/>
        </w:rPr>
        <w:instrText xml:space="preserve"> PAGEREF _Toc13750217 \h </w:instrText>
      </w:r>
      <w:r w:rsidR="007F49A1" w:rsidRPr="00AE1C4D">
        <w:rPr>
          <w:rFonts w:ascii="Arial" w:hAnsi="Arial" w:cs="Arial"/>
          <w:noProof/>
          <w:sz w:val="24"/>
          <w:szCs w:val="24"/>
        </w:rPr>
      </w:r>
      <w:r w:rsidR="007F49A1" w:rsidRPr="00AE1C4D">
        <w:rPr>
          <w:rFonts w:ascii="Arial" w:hAnsi="Arial" w:cs="Arial"/>
          <w:noProof/>
          <w:sz w:val="24"/>
          <w:szCs w:val="24"/>
        </w:rPr>
        <w:fldChar w:fldCharType="separate"/>
      </w:r>
      <w:r w:rsidR="001002EB" w:rsidRPr="00AE1C4D">
        <w:rPr>
          <w:rFonts w:ascii="Arial" w:hAnsi="Arial" w:cs="Arial"/>
          <w:noProof/>
          <w:sz w:val="24"/>
          <w:szCs w:val="24"/>
        </w:rPr>
        <w:t>3</w:t>
      </w:r>
      <w:r w:rsidR="007F49A1" w:rsidRPr="00AE1C4D">
        <w:rPr>
          <w:rFonts w:ascii="Arial" w:hAnsi="Arial" w:cs="Arial"/>
          <w:noProof/>
          <w:sz w:val="24"/>
          <w:szCs w:val="24"/>
        </w:rPr>
        <w:fldChar w:fldCharType="end"/>
      </w:r>
    </w:p>
    <w:p w14:paraId="68BD10C3"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1.1 Mission</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_Toc13750218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3</w:t>
      </w:r>
      <w:r w:rsidRPr="00AE1C4D">
        <w:rPr>
          <w:rFonts w:ascii="Arial" w:hAnsi="Arial" w:cs="Arial"/>
          <w:noProof/>
          <w:sz w:val="24"/>
          <w:szCs w:val="24"/>
        </w:rPr>
        <w:fldChar w:fldCharType="end"/>
      </w:r>
    </w:p>
    <w:p w14:paraId="7BD2828F" w14:textId="04C20AAD" w:rsidR="007F49A1" w:rsidRPr="00AE1C4D" w:rsidRDefault="00E52E12">
      <w:pPr>
        <w:pStyle w:val="TOC3"/>
        <w:tabs>
          <w:tab w:val="right" w:leader="dot" w:pos="9350"/>
        </w:tabs>
        <w:rPr>
          <w:rFonts w:ascii="Arial" w:eastAsia="Times New Roman" w:hAnsi="Arial" w:cs="Arial"/>
          <w:noProof/>
          <w:sz w:val="24"/>
          <w:szCs w:val="24"/>
        </w:rPr>
      </w:pPr>
      <w:r>
        <w:rPr>
          <w:rFonts w:ascii="Arial" w:hAnsi="Arial" w:cs="Arial"/>
          <w:noProof/>
          <w:sz w:val="24"/>
          <w:szCs w:val="24"/>
        </w:rPr>
        <w:t>1.2 Scope …………………………………………………………………………………</w:t>
      </w:r>
      <w:r w:rsidR="009B6569">
        <w:rPr>
          <w:rFonts w:ascii="Arial" w:hAnsi="Arial" w:cs="Arial"/>
          <w:noProof/>
          <w:sz w:val="24"/>
          <w:szCs w:val="24"/>
        </w:rPr>
        <w:t xml:space="preserve">  4</w:t>
      </w:r>
    </w:p>
    <w:p w14:paraId="55E7938C"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 General Requirements</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_Toc13750221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4</w:t>
      </w:r>
      <w:r w:rsidRPr="00AE1C4D">
        <w:rPr>
          <w:rFonts w:ascii="Arial" w:hAnsi="Arial" w:cs="Arial"/>
          <w:noProof/>
          <w:sz w:val="24"/>
          <w:szCs w:val="24"/>
        </w:rPr>
        <w:fldChar w:fldCharType="end"/>
      </w:r>
    </w:p>
    <w:p w14:paraId="30143568" w14:textId="7591687B"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w:t>
      </w:r>
      <w:r w:rsidR="00246203">
        <w:rPr>
          <w:rFonts w:ascii="Arial" w:hAnsi="Arial" w:cs="Arial"/>
          <w:noProof/>
          <w:sz w:val="24"/>
          <w:szCs w:val="24"/>
        </w:rPr>
        <w:t>.1 Reserve</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_Toc13750222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4</w:t>
      </w:r>
      <w:r w:rsidRPr="00AE1C4D">
        <w:rPr>
          <w:rFonts w:ascii="Arial" w:hAnsi="Arial" w:cs="Arial"/>
          <w:noProof/>
          <w:sz w:val="24"/>
          <w:szCs w:val="24"/>
        </w:rPr>
        <w:fldChar w:fldCharType="end"/>
      </w:r>
    </w:p>
    <w:p w14:paraId="18B4ED11"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2.2 Non-Personal Services</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_Toc13750225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7</w:t>
      </w:r>
      <w:r w:rsidRPr="00AE1C4D">
        <w:rPr>
          <w:rFonts w:ascii="Arial" w:hAnsi="Arial" w:cs="Arial"/>
          <w:noProof/>
          <w:sz w:val="24"/>
          <w:szCs w:val="24"/>
        </w:rPr>
        <w:fldChar w:fldCharType="end"/>
      </w:r>
    </w:p>
    <w:p w14:paraId="6FF765D6"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2.3 Business Relations - NA</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_Toc13750226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8</w:t>
      </w:r>
      <w:r w:rsidRPr="00AE1C4D">
        <w:rPr>
          <w:rFonts w:ascii="Arial" w:hAnsi="Arial" w:cs="Arial"/>
          <w:noProof/>
          <w:sz w:val="24"/>
          <w:szCs w:val="24"/>
        </w:rPr>
        <w:fldChar w:fldCharType="end"/>
      </w:r>
    </w:p>
    <w:p w14:paraId="010AB995" w14:textId="6DD3F87C"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2.4 Contra</w:t>
      </w:r>
      <w:r w:rsidR="00067BC3">
        <w:rPr>
          <w:rFonts w:ascii="Arial" w:hAnsi="Arial" w:cs="Arial"/>
          <w:noProof/>
          <w:sz w:val="24"/>
          <w:szCs w:val="24"/>
        </w:rPr>
        <w:t>ct Management</w:t>
      </w:r>
    </w:p>
    <w:p w14:paraId="7B551A57" w14:textId="15F1BA96"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2.</w:t>
      </w:r>
      <w:r w:rsidR="00F1434E">
        <w:rPr>
          <w:rFonts w:ascii="Arial" w:hAnsi="Arial" w:cs="Arial"/>
          <w:noProof/>
          <w:sz w:val="24"/>
          <w:szCs w:val="24"/>
        </w:rPr>
        <w:t>7</w:t>
      </w:r>
      <w:r w:rsidRPr="00AE1C4D">
        <w:rPr>
          <w:rFonts w:ascii="Arial" w:hAnsi="Arial" w:cs="Arial"/>
          <w:noProof/>
          <w:sz w:val="24"/>
          <w:szCs w:val="24"/>
        </w:rPr>
        <w:t xml:space="preserve"> Location and Hours of Work</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_Toc13750233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11</w:t>
      </w:r>
      <w:r w:rsidRPr="00AE1C4D">
        <w:rPr>
          <w:rFonts w:ascii="Arial" w:hAnsi="Arial" w:cs="Arial"/>
          <w:noProof/>
          <w:sz w:val="24"/>
          <w:szCs w:val="24"/>
        </w:rPr>
        <w:fldChar w:fldCharType="end"/>
      </w:r>
    </w:p>
    <w:p w14:paraId="0AE085A1"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3 Performance Requirements - See paragraph 2</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_Toc13750234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12</w:t>
      </w:r>
      <w:r w:rsidRPr="00AE1C4D">
        <w:rPr>
          <w:rFonts w:ascii="Arial" w:hAnsi="Arial" w:cs="Arial"/>
          <w:noProof/>
          <w:sz w:val="24"/>
          <w:szCs w:val="24"/>
        </w:rPr>
        <w:fldChar w:fldCharType="end"/>
      </w:r>
    </w:p>
    <w:p w14:paraId="62732077"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4 Special Requirements</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_Toc13750235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12</w:t>
      </w:r>
      <w:r w:rsidRPr="00AE1C4D">
        <w:rPr>
          <w:rFonts w:ascii="Arial" w:hAnsi="Arial" w:cs="Arial"/>
          <w:noProof/>
          <w:sz w:val="24"/>
          <w:szCs w:val="24"/>
        </w:rPr>
        <w:fldChar w:fldCharType="end"/>
      </w:r>
    </w:p>
    <w:p w14:paraId="75B17129"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4.1 Security and Safety</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_Toc13750236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12</w:t>
      </w:r>
      <w:r w:rsidRPr="00AE1C4D">
        <w:rPr>
          <w:rFonts w:ascii="Arial" w:hAnsi="Arial" w:cs="Arial"/>
          <w:noProof/>
          <w:sz w:val="24"/>
          <w:szCs w:val="24"/>
        </w:rPr>
        <w:fldChar w:fldCharType="end"/>
      </w:r>
    </w:p>
    <w:p w14:paraId="334F1C5E" w14:textId="41D2B79E"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 xml:space="preserve">4.2 </w:t>
      </w:r>
      <w:r w:rsidR="002227C6">
        <w:rPr>
          <w:rFonts w:ascii="Arial" w:hAnsi="Arial" w:cs="Arial"/>
          <w:noProof/>
          <w:sz w:val="24"/>
          <w:szCs w:val="24"/>
        </w:rPr>
        <w:t>Government Own Property</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_Toc13750237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13</w:t>
      </w:r>
      <w:r w:rsidRPr="00AE1C4D">
        <w:rPr>
          <w:rFonts w:ascii="Arial" w:hAnsi="Arial" w:cs="Arial"/>
          <w:noProof/>
          <w:sz w:val="24"/>
          <w:szCs w:val="24"/>
        </w:rPr>
        <w:fldChar w:fldCharType="end"/>
      </w:r>
    </w:p>
    <w:p w14:paraId="7D002054" w14:textId="3E30F788"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 xml:space="preserve">4.3 </w:t>
      </w:r>
      <w:r w:rsidR="00A779C3">
        <w:rPr>
          <w:rFonts w:ascii="Arial" w:hAnsi="Arial" w:cs="Arial"/>
          <w:noProof/>
          <w:sz w:val="24"/>
          <w:szCs w:val="24"/>
        </w:rPr>
        <w:t>Environmental Requirements</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_Toc13750238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14</w:t>
      </w:r>
      <w:r w:rsidRPr="00AE1C4D">
        <w:rPr>
          <w:rFonts w:ascii="Arial" w:hAnsi="Arial" w:cs="Arial"/>
          <w:noProof/>
          <w:sz w:val="24"/>
          <w:szCs w:val="24"/>
        </w:rPr>
        <w:fldChar w:fldCharType="end"/>
      </w:r>
    </w:p>
    <w:p w14:paraId="08E54316" w14:textId="1F4A788D" w:rsidR="007F49A1" w:rsidRDefault="007F49A1">
      <w:pPr>
        <w:pStyle w:val="TOC3"/>
        <w:tabs>
          <w:tab w:val="right" w:leader="dot" w:pos="9350"/>
        </w:tabs>
        <w:rPr>
          <w:rFonts w:ascii="Arial" w:hAnsi="Arial" w:cs="Arial"/>
          <w:noProof/>
          <w:sz w:val="24"/>
          <w:szCs w:val="24"/>
        </w:rPr>
      </w:pPr>
      <w:r w:rsidRPr="00AE1C4D">
        <w:rPr>
          <w:rFonts w:ascii="Arial" w:hAnsi="Arial" w:cs="Arial"/>
          <w:noProof/>
          <w:sz w:val="24"/>
          <w:szCs w:val="24"/>
        </w:rPr>
        <w:t xml:space="preserve">4.4 </w:t>
      </w:r>
      <w:r w:rsidR="00A779C3">
        <w:rPr>
          <w:rFonts w:ascii="Arial" w:hAnsi="Arial" w:cs="Arial"/>
          <w:noProof/>
          <w:sz w:val="24"/>
          <w:szCs w:val="24"/>
        </w:rPr>
        <w:t>Quality</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_Toc13750239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14</w:t>
      </w:r>
      <w:r w:rsidRPr="00AE1C4D">
        <w:rPr>
          <w:rFonts w:ascii="Arial" w:hAnsi="Arial" w:cs="Arial"/>
          <w:noProof/>
          <w:sz w:val="24"/>
          <w:szCs w:val="24"/>
        </w:rPr>
        <w:fldChar w:fldCharType="end"/>
      </w:r>
    </w:p>
    <w:p w14:paraId="5524D2CD" w14:textId="1DB5C696" w:rsidR="007F49A1" w:rsidRPr="00AE1C4D" w:rsidRDefault="001645A6" w:rsidP="0096405B">
      <w:pPr>
        <w:rPr>
          <w:rFonts w:ascii="Arial" w:eastAsia="Times New Roman" w:hAnsi="Arial" w:cs="Arial"/>
          <w:noProof/>
          <w:sz w:val="24"/>
          <w:szCs w:val="24"/>
        </w:rPr>
      </w:pPr>
      <w:r>
        <w:t xml:space="preserve">      </w:t>
      </w:r>
      <w:r w:rsidR="0096405B">
        <w:t xml:space="preserve">   </w:t>
      </w:r>
      <w:r w:rsidR="007F49A1" w:rsidRPr="00AE1C4D">
        <w:rPr>
          <w:rFonts w:ascii="Arial" w:hAnsi="Arial" w:cs="Arial"/>
          <w:noProof/>
          <w:sz w:val="24"/>
          <w:szCs w:val="24"/>
        </w:rPr>
        <w:t>4.</w:t>
      </w:r>
      <w:r w:rsidR="00E07F35">
        <w:rPr>
          <w:rFonts w:ascii="Arial" w:hAnsi="Arial" w:cs="Arial"/>
          <w:noProof/>
          <w:sz w:val="24"/>
          <w:szCs w:val="24"/>
        </w:rPr>
        <w:t>5</w:t>
      </w:r>
      <w:r w:rsidR="007F49A1" w:rsidRPr="00AE1C4D">
        <w:rPr>
          <w:rFonts w:ascii="Arial" w:hAnsi="Arial" w:cs="Arial"/>
          <w:noProof/>
          <w:sz w:val="24"/>
          <w:szCs w:val="24"/>
        </w:rPr>
        <w:t xml:space="preserve"> Quality Assurance Surveillance Plan (QASP)</w:t>
      </w:r>
      <w:r w:rsidR="007F49A1" w:rsidRPr="00AE1C4D">
        <w:rPr>
          <w:rFonts w:ascii="Arial" w:hAnsi="Arial" w:cs="Arial"/>
          <w:noProof/>
          <w:sz w:val="24"/>
          <w:szCs w:val="24"/>
        </w:rPr>
        <w:tab/>
      </w:r>
      <w:r w:rsidR="007F49A1" w:rsidRPr="00AE1C4D">
        <w:rPr>
          <w:rFonts w:ascii="Arial" w:hAnsi="Arial" w:cs="Arial"/>
          <w:noProof/>
          <w:sz w:val="24"/>
          <w:szCs w:val="24"/>
        </w:rPr>
        <w:fldChar w:fldCharType="begin"/>
      </w:r>
      <w:r w:rsidR="007F49A1" w:rsidRPr="00AE1C4D">
        <w:rPr>
          <w:rFonts w:ascii="Arial" w:hAnsi="Arial" w:cs="Arial"/>
          <w:noProof/>
          <w:sz w:val="24"/>
          <w:szCs w:val="24"/>
        </w:rPr>
        <w:instrText xml:space="preserve"> PAGEREF _Toc13750243 \h </w:instrText>
      </w:r>
      <w:r w:rsidR="007F49A1" w:rsidRPr="00AE1C4D">
        <w:rPr>
          <w:rFonts w:ascii="Arial" w:hAnsi="Arial" w:cs="Arial"/>
          <w:noProof/>
          <w:sz w:val="24"/>
          <w:szCs w:val="24"/>
        </w:rPr>
      </w:r>
      <w:r w:rsidR="007F49A1" w:rsidRPr="00AE1C4D">
        <w:rPr>
          <w:rFonts w:ascii="Arial" w:hAnsi="Arial" w:cs="Arial"/>
          <w:noProof/>
          <w:sz w:val="24"/>
          <w:szCs w:val="24"/>
        </w:rPr>
        <w:fldChar w:fldCharType="separate"/>
      </w:r>
      <w:r w:rsidR="001002EB" w:rsidRPr="00AE1C4D">
        <w:rPr>
          <w:rFonts w:ascii="Arial" w:hAnsi="Arial" w:cs="Arial"/>
          <w:noProof/>
          <w:sz w:val="24"/>
          <w:szCs w:val="24"/>
        </w:rPr>
        <w:t>15</w:t>
      </w:r>
      <w:r w:rsidR="007F49A1" w:rsidRPr="00AE1C4D">
        <w:rPr>
          <w:rFonts w:ascii="Arial" w:hAnsi="Arial" w:cs="Arial"/>
          <w:noProof/>
          <w:sz w:val="24"/>
          <w:szCs w:val="24"/>
        </w:rPr>
        <w:fldChar w:fldCharType="end"/>
      </w:r>
    </w:p>
    <w:p w14:paraId="00B7DCEA"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5 Deliverables - See Paragraph 2</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_Toc13750244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15</w:t>
      </w:r>
      <w:r w:rsidRPr="00AE1C4D">
        <w:rPr>
          <w:rFonts w:ascii="Arial" w:hAnsi="Arial" w:cs="Arial"/>
          <w:noProof/>
          <w:sz w:val="24"/>
          <w:szCs w:val="24"/>
        </w:rPr>
        <w:fldChar w:fldCharType="end"/>
      </w:r>
    </w:p>
    <w:p w14:paraId="28A2B9B4" w14:textId="77777777" w:rsidR="007F49A1" w:rsidRPr="00AE1C4D" w:rsidRDefault="007F49A1">
      <w:pPr>
        <w:pStyle w:val="TOC3"/>
        <w:tabs>
          <w:tab w:val="right" w:leader="dot" w:pos="9350"/>
        </w:tabs>
        <w:rPr>
          <w:rFonts w:ascii="Arial" w:eastAsia="Times New Roman" w:hAnsi="Arial" w:cs="Arial"/>
          <w:noProof/>
          <w:sz w:val="24"/>
          <w:szCs w:val="24"/>
        </w:rPr>
      </w:pPr>
      <w:r w:rsidRPr="00AE1C4D">
        <w:rPr>
          <w:rFonts w:ascii="Arial" w:hAnsi="Arial" w:cs="Arial"/>
          <w:noProof/>
          <w:sz w:val="24"/>
          <w:szCs w:val="24"/>
        </w:rPr>
        <w:t>6 Related Documents</w:t>
      </w:r>
      <w:r w:rsidRPr="00AE1C4D">
        <w:rPr>
          <w:rFonts w:ascii="Arial" w:hAnsi="Arial" w:cs="Arial"/>
          <w:noProof/>
          <w:sz w:val="24"/>
          <w:szCs w:val="24"/>
        </w:rPr>
        <w:tab/>
      </w:r>
      <w:r w:rsidRPr="00AE1C4D">
        <w:rPr>
          <w:rFonts w:ascii="Arial" w:hAnsi="Arial" w:cs="Arial"/>
          <w:noProof/>
          <w:sz w:val="24"/>
          <w:szCs w:val="24"/>
        </w:rPr>
        <w:fldChar w:fldCharType="begin"/>
      </w:r>
      <w:r w:rsidRPr="00AE1C4D">
        <w:rPr>
          <w:rFonts w:ascii="Arial" w:hAnsi="Arial" w:cs="Arial"/>
          <w:noProof/>
          <w:sz w:val="24"/>
          <w:szCs w:val="24"/>
        </w:rPr>
        <w:instrText xml:space="preserve"> PAGEREF _Toc13750245 \h </w:instrText>
      </w:r>
      <w:r w:rsidRPr="00AE1C4D">
        <w:rPr>
          <w:rFonts w:ascii="Arial" w:hAnsi="Arial" w:cs="Arial"/>
          <w:noProof/>
          <w:sz w:val="24"/>
          <w:szCs w:val="24"/>
        </w:rPr>
      </w:r>
      <w:r w:rsidRPr="00AE1C4D">
        <w:rPr>
          <w:rFonts w:ascii="Arial" w:hAnsi="Arial" w:cs="Arial"/>
          <w:noProof/>
          <w:sz w:val="24"/>
          <w:szCs w:val="24"/>
        </w:rPr>
        <w:fldChar w:fldCharType="separate"/>
      </w:r>
      <w:r w:rsidR="001002EB" w:rsidRPr="00AE1C4D">
        <w:rPr>
          <w:rFonts w:ascii="Arial" w:hAnsi="Arial" w:cs="Arial"/>
          <w:noProof/>
          <w:sz w:val="24"/>
          <w:szCs w:val="24"/>
        </w:rPr>
        <w:t>15</w:t>
      </w:r>
      <w:r w:rsidRPr="00AE1C4D">
        <w:rPr>
          <w:rFonts w:ascii="Arial" w:hAnsi="Arial" w:cs="Arial"/>
          <w:noProof/>
          <w:sz w:val="24"/>
          <w:szCs w:val="24"/>
        </w:rPr>
        <w:fldChar w:fldCharType="end"/>
      </w:r>
    </w:p>
    <w:p w14:paraId="05BAE6D1" w14:textId="77777777" w:rsidR="00A20252" w:rsidRPr="00AE1C4D" w:rsidRDefault="003D46BB" w:rsidP="003D46BB">
      <w:pPr>
        <w:rPr>
          <w:rFonts w:ascii="Arial" w:hAnsi="Arial" w:cs="Arial"/>
          <w:b/>
          <w:sz w:val="24"/>
          <w:szCs w:val="24"/>
        </w:rPr>
      </w:pPr>
      <w:r w:rsidRPr="00AE1C4D">
        <w:rPr>
          <w:rFonts w:ascii="Arial" w:hAnsi="Arial" w:cs="Arial"/>
          <w:b/>
          <w:sz w:val="24"/>
          <w:szCs w:val="24"/>
        </w:rPr>
        <w:fldChar w:fldCharType="end"/>
      </w:r>
    </w:p>
    <w:p w14:paraId="155A1955" w14:textId="77777777" w:rsidR="000021DB" w:rsidRPr="00AE1C4D" w:rsidRDefault="000021DB" w:rsidP="003D46BB">
      <w:pPr>
        <w:rPr>
          <w:rFonts w:ascii="Arial" w:hAnsi="Arial" w:cs="Arial"/>
          <w:sz w:val="24"/>
          <w:szCs w:val="24"/>
        </w:rPr>
      </w:pPr>
    </w:p>
    <w:p w14:paraId="1EA4C040" w14:textId="77777777" w:rsidR="00EF2C4B" w:rsidRDefault="00EF2C4B" w:rsidP="003D46BB">
      <w:pPr>
        <w:pStyle w:val="Heading3"/>
        <w:rPr>
          <w:rFonts w:ascii="Arial" w:hAnsi="Arial" w:cs="Arial"/>
          <w:sz w:val="24"/>
          <w:szCs w:val="24"/>
        </w:rPr>
      </w:pPr>
      <w:bookmarkStart w:id="0" w:name="_Toc13750217"/>
    </w:p>
    <w:p w14:paraId="3BE21DA8" w14:textId="77777777" w:rsidR="00EF2C4B" w:rsidRPr="00EF2C4B" w:rsidRDefault="00EF2C4B" w:rsidP="00EF2C4B"/>
    <w:p w14:paraId="35B0ECB4" w14:textId="77777777" w:rsidR="00EF2C4B" w:rsidRDefault="00EF2C4B" w:rsidP="003D46BB">
      <w:pPr>
        <w:pStyle w:val="Heading3"/>
        <w:rPr>
          <w:rFonts w:ascii="Arial" w:hAnsi="Arial" w:cs="Arial"/>
          <w:sz w:val="24"/>
          <w:szCs w:val="24"/>
        </w:rPr>
      </w:pPr>
    </w:p>
    <w:p w14:paraId="3C8A9790" w14:textId="3170210E" w:rsidR="003D46BB" w:rsidRPr="00AE1C4D" w:rsidRDefault="003D46BB" w:rsidP="003D46BB">
      <w:pPr>
        <w:pStyle w:val="Heading3"/>
        <w:rPr>
          <w:rFonts w:ascii="Arial" w:hAnsi="Arial" w:cs="Arial"/>
          <w:sz w:val="24"/>
          <w:szCs w:val="24"/>
        </w:rPr>
      </w:pPr>
      <w:r w:rsidRPr="00AE1C4D">
        <w:rPr>
          <w:rFonts w:ascii="Arial" w:hAnsi="Arial" w:cs="Arial"/>
          <w:sz w:val="24"/>
          <w:szCs w:val="24"/>
        </w:rPr>
        <w:t>1 Introduction</w:t>
      </w:r>
      <w:bookmarkEnd w:id="0"/>
    </w:p>
    <w:p w14:paraId="2BE5464E" w14:textId="7D4DB810"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Laundry and Dry Cleaning contract service is to </w:t>
      </w:r>
      <w:r w:rsidR="001352A5" w:rsidRPr="00AE1C4D">
        <w:rPr>
          <w:rFonts w:ascii="Arial" w:hAnsi="Arial" w:cs="Arial"/>
          <w:color w:val="000000"/>
          <w:sz w:val="24"/>
          <w:szCs w:val="24"/>
        </w:rPr>
        <w:t xml:space="preserve">launder </w:t>
      </w:r>
      <w:r w:rsidRPr="00AE1C4D">
        <w:rPr>
          <w:rFonts w:ascii="Arial" w:hAnsi="Arial" w:cs="Arial"/>
          <w:color w:val="000000"/>
          <w:sz w:val="24"/>
          <w:szCs w:val="24"/>
        </w:rPr>
        <w:t>and press textiles, linens</w:t>
      </w:r>
      <w:r w:rsidR="00D23822" w:rsidRPr="00AE1C4D">
        <w:rPr>
          <w:rFonts w:ascii="Arial" w:hAnsi="Arial" w:cs="Arial"/>
          <w:color w:val="000000"/>
          <w:sz w:val="24"/>
          <w:szCs w:val="24"/>
        </w:rPr>
        <w:t xml:space="preserve"> and </w:t>
      </w:r>
      <w:r w:rsidRPr="00AE1C4D">
        <w:rPr>
          <w:rFonts w:ascii="Arial" w:hAnsi="Arial" w:cs="Arial"/>
          <w:color w:val="000000"/>
          <w:sz w:val="24"/>
          <w:szCs w:val="24"/>
        </w:rPr>
        <w:t>other fabrics</w:t>
      </w:r>
      <w:r w:rsidR="00D23822" w:rsidRPr="00AE1C4D">
        <w:rPr>
          <w:rFonts w:ascii="Arial" w:hAnsi="Arial" w:cs="Arial"/>
          <w:color w:val="000000"/>
          <w:sz w:val="24"/>
          <w:szCs w:val="24"/>
        </w:rPr>
        <w:t xml:space="preserve"> associated with bedding</w:t>
      </w:r>
      <w:r w:rsidRPr="00AE1C4D">
        <w:rPr>
          <w:rFonts w:ascii="Arial" w:hAnsi="Arial" w:cs="Arial"/>
          <w:color w:val="000000"/>
          <w:sz w:val="24"/>
          <w:szCs w:val="24"/>
        </w:rPr>
        <w:t xml:space="preserve"> for Active and Reserve components on a direct or reimbursable basis and is in direct support of organizational health and sanitation requirements as it relates to </w:t>
      </w:r>
      <w:r w:rsidR="00FE4E14" w:rsidRPr="00AE1C4D">
        <w:rPr>
          <w:rFonts w:ascii="Arial" w:hAnsi="Arial" w:cs="Arial"/>
          <w:color w:val="000000"/>
          <w:sz w:val="24"/>
          <w:szCs w:val="24"/>
        </w:rPr>
        <w:t>housing,</w:t>
      </w:r>
      <w:r w:rsidRPr="00AE1C4D">
        <w:rPr>
          <w:rFonts w:ascii="Arial" w:hAnsi="Arial" w:cs="Arial"/>
          <w:color w:val="000000"/>
          <w:sz w:val="24"/>
          <w:szCs w:val="24"/>
        </w:rPr>
        <w:t xml:space="preserve"> health and safety.</w:t>
      </w:r>
    </w:p>
    <w:p w14:paraId="15C6F3C2" w14:textId="77777777" w:rsidR="003D46BB" w:rsidRPr="00AE1C4D" w:rsidRDefault="003D46BB" w:rsidP="003D46BB">
      <w:pPr>
        <w:pStyle w:val="Heading3"/>
        <w:rPr>
          <w:rFonts w:ascii="Arial" w:hAnsi="Arial" w:cs="Arial"/>
          <w:sz w:val="24"/>
          <w:szCs w:val="24"/>
        </w:rPr>
      </w:pPr>
      <w:bookmarkStart w:id="1" w:name="_Toc13750218"/>
      <w:r w:rsidRPr="00AE1C4D">
        <w:rPr>
          <w:rFonts w:ascii="Arial" w:hAnsi="Arial" w:cs="Arial"/>
          <w:sz w:val="24"/>
          <w:szCs w:val="24"/>
        </w:rPr>
        <w:t>1.1 Mission</w:t>
      </w:r>
      <w:bookmarkEnd w:id="1"/>
    </w:p>
    <w:p w14:paraId="0C820FA7" w14:textId="304F3235"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The </w:t>
      </w:r>
      <w:r w:rsidR="00F974F4" w:rsidRPr="00AE1C4D">
        <w:rPr>
          <w:rFonts w:ascii="Arial" w:hAnsi="Arial" w:cs="Arial"/>
          <w:color w:val="000000"/>
          <w:sz w:val="24"/>
          <w:szCs w:val="24"/>
        </w:rPr>
        <w:t>3</w:t>
      </w:r>
      <w:r w:rsidR="00F974F4" w:rsidRPr="00AE1C4D">
        <w:rPr>
          <w:rFonts w:ascii="Arial" w:hAnsi="Arial" w:cs="Arial"/>
          <w:color w:val="000000"/>
          <w:sz w:val="24"/>
          <w:szCs w:val="24"/>
          <w:vertAlign w:val="superscript"/>
        </w:rPr>
        <w:t>rd</w:t>
      </w:r>
      <w:r w:rsidR="00F974F4" w:rsidRPr="00AE1C4D">
        <w:rPr>
          <w:rFonts w:ascii="Arial" w:hAnsi="Arial" w:cs="Arial"/>
          <w:color w:val="000000"/>
          <w:sz w:val="24"/>
          <w:szCs w:val="24"/>
        </w:rPr>
        <w:t xml:space="preserve"> Infantry Division</w:t>
      </w:r>
      <w:r w:rsidR="0076034D" w:rsidRPr="00AE1C4D">
        <w:rPr>
          <w:rFonts w:ascii="Arial" w:hAnsi="Arial" w:cs="Arial"/>
          <w:color w:val="000000"/>
          <w:sz w:val="24"/>
          <w:szCs w:val="24"/>
        </w:rPr>
        <w:t xml:space="preserve">s </w:t>
      </w:r>
      <w:r w:rsidRPr="00AE1C4D">
        <w:rPr>
          <w:rFonts w:ascii="Arial" w:hAnsi="Arial" w:cs="Arial"/>
          <w:color w:val="000000"/>
          <w:sz w:val="24"/>
          <w:szCs w:val="24"/>
        </w:rPr>
        <w:t xml:space="preserve">Laundry and Dry Cleaning Program provides pick-up and delivery at designated locations, washing, drying, pressing, packaging, drop-off, and direct exchange services for Government-owned items for </w:t>
      </w:r>
      <w:r w:rsidR="001352A5" w:rsidRPr="00AE1C4D">
        <w:rPr>
          <w:rFonts w:ascii="Arial" w:hAnsi="Arial" w:cs="Arial"/>
          <w:color w:val="000000"/>
          <w:sz w:val="24"/>
          <w:szCs w:val="24"/>
        </w:rPr>
        <w:t>laundering</w:t>
      </w:r>
      <w:r w:rsidR="008B3E1D" w:rsidRPr="00AE1C4D">
        <w:rPr>
          <w:rFonts w:ascii="Arial" w:hAnsi="Arial" w:cs="Arial"/>
          <w:color w:val="000000"/>
          <w:sz w:val="24"/>
          <w:szCs w:val="24"/>
        </w:rPr>
        <w:t>.</w:t>
      </w:r>
      <w:r w:rsidRPr="00AE1C4D">
        <w:rPr>
          <w:rFonts w:ascii="Arial" w:hAnsi="Arial" w:cs="Arial"/>
          <w:color w:val="000000"/>
          <w:sz w:val="24"/>
          <w:szCs w:val="24"/>
        </w:rPr>
        <w:t xml:space="preserve">  </w:t>
      </w:r>
      <w:r w:rsidR="00D32665" w:rsidRPr="00AE1C4D">
        <w:rPr>
          <w:rFonts w:ascii="Arial" w:hAnsi="Arial" w:cs="Arial"/>
          <w:color w:val="000000"/>
          <w:sz w:val="24"/>
          <w:szCs w:val="24"/>
        </w:rPr>
        <w:t>This program i</w:t>
      </w:r>
      <w:r w:rsidRPr="00AE1C4D">
        <w:rPr>
          <w:rFonts w:ascii="Arial" w:hAnsi="Arial" w:cs="Arial"/>
          <w:color w:val="000000"/>
          <w:sz w:val="24"/>
          <w:szCs w:val="24"/>
        </w:rPr>
        <w:t xml:space="preserve">ncludes the following: </w:t>
      </w:r>
      <w:r w:rsidR="00D32665" w:rsidRPr="00AE1C4D">
        <w:rPr>
          <w:rFonts w:ascii="Arial" w:hAnsi="Arial" w:cs="Arial"/>
          <w:color w:val="000000"/>
          <w:sz w:val="24"/>
          <w:szCs w:val="24"/>
        </w:rPr>
        <w:t>c</w:t>
      </w:r>
      <w:r w:rsidRPr="00AE1C4D">
        <w:rPr>
          <w:rFonts w:ascii="Arial" w:hAnsi="Arial" w:cs="Arial"/>
          <w:color w:val="000000"/>
          <w:sz w:val="24"/>
          <w:szCs w:val="24"/>
        </w:rPr>
        <w:t xml:space="preserve">oordinate and recommend local policy and procedures for the </w:t>
      </w:r>
      <w:r w:rsidR="000B7042" w:rsidRPr="00AE1C4D">
        <w:rPr>
          <w:rFonts w:ascii="Arial" w:hAnsi="Arial" w:cs="Arial"/>
          <w:color w:val="000000"/>
          <w:sz w:val="24"/>
          <w:szCs w:val="24"/>
        </w:rPr>
        <w:t xml:space="preserve">Fort Stewart Senior </w:t>
      </w:r>
      <w:r w:rsidR="00126D2B" w:rsidRPr="00AE1C4D">
        <w:rPr>
          <w:rFonts w:ascii="Arial" w:hAnsi="Arial" w:cs="Arial"/>
          <w:color w:val="000000"/>
          <w:sz w:val="24"/>
          <w:szCs w:val="24"/>
        </w:rPr>
        <w:t>Leader/</w:t>
      </w:r>
      <w:r w:rsidR="009C4707" w:rsidRPr="00AE1C4D">
        <w:rPr>
          <w:rFonts w:ascii="Arial" w:hAnsi="Arial" w:cs="Arial"/>
          <w:color w:val="000000"/>
          <w:sz w:val="24"/>
          <w:szCs w:val="24"/>
        </w:rPr>
        <w:t xml:space="preserve">Division </w:t>
      </w:r>
      <w:r w:rsidRPr="00AE1C4D">
        <w:rPr>
          <w:rFonts w:ascii="Arial" w:hAnsi="Arial" w:cs="Arial"/>
          <w:color w:val="000000"/>
          <w:sz w:val="24"/>
          <w:szCs w:val="24"/>
        </w:rPr>
        <w:t xml:space="preserve">Commander; </w:t>
      </w:r>
      <w:r w:rsidR="008B6754" w:rsidRPr="00AE1C4D">
        <w:rPr>
          <w:rFonts w:ascii="Arial" w:hAnsi="Arial" w:cs="Arial"/>
          <w:color w:val="000000"/>
          <w:sz w:val="24"/>
          <w:szCs w:val="24"/>
        </w:rPr>
        <w:t>p</w:t>
      </w:r>
      <w:r w:rsidRPr="00AE1C4D">
        <w:rPr>
          <w:rFonts w:ascii="Arial" w:hAnsi="Arial" w:cs="Arial"/>
          <w:color w:val="000000"/>
          <w:sz w:val="24"/>
          <w:szCs w:val="24"/>
        </w:rPr>
        <w:t xml:space="preserve">lanning for program accountability for: </w:t>
      </w:r>
      <w:r w:rsidR="008B6754" w:rsidRPr="00AE1C4D">
        <w:rPr>
          <w:rFonts w:ascii="Arial" w:hAnsi="Arial" w:cs="Arial"/>
          <w:color w:val="000000"/>
          <w:sz w:val="24"/>
          <w:szCs w:val="24"/>
        </w:rPr>
        <w:t>b</w:t>
      </w:r>
      <w:r w:rsidRPr="00AE1C4D">
        <w:rPr>
          <w:rFonts w:ascii="Arial" w:hAnsi="Arial" w:cs="Arial"/>
          <w:color w:val="000000"/>
          <w:sz w:val="24"/>
          <w:szCs w:val="24"/>
        </w:rPr>
        <w:t xml:space="preserve">lankets, sheets, </w:t>
      </w:r>
      <w:r w:rsidR="003C7B68" w:rsidRPr="00AE1C4D">
        <w:rPr>
          <w:rFonts w:ascii="Arial" w:hAnsi="Arial" w:cs="Arial"/>
          <w:color w:val="000000"/>
          <w:sz w:val="24"/>
          <w:szCs w:val="24"/>
        </w:rPr>
        <w:t xml:space="preserve">and </w:t>
      </w:r>
      <w:r w:rsidRPr="00AE1C4D">
        <w:rPr>
          <w:rFonts w:ascii="Arial" w:hAnsi="Arial" w:cs="Arial"/>
          <w:color w:val="000000"/>
          <w:sz w:val="24"/>
          <w:szCs w:val="24"/>
        </w:rPr>
        <w:t>bedspreads</w:t>
      </w:r>
      <w:r w:rsidR="00586633" w:rsidRPr="00AE1C4D">
        <w:rPr>
          <w:rFonts w:ascii="Arial" w:hAnsi="Arial" w:cs="Arial"/>
          <w:color w:val="000000"/>
          <w:sz w:val="24"/>
          <w:szCs w:val="24"/>
        </w:rPr>
        <w:t>,</w:t>
      </w:r>
      <w:r w:rsidR="003C7B68" w:rsidRPr="00AE1C4D">
        <w:rPr>
          <w:rFonts w:ascii="Arial" w:hAnsi="Arial" w:cs="Arial"/>
          <w:color w:val="000000"/>
          <w:sz w:val="24"/>
          <w:szCs w:val="24"/>
        </w:rPr>
        <w:t xml:space="preserve"> </w:t>
      </w:r>
      <w:r w:rsidR="007C0C2A" w:rsidRPr="00AE1C4D">
        <w:rPr>
          <w:rFonts w:ascii="Arial" w:hAnsi="Arial" w:cs="Arial"/>
          <w:color w:val="000000"/>
          <w:sz w:val="24"/>
          <w:szCs w:val="24"/>
        </w:rPr>
        <w:t xml:space="preserve">tablecloths, special categories such as individual piece rate and DOD reimbursable work, cook and medical non-reimbursable whites; confinement uniforms.  Provides dry cleaning services in accordance with environmental OSHA/host nation, and other applicable regulations and policies. Includes providing dry cleaning services, including equipment replacement/maintenance program and accountability for such items as:ceremonial uniforms; funeral detail clothing; and special categories. </w:t>
      </w:r>
      <w:r w:rsidR="00586633" w:rsidRPr="00AE1C4D">
        <w:rPr>
          <w:rFonts w:ascii="Arial" w:hAnsi="Arial" w:cs="Arial"/>
          <w:color w:val="000000"/>
          <w:sz w:val="24"/>
          <w:szCs w:val="24"/>
        </w:rPr>
        <w:t>s</w:t>
      </w:r>
      <w:r w:rsidR="008B6754" w:rsidRPr="00AE1C4D">
        <w:rPr>
          <w:rFonts w:ascii="Arial" w:hAnsi="Arial" w:cs="Arial"/>
          <w:color w:val="000000"/>
          <w:sz w:val="24"/>
          <w:szCs w:val="24"/>
        </w:rPr>
        <w:t>uch as</w:t>
      </w:r>
      <w:r w:rsidRPr="00AE1C4D">
        <w:rPr>
          <w:rFonts w:ascii="Arial" w:hAnsi="Arial" w:cs="Arial"/>
          <w:color w:val="000000"/>
          <w:sz w:val="24"/>
          <w:szCs w:val="24"/>
        </w:rPr>
        <w:t xml:space="preserve"> individual piece rate and DOD reimbursable work</w:t>
      </w:r>
      <w:r w:rsidR="00A2353B" w:rsidRPr="00AE1C4D">
        <w:rPr>
          <w:rFonts w:ascii="Arial" w:hAnsi="Arial" w:cs="Arial"/>
          <w:color w:val="000000"/>
          <w:sz w:val="24"/>
          <w:szCs w:val="24"/>
        </w:rPr>
        <w:t>.</w:t>
      </w:r>
      <w:r w:rsidRPr="00AE1C4D">
        <w:rPr>
          <w:rFonts w:ascii="Arial" w:hAnsi="Arial" w:cs="Arial"/>
          <w:color w:val="000000"/>
          <w:sz w:val="24"/>
          <w:szCs w:val="24"/>
        </w:rPr>
        <w:t xml:space="preserve">  Provides dry cleaning services in accordance with environmental OSHA/host nation, and other applicable regulations and policies.  Includes providing dry cleaning services, Includes manpower authorizations, contr</w:t>
      </w:r>
      <w:r w:rsidR="00AB0E77">
        <w:rPr>
          <w:rFonts w:ascii="Arial" w:hAnsi="Arial" w:cs="Arial"/>
          <w:color w:val="000000"/>
          <w:sz w:val="24"/>
          <w:szCs w:val="24"/>
        </w:rPr>
        <w:t>a</w:t>
      </w:r>
      <w:r w:rsidRPr="00AE1C4D">
        <w:rPr>
          <w:rFonts w:ascii="Arial" w:hAnsi="Arial" w:cs="Arial"/>
          <w:color w:val="000000"/>
          <w:sz w:val="24"/>
          <w:szCs w:val="24"/>
        </w:rPr>
        <w:t xml:space="preserve">cts, dry cleaning and laundry specific and support equipment, and the associated costs to provide or make available laundry and dry cleaning services to </w:t>
      </w:r>
      <w:r w:rsidR="001352A5" w:rsidRPr="00AE1C4D">
        <w:rPr>
          <w:rFonts w:ascii="Arial" w:hAnsi="Arial" w:cs="Arial"/>
          <w:color w:val="000000"/>
          <w:sz w:val="24"/>
          <w:szCs w:val="24"/>
        </w:rPr>
        <w:t>launder</w:t>
      </w:r>
      <w:r w:rsidRPr="00AE1C4D">
        <w:rPr>
          <w:rFonts w:ascii="Arial" w:hAnsi="Arial" w:cs="Arial"/>
          <w:color w:val="000000"/>
          <w:sz w:val="24"/>
          <w:szCs w:val="24"/>
        </w:rPr>
        <w:t xml:space="preserve"> and press textiles, garments, linens, and other fabrics for Active</w:t>
      </w:r>
      <w:r w:rsidR="00604E63" w:rsidRPr="00AE1C4D">
        <w:rPr>
          <w:rFonts w:ascii="Arial" w:hAnsi="Arial" w:cs="Arial"/>
          <w:color w:val="000000"/>
          <w:sz w:val="24"/>
          <w:szCs w:val="24"/>
        </w:rPr>
        <w:t xml:space="preserve"> </w:t>
      </w:r>
      <w:r w:rsidRPr="00AE1C4D">
        <w:rPr>
          <w:rFonts w:ascii="Arial" w:hAnsi="Arial" w:cs="Arial"/>
          <w:color w:val="000000"/>
          <w:sz w:val="24"/>
          <w:szCs w:val="24"/>
        </w:rPr>
        <w:t>Components.  </w:t>
      </w:r>
    </w:p>
    <w:p w14:paraId="42AD63BE" w14:textId="03DC24BD" w:rsidR="003D46BB" w:rsidRPr="00AE1C4D" w:rsidRDefault="003D46BB" w:rsidP="003D46BB">
      <w:pPr>
        <w:pStyle w:val="Heading3"/>
        <w:rPr>
          <w:rFonts w:ascii="Arial" w:hAnsi="Arial" w:cs="Arial"/>
          <w:sz w:val="24"/>
          <w:szCs w:val="24"/>
        </w:rPr>
      </w:pPr>
      <w:bookmarkStart w:id="2" w:name="_Toc13750220"/>
      <w:r w:rsidRPr="00AE1C4D">
        <w:rPr>
          <w:rFonts w:ascii="Arial" w:hAnsi="Arial" w:cs="Arial"/>
          <w:sz w:val="24"/>
          <w:szCs w:val="24"/>
        </w:rPr>
        <w:t>1.</w:t>
      </w:r>
      <w:r w:rsidR="00FD750F" w:rsidRPr="00AE1C4D">
        <w:rPr>
          <w:rFonts w:ascii="Arial" w:hAnsi="Arial" w:cs="Arial"/>
          <w:sz w:val="24"/>
          <w:szCs w:val="24"/>
        </w:rPr>
        <w:t>2</w:t>
      </w:r>
      <w:r w:rsidRPr="00AE1C4D">
        <w:rPr>
          <w:rFonts w:ascii="Arial" w:hAnsi="Arial" w:cs="Arial"/>
          <w:sz w:val="24"/>
          <w:szCs w:val="24"/>
        </w:rPr>
        <w:t xml:space="preserve"> Scope</w:t>
      </w:r>
      <w:bookmarkEnd w:id="2"/>
    </w:p>
    <w:p w14:paraId="10D8370F" w14:textId="18E677C2"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The Contractor shall furnish labor, supervision, transportation for pickup and delivery services, supplies, vehicles, tools, materials, facilities and equipment (except as specified in this contract as Government-furnished) necessary for the performance of dry cleaning, organizational bulk and piece rate customer laundry services at </w:t>
      </w:r>
      <w:r w:rsidR="003D157D" w:rsidRPr="00AE1C4D">
        <w:rPr>
          <w:rFonts w:ascii="Arial" w:hAnsi="Arial" w:cs="Arial"/>
          <w:color w:val="000000"/>
          <w:sz w:val="24"/>
          <w:szCs w:val="24"/>
        </w:rPr>
        <w:t>Fort Stewart</w:t>
      </w:r>
      <w:r w:rsidR="00FD750F" w:rsidRPr="00AE1C4D">
        <w:rPr>
          <w:rFonts w:ascii="Arial" w:hAnsi="Arial" w:cs="Arial"/>
          <w:color w:val="000000"/>
          <w:sz w:val="24"/>
          <w:szCs w:val="24"/>
        </w:rPr>
        <w:t>.</w:t>
      </w:r>
      <w:r w:rsidRPr="00AE1C4D">
        <w:rPr>
          <w:rFonts w:ascii="Arial" w:hAnsi="Arial" w:cs="Arial"/>
          <w:color w:val="000000"/>
          <w:sz w:val="24"/>
          <w:szCs w:val="24"/>
        </w:rPr>
        <w:t xml:space="preserve"> This contract includes functions, tasks and responsibilities normally inherent to a laundry and dry cleaning facility.</w:t>
      </w:r>
      <w:r w:rsidR="00FD750F" w:rsidRPr="00AE1C4D">
        <w:rPr>
          <w:rFonts w:ascii="Arial" w:hAnsi="Arial" w:cs="Arial"/>
          <w:color w:val="000000"/>
          <w:sz w:val="24"/>
          <w:szCs w:val="24"/>
        </w:rPr>
        <w:t xml:space="preserve"> </w:t>
      </w:r>
      <w:r w:rsidRPr="00AE1C4D">
        <w:rPr>
          <w:rFonts w:ascii="Arial" w:hAnsi="Arial" w:cs="Arial"/>
          <w:color w:val="000000"/>
          <w:sz w:val="24"/>
          <w:szCs w:val="24"/>
        </w:rPr>
        <w:t xml:space="preserve">The Contractor shall receive, account for, process and return articles tendered for laundry. The Contractor shall establish and maintain a system of records to quantify work performed and shall prepare administrative correspondence and reports incidental to the work covered in this contract.  The Contractor shall ensure that only authorized individuals are afforded laundry services and shall operate piece rate services and collect monies from individuals for piece rate cash services.  Services shall be performed in compliance with the standards as contained or referenced in this contract.  The Contractor shall schedule and manage operations to maximize responsiveness, efficiency and economy to the </w:t>
      </w:r>
      <w:r w:rsidR="003D157D" w:rsidRPr="00AE1C4D">
        <w:rPr>
          <w:rFonts w:ascii="Arial" w:hAnsi="Arial" w:cs="Arial"/>
          <w:color w:val="000000"/>
          <w:sz w:val="24"/>
          <w:szCs w:val="24"/>
        </w:rPr>
        <w:t>Fort Stewart</w:t>
      </w:r>
      <w:r w:rsidRPr="00AE1C4D">
        <w:rPr>
          <w:rFonts w:ascii="Arial" w:hAnsi="Arial" w:cs="Arial"/>
          <w:color w:val="000000"/>
          <w:sz w:val="24"/>
          <w:szCs w:val="24"/>
        </w:rPr>
        <w:t xml:space="preserve">. </w:t>
      </w:r>
    </w:p>
    <w:p w14:paraId="51C4F56B" w14:textId="3C1C8974" w:rsidR="003D46BB" w:rsidRPr="00AE1C4D" w:rsidRDefault="003D46BB" w:rsidP="00E80637">
      <w:pPr>
        <w:pStyle w:val="Heading3"/>
        <w:rPr>
          <w:rFonts w:ascii="Arial" w:hAnsi="Arial" w:cs="Arial"/>
          <w:sz w:val="24"/>
          <w:szCs w:val="24"/>
        </w:rPr>
      </w:pPr>
      <w:bookmarkStart w:id="3" w:name="_Toc13750221"/>
      <w:r w:rsidRPr="00AE1C4D">
        <w:rPr>
          <w:rFonts w:ascii="Arial" w:hAnsi="Arial" w:cs="Arial"/>
          <w:sz w:val="24"/>
          <w:szCs w:val="24"/>
        </w:rPr>
        <w:lastRenderedPageBreak/>
        <w:t>2 General Requirements</w:t>
      </w:r>
      <w:bookmarkEnd w:id="3"/>
    </w:p>
    <w:p w14:paraId="10B60D64" w14:textId="280A9411" w:rsidR="00867251" w:rsidRPr="00AE1C4D" w:rsidRDefault="003D46BB" w:rsidP="003D46BB">
      <w:pPr>
        <w:spacing w:after="0" w:line="240" w:lineRule="auto"/>
        <w:rPr>
          <w:rFonts w:ascii="Arial" w:hAnsi="Arial" w:cs="Arial"/>
          <w:sz w:val="24"/>
          <w:szCs w:val="24"/>
        </w:rPr>
      </w:pPr>
      <w:r w:rsidRPr="00AE1C4D">
        <w:rPr>
          <w:rFonts w:ascii="Arial" w:hAnsi="Arial" w:cs="Arial"/>
          <w:sz w:val="24"/>
          <w:szCs w:val="24"/>
        </w:rPr>
        <w:t xml:space="preserve">The Contractor shall pick-up soiled items from </w:t>
      </w:r>
      <w:r w:rsidR="003D157D" w:rsidRPr="00AE1C4D">
        <w:rPr>
          <w:rFonts w:ascii="Arial" w:hAnsi="Arial" w:cs="Arial"/>
          <w:sz w:val="24"/>
          <w:szCs w:val="24"/>
        </w:rPr>
        <w:t>FORT STEWART</w:t>
      </w:r>
      <w:r w:rsidR="006866E9" w:rsidRPr="00AE1C4D">
        <w:rPr>
          <w:rFonts w:ascii="Arial" w:hAnsi="Arial" w:cs="Arial"/>
          <w:sz w:val="24"/>
          <w:szCs w:val="24"/>
        </w:rPr>
        <w:t xml:space="preserve">, GA </w:t>
      </w:r>
      <w:r w:rsidR="00C22249" w:rsidRPr="00AE1C4D">
        <w:rPr>
          <w:rFonts w:ascii="Arial" w:hAnsi="Arial" w:cs="Arial"/>
          <w:sz w:val="24"/>
          <w:szCs w:val="24"/>
        </w:rPr>
        <w:t>at</w:t>
      </w:r>
      <w:r w:rsidR="000942C5" w:rsidRPr="00AE1C4D">
        <w:rPr>
          <w:rFonts w:ascii="Arial" w:hAnsi="Arial" w:cs="Arial"/>
          <w:sz w:val="24"/>
          <w:szCs w:val="24"/>
        </w:rPr>
        <w:t xml:space="preserve"> 697 E</w:t>
      </w:r>
      <w:r w:rsidR="00C22249" w:rsidRPr="00AE1C4D">
        <w:rPr>
          <w:rFonts w:ascii="Arial" w:hAnsi="Arial" w:cs="Arial"/>
          <w:sz w:val="24"/>
          <w:szCs w:val="24"/>
        </w:rPr>
        <w:t xml:space="preserve">. Bultman </w:t>
      </w:r>
      <w:r w:rsidR="009F1656" w:rsidRPr="00AE1C4D">
        <w:rPr>
          <w:rFonts w:ascii="Arial" w:hAnsi="Arial" w:cs="Arial"/>
          <w:sz w:val="24"/>
          <w:szCs w:val="24"/>
        </w:rPr>
        <w:t>Ave, BLDG 216, Fort Stewart, GA 31314</w:t>
      </w:r>
      <w:r w:rsidR="003D157D" w:rsidRPr="00AE1C4D">
        <w:rPr>
          <w:rFonts w:ascii="Arial" w:hAnsi="Arial" w:cs="Arial"/>
          <w:sz w:val="24"/>
          <w:szCs w:val="24"/>
        </w:rPr>
        <w:t xml:space="preserve"> </w:t>
      </w:r>
      <w:r w:rsidR="00A62B5C" w:rsidRPr="00AE1C4D">
        <w:rPr>
          <w:rFonts w:ascii="Arial" w:hAnsi="Arial" w:cs="Arial"/>
          <w:sz w:val="24"/>
          <w:szCs w:val="24"/>
        </w:rPr>
        <w:t>weekly</w:t>
      </w:r>
      <w:r w:rsidR="006866E9" w:rsidRPr="00AE1C4D">
        <w:rPr>
          <w:rFonts w:ascii="Arial" w:hAnsi="Arial" w:cs="Arial"/>
          <w:sz w:val="24"/>
          <w:szCs w:val="24"/>
        </w:rPr>
        <w:t xml:space="preserve"> </w:t>
      </w:r>
      <w:r w:rsidR="000B79BE" w:rsidRPr="00AE1C4D">
        <w:rPr>
          <w:rFonts w:ascii="Arial" w:hAnsi="Arial" w:cs="Arial"/>
          <w:sz w:val="24"/>
          <w:szCs w:val="24"/>
        </w:rPr>
        <w:t>(Tuesday</w:t>
      </w:r>
      <w:r w:rsidR="00056DEB" w:rsidRPr="00AE1C4D">
        <w:rPr>
          <w:rFonts w:ascii="Arial" w:hAnsi="Arial" w:cs="Arial"/>
          <w:sz w:val="24"/>
          <w:szCs w:val="24"/>
        </w:rPr>
        <w:t xml:space="preserve">s) </w:t>
      </w:r>
      <w:r w:rsidRPr="00AE1C4D">
        <w:rPr>
          <w:rFonts w:ascii="Arial" w:hAnsi="Arial" w:cs="Arial"/>
          <w:sz w:val="24"/>
          <w:szCs w:val="24"/>
        </w:rPr>
        <w:t xml:space="preserve">by </w:t>
      </w:r>
      <w:r w:rsidR="003D157D" w:rsidRPr="00AE1C4D">
        <w:rPr>
          <w:rFonts w:ascii="Arial" w:hAnsi="Arial" w:cs="Arial"/>
          <w:sz w:val="24"/>
          <w:szCs w:val="24"/>
        </w:rPr>
        <w:t>1300</w:t>
      </w:r>
      <w:r w:rsidRPr="00AE1C4D">
        <w:rPr>
          <w:rFonts w:ascii="Arial" w:hAnsi="Arial" w:cs="Arial"/>
          <w:sz w:val="24"/>
          <w:szCs w:val="24"/>
        </w:rPr>
        <w:t xml:space="preserve"> and </w:t>
      </w:r>
      <w:r w:rsidR="001352A5" w:rsidRPr="00AE1C4D">
        <w:rPr>
          <w:rFonts w:ascii="Arial" w:hAnsi="Arial" w:cs="Arial"/>
          <w:sz w:val="24"/>
          <w:szCs w:val="24"/>
        </w:rPr>
        <w:t xml:space="preserve">laundered </w:t>
      </w:r>
      <w:r w:rsidRPr="00AE1C4D">
        <w:rPr>
          <w:rFonts w:ascii="Arial" w:hAnsi="Arial" w:cs="Arial"/>
          <w:sz w:val="24"/>
          <w:szCs w:val="24"/>
        </w:rPr>
        <w:t>items shall be returned to the location it was received from</w:t>
      </w:r>
      <w:r w:rsidR="00EF37B4" w:rsidRPr="00AE1C4D">
        <w:rPr>
          <w:rFonts w:ascii="Arial" w:hAnsi="Arial" w:cs="Arial"/>
          <w:sz w:val="24"/>
          <w:szCs w:val="24"/>
        </w:rPr>
        <w:t xml:space="preserve"> by </w:t>
      </w:r>
      <w:r w:rsidR="003D157D" w:rsidRPr="00AE1C4D">
        <w:rPr>
          <w:rFonts w:ascii="Arial" w:hAnsi="Arial" w:cs="Arial"/>
          <w:sz w:val="24"/>
          <w:szCs w:val="24"/>
        </w:rPr>
        <w:t>1530</w:t>
      </w:r>
      <w:r w:rsidR="003B1404" w:rsidRPr="00AE1C4D">
        <w:rPr>
          <w:rFonts w:ascii="Arial" w:hAnsi="Arial" w:cs="Arial"/>
          <w:sz w:val="24"/>
          <w:szCs w:val="24"/>
        </w:rPr>
        <w:t xml:space="preserve"> on (Thursdays)</w:t>
      </w:r>
      <w:r w:rsidRPr="00AE1C4D">
        <w:rPr>
          <w:rFonts w:ascii="Arial" w:hAnsi="Arial" w:cs="Arial"/>
          <w:sz w:val="24"/>
          <w:szCs w:val="24"/>
        </w:rPr>
        <w:t>.</w:t>
      </w:r>
      <w:r w:rsidR="004231B6" w:rsidRPr="00AE1C4D">
        <w:rPr>
          <w:rFonts w:ascii="Arial" w:hAnsi="Arial" w:cs="Arial"/>
          <w:sz w:val="24"/>
          <w:szCs w:val="24"/>
        </w:rPr>
        <w:t xml:space="preserve"> </w:t>
      </w:r>
      <w:bookmarkStart w:id="4" w:name="_Hlk209447904"/>
      <w:r w:rsidR="00867251" w:rsidRPr="00AE1C4D">
        <w:rPr>
          <w:rFonts w:ascii="Arial" w:hAnsi="Arial" w:cs="Arial"/>
          <w:sz w:val="24"/>
          <w:szCs w:val="24"/>
          <w:highlight w:val="yellow"/>
        </w:rPr>
        <w:t xml:space="preserve">If the scheduled drop-off or pick-up date falls on a Federal holiday or a designated military </w:t>
      </w:r>
      <w:r w:rsidR="00FD750F" w:rsidRPr="00AE1C4D">
        <w:rPr>
          <w:rFonts w:ascii="Arial" w:hAnsi="Arial" w:cs="Arial"/>
          <w:sz w:val="24"/>
          <w:szCs w:val="24"/>
          <w:highlight w:val="yellow"/>
        </w:rPr>
        <w:t>training holiday</w:t>
      </w:r>
      <w:r w:rsidR="00867251" w:rsidRPr="00AE1C4D">
        <w:rPr>
          <w:rFonts w:ascii="Arial" w:hAnsi="Arial" w:cs="Arial"/>
          <w:sz w:val="24"/>
          <w:szCs w:val="24"/>
          <w:highlight w:val="yellow"/>
        </w:rPr>
        <w:t>, the Contracting Officer’s Representative (COR) will coordinate with the Contractor to establish an alternate date</w:t>
      </w:r>
      <w:r w:rsidR="00867251" w:rsidRPr="00DA7FA4">
        <w:rPr>
          <w:rFonts w:ascii="Arial" w:hAnsi="Arial" w:cs="Arial"/>
          <w:sz w:val="24"/>
          <w:szCs w:val="24"/>
          <w:highlight w:val="yellow"/>
        </w:rPr>
        <w:t>.</w:t>
      </w:r>
      <w:bookmarkEnd w:id="4"/>
      <w:r w:rsidR="00DA7FA4" w:rsidRPr="00DA7FA4">
        <w:rPr>
          <w:rFonts w:ascii="Arial" w:hAnsi="Arial" w:cs="Arial"/>
          <w:sz w:val="24"/>
          <w:szCs w:val="24"/>
          <w:highlight w:val="yellow"/>
        </w:rPr>
        <w:t xml:space="preserve"> The contractor shall return all laundered and dry-cleaned items in accordance with prevailing industry standards, ensuring items are clean, undamaged, properly folded or hung, and packaged appropriately for delivery.</w:t>
      </w:r>
    </w:p>
    <w:p w14:paraId="0C07E1D7" w14:textId="19CA7BAC" w:rsidR="003D46BB" w:rsidRPr="00AE1C4D" w:rsidRDefault="003D46BB" w:rsidP="003D46BB">
      <w:pPr>
        <w:spacing w:after="0" w:line="240" w:lineRule="auto"/>
        <w:rPr>
          <w:rFonts w:ascii="Arial" w:hAnsi="Arial" w:cs="Arial"/>
          <w:sz w:val="24"/>
          <w:szCs w:val="24"/>
        </w:rPr>
      </w:pPr>
      <w:r w:rsidRPr="00AE1C4D">
        <w:rPr>
          <w:rFonts w:ascii="Arial" w:hAnsi="Arial" w:cs="Arial"/>
          <w:sz w:val="24"/>
          <w:szCs w:val="24"/>
        </w:rPr>
        <w:t>The contractor shall maintain hand receipt responsibility for linens in accordance with AR 710-2, DA Pam 710-2-1, AR 735-5, and other regulatory requirements. The contractor shall receive, account for, process and return all organizational and individual articles tendered for laundering. The contractor shall establish and maintain a system of records to quantify all work performed and shall be responsible for the preparation of reports incidental to the work covered by this contract. All work and services provided by the contractor shall be performed in accordance with the standards as contained or referenced herein.</w:t>
      </w:r>
    </w:p>
    <w:p w14:paraId="256FB206" w14:textId="2454B385" w:rsidR="005E5E23" w:rsidRDefault="005E5E23" w:rsidP="003D46BB">
      <w:pPr>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9223EC" w:rsidRPr="009223EC" w14:paraId="68DB7D6F" w14:textId="77777777">
        <w:tc>
          <w:tcPr>
            <w:tcW w:w="2337" w:type="dxa"/>
            <w:tcBorders>
              <w:top w:val="single" w:sz="4" w:space="0" w:color="auto"/>
              <w:left w:val="single" w:sz="4" w:space="0" w:color="auto"/>
              <w:bottom w:val="single" w:sz="4" w:space="0" w:color="auto"/>
              <w:right w:val="single" w:sz="4" w:space="0" w:color="auto"/>
            </w:tcBorders>
            <w:hideMark/>
          </w:tcPr>
          <w:p w14:paraId="1FC5B48D"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CLIN</w:t>
            </w:r>
          </w:p>
        </w:tc>
        <w:tc>
          <w:tcPr>
            <w:tcW w:w="2337" w:type="dxa"/>
            <w:tcBorders>
              <w:top w:val="single" w:sz="4" w:space="0" w:color="auto"/>
              <w:left w:val="single" w:sz="4" w:space="0" w:color="auto"/>
              <w:bottom w:val="single" w:sz="4" w:space="0" w:color="auto"/>
              <w:right w:val="single" w:sz="4" w:space="0" w:color="auto"/>
            </w:tcBorders>
            <w:hideMark/>
          </w:tcPr>
          <w:p w14:paraId="7EAC3E17"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 xml:space="preserve">Description </w:t>
            </w:r>
          </w:p>
        </w:tc>
        <w:tc>
          <w:tcPr>
            <w:tcW w:w="2338" w:type="dxa"/>
            <w:tcBorders>
              <w:top w:val="single" w:sz="4" w:space="0" w:color="auto"/>
              <w:left w:val="single" w:sz="4" w:space="0" w:color="auto"/>
              <w:bottom w:val="single" w:sz="4" w:space="0" w:color="auto"/>
              <w:right w:val="single" w:sz="4" w:space="0" w:color="auto"/>
            </w:tcBorders>
            <w:hideMark/>
          </w:tcPr>
          <w:p w14:paraId="30D6F364"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 xml:space="preserve">Est Quantity </w:t>
            </w:r>
          </w:p>
        </w:tc>
        <w:tc>
          <w:tcPr>
            <w:tcW w:w="2338" w:type="dxa"/>
            <w:tcBorders>
              <w:top w:val="single" w:sz="4" w:space="0" w:color="auto"/>
              <w:left w:val="single" w:sz="4" w:space="0" w:color="auto"/>
              <w:bottom w:val="single" w:sz="4" w:space="0" w:color="auto"/>
              <w:right w:val="single" w:sz="4" w:space="0" w:color="auto"/>
            </w:tcBorders>
            <w:hideMark/>
          </w:tcPr>
          <w:p w14:paraId="414400B2"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Unit of Measure</w:t>
            </w:r>
          </w:p>
        </w:tc>
      </w:tr>
      <w:tr w:rsidR="009223EC" w:rsidRPr="009223EC" w14:paraId="1BB976A0" w14:textId="77777777">
        <w:tc>
          <w:tcPr>
            <w:tcW w:w="2337" w:type="dxa"/>
            <w:tcBorders>
              <w:top w:val="single" w:sz="4" w:space="0" w:color="auto"/>
              <w:left w:val="single" w:sz="4" w:space="0" w:color="auto"/>
              <w:bottom w:val="single" w:sz="4" w:space="0" w:color="auto"/>
              <w:right w:val="single" w:sz="4" w:space="0" w:color="auto"/>
            </w:tcBorders>
            <w:hideMark/>
          </w:tcPr>
          <w:p w14:paraId="4768042F"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0001</w:t>
            </w:r>
          </w:p>
        </w:tc>
        <w:tc>
          <w:tcPr>
            <w:tcW w:w="2337" w:type="dxa"/>
            <w:tcBorders>
              <w:top w:val="single" w:sz="4" w:space="0" w:color="auto"/>
              <w:left w:val="single" w:sz="4" w:space="0" w:color="auto"/>
              <w:bottom w:val="single" w:sz="4" w:space="0" w:color="auto"/>
              <w:right w:val="single" w:sz="4" w:space="0" w:color="auto"/>
            </w:tcBorders>
            <w:hideMark/>
          </w:tcPr>
          <w:p w14:paraId="7C755863" w14:textId="4DA688EF"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Blanket</w:t>
            </w:r>
            <w:r w:rsidR="0028245C">
              <w:rPr>
                <w:rFonts w:ascii="Arial" w:hAnsi="Arial" w:cs="Arial"/>
                <w:color w:val="000000"/>
                <w:sz w:val="24"/>
                <w:szCs w:val="24"/>
              </w:rPr>
              <w:t xml:space="preserve">, </w:t>
            </w:r>
            <w:r w:rsidRPr="009223EC">
              <w:rPr>
                <w:rFonts w:ascii="Arial" w:hAnsi="Arial" w:cs="Arial"/>
                <w:color w:val="000000"/>
                <w:sz w:val="24"/>
                <w:szCs w:val="24"/>
              </w:rPr>
              <w:t>Wool</w:t>
            </w:r>
          </w:p>
        </w:tc>
        <w:tc>
          <w:tcPr>
            <w:tcW w:w="2338" w:type="dxa"/>
            <w:tcBorders>
              <w:top w:val="single" w:sz="4" w:space="0" w:color="auto"/>
              <w:left w:val="single" w:sz="4" w:space="0" w:color="auto"/>
              <w:bottom w:val="single" w:sz="4" w:space="0" w:color="auto"/>
              <w:right w:val="single" w:sz="4" w:space="0" w:color="auto"/>
            </w:tcBorders>
            <w:hideMark/>
          </w:tcPr>
          <w:p w14:paraId="3CCCBB96" w14:textId="7721AB0E" w:rsidR="009223EC" w:rsidRPr="009223EC" w:rsidRDefault="0028245C" w:rsidP="009223EC">
            <w:pPr>
              <w:spacing w:after="0" w:line="240" w:lineRule="auto"/>
              <w:rPr>
                <w:rFonts w:ascii="Arial" w:hAnsi="Arial" w:cs="Arial"/>
                <w:color w:val="000000"/>
                <w:sz w:val="24"/>
                <w:szCs w:val="24"/>
              </w:rPr>
            </w:pPr>
            <w:r>
              <w:rPr>
                <w:rFonts w:ascii="Arial" w:hAnsi="Arial" w:cs="Arial"/>
                <w:color w:val="000000"/>
                <w:sz w:val="24"/>
                <w:szCs w:val="24"/>
              </w:rPr>
              <w:t>150</w:t>
            </w:r>
          </w:p>
        </w:tc>
        <w:tc>
          <w:tcPr>
            <w:tcW w:w="2338" w:type="dxa"/>
            <w:tcBorders>
              <w:top w:val="single" w:sz="4" w:space="0" w:color="auto"/>
              <w:left w:val="single" w:sz="4" w:space="0" w:color="auto"/>
              <w:bottom w:val="single" w:sz="4" w:space="0" w:color="auto"/>
              <w:right w:val="single" w:sz="4" w:space="0" w:color="auto"/>
            </w:tcBorders>
            <w:hideMark/>
          </w:tcPr>
          <w:p w14:paraId="15453972" w14:textId="77777777" w:rsidR="009223EC" w:rsidRPr="009223EC" w:rsidRDefault="009223EC" w:rsidP="009223EC">
            <w:pPr>
              <w:spacing w:after="0" w:line="240" w:lineRule="auto"/>
              <w:rPr>
                <w:rFonts w:ascii="Arial" w:hAnsi="Arial" w:cs="Arial"/>
                <w:color w:val="000000"/>
                <w:sz w:val="24"/>
                <w:szCs w:val="24"/>
              </w:rPr>
            </w:pPr>
            <w:r w:rsidRPr="009223EC">
              <w:rPr>
                <w:rFonts w:ascii="Arial" w:hAnsi="Arial" w:cs="Arial"/>
                <w:color w:val="000000"/>
                <w:sz w:val="24"/>
                <w:szCs w:val="24"/>
              </w:rPr>
              <w:t xml:space="preserve">Monthly </w:t>
            </w:r>
          </w:p>
        </w:tc>
      </w:tr>
      <w:tr w:rsidR="00B74CA8" w:rsidRPr="009223EC" w14:paraId="46C1974F" w14:textId="77777777">
        <w:tc>
          <w:tcPr>
            <w:tcW w:w="2337" w:type="dxa"/>
            <w:tcBorders>
              <w:top w:val="single" w:sz="4" w:space="0" w:color="auto"/>
              <w:left w:val="single" w:sz="4" w:space="0" w:color="auto"/>
              <w:bottom w:val="single" w:sz="4" w:space="0" w:color="auto"/>
              <w:right w:val="single" w:sz="4" w:space="0" w:color="auto"/>
            </w:tcBorders>
            <w:hideMark/>
          </w:tcPr>
          <w:p w14:paraId="3508920C" w14:textId="77777777" w:rsidR="00B74CA8" w:rsidRPr="009223EC" w:rsidRDefault="00B74CA8" w:rsidP="00B74CA8">
            <w:pPr>
              <w:spacing w:after="0" w:line="240" w:lineRule="auto"/>
              <w:rPr>
                <w:rFonts w:ascii="Arial" w:hAnsi="Arial" w:cs="Arial"/>
                <w:color w:val="000000"/>
                <w:sz w:val="24"/>
                <w:szCs w:val="24"/>
              </w:rPr>
            </w:pPr>
            <w:r w:rsidRPr="009223EC">
              <w:rPr>
                <w:rFonts w:ascii="Arial" w:hAnsi="Arial" w:cs="Arial"/>
                <w:color w:val="000000"/>
                <w:sz w:val="24"/>
                <w:szCs w:val="24"/>
              </w:rPr>
              <w:t>0002</w:t>
            </w:r>
          </w:p>
        </w:tc>
        <w:tc>
          <w:tcPr>
            <w:tcW w:w="2337" w:type="dxa"/>
            <w:tcBorders>
              <w:top w:val="single" w:sz="4" w:space="0" w:color="auto"/>
              <w:left w:val="single" w:sz="4" w:space="0" w:color="auto"/>
              <w:bottom w:val="single" w:sz="4" w:space="0" w:color="auto"/>
              <w:right w:val="single" w:sz="4" w:space="0" w:color="auto"/>
            </w:tcBorders>
            <w:hideMark/>
          </w:tcPr>
          <w:p w14:paraId="24D7997F" w14:textId="5EF45015" w:rsidR="00B74CA8" w:rsidRPr="009223EC" w:rsidRDefault="00B74CA8" w:rsidP="00B74CA8">
            <w:pPr>
              <w:spacing w:after="0" w:line="240" w:lineRule="auto"/>
              <w:rPr>
                <w:rFonts w:ascii="Arial" w:hAnsi="Arial" w:cs="Arial"/>
                <w:color w:val="000000"/>
                <w:sz w:val="24"/>
                <w:szCs w:val="24"/>
              </w:rPr>
            </w:pPr>
            <w:r w:rsidRPr="009223EC">
              <w:rPr>
                <w:rFonts w:ascii="Arial" w:hAnsi="Arial" w:cs="Arial"/>
                <w:color w:val="000000"/>
                <w:sz w:val="24"/>
                <w:szCs w:val="24"/>
              </w:rPr>
              <w:t>Blanket</w:t>
            </w:r>
            <w:r w:rsidR="0028245C">
              <w:rPr>
                <w:rFonts w:ascii="Arial" w:hAnsi="Arial" w:cs="Arial"/>
                <w:color w:val="000000"/>
                <w:sz w:val="24"/>
                <w:szCs w:val="24"/>
              </w:rPr>
              <w:t>, Polyester</w:t>
            </w:r>
          </w:p>
        </w:tc>
        <w:tc>
          <w:tcPr>
            <w:tcW w:w="2338" w:type="dxa"/>
            <w:tcBorders>
              <w:top w:val="single" w:sz="4" w:space="0" w:color="auto"/>
              <w:left w:val="single" w:sz="4" w:space="0" w:color="auto"/>
              <w:bottom w:val="single" w:sz="4" w:space="0" w:color="auto"/>
              <w:right w:val="single" w:sz="4" w:space="0" w:color="auto"/>
            </w:tcBorders>
            <w:hideMark/>
          </w:tcPr>
          <w:p w14:paraId="7E286D62" w14:textId="5D15F68B" w:rsidR="00B74CA8" w:rsidRPr="009223EC" w:rsidRDefault="0028245C" w:rsidP="0028245C">
            <w:pPr>
              <w:tabs>
                <w:tab w:val="center" w:pos="1061"/>
              </w:tabs>
              <w:spacing w:after="0" w:line="240" w:lineRule="auto"/>
              <w:rPr>
                <w:rFonts w:ascii="Arial" w:hAnsi="Arial" w:cs="Arial"/>
                <w:color w:val="000000"/>
                <w:sz w:val="24"/>
                <w:szCs w:val="24"/>
              </w:rPr>
            </w:pPr>
            <w:r>
              <w:rPr>
                <w:rFonts w:ascii="Arial" w:hAnsi="Arial" w:cs="Arial"/>
                <w:color w:val="000000"/>
                <w:sz w:val="24"/>
                <w:szCs w:val="24"/>
              </w:rPr>
              <w:t>200</w:t>
            </w:r>
          </w:p>
        </w:tc>
        <w:tc>
          <w:tcPr>
            <w:tcW w:w="2338" w:type="dxa"/>
            <w:tcBorders>
              <w:top w:val="single" w:sz="4" w:space="0" w:color="auto"/>
              <w:left w:val="single" w:sz="4" w:space="0" w:color="auto"/>
              <w:bottom w:val="single" w:sz="4" w:space="0" w:color="auto"/>
              <w:right w:val="single" w:sz="4" w:space="0" w:color="auto"/>
            </w:tcBorders>
            <w:hideMark/>
          </w:tcPr>
          <w:p w14:paraId="6FF9370B" w14:textId="77777777" w:rsidR="00B74CA8" w:rsidRPr="009223EC" w:rsidRDefault="00B74CA8" w:rsidP="00B74CA8">
            <w:pPr>
              <w:spacing w:after="0" w:line="240" w:lineRule="auto"/>
              <w:rPr>
                <w:rFonts w:ascii="Arial" w:hAnsi="Arial" w:cs="Arial"/>
                <w:color w:val="000000"/>
                <w:sz w:val="24"/>
                <w:szCs w:val="24"/>
              </w:rPr>
            </w:pPr>
            <w:r w:rsidRPr="009223EC">
              <w:rPr>
                <w:rFonts w:ascii="Arial" w:hAnsi="Arial" w:cs="Arial"/>
                <w:color w:val="000000"/>
                <w:sz w:val="24"/>
                <w:szCs w:val="24"/>
              </w:rPr>
              <w:t>Monthly</w:t>
            </w:r>
          </w:p>
        </w:tc>
      </w:tr>
      <w:tr w:rsidR="00B74CA8" w:rsidRPr="009223EC" w14:paraId="4E83DE3A" w14:textId="77777777">
        <w:tc>
          <w:tcPr>
            <w:tcW w:w="2337" w:type="dxa"/>
            <w:tcBorders>
              <w:top w:val="single" w:sz="4" w:space="0" w:color="auto"/>
              <w:left w:val="single" w:sz="4" w:space="0" w:color="auto"/>
              <w:bottom w:val="single" w:sz="4" w:space="0" w:color="auto"/>
              <w:right w:val="single" w:sz="4" w:space="0" w:color="auto"/>
            </w:tcBorders>
          </w:tcPr>
          <w:p w14:paraId="47ABED35" w14:textId="064C1952" w:rsidR="00B74CA8" w:rsidRPr="009223EC" w:rsidRDefault="00B74CA8" w:rsidP="00B74CA8">
            <w:pPr>
              <w:spacing w:after="0" w:line="240" w:lineRule="auto"/>
              <w:rPr>
                <w:rFonts w:ascii="Arial" w:hAnsi="Arial" w:cs="Arial"/>
                <w:color w:val="000000"/>
                <w:sz w:val="24"/>
                <w:szCs w:val="24"/>
              </w:rPr>
            </w:pPr>
            <w:r>
              <w:rPr>
                <w:rFonts w:ascii="Arial" w:hAnsi="Arial" w:cs="Arial"/>
                <w:color w:val="000000"/>
                <w:sz w:val="24"/>
                <w:szCs w:val="24"/>
              </w:rPr>
              <w:t>0003</w:t>
            </w:r>
          </w:p>
        </w:tc>
        <w:tc>
          <w:tcPr>
            <w:tcW w:w="2337" w:type="dxa"/>
            <w:tcBorders>
              <w:top w:val="single" w:sz="4" w:space="0" w:color="auto"/>
              <w:left w:val="single" w:sz="4" w:space="0" w:color="auto"/>
              <w:bottom w:val="single" w:sz="4" w:space="0" w:color="auto"/>
              <w:right w:val="single" w:sz="4" w:space="0" w:color="auto"/>
            </w:tcBorders>
          </w:tcPr>
          <w:p w14:paraId="29B7DD80" w14:textId="011F2EBC" w:rsidR="00B74CA8" w:rsidRPr="009223EC" w:rsidRDefault="00B74CA8" w:rsidP="00B74CA8">
            <w:pPr>
              <w:spacing w:after="0" w:line="240" w:lineRule="auto"/>
              <w:rPr>
                <w:rFonts w:ascii="Arial" w:hAnsi="Arial" w:cs="Arial"/>
                <w:color w:val="000000"/>
                <w:sz w:val="24"/>
                <w:szCs w:val="24"/>
              </w:rPr>
            </w:pPr>
            <w:r w:rsidRPr="009223EC">
              <w:rPr>
                <w:rFonts w:ascii="Arial" w:hAnsi="Arial" w:cs="Arial"/>
                <w:color w:val="000000"/>
                <w:sz w:val="24"/>
                <w:szCs w:val="24"/>
              </w:rPr>
              <w:t>Sheet, Bed, Flat</w:t>
            </w:r>
          </w:p>
        </w:tc>
        <w:tc>
          <w:tcPr>
            <w:tcW w:w="2338" w:type="dxa"/>
            <w:tcBorders>
              <w:top w:val="single" w:sz="4" w:space="0" w:color="auto"/>
              <w:left w:val="single" w:sz="4" w:space="0" w:color="auto"/>
              <w:bottom w:val="single" w:sz="4" w:space="0" w:color="auto"/>
              <w:right w:val="single" w:sz="4" w:space="0" w:color="auto"/>
            </w:tcBorders>
          </w:tcPr>
          <w:p w14:paraId="0DB949C6" w14:textId="372E1C6E" w:rsidR="00B74CA8" w:rsidRPr="009223EC" w:rsidRDefault="00123B74" w:rsidP="00B74CA8">
            <w:pPr>
              <w:spacing w:after="0" w:line="240" w:lineRule="auto"/>
              <w:rPr>
                <w:rFonts w:ascii="Arial" w:hAnsi="Arial" w:cs="Arial"/>
                <w:color w:val="000000"/>
                <w:sz w:val="24"/>
                <w:szCs w:val="24"/>
              </w:rPr>
            </w:pPr>
            <w:r>
              <w:rPr>
                <w:rFonts w:ascii="Arial" w:hAnsi="Arial" w:cs="Arial"/>
                <w:color w:val="000000"/>
                <w:sz w:val="24"/>
                <w:szCs w:val="24"/>
              </w:rPr>
              <w:t>7</w:t>
            </w:r>
            <w:r w:rsidR="00B74CA8" w:rsidRPr="009223EC">
              <w:rPr>
                <w:rFonts w:ascii="Arial" w:hAnsi="Arial" w:cs="Arial"/>
                <w:color w:val="000000"/>
                <w:sz w:val="24"/>
                <w:szCs w:val="24"/>
              </w:rPr>
              <w:t>00</w:t>
            </w:r>
          </w:p>
        </w:tc>
        <w:tc>
          <w:tcPr>
            <w:tcW w:w="2338" w:type="dxa"/>
            <w:tcBorders>
              <w:top w:val="single" w:sz="4" w:space="0" w:color="auto"/>
              <w:left w:val="single" w:sz="4" w:space="0" w:color="auto"/>
              <w:bottom w:val="single" w:sz="4" w:space="0" w:color="auto"/>
              <w:right w:val="single" w:sz="4" w:space="0" w:color="auto"/>
            </w:tcBorders>
          </w:tcPr>
          <w:p w14:paraId="184FF558" w14:textId="5EFB69B4" w:rsidR="00B74CA8" w:rsidRPr="009223EC" w:rsidRDefault="00B74CA8" w:rsidP="00B74CA8">
            <w:pPr>
              <w:spacing w:after="0" w:line="240" w:lineRule="auto"/>
              <w:rPr>
                <w:rFonts w:ascii="Arial" w:hAnsi="Arial" w:cs="Arial"/>
                <w:color w:val="000000"/>
                <w:sz w:val="24"/>
                <w:szCs w:val="24"/>
              </w:rPr>
            </w:pPr>
            <w:r w:rsidRPr="009223EC">
              <w:rPr>
                <w:rFonts w:ascii="Arial" w:hAnsi="Arial" w:cs="Arial"/>
                <w:color w:val="000000"/>
                <w:sz w:val="24"/>
                <w:szCs w:val="24"/>
              </w:rPr>
              <w:t>Monthly</w:t>
            </w:r>
          </w:p>
        </w:tc>
      </w:tr>
    </w:tbl>
    <w:p w14:paraId="6DC6FFFB" w14:textId="77777777" w:rsidR="009223EC" w:rsidRPr="00AE1C4D" w:rsidRDefault="009223EC" w:rsidP="003D46BB">
      <w:pPr>
        <w:spacing w:after="0" w:line="240" w:lineRule="auto"/>
        <w:rPr>
          <w:rFonts w:ascii="Arial" w:hAnsi="Arial" w:cs="Arial"/>
          <w:color w:val="000000"/>
          <w:sz w:val="24"/>
          <w:szCs w:val="24"/>
        </w:rPr>
      </w:pPr>
    </w:p>
    <w:p w14:paraId="2D8C8516" w14:textId="4651F8B2" w:rsidR="00586633" w:rsidRPr="00AE1C4D" w:rsidRDefault="00586633" w:rsidP="0079241D">
      <w:pPr>
        <w:spacing w:after="0" w:line="240" w:lineRule="auto"/>
        <w:rPr>
          <w:rFonts w:ascii="Arial" w:hAnsi="Arial" w:cs="Arial"/>
          <w:color w:val="000000"/>
          <w:sz w:val="24"/>
          <w:szCs w:val="24"/>
        </w:rPr>
      </w:pPr>
    </w:p>
    <w:p w14:paraId="7FA4148B" w14:textId="77777777" w:rsidR="0079241D" w:rsidRPr="00AE1C4D" w:rsidRDefault="0079241D" w:rsidP="0079241D">
      <w:pPr>
        <w:spacing w:after="0" w:line="240" w:lineRule="auto"/>
        <w:rPr>
          <w:rFonts w:ascii="Arial" w:hAnsi="Arial" w:cs="Arial"/>
          <w:color w:val="000000"/>
          <w:sz w:val="24"/>
          <w:szCs w:val="24"/>
        </w:rPr>
      </w:pPr>
    </w:p>
    <w:p w14:paraId="359AE3D6" w14:textId="3627B53C" w:rsidR="003D46BB" w:rsidRPr="00AE1C4D" w:rsidRDefault="00FE400C" w:rsidP="003D46BB">
      <w:pPr>
        <w:rPr>
          <w:rFonts w:ascii="Arial" w:hAnsi="Arial" w:cs="Arial"/>
          <w:b/>
          <w:sz w:val="24"/>
          <w:szCs w:val="24"/>
        </w:rPr>
      </w:pPr>
      <w:r w:rsidRPr="00AE1C4D">
        <w:rPr>
          <w:rFonts w:ascii="Arial" w:hAnsi="Arial" w:cs="Arial"/>
          <w:b/>
          <w:sz w:val="24"/>
          <w:szCs w:val="24"/>
        </w:rPr>
        <w:t>2.1</w:t>
      </w:r>
      <w:r w:rsidR="003D46BB" w:rsidRPr="00AE1C4D">
        <w:rPr>
          <w:rFonts w:ascii="Arial" w:hAnsi="Arial" w:cs="Arial"/>
          <w:b/>
          <w:sz w:val="24"/>
          <w:szCs w:val="24"/>
        </w:rPr>
        <w:t xml:space="preserve"> </w:t>
      </w:r>
    </w:p>
    <w:p w14:paraId="5E7EA2D4" w14:textId="7EA2CDA2" w:rsidR="002B7CAF" w:rsidRPr="00AE1C4D" w:rsidRDefault="002B7CAF" w:rsidP="003D46BB">
      <w:pPr>
        <w:rPr>
          <w:rFonts w:ascii="Arial" w:hAnsi="Arial" w:cs="Arial"/>
          <w:bCs/>
          <w:sz w:val="24"/>
          <w:szCs w:val="24"/>
        </w:rPr>
      </w:pPr>
      <w:r w:rsidRPr="00AE1C4D">
        <w:rPr>
          <w:rFonts w:ascii="Arial" w:hAnsi="Arial" w:cs="Arial"/>
          <w:bCs/>
          <w:sz w:val="24"/>
          <w:szCs w:val="24"/>
        </w:rPr>
        <w:t>Reserve.</w:t>
      </w:r>
    </w:p>
    <w:p w14:paraId="0140711F" w14:textId="77777777" w:rsidR="003D46BB" w:rsidRPr="00AE1C4D" w:rsidRDefault="00B5279C" w:rsidP="003D46BB">
      <w:pPr>
        <w:pStyle w:val="Heading3"/>
        <w:rPr>
          <w:rFonts w:ascii="Arial" w:hAnsi="Arial" w:cs="Arial"/>
          <w:sz w:val="24"/>
          <w:szCs w:val="24"/>
        </w:rPr>
      </w:pPr>
      <w:bookmarkStart w:id="5" w:name="_Toc13750225"/>
      <w:r w:rsidRPr="00AE1C4D">
        <w:rPr>
          <w:rFonts w:ascii="Arial" w:hAnsi="Arial" w:cs="Arial"/>
          <w:sz w:val="24"/>
          <w:szCs w:val="24"/>
        </w:rPr>
        <w:t>2.2</w:t>
      </w:r>
      <w:r w:rsidR="003D46BB" w:rsidRPr="00AE1C4D">
        <w:rPr>
          <w:rFonts w:ascii="Arial" w:hAnsi="Arial" w:cs="Arial"/>
          <w:sz w:val="24"/>
          <w:szCs w:val="24"/>
        </w:rPr>
        <w:t xml:space="preserve"> Non-Personal Services</w:t>
      </w:r>
      <w:bookmarkEnd w:id="5"/>
    </w:p>
    <w:p w14:paraId="20405854" w14:textId="293194C2"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The Government shall neither supervise contractor employees nor control the method by which the contractor performs the required tasks.  Under no circumstances shall the Government assign tasks to</w:t>
      </w:r>
      <w:r w:rsidR="006B1CBA" w:rsidRPr="00AE1C4D">
        <w:rPr>
          <w:rFonts w:ascii="Arial" w:hAnsi="Arial" w:cs="Arial"/>
          <w:color w:val="000000"/>
          <w:sz w:val="24"/>
          <w:szCs w:val="24"/>
        </w:rPr>
        <w:t>,</w:t>
      </w:r>
      <w:r w:rsidRPr="00AE1C4D">
        <w:rPr>
          <w:rFonts w:ascii="Arial" w:hAnsi="Arial" w:cs="Arial"/>
          <w:color w:val="000000"/>
          <w:sz w:val="24"/>
          <w:szCs w:val="24"/>
        </w:rPr>
        <w:t xml:space="preserve"> or prepare work schedules for, individual contractor employees.  It shall be the responsibility of the contractor to manage its employees and to guard against any actions that are of the nature of personal services, or give the perception of personal services.  If the contractor believes that any action constitutes, or are perceived to constitute personal services, it shall be the contractor's responsibility to notify the Procuring Contract</w:t>
      </w:r>
      <w:r w:rsidR="007C0313" w:rsidRPr="00AE1C4D">
        <w:rPr>
          <w:rFonts w:ascii="Arial" w:hAnsi="Arial" w:cs="Arial"/>
          <w:color w:val="000000"/>
          <w:sz w:val="24"/>
          <w:szCs w:val="24"/>
        </w:rPr>
        <w:t>ing</w:t>
      </w:r>
      <w:r w:rsidRPr="00AE1C4D">
        <w:rPr>
          <w:rFonts w:ascii="Arial" w:hAnsi="Arial" w:cs="Arial"/>
          <w:color w:val="000000"/>
          <w:sz w:val="24"/>
          <w:szCs w:val="24"/>
        </w:rPr>
        <w:t xml:space="preserve"> Officer (PCO) immediately.</w:t>
      </w:r>
    </w:p>
    <w:p w14:paraId="28B6E03B" w14:textId="110AD986" w:rsidR="00E57753" w:rsidRPr="00AE1C4D" w:rsidRDefault="003D46BB" w:rsidP="002B7CAF">
      <w:pPr>
        <w:pStyle w:val="Heading3"/>
        <w:rPr>
          <w:rFonts w:ascii="Arial" w:hAnsi="Arial" w:cs="Arial"/>
          <w:sz w:val="24"/>
          <w:szCs w:val="24"/>
        </w:rPr>
      </w:pPr>
      <w:bookmarkStart w:id="6" w:name="_Toc13750226"/>
      <w:r w:rsidRPr="00AE1C4D">
        <w:rPr>
          <w:rFonts w:ascii="Arial" w:hAnsi="Arial" w:cs="Arial"/>
          <w:sz w:val="24"/>
          <w:szCs w:val="24"/>
        </w:rPr>
        <w:t>2.</w:t>
      </w:r>
      <w:r w:rsidR="004878B0" w:rsidRPr="00AE1C4D">
        <w:rPr>
          <w:rFonts w:ascii="Arial" w:hAnsi="Arial" w:cs="Arial"/>
          <w:sz w:val="24"/>
          <w:szCs w:val="24"/>
        </w:rPr>
        <w:t>3</w:t>
      </w:r>
      <w:r w:rsidRPr="00AE1C4D">
        <w:rPr>
          <w:rFonts w:ascii="Arial" w:hAnsi="Arial" w:cs="Arial"/>
          <w:sz w:val="24"/>
          <w:szCs w:val="24"/>
        </w:rPr>
        <w:t xml:space="preserve"> Business Relations - NA</w:t>
      </w:r>
      <w:bookmarkEnd w:id="6"/>
    </w:p>
    <w:p w14:paraId="6C28A220" w14:textId="6847AFF6" w:rsidR="003D46BB" w:rsidRPr="00AE1C4D" w:rsidRDefault="004878B0" w:rsidP="003D46BB">
      <w:pPr>
        <w:pStyle w:val="Heading3"/>
        <w:rPr>
          <w:rFonts w:ascii="Arial" w:hAnsi="Arial" w:cs="Arial"/>
          <w:sz w:val="24"/>
          <w:szCs w:val="24"/>
        </w:rPr>
      </w:pPr>
      <w:bookmarkStart w:id="7" w:name="_Toc446495382"/>
      <w:bookmarkStart w:id="8" w:name="_Toc13750228"/>
      <w:r w:rsidRPr="00AE1C4D">
        <w:rPr>
          <w:rFonts w:ascii="Arial" w:hAnsi="Arial" w:cs="Arial"/>
          <w:sz w:val="24"/>
          <w:szCs w:val="24"/>
        </w:rPr>
        <w:t>2.4</w:t>
      </w:r>
      <w:r w:rsidR="003D46BB" w:rsidRPr="00AE1C4D">
        <w:rPr>
          <w:rFonts w:ascii="Arial" w:hAnsi="Arial" w:cs="Arial"/>
          <w:sz w:val="24"/>
          <w:szCs w:val="24"/>
        </w:rPr>
        <w:t>. Contract Management</w:t>
      </w:r>
      <w:bookmarkEnd w:id="7"/>
      <w:bookmarkEnd w:id="8"/>
    </w:p>
    <w:p w14:paraId="6DE0A0BB" w14:textId="0BB9DDFA" w:rsidR="003D46BB" w:rsidRPr="00AE1C4D" w:rsidRDefault="004878B0" w:rsidP="003D46BB">
      <w:pPr>
        <w:spacing w:after="0" w:line="240" w:lineRule="auto"/>
        <w:rPr>
          <w:rFonts w:ascii="Arial" w:hAnsi="Arial" w:cs="Arial"/>
          <w:color w:val="000000"/>
          <w:sz w:val="24"/>
          <w:szCs w:val="24"/>
        </w:rPr>
      </w:pPr>
      <w:r w:rsidRPr="00AE1C4D">
        <w:rPr>
          <w:rFonts w:ascii="Arial" w:hAnsi="Arial" w:cs="Arial"/>
          <w:color w:val="000000"/>
          <w:sz w:val="24"/>
          <w:szCs w:val="24"/>
        </w:rPr>
        <w:t>2.4.</w:t>
      </w:r>
      <w:r w:rsidR="002B7CAF" w:rsidRPr="00AE1C4D">
        <w:rPr>
          <w:rFonts w:ascii="Arial" w:hAnsi="Arial" w:cs="Arial"/>
          <w:color w:val="000000"/>
          <w:sz w:val="24"/>
          <w:szCs w:val="24"/>
        </w:rPr>
        <w:t>1</w:t>
      </w:r>
      <w:r w:rsidR="003D46BB" w:rsidRPr="00AE1C4D">
        <w:rPr>
          <w:rFonts w:ascii="Arial" w:hAnsi="Arial" w:cs="Arial"/>
          <w:color w:val="000000"/>
          <w:sz w:val="24"/>
          <w:szCs w:val="24"/>
        </w:rPr>
        <w:t xml:space="preserve"> The contract</w:t>
      </w:r>
      <w:r w:rsidR="007C0313" w:rsidRPr="00AE1C4D">
        <w:rPr>
          <w:rFonts w:ascii="Arial" w:hAnsi="Arial" w:cs="Arial"/>
          <w:color w:val="000000"/>
          <w:sz w:val="24"/>
          <w:szCs w:val="24"/>
        </w:rPr>
        <w:t>or</w:t>
      </w:r>
      <w:r w:rsidR="003D46BB" w:rsidRPr="00AE1C4D">
        <w:rPr>
          <w:rFonts w:ascii="Arial" w:hAnsi="Arial" w:cs="Arial"/>
          <w:color w:val="000000"/>
          <w:sz w:val="24"/>
          <w:szCs w:val="24"/>
        </w:rPr>
        <w:t xml:space="preserve"> shall provide a Project Manager who shall be responsible for the overall management, performance and coordination of this contract.  The Project </w:t>
      </w:r>
      <w:r w:rsidR="003D46BB" w:rsidRPr="00AE1C4D">
        <w:rPr>
          <w:rFonts w:ascii="Arial" w:hAnsi="Arial" w:cs="Arial"/>
          <w:color w:val="000000"/>
          <w:sz w:val="24"/>
          <w:szCs w:val="24"/>
        </w:rPr>
        <w:lastRenderedPageBreak/>
        <w:t xml:space="preserve">Manager shall act as the central point of contact with the Government.  The Project Manager shall have signature authority and </w:t>
      </w:r>
      <w:r w:rsidR="00EB734C" w:rsidRPr="00AE1C4D">
        <w:rPr>
          <w:rFonts w:ascii="Arial" w:hAnsi="Arial" w:cs="Arial"/>
          <w:color w:val="000000"/>
          <w:sz w:val="24"/>
          <w:szCs w:val="24"/>
        </w:rPr>
        <w:t>authority</w:t>
      </w:r>
      <w:r w:rsidR="003D46BB" w:rsidRPr="00AE1C4D">
        <w:rPr>
          <w:rFonts w:ascii="Arial" w:hAnsi="Arial" w:cs="Arial"/>
          <w:color w:val="000000"/>
          <w:sz w:val="24"/>
          <w:szCs w:val="24"/>
        </w:rPr>
        <w:t xml:space="preserve"> to make independent decisions concerning the performance of the contract to include personnel staffing, work beyond normal operating hours and contract negotiations.  An </w:t>
      </w:r>
      <w:r w:rsidR="007C0313" w:rsidRPr="00AE1C4D">
        <w:rPr>
          <w:rFonts w:ascii="Arial" w:hAnsi="Arial" w:cs="Arial"/>
          <w:color w:val="000000"/>
          <w:sz w:val="24"/>
          <w:szCs w:val="24"/>
        </w:rPr>
        <w:t>A</w:t>
      </w:r>
      <w:r w:rsidR="003D46BB" w:rsidRPr="00AE1C4D">
        <w:rPr>
          <w:rFonts w:ascii="Arial" w:hAnsi="Arial" w:cs="Arial"/>
          <w:color w:val="000000"/>
          <w:sz w:val="24"/>
          <w:szCs w:val="24"/>
        </w:rPr>
        <w:t>lternat</w:t>
      </w:r>
      <w:r w:rsidR="007C0313" w:rsidRPr="00AE1C4D">
        <w:rPr>
          <w:rFonts w:ascii="Arial" w:hAnsi="Arial" w:cs="Arial"/>
          <w:color w:val="000000"/>
          <w:sz w:val="24"/>
          <w:szCs w:val="24"/>
        </w:rPr>
        <w:t>e</w:t>
      </w:r>
      <w:r w:rsidR="003D46BB" w:rsidRPr="00AE1C4D">
        <w:rPr>
          <w:rFonts w:ascii="Arial" w:hAnsi="Arial" w:cs="Arial"/>
          <w:color w:val="000000"/>
          <w:sz w:val="24"/>
          <w:szCs w:val="24"/>
        </w:rPr>
        <w:t xml:space="preserve"> shall be designated to act in the same capacity as the Project Manager during his absence.  </w:t>
      </w:r>
    </w:p>
    <w:p w14:paraId="5D83108E" w14:textId="77777777" w:rsidR="004878B0" w:rsidRPr="00AE1C4D" w:rsidRDefault="004878B0" w:rsidP="003D46BB">
      <w:pPr>
        <w:spacing w:after="0" w:line="240" w:lineRule="auto"/>
        <w:rPr>
          <w:rFonts w:ascii="Arial" w:hAnsi="Arial" w:cs="Arial"/>
          <w:color w:val="000000"/>
          <w:sz w:val="24"/>
          <w:szCs w:val="24"/>
        </w:rPr>
      </w:pPr>
    </w:p>
    <w:p w14:paraId="081F03B6" w14:textId="7B3A328E" w:rsidR="003D46BB" w:rsidRPr="00AE1C4D" w:rsidRDefault="000C69D4" w:rsidP="003D46BB">
      <w:pPr>
        <w:rPr>
          <w:rFonts w:ascii="Arial" w:hAnsi="Arial" w:cs="Arial"/>
          <w:color w:val="000000"/>
          <w:sz w:val="24"/>
          <w:szCs w:val="24"/>
        </w:rPr>
      </w:pPr>
      <w:r w:rsidRPr="00AE1C4D">
        <w:rPr>
          <w:rFonts w:ascii="Arial" w:hAnsi="Arial" w:cs="Arial"/>
          <w:color w:val="000000"/>
          <w:sz w:val="24"/>
          <w:szCs w:val="24"/>
        </w:rPr>
        <w:t>2.4.1</w:t>
      </w:r>
      <w:r w:rsidR="003F7CFE" w:rsidRPr="00AE1C4D">
        <w:rPr>
          <w:rFonts w:ascii="Arial" w:hAnsi="Arial" w:cs="Arial"/>
          <w:color w:val="000000"/>
          <w:sz w:val="24"/>
          <w:szCs w:val="24"/>
        </w:rPr>
        <w:t>.2</w:t>
      </w:r>
      <w:r w:rsidR="003D46BB" w:rsidRPr="00AE1C4D">
        <w:rPr>
          <w:rFonts w:ascii="Arial" w:hAnsi="Arial" w:cs="Arial"/>
          <w:color w:val="000000"/>
          <w:sz w:val="24"/>
          <w:szCs w:val="24"/>
        </w:rPr>
        <w:t xml:space="preserve"> The contractor shall provide the names, addresses, and telephone numbers of the Project Manager and designated </w:t>
      </w:r>
      <w:r w:rsidR="007C0313" w:rsidRPr="00AE1C4D">
        <w:rPr>
          <w:rFonts w:ascii="Arial" w:hAnsi="Arial" w:cs="Arial"/>
          <w:color w:val="000000"/>
          <w:sz w:val="24"/>
          <w:szCs w:val="24"/>
        </w:rPr>
        <w:t>A</w:t>
      </w:r>
      <w:r w:rsidR="003D46BB" w:rsidRPr="00AE1C4D">
        <w:rPr>
          <w:rFonts w:ascii="Arial" w:hAnsi="Arial" w:cs="Arial"/>
          <w:color w:val="000000"/>
          <w:sz w:val="24"/>
          <w:szCs w:val="24"/>
        </w:rPr>
        <w:t xml:space="preserve">lternate to the </w:t>
      </w:r>
      <w:r w:rsidR="007C0313" w:rsidRPr="00AE1C4D">
        <w:rPr>
          <w:rFonts w:ascii="Arial" w:hAnsi="Arial" w:cs="Arial"/>
          <w:color w:val="000000"/>
          <w:sz w:val="24"/>
          <w:szCs w:val="24"/>
        </w:rPr>
        <w:t>Contracting Officer (KO)/Contracting Officer Representative (</w:t>
      </w:r>
      <w:r w:rsidR="003D46BB" w:rsidRPr="00AE1C4D">
        <w:rPr>
          <w:rFonts w:ascii="Arial" w:hAnsi="Arial" w:cs="Arial"/>
          <w:color w:val="000000"/>
          <w:sz w:val="24"/>
          <w:szCs w:val="24"/>
        </w:rPr>
        <w:t>COR</w:t>
      </w:r>
      <w:r w:rsidR="007C0313" w:rsidRPr="00AE1C4D">
        <w:rPr>
          <w:rFonts w:ascii="Arial" w:hAnsi="Arial" w:cs="Arial"/>
          <w:color w:val="000000"/>
          <w:sz w:val="24"/>
          <w:szCs w:val="24"/>
        </w:rPr>
        <w:t>)</w:t>
      </w:r>
      <w:r w:rsidR="003D46BB" w:rsidRPr="00AE1C4D">
        <w:rPr>
          <w:rFonts w:ascii="Arial" w:hAnsi="Arial" w:cs="Arial"/>
          <w:color w:val="000000"/>
          <w:sz w:val="24"/>
          <w:szCs w:val="24"/>
        </w:rPr>
        <w:t xml:space="preserve">, </w:t>
      </w:r>
      <w:r w:rsidR="009E7BAB" w:rsidRPr="00AE1C4D">
        <w:rPr>
          <w:rFonts w:ascii="Arial" w:hAnsi="Arial" w:cs="Arial"/>
          <w:color w:val="000000"/>
          <w:sz w:val="24"/>
          <w:szCs w:val="24"/>
          <w:highlight w:val="yellow"/>
        </w:rPr>
        <w:t>when quote is submitted</w:t>
      </w:r>
      <w:r w:rsidR="009E7BAB" w:rsidRPr="00AE1C4D">
        <w:rPr>
          <w:rFonts w:ascii="Arial" w:hAnsi="Arial" w:cs="Arial"/>
          <w:color w:val="000000"/>
          <w:sz w:val="24"/>
          <w:szCs w:val="24"/>
        </w:rPr>
        <w:t>.</w:t>
      </w:r>
    </w:p>
    <w:p w14:paraId="3FA283E4" w14:textId="77777777" w:rsidR="00C00A1C" w:rsidRPr="00AE1C4D" w:rsidRDefault="00E02402" w:rsidP="00C00A1C">
      <w:pPr>
        <w:rPr>
          <w:rFonts w:ascii="Arial" w:hAnsi="Arial" w:cs="Arial"/>
          <w:color w:val="000000"/>
          <w:sz w:val="24"/>
          <w:szCs w:val="24"/>
        </w:rPr>
      </w:pPr>
      <w:r w:rsidRPr="00AE1C4D">
        <w:rPr>
          <w:rFonts w:ascii="Arial" w:hAnsi="Arial" w:cs="Arial"/>
          <w:color w:val="000000"/>
          <w:sz w:val="24"/>
          <w:szCs w:val="24"/>
        </w:rPr>
        <w:t xml:space="preserve">2.4.1.2 </w:t>
      </w:r>
      <w:bookmarkStart w:id="9" w:name="_Toc446495386"/>
      <w:bookmarkStart w:id="10" w:name="_Toc13750232"/>
      <w:r w:rsidR="00C00A1C" w:rsidRPr="00AE1C4D">
        <w:rPr>
          <w:rFonts w:ascii="Arial" w:hAnsi="Arial" w:cs="Arial"/>
          <w:color w:val="000000"/>
          <w:sz w:val="24"/>
          <w:szCs w:val="24"/>
        </w:rPr>
        <w:t xml:space="preserve">All loss or damage shall be handled in accordance with DFARS clauses 252.327-7014, </w:t>
      </w:r>
      <w:r w:rsidR="00C00A1C" w:rsidRPr="00AE1C4D">
        <w:rPr>
          <w:rFonts w:ascii="Arial" w:hAnsi="Arial" w:cs="Arial"/>
          <w:i/>
          <w:iCs/>
          <w:color w:val="000000"/>
          <w:sz w:val="24"/>
          <w:szCs w:val="24"/>
        </w:rPr>
        <w:t>Loss or Damage (Count of Articles)</w:t>
      </w:r>
      <w:r w:rsidR="00C00A1C" w:rsidRPr="00AE1C4D">
        <w:rPr>
          <w:rFonts w:ascii="Arial" w:hAnsi="Arial" w:cs="Arial"/>
          <w:color w:val="000000"/>
          <w:sz w:val="24"/>
          <w:szCs w:val="24"/>
        </w:rPr>
        <w:t xml:space="preserve">, and 252.237-7016, </w:t>
      </w:r>
      <w:r w:rsidR="00C00A1C" w:rsidRPr="00AE1C4D">
        <w:rPr>
          <w:rFonts w:ascii="Arial" w:hAnsi="Arial" w:cs="Arial"/>
          <w:i/>
          <w:iCs/>
          <w:color w:val="000000"/>
          <w:sz w:val="24"/>
          <w:szCs w:val="24"/>
        </w:rPr>
        <w:t>Delivery Tickets</w:t>
      </w:r>
      <w:r w:rsidR="00C00A1C" w:rsidRPr="00AE1C4D">
        <w:rPr>
          <w:rFonts w:ascii="Arial" w:hAnsi="Arial" w:cs="Arial"/>
          <w:color w:val="000000"/>
          <w:sz w:val="24"/>
          <w:szCs w:val="24"/>
        </w:rPr>
        <w:t>. The Contractor and the Contracting Officer’s Representative (COR) shall conduct a joint count of all linen and uniform items at the time of both drop-off and pick-up.</w:t>
      </w:r>
    </w:p>
    <w:p w14:paraId="58AA96DF" w14:textId="77777777" w:rsidR="00C00A1C" w:rsidRPr="00C00A1C" w:rsidRDefault="00C00A1C" w:rsidP="00C00A1C">
      <w:pPr>
        <w:rPr>
          <w:rFonts w:ascii="Arial" w:hAnsi="Arial" w:cs="Arial"/>
          <w:color w:val="000000"/>
          <w:sz w:val="24"/>
          <w:szCs w:val="24"/>
        </w:rPr>
      </w:pPr>
      <w:r w:rsidRPr="00C00A1C">
        <w:rPr>
          <w:rFonts w:ascii="Arial" w:hAnsi="Arial" w:cs="Arial"/>
          <w:color w:val="000000"/>
          <w:sz w:val="24"/>
          <w:szCs w:val="24"/>
        </w:rPr>
        <w:t>The Contractor shall immediately notify the Government of any lost or damaged items. At the time of drop-off, the Contractor shall provide delivery tickets to the COR that clearly identify the items and quantities delivered. These tickets will be used by the COR to verify the items during pick-up.</w:t>
      </w:r>
    </w:p>
    <w:p w14:paraId="31279D31" w14:textId="236AC912" w:rsidR="003D46BB" w:rsidRPr="00AE1C4D" w:rsidRDefault="003F7CFE" w:rsidP="00C00A1C">
      <w:pPr>
        <w:rPr>
          <w:rFonts w:ascii="Arial" w:hAnsi="Arial" w:cs="Arial"/>
          <w:sz w:val="24"/>
          <w:szCs w:val="24"/>
        </w:rPr>
      </w:pPr>
      <w:r w:rsidRPr="00AE1C4D">
        <w:rPr>
          <w:rFonts w:ascii="Arial" w:hAnsi="Arial" w:cs="Arial"/>
          <w:sz w:val="24"/>
          <w:szCs w:val="24"/>
        </w:rPr>
        <w:t>2.</w:t>
      </w:r>
      <w:r w:rsidR="00E02402" w:rsidRPr="00AE1C4D">
        <w:rPr>
          <w:rFonts w:ascii="Arial" w:hAnsi="Arial" w:cs="Arial"/>
          <w:sz w:val="24"/>
          <w:szCs w:val="24"/>
        </w:rPr>
        <w:t>5</w:t>
      </w:r>
      <w:r w:rsidR="003D46BB" w:rsidRPr="00AE1C4D">
        <w:rPr>
          <w:rFonts w:ascii="Arial" w:hAnsi="Arial" w:cs="Arial"/>
          <w:sz w:val="24"/>
          <w:szCs w:val="24"/>
        </w:rPr>
        <w:t xml:space="preserve"> Contractor Personnel, Disciplines, and Specialties</w:t>
      </w:r>
      <w:bookmarkEnd w:id="9"/>
      <w:bookmarkEnd w:id="10"/>
    </w:p>
    <w:p w14:paraId="57C64042" w14:textId="77777777" w:rsidR="00E80637" w:rsidRPr="00AE1C4D" w:rsidRDefault="00E80637" w:rsidP="003D46BB">
      <w:pPr>
        <w:spacing w:after="0" w:line="240" w:lineRule="auto"/>
        <w:rPr>
          <w:rFonts w:ascii="Arial" w:hAnsi="Arial" w:cs="Arial"/>
          <w:color w:val="000000"/>
          <w:sz w:val="24"/>
          <w:szCs w:val="24"/>
        </w:rPr>
      </w:pPr>
    </w:p>
    <w:p w14:paraId="02614344" w14:textId="0813D2E8"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.1.1 The services provided under this contract are strictly non-personal in nature.  Under this contract, no employer-employee relationship will exist between the Government and the contractor and/or between the Government and the contractor's employees.  No contractor employee will be directly supervised by the Government.  All individual employee assignment</w:t>
      </w:r>
      <w:r w:rsidR="008F61B1" w:rsidRPr="00AE1C4D">
        <w:rPr>
          <w:rFonts w:ascii="Arial" w:hAnsi="Arial" w:cs="Arial"/>
          <w:color w:val="0D0D0D"/>
          <w:sz w:val="24"/>
          <w:szCs w:val="24"/>
        </w:rPr>
        <w:t>s</w:t>
      </w:r>
      <w:r w:rsidR="003D46BB" w:rsidRPr="00AE1C4D">
        <w:rPr>
          <w:rFonts w:ascii="Arial" w:hAnsi="Arial" w:cs="Arial"/>
          <w:color w:val="0D0D0D"/>
          <w:sz w:val="24"/>
          <w:szCs w:val="24"/>
        </w:rPr>
        <w:t xml:space="preserve"> and daily work direction shall be given by the contractor.  If the contractor believes any Government action, inaction or communication would create a personal services relationship, or appearance of, between the Government and any contractor employee, the contractor shall promptly notify the contracting officer.  Additionally, the contractor shall ensure all contracted employees fully understand the Government contractor relationship.  All contractor employees must be fully aware that Government personnel do not have direct authority over contractor personnel.  Additionally, all contractor employees must fully understand that only the KO has the authority to change the terms of the contract, only the KO has authority to direct work, and both the KO &amp; COR can provide guidance.  </w:t>
      </w:r>
    </w:p>
    <w:p w14:paraId="041C4DDA" w14:textId="068F53BD" w:rsidR="003D46BB" w:rsidRPr="00AE1C4D" w:rsidRDefault="003F7CFE" w:rsidP="00F81695">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.1.6 Contractor employees or representatives will, at all times, be clearly identified as such and must be distinct from Government personnel.  Contractor employees shall not act, advertise, or willfully appear to be Government employee</w:t>
      </w:r>
      <w:r w:rsidR="00F52607" w:rsidRPr="00AE1C4D">
        <w:rPr>
          <w:rFonts w:ascii="Arial" w:hAnsi="Arial" w:cs="Arial"/>
          <w:color w:val="0D0D0D"/>
          <w:sz w:val="24"/>
          <w:szCs w:val="24"/>
        </w:rPr>
        <w:t>s, agents, or representatives.</w:t>
      </w:r>
      <w:r w:rsidR="003D46BB" w:rsidRPr="00AE1C4D">
        <w:rPr>
          <w:rFonts w:ascii="Arial" w:hAnsi="Arial" w:cs="Arial"/>
          <w:color w:val="0D0D0D"/>
          <w:sz w:val="24"/>
          <w:szCs w:val="24"/>
        </w:rPr>
        <w:t xml:space="preserve"> Contractor employees will be introduced as contractor personnel and </w:t>
      </w:r>
      <w:r w:rsidR="003D46BB" w:rsidRPr="00AE1C4D">
        <w:rPr>
          <w:rFonts w:ascii="Arial" w:hAnsi="Arial" w:cs="Arial"/>
          <w:color w:val="0D0D0D"/>
          <w:sz w:val="24"/>
          <w:szCs w:val="24"/>
        </w:rPr>
        <w:lastRenderedPageBreak/>
        <w:t>must wear contractor furnished identification badges that display the employees name, photograph and company name in a conspicuous place on exterior clothing, above the waist, except when safety or health reasons prohibit.  </w:t>
      </w:r>
      <w:r w:rsidR="00F81695" w:rsidRPr="00AE1C4D">
        <w:rPr>
          <w:rFonts w:ascii="Arial" w:hAnsi="Arial" w:cs="Arial"/>
          <w:color w:val="0D0D0D"/>
          <w:sz w:val="24"/>
          <w:szCs w:val="24"/>
        </w:rPr>
        <w:t xml:space="preserve"> </w:t>
      </w:r>
    </w:p>
    <w:p w14:paraId="4CE35918" w14:textId="00E62E56"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 xml:space="preserve">.1.7 While on a Department of Defense </w:t>
      </w:r>
      <w:r w:rsidR="00A42A4E" w:rsidRPr="00AE1C4D">
        <w:rPr>
          <w:rFonts w:ascii="Arial" w:hAnsi="Arial" w:cs="Arial"/>
          <w:color w:val="0D0D0D"/>
          <w:sz w:val="24"/>
          <w:szCs w:val="24"/>
        </w:rPr>
        <w:t>(DoD) I</w:t>
      </w:r>
      <w:r w:rsidR="003D46BB" w:rsidRPr="00AE1C4D">
        <w:rPr>
          <w:rFonts w:ascii="Arial" w:hAnsi="Arial" w:cs="Arial"/>
          <w:color w:val="0D0D0D"/>
          <w:sz w:val="24"/>
          <w:szCs w:val="24"/>
        </w:rPr>
        <w:t>nstallation: Contractor personnel shall be appropriately dressed, including individual protective clothing and equipment, for the work to be performed. At no time will contractor employees, or representatives wear or display any clothing, garment or accessory that is offensive, racial, gang-related, otherwise derogatory, or contrary to the Army values.  Government rules and policies, regulations, laws, directives and requirements which are in place or issued during the contract term relating to law, order, and security shall be applicable to all contractor employees.  Contractor personnel who violate such rules, policies, regulations, laws, directives or requirements may be denied access to the installation, either temporarily or permanently.  The contractor shall provide employees with appropriate dress code information.</w:t>
      </w:r>
    </w:p>
    <w:p w14:paraId="48DDD0B3" w14:textId="77777777"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 xml:space="preserve">.1.8 The contractor shall not hire any person whose employment would result in a conflict of interest or employment that is prohibited by the latest Department of Defense </w:t>
      </w:r>
      <w:r w:rsidR="00A42A4E" w:rsidRPr="00AE1C4D">
        <w:rPr>
          <w:rFonts w:ascii="Arial" w:hAnsi="Arial" w:cs="Arial"/>
          <w:color w:val="0D0D0D"/>
          <w:sz w:val="24"/>
          <w:szCs w:val="24"/>
        </w:rPr>
        <w:t xml:space="preserve">Directive </w:t>
      </w:r>
      <w:r w:rsidR="003D46BB" w:rsidRPr="00AE1C4D">
        <w:rPr>
          <w:rFonts w:ascii="Arial" w:hAnsi="Arial" w:cs="Arial"/>
          <w:color w:val="0D0D0D"/>
          <w:sz w:val="24"/>
          <w:szCs w:val="24"/>
        </w:rPr>
        <w:t>(DoDD) 5500.7</w:t>
      </w:r>
      <w:r w:rsidR="00A42A4E" w:rsidRPr="00AE1C4D">
        <w:rPr>
          <w:rFonts w:ascii="Arial" w:hAnsi="Arial" w:cs="Arial"/>
          <w:color w:val="0D0D0D"/>
          <w:sz w:val="24"/>
          <w:szCs w:val="24"/>
        </w:rPr>
        <w:t>-</w:t>
      </w:r>
      <w:r w:rsidR="003D46BB" w:rsidRPr="00AE1C4D">
        <w:rPr>
          <w:rFonts w:ascii="Arial" w:hAnsi="Arial" w:cs="Arial"/>
          <w:color w:val="0D0D0D"/>
          <w:sz w:val="24"/>
          <w:szCs w:val="24"/>
        </w:rPr>
        <w:t xml:space="preserve">R entitled "Joint Ethics Regulation". </w:t>
      </w:r>
    </w:p>
    <w:p w14:paraId="009C3AD9" w14:textId="77777777"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 xml:space="preserve">.1.9 The contractor shall not employ persons considered by the Government to be a potential threat to the health, safety, security, general </w:t>
      </w:r>
      <w:r w:rsidRPr="00AE1C4D">
        <w:rPr>
          <w:rFonts w:ascii="Arial" w:hAnsi="Arial" w:cs="Arial"/>
          <w:color w:val="0D0D0D"/>
          <w:sz w:val="24"/>
          <w:szCs w:val="24"/>
        </w:rPr>
        <w:t>well-being</w:t>
      </w:r>
      <w:r w:rsidR="003D46BB" w:rsidRPr="00AE1C4D">
        <w:rPr>
          <w:rFonts w:ascii="Arial" w:hAnsi="Arial" w:cs="Arial"/>
          <w:color w:val="0D0D0D"/>
          <w:sz w:val="24"/>
          <w:szCs w:val="24"/>
        </w:rPr>
        <w:t>, or mission of the installation and its population.</w:t>
      </w:r>
    </w:p>
    <w:p w14:paraId="048A45D1" w14:textId="7F6F9F75"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 xml:space="preserve">.1.10 </w:t>
      </w:r>
      <w:r w:rsidR="0014736F" w:rsidRPr="00AE1C4D">
        <w:rPr>
          <w:rFonts w:ascii="Arial" w:hAnsi="Arial" w:cs="Arial"/>
          <w:color w:val="0D0D0D"/>
          <w:sz w:val="24"/>
          <w:szCs w:val="24"/>
        </w:rPr>
        <w:t>The employment of off-duty military personnel or Government civilian employees is permitted, provided such employment complies with the provisions outlined in the Department of Defense Joint Ethics Regulation (DoD 5500.7-R). Final determination of compliance shall be made by the local Staff Judge Advocate (SJA).</w:t>
      </w:r>
    </w:p>
    <w:p w14:paraId="47A51222" w14:textId="77777777"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B142E4" w:rsidRPr="00AE1C4D">
        <w:rPr>
          <w:rFonts w:ascii="Arial" w:hAnsi="Arial" w:cs="Arial"/>
          <w:color w:val="0D0D0D"/>
          <w:sz w:val="24"/>
          <w:szCs w:val="24"/>
        </w:rPr>
        <w:t>.1.11</w:t>
      </w:r>
      <w:r w:rsidR="007E7416" w:rsidRPr="00AE1C4D">
        <w:rPr>
          <w:rFonts w:ascii="Arial" w:hAnsi="Arial" w:cs="Arial"/>
          <w:color w:val="0D0D0D"/>
          <w:sz w:val="24"/>
          <w:szCs w:val="24"/>
        </w:rPr>
        <w:t xml:space="preserve"> </w:t>
      </w:r>
      <w:r w:rsidR="003D46BB" w:rsidRPr="00AE1C4D">
        <w:rPr>
          <w:rFonts w:ascii="Arial" w:hAnsi="Arial" w:cs="Arial"/>
          <w:color w:val="0D0D0D"/>
          <w:sz w:val="24"/>
          <w:szCs w:val="24"/>
        </w:rPr>
        <w:t xml:space="preserve">The contractor shall ensure the contractor </w:t>
      </w:r>
      <w:r w:rsidR="00A42A4E" w:rsidRPr="00AE1C4D">
        <w:rPr>
          <w:rFonts w:ascii="Arial" w:hAnsi="Arial" w:cs="Arial"/>
          <w:color w:val="0D0D0D"/>
          <w:sz w:val="24"/>
          <w:szCs w:val="24"/>
        </w:rPr>
        <w:t>P</w:t>
      </w:r>
      <w:r w:rsidR="003D46BB" w:rsidRPr="00AE1C4D">
        <w:rPr>
          <w:rFonts w:ascii="Arial" w:hAnsi="Arial" w:cs="Arial"/>
          <w:color w:val="0D0D0D"/>
          <w:sz w:val="24"/>
          <w:szCs w:val="24"/>
        </w:rPr>
        <w:t xml:space="preserve">roject </w:t>
      </w:r>
      <w:r w:rsidR="00A42A4E" w:rsidRPr="00AE1C4D">
        <w:rPr>
          <w:rFonts w:ascii="Arial" w:hAnsi="Arial" w:cs="Arial"/>
          <w:color w:val="0D0D0D"/>
          <w:sz w:val="24"/>
          <w:szCs w:val="24"/>
        </w:rPr>
        <w:t>M</w:t>
      </w:r>
      <w:r w:rsidR="003D46BB" w:rsidRPr="00AE1C4D">
        <w:rPr>
          <w:rFonts w:ascii="Arial" w:hAnsi="Arial" w:cs="Arial"/>
          <w:color w:val="0D0D0D"/>
          <w:sz w:val="24"/>
          <w:szCs w:val="24"/>
        </w:rPr>
        <w:t xml:space="preserve">anager and the </w:t>
      </w:r>
      <w:r w:rsidR="00A42A4E" w:rsidRPr="00AE1C4D">
        <w:rPr>
          <w:rFonts w:ascii="Arial" w:hAnsi="Arial" w:cs="Arial"/>
          <w:color w:val="0D0D0D"/>
          <w:sz w:val="24"/>
          <w:szCs w:val="24"/>
        </w:rPr>
        <w:t>A</w:t>
      </w:r>
      <w:r w:rsidR="003D46BB" w:rsidRPr="00AE1C4D">
        <w:rPr>
          <w:rFonts w:ascii="Arial" w:hAnsi="Arial" w:cs="Arial"/>
          <w:color w:val="0D0D0D"/>
          <w:sz w:val="24"/>
          <w:szCs w:val="24"/>
        </w:rPr>
        <w:t xml:space="preserve">lternate </w:t>
      </w:r>
      <w:r w:rsidR="00A42A4E" w:rsidRPr="00AE1C4D">
        <w:rPr>
          <w:rFonts w:ascii="Arial" w:hAnsi="Arial" w:cs="Arial"/>
          <w:color w:val="0D0D0D"/>
          <w:sz w:val="24"/>
          <w:szCs w:val="24"/>
        </w:rPr>
        <w:t>P</w:t>
      </w:r>
      <w:r w:rsidR="003D46BB" w:rsidRPr="00AE1C4D">
        <w:rPr>
          <w:rFonts w:ascii="Arial" w:hAnsi="Arial" w:cs="Arial"/>
          <w:color w:val="0D0D0D"/>
          <w:sz w:val="24"/>
          <w:szCs w:val="24"/>
        </w:rPr>
        <w:t xml:space="preserve">roject </w:t>
      </w:r>
      <w:r w:rsidR="00A42A4E" w:rsidRPr="00AE1C4D">
        <w:rPr>
          <w:rFonts w:ascii="Arial" w:hAnsi="Arial" w:cs="Arial"/>
          <w:color w:val="0D0D0D"/>
          <w:sz w:val="24"/>
          <w:szCs w:val="24"/>
        </w:rPr>
        <w:t>M</w:t>
      </w:r>
      <w:r w:rsidR="003D46BB" w:rsidRPr="00AE1C4D">
        <w:rPr>
          <w:rFonts w:ascii="Arial" w:hAnsi="Arial" w:cs="Arial"/>
          <w:color w:val="0D0D0D"/>
          <w:sz w:val="24"/>
          <w:szCs w:val="24"/>
        </w:rPr>
        <w:t>anager possess basic proficiency in the English language (reading &amp; writing).  </w:t>
      </w:r>
    </w:p>
    <w:p w14:paraId="22B571F6" w14:textId="77777777"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.1.12 Contractor employees having duties on a DoD installation shall not loiter in any work or patron area.  Upon completion of their assigned duties on the installation, contractor employees will depart the facility within a reasonable amount of time.</w:t>
      </w:r>
    </w:p>
    <w:p w14:paraId="25E1A929" w14:textId="77777777" w:rsidR="003D46BB" w:rsidRPr="00AE1C4D" w:rsidRDefault="003F7CFE" w:rsidP="003D46BB">
      <w:pPr>
        <w:rPr>
          <w:rFonts w:ascii="Arial" w:hAnsi="Arial" w:cs="Arial"/>
          <w:color w:val="000000"/>
          <w:sz w:val="24"/>
          <w:szCs w:val="24"/>
        </w:rPr>
      </w:pPr>
      <w:r w:rsidRPr="00AE1C4D">
        <w:rPr>
          <w:rFonts w:ascii="Arial" w:hAnsi="Arial" w:cs="Arial"/>
          <w:color w:val="0D0D0D"/>
          <w:sz w:val="24"/>
          <w:szCs w:val="24"/>
        </w:rPr>
        <w:t>2.6</w:t>
      </w:r>
      <w:r w:rsidR="00B142E4" w:rsidRPr="00AE1C4D">
        <w:rPr>
          <w:rFonts w:ascii="Arial" w:hAnsi="Arial" w:cs="Arial"/>
          <w:color w:val="0D0D0D"/>
          <w:sz w:val="24"/>
          <w:szCs w:val="24"/>
        </w:rPr>
        <w:t>.13</w:t>
      </w:r>
      <w:r w:rsidR="003F6749" w:rsidRPr="00AE1C4D">
        <w:rPr>
          <w:rFonts w:ascii="Arial" w:hAnsi="Arial" w:cs="Arial"/>
          <w:color w:val="0D0D0D"/>
          <w:sz w:val="24"/>
          <w:szCs w:val="24"/>
        </w:rPr>
        <w:t xml:space="preserve"> </w:t>
      </w:r>
      <w:r w:rsidR="003D46BB" w:rsidRPr="00AE1C4D">
        <w:rPr>
          <w:rFonts w:ascii="Arial" w:hAnsi="Arial" w:cs="Arial"/>
          <w:color w:val="0D0D0D"/>
          <w:sz w:val="24"/>
          <w:szCs w:val="24"/>
        </w:rPr>
        <w:t>The contractor shall establish a drug-free workplace and ensure all employees are drug free.  </w:t>
      </w:r>
    </w:p>
    <w:p w14:paraId="21951467" w14:textId="58E25797" w:rsidR="001A316D" w:rsidRPr="001A316D" w:rsidRDefault="003F7CFE" w:rsidP="001A316D">
      <w:pPr>
        <w:rPr>
          <w:rFonts w:ascii="Arial" w:hAnsi="Arial" w:cs="Arial"/>
          <w:color w:val="0D0D0D"/>
          <w:sz w:val="24"/>
          <w:szCs w:val="24"/>
        </w:rPr>
      </w:pPr>
      <w:r w:rsidRPr="00AE1C4D">
        <w:rPr>
          <w:rFonts w:ascii="Arial" w:hAnsi="Arial" w:cs="Arial"/>
          <w:color w:val="0D0D0D"/>
          <w:sz w:val="24"/>
          <w:szCs w:val="24"/>
        </w:rPr>
        <w:t>2.6</w:t>
      </w:r>
      <w:r w:rsidR="003D46BB" w:rsidRPr="00AE1C4D">
        <w:rPr>
          <w:rFonts w:ascii="Arial" w:hAnsi="Arial" w:cs="Arial"/>
          <w:color w:val="0D0D0D"/>
          <w:sz w:val="24"/>
          <w:szCs w:val="24"/>
        </w:rPr>
        <w:t xml:space="preserve">.14 All contractor personnel </w:t>
      </w:r>
      <w:r w:rsidR="008263BE" w:rsidRPr="00AE1C4D">
        <w:rPr>
          <w:rFonts w:ascii="Arial" w:hAnsi="Arial" w:cs="Arial"/>
          <w:color w:val="0D0D0D"/>
          <w:sz w:val="24"/>
          <w:szCs w:val="24"/>
        </w:rPr>
        <w:t>are required</w:t>
      </w:r>
      <w:r w:rsidR="003D46BB" w:rsidRPr="00AE1C4D">
        <w:rPr>
          <w:rFonts w:ascii="Arial" w:hAnsi="Arial" w:cs="Arial"/>
          <w:color w:val="0D0D0D"/>
          <w:sz w:val="24"/>
          <w:szCs w:val="24"/>
        </w:rPr>
        <w:t xml:space="preserve"> to access a </w:t>
      </w:r>
      <w:r w:rsidR="00F81695" w:rsidRPr="00AE1C4D">
        <w:rPr>
          <w:rFonts w:ascii="Arial" w:hAnsi="Arial" w:cs="Arial"/>
          <w:color w:val="0D0D0D"/>
          <w:sz w:val="24"/>
          <w:szCs w:val="24"/>
        </w:rPr>
        <w:t>government</w:t>
      </w:r>
      <w:r w:rsidR="003D46BB" w:rsidRPr="00AE1C4D">
        <w:rPr>
          <w:rFonts w:ascii="Arial" w:hAnsi="Arial" w:cs="Arial"/>
          <w:color w:val="0D0D0D"/>
          <w:sz w:val="24"/>
          <w:szCs w:val="24"/>
        </w:rPr>
        <w:t xml:space="preserve"> installation in performance of their duties</w:t>
      </w:r>
      <w:r w:rsidR="001A316D" w:rsidRPr="00AE1C4D">
        <w:rPr>
          <w:rFonts w:ascii="Arial" w:hAnsi="Arial" w:cs="Arial"/>
          <w:color w:val="0D0D0D"/>
          <w:sz w:val="24"/>
          <w:szCs w:val="24"/>
        </w:rPr>
        <w:t xml:space="preserve">. </w:t>
      </w:r>
      <w:bookmarkStart w:id="11" w:name="_Toc446495387"/>
      <w:bookmarkStart w:id="12" w:name="_Toc13750233"/>
      <w:r w:rsidR="001A316D" w:rsidRPr="00AE1C4D">
        <w:rPr>
          <w:rFonts w:ascii="Arial" w:hAnsi="Arial" w:cs="Arial"/>
          <w:color w:val="0D0D0D"/>
          <w:sz w:val="24"/>
          <w:szCs w:val="24"/>
          <w:highlight w:val="yellow"/>
        </w:rPr>
        <w:t xml:space="preserve">Contractors will not be required to possess a Common Access Card (CAC) to perform work under this requirement. However, base access passes will be necessary to enter the installation. To obtain a pass, contractors must </w:t>
      </w:r>
      <w:r w:rsidR="001A316D" w:rsidRPr="00AE1C4D">
        <w:rPr>
          <w:rFonts w:ascii="Arial" w:hAnsi="Arial" w:cs="Arial"/>
          <w:color w:val="0D0D0D"/>
          <w:sz w:val="24"/>
          <w:szCs w:val="24"/>
          <w:highlight w:val="yellow"/>
        </w:rPr>
        <w:lastRenderedPageBreak/>
        <w:t xml:space="preserve">present valid government-issued identification and current vehicle registration. </w:t>
      </w:r>
      <w:r w:rsidR="001A316D" w:rsidRPr="001A316D">
        <w:rPr>
          <w:rFonts w:ascii="Arial" w:hAnsi="Arial" w:cs="Arial"/>
          <w:color w:val="0D0D0D"/>
          <w:sz w:val="24"/>
          <w:szCs w:val="24"/>
          <w:highlight w:val="yellow"/>
        </w:rPr>
        <w:t>Following contract award, the Contracting Officer’s Representative (COR) will assist contractors in securing the necessary base passes</w:t>
      </w:r>
      <w:r w:rsidR="001A316D" w:rsidRPr="001A316D">
        <w:rPr>
          <w:rFonts w:ascii="Arial" w:hAnsi="Arial" w:cs="Arial"/>
          <w:color w:val="0D0D0D"/>
          <w:sz w:val="24"/>
          <w:szCs w:val="24"/>
        </w:rPr>
        <w:t>.</w:t>
      </w:r>
    </w:p>
    <w:p w14:paraId="01F15F71" w14:textId="6F3C676A" w:rsidR="003D46BB" w:rsidRPr="00AE1C4D" w:rsidRDefault="003F7CFE" w:rsidP="001A316D">
      <w:pPr>
        <w:rPr>
          <w:rFonts w:ascii="Arial" w:hAnsi="Arial" w:cs="Arial"/>
          <w:b/>
          <w:bCs/>
          <w:sz w:val="24"/>
          <w:szCs w:val="24"/>
        </w:rPr>
      </w:pPr>
      <w:r w:rsidRPr="00AE1C4D">
        <w:rPr>
          <w:rFonts w:ascii="Arial" w:hAnsi="Arial" w:cs="Arial"/>
          <w:b/>
          <w:bCs/>
          <w:sz w:val="24"/>
          <w:szCs w:val="24"/>
        </w:rPr>
        <w:t>2.7</w:t>
      </w:r>
      <w:r w:rsidR="003D46BB" w:rsidRPr="00AE1C4D">
        <w:rPr>
          <w:rFonts w:ascii="Arial" w:hAnsi="Arial" w:cs="Arial"/>
          <w:b/>
          <w:bCs/>
          <w:sz w:val="24"/>
          <w:szCs w:val="24"/>
        </w:rPr>
        <w:t xml:space="preserve"> Location and Hours of Work</w:t>
      </w:r>
      <w:bookmarkEnd w:id="11"/>
      <w:bookmarkEnd w:id="12"/>
    </w:p>
    <w:p w14:paraId="23E71CC3" w14:textId="77777777" w:rsidR="003D46BB" w:rsidRPr="00AE1C4D" w:rsidRDefault="003D46BB" w:rsidP="003D46BB">
      <w:pPr>
        <w:rPr>
          <w:rFonts w:ascii="Arial" w:hAnsi="Arial" w:cs="Arial"/>
          <w:color w:val="0D0D0D"/>
          <w:sz w:val="24"/>
          <w:szCs w:val="24"/>
        </w:rPr>
      </w:pPr>
      <w:r w:rsidRPr="00AE1C4D">
        <w:rPr>
          <w:rFonts w:ascii="Arial" w:hAnsi="Arial" w:cs="Arial"/>
          <w:color w:val="0D0D0D"/>
          <w:sz w:val="24"/>
          <w:szCs w:val="24"/>
        </w:rPr>
        <w:t>The Federal Government observes the following holidays and except for emergencies, 24/7 operations, or as otherwise noted in this PWS or subsequent modifications, Government personnel in CONUS locations (to include Alaska and Hawaii) will not be available on the following days:</w:t>
      </w:r>
    </w:p>
    <w:p w14:paraId="74472CD8" w14:textId="77777777" w:rsidR="00F52607" w:rsidRPr="00AE1C4D" w:rsidRDefault="00F52607" w:rsidP="003D46BB">
      <w:pPr>
        <w:rPr>
          <w:rFonts w:ascii="Arial" w:hAnsi="Arial" w:cs="Arial"/>
          <w:color w:val="000000"/>
          <w:sz w:val="24"/>
          <w:szCs w:val="24"/>
        </w:rPr>
      </w:pPr>
    </w:p>
    <w:p w14:paraId="699060AA"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 xml:space="preserve">New </w:t>
      </w:r>
      <w:r w:rsidR="003136FD" w:rsidRPr="00AE1C4D">
        <w:rPr>
          <w:rFonts w:ascii="Arial" w:hAnsi="Arial" w:cs="Arial"/>
          <w:color w:val="0D0D0D"/>
          <w:sz w:val="24"/>
          <w:szCs w:val="24"/>
        </w:rPr>
        <w:t>Year’s</w:t>
      </w:r>
      <w:r w:rsidRPr="00AE1C4D">
        <w:rPr>
          <w:rFonts w:ascii="Arial" w:hAnsi="Arial" w:cs="Arial"/>
          <w:color w:val="0D0D0D"/>
          <w:sz w:val="24"/>
          <w:szCs w:val="24"/>
        </w:rPr>
        <w:t xml:space="preserve"> Day    </w:t>
      </w:r>
      <w:r w:rsidR="003136FD" w:rsidRPr="00AE1C4D">
        <w:rPr>
          <w:rFonts w:ascii="Arial" w:hAnsi="Arial" w:cs="Arial"/>
          <w:color w:val="0D0D0D"/>
          <w:sz w:val="24"/>
          <w:szCs w:val="24"/>
        </w:rPr>
        <w:t xml:space="preserve">                        </w:t>
      </w:r>
      <w:r w:rsidRPr="00AE1C4D">
        <w:rPr>
          <w:rFonts w:ascii="Arial" w:hAnsi="Arial" w:cs="Arial"/>
          <w:color w:val="0D0D0D"/>
          <w:sz w:val="24"/>
          <w:szCs w:val="24"/>
        </w:rPr>
        <w:t>First day of January (or as observed)</w:t>
      </w:r>
    </w:p>
    <w:p w14:paraId="62D93FE2"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 xml:space="preserve">Martin Luther King, Jr. Birthday </w:t>
      </w:r>
      <w:r w:rsidR="003136FD" w:rsidRPr="00AE1C4D">
        <w:rPr>
          <w:rFonts w:ascii="Arial" w:hAnsi="Arial" w:cs="Arial"/>
          <w:color w:val="0D0D0D"/>
          <w:sz w:val="24"/>
          <w:szCs w:val="24"/>
        </w:rPr>
        <w:t xml:space="preserve"> </w:t>
      </w:r>
      <w:r w:rsidRPr="00AE1C4D">
        <w:rPr>
          <w:rFonts w:ascii="Arial" w:hAnsi="Arial" w:cs="Arial"/>
          <w:color w:val="0D0D0D"/>
          <w:sz w:val="24"/>
          <w:szCs w:val="24"/>
        </w:rPr>
        <w:t>  Third Monday of January</w:t>
      </w:r>
    </w:p>
    <w:p w14:paraId="4374B10B"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Presidents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Third Monday of February</w:t>
      </w:r>
    </w:p>
    <w:p w14:paraId="6EB8DB12" w14:textId="77777777" w:rsidR="003D46BB" w:rsidRPr="00AE1C4D" w:rsidRDefault="003D46BB" w:rsidP="003D46BB">
      <w:pPr>
        <w:rPr>
          <w:rFonts w:ascii="Arial" w:hAnsi="Arial" w:cs="Arial"/>
          <w:color w:val="0D0D0D"/>
          <w:sz w:val="24"/>
          <w:szCs w:val="24"/>
        </w:rPr>
      </w:pPr>
      <w:r w:rsidRPr="00AE1C4D">
        <w:rPr>
          <w:rFonts w:ascii="Arial" w:hAnsi="Arial" w:cs="Arial"/>
          <w:color w:val="0D0D0D"/>
          <w:sz w:val="24"/>
          <w:szCs w:val="24"/>
        </w:rPr>
        <w:t>Memorial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 Last Monday of May</w:t>
      </w:r>
    </w:p>
    <w:p w14:paraId="7E6C7649" w14:textId="5784B892" w:rsidR="0014736F" w:rsidRPr="00AE1C4D" w:rsidRDefault="0014736F" w:rsidP="003D46BB">
      <w:pPr>
        <w:rPr>
          <w:rFonts w:ascii="Arial" w:hAnsi="Arial" w:cs="Arial"/>
          <w:color w:val="000000"/>
          <w:sz w:val="24"/>
          <w:szCs w:val="24"/>
        </w:rPr>
      </w:pPr>
      <w:r w:rsidRPr="00AE1C4D">
        <w:rPr>
          <w:rFonts w:ascii="Arial" w:hAnsi="Arial" w:cs="Arial"/>
          <w:color w:val="0D0D0D"/>
          <w:sz w:val="24"/>
          <w:szCs w:val="24"/>
          <w:highlight w:val="yellow"/>
        </w:rPr>
        <w:t xml:space="preserve">Juneteenth </w:t>
      </w:r>
      <w:r w:rsidRPr="00AE1C4D">
        <w:rPr>
          <w:rFonts w:ascii="Arial" w:hAnsi="Arial" w:cs="Arial"/>
          <w:color w:val="0D0D0D"/>
          <w:sz w:val="24"/>
          <w:szCs w:val="24"/>
          <w:highlight w:val="yellow"/>
        </w:rPr>
        <w:tab/>
      </w:r>
      <w:r w:rsidRPr="00AE1C4D">
        <w:rPr>
          <w:rFonts w:ascii="Arial" w:hAnsi="Arial" w:cs="Arial"/>
          <w:color w:val="0D0D0D"/>
          <w:sz w:val="24"/>
          <w:szCs w:val="24"/>
          <w:highlight w:val="yellow"/>
        </w:rPr>
        <w:tab/>
      </w:r>
      <w:r w:rsidRPr="00AE1C4D">
        <w:rPr>
          <w:rFonts w:ascii="Arial" w:hAnsi="Arial" w:cs="Arial"/>
          <w:color w:val="0D0D0D"/>
          <w:sz w:val="24"/>
          <w:szCs w:val="24"/>
          <w:highlight w:val="yellow"/>
        </w:rPr>
        <w:tab/>
        <w:t xml:space="preserve">      June 19</w:t>
      </w:r>
      <w:r w:rsidRPr="00AE1C4D">
        <w:rPr>
          <w:rFonts w:ascii="Arial" w:hAnsi="Arial" w:cs="Arial"/>
          <w:color w:val="0D0D0D"/>
          <w:sz w:val="24"/>
          <w:szCs w:val="24"/>
          <w:highlight w:val="yellow"/>
          <w:vertAlign w:val="superscript"/>
        </w:rPr>
        <w:t>th</w:t>
      </w:r>
      <w:r w:rsidRPr="00AE1C4D">
        <w:rPr>
          <w:rFonts w:ascii="Arial" w:hAnsi="Arial" w:cs="Arial"/>
          <w:color w:val="0D0D0D"/>
          <w:sz w:val="24"/>
          <w:szCs w:val="24"/>
        </w:rPr>
        <w:t xml:space="preserve"> </w:t>
      </w:r>
    </w:p>
    <w:p w14:paraId="44B926D8" w14:textId="19A9B054"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Independence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Fourth day of July (or as observed)</w:t>
      </w:r>
    </w:p>
    <w:p w14:paraId="0E13F620" w14:textId="7CD701AE"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Labor Day</w:t>
      </w:r>
      <w:r w:rsidR="003136FD" w:rsidRPr="00AE1C4D">
        <w:rPr>
          <w:rFonts w:ascii="Arial" w:hAnsi="Arial" w:cs="Arial"/>
          <w:color w:val="0D0D0D"/>
          <w:sz w:val="24"/>
          <w:szCs w:val="24"/>
        </w:rPr>
        <w:tab/>
      </w:r>
      <w:r w:rsidR="003136FD" w:rsidRPr="00AE1C4D">
        <w:rPr>
          <w:rFonts w:ascii="Arial" w:hAnsi="Arial" w:cs="Arial"/>
          <w:color w:val="0D0D0D"/>
          <w:sz w:val="24"/>
          <w:szCs w:val="24"/>
        </w:rPr>
        <w:tab/>
      </w:r>
      <w:r w:rsidR="003136FD" w:rsidRPr="00AE1C4D">
        <w:rPr>
          <w:rFonts w:ascii="Arial" w:hAnsi="Arial" w:cs="Arial"/>
          <w:color w:val="0D0D0D"/>
          <w:sz w:val="24"/>
          <w:szCs w:val="24"/>
        </w:rPr>
        <w:tab/>
      </w:r>
      <w:r w:rsidRPr="00AE1C4D">
        <w:rPr>
          <w:rFonts w:ascii="Arial" w:hAnsi="Arial" w:cs="Arial"/>
          <w:color w:val="0D0D0D"/>
          <w:sz w:val="24"/>
          <w:szCs w:val="24"/>
        </w:rPr>
        <w:t xml:space="preserve">     </w:t>
      </w:r>
      <w:r w:rsidR="0014736F" w:rsidRPr="00AE1C4D">
        <w:rPr>
          <w:rFonts w:ascii="Arial" w:hAnsi="Arial" w:cs="Arial"/>
          <w:color w:val="0D0D0D"/>
          <w:sz w:val="24"/>
          <w:szCs w:val="24"/>
        </w:rPr>
        <w:t xml:space="preserve"> </w:t>
      </w:r>
      <w:r w:rsidRPr="00AE1C4D">
        <w:rPr>
          <w:rFonts w:ascii="Arial" w:hAnsi="Arial" w:cs="Arial"/>
          <w:color w:val="0D0D0D"/>
          <w:sz w:val="24"/>
          <w:szCs w:val="24"/>
        </w:rPr>
        <w:t>First Monday of September</w:t>
      </w:r>
    </w:p>
    <w:p w14:paraId="2ED5F24F"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Columbus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  Second Monday of October</w:t>
      </w:r>
    </w:p>
    <w:p w14:paraId="60BD7B84"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Veterans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11th day of November (or as observed)</w:t>
      </w:r>
    </w:p>
    <w:p w14:paraId="60386758" w14:textId="77777777"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Thanksgiving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  Fourth Thursday of November</w:t>
      </w:r>
    </w:p>
    <w:p w14:paraId="6EE1867D" w14:textId="77777777" w:rsidR="003D46BB" w:rsidRPr="00AE1C4D" w:rsidRDefault="003D46BB" w:rsidP="003D46BB">
      <w:pPr>
        <w:rPr>
          <w:rFonts w:ascii="Arial" w:hAnsi="Arial" w:cs="Arial"/>
          <w:color w:val="0D0D0D"/>
          <w:sz w:val="24"/>
          <w:szCs w:val="24"/>
        </w:rPr>
      </w:pPr>
      <w:r w:rsidRPr="00AE1C4D">
        <w:rPr>
          <w:rFonts w:ascii="Arial" w:hAnsi="Arial" w:cs="Arial"/>
          <w:color w:val="0D0D0D"/>
          <w:sz w:val="24"/>
          <w:szCs w:val="24"/>
        </w:rPr>
        <w:t>Christmas Day   </w:t>
      </w:r>
      <w:r w:rsidR="003136FD" w:rsidRPr="00AE1C4D">
        <w:rPr>
          <w:rFonts w:ascii="Arial" w:hAnsi="Arial" w:cs="Arial"/>
          <w:color w:val="0D0D0D"/>
          <w:sz w:val="24"/>
          <w:szCs w:val="24"/>
        </w:rPr>
        <w:tab/>
      </w:r>
      <w:r w:rsidR="003136FD" w:rsidRPr="00AE1C4D">
        <w:rPr>
          <w:rFonts w:ascii="Arial" w:hAnsi="Arial" w:cs="Arial"/>
          <w:color w:val="0D0D0D"/>
          <w:sz w:val="24"/>
          <w:szCs w:val="24"/>
        </w:rPr>
        <w:tab/>
        <w:t xml:space="preserve">   </w:t>
      </w:r>
      <w:r w:rsidRPr="00AE1C4D">
        <w:rPr>
          <w:rFonts w:ascii="Arial" w:hAnsi="Arial" w:cs="Arial"/>
          <w:color w:val="0D0D0D"/>
          <w:sz w:val="24"/>
          <w:szCs w:val="24"/>
        </w:rPr>
        <w:t>  25th day of December (or as observed)</w:t>
      </w:r>
    </w:p>
    <w:p w14:paraId="61536A5B" w14:textId="4223C17B" w:rsidR="001A316D" w:rsidRPr="00AE1C4D" w:rsidRDefault="001A316D" w:rsidP="003D46BB">
      <w:pPr>
        <w:rPr>
          <w:rFonts w:ascii="Arial" w:hAnsi="Arial" w:cs="Arial"/>
          <w:color w:val="0D0D0D"/>
          <w:sz w:val="24"/>
          <w:szCs w:val="24"/>
        </w:rPr>
      </w:pPr>
      <w:r w:rsidRPr="00AE1C4D">
        <w:rPr>
          <w:rFonts w:ascii="Arial" w:hAnsi="Arial" w:cs="Arial"/>
          <w:color w:val="0D0D0D"/>
          <w:sz w:val="24"/>
          <w:szCs w:val="24"/>
          <w:highlight w:val="yellow"/>
        </w:rPr>
        <w:t xml:space="preserve">If the scheduled drop-off or pick-up date falls on a Federal holiday or a designated military </w:t>
      </w:r>
      <w:r w:rsidR="0014736F" w:rsidRPr="00AE1C4D">
        <w:rPr>
          <w:rFonts w:ascii="Arial" w:hAnsi="Arial" w:cs="Arial"/>
          <w:color w:val="0D0D0D"/>
          <w:sz w:val="24"/>
          <w:szCs w:val="24"/>
          <w:highlight w:val="yellow"/>
        </w:rPr>
        <w:t>training holiday</w:t>
      </w:r>
      <w:r w:rsidRPr="00AE1C4D">
        <w:rPr>
          <w:rFonts w:ascii="Arial" w:hAnsi="Arial" w:cs="Arial"/>
          <w:color w:val="0D0D0D"/>
          <w:sz w:val="24"/>
          <w:szCs w:val="24"/>
          <w:highlight w:val="yellow"/>
        </w:rPr>
        <w:t>, the Contracting Officer’s Representative (COR) will coordinate with the Contractor to establish an alternate date</w:t>
      </w:r>
      <w:r w:rsidRPr="00AE1C4D">
        <w:rPr>
          <w:rFonts w:ascii="Arial" w:hAnsi="Arial" w:cs="Arial"/>
          <w:color w:val="0D0D0D"/>
          <w:sz w:val="24"/>
          <w:szCs w:val="24"/>
        </w:rPr>
        <w:t>.</w:t>
      </w:r>
    </w:p>
    <w:p w14:paraId="5CF15C59" w14:textId="77777777" w:rsidR="00D177BF" w:rsidRPr="00AE1C4D" w:rsidRDefault="00D177BF" w:rsidP="00D177BF">
      <w:pPr>
        <w:spacing w:after="0" w:line="240" w:lineRule="auto"/>
        <w:rPr>
          <w:rStyle w:val="Strong"/>
          <w:rFonts w:ascii="Arial" w:hAnsi="Arial" w:cs="Arial"/>
          <w:color w:val="0D0D0D"/>
          <w:sz w:val="24"/>
          <w:szCs w:val="24"/>
        </w:rPr>
      </w:pPr>
    </w:p>
    <w:p w14:paraId="3270B4C0" w14:textId="77777777" w:rsidR="00D177BF" w:rsidRPr="00AE1C4D" w:rsidRDefault="00D177BF" w:rsidP="00D177BF">
      <w:pPr>
        <w:spacing w:after="0" w:line="240" w:lineRule="auto"/>
        <w:rPr>
          <w:rFonts w:ascii="Arial" w:hAnsi="Arial" w:cs="Arial"/>
          <w:color w:val="000000"/>
          <w:sz w:val="24"/>
          <w:szCs w:val="24"/>
        </w:rPr>
      </w:pPr>
      <w:r w:rsidRPr="00AE1C4D">
        <w:rPr>
          <w:rStyle w:val="Strong"/>
          <w:rFonts w:ascii="Arial" w:hAnsi="Arial" w:cs="Arial"/>
          <w:color w:val="0D0D0D"/>
          <w:sz w:val="24"/>
          <w:szCs w:val="24"/>
        </w:rPr>
        <w:t>2.</w:t>
      </w:r>
      <w:r w:rsidR="00E51EEE" w:rsidRPr="00AE1C4D">
        <w:rPr>
          <w:rStyle w:val="Strong"/>
          <w:rFonts w:ascii="Arial" w:hAnsi="Arial" w:cs="Arial"/>
          <w:color w:val="0D0D0D"/>
          <w:sz w:val="24"/>
          <w:szCs w:val="24"/>
        </w:rPr>
        <w:t>8</w:t>
      </w:r>
      <w:r w:rsidRPr="00AE1C4D">
        <w:rPr>
          <w:rStyle w:val="Strong"/>
          <w:rFonts w:ascii="Arial" w:hAnsi="Arial" w:cs="Arial"/>
          <w:color w:val="0D0D0D"/>
          <w:sz w:val="24"/>
          <w:szCs w:val="24"/>
        </w:rPr>
        <w:t xml:space="preserve"> Contractor Planning, Resource Management</w:t>
      </w:r>
    </w:p>
    <w:p w14:paraId="28D2EB3D" w14:textId="77777777" w:rsidR="00D177BF" w:rsidRPr="00AE1C4D" w:rsidRDefault="00D177BF" w:rsidP="00D177BF">
      <w:pPr>
        <w:spacing w:after="0" w:line="240" w:lineRule="auto"/>
        <w:rPr>
          <w:rFonts w:ascii="Arial" w:hAnsi="Arial" w:cs="Arial"/>
          <w:color w:val="000000"/>
          <w:sz w:val="24"/>
          <w:szCs w:val="24"/>
        </w:rPr>
      </w:pPr>
    </w:p>
    <w:p w14:paraId="56AD73A6" w14:textId="203B1B08" w:rsidR="00E51EEE" w:rsidRPr="00AE1C4D" w:rsidRDefault="00E51EEE" w:rsidP="000B215F">
      <w:pPr>
        <w:spacing w:after="100" w:afterAutospacing="1" w:line="240" w:lineRule="auto"/>
        <w:rPr>
          <w:rFonts w:ascii="Arial" w:hAnsi="Arial" w:cs="Arial"/>
          <w:color w:val="000000"/>
          <w:sz w:val="24"/>
          <w:szCs w:val="24"/>
        </w:rPr>
      </w:pPr>
      <w:r w:rsidRPr="00AE1C4D">
        <w:rPr>
          <w:rFonts w:ascii="Arial" w:hAnsi="Arial" w:cs="Arial"/>
          <w:color w:val="000000"/>
          <w:sz w:val="24"/>
          <w:szCs w:val="24"/>
        </w:rPr>
        <w:t>2.8</w:t>
      </w:r>
      <w:r w:rsidR="00D177BF" w:rsidRPr="00AE1C4D">
        <w:rPr>
          <w:rFonts w:ascii="Arial" w:hAnsi="Arial" w:cs="Arial"/>
          <w:color w:val="000000"/>
          <w:sz w:val="24"/>
          <w:szCs w:val="24"/>
        </w:rPr>
        <w:t xml:space="preserve">.1 </w:t>
      </w:r>
      <w:r w:rsidR="00D177BF" w:rsidRPr="00AE1C4D">
        <w:rPr>
          <w:rFonts w:ascii="Arial" w:hAnsi="Arial" w:cs="Arial"/>
          <w:color w:val="0D0D0D"/>
          <w:sz w:val="24"/>
          <w:szCs w:val="24"/>
        </w:rPr>
        <w:t xml:space="preserve">If the Senior Mission Commander or Installation (Garrison) manager declares an installation closed or road conditions red or black [or otherwise deemed unsafe for routine travel/use] due to inclement weather, the contractor will not pick up or deliver laundry to the installation. The remuneration of contractor employees for lost time due to </w:t>
      </w:r>
      <w:r w:rsidR="00D177BF" w:rsidRPr="00AE1C4D">
        <w:rPr>
          <w:rFonts w:ascii="Arial" w:hAnsi="Arial" w:cs="Arial"/>
          <w:color w:val="0D0D0D"/>
          <w:sz w:val="24"/>
          <w:szCs w:val="24"/>
        </w:rPr>
        <w:lastRenderedPageBreak/>
        <w:t>weather or other allowable causes is at the sole discretion of the company and is not an allowable cost under this effort.</w:t>
      </w:r>
    </w:p>
    <w:p w14:paraId="573A930D" w14:textId="71843025" w:rsidR="003D46BB" w:rsidRPr="00AE1C4D" w:rsidRDefault="003F7CFE" w:rsidP="003D46BB">
      <w:pPr>
        <w:rPr>
          <w:rFonts w:ascii="Arial" w:hAnsi="Arial" w:cs="Arial"/>
          <w:color w:val="000000"/>
          <w:sz w:val="24"/>
          <w:szCs w:val="24"/>
        </w:rPr>
      </w:pPr>
      <w:r w:rsidRPr="00AE1C4D">
        <w:rPr>
          <w:rFonts w:ascii="Arial" w:hAnsi="Arial" w:cs="Arial"/>
          <w:color w:val="000000"/>
          <w:sz w:val="24"/>
          <w:szCs w:val="24"/>
        </w:rPr>
        <w:t>2.</w:t>
      </w:r>
      <w:r w:rsidR="00E51EEE" w:rsidRPr="00AE1C4D">
        <w:rPr>
          <w:rFonts w:ascii="Arial" w:hAnsi="Arial" w:cs="Arial"/>
          <w:color w:val="000000"/>
          <w:sz w:val="24"/>
          <w:szCs w:val="24"/>
        </w:rPr>
        <w:t>8.3</w:t>
      </w:r>
      <w:r w:rsidR="003D46BB" w:rsidRPr="00AE1C4D">
        <w:rPr>
          <w:rFonts w:ascii="Arial" w:hAnsi="Arial" w:cs="Arial"/>
          <w:color w:val="000000"/>
          <w:sz w:val="24"/>
          <w:szCs w:val="24"/>
        </w:rPr>
        <w:t xml:space="preserve"> The contractor shall ensure that all contractor-generated technical records, reports, files, and other documentation are made available to </w:t>
      </w:r>
      <w:r w:rsidR="000B215F" w:rsidRPr="00AE1C4D">
        <w:rPr>
          <w:rFonts w:ascii="Arial" w:hAnsi="Arial" w:cs="Arial"/>
          <w:color w:val="000000"/>
          <w:sz w:val="24"/>
          <w:szCs w:val="24"/>
        </w:rPr>
        <w:t>KO</w:t>
      </w:r>
      <w:r w:rsidR="003D46BB" w:rsidRPr="00AE1C4D">
        <w:rPr>
          <w:rFonts w:ascii="Arial" w:hAnsi="Arial" w:cs="Arial"/>
          <w:color w:val="000000"/>
          <w:sz w:val="24"/>
          <w:szCs w:val="24"/>
        </w:rPr>
        <w:t>/COR during the performance of this contract.  This contractor shall obtain KO approval before releasing any information that has been stored, generated, or archived related to this contract to the contractor</w:t>
      </w:r>
      <w:r w:rsidR="001D69CF" w:rsidRPr="00AE1C4D">
        <w:rPr>
          <w:rFonts w:ascii="Arial" w:hAnsi="Arial" w:cs="Arial"/>
          <w:color w:val="000000"/>
          <w:sz w:val="24"/>
          <w:szCs w:val="24"/>
        </w:rPr>
        <w:t>’</w:t>
      </w:r>
      <w:r w:rsidR="003D46BB" w:rsidRPr="00AE1C4D">
        <w:rPr>
          <w:rFonts w:ascii="Arial" w:hAnsi="Arial" w:cs="Arial"/>
          <w:color w:val="000000"/>
          <w:sz w:val="24"/>
          <w:szCs w:val="24"/>
        </w:rPr>
        <w:t>s corporate or other off-site offices, to other Government activities or agencies, to other contractors, or to private parties. This restriction does not apply to contractor data needed to properly execute this effort (e.g. man-hour reporting).</w:t>
      </w:r>
    </w:p>
    <w:p w14:paraId="0B741FCC" w14:textId="77777777" w:rsidR="003D46BB" w:rsidRPr="00AE1C4D" w:rsidRDefault="003D46BB" w:rsidP="003D46BB">
      <w:pPr>
        <w:pStyle w:val="Heading3"/>
        <w:rPr>
          <w:rFonts w:ascii="Arial" w:hAnsi="Arial" w:cs="Arial"/>
          <w:sz w:val="24"/>
          <w:szCs w:val="24"/>
        </w:rPr>
      </w:pPr>
      <w:bookmarkStart w:id="13" w:name="_Toc13750234"/>
      <w:r w:rsidRPr="00AE1C4D">
        <w:rPr>
          <w:rFonts w:ascii="Arial" w:hAnsi="Arial" w:cs="Arial"/>
          <w:sz w:val="24"/>
          <w:szCs w:val="24"/>
        </w:rPr>
        <w:t xml:space="preserve">3 </w:t>
      </w:r>
      <w:r w:rsidRPr="00DC6540">
        <w:rPr>
          <w:rFonts w:ascii="Arial" w:hAnsi="Arial" w:cs="Arial"/>
          <w:color w:val="000000" w:themeColor="text1"/>
          <w:sz w:val="24"/>
          <w:szCs w:val="24"/>
        </w:rPr>
        <w:t>Performance Requirements - See paragraph 2</w:t>
      </w:r>
      <w:bookmarkEnd w:id="13"/>
    </w:p>
    <w:p w14:paraId="00F489CA" w14:textId="77777777" w:rsidR="003D46BB" w:rsidRPr="00AE1C4D" w:rsidRDefault="003D46BB" w:rsidP="003D46BB">
      <w:pPr>
        <w:pStyle w:val="Heading3"/>
        <w:rPr>
          <w:rFonts w:ascii="Arial" w:hAnsi="Arial" w:cs="Arial"/>
          <w:sz w:val="24"/>
          <w:szCs w:val="24"/>
        </w:rPr>
      </w:pPr>
      <w:bookmarkStart w:id="14" w:name="_Toc13750235"/>
      <w:r w:rsidRPr="00AE1C4D">
        <w:rPr>
          <w:rFonts w:ascii="Arial" w:hAnsi="Arial" w:cs="Arial"/>
          <w:sz w:val="24"/>
          <w:szCs w:val="24"/>
        </w:rPr>
        <w:t>4 Special Requirements</w:t>
      </w:r>
      <w:bookmarkEnd w:id="14"/>
    </w:p>
    <w:p w14:paraId="4056B218" w14:textId="7777777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This section describes the special requirements for this effort. The following sub-sections provide details of various considerations on this effort.</w:t>
      </w:r>
    </w:p>
    <w:p w14:paraId="58FB26E6" w14:textId="77777777" w:rsidR="003F7CFE" w:rsidRPr="00AE1C4D" w:rsidRDefault="003D46BB" w:rsidP="003F7CFE">
      <w:pPr>
        <w:pStyle w:val="Heading3"/>
        <w:rPr>
          <w:rFonts w:ascii="Arial" w:hAnsi="Arial" w:cs="Arial"/>
          <w:sz w:val="24"/>
          <w:szCs w:val="24"/>
        </w:rPr>
      </w:pPr>
      <w:bookmarkStart w:id="15" w:name="_Toc13750236"/>
      <w:r w:rsidRPr="00AE1C4D">
        <w:rPr>
          <w:rFonts w:ascii="Arial" w:hAnsi="Arial" w:cs="Arial"/>
          <w:sz w:val="24"/>
          <w:szCs w:val="24"/>
        </w:rPr>
        <w:t>4.1 Security and Safety</w:t>
      </w:r>
      <w:bookmarkEnd w:id="15"/>
    </w:p>
    <w:p w14:paraId="3610253D" w14:textId="77777777" w:rsidR="003D46BB" w:rsidRPr="00AE1C4D" w:rsidRDefault="003D46BB" w:rsidP="003D46BB">
      <w:pPr>
        <w:spacing w:after="0" w:line="240" w:lineRule="auto"/>
        <w:rPr>
          <w:rStyle w:val="Strong"/>
          <w:rFonts w:ascii="Arial" w:hAnsi="Arial" w:cs="Arial"/>
          <w:color w:val="0D0D0D"/>
          <w:sz w:val="24"/>
          <w:szCs w:val="24"/>
        </w:rPr>
      </w:pPr>
      <w:r w:rsidRPr="00AE1C4D">
        <w:rPr>
          <w:rStyle w:val="Strong"/>
          <w:rFonts w:ascii="Arial" w:hAnsi="Arial" w:cs="Arial"/>
          <w:color w:val="0D0D0D"/>
          <w:sz w:val="24"/>
          <w:szCs w:val="24"/>
        </w:rPr>
        <w:t>4.1.1 Physical Security, Anti-terrorism &amp; Operations Security</w:t>
      </w:r>
    </w:p>
    <w:p w14:paraId="24716D47" w14:textId="77777777" w:rsidR="00D83E6B" w:rsidRPr="00AE1C4D" w:rsidRDefault="00D83E6B" w:rsidP="00D83E6B">
      <w:pPr>
        <w:spacing w:after="0" w:line="240" w:lineRule="auto"/>
        <w:rPr>
          <w:rStyle w:val="Strong"/>
          <w:rFonts w:ascii="Arial" w:hAnsi="Arial" w:cs="Arial"/>
          <w:color w:val="0D0D0D"/>
          <w:sz w:val="24"/>
          <w:szCs w:val="24"/>
        </w:rPr>
      </w:pPr>
    </w:p>
    <w:p w14:paraId="2E7A07A6" w14:textId="523FC27D"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 xml:space="preserve">4.1.1.1 Neither the contractor nor any of its employees will disclose, or cause to be disclosed, any information concerning operations which could result in or increase the likelihood of the possibility of a breach of the activity's security or interrupt the continuity of operations. Additionally, the </w:t>
      </w:r>
      <w:r w:rsidR="003D157D" w:rsidRPr="00AE1C4D">
        <w:rPr>
          <w:rFonts w:ascii="Arial" w:hAnsi="Arial" w:cs="Arial"/>
          <w:sz w:val="24"/>
          <w:szCs w:val="24"/>
          <w:u w:val="single"/>
        </w:rPr>
        <w:t xml:space="preserve">FORT STEWART/HUNTER ARMY AIRFIELD </w:t>
      </w:r>
      <w:r w:rsidRPr="00AE1C4D">
        <w:rPr>
          <w:rFonts w:ascii="Arial" w:hAnsi="Arial" w:cs="Arial"/>
          <w:color w:val="0D0D0D"/>
          <w:sz w:val="24"/>
          <w:szCs w:val="24"/>
        </w:rPr>
        <w:t>Public Affairs Office (PAO) is the only official spokesperson for the installation.  No information regarding performance of this contract will be released to the media without prior approval of the PAO, KO or their authorized representative(s).  </w:t>
      </w:r>
    </w:p>
    <w:p w14:paraId="4C259436" w14:textId="42386A8C"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4.1.1.</w:t>
      </w:r>
      <w:r w:rsidR="007A2D69" w:rsidRPr="00AE1C4D">
        <w:rPr>
          <w:rFonts w:ascii="Arial" w:hAnsi="Arial" w:cs="Arial"/>
          <w:color w:val="0D0D0D"/>
          <w:sz w:val="24"/>
          <w:szCs w:val="24"/>
        </w:rPr>
        <w:t>3</w:t>
      </w:r>
      <w:r w:rsidRPr="00AE1C4D">
        <w:rPr>
          <w:rFonts w:ascii="Arial" w:hAnsi="Arial" w:cs="Arial"/>
          <w:color w:val="0D0D0D"/>
          <w:sz w:val="24"/>
          <w:szCs w:val="24"/>
        </w:rPr>
        <w:t xml:space="preserve"> As directed by the KO/COR, the contractor will remove, at no additional cost to the Government, any employee who endangers operational or national security.  The contractor is reminded that the Government has the right to exclude individuals from its facilities.  If this action results in any employee being unable to perform his/her duties, the contractor shall replace him/her at no additional cost to the Government.</w:t>
      </w:r>
    </w:p>
    <w:p w14:paraId="58B3B528" w14:textId="3454BB46" w:rsidR="003D46BB" w:rsidRPr="00AE1C4D" w:rsidRDefault="003D46BB" w:rsidP="003D46BB">
      <w:pPr>
        <w:rPr>
          <w:rFonts w:ascii="Arial" w:hAnsi="Arial" w:cs="Arial"/>
          <w:color w:val="000000"/>
          <w:sz w:val="24"/>
          <w:szCs w:val="24"/>
        </w:rPr>
      </w:pPr>
      <w:r w:rsidRPr="00AE1C4D">
        <w:rPr>
          <w:rFonts w:ascii="Arial" w:hAnsi="Arial" w:cs="Arial"/>
          <w:color w:val="0D0D0D"/>
          <w:sz w:val="24"/>
          <w:szCs w:val="24"/>
        </w:rPr>
        <w:t>4.1.1.</w:t>
      </w:r>
      <w:r w:rsidR="007A2D69" w:rsidRPr="00AE1C4D">
        <w:rPr>
          <w:rFonts w:ascii="Arial" w:hAnsi="Arial" w:cs="Arial"/>
          <w:color w:val="0D0D0D"/>
          <w:sz w:val="24"/>
          <w:szCs w:val="24"/>
        </w:rPr>
        <w:t>4</w:t>
      </w:r>
      <w:r w:rsidRPr="00AE1C4D">
        <w:rPr>
          <w:rFonts w:ascii="Arial" w:hAnsi="Arial" w:cs="Arial"/>
          <w:color w:val="0D0D0D"/>
          <w:sz w:val="24"/>
          <w:szCs w:val="24"/>
        </w:rPr>
        <w:t xml:space="preserve"> The contractor</w:t>
      </w:r>
      <w:r w:rsidR="00EA5148" w:rsidRPr="00AE1C4D">
        <w:rPr>
          <w:rFonts w:ascii="Arial" w:hAnsi="Arial" w:cs="Arial"/>
          <w:color w:val="0D0D0D"/>
          <w:sz w:val="24"/>
          <w:szCs w:val="24"/>
        </w:rPr>
        <w:t>’s</w:t>
      </w:r>
      <w:r w:rsidRPr="00AE1C4D">
        <w:rPr>
          <w:rFonts w:ascii="Arial" w:hAnsi="Arial" w:cs="Arial"/>
          <w:color w:val="0D0D0D"/>
          <w:sz w:val="24"/>
          <w:szCs w:val="24"/>
        </w:rPr>
        <w:t xml:space="preserve"> employees will comply with applicable installation/facility access including local security policies and procedures (provided by the Government </w:t>
      </w:r>
      <w:r w:rsidR="001E0852" w:rsidRPr="00AE1C4D">
        <w:rPr>
          <w:rFonts w:ascii="Arial" w:hAnsi="Arial" w:cs="Arial"/>
          <w:color w:val="0D0D0D"/>
          <w:sz w:val="24"/>
          <w:szCs w:val="24"/>
        </w:rPr>
        <w:t>R</w:t>
      </w:r>
      <w:r w:rsidRPr="00AE1C4D">
        <w:rPr>
          <w:rFonts w:ascii="Arial" w:hAnsi="Arial" w:cs="Arial"/>
          <w:color w:val="0D0D0D"/>
          <w:sz w:val="24"/>
          <w:szCs w:val="24"/>
        </w:rPr>
        <w:t xml:space="preserve">epresentative). The contractor shall also provide all information required for background checks to meet installation access requirements to be accomplished by the installation Provost Marshal Office, Director of Emergency Services, or Security Office. The contractor workforce will comply with all personal identity verification requirements. In addition to the changes otherwise authorized by the changes clause of this contract, should the Force Protection Condition (FPCON) at any individual facility or installation </w:t>
      </w:r>
      <w:r w:rsidRPr="00AE1C4D">
        <w:rPr>
          <w:rFonts w:ascii="Arial" w:hAnsi="Arial" w:cs="Arial"/>
          <w:color w:val="0D0D0D"/>
          <w:sz w:val="24"/>
          <w:szCs w:val="24"/>
        </w:rPr>
        <w:lastRenderedPageBreak/>
        <w:t>change, the Government may require changes in contractor security matters or processes.</w:t>
      </w:r>
    </w:p>
    <w:p w14:paraId="683C9B01" w14:textId="7813586A" w:rsidR="00AE1C4D" w:rsidRPr="00AE1C4D" w:rsidRDefault="003D46BB" w:rsidP="00AE1C4D">
      <w:pPr>
        <w:pStyle w:val="Heading3"/>
        <w:rPr>
          <w:rFonts w:ascii="Arial" w:hAnsi="Arial" w:cs="Arial"/>
          <w:sz w:val="24"/>
          <w:szCs w:val="24"/>
        </w:rPr>
      </w:pPr>
      <w:bookmarkStart w:id="16" w:name="_Toc446495392"/>
      <w:bookmarkStart w:id="17" w:name="_Toc13750238"/>
      <w:r w:rsidRPr="00AE1C4D">
        <w:rPr>
          <w:rFonts w:ascii="Arial" w:hAnsi="Arial" w:cs="Arial"/>
          <w:sz w:val="24"/>
          <w:szCs w:val="24"/>
        </w:rPr>
        <w:t>4.</w:t>
      </w:r>
      <w:r w:rsidR="000B215F" w:rsidRPr="00AE1C4D">
        <w:rPr>
          <w:rFonts w:ascii="Arial" w:hAnsi="Arial" w:cs="Arial"/>
          <w:sz w:val="24"/>
          <w:szCs w:val="24"/>
        </w:rPr>
        <w:t>2</w:t>
      </w:r>
      <w:r w:rsidRPr="00AE1C4D">
        <w:rPr>
          <w:rFonts w:ascii="Arial" w:hAnsi="Arial" w:cs="Arial"/>
          <w:sz w:val="24"/>
          <w:szCs w:val="24"/>
        </w:rPr>
        <w:t xml:space="preserve"> Government</w:t>
      </w:r>
      <w:bookmarkEnd w:id="16"/>
      <w:bookmarkEnd w:id="17"/>
      <w:r w:rsidR="00AE1C4D" w:rsidRPr="00AE1C4D">
        <w:rPr>
          <w:rFonts w:ascii="Arial" w:hAnsi="Arial" w:cs="Arial"/>
          <w:sz w:val="24"/>
          <w:szCs w:val="24"/>
        </w:rPr>
        <w:t>-own Property</w:t>
      </w:r>
    </w:p>
    <w:p w14:paraId="76180153" w14:textId="77777777" w:rsidR="00AE1C4D" w:rsidRPr="00AE1C4D" w:rsidRDefault="00AE1C4D" w:rsidP="00AE1C4D">
      <w:pPr>
        <w:rPr>
          <w:rFonts w:ascii="Arial" w:hAnsi="Arial" w:cs="Arial"/>
          <w:sz w:val="24"/>
          <w:szCs w:val="24"/>
        </w:rPr>
      </w:pPr>
    </w:p>
    <w:p w14:paraId="2713AC18" w14:textId="479A4B3C" w:rsidR="00AE1C4D" w:rsidRPr="00AE1C4D" w:rsidRDefault="00AE1C4D" w:rsidP="00AE1C4D">
      <w:pPr>
        <w:rPr>
          <w:rFonts w:ascii="Arial" w:hAnsi="Arial" w:cs="Arial"/>
          <w:sz w:val="24"/>
          <w:szCs w:val="24"/>
        </w:rPr>
      </w:pPr>
      <w:r w:rsidRPr="00AE1C4D">
        <w:rPr>
          <w:rFonts w:ascii="Arial" w:hAnsi="Arial" w:cs="Arial"/>
          <w:sz w:val="24"/>
          <w:szCs w:val="24"/>
          <w:highlight w:val="yellow"/>
        </w:rPr>
        <w:t>4.2.1 Articles delivered to the contractor to be laundered or dry-cleaned, including any articles which are owned by individual Government personnel, are Government-owned property, not Government-furnished property. The Government-owned property does not fall under the requirements of any Government property clause of this contract</w:t>
      </w:r>
    </w:p>
    <w:p w14:paraId="0D819E14" w14:textId="4384C50A" w:rsidR="003D46BB" w:rsidRPr="00AE1C4D" w:rsidRDefault="003D46BB" w:rsidP="003D46BB">
      <w:pPr>
        <w:pStyle w:val="Heading3"/>
        <w:rPr>
          <w:rFonts w:ascii="Arial" w:hAnsi="Arial" w:cs="Arial"/>
          <w:sz w:val="24"/>
          <w:szCs w:val="24"/>
        </w:rPr>
      </w:pPr>
      <w:bookmarkStart w:id="18" w:name="_Toc446495393"/>
      <w:bookmarkStart w:id="19" w:name="_Toc13750239"/>
      <w:r w:rsidRPr="00AE1C4D">
        <w:rPr>
          <w:rFonts w:ascii="Arial" w:hAnsi="Arial" w:cs="Arial"/>
          <w:sz w:val="24"/>
          <w:szCs w:val="24"/>
        </w:rPr>
        <w:t>4.</w:t>
      </w:r>
      <w:r w:rsidR="000B215F" w:rsidRPr="00AE1C4D">
        <w:rPr>
          <w:rFonts w:ascii="Arial" w:hAnsi="Arial" w:cs="Arial"/>
          <w:sz w:val="24"/>
          <w:szCs w:val="24"/>
        </w:rPr>
        <w:t>3</w:t>
      </w:r>
      <w:r w:rsidRPr="00AE1C4D">
        <w:rPr>
          <w:rFonts w:ascii="Arial" w:hAnsi="Arial" w:cs="Arial"/>
          <w:sz w:val="24"/>
          <w:szCs w:val="24"/>
        </w:rPr>
        <w:t xml:space="preserve"> Environmental Requirements</w:t>
      </w:r>
      <w:bookmarkEnd w:id="18"/>
      <w:bookmarkEnd w:id="19"/>
    </w:p>
    <w:p w14:paraId="06359619" w14:textId="5DD79913" w:rsidR="003D46BB" w:rsidRPr="00AE1C4D" w:rsidRDefault="003D46BB" w:rsidP="000B215F">
      <w:pPr>
        <w:spacing w:after="0" w:line="240" w:lineRule="auto"/>
        <w:rPr>
          <w:rFonts w:ascii="Arial" w:hAnsi="Arial" w:cs="Arial"/>
          <w:color w:val="000000"/>
          <w:sz w:val="24"/>
          <w:szCs w:val="24"/>
        </w:rPr>
      </w:pPr>
      <w:r w:rsidRPr="00AE1C4D">
        <w:rPr>
          <w:rFonts w:ascii="Arial" w:hAnsi="Arial" w:cs="Arial"/>
          <w:color w:val="000000"/>
          <w:sz w:val="24"/>
          <w:szCs w:val="24"/>
        </w:rPr>
        <w:t>4.4.1 The contractor shall be knowledgeable of, and comply with, all applicable local, installation, federal and state environmental laws and regulations (note: roads and highways are considered public throughways).   </w:t>
      </w:r>
    </w:p>
    <w:p w14:paraId="4587F591" w14:textId="77777777" w:rsidR="000B215F" w:rsidRPr="00AE1C4D" w:rsidRDefault="000B215F" w:rsidP="000B215F">
      <w:pPr>
        <w:spacing w:after="0" w:line="240" w:lineRule="auto"/>
        <w:rPr>
          <w:rFonts w:ascii="Arial" w:hAnsi="Arial" w:cs="Arial"/>
          <w:color w:val="000000"/>
          <w:sz w:val="24"/>
          <w:szCs w:val="24"/>
        </w:rPr>
      </w:pPr>
    </w:p>
    <w:p w14:paraId="50CBFEF1" w14:textId="4033B7D1" w:rsidR="003D46BB" w:rsidRPr="00AE1C4D" w:rsidRDefault="003D46BB" w:rsidP="003D46BB">
      <w:pPr>
        <w:rPr>
          <w:rFonts w:ascii="Arial" w:hAnsi="Arial" w:cs="Arial"/>
          <w:color w:val="000000"/>
          <w:sz w:val="24"/>
          <w:szCs w:val="24"/>
        </w:rPr>
      </w:pPr>
      <w:r w:rsidRPr="00AE1C4D">
        <w:rPr>
          <w:rFonts w:ascii="Arial" w:hAnsi="Arial" w:cs="Arial"/>
          <w:color w:val="000000"/>
          <w:sz w:val="24"/>
          <w:szCs w:val="24"/>
        </w:rPr>
        <w:t>4.4.</w:t>
      </w:r>
      <w:r w:rsidRPr="00AE1C4D">
        <w:rPr>
          <w:rFonts w:ascii="Arial" w:hAnsi="Arial" w:cs="Arial"/>
          <w:color w:val="0D0D0D"/>
          <w:sz w:val="24"/>
          <w:szCs w:val="24"/>
        </w:rPr>
        <w:t xml:space="preserve">3 </w:t>
      </w:r>
      <w:r w:rsidRPr="00AE1C4D">
        <w:rPr>
          <w:rFonts w:ascii="Arial" w:hAnsi="Arial" w:cs="Arial"/>
          <w:color w:val="000000"/>
          <w:sz w:val="24"/>
          <w:szCs w:val="24"/>
        </w:rPr>
        <w:t xml:space="preserve">The contractor shall ensure their vehicles do not drip fuel, grease, oil or other environmentally hazardous components on the installation.  Where dripping occurs, the contractor shall place drip pans to catch the dripping material and </w:t>
      </w:r>
      <w:r w:rsidR="007A2D69" w:rsidRPr="00AE1C4D">
        <w:rPr>
          <w:rFonts w:ascii="Arial" w:hAnsi="Arial" w:cs="Arial"/>
          <w:color w:val="000000"/>
          <w:sz w:val="24"/>
          <w:szCs w:val="24"/>
        </w:rPr>
        <w:t>discard</w:t>
      </w:r>
      <w:r w:rsidRPr="00AE1C4D">
        <w:rPr>
          <w:rFonts w:ascii="Arial" w:hAnsi="Arial" w:cs="Arial"/>
          <w:color w:val="000000"/>
          <w:sz w:val="24"/>
          <w:szCs w:val="24"/>
        </w:rPr>
        <w:t xml:space="preserve"> it in accordance with 40 CFR Parts 262</w:t>
      </w:r>
      <w:r w:rsidRPr="00AE1C4D">
        <w:rPr>
          <w:rFonts w:ascii="Arial" w:eastAsia="MS UI Gothic" w:hAnsi="Arial" w:cs="Arial"/>
          <w:color w:val="000000"/>
          <w:sz w:val="24"/>
          <w:szCs w:val="24"/>
        </w:rPr>
        <w:t>-</w:t>
      </w:r>
      <w:r w:rsidRPr="00AE1C4D">
        <w:rPr>
          <w:rFonts w:ascii="Arial" w:hAnsi="Arial" w:cs="Arial"/>
          <w:color w:val="000000"/>
          <w:sz w:val="24"/>
          <w:szCs w:val="24"/>
        </w:rPr>
        <w:t>268.  </w:t>
      </w:r>
    </w:p>
    <w:p w14:paraId="510E6B28" w14:textId="1A0BA6DD" w:rsidR="003D46BB" w:rsidRPr="00AE1C4D" w:rsidRDefault="003D46BB" w:rsidP="003D46BB">
      <w:pPr>
        <w:pStyle w:val="Heading3"/>
        <w:rPr>
          <w:rFonts w:ascii="Arial" w:hAnsi="Arial" w:cs="Arial"/>
          <w:sz w:val="24"/>
          <w:szCs w:val="24"/>
        </w:rPr>
      </w:pPr>
      <w:bookmarkStart w:id="20" w:name="_Toc13750241"/>
      <w:r w:rsidRPr="00AE1C4D">
        <w:rPr>
          <w:rFonts w:ascii="Arial" w:hAnsi="Arial" w:cs="Arial"/>
          <w:sz w:val="24"/>
          <w:szCs w:val="24"/>
        </w:rPr>
        <w:t>4.</w:t>
      </w:r>
      <w:r w:rsidR="00A34C15" w:rsidRPr="00AE1C4D">
        <w:rPr>
          <w:rFonts w:ascii="Arial" w:hAnsi="Arial" w:cs="Arial"/>
          <w:sz w:val="24"/>
          <w:szCs w:val="24"/>
        </w:rPr>
        <w:t>4</w:t>
      </w:r>
      <w:r w:rsidRPr="00AE1C4D">
        <w:rPr>
          <w:rFonts w:ascii="Arial" w:hAnsi="Arial" w:cs="Arial"/>
          <w:sz w:val="24"/>
          <w:szCs w:val="24"/>
        </w:rPr>
        <w:t xml:space="preserve"> Quality</w:t>
      </w:r>
      <w:bookmarkEnd w:id="20"/>
    </w:p>
    <w:p w14:paraId="3131CD53" w14:textId="7777777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This section describes the Quality Control components for this effort. The following sub-sections provide details of various considerations on this effort.</w:t>
      </w:r>
    </w:p>
    <w:p w14:paraId="5E9EC34A" w14:textId="1CBC9EBE" w:rsidR="003D46BB" w:rsidRPr="00AE1C4D" w:rsidRDefault="003D46BB" w:rsidP="003D46BB">
      <w:pPr>
        <w:pStyle w:val="Heading3"/>
        <w:rPr>
          <w:rFonts w:ascii="Arial" w:hAnsi="Arial" w:cs="Arial"/>
          <w:sz w:val="24"/>
          <w:szCs w:val="24"/>
        </w:rPr>
      </w:pPr>
      <w:bookmarkStart w:id="21" w:name="_Toc13750242"/>
      <w:r w:rsidRPr="00AE1C4D">
        <w:rPr>
          <w:rFonts w:ascii="Arial" w:hAnsi="Arial" w:cs="Arial"/>
          <w:sz w:val="24"/>
          <w:szCs w:val="24"/>
        </w:rPr>
        <w:t>Quality Control</w:t>
      </w:r>
      <w:bookmarkEnd w:id="21"/>
    </w:p>
    <w:p w14:paraId="0BB6DB6E" w14:textId="60A0C0DA"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4.</w:t>
      </w:r>
      <w:r w:rsidR="00A34C15" w:rsidRPr="00AE1C4D">
        <w:rPr>
          <w:rFonts w:ascii="Arial" w:hAnsi="Arial" w:cs="Arial"/>
          <w:color w:val="000000"/>
          <w:sz w:val="24"/>
          <w:szCs w:val="24"/>
        </w:rPr>
        <w:t>4</w:t>
      </w:r>
      <w:r w:rsidRPr="00AE1C4D">
        <w:rPr>
          <w:rFonts w:ascii="Arial" w:hAnsi="Arial" w:cs="Arial"/>
          <w:color w:val="000000"/>
          <w:sz w:val="24"/>
          <w:szCs w:val="24"/>
        </w:rPr>
        <w:t xml:space="preserve">.1.1 The Contractor shall develop a </w:t>
      </w:r>
      <w:r w:rsidR="00457B71" w:rsidRPr="00AE1C4D">
        <w:rPr>
          <w:rFonts w:ascii="Arial" w:hAnsi="Arial" w:cs="Arial"/>
          <w:color w:val="000000"/>
          <w:sz w:val="24"/>
          <w:szCs w:val="24"/>
        </w:rPr>
        <w:t>Quality Control Plan (</w:t>
      </w:r>
      <w:r w:rsidRPr="00AE1C4D">
        <w:rPr>
          <w:rFonts w:ascii="Arial" w:hAnsi="Arial" w:cs="Arial"/>
          <w:color w:val="000000"/>
          <w:sz w:val="24"/>
          <w:szCs w:val="24"/>
        </w:rPr>
        <w:t>QCP</w:t>
      </w:r>
      <w:r w:rsidR="00457B71" w:rsidRPr="00AE1C4D">
        <w:rPr>
          <w:rFonts w:ascii="Arial" w:hAnsi="Arial" w:cs="Arial"/>
          <w:color w:val="000000"/>
          <w:sz w:val="24"/>
          <w:szCs w:val="24"/>
        </w:rPr>
        <w:t>)</w:t>
      </w:r>
      <w:r w:rsidRPr="00AE1C4D">
        <w:rPr>
          <w:rFonts w:ascii="Arial" w:hAnsi="Arial" w:cs="Arial"/>
          <w:color w:val="000000"/>
          <w:sz w:val="24"/>
          <w:szCs w:val="24"/>
        </w:rPr>
        <w:t xml:space="preserve"> and maintain an effective quality control program to ensure services are performed in accordance with the</w:t>
      </w:r>
      <w:r w:rsidR="00797724">
        <w:rPr>
          <w:rFonts w:ascii="Arial" w:hAnsi="Arial" w:cs="Arial"/>
          <w:color w:val="000000"/>
          <w:sz w:val="24"/>
          <w:szCs w:val="24"/>
        </w:rPr>
        <w:t xml:space="preserve"> </w:t>
      </w:r>
      <w:r w:rsidRPr="00AE1C4D">
        <w:rPr>
          <w:rFonts w:ascii="Arial" w:hAnsi="Arial" w:cs="Arial"/>
          <w:color w:val="000000"/>
          <w:sz w:val="24"/>
          <w:szCs w:val="24"/>
        </w:rPr>
        <w:t>PWS.  The Contractor shall develop and implement procedures to identify, prevent, and ensure non-recurrence of defective services.  The Contractor</w:t>
      </w:r>
      <w:r w:rsidR="00254E2C" w:rsidRPr="00AE1C4D">
        <w:rPr>
          <w:rFonts w:ascii="Arial" w:hAnsi="Arial" w:cs="Arial"/>
          <w:color w:val="000000"/>
          <w:sz w:val="24"/>
          <w:szCs w:val="24"/>
        </w:rPr>
        <w:t>’</w:t>
      </w:r>
      <w:r w:rsidRPr="00AE1C4D">
        <w:rPr>
          <w:rFonts w:ascii="Arial" w:hAnsi="Arial" w:cs="Arial"/>
          <w:color w:val="000000"/>
          <w:sz w:val="24"/>
          <w:szCs w:val="24"/>
        </w:rPr>
        <w:t xml:space="preserve">s QCP is the means by which </w:t>
      </w:r>
      <w:r w:rsidR="00254E2C" w:rsidRPr="00AE1C4D">
        <w:rPr>
          <w:rFonts w:ascii="Arial" w:hAnsi="Arial" w:cs="Arial"/>
          <w:color w:val="000000"/>
          <w:sz w:val="24"/>
          <w:szCs w:val="24"/>
        </w:rPr>
        <w:t xml:space="preserve">the contractor can </w:t>
      </w:r>
      <w:r w:rsidRPr="00AE1C4D">
        <w:rPr>
          <w:rFonts w:ascii="Arial" w:hAnsi="Arial" w:cs="Arial"/>
          <w:color w:val="000000"/>
          <w:sz w:val="24"/>
          <w:szCs w:val="24"/>
        </w:rPr>
        <w:t>assure himself</w:t>
      </w:r>
      <w:r w:rsidR="00254E2C" w:rsidRPr="00AE1C4D">
        <w:rPr>
          <w:rFonts w:ascii="Arial" w:hAnsi="Arial" w:cs="Arial"/>
          <w:color w:val="000000"/>
          <w:sz w:val="24"/>
          <w:szCs w:val="24"/>
        </w:rPr>
        <w:t>/herself</w:t>
      </w:r>
      <w:r w:rsidRPr="00AE1C4D">
        <w:rPr>
          <w:rFonts w:ascii="Arial" w:hAnsi="Arial" w:cs="Arial"/>
          <w:color w:val="000000"/>
          <w:sz w:val="24"/>
          <w:szCs w:val="24"/>
        </w:rPr>
        <w:t xml:space="preserve"> that </w:t>
      </w:r>
      <w:r w:rsidR="00254E2C" w:rsidRPr="00AE1C4D">
        <w:rPr>
          <w:rFonts w:ascii="Arial" w:hAnsi="Arial" w:cs="Arial"/>
          <w:color w:val="000000"/>
          <w:sz w:val="24"/>
          <w:szCs w:val="24"/>
        </w:rPr>
        <w:t>their</w:t>
      </w:r>
      <w:r w:rsidRPr="00AE1C4D">
        <w:rPr>
          <w:rFonts w:ascii="Arial" w:hAnsi="Arial" w:cs="Arial"/>
          <w:color w:val="000000"/>
          <w:sz w:val="24"/>
          <w:szCs w:val="24"/>
        </w:rPr>
        <w:t xml:space="preserve"> work complies with the requirement of the contract.  </w:t>
      </w:r>
    </w:p>
    <w:p w14:paraId="689559EB" w14:textId="77777777" w:rsidR="00511FA3" w:rsidRPr="00AE1C4D" w:rsidRDefault="00511FA3" w:rsidP="003D46BB">
      <w:pPr>
        <w:spacing w:after="0" w:line="240" w:lineRule="auto"/>
        <w:rPr>
          <w:rFonts w:ascii="Arial" w:hAnsi="Arial" w:cs="Arial"/>
          <w:color w:val="000000"/>
          <w:sz w:val="24"/>
          <w:szCs w:val="24"/>
        </w:rPr>
      </w:pPr>
    </w:p>
    <w:p w14:paraId="010CD3DF" w14:textId="0EF559D1" w:rsidR="003D46BB" w:rsidRPr="00AE1C4D" w:rsidRDefault="003D46BB" w:rsidP="003D46BB">
      <w:pPr>
        <w:rPr>
          <w:rFonts w:ascii="Arial" w:hAnsi="Arial" w:cs="Arial"/>
          <w:color w:val="000000"/>
          <w:sz w:val="24"/>
          <w:szCs w:val="24"/>
        </w:rPr>
      </w:pPr>
      <w:r w:rsidRPr="00AE1C4D">
        <w:rPr>
          <w:rFonts w:ascii="Arial" w:hAnsi="Arial" w:cs="Arial"/>
          <w:color w:val="000000"/>
          <w:sz w:val="24"/>
          <w:szCs w:val="24"/>
          <w:highlight w:val="yellow"/>
        </w:rPr>
        <w:t xml:space="preserve">The QCP will be </w:t>
      </w:r>
      <w:r w:rsidR="00A34C15" w:rsidRPr="00AE1C4D">
        <w:rPr>
          <w:rFonts w:ascii="Arial" w:hAnsi="Arial" w:cs="Arial"/>
          <w:color w:val="000000"/>
          <w:sz w:val="24"/>
          <w:szCs w:val="24"/>
          <w:highlight w:val="yellow"/>
        </w:rPr>
        <w:t>submitted for Government review no later than 10 Calander days after contract award.</w:t>
      </w:r>
      <w:r w:rsidRPr="00AE1C4D">
        <w:rPr>
          <w:rFonts w:ascii="Arial" w:hAnsi="Arial" w:cs="Arial"/>
          <w:color w:val="000000"/>
          <w:sz w:val="24"/>
          <w:szCs w:val="24"/>
          <w:highlight w:val="yellow"/>
        </w:rPr>
        <w:t xml:space="preserve">  Any </w:t>
      </w:r>
      <w:r w:rsidR="00A34C15" w:rsidRPr="00AE1C4D">
        <w:rPr>
          <w:rFonts w:ascii="Arial" w:hAnsi="Arial" w:cs="Arial"/>
          <w:color w:val="000000"/>
          <w:sz w:val="24"/>
          <w:szCs w:val="24"/>
          <w:highlight w:val="yellow"/>
        </w:rPr>
        <w:t xml:space="preserve">changes to the </w:t>
      </w:r>
      <w:r w:rsidR="006C0738" w:rsidRPr="00AE1C4D">
        <w:rPr>
          <w:rFonts w:ascii="Arial" w:hAnsi="Arial" w:cs="Arial"/>
          <w:color w:val="000000"/>
          <w:sz w:val="24"/>
          <w:szCs w:val="24"/>
          <w:highlight w:val="yellow"/>
        </w:rPr>
        <w:t>approved</w:t>
      </w:r>
      <w:r w:rsidR="00A34C15" w:rsidRPr="00AE1C4D">
        <w:rPr>
          <w:rFonts w:ascii="Arial" w:hAnsi="Arial" w:cs="Arial"/>
          <w:color w:val="000000"/>
          <w:sz w:val="24"/>
          <w:szCs w:val="24"/>
          <w:highlight w:val="yellow"/>
        </w:rPr>
        <w:t xml:space="preserve"> QCP </w:t>
      </w:r>
      <w:r w:rsidRPr="00AE1C4D">
        <w:rPr>
          <w:rFonts w:ascii="Arial" w:hAnsi="Arial" w:cs="Arial"/>
          <w:color w:val="000000"/>
          <w:sz w:val="24"/>
          <w:szCs w:val="24"/>
          <w:highlight w:val="yellow"/>
        </w:rPr>
        <w:t xml:space="preserve">shall be </w:t>
      </w:r>
      <w:r w:rsidR="00A34C15" w:rsidRPr="00AE1C4D">
        <w:rPr>
          <w:rFonts w:ascii="Arial" w:hAnsi="Arial" w:cs="Arial"/>
          <w:color w:val="000000"/>
          <w:sz w:val="24"/>
          <w:szCs w:val="24"/>
          <w:highlight w:val="yellow"/>
        </w:rPr>
        <w:t>submitted</w:t>
      </w:r>
      <w:r w:rsidRPr="00AE1C4D">
        <w:rPr>
          <w:rFonts w:ascii="Arial" w:hAnsi="Arial" w:cs="Arial"/>
          <w:color w:val="000000"/>
          <w:sz w:val="24"/>
          <w:szCs w:val="24"/>
          <w:highlight w:val="yellow"/>
        </w:rPr>
        <w:t xml:space="preserve"> to the </w:t>
      </w:r>
      <w:r w:rsidR="00254E2C" w:rsidRPr="00AE1C4D">
        <w:rPr>
          <w:rFonts w:ascii="Arial" w:hAnsi="Arial" w:cs="Arial"/>
          <w:color w:val="000000"/>
          <w:sz w:val="24"/>
          <w:szCs w:val="24"/>
          <w:highlight w:val="yellow"/>
        </w:rPr>
        <w:t>KO</w:t>
      </w:r>
      <w:r w:rsidRPr="00AE1C4D">
        <w:rPr>
          <w:rFonts w:ascii="Arial" w:hAnsi="Arial" w:cs="Arial"/>
          <w:color w:val="000000"/>
          <w:sz w:val="24"/>
          <w:szCs w:val="24"/>
          <w:highlight w:val="yellow"/>
        </w:rPr>
        <w:t xml:space="preserve"> </w:t>
      </w:r>
      <w:r w:rsidR="00A34C15" w:rsidRPr="00AE1C4D">
        <w:rPr>
          <w:rFonts w:ascii="Arial" w:hAnsi="Arial" w:cs="Arial"/>
          <w:color w:val="000000"/>
          <w:sz w:val="24"/>
          <w:szCs w:val="24"/>
          <w:highlight w:val="yellow"/>
        </w:rPr>
        <w:t>for review within 5 working days of the proposed changes.</w:t>
      </w:r>
      <w:r w:rsidRPr="00AE1C4D">
        <w:rPr>
          <w:rFonts w:ascii="Arial" w:hAnsi="Arial" w:cs="Arial"/>
          <w:color w:val="000000"/>
          <w:sz w:val="24"/>
          <w:szCs w:val="24"/>
          <w:highlight w:val="yellow"/>
        </w:rPr>
        <w:t xml:space="preserve"> The Government may find the QCP "unacceptable" </w:t>
      </w:r>
      <w:r w:rsidR="006C0738" w:rsidRPr="00AE1C4D">
        <w:rPr>
          <w:rFonts w:ascii="Arial" w:hAnsi="Arial" w:cs="Arial"/>
          <w:color w:val="000000"/>
          <w:sz w:val="24"/>
          <w:szCs w:val="24"/>
          <w:highlight w:val="yellow"/>
        </w:rPr>
        <w:t>when the QCP does not meet the PWS requirement</w:t>
      </w:r>
      <w:r w:rsidR="006C0738" w:rsidRPr="00AE1C4D">
        <w:rPr>
          <w:rFonts w:ascii="Arial" w:hAnsi="Arial" w:cs="Arial"/>
          <w:color w:val="000000"/>
          <w:sz w:val="24"/>
          <w:szCs w:val="24"/>
        </w:rPr>
        <w:t>.</w:t>
      </w:r>
    </w:p>
    <w:p w14:paraId="6428BB5F" w14:textId="418ADC9B" w:rsidR="003D46BB" w:rsidRPr="00AE1C4D" w:rsidRDefault="003D46BB" w:rsidP="003D46BB">
      <w:pPr>
        <w:rPr>
          <w:rFonts w:ascii="Arial" w:hAnsi="Arial" w:cs="Arial"/>
          <w:color w:val="000000"/>
          <w:sz w:val="24"/>
          <w:szCs w:val="24"/>
        </w:rPr>
      </w:pPr>
      <w:r w:rsidRPr="00AE1C4D">
        <w:rPr>
          <w:rFonts w:ascii="Arial" w:hAnsi="Arial" w:cs="Arial"/>
          <w:color w:val="000000"/>
          <w:sz w:val="24"/>
          <w:szCs w:val="24"/>
        </w:rPr>
        <w:t>4.</w:t>
      </w:r>
      <w:r w:rsidR="00E902D4">
        <w:rPr>
          <w:rFonts w:ascii="Arial" w:hAnsi="Arial" w:cs="Arial"/>
          <w:color w:val="000000"/>
          <w:sz w:val="24"/>
          <w:szCs w:val="24"/>
        </w:rPr>
        <w:t>4</w:t>
      </w:r>
      <w:r w:rsidRPr="00AE1C4D">
        <w:rPr>
          <w:rFonts w:ascii="Arial" w:hAnsi="Arial" w:cs="Arial"/>
          <w:color w:val="000000"/>
          <w:sz w:val="24"/>
          <w:szCs w:val="24"/>
        </w:rPr>
        <w:t>.1.2 The contractor shall be responsible for costs associated with any re-work that is due to incomplete, incorrect, or improper tasks performed by it</w:t>
      </w:r>
      <w:r w:rsidR="00DF1299" w:rsidRPr="00AE1C4D">
        <w:rPr>
          <w:rFonts w:ascii="Arial" w:hAnsi="Arial" w:cs="Arial"/>
          <w:color w:val="000000"/>
          <w:sz w:val="24"/>
          <w:szCs w:val="24"/>
        </w:rPr>
        <w:t>’</w:t>
      </w:r>
      <w:r w:rsidRPr="00AE1C4D">
        <w:rPr>
          <w:rFonts w:ascii="Arial" w:hAnsi="Arial" w:cs="Arial"/>
          <w:color w:val="000000"/>
          <w:sz w:val="24"/>
          <w:szCs w:val="24"/>
        </w:rPr>
        <w:t xml:space="preserve">s personnel.   </w:t>
      </w:r>
    </w:p>
    <w:p w14:paraId="09A90F8C" w14:textId="15A9D846" w:rsidR="003D46BB" w:rsidRPr="00AE1C4D" w:rsidRDefault="003D46BB" w:rsidP="003D46BB">
      <w:pPr>
        <w:pStyle w:val="Heading3"/>
        <w:rPr>
          <w:rFonts w:ascii="Arial" w:hAnsi="Arial" w:cs="Arial"/>
          <w:sz w:val="24"/>
          <w:szCs w:val="24"/>
        </w:rPr>
      </w:pPr>
      <w:bookmarkStart w:id="22" w:name="_Toc446495397"/>
      <w:bookmarkStart w:id="23" w:name="_Toc13750243"/>
      <w:r w:rsidRPr="00AE1C4D">
        <w:rPr>
          <w:rFonts w:ascii="Arial" w:hAnsi="Arial" w:cs="Arial"/>
          <w:sz w:val="24"/>
          <w:szCs w:val="24"/>
        </w:rPr>
        <w:lastRenderedPageBreak/>
        <w:t>4.</w:t>
      </w:r>
      <w:r w:rsidR="00E902D4">
        <w:rPr>
          <w:rFonts w:ascii="Arial" w:hAnsi="Arial" w:cs="Arial"/>
          <w:sz w:val="24"/>
          <w:szCs w:val="24"/>
        </w:rPr>
        <w:t>5</w:t>
      </w:r>
      <w:r w:rsidRPr="00AE1C4D">
        <w:rPr>
          <w:rFonts w:ascii="Arial" w:hAnsi="Arial" w:cs="Arial"/>
          <w:sz w:val="24"/>
          <w:szCs w:val="24"/>
        </w:rPr>
        <w:t xml:space="preserve"> Quality Assurance Surveillance Plan (QASP)</w:t>
      </w:r>
      <w:bookmarkEnd w:id="22"/>
      <w:bookmarkEnd w:id="23"/>
    </w:p>
    <w:p w14:paraId="35C6193E" w14:textId="132F2440"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The Government shall monitor the Contractors </w:t>
      </w:r>
      <w:r w:rsidR="006C0738" w:rsidRPr="00AE1C4D">
        <w:rPr>
          <w:rFonts w:ascii="Arial" w:hAnsi="Arial" w:cs="Arial"/>
          <w:color w:val="000000"/>
          <w:sz w:val="24"/>
          <w:szCs w:val="24"/>
        </w:rPr>
        <w:t>performance</w:t>
      </w:r>
      <w:r w:rsidRPr="00AE1C4D">
        <w:rPr>
          <w:rFonts w:ascii="Arial" w:hAnsi="Arial" w:cs="Arial"/>
          <w:color w:val="000000"/>
          <w:sz w:val="24"/>
          <w:szCs w:val="24"/>
        </w:rPr>
        <w:t xml:space="preserve"> in accordance with the Government</w:t>
      </w:r>
      <w:r w:rsidR="00DF1299" w:rsidRPr="00AE1C4D">
        <w:rPr>
          <w:rFonts w:ascii="Arial" w:hAnsi="Arial" w:cs="Arial"/>
          <w:color w:val="000000"/>
          <w:sz w:val="24"/>
          <w:szCs w:val="24"/>
        </w:rPr>
        <w:t>’</w:t>
      </w:r>
      <w:r w:rsidRPr="00AE1C4D">
        <w:rPr>
          <w:rFonts w:ascii="Arial" w:hAnsi="Arial" w:cs="Arial"/>
          <w:color w:val="000000"/>
          <w:sz w:val="24"/>
          <w:szCs w:val="24"/>
        </w:rPr>
        <w:t xml:space="preserve">s QASP. </w:t>
      </w:r>
    </w:p>
    <w:p w14:paraId="0BC33FE2" w14:textId="77777777" w:rsidR="003D46BB" w:rsidRPr="00AE1C4D" w:rsidRDefault="003D46BB" w:rsidP="003D46BB">
      <w:pPr>
        <w:pStyle w:val="Heading3"/>
        <w:rPr>
          <w:rFonts w:ascii="Arial" w:hAnsi="Arial" w:cs="Arial"/>
          <w:color w:val="FF0000"/>
          <w:sz w:val="24"/>
          <w:szCs w:val="24"/>
        </w:rPr>
      </w:pPr>
      <w:bookmarkStart w:id="24" w:name="_Toc446495398"/>
      <w:bookmarkStart w:id="25" w:name="_Toc13750244"/>
      <w:r w:rsidRPr="00AE1C4D">
        <w:rPr>
          <w:rFonts w:ascii="Arial" w:hAnsi="Arial" w:cs="Arial"/>
          <w:color w:val="FF0000"/>
          <w:sz w:val="24"/>
          <w:szCs w:val="24"/>
        </w:rPr>
        <w:t>5 Deliverables - See Paragraph 2</w:t>
      </w:r>
      <w:bookmarkEnd w:id="24"/>
      <w:bookmarkEnd w:id="25"/>
    </w:p>
    <w:p w14:paraId="5C768B34" w14:textId="77777777" w:rsidR="003D46BB" w:rsidRPr="00AE1C4D" w:rsidRDefault="003D46BB" w:rsidP="003D46BB">
      <w:pPr>
        <w:pStyle w:val="Heading3"/>
        <w:rPr>
          <w:rFonts w:ascii="Arial" w:hAnsi="Arial" w:cs="Arial"/>
          <w:sz w:val="24"/>
          <w:szCs w:val="24"/>
        </w:rPr>
      </w:pPr>
      <w:bookmarkStart w:id="26" w:name="_Toc446495399"/>
      <w:bookmarkStart w:id="27" w:name="_Toc13750245"/>
      <w:r w:rsidRPr="00AE1C4D">
        <w:rPr>
          <w:rFonts w:ascii="Arial" w:hAnsi="Arial" w:cs="Arial"/>
          <w:sz w:val="24"/>
          <w:szCs w:val="24"/>
        </w:rPr>
        <w:t>6 Related Documents</w:t>
      </w:r>
      <w:bookmarkEnd w:id="26"/>
      <w:bookmarkEnd w:id="27"/>
    </w:p>
    <w:p w14:paraId="4AC73C61" w14:textId="7777777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The following Documents are related to this project </w:t>
      </w:r>
    </w:p>
    <w:p w14:paraId="5864440E" w14:textId="77777777" w:rsidR="003D46BB" w:rsidRPr="00AE1C4D" w:rsidRDefault="003D46BB" w:rsidP="003D46BB">
      <w:pPr>
        <w:rPr>
          <w:rFonts w:ascii="Arial" w:hAnsi="Arial" w:cs="Arial"/>
          <w:sz w:val="24"/>
          <w:szCs w:val="24"/>
        </w:rPr>
      </w:pPr>
      <w:r w:rsidRPr="00AE1C4D">
        <w:rPr>
          <w:rFonts w:ascii="Arial" w:hAnsi="Arial" w:cs="Arial"/>
          <w:sz w:val="24"/>
          <w:szCs w:val="24"/>
        </w:rPr>
        <w:t>Army Regulation 210-130</w:t>
      </w:r>
      <w:r w:rsidRPr="00AE1C4D">
        <w:rPr>
          <w:rFonts w:ascii="Arial" w:hAnsi="Arial" w:cs="Arial"/>
          <w:sz w:val="24"/>
          <w:szCs w:val="24"/>
        </w:rPr>
        <w:br/>
      </w:r>
    </w:p>
    <w:p w14:paraId="1993BFBB" w14:textId="77777777" w:rsidR="00055865" w:rsidRPr="00AE1C4D" w:rsidRDefault="00055865" w:rsidP="003D46BB">
      <w:pPr>
        <w:rPr>
          <w:rFonts w:ascii="Arial" w:hAnsi="Arial" w:cs="Arial"/>
          <w:sz w:val="24"/>
          <w:szCs w:val="24"/>
        </w:rPr>
      </w:pPr>
    </w:p>
    <w:p w14:paraId="542F18F6" w14:textId="77777777" w:rsidR="00055865" w:rsidRPr="00AE1C4D" w:rsidRDefault="00055865" w:rsidP="008F5CD3">
      <w:pPr>
        <w:rPr>
          <w:rFonts w:ascii="Arial" w:hAnsi="Arial" w:cs="Arial"/>
          <w:sz w:val="24"/>
          <w:szCs w:val="24"/>
        </w:rPr>
        <w:sectPr w:rsidR="00055865" w:rsidRPr="00AE1C4D" w:rsidSect="003D46BB">
          <w:pgSz w:w="12240" w:h="15840"/>
          <w:pgMar w:top="1440" w:right="1440" w:bottom="1440" w:left="1440" w:header="720" w:footer="720" w:gutter="0"/>
          <w:cols w:space="720"/>
          <w:docGrid w:linePitch="360"/>
        </w:sectPr>
      </w:pPr>
    </w:p>
    <w:p w14:paraId="2DDD7FC4" w14:textId="77777777" w:rsidR="006D5CC8" w:rsidRPr="00AE1C4D" w:rsidRDefault="006D5CC8" w:rsidP="006D5CC8">
      <w:pPr>
        <w:jc w:val="center"/>
        <w:rPr>
          <w:rFonts w:ascii="Arial" w:hAnsi="Arial" w:cs="Arial"/>
          <w:b/>
          <w:sz w:val="24"/>
          <w:szCs w:val="24"/>
        </w:rPr>
      </w:pPr>
      <w:bookmarkStart w:id="28" w:name="PRS"/>
      <w:r w:rsidRPr="00AE1C4D">
        <w:rPr>
          <w:rFonts w:ascii="Arial" w:hAnsi="Arial" w:cs="Arial"/>
          <w:b/>
          <w:sz w:val="24"/>
          <w:szCs w:val="24"/>
        </w:rPr>
        <w:lastRenderedPageBreak/>
        <w:t>Performance Requirement Summary (PRS)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2191"/>
        <w:gridCol w:w="3630"/>
        <w:gridCol w:w="2711"/>
      </w:tblGrid>
      <w:tr w:rsidR="003D46BB" w:rsidRPr="00AE1C4D" w14:paraId="5BD45884" w14:textId="77777777" w:rsidTr="001002EB">
        <w:tc>
          <w:tcPr>
            <w:tcW w:w="3009" w:type="dxa"/>
            <w:gridSpan w:val="2"/>
            <w:tcBorders>
              <w:bottom w:val="single" w:sz="4" w:space="0" w:color="auto"/>
            </w:tcBorders>
          </w:tcPr>
          <w:bookmarkEnd w:id="28"/>
          <w:p w14:paraId="257B5959"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Statements</w:t>
            </w:r>
          </w:p>
        </w:tc>
        <w:tc>
          <w:tcPr>
            <w:tcW w:w="3630" w:type="dxa"/>
          </w:tcPr>
          <w:p w14:paraId="081F6854"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Standards/AQLs</w:t>
            </w:r>
          </w:p>
        </w:tc>
        <w:tc>
          <w:tcPr>
            <w:tcW w:w="2711" w:type="dxa"/>
          </w:tcPr>
          <w:p w14:paraId="37F20C73"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Incentive/Remedy</w:t>
            </w:r>
          </w:p>
        </w:tc>
      </w:tr>
      <w:tr w:rsidR="001002EB" w:rsidRPr="00AE1C4D" w14:paraId="5A987267" w14:textId="77777777" w:rsidTr="00E45DDD">
        <w:tc>
          <w:tcPr>
            <w:tcW w:w="818" w:type="dxa"/>
            <w:tcBorders>
              <w:right w:val="nil"/>
            </w:tcBorders>
          </w:tcPr>
          <w:p w14:paraId="7C549764" w14:textId="7E49DC4D" w:rsidR="001002EB" w:rsidRPr="00AE1C4D" w:rsidRDefault="001002EB" w:rsidP="00320015">
            <w:pPr>
              <w:spacing w:after="0" w:line="240" w:lineRule="auto"/>
              <w:rPr>
                <w:rFonts w:ascii="Arial" w:hAnsi="Arial" w:cs="Arial"/>
                <w:sz w:val="24"/>
                <w:szCs w:val="24"/>
              </w:rPr>
            </w:pPr>
          </w:p>
        </w:tc>
        <w:tc>
          <w:tcPr>
            <w:tcW w:w="2191" w:type="dxa"/>
            <w:tcBorders>
              <w:left w:val="nil"/>
            </w:tcBorders>
          </w:tcPr>
          <w:p w14:paraId="5440D68E" w14:textId="5839AC7A" w:rsidR="001002EB" w:rsidRPr="00AE1C4D" w:rsidRDefault="001002EB" w:rsidP="00320015">
            <w:pPr>
              <w:spacing w:after="0" w:line="240" w:lineRule="auto"/>
              <w:rPr>
                <w:rFonts w:ascii="Arial" w:hAnsi="Arial" w:cs="Arial"/>
                <w:sz w:val="24"/>
                <w:szCs w:val="24"/>
              </w:rPr>
            </w:pPr>
          </w:p>
        </w:tc>
        <w:tc>
          <w:tcPr>
            <w:tcW w:w="3630" w:type="dxa"/>
          </w:tcPr>
          <w:p w14:paraId="5673EFE8" w14:textId="77777777" w:rsidR="001002EB" w:rsidRPr="00AE1C4D" w:rsidRDefault="001002EB" w:rsidP="00320015">
            <w:pPr>
              <w:spacing w:after="0" w:line="240" w:lineRule="auto"/>
              <w:rPr>
                <w:rFonts w:ascii="Arial" w:hAnsi="Arial" w:cs="Arial"/>
                <w:sz w:val="24"/>
                <w:szCs w:val="24"/>
              </w:rPr>
            </w:pPr>
          </w:p>
        </w:tc>
        <w:tc>
          <w:tcPr>
            <w:tcW w:w="2711" w:type="dxa"/>
          </w:tcPr>
          <w:p w14:paraId="38C78DD2" w14:textId="77777777" w:rsidR="001002EB" w:rsidRPr="00AE1C4D" w:rsidRDefault="001002EB" w:rsidP="00320015">
            <w:pPr>
              <w:spacing w:after="0" w:line="240" w:lineRule="auto"/>
              <w:rPr>
                <w:rFonts w:ascii="Arial" w:hAnsi="Arial" w:cs="Arial"/>
                <w:sz w:val="24"/>
                <w:szCs w:val="24"/>
              </w:rPr>
            </w:pPr>
          </w:p>
        </w:tc>
      </w:tr>
      <w:tr w:rsidR="00851A2C" w:rsidRPr="00AE1C4D" w14:paraId="7C0F0370" w14:textId="77777777" w:rsidTr="00E45DDD">
        <w:tc>
          <w:tcPr>
            <w:tcW w:w="818" w:type="dxa"/>
            <w:tcBorders>
              <w:right w:val="nil"/>
            </w:tcBorders>
          </w:tcPr>
          <w:p w14:paraId="1A98D2D1" w14:textId="6185AE80" w:rsidR="00851A2C" w:rsidRPr="00AE1C4D" w:rsidRDefault="00851A2C" w:rsidP="00574DE6">
            <w:pPr>
              <w:spacing w:after="0" w:line="240" w:lineRule="auto"/>
              <w:rPr>
                <w:rFonts w:ascii="Arial" w:hAnsi="Arial" w:cs="Arial"/>
                <w:sz w:val="24"/>
                <w:szCs w:val="24"/>
              </w:rPr>
            </w:pPr>
            <w:r w:rsidRPr="00AE1C4D">
              <w:rPr>
                <w:rFonts w:ascii="Arial" w:hAnsi="Arial" w:cs="Arial"/>
                <w:sz w:val="24"/>
                <w:szCs w:val="24"/>
              </w:rPr>
              <w:t>2.1.</w:t>
            </w:r>
            <w:r w:rsidR="00574DE6" w:rsidRPr="00AE1C4D">
              <w:rPr>
                <w:rFonts w:ascii="Arial" w:hAnsi="Arial" w:cs="Arial"/>
                <w:sz w:val="24"/>
                <w:szCs w:val="24"/>
              </w:rPr>
              <w:t>2</w:t>
            </w:r>
          </w:p>
        </w:tc>
        <w:tc>
          <w:tcPr>
            <w:tcW w:w="2191" w:type="dxa"/>
            <w:tcBorders>
              <w:left w:val="nil"/>
            </w:tcBorders>
          </w:tcPr>
          <w:p w14:paraId="72958083" w14:textId="335B50D1" w:rsidR="00851A2C" w:rsidRPr="00AE1C4D" w:rsidRDefault="00851A2C" w:rsidP="00320015">
            <w:pPr>
              <w:spacing w:after="0" w:line="240" w:lineRule="auto"/>
              <w:rPr>
                <w:rFonts w:ascii="Arial" w:hAnsi="Arial" w:cs="Arial"/>
                <w:sz w:val="24"/>
                <w:szCs w:val="24"/>
              </w:rPr>
            </w:pPr>
            <w:r w:rsidRPr="00AE1C4D">
              <w:rPr>
                <w:rFonts w:ascii="Arial" w:hAnsi="Arial" w:cs="Arial"/>
                <w:sz w:val="24"/>
                <w:szCs w:val="24"/>
              </w:rPr>
              <w:t>The Contractor shall provide laundry services for linens.</w:t>
            </w:r>
          </w:p>
          <w:p w14:paraId="6C701C3F" w14:textId="77777777" w:rsidR="00851A2C" w:rsidRPr="00AE1C4D" w:rsidRDefault="00851A2C" w:rsidP="00320015">
            <w:pPr>
              <w:spacing w:after="0" w:line="240" w:lineRule="auto"/>
              <w:rPr>
                <w:rFonts w:ascii="Arial" w:hAnsi="Arial" w:cs="Arial"/>
                <w:sz w:val="24"/>
                <w:szCs w:val="24"/>
              </w:rPr>
            </w:pPr>
          </w:p>
          <w:p w14:paraId="23F88411" w14:textId="77777777" w:rsidR="00851A2C" w:rsidRPr="00AE1C4D" w:rsidRDefault="00851A2C" w:rsidP="00320015">
            <w:pPr>
              <w:spacing w:after="0" w:line="240" w:lineRule="auto"/>
              <w:rPr>
                <w:rFonts w:ascii="Arial" w:hAnsi="Arial" w:cs="Arial"/>
                <w:sz w:val="24"/>
                <w:szCs w:val="24"/>
              </w:rPr>
            </w:pPr>
          </w:p>
          <w:p w14:paraId="0FEF384D" w14:textId="77777777" w:rsidR="00851A2C" w:rsidRPr="00AE1C4D" w:rsidRDefault="00851A2C" w:rsidP="00320015">
            <w:pPr>
              <w:spacing w:after="0" w:line="240" w:lineRule="auto"/>
              <w:rPr>
                <w:rFonts w:ascii="Arial" w:hAnsi="Arial" w:cs="Arial"/>
                <w:sz w:val="24"/>
                <w:szCs w:val="24"/>
              </w:rPr>
            </w:pPr>
          </w:p>
          <w:p w14:paraId="674F9752" w14:textId="77777777" w:rsidR="00851A2C" w:rsidRPr="00AE1C4D" w:rsidRDefault="00851A2C" w:rsidP="00320015">
            <w:pPr>
              <w:spacing w:after="0" w:line="240" w:lineRule="auto"/>
              <w:rPr>
                <w:rFonts w:ascii="Arial" w:hAnsi="Arial" w:cs="Arial"/>
                <w:sz w:val="24"/>
                <w:szCs w:val="24"/>
              </w:rPr>
            </w:pPr>
          </w:p>
          <w:p w14:paraId="736D0B37" w14:textId="77777777" w:rsidR="00851A2C" w:rsidRPr="00AE1C4D" w:rsidRDefault="00851A2C" w:rsidP="00320015">
            <w:pPr>
              <w:spacing w:after="0" w:line="240" w:lineRule="auto"/>
              <w:rPr>
                <w:rFonts w:ascii="Arial" w:hAnsi="Arial" w:cs="Arial"/>
                <w:sz w:val="24"/>
                <w:szCs w:val="24"/>
              </w:rPr>
            </w:pPr>
          </w:p>
          <w:p w14:paraId="3954226F" w14:textId="77777777" w:rsidR="00851A2C" w:rsidRPr="00AE1C4D" w:rsidRDefault="00851A2C" w:rsidP="00320015">
            <w:pPr>
              <w:spacing w:after="0" w:line="240" w:lineRule="auto"/>
              <w:rPr>
                <w:rFonts w:ascii="Arial" w:hAnsi="Arial" w:cs="Arial"/>
                <w:sz w:val="24"/>
                <w:szCs w:val="24"/>
              </w:rPr>
            </w:pPr>
          </w:p>
          <w:p w14:paraId="6BB9D410" w14:textId="77777777" w:rsidR="00851A2C" w:rsidRPr="00AE1C4D" w:rsidRDefault="00851A2C" w:rsidP="00320015">
            <w:pPr>
              <w:spacing w:after="0" w:line="240" w:lineRule="auto"/>
              <w:rPr>
                <w:rFonts w:ascii="Arial" w:hAnsi="Arial" w:cs="Arial"/>
                <w:sz w:val="24"/>
                <w:szCs w:val="24"/>
              </w:rPr>
            </w:pPr>
          </w:p>
          <w:p w14:paraId="53095E8D" w14:textId="77777777" w:rsidR="00851A2C" w:rsidRPr="00AE1C4D" w:rsidRDefault="00851A2C" w:rsidP="00320015">
            <w:pPr>
              <w:spacing w:after="0" w:line="240" w:lineRule="auto"/>
              <w:rPr>
                <w:rFonts w:ascii="Arial" w:hAnsi="Arial" w:cs="Arial"/>
                <w:sz w:val="24"/>
                <w:szCs w:val="24"/>
              </w:rPr>
            </w:pPr>
          </w:p>
          <w:p w14:paraId="297D2110" w14:textId="77777777" w:rsidR="00851A2C" w:rsidRPr="00AE1C4D" w:rsidRDefault="00851A2C" w:rsidP="00320015">
            <w:pPr>
              <w:spacing w:after="0" w:line="240" w:lineRule="auto"/>
              <w:rPr>
                <w:rFonts w:ascii="Arial" w:hAnsi="Arial" w:cs="Arial"/>
                <w:sz w:val="24"/>
                <w:szCs w:val="24"/>
              </w:rPr>
            </w:pPr>
          </w:p>
          <w:p w14:paraId="73DC6401" w14:textId="09105BE9" w:rsidR="00851A2C" w:rsidRPr="00AE1C4D" w:rsidRDefault="00851A2C" w:rsidP="00320015">
            <w:pPr>
              <w:spacing w:after="0" w:line="240" w:lineRule="auto"/>
              <w:rPr>
                <w:rFonts w:ascii="Arial" w:hAnsi="Arial" w:cs="Arial"/>
                <w:sz w:val="24"/>
                <w:szCs w:val="24"/>
              </w:rPr>
            </w:pPr>
          </w:p>
        </w:tc>
        <w:tc>
          <w:tcPr>
            <w:tcW w:w="3630" w:type="dxa"/>
          </w:tcPr>
          <w:p w14:paraId="68F57086" w14:textId="247E064C"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a) All linens (sheets, bedspreads and blankets) shall be laundered (free of soil, spots, water-soluble stains, bacteria, fungi, and other microorganisms, including pathogens or disease-producing organisms), odor and lint free.</w:t>
            </w:r>
            <w:r w:rsidRPr="00AE1C4D">
              <w:rPr>
                <w:rFonts w:ascii="Arial" w:hAnsi="Arial" w:cs="Arial"/>
                <w:color w:val="000000"/>
                <w:sz w:val="24"/>
                <w:szCs w:val="24"/>
              </w:rPr>
              <w:br/>
              <w:t>AQL: 100%</w:t>
            </w:r>
          </w:p>
          <w:p w14:paraId="2AEAAFC1" w14:textId="77777777"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b) Bedspreads shall be laundered in accordance with care label and instructions.</w:t>
            </w:r>
            <w:r w:rsidRPr="00AE1C4D">
              <w:rPr>
                <w:rFonts w:ascii="Arial" w:hAnsi="Arial" w:cs="Arial"/>
                <w:color w:val="000000"/>
                <w:sz w:val="24"/>
                <w:szCs w:val="24"/>
              </w:rPr>
              <w:br/>
              <w:t>AQL: 100%</w:t>
            </w:r>
          </w:p>
          <w:p w14:paraId="0865483F" w14:textId="77777777"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c) All items shall be thoroughly dried in accordance with manufacturer care label/instructions.</w:t>
            </w:r>
            <w:r w:rsidRPr="00AE1C4D">
              <w:rPr>
                <w:rFonts w:ascii="Arial" w:hAnsi="Arial" w:cs="Arial"/>
                <w:color w:val="000000"/>
                <w:sz w:val="24"/>
                <w:szCs w:val="24"/>
              </w:rPr>
              <w:br/>
              <w:t>AQL: 100%</w:t>
            </w:r>
          </w:p>
          <w:p w14:paraId="56116F78" w14:textId="77777777" w:rsidR="007B76ED"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 xml:space="preserve">d) All finished flatwork shall be dried, folded and bundled </w:t>
            </w:r>
          </w:p>
          <w:p w14:paraId="30915727" w14:textId="351086D5"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AQL: 90%</w:t>
            </w:r>
          </w:p>
          <w:p w14:paraId="52C94AD5" w14:textId="77777777"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e) Finished products shall be protected from any contaminants that would require items to be re-laundered.</w:t>
            </w:r>
            <w:r w:rsidRPr="00AE1C4D">
              <w:rPr>
                <w:rFonts w:ascii="Arial" w:hAnsi="Arial" w:cs="Arial"/>
                <w:color w:val="000000"/>
                <w:sz w:val="24"/>
                <w:szCs w:val="24"/>
              </w:rPr>
              <w:br/>
              <w:t>AQL: 100%</w:t>
            </w:r>
          </w:p>
          <w:p w14:paraId="0F48BB27" w14:textId="24F4DBA9"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 xml:space="preserve">f) All items turned in for laundry shall be completed within </w:t>
            </w:r>
            <w:r w:rsidR="007B76ED" w:rsidRPr="00AE1C4D">
              <w:rPr>
                <w:rFonts w:ascii="Arial" w:hAnsi="Arial" w:cs="Arial"/>
                <w:color w:val="000000"/>
                <w:sz w:val="24"/>
                <w:szCs w:val="24"/>
              </w:rPr>
              <w:t>seven</w:t>
            </w:r>
            <w:r w:rsidRPr="00AE1C4D">
              <w:rPr>
                <w:rFonts w:ascii="Arial" w:hAnsi="Arial" w:cs="Arial"/>
                <w:color w:val="000000"/>
                <w:sz w:val="24"/>
                <w:szCs w:val="24"/>
              </w:rPr>
              <w:t xml:space="preserve"> (</w:t>
            </w:r>
            <w:r w:rsidR="007B76ED" w:rsidRPr="00AE1C4D">
              <w:rPr>
                <w:rFonts w:ascii="Arial" w:hAnsi="Arial" w:cs="Arial"/>
                <w:color w:val="000000"/>
                <w:sz w:val="24"/>
                <w:szCs w:val="24"/>
              </w:rPr>
              <w:t>7</w:t>
            </w:r>
            <w:r w:rsidRPr="00AE1C4D">
              <w:rPr>
                <w:rFonts w:ascii="Arial" w:hAnsi="Arial" w:cs="Arial"/>
                <w:color w:val="000000"/>
                <w:sz w:val="24"/>
                <w:szCs w:val="24"/>
              </w:rPr>
              <w:t>) business days.</w:t>
            </w:r>
            <w:r w:rsidRPr="00AE1C4D">
              <w:rPr>
                <w:rFonts w:ascii="Arial" w:hAnsi="Arial" w:cs="Arial"/>
                <w:color w:val="000000"/>
                <w:sz w:val="24"/>
                <w:szCs w:val="24"/>
              </w:rPr>
              <w:br/>
              <w:t>AQL: 90%</w:t>
            </w:r>
          </w:p>
          <w:p w14:paraId="74407E9D" w14:textId="77777777" w:rsidR="00851A2C" w:rsidRPr="00AE1C4D" w:rsidRDefault="00851A2C" w:rsidP="00320015">
            <w:pPr>
              <w:spacing w:after="0" w:line="240" w:lineRule="auto"/>
              <w:rPr>
                <w:rFonts w:ascii="Arial" w:hAnsi="Arial" w:cs="Arial"/>
                <w:sz w:val="24"/>
                <w:szCs w:val="24"/>
              </w:rPr>
            </w:pPr>
          </w:p>
        </w:tc>
        <w:tc>
          <w:tcPr>
            <w:tcW w:w="2711" w:type="dxa"/>
          </w:tcPr>
          <w:p w14:paraId="694636C2" w14:textId="77777777" w:rsidR="00851A2C" w:rsidRPr="00AE1C4D" w:rsidRDefault="00851A2C" w:rsidP="00320015">
            <w:pPr>
              <w:spacing w:after="0" w:line="240" w:lineRule="auto"/>
              <w:rPr>
                <w:rFonts w:ascii="Arial" w:hAnsi="Arial" w:cs="Arial"/>
                <w:color w:val="000000"/>
                <w:sz w:val="24"/>
                <w:szCs w:val="24"/>
              </w:rPr>
            </w:pPr>
            <w:r w:rsidRPr="00AE1C4D">
              <w:rPr>
                <w:rFonts w:ascii="Arial" w:hAnsi="Arial" w:cs="Arial"/>
                <w:color w:val="000000"/>
                <w:sz w:val="24"/>
                <w:szCs w:val="24"/>
              </w:rPr>
              <w:t>Contractor will repair or replace damaged or lost linen at market value.</w:t>
            </w:r>
          </w:p>
          <w:p w14:paraId="45AF95B4" w14:textId="77777777" w:rsidR="00851A2C" w:rsidRPr="00AE1C4D" w:rsidRDefault="00851A2C" w:rsidP="00320015">
            <w:pPr>
              <w:spacing w:after="0" w:line="240" w:lineRule="auto"/>
              <w:rPr>
                <w:rFonts w:ascii="Arial" w:hAnsi="Arial" w:cs="Arial"/>
                <w:sz w:val="24"/>
                <w:szCs w:val="24"/>
              </w:rPr>
            </w:pPr>
          </w:p>
        </w:tc>
      </w:tr>
      <w:tr w:rsidR="00851A2C" w:rsidRPr="00AE1C4D" w14:paraId="5FCF9D9B" w14:textId="77777777" w:rsidTr="00E45DDD">
        <w:tc>
          <w:tcPr>
            <w:tcW w:w="818" w:type="dxa"/>
            <w:tcBorders>
              <w:right w:val="nil"/>
            </w:tcBorders>
          </w:tcPr>
          <w:p w14:paraId="5BAFFED6" w14:textId="278EE7AD" w:rsidR="00851A2C" w:rsidRPr="00AE1C4D" w:rsidRDefault="00574DE6" w:rsidP="00574DE6">
            <w:pPr>
              <w:spacing w:after="0" w:line="240" w:lineRule="auto"/>
              <w:rPr>
                <w:rFonts w:ascii="Arial" w:hAnsi="Arial" w:cs="Arial"/>
                <w:sz w:val="24"/>
                <w:szCs w:val="24"/>
              </w:rPr>
            </w:pPr>
            <w:r w:rsidRPr="00AE1C4D">
              <w:rPr>
                <w:rFonts w:ascii="Arial" w:hAnsi="Arial" w:cs="Arial"/>
                <w:sz w:val="24"/>
                <w:szCs w:val="24"/>
              </w:rPr>
              <w:t>2.1.</w:t>
            </w:r>
            <w:r w:rsidR="00475E81" w:rsidRPr="00AE1C4D">
              <w:rPr>
                <w:rFonts w:ascii="Arial" w:hAnsi="Arial" w:cs="Arial"/>
                <w:sz w:val="24"/>
                <w:szCs w:val="24"/>
              </w:rPr>
              <w:t>3</w:t>
            </w:r>
            <w:r w:rsidRPr="00AE1C4D">
              <w:rPr>
                <w:rFonts w:ascii="Arial" w:hAnsi="Arial" w:cs="Arial"/>
                <w:sz w:val="24"/>
                <w:szCs w:val="24"/>
              </w:rPr>
              <w:t xml:space="preserve">            </w:t>
            </w:r>
          </w:p>
        </w:tc>
        <w:tc>
          <w:tcPr>
            <w:tcW w:w="2191" w:type="dxa"/>
            <w:tcBorders>
              <w:left w:val="nil"/>
            </w:tcBorders>
          </w:tcPr>
          <w:p w14:paraId="09D03422" w14:textId="5C99390F" w:rsidR="00851A2C" w:rsidRPr="00AE1C4D" w:rsidRDefault="00574DE6" w:rsidP="00574DE6">
            <w:pPr>
              <w:spacing w:after="0" w:line="240" w:lineRule="auto"/>
              <w:rPr>
                <w:rFonts w:ascii="Arial" w:hAnsi="Arial" w:cs="Arial"/>
                <w:sz w:val="24"/>
                <w:szCs w:val="24"/>
              </w:rPr>
            </w:pPr>
            <w:r w:rsidRPr="00AE1C4D">
              <w:rPr>
                <w:rFonts w:ascii="Arial" w:hAnsi="Arial" w:cs="Arial"/>
                <w:sz w:val="24"/>
                <w:szCs w:val="24"/>
              </w:rPr>
              <w:t xml:space="preserve"> The contractor shall provide Dry Cleaning Service </w:t>
            </w:r>
          </w:p>
        </w:tc>
        <w:tc>
          <w:tcPr>
            <w:tcW w:w="3630" w:type="dxa"/>
          </w:tcPr>
          <w:p w14:paraId="387F5151" w14:textId="1A18B07C" w:rsidR="00966D58" w:rsidRPr="00AE1C4D" w:rsidRDefault="00851A2C" w:rsidP="00966D58">
            <w:pPr>
              <w:spacing w:after="0" w:line="240" w:lineRule="auto"/>
              <w:rPr>
                <w:rFonts w:ascii="Arial" w:hAnsi="Arial" w:cs="Arial"/>
                <w:color w:val="000000"/>
                <w:sz w:val="24"/>
                <w:szCs w:val="24"/>
              </w:rPr>
            </w:pPr>
            <w:r w:rsidRPr="00AE1C4D">
              <w:rPr>
                <w:rFonts w:ascii="Arial" w:hAnsi="Arial" w:cs="Arial"/>
                <w:color w:val="000000"/>
                <w:sz w:val="24"/>
                <w:szCs w:val="24"/>
              </w:rPr>
              <w:t xml:space="preserve">a) The contractor shall dry clean and press </w:t>
            </w:r>
            <w:r w:rsidR="00966D58" w:rsidRPr="00AE1C4D">
              <w:rPr>
                <w:rFonts w:ascii="Arial" w:hAnsi="Arial" w:cs="Arial"/>
                <w:color w:val="000000"/>
                <w:sz w:val="24"/>
                <w:szCs w:val="24"/>
              </w:rPr>
              <w:t xml:space="preserve">as required </w:t>
            </w:r>
            <w:r w:rsidR="00E5463E" w:rsidRPr="00AE1C4D">
              <w:rPr>
                <w:rFonts w:ascii="Arial" w:hAnsi="Arial" w:cs="Arial"/>
                <w:color w:val="000000"/>
                <w:sz w:val="24"/>
                <w:szCs w:val="24"/>
              </w:rPr>
              <w:t>all</w:t>
            </w:r>
            <w:r w:rsidR="00966D58" w:rsidRPr="00AE1C4D">
              <w:rPr>
                <w:rFonts w:ascii="Arial" w:hAnsi="Arial" w:cs="Arial"/>
                <w:color w:val="000000"/>
                <w:sz w:val="24"/>
                <w:szCs w:val="24"/>
              </w:rPr>
              <w:t xml:space="preserve"> linens (sheets, bedspreads and blankets) shall be laundered (free of soil, spots, water-soluble stains, bacteria, fungi, and other microorganisms, including pathogens or disease-</w:t>
            </w:r>
            <w:r w:rsidR="00966D58" w:rsidRPr="00AE1C4D">
              <w:rPr>
                <w:rFonts w:ascii="Arial" w:hAnsi="Arial" w:cs="Arial"/>
                <w:color w:val="000000"/>
                <w:sz w:val="24"/>
                <w:szCs w:val="24"/>
              </w:rPr>
              <w:lastRenderedPageBreak/>
              <w:t>producing organisms), odor and lint free.</w:t>
            </w:r>
          </w:p>
          <w:p w14:paraId="136CAE68" w14:textId="263CF6CE" w:rsidR="00851A2C" w:rsidRPr="00AE1C4D" w:rsidRDefault="00966D58" w:rsidP="00966D58">
            <w:pPr>
              <w:spacing w:after="0" w:line="240" w:lineRule="auto"/>
              <w:rPr>
                <w:rFonts w:ascii="Arial" w:hAnsi="Arial" w:cs="Arial"/>
                <w:color w:val="000000"/>
                <w:sz w:val="24"/>
                <w:szCs w:val="24"/>
              </w:rPr>
            </w:pPr>
            <w:r w:rsidRPr="00AE1C4D">
              <w:rPr>
                <w:rFonts w:ascii="Arial" w:hAnsi="Arial" w:cs="Arial"/>
                <w:color w:val="000000"/>
                <w:sz w:val="24"/>
                <w:szCs w:val="24"/>
              </w:rPr>
              <w:t>AQL: 100%</w:t>
            </w:r>
          </w:p>
          <w:p w14:paraId="4B6B8C25" w14:textId="77777777"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t>b) Each item shall be laundered (free of soil, spots, water-soluble stains, bacteria, fungi, and other microorganisms, including pathogens or disease-producing organisms), odor and lint free.</w:t>
            </w:r>
            <w:r w:rsidRPr="00AE1C4D">
              <w:rPr>
                <w:rFonts w:ascii="Arial" w:hAnsi="Arial" w:cs="Arial"/>
                <w:color w:val="000000"/>
                <w:sz w:val="24"/>
                <w:szCs w:val="24"/>
              </w:rPr>
              <w:br/>
              <w:t>AQL: 100%</w:t>
            </w:r>
          </w:p>
          <w:p w14:paraId="77EC4267" w14:textId="7EBEBEE9"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c) All items turned in for dry cleaning shall be completed within </w:t>
            </w:r>
            <w:r w:rsidR="00475E81" w:rsidRPr="00AE1C4D">
              <w:rPr>
                <w:rFonts w:ascii="Arial" w:hAnsi="Arial" w:cs="Arial"/>
                <w:color w:val="000000"/>
                <w:sz w:val="24"/>
                <w:szCs w:val="24"/>
              </w:rPr>
              <w:t xml:space="preserve"> seven (7) business days</w:t>
            </w:r>
            <w:r w:rsidRPr="00AE1C4D">
              <w:rPr>
                <w:rFonts w:ascii="Arial" w:hAnsi="Arial" w:cs="Arial"/>
                <w:color w:val="000000"/>
                <w:sz w:val="24"/>
                <w:szCs w:val="24"/>
              </w:rPr>
              <w:t>.</w:t>
            </w:r>
            <w:r w:rsidRPr="00AE1C4D">
              <w:rPr>
                <w:rFonts w:ascii="Arial" w:hAnsi="Arial" w:cs="Arial"/>
                <w:color w:val="000000"/>
                <w:sz w:val="24"/>
                <w:szCs w:val="24"/>
              </w:rPr>
              <w:br/>
              <w:t>AQL: 90%</w:t>
            </w:r>
          </w:p>
          <w:p w14:paraId="3DBC56E4" w14:textId="77777777"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t>d) All items shall be dry cleaned in accordance with customer/manufacturer's instructions.</w:t>
            </w:r>
            <w:r w:rsidRPr="00AE1C4D">
              <w:rPr>
                <w:rFonts w:ascii="Arial" w:hAnsi="Arial" w:cs="Arial"/>
                <w:color w:val="000000"/>
                <w:sz w:val="24"/>
                <w:szCs w:val="24"/>
              </w:rPr>
              <w:br/>
              <w:t>AQL: 100%</w:t>
            </w:r>
          </w:p>
          <w:p w14:paraId="7D5E2AD6" w14:textId="77777777"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t>e) All items that fail to meet quality standards shall be returned for re-laundering at no additional costs.</w:t>
            </w:r>
            <w:r w:rsidRPr="00AE1C4D">
              <w:rPr>
                <w:rFonts w:ascii="Arial" w:hAnsi="Arial" w:cs="Arial"/>
                <w:color w:val="000000"/>
                <w:sz w:val="24"/>
                <w:szCs w:val="24"/>
              </w:rPr>
              <w:br/>
              <w:t>AQL: 100%</w:t>
            </w:r>
          </w:p>
          <w:p w14:paraId="209E54EC" w14:textId="77777777"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t>f) Finished products shall be protected from any contaminants that would require items to be re-laundered.</w:t>
            </w:r>
            <w:r w:rsidRPr="00AE1C4D">
              <w:rPr>
                <w:rFonts w:ascii="Arial" w:hAnsi="Arial" w:cs="Arial"/>
                <w:color w:val="000000"/>
                <w:sz w:val="24"/>
                <w:szCs w:val="24"/>
              </w:rPr>
              <w:br/>
              <w:t>AQL: 100%</w:t>
            </w:r>
          </w:p>
          <w:p w14:paraId="4B3F8076" w14:textId="77777777" w:rsidR="00851A2C" w:rsidRPr="00AE1C4D" w:rsidRDefault="00851A2C" w:rsidP="004F2062">
            <w:pPr>
              <w:spacing w:after="0" w:line="240" w:lineRule="auto"/>
              <w:rPr>
                <w:rFonts w:ascii="Arial" w:hAnsi="Arial" w:cs="Arial"/>
                <w:sz w:val="24"/>
                <w:szCs w:val="24"/>
              </w:rPr>
            </w:pPr>
          </w:p>
        </w:tc>
        <w:tc>
          <w:tcPr>
            <w:tcW w:w="2711" w:type="dxa"/>
          </w:tcPr>
          <w:p w14:paraId="5E30021C" w14:textId="77777777" w:rsidR="00851A2C" w:rsidRPr="00AE1C4D" w:rsidRDefault="00851A2C" w:rsidP="003D46BB">
            <w:pPr>
              <w:spacing w:after="0" w:line="240" w:lineRule="auto"/>
              <w:rPr>
                <w:rFonts w:ascii="Arial" w:hAnsi="Arial" w:cs="Arial"/>
                <w:color w:val="000000"/>
                <w:sz w:val="24"/>
                <w:szCs w:val="24"/>
              </w:rPr>
            </w:pPr>
            <w:r w:rsidRPr="00AE1C4D">
              <w:rPr>
                <w:rFonts w:ascii="Arial" w:hAnsi="Arial" w:cs="Arial"/>
                <w:color w:val="000000"/>
                <w:sz w:val="24"/>
                <w:szCs w:val="24"/>
              </w:rPr>
              <w:lastRenderedPageBreak/>
              <w:t xml:space="preserve"> </w:t>
            </w:r>
          </w:p>
          <w:p w14:paraId="72CDE4CE" w14:textId="77777777" w:rsidR="00851A2C" w:rsidRPr="00AE1C4D" w:rsidRDefault="00851A2C" w:rsidP="00320015">
            <w:pPr>
              <w:spacing w:after="0" w:line="240" w:lineRule="auto"/>
              <w:rPr>
                <w:rFonts w:ascii="Arial" w:hAnsi="Arial" w:cs="Arial"/>
                <w:sz w:val="24"/>
                <w:szCs w:val="24"/>
              </w:rPr>
            </w:pPr>
          </w:p>
        </w:tc>
      </w:tr>
    </w:tbl>
    <w:p w14:paraId="3ADE3D5E" w14:textId="77777777" w:rsidR="003D46BB" w:rsidRPr="00AE1C4D" w:rsidRDefault="003D46BB" w:rsidP="008F5CD3">
      <w:pPr>
        <w:rPr>
          <w:rFonts w:ascii="Arial" w:hAnsi="Arial" w:cs="Arial"/>
          <w:sz w:val="24"/>
          <w:szCs w:val="24"/>
        </w:rPr>
      </w:pPr>
      <w:r w:rsidRPr="00AE1C4D">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2203"/>
        <w:gridCol w:w="3603"/>
        <w:gridCol w:w="2724"/>
      </w:tblGrid>
      <w:tr w:rsidR="003D46BB" w:rsidRPr="00AE1C4D" w14:paraId="4809D630" w14:textId="77777777" w:rsidTr="00574DE6">
        <w:tc>
          <w:tcPr>
            <w:tcW w:w="3023" w:type="dxa"/>
            <w:gridSpan w:val="2"/>
            <w:tcBorders>
              <w:bottom w:val="single" w:sz="4" w:space="0" w:color="auto"/>
            </w:tcBorders>
          </w:tcPr>
          <w:p w14:paraId="0161CAB0"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Statements</w:t>
            </w:r>
          </w:p>
        </w:tc>
        <w:tc>
          <w:tcPr>
            <w:tcW w:w="3603" w:type="dxa"/>
          </w:tcPr>
          <w:p w14:paraId="1FA984C7"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Standards/AQLs</w:t>
            </w:r>
          </w:p>
        </w:tc>
        <w:tc>
          <w:tcPr>
            <w:tcW w:w="2724" w:type="dxa"/>
          </w:tcPr>
          <w:p w14:paraId="45577AAB" w14:textId="77777777" w:rsidR="003D46BB" w:rsidRPr="00AE1C4D" w:rsidRDefault="003D46BB" w:rsidP="00320015">
            <w:pPr>
              <w:spacing w:after="0" w:line="240" w:lineRule="auto"/>
              <w:rPr>
                <w:rFonts w:ascii="Arial" w:hAnsi="Arial" w:cs="Arial"/>
                <w:b/>
                <w:sz w:val="24"/>
                <w:szCs w:val="24"/>
              </w:rPr>
            </w:pPr>
            <w:r w:rsidRPr="00AE1C4D">
              <w:rPr>
                <w:rFonts w:ascii="Arial" w:hAnsi="Arial" w:cs="Arial"/>
                <w:b/>
                <w:sz w:val="24"/>
                <w:szCs w:val="24"/>
              </w:rPr>
              <w:t>Incentive/Remedy</w:t>
            </w:r>
          </w:p>
        </w:tc>
      </w:tr>
      <w:tr w:rsidR="003D46BB" w:rsidRPr="00AE1C4D" w14:paraId="4AD52AF3" w14:textId="77777777" w:rsidTr="00574DE6">
        <w:tc>
          <w:tcPr>
            <w:tcW w:w="820" w:type="dxa"/>
            <w:tcBorders>
              <w:right w:val="nil"/>
            </w:tcBorders>
          </w:tcPr>
          <w:p w14:paraId="3C6ACC59" w14:textId="77777777" w:rsidR="003D46BB" w:rsidRPr="00AE1C4D" w:rsidRDefault="00A837E9" w:rsidP="00320015">
            <w:pPr>
              <w:spacing w:after="0" w:line="240" w:lineRule="auto"/>
              <w:rPr>
                <w:rFonts w:ascii="Arial" w:hAnsi="Arial" w:cs="Arial"/>
                <w:sz w:val="24"/>
                <w:szCs w:val="24"/>
              </w:rPr>
            </w:pPr>
            <w:r w:rsidRPr="00AE1C4D">
              <w:rPr>
                <w:rFonts w:ascii="Arial" w:hAnsi="Arial" w:cs="Arial"/>
                <w:sz w:val="24"/>
                <w:szCs w:val="24"/>
              </w:rPr>
              <w:t>2.1.6</w:t>
            </w:r>
          </w:p>
        </w:tc>
        <w:tc>
          <w:tcPr>
            <w:tcW w:w="2203" w:type="dxa"/>
            <w:tcBorders>
              <w:left w:val="nil"/>
            </w:tcBorders>
          </w:tcPr>
          <w:p w14:paraId="682E5529" w14:textId="20E40FAF" w:rsidR="003D46BB" w:rsidRPr="00AE1C4D" w:rsidRDefault="003D46BB" w:rsidP="00320015">
            <w:pPr>
              <w:spacing w:after="0" w:line="240" w:lineRule="auto"/>
              <w:rPr>
                <w:rFonts w:ascii="Arial" w:hAnsi="Arial" w:cs="Arial"/>
                <w:sz w:val="24"/>
                <w:szCs w:val="24"/>
              </w:rPr>
            </w:pPr>
            <w:r w:rsidRPr="00AE1C4D">
              <w:rPr>
                <w:rFonts w:ascii="Arial" w:hAnsi="Arial" w:cs="Arial"/>
                <w:sz w:val="24"/>
                <w:szCs w:val="24"/>
              </w:rPr>
              <w:t xml:space="preserve">The contractor shall provide repairs </w:t>
            </w:r>
            <w:r w:rsidR="00475E81" w:rsidRPr="00AE1C4D">
              <w:rPr>
                <w:rFonts w:ascii="Arial" w:hAnsi="Arial" w:cs="Arial"/>
                <w:sz w:val="24"/>
                <w:szCs w:val="24"/>
              </w:rPr>
              <w:t>to organizational</w:t>
            </w:r>
            <w:r w:rsidRPr="00AE1C4D">
              <w:rPr>
                <w:rFonts w:ascii="Arial" w:hAnsi="Arial" w:cs="Arial"/>
                <w:sz w:val="24"/>
                <w:szCs w:val="24"/>
              </w:rPr>
              <w:t xml:space="preserve"> items.</w:t>
            </w:r>
          </w:p>
        </w:tc>
        <w:tc>
          <w:tcPr>
            <w:tcW w:w="3603" w:type="dxa"/>
          </w:tcPr>
          <w:p w14:paraId="5485F623" w14:textId="7AE2888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a) Small rips and tears (one (1) inch or less) shall be mended unless they are identified as being damaged at time of turn-in.</w:t>
            </w:r>
            <w:r w:rsidRPr="00AE1C4D">
              <w:rPr>
                <w:rFonts w:ascii="Arial" w:hAnsi="Arial" w:cs="Arial"/>
                <w:color w:val="000000"/>
                <w:sz w:val="24"/>
                <w:szCs w:val="24"/>
              </w:rPr>
              <w:br/>
              <w:t>AQL: 100%</w:t>
            </w:r>
          </w:p>
          <w:p w14:paraId="32407A4D" w14:textId="7777777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b) Thread, material, zippers and buttons of the same type, texture, manufacture quality, color, and colorfastness used for repair and replacement shall </w:t>
            </w:r>
            <w:r w:rsidRPr="00AE1C4D">
              <w:rPr>
                <w:rFonts w:ascii="Arial" w:hAnsi="Arial" w:cs="Arial"/>
                <w:color w:val="000000"/>
                <w:sz w:val="24"/>
                <w:szCs w:val="24"/>
              </w:rPr>
              <w:lastRenderedPageBreak/>
              <w:t>match and be equal to or better than those used in the manufacture of the article.</w:t>
            </w:r>
            <w:r w:rsidRPr="00AE1C4D">
              <w:rPr>
                <w:rFonts w:ascii="Arial" w:hAnsi="Arial" w:cs="Arial"/>
                <w:color w:val="000000"/>
                <w:sz w:val="24"/>
                <w:szCs w:val="24"/>
              </w:rPr>
              <w:br/>
              <w:t>AQL: 100%</w:t>
            </w:r>
          </w:p>
          <w:p w14:paraId="6EA0B0CA" w14:textId="77777777" w:rsidR="003D46BB" w:rsidRPr="00AE1C4D" w:rsidRDefault="003D46BB" w:rsidP="003D46BB">
            <w:pPr>
              <w:spacing w:after="0" w:line="240" w:lineRule="auto"/>
              <w:rPr>
                <w:rFonts w:ascii="Arial" w:hAnsi="Arial" w:cs="Arial"/>
                <w:color w:val="000000"/>
                <w:sz w:val="24"/>
                <w:szCs w:val="24"/>
              </w:rPr>
            </w:pPr>
            <w:r w:rsidRPr="00AE1C4D">
              <w:rPr>
                <w:rFonts w:ascii="Arial" w:hAnsi="Arial" w:cs="Arial"/>
                <w:color w:val="000000"/>
                <w:sz w:val="24"/>
                <w:szCs w:val="24"/>
              </w:rPr>
              <w:t xml:space="preserve">c) The contractor at their expense shall repair (minor snags, holes, open seams, replacement of buttons, and repair or replacement of broken zippers) or replace items damaged during the </w:t>
            </w:r>
            <w:r w:rsidR="007524FE" w:rsidRPr="00AE1C4D">
              <w:rPr>
                <w:rFonts w:ascii="Arial" w:hAnsi="Arial" w:cs="Arial"/>
                <w:color w:val="000000"/>
                <w:sz w:val="24"/>
                <w:szCs w:val="24"/>
              </w:rPr>
              <w:t>laundering</w:t>
            </w:r>
            <w:r w:rsidRPr="00AE1C4D">
              <w:rPr>
                <w:rFonts w:ascii="Arial" w:hAnsi="Arial" w:cs="Arial"/>
                <w:color w:val="000000"/>
                <w:sz w:val="24"/>
                <w:szCs w:val="24"/>
              </w:rPr>
              <w:t xml:space="preserve"> process. Any existing damages discovered at the time of turn in shall be so noted on the laundry or dry cleaning ticket.</w:t>
            </w:r>
            <w:r w:rsidRPr="00AE1C4D">
              <w:rPr>
                <w:rFonts w:ascii="Arial" w:hAnsi="Arial" w:cs="Arial"/>
                <w:color w:val="000000"/>
                <w:sz w:val="24"/>
                <w:szCs w:val="24"/>
              </w:rPr>
              <w:br/>
              <w:t>AQL: 100%</w:t>
            </w:r>
          </w:p>
          <w:p w14:paraId="25AB26E7" w14:textId="77777777" w:rsidR="003D46BB" w:rsidRPr="00AE1C4D" w:rsidRDefault="003D46BB" w:rsidP="00320015">
            <w:pPr>
              <w:spacing w:after="0" w:line="240" w:lineRule="auto"/>
              <w:rPr>
                <w:rFonts w:ascii="Arial" w:hAnsi="Arial" w:cs="Arial"/>
                <w:sz w:val="24"/>
                <w:szCs w:val="24"/>
              </w:rPr>
            </w:pPr>
          </w:p>
        </w:tc>
        <w:tc>
          <w:tcPr>
            <w:tcW w:w="2724" w:type="dxa"/>
          </w:tcPr>
          <w:p w14:paraId="32002697" w14:textId="77777777" w:rsidR="003D46BB" w:rsidRPr="00AE1C4D" w:rsidRDefault="003D46BB" w:rsidP="00320015">
            <w:pPr>
              <w:spacing w:after="0" w:line="240" w:lineRule="auto"/>
              <w:rPr>
                <w:rFonts w:ascii="Arial" w:hAnsi="Arial" w:cs="Arial"/>
                <w:sz w:val="24"/>
                <w:szCs w:val="24"/>
              </w:rPr>
            </w:pPr>
          </w:p>
        </w:tc>
      </w:tr>
    </w:tbl>
    <w:p w14:paraId="4191D40A" w14:textId="77777777" w:rsidR="006D5CC8" w:rsidRPr="00AE1C4D" w:rsidRDefault="006D5CC8" w:rsidP="006E45F0">
      <w:pPr>
        <w:rPr>
          <w:rFonts w:ascii="Arial" w:hAnsi="Arial" w:cs="Arial"/>
          <w:sz w:val="24"/>
          <w:szCs w:val="24"/>
        </w:rPr>
      </w:pPr>
    </w:p>
    <w:sectPr w:rsidR="006D5CC8" w:rsidRPr="00AE1C4D" w:rsidSect="00235F6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A97AE" w14:textId="77777777" w:rsidR="00A8439B" w:rsidRDefault="00A8439B" w:rsidP="00F6381E">
      <w:pPr>
        <w:spacing w:after="0" w:line="240" w:lineRule="auto"/>
      </w:pPr>
      <w:r>
        <w:separator/>
      </w:r>
    </w:p>
  </w:endnote>
  <w:endnote w:type="continuationSeparator" w:id="0">
    <w:p w14:paraId="607F9D22" w14:textId="77777777" w:rsidR="00A8439B" w:rsidRDefault="00A8439B" w:rsidP="00F6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06C6" w14:textId="064F0740" w:rsidR="00F6381E" w:rsidRPr="00F6381E" w:rsidRDefault="00F6381E">
    <w:pPr>
      <w:pStyle w:val="Footer"/>
      <w:jc w:val="right"/>
      <w:rPr>
        <w:rFonts w:ascii="Arial" w:hAnsi="Arial" w:cs="Arial"/>
        <w:sz w:val="20"/>
        <w:szCs w:val="20"/>
      </w:rPr>
    </w:pPr>
    <w:r w:rsidRPr="00F6381E">
      <w:rPr>
        <w:rFonts w:ascii="Arial" w:hAnsi="Arial" w:cs="Arial"/>
        <w:sz w:val="20"/>
        <w:szCs w:val="20"/>
      </w:rPr>
      <w:t xml:space="preserve">Page </w:t>
    </w:r>
    <w:r w:rsidRPr="00F6381E">
      <w:rPr>
        <w:rFonts w:ascii="Arial" w:hAnsi="Arial" w:cs="Arial"/>
        <w:b/>
        <w:sz w:val="20"/>
        <w:szCs w:val="20"/>
      </w:rPr>
      <w:fldChar w:fldCharType="begin"/>
    </w:r>
    <w:r w:rsidRPr="00F6381E">
      <w:rPr>
        <w:rFonts w:ascii="Arial" w:hAnsi="Arial" w:cs="Arial"/>
        <w:b/>
        <w:sz w:val="20"/>
        <w:szCs w:val="20"/>
      </w:rPr>
      <w:instrText xml:space="preserve"> PAGE </w:instrText>
    </w:r>
    <w:r w:rsidRPr="00F6381E">
      <w:rPr>
        <w:rFonts w:ascii="Arial" w:hAnsi="Arial" w:cs="Arial"/>
        <w:b/>
        <w:sz w:val="20"/>
        <w:szCs w:val="20"/>
      </w:rPr>
      <w:fldChar w:fldCharType="separate"/>
    </w:r>
    <w:r w:rsidR="00E1484A">
      <w:rPr>
        <w:rFonts w:ascii="Arial" w:hAnsi="Arial" w:cs="Arial"/>
        <w:b/>
        <w:noProof/>
        <w:sz w:val="20"/>
        <w:szCs w:val="20"/>
      </w:rPr>
      <w:t>1</w:t>
    </w:r>
    <w:r w:rsidRPr="00F6381E">
      <w:rPr>
        <w:rFonts w:ascii="Arial" w:hAnsi="Arial" w:cs="Arial"/>
        <w:b/>
        <w:sz w:val="20"/>
        <w:szCs w:val="20"/>
      </w:rPr>
      <w:fldChar w:fldCharType="end"/>
    </w:r>
    <w:r w:rsidRPr="00F6381E">
      <w:rPr>
        <w:rFonts w:ascii="Arial" w:hAnsi="Arial" w:cs="Arial"/>
        <w:sz w:val="20"/>
        <w:szCs w:val="20"/>
      </w:rPr>
      <w:t xml:space="preserve"> of </w:t>
    </w:r>
    <w:r w:rsidRPr="00F6381E">
      <w:rPr>
        <w:rFonts w:ascii="Arial" w:hAnsi="Arial" w:cs="Arial"/>
        <w:b/>
        <w:sz w:val="20"/>
        <w:szCs w:val="20"/>
      </w:rPr>
      <w:fldChar w:fldCharType="begin"/>
    </w:r>
    <w:r w:rsidRPr="00F6381E">
      <w:rPr>
        <w:rFonts w:ascii="Arial" w:hAnsi="Arial" w:cs="Arial"/>
        <w:b/>
        <w:sz w:val="20"/>
        <w:szCs w:val="20"/>
      </w:rPr>
      <w:instrText xml:space="preserve"> NUMPAGES  </w:instrText>
    </w:r>
    <w:r w:rsidRPr="00F6381E">
      <w:rPr>
        <w:rFonts w:ascii="Arial" w:hAnsi="Arial" w:cs="Arial"/>
        <w:b/>
        <w:sz w:val="20"/>
        <w:szCs w:val="20"/>
      </w:rPr>
      <w:fldChar w:fldCharType="separate"/>
    </w:r>
    <w:r w:rsidR="00E1484A">
      <w:rPr>
        <w:rFonts w:ascii="Arial" w:hAnsi="Arial" w:cs="Arial"/>
        <w:b/>
        <w:noProof/>
        <w:sz w:val="20"/>
        <w:szCs w:val="20"/>
      </w:rPr>
      <w:t>1</w:t>
    </w:r>
    <w:r w:rsidRPr="00F6381E">
      <w:rPr>
        <w:rFonts w:ascii="Arial" w:hAnsi="Arial" w:cs="Arial"/>
        <w:b/>
        <w:sz w:val="20"/>
        <w:szCs w:val="20"/>
      </w:rPr>
      <w:fldChar w:fldCharType="end"/>
    </w:r>
  </w:p>
  <w:p w14:paraId="4F2DD15D" w14:textId="77777777" w:rsidR="00F6381E" w:rsidRDefault="00F638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461A" w14:textId="77777777" w:rsidR="00235F65" w:rsidRDefault="00235F65">
    <w:pPr>
      <w:pStyle w:val="Footer"/>
      <w:jc w:val="right"/>
    </w:pPr>
    <w:r w:rsidRPr="0072731F">
      <w:rPr>
        <w:rFonts w:ascii="Arial" w:hAnsi="Arial" w:cs="Arial"/>
        <w:sz w:val="20"/>
        <w:szCs w:val="20"/>
      </w:rPr>
      <w:t xml:space="preserve">Page </w:t>
    </w:r>
    <w:r w:rsidRPr="0072731F">
      <w:rPr>
        <w:rFonts w:ascii="Arial" w:hAnsi="Arial" w:cs="Arial"/>
        <w:b/>
        <w:sz w:val="20"/>
        <w:szCs w:val="20"/>
      </w:rPr>
      <w:fldChar w:fldCharType="begin"/>
    </w:r>
    <w:r w:rsidRPr="0072731F">
      <w:rPr>
        <w:rFonts w:ascii="Arial" w:hAnsi="Arial" w:cs="Arial"/>
        <w:b/>
        <w:sz w:val="20"/>
        <w:szCs w:val="20"/>
      </w:rPr>
      <w:instrText xml:space="preserve"> PAGE </w:instrText>
    </w:r>
    <w:r w:rsidRPr="0072731F">
      <w:rPr>
        <w:rFonts w:ascii="Arial" w:hAnsi="Arial" w:cs="Arial"/>
        <w:b/>
        <w:sz w:val="20"/>
        <w:szCs w:val="20"/>
      </w:rPr>
      <w:fldChar w:fldCharType="separate"/>
    </w:r>
    <w:r w:rsidR="002B51FF">
      <w:rPr>
        <w:rFonts w:ascii="Arial" w:hAnsi="Arial" w:cs="Arial"/>
        <w:b/>
        <w:noProof/>
        <w:sz w:val="20"/>
        <w:szCs w:val="20"/>
      </w:rPr>
      <w:t>18</w:t>
    </w:r>
    <w:r w:rsidRPr="0072731F">
      <w:rPr>
        <w:rFonts w:ascii="Arial" w:hAnsi="Arial" w:cs="Arial"/>
        <w:b/>
        <w:sz w:val="20"/>
        <w:szCs w:val="20"/>
      </w:rPr>
      <w:fldChar w:fldCharType="end"/>
    </w:r>
    <w:r w:rsidRPr="0072731F">
      <w:rPr>
        <w:rFonts w:ascii="Arial" w:hAnsi="Arial" w:cs="Arial"/>
        <w:sz w:val="20"/>
        <w:szCs w:val="20"/>
      </w:rPr>
      <w:t xml:space="preserve"> of </w:t>
    </w:r>
    <w:r w:rsidRPr="0072731F">
      <w:rPr>
        <w:rFonts w:ascii="Arial" w:hAnsi="Arial" w:cs="Arial"/>
        <w:b/>
        <w:sz w:val="20"/>
        <w:szCs w:val="20"/>
      </w:rPr>
      <w:fldChar w:fldCharType="begin"/>
    </w:r>
    <w:r w:rsidRPr="0072731F">
      <w:rPr>
        <w:rFonts w:ascii="Arial" w:hAnsi="Arial" w:cs="Arial"/>
        <w:b/>
        <w:sz w:val="20"/>
        <w:szCs w:val="20"/>
      </w:rPr>
      <w:instrText xml:space="preserve"> NUMPAGES  </w:instrText>
    </w:r>
    <w:r w:rsidRPr="0072731F">
      <w:rPr>
        <w:rFonts w:ascii="Arial" w:hAnsi="Arial" w:cs="Arial"/>
        <w:b/>
        <w:sz w:val="20"/>
        <w:szCs w:val="20"/>
      </w:rPr>
      <w:fldChar w:fldCharType="separate"/>
    </w:r>
    <w:r w:rsidR="002B51FF">
      <w:rPr>
        <w:rFonts w:ascii="Arial" w:hAnsi="Arial" w:cs="Arial"/>
        <w:b/>
        <w:noProof/>
        <w:sz w:val="20"/>
        <w:szCs w:val="20"/>
      </w:rPr>
      <w:t>18</w:t>
    </w:r>
    <w:r w:rsidRPr="0072731F">
      <w:rPr>
        <w:rFonts w:ascii="Arial" w:hAnsi="Arial" w:cs="Arial"/>
        <w:b/>
        <w:sz w:val="20"/>
        <w:szCs w:val="20"/>
      </w:rPr>
      <w:fldChar w:fldCharType="end"/>
    </w:r>
  </w:p>
  <w:p w14:paraId="712F3A52" w14:textId="77777777" w:rsidR="00235F65" w:rsidRDefault="00235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D997" w14:textId="77777777" w:rsidR="00A8439B" w:rsidRDefault="00A8439B" w:rsidP="00F6381E">
      <w:pPr>
        <w:spacing w:after="0" w:line="240" w:lineRule="auto"/>
      </w:pPr>
      <w:r>
        <w:separator/>
      </w:r>
    </w:p>
  </w:footnote>
  <w:footnote w:type="continuationSeparator" w:id="0">
    <w:p w14:paraId="0F96DE75" w14:textId="77777777" w:rsidR="00A8439B" w:rsidRDefault="00A8439B" w:rsidP="00F638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341"/>
    <w:rsid w:val="000021DB"/>
    <w:rsid w:val="00004A7C"/>
    <w:rsid w:val="0001140C"/>
    <w:rsid w:val="0001703E"/>
    <w:rsid w:val="00031950"/>
    <w:rsid w:val="00051E93"/>
    <w:rsid w:val="00054546"/>
    <w:rsid w:val="00055865"/>
    <w:rsid w:val="0005646A"/>
    <w:rsid w:val="00056DEB"/>
    <w:rsid w:val="00057E2E"/>
    <w:rsid w:val="00065465"/>
    <w:rsid w:val="00066A2A"/>
    <w:rsid w:val="00067BC3"/>
    <w:rsid w:val="00071D63"/>
    <w:rsid w:val="000942C5"/>
    <w:rsid w:val="000A3066"/>
    <w:rsid w:val="000B215F"/>
    <w:rsid w:val="000B4E49"/>
    <w:rsid w:val="000B7042"/>
    <w:rsid w:val="000B79A2"/>
    <w:rsid w:val="000B79BE"/>
    <w:rsid w:val="000C69D4"/>
    <w:rsid w:val="000E4F11"/>
    <w:rsid w:val="001002EB"/>
    <w:rsid w:val="00100D2D"/>
    <w:rsid w:val="00103B60"/>
    <w:rsid w:val="0010681D"/>
    <w:rsid w:val="00110350"/>
    <w:rsid w:val="00123B74"/>
    <w:rsid w:val="00123DA4"/>
    <w:rsid w:val="001247BD"/>
    <w:rsid w:val="00126D2B"/>
    <w:rsid w:val="001352A5"/>
    <w:rsid w:val="0014736F"/>
    <w:rsid w:val="00151620"/>
    <w:rsid w:val="001645A6"/>
    <w:rsid w:val="00164E7B"/>
    <w:rsid w:val="0017046E"/>
    <w:rsid w:val="00170839"/>
    <w:rsid w:val="00180AA0"/>
    <w:rsid w:val="001A316D"/>
    <w:rsid w:val="001B2DEE"/>
    <w:rsid w:val="001C193A"/>
    <w:rsid w:val="001C62A6"/>
    <w:rsid w:val="001D477E"/>
    <w:rsid w:val="001D69CF"/>
    <w:rsid w:val="001E0852"/>
    <w:rsid w:val="001F69F2"/>
    <w:rsid w:val="00202F85"/>
    <w:rsid w:val="002076A2"/>
    <w:rsid w:val="00210938"/>
    <w:rsid w:val="002146F2"/>
    <w:rsid w:val="002227C6"/>
    <w:rsid w:val="00234A04"/>
    <w:rsid w:val="00235F65"/>
    <w:rsid w:val="00242A5E"/>
    <w:rsid w:val="0024398D"/>
    <w:rsid w:val="002439AB"/>
    <w:rsid w:val="00244B40"/>
    <w:rsid w:val="00246203"/>
    <w:rsid w:val="00247B06"/>
    <w:rsid w:val="0025397E"/>
    <w:rsid w:val="00254E2C"/>
    <w:rsid w:val="002560C6"/>
    <w:rsid w:val="00266847"/>
    <w:rsid w:val="00272631"/>
    <w:rsid w:val="00274C60"/>
    <w:rsid w:val="0028245C"/>
    <w:rsid w:val="002860B4"/>
    <w:rsid w:val="00287EF4"/>
    <w:rsid w:val="0029003D"/>
    <w:rsid w:val="002A2572"/>
    <w:rsid w:val="002B51FF"/>
    <w:rsid w:val="002B7CAF"/>
    <w:rsid w:val="002D22CE"/>
    <w:rsid w:val="002E009A"/>
    <w:rsid w:val="002E3150"/>
    <w:rsid w:val="002F5B7A"/>
    <w:rsid w:val="00311DE3"/>
    <w:rsid w:val="003136FD"/>
    <w:rsid w:val="00320015"/>
    <w:rsid w:val="00320825"/>
    <w:rsid w:val="0032091B"/>
    <w:rsid w:val="00333327"/>
    <w:rsid w:val="0033488F"/>
    <w:rsid w:val="00336D8C"/>
    <w:rsid w:val="003575EC"/>
    <w:rsid w:val="003578BC"/>
    <w:rsid w:val="00357EA0"/>
    <w:rsid w:val="00367693"/>
    <w:rsid w:val="0038379A"/>
    <w:rsid w:val="00393DCC"/>
    <w:rsid w:val="003A0D8A"/>
    <w:rsid w:val="003B1404"/>
    <w:rsid w:val="003C6D38"/>
    <w:rsid w:val="003C7B68"/>
    <w:rsid w:val="003D157D"/>
    <w:rsid w:val="003D46BB"/>
    <w:rsid w:val="003D4AE2"/>
    <w:rsid w:val="003E44E1"/>
    <w:rsid w:val="003E702A"/>
    <w:rsid w:val="003E7ADC"/>
    <w:rsid w:val="003F1EB1"/>
    <w:rsid w:val="003F2A89"/>
    <w:rsid w:val="003F3314"/>
    <w:rsid w:val="003F6749"/>
    <w:rsid w:val="003F7CFE"/>
    <w:rsid w:val="0040286E"/>
    <w:rsid w:val="0040469C"/>
    <w:rsid w:val="004060EF"/>
    <w:rsid w:val="004231B6"/>
    <w:rsid w:val="00446928"/>
    <w:rsid w:val="0045308A"/>
    <w:rsid w:val="00457B71"/>
    <w:rsid w:val="004637EB"/>
    <w:rsid w:val="00471816"/>
    <w:rsid w:val="00475E81"/>
    <w:rsid w:val="0048357B"/>
    <w:rsid w:val="00485A44"/>
    <w:rsid w:val="004878B0"/>
    <w:rsid w:val="004A4855"/>
    <w:rsid w:val="004A56C8"/>
    <w:rsid w:val="004B01D1"/>
    <w:rsid w:val="004C0B5A"/>
    <w:rsid w:val="004C4F90"/>
    <w:rsid w:val="004C6B41"/>
    <w:rsid w:val="004C7F41"/>
    <w:rsid w:val="004E78D5"/>
    <w:rsid w:val="004F2062"/>
    <w:rsid w:val="00501B24"/>
    <w:rsid w:val="00511FA3"/>
    <w:rsid w:val="00515581"/>
    <w:rsid w:val="00522223"/>
    <w:rsid w:val="005254E3"/>
    <w:rsid w:val="00527DF4"/>
    <w:rsid w:val="00561B62"/>
    <w:rsid w:val="00574DE6"/>
    <w:rsid w:val="00580C97"/>
    <w:rsid w:val="005826FE"/>
    <w:rsid w:val="00586633"/>
    <w:rsid w:val="00590773"/>
    <w:rsid w:val="0059507D"/>
    <w:rsid w:val="005A25BB"/>
    <w:rsid w:val="005A7521"/>
    <w:rsid w:val="005B2EE2"/>
    <w:rsid w:val="005B3F5B"/>
    <w:rsid w:val="005B5B7E"/>
    <w:rsid w:val="005E2290"/>
    <w:rsid w:val="005E2572"/>
    <w:rsid w:val="005E5C31"/>
    <w:rsid w:val="005E5E23"/>
    <w:rsid w:val="00604E63"/>
    <w:rsid w:val="00612711"/>
    <w:rsid w:val="006129AF"/>
    <w:rsid w:val="00637931"/>
    <w:rsid w:val="0065684A"/>
    <w:rsid w:val="00663B34"/>
    <w:rsid w:val="00672C23"/>
    <w:rsid w:val="00684655"/>
    <w:rsid w:val="006866E9"/>
    <w:rsid w:val="00687435"/>
    <w:rsid w:val="006A1D9E"/>
    <w:rsid w:val="006A60EE"/>
    <w:rsid w:val="006B1CBA"/>
    <w:rsid w:val="006C0738"/>
    <w:rsid w:val="006C6F78"/>
    <w:rsid w:val="006D5142"/>
    <w:rsid w:val="006D5CC8"/>
    <w:rsid w:val="006E024E"/>
    <w:rsid w:val="006E45F0"/>
    <w:rsid w:val="00702B19"/>
    <w:rsid w:val="007054E9"/>
    <w:rsid w:val="00734C3B"/>
    <w:rsid w:val="007372A8"/>
    <w:rsid w:val="0074133E"/>
    <w:rsid w:val="00743886"/>
    <w:rsid w:val="007448A0"/>
    <w:rsid w:val="00747696"/>
    <w:rsid w:val="0075133C"/>
    <w:rsid w:val="00752321"/>
    <w:rsid w:val="007524FE"/>
    <w:rsid w:val="0076034D"/>
    <w:rsid w:val="00766466"/>
    <w:rsid w:val="00767B8A"/>
    <w:rsid w:val="007714FB"/>
    <w:rsid w:val="0077303C"/>
    <w:rsid w:val="00773E90"/>
    <w:rsid w:val="0079241D"/>
    <w:rsid w:val="00797724"/>
    <w:rsid w:val="007A0224"/>
    <w:rsid w:val="007A2D69"/>
    <w:rsid w:val="007A34A5"/>
    <w:rsid w:val="007A4D15"/>
    <w:rsid w:val="007B2FDB"/>
    <w:rsid w:val="007B76ED"/>
    <w:rsid w:val="007C0313"/>
    <w:rsid w:val="007C0C2A"/>
    <w:rsid w:val="007C4877"/>
    <w:rsid w:val="007D1D8C"/>
    <w:rsid w:val="007E6515"/>
    <w:rsid w:val="007E7416"/>
    <w:rsid w:val="007F49A1"/>
    <w:rsid w:val="007F60FC"/>
    <w:rsid w:val="007F7799"/>
    <w:rsid w:val="00801255"/>
    <w:rsid w:val="00805056"/>
    <w:rsid w:val="00805F74"/>
    <w:rsid w:val="008149E8"/>
    <w:rsid w:val="00820CD0"/>
    <w:rsid w:val="00821450"/>
    <w:rsid w:val="008263BE"/>
    <w:rsid w:val="00837590"/>
    <w:rsid w:val="008438F5"/>
    <w:rsid w:val="00851A2C"/>
    <w:rsid w:val="0085734F"/>
    <w:rsid w:val="00857590"/>
    <w:rsid w:val="00866CD5"/>
    <w:rsid w:val="00867251"/>
    <w:rsid w:val="00876ADF"/>
    <w:rsid w:val="0087734B"/>
    <w:rsid w:val="00877EDB"/>
    <w:rsid w:val="008836C0"/>
    <w:rsid w:val="008B3E1D"/>
    <w:rsid w:val="008B6754"/>
    <w:rsid w:val="008F0672"/>
    <w:rsid w:val="008F35F2"/>
    <w:rsid w:val="008F5CD3"/>
    <w:rsid w:val="008F61B1"/>
    <w:rsid w:val="009223EC"/>
    <w:rsid w:val="0092558D"/>
    <w:rsid w:val="00925AD7"/>
    <w:rsid w:val="009509A0"/>
    <w:rsid w:val="00963516"/>
    <w:rsid w:val="0096405B"/>
    <w:rsid w:val="009658EE"/>
    <w:rsid w:val="00966D58"/>
    <w:rsid w:val="009A33F0"/>
    <w:rsid w:val="009B6569"/>
    <w:rsid w:val="009C165C"/>
    <w:rsid w:val="009C4707"/>
    <w:rsid w:val="009D716A"/>
    <w:rsid w:val="009E74BE"/>
    <w:rsid w:val="009E7BAB"/>
    <w:rsid w:val="009F1656"/>
    <w:rsid w:val="009F76C2"/>
    <w:rsid w:val="00A03FEE"/>
    <w:rsid w:val="00A0604B"/>
    <w:rsid w:val="00A12572"/>
    <w:rsid w:val="00A20252"/>
    <w:rsid w:val="00A2353B"/>
    <w:rsid w:val="00A34C15"/>
    <w:rsid w:val="00A36C03"/>
    <w:rsid w:val="00A42A4E"/>
    <w:rsid w:val="00A62B5C"/>
    <w:rsid w:val="00A64808"/>
    <w:rsid w:val="00A64942"/>
    <w:rsid w:val="00A71C86"/>
    <w:rsid w:val="00A75CA0"/>
    <w:rsid w:val="00A76926"/>
    <w:rsid w:val="00A779C3"/>
    <w:rsid w:val="00A8203F"/>
    <w:rsid w:val="00A837E9"/>
    <w:rsid w:val="00A8439B"/>
    <w:rsid w:val="00A87EA9"/>
    <w:rsid w:val="00A9568E"/>
    <w:rsid w:val="00AA2BF7"/>
    <w:rsid w:val="00AA6101"/>
    <w:rsid w:val="00AB0E77"/>
    <w:rsid w:val="00AB5F52"/>
    <w:rsid w:val="00AD0D19"/>
    <w:rsid w:val="00AD109C"/>
    <w:rsid w:val="00AD25F6"/>
    <w:rsid w:val="00AE1C4D"/>
    <w:rsid w:val="00AE5D50"/>
    <w:rsid w:val="00B007DC"/>
    <w:rsid w:val="00B142E4"/>
    <w:rsid w:val="00B220D5"/>
    <w:rsid w:val="00B27EFF"/>
    <w:rsid w:val="00B34B6F"/>
    <w:rsid w:val="00B46DEA"/>
    <w:rsid w:val="00B5239D"/>
    <w:rsid w:val="00B5279C"/>
    <w:rsid w:val="00B536E9"/>
    <w:rsid w:val="00B548BC"/>
    <w:rsid w:val="00B57C2D"/>
    <w:rsid w:val="00B74CA8"/>
    <w:rsid w:val="00B77765"/>
    <w:rsid w:val="00BB7D06"/>
    <w:rsid w:val="00BE5EFB"/>
    <w:rsid w:val="00C00A1C"/>
    <w:rsid w:val="00C20ECD"/>
    <w:rsid w:val="00C22249"/>
    <w:rsid w:val="00C23E03"/>
    <w:rsid w:val="00C23FF8"/>
    <w:rsid w:val="00C25CD0"/>
    <w:rsid w:val="00C32960"/>
    <w:rsid w:val="00C3358E"/>
    <w:rsid w:val="00C471F0"/>
    <w:rsid w:val="00C55847"/>
    <w:rsid w:val="00C94AE7"/>
    <w:rsid w:val="00C95D1E"/>
    <w:rsid w:val="00CA1B8C"/>
    <w:rsid w:val="00CA306E"/>
    <w:rsid w:val="00CA481F"/>
    <w:rsid w:val="00CB4AD9"/>
    <w:rsid w:val="00CC6F4D"/>
    <w:rsid w:val="00CD75BD"/>
    <w:rsid w:val="00CD7AA5"/>
    <w:rsid w:val="00CE519F"/>
    <w:rsid w:val="00CF097B"/>
    <w:rsid w:val="00CF59CC"/>
    <w:rsid w:val="00D0204C"/>
    <w:rsid w:val="00D16BA7"/>
    <w:rsid w:val="00D177BF"/>
    <w:rsid w:val="00D223C6"/>
    <w:rsid w:val="00D23822"/>
    <w:rsid w:val="00D27365"/>
    <w:rsid w:val="00D274EB"/>
    <w:rsid w:val="00D27F06"/>
    <w:rsid w:val="00D32665"/>
    <w:rsid w:val="00D347C4"/>
    <w:rsid w:val="00D375AF"/>
    <w:rsid w:val="00D533C6"/>
    <w:rsid w:val="00D53FF5"/>
    <w:rsid w:val="00D65D84"/>
    <w:rsid w:val="00D76B67"/>
    <w:rsid w:val="00D800F2"/>
    <w:rsid w:val="00D83E6B"/>
    <w:rsid w:val="00D840B0"/>
    <w:rsid w:val="00D84172"/>
    <w:rsid w:val="00D86678"/>
    <w:rsid w:val="00D90B94"/>
    <w:rsid w:val="00DA7FA4"/>
    <w:rsid w:val="00DC6540"/>
    <w:rsid w:val="00DC7147"/>
    <w:rsid w:val="00DD24C8"/>
    <w:rsid w:val="00DD3A77"/>
    <w:rsid w:val="00DD4EDE"/>
    <w:rsid w:val="00DE0360"/>
    <w:rsid w:val="00DE09CE"/>
    <w:rsid w:val="00DE5081"/>
    <w:rsid w:val="00DF11E8"/>
    <w:rsid w:val="00DF1299"/>
    <w:rsid w:val="00E02402"/>
    <w:rsid w:val="00E07F35"/>
    <w:rsid w:val="00E14623"/>
    <w:rsid w:val="00E1484A"/>
    <w:rsid w:val="00E15361"/>
    <w:rsid w:val="00E23D50"/>
    <w:rsid w:val="00E45550"/>
    <w:rsid w:val="00E51EEE"/>
    <w:rsid w:val="00E52E12"/>
    <w:rsid w:val="00E5463E"/>
    <w:rsid w:val="00E54EDF"/>
    <w:rsid w:val="00E57753"/>
    <w:rsid w:val="00E61713"/>
    <w:rsid w:val="00E62E54"/>
    <w:rsid w:val="00E80637"/>
    <w:rsid w:val="00E902D4"/>
    <w:rsid w:val="00E93478"/>
    <w:rsid w:val="00E9406E"/>
    <w:rsid w:val="00EA5148"/>
    <w:rsid w:val="00EB1866"/>
    <w:rsid w:val="00EB734C"/>
    <w:rsid w:val="00ED088F"/>
    <w:rsid w:val="00ED5315"/>
    <w:rsid w:val="00EE4341"/>
    <w:rsid w:val="00EF2C4B"/>
    <w:rsid w:val="00EF37B4"/>
    <w:rsid w:val="00F0385F"/>
    <w:rsid w:val="00F0501C"/>
    <w:rsid w:val="00F1434E"/>
    <w:rsid w:val="00F42A44"/>
    <w:rsid w:val="00F52607"/>
    <w:rsid w:val="00F539FA"/>
    <w:rsid w:val="00F611F7"/>
    <w:rsid w:val="00F6381E"/>
    <w:rsid w:val="00F64D98"/>
    <w:rsid w:val="00F673E4"/>
    <w:rsid w:val="00F81667"/>
    <w:rsid w:val="00F81695"/>
    <w:rsid w:val="00F926E0"/>
    <w:rsid w:val="00F93FF3"/>
    <w:rsid w:val="00F947B5"/>
    <w:rsid w:val="00F974F4"/>
    <w:rsid w:val="00FB22F3"/>
    <w:rsid w:val="00FD13F4"/>
    <w:rsid w:val="00FD3949"/>
    <w:rsid w:val="00FD750F"/>
    <w:rsid w:val="00FE400C"/>
    <w:rsid w:val="00FE4E14"/>
    <w:rsid w:val="00FE6A48"/>
    <w:rsid w:val="00FF4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7A7D9"/>
  <w15:chartTrackingRefBased/>
  <w15:docId w15:val="{7C41A131-AE24-4F76-A26A-E189F2B4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765"/>
    <w:pPr>
      <w:spacing w:after="200" w:line="276" w:lineRule="auto"/>
    </w:pPr>
    <w:rPr>
      <w:sz w:val="22"/>
      <w:szCs w:val="22"/>
    </w:rPr>
  </w:style>
  <w:style w:type="paragraph" w:styleId="Heading1">
    <w:name w:val="heading 1"/>
    <w:basedOn w:val="Normal"/>
    <w:next w:val="Normal"/>
    <w:link w:val="Heading1Char"/>
    <w:uiPriority w:val="9"/>
    <w:qFormat/>
    <w:rsid w:val="00522223"/>
    <w:pPr>
      <w:keepNext/>
      <w:spacing w:before="240" w:after="60"/>
      <w:outlineLvl w:val="0"/>
    </w:pPr>
    <w:rPr>
      <w:rFonts w:ascii="Cambria" w:eastAsia="Times New Roman" w:hAnsi="Cambria"/>
      <w:b/>
      <w:bCs/>
      <w:kern w:val="32"/>
      <w:sz w:val="32"/>
      <w:szCs w:val="32"/>
    </w:rPr>
  </w:style>
  <w:style w:type="paragraph" w:styleId="Heading3">
    <w:name w:val="heading 3"/>
    <w:basedOn w:val="Normal"/>
    <w:next w:val="Normal"/>
    <w:link w:val="Heading3Char"/>
    <w:uiPriority w:val="9"/>
    <w:unhideWhenUsed/>
    <w:qFormat/>
    <w:rsid w:val="003D46BB"/>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22223"/>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F6381E"/>
    <w:pPr>
      <w:tabs>
        <w:tab w:val="center" w:pos="4680"/>
        <w:tab w:val="right" w:pos="9360"/>
      </w:tabs>
    </w:pPr>
  </w:style>
  <w:style w:type="character" w:customStyle="1" w:styleId="HeaderChar">
    <w:name w:val="Header Char"/>
    <w:link w:val="Header"/>
    <w:uiPriority w:val="99"/>
    <w:rsid w:val="00F6381E"/>
    <w:rPr>
      <w:sz w:val="22"/>
      <w:szCs w:val="22"/>
    </w:rPr>
  </w:style>
  <w:style w:type="paragraph" w:styleId="Footer">
    <w:name w:val="footer"/>
    <w:basedOn w:val="Normal"/>
    <w:link w:val="FooterChar"/>
    <w:uiPriority w:val="99"/>
    <w:unhideWhenUsed/>
    <w:rsid w:val="00F6381E"/>
    <w:pPr>
      <w:tabs>
        <w:tab w:val="center" w:pos="4680"/>
        <w:tab w:val="right" w:pos="9360"/>
      </w:tabs>
    </w:pPr>
  </w:style>
  <w:style w:type="character" w:customStyle="1" w:styleId="FooterChar">
    <w:name w:val="Footer Char"/>
    <w:link w:val="Footer"/>
    <w:uiPriority w:val="99"/>
    <w:rsid w:val="00F6381E"/>
    <w:rPr>
      <w:sz w:val="22"/>
      <w:szCs w:val="22"/>
    </w:rPr>
  </w:style>
  <w:style w:type="character" w:customStyle="1" w:styleId="Heading3Char">
    <w:name w:val="Heading 3 Char"/>
    <w:link w:val="Heading3"/>
    <w:uiPriority w:val="9"/>
    <w:rsid w:val="003D46BB"/>
    <w:rPr>
      <w:rFonts w:ascii="Calibri Light" w:eastAsia="Times New Roman" w:hAnsi="Calibri Light" w:cs="Times New Roman"/>
      <w:b/>
      <w:bCs/>
      <w:sz w:val="26"/>
      <w:szCs w:val="26"/>
    </w:rPr>
  </w:style>
  <w:style w:type="character" w:styleId="Strong">
    <w:name w:val="Strong"/>
    <w:uiPriority w:val="22"/>
    <w:qFormat/>
    <w:rsid w:val="003D46BB"/>
    <w:rPr>
      <w:b/>
      <w:bCs/>
    </w:rPr>
  </w:style>
  <w:style w:type="character" w:styleId="Hyperlink">
    <w:name w:val="Hyperlink"/>
    <w:uiPriority w:val="99"/>
    <w:semiHidden/>
    <w:unhideWhenUsed/>
    <w:rsid w:val="003D46BB"/>
    <w:rPr>
      <w:color w:val="0000FF"/>
      <w:u w:val="single"/>
    </w:rPr>
  </w:style>
  <w:style w:type="table" w:customStyle="1" w:styleId="TableStyle1">
    <w:name w:val="TableStyle1"/>
    <w:basedOn w:val="TableNormal"/>
    <w:rsid w:val="003D46BB"/>
    <w:rPr>
      <w:rFonts w:ascii="Arial" w:hAnsi="Arial" w:cs="Arial"/>
      <w:sz w:val="28"/>
    </w:rPr>
    <w:tblPr>
      <w:tblBorders>
        <w:insideH w:val="single" w:sz="4" w:space="0" w:color="auto"/>
      </w:tblBorders>
    </w:tblPr>
    <w:tcPr>
      <w:shd w:val="clear" w:color="auto" w:fill="auto"/>
    </w:tcPr>
    <w:tblStylePr w:type="firstRow">
      <w:tblPr/>
      <w:tcPr>
        <w:tcBorders>
          <w:top w:val="nil"/>
          <w:left w:val="nil"/>
          <w:bottom w:val="double" w:sz="4" w:space="0" w:color="auto"/>
          <w:right w:val="nil"/>
          <w:insideH w:val="nil"/>
          <w:insideV w:val="nil"/>
        </w:tcBorders>
      </w:tcPr>
    </w:tblStylePr>
    <w:tblStylePr w:type="lastCol">
      <w:tblPr/>
      <w:tcPr>
        <w:tcBorders>
          <w:top w:val="nil"/>
          <w:left w:val="nil"/>
          <w:bottom w:val="double" w:sz="4" w:space="0" w:color="auto"/>
          <w:right w:val="nil"/>
          <w:insideH w:val="nil"/>
          <w:insideV w:val="nil"/>
        </w:tcBorders>
      </w:tcPr>
    </w:tblStylePr>
  </w:style>
  <w:style w:type="paragraph" w:styleId="Title">
    <w:name w:val="Title"/>
    <w:basedOn w:val="Normal"/>
    <w:next w:val="Normal"/>
    <w:link w:val="TitleChar"/>
    <w:uiPriority w:val="10"/>
    <w:qFormat/>
    <w:rsid w:val="003D46BB"/>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link w:val="Title"/>
    <w:uiPriority w:val="10"/>
    <w:rsid w:val="003D46BB"/>
    <w:rPr>
      <w:rFonts w:ascii="Calibri Light" w:eastAsia="Times New Roman" w:hAnsi="Calibri Light" w:cs="Times New Roman"/>
      <w:b/>
      <w:bCs/>
      <w:kern w:val="28"/>
      <w:sz w:val="32"/>
      <w:szCs w:val="32"/>
    </w:rPr>
  </w:style>
  <w:style w:type="paragraph" w:styleId="TOC3">
    <w:name w:val="toc 3"/>
    <w:basedOn w:val="Normal"/>
    <w:next w:val="Normal"/>
    <w:autoRedefine/>
    <w:uiPriority w:val="39"/>
    <w:unhideWhenUsed/>
    <w:rsid w:val="003D46BB"/>
    <w:pPr>
      <w:ind w:left="440"/>
    </w:pPr>
  </w:style>
  <w:style w:type="paragraph" w:styleId="BalloonText">
    <w:name w:val="Balloon Text"/>
    <w:basedOn w:val="Normal"/>
    <w:link w:val="BalloonTextChar"/>
    <w:uiPriority w:val="99"/>
    <w:semiHidden/>
    <w:unhideWhenUsed/>
    <w:rsid w:val="000B79A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B79A2"/>
    <w:rPr>
      <w:rFonts w:ascii="Segoe UI" w:hAnsi="Segoe UI" w:cs="Segoe UI"/>
      <w:sz w:val="18"/>
      <w:szCs w:val="18"/>
    </w:rPr>
  </w:style>
  <w:style w:type="character" w:styleId="CommentReference">
    <w:name w:val="annotation reference"/>
    <w:uiPriority w:val="99"/>
    <w:semiHidden/>
    <w:unhideWhenUsed/>
    <w:rsid w:val="00D32665"/>
    <w:rPr>
      <w:sz w:val="16"/>
      <w:szCs w:val="16"/>
    </w:rPr>
  </w:style>
  <w:style w:type="paragraph" w:styleId="CommentText">
    <w:name w:val="annotation text"/>
    <w:basedOn w:val="Normal"/>
    <w:link w:val="CommentTextChar"/>
    <w:uiPriority w:val="99"/>
    <w:unhideWhenUsed/>
    <w:rsid w:val="00D32665"/>
    <w:rPr>
      <w:sz w:val="20"/>
      <w:szCs w:val="20"/>
    </w:rPr>
  </w:style>
  <w:style w:type="character" w:customStyle="1" w:styleId="CommentTextChar">
    <w:name w:val="Comment Text Char"/>
    <w:basedOn w:val="DefaultParagraphFont"/>
    <w:link w:val="CommentText"/>
    <w:uiPriority w:val="99"/>
    <w:rsid w:val="00D32665"/>
  </w:style>
  <w:style w:type="paragraph" w:styleId="CommentSubject">
    <w:name w:val="annotation subject"/>
    <w:basedOn w:val="CommentText"/>
    <w:next w:val="CommentText"/>
    <w:link w:val="CommentSubjectChar"/>
    <w:uiPriority w:val="99"/>
    <w:semiHidden/>
    <w:unhideWhenUsed/>
    <w:rsid w:val="00D32665"/>
    <w:rPr>
      <w:b/>
      <w:bCs/>
    </w:rPr>
  </w:style>
  <w:style w:type="character" w:customStyle="1" w:styleId="CommentSubjectChar">
    <w:name w:val="Comment Subject Char"/>
    <w:link w:val="CommentSubject"/>
    <w:uiPriority w:val="99"/>
    <w:semiHidden/>
    <w:rsid w:val="00D32665"/>
    <w:rPr>
      <w:b/>
      <w:bCs/>
    </w:rPr>
  </w:style>
  <w:style w:type="paragraph" w:styleId="FootnoteText">
    <w:name w:val="footnote text"/>
    <w:basedOn w:val="Normal"/>
    <w:link w:val="FootnoteTextChar"/>
    <w:uiPriority w:val="99"/>
    <w:semiHidden/>
    <w:unhideWhenUsed/>
    <w:rsid w:val="001352A5"/>
    <w:rPr>
      <w:sz w:val="20"/>
      <w:szCs w:val="20"/>
    </w:rPr>
  </w:style>
  <w:style w:type="character" w:customStyle="1" w:styleId="FootnoteTextChar">
    <w:name w:val="Footnote Text Char"/>
    <w:basedOn w:val="DefaultParagraphFont"/>
    <w:link w:val="FootnoteText"/>
    <w:uiPriority w:val="99"/>
    <w:semiHidden/>
    <w:rsid w:val="001352A5"/>
  </w:style>
  <w:style w:type="character" w:styleId="FootnoteReference">
    <w:name w:val="footnote reference"/>
    <w:uiPriority w:val="99"/>
    <w:semiHidden/>
    <w:unhideWhenUsed/>
    <w:rsid w:val="001352A5"/>
    <w:rPr>
      <w:vertAlign w:val="superscript"/>
    </w:rPr>
  </w:style>
  <w:style w:type="paragraph" w:styleId="Revision">
    <w:name w:val="Revision"/>
    <w:hidden/>
    <w:uiPriority w:val="99"/>
    <w:semiHidden/>
    <w:rsid w:val="00DE5081"/>
    <w:rPr>
      <w:sz w:val="22"/>
      <w:szCs w:val="22"/>
    </w:rPr>
  </w:style>
  <w:style w:type="paragraph" w:styleId="NormalWeb">
    <w:name w:val="Normal (Web)"/>
    <w:basedOn w:val="Normal"/>
    <w:uiPriority w:val="99"/>
    <w:semiHidden/>
    <w:unhideWhenUsed/>
    <w:rsid w:val="001A316D"/>
    <w:rPr>
      <w:rFonts w:ascii="Times New Roman" w:hAnsi="Times New Roman"/>
      <w:sz w:val="24"/>
      <w:szCs w:val="24"/>
    </w:rPr>
  </w:style>
  <w:style w:type="table" w:styleId="TableGrid">
    <w:name w:val="Table Grid"/>
    <w:basedOn w:val="TableNormal"/>
    <w:uiPriority w:val="59"/>
    <w:rsid w:val="00922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032">
      <w:bodyDiv w:val="1"/>
      <w:marLeft w:val="0"/>
      <w:marRight w:val="0"/>
      <w:marTop w:val="0"/>
      <w:marBottom w:val="0"/>
      <w:divBdr>
        <w:top w:val="none" w:sz="0" w:space="0" w:color="auto"/>
        <w:left w:val="none" w:sz="0" w:space="0" w:color="auto"/>
        <w:bottom w:val="none" w:sz="0" w:space="0" w:color="auto"/>
        <w:right w:val="none" w:sz="0" w:space="0" w:color="auto"/>
      </w:divBdr>
      <w:divsChild>
        <w:div w:id="1994672720">
          <w:marLeft w:val="0"/>
          <w:marRight w:val="0"/>
          <w:marTop w:val="0"/>
          <w:marBottom w:val="0"/>
          <w:divBdr>
            <w:top w:val="none" w:sz="0" w:space="0" w:color="auto"/>
            <w:left w:val="none" w:sz="0" w:space="0" w:color="auto"/>
            <w:bottom w:val="none" w:sz="0" w:space="0" w:color="auto"/>
            <w:right w:val="none" w:sz="0" w:space="0" w:color="auto"/>
          </w:divBdr>
        </w:div>
      </w:divsChild>
    </w:div>
    <w:div w:id="16931481">
      <w:bodyDiv w:val="1"/>
      <w:marLeft w:val="0"/>
      <w:marRight w:val="0"/>
      <w:marTop w:val="0"/>
      <w:marBottom w:val="0"/>
      <w:divBdr>
        <w:top w:val="none" w:sz="0" w:space="0" w:color="auto"/>
        <w:left w:val="none" w:sz="0" w:space="0" w:color="auto"/>
        <w:bottom w:val="none" w:sz="0" w:space="0" w:color="auto"/>
        <w:right w:val="none" w:sz="0" w:space="0" w:color="auto"/>
      </w:divBdr>
      <w:divsChild>
        <w:div w:id="2118795765">
          <w:marLeft w:val="0"/>
          <w:marRight w:val="0"/>
          <w:marTop w:val="0"/>
          <w:marBottom w:val="0"/>
          <w:divBdr>
            <w:top w:val="none" w:sz="0" w:space="0" w:color="auto"/>
            <w:left w:val="none" w:sz="0" w:space="0" w:color="auto"/>
            <w:bottom w:val="none" w:sz="0" w:space="0" w:color="auto"/>
            <w:right w:val="none" w:sz="0" w:space="0" w:color="auto"/>
          </w:divBdr>
        </w:div>
      </w:divsChild>
    </w:div>
    <w:div w:id="44451627">
      <w:bodyDiv w:val="1"/>
      <w:marLeft w:val="0"/>
      <w:marRight w:val="0"/>
      <w:marTop w:val="0"/>
      <w:marBottom w:val="0"/>
      <w:divBdr>
        <w:top w:val="none" w:sz="0" w:space="0" w:color="auto"/>
        <w:left w:val="none" w:sz="0" w:space="0" w:color="auto"/>
        <w:bottom w:val="none" w:sz="0" w:space="0" w:color="auto"/>
        <w:right w:val="none" w:sz="0" w:space="0" w:color="auto"/>
      </w:divBdr>
      <w:divsChild>
        <w:div w:id="2008241365">
          <w:marLeft w:val="0"/>
          <w:marRight w:val="0"/>
          <w:marTop w:val="0"/>
          <w:marBottom w:val="0"/>
          <w:divBdr>
            <w:top w:val="none" w:sz="0" w:space="0" w:color="auto"/>
            <w:left w:val="none" w:sz="0" w:space="0" w:color="auto"/>
            <w:bottom w:val="none" w:sz="0" w:space="0" w:color="auto"/>
            <w:right w:val="none" w:sz="0" w:space="0" w:color="auto"/>
          </w:divBdr>
        </w:div>
      </w:divsChild>
    </w:div>
    <w:div w:id="52237015">
      <w:bodyDiv w:val="1"/>
      <w:marLeft w:val="0"/>
      <w:marRight w:val="0"/>
      <w:marTop w:val="0"/>
      <w:marBottom w:val="0"/>
      <w:divBdr>
        <w:top w:val="none" w:sz="0" w:space="0" w:color="auto"/>
        <w:left w:val="none" w:sz="0" w:space="0" w:color="auto"/>
        <w:bottom w:val="none" w:sz="0" w:space="0" w:color="auto"/>
        <w:right w:val="none" w:sz="0" w:space="0" w:color="auto"/>
      </w:divBdr>
      <w:divsChild>
        <w:div w:id="1131096621">
          <w:marLeft w:val="0"/>
          <w:marRight w:val="0"/>
          <w:marTop w:val="0"/>
          <w:marBottom w:val="0"/>
          <w:divBdr>
            <w:top w:val="none" w:sz="0" w:space="0" w:color="auto"/>
            <w:left w:val="none" w:sz="0" w:space="0" w:color="auto"/>
            <w:bottom w:val="none" w:sz="0" w:space="0" w:color="auto"/>
            <w:right w:val="none" w:sz="0" w:space="0" w:color="auto"/>
          </w:divBdr>
        </w:div>
      </w:divsChild>
    </w:div>
    <w:div w:id="62028182">
      <w:bodyDiv w:val="1"/>
      <w:marLeft w:val="0"/>
      <w:marRight w:val="0"/>
      <w:marTop w:val="0"/>
      <w:marBottom w:val="0"/>
      <w:divBdr>
        <w:top w:val="none" w:sz="0" w:space="0" w:color="auto"/>
        <w:left w:val="none" w:sz="0" w:space="0" w:color="auto"/>
        <w:bottom w:val="none" w:sz="0" w:space="0" w:color="auto"/>
        <w:right w:val="none" w:sz="0" w:space="0" w:color="auto"/>
      </w:divBdr>
    </w:div>
    <w:div w:id="64645149">
      <w:bodyDiv w:val="1"/>
      <w:marLeft w:val="0"/>
      <w:marRight w:val="0"/>
      <w:marTop w:val="0"/>
      <w:marBottom w:val="0"/>
      <w:divBdr>
        <w:top w:val="none" w:sz="0" w:space="0" w:color="auto"/>
        <w:left w:val="none" w:sz="0" w:space="0" w:color="auto"/>
        <w:bottom w:val="none" w:sz="0" w:space="0" w:color="auto"/>
        <w:right w:val="none" w:sz="0" w:space="0" w:color="auto"/>
      </w:divBdr>
      <w:divsChild>
        <w:div w:id="378556937">
          <w:marLeft w:val="0"/>
          <w:marRight w:val="0"/>
          <w:marTop w:val="0"/>
          <w:marBottom w:val="0"/>
          <w:divBdr>
            <w:top w:val="none" w:sz="0" w:space="0" w:color="auto"/>
            <w:left w:val="none" w:sz="0" w:space="0" w:color="auto"/>
            <w:bottom w:val="none" w:sz="0" w:space="0" w:color="auto"/>
            <w:right w:val="none" w:sz="0" w:space="0" w:color="auto"/>
          </w:divBdr>
        </w:div>
        <w:div w:id="849484837">
          <w:marLeft w:val="0"/>
          <w:marRight w:val="0"/>
          <w:marTop w:val="0"/>
          <w:marBottom w:val="0"/>
          <w:divBdr>
            <w:top w:val="none" w:sz="0" w:space="0" w:color="auto"/>
            <w:left w:val="none" w:sz="0" w:space="0" w:color="auto"/>
            <w:bottom w:val="none" w:sz="0" w:space="0" w:color="auto"/>
            <w:right w:val="none" w:sz="0" w:space="0" w:color="auto"/>
          </w:divBdr>
        </w:div>
        <w:div w:id="1079981039">
          <w:marLeft w:val="0"/>
          <w:marRight w:val="0"/>
          <w:marTop w:val="0"/>
          <w:marBottom w:val="0"/>
          <w:divBdr>
            <w:top w:val="none" w:sz="0" w:space="0" w:color="auto"/>
            <w:left w:val="none" w:sz="0" w:space="0" w:color="auto"/>
            <w:bottom w:val="none" w:sz="0" w:space="0" w:color="auto"/>
            <w:right w:val="none" w:sz="0" w:space="0" w:color="auto"/>
          </w:divBdr>
        </w:div>
        <w:div w:id="1265843279">
          <w:marLeft w:val="0"/>
          <w:marRight w:val="0"/>
          <w:marTop w:val="0"/>
          <w:marBottom w:val="0"/>
          <w:divBdr>
            <w:top w:val="none" w:sz="0" w:space="0" w:color="auto"/>
            <w:left w:val="none" w:sz="0" w:space="0" w:color="auto"/>
            <w:bottom w:val="none" w:sz="0" w:space="0" w:color="auto"/>
            <w:right w:val="none" w:sz="0" w:space="0" w:color="auto"/>
          </w:divBdr>
        </w:div>
        <w:div w:id="17663424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2398577">
                  <w:marLeft w:val="0"/>
                  <w:marRight w:val="0"/>
                  <w:marTop w:val="0"/>
                  <w:marBottom w:val="0"/>
                  <w:divBdr>
                    <w:top w:val="none" w:sz="0" w:space="0" w:color="auto"/>
                    <w:left w:val="none" w:sz="0" w:space="0" w:color="auto"/>
                    <w:bottom w:val="none" w:sz="0" w:space="0" w:color="auto"/>
                    <w:right w:val="none" w:sz="0" w:space="0" w:color="auto"/>
                  </w:divBdr>
                </w:div>
                <w:div w:id="422070049">
                  <w:marLeft w:val="0"/>
                  <w:marRight w:val="0"/>
                  <w:marTop w:val="0"/>
                  <w:marBottom w:val="0"/>
                  <w:divBdr>
                    <w:top w:val="none" w:sz="0" w:space="0" w:color="auto"/>
                    <w:left w:val="none" w:sz="0" w:space="0" w:color="auto"/>
                    <w:bottom w:val="none" w:sz="0" w:space="0" w:color="auto"/>
                    <w:right w:val="none" w:sz="0" w:space="0" w:color="auto"/>
                  </w:divBdr>
                </w:div>
                <w:div w:id="502821372">
                  <w:marLeft w:val="0"/>
                  <w:marRight w:val="0"/>
                  <w:marTop w:val="0"/>
                  <w:marBottom w:val="0"/>
                  <w:divBdr>
                    <w:top w:val="none" w:sz="0" w:space="0" w:color="auto"/>
                    <w:left w:val="none" w:sz="0" w:space="0" w:color="auto"/>
                    <w:bottom w:val="none" w:sz="0" w:space="0" w:color="auto"/>
                    <w:right w:val="none" w:sz="0" w:space="0" w:color="auto"/>
                  </w:divBdr>
                </w:div>
                <w:div w:id="534393219">
                  <w:marLeft w:val="0"/>
                  <w:marRight w:val="0"/>
                  <w:marTop w:val="0"/>
                  <w:marBottom w:val="0"/>
                  <w:divBdr>
                    <w:top w:val="none" w:sz="0" w:space="0" w:color="auto"/>
                    <w:left w:val="none" w:sz="0" w:space="0" w:color="auto"/>
                    <w:bottom w:val="none" w:sz="0" w:space="0" w:color="auto"/>
                    <w:right w:val="none" w:sz="0" w:space="0" w:color="auto"/>
                  </w:divBdr>
                </w:div>
                <w:div w:id="753670606">
                  <w:marLeft w:val="0"/>
                  <w:marRight w:val="0"/>
                  <w:marTop w:val="0"/>
                  <w:marBottom w:val="0"/>
                  <w:divBdr>
                    <w:top w:val="none" w:sz="0" w:space="0" w:color="auto"/>
                    <w:left w:val="none" w:sz="0" w:space="0" w:color="auto"/>
                    <w:bottom w:val="none" w:sz="0" w:space="0" w:color="auto"/>
                    <w:right w:val="none" w:sz="0" w:space="0" w:color="auto"/>
                  </w:divBdr>
                </w:div>
                <w:div w:id="1419134491">
                  <w:marLeft w:val="0"/>
                  <w:marRight w:val="0"/>
                  <w:marTop w:val="0"/>
                  <w:marBottom w:val="0"/>
                  <w:divBdr>
                    <w:top w:val="none" w:sz="0" w:space="0" w:color="auto"/>
                    <w:left w:val="none" w:sz="0" w:space="0" w:color="auto"/>
                    <w:bottom w:val="none" w:sz="0" w:space="0" w:color="auto"/>
                    <w:right w:val="none" w:sz="0" w:space="0" w:color="auto"/>
                  </w:divBdr>
                </w:div>
                <w:div w:id="1743209811">
                  <w:marLeft w:val="0"/>
                  <w:marRight w:val="0"/>
                  <w:marTop w:val="0"/>
                  <w:marBottom w:val="0"/>
                  <w:divBdr>
                    <w:top w:val="none" w:sz="0" w:space="0" w:color="auto"/>
                    <w:left w:val="none" w:sz="0" w:space="0" w:color="auto"/>
                    <w:bottom w:val="none" w:sz="0" w:space="0" w:color="auto"/>
                    <w:right w:val="none" w:sz="0" w:space="0" w:color="auto"/>
                  </w:divBdr>
                </w:div>
                <w:div w:id="1783646543">
                  <w:marLeft w:val="0"/>
                  <w:marRight w:val="0"/>
                  <w:marTop w:val="0"/>
                  <w:marBottom w:val="0"/>
                  <w:divBdr>
                    <w:top w:val="none" w:sz="0" w:space="0" w:color="auto"/>
                    <w:left w:val="none" w:sz="0" w:space="0" w:color="auto"/>
                    <w:bottom w:val="none" w:sz="0" w:space="0" w:color="auto"/>
                    <w:right w:val="none" w:sz="0" w:space="0" w:color="auto"/>
                  </w:divBdr>
                </w:div>
                <w:div w:id="1984892754">
                  <w:marLeft w:val="0"/>
                  <w:marRight w:val="0"/>
                  <w:marTop w:val="0"/>
                  <w:marBottom w:val="0"/>
                  <w:divBdr>
                    <w:top w:val="none" w:sz="0" w:space="0" w:color="auto"/>
                    <w:left w:val="none" w:sz="0" w:space="0" w:color="auto"/>
                    <w:bottom w:val="none" w:sz="0" w:space="0" w:color="auto"/>
                    <w:right w:val="none" w:sz="0" w:space="0" w:color="auto"/>
                  </w:divBdr>
                </w:div>
                <w:div w:id="213007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64878">
          <w:marLeft w:val="0"/>
          <w:marRight w:val="0"/>
          <w:marTop w:val="0"/>
          <w:marBottom w:val="0"/>
          <w:divBdr>
            <w:top w:val="none" w:sz="0" w:space="0" w:color="auto"/>
            <w:left w:val="none" w:sz="0" w:space="0" w:color="auto"/>
            <w:bottom w:val="none" w:sz="0" w:space="0" w:color="auto"/>
            <w:right w:val="none" w:sz="0" w:space="0" w:color="auto"/>
          </w:divBdr>
        </w:div>
      </w:divsChild>
    </w:div>
    <w:div w:id="67771570">
      <w:bodyDiv w:val="1"/>
      <w:marLeft w:val="0"/>
      <w:marRight w:val="0"/>
      <w:marTop w:val="0"/>
      <w:marBottom w:val="0"/>
      <w:divBdr>
        <w:top w:val="none" w:sz="0" w:space="0" w:color="auto"/>
        <w:left w:val="none" w:sz="0" w:space="0" w:color="auto"/>
        <w:bottom w:val="none" w:sz="0" w:space="0" w:color="auto"/>
        <w:right w:val="none" w:sz="0" w:space="0" w:color="auto"/>
      </w:divBdr>
      <w:divsChild>
        <w:div w:id="2000378920">
          <w:marLeft w:val="0"/>
          <w:marRight w:val="0"/>
          <w:marTop w:val="0"/>
          <w:marBottom w:val="0"/>
          <w:divBdr>
            <w:top w:val="none" w:sz="0" w:space="0" w:color="auto"/>
            <w:left w:val="none" w:sz="0" w:space="0" w:color="auto"/>
            <w:bottom w:val="none" w:sz="0" w:space="0" w:color="auto"/>
            <w:right w:val="none" w:sz="0" w:space="0" w:color="auto"/>
          </w:divBdr>
        </w:div>
      </w:divsChild>
    </w:div>
    <w:div w:id="74862377">
      <w:bodyDiv w:val="1"/>
      <w:marLeft w:val="0"/>
      <w:marRight w:val="0"/>
      <w:marTop w:val="0"/>
      <w:marBottom w:val="0"/>
      <w:divBdr>
        <w:top w:val="none" w:sz="0" w:space="0" w:color="auto"/>
        <w:left w:val="none" w:sz="0" w:space="0" w:color="auto"/>
        <w:bottom w:val="none" w:sz="0" w:space="0" w:color="auto"/>
        <w:right w:val="none" w:sz="0" w:space="0" w:color="auto"/>
      </w:divBdr>
      <w:divsChild>
        <w:div w:id="1025251617">
          <w:marLeft w:val="0"/>
          <w:marRight w:val="0"/>
          <w:marTop w:val="0"/>
          <w:marBottom w:val="0"/>
          <w:divBdr>
            <w:top w:val="none" w:sz="0" w:space="0" w:color="auto"/>
            <w:left w:val="none" w:sz="0" w:space="0" w:color="auto"/>
            <w:bottom w:val="none" w:sz="0" w:space="0" w:color="auto"/>
            <w:right w:val="none" w:sz="0" w:space="0" w:color="auto"/>
          </w:divBdr>
        </w:div>
      </w:divsChild>
    </w:div>
    <w:div w:id="79259732">
      <w:bodyDiv w:val="1"/>
      <w:marLeft w:val="0"/>
      <w:marRight w:val="0"/>
      <w:marTop w:val="0"/>
      <w:marBottom w:val="0"/>
      <w:divBdr>
        <w:top w:val="none" w:sz="0" w:space="0" w:color="auto"/>
        <w:left w:val="none" w:sz="0" w:space="0" w:color="auto"/>
        <w:bottom w:val="none" w:sz="0" w:space="0" w:color="auto"/>
        <w:right w:val="none" w:sz="0" w:space="0" w:color="auto"/>
      </w:divBdr>
    </w:div>
    <w:div w:id="95904526">
      <w:bodyDiv w:val="1"/>
      <w:marLeft w:val="0"/>
      <w:marRight w:val="0"/>
      <w:marTop w:val="0"/>
      <w:marBottom w:val="0"/>
      <w:divBdr>
        <w:top w:val="none" w:sz="0" w:space="0" w:color="auto"/>
        <w:left w:val="none" w:sz="0" w:space="0" w:color="auto"/>
        <w:bottom w:val="none" w:sz="0" w:space="0" w:color="auto"/>
        <w:right w:val="none" w:sz="0" w:space="0" w:color="auto"/>
      </w:divBdr>
      <w:divsChild>
        <w:div w:id="190075819">
          <w:marLeft w:val="0"/>
          <w:marRight w:val="0"/>
          <w:marTop w:val="0"/>
          <w:marBottom w:val="0"/>
          <w:divBdr>
            <w:top w:val="none" w:sz="0" w:space="0" w:color="auto"/>
            <w:left w:val="none" w:sz="0" w:space="0" w:color="auto"/>
            <w:bottom w:val="none" w:sz="0" w:space="0" w:color="auto"/>
            <w:right w:val="none" w:sz="0" w:space="0" w:color="auto"/>
          </w:divBdr>
        </w:div>
        <w:div w:id="672225661">
          <w:marLeft w:val="0"/>
          <w:marRight w:val="0"/>
          <w:marTop w:val="0"/>
          <w:marBottom w:val="0"/>
          <w:divBdr>
            <w:top w:val="none" w:sz="0" w:space="0" w:color="auto"/>
            <w:left w:val="none" w:sz="0" w:space="0" w:color="auto"/>
            <w:bottom w:val="none" w:sz="0" w:space="0" w:color="auto"/>
            <w:right w:val="none" w:sz="0" w:space="0" w:color="auto"/>
          </w:divBdr>
        </w:div>
        <w:div w:id="693724765">
          <w:marLeft w:val="0"/>
          <w:marRight w:val="0"/>
          <w:marTop w:val="0"/>
          <w:marBottom w:val="0"/>
          <w:divBdr>
            <w:top w:val="none" w:sz="0" w:space="0" w:color="auto"/>
            <w:left w:val="none" w:sz="0" w:space="0" w:color="auto"/>
            <w:bottom w:val="none" w:sz="0" w:space="0" w:color="auto"/>
            <w:right w:val="none" w:sz="0" w:space="0" w:color="auto"/>
          </w:divBdr>
        </w:div>
        <w:div w:id="728652930">
          <w:marLeft w:val="0"/>
          <w:marRight w:val="0"/>
          <w:marTop w:val="0"/>
          <w:marBottom w:val="0"/>
          <w:divBdr>
            <w:top w:val="none" w:sz="0" w:space="0" w:color="auto"/>
            <w:left w:val="none" w:sz="0" w:space="0" w:color="auto"/>
            <w:bottom w:val="none" w:sz="0" w:space="0" w:color="auto"/>
            <w:right w:val="none" w:sz="0" w:space="0" w:color="auto"/>
          </w:divBdr>
        </w:div>
        <w:div w:id="761877081">
          <w:marLeft w:val="0"/>
          <w:marRight w:val="0"/>
          <w:marTop w:val="0"/>
          <w:marBottom w:val="0"/>
          <w:divBdr>
            <w:top w:val="none" w:sz="0" w:space="0" w:color="auto"/>
            <w:left w:val="none" w:sz="0" w:space="0" w:color="auto"/>
            <w:bottom w:val="none" w:sz="0" w:space="0" w:color="auto"/>
            <w:right w:val="none" w:sz="0" w:space="0" w:color="auto"/>
          </w:divBdr>
        </w:div>
        <w:div w:id="852065193">
          <w:marLeft w:val="0"/>
          <w:marRight w:val="0"/>
          <w:marTop w:val="0"/>
          <w:marBottom w:val="0"/>
          <w:divBdr>
            <w:top w:val="none" w:sz="0" w:space="0" w:color="auto"/>
            <w:left w:val="none" w:sz="0" w:space="0" w:color="auto"/>
            <w:bottom w:val="none" w:sz="0" w:space="0" w:color="auto"/>
            <w:right w:val="none" w:sz="0" w:space="0" w:color="auto"/>
          </w:divBdr>
        </w:div>
        <w:div w:id="852651088">
          <w:marLeft w:val="0"/>
          <w:marRight w:val="0"/>
          <w:marTop w:val="0"/>
          <w:marBottom w:val="0"/>
          <w:divBdr>
            <w:top w:val="none" w:sz="0" w:space="0" w:color="auto"/>
            <w:left w:val="none" w:sz="0" w:space="0" w:color="auto"/>
            <w:bottom w:val="none" w:sz="0" w:space="0" w:color="auto"/>
            <w:right w:val="none" w:sz="0" w:space="0" w:color="auto"/>
          </w:divBdr>
        </w:div>
        <w:div w:id="1044017217">
          <w:marLeft w:val="0"/>
          <w:marRight w:val="0"/>
          <w:marTop w:val="0"/>
          <w:marBottom w:val="0"/>
          <w:divBdr>
            <w:top w:val="none" w:sz="0" w:space="0" w:color="auto"/>
            <w:left w:val="none" w:sz="0" w:space="0" w:color="auto"/>
            <w:bottom w:val="none" w:sz="0" w:space="0" w:color="auto"/>
            <w:right w:val="none" w:sz="0" w:space="0" w:color="auto"/>
          </w:divBdr>
        </w:div>
        <w:div w:id="1082486759">
          <w:marLeft w:val="0"/>
          <w:marRight w:val="0"/>
          <w:marTop w:val="0"/>
          <w:marBottom w:val="0"/>
          <w:divBdr>
            <w:top w:val="none" w:sz="0" w:space="0" w:color="auto"/>
            <w:left w:val="none" w:sz="0" w:space="0" w:color="auto"/>
            <w:bottom w:val="none" w:sz="0" w:space="0" w:color="auto"/>
            <w:right w:val="none" w:sz="0" w:space="0" w:color="auto"/>
          </w:divBdr>
        </w:div>
        <w:div w:id="1257714153">
          <w:marLeft w:val="0"/>
          <w:marRight w:val="0"/>
          <w:marTop w:val="0"/>
          <w:marBottom w:val="0"/>
          <w:divBdr>
            <w:top w:val="none" w:sz="0" w:space="0" w:color="auto"/>
            <w:left w:val="none" w:sz="0" w:space="0" w:color="auto"/>
            <w:bottom w:val="none" w:sz="0" w:space="0" w:color="auto"/>
            <w:right w:val="none" w:sz="0" w:space="0" w:color="auto"/>
          </w:divBdr>
        </w:div>
        <w:div w:id="1361315373">
          <w:marLeft w:val="0"/>
          <w:marRight w:val="0"/>
          <w:marTop w:val="0"/>
          <w:marBottom w:val="0"/>
          <w:divBdr>
            <w:top w:val="none" w:sz="0" w:space="0" w:color="auto"/>
            <w:left w:val="none" w:sz="0" w:space="0" w:color="auto"/>
            <w:bottom w:val="none" w:sz="0" w:space="0" w:color="auto"/>
            <w:right w:val="none" w:sz="0" w:space="0" w:color="auto"/>
          </w:divBdr>
        </w:div>
        <w:div w:id="1401097765">
          <w:marLeft w:val="0"/>
          <w:marRight w:val="0"/>
          <w:marTop w:val="0"/>
          <w:marBottom w:val="0"/>
          <w:divBdr>
            <w:top w:val="none" w:sz="0" w:space="0" w:color="auto"/>
            <w:left w:val="none" w:sz="0" w:space="0" w:color="auto"/>
            <w:bottom w:val="none" w:sz="0" w:space="0" w:color="auto"/>
            <w:right w:val="none" w:sz="0" w:space="0" w:color="auto"/>
          </w:divBdr>
        </w:div>
        <w:div w:id="1635679382">
          <w:marLeft w:val="0"/>
          <w:marRight w:val="0"/>
          <w:marTop w:val="0"/>
          <w:marBottom w:val="0"/>
          <w:divBdr>
            <w:top w:val="none" w:sz="0" w:space="0" w:color="auto"/>
            <w:left w:val="none" w:sz="0" w:space="0" w:color="auto"/>
            <w:bottom w:val="none" w:sz="0" w:space="0" w:color="auto"/>
            <w:right w:val="none" w:sz="0" w:space="0" w:color="auto"/>
          </w:divBdr>
        </w:div>
        <w:div w:id="1827017995">
          <w:marLeft w:val="0"/>
          <w:marRight w:val="0"/>
          <w:marTop w:val="0"/>
          <w:marBottom w:val="0"/>
          <w:divBdr>
            <w:top w:val="none" w:sz="0" w:space="0" w:color="auto"/>
            <w:left w:val="none" w:sz="0" w:space="0" w:color="auto"/>
            <w:bottom w:val="none" w:sz="0" w:space="0" w:color="auto"/>
            <w:right w:val="none" w:sz="0" w:space="0" w:color="auto"/>
          </w:divBdr>
        </w:div>
        <w:div w:id="2010255556">
          <w:marLeft w:val="0"/>
          <w:marRight w:val="0"/>
          <w:marTop w:val="0"/>
          <w:marBottom w:val="0"/>
          <w:divBdr>
            <w:top w:val="none" w:sz="0" w:space="0" w:color="auto"/>
            <w:left w:val="none" w:sz="0" w:space="0" w:color="auto"/>
            <w:bottom w:val="none" w:sz="0" w:space="0" w:color="auto"/>
            <w:right w:val="none" w:sz="0" w:space="0" w:color="auto"/>
          </w:divBdr>
        </w:div>
      </w:divsChild>
    </w:div>
    <w:div w:id="154683474">
      <w:bodyDiv w:val="1"/>
      <w:marLeft w:val="0"/>
      <w:marRight w:val="0"/>
      <w:marTop w:val="0"/>
      <w:marBottom w:val="0"/>
      <w:divBdr>
        <w:top w:val="none" w:sz="0" w:space="0" w:color="auto"/>
        <w:left w:val="none" w:sz="0" w:space="0" w:color="auto"/>
        <w:bottom w:val="none" w:sz="0" w:space="0" w:color="auto"/>
        <w:right w:val="none" w:sz="0" w:space="0" w:color="auto"/>
      </w:divBdr>
      <w:divsChild>
        <w:div w:id="1973896964">
          <w:marLeft w:val="0"/>
          <w:marRight w:val="0"/>
          <w:marTop w:val="0"/>
          <w:marBottom w:val="0"/>
          <w:divBdr>
            <w:top w:val="none" w:sz="0" w:space="0" w:color="auto"/>
            <w:left w:val="none" w:sz="0" w:space="0" w:color="auto"/>
            <w:bottom w:val="none" w:sz="0" w:space="0" w:color="auto"/>
            <w:right w:val="none" w:sz="0" w:space="0" w:color="auto"/>
          </w:divBdr>
        </w:div>
      </w:divsChild>
    </w:div>
    <w:div w:id="177813771">
      <w:bodyDiv w:val="1"/>
      <w:marLeft w:val="0"/>
      <w:marRight w:val="0"/>
      <w:marTop w:val="0"/>
      <w:marBottom w:val="0"/>
      <w:divBdr>
        <w:top w:val="none" w:sz="0" w:space="0" w:color="auto"/>
        <w:left w:val="none" w:sz="0" w:space="0" w:color="auto"/>
        <w:bottom w:val="none" w:sz="0" w:space="0" w:color="auto"/>
        <w:right w:val="none" w:sz="0" w:space="0" w:color="auto"/>
      </w:divBdr>
    </w:div>
    <w:div w:id="193462384">
      <w:bodyDiv w:val="1"/>
      <w:marLeft w:val="0"/>
      <w:marRight w:val="0"/>
      <w:marTop w:val="0"/>
      <w:marBottom w:val="0"/>
      <w:divBdr>
        <w:top w:val="none" w:sz="0" w:space="0" w:color="auto"/>
        <w:left w:val="none" w:sz="0" w:space="0" w:color="auto"/>
        <w:bottom w:val="none" w:sz="0" w:space="0" w:color="auto"/>
        <w:right w:val="none" w:sz="0" w:space="0" w:color="auto"/>
      </w:divBdr>
      <w:divsChild>
        <w:div w:id="1275363017">
          <w:marLeft w:val="0"/>
          <w:marRight w:val="0"/>
          <w:marTop w:val="0"/>
          <w:marBottom w:val="0"/>
          <w:divBdr>
            <w:top w:val="none" w:sz="0" w:space="0" w:color="auto"/>
            <w:left w:val="none" w:sz="0" w:space="0" w:color="auto"/>
            <w:bottom w:val="none" w:sz="0" w:space="0" w:color="auto"/>
            <w:right w:val="none" w:sz="0" w:space="0" w:color="auto"/>
          </w:divBdr>
        </w:div>
      </w:divsChild>
    </w:div>
    <w:div w:id="199049471">
      <w:bodyDiv w:val="1"/>
      <w:marLeft w:val="0"/>
      <w:marRight w:val="0"/>
      <w:marTop w:val="0"/>
      <w:marBottom w:val="0"/>
      <w:divBdr>
        <w:top w:val="none" w:sz="0" w:space="0" w:color="auto"/>
        <w:left w:val="none" w:sz="0" w:space="0" w:color="auto"/>
        <w:bottom w:val="none" w:sz="0" w:space="0" w:color="auto"/>
        <w:right w:val="none" w:sz="0" w:space="0" w:color="auto"/>
      </w:divBdr>
      <w:divsChild>
        <w:div w:id="176509931">
          <w:marLeft w:val="0"/>
          <w:marRight w:val="0"/>
          <w:marTop w:val="0"/>
          <w:marBottom w:val="0"/>
          <w:divBdr>
            <w:top w:val="none" w:sz="0" w:space="0" w:color="auto"/>
            <w:left w:val="none" w:sz="0" w:space="0" w:color="auto"/>
            <w:bottom w:val="none" w:sz="0" w:space="0" w:color="auto"/>
            <w:right w:val="none" w:sz="0" w:space="0" w:color="auto"/>
          </w:divBdr>
        </w:div>
      </w:divsChild>
    </w:div>
    <w:div w:id="200169586">
      <w:bodyDiv w:val="1"/>
      <w:marLeft w:val="0"/>
      <w:marRight w:val="0"/>
      <w:marTop w:val="0"/>
      <w:marBottom w:val="0"/>
      <w:divBdr>
        <w:top w:val="none" w:sz="0" w:space="0" w:color="auto"/>
        <w:left w:val="none" w:sz="0" w:space="0" w:color="auto"/>
        <w:bottom w:val="none" w:sz="0" w:space="0" w:color="auto"/>
        <w:right w:val="none" w:sz="0" w:space="0" w:color="auto"/>
      </w:divBdr>
      <w:divsChild>
        <w:div w:id="35397291">
          <w:marLeft w:val="0"/>
          <w:marRight w:val="0"/>
          <w:marTop w:val="0"/>
          <w:marBottom w:val="0"/>
          <w:divBdr>
            <w:top w:val="none" w:sz="0" w:space="0" w:color="auto"/>
            <w:left w:val="none" w:sz="0" w:space="0" w:color="auto"/>
            <w:bottom w:val="none" w:sz="0" w:space="0" w:color="auto"/>
            <w:right w:val="none" w:sz="0" w:space="0" w:color="auto"/>
          </w:divBdr>
        </w:div>
      </w:divsChild>
    </w:div>
    <w:div w:id="240217676">
      <w:bodyDiv w:val="1"/>
      <w:marLeft w:val="0"/>
      <w:marRight w:val="0"/>
      <w:marTop w:val="0"/>
      <w:marBottom w:val="0"/>
      <w:divBdr>
        <w:top w:val="none" w:sz="0" w:space="0" w:color="auto"/>
        <w:left w:val="none" w:sz="0" w:space="0" w:color="auto"/>
        <w:bottom w:val="none" w:sz="0" w:space="0" w:color="auto"/>
        <w:right w:val="none" w:sz="0" w:space="0" w:color="auto"/>
      </w:divBdr>
      <w:divsChild>
        <w:div w:id="854687099">
          <w:marLeft w:val="0"/>
          <w:marRight w:val="0"/>
          <w:marTop w:val="0"/>
          <w:marBottom w:val="0"/>
          <w:divBdr>
            <w:top w:val="none" w:sz="0" w:space="0" w:color="auto"/>
            <w:left w:val="none" w:sz="0" w:space="0" w:color="auto"/>
            <w:bottom w:val="none" w:sz="0" w:space="0" w:color="auto"/>
            <w:right w:val="none" w:sz="0" w:space="0" w:color="auto"/>
          </w:divBdr>
        </w:div>
      </w:divsChild>
    </w:div>
    <w:div w:id="240798293">
      <w:bodyDiv w:val="1"/>
      <w:marLeft w:val="0"/>
      <w:marRight w:val="0"/>
      <w:marTop w:val="0"/>
      <w:marBottom w:val="0"/>
      <w:divBdr>
        <w:top w:val="none" w:sz="0" w:space="0" w:color="auto"/>
        <w:left w:val="none" w:sz="0" w:space="0" w:color="auto"/>
        <w:bottom w:val="none" w:sz="0" w:space="0" w:color="auto"/>
        <w:right w:val="none" w:sz="0" w:space="0" w:color="auto"/>
      </w:divBdr>
      <w:divsChild>
        <w:div w:id="191656505">
          <w:marLeft w:val="0"/>
          <w:marRight w:val="0"/>
          <w:marTop w:val="0"/>
          <w:marBottom w:val="0"/>
          <w:divBdr>
            <w:top w:val="none" w:sz="0" w:space="0" w:color="auto"/>
            <w:left w:val="none" w:sz="0" w:space="0" w:color="auto"/>
            <w:bottom w:val="none" w:sz="0" w:space="0" w:color="auto"/>
            <w:right w:val="none" w:sz="0" w:space="0" w:color="auto"/>
          </w:divBdr>
        </w:div>
      </w:divsChild>
    </w:div>
    <w:div w:id="282734844">
      <w:bodyDiv w:val="1"/>
      <w:marLeft w:val="0"/>
      <w:marRight w:val="0"/>
      <w:marTop w:val="0"/>
      <w:marBottom w:val="0"/>
      <w:divBdr>
        <w:top w:val="none" w:sz="0" w:space="0" w:color="auto"/>
        <w:left w:val="none" w:sz="0" w:space="0" w:color="auto"/>
        <w:bottom w:val="none" w:sz="0" w:space="0" w:color="auto"/>
        <w:right w:val="none" w:sz="0" w:space="0" w:color="auto"/>
      </w:divBdr>
    </w:div>
    <w:div w:id="290942816">
      <w:bodyDiv w:val="1"/>
      <w:marLeft w:val="0"/>
      <w:marRight w:val="0"/>
      <w:marTop w:val="0"/>
      <w:marBottom w:val="0"/>
      <w:divBdr>
        <w:top w:val="none" w:sz="0" w:space="0" w:color="auto"/>
        <w:left w:val="none" w:sz="0" w:space="0" w:color="auto"/>
        <w:bottom w:val="none" w:sz="0" w:space="0" w:color="auto"/>
        <w:right w:val="none" w:sz="0" w:space="0" w:color="auto"/>
      </w:divBdr>
      <w:divsChild>
        <w:div w:id="1174225411">
          <w:marLeft w:val="0"/>
          <w:marRight w:val="0"/>
          <w:marTop w:val="0"/>
          <w:marBottom w:val="0"/>
          <w:divBdr>
            <w:top w:val="none" w:sz="0" w:space="0" w:color="auto"/>
            <w:left w:val="none" w:sz="0" w:space="0" w:color="auto"/>
            <w:bottom w:val="none" w:sz="0" w:space="0" w:color="auto"/>
            <w:right w:val="none" w:sz="0" w:space="0" w:color="auto"/>
          </w:divBdr>
        </w:div>
      </w:divsChild>
    </w:div>
    <w:div w:id="299655319">
      <w:bodyDiv w:val="1"/>
      <w:marLeft w:val="0"/>
      <w:marRight w:val="0"/>
      <w:marTop w:val="0"/>
      <w:marBottom w:val="0"/>
      <w:divBdr>
        <w:top w:val="none" w:sz="0" w:space="0" w:color="auto"/>
        <w:left w:val="none" w:sz="0" w:space="0" w:color="auto"/>
        <w:bottom w:val="none" w:sz="0" w:space="0" w:color="auto"/>
        <w:right w:val="none" w:sz="0" w:space="0" w:color="auto"/>
      </w:divBdr>
      <w:divsChild>
        <w:div w:id="1437215040">
          <w:marLeft w:val="0"/>
          <w:marRight w:val="0"/>
          <w:marTop w:val="0"/>
          <w:marBottom w:val="0"/>
          <w:divBdr>
            <w:top w:val="none" w:sz="0" w:space="0" w:color="auto"/>
            <w:left w:val="none" w:sz="0" w:space="0" w:color="auto"/>
            <w:bottom w:val="none" w:sz="0" w:space="0" w:color="auto"/>
            <w:right w:val="none" w:sz="0" w:space="0" w:color="auto"/>
          </w:divBdr>
        </w:div>
      </w:divsChild>
    </w:div>
    <w:div w:id="311570522">
      <w:bodyDiv w:val="1"/>
      <w:marLeft w:val="0"/>
      <w:marRight w:val="0"/>
      <w:marTop w:val="0"/>
      <w:marBottom w:val="0"/>
      <w:divBdr>
        <w:top w:val="none" w:sz="0" w:space="0" w:color="auto"/>
        <w:left w:val="none" w:sz="0" w:space="0" w:color="auto"/>
        <w:bottom w:val="none" w:sz="0" w:space="0" w:color="auto"/>
        <w:right w:val="none" w:sz="0" w:space="0" w:color="auto"/>
      </w:divBdr>
      <w:divsChild>
        <w:div w:id="631204715">
          <w:marLeft w:val="0"/>
          <w:marRight w:val="0"/>
          <w:marTop w:val="0"/>
          <w:marBottom w:val="0"/>
          <w:divBdr>
            <w:top w:val="none" w:sz="0" w:space="0" w:color="auto"/>
            <w:left w:val="none" w:sz="0" w:space="0" w:color="auto"/>
            <w:bottom w:val="none" w:sz="0" w:space="0" w:color="auto"/>
            <w:right w:val="none" w:sz="0" w:space="0" w:color="auto"/>
          </w:divBdr>
        </w:div>
      </w:divsChild>
    </w:div>
    <w:div w:id="316422495">
      <w:bodyDiv w:val="1"/>
      <w:marLeft w:val="0"/>
      <w:marRight w:val="0"/>
      <w:marTop w:val="0"/>
      <w:marBottom w:val="0"/>
      <w:divBdr>
        <w:top w:val="none" w:sz="0" w:space="0" w:color="auto"/>
        <w:left w:val="none" w:sz="0" w:space="0" w:color="auto"/>
        <w:bottom w:val="none" w:sz="0" w:space="0" w:color="auto"/>
        <w:right w:val="none" w:sz="0" w:space="0" w:color="auto"/>
      </w:divBdr>
      <w:divsChild>
        <w:div w:id="1559247520">
          <w:marLeft w:val="0"/>
          <w:marRight w:val="0"/>
          <w:marTop w:val="0"/>
          <w:marBottom w:val="0"/>
          <w:divBdr>
            <w:top w:val="none" w:sz="0" w:space="0" w:color="auto"/>
            <w:left w:val="none" w:sz="0" w:space="0" w:color="auto"/>
            <w:bottom w:val="none" w:sz="0" w:space="0" w:color="auto"/>
            <w:right w:val="none" w:sz="0" w:space="0" w:color="auto"/>
          </w:divBdr>
        </w:div>
      </w:divsChild>
    </w:div>
    <w:div w:id="339045309">
      <w:bodyDiv w:val="1"/>
      <w:marLeft w:val="0"/>
      <w:marRight w:val="0"/>
      <w:marTop w:val="0"/>
      <w:marBottom w:val="0"/>
      <w:divBdr>
        <w:top w:val="none" w:sz="0" w:space="0" w:color="auto"/>
        <w:left w:val="none" w:sz="0" w:space="0" w:color="auto"/>
        <w:bottom w:val="none" w:sz="0" w:space="0" w:color="auto"/>
        <w:right w:val="none" w:sz="0" w:space="0" w:color="auto"/>
      </w:divBdr>
      <w:divsChild>
        <w:div w:id="1667367610">
          <w:marLeft w:val="0"/>
          <w:marRight w:val="0"/>
          <w:marTop w:val="0"/>
          <w:marBottom w:val="0"/>
          <w:divBdr>
            <w:top w:val="none" w:sz="0" w:space="0" w:color="auto"/>
            <w:left w:val="none" w:sz="0" w:space="0" w:color="auto"/>
            <w:bottom w:val="none" w:sz="0" w:space="0" w:color="auto"/>
            <w:right w:val="none" w:sz="0" w:space="0" w:color="auto"/>
          </w:divBdr>
        </w:div>
      </w:divsChild>
    </w:div>
    <w:div w:id="342321357">
      <w:bodyDiv w:val="1"/>
      <w:marLeft w:val="0"/>
      <w:marRight w:val="0"/>
      <w:marTop w:val="0"/>
      <w:marBottom w:val="0"/>
      <w:divBdr>
        <w:top w:val="none" w:sz="0" w:space="0" w:color="auto"/>
        <w:left w:val="none" w:sz="0" w:space="0" w:color="auto"/>
        <w:bottom w:val="none" w:sz="0" w:space="0" w:color="auto"/>
        <w:right w:val="none" w:sz="0" w:space="0" w:color="auto"/>
      </w:divBdr>
      <w:divsChild>
        <w:div w:id="1669863256">
          <w:marLeft w:val="0"/>
          <w:marRight w:val="0"/>
          <w:marTop w:val="0"/>
          <w:marBottom w:val="0"/>
          <w:divBdr>
            <w:top w:val="none" w:sz="0" w:space="0" w:color="auto"/>
            <w:left w:val="none" w:sz="0" w:space="0" w:color="auto"/>
            <w:bottom w:val="none" w:sz="0" w:space="0" w:color="auto"/>
            <w:right w:val="none" w:sz="0" w:space="0" w:color="auto"/>
          </w:divBdr>
        </w:div>
      </w:divsChild>
    </w:div>
    <w:div w:id="381904051">
      <w:bodyDiv w:val="1"/>
      <w:marLeft w:val="0"/>
      <w:marRight w:val="0"/>
      <w:marTop w:val="0"/>
      <w:marBottom w:val="0"/>
      <w:divBdr>
        <w:top w:val="none" w:sz="0" w:space="0" w:color="auto"/>
        <w:left w:val="none" w:sz="0" w:space="0" w:color="auto"/>
        <w:bottom w:val="none" w:sz="0" w:space="0" w:color="auto"/>
        <w:right w:val="none" w:sz="0" w:space="0" w:color="auto"/>
      </w:divBdr>
      <w:divsChild>
        <w:div w:id="693652960">
          <w:marLeft w:val="0"/>
          <w:marRight w:val="0"/>
          <w:marTop w:val="0"/>
          <w:marBottom w:val="0"/>
          <w:divBdr>
            <w:top w:val="none" w:sz="0" w:space="0" w:color="auto"/>
            <w:left w:val="none" w:sz="0" w:space="0" w:color="auto"/>
            <w:bottom w:val="none" w:sz="0" w:space="0" w:color="auto"/>
            <w:right w:val="none" w:sz="0" w:space="0" w:color="auto"/>
          </w:divBdr>
        </w:div>
      </w:divsChild>
    </w:div>
    <w:div w:id="410810829">
      <w:bodyDiv w:val="1"/>
      <w:marLeft w:val="0"/>
      <w:marRight w:val="0"/>
      <w:marTop w:val="0"/>
      <w:marBottom w:val="0"/>
      <w:divBdr>
        <w:top w:val="none" w:sz="0" w:space="0" w:color="auto"/>
        <w:left w:val="none" w:sz="0" w:space="0" w:color="auto"/>
        <w:bottom w:val="none" w:sz="0" w:space="0" w:color="auto"/>
        <w:right w:val="none" w:sz="0" w:space="0" w:color="auto"/>
      </w:divBdr>
      <w:divsChild>
        <w:div w:id="551120324">
          <w:marLeft w:val="0"/>
          <w:marRight w:val="0"/>
          <w:marTop w:val="0"/>
          <w:marBottom w:val="0"/>
          <w:divBdr>
            <w:top w:val="none" w:sz="0" w:space="0" w:color="auto"/>
            <w:left w:val="none" w:sz="0" w:space="0" w:color="auto"/>
            <w:bottom w:val="none" w:sz="0" w:space="0" w:color="auto"/>
            <w:right w:val="none" w:sz="0" w:space="0" w:color="auto"/>
          </w:divBdr>
        </w:div>
      </w:divsChild>
    </w:div>
    <w:div w:id="415129775">
      <w:bodyDiv w:val="1"/>
      <w:marLeft w:val="0"/>
      <w:marRight w:val="0"/>
      <w:marTop w:val="0"/>
      <w:marBottom w:val="0"/>
      <w:divBdr>
        <w:top w:val="none" w:sz="0" w:space="0" w:color="auto"/>
        <w:left w:val="none" w:sz="0" w:space="0" w:color="auto"/>
        <w:bottom w:val="none" w:sz="0" w:space="0" w:color="auto"/>
        <w:right w:val="none" w:sz="0" w:space="0" w:color="auto"/>
      </w:divBdr>
      <w:divsChild>
        <w:div w:id="576944390">
          <w:marLeft w:val="0"/>
          <w:marRight w:val="0"/>
          <w:marTop w:val="0"/>
          <w:marBottom w:val="0"/>
          <w:divBdr>
            <w:top w:val="none" w:sz="0" w:space="0" w:color="auto"/>
            <w:left w:val="none" w:sz="0" w:space="0" w:color="auto"/>
            <w:bottom w:val="none" w:sz="0" w:space="0" w:color="auto"/>
            <w:right w:val="none" w:sz="0" w:space="0" w:color="auto"/>
          </w:divBdr>
        </w:div>
      </w:divsChild>
    </w:div>
    <w:div w:id="422147904">
      <w:bodyDiv w:val="1"/>
      <w:marLeft w:val="0"/>
      <w:marRight w:val="0"/>
      <w:marTop w:val="0"/>
      <w:marBottom w:val="0"/>
      <w:divBdr>
        <w:top w:val="none" w:sz="0" w:space="0" w:color="auto"/>
        <w:left w:val="none" w:sz="0" w:space="0" w:color="auto"/>
        <w:bottom w:val="none" w:sz="0" w:space="0" w:color="auto"/>
        <w:right w:val="none" w:sz="0" w:space="0" w:color="auto"/>
      </w:divBdr>
      <w:divsChild>
        <w:div w:id="2071998164">
          <w:marLeft w:val="0"/>
          <w:marRight w:val="0"/>
          <w:marTop w:val="0"/>
          <w:marBottom w:val="0"/>
          <w:divBdr>
            <w:top w:val="none" w:sz="0" w:space="0" w:color="auto"/>
            <w:left w:val="none" w:sz="0" w:space="0" w:color="auto"/>
            <w:bottom w:val="none" w:sz="0" w:space="0" w:color="auto"/>
            <w:right w:val="none" w:sz="0" w:space="0" w:color="auto"/>
          </w:divBdr>
        </w:div>
      </w:divsChild>
    </w:div>
    <w:div w:id="427821135">
      <w:bodyDiv w:val="1"/>
      <w:marLeft w:val="0"/>
      <w:marRight w:val="0"/>
      <w:marTop w:val="0"/>
      <w:marBottom w:val="0"/>
      <w:divBdr>
        <w:top w:val="none" w:sz="0" w:space="0" w:color="auto"/>
        <w:left w:val="none" w:sz="0" w:space="0" w:color="auto"/>
        <w:bottom w:val="none" w:sz="0" w:space="0" w:color="auto"/>
        <w:right w:val="none" w:sz="0" w:space="0" w:color="auto"/>
      </w:divBdr>
      <w:divsChild>
        <w:div w:id="796215568">
          <w:marLeft w:val="0"/>
          <w:marRight w:val="0"/>
          <w:marTop w:val="0"/>
          <w:marBottom w:val="0"/>
          <w:divBdr>
            <w:top w:val="none" w:sz="0" w:space="0" w:color="auto"/>
            <w:left w:val="none" w:sz="0" w:space="0" w:color="auto"/>
            <w:bottom w:val="none" w:sz="0" w:space="0" w:color="auto"/>
            <w:right w:val="none" w:sz="0" w:space="0" w:color="auto"/>
          </w:divBdr>
        </w:div>
      </w:divsChild>
    </w:div>
    <w:div w:id="431780089">
      <w:bodyDiv w:val="1"/>
      <w:marLeft w:val="0"/>
      <w:marRight w:val="0"/>
      <w:marTop w:val="0"/>
      <w:marBottom w:val="0"/>
      <w:divBdr>
        <w:top w:val="none" w:sz="0" w:space="0" w:color="auto"/>
        <w:left w:val="none" w:sz="0" w:space="0" w:color="auto"/>
        <w:bottom w:val="none" w:sz="0" w:space="0" w:color="auto"/>
        <w:right w:val="none" w:sz="0" w:space="0" w:color="auto"/>
      </w:divBdr>
      <w:divsChild>
        <w:div w:id="350645693">
          <w:marLeft w:val="0"/>
          <w:marRight w:val="0"/>
          <w:marTop w:val="0"/>
          <w:marBottom w:val="0"/>
          <w:divBdr>
            <w:top w:val="none" w:sz="0" w:space="0" w:color="auto"/>
            <w:left w:val="none" w:sz="0" w:space="0" w:color="auto"/>
            <w:bottom w:val="none" w:sz="0" w:space="0" w:color="auto"/>
            <w:right w:val="none" w:sz="0" w:space="0" w:color="auto"/>
          </w:divBdr>
        </w:div>
      </w:divsChild>
    </w:div>
    <w:div w:id="456412768">
      <w:bodyDiv w:val="1"/>
      <w:marLeft w:val="0"/>
      <w:marRight w:val="0"/>
      <w:marTop w:val="0"/>
      <w:marBottom w:val="0"/>
      <w:divBdr>
        <w:top w:val="none" w:sz="0" w:space="0" w:color="auto"/>
        <w:left w:val="none" w:sz="0" w:space="0" w:color="auto"/>
        <w:bottom w:val="none" w:sz="0" w:space="0" w:color="auto"/>
        <w:right w:val="none" w:sz="0" w:space="0" w:color="auto"/>
      </w:divBdr>
    </w:div>
    <w:div w:id="457771233">
      <w:bodyDiv w:val="1"/>
      <w:marLeft w:val="0"/>
      <w:marRight w:val="0"/>
      <w:marTop w:val="0"/>
      <w:marBottom w:val="0"/>
      <w:divBdr>
        <w:top w:val="none" w:sz="0" w:space="0" w:color="auto"/>
        <w:left w:val="none" w:sz="0" w:space="0" w:color="auto"/>
        <w:bottom w:val="none" w:sz="0" w:space="0" w:color="auto"/>
        <w:right w:val="none" w:sz="0" w:space="0" w:color="auto"/>
      </w:divBdr>
      <w:divsChild>
        <w:div w:id="334457804">
          <w:marLeft w:val="0"/>
          <w:marRight w:val="0"/>
          <w:marTop w:val="0"/>
          <w:marBottom w:val="0"/>
          <w:divBdr>
            <w:top w:val="none" w:sz="0" w:space="0" w:color="auto"/>
            <w:left w:val="none" w:sz="0" w:space="0" w:color="auto"/>
            <w:bottom w:val="none" w:sz="0" w:space="0" w:color="auto"/>
            <w:right w:val="none" w:sz="0" w:space="0" w:color="auto"/>
          </w:divBdr>
        </w:div>
      </w:divsChild>
    </w:div>
    <w:div w:id="512915757">
      <w:bodyDiv w:val="1"/>
      <w:marLeft w:val="0"/>
      <w:marRight w:val="0"/>
      <w:marTop w:val="0"/>
      <w:marBottom w:val="0"/>
      <w:divBdr>
        <w:top w:val="none" w:sz="0" w:space="0" w:color="auto"/>
        <w:left w:val="none" w:sz="0" w:space="0" w:color="auto"/>
        <w:bottom w:val="none" w:sz="0" w:space="0" w:color="auto"/>
        <w:right w:val="none" w:sz="0" w:space="0" w:color="auto"/>
      </w:divBdr>
      <w:divsChild>
        <w:div w:id="1484348253">
          <w:marLeft w:val="0"/>
          <w:marRight w:val="0"/>
          <w:marTop w:val="0"/>
          <w:marBottom w:val="0"/>
          <w:divBdr>
            <w:top w:val="none" w:sz="0" w:space="0" w:color="auto"/>
            <w:left w:val="none" w:sz="0" w:space="0" w:color="auto"/>
            <w:bottom w:val="none" w:sz="0" w:space="0" w:color="auto"/>
            <w:right w:val="none" w:sz="0" w:space="0" w:color="auto"/>
          </w:divBdr>
        </w:div>
      </w:divsChild>
    </w:div>
    <w:div w:id="521167628">
      <w:bodyDiv w:val="1"/>
      <w:marLeft w:val="0"/>
      <w:marRight w:val="0"/>
      <w:marTop w:val="0"/>
      <w:marBottom w:val="0"/>
      <w:divBdr>
        <w:top w:val="none" w:sz="0" w:space="0" w:color="auto"/>
        <w:left w:val="none" w:sz="0" w:space="0" w:color="auto"/>
        <w:bottom w:val="none" w:sz="0" w:space="0" w:color="auto"/>
        <w:right w:val="none" w:sz="0" w:space="0" w:color="auto"/>
      </w:divBdr>
    </w:div>
    <w:div w:id="536822294">
      <w:bodyDiv w:val="1"/>
      <w:marLeft w:val="0"/>
      <w:marRight w:val="0"/>
      <w:marTop w:val="0"/>
      <w:marBottom w:val="0"/>
      <w:divBdr>
        <w:top w:val="none" w:sz="0" w:space="0" w:color="auto"/>
        <w:left w:val="none" w:sz="0" w:space="0" w:color="auto"/>
        <w:bottom w:val="none" w:sz="0" w:space="0" w:color="auto"/>
        <w:right w:val="none" w:sz="0" w:space="0" w:color="auto"/>
      </w:divBdr>
      <w:divsChild>
        <w:div w:id="1507280732">
          <w:marLeft w:val="0"/>
          <w:marRight w:val="0"/>
          <w:marTop w:val="0"/>
          <w:marBottom w:val="0"/>
          <w:divBdr>
            <w:top w:val="none" w:sz="0" w:space="0" w:color="auto"/>
            <w:left w:val="none" w:sz="0" w:space="0" w:color="auto"/>
            <w:bottom w:val="none" w:sz="0" w:space="0" w:color="auto"/>
            <w:right w:val="none" w:sz="0" w:space="0" w:color="auto"/>
          </w:divBdr>
        </w:div>
      </w:divsChild>
    </w:div>
    <w:div w:id="543443438">
      <w:bodyDiv w:val="1"/>
      <w:marLeft w:val="0"/>
      <w:marRight w:val="0"/>
      <w:marTop w:val="0"/>
      <w:marBottom w:val="0"/>
      <w:divBdr>
        <w:top w:val="none" w:sz="0" w:space="0" w:color="auto"/>
        <w:left w:val="none" w:sz="0" w:space="0" w:color="auto"/>
        <w:bottom w:val="none" w:sz="0" w:space="0" w:color="auto"/>
        <w:right w:val="none" w:sz="0" w:space="0" w:color="auto"/>
      </w:divBdr>
      <w:divsChild>
        <w:div w:id="999651427">
          <w:marLeft w:val="0"/>
          <w:marRight w:val="0"/>
          <w:marTop w:val="0"/>
          <w:marBottom w:val="0"/>
          <w:divBdr>
            <w:top w:val="none" w:sz="0" w:space="0" w:color="auto"/>
            <w:left w:val="none" w:sz="0" w:space="0" w:color="auto"/>
            <w:bottom w:val="none" w:sz="0" w:space="0" w:color="auto"/>
            <w:right w:val="none" w:sz="0" w:space="0" w:color="auto"/>
          </w:divBdr>
        </w:div>
      </w:divsChild>
    </w:div>
    <w:div w:id="567155750">
      <w:bodyDiv w:val="1"/>
      <w:marLeft w:val="0"/>
      <w:marRight w:val="0"/>
      <w:marTop w:val="0"/>
      <w:marBottom w:val="0"/>
      <w:divBdr>
        <w:top w:val="none" w:sz="0" w:space="0" w:color="auto"/>
        <w:left w:val="none" w:sz="0" w:space="0" w:color="auto"/>
        <w:bottom w:val="none" w:sz="0" w:space="0" w:color="auto"/>
        <w:right w:val="none" w:sz="0" w:space="0" w:color="auto"/>
      </w:divBdr>
    </w:div>
    <w:div w:id="571544915">
      <w:bodyDiv w:val="1"/>
      <w:marLeft w:val="0"/>
      <w:marRight w:val="0"/>
      <w:marTop w:val="0"/>
      <w:marBottom w:val="0"/>
      <w:divBdr>
        <w:top w:val="none" w:sz="0" w:space="0" w:color="auto"/>
        <w:left w:val="none" w:sz="0" w:space="0" w:color="auto"/>
        <w:bottom w:val="none" w:sz="0" w:space="0" w:color="auto"/>
        <w:right w:val="none" w:sz="0" w:space="0" w:color="auto"/>
      </w:divBdr>
    </w:div>
    <w:div w:id="586160878">
      <w:bodyDiv w:val="1"/>
      <w:marLeft w:val="0"/>
      <w:marRight w:val="0"/>
      <w:marTop w:val="0"/>
      <w:marBottom w:val="0"/>
      <w:divBdr>
        <w:top w:val="none" w:sz="0" w:space="0" w:color="auto"/>
        <w:left w:val="none" w:sz="0" w:space="0" w:color="auto"/>
        <w:bottom w:val="none" w:sz="0" w:space="0" w:color="auto"/>
        <w:right w:val="none" w:sz="0" w:space="0" w:color="auto"/>
      </w:divBdr>
      <w:divsChild>
        <w:div w:id="34426242">
          <w:marLeft w:val="0"/>
          <w:marRight w:val="0"/>
          <w:marTop w:val="0"/>
          <w:marBottom w:val="0"/>
          <w:divBdr>
            <w:top w:val="none" w:sz="0" w:space="0" w:color="auto"/>
            <w:left w:val="none" w:sz="0" w:space="0" w:color="auto"/>
            <w:bottom w:val="none" w:sz="0" w:space="0" w:color="auto"/>
            <w:right w:val="none" w:sz="0" w:space="0" w:color="auto"/>
          </w:divBdr>
        </w:div>
      </w:divsChild>
    </w:div>
    <w:div w:id="603414748">
      <w:bodyDiv w:val="1"/>
      <w:marLeft w:val="0"/>
      <w:marRight w:val="0"/>
      <w:marTop w:val="0"/>
      <w:marBottom w:val="0"/>
      <w:divBdr>
        <w:top w:val="none" w:sz="0" w:space="0" w:color="auto"/>
        <w:left w:val="none" w:sz="0" w:space="0" w:color="auto"/>
        <w:bottom w:val="none" w:sz="0" w:space="0" w:color="auto"/>
        <w:right w:val="none" w:sz="0" w:space="0" w:color="auto"/>
      </w:divBdr>
      <w:divsChild>
        <w:div w:id="1781410176">
          <w:marLeft w:val="0"/>
          <w:marRight w:val="0"/>
          <w:marTop w:val="0"/>
          <w:marBottom w:val="0"/>
          <w:divBdr>
            <w:top w:val="none" w:sz="0" w:space="0" w:color="auto"/>
            <w:left w:val="none" w:sz="0" w:space="0" w:color="auto"/>
            <w:bottom w:val="none" w:sz="0" w:space="0" w:color="auto"/>
            <w:right w:val="none" w:sz="0" w:space="0" w:color="auto"/>
          </w:divBdr>
        </w:div>
      </w:divsChild>
    </w:div>
    <w:div w:id="616838490">
      <w:bodyDiv w:val="1"/>
      <w:marLeft w:val="0"/>
      <w:marRight w:val="0"/>
      <w:marTop w:val="0"/>
      <w:marBottom w:val="0"/>
      <w:divBdr>
        <w:top w:val="none" w:sz="0" w:space="0" w:color="auto"/>
        <w:left w:val="none" w:sz="0" w:space="0" w:color="auto"/>
        <w:bottom w:val="none" w:sz="0" w:space="0" w:color="auto"/>
        <w:right w:val="none" w:sz="0" w:space="0" w:color="auto"/>
      </w:divBdr>
    </w:div>
    <w:div w:id="630981678">
      <w:bodyDiv w:val="1"/>
      <w:marLeft w:val="0"/>
      <w:marRight w:val="0"/>
      <w:marTop w:val="0"/>
      <w:marBottom w:val="0"/>
      <w:divBdr>
        <w:top w:val="none" w:sz="0" w:space="0" w:color="auto"/>
        <w:left w:val="none" w:sz="0" w:space="0" w:color="auto"/>
        <w:bottom w:val="none" w:sz="0" w:space="0" w:color="auto"/>
        <w:right w:val="none" w:sz="0" w:space="0" w:color="auto"/>
      </w:divBdr>
      <w:divsChild>
        <w:div w:id="1983464881">
          <w:marLeft w:val="0"/>
          <w:marRight w:val="0"/>
          <w:marTop w:val="0"/>
          <w:marBottom w:val="0"/>
          <w:divBdr>
            <w:top w:val="none" w:sz="0" w:space="0" w:color="auto"/>
            <w:left w:val="none" w:sz="0" w:space="0" w:color="auto"/>
            <w:bottom w:val="none" w:sz="0" w:space="0" w:color="auto"/>
            <w:right w:val="none" w:sz="0" w:space="0" w:color="auto"/>
          </w:divBdr>
        </w:div>
      </w:divsChild>
    </w:div>
    <w:div w:id="635447791">
      <w:bodyDiv w:val="1"/>
      <w:marLeft w:val="0"/>
      <w:marRight w:val="0"/>
      <w:marTop w:val="0"/>
      <w:marBottom w:val="0"/>
      <w:divBdr>
        <w:top w:val="none" w:sz="0" w:space="0" w:color="auto"/>
        <w:left w:val="none" w:sz="0" w:space="0" w:color="auto"/>
        <w:bottom w:val="none" w:sz="0" w:space="0" w:color="auto"/>
        <w:right w:val="none" w:sz="0" w:space="0" w:color="auto"/>
      </w:divBdr>
      <w:divsChild>
        <w:div w:id="253824449">
          <w:marLeft w:val="0"/>
          <w:marRight w:val="0"/>
          <w:marTop w:val="0"/>
          <w:marBottom w:val="0"/>
          <w:divBdr>
            <w:top w:val="none" w:sz="0" w:space="0" w:color="auto"/>
            <w:left w:val="none" w:sz="0" w:space="0" w:color="auto"/>
            <w:bottom w:val="none" w:sz="0" w:space="0" w:color="auto"/>
            <w:right w:val="none" w:sz="0" w:space="0" w:color="auto"/>
          </w:divBdr>
        </w:div>
      </w:divsChild>
    </w:div>
    <w:div w:id="698507431">
      <w:bodyDiv w:val="1"/>
      <w:marLeft w:val="0"/>
      <w:marRight w:val="0"/>
      <w:marTop w:val="0"/>
      <w:marBottom w:val="0"/>
      <w:divBdr>
        <w:top w:val="none" w:sz="0" w:space="0" w:color="auto"/>
        <w:left w:val="none" w:sz="0" w:space="0" w:color="auto"/>
        <w:bottom w:val="none" w:sz="0" w:space="0" w:color="auto"/>
        <w:right w:val="none" w:sz="0" w:space="0" w:color="auto"/>
      </w:divBdr>
      <w:divsChild>
        <w:div w:id="1565532510">
          <w:marLeft w:val="0"/>
          <w:marRight w:val="0"/>
          <w:marTop w:val="0"/>
          <w:marBottom w:val="0"/>
          <w:divBdr>
            <w:top w:val="none" w:sz="0" w:space="0" w:color="auto"/>
            <w:left w:val="none" w:sz="0" w:space="0" w:color="auto"/>
            <w:bottom w:val="none" w:sz="0" w:space="0" w:color="auto"/>
            <w:right w:val="none" w:sz="0" w:space="0" w:color="auto"/>
          </w:divBdr>
        </w:div>
      </w:divsChild>
    </w:div>
    <w:div w:id="737677059">
      <w:bodyDiv w:val="1"/>
      <w:marLeft w:val="0"/>
      <w:marRight w:val="0"/>
      <w:marTop w:val="0"/>
      <w:marBottom w:val="0"/>
      <w:divBdr>
        <w:top w:val="none" w:sz="0" w:space="0" w:color="auto"/>
        <w:left w:val="none" w:sz="0" w:space="0" w:color="auto"/>
        <w:bottom w:val="none" w:sz="0" w:space="0" w:color="auto"/>
        <w:right w:val="none" w:sz="0" w:space="0" w:color="auto"/>
      </w:divBdr>
      <w:divsChild>
        <w:div w:id="344870445">
          <w:marLeft w:val="0"/>
          <w:marRight w:val="0"/>
          <w:marTop w:val="0"/>
          <w:marBottom w:val="0"/>
          <w:divBdr>
            <w:top w:val="none" w:sz="0" w:space="0" w:color="auto"/>
            <w:left w:val="none" w:sz="0" w:space="0" w:color="auto"/>
            <w:bottom w:val="none" w:sz="0" w:space="0" w:color="auto"/>
            <w:right w:val="none" w:sz="0" w:space="0" w:color="auto"/>
          </w:divBdr>
        </w:div>
        <w:div w:id="895042502">
          <w:marLeft w:val="0"/>
          <w:marRight w:val="0"/>
          <w:marTop w:val="0"/>
          <w:marBottom w:val="0"/>
          <w:divBdr>
            <w:top w:val="none" w:sz="0" w:space="0" w:color="auto"/>
            <w:left w:val="none" w:sz="0" w:space="0" w:color="auto"/>
            <w:bottom w:val="none" w:sz="0" w:space="0" w:color="auto"/>
            <w:right w:val="none" w:sz="0" w:space="0" w:color="auto"/>
          </w:divBdr>
        </w:div>
      </w:divsChild>
    </w:div>
    <w:div w:id="739207242">
      <w:bodyDiv w:val="1"/>
      <w:marLeft w:val="0"/>
      <w:marRight w:val="0"/>
      <w:marTop w:val="0"/>
      <w:marBottom w:val="0"/>
      <w:divBdr>
        <w:top w:val="none" w:sz="0" w:space="0" w:color="auto"/>
        <w:left w:val="none" w:sz="0" w:space="0" w:color="auto"/>
        <w:bottom w:val="none" w:sz="0" w:space="0" w:color="auto"/>
        <w:right w:val="none" w:sz="0" w:space="0" w:color="auto"/>
      </w:divBdr>
    </w:div>
    <w:div w:id="760443882">
      <w:bodyDiv w:val="1"/>
      <w:marLeft w:val="0"/>
      <w:marRight w:val="0"/>
      <w:marTop w:val="0"/>
      <w:marBottom w:val="0"/>
      <w:divBdr>
        <w:top w:val="none" w:sz="0" w:space="0" w:color="auto"/>
        <w:left w:val="none" w:sz="0" w:space="0" w:color="auto"/>
        <w:bottom w:val="none" w:sz="0" w:space="0" w:color="auto"/>
        <w:right w:val="none" w:sz="0" w:space="0" w:color="auto"/>
      </w:divBdr>
    </w:div>
    <w:div w:id="761217153">
      <w:bodyDiv w:val="1"/>
      <w:marLeft w:val="0"/>
      <w:marRight w:val="0"/>
      <w:marTop w:val="0"/>
      <w:marBottom w:val="0"/>
      <w:divBdr>
        <w:top w:val="none" w:sz="0" w:space="0" w:color="auto"/>
        <w:left w:val="none" w:sz="0" w:space="0" w:color="auto"/>
        <w:bottom w:val="none" w:sz="0" w:space="0" w:color="auto"/>
        <w:right w:val="none" w:sz="0" w:space="0" w:color="auto"/>
      </w:divBdr>
    </w:div>
    <w:div w:id="767047283">
      <w:bodyDiv w:val="1"/>
      <w:marLeft w:val="0"/>
      <w:marRight w:val="0"/>
      <w:marTop w:val="0"/>
      <w:marBottom w:val="0"/>
      <w:divBdr>
        <w:top w:val="none" w:sz="0" w:space="0" w:color="auto"/>
        <w:left w:val="none" w:sz="0" w:space="0" w:color="auto"/>
        <w:bottom w:val="none" w:sz="0" w:space="0" w:color="auto"/>
        <w:right w:val="none" w:sz="0" w:space="0" w:color="auto"/>
      </w:divBdr>
    </w:div>
    <w:div w:id="784275923">
      <w:bodyDiv w:val="1"/>
      <w:marLeft w:val="0"/>
      <w:marRight w:val="0"/>
      <w:marTop w:val="0"/>
      <w:marBottom w:val="0"/>
      <w:divBdr>
        <w:top w:val="none" w:sz="0" w:space="0" w:color="auto"/>
        <w:left w:val="none" w:sz="0" w:space="0" w:color="auto"/>
        <w:bottom w:val="none" w:sz="0" w:space="0" w:color="auto"/>
        <w:right w:val="none" w:sz="0" w:space="0" w:color="auto"/>
      </w:divBdr>
      <w:divsChild>
        <w:div w:id="1639266246">
          <w:marLeft w:val="0"/>
          <w:marRight w:val="0"/>
          <w:marTop w:val="0"/>
          <w:marBottom w:val="0"/>
          <w:divBdr>
            <w:top w:val="none" w:sz="0" w:space="0" w:color="auto"/>
            <w:left w:val="none" w:sz="0" w:space="0" w:color="auto"/>
            <w:bottom w:val="none" w:sz="0" w:space="0" w:color="auto"/>
            <w:right w:val="none" w:sz="0" w:space="0" w:color="auto"/>
          </w:divBdr>
        </w:div>
      </w:divsChild>
    </w:div>
    <w:div w:id="784471979">
      <w:bodyDiv w:val="1"/>
      <w:marLeft w:val="0"/>
      <w:marRight w:val="0"/>
      <w:marTop w:val="0"/>
      <w:marBottom w:val="0"/>
      <w:divBdr>
        <w:top w:val="none" w:sz="0" w:space="0" w:color="auto"/>
        <w:left w:val="none" w:sz="0" w:space="0" w:color="auto"/>
        <w:bottom w:val="none" w:sz="0" w:space="0" w:color="auto"/>
        <w:right w:val="none" w:sz="0" w:space="0" w:color="auto"/>
      </w:divBdr>
      <w:divsChild>
        <w:div w:id="1015769570">
          <w:marLeft w:val="0"/>
          <w:marRight w:val="0"/>
          <w:marTop w:val="0"/>
          <w:marBottom w:val="0"/>
          <w:divBdr>
            <w:top w:val="none" w:sz="0" w:space="0" w:color="auto"/>
            <w:left w:val="none" w:sz="0" w:space="0" w:color="auto"/>
            <w:bottom w:val="none" w:sz="0" w:space="0" w:color="auto"/>
            <w:right w:val="none" w:sz="0" w:space="0" w:color="auto"/>
          </w:divBdr>
        </w:div>
      </w:divsChild>
    </w:div>
    <w:div w:id="791678985">
      <w:bodyDiv w:val="1"/>
      <w:marLeft w:val="0"/>
      <w:marRight w:val="0"/>
      <w:marTop w:val="0"/>
      <w:marBottom w:val="0"/>
      <w:divBdr>
        <w:top w:val="none" w:sz="0" w:space="0" w:color="auto"/>
        <w:left w:val="none" w:sz="0" w:space="0" w:color="auto"/>
        <w:bottom w:val="none" w:sz="0" w:space="0" w:color="auto"/>
        <w:right w:val="none" w:sz="0" w:space="0" w:color="auto"/>
      </w:divBdr>
    </w:div>
    <w:div w:id="813909466">
      <w:bodyDiv w:val="1"/>
      <w:marLeft w:val="0"/>
      <w:marRight w:val="0"/>
      <w:marTop w:val="0"/>
      <w:marBottom w:val="0"/>
      <w:divBdr>
        <w:top w:val="none" w:sz="0" w:space="0" w:color="auto"/>
        <w:left w:val="none" w:sz="0" w:space="0" w:color="auto"/>
        <w:bottom w:val="none" w:sz="0" w:space="0" w:color="auto"/>
        <w:right w:val="none" w:sz="0" w:space="0" w:color="auto"/>
      </w:divBdr>
      <w:divsChild>
        <w:div w:id="1958833621">
          <w:marLeft w:val="0"/>
          <w:marRight w:val="0"/>
          <w:marTop w:val="0"/>
          <w:marBottom w:val="0"/>
          <w:divBdr>
            <w:top w:val="none" w:sz="0" w:space="0" w:color="auto"/>
            <w:left w:val="none" w:sz="0" w:space="0" w:color="auto"/>
            <w:bottom w:val="none" w:sz="0" w:space="0" w:color="auto"/>
            <w:right w:val="none" w:sz="0" w:space="0" w:color="auto"/>
          </w:divBdr>
        </w:div>
      </w:divsChild>
    </w:div>
    <w:div w:id="823938697">
      <w:bodyDiv w:val="1"/>
      <w:marLeft w:val="0"/>
      <w:marRight w:val="0"/>
      <w:marTop w:val="0"/>
      <w:marBottom w:val="0"/>
      <w:divBdr>
        <w:top w:val="none" w:sz="0" w:space="0" w:color="auto"/>
        <w:left w:val="none" w:sz="0" w:space="0" w:color="auto"/>
        <w:bottom w:val="none" w:sz="0" w:space="0" w:color="auto"/>
        <w:right w:val="none" w:sz="0" w:space="0" w:color="auto"/>
      </w:divBdr>
      <w:divsChild>
        <w:div w:id="1693531919">
          <w:marLeft w:val="0"/>
          <w:marRight w:val="0"/>
          <w:marTop w:val="0"/>
          <w:marBottom w:val="0"/>
          <w:divBdr>
            <w:top w:val="none" w:sz="0" w:space="0" w:color="auto"/>
            <w:left w:val="none" w:sz="0" w:space="0" w:color="auto"/>
            <w:bottom w:val="none" w:sz="0" w:space="0" w:color="auto"/>
            <w:right w:val="none" w:sz="0" w:space="0" w:color="auto"/>
          </w:divBdr>
        </w:div>
      </w:divsChild>
    </w:div>
    <w:div w:id="828593240">
      <w:bodyDiv w:val="1"/>
      <w:marLeft w:val="0"/>
      <w:marRight w:val="0"/>
      <w:marTop w:val="0"/>
      <w:marBottom w:val="0"/>
      <w:divBdr>
        <w:top w:val="none" w:sz="0" w:space="0" w:color="auto"/>
        <w:left w:val="none" w:sz="0" w:space="0" w:color="auto"/>
        <w:bottom w:val="none" w:sz="0" w:space="0" w:color="auto"/>
        <w:right w:val="none" w:sz="0" w:space="0" w:color="auto"/>
      </w:divBdr>
      <w:divsChild>
        <w:div w:id="2013602242">
          <w:marLeft w:val="0"/>
          <w:marRight w:val="0"/>
          <w:marTop w:val="0"/>
          <w:marBottom w:val="0"/>
          <w:divBdr>
            <w:top w:val="none" w:sz="0" w:space="0" w:color="auto"/>
            <w:left w:val="none" w:sz="0" w:space="0" w:color="auto"/>
            <w:bottom w:val="none" w:sz="0" w:space="0" w:color="auto"/>
            <w:right w:val="none" w:sz="0" w:space="0" w:color="auto"/>
          </w:divBdr>
        </w:div>
      </w:divsChild>
    </w:div>
    <w:div w:id="862014534">
      <w:bodyDiv w:val="1"/>
      <w:marLeft w:val="0"/>
      <w:marRight w:val="0"/>
      <w:marTop w:val="0"/>
      <w:marBottom w:val="0"/>
      <w:divBdr>
        <w:top w:val="none" w:sz="0" w:space="0" w:color="auto"/>
        <w:left w:val="none" w:sz="0" w:space="0" w:color="auto"/>
        <w:bottom w:val="none" w:sz="0" w:space="0" w:color="auto"/>
        <w:right w:val="none" w:sz="0" w:space="0" w:color="auto"/>
      </w:divBdr>
      <w:divsChild>
        <w:div w:id="1680965102">
          <w:marLeft w:val="0"/>
          <w:marRight w:val="0"/>
          <w:marTop w:val="0"/>
          <w:marBottom w:val="0"/>
          <w:divBdr>
            <w:top w:val="none" w:sz="0" w:space="0" w:color="auto"/>
            <w:left w:val="none" w:sz="0" w:space="0" w:color="auto"/>
            <w:bottom w:val="none" w:sz="0" w:space="0" w:color="auto"/>
            <w:right w:val="none" w:sz="0" w:space="0" w:color="auto"/>
          </w:divBdr>
        </w:div>
      </w:divsChild>
    </w:div>
    <w:div w:id="896281009">
      <w:bodyDiv w:val="1"/>
      <w:marLeft w:val="0"/>
      <w:marRight w:val="0"/>
      <w:marTop w:val="0"/>
      <w:marBottom w:val="0"/>
      <w:divBdr>
        <w:top w:val="none" w:sz="0" w:space="0" w:color="auto"/>
        <w:left w:val="none" w:sz="0" w:space="0" w:color="auto"/>
        <w:bottom w:val="none" w:sz="0" w:space="0" w:color="auto"/>
        <w:right w:val="none" w:sz="0" w:space="0" w:color="auto"/>
      </w:divBdr>
    </w:div>
    <w:div w:id="904336116">
      <w:bodyDiv w:val="1"/>
      <w:marLeft w:val="0"/>
      <w:marRight w:val="0"/>
      <w:marTop w:val="0"/>
      <w:marBottom w:val="0"/>
      <w:divBdr>
        <w:top w:val="none" w:sz="0" w:space="0" w:color="auto"/>
        <w:left w:val="none" w:sz="0" w:space="0" w:color="auto"/>
        <w:bottom w:val="none" w:sz="0" w:space="0" w:color="auto"/>
        <w:right w:val="none" w:sz="0" w:space="0" w:color="auto"/>
      </w:divBdr>
      <w:divsChild>
        <w:div w:id="809520275">
          <w:marLeft w:val="0"/>
          <w:marRight w:val="0"/>
          <w:marTop w:val="0"/>
          <w:marBottom w:val="0"/>
          <w:divBdr>
            <w:top w:val="none" w:sz="0" w:space="0" w:color="auto"/>
            <w:left w:val="none" w:sz="0" w:space="0" w:color="auto"/>
            <w:bottom w:val="none" w:sz="0" w:space="0" w:color="auto"/>
            <w:right w:val="none" w:sz="0" w:space="0" w:color="auto"/>
          </w:divBdr>
        </w:div>
      </w:divsChild>
    </w:div>
    <w:div w:id="915631941">
      <w:bodyDiv w:val="1"/>
      <w:marLeft w:val="0"/>
      <w:marRight w:val="0"/>
      <w:marTop w:val="0"/>
      <w:marBottom w:val="0"/>
      <w:divBdr>
        <w:top w:val="none" w:sz="0" w:space="0" w:color="auto"/>
        <w:left w:val="none" w:sz="0" w:space="0" w:color="auto"/>
        <w:bottom w:val="none" w:sz="0" w:space="0" w:color="auto"/>
        <w:right w:val="none" w:sz="0" w:space="0" w:color="auto"/>
      </w:divBdr>
      <w:divsChild>
        <w:div w:id="1086921875">
          <w:marLeft w:val="0"/>
          <w:marRight w:val="0"/>
          <w:marTop w:val="0"/>
          <w:marBottom w:val="0"/>
          <w:divBdr>
            <w:top w:val="none" w:sz="0" w:space="0" w:color="auto"/>
            <w:left w:val="none" w:sz="0" w:space="0" w:color="auto"/>
            <w:bottom w:val="none" w:sz="0" w:space="0" w:color="auto"/>
            <w:right w:val="none" w:sz="0" w:space="0" w:color="auto"/>
          </w:divBdr>
        </w:div>
      </w:divsChild>
    </w:div>
    <w:div w:id="916327394">
      <w:bodyDiv w:val="1"/>
      <w:marLeft w:val="0"/>
      <w:marRight w:val="0"/>
      <w:marTop w:val="0"/>
      <w:marBottom w:val="0"/>
      <w:divBdr>
        <w:top w:val="none" w:sz="0" w:space="0" w:color="auto"/>
        <w:left w:val="none" w:sz="0" w:space="0" w:color="auto"/>
        <w:bottom w:val="none" w:sz="0" w:space="0" w:color="auto"/>
        <w:right w:val="none" w:sz="0" w:space="0" w:color="auto"/>
      </w:divBdr>
      <w:divsChild>
        <w:div w:id="841090540">
          <w:marLeft w:val="0"/>
          <w:marRight w:val="0"/>
          <w:marTop w:val="0"/>
          <w:marBottom w:val="0"/>
          <w:divBdr>
            <w:top w:val="none" w:sz="0" w:space="0" w:color="auto"/>
            <w:left w:val="none" w:sz="0" w:space="0" w:color="auto"/>
            <w:bottom w:val="none" w:sz="0" w:space="0" w:color="auto"/>
            <w:right w:val="none" w:sz="0" w:space="0" w:color="auto"/>
          </w:divBdr>
        </w:div>
      </w:divsChild>
    </w:div>
    <w:div w:id="932981294">
      <w:bodyDiv w:val="1"/>
      <w:marLeft w:val="0"/>
      <w:marRight w:val="0"/>
      <w:marTop w:val="0"/>
      <w:marBottom w:val="0"/>
      <w:divBdr>
        <w:top w:val="none" w:sz="0" w:space="0" w:color="auto"/>
        <w:left w:val="none" w:sz="0" w:space="0" w:color="auto"/>
        <w:bottom w:val="none" w:sz="0" w:space="0" w:color="auto"/>
        <w:right w:val="none" w:sz="0" w:space="0" w:color="auto"/>
      </w:divBdr>
    </w:div>
    <w:div w:id="951519497">
      <w:bodyDiv w:val="1"/>
      <w:marLeft w:val="0"/>
      <w:marRight w:val="0"/>
      <w:marTop w:val="0"/>
      <w:marBottom w:val="0"/>
      <w:divBdr>
        <w:top w:val="none" w:sz="0" w:space="0" w:color="auto"/>
        <w:left w:val="none" w:sz="0" w:space="0" w:color="auto"/>
        <w:bottom w:val="none" w:sz="0" w:space="0" w:color="auto"/>
        <w:right w:val="none" w:sz="0" w:space="0" w:color="auto"/>
      </w:divBdr>
    </w:div>
    <w:div w:id="997728566">
      <w:bodyDiv w:val="1"/>
      <w:marLeft w:val="0"/>
      <w:marRight w:val="0"/>
      <w:marTop w:val="0"/>
      <w:marBottom w:val="0"/>
      <w:divBdr>
        <w:top w:val="none" w:sz="0" w:space="0" w:color="auto"/>
        <w:left w:val="none" w:sz="0" w:space="0" w:color="auto"/>
        <w:bottom w:val="none" w:sz="0" w:space="0" w:color="auto"/>
        <w:right w:val="none" w:sz="0" w:space="0" w:color="auto"/>
      </w:divBdr>
      <w:divsChild>
        <w:div w:id="258176673">
          <w:marLeft w:val="0"/>
          <w:marRight w:val="0"/>
          <w:marTop w:val="0"/>
          <w:marBottom w:val="0"/>
          <w:divBdr>
            <w:top w:val="none" w:sz="0" w:space="0" w:color="auto"/>
            <w:left w:val="none" w:sz="0" w:space="0" w:color="auto"/>
            <w:bottom w:val="none" w:sz="0" w:space="0" w:color="auto"/>
            <w:right w:val="none" w:sz="0" w:space="0" w:color="auto"/>
          </w:divBdr>
        </w:div>
      </w:divsChild>
    </w:div>
    <w:div w:id="1010988426">
      <w:bodyDiv w:val="1"/>
      <w:marLeft w:val="0"/>
      <w:marRight w:val="0"/>
      <w:marTop w:val="0"/>
      <w:marBottom w:val="0"/>
      <w:divBdr>
        <w:top w:val="none" w:sz="0" w:space="0" w:color="auto"/>
        <w:left w:val="none" w:sz="0" w:space="0" w:color="auto"/>
        <w:bottom w:val="none" w:sz="0" w:space="0" w:color="auto"/>
        <w:right w:val="none" w:sz="0" w:space="0" w:color="auto"/>
      </w:divBdr>
      <w:divsChild>
        <w:div w:id="1322083994">
          <w:marLeft w:val="0"/>
          <w:marRight w:val="0"/>
          <w:marTop w:val="0"/>
          <w:marBottom w:val="0"/>
          <w:divBdr>
            <w:top w:val="none" w:sz="0" w:space="0" w:color="auto"/>
            <w:left w:val="none" w:sz="0" w:space="0" w:color="auto"/>
            <w:bottom w:val="none" w:sz="0" w:space="0" w:color="auto"/>
            <w:right w:val="none" w:sz="0" w:space="0" w:color="auto"/>
          </w:divBdr>
        </w:div>
      </w:divsChild>
    </w:div>
    <w:div w:id="1041591752">
      <w:bodyDiv w:val="1"/>
      <w:marLeft w:val="0"/>
      <w:marRight w:val="0"/>
      <w:marTop w:val="0"/>
      <w:marBottom w:val="0"/>
      <w:divBdr>
        <w:top w:val="none" w:sz="0" w:space="0" w:color="auto"/>
        <w:left w:val="none" w:sz="0" w:space="0" w:color="auto"/>
        <w:bottom w:val="none" w:sz="0" w:space="0" w:color="auto"/>
        <w:right w:val="none" w:sz="0" w:space="0" w:color="auto"/>
      </w:divBdr>
    </w:div>
    <w:div w:id="1080912419">
      <w:bodyDiv w:val="1"/>
      <w:marLeft w:val="0"/>
      <w:marRight w:val="0"/>
      <w:marTop w:val="0"/>
      <w:marBottom w:val="0"/>
      <w:divBdr>
        <w:top w:val="none" w:sz="0" w:space="0" w:color="auto"/>
        <w:left w:val="none" w:sz="0" w:space="0" w:color="auto"/>
        <w:bottom w:val="none" w:sz="0" w:space="0" w:color="auto"/>
        <w:right w:val="none" w:sz="0" w:space="0" w:color="auto"/>
      </w:divBdr>
    </w:div>
    <w:div w:id="1101485208">
      <w:bodyDiv w:val="1"/>
      <w:marLeft w:val="0"/>
      <w:marRight w:val="0"/>
      <w:marTop w:val="0"/>
      <w:marBottom w:val="0"/>
      <w:divBdr>
        <w:top w:val="none" w:sz="0" w:space="0" w:color="auto"/>
        <w:left w:val="none" w:sz="0" w:space="0" w:color="auto"/>
        <w:bottom w:val="none" w:sz="0" w:space="0" w:color="auto"/>
        <w:right w:val="none" w:sz="0" w:space="0" w:color="auto"/>
      </w:divBdr>
    </w:div>
    <w:div w:id="1107698155">
      <w:bodyDiv w:val="1"/>
      <w:marLeft w:val="0"/>
      <w:marRight w:val="0"/>
      <w:marTop w:val="0"/>
      <w:marBottom w:val="0"/>
      <w:divBdr>
        <w:top w:val="none" w:sz="0" w:space="0" w:color="auto"/>
        <w:left w:val="none" w:sz="0" w:space="0" w:color="auto"/>
        <w:bottom w:val="none" w:sz="0" w:space="0" w:color="auto"/>
        <w:right w:val="none" w:sz="0" w:space="0" w:color="auto"/>
      </w:divBdr>
    </w:div>
    <w:div w:id="1111240665">
      <w:bodyDiv w:val="1"/>
      <w:marLeft w:val="0"/>
      <w:marRight w:val="0"/>
      <w:marTop w:val="0"/>
      <w:marBottom w:val="0"/>
      <w:divBdr>
        <w:top w:val="none" w:sz="0" w:space="0" w:color="auto"/>
        <w:left w:val="none" w:sz="0" w:space="0" w:color="auto"/>
        <w:bottom w:val="none" w:sz="0" w:space="0" w:color="auto"/>
        <w:right w:val="none" w:sz="0" w:space="0" w:color="auto"/>
      </w:divBdr>
      <w:divsChild>
        <w:div w:id="13895004">
          <w:marLeft w:val="0"/>
          <w:marRight w:val="0"/>
          <w:marTop w:val="0"/>
          <w:marBottom w:val="0"/>
          <w:divBdr>
            <w:top w:val="none" w:sz="0" w:space="0" w:color="auto"/>
            <w:left w:val="none" w:sz="0" w:space="0" w:color="auto"/>
            <w:bottom w:val="none" w:sz="0" w:space="0" w:color="auto"/>
            <w:right w:val="none" w:sz="0" w:space="0" w:color="auto"/>
          </w:divBdr>
        </w:div>
        <w:div w:id="81532539">
          <w:marLeft w:val="0"/>
          <w:marRight w:val="0"/>
          <w:marTop w:val="0"/>
          <w:marBottom w:val="0"/>
          <w:divBdr>
            <w:top w:val="none" w:sz="0" w:space="0" w:color="auto"/>
            <w:left w:val="none" w:sz="0" w:space="0" w:color="auto"/>
            <w:bottom w:val="none" w:sz="0" w:space="0" w:color="auto"/>
            <w:right w:val="none" w:sz="0" w:space="0" w:color="auto"/>
          </w:divBdr>
        </w:div>
        <w:div w:id="279146498">
          <w:marLeft w:val="0"/>
          <w:marRight w:val="0"/>
          <w:marTop w:val="0"/>
          <w:marBottom w:val="0"/>
          <w:divBdr>
            <w:top w:val="none" w:sz="0" w:space="0" w:color="auto"/>
            <w:left w:val="none" w:sz="0" w:space="0" w:color="auto"/>
            <w:bottom w:val="none" w:sz="0" w:space="0" w:color="auto"/>
            <w:right w:val="none" w:sz="0" w:space="0" w:color="auto"/>
          </w:divBdr>
        </w:div>
        <w:div w:id="311829815">
          <w:marLeft w:val="0"/>
          <w:marRight w:val="0"/>
          <w:marTop w:val="0"/>
          <w:marBottom w:val="0"/>
          <w:divBdr>
            <w:top w:val="none" w:sz="0" w:space="0" w:color="auto"/>
            <w:left w:val="none" w:sz="0" w:space="0" w:color="auto"/>
            <w:bottom w:val="none" w:sz="0" w:space="0" w:color="auto"/>
            <w:right w:val="none" w:sz="0" w:space="0" w:color="auto"/>
          </w:divBdr>
        </w:div>
        <w:div w:id="344602024">
          <w:marLeft w:val="0"/>
          <w:marRight w:val="0"/>
          <w:marTop w:val="0"/>
          <w:marBottom w:val="0"/>
          <w:divBdr>
            <w:top w:val="none" w:sz="0" w:space="0" w:color="auto"/>
            <w:left w:val="none" w:sz="0" w:space="0" w:color="auto"/>
            <w:bottom w:val="none" w:sz="0" w:space="0" w:color="auto"/>
            <w:right w:val="none" w:sz="0" w:space="0" w:color="auto"/>
          </w:divBdr>
        </w:div>
        <w:div w:id="369232616">
          <w:marLeft w:val="0"/>
          <w:marRight w:val="0"/>
          <w:marTop w:val="0"/>
          <w:marBottom w:val="0"/>
          <w:divBdr>
            <w:top w:val="none" w:sz="0" w:space="0" w:color="auto"/>
            <w:left w:val="none" w:sz="0" w:space="0" w:color="auto"/>
            <w:bottom w:val="none" w:sz="0" w:space="0" w:color="auto"/>
            <w:right w:val="none" w:sz="0" w:space="0" w:color="auto"/>
          </w:divBdr>
        </w:div>
        <w:div w:id="455366509">
          <w:marLeft w:val="0"/>
          <w:marRight w:val="0"/>
          <w:marTop w:val="0"/>
          <w:marBottom w:val="0"/>
          <w:divBdr>
            <w:top w:val="none" w:sz="0" w:space="0" w:color="auto"/>
            <w:left w:val="none" w:sz="0" w:space="0" w:color="auto"/>
            <w:bottom w:val="none" w:sz="0" w:space="0" w:color="auto"/>
            <w:right w:val="none" w:sz="0" w:space="0" w:color="auto"/>
          </w:divBdr>
        </w:div>
        <w:div w:id="491528082">
          <w:marLeft w:val="0"/>
          <w:marRight w:val="0"/>
          <w:marTop w:val="0"/>
          <w:marBottom w:val="0"/>
          <w:divBdr>
            <w:top w:val="none" w:sz="0" w:space="0" w:color="auto"/>
            <w:left w:val="none" w:sz="0" w:space="0" w:color="auto"/>
            <w:bottom w:val="none" w:sz="0" w:space="0" w:color="auto"/>
            <w:right w:val="none" w:sz="0" w:space="0" w:color="auto"/>
          </w:divBdr>
        </w:div>
        <w:div w:id="667248517">
          <w:marLeft w:val="0"/>
          <w:marRight w:val="0"/>
          <w:marTop w:val="0"/>
          <w:marBottom w:val="0"/>
          <w:divBdr>
            <w:top w:val="none" w:sz="0" w:space="0" w:color="auto"/>
            <w:left w:val="none" w:sz="0" w:space="0" w:color="auto"/>
            <w:bottom w:val="none" w:sz="0" w:space="0" w:color="auto"/>
            <w:right w:val="none" w:sz="0" w:space="0" w:color="auto"/>
          </w:divBdr>
        </w:div>
        <w:div w:id="996835024">
          <w:marLeft w:val="0"/>
          <w:marRight w:val="0"/>
          <w:marTop w:val="0"/>
          <w:marBottom w:val="0"/>
          <w:divBdr>
            <w:top w:val="none" w:sz="0" w:space="0" w:color="auto"/>
            <w:left w:val="none" w:sz="0" w:space="0" w:color="auto"/>
            <w:bottom w:val="none" w:sz="0" w:space="0" w:color="auto"/>
            <w:right w:val="none" w:sz="0" w:space="0" w:color="auto"/>
          </w:divBdr>
        </w:div>
        <w:div w:id="1007827464">
          <w:marLeft w:val="0"/>
          <w:marRight w:val="0"/>
          <w:marTop w:val="0"/>
          <w:marBottom w:val="0"/>
          <w:divBdr>
            <w:top w:val="none" w:sz="0" w:space="0" w:color="auto"/>
            <w:left w:val="none" w:sz="0" w:space="0" w:color="auto"/>
            <w:bottom w:val="none" w:sz="0" w:space="0" w:color="auto"/>
            <w:right w:val="none" w:sz="0" w:space="0" w:color="auto"/>
          </w:divBdr>
        </w:div>
        <w:div w:id="1168328908">
          <w:marLeft w:val="0"/>
          <w:marRight w:val="0"/>
          <w:marTop w:val="0"/>
          <w:marBottom w:val="0"/>
          <w:divBdr>
            <w:top w:val="none" w:sz="0" w:space="0" w:color="auto"/>
            <w:left w:val="none" w:sz="0" w:space="0" w:color="auto"/>
            <w:bottom w:val="none" w:sz="0" w:space="0" w:color="auto"/>
            <w:right w:val="none" w:sz="0" w:space="0" w:color="auto"/>
          </w:divBdr>
        </w:div>
        <w:div w:id="1313872509">
          <w:marLeft w:val="0"/>
          <w:marRight w:val="0"/>
          <w:marTop w:val="0"/>
          <w:marBottom w:val="0"/>
          <w:divBdr>
            <w:top w:val="none" w:sz="0" w:space="0" w:color="auto"/>
            <w:left w:val="none" w:sz="0" w:space="0" w:color="auto"/>
            <w:bottom w:val="none" w:sz="0" w:space="0" w:color="auto"/>
            <w:right w:val="none" w:sz="0" w:space="0" w:color="auto"/>
          </w:divBdr>
        </w:div>
        <w:div w:id="1558590088">
          <w:marLeft w:val="0"/>
          <w:marRight w:val="0"/>
          <w:marTop w:val="0"/>
          <w:marBottom w:val="0"/>
          <w:divBdr>
            <w:top w:val="none" w:sz="0" w:space="0" w:color="auto"/>
            <w:left w:val="none" w:sz="0" w:space="0" w:color="auto"/>
            <w:bottom w:val="none" w:sz="0" w:space="0" w:color="auto"/>
            <w:right w:val="none" w:sz="0" w:space="0" w:color="auto"/>
          </w:divBdr>
        </w:div>
        <w:div w:id="1761443690">
          <w:marLeft w:val="0"/>
          <w:marRight w:val="0"/>
          <w:marTop w:val="0"/>
          <w:marBottom w:val="0"/>
          <w:divBdr>
            <w:top w:val="none" w:sz="0" w:space="0" w:color="auto"/>
            <w:left w:val="none" w:sz="0" w:space="0" w:color="auto"/>
            <w:bottom w:val="none" w:sz="0" w:space="0" w:color="auto"/>
            <w:right w:val="none" w:sz="0" w:space="0" w:color="auto"/>
          </w:divBdr>
        </w:div>
        <w:div w:id="2052999630">
          <w:marLeft w:val="0"/>
          <w:marRight w:val="0"/>
          <w:marTop w:val="0"/>
          <w:marBottom w:val="0"/>
          <w:divBdr>
            <w:top w:val="none" w:sz="0" w:space="0" w:color="auto"/>
            <w:left w:val="none" w:sz="0" w:space="0" w:color="auto"/>
            <w:bottom w:val="none" w:sz="0" w:space="0" w:color="auto"/>
            <w:right w:val="none" w:sz="0" w:space="0" w:color="auto"/>
          </w:divBdr>
        </w:div>
        <w:div w:id="2135752899">
          <w:marLeft w:val="0"/>
          <w:marRight w:val="0"/>
          <w:marTop w:val="0"/>
          <w:marBottom w:val="0"/>
          <w:divBdr>
            <w:top w:val="none" w:sz="0" w:space="0" w:color="auto"/>
            <w:left w:val="none" w:sz="0" w:space="0" w:color="auto"/>
            <w:bottom w:val="none" w:sz="0" w:space="0" w:color="auto"/>
            <w:right w:val="none" w:sz="0" w:space="0" w:color="auto"/>
          </w:divBdr>
        </w:div>
      </w:divsChild>
    </w:div>
    <w:div w:id="1121997284">
      <w:bodyDiv w:val="1"/>
      <w:marLeft w:val="0"/>
      <w:marRight w:val="0"/>
      <w:marTop w:val="0"/>
      <w:marBottom w:val="0"/>
      <w:divBdr>
        <w:top w:val="none" w:sz="0" w:space="0" w:color="auto"/>
        <w:left w:val="none" w:sz="0" w:space="0" w:color="auto"/>
        <w:bottom w:val="none" w:sz="0" w:space="0" w:color="auto"/>
        <w:right w:val="none" w:sz="0" w:space="0" w:color="auto"/>
      </w:divBdr>
      <w:divsChild>
        <w:div w:id="27413858">
          <w:marLeft w:val="0"/>
          <w:marRight w:val="0"/>
          <w:marTop w:val="0"/>
          <w:marBottom w:val="0"/>
          <w:divBdr>
            <w:top w:val="none" w:sz="0" w:space="0" w:color="auto"/>
            <w:left w:val="none" w:sz="0" w:space="0" w:color="auto"/>
            <w:bottom w:val="none" w:sz="0" w:space="0" w:color="auto"/>
            <w:right w:val="none" w:sz="0" w:space="0" w:color="auto"/>
          </w:divBdr>
        </w:div>
      </w:divsChild>
    </w:div>
    <w:div w:id="1131289208">
      <w:bodyDiv w:val="1"/>
      <w:marLeft w:val="0"/>
      <w:marRight w:val="0"/>
      <w:marTop w:val="0"/>
      <w:marBottom w:val="0"/>
      <w:divBdr>
        <w:top w:val="none" w:sz="0" w:space="0" w:color="auto"/>
        <w:left w:val="none" w:sz="0" w:space="0" w:color="auto"/>
        <w:bottom w:val="none" w:sz="0" w:space="0" w:color="auto"/>
        <w:right w:val="none" w:sz="0" w:space="0" w:color="auto"/>
      </w:divBdr>
      <w:divsChild>
        <w:div w:id="1247569412">
          <w:marLeft w:val="0"/>
          <w:marRight w:val="0"/>
          <w:marTop w:val="0"/>
          <w:marBottom w:val="0"/>
          <w:divBdr>
            <w:top w:val="none" w:sz="0" w:space="0" w:color="auto"/>
            <w:left w:val="none" w:sz="0" w:space="0" w:color="auto"/>
            <w:bottom w:val="none" w:sz="0" w:space="0" w:color="auto"/>
            <w:right w:val="none" w:sz="0" w:space="0" w:color="auto"/>
          </w:divBdr>
        </w:div>
      </w:divsChild>
    </w:div>
    <w:div w:id="1134326320">
      <w:bodyDiv w:val="1"/>
      <w:marLeft w:val="0"/>
      <w:marRight w:val="0"/>
      <w:marTop w:val="0"/>
      <w:marBottom w:val="0"/>
      <w:divBdr>
        <w:top w:val="none" w:sz="0" w:space="0" w:color="auto"/>
        <w:left w:val="none" w:sz="0" w:space="0" w:color="auto"/>
        <w:bottom w:val="none" w:sz="0" w:space="0" w:color="auto"/>
        <w:right w:val="none" w:sz="0" w:space="0" w:color="auto"/>
      </w:divBdr>
      <w:divsChild>
        <w:div w:id="423959279">
          <w:marLeft w:val="0"/>
          <w:marRight w:val="0"/>
          <w:marTop w:val="0"/>
          <w:marBottom w:val="0"/>
          <w:divBdr>
            <w:top w:val="none" w:sz="0" w:space="0" w:color="auto"/>
            <w:left w:val="none" w:sz="0" w:space="0" w:color="auto"/>
            <w:bottom w:val="none" w:sz="0" w:space="0" w:color="auto"/>
            <w:right w:val="none" w:sz="0" w:space="0" w:color="auto"/>
          </w:divBdr>
        </w:div>
      </w:divsChild>
    </w:div>
    <w:div w:id="1148858537">
      <w:bodyDiv w:val="1"/>
      <w:marLeft w:val="0"/>
      <w:marRight w:val="0"/>
      <w:marTop w:val="0"/>
      <w:marBottom w:val="0"/>
      <w:divBdr>
        <w:top w:val="none" w:sz="0" w:space="0" w:color="auto"/>
        <w:left w:val="none" w:sz="0" w:space="0" w:color="auto"/>
        <w:bottom w:val="none" w:sz="0" w:space="0" w:color="auto"/>
        <w:right w:val="none" w:sz="0" w:space="0" w:color="auto"/>
      </w:divBdr>
    </w:div>
    <w:div w:id="1166440205">
      <w:bodyDiv w:val="1"/>
      <w:marLeft w:val="0"/>
      <w:marRight w:val="0"/>
      <w:marTop w:val="0"/>
      <w:marBottom w:val="0"/>
      <w:divBdr>
        <w:top w:val="none" w:sz="0" w:space="0" w:color="auto"/>
        <w:left w:val="none" w:sz="0" w:space="0" w:color="auto"/>
        <w:bottom w:val="none" w:sz="0" w:space="0" w:color="auto"/>
        <w:right w:val="none" w:sz="0" w:space="0" w:color="auto"/>
      </w:divBdr>
      <w:divsChild>
        <w:div w:id="7293685">
          <w:marLeft w:val="0"/>
          <w:marRight w:val="0"/>
          <w:marTop w:val="0"/>
          <w:marBottom w:val="0"/>
          <w:divBdr>
            <w:top w:val="none" w:sz="0" w:space="0" w:color="auto"/>
            <w:left w:val="none" w:sz="0" w:space="0" w:color="auto"/>
            <w:bottom w:val="none" w:sz="0" w:space="0" w:color="auto"/>
            <w:right w:val="none" w:sz="0" w:space="0" w:color="auto"/>
          </w:divBdr>
        </w:div>
      </w:divsChild>
    </w:div>
    <w:div w:id="1184780833">
      <w:bodyDiv w:val="1"/>
      <w:marLeft w:val="0"/>
      <w:marRight w:val="0"/>
      <w:marTop w:val="0"/>
      <w:marBottom w:val="0"/>
      <w:divBdr>
        <w:top w:val="none" w:sz="0" w:space="0" w:color="auto"/>
        <w:left w:val="none" w:sz="0" w:space="0" w:color="auto"/>
        <w:bottom w:val="none" w:sz="0" w:space="0" w:color="auto"/>
        <w:right w:val="none" w:sz="0" w:space="0" w:color="auto"/>
      </w:divBdr>
    </w:div>
    <w:div w:id="1188569067">
      <w:bodyDiv w:val="1"/>
      <w:marLeft w:val="0"/>
      <w:marRight w:val="0"/>
      <w:marTop w:val="0"/>
      <w:marBottom w:val="0"/>
      <w:divBdr>
        <w:top w:val="none" w:sz="0" w:space="0" w:color="auto"/>
        <w:left w:val="none" w:sz="0" w:space="0" w:color="auto"/>
        <w:bottom w:val="none" w:sz="0" w:space="0" w:color="auto"/>
        <w:right w:val="none" w:sz="0" w:space="0" w:color="auto"/>
      </w:divBdr>
      <w:divsChild>
        <w:div w:id="467553277">
          <w:marLeft w:val="0"/>
          <w:marRight w:val="0"/>
          <w:marTop w:val="0"/>
          <w:marBottom w:val="0"/>
          <w:divBdr>
            <w:top w:val="none" w:sz="0" w:space="0" w:color="auto"/>
            <w:left w:val="none" w:sz="0" w:space="0" w:color="auto"/>
            <w:bottom w:val="none" w:sz="0" w:space="0" w:color="auto"/>
            <w:right w:val="none" w:sz="0" w:space="0" w:color="auto"/>
          </w:divBdr>
        </w:div>
      </w:divsChild>
    </w:div>
    <w:div w:id="1209684765">
      <w:bodyDiv w:val="1"/>
      <w:marLeft w:val="0"/>
      <w:marRight w:val="0"/>
      <w:marTop w:val="0"/>
      <w:marBottom w:val="0"/>
      <w:divBdr>
        <w:top w:val="none" w:sz="0" w:space="0" w:color="auto"/>
        <w:left w:val="none" w:sz="0" w:space="0" w:color="auto"/>
        <w:bottom w:val="none" w:sz="0" w:space="0" w:color="auto"/>
        <w:right w:val="none" w:sz="0" w:space="0" w:color="auto"/>
      </w:divBdr>
      <w:divsChild>
        <w:div w:id="2045670493">
          <w:marLeft w:val="0"/>
          <w:marRight w:val="0"/>
          <w:marTop w:val="0"/>
          <w:marBottom w:val="0"/>
          <w:divBdr>
            <w:top w:val="none" w:sz="0" w:space="0" w:color="auto"/>
            <w:left w:val="none" w:sz="0" w:space="0" w:color="auto"/>
            <w:bottom w:val="none" w:sz="0" w:space="0" w:color="auto"/>
            <w:right w:val="none" w:sz="0" w:space="0" w:color="auto"/>
          </w:divBdr>
        </w:div>
      </w:divsChild>
    </w:div>
    <w:div w:id="1227183061">
      <w:bodyDiv w:val="1"/>
      <w:marLeft w:val="0"/>
      <w:marRight w:val="0"/>
      <w:marTop w:val="0"/>
      <w:marBottom w:val="0"/>
      <w:divBdr>
        <w:top w:val="none" w:sz="0" w:space="0" w:color="auto"/>
        <w:left w:val="none" w:sz="0" w:space="0" w:color="auto"/>
        <w:bottom w:val="none" w:sz="0" w:space="0" w:color="auto"/>
        <w:right w:val="none" w:sz="0" w:space="0" w:color="auto"/>
      </w:divBdr>
    </w:div>
    <w:div w:id="1230577527">
      <w:bodyDiv w:val="1"/>
      <w:marLeft w:val="0"/>
      <w:marRight w:val="0"/>
      <w:marTop w:val="0"/>
      <w:marBottom w:val="0"/>
      <w:divBdr>
        <w:top w:val="none" w:sz="0" w:space="0" w:color="auto"/>
        <w:left w:val="none" w:sz="0" w:space="0" w:color="auto"/>
        <w:bottom w:val="none" w:sz="0" w:space="0" w:color="auto"/>
        <w:right w:val="none" w:sz="0" w:space="0" w:color="auto"/>
      </w:divBdr>
      <w:divsChild>
        <w:div w:id="15735024">
          <w:marLeft w:val="0"/>
          <w:marRight w:val="0"/>
          <w:marTop w:val="0"/>
          <w:marBottom w:val="0"/>
          <w:divBdr>
            <w:top w:val="none" w:sz="0" w:space="0" w:color="auto"/>
            <w:left w:val="none" w:sz="0" w:space="0" w:color="auto"/>
            <w:bottom w:val="none" w:sz="0" w:space="0" w:color="auto"/>
            <w:right w:val="none" w:sz="0" w:space="0" w:color="auto"/>
          </w:divBdr>
        </w:div>
      </w:divsChild>
    </w:div>
    <w:div w:id="1234968881">
      <w:bodyDiv w:val="1"/>
      <w:marLeft w:val="0"/>
      <w:marRight w:val="0"/>
      <w:marTop w:val="0"/>
      <w:marBottom w:val="0"/>
      <w:divBdr>
        <w:top w:val="none" w:sz="0" w:space="0" w:color="auto"/>
        <w:left w:val="none" w:sz="0" w:space="0" w:color="auto"/>
        <w:bottom w:val="none" w:sz="0" w:space="0" w:color="auto"/>
        <w:right w:val="none" w:sz="0" w:space="0" w:color="auto"/>
      </w:divBdr>
      <w:divsChild>
        <w:div w:id="35198676">
          <w:marLeft w:val="0"/>
          <w:marRight w:val="0"/>
          <w:marTop w:val="0"/>
          <w:marBottom w:val="0"/>
          <w:divBdr>
            <w:top w:val="none" w:sz="0" w:space="0" w:color="auto"/>
            <w:left w:val="none" w:sz="0" w:space="0" w:color="auto"/>
            <w:bottom w:val="none" w:sz="0" w:space="0" w:color="auto"/>
            <w:right w:val="none" w:sz="0" w:space="0" w:color="auto"/>
          </w:divBdr>
        </w:div>
      </w:divsChild>
    </w:div>
    <w:div w:id="1257789319">
      <w:bodyDiv w:val="1"/>
      <w:marLeft w:val="0"/>
      <w:marRight w:val="0"/>
      <w:marTop w:val="0"/>
      <w:marBottom w:val="0"/>
      <w:divBdr>
        <w:top w:val="none" w:sz="0" w:space="0" w:color="auto"/>
        <w:left w:val="none" w:sz="0" w:space="0" w:color="auto"/>
        <w:bottom w:val="none" w:sz="0" w:space="0" w:color="auto"/>
        <w:right w:val="none" w:sz="0" w:space="0" w:color="auto"/>
      </w:divBdr>
    </w:div>
    <w:div w:id="1260336777">
      <w:bodyDiv w:val="1"/>
      <w:marLeft w:val="0"/>
      <w:marRight w:val="0"/>
      <w:marTop w:val="0"/>
      <w:marBottom w:val="0"/>
      <w:divBdr>
        <w:top w:val="none" w:sz="0" w:space="0" w:color="auto"/>
        <w:left w:val="none" w:sz="0" w:space="0" w:color="auto"/>
        <w:bottom w:val="none" w:sz="0" w:space="0" w:color="auto"/>
        <w:right w:val="none" w:sz="0" w:space="0" w:color="auto"/>
      </w:divBdr>
      <w:divsChild>
        <w:div w:id="1466577628">
          <w:marLeft w:val="0"/>
          <w:marRight w:val="0"/>
          <w:marTop w:val="0"/>
          <w:marBottom w:val="0"/>
          <w:divBdr>
            <w:top w:val="none" w:sz="0" w:space="0" w:color="auto"/>
            <w:left w:val="none" w:sz="0" w:space="0" w:color="auto"/>
            <w:bottom w:val="none" w:sz="0" w:space="0" w:color="auto"/>
            <w:right w:val="none" w:sz="0" w:space="0" w:color="auto"/>
          </w:divBdr>
        </w:div>
      </w:divsChild>
    </w:div>
    <w:div w:id="1299726022">
      <w:bodyDiv w:val="1"/>
      <w:marLeft w:val="0"/>
      <w:marRight w:val="0"/>
      <w:marTop w:val="0"/>
      <w:marBottom w:val="0"/>
      <w:divBdr>
        <w:top w:val="none" w:sz="0" w:space="0" w:color="auto"/>
        <w:left w:val="none" w:sz="0" w:space="0" w:color="auto"/>
        <w:bottom w:val="none" w:sz="0" w:space="0" w:color="auto"/>
        <w:right w:val="none" w:sz="0" w:space="0" w:color="auto"/>
      </w:divBdr>
      <w:divsChild>
        <w:div w:id="71703209">
          <w:marLeft w:val="0"/>
          <w:marRight w:val="0"/>
          <w:marTop w:val="0"/>
          <w:marBottom w:val="0"/>
          <w:divBdr>
            <w:top w:val="none" w:sz="0" w:space="0" w:color="auto"/>
            <w:left w:val="none" w:sz="0" w:space="0" w:color="auto"/>
            <w:bottom w:val="none" w:sz="0" w:space="0" w:color="auto"/>
            <w:right w:val="none" w:sz="0" w:space="0" w:color="auto"/>
          </w:divBdr>
        </w:div>
      </w:divsChild>
    </w:div>
    <w:div w:id="1304191647">
      <w:bodyDiv w:val="1"/>
      <w:marLeft w:val="0"/>
      <w:marRight w:val="0"/>
      <w:marTop w:val="0"/>
      <w:marBottom w:val="0"/>
      <w:divBdr>
        <w:top w:val="none" w:sz="0" w:space="0" w:color="auto"/>
        <w:left w:val="none" w:sz="0" w:space="0" w:color="auto"/>
        <w:bottom w:val="none" w:sz="0" w:space="0" w:color="auto"/>
        <w:right w:val="none" w:sz="0" w:space="0" w:color="auto"/>
      </w:divBdr>
      <w:divsChild>
        <w:div w:id="1584676997">
          <w:marLeft w:val="0"/>
          <w:marRight w:val="0"/>
          <w:marTop w:val="0"/>
          <w:marBottom w:val="0"/>
          <w:divBdr>
            <w:top w:val="none" w:sz="0" w:space="0" w:color="auto"/>
            <w:left w:val="none" w:sz="0" w:space="0" w:color="auto"/>
            <w:bottom w:val="none" w:sz="0" w:space="0" w:color="auto"/>
            <w:right w:val="none" w:sz="0" w:space="0" w:color="auto"/>
          </w:divBdr>
        </w:div>
      </w:divsChild>
    </w:div>
    <w:div w:id="1306813799">
      <w:bodyDiv w:val="1"/>
      <w:marLeft w:val="0"/>
      <w:marRight w:val="0"/>
      <w:marTop w:val="0"/>
      <w:marBottom w:val="0"/>
      <w:divBdr>
        <w:top w:val="none" w:sz="0" w:space="0" w:color="auto"/>
        <w:left w:val="none" w:sz="0" w:space="0" w:color="auto"/>
        <w:bottom w:val="none" w:sz="0" w:space="0" w:color="auto"/>
        <w:right w:val="none" w:sz="0" w:space="0" w:color="auto"/>
      </w:divBdr>
      <w:divsChild>
        <w:div w:id="728118805">
          <w:marLeft w:val="0"/>
          <w:marRight w:val="0"/>
          <w:marTop w:val="0"/>
          <w:marBottom w:val="0"/>
          <w:divBdr>
            <w:top w:val="none" w:sz="0" w:space="0" w:color="auto"/>
            <w:left w:val="none" w:sz="0" w:space="0" w:color="auto"/>
            <w:bottom w:val="none" w:sz="0" w:space="0" w:color="auto"/>
            <w:right w:val="none" w:sz="0" w:space="0" w:color="auto"/>
          </w:divBdr>
        </w:div>
        <w:div w:id="1604068125">
          <w:marLeft w:val="0"/>
          <w:marRight w:val="0"/>
          <w:marTop w:val="0"/>
          <w:marBottom w:val="0"/>
          <w:divBdr>
            <w:top w:val="none" w:sz="0" w:space="0" w:color="auto"/>
            <w:left w:val="none" w:sz="0" w:space="0" w:color="auto"/>
            <w:bottom w:val="none" w:sz="0" w:space="0" w:color="auto"/>
            <w:right w:val="none" w:sz="0" w:space="0" w:color="auto"/>
          </w:divBdr>
        </w:div>
        <w:div w:id="1951164199">
          <w:marLeft w:val="0"/>
          <w:marRight w:val="0"/>
          <w:marTop w:val="0"/>
          <w:marBottom w:val="0"/>
          <w:divBdr>
            <w:top w:val="none" w:sz="0" w:space="0" w:color="auto"/>
            <w:left w:val="none" w:sz="0" w:space="0" w:color="auto"/>
            <w:bottom w:val="none" w:sz="0" w:space="0" w:color="auto"/>
            <w:right w:val="none" w:sz="0" w:space="0" w:color="auto"/>
          </w:divBdr>
        </w:div>
      </w:divsChild>
    </w:div>
    <w:div w:id="1320765407">
      <w:bodyDiv w:val="1"/>
      <w:marLeft w:val="0"/>
      <w:marRight w:val="0"/>
      <w:marTop w:val="0"/>
      <w:marBottom w:val="0"/>
      <w:divBdr>
        <w:top w:val="none" w:sz="0" w:space="0" w:color="auto"/>
        <w:left w:val="none" w:sz="0" w:space="0" w:color="auto"/>
        <w:bottom w:val="none" w:sz="0" w:space="0" w:color="auto"/>
        <w:right w:val="none" w:sz="0" w:space="0" w:color="auto"/>
      </w:divBdr>
      <w:divsChild>
        <w:div w:id="943459521">
          <w:marLeft w:val="0"/>
          <w:marRight w:val="0"/>
          <w:marTop w:val="0"/>
          <w:marBottom w:val="0"/>
          <w:divBdr>
            <w:top w:val="none" w:sz="0" w:space="0" w:color="auto"/>
            <w:left w:val="none" w:sz="0" w:space="0" w:color="auto"/>
            <w:bottom w:val="none" w:sz="0" w:space="0" w:color="auto"/>
            <w:right w:val="none" w:sz="0" w:space="0" w:color="auto"/>
          </w:divBdr>
        </w:div>
      </w:divsChild>
    </w:div>
    <w:div w:id="1329946049">
      <w:bodyDiv w:val="1"/>
      <w:marLeft w:val="0"/>
      <w:marRight w:val="0"/>
      <w:marTop w:val="0"/>
      <w:marBottom w:val="0"/>
      <w:divBdr>
        <w:top w:val="none" w:sz="0" w:space="0" w:color="auto"/>
        <w:left w:val="none" w:sz="0" w:space="0" w:color="auto"/>
        <w:bottom w:val="none" w:sz="0" w:space="0" w:color="auto"/>
        <w:right w:val="none" w:sz="0" w:space="0" w:color="auto"/>
      </w:divBdr>
    </w:div>
    <w:div w:id="1335110348">
      <w:bodyDiv w:val="1"/>
      <w:marLeft w:val="0"/>
      <w:marRight w:val="0"/>
      <w:marTop w:val="0"/>
      <w:marBottom w:val="0"/>
      <w:divBdr>
        <w:top w:val="none" w:sz="0" w:space="0" w:color="auto"/>
        <w:left w:val="none" w:sz="0" w:space="0" w:color="auto"/>
        <w:bottom w:val="none" w:sz="0" w:space="0" w:color="auto"/>
        <w:right w:val="none" w:sz="0" w:space="0" w:color="auto"/>
      </w:divBdr>
      <w:divsChild>
        <w:div w:id="89739378">
          <w:marLeft w:val="0"/>
          <w:marRight w:val="0"/>
          <w:marTop w:val="0"/>
          <w:marBottom w:val="0"/>
          <w:divBdr>
            <w:top w:val="none" w:sz="0" w:space="0" w:color="auto"/>
            <w:left w:val="none" w:sz="0" w:space="0" w:color="auto"/>
            <w:bottom w:val="none" w:sz="0" w:space="0" w:color="auto"/>
            <w:right w:val="none" w:sz="0" w:space="0" w:color="auto"/>
          </w:divBdr>
        </w:div>
      </w:divsChild>
    </w:div>
    <w:div w:id="1337269558">
      <w:bodyDiv w:val="1"/>
      <w:marLeft w:val="0"/>
      <w:marRight w:val="0"/>
      <w:marTop w:val="0"/>
      <w:marBottom w:val="0"/>
      <w:divBdr>
        <w:top w:val="none" w:sz="0" w:space="0" w:color="auto"/>
        <w:left w:val="none" w:sz="0" w:space="0" w:color="auto"/>
        <w:bottom w:val="none" w:sz="0" w:space="0" w:color="auto"/>
        <w:right w:val="none" w:sz="0" w:space="0" w:color="auto"/>
      </w:divBdr>
      <w:divsChild>
        <w:div w:id="586891427">
          <w:marLeft w:val="0"/>
          <w:marRight w:val="0"/>
          <w:marTop w:val="0"/>
          <w:marBottom w:val="0"/>
          <w:divBdr>
            <w:top w:val="none" w:sz="0" w:space="0" w:color="auto"/>
            <w:left w:val="none" w:sz="0" w:space="0" w:color="auto"/>
            <w:bottom w:val="none" w:sz="0" w:space="0" w:color="auto"/>
            <w:right w:val="none" w:sz="0" w:space="0" w:color="auto"/>
          </w:divBdr>
        </w:div>
      </w:divsChild>
    </w:div>
    <w:div w:id="1366951710">
      <w:bodyDiv w:val="1"/>
      <w:marLeft w:val="0"/>
      <w:marRight w:val="0"/>
      <w:marTop w:val="0"/>
      <w:marBottom w:val="0"/>
      <w:divBdr>
        <w:top w:val="none" w:sz="0" w:space="0" w:color="auto"/>
        <w:left w:val="none" w:sz="0" w:space="0" w:color="auto"/>
        <w:bottom w:val="none" w:sz="0" w:space="0" w:color="auto"/>
        <w:right w:val="none" w:sz="0" w:space="0" w:color="auto"/>
      </w:divBdr>
    </w:div>
    <w:div w:id="1371026408">
      <w:bodyDiv w:val="1"/>
      <w:marLeft w:val="0"/>
      <w:marRight w:val="0"/>
      <w:marTop w:val="0"/>
      <w:marBottom w:val="0"/>
      <w:divBdr>
        <w:top w:val="none" w:sz="0" w:space="0" w:color="auto"/>
        <w:left w:val="none" w:sz="0" w:space="0" w:color="auto"/>
        <w:bottom w:val="none" w:sz="0" w:space="0" w:color="auto"/>
        <w:right w:val="none" w:sz="0" w:space="0" w:color="auto"/>
      </w:divBdr>
      <w:divsChild>
        <w:div w:id="675115412">
          <w:marLeft w:val="0"/>
          <w:marRight w:val="0"/>
          <w:marTop w:val="0"/>
          <w:marBottom w:val="0"/>
          <w:divBdr>
            <w:top w:val="none" w:sz="0" w:space="0" w:color="auto"/>
            <w:left w:val="none" w:sz="0" w:space="0" w:color="auto"/>
            <w:bottom w:val="none" w:sz="0" w:space="0" w:color="auto"/>
            <w:right w:val="none" w:sz="0" w:space="0" w:color="auto"/>
          </w:divBdr>
        </w:div>
      </w:divsChild>
    </w:div>
    <w:div w:id="1371370992">
      <w:bodyDiv w:val="1"/>
      <w:marLeft w:val="0"/>
      <w:marRight w:val="0"/>
      <w:marTop w:val="0"/>
      <w:marBottom w:val="0"/>
      <w:divBdr>
        <w:top w:val="none" w:sz="0" w:space="0" w:color="auto"/>
        <w:left w:val="none" w:sz="0" w:space="0" w:color="auto"/>
        <w:bottom w:val="none" w:sz="0" w:space="0" w:color="auto"/>
        <w:right w:val="none" w:sz="0" w:space="0" w:color="auto"/>
      </w:divBdr>
      <w:divsChild>
        <w:div w:id="1260531040">
          <w:marLeft w:val="0"/>
          <w:marRight w:val="0"/>
          <w:marTop w:val="0"/>
          <w:marBottom w:val="0"/>
          <w:divBdr>
            <w:top w:val="none" w:sz="0" w:space="0" w:color="auto"/>
            <w:left w:val="none" w:sz="0" w:space="0" w:color="auto"/>
            <w:bottom w:val="none" w:sz="0" w:space="0" w:color="auto"/>
            <w:right w:val="none" w:sz="0" w:space="0" w:color="auto"/>
          </w:divBdr>
        </w:div>
      </w:divsChild>
    </w:div>
    <w:div w:id="1386098324">
      <w:bodyDiv w:val="1"/>
      <w:marLeft w:val="0"/>
      <w:marRight w:val="0"/>
      <w:marTop w:val="0"/>
      <w:marBottom w:val="0"/>
      <w:divBdr>
        <w:top w:val="none" w:sz="0" w:space="0" w:color="auto"/>
        <w:left w:val="none" w:sz="0" w:space="0" w:color="auto"/>
        <w:bottom w:val="none" w:sz="0" w:space="0" w:color="auto"/>
        <w:right w:val="none" w:sz="0" w:space="0" w:color="auto"/>
      </w:divBdr>
    </w:div>
    <w:div w:id="1411073540">
      <w:bodyDiv w:val="1"/>
      <w:marLeft w:val="0"/>
      <w:marRight w:val="0"/>
      <w:marTop w:val="0"/>
      <w:marBottom w:val="0"/>
      <w:divBdr>
        <w:top w:val="none" w:sz="0" w:space="0" w:color="auto"/>
        <w:left w:val="none" w:sz="0" w:space="0" w:color="auto"/>
        <w:bottom w:val="none" w:sz="0" w:space="0" w:color="auto"/>
        <w:right w:val="none" w:sz="0" w:space="0" w:color="auto"/>
      </w:divBdr>
      <w:divsChild>
        <w:div w:id="378359222">
          <w:marLeft w:val="0"/>
          <w:marRight w:val="0"/>
          <w:marTop w:val="0"/>
          <w:marBottom w:val="0"/>
          <w:divBdr>
            <w:top w:val="none" w:sz="0" w:space="0" w:color="auto"/>
            <w:left w:val="none" w:sz="0" w:space="0" w:color="auto"/>
            <w:bottom w:val="none" w:sz="0" w:space="0" w:color="auto"/>
            <w:right w:val="none" w:sz="0" w:space="0" w:color="auto"/>
          </w:divBdr>
        </w:div>
      </w:divsChild>
    </w:div>
    <w:div w:id="1431926814">
      <w:bodyDiv w:val="1"/>
      <w:marLeft w:val="0"/>
      <w:marRight w:val="0"/>
      <w:marTop w:val="0"/>
      <w:marBottom w:val="0"/>
      <w:divBdr>
        <w:top w:val="none" w:sz="0" w:space="0" w:color="auto"/>
        <w:left w:val="none" w:sz="0" w:space="0" w:color="auto"/>
        <w:bottom w:val="none" w:sz="0" w:space="0" w:color="auto"/>
        <w:right w:val="none" w:sz="0" w:space="0" w:color="auto"/>
      </w:divBdr>
    </w:div>
    <w:div w:id="1437752636">
      <w:bodyDiv w:val="1"/>
      <w:marLeft w:val="0"/>
      <w:marRight w:val="0"/>
      <w:marTop w:val="0"/>
      <w:marBottom w:val="0"/>
      <w:divBdr>
        <w:top w:val="none" w:sz="0" w:space="0" w:color="auto"/>
        <w:left w:val="none" w:sz="0" w:space="0" w:color="auto"/>
        <w:bottom w:val="none" w:sz="0" w:space="0" w:color="auto"/>
        <w:right w:val="none" w:sz="0" w:space="0" w:color="auto"/>
      </w:divBdr>
    </w:div>
    <w:div w:id="1442215911">
      <w:bodyDiv w:val="1"/>
      <w:marLeft w:val="0"/>
      <w:marRight w:val="0"/>
      <w:marTop w:val="0"/>
      <w:marBottom w:val="0"/>
      <w:divBdr>
        <w:top w:val="none" w:sz="0" w:space="0" w:color="auto"/>
        <w:left w:val="none" w:sz="0" w:space="0" w:color="auto"/>
        <w:bottom w:val="none" w:sz="0" w:space="0" w:color="auto"/>
        <w:right w:val="none" w:sz="0" w:space="0" w:color="auto"/>
      </w:divBdr>
      <w:divsChild>
        <w:div w:id="1251238808">
          <w:marLeft w:val="0"/>
          <w:marRight w:val="0"/>
          <w:marTop w:val="0"/>
          <w:marBottom w:val="0"/>
          <w:divBdr>
            <w:top w:val="none" w:sz="0" w:space="0" w:color="auto"/>
            <w:left w:val="none" w:sz="0" w:space="0" w:color="auto"/>
            <w:bottom w:val="none" w:sz="0" w:space="0" w:color="auto"/>
            <w:right w:val="none" w:sz="0" w:space="0" w:color="auto"/>
          </w:divBdr>
        </w:div>
      </w:divsChild>
    </w:div>
    <w:div w:id="1449351269">
      <w:bodyDiv w:val="1"/>
      <w:marLeft w:val="0"/>
      <w:marRight w:val="0"/>
      <w:marTop w:val="0"/>
      <w:marBottom w:val="0"/>
      <w:divBdr>
        <w:top w:val="none" w:sz="0" w:space="0" w:color="auto"/>
        <w:left w:val="none" w:sz="0" w:space="0" w:color="auto"/>
        <w:bottom w:val="none" w:sz="0" w:space="0" w:color="auto"/>
        <w:right w:val="none" w:sz="0" w:space="0" w:color="auto"/>
      </w:divBdr>
      <w:divsChild>
        <w:div w:id="86923165">
          <w:marLeft w:val="0"/>
          <w:marRight w:val="0"/>
          <w:marTop w:val="0"/>
          <w:marBottom w:val="0"/>
          <w:divBdr>
            <w:top w:val="none" w:sz="0" w:space="0" w:color="auto"/>
            <w:left w:val="none" w:sz="0" w:space="0" w:color="auto"/>
            <w:bottom w:val="none" w:sz="0" w:space="0" w:color="auto"/>
            <w:right w:val="none" w:sz="0" w:space="0" w:color="auto"/>
          </w:divBdr>
        </w:div>
      </w:divsChild>
    </w:div>
    <w:div w:id="1467969713">
      <w:bodyDiv w:val="1"/>
      <w:marLeft w:val="0"/>
      <w:marRight w:val="0"/>
      <w:marTop w:val="0"/>
      <w:marBottom w:val="0"/>
      <w:divBdr>
        <w:top w:val="none" w:sz="0" w:space="0" w:color="auto"/>
        <w:left w:val="none" w:sz="0" w:space="0" w:color="auto"/>
        <w:bottom w:val="none" w:sz="0" w:space="0" w:color="auto"/>
        <w:right w:val="none" w:sz="0" w:space="0" w:color="auto"/>
      </w:divBdr>
      <w:divsChild>
        <w:div w:id="916330296">
          <w:marLeft w:val="0"/>
          <w:marRight w:val="0"/>
          <w:marTop w:val="0"/>
          <w:marBottom w:val="0"/>
          <w:divBdr>
            <w:top w:val="none" w:sz="0" w:space="0" w:color="auto"/>
            <w:left w:val="none" w:sz="0" w:space="0" w:color="auto"/>
            <w:bottom w:val="none" w:sz="0" w:space="0" w:color="auto"/>
            <w:right w:val="none" w:sz="0" w:space="0" w:color="auto"/>
          </w:divBdr>
        </w:div>
      </w:divsChild>
    </w:div>
    <w:div w:id="1482772897">
      <w:bodyDiv w:val="1"/>
      <w:marLeft w:val="0"/>
      <w:marRight w:val="0"/>
      <w:marTop w:val="0"/>
      <w:marBottom w:val="0"/>
      <w:divBdr>
        <w:top w:val="none" w:sz="0" w:space="0" w:color="auto"/>
        <w:left w:val="none" w:sz="0" w:space="0" w:color="auto"/>
        <w:bottom w:val="none" w:sz="0" w:space="0" w:color="auto"/>
        <w:right w:val="none" w:sz="0" w:space="0" w:color="auto"/>
      </w:divBdr>
      <w:divsChild>
        <w:div w:id="1178542054">
          <w:marLeft w:val="0"/>
          <w:marRight w:val="0"/>
          <w:marTop w:val="0"/>
          <w:marBottom w:val="0"/>
          <w:divBdr>
            <w:top w:val="none" w:sz="0" w:space="0" w:color="auto"/>
            <w:left w:val="none" w:sz="0" w:space="0" w:color="auto"/>
            <w:bottom w:val="none" w:sz="0" w:space="0" w:color="auto"/>
            <w:right w:val="none" w:sz="0" w:space="0" w:color="auto"/>
          </w:divBdr>
        </w:div>
      </w:divsChild>
    </w:div>
    <w:div w:id="1487628700">
      <w:bodyDiv w:val="1"/>
      <w:marLeft w:val="0"/>
      <w:marRight w:val="0"/>
      <w:marTop w:val="0"/>
      <w:marBottom w:val="0"/>
      <w:divBdr>
        <w:top w:val="none" w:sz="0" w:space="0" w:color="auto"/>
        <w:left w:val="none" w:sz="0" w:space="0" w:color="auto"/>
        <w:bottom w:val="none" w:sz="0" w:space="0" w:color="auto"/>
        <w:right w:val="none" w:sz="0" w:space="0" w:color="auto"/>
      </w:divBdr>
    </w:div>
    <w:div w:id="1521890337">
      <w:bodyDiv w:val="1"/>
      <w:marLeft w:val="0"/>
      <w:marRight w:val="0"/>
      <w:marTop w:val="0"/>
      <w:marBottom w:val="0"/>
      <w:divBdr>
        <w:top w:val="none" w:sz="0" w:space="0" w:color="auto"/>
        <w:left w:val="none" w:sz="0" w:space="0" w:color="auto"/>
        <w:bottom w:val="none" w:sz="0" w:space="0" w:color="auto"/>
        <w:right w:val="none" w:sz="0" w:space="0" w:color="auto"/>
      </w:divBdr>
      <w:divsChild>
        <w:div w:id="1580284948">
          <w:marLeft w:val="0"/>
          <w:marRight w:val="0"/>
          <w:marTop w:val="0"/>
          <w:marBottom w:val="0"/>
          <w:divBdr>
            <w:top w:val="none" w:sz="0" w:space="0" w:color="auto"/>
            <w:left w:val="none" w:sz="0" w:space="0" w:color="auto"/>
            <w:bottom w:val="none" w:sz="0" w:space="0" w:color="auto"/>
            <w:right w:val="none" w:sz="0" w:space="0" w:color="auto"/>
          </w:divBdr>
        </w:div>
      </w:divsChild>
    </w:div>
    <w:div w:id="1522431608">
      <w:bodyDiv w:val="1"/>
      <w:marLeft w:val="0"/>
      <w:marRight w:val="0"/>
      <w:marTop w:val="0"/>
      <w:marBottom w:val="0"/>
      <w:divBdr>
        <w:top w:val="none" w:sz="0" w:space="0" w:color="auto"/>
        <w:left w:val="none" w:sz="0" w:space="0" w:color="auto"/>
        <w:bottom w:val="none" w:sz="0" w:space="0" w:color="auto"/>
        <w:right w:val="none" w:sz="0" w:space="0" w:color="auto"/>
      </w:divBdr>
      <w:divsChild>
        <w:div w:id="491144789">
          <w:marLeft w:val="0"/>
          <w:marRight w:val="0"/>
          <w:marTop w:val="0"/>
          <w:marBottom w:val="0"/>
          <w:divBdr>
            <w:top w:val="none" w:sz="0" w:space="0" w:color="auto"/>
            <w:left w:val="none" w:sz="0" w:space="0" w:color="auto"/>
            <w:bottom w:val="none" w:sz="0" w:space="0" w:color="auto"/>
            <w:right w:val="none" w:sz="0" w:space="0" w:color="auto"/>
          </w:divBdr>
        </w:div>
      </w:divsChild>
    </w:div>
    <w:div w:id="1524978294">
      <w:bodyDiv w:val="1"/>
      <w:marLeft w:val="0"/>
      <w:marRight w:val="0"/>
      <w:marTop w:val="0"/>
      <w:marBottom w:val="0"/>
      <w:divBdr>
        <w:top w:val="none" w:sz="0" w:space="0" w:color="auto"/>
        <w:left w:val="none" w:sz="0" w:space="0" w:color="auto"/>
        <w:bottom w:val="none" w:sz="0" w:space="0" w:color="auto"/>
        <w:right w:val="none" w:sz="0" w:space="0" w:color="auto"/>
      </w:divBdr>
      <w:divsChild>
        <w:div w:id="640615954">
          <w:marLeft w:val="0"/>
          <w:marRight w:val="0"/>
          <w:marTop w:val="0"/>
          <w:marBottom w:val="0"/>
          <w:divBdr>
            <w:top w:val="none" w:sz="0" w:space="0" w:color="auto"/>
            <w:left w:val="none" w:sz="0" w:space="0" w:color="auto"/>
            <w:bottom w:val="none" w:sz="0" w:space="0" w:color="auto"/>
            <w:right w:val="none" w:sz="0" w:space="0" w:color="auto"/>
          </w:divBdr>
        </w:div>
      </w:divsChild>
    </w:div>
    <w:div w:id="1534029772">
      <w:bodyDiv w:val="1"/>
      <w:marLeft w:val="0"/>
      <w:marRight w:val="0"/>
      <w:marTop w:val="0"/>
      <w:marBottom w:val="0"/>
      <w:divBdr>
        <w:top w:val="none" w:sz="0" w:space="0" w:color="auto"/>
        <w:left w:val="none" w:sz="0" w:space="0" w:color="auto"/>
        <w:bottom w:val="none" w:sz="0" w:space="0" w:color="auto"/>
        <w:right w:val="none" w:sz="0" w:space="0" w:color="auto"/>
      </w:divBdr>
      <w:divsChild>
        <w:div w:id="2022858267">
          <w:marLeft w:val="0"/>
          <w:marRight w:val="0"/>
          <w:marTop w:val="0"/>
          <w:marBottom w:val="0"/>
          <w:divBdr>
            <w:top w:val="none" w:sz="0" w:space="0" w:color="auto"/>
            <w:left w:val="none" w:sz="0" w:space="0" w:color="auto"/>
            <w:bottom w:val="none" w:sz="0" w:space="0" w:color="auto"/>
            <w:right w:val="none" w:sz="0" w:space="0" w:color="auto"/>
          </w:divBdr>
        </w:div>
      </w:divsChild>
    </w:div>
    <w:div w:id="1542862969">
      <w:bodyDiv w:val="1"/>
      <w:marLeft w:val="0"/>
      <w:marRight w:val="0"/>
      <w:marTop w:val="0"/>
      <w:marBottom w:val="0"/>
      <w:divBdr>
        <w:top w:val="none" w:sz="0" w:space="0" w:color="auto"/>
        <w:left w:val="none" w:sz="0" w:space="0" w:color="auto"/>
        <w:bottom w:val="none" w:sz="0" w:space="0" w:color="auto"/>
        <w:right w:val="none" w:sz="0" w:space="0" w:color="auto"/>
      </w:divBdr>
      <w:divsChild>
        <w:div w:id="441606814">
          <w:marLeft w:val="0"/>
          <w:marRight w:val="0"/>
          <w:marTop w:val="0"/>
          <w:marBottom w:val="0"/>
          <w:divBdr>
            <w:top w:val="none" w:sz="0" w:space="0" w:color="auto"/>
            <w:left w:val="none" w:sz="0" w:space="0" w:color="auto"/>
            <w:bottom w:val="none" w:sz="0" w:space="0" w:color="auto"/>
            <w:right w:val="none" w:sz="0" w:space="0" w:color="auto"/>
          </w:divBdr>
        </w:div>
      </w:divsChild>
    </w:div>
    <w:div w:id="1552381224">
      <w:bodyDiv w:val="1"/>
      <w:marLeft w:val="0"/>
      <w:marRight w:val="0"/>
      <w:marTop w:val="0"/>
      <w:marBottom w:val="0"/>
      <w:divBdr>
        <w:top w:val="none" w:sz="0" w:space="0" w:color="auto"/>
        <w:left w:val="none" w:sz="0" w:space="0" w:color="auto"/>
        <w:bottom w:val="none" w:sz="0" w:space="0" w:color="auto"/>
        <w:right w:val="none" w:sz="0" w:space="0" w:color="auto"/>
      </w:divBdr>
      <w:divsChild>
        <w:div w:id="461116830">
          <w:marLeft w:val="0"/>
          <w:marRight w:val="0"/>
          <w:marTop w:val="0"/>
          <w:marBottom w:val="0"/>
          <w:divBdr>
            <w:top w:val="none" w:sz="0" w:space="0" w:color="auto"/>
            <w:left w:val="none" w:sz="0" w:space="0" w:color="auto"/>
            <w:bottom w:val="none" w:sz="0" w:space="0" w:color="auto"/>
            <w:right w:val="none" w:sz="0" w:space="0" w:color="auto"/>
          </w:divBdr>
        </w:div>
      </w:divsChild>
    </w:div>
    <w:div w:id="1554734894">
      <w:bodyDiv w:val="1"/>
      <w:marLeft w:val="0"/>
      <w:marRight w:val="0"/>
      <w:marTop w:val="0"/>
      <w:marBottom w:val="0"/>
      <w:divBdr>
        <w:top w:val="none" w:sz="0" w:space="0" w:color="auto"/>
        <w:left w:val="none" w:sz="0" w:space="0" w:color="auto"/>
        <w:bottom w:val="none" w:sz="0" w:space="0" w:color="auto"/>
        <w:right w:val="none" w:sz="0" w:space="0" w:color="auto"/>
      </w:divBdr>
    </w:div>
    <w:div w:id="1576356578">
      <w:bodyDiv w:val="1"/>
      <w:marLeft w:val="0"/>
      <w:marRight w:val="0"/>
      <w:marTop w:val="0"/>
      <w:marBottom w:val="0"/>
      <w:divBdr>
        <w:top w:val="none" w:sz="0" w:space="0" w:color="auto"/>
        <w:left w:val="none" w:sz="0" w:space="0" w:color="auto"/>
        <w:bottom w:val="none" w:sz="0" w:space="0" w:color="auto"/>
        <w:right w:val="none" w:sz="0" w:space="0" w:color="auto"/>
      </w:divBdr>
    </w:div>
    <w:div w:id="1593271883">
      <w:bodyDiv w:val="1"/>
      <w:marLeft w:val="0"/>
      <w:marRight w:val="0"/>
      <w:marTop w:val="0"/>
      <w:marBottom w:val="0"/>
      <w:divBdr>
        <w:top w:val="none" w:sz="0" w:space="0" w:color="auto"/>
        <w:left w:val="none" w:sz="0" w:space="0" w:color="auto"/>
        <w:bottom w:val="none" w:sz="0" w:space="0" w:color="auto"/>
        <w:right w:val="none" w:sz="0" w:space="0" w:color="auto"/>
      </w:divBdr>
    </w:div>
    <w:div w:id="1604873396">
      <w:bodyDiv w:val="1"/>
      <w:marLeft w:val="0"/>
      <w:marRight w:val="0"/>
      <w:marTop w:val="0"/>
      <w:marBottom w:val="0"/>
      <w:divBdr>
        <w:top w:val="none" w:sz="0" w:space="0" w:color="auto"/>
        <w:left w:val="none" w:sz="0" w:space="0" w:color="auto"/>
        <w:bottom w:val="none" w:sz="0" w:space="0" w:color="auto"/>
        <w:right w:val="none" w:sz="0" w:space="0" w:color="auto"/>
      </w:divBdr>
      <w:divsChild>
        <w:div w:id="1099134143">
          <w:marLeft w:val="0"/>
          <w:marRight w:val="0"/>
          <w:marTop w:val="0"/>
          <w:marBottom w:val="0"/>
          <w:divBdr>
            <w:top w:val="none" w:sz="0" w:space="0" w:color="auto"/>
            <w:left w:val="none" w:sz="0" w:space="0" w:color="auto"/>
            <w:bottom w:val="none" w:sz="0" w:space="0" w:color="auto"/>
            <w:right w:val="none" w:sz="0" w:space="0" w:color="auto"/>
          </w:divBdr>
        </w:div>
      </w:divsChild>
    </w:div>
    <w:div w:id="1606621157">
      <w:bodyDiv w:val="1"/>
      <w:marLeft w:val="0"/>
      <w:marRight w:val="0"/>
      <w:marTop w:val="0"/>
      <w:marBottom w:val="0"/>
      <w:divBdr>
        <w:top w:val="none" w:sz="0" w:space="0" w:color="auto"/>
        <w:left w:val="none" w:sz="0" w:space="0" w:color="auto"/>
        <w:bottom w:val="none" w:sz="0" w:space="0" w:color="auto"/>
        <w:right w:val="none" w:sz="0" w:space="0" w:color="auto"/>
      </w:divBdr>
      <w:divsChild>
        <w:div w:id="2058776032">
          <w:marLeft w:val="0"/>
          <w:marRight w:val="0"/>
          <w:marTop w:val="0"/>
          <w:marBottom w:val="0"/>
          <w:divBdr>
            <w:top w:val="none" w:sz="0" w:space="0" w:color="auto"/>
            <w:left w:val="none" w:sz="0" w:space="0" w:color="auto"/>
            <w:bottom w:val="none" w:sz="0" w:space="0" w:color="auto"/>
            <w:right w:val="none" w:sz="0" w:space="0" w:color="auto"/>
          </w:divBdr>
        </w:div>
      </w:divsChild>
    </w:div>
    <w:div w:id="1635408432">
      <w:bodyDiv w:val="1"/>
      <w:marLeft w:val="0"/>
      <w:marRight w:val="0"/>
      <w:marTop w:val="0"/>
      <w:marBottom w:val="0"/>
      <w:divBdr>
        <w:top w:val="none" w:sz="0" w:space="0" w:color="auto"/>
        <w:left w:val="none" w:sz="0" w:space="0" w:color="auto"/>
        <w:bottom w:val="none" w:sz="0" w:space="0" w:color="auto"/>
        <w:right w:val="none" w:sz="0" w:space="0" w:color="auto"/>
      </w:divBdr>
      <w:divsChild>
        <w:div w:id="1589189309">
          <w:marLeft w:val="0"/>
          <w:marRight w:val="0"/>
          <w:marTop w:val="0"/>
          <w:marBottom w:val="0"/>
          <w:divBdr>
            <w:top w:val="none" w:sz="0" w:space="0" w:color="auto"/>
            <w:left w:val="none" w:sz="0" w:space="0" w:color="auto"/>
            <w:bottom w:val="none" w:sz="0" w:space="0" w:color="auto"/>
            <w:right w:val="none" w:sz="0" w:space="0" w:color="auto"/>
          </w:divBdr>
        </w:div>
      </w:divsChild>
    </w:div>
    <w:div w:id="1648589070">
      <w:bodyDiv w:val="1"/>
      <w:marLeft w:val="0"/>
      <w:marRight w:val="0"/>
      <w:marTop w:val="0"/>
      <w:marBottom w:val="0"/>
      <w:divBdr>
        <w:top w:val="none" w:sz="0" w:space="0" w:color="auto"/>
        <w:left w:val="none" w:sz="0" w:space="0" w:color="auto"/>
        <w:bottom w:val="none" w:sz="0" w:space="0" w:color="auto"/>
        <w:right w:val="none" w:sz="0" w:space="0" w:color="auto"/>
      </w:divBdr>
      <w:divsChild>
        <w:div w:id="1826621767">
          <w:marLeft w:val="0"/>
          <w:marRight w:val="0"/>
          <w:marTop w:val="0"/>
          <w:marBottom w:val="0"/>
          <w:divBdr>
            <w:top w:val="none" w:sz="0" w:space="0" w:color="auto"/>
            <w:left w:val="none" w:sz="0" w:space="0" w:color="auto"/>
            <w:bottom w:val="none" w:sz="0" w:space="0" w:color="auto"/>
            <w:right w:val="none" w:sz="0" w:space="0" w:color="auto"/>
          </w:divBdr>
        </w:div>
      </w:divsChild>
    </w:div>
    <w:div w:id="1659648494">
      <w:bodyDiv w:val="1"/>
      <w:marLeft w:val="0"/>
      <w:marRight w:val="0"/>
      <w:marTop w:val="0"/>
      <w:marBottom w:val="0"/>
      <w:divBdr>
        <w:top w:val="none" w:sz="0" w:space="0" w:color="auto"/>
        <w:left w:val="none" w:sz="0" w:space="0" w:color="auto"/>
        <w:bottom w:val="none" w:sz="0" w:space="0" w:color="auto"/>
        <w:right w:val="none" w:sz="0" w:space="0" w:color="auto"/>
      </w:divBdr>
      <w:divsChild>
        <w:div w:id="658580619">
          <w:marLeft w:val="0"/>
          <w:marRight w:val="0"/>
          <w:marTop w:val="0"/>
          <w:marBottom w:val="0"/>
          <w:divBdr>
            <w:top w:val="none" w:sz="0" w:space="0" w:color="auto"/>
            <w:left w:val="none" w:sz="0" w:space="0" w:color="auto"/>
            <w:bottom w:val="none" w:sz="0" w:space="0" w:color="auto"/>
            <w:right w:val="none" w:sz="0" w:space="0" w:color="auto"/>
          </w:divBdr>
        </w:div>
        <w:div w:id="759375122">
          <w:marLeft w:val="0"/>
          <w:marRight w:val="0"/>
          <w:marTop w:val="0"/>
          <w:marBottom w:val="0"/>
          <w:divBdr>
            <w:top w:val="none" w:sz="0" w:space="0" w:color="auto"/>
            <w:left w:val="none" w:sz="0" w:space="0" w:color="auto"/>
            <w:bottom w:val="none" w:sz="0" w:space="0" w:color="auto"/>
            <w:right w:val="none" w:sz="0" w:space="0" w:color="auto"/>
          </w:divBdr>
        </w:div>
        <w:div w:id="1281297745">
          <w:marLeft w:val="0"/>
          <w:marRight w:val="0"/>
          <w:marTop w:val="0"/>
          <w:marBottom w:val="0"/>
          <w:divBdr>
            <w:top w:val="none" w:sz="0" w:space="0" w:color="auto"/>
            <w:left w:val="none" w:sz="0" w:space="0" w:color="auto"/>
            <w:bottom w:val="none" w:sz="0" w:space="0" w:color="auto"/>
            <w:right w:val="none" w:sz="0" w:space="0" w:color="auto"/>
          </w:divBdr>
        </w:div>
        <w:div w:id="1673871747">
          <w:marLeft w:val="0"/>
          <w:marRight w:val="0"/>
          <w:marTop w:val="0"/>
          <w:marBottom w:val="0"/>
          <w:divBdr>
            <w:top w:val="none" w:sz="0" w:space="0" w:color="auto"/>
            <w:left w:val="none" w:sz="0" w:space="0" w:color="auto"/>
            <w:bottom w:val="none" w:sz="0" w:space="0" w:color="auto"/>
            <w:right w:val="none" w:sz="0" w:space="0" w:color="auto"/>
          </w:divBdr>
        </w:div>
        <w:div w:id="1936546671">
          <w:marLeft w:val="0"/>
          <w:marRight w:val="0"/>
          <w:marTop w:val="0"/>
          <w:marBottom w:val="0"/>
          <w:divBdr>
            <w:top w:val="none" w:sz="0" w:space="0" w:color="auto"/>
            <w:left w:val="none" w:sz="0" w:space="0" w:color="auto"/>
            <w:bottom w:val="none" w:sz="0" w:space="0" w:color="auto"/>
            <w:right w:val="none" w:sz="0" w:space="0" w:color="auto"/>
          </w:divBdr>
        </w:div>
        <w:div w:id="2113360153">
          <w:marLeft w:val="0"/>
          <w:marRight w:val="0"/>
          <w:marTop w:val="0"/>
          <w:marBottom w:val="0"/>
          <w:divBdr>
            <w:top w:val="none" w:sz="0" w:space="0" w:color="auto"/>
            <w:left w:val="none" w:sz="0" w:space="0" w:color="auto"/>
            <w:bottom w:val="none" w:sz="0" w:space="0" w:color="auto"/>
            <w:right w:val="none" w:sz="0" w:space="0" w:color="auto"/>
          </w:divBdr>
        </w:div>
      </w:divsChild>
    </w:div>
    <w:div w:id="1686208384">
      <w:bodyDiv w:val="1"/>
      <w:marLeft w:val="0"/>
      <w:marRight w:val="0"/>
      <w:marTop w:val="0"/>
      <w:marBottom w:val="0"/>
      <w:divBdr>
        <w:top w:val="none" w:sz="0" w:space="0" w:color="auto"/>
        <w:left w:val="none" w:sz="0" w:space="0" w:color="auto"/>
        <w:bottom w:val="none" w:sz="0" w:space="0" w:color="auto"/>
        <w:right w:val="none" w:sz="0" w:space="0" w:color="auto"/>
      </w:divBdr>
      <w:divsChild>
        <w:div w:id="570847439">
          <w:marLeft w:val="0"/>
          <w:marRight w:val="0"/>
          <w:marTop w:val="0"/>
          <w:marBottom w:val="0"/>
          <w:divBdr>
            <w:top w:val="none" w:sz="0" w:space="0" w:color="auto"/>
            <w:left w:val="none" w:sz="0" w:space="0" w:color="auto"/>
            <w:bottom w:val="none" w:sz="0" w:space="0" w:color="auto"/>
            <w:right w:val="none" w:sz="0" w:space="0" w:color="auto"/>
          </w:divBdr>
        </w:div>
      </w:divsChild>
    </w:div>
    <w:div w:id="1707943928">
      <w:bodyDiv w:val="1"/>
      <w:marLeft w:val="0"/>
      <w:marRight w:val="0"/>
      <w:marTop w:val="0"/>
      <w:marBottom w:val="0"/>
      <w:divBdr>
        <w:top w:val="none" w:sz="0" w:space="0" w:color="auto"/>
        <w:left w:val="none" w:sz="0" w:space="0" w:color="auto"/>
        <w:bottom w:val="none" w:sz="0" w:space="0" w:color="auto"/>
        <w:right w:val="none" w:sz="0" w:space="0" w:color="auto"/>
      </w:divBdr>
    </w:div>
    <w:div w:id="1718120991">
      <w:bodyDiv w:val="1"/>
      <w:marLeft w:val="0"/>
      <w:marRight w:val="0"/>
      <w:marTop w:val="0"/>
      <w:marBottom w:val="0"/>
      <w:divBdr>
        <w:top w:val="none" w:sz="0" w:space="0" w:color="auto"/>
        <w:left w:val="none" w:sz="0" w:space="0" w:color="auto"/>
        <w:bottom w:val="none" w:sz="0" w:space="0" w:color="auto"/>
        <w:right w:val="none" w:sz="0" w:space="0" w:color="auto"/>
      </w:divBdr>
    </w:div>
    <w:div w:id="1738626272">
      <w:bodyDiv w:val="1"/>
      <w:marLeft w:val="0"/>
      <w:marRight w:val="0"/>
      <w:marTop w:val="0"/>
      <w:marBottom w:val="0"/>
      <w:divBdr>
        <w:top w:val="none" w:sz="0" w:space="0" w:color="auto"/>
        <w:left w:val="none" w:sz="0" w:space="0" w:color="auto"/>
        <w:bottom w:val="none" w:sz="0" w:space="0" w:color="auto"/>
        <w:right w:val="none" w:sz="0" w:space="0" w:color="auto"/>
      </w:divBdr>
      <w:divsChild>
        <w:div w:id="657077491">
          <w:marLeft w:val="0"/>
          <w:marRight w:val="0"/>
          <w:marTop w:val="0"/>
          <w:marBottom w:val="0"/>
          <w:divBdr>
            <w:top w:val="none" w:sz="0" w:space="0" w:color="auto"/>
            <w:left w:val="none" w:sz="0" w:space="0" w:color="auto"/>
            <w:bottom w:val="none" w:sz="0" w:space="0" w:color="auto"/>
            <w:right w:val="none" w:sz="0" w:space="0" w:color="auto"/>
          </w:divBdr>
        </w:div>
      </w:divsChild>
    </w:div>
    <w:div w:id="1739589115">
      <w:bodyDiv w:val="1"/>
      <w:marLeft w:val="0"/>
      <w:marRight w:val="0"/>
      <w:marTop w:val="0"/>
      <w:marBottom w:val="0"/>
      <w:divBdr>
        <w:top w:val="none" w:sz="0" w:space="0" w:color="auto"/>
        <w:left w:val="none" w:sz="0" w:space="0" w:color="auto"/>
        <w:bottom w:val="none" w:sz="0" w:space="0" w:color="auto"/>
        <w:right w:val="none" w:sz="0" w:space="0" w:color="auto"/>
      </w:divBdr>
      <w:divsChild>
        <w:div w:id="544408868">
          <w:marLeft w:val="0"/>
          <w:marRight w:val="0"/>
          <w:marTop w:val="0"/>
          <w:marBottom w:val="0"/>
          <w:divBdr>
            <w:top w:val="none" w:sz="0" w:space="0" w:color="auto"/>
            <w:left w:val="none" w:sz="0" w:space="0" w:color="auto"/>
            <w:bottom w:val="none" w:sz="0" w:space="0" w:color="auto"/>
            <w:right w:val="none" w:sz="0" w:space="0" w:color="auto"/>
          </w:divBdr>
        </w:div>
        <w:div w:id="1079985510">
          <w:marLeft w:val="0"/>
          <w:marRight w:val="0"/>
          <w:marTop w:val="0"/>
          <w:marBottom w:val="0"/>
          <w:divBdr>
            <w:top w:val="none" w:sz="0" w:space="0" w:color="auto"/>
            <w:left w:val="none" w:sz="0" w:space="0" w:color="auto"/>
            <w:bottom w:val="none" w:sz="0" w:space="0" w:color="auto"/>
            <w:right w:val="none" w:sz="0" w:space="0" w:color="auto"/>
          </w:divBdr>
        </w:div>
        <w:div w:id="2010057888">
          <w:marLeft w:val="0"/>
          <w:marRight w:val="0"/>
          <w:marTop w:val="0"/>
          <w:marBottom w:val="0"/>
          <w:divBdr>
            <w:top w:val="none" w:sz="0" w:space="0" w:color="auto"/>
            <w:left w:val="none" w:sz="0" w:space="0" w:color="auto"/>
            <w:bottom w:val="none" w:sz="0" w:space="0" w:color="auto"/>
            <w:right w:val="none" w:sz="0" w:space="0" w:color="auto"/>
          </w:divBdr>
        </w:div>
      </w:divsChild>
    </w:div>
    <w:div w:id="1766801502">
      <w:bodyDiv w:val="1"/>
      <w:marLeft w:val="0"/>
      <w:marRight w:val="0"/>
      <w:marTop w:val="0"/>
      <w:marBottom w:val="0"/>
      <w:divBdr>
        <w:top w:val="none" w:sz="0" w:space="0" w:color="auto"/>
        <w:left w:val="none" w:sz="0" w:space="0" w:color="auto"/>
        <w:bottom w:val="none" w:sz="0" w:space="0" w:color="auto"/>
        <w:right w:val="none" w:sz="0" w:space="0" w:color="auto"/>
      </w:divBdr>
    </w:div>
    <w:div w:id="1773083988">
      <w:bodyDiv w:val="1"/>
      <w:marLeft w:val="0"/>
      <w:marRight w:val="0"/>
      <w:marTop w:val="0"/>
      <w:marBottom w:val="0"/>
      <w:divBdr>
        <w:top w:val="none" w:sz="0" w:space="0" w:color="auto"/>
        <w:left w:val="none" w:sz="0" w:space="0" w:color="auto"/>
        <w:bottom w:val="none" w:sz="0" w:space="0" w:color="auto"/>
        <w:right w:val="none" w:sz="0" w:space="0" w:color="auto"/>
      </w:divBdr>
    </w:div>
    <w:div w:id="1774546970">
      <w:bodyDiv w:val="1"/>
      <w:marLeft w:val="0"/>
      <w:marRight w:val="0"/>
      <w:marTop w:val="0"/>
      <w:marBottom w:val="0"/>
      <w:divBdr>
        <w:top w:val="none" w:sz="0" w:space="0" w:color="auto"/>
        <w:left w:val="none" w:sz="0" w:space="0" w:color="auto"/>
        <w:bottom w:val="none" w:sz="0" w:space="0" w:color="auto"/>
        <w:right w:val="none" w:sz="0" w:space="0" w:color="auto"/>
      </w:divBdr>
      <w:divsChild>
        <w:div w:id="257256358">
          <w:marLeft w:val="0"/>
          <w:marRight w:val="0"/>
          <w:marTop w:val="0"/>
          <w:marBottom w:val="0"/>
          <w:divBdr>
            <w:top w:val="none" w:sz="0" w:space="0" w:color="auto"/>
            <w:left w:val="none" w:sz="0" w:space="0" w:color="auto"/>
            <w:bottom w:val="none" w:sz="0" w:space="0" w:color="auto"/>
            <w:right w:val="none" w:sz="0" w:space="0" w:color="auto"/>
          </w:divBdr>
        </w:div>
      </w:divsChild>
    </w:div>
    <w:div w:id="1778940742">
      <w:bodyDiv w:val="1"/>
      <w:marLeft w:val="0"/>
      <w:marRight w:val="0"/>
      <w:marTop w:val="0"/>
      <w:marBottom w:val="0"/>
      <w:divBdr>
        <w:top w:val="none" w:sz="0" w:space="0" w:color="auto"/>
        <w:left w:val="none" w:sz="0" w:space="0" w:color="auto"/>
        <w:bottom w:val="none" w:sz="0" w:space="0" w:color="auto"/>
        <w:right w:val="none" w:sz="0" w:space="0" w:color="auto"/>
      </w:divBdr>
      <w:divsChild>
        <w:div w:id="1516380195">
          <w:marLeft w:val="0"/>
          <w:marRight w:val="0"/>
          <w:marTop w:val="0"/>
          <w:marBottom w:val="0"/>
          <w:divBdr>
            <w:top w:val="none" w:sz="0" w:space="0" w:color="auto"/>
            <w:left w:val="none" w:sz="0" w:space="0" w:color="auto"/>
            <w:bottom w:val="none" w:sz="0" w:space="0" w:color="auto"/>
            <w:right w:val="none" w:sz="0" w:space="0" w:color="auto"/>
          </w:divBdr>
        </w:div>
      </w:divsChild>
    </w:div>
    <w:div w:id="1809666293">
      <w:bodyDiv w:val="1"/>
      <w:marLeft w:val="0"/>
      <w:marRight w:val="0"/>
      <w:marTop w:val="0"/>
      <w:marBottom w:val="0"/>
      <w:divBdr>
        <w:top w:val="none" w:sz="0" w:space="0" w:color="auto"/>
        <w:left w:val="none" w:sz="0" w:space="0" w:color="auto"/>
        <w:bottom w:val="none" w:sz="0" w:space="0" w:color="auto"/>
        <w:right w:val="none" w:sz="0" w:space="0" w:color="auto"/>
      </w:divBdr>
    </w:div>
    <w:div w:id="1836725626">
      <w:bodyDiv w:val="1"/>
      <w:marLeft w:val="0"/>
      <w:marRight w:val="0"/>
      <w:marTop w:val="0"/>
      <w:marBottom w:val="0"/>
      <w:divBdr>
        <w:top w:val="none" w:sz="0" w:space="0" w:color="auto"/>
        <w:left w:val="none" w:sz="0" w:space="0" w:color="auto"/>
        <w:bottom w:val="none" w:sz="0" w:space="0" w:color="auto"/>
        <w:right w:val="none" w:sz="0" w:space="0" w:color="auto"/>
      </w:divBdr>
      <w:divsChild>
        <w:div w:id="127869553">
          <w:marLeft w:val="0"/>
          <w:marRight w:val="0"/>
          <w:marTop w:val="0"/>
          <w:marBottom w:val="0"/>
          <w:divBdr>
            <w:top w:val="none" w:sz="0" w:space="0" w:color="auto"/>
            <w:left w:val="none" w:sz="0" w:space="0" w:color="auto"/>
            <w:bottom w:val="none" w:sz="0" w:space="0" w:color="auto"/>
            <w:right w:val="none" w:sz="0" w:space="0" w:color="auto"/>
          </w:divBdr>
        </w:div>
      </w:divsChild>
    </w:div>
    <w:div w:id="1845825322">
      <w:bodyDiv w:val="1"/>
      <w:marLeft w:val="0"/>
      <w:marRight w:val="0"/>
      <w:marTop w:val="0"/>
      <w:marBottom w:val="0"/>
      <w:divBdr>
        <w:top w:val="none" w:sz="0" w:space="0" w:color="auto"/>
        <w:left w:val="none" w:sz="0" w:space="0" w:color="auto"/>
        <w:bottom w:val="none" w:sz="0" w:space="0" w:color="auto"/>
        <w:right w:val="none" w:sz="0" w:space="0" w:color="auto"/>
      </w:divBdr>
      <w:divsChild>
        <w:div w:id="929971607">
          <w:marLeft w:val="0"/>
          <w:marRight w:val="0"/>
          <w:marTop w:val="0"/>
          <w:marBottom w:val="0"/>
          <w:divBdr>
            <w:top w:val="none" w:sz="0" w:space="0" w:color="auto"/>
            <w:left w:val="none" w:sz="0" w:space="0" w:color="auto"/>
            <w:bottom w:val="none" w:sz="0" w:space="0" w:color="auto"/>
            <w:right w:val="none" w:sz="0" w:space="0" w:color="auto"/>
          </w:divBdr>
        </w:div>
      </w:divsChild>
    </w:div>
    <w:div w:id="1860268197">
      <w:bodyDiv w:val="1"/>
      <w:marLeft w:val="0"/>
      <w:marRight w:val="0"/>
      <w:marTop w:val="0"/>
      <w:marBottom w:val="0"/>
      <w:divBdr>
        <w:top w:val="none" w:sz="0" w:space="0" w:color="auto"/>
        <w:left w:val="none" w:sz="0" w:space="0" w:color="auto"/>
        <w:bottom w:val="none" w:sz="0" w:space="0" w:color="auto"/>
        <w:right w:val="none" w:sz="0" w:space="0" w:color="auto"/>
      </w:divBdr>
    </w:div>
    <w:div w:id="1877111171">
      <w:bodyDiv w:val="1"/>
      <w:marLeft w:val="0"/>
      <w:marRight w:val="0"/>
      <w:marTop w:val="0"/>
      <w:marBottom w:val="0"/>
      <w:divBdr>
        <w:top w:val="none" w:sz="0" w:space="0" w:color="auto"/>
        <w:left w:val="none" w:sz="0" w:space="0" w:color="auto"/>
        <w:bottom w:val="none" w:sz="0" w:space="0" w:color="auto"/>
        <w:right w:val="none" w:sz="0" w:space="0" w:color="auto"/>
      </w:divBdr>
      <w:divsChild>
        <w:div w:id="666788870">
          <w:marLeft w:val="0"/>
          <w:marRight w:val="0"/>
          <w:marTop w:val="0"/>
          <w:marBottom w:val="0"/>
          <w:divBdr>
            <w:top w:val="none" w:sz="0" w:space="0" w:color="auto"/>
            <w:left w:val="none" w:sz="0" w:space="0" w:color="auto"/>
            <w:bottom w:val="none" w:sz="0" w:space="0" w:color="auto"/>
            <w:right w:val="none" w:sz="0" w:space="0" w:color="auto"/>
          </w:divBdr>
        </w:div>
      </w:divsChild>
    </w:div>
    <w:div w:id="1877960231">
      <w:bodyDiv w:val="1"/>
      <w:marLeft w:val="0"/>
      <w:marRight w:val="0"/>
      <w:marTop w:val="0"/>
      <w:marBottom w:val="0"/>
      <w:divBdr>
        <w:top w:val="none" w:sz="0" w:space="0" w:color="auto"/>
        <w:left w:val="none" w:sz="0" w:space="0" w:color="auto"/>
        <w:bottom w:val="none" w:sz="0" w:space="0" w:color="auto"/>
        <w:right w:val="none" w:sz="0" w:space="0" w:color="auto"/>
      </w:divBdr>
      <w:divsChild>
        <w:div w:id="691609695">
          <w:marLeft w:val="0"/>
          <w:marRight w:val="0"/>
          <w:marTop w:val="0"/>
          <w:marBottom w:val="0"/>
          <w:divBdr>
            <w:top w:val="none" w:sz="0" w:space="0" w:color="auto"/>
            <w:left w:val="none" w:sz="0" w:space="0" w:color="auto"/>
            <w:bottom w:val="none" w:sz="0" w:space="0" w:color="auto"/>
            <w:right w:val="none" w:sz="0" w:space="0" w:color="auto"/>
          </w:divBdr>
        </w:div>
      </w:divsChild>
    </w:div>
    <w:div w:id="1897423669">
      <w:bodyDiv w:val="1"/>
      <w:marLeft w:val="0"/>
      <w:marRight w:val="0"/>
      <w:marTop w:val="0"/>
      <w:marBottom w:val="0"/>
      <w:divBdr>
        <w:top w:val="none" w:sz="0" w:space="0" w:color="auto"/>
        <w:left w:val="none" w:sz="0" w:space="0" w:color="auto"/>
        <w:bottom w:val="none" w:sz="0" w:space="0" w:color="auto"/>
        <w:right w:val="none" w:sz="0" w:space="0" w:color="auto"/>
      </w:divBdr>
      <w:divsChild>
        <w:div w:id="588925189">
          <w:marLeft w:val="0"/>
          <w:marRight w:val="0"/>
          <w:marTop w:val="0"/>
          <w:marBottom w:val="0"/>
          <w:divBdr>
            <w:top w:val="none" w:sz="0" w:space="0" w:color="auto"/>
            <w:left w:val="none" w:sz="0" w:space="0" w:color="auto"/>
            <w:bottom w:val="none" w:sz="0" w:space="0" w:color="auto"/>
            <w:right w:val="none" w:sz="0" w:space="0" w:color="auto"/>
          </w:divBdr>
        </w:div>
      </w:divsChild>
    </w:div>
    <w:div w:id="1900556568">
      <w:bodyDiv w:val="1"/>
      <w:marLeft w:val="0"/>
      <w:marRight w:val="0"/>
      <w:marTop w:val="0"/>
      <w:marBottom w:val="0"/>
      <w:divBdr>
        <w:top w:val="none" w:sz="0" w:space="0" w:color="auto"/>
        <w:left w:val="none" w:sz="0" w:space="0" w:color="auto"/>
        <w:bottom w:val="none" w:sz="0" w:space="0" w:color="auto"/>
        <w:right w:val="none" w:sz="0" w:space="0" w:color="auto"/>
      </w:divBdr>
      <w:divsChild>
        <w:div w:id="1348828595">
          <w:marLeft w:val="0"/>
          <w:marRight w:val="0"/>
          <w:marTop w:val="0"/>
          <w:marBottom w:val="0"/>
          <w:divBdr>
            <w:top w:val="none" w:sz="0" w:space="0" w:color="auto"/>
            <w:left w:val="none" w:sz="0" w:space="0" w:color="auto"/>
            <w:bottom w:val="none" w:sz="0" w:space="0" w:color="auto"/>
            <w:right w:val="none" w:sz="0" w:space="0" w:color="auto"/>
          </w:divBdr>
        </w:div>
      </w:divsChild>
    </w:div>
    <w:div w:id="1906262465">
      <w:bodyDiv w:val="1"/>
      <w:marLeft w:val="0"/>
      <w:marRight w:val="0"/>
      <w:marTop w:val="0"/>
      <w:marBottom w:val="0"/>
      <w:divBdr>
        <w:top w:val="none" w:sz="0" w:space="0" w:color="auto"/>
        <w:left w:val="none" w:sz="0" w:space="0" w:color="auto"/>
        <w:bottom w:val="none" w:sz="0" w:space="0" w:color="auto"/>
        <w:right w:val="none" w:sz="0" w:space="0" w:color="auto"/>
      </w:divBdr>
      <w:divsChild>
        <w:div w:id="916868381">
          <w:marLeft w:val="0"/>
          <w:marRight w:val="0"/>
          <w:marTop w:val="0"/>
          <w:marBottom w:val="0"/>
          <w:divBdr>
            <w:top w:val="none" w:sz="0" w:space="0" w:color="auto"/>
            <w:left w:val="none" w:sz="0" w:space="0" w:color="auto"/>
            <w:bottom w:val="none" w:sz="0" w:space="0" w:color="auto"/>
            <w:right w:val="none" w:sz="0" w:space="0" w:color="auto"/>
          </w:divBdr>
        </w:div>
      </w:divsChild>
    </w:div>
    <w:div w:id="1928421367">
      <w:bodyDiv w:val="1"/>
      <w:marLeft w:val="0"/>
      <w:marRight w:val="0"/>
      <w:marTop w:val="0"/>
      <w:marBottom w:val="0"/>
      <w:divBdr>
        <w:top w:val="none" w:sz="0" w:space="0" w:color="auto"/>
        <w:left w:val="none" w:sz="0" w:space="0" w:color="auto"/>
        <w:bottom w:val="none" w:sz="0" w:space="0" w:color="auto"/>
        <w:right w:val="none" w:sz="0" w:space="0" w:color="auto"/>
      </w:divBdr>
      <w:divsChild>
        <w:div w:id="1312446153">
          <w:marLeft w:val="0"/>
          <w:marRight w:val="0"/>
          <w:marTop w:val="0"/>
          <w:marBottom w:val="0"/>
          <w:divBdr>
            <w:top w:val="none" w:sz="0" w:space="0" w:color="auto"/>
            <w:left w:val="none" w:sz="0" w:space="0" w:color="auto"/>
            <w:bottom w:val="none" w:sz="0" w:space="0" w:color="auto"/>
            <w:right w:val="none" w:sz="0" w:space="0" w:color="auto"/>
          </w:divBdr>
        </w:div>
      </w:divsChild>
    </w:div>
    <w:div w:id="1941259850">
      <w:bodyDiv w:val="1"/>
      <w:marLeft w:val="0"/>
      <w:marRight w:val="0"/>
      <w:marTop w:val="0"/>
      <w:marBottom w:val="0"/>
      <w:divBdr>
        <w:top w:val="none" w:sz="0" w:space="0" w:color="auto"/>
        <w:left w:val="none" w:sz="0" w:space="0" w:color="auto"/>
        <w:bottom w:val="none" w:sz="0" w:space="0" w:color="auto"/>
        <w:right w:val="none" w:sz="0" w:space="0" w:color="auto"/>
      </w:divBdr>
      <w:divsChild>
        <w:div w:id="934750617">
          <w:marLeft w:val="0"/>
          <w:marRight w:val="0"/>
          <w:marTop w:val="0"/>
          <w:marBottom w:val="0"/>
          <w:divBdr>
            <w:top w:val="none" w:sz="0" w:space="0" w:color="auto"/>
            <w:left w:val="none" w:sz="0" w:space="0" w:color="auto"/>
            <w:bottom w:val="none" w:sz="0" w:space="0" w:color="auto"/>
            <w:right w:val="none" w:sz="0" w:space="0" w:color="auto"/>
          </w:divBdr>
        </w:div>
      </w:divsChild>
    </w:div>
    <w:div w:id="1945991270">
      <w:bodyDiv w:val="1"/>
      <w:marLeft w:val="0"/>
      <w:marRight w:val="0"/>
      <w:marTop w:val="0"/>
      <w:marBottom w:val="0"/>
      <w:divBdr>
        <w:top w:val="none" w:sz="0" w:space="0" w:color="auto"/>
        <w:left w:val="none" w:sz="0" w:space="0" w:color="auto"/>
        <w:bottom w:val="none" w:sz="0" w:space="0" w:color="auto"/>
        <w:right w:val="none" w:sz="0" w:space="0" w:color="auto"/>
      </w:divBdr>
      <w:divsChild>
        <w:div w:id="818497320">
          <w:marLeft w:val="0"/>
          <w:marRight w:val="0"/>
          <w:marTop w:val="0"/>
          <w:marBottom w:val="0"/>
          <w:divBdr>
            <w:top w:val="none" w:sz="0" w:space="0" w:color="auto"/>
            <w:left w:val="none" w:sz="0" w:space="0" w:color="auto"/>
            <w:bottom w:val="none" w:sz="0" w:space="0" w:color="auto"/>
            <w:right w:val="none" w:sz="0" w:space="0" w:color="auto"/>
          </w:divBdr>
        </w:div>
        <w:div w:id="965819047">
          <w:marLeft w:val="0"/>
          <w:marRight w:val="0"/>
          <w:marTop w:val="0"/>
          <w:marBottom w:val="0"/>
          <w:divBdr>
            <w:top w:val="none" w:sz="0" w:space="0" w:color="auto"/>
            <w:left w:val="none" w:sz="0" w:space="0" w:color="auto"/>
            <w:bottom w:val="none" w:sz="0" w:space="0" w:color="auto"/>
            <w:right w:val="none" w:sz="0" w:space="0" w:color="auto"/>
          </w:divBdr>
        </w:div>
        <w:div w:id="1074159005">
          <w:marLeft w:val="0"/>
          <w:marRight w:val="0"/>
          <w:marTop w:val="0"/>
          <w:marBottom w:val="0"/>
          <w:divBdr>
            <w:top w:val="none" w:sz="0" w:space="0" w:color="auto"/>
            <w:left w:val="none" w:sz="0" w:space="0" w:color="auto"/>
            <w:bottom w:val="none" w:sz="0" w:space="0" w:color="auto"/>
            <w:right w:val="none" w:sz="0" w:space="0" w:color="auto"/>
          </w:divBdr>
        </w:div>
        <w:div w:id="1874229782">
          <w:marLeft w:val="0"/>
          <w:marRight w:val="0"/>
          <w:marTop w:val="0"/>
          <w:marBottom w:val="0"/>
          <w:divBdr>
            <w:top w:val="none" w:sz="0" w:space="0" w:color="auto"/>
            <w:left w:val="none" w:sz="0" w:space="0" w:color="auto"/>
            <w:bottom w:val="none" w:sz="0" w:space="0" w:color="auto"/>
            <w:right w:val="none" w:sz="0" w:space="0" w:color="auto"/>
          </w:divBdr>
        </w:div>
      </w:divsChild>
    </w:div>
    <w:div w:id="1973633136">
      <w:bodyDiv w:val="1"/>
      <w:marLeft w:val="0"/>
      <w:marRight w:val="0"/>
      <w:marTop w:val="0"/>
      <w:marBottom w:val="0"/>
      <w:divBdr>
        <w:top w:val="none" w:sz="0" w:space="0" w:color="auto"/>
        <w:left w:val="none" w:sz="0" w:space="0" w:color="auto"/>
        <w:bottom w:val="none" w:sz="0" w:space="0" w:color="auto"/>
        <w:right w:val="none" w:sz="0" w:space="0" w:color="auto"/>
      </w:divBdr>
      <w:divsChild>
        <w:div w:id="216741952">
          <w:marLeft w:val="0"/>
          <w:marRight w:val="0"/>
          <w:marTop w:val="0"/>
          <w:marBottom w:val="0"/>
          <w:divBdr>
            <w:top w:val="none" w:sz="0" w:space="0" w:color="auto"/>
            <w:left w:val="none" w:sz="0" w:space="0" w:color="auto"/>
            <w:bottom w:val="none" w:sz="0" w:space="0" w:color="auto"/>
            <w:right w:val="none" w:sz="0" w:space="0" w:color="auto"/>
          </w:divBdr>
        </w:div>
      </w:divsChild>
    </w:div>
    <w:div w:id="1991402736">
      <w:bodyDiv w:val="1"/>
      <w:marLeft w:val="0"/>
      <w:marRight w:val="0"/>
      <w:marTop w:val="0"/>
      <w:marBottom w:val="0"/>
      <w:divBdr>
        <w:top w:val="none" w:sz="0" w:space="0" w:color="auto"/>
        <w:left w:val="none" w:sz="0" w:space="0" w:color="auto"/>
        <w:bottom w:val="none" w:sz="0" w:space="0" w:color="auto"/>
        <w:right w:val="none" w:sz="0" w:space="0" w:color="auto"/>
      </w:divBdr>
      <w:divsChild>
        <w:div w:id="1284264635">
          <w:marLeft w:val="0"/>
          <w:marRight w:val="0"/>
          <w:marTop w:val="0"/>
          <w:marBottom w:val="0"/>
          <w:divBdr>
            <w:top w:val="none" w:sz="0" w:space="0" w:color="auto"/>
            <w:left w:val="none" w:sz="0" w:space="0" w:color="auto"/>
            <w:bottom w:val="none" w:sz="0" w:space="0" w:color="auto"/>
            <w:right w:val="none" w:sz="0" w:space="0" w:color="auto"/>
          </w:divBdr>
        </w:div>
      </w:divsChild>
    </w:div>
    <w:div w:id="2032955185">
      <w:bodyDiv w:val="1"/>
      <w:marLeft w:val="0"/>
      <w:marRight w:val="0"/>
      <w:marTop w:val="0"/>
      <w:marBottom w:val="0"/>
      <w:divBdr>
        <w:top w:val="none" w:sz="0" w:space="0" w:color="auto"/>
        <w:left w:val="none" w:sz="0" w:space="0" w:color="auto"/>
        <w:bottom w:val="none" w:sz="0" w:space="0" w:color="auto"/>
        <w:right w:val="none" w:sz="0" w:space="0" w:color="auto"/>
      </w:divBdr>
      <w:divsChild>
        <w:div w:id="815729654">
          <w:marLeft w:val="0"/>
          <w:marRight w:val="0"/>
          <w:marTop w:val="0"/>
          <w:marBottom w:val="0"/>
          <w:divBdr>
            <w:top w:val="none" w:sz="0" w:space="0" w:color="auto"/>
            <w:left w:val="none" w:sz="0" w:space="0" w:color="auto"/>
            <w:bottom w:val="none" w:sz="0" w:space="0" w:color="auto"/>
            <w:right w:val="none" w:sz="0" w:space="0" w:color="auto"/>
          </w:divBdr>
        </w:div>
      </w:divsChild>
    </w:div>
    <w:div w:id="2073578039">
      <w:bodyDiv w:val="1"/>
      <w:marLeft w:val="0"/>
      <w:marRight w:val="0"/>
      <w:marTop w:val="0"/>
      <w:marBottom w:val="0"/>
      <w:divBdr>
        <w:top w:val="none" w:sz="0" w:space="0" w:color="auto"/>
        <w:left w:val="none" w:sz="0" w:space="0" w:color="auto"/>
        <w:bottom w:val="none" w:sz="0" w:space="0" w:color="auto"/>
        <w:right w:val="none" w:sz="0" w:space="0" w:color="auto"/>
      </w:divBdr>
      <w:divsChild>
        <w:div w:id="1114785683">
          <w:marLeft w:val="0"/>
          <w:marRight w:val="0"/>
          <w:marTop w:val="0"/>
          <w:marBottom w:val="0"/>
          <w:divBdr>
            <w:top w:val="none" w:sz="0" w:space="0" w:color="auto"/>
            <w:left w:val="none" w:sz="0" w:space="0" w:color="auto"/>
            <w:bottom w:val="none" w:sz="0" w:space="0" w:color="auto"/>
            <w:right w:val="none" w:sz="0" w:space="0" w:color="auto"/>
          </w:divBdr>
        </w:div>
      </w:divsChild>
    </w:div>
    <w:div w:id="2113276756">
      <w:bodyDiv w:val="1"/>
      <w:marLeft w:val="0"/>
      <w:marRight w:val="0"/>
      <w:marTop w:val="0"/>
      <w:marBottom w:val="0"/>
      <w:divBdr>
        <w:top w:val="none" w:sz="0" w:space="0" w:color="auto"/>
        <w:left w:val="none" w:sz="0" w:space="0" w:color="auto"/>
        <w:bottom w:val="none" w:sz="0" w:space="0" w:color="auto"/>
        <w:right w:val="none" w:sz="0" w:space="0" w:color="auto"/>
      </w:divBdr>
    </w:div>
    <w:div w:id="2118330034">
      <w:bodyDiv w:val="1"/>
      <w:marLeft w:val="0"/>
      <w:marRight w:val="0"/>
      <w:marTop w:val="0"/>
      <w:marBottom w:val="0"/>
      <w:divBdr>
        <w:top w:val="none" w:sz="0" w:space="0" w:color="auto"/>
        <w:left w:val="none" w:sz="0" w:space="0" w:color="auto"/>
        <w:bottom w:val="none" w:sz="0" w:space="0" w:color="auto"/>
        <w:right w:val="none" w:sz="0" w:space="0" w:color="auto"/>
      </w:divBdr>
      <w:divsChild>
        <w:div w:id="1034186716">
          <w:marLeft w:val="0"/>
          <w:marRight w:val="0"/>
          <w:marTop w:val="0"/>
          <w:marBottom w:val="0"/>
          <w:divBdr>
            <w:top w:val="none" w:sz="0" w:space="0" w:color="auto"/>
            <w:left w:val="none" w:sz="0" w:space="0" w:color="auto"/>
            <w:bottom w:val="none" w:sz="0" w:space="0" w:color="auto"/>
            <w:right w:val="none" w:sz="0" w:space="0" w:color="auto"/>
          </w:divBdr>
        </w:div>
      </w:divsChild>
    </w:div>
    <w:div w:id="2128159573">
      <w:bodyDiv w:val="1"/>
      <w:marLeft w:val="0"/>
      <w:marRight w:val="0"/>
      <w:marTop w:val="0"/>
      <w:marBottom w:val="0"/>
      <w:divBdr>
        <w:top w:val="none" w:sz="0" w:space="0" w:color="auto"/>
        <w:left w:val="none" w:sz="0" w:space="0" w:color="auto"/>
        <w:bottom w:val="none" w:sz="0" w:space="0" w:color="auto"/>
        <w:right w:val="none" w:sz="0" w:space="0" w:color="auto"/>
      </w:divBdr>
      <w:divsChild>
        <w:div w:id="228536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ewheless\Documents\ARRT\draftPW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D8304-99FE-4496-9913-300DE461F47B}">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draftPWS</Template>
  <TotalTime>30</TotalTime>
  <Pages>13</Pages>
  <Words>3253</Words>
  <Characters>18543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Performance Work Statement (PWS)</vt:lpstr>
    </vt:vector>
  </TitlesOfParts>
  <Company>BAE Systems</Company>
  <LinksUpToDate>false</LinksUpToDate>
  <CharactersWithSpaces>21753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Work Statement (PWS)</dc:title>
  <dc:subject/>
  <dc:creator>ARRT</dc:creator>
  <cp:keywords>PWS</cp:keywords>
  <cp:lastModifiedBy>Turner, Breionne C SSG USARMY ACC MICC (USA)</cp:lastModifiedBy>
  <cp:revision>11</cp:revision>
  <cp:lastPrinted>2020-09-15T11:20:00Z</cp:lastPrinted>
  <dcterms:created xsi:type="dcterms:W3CDTF">2026-10-13T19:33:00Z</dcterms:created>
  <dcterms:modified xsi:type="dcterms:W3CDTF">2026-10-13T20:02:00Z</dcterms:modified>
  <cp:category>PWS</cp:category>
</cp:coreProperties>
</file>