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5A5226" w:rsidRPr="005A5226" w:rsidP="005A5226">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8730"/>
      </w:tblGrid>
      <w:tr w:rsidTr="00640376">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18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SUBJECT*</w:t>
            </w:r>
          </w:p>
        </w:tc>
        <w:tc>
          <w:tcPr>
            <w:tcW w:w="8730" w:type="dxa"/>
            <w:hideMark/>
          </w:tcPr>
          <w:p w:rsidR="005A5226" w:rsidRPr="00640376">
            <w:pPr>
              <w:spacing w:before="0"/>
              <w:rPr>
                <w:rFonts w:asciiTheme="minorHAnsi" w:hAnsiTheme="minorHAnsi" w:cstheme="minorHAnsi"/>
              </w:rPr>
            </w:pPr>
            <w:r>
              <w:rPr>
                <w:rFonts w:asciiTheme="minorHAnsi" w:hAnsiTheme="minorHAnsi" w:cstheme="minorHAnsi"/>
              </w:rPr>
              <w:t>Floor mat services</w:t>
            </w:r>
            <w:r w:rsidR="00640376">
              <w:rPr>
                <w:rStyle w:val="AAMSKBFill-InHighlight"/>
              </w:rPr>
              <w:t xml:space="preserve"> </w:t>
            </w:r>
            <w:r w:rsidR="00640376">
              <w:rPr>
                <w:rStyle w:val="AAMSKBFill-InHighlight"/>
              </w:rPr>
              <w:t xml:space="preserve"> </w:t>
            </w:r>
            <w:r w:rsidR="00640376">
              <w:rPr>
                <w:rStyle w:val="AAMSKBFill-InHighlight"/>
              </w:rPr>
              <w:t xml:space="preserve"> </w:t>
            </w:r>
          </w:p>
        </w:tc>
      </w:tr>
    </w:tbl>
    <w:p w:rsidR="005A5226" w:rsidRPr="005A5226" w:rsidP="005A5226">
      <w:pPr>
        <w:spacing w:before="0" w:after="160" w:line="252" w:lineRule="auto"/>
        <w:rPr>
          <w:rFonts w:eastAsia="Calibri" w:cstheme="minorHAnsi"/>
          <w:szCs w:val="20"/>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40376">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CONTRACTING OFFICE’S ZIP CODE*</w:t>
            </w:r>
          </w:p>
        </w:tc>
        <w:tc>
          <w:tcPr>
            <w:tcW w:w="5220" w:type="dxa"/>
            <w:hideMark/>
          </w:tcPr>
          <w:p w:rsidR="005A5226" w:rsidRPr="00640376">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39531</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SOLICITATION NUMBER*</w:t>
            </w:r>
          </w:p>
        </w:tc>
        <w:tc>
          <w:tcPr>
            <w:tcW w:w="5220" w:type="dxa"/>
            <w:hideMark/>
          </w:tcPr>
          <w:p w:rsidR="005A5226" w:rsidRPr="00640376">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36C25627Q0028</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RESPONSE DATE/TIME/ZONE</w:t>
            </w:r>
          </w:p>
        </w:tc>
        <w:tc>
          <w:tcPr>
            <w:tcW w:w="5220" w:type="dxa"/>
            <w:hideMark/>
          </w:tcPr>
          <w:p w:rsidR="005A5226" w:rsidRPr="00640376">
            <w:pPr>
              <w:spacing w:before="0"/>
              <w:rPr>
                <w:rFonts w:asciiTheme="minorHAnsi" w:hAnsiTheme="minorHAnsi" w:cstheme="minorHAnsi"/>
              </w:rPr>
            </w:pPr>
            <w:r>
              <w:rPr>
                <w:rFonts w:asciiTheme="minorHAnsi" w:hAnsiTheme="minorHAnsi" w:cstheme="minorHAnsi"/>
              </w:rPr>
              <w:t>10-23-2026</w:t>
            </w:r>
            <w:r w:rsidRPr="005A5226">
              <w:rPr>
                <w:rStyle w:val="AAMSKBFill-InHighlight"/>
                <w:rFonts w:asciiTheme="minorHAnsi" w:hAnsiTheme="minorHAnsi" w:cstheme="minorHAnsi"/>
              </w:rPr>
              <w:t xml:space="preserve"> </w:t>
            </w:r>
            <w:r>
              <w:rPr>
                <w:rFonts w:asciiTheme="minorHAnsi" w:hAnsiTheme="minorHAnsi" w:cstheme="minorHAnsi"/>
              </w:rPr>
              <w:t>12PM</w:t>
            </w:r>
            <w:r w:rsidRPr="005A5226">
              <w:rPr>
                <w:rStyle w:val="AAMSKBFill-InHighlight"/>
                <w:rFonts w:asciiTheme="minorHAnsi" w:hAnsiTheme="minorHAnsi" w:cstheme="minorHAnsi"/>
              </w:rPr>
              <w:t xml:space="preserve"> </w:t>
            </w:r>
            <w:r>
              <w:rPr>
                <w:rFonts w:asciiTheme="minorHAnsi" w:hAnsiTheme="minorHAnsi" w:cstheme="minorHAnsi"/>
              </w:rPr>
              <w:t>CENTRAL TIME, CHICAGO, USA</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ARCHIVE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60</w:t>
            </w:r>
            <w:r w:rsidRPr="005A5226">
              <w:rPr>
                <w:rFonts w:asciiTheme="minorHAnsi" w:hAnsiTheme="minorHAnsi" w:cstheme="minorHAnsi"/>
                <w:color w:val="C00000"/>
                <w:szCs w:val="20"/>
                <w:bdr w:val="none" w:sz="0" w:space="0" w:color="auto" w:frame="1"/>
              </w:rPr>
              <w:t xml:space="preserve"> </w:t>
            </w:r>
            <w:r w:rsidRPr="005A5226">
              <w:rPr>
                <w:rFonts w:asciiTheme="minorHAnsi" w:hAnsiTheme="minorHAnsi" w:cstheme="minorHAnsi"/>
                <w:szCs w:val="20"/>
                <w:bdr w:val="none" w:sz="0" w:space="0" w:color="auto" w:frame="1"/>
              </w:rPr>
              <w:t>DAYS AFTER THE RESPONSE DATE</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RECOVERY ACT FUNDS</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N</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SET-ASIDE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SDVOSBC</w:t>
            </w:r>
          </w:p>
        </w:tc>
      </w:tr>
      <w:tr w:rsidTr="00640376">
        <w:tblPrEx>
          <w:tblW w:w="9918" w:type="dxa"/>
          <w:tblInd w:w="0" w:type="dxa"/>
          <w:tblLook w:val="04A0"/>
        </w:tblPrEx>
        <w:tc>
          <w:tcPr>
            <w:tcW w:w="4698" w:type="dxa"/>
          </w:tcPr>
          <w:p w:rsidR="00640376" w:rsidRPr="00640376">
            <w:pPr>
              <w:spacing w:before="0"/>
              <w:rPr>
                <w:rFonts w:cstheme="minorHAnsi"/>
                <w:b/>
                <w:szCs w:val="20"/>
              </w:rPr>
            </w:pPr>
            <w:r w:rsidRPr="00640376">
              <w:rPr>
                <w:rFonts w:asciiTheme="minorHAnsi" w:hAnsiTheme="minorHAnsi" w:cstheme="minorHAnsi"/>
                <w:b/>
                <w:szCs w:val="20"/>
              </w:rPr>
              <w:t>PRODUCT SERVICE CODE*</w:t>
            </w:r>
          </w:p>
        </w:tc>
        <w:tc>
          <w:tcPr>
            <w:tcW w:w="5220" w:type="dxa"/>
          </w:tcPr>
          <w:p w:rsidR="00640376" w:rsidRPr="00641937">
            <w:pPr>
              <w:spacing w:before="0"/>
              <w:rPr>
                <w:rStyle w:val="AAMSKBFill-InHighlight"/>
                <w:color w:val="auto"/>
              </w:rPr>
            </w:pPr>
            <w:r>
              <w:rPr>
                <w:rStyle w:val="AAMSKBFill-InHighlight"/>
                <w:color w:val="auto"/>
              </w:rPr>
              <w:t>S209</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NAICS CODE*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812332</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CONTRACTING OFFICE ADDRESS</w:t>
            </w:r>
          </w:p>
        </w:tc>
        <w:tc>
          <w:tcPr>
            <w:tcW w:w="5220" w:type="dxa"/>
          </w:tcPr>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Gulf Coast Veterans Health Care System</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16</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400 Veterans Avenue</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Biloxi MS  39531</w:t>
            </w:r>
            <w:r w:rsidRPr="005A5226">
              <w:rPr>
                <w:rStyle w:val="AAMSKBFill-InHighlight"/>
                <w:rFonts w:asciiTheme="minorHAnsi" w:hAnsiTheme="minorHAnsi" w:cstheme="minorHAnsi"/>
              </w:rPr>
              <w:t xml:space="preserve"> </w:t>
            </w:r>
          </w:p>
          <w:p w:rsidR="005A5226" w:rsidRPr="005A5226">
            <w:pPr>
              <w:spacing w:before="0"/>
              <w:rPr>
                <w:rFonts w:asciiTheme="minorHAnsi" w:hAnsiTheme="minorHAnsi" w:cstheme="minorHAnsi"/>
                <w:szCs w:val="20"/>
              </w:rPr>
            </w:pP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POINT OF CONTACT*</w:t>
            </w:r>
          </w:p>
          <w:p w:rsidR="005A5226" w:rsidRPr="00640376">
            <w:pPr>
              <w:spacing w:before="0"/>
              <w:rPr>
                <w:rFonts w:asciiTheme="minorHAnsi" w:hAnsiTheme="minorHAnsi" w:cstheme="minorHAnsi"/>
                <w:b/>
                <w:szCs w:val="20"/>
              </w:rPr>
            </w:pPr>
          </w:p>
          <w:p w:rsidR="005A5226" w:rsidRPr="005A5226">
            <w:pPr>
              <w:spacing w:before="0"/>
              <w:rPr>
                <w:rFonts w:asciiTheme="minorHAnsi" w:hAnsiTheme="minorHAnsi" w:cstheme="minorHAnsi"/>
                <w:szCs w:val="20"/>
              </w:rPr>
            </w:pPr>
          </w:p>
        </w:tc>
        <w:tc>
          <w:tcPr>
            <w:tcW w:w="5220" w:type="dxa"/>
            <w:hideMark/>
          </w:tcPr>
          <w:p w:rsidR="005A5226" w:rsidRPr="005A5226">
            <w:pPr>
              <w:spacing w:before="0"/>
              <w:rPr>
                <w:rFonts w:asciiTheme="minorHAnsi" w:eastAsiaTheme="minorHAnsi" w:hAnsiTheme="minorHAnsi" w:cstheme="minorHAnsi"/>
                <w:szCs w:val="20"/>
                <w:bdr w:val="none" w:sz="0" w:space="0" w:color="auto" w:frame="1"/>
              </w:rPr>
            </w:pP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p>
          <w:p w:rsidR="005A5226" w:rsidRPr="005A5226">
            <w:pPr>
              <w:spacing w:before="0"/>
              <w:rPr>
                <w:rFonts w:asciiTheme="minorHAnsi" w:eastAsiaTheme="minorHAnsi" w:hAnsiTheme="minorHAnsi" w:cstheme="minorHAnsi"/>
                <w:szCs w:val="20"/>
                <w:bdr w:val="none" w:sz="0" w:space="0" w:color="auto" w:frame="1"/>
              </w:rPr>
            </w:pPr>
          </w:p>
          <w:p w:rsidR="005A5226" w:rsidRPr="005A5226">
            <w:pPr>
              <w:spacing w:before="0"/>
              <w:rPr>
                <w:rFonts w:asciiTheme="minorHAnsi" w:eastAsiaTheme="minorHAnsi" w:hAnsiTheme="minorHAnsi" w:cstheme="minorHAnsi"/>
                <w:szCs w:val="20"/>
                <w:bdr w:val="none" w:sz="0" w:space="0" w:color="auto" w:frame="1"/>
              </w:rPr>
            </w:pPr>
          </w:p>
          <w:p w:rsidR="005A5226" w:rsidRPr="005A5226">
            <w:pPr>
              <w:spacing w:before="0"/>
              <w:rPr>
                <w:rFonts w:asciiTheme="minorHAnsi" w:eastAsiaTheme="minorHAnsi" w:hAnsiTheme="minorHAnsi" w:cstheme="minorHAnsi"/>
                <w:szCs w:val="20"/>
                <w:bdr w:val="none" w:sz="0" w:space="0" w:color="auto" w:frame="1"/>
              </w:rPr>
            </w:pPr>
          </w:p>
          <w:p w:rsidR="005A5226" w:rsidRPr="005A5226">
            <w:pPr>
              <w:spacing w:before="0"/>
              <w:rPr>
                <w:rFonts w:asciiTheme="minorHAnsi" w:hAnsiTheme="minorHAnsi" w:cstheme="minorHAnsi"/>
                <w:szCs w:val="20"/>
              </w:rPr>
            </w:pPr>
          </w:p>
        </w:tc>
      </w:tr>
    </w:tbl>
    <w:p w:rsidR="005A5226" w:rsidRPr="005A5226" w:rsidP="005A5226">
      <w:pPr>
        <w:rPr>
          <w:rFonts w:cstheme="minorHAnsi"/>
          <w:szCs w:val="20"/>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 w:val="22"/>
        </w:rPr>
      </w:pPr>
      <w:r>
        <w:rPr>
          <w:rFonts w:cs="Calibr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F12ED9">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67389A" w:rsidRPr="00640376">
            <w:pPr>
              <w:spacing w:before="0"/>
              <w:rPr>
                <w:rFonts w:asciiTheme="minorHAnsi" w:hAnsiTheme="minorHAnsi" w:cstheme="minorHAnsi"/>
                <w:b/>
                <w:szCs w:val="20"/>
              </w:rPr>
            </w:pPr>
            <w:r w:rsidRPr="00640376">
              <w:rPr>
                <w:rFonts w:asciiTheme="minorHAnsi" w:hAnsiTheme="minorHAnsi" w:cstheme="minorHAnsi"/>
                <w:b/>
                <w:szCs w:val="20"/>
              </w:rPr>
              <w:t>ADDRESS</w:t>
            </w:r>
          </w:p>
        </w:tc>
        <w:tc>
          <w:tcPr>
            <w:tcW w:w="5243" w:type="dxa"/>
            <w:hideMark/>
          </w:tcPr>
          <w:p w:rsidR="0067389A" w:rsidRPr="0067389A">
            <w:pPr>
              <w:spacing w:before="0"/>
              <w:rPr>
                <w:rStyle w:val="AAMSKBFill-InHighlight"/>
                <w:rFonts w:asciiTheme="minorHAnsi" w:hAnsiTheme="minorHAnsi" w:cstheme="minorHAnsi"/>
                <w:color w:val="auto"/>
              </w:rPr>
            </w:pP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cstheme="minorHAnsi"/>
              </w:rPr>
              <w:t xml:space="preserve"> </w:t>
            </w:r>
          </w:p>
        </w:tc>
      </w:tr>
      <w:tr w:rsidTr="00F12ED9">
        <w:tblPrEx>
          <w:tblW w:w="9918" w:type="dxa"/>
          <w:tblInd w:w="0" w:type="dxa"/>
          <w:tblLook w:val="04A0"/>
        </w:tblPrEx>
        <w:tc>
          <w:tcPr>
            <w:tcW w:w="4675" w:type="dxa"/>
            <w:hideMark/>
          </w:tcPr>
          <w:p w:rsidR="0067389A" w:rsidRPr="00640376">
            <w:pPr>
              <w:spacing w:before="0"/>
              <w:rPr>
                <w:b/>
                <w:szCs w:val="20"/>
              </w:rPr>
            </w:pPr>
            <w:r w:rsidRPr="00640376">
              <w:rPr>
                <w:rFonts w:asciiTheme="minorHAnsi" w:hAnsiTheme="minorHAnsi" w:cstheme="minorHAnsi"/>
                <w:b/>
                <w:szCs w:val="20"/>
              </w:rPr>
              <w:t>POSTAL CODE</w:t>
            </w:r>
          </w:p>
        </w:tc>
        <w:tc>
          <w:tcPr>
            <w:tcW w:w="5243" w:type="dxa"/>
            <w:hideMark/>
          </w:tcPr>
          <w:p w:rsidR="0067389A" w:rsidRPr="0067389A">
            <w:pPr>
              <w:spacing w:before="0"/>
              <w:rPr>
                <w:rFonts w:asciiTheme="minorHAnsi" w:hAnsiTheme="minorHAnsi" w:cstheme="minorHAnsi"/>
                <w:szCs w:val="20"/>
              </w:rPr>
            </w:pPr>
          </w:p>
        </w:tc>
      </w:tr>
      <w:tr w:rsidTr="00F12ED9">
        <w:tblPrEx>
          <w:tblW w:w="9918" w:type="dxa"/>
          <w:tblInd w:w="0" w:type="dxa"/>
          <w:tblLook w:val="04A0"/>
        </w:tblPrEx>
        <w:tc>
          <w:tcPr>
            <w:tcW w:w="4675" w:type="dxa"/>
            <w:hideMark/>
          </w:tcPr>
          <w:p w:rsidR="0067389A" w:rsidRPr="00640376">
            <w:pPr>
              <w:spacing w:before="0"/>
              <w:rPr>
                <w:rFonts w:asciiTheme="minorHAnsi" w:hAnsiTheme="minorHAnsi" w:cstheme="minorHAnsi"/>
                <w:b/>
                <w:szCs w:val="20"/>
              </w:rPr>
            </w:pPr>
            <w:r w:rsidRPr="00640376">
              <w:rPr>
                <w:rFonts w:asciiTheme="minorHAnsi" w:hAnsiTheme="minorHAnsi" w:cstheme="minorHAnsi"/>
                <w:b/>
                <w:szCs w:val="20"/>
              </w:rPr>
              <w:t>COUNTRY</w:t>
            </w:r>
          </w:p>
        </w:tc>
        <w:tc>
          <w:tcPr>
            <w:tcW w:w="5243" w:type="dxa"/>
            <w:hideMark/>
          </w:tcPr>
          <w:p w:rsidR="0067389A" w:rsidRPr="0067389A">
            <w:pPr>
              <w:spacing w:before="0"/>
              <w:rPr>
                <w:rFonts w:asciiTheme="minorHAnsi" w:hAnsiTheme="minorHAnsi" w:cstheme="minorHAnsi"/>
                <w:szCs w:val="20"/>
              </w:rPr>
            </w:pPr>
          </w:p>
        </w:tc>
      </w:tr>
    </w:tbl>
    <w:p w:rsidR="005A5226" w:rsidRPr="005A5226" w:rsidP="005A5226">
      <w:pPr>
        <w:spacing w:before="0" w:after="160" w:line="252" w:lineRule="auto"/>
        <w:jc w:val="center"/>
        <w:rPr>
          <w:rFonts w:eastAsia="Calibri" w:cstheme="minorHAnsi"/>
          <w:b/>
          <w:sz w:val="22"/>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 w:val="22"/>
        </w:rPr>
      </w:pPr>
      <w:r>
        <w:rPr>
          <w:rFonts w:cs="Calibr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F12ED9">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AGENCY’S URL</w:t>
            </w:r>
          </w:p>
        </w:tc>
        <w:tc>
          <w:tcPr>
            <w:tcW w:w="5243" w:type="dxa"/>
            <w:hideMark/>
          </w:tcPr>
          <w:p w:rsidR="005A5226" w:rsidRPr="005A5226">
            <w:pPr>
              <w:spacing w:before="0"/>
              <w:rPr>
                <w:rFonts w:asciiTheme="minorHAnsi" w:hAnsiTheme="minorHAnsi" w:cstheme="minorHAnsi"/>
              </w:rPr>
            </w:pP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URL DESCRIPTION</w:t>
            </w:r>
          </w:p>
        </w:tc>
        <w:tc>
          <w:tcPr>
            <w:tcW w:w="5243" w:type="dxa"/>
            <w:hideMark/>
          </w:tcPr>
          <w:p w:rsidR="005A5226" w:rsidRPr="005A5226">
            <w:pPr>
              <w:spacing w:before="0"/>
              <w:rPr>
                <w:rFonts w:asciiTheme="minorHAnsi" w:hAnsiTheme="minorHAnsi" w:cstheme="minorHAnsi"/>
                <w:szCs w:val="20"/>
              </w:rPr>
            </w:pP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AGENCY CONTACT’S EMAIL ADDRESS</w:t>
            </w:r>
          </w:p>
        </w:tc>
        <w:tc>
          <w:tcPr>
            <w:tcW w:w="5243" w:type="dxa"/>
            <w:hideMark/>
          </w:tcPr>
          <w:p w:rsidR="005A5226" w:rsidRPr="005A5226">
            <w:pPr>
              <w:spacing w:before="0"/>
              <w:rPr>
                <w:rFonts w:asciiTheme="minorHAnsi" w:hAnsiTheme="minorHAnsi" w:cstheme="minorHAnsi"/>
                <w:szCs w:val="20"/>
              </w:rPr>
            </w:pP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EMAIL DESCRIPTION</w:t>
            </w:r>
          </w:p>
        </w:tc>
        <w:tc>
          <w:tcPr>
            <w:tcW w:w="5243" w:type="dxa"/>
            <w:hideMark/>
          </w:tcPr>
          <w:p w:rsidR="005A5226" w:rsidRPr="005A5226">
            <w:pPr>
              <w:spacing w:before="0"/>
              <w:rPr>
                <w:rFonts w:asciiTheme="minorHAnsi" w:hAnsiTheme="minorHAnsi" w:cstheme="minorHAnsi"/>
                <w:szCs w:val="20"/>
              </w:rPr>
            </w:pPr>
          </w:p>
        </w:tc>
      </w:tr>
    </w:tbl>
    <w:p w:rsidR="00625F03">
      <w:pPr>
        <w:spacing w:before="0" w:after="200"/>
        <w:rPr>
          <w:rFonts w:cstheme="minorHAnsi"/>
          <w:b/>
          <w:color w:val="4F81BD" w:themeColor="accent1"/>
          <w:sz w:val="28"/>
          <w:szCs w:val="28"/>
        </w:rPr>
      </w:pPr>
      <w:r>
        <w:rPr>
          <w:rFonts w:cstheme="minorHAnsi"/>
          <w:b/>
          <w:color w:val="4F81BD" w:themeColor="accent1"/>
          <w:sz w:val="28"/>
          <w:szCs w:val="28"/>
        </w:rPr>
        <w:br w:type="page"/>
      </w:r>
    </w:p>
    <w:p w:rsidR="00956928" w:rsidRPr="00640376" w:rsidP="00640376">
      <w:pPr>
        <w:pBdr>
          <w:top w:val="single" w:sz="4" w:space="1" w:color="auto"/>
          <w:bottom w:val="single" w:sz="4" w:space="1" w:color="auto"/>
        </w:pBdr>
        <w:jc w:val="center"/>
        <w:rPr>
          <w:rFonts w:cstheme="minorHAnsi"/>
          <w:b/>
          <w:sz w:val="22"/>
        </w:rPr>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pPr>
      <w:r>
        <w:rPr>
          <w:rFonts w:cstheme="minorHAnsi"/>
          <w:b/>
          <w:color w:val="4F81BD" w:themeColor="accent1"/>
          <w:sz w:val="28"/>
          <w:szCs w:val="28"/>
        </w:rPr>
        <w:t>DESCRIPTION</w:t>
      </w:r>
    </w:p>
    <w:p w:rsidR="003A3734" w:rsidRPr="003A3734" w:rsidP="003A3734">
      <w:pPr>
        <w:pStyle w:val="Heading2"/>
        <w:rPr>
          <w:rFonts w:ascii="Arial" w:hAnsi="Arial" w:cs="Arial"/>
          <w:sz w:val="24"/>
          <w:szCs w:val="24"/>
        </w:rPr>
      </w:pPr>
      <w:bookmarkStart w:id="0" w:name="_Toc256000000"/>
      <w:r w:rsidRPr="003A3734">
        <w:rPr>
          <w:rFonts w:ascii="Arial" w:hAnsi="Arial" w:cs="Arial"/>
          <w:sz w:val="24"/>
          <w:szCs w:val="24"/>
        </w:rPr>
        <w:t>A.1 Combined Synopsis/Solicitation</w:t>
      </w:r>
      <w:bookmarkEnd w:id="0"/>
    </w:p>
    <w:p w:rsidR="00AA409D" w:rsidP="00987019">
      <w:pPr>
        <w:pStyle w:val="NoSpacing"/>
        <w:rPr>
          <w:rFonts w:ascii="Arial" w:hAnsi="Arial" w:cs="Arial"/>
        </w:rPr>
      </w:pPr>
    </w:p>
    <w:p w:rsidR="0050627A" w:rsidP="00392EB4">
      <w:pPr>
        <w:pStyle w:val="NoSpacing"/>
        <w:rPr>
          <w:rFonts w:ascii="Arial" w:hAnsi="Arial" w:cs="Arial"/>
        </w:rPr>
      </w:pPr>
      <w:r>
        <w:rPr>
          <w:rFonts w:ascii="Arial" w:hAnsi="Arial" w:cs="Arial"/>
        </w:rPr>
        <w:t xml:space="preserve">1. </w:t>
      </w:r>
      <w:r w:rsidRPr="00CC5D81" w:rsidR="007A20FF">
        <w:rPr>
          <w:rFonts w:ascii="Arial" w:hAnsi="Arial" w:cs="Arial"/>
        </w:rPr>
        <w:t>Th</w:t>
      </w:r>
      <w:r w:rsidR="00AA409D">
        <w:rPr>
          <w:rFonts w:ascii="Arial" w:hAnsi="Arial" w:cs="Arial"/>
        </w:rPr>
        <w:t xml:space="preserve">is </w:t>
      </w:r>
      <w:r w:rsidRPr="00CC5D81" w:rsidR="007A20FF">
        <w:rPr>
          <w:rFonts w:ascii="Arial" w:hAnsi="Arial" w:cs="Arial"/>
        </w:rPr>
        <w:t>i</w:t>
      </w:r>
      <w:r w:rsidRPr="00CC5D81" w:rsidR="009F28D9">
        <w:rPr>
          <w:rFonts w:ascii="Arial" w:hAnsi="Arial" w:cs="Arial"/>
        </w:rPr>
        <w:t xml:space="preserve">s </w:t>
      </w:r>
      <w:r w:rsidR="00A66854">
        <w:rPr>
          <w:rFonts w:ascii="Arial" w:hAnsi="Arial" w:cs="Arial"/>
        </w:rPr>
        <w:t>a</w:t>
      </w:r>
      <w:r w:rsidRPr="00CC5D81" w:rsidR="00767EDC">
        <w:rPr>
          <w:rFonts w:ascii="Arial" w:hAnsi="Arial" w:cs="Arial"/>
        </w:rPr>
        <w:t xml:space="preserve"> </w:t>
      </w:r>
      <w:r w:rsidRPr="00CC5D81" w:rsidR="009F28D9">
        <w:rPr>
          <w:rFonts w:ascii="Arial" w:hAnsi="Arial" w:cs="Arial"/>
        </w:rPr>
        <w:t>combined synopsis</w:t>
      </w:r>
      <w:r w:rsidR="0075608C">
        <w:rPr>
          <w:rFonts w:ascii="Arial" w:hAnsi="Arial" w:cs="Arial"/>
        </w:rPr>
        <w:t xml:space="preserve"> </w:t>
      </w:r>
      <w:r w:rsidRPr="00CC5D81" w:rsidR="009F28D9">
        <w:rPr>
          <w:rFonts w:ascii="Arial" w:hAnsi="Arial" w:cs="Arial"/>
        </w:rPr>
        <w:t>/</w:t>
      </w:r>
      <w:r w:rsidRPr="00CC5D81" w:rsidR="00AD5C78">
        <w:rPr>
          <w:rFonts w:ascii="Arial" w:hAnsi="Arial" w:cs="Arial"/>
        </w:rPr>
        <w:t xml:space="preserve"> </w:t>
      </w:r>
      <w:r w:rsidRPr="00CC5D81" w:rsidR="009F28D9">
        <w:rPr>
          <w:rFonts w:ascii="Arial" w:hAnsi="Arial" w:cs="Arial"/>
        </w:rPr>
        <w:t>solicitation for commercial</w:t>
      </w:r>
      <w:r w:rsidRPr="00CC5D81" w:rsidR="00EB6052">
        <w:rPr>
          <w:rFonts w:ascii="Arial" w:hAnsi="Arial" w:cs="Arial"/>
        </w:rPr>
        <w:t xml:space="preserve"> services</w:t>
      </w:r>
      <w:r w:rsidRPr="00CC5D81" w:rsidR="009F28D9">
        <w:rPr>
          <w:rFonts w:ascii="Arial" w:hAnsi="Arial" w:cs="Arial"/>
        </w:rPr>
        <w:t xml:space="preserve"> prepared in accordance </w:t>
      </w:r>
      <w:r w:rsidRPr="00CC5D81" w:rsidR="00CC5D81">
        <w:rPr>
          <w:rFonts w:ascii="Arial" w:hAnsi="Arial" w:cs="Arial"/>
        </w:rPr>
        <w:t>with the format in F</w:t>
      </w:r>
      <w:r w:rsidR="00A66854">
        <w:rPr>
          <w:rFonts w:ascii="Arial" w:hAnsi="Arial" w:cs="Arial"/>
        </w:rPr>
        <w:t>ederal Acquisition Regulations (F</w:t>
      </w:r>
      <w:r w:rsidRPr="00CC5D81" w:rsidR="00CC5D81">
        <w:rPr>
          <w:rFonts w:ascii="Arial" w:hAnsi="Arial" w:cs="Arial"/>
        </w:rPr>
        <w:t>AR</w:t>
      </w:r>
      <w:r w:rsidR="00A66854">
        <w:rPr>
          <w:rFonts w:ascii="Arial" w:hAnsi="Arial" w:cs="Arial"/>
        </w:rPr>
        <w:t>)</w:t>
      </w:r>
      <w:r w:rsidRPr="00CC5D81" w:rsidR="00CC5D81">
        <w:rPr>
          <w:rFonts w:ascii="Arial" w:hAnsi="Arial" w:cs="Arial"/>
        </w:rPr>
        <w:t xml:space="preserve"> </w:t>
      </w:r>
      <w:r w:rsidR="00655C3F">
        <w:rPr>
          <w:rFonts w:ascii="Arial" w:hAnsi="Arial" w:cs="Arial"/>
        </w:rPr>
        <w:t>P</w:t>
      </w:r>
      <w:r w:rsidRPr="00CC5D81" w:rsidR="00CC5D81">
        <w:rPr>
          <w:rFonts w:ascii="Arial" w:hAnsi="Arial" w:cs="Arial"/>
        </w:rPr>
        <w:t xml:space="preserve">art 12, </w:t>
      </w:r>
      <w:r w:rsidR="004F5D3F">
        <w:rPr>
          <w:rFonts w:ascii="Arial" w:hAnsi="Arial" w:cs="Arial"/>
        </w:rPr>
        <w:t xml:space="preserve">Simplified Acquisition Procedures for Certain Commercial Items as </w:t>
      </w:r>
      <w:r w:rsidRPr="00CC5D81" w:rsidR="00CC5D81">
        <w:rPr>
          <w:rFonts w:ascii="Arial" w:hAnsi="Arial" w:cs="Arial"/>
        </w:rPr>
        <w:t>supplemented with additional information included in this notice</w:t>
      </w:r>
      <w:r w:rsidRPr="00CC5D81" w:rsidR="009F28D9">
        <w:rPr>
          <w:rFonts w:ascii="Arial" w:hAnsi="Arial" w:cs="Arial"/>
        </w:rPr>
        <w:t xml:space="preserve">. </w:t>
      </w:r>
      <w:r w:rsidRPr="00CC5D81" w:rsidR="00B31C58">
        <w:rPr>
          <w:rFonts w:ascii="Arial" w:hAnsi="Arial" w:cs="Arial"/>
        </w:rPr>
        <w:t xml:space="preserve"> </w:t>
      </w:r>
      <w:r w:rsidRPr="00CC5D81" w:rsidR="009F28D9">
        <w:rPr>
          <w:rFonts w:ascii="Arial" w:hAnsi="Arial" w:cs="Arial"/>
        </w:rPr>
        <w:t>This announcement constitutes the</w:t>
      </w:r>
      <w:r w:rsidR="00B31D74">
        <w:rPr>
          <w:rFonts w:ascii="Arial" w:hAnsi="Arial" w:cs="Arial"/>
        </w:rPr>
        <w:t xml:space="preserve"> </w:t>
      </w:r>
      <w:r w:rsidRPr="00CC5D81" w:rsidR="009F28D9">
        <w:rPr>
          <w:rFonts w:ascii="Arial" w:hAnsi="Arial" w:cs="Arial"/>
        </w:rPr>
        <w:t>only solicitation</w:t>
      </w:r>
      <w:r w:rsidR="002856C1">
        <w:rPr>
          <w:rFonts w:ascii="Arial" w:hAnsi="Arial" w:cs="Arial"/>
        </w:rPr>
        <w:t>;</w:t>
      </w:r>
      <w:r w:rsidR="00921F1F">
        <w:rPr>
          <w:rFonts w:ascii="Arial" w:hAnsi="Arial" w:cs="Arial"/>
        </w:rPr>
        <w:t xml:space="preserve"> </w:t>
      </w:r>
      <w:r w:rsidR="006C5C47">
        <w:rPr>
          <w:rFonts w:ascii="Arial" w:hAnsi="Arial" w:cs="Arial"/>
        </w:rPr>
        <w:t xml:space="preserve">quotes </w:t>
      </w:r>
      <w:r w:rsidRPr="00CC5D81" w:rsidR="00311E8F">
        <w:rPr>
          <w:rFonts w:ascii="Arial" w:hAnsi="Arial" w:cs="Arial"/>
        </w:rPr>
        <w:t>are being requested a</w:t>
      </w:r>
      <w:r w:rsidRPr="00CC5D81" w:rsidR="009F28D9">
        <w:rPr>
          <w:rFonts w:ascii="Arial" w:hAnsi="Arial" w:cs="Arial"/>
        </w:rPr>
        <w:t xml:space="preserve">nd a written solicitation </w:t>
      </w:r>
      <w:r w:rsidR="0063655A">
        <w:rPr>
          <w:rFonts w:ascii="Arial" w:hAnsi="Arial" w:cs="Arial"/>
        </w:rPr>
        <w:t xml:space="preserve">will not </w:t>
      </w:r>
      <w:r w:rsidRPr="00CC5D81" w:rsidR="009F28D9">
        <w:rPr>
          <w:rFonts w:ascii="Arial" w:hAnsi="Arial" w:cs="Arial"/>
        </w:rPr>
        <w:t>be issu</w:t>
      </w:r>
      <w:r w:rsidRPr="00CC5D81" w:rsidR="00673037">
        <w:rPr>
          <w:rFonts w:ascii="Arial" w:hAnsi="Arial" w:cs="Arial"/>
        </w:rPr>
        <w:t xml:space="preserve">ed. </w:t>
      </w:r>
      <w:r w:rsidR="00C36C5C">
        <w:rPr>
          <w:rFonts w:ascii="Arial" w:hAnsi="Arial" w:cs="Arial"/>
        </w:rPr>
        <w:t xml:space="preserve"> </w:t>
      </w:r>
      <w:r w:rsidRPr="00C26F60" w:rsidR="00C36C5C">
        <w:rPr>
          <w:rFonts w:ascii="Arial" w:hAnsi="Arial" w:cs="Arial"/>
        </w:rPr>
        <w:t>This requirement will be evaluated using</w:t>
      </w:r>
      <w:r w:rsidRPr="00C26F60" w:rsidR="00171240">
        <w:rPr>
          <w:rFonts w:ascii="Arial" w:hAnsi="Arial" w:cs="Arial"/>
        </w:rPr>
        <w:t xml:space="preserve"> the </w:t>
      </w:r>
      <w:r w:rsidR="006C5C47">
        <w:rPr>
          <w:rFonts w:ascii="Arial" w:hAnsi="Arial" w:cs="Arial"/>
        </w:rPr>
        <w:t>L</w:t>
      </w:r>
      <w:r w:rsidRPr="00C26F60" w:rsidR="00171240">
        <w:rPr>
          <w:rFonts w:ascii="Arial" w:hAnsi="Arial" w:cs="Arial"/>
        </w:rPr>
        <w:t xml:space="preserve">owest </w:t>
      </w:r>
      <w:r w:rsidR="006C5C47">
        <w:rPr>
          <w:rFonts w:ascii="Arial" w:hAnsi="Arial" w:cs="Arial"/>
        </w:rPr>
        <w:t>P</w:t>
      </w:r>
      <w:r w:rsidRPr="00C26F60" w:rsidR="00171240">
        <w:rPr>
          <w:rFonts w:ascii="Arial" w:hAnsi="Arial" w:cs="Arial"/>
        </w:rPr>
        <w:t xml:space="preserve">rice </w:t>
      </w:r>
      <w:r w:rsidR="006C5C47">
        <w:rPr>
          <w:rFonts w:ascii="Arial" w:hAnsi="Arial" w:cs="Arial"/>
        </w:rPr>
        <w:t>T</w:t>
      </w:r>
      <w:r w:rsidRPr="00C26F60" w:rsidR="00171240">
        <w:rPr>
          <w:rFonts w:ascii="Arial" w:hAnsi="Arial" w:cs="Arial"/>
        </w:rPr>
        <w:t xml:space="preserve">echnically </w:t>
      </w:r>
      <w:r w:rsidR="006C5C47">
        <w:rPr>
          <w:rFonts w:ascii="Arial" w:hAnsi="Arial" w:cs="Arial"/>
        </w:rPr>
        <w:t>A</w:t>
      </w:r>
      <w:r w:rsidRPr="00C26F60" w:rsidR="00171240">
        <w:rPr>
          <w:rFonts w:ascii="Arial" w:hAnsi="Arial" w:cs="Arial"/>
        </w:rPr>
        <w:t>cceptable</w:t>
      </w:r>
      <w:r w:rsidR="0000234D">
        <w:rPr>
          <w:rFonts w:ascii="Arial" w:hAnsi="Arial" w:cs="Arial"/>
        </w:rPr>
        <w:t xml:space="preserve"> (LPTA</w:t>
      </w:r>
      <w:r w:rsidR="00063147">
        <w:rPr>
          <w:rFonts w:ascii="Arial" w:hAnsi="Arial" w:cs="Arial"/>
        </w:rPr>
        <w:t>) evaluation</w:t>
      </w:r>
      <w:r w:rsidRPr="00C26F60" w:rsidR="00171240">
        <w:rPr>
          <w:rFonts w:ascii="Arial" w:hAnsi="Arial" w:cs="Arial"/>
        </w:rPr>
        <w:t xml:space="preserve"> </w:t>
      </w:r>
      <w:r w:rsidRPr="00C26F60" w:rsidR="00C36C5C">
        <w:rPr>
          <w:rFonts w:ascii="Arial" w:hAnsi="Arial" w:cs="Arial"/>
        </w:rPr>
        <w:t>process</w:t>
      </w:r>
      <w:r w:rsidRPr="00A65D05" w:rsidR="00A65D05">
        <w:rPr>
          <w:rFonts w:ascii="Arial" w:hAnsi="Arial" w:cs="Arial"/>
        </w:rPr>
        <w:t>.</w:t>
      </w:r>
    </w:p>
    <w:p w:rsidR="0050627A" w:rsidP="00987019">
      <w:pPr>
        <w:pStyle w:val="NoSpacing"/>
        <w:rPr>
          <w:rFonts w:ascii="Arial" w:hAnsi="Arial" w:cs="Arial"/>
        </w:rPr>
      </w:pPr>
    </w:p>
    <w:p w:rsidR="0050627A" w:rsidP="0050627A">
      <w:pPr>
        <w:pStyle w:val="NoSpacing"/>
        <w:rPr>
          <w:rFonts w:ascii="Arial" w:eastAsia="Times New Roman" w:hAnsi="Arial" w:cs="Arial"/>
        </w:rPr>
      </w:pPr>
      <w:r>
        <w:rPr>
          <w:rFonts w:ascii="Arial" w:eastAsia="Times New Roman" w:hAnsi="Arial" w:cs="Arial"/>
        </w:rPr>
        <w:t xml:space="preserve">2. </w:t>
      </w:r>
      <w:r w:rsidRPr="008A1B55">
        <w:rPr>
          <w:rFonts w:ascii="Arial" w:eastAsia="Times New Roman" w:hAnsi="Arial" w:cs="Arial"/>
        </w:rPr>
        <w:t>Solicitation documents and incorporated provisions and clauses are those in effect through Federal Acquisition Circular FAC 202</w:t>
      </w:r>
      <w:r w:rsidR="00017DE6">
        <w:rPr>
          <w:rFonts w:ascii="Arial" w:eastAsia="Times New Roman" w:hAnsi="Arial" w:cs="Arial"/>
        </w:rPr>
        <w:t>6</w:t>
      </w:r>
      <w:r w:rsidRPr="008A1B55">
        <w:rPr>
          <w:rFonts w:ascii="Arial" w:eastAsia="Times New Roman" w:hAnsi="Arial" w:cs="Arial"/>
        </w:rPr>
        <w:t>-0</w:t>
      </w:r>
      <w:r w:rsidR="00017DE6">
        <w:rPr>
          <w:rFonts w:ascii="Arial" w:eastAsia="Times New Roman" w:hAnsi="Arial" w:cs="Arial"/>
        </w:rPr>
        <w:t>1</w:t>
      </w:r>
      <w:r w:rsidRPr="008A1B55">
        <w:rPr>
          <w:rFonts w:ascii="Arial" w:eastAsia="Times New Roman" w:hAnsi="Arial" w:cs="Arial"/>
        </w:rPr>
        <w:t xml:space="preserve"> (eff. 0</w:t>
      </w:r>
      <w:r w:rsidR="00F91B48">
        <w:rPr>
          <w:rFonts w:ascii="Arial" w:eastAsia="Times New Roman" w:hAnsi="Arial" w:cs="Arial"/>
        </w:rPr>
        <w:t>3</w:t>
      </w:r>
      <w:r w:rsidRPr="008A1B55">
        <w:rPr>
          <w:rFonts w:ascii="Arial" w:eastAsia="Times New Roman" w:hAnsi="Arial" w:cs="Arial"/>
        </w:rPr>
        <w:t>/1</w:t>
      </w:r>
      <w:r w:rsidR="00F91B48">
        <w:rPr>
          <w:rFonts w:ascii="Arial" w:eastAsia="Times New Roman" w:hAnsi="Arial" w:cs="Arial"/>
        </w:rPr>
        <w:t>3</w:t>
      </w:r>
      <w:r w:rsidRPr="008A1B55">
        <w:rPr>
          <w:rFonts w:ascii="Arial" w:eastAsia="Times New Roman" w:hAnsi="Arial" w:cs="Arial"/>
        </w:rPr>
        <w:t>/202</w:t>
      </w:r>
      <w:r w:rsidR="00F91B48">
        <w:rPr>
          <w:rFonts w:ascii="Arial" w:eastAsia="Times New Roman" w:hAnsi="Arial" w:cs="Arial"/>
        </w:rPr>
        <w:t>6</w:t>
      </w:r>
      <w:r w:rsidRPr="008A1B55">
        <w:rPr>
          <w:rFonts w:ascii="Arial" w:eastAsia="Times New Roman" w:hAnsi="Arial" w:cs="Arial"/>
        </w:rPr>
        <w:t xml:space="preserve">) FAR Deviation </w:t>
      </w:r>
      <w:r w:rsidR="00F91B48">
        <w:rPr>
          <w:rFonts w:ascii="Arial" w:eastAsia="Times New Roman" w:hAnsi="Arial" w:cs="Arial"/>
        </w:rPr>
        <w:t>APR</w:t>
      </w:r>
      <w:r w:rsidRPr="008A1B55">
        <w:rPr>
          <w:rFonts w:ascii="Arial" w:eastAsia="Times New Roman" w:hAnsi="Arial" w:cs="Arial"/>
        </w:rPr>
        <w:t xml:space="preserve"> 202</w:t>
      </w:r>
      <w:r w:rsidR="00F91B48">
        <w:rPr>
          <w:rFonts w:ascii="Arial" w:eastAsia="Times New Roman" w:hAnsi="Arial" w:cs="Arial"/>
        </w:rPr>
        <w:t>6</w:t>
      </w:r>
      <w:r w:rsidRPr="008A1B55">
        <w:rPr>
          <w:rFonts w:ascii="Arial" w:eastAsia="Times New Roman" w:hAnsi="Arial" w:cs="Arial"/>
        </w:rPr>
        <w:t xml:space="preserve"> (eff. </w:t>
      </w:r>
      <w:r w:rsidR="00F91B48">
        <w:rPr>
          <w:rFonts w:ascii="Arial" w:eastAsia="Times New Roman" w:hAnsi="Arial" w:cs="Arial"/>
        </w:rPr>
        <w:t>04</w:t>
      </w:r>
      <w:r w:rsidRPr="008A1B55">
        <w:rPr>
          <w:rFonts w:ascii="Arial" w:eastAsia="Times New Roman" w:hAnsi="Arial" w:cs="Arial"/>
        </w:rPr>
        <w:t>/</w:t>
      </w:r>
      <w:r w:rsidR="00F91B48">
        <w:rPr>
          <w:rFonts w:ascii="Arial" w:eastAsia="Times New Roman" w:hAnsi="Arial" w:cs="Arial"/>
        </w:rPr>
        <w:t>23</w:t>
      </w:r>
      <w:r w:rsidRPr="008A1B55">
        <w:rPr>
          <w:rFonts w:ascii="Arial" w:eastAsia="Times New Roman" w:hAnsi="Arial" w:cs="Arial"/>
        </w:rPr>
        <w:t>/202</w:t>
      </w:r>
      <w:r w:rsidR="00F91B48">
        <w:rPr>
          <w:rFonts w:ascii="Arial" w:eastAsia="Times New Roman" w:hAnsi="Arial" w:cs="Arial"/>
        </w:rPr>
        <w:t>6</w:t>
      </w:r>
      <w:r w:rsidRPr="008A1B55">
        <w:rPr>
          <w:rFonts w:ascii="Arial" w:eastAsia="Times New Roman" w:hAnsi="Arial" w:cs="Arial"/>
        </w:rPr>
        <w:t>)</w:t>
      </w:r>
      <w:r>
        <w:rPr>
          <w:rFonts w:ascii="Arial" w:eastAsia="Times New Roman" w:hAnsi="Arial" w:cs="Arial"/>
        </w:rPr>
        <w:t xml:space="preserve"> </w:t>
      </w:r>
      <w:r w:rsidRPr="008A1B55">
        <w:rPr>
          <w:rFonts w:ascii="Arial" w:eastAsia="Times New Roman" w:hAnsi="Arial" w:cs="Arial"/>
        </w:rPr>
        <w:t xml:space="preserve">VAAR DEVIATION </w:t>
      </w:r>
      <w:r w:rsidR="007C741D">
        <w:rPr>
          <w:rFonts w:ascii="Arial" w:eastAsia="Times New Roman" w:hAnsi="Arial" w:cs="Arial"/>
        </w:rPr>
        <w:t>MAY</w:t>
      </w:r>
      <w:r w:rsidRPr="008A1B55">
        <w:rPr>
          <w:rFonts w:ascii="Arial" w:eastAsia="Times New Roman" w:hAnsi="Arial" w:cs="Arial"/>
        </w:rPr>
        <w:t xml:space="preserve"> 202</w:t>
      </w:r>
      <w:r w:rsidR="007C741D">
        <w:rPr>
          <w:rFonts w:ascii="Arial" w:eastAsia="Times New Roman" w:hAnsi="Arial" w:cs="Arial"/>
        </w:rPr>
        <w:t>6</w:t>
      </w:r>
      <w:r w:rsidRPr="008A1B55">
        <w:rPr>
          <w:rFonts w:ascii="Arial" w:eastAsia="Times New Roman" w:hAnsi="Arial" w:cs="Arial"/>
        </w:rPr>
        <w:t xml:space="preserve"> (eff. 0</w:t>
      </w:r>
      <w:r w:rsidR="007C741D">
        <w:rPr>
          <w:rFonts w:ascii="Arial" w:eastAsia="Times New Roman" w:hAnsi="Arial" w:cs="Arial"/>
        </w:rPr>
        <w:t>5</w:t>
      </w:r>
      <w:r w:rsidRPr="008A1B55">
        <w:rPr>
          <w:rFonts w:ascii="Arial" w:eastAsia="Times New Roman" w:hAnsi="Arial" w:cs="Arial"/>
        </w:rPr>
        <w:t>/</w:t>
      </w:r>
      <w:r w:rsidR="007C741D">
        <w:rPr>
          <w:rFonts w:ascii="Arial" w:eastAsia="Times New Roman" w:hAnsi="Arial" w:cs="Arial"/>
        </w:rPr>
        <w:t>12</w:t>
      </w:r>
      <w:r w:rsidRPr="008A1B55">
        <w:rPr>
          <w:rFonts w:ascii="Arial" w:eastAsia="Times New Roman" w:hAnsi="Arial" w:cs="Arial"/>
        </w:rPr>
        <w:t>/202</w:t>
      </w:r>
      <w:r w:rsidR="007C741D">
        <w:rPr>
          <w:rFonts w:ascii="Arial" w:eastAsia="Times New Roman" w:hAnsi="Arial" w:cs="Arial"/>
        </w:rPr>
        <w:t>6</w:t>
      </w:r>
      <w:r w:rsidRPr="008A1B55">
        <w:rPr>
          <w:rFonts w:ascii="Arial" w:eastAsia="Times New Roman" w:hAnsi="Arial" w:cs="Arial"/>
        </w:rPr>
        <w:t>) VAAM Alert 26-01 (eff. 10/01/2025). Acquisition Policy Flash 26-3</w:t>
      </w:r>
      <w:r w:rsidR="007C741D">
        <w:rPr>
          <w:rFonts w:ascii="Arial" w:eastAsia="Times New Roman" w:hAnsi="Arial" w:cs="Arial"/>
        </w:rPr>
        <w:t>0</w:t>
      </w:r>
      <w:r w:rsidRPr="008A1B55">
        <w:rPr>
          <w:rFonts w:ascii="Arial" w:eastAsia="Times New Roman" w:hAnsi="Arial" w:cs="Arial"/>
        </w:rPr>
        <w:t xml:space="preserve"> </w:t>
      </w:r>
      <w:r>
        <w:rPr>
          <w:rFonts w:ascii="Arial" w:eastAsia="Times New Roman" w:hAnsi="Arial" w:cs="Arial"/>
        </w:rPr>
        <w:t>(</w:t>
      </w:r>
      <w:r w:rsidRPr="008A1B55">
        <w:rPr>
          <w:rFonts w:ascii="Arial" w:eastAsia="Times New Roman" w:hAnsi="Arial" w:cs="Arial"/>
        </w:rPr>
        <w:t xml:space="preserve">eff. </w:t>
      </w:r>
      <w:r w:rsidR="001803EF">
        <w:rPr>
          <w:rFonts w:ascii="Arial" w:eastAsia="Times New Roman" w:hAnsi="Arial" w:cs="Arial"/>
        </w:rPr>
        <w:t>05</w:t>
      </w:r>
      <w:r w:rsidRPr="008A1B55">
        <w:rPr>
          <w:rFonts w:ascii="Arial" w:eastAsia="Times New Roman" w:hAnsi="Arial" w:cs="Arial"/>
        </w:rPr>
        <w:t>/1</w:t>
      </w:r>
      <w:r w:rsidR="001803EF">
        <w:rPr>
          <w:rFonts w:ascii="Arial" w:eastAsia="Times New Roman" w:hAnsi="Arial" w:cs="Arial"/>
        </w:rPr>
        <w:t>2</w:t>
      </w:r>
      <w:r w:rsidRPr="008A1B55">
        <w:rPr>
          <w:rFonts w:ascii="Arial" w:eastAsia="Times New Roman" w:hAnsi="Arial" w:cs="Arial"/>
        </w:rPr>
        <w:t>/202</w:t>
      </w:r>
      <w:r w:rsidR="001803EF">
        <w:rPr>
          <w:rFonts w:ascii="Arial" w:eastAsia="Times New Roman" w:hAnsi="Arial" w:cs="Arial"/>
        </w:rPr>
        <w:t>6</w:t>
      </w:r>
      <w:r w:rsidRPr="008A1B55">
        <w:rPr>
          <w:rFonts w:ascii="Arial" w:eastAsia="Times New Roman" w:hAnsi="Arial" w:cs="Arial"/>
        </w:rPr>
        <w:t>)</w:t>
      </w:r>
      <w:r>
        <w:rPr>
          <w:rFonts w:ascii="Arial" w:eastAsia="Times New Roman" w:hAnsi="Arial" w:cs="Arial"/>
        </w:rPr>
        <w:t xml:space="preserve">.  </w:t>
      </w:r>
    </w:p>
    <w:p w:rsidR="0050627A" w:rsidP="00987019">
      <w:pPr>
        <w:pStyle w:val="NoSpacing"/>
        <w:rPr>
          <w:rFonts w:ascii="Arial" w:hAnsi="Arial" w:cs="Arial"/>
        </w:rPr>
      </w:pPr>
    </w:p>
    <w:p w:rsidR="00956F2E" w:rsidP="00987019">
      <w:pPr>
        <w:pStyle w:val="NoSpacing"/>
        <w:rPr>
          <w:rFonts w:ascii="Arial" w:hAnsi="Arial" w:cs="Arial"/>
        </w:rPr>
      </w:pPr>
      <w:r>
        <w:rPr>
          <w:rFonts w:ascii="Arial" w:hAnsi="Arial" w:cs="Arial"/>
        </w:rPr>
        <w:t xml:space="preserve">3. </w:t>
      </w:r>
      <w:r w:rsidRPr="00CC5D81" w:rsidR="00673037">
        <w:rPr>
          <w:rFonts w:ascii="Arial" w:hAnsi="Arial" w:cs="Arial"/>
        </w:rPr>
        <w:t>The</w:t>
      </w:r>
      <w:r>
        <w:rPr>
          <w:rFonts w:ascii="Arial" w:hAnsi="Arial" w:cs="Arial"/>
        </w:rPr>
        <w:t xml:space="preserve"> combined synopsis /</w:t>
      </w:r>
      <w:r w:rsidRPr="00CC5D81" w:rsidR="00673037">
        <w:rPr>
          <w:rFonts w:ascii="Arial" w:hAnsi="Arial" w:cs="Arial"/>
        </w:rPr>
        <w:t xml:space="preserve"> solicitation number</w:t>
      </w:r>
      <w:r w:rsidRPr="00CC5D81" w:rsidR="00201019">
        <w:rPr>
          <w:rFonts w:ascii="Arial" w:hAnsi="Arial" w:cs="Arial"/>
        </w:rPr>
        <w:t xml:space="preserve"> </w:t>
      </w:r>
      <w:r w:rsidR="00A901B4">
        <w:rPr>
          <w:rFonts w:ascii="Arial" w:hAnsi="Arial" w:cs="Arial"/>
        </w:rPr>
        <w:t>36C</w:t>
      </w:r>
      <w:r w:rsidRPr="00CC5D81" w:rsidR="009F28D9">
        <w:rPr>
          <w:rFonts w:ascii="Arial" w:hAnsi="Arial" w:cs="Arial"/>
        </w:rPr>
        <w:t>2</w:t>
      </w:r>
      <w:r w:rsidRPr="00CC5D81" w:rsidR="00311E8F">
        <w:rPr>
          <w:rFonts w:ascii="Arial" w:hAnsi="Arial" w:cs="Arial"/>
        </w:rPr>
        <w:t>5</w:t>
      </w:r>
      <w:r w:rsidRPr="009C6288" w:rsidR="00311E8F">
        <w:rPr>
          <w:rFonts w:ascii="Arial" w:hAnsi="Arial" w:cs="Arial"/>
        </w:rPr>
        <w:t>6</w:t>
      </w:r>
      <w:r w:rsidR="00A12FEF">
        <w:rPr>
          <w:rFonts w:ascii="Arial" w:hAnsi="Arial" w:cs="Arial"/>
        </w:rPr>
        <w:t>2</w:t>
      </w:r>
      <w:r w:rsidR="0049006E">
        <w:rPr>
          <w:rFonts w:ascii="Arial" w:hAnsi="Arial" w:cs="Arial"/>
        </w:rPr>
        <w:t>7</w:t>
      </w:r>
      <w:r w:rsidRPr="009C6288" w:rsidR="009F28D9">
        <w:rPr>
          <w:rFonts w:ascii="Arial" w:hAnsi="Arial" w:cs="Arial"/>
        </w:rPr>
        <w:t>Q</w:t>
      </w:r>
      <w:r w:rsidR="0049006E">
        <w:rPr>
          <w:rFonts w:ascii="Arial" w:hAnsi="Arial" w:cs="Arial"/>
        </w:rPr>
        <w:t>0028</w:t>
      </w:r>
      <w:r>
        <w:rPr>
          <w:rFonts w:ascii="Arial" w:hAnsi="Arial" w:cs="Arial"/>
        </w:rPr>
        <w:t>.</w:t>
      </w:r>
    </w:p>
    <w:p w:rsidR="00956F2E" w:rsidP="00987019">
      <w:pPr>
        <w:pStyle w:val="NoSpacing"/>
        <w:rPr>
          <w:rFonts w:ascii="Arial" w:hAnsi="Arial" w:cs="Arial"/>
        </w:rPr>
      </w:pPr>
    </w:p>
    <w:p w:rsidR="00B53A67" w:rsidP="00987019">
      <w:pPr>
        <w:pStyle w:val="NoSpacing"/>
        <w:rPr>
          <w:rFonts w:ascii="Arial" w:hAnsi="Arial" w:cs="Arial"/>
        </w:rPr>
      </w:pPr>
      <w:r>
        <w:rPr>
          <w:rFonts w:ascii="Arial" w:hAnsi="Arial" w:cs="Arial"/>
        </w:rPr>
        <w:t xml:space="preserve">4. </w:t>
      </w:r>
      <w:r w:rsidRPr="00CC5D81" w:rsidR="009F28D9">
        <w:rPr>
          <w:rFonts w:ascii="Arial" w:hAnsi="Arial" w:cs="Arial"/>
        </w:rPr>
        <w:t xml:space="preserve">The NAICS </w:t>
      </w:r>
      <w:r w:rsidRPr="00CC5D81" w:rsidR="009F4DF6">
        <w:rPr>
          <w:rFonts w:ascii="Arial" w:hAnsi="Arial" w:cs="Arial"/>
        </w:rPr>
        <w:t>c</w:t>
      </w:r>
      <w:r w:rsidRPr="00CC5D81" w:rsidR="009F28D9">
        <w:rPr>
          <w:rFonts w:ascii="Arial" w:hAnsi="Arial" w:cs="Arial"/>
        </w:rPr>
        <w:t xml:space="preserve">ode is </w:t>
      </w:r>
      <w:r w:rsidR="000E6E39">
        <w:rPr>
          <w:rFonts w:ascii="Arial" w:hAnsi="Arial" w:cs="Arial"/>
        </w:rPr>
        <w:t>812332</w:t>
      </w:r>
      <w:r w:rsidRPr="00CC5D81" w:rsidR="002D6EAD">
        <w:rPr>
          <w:rFonts w:ascii="Arial" w:hAnsi="Arial" w:cs="Arial"/>
        </w:rPr>
        <w:t xml:space="preserve"> </w:t>
      </w:r>
      <w:r w:rsidRPr="00CC5D81" w:rsidR="009F4DF6">
        <w:rPr>
          <w:rFonts w:ascii="Arial" w:hAnsi="Arial" w:cs="Arial"/>
        </w:rPr>
        <w:t>and the s</w:t>
      </w:r>
      <w:r w:rsidRPr="00CC5D81" w:rsidR="009F28D9">
        <w:rPr>
          <w:rFonts w:ascii="Arial" w:hAnsi="Arial" w:cs="Arial"/>
        </w:rPr>
        <w:t xml:space="preserve">ize </w:t>
      </w:r>
      <w:r w:rsidRPr="00CC5D81" w:rsidR="009F4DF6">
        <w:rPr>
          <w:rFonts w:ascii="Arial" w:hAnsi="Arial" w:cs="Arial"/>
        </w:rPr>
        <w:t xml:space="preserve">standard is </w:t>
      </w:r>
      <w:r w:rsidR="0075608C">
        <w:rPr>
          <w:rFonts w:ascii="Arial" w:hAnsi="Arial" w:cs="Arial"/>
        </w:rPr>
        <w:t>$</w:t>
      </w:r>
      <w:r w:rsidR="00400597">
        <w:rPr>
          <w:rFonts w:ascii="Arial" w:hAnsi="Arial" w:cs="Arial"/>
        </w:rPr>
        <w:t>47</w:t>
      </w:r>
      <w:r w:rsidR="00BE3E35">
        <w:rPr>
          <w:rFonts w:ascii="Arial" w:hAnsi="Arial" w:cs="Arial"/>
        </w:rPr>
        <w:t>.0</w:t>
      </w:r>
      <w:r w:rsidR="0075608C">
        <w:rPr>
          <w:rFonts w:ascii="Arial" w:hAnsi="Arial" w:cs="Arial"/>
        </w:rPr>
        <w:t>M</w:t>
      </w:r>
      <w:r w:rsidRPr="00CC5D81" w:rsidR="009F28D9">
        <w:rPr>
          <w:rFonts w:ascii="Arial" w:hAnsi="Arial" w:cs="Arial"/>
        </w:rPr>
        <w:t xml:space="preserve">. </w:t>
      </w:r>
      <w:r w:rsidRPr="00CC5D81" w:rsidR="00767EDC">
        <w:rPr>
          <w:rFonts w:ascii="Arial" w:hAnsi="Arial" w:cs="Arial"/>
        </w:rPr>
        <w:t xml:space="preserve"> </w:t>
      </w:r>
      <w:r w:rsidRPr="00CC5D81" w:rsidR="009F28D9">
        <w:rPr>
          <w:rFonts w:ascii="Arial" w:hAnsi="Arial" w:cs="Arial"/>
        </w:rPr>
        <w:t>This</w:t>
      </w:r>
      <w:r w:rsidRPr="00CC5D81" w:rsidR="009F4DF6">
        <w:rPr>
          <w:rFonts w:ascii="Arial" w:hAnsi="Arial" w:cs="Arial"/>
        </w:rPr>
        <w:t xml:space="preserve"> requirement </w:t>
      </w:r>
      <w:r w:rsidRPr="00CC5D81" w:rsidR="009F28D9">
        <w:rPr>
          <w:rFonts w:ascii="Arial" w:hAnsi="Arial" w:cs="Arial"/>
        </w:rPr>
        <w:t xml:space="preserve">is </w:t>
      </w:r>
      <w:r w:rsidRPr="00CC5D81" w:rsidR="001538E0">
        <w:rPr>
          <w:rFonts w:ascii="Arial" w:hAnsi="Arial" w:cs="Arial"/>
        </w:rPr>
        <w:t>for</w:t>
      </w:r>
      <w:r>
        <w:rPr>
          <w:rFonts w:ascii="Arial" w:hAnsi="Arial" w:cs="Arial"/>
        </w:rPr>
        <w:t xml:space="preserve"> </w:t>
      </w:r>
      <w:r w:rsidR="00BE3E35">
        <w:rPr>
          <w:rFonts w:ascii="Arial" w:hAnsi="Arial" w:cs="Arial"/>
        </w:rPr>
        <w:t xml:space="preserve">Service-Disabled Veteran-Owned Small </w:t>
      </w:r>
      <w:r w:rsidRPr="00CC5D81" w:rsidR="00465979">
        <w:rPr>
          <w:rFonts w:ascii="Arial" w:hAnsi="Arial" w:cs="Arial"/>
        </w:rPr>
        <w:t>Business</w:t>
      </w:r>
      <w:r w:rsidR="005D0C84">
        <w:rPr>
          <w:rFonts w:ascii="Arial" w:hAnsi="Arial" w:cs="Arial"/>
        </w:rPr>
        <w:t xml:space="preserve"> set aside </w:t>
      </w:r>
      <w:r w:rsidRPr="00CC5D81" w:rsidR="009F4DF6">
        <w:rPr>
          <w:rFonts w:ascii="Arial" w:hAnsi="Arial" w:cs="Arial"/>
        </w:rPr>
        <w:t>and will be firm</w:t>
      </w:r>
      <w:r w:rsidR="00916BA9">
        <w:rPr>
          <w:rFonts w:ascii="Arial" w:hAnsi="Arial" w:cs="Arial"/>
        </w:rPr>
        <w:t xml:space="preserve"> </w:t>
      </w:r>
      <w:r w:rsidRPr="00CC5D81" w:rsidR="009F4DF6">
        <w:rPr>
          <w:rFonts w:ascii="Arial" w:hAnsi="Arial" w:cs="Arial"/>
        </w:rPr>
        <w:t>fixed</w:t>
      </w:r>
      <w:r w:rsidR="00916BA9">
        <w:rPr>
          <w:rFonts w:ascii="Arial" w:hAnsi="Arial" w:cs="Arial"/>
        </w:rPr>
        <w:t xml:space="preserve"> </w:t>
      </w:r>
      <w:r w:rsidRPr="00CC5D81" w:rsidR="009F4DF6">
        <w:rPr>
          <w:rFonts w:ascii="Arial" w:hAnsi="Arial" w:cs="Arial"/>
        </w:rPr>
        <w:t>price</w:t>
      </w:r>
      <w:r w:rsidRPr="00CC5D81" w:rsidR="009F28D9">
        <w:rPr>
          <w:rFonts w:ascii="Arial" w:hAnsi="Arial" w:cs="Arial"/>
        </w:rPr>
        <w:t xml:space="preserve">. </w:t>
      </w:r>
      <w:r w:rsidRPr="00CC5D81" w:rsidR="009D028E">
        <w:rPr>
          <w:rFonts w:ascii="Arial" w:hAnsi="Arial" w:cs="Arial"/>
        </w:rPr>
        <w:t xml:space="preserve"> </w:t>
      </w:r>
    </w:p>
    <w:p w:rsidR="00B53A67" w:rsidP="00987019">
      <w:pPr>
        <w:pStyle w:val="NoSpacing"/>
        <w:rPr>
          <w:rFonts w:ascii="Arial" w:hAnsi="Arial" w:cs="Arial"/>
        </w:rPr>
      </w:pPr>
    </w:p>
    <w:p w:rsidR="000A1BCD" w:rsidP="00987019">
      <w:pPr>
        <w:pStyle w:val="NoSpacing"/>
        <w:rPr>
          <w:rFonts w:ascii="Arial" w:hAnsi="Arial" w:cs="Arial"/>
        </w:rPr>
      </w:pPr>
      <w:r>
        <w:rPr>
          <w:rFonts w:ascii="Arial" w:hAnsi="Arial" w:cs="Arial"/>
        </w:rPr>
        <w:t xml:space="preserve">5. </w:t>
      </w:r>
      <w:r w:rsidR="00B53A67">
        <w:rPr>
          <w:rFonts w:ascii="Arial" w:hAnsi="Arial" w:cs="Arial"/>
        </w:rPr>
        <w:t>Place of Performance</w:t>
      </w:r>
      <w:r w:rsidR="003A742F">
        <w:rPr>
          <w:rFonts w:ascii="Arial" w:hAnsi="Arial" w:cs="Arial"/>
        </w:rPr>
        <w:t>:</w:t>
      </w:r>
    </w:p>
    <w:p w:rsidR="00392EB4" w:rsidP="003A742F">
      <w:pPr>
        <w:pStyle w:val="NoSpacing"/>
        <w:rPr>
          <w:rFonts w:ascii="Arial" w:hAnsi="Arial" w:cs="Arial"/>
        </w:rPr>
      </w:pPr>
    </w:p>
    <w:p w:rsidR="003A742F" w:rsidP="003A742F">
      <w:pPr>
        <w:pStyle w:val="NoSpacing"/>
        <w:rPr>
          <w:rFonts w:ascii="Arial" w:hAnsi="Arial" w:cs="Arial"/>
        </w:rPr>
      </w:pPr>
      <w:r>
        <w:rPr>
          <w:rFonts w:ascii="Arial" w:hAnsi="Arial" w:cs="Arial"/>
        </w:rPr>
        <w:t>Gulf Coast Veterans Health Care System</w:t>
      </w:r>
      <w:r w:rsidR="008F605A">
        <w:rPr>
          <w:rFonts w:ascii="Arial" w:hAnsi="Arial" w:cs="Arial"/>
        </w:rPr>
        <w:t xml:space="preserve"> </w:t>
      </w:r>
      <w:r w:rsidR="008F605A">
        <w:rPr>
          <w:rFonts w:ascii="Arial" w:hAnsi="Arial" w:cs="Arial"/>
        </w:rPr>
        <w:tab/>
      </w:r>
      <w:r w:rsidRPr="00511F82" w:rsidR="008F605A">
        <w:rPr>
          <w:rFonts w:ascii="Arial" w:hAnsi="Arial" w:cs="Arial"/>
          <w:b/>
          <w:bCs/>
        </w:rPr>
        <w:t>AND</w:t>
      </w:r>
      <w:r w:rsidR="008F605A">
        <w:rPr>
          <w:rFonts w:ascii="Arial" w:hAnsi="Arial" w:cs="Arial"/>
        </w:rPr>
        <w:tab/>
        <w:t>Mobile Outpatient Clinic</w:t>
      </w:r>
      <w:r w:rsidR="00511F82">
        <w:rPr>
          <w:rFonts w:ascii="Arial" w:hAnsi="Arial" w:cs="Arial"/>
        </w:rPr>
        <w:t xml:space="preserve"> (MOPC)</w:t>
      </w:r>
    </w:p>
    <w:p w:rsidR="00A919D1" w:rsidRPr="003A742F" w:rsidP="003A742F">
      <w:pPr>
        <w:pStyle w:val="NoSpacing"/>
        <w:rPr>
          <w:rFonts w:ascii="Arial" w:hAnsi="Arial" w:cs="Arial"/>
        </w:rPr>
      </w:pPr>
      <w:r>
        <w:rPr>
          <w:rFonts w:ascii="Arial" w:hAnsi="Arial" w:cs="Arial"/>
        </w:rPr>
        <w:t>Network Contracting Office</w:t>
      </w:r>
      <w:r w:rsidR="00073AA7">
        <w:rPr>
          <w:rFonts w:ascii="Arial" w:hAnsi="Arial" w:cs="Arial"/>
        </w:rPr>
        <w:tab/>
      </w:r>
      <w:r w:rsidR="00073AA7">
        <w:rPr>
          <w:rFonts w:ascii="Arial" w:hAnsi="Arial" w:cs="Arial"/>
        </w:rPr>
        <w:tab/>
      </w:r>
      <w:r w:rsidR="00073AA7">
        <w:rPr>
          <w:rFonts w:ascii="Arial" w:hAnsi="Arial" w:cs="Arial"/>
        </w:rPr>
        <w:tab/>
      </w:r>
      <w:r w:rsidR="00073AA7">
        <w:rPr>
          <w:rFonts w:ascii="Arial" w:hAnsi="Arial" w:cs="Arial"/>
        </w:rPr>
        <w:tab/>
      </w:r>
      <w:r w:rsidR="00442E84">
        <w:rPr>
          <w:rFonts w:ascii="Arial" w:hAnsi="Arial" w:cs="Arial"/>
        </w:rPr>
        <w:t>4444 Demetropolis Road</w:t>
      </w:r>
    </w:p>
    <w:p w:rsidR="003A742F" w:rsidRPr="003A742F" w:rsidP="003A742F">
      <w:pPr>
        <w:pStyle w:val="NoSpacing"/>
        <w:rPr>
          <w:rFonts w:ascii="Arial" w:hAnsi="Arial" w:cs="Arial"/>
        </w:rPr>
      </w:pPr>
      <w:r>
        <w:rPr>
          <w:rFonts w:ascii="Arial" w:hAnsi="Arial" w:cs="Arial"/>
        </w:rPr>
        <w:t>400 Veterans Avenue</w:t>
      </w:r>
      <w:r w:rsidR="00442E84">
        <w:rPr>
          <w:rFonts w:ascii="Arial" w:hAnsi="Arial" w:cs="Arial"/>
        </w:rPr>
        <w:tab/>
      </w:r>
      <w:r w:rsidR="00442E84">
        <w:rPr>
          <w:rFonts w:ascii="Arial" w:hAnsi="Arial" w:cs="Arial"/>
        </w:rPr>
        <w:tab/>
      </w:r>
      <w:r w:rsidR="00442E84">
        <w:rPr>
          <w:rFonts w:ascii="Arial" w:hAnsi="Arial" w:cs="Arial"/>
        </w:rPr>
        <w:tab/>
      </w:r>
      <w:r w:rsidR="00442E84">
        <w:rPr>
          <w:rFonts w:ascii="Arial" w:hAnsi="Arial" w:cs="Arial"/>
        </w:rPr>
        <w:tab/>
      </w:r>
      <w:r w:rsidR="00442E84">
        <w:rPr>
          <w:rFonts w:ascii="Arial" w:hAnsi="Arial" w:cs="Arial"/>
        </w:rPr>
        <w:tab/>
        <w:t>Mobile, AL</w:t>
      </w:r>
      <w:r w:rsidR="00E3568E">
        <w:rPr>
          <w:rFonts w:ascii="Arial" w:hAnsi="Arial" w:cs="Arial"/>
        </w:rPr>
        <w:t xml:space="preserve">  36619</w:t>
      </w:r>
    </w:p>
    <w:p w:rsidR="000A1BCD" w:rsidP="00987019">
      <w:pPr>
        <w:pStyle w:val="NoSpacing"/>
        <w:rPr>
          <w:rFonts w:ascii="Arial" w:hAnsi="Arial" w:cs="Arial"/>
        </w:rPr>
      </w:pPr>
      <w:r>
        <w:rPr>
          <w:rFonts w:ascii="Arial" w:hAnsi="Arial" w:cs="Arial"/>
        </w:rPr>
        <w:t>Biloxi, MS  39531</w:t>
      </w:r>
    </w:p>
    <w:p w:rsidR="00400597" w:rsidP="00987019">
      <w:pPr>
        <w:pStyle w:val="NoSpacing"/>
        <w:rPr>
          <w:rFonts w:ascii="Arial" w:hAnsi="Arial" w:cs="Arial"/>
        </w:rPr>
      </w:pPr>
    </w:p>
    <w:p w:rsidR="00C078C4" w:rsidRPr="00CC5D81" w:rsidP="00C20226">
      <w:pPr>
        <w:pStyle w:val="NoSpacing"/>
        <w:rPr>
          <w:rFonts w:ascii="Arial" w:hAnsi="Arial" w:cs="Arial"/>
        </w:rPr>
      </w:pPr>
      <w:r>
        <w:rPr>
          <w:rFonts w:ascii="Arial" w:hAnsi="Arial" w:cs="Arial"/>
        </w:rPr>
        <w:t xml:space="preserve">6. </w:t>
      </w:r>
      <w:r w:rsidRPr="00CC5D81">
        <w:rPr>
          <w:rFonts w:ascii="Arial" w:hAnsi="Arial" w:cs="Arial"/>
        </w:rPr>
        <w:t xml:space="preserve">Contractor to provide services in accordance with terms </w:t>
      </w:r>
      <w:r w:rsidRPr="00CC5D81" w:rsidR="001753FC">
        <w:rPr>
          <w:rFonts w:ascii="Arial" w:hAnsi="Arial" w:cs="Arial"/>
        </w:rPr>
        <w:t>and conditions of the contract for th</w:t>
      </w:r>
      <w:r w:rsidRPr="00CC5D81">
        <w:rPr>
          <w:rFonts w:ascii="Arial" w:hAnsi="Arial" w:cs="Arial"/>
        </w:rPr>
        <w:t xml:space="preserve">e period of </w:t>
      </w:r>
      <w:r w:rsidR="00400597">
        <w:rPr>
          <w:rFonts w:ascii="Arial" w:hAnsi="Arial" w:cs="Arial"/>
        </w:rPr>
        <w:t>January 1</w:t>
      </w:r>
      <w:r w:rsidRPr="00CC5D81">
        <w:rPr>
          <w:rFonts w:ascii="Arial" w:hAnsi="Arial" w:cs="Arial"/>
        </w:rPr>
        <w:t>, 20</w:t>
      </w:r>
      <w:r w:rsidR="00947914">
        <w:rPr>
          <w:rFonts w:ascii="Arial" w:hAnsi="Arial" w:cs="Arial"/>
        </w:rPr>
        <w:t>2</w:t>
      </w:r>
      <w:r w:rsidR="00E83CF0">
        <w:rPr>
          <w:rFonts w:ascii="Arial" w:hAnsi="Arial" w:cs="Arial"/>
        </w:rPr>
        <w:t>7</w:t>
      </w:r>
      <w:r w:rsidRPr="00CC5D81">
        <w:rPr>
          <w:rFonts w:ascii="Arial" w:hAnsi="Arial" w:cs="Arial"/>
        </w:rPr>
        <w:t xml:space="preserve"> through </w:t>
      </w:r>
      <w:r w:rsidR="00D445C5">
        <w:rPr>
          <w:rFonts w:ascii="Arial" w:hAnsi="Arial" w:cs="Arial"/>
        </w:rPr>
        <w:t>December</w:t>
      </w:r>
      <w:r w:rsidR="00533AF3">
        <w:rPr>
          <w:rFonts w:ascii="Arial" w:hAnsi="Arial" w:cs="Arial"/>
        </w:rPr>
        <w:t xml:space="preserve"> </w:t>
      </w:r>
      <w:r w:rsidR="00D445C5">
        <w:rPr>
          <w:rFonts w:ascii="Arial" w:hAnsi="Arial" w:cs="Arial"/>
        </w:rPr>
        <w:t>31</w:t>
      </w:r>
      <w:r w:rsidRPr="00CC5D81">
        <w:rPr>
          <w:rFonts w:ascii="Arial" w:hAnsi="Arial" w:cs="Arial"/>
        </w:rPr>
        <w:t>, 20</w:t>
      </w:r>
      <w:r w:rsidR="00DB4F11">
        <w:rPr>
          <w:rFonts w:ascii="Arial" w:hAnsi="Arial" w:cs="Arial"/>
        </w:rPr>
        <w:t>2</w:t>
      </w:r>
      <w:r w:rsidR="0050627A">
        <w:rPr>
          <w:rFonts w:ascii="Arial" w:hAnsi="Arial" w:cs="Arial"/>
        </w:rPr>
        <w:t>7</w:t>
      </w:r>
      <w:r w:rsidR="00D445C5">
        <w:rPr>
          <w:rFonts w:ascii="Arial" w:hAnsi="Arial" w:cs="Arial"/>
        </w:rPr>
        <w:t xml:space="preserve"> with </w:t>
      </w:r>
      <w:r w:rsidR="0085640A">
        <w:rPr>
          <w:rFonts w:ascii="Arial" w:hAnsi="Arial" w:cs="Arial"/>
        </w:rPr>
        <w:t>four 12-month option periods.</w:t>
      </w:r>
    </w:p>
    <w:p w:rsidR="00C078C4" w:rsidRPr="00CC5D81" w:rsidP="00C078C4">
      <w:pPr>
        <w:pStyle w:val="NoSpacing"/>
        <w:rPr>
          <w:rFonts w:ascii="Arial" w:hAnsi="Arial" w:cs="Arial"/>
        </w:rPr>
      </w:pPr>
    </w:p>
    <w:p w:rsidR="009F28D9" w:rsidRPr="00CC5D81" w:rsidP="00C078C4">
      <w:pPr>
        <w:pStyle w:val="NoSpacing"/>
        <w:rPr>
          <w:rFonts w:ascii="Arial" w:eastAsia="Times New Roman" w:hAnsi="Arial" w:cs="Arial"/>
        </w:rPr>
      </w:pPr>
      <w:r>
        <w:rPr>
          <w:rFonts w:ascii="Arial" w:eastAsia="Times New Roman" w:hAnsi="Arial" w:cs="Arial"/>
        </w:rPr>
        <w:t xml:space="preserve">7. </w:t>
      </w:r>
      <w:r w:rsidRPr="00CC5D81" w:rsidR="00D52216">
        <w:rPr>
          <w:rFonts w:ascii="Arial" w:eastAsia="Times New Roman" w:hAnsi="Arial" w:cs="Arial"/>
        </w:rPr>
        <w:t xml:space="preserve">Questions regarding this solicitation must be made in writing to the Contract </w:t>
      </w:r>
      <w:r w:rsidR="00CB2E9D">
        <w:rPr>
          <w:rFonts w:ascii="Arial" w:eastAsia="Times New Roman" w:hAnsi="Arial" w:cs="Arial"/>
        </w:rPr>
        <w:t>Officer</w:t>
      </w:r>
      <w:r w:rsidRPr="00CC5D81" w:rsidR="00D52216">
        <w:rPr>
          <w:rFonts w:ascii="Arial" w:eastAsia="Times New Roman" w:hAnsi="Arial" w:cs="Arial"/>
        </w:rPr>
        <w:t xml:space="preserve">, </w:t>
      </w:r>
      <w:r w:rsidR="00A12FEF">
        <w:rPr>
          <w:rFonts w:ascii="Arial" w:eastAsia="Times New Roman" w:hAnsi="Arial" w:cs="Arial"/>
        </w:rPr>
        <w:t>D</w:t>
      </w:r>
      <w:r w:rsidR="0050627A">
        <w:rPr>
          <w:rFonts w:ascii="Arial" w:eastAsia="Times New Roman" w:hAnsi="Arial" w:cs="Arial"/>
        </w:rPr>
        <w:t xml:space="preserve">. </w:t>
      </w:r>
      <w:r w:rsidRPr="00CC5D81" w:rsidR="00D52216">
        <w:rPr>
          <w:rFonts w:ascii="Arial" w:eastAsia="Times New Roman" w:hAnsi="Arial" w:cs="Arial"/>
        </w:rPr>
        <w:t xml:space="preserve">Rene’ Impey at </w:t>
      </w:r>
      <w:r>
        <w:fldChar w:fldCharType="begin"/>
      </w:r>
      <w:r>
        <w:instrText xml:space="preserve"> HYPERLINK "mailto:rene.impey@va.gov" </w:instrText>
      </w:r>
      <w:r>
        <w:fldChar w:fldCharType="separate"/>
      </w:r>
      <w:r w:rsidRPr="00CC5D81" w:rsidR="00673037">
        <w:rPr>
          <w:rStyle w:val="Hyperlink"/>
          <w:rFonts w:ascii="Arial" w:eastAsia="Times New Roman" w:hAnsi="Arial" w:cs="Arial"/>
        </w:rPr>
        <w:t>rene.impey@va.gov</w:t>
      </w:r>
      <w:r>
        <w:fldChar w:fldCharType="end"/>
      </w:r>
      <w:r w:rsidRPr="00CC5D81" w:rsidR="00D52216">
        <w:rPr>
          <w:rFonts w:ascii="Arial" w:hAnsi="Arial" w:cs="Arial"/>
        </w:rPr>
        <w:t>, and must i</w:t>
      </w:r>
      <w:r w:rsidR="00A901B4">
        <w:rPr>
          <w:rFonts w:ascii="Arial" w:hAnsi="Arial" w:cs="Arial"/>
        </w:rPr>
        <w:t>nclude the solicitation number 36C2</w:t>
      </w:r>
      <w:r w:rsidRPr="00CC5D81" w:rsidR="00D52216">
        <w:rPr>
          <w:rFonts w:ascii="Arial" w:hAnsi="Arial" w:cs="Arial"/>
        </w:rPr>
        <w:t>56</w:t>
      </w:r>
      <w:r w:rsidR="00A12FEF">
        <w:rPr>
          <w:rFonts w:ascii="Arial" w:hAnsi="Arial" w:cs="Arial"/>
        </w:rPr>
        <w:t>2</w:t>
      </w:r>
      <w:r w:rsidR="00C72A8A">
        <w:rPr>
          <w:rFonts w:ascii="Arial" w:hAnsi="Arial" w:cs="Arial"/>
        </w:rPr>
        <w:t>7</w:t>
      </w:r>
      <w:r w:rsidR="00A901B4">
        <w:rPr>
          <w:rFonts w:ascii="Arial" w:hAnsi="Arial" w:cs="Arial"/>
        </w:rPr>
        <w:t>Q</w:t>
      </w:r>
      <w:r w:rsidR="00FD237D">
        <w:rPr>
          <w:rFonts w:ascii="Arial" w:hAnsi="Arial" w:cs="Arial"/>
        </w:rPr>
        <w:t>0</w:t>
      </w:r>
      <w:r w:rsidR="00C72A8A">
        <w:rPr>
          <w:rFonts w:ascii="Arial" w:hAnsi="Arial" w:cs="Arial"/>
        </w:rPr>
        <w:t>02</w:t>
      </w:r>
      <w:r w:rsidR="00FD237D">
        <w:rPr>
          <w:rFonts w:ascii="Arial" w:hAnsi="Arial" w:cs="Arial"/>
        </w:rPr>
        <w:t>8</w:t>
      </w:r>
      <w:r w:rsidRPr="00CC5D81" w:rsidR="00D52216">
        <w:rPr>
          <w:rFonts w:ascii="Arial" w:hAnsi="Arial" w:cs="Arial"/>
        </w:rPr>
        <w:t xml:space="preserve"> on the subject line.  </w:t>
      </w:r>
      <w:r w:rsidRPr="00CC5D81" w:rsidR="00D52216">
        <w:rPr>
          <w:rFonts w:ascii="Arial" w:hAnsi="Arial" w:cs="Arial"/>
          <w:b/>
        </w:rPr>
        <w:t>NO TELEPHONE REQUESTS OR INQUIRIES WILL BE</w:t>
      </w:r>
      <w:r w:rsidRPr="00CC5D81" w:rsidR="00D52216">
        <w:rPr>
          <w:rFonts w:ascii="Arial" w:hAnsi="Arial" w:cs="Arial"/>
        </w:rPr>
        <w:t xml:space="preserve"> </w:t>
      </w:r>
      <w:r w:rsidRPr="00CC5D81" w:rsidR="00D52216">
        <w:rPr>
          <w:rFonts w:ascii="Arial" w:hAnsi="Arial" w:cs="Arial"/>
          <w:b/>
        </w:rPr>
        <w:t>ACCEPTED.</w:t>
      </w:r>
      <w:r w:rsidRPr="00CC5D81" w:rsidR="00D52216">
        <w:rPr>
          <w:rFonts w:ascii="Arial" w:hAnsi="Arial" w:cs="Arial"/>
        </w:rPr>
        <w:t xml:space="preserve">  Submissions </w:t>
      </w:r>
      <w:r w:rsidRPr="00CC5D81" w:rsidR="00023428">
        <w:rPr>
          <w:rFonts w:ascii="Arial" w:hAnsi="Arial" w:cs="Arial"/>
        </w:rPr>
        <w:t>of questions must b</w:t>
      </w:r>
      <w:r w:rsidRPr="00CC5D81" w:rsidR="00D52216">
        <w:rPr>
          <w:rFonts w:ascii="Arial" w:hAnsi="Arial" w:cs="Arial"/>
        </w:rPr>
        <w:t>e received</w:t>
      </w:r>
      <w:r w:rsidRPr="00CC5D81">
        <w:rPr>
          <w:rFonts w:ascii="Arial" w:eastAsia="Times New Roman" w:hAnsi="Arial" w:cs="Arial"/>
        </w:rPr>
        <w:t xml:space="preserve"> by </w:t>
      </w:r>
      <w:r w:rsidR="002F37DC">
        <w:rPr>
          <w:rFonts w:ascii="Arial" w:eastAsia="Times New Roman" w:hAnsi="Arial" w:cs="Arial"/>
        </w:rPr>
        <w:t>1</w:t>
      </w:r>
      <w:r w:rsidRPr="00CE46CA" w:rsidR="00CC4EA9">
        <w:rPr>
          <w:rFonts w:ascii="Arial" w:eastAsia="Times New Roman" w:hAnsi="Arial" w:cs="Arial"/>
        </w:rPr>
        <w:t>2</w:t>
      </w:r>
      <w:r w:rsidRPr="00CE46CA">
        <w:rPr>
          <w:rFonts w:ascii="Arial" w:eastAsia="Times New Roman" w:hAnsi="Arial" w:cs="Arial"/>
        </w:rPr>
        <w:t>:00</w:t>
      </w:r>
      <w:r w:rsidRPr="00CE46CA" w:rsidR="00D52216">
        <w:rPr>
          <w:rFonts w:ascii="Arial" w:eastAsia="Times New Roman" w:hAnsi="Arial" w:cs="Arial"/>
        </w:rPr>
        <w:t xml:space="preserve"> PM</w:t>
      </w:r>
      <w:r w:rsidRPr="00CE46CA">
        <w:rPr>
          <w:rFonts w:ascii="Arial" w:eastAsia="Times New Roman" w:hAnsi="Arial" w:cs="Arial"/>
        </w:rPr>
        <w:t xml:space="preserve"> </w:t>
      </w:r>
      <w:r w:rsidRPr="00CE46CA" w:rsidR="00CC4EA9">
        <w:rPr>
          <w:rFonts w:ascii="Arial" w:eastAsia="Times New Roman" w:hAnsi="Arial" w:cs="Arial"/>
        </w:rPr>
        <w:t>C</w:t>
      </w:r>
      <w:r w:rsidRPr="00CE46CA" w:rsidR="00CA23E9">
        <w:rPr>
          <w:rFonts w:ascii="Arial" w:eastAsia="Times New Roman" w:hAnsi="Arial" w:cs="Arial"/>
        </w:rPr>
        <w:t>T</w:t>
      </w:r>
      <w:r w:rsidRPr="00CE46CA" w:rsidR="00D52216">
        <w:rPr>
          <w:rFonts w:ascii="Arial" w:eastAsia="Times New Roman" w:hAnsi="Arial" w:cs="Arial"/>
        </w:rPr>
        <w:t xml:space="preserve"> on</w:t>
      </w:r>
      <w:r w:rsidRPr="00CE46CA">
        <w:rPr>
          <w:rFonts w:ascii="Arial" w:eastAsia="Times New Roman" w:hAnsi="Arial" w:cs="Arial"/>
        </w:rPr>
        <w:t xml:space="preserve"> </w:t>
      </w:r>
      <w:r w:rsidR="00C72A8A">
        <w:rPr>
          <w:rFonts w:ascii="Arial" w:eastAsia="Times New Roman" w:hAnsi="Arial" w:cs="Arial"/>
        </w:rPr>
        <w:t>October</w:t>
      </w:r>
      <w:r w:rsidR="00A9597B">
        <w:rPr>
          <w:rFonts w:ascii="Arial" w:eastAsia="Times New Roman" w:hAnsi="Arial" w:cs="Arial"/>
        </w:rPr>
        <w:t xml:space="preserve"> </w:t>
      </w:r>
      <w:r w:rsidR="00C72A8A">
        <w:rPr>
          <w:rFonts w:ascii="Arial" w:eastAsia="Times New Roman" w:hAnsi="Arial" w:cs="Arial"/>
        </w:rPr>
        <w:t>16,</w:t>
      </w:r>
      <w:r w:rsidR="00DB4F11">
        <w:rPr>
          <w:rFonts w:ascii="Arial" w:eastAsia="Times New Roman" w:hAnsi="Arial" w:cs="Arial"/>
        </w:rPr>
        <w:t xml:space="preserve"> </w:t>
      </w:r>
      <w:r w:rsidRPr="00CE46CA" w:rsidR="00673037">
        <w:rPr>
          <w:rFonts w:ascii="Arial" w:eastAsia="Times New Roman" w:hAnsi="Arial" w:cs="Arial"/>
        </w:rPr>
        <w:t>20</w:t>
      </w:r>
      <w:r w:rsidR="00A12FEF">
        <w:rPr>
          <w:rFonts w:ascii="Arial" w:eastAsia="Times New Roman" w:hAnsi="Arial" w:cs="Arial"/>
        </w:rPr>
        <w:t>2</w:t>
      </w:r>
      <w:r w:rsidR="0050627A">
        <w:rPr>
          <w:rFonts w:ascii="Arial" w:eastAsia="Times New Roman" w:hAnsi="Arial" w:cs="Arial"/>
        </w:rPr>
        <w:t>6</w:t>
      </w:r>
      <w:r w:rsidRPr="00CE46CA" w:rsidR="00673037">
        <w:rPr>
          <w:rFonts w:ascii="Arial" w:eastAsia="Times New Roman" w:hAnsi="Arial" w:cs="Arial"/>
        </w:rPr>
        <w:t>.</w:t>
      </w:r>
      <w:r w:rsidRPr="00CE46CA" w:rsidR="00023428">
        <w:rPr>
          <w:rFonts w:ascii="Arial" w:eastAsia="Times New Roman" w:hAnsi="Arial" w:cs="Arial"/>
        </w:rPr>
        <w:t xml:space="preserve">  No additional questions will be received after this date.</w:t>
      </w:r>
    </w:p>
    <w:p w:rsidR="00023428" w:rsidP="00023428">
      <w:pPr>
        <w:pStyle w:val="NoSpacing"/>
        <w:rPr>
          <w:rFonts w:ascii="Arial" w:hAnsi="Arial" w:cs="Arial"/>
        </w:rPr>
      </w:pPr>
      <w:r>
        <w:rPr>
          <w:rFonts w:ascii="Arial" w:hAnsi="Arial" w:cs="Arial"/>
        </w:rPr>
        <w:t xml:space="preserve"> </w:t>
      </w:r>
    </w:p>
    <w:p w:rsidR="00667AE5" w:rsidP="00667AE5">
      <w:pPr>
        <w:pStyle w:val="NoSpacing"/>
        <w:rPr>
          <w:rFonts w:ascii="Arial" w:hAnsi="Arial" w:cs="Arial"/>
        </w:rPr>
      </w:pPr>
      <w:r>
        <w:rPr>
          <w:rFonts w:ascii="Arial" w:hAnsi="Arial" w:cs="Arial"/>
        </w:rPr>
        <w:t xml:space="preserve">8. </w:t>
      </w:r>
      <w:r w:rsidRPr="00667AE5">
        <w:rPr>
          <w:rFonts w:ascii="Arial" w:hAnsi="Arial" w:cs="Arial"/>
        </w:rPr>
        <w:t xml:space="preserve">Quotes are due no later than </w:t>
      </w:r>
      <w:r w:rsidR="005E3889">
        <w:rPr>
          <w:rFonts w:ascii="Arial" w:hAnsi="Arial" w:cs="Arial"/>
        </w:rPr>
        <w:t xml:space="preserve">October </w:t>
      </w:r>
      <w:r w:rsidR="00C72A8A">
        <w:rPr>
          <w:rFonts w:ascii="Arial" w:hAnsi="Arial" w:cs="Arial"/>
        </w:rPr>
        <w:t>28</w:t>
      </w:r>
      <w:r w:rsidRPr="00667AE5">
        <w:rPr>
          <w:rFonts w:ascii="Arial" w:hAnsi="Arial" w:cs="Arial"/>
        </w:rPr>
        <w:t>, 202</w:t>
      </w:r>
      <w:r>
        <w:rPr>
          <w:rFonts w:ascii="Arial" w:hAnsi="Arial" w:cs="Arial"/>
        </w:rPr>
        <w:t>6</w:t>
      </w:r>
      <w:r w:rsidRPr="00667AE5">
        <w:rPr>
          <w:rFonts w:ascii="Arial" w:hAnsi="Arial" w:cs="Arial"/>
        </w:rPr>
        <w:t xml:space="preserve"> at 1</w:t>
      </w:r>
      <w:r>
        <w:rPr>
          <w:rFonts w:ascii="Arial" w:hAnsi="Arial" w:cs="Arial"/>
        </w:rPr>
        <w:t>2</w:t>
      </w:r>
      <w:r w:rsidRPr="00667AE5">
        <w:rPr>
          <w:rFonts w:ascii="Arial" w:hAnsi="Arial" w:cs="Arial"/>
        </w:rPr>
        <w:t>:00</w:t>
      </w:r>
      <w:r>
        <w:rPr>
          <w:rFonts w:ascii="Arial" w:hAnsi="Arial" w:cs="Arial"/>
        </w:rPr>
        <w:t xml:space="preserve"> P</w:t>
      </w:r>
      <w:r w:rsidRPr="00667AE5">
        <w:rPr>
          <w:rFonts w:ascii="Arial" w:hAnsi="Arial" w:cs="Arial"/>
        </w:rPr>
        <w:t>M CT and shall be</w:t>
      </w:r>
      <w:r>
        <w:rPr>
          <w:rFonts w:ascii="Arial" w:hAnsi="Arial" w:cs="Arial"/>
        </w:rPr>
        <w:t xml:space="preserve"> </w:t>
      </w:r>
      <w:r w:rsidRPr="00667AE5">
        <w:rPr>
          <w:rFonts w:ascii="Arial" w:hAnsi="Arial" w:cs="Arial"/>
        </w:rPr>
        <w:t xml:space="preserve">submitted electronically via e-mail to the Contracting Officer, </w:t>
      </w:r>
      <w:r w:rsidR="00A006A1">
        <w:rPr>
          <w:rFonts w:ascii="Arial" w:hAnsi="Arial" w:cs="Arial"/>
        </w:rPr>
        <w:t>D. Rene’ Impey</w:t>
      </w:r>
      <w:r w:rsidRPr="00667AE5">
        <w:rPr>
          <w:rFonts w:ascii="Arial" w:hAnsi="Arial" w:cs="Arial"/>
        </w:rPr>
        <w:t xml:space="preserve"> at</w:t>
      </w:r>
      <w:r w:rsidR="00A006A1">
        <w:rPr>
          <w:rFonts w:ascii="Arial" w:hAnsi="Arial" w:cs="Arial"/>
        </w:rPr>
        <w:t xml:space="preserve"> </w:t>
      </w:r>
      <w:r>
        <w:fldChar w:fldCharType="begin"/>
      </w:r>
      <w:r>
        <w:instrText xml:space="preserve"> HYPERLINK "mailto:rene.impey@va.gov" </w:instrText>
      </w:r>
      <w:r>
        <w:fldChar w:fldCharType="separate"/>
      </w:r>
      <w:r w:rsidRPr="00872E10" w:rsidR="00A006A1">
        <w:rPr>
          <w:rStyle w:val="Hyperlink"/>
          <w:rFonts w:ascii="Arial" w:hAnsi="Arial" w:cs="Arial"/>
        </w:rPr>
        <w:t>rene.impey@va.gov</w:t>
      </w:r>
      <w:r>
        <w:fldChar w:fldCharType="end"/>
      </w:r>
      <w:r w:rsidR="00A006A1">
        <w:rPr>
          <w:rFonts w:ascii="Arial" w:hAnsi="Arial" w:cs="Arial"/>
        </w:rPr>
        <w:t xml:space="preserve">. </w:t>
      </w:r>
    </w:p>
    <w:p w:rsidR="00667AE5" w:rsidRPr="00CC5D81" w:rsidP="00023428">
      <w:pPr>
        <w:pStyle w:val="NoSpacing"/>
        <w:rPr>
          <w:rFonts w:ascii="Arial" w:hAnsi="Arial" w:cs="Arial"/>
        </w:rPr>
      </w:pPr>
    </w:p>
    <w:p w:rsidR="00DF3F41" w:rsidRPr="00FE4469" w:rsidP="00DF3F41">
      <w:pPr>
        <w:pStyle w:val="NoSpacing"/>
        <w:rPr>
          <w:rFonts w:ascii="Arial" w:hAnsi="Arial" w:cs="Arial"/>
        </w:rPr>
      </w:pPr>
      <w:r>
        <w:rPr>
          <w:rFonts w:ascii="Arial" w:hAnsi="Arial" w:cs="Arial"/>
        </w:rPr>
        <w:t xml:space="preserve">9. </w:t>
      </w:r>
      <w:r w:rsidRPr="00CC5D81" w:rsidR="00023428">
        <w:rPr>
          <w:rFonts w:ascii="Arial" w:hAnsi="Arial" w:cs="Arial"/>
        </w:rPr>
        <w:t xml:space="preserve">All responsible offerors are invited to submit an offer which shall be considered by the agency.  It is the responsibility of the offerors to check the website periodically for any amendments and/or notices to the solicitation.  </w:t>
      </w:r>
      <w:r w:rsidRPr="00FE4469">
        <w:rPr>
          <w:rFonts w:ascii="Arial" w:hAnsi="Arial" w:cs="Arial"/>
        </w:rPr>
        <w:t>To be considered for award, SDVOSB concerns must be registered in the following:</w:t>
      </w:r>
    </w:p>
    <w:p w:rsidR="00DF3F41" w:rsidRPr="00FE4469" w:rsidP="00DF3F41">
      <w:pPr>
        <w:pStyle w:val="NoSpacing"/>
        <w:rPr>
          <w:rFonts w:ascii="Arial" w:hAnsi="Arial" w:cs="Arial"/>
        </w:rPr>
      </w:pPr>
      <w:bookmarkStart w:id="1" w:name="_Hlk78218290"/>
    </w:p>
    <w:p w:rsidR="00DF3F41" w:rsidRPr="00FE4469" w:rsidP="00DF3F41">
      <w:pPr>
        <w:pStyle w:val="ListParagraph"/>
        <w:numPr>
          <w:ilvl w:val="0"/>
          <w:numId w:val="1"/>
        </w:numPr>
        <w:contextualSpacing/>
        <w:rPr>
          <w:rFonts w:ascii="Arial" w:eastAsia="Times New Roman" w:hAnsi="Arial" w:cs="Arial"/>
        </w:rPr>
      </w:pPr>
      <w:r w:rsidRPr="00FE4469">
        <w:rPr>
          <w:rFonts w:ascii="Arial" w:eastAsia="Times New Roman" w:hAnsi="Arial" w:cs="Arial"/>
        </w:rPr>
        <w:t xml:space="preserve">SAM:  </w:t>
      </w:r>
      <w:r w:rsidRPr="00FE4469">
        <w:rPr>
          <w:rFonts w:ascii="Arial" w:eastAsia="Times New Roman" w:hAnsi="Arial" w:cs="Arial"/>
          <w:u w:val="single"/>
        </w:rPr>
        <w:t>https://sam.gov/content/home</w:t>
      </w:r>
    </w:p>
    <w:p w:rsidR="00DF3F41" w:rsidRPr="00FE4469" w:rsidP="00DF3F41">
      <w:pPr>
        <w:numPr>
          <w:ilvl w:val="0"/>
          <w:numId w:val="1"/>
        </w:numPr>
        <w:spacing w:after="0" w:line="240" w:lineRule="auto"/>
        <w:contextualSpacing/>
        <w:rPr>
          <w:rFonts w:ascii="Arial" w:eastAsia="Times New Roman" w:hAnsi="Arial" w:cs="Arial"/>
          <w:color w:val="0000FF"/>
          <w:u w:val="single"/>
        </w:rPr>
      </w:pPr>
      <w:r w:rsidRPr="00FE4469">
        <w:rPr>
          <w:rFonts w:ascii="Arial" w:eastAsia="Times New Roman" w:hAnsi="Arial" w:cs="Arial"/>
        </w:rPr>
        <w:t xml:space="preserve">SBA VetCert: </w:t>
      </w:r>
      <w:r>
        <w:fldChar w:fldCharType="begin"/>
      </w:r>
      <w:r>
        <w:instrText xml:space="preserve"> HYPERLINK "https://veterans.certify.sba.gov/" </w:instrText>
      </w:r>
      <w:r>
        <w:fldChar w:fldCharType="separate"/>
      </w:r>
      <w:r w:rsidRPr="00FE4469">
        <w:rPr>
          <w:rStyle w:val="Hyperlink"/>
          <w:rFonts w:ascii="Arial" w:eastAsia="Times New Roman" w:hAnsi="Arial" w:cs="Arial"/>
        </w:rPr>
        <w:t>https://veterans.certify.sba.gov/</w:t>
      </w:r>
      <w:r>
        <w:fldChar w:fldCharType="end"/>
      </w:r>
    </w:p>
    <w:p w:rsidR="00DF3F41" w:rsidP="00DF3F41">
      <w:pPr>
        <w:numPr>
          <w:ilvl w:val="0"/>
          <w:numId w:val="1"/>
        </w:numPr>
        <w:spacing w:after="0" w:line="240" w:lineRule="auto"/>
        <w:contextualSpacing/>
        <w:rPr>
          <w:rFonts w:ascii="Arial" w:eastAsia="Times New Roman" w:hAnsi="Arial" w:cs="Arial"/>
        </w:rPr>
      </w:pPr>
      <w:r w:rsidRPr="00FE4469">
        <w:rPr>
          <w:rFonts w:ascii="Arial" w:eastAsia="Times New Roman" w:hAnsi="Arial" w:cs="Arial"/>
        </w:rPr>
        <w:t xml:space="preserve">Vet 4212 (Veteran owned small Business are reminded of Reporting Requirements) </w:t>
      </w:r>
      <w:bookmarkEnd w:id="1"/>
      <w:r>
        <w:rPr>
          <w:rFonts w:ascii="Arial" w:eastAsia="Times New Roman" w:hAnsi="Arial" w:cs="Arial"/>
        </w:rPr>
        <w:fldChar w:fldCharType="begin"/>
      </w:r>
      <w:r>
        <w:rPr>
          <w:rFonts w:ascii="Arial" w:eastAsia="Times New Roman" w:hAnsi="Arial" w:cs="Arial"/>
        </w:rPr>
        <w:instrText>HYPERLINK "</w:instrText>
      </w:r>
      <w:r w:rsidRPr="00FE4469">
        <w:rPr>
          <w:rFonts w:ascii="Arial" w:eastAsia="Times New Roman" w:hAnsi="Arial" w:cs="Arial"/>
        </w:rPr>
        <w:instrText>https://www.dol.gov/agencies/vets/programs/vets4212</w:instrText>
      </w:r>
      <w:r>
        <w:rPr>
          <w:rFonts w:ascii="Arial" w:eastAsia="Times New Roman" w:hAnsi="Arial" w:cs="Arial"/>
        </w:rPr>
        <w:instrText>"</w:instrText>
      </w:r>
      <w:r>
        <w:rPr>
          <w:rFonts w:ascii="Arial" w:eastAsia="Times New Roman" w:hAnsi="Arial" w:cs="Arial"/>
        </w:rPr>
        <w:fldChar w:fldCharType="separate"/>
      </w:r>
      <w:r w:rsidRPr="006C4C9B">
        <w:rPr>
          <w:rStyle w:val="Hyperlink"/>
          <w:rFonts w:ascii="Arial" w:eastAsia="Times New Roman" w:hAnsi="Arial" w:cs="Arial"/>
        </w:rPr>
        <w:t>https://www.dol.gov/agencies/vets/programs/vets4212</w:t>
      </w:r>
      <w:r>
        <w:rPr>
          <w:rFonts w:ascii="Arial" w:eastAsia="Times New Roman" w:hAnsi="Arial" w:cs="Arial"/>
        </w:rPr>
        <w:fldChar w:fldCharType="end"/>
      </w:r>
    </w:p>
    <w:p w:rsidR="00DF3F41" w:rsidRPr="00FE4469" w:rsidP="00DF3F41">
      <w:pPr>
        <w:spacing w:after="0" w:line="240" w:lineRule="auto"/>
        <w:ind w:left="720"/>
        <w:contextualSpacing/>
        <w:rPr>
          <w:rFonts w:ascii="Arial" w:eastAsia="Times New Roman" w:hAnsi="Arial" w:cs="Arial"/>
        </w:rPr>
      </w:pPr>
    </w:p>
    <w:p w:rsidR="004C536B" w:rsidP="00023428">
      <w:pPr>
        <w:pStyle w:val="NoSpacing"/>
        <w:rPr>
          <w:rFonts w:ascii="Arial" w:hAnsi="Arial" w:cs="Arial"/>
        </w:rPr>
      </w:pPr>
    </w:p>
    <w:p w:rsidR="002F0D12" w:rsidP="002F0D12">
      <w:pPr>
        <w:pStyle w:val="NoSpacing"/>
        <w:rPr>
          <w:rFonts w:ascii="Arial" w:hAnsi="Arial" w:cs="Arial"/>
        </w:rPr>
      </w:pPr>
    </w:p>
    <w:p w:rsidR="0092660E" w:rsidRPr="0092660E" w:rsidP="0092660E">
      <w:pPr>
        <w:pStyle w:val="NoSpacing"/>
        <w:rPr>
          <w:rFonts w:ascii="Arial" w:hAnsi="Arial" w:cs="Arial"/>
        </w:rPr>
      </w:pPr>
      <w:r w:rsidRPr="0092660E">
        <w:rPr>
          <w:rFonts w:ascii="Arial" w:hAnsi="Arial" w:cs="Arial"/>
        </w:rPr>
        <w:t>COMBINE SYNOPSIS/SOLICTATION APPLICABLE Provisions and Clauses</w:t>
      </w:r>
    </w:p>
    <w:p w:rsidR="006E1923" w:rsidP="0092660E">
      <w:pPr>
        <w:pStyle w:val="NoSpacing"/>
        <w:rPr>
          <w:rFonts w:ascii="Arial" w:hAnsi="Arial" w:cs="Arial"/>
        </w:rPr>
      </w:pPr>
    </w:p>
    <w:p w:rsidR="0092660E" w:rsidRPr="0092660E" w:rsidP="0092660E">
      <w:pPr>
        <w:pStyle w:val="NoSpacing"/>
        <w:rPr>
          <w:rFonts w:ascii="Arial" w:hAnsi="Arial" w:cs="Arial"/>
        </w:rPr>
      </w:pPr>
      <w:r w:rsidRPr="0092660E">
        <w:rPr>
          <w:rFonts w:ascii="Arial" w:hAnsi="Arial" w:cs="Arial"/>
        </w:rPr>
        <w:t>The provision at 52.212-1 Introduction to Offerors – Commercial, applies to this acquisition.</w:t>
      </w:r>
    </w:p>
    <w:p w:rsidR="0092660E" w:rsidP="0092660E">
      <w:pPr>
        <w:pStyle w:val="NoSpacing"/>
        <w:rPr>
          <w:rFonts w:ascii="Arial" w:hAnsi="Arial" w:cs="Arial"/>
        </w:rPr>
      </w:pPr>
    </w:p>
    <w:p w:rsidR="0092660E" w:rsidRPr="0092660E" w:rsidP="0092660E">
      <w:pPr>
        <w:pStyle w:val="NoSpacing"/>
        <w:rPr>
          <w:rFonts w:ascii="Arial" w:hAnsi="Arial" w:cs="Arial"/>
        </w:rPr>
      </w:pPr>
      <w:r w:rsidRPr="0092660E">
        <w:rPr>
          <w:rFonts w:ascii="Arial" w:hAnsi="Arial" w:cs="Arial"/>
        </w:rPr>
        <w:t>The provision at 52.212-2 EVALUATION – COMMERCIAL ITEMS (NOV 2021) applies to</w:t>
      </w:r>
    </w:p>
    <w:p w:rsidR="0092660E" w:rsidP="0092660E">
      <w:pPr>
        <w:pStyle w:val="NoSpacing"/>
        <w:rPr>
          <w:rFonts w:ascii="Arial" w:hAnsi="Arial" w:cs="Arial"/>
        </w:rPr>
      </w:pPr>
      <w:r w:rsidRPr="0092660E">
        <w:rPr>
          <w:rFonts w:ascii="Arial" w:hAnsi="Arial" w:cs="Arial"/>
        </w:rPr>
        <w:t>this acquisition.</w:t>
      </w:r>
    </w:p>
    <w:p w:rsidR="0045484A" w:rsidRPr="0092660E" w:rsidP="0092660E">
      <w:pPr>
        <w:pStyle w:val="NoSpacing"/>
        <w:rPr>
          <w:rFonts w:ascii="Arial" w:hAnsi="Arial" w:cs="Arial"/>
        </w:rPr>
      </w:pPr>
    </w:p>
    <w:p w:rsidR="0092660E" w:rsidRPr="0092660E" w:rsidP="0092660E">
      <w:pPr>
        <w:pStyle w:val="NoSpacing"/>
        <w:rPr>
          <w:rFonts w:ascii="Arial" w:hAnsi="Arial" w:cs="Arial"/>
        </w:rPr>
      </w:pPr>
      <w:r w:rsidRPr="0092660E">
        <w:rPr>
          <w:rFonts w:ascii="Arial" w:hAnsi="Arial" w:cs="Arial"/>
        </w:rPr>
        <w:t>The clause at 52.212-4, Contract Terms and Conditions – Commercial Items, applies to this</w:t>
      </w:r>
    </w:p>
    <w:p w:rsidR="0092660E" w:rsidRPr="0092660E" w:rsidP="0092660E">
      <w:pPr>
        <w:pStyle w:val="NoSpacing"/>
        <w:rPr>
          <w:rFonts w:ascii="Arial" w:hAnsi="Arial" w:cs="Arial"/>
        </w:rPr>
      </w:pPr>
      <w:r w:rsidRPr="0092660E">
        <w:rPr>
          <w:rFonts w:ascii="Arial" w:hAnsi="Arial" w:cs="Arial"/>
        </w:rPr>
        <w:t>acquisition and a statement. The addendum to FAR 52.212-4 also applies to this acquisition.</w:t>
      </w:r>
    </w:p>
    <w:p w:rsidR="0092660E" w:rsidP="0092660E">
      <w:pPr>
        <w:pStyle w:val="NoSpacing"/>
        <w:rPr>
          <w:rFonts w:ascii="Arial" w:hAnsi="Arial" w:cs="Arial"/>
        </w:rPr>
      </w:pPr>
    </w:p>
    <w:p w:rsidR="0092660E" w:rsidRPr="0092660E" w:rsidP="0092660E">
      <w:pPr>
        <w:pStyle w:val="NoSpacing"/>
        <w:rPr>
          <w:rFonts w:ascii="Arial" w:hAnsi="Arial" w:cs="Arial"/>
        </w:rPr>
      </w:pPr>
      <w:r w:rsidRPr="0092660E">
        <w:rPr>
          <w:rFonts w:ascii="Arial" w:hAnsi="Arial" w:cs="Arial"/>
        </w:rPr>
        <w:t>Addendum to FAR 52.212-4 Show FAR clauses followed by VAAR clauses in numeric order.</w:t>
      </w:r>
    </w:p>
    <w:p w:rsidR="0092660E" w:rsidRPr="0092660E" w:rsidP="0092660E">
      <w:pPr>
        <w:pStyle w:val="NoSpacing"/>
        <w:rPr>
          <w:rFonts w:ascii="Arial" w:hAnsi="Arial" w:cs="Arial"/>
        </w:rPr>
      </w:pPr>
      <w:r w:rsidRPr="0092660E">
        <w:rPr>
          <w:rFonts w:ascii="Arial" w:hAnsi="Arial" w:cs="Arial"/>
        </w:rPr>
        <w:t>Solicitation contains a list of all clauses incorporated by reference in numeric order under</w:t>
      </w:r>
    </w:p>
    <w:p w:rsidR="002F0D12" w:rsidP="0092660E">
      <w:pPr>
        <w:pStyle w:val="NoSpacing"/>
        <w:rPr>
          <w:rFonts w:ascii="Arial" w:hAnsi="Arial" w:cs="Arial"/>
        </w:rPr>
      </w:pPr>
      <w:r w:rsidRPr="0092660E">
        <w:rPr>
          <w:rFonts w:ascii="Arial" w:hAnsi="Arial" w:cs="Arial"/>
        </w:rPr>
        <w:t>52.252-2 (see below), starting first with FAR and followed by VAAR.</w:t>
      </w:r>
    </w:p>
    <w:p w:rsidR="00B42EC3" w:rsidP="00023428">
      <w:pPr>
        <w:pStyle w:val="NoSpacing"/>
        <w:rPr>
          <w:rFonts w:ascii="Arial" w:hAnsi="Arial" w:cs="Arial"/>
        </w:rPr>
        <w:sectPr>
          <w:footerReference w:type="default" r:id="rId8"/>
          <w:type w:val="continuous"/>
          <w:pgSz w:w="12240" w:h="15840"/>
          <w:pgMar w:top="1080" w:right="1440" w:bottom="1080" w:left="1440" w:header="360" w:footer="360"/>
          <w:cols w:space="720"/>
          <w:docGrid w:linePitch="360"/>
        </w:sectPr>
      </w:pPr>
    </w:p>
    <w:p w:rsidR="005A1AFC" w:rsidRPr="003A3734" w:rsidP="003A3734">
      <w:pPr>
        <w:pStyle w:val="Heading2"/>
        <w:rPr>
          <w:rFonts w:ascii="Arial" w:hAnsi="Arial" w:cs="Arial"/>
          <w:sz w:val="24"/>
          <w:szCs w:val="24"/>
        </w:rPr>
      </w:pPr>
      <w:bookmarkStart w:id="2" w:name="_Toc242192038"/>
      <w:bookmarkStart w:id="3" w:name="_Toc256000001"/>
      <w:r w:rsidRPr="003A3734">
        <w:rPr>
          <w:rFonts w:ascii="Arial" w:hAnsi="Arial" w:cs="Arial"/>
          <w:sz w:val="24"/>
          <w:szCs w:val="24"/>
        </w:rPr>
        <w:t>A.1 Combined Synopsis/Solicitation</w:t>
      </w:r>
      <w:bookmarkEnd w:id="3"/>
      <w:bookmarkEnd w:id="2"/>
    </w:p>
    <w:p w:rsidR="005A1AFC" w:rsidP="00987019">
      <w:pPr>
        <w:pStyle w:val="NoSpacing"/>
        <w:rPr>
          <w:rFonts w:ascii="Arial" w:hAnsi="Arial" w:cs="Arial"/>
        </w:rPr>
      </w:pPr>
    </w:p>
    <w:p w:rsidR="005A1AFC" w:rsidP="00392EB4">
      <w:pPr>
        <w:pStyle w:val="NoSpacing"/>
        <w:rPr>
          <w:rFonts w:ascii="Arial" w:hAnsi="Arial" w:cs="Arial"/>
        </w:rPr>
      </w:pPr>
      <w:r>
        <w:rPr>
          <w:rFonts w:ascii="Arial" w:hAnsi="Arial" w:cs="Arial"/>
        </w:rPr>
        <w:t xml:space="preserve">1. </w:t>
      </w:r>
      <w:r w:rsidRPr="00CC5D81">
        <w:rPr>
          <w:rFonts w:ascii="Arial" w:hAnsi="Arial" w:cs="Arial"/>
        </w:rPr>
        <w:t>Th</w:t>
      </w:r>
      <w:r>
        <w:rPr>
          <w:rFonts w:ascii="Arial" w:hAnsi="Arial" w:cs="Arial"/>
        </w:rPr>
        <w:t xml:space="preserve">is </w:t>
      </w:r>
      <w:r w:rsidRPr="00CC5D81">
        <w:rPr>
          <w:rFonts w:ascii="Arial" w:hAnsi="Arial" w:cs="Arial"/>
        </w:rPr>
        <w:t>i</w:t>
      </w:r>
      <w:r w:rsidRPr="00CC5D81">
        <w:rPr>
          <w:rFonts w:ascii="Arial" w:hAnsi="Arial" w:cs="Arial"/>
        </w:rPr>
        <w:t xml:space="preserve">s </w:t>
      </w:r>
      <w:r>
        <w:rPr>
          <w:rFonts w:ascii="Arial" w:hAnsi="Arial" w:cs="Arial"/>
        </w:rPr>
        <w:t>a</w:t>
      </w:r>
      <w:r w:rsidRPr="00CC5D81">
        <w:rPr>
          <w:rFonts w:ascii="Arial" w:hAnsi="Arial" w:cs="Arial"/>
        </w:rPr>
        <w:t xml:space="preserve"> </w:t>
      </w:r>
      <w:r w:rsidRPr="00CC5D81">
        <w:rPr>
          <w:rFonts w:ascii="Arial" w:hAnsi="Arial" w:cs="Arial"/>
        </w:rPr>
        <w:t>combined synopsis</w:t>
      </w:r>
      <w:r>
        <w:rPr>
          <w:rFonts w:ascii="Arial" w:hAnsi="Arial" w:cs="Arial"/>
        </w:rPr>
        <w:t xml:space="preserve"> </w:t>
      </w:r>
      <w:r w:rsidRPr="00CC5D81">
        <w:rPr>
          <w:rFonts w:ascii="Arial" w:hAnsi="Arial" w:cs="Arial"/>
        </w:rPr>
        <w:t>/</w:t>
      </w:r>
      <w:r w:rsidRPr="00CC5D81">
        <w:rPr>
          <w:rFonts w:ascii="Arial" w:hAnsi="Arial" w:cs="Arial"/>
        </w:rPr>
        <w:t xml:space="preserve"> </w:t>
      </w:r>
      <w:r w:rsidRPr="00CC5D81">
        <w:rPr>
          <w:rFonts w:ascii="Arial" w:hAnsi="Arial" w:cs="Arial"/>
        </w:rPr>
        <w:t>solicitation for commercial</w:t>
      </w:r>
      <w:r w:rsidRPr="00CC5D81">
        <w:rPr>
          <w:rFonts w:ascii="Arial" w:hAnsi="Arial" w:cs="Arial"/>
        </w:rPr>
        <w:t xml:space="preserve"> services</w:t>
      </w:r>
      <w:r w:rsidRPr="00CC5D81">
        <w:rPr>
          <w:rFonts w:ascii="Arial" w:hAnsi="Arial" w:cs="Arial"/>
        </w:rPr>
        <w:t xml:space="preserve"> prepared in accordance </w:t>
      </w:r>
      <w:r w:rsidRPr="00CC5D81">
        <w:rPr>
          <w:rFonts w:ascii="Arial" w:hAnsi="Arial" w:cs="Arial"/>
        </w:rPr>
        <w:t>with the format in F</w:t>
      </w:r>
      <w:r>
        <w:rPr>
          <w:rFonts w:ascii="Arial" w:hAnsi="Arial" w:cs="Arial"/>
        </w:rPr>
        <w:t>ederal Acquisition Regulations (F</w:t>
      </w:r>
      <w:r w:rsidRPr="00CC5D81">
        <w:rPr>
          <w:rFonts w:ascii="Arial" w:hAnsi="Arial" w:cs="Arial"/>
        </w:rPr>
        <w:t>AR</w:t>
      </w:r>
      <w:r>
        <w:rPr>
          <w:rFonts w:ascii="Arial" w:hAnsi="Arial" w:cs="Arial"/>
        </w:rPr>
        <w:t>)</w:t>
      </w:r>
      <w:r w:rsidRPr="00CC5D81">
        <w:rPr>
          <w:rFonts w:ascii="Arial" w:hAnsi="Arial" w:cs="Arial"/>
        </w:rPr>
        <w:t xml:space="preserve"> </w:t>
      </w:r>
      <w:r>
        <w:rPr>
          <w:rFonts w:ascii="Arial" w:hAnsi="Arial" w:cs="Arial"/>
        </w:rPr>
        <w:t>P</w:t>
      </w:r>
      <w:r w:rsidRPr="00CC5D81">
        <w:rPr>
          <w:rFonts w:ascii="Arial" w:hAnsi="Arial" w:cs="Arial"/>
        </w:rPr>
        <w:t xml:space="preserve">art 12, </w:t>
      </w:r>
      <w:r>
        <w:rPr>
          <w:rFonts w:ascii="Arial" w:hAnsi="Arial" w:cs="Arial"/>
        </w:rPr>
        <w:t xml:space="preserve">Simplified Acquisition Procedures for Certain Commercial Items as </w:t>
      </w:r>
      <w:r w:rsidRPr="00CC5D81">
        <w:rPr>
          <w:rFonts w:ascii="Arial" w:hAnsi="Arial" w:cs="Arial"/>
        </w:rPr>
        <w:t>supplemented with additional information included in this notice</w:t>
      </w:r>
      <w:r w:rsidRPr="00CC5D81">
        <w:rPr>
          <w:rFonts w:ascii="Arial" w:hAnsi="Arial" w:cs="Arial"/>
        </w:rPr>
        <w:t xml:space="preserve">. </w:t>
      </w:r>
      <w:r w:rsidRPr="00CC5D81">
        <w:rPr>
          <w:rFonts w:ascii="Arial" w:hAnsi="Arial" w:cs="Arial"/>
        </w:rPr>
        <w:t xml:space="preserve"> </w:t>
      </w:r>
      <w:r w:rsidRPr="00CC5D81">
        <w:rPr>
          <w:rFonts w:ascii="Arial" w:hAnsi="Arial" w:cs="Arial"/>
        </w:rPr>
        <w:t>This announcement constitutes the</w:t>
      </w:r>
      <w:r>
        <w:rPr>
          <w:rFonts w:ascii="Arial" w:hAnsi="Arial" w:cs="Arial"/>
        </w:rPr>
        <w:t xml:space="preserve"> </w:t>
      </w:r>
      <w:r w:rsidRPr="00CC5D81">
        <w:rPr>
          <w:rFonts w:ascii="Arial" w:hAnsi="Arial" w:cs="Arial"/>
        </w:rPr>
        <w:t>only solicitation</w:t>
      </w:r>
      <w:r>
        <w:rPr>
          <w:rFonts w:ascii="Arial" w:hAnsi="Arial" w:cs="Arial"/>
        </w:rPr>
        <w:t>;</w:t>
      </w:r>
      <w:r>
        <w:rPr>
          <w:rFonts w:ascii="Arial" w:hAnsi="Arial" w:cs="Arial"/>
        </w:rPr>
        <w:t xml:space="preserve"> </w:t>
      </w:r>
      <w:r>
        <w:rPr>
          <w:rFonts w:ascii="Arial" w:hAnsi="Arial" w:cs="Arial"/>
        </w:rPr>
        <w:t xml:space="preserve">quotes </w:t>
      </w:r>
      <w:r w:rsidRPr="00CC5D81">
        <w:rPr>
          <w:rFonts w:ascii="Arial" w:hAnsi="Arial" w:cs="Arial"/>
        </w:rPr>
        <w:t>are being requested a</w:t>
      </w:r>
      <w:r w:rsidRPr="00CC5D81">
        <w:rPr>
          <w:rFonts w:ascii="Arial" w:hAnsi="Arial" w:cs="Arial"/>
        </w:rPr>
        <w:t xml:space="preserve">nd a written solicitation </w:t>
      </w:r>
      <w:r>
        <w:rPr>
          <w:rFonts w:ascii="Arial" w:hAnsi="Arial" w:cs="Arial"/>
        </w:rPr>
        <w:t xml:space="preserve">will not </w:t>
      </w:r>
      <w:r w:rsidRPr="00CC5D81">
        <w:rPr>
          <w:rFonts w:ascii="Arial" w:hAnsi="Arial" w:cs="Arial"/>
        </w:rPr>
        <w:t>be issu</w:t>
      </w:r>
      <w:r w:rsidRPr="00CC5D81">
        <w:rPr>
          <w:rFonts w:ascii="Arial" w:hAnsi="Arial" w:cs="Arial"/>
        </w:rPr>
        <w:t xml:space="preserve">ed. </w:t>
      </w:r>
      <w:r>
        <w:rPr>
          <w:rFonts w:ascii="Arial" w:hAnsi="Arial" w:cs="Arial"/>
        </w:rPr>
        <w:t xml:space="preserve"> </w:t>
      </w:r>
      <w:r w:rsidRPr="00C26F60">
        <w:rPr>
          <w:rFonts w:ascii="Arial" w:hAnsi="Arial" w:cs="Arial"/>
        </w:rPr>
        <w:t>This requirement will be evaluated using</w:t>
      </w:r>
      <w:r w:rsidRPr="00C26F60">
        <w:rPr>
          <w:rFonts w:ascii="Arial" w:hAnsi="Arial" w:cs="Arial"/>
        </w:rPr>
        <w:t xml:space="preserve"> the </w:t>
      </w:r>
      <w:r>
        <w:rPr>
          <w:rFonts w:ascii="Arial" w:hAnsi="Arial" w:cs="Arial"/>
        </w:rPr>
        <w:t>L</w:t>
      </w:r>
      <w:r w:rsidRPr="00C26F60">
        <w:rPr>
          <w:rFonts w:ascii="Arial" w:hAnsi="Arial" w:cs="Arial"/>
        </w:rPr>
        <w:t xml:space="preserve">owest </w:t>
      </w:r>
      <w:r>
        <w:rPr>
          <w:rFonts w:ascii="Arial" w:hAnsi="Arial" w:cs="Arial"/>
        </w:rPr>
        <w:t>P</w:t>
      </w:r>
      <w:r w:rsidRPr="00C26F60">
        <w:rPr>
          <w:rFonts w:ascii="Arial" w:hAnsi="Arial" w:cs="Arial"/>
        </w:rPr>
        <w:t xml:space="preserve">rice </w:t>
      </w:r>
      <w:r>
        <w:rPr>
          <w:rFonts w:ascii="Arial" w:hAnsi="Arial" w:cs="Arial"/>
        </w:rPr>
        <w:t>T</w:t>
      </w:r>
      <w:r w:rsidRPr="00C26F60">
        <w:rPr>
          <w:rFonts w:ascii="Arial" w:hAnsi="Arial" w:cs="Arial"/>
        </w:rPr>
        <w:t xml:space="preserve">echnically </w:t>
      </w:r>
      <w:r>
        <w:rPr>
          <w:rFonts w:ascii="Arial" w:hAnsi="Arial" w:cs="Arial"/>
        </w:rPr>
        <w:t>A</w:t>
      </w:r>
      <w:r w:rsidRPr="00C26F60">
        <w:rPr>
          <w:rFonts w:ascii="Arial" w:hAnsi="Arial" w:cs="Arial"/>
        </w:rPr>
        <w:t>cceptable</w:t>
      </w:r>
      <w:r>
        <w:rPr>
          <w:rFonts w:ascii="Arial" w:hAnsi="Arial" w:cs="Arial"/>
        </w:rPr>
        <w:t xml:space="preserve"> (LPTA</w:t>
      </w:r>
      <w:r>
        <w:rPr>
          <w:rFonts w:ascii="Arial" w:hAnsi="Arial" w:cs="Arial"/>
        </w:rPr>
        <w:t>) evaluation</w:t>
      </w:r>
      <w:r w:rsidRPr="00C26F60">
        <w:rPr>
          <w:rFonts w:ascii="Arial" w:hAnsi="Arial" w:cs="Arial"/>
        </w:rPr>
        <w:t xml:space="preserve"> </w:t>
      </w:r>
      <w:r w:rsidRPr="00C26F60">
        <w:rPr>
          <w:rFonts w:ascii="Arial" w:hAnsi="Arial" w:cs="Arial"/>
        </w:rPr>
        <w:t>process</w:t>
      </w:r>
      <w:r w:rsidRPr="00A65D05">
        <w:rPr>
          <w:rFonts w:ascii="Arial" w:hAnsi="Arial" w:cs="Arial"/>
        </w:rPr>
        <w:t>.</w:t>
      </w:r>
    </w:p>
    <w:p w:rsidR="005A1AFC" w:rsidP="00987019">
      <w:pPr>
        <w:pStyle w:val="NoSpacing"/>
        <w:rPr>
          <w:rFonts w:ascii="Arial" w:hAnsi="Arial" w:cs="Arial"/>
        </w:rPr>
      </w:pPr>
    </w:p>
    <w:p w:rsidR="005A1AFC" w:rsidP="0050627A">
      <w:pPr>
        <w:pStyle w:val="NoSpacing"/>
        <w:rPr>
          <w:rFonts w:ascii="Arial" w:eastAsia="Times New Roman" w:hAnsi="Arial" w:cs="Arial"/>
        </w:rPr>
      </w:pPr>
      <w:r>
        <w:rPr>
          <w:rFonts w:ascii="Arial" w:eastAsia="Times New Roman" w:hAnsi="Arial" w:cs="Arial"/>
        </w:rPr>
        <w:t xml:space="preserve">2. </w:t>
      </w:r>
      <w:r w:rsidRPr="008A1B55">
        <w:rPr>
          <w:rFonts w:ascii="Arial" w:eastAsia="Times New Roman" w:hAnsi="Arial" w:cs="Arial"/>
        </w:rPr>
        <w:t>Solicitation documents and incorporated provisions and clauses are those in effect through Federal Acquisition Circular FAC 202</w:t>
      </w:r>
      <w:r>
        <w:rPr>
          <w:rFonts w:ascii="Arial" w:eastAsia="Times New Roman" w:hAnsi="Arial" w:cs="Arial"/>
        </w:rPr>
        <w:t>6</w:t>
      </w:r>
      <w:r w:rsidRPr="008A1B55">
        <w:rPr>
          <w:rFonts w:ascii="Arial" w:eastAsia="Times New Roman" w:hAnsi="Arial" w:cs="Arial"/>
        </w:rPr>
        <w:t>-0</w:t>
      </w:r>
      <w:r>
        <w:rPr>
          <w:rFonts w:ascii="Arial" w:eastAsia="Times New Roman" w:hAnsi="Arial" w:cs="Arial"/>
        </w:rPr>
        <w:t>1</w:t>
      </w:r>
      <w:r w:rsidRPr="008A1B55">
        <w:rPr>
          <w:rFonts w:ascii="Arial" w:eastAsia="Times New Roman" w:hAnsi="Arial" w:cs="Arial"/>
        </w:rPr>
        <w:t xml:space="preserve"> (eff. 0</w:t>
      </w:r>
      <w:r>
        <w:rPr>
          <w:rFonts w:ascii="Arial" w:eastAsia="Times New Roman" w:hAnsi="Arial" w:cs="Arial"/>
        </w:rPr>
        <w:t>3</w:t>
      </w:r>
      <w:r w:rsidRPr="008A1B55">
        <w:rPr>
          <w:rFonts w:ascii="Arial" w:eastAsia="Times New Roman" w:hAnsi="Arial" w:cs="Arial"/>
        </w:rPr>
        <w:t>/1</w:t>
      </w:r>
      <w:r>
        <w:rPr>
          <w:rFonts w:ascii="Arial" w:eastAsia="Times New Roman" w:hAnsi="Arial" w:cs="Arial"/>
        </w:rPr>
        <w:t>3</w:t>
      </w:r>
      <w:r w:rsidRPr="008A1B55">
        <w:rPr>
          <w:rFonts w:ascii="Arial" w:eastAsia="Times New Roman" w:hAnsi="Arial" w:cs="Arial"/>
        </w:rPr>
        <w:t>/202</w:t>
      </w:r>
      <w:r>
        <w:rPr>
          <w:rFonts w:ascii="Arial" w:eastAsia="Times New Roman" w:hAnsi="Arial" w:cs="Arial"/>
        </w:rPr>
        <w:t>6</w:t>
      </w:r>
      <w:r w:rsidRPr="008A1B55">
        <w:rPr>
          <w:rFonts w:ascii="Arial" w:eastAsia="Times New Roman" w:hAnsi="Arial" w:cs="Arial"/>
        </w:rPr>
        <w:t xml:space="preserve">) FAR Deviation </w:t>
      </w:r>
      <w:r>
        <w:rPr>
          <w:rFonts w:ascii="Arial" w:eastAsia="Times New Roman" w:hAnsi="Arial" w:cs="Arial"/>
        </w:rPr>
        <w:t>APR</w:t>
      </w:r>
      <w:r w:rsidRPr="008A1B55">
        <w:rPr>
          <w:rFonts w:ascii="Arial" w:eastAsia="Times New Roman" w:hAnsi="Arial" w:cs="Arial"/>
        </w:rPr>
        <w:t xml:space="preserve"> 202</w:t>
      </w:r>
      <w:r>
        <w:rPr>
          <w:rFonts w:ascii="Arial" w:eastAsia="Times New Roman" w:hAnsi="Arial" w:cs="Arial"/>
        </w:rPr>
        <w:t>6</w:t>
      </w:r>
      <w:r w:rsidRPr="008A1B55">
        <w:rPr>
          <w:rFonts w:ascii="Arial" w:eastAsia="Times New Roman" w:hAnsi="Arial" w:cs="Arial"/>
        </w:rPr>
        <w:t xml:space="preserve"> (eff. </w:t>
      </w:r>
      <w:r>
        <w:rPr>
          <w:rFonts w:ascii="Arial" w:eastAsia="Times New Roman" w:hAnsi="Arial" w:cs="Arial"/>
        </w:rPr>
        <w:t>04</w:t>
      </w:r>
      <w:r w:rsidRPr="008A1B55">
        <w:rPr>
          <w:rFonts w:ascii="Arial" w:eastAsia="Times New Roman" w:hAnsi="Arial" w:cs="Arial"/>
        </w:rPr>
        <w:t>/</w:t>
      </w:r>
      <w:r>
        <w:rPr>
          <w:rFonts w:ascii="Arial" w:eastAsia="Times New Roman" w:hAnsi="Arial" w:cs="Arial"/>
        </w:rPr>
        <w:t>23</w:t>
      </w:r>
      <w:r w:rsidRPr="008A1B55">
        <w:rPr>
          <w:rFonts w:ascii="Arial" w:eastAsia="Times New Roman" w:hAnsi="Arial" w:cs="Arial"/>
        </w:rPr>
        <w:t>/202</w:t>
      </w:r>
      <w:r>
        <w:rPr>
          <w:rFonts w:ascii="Arial" w:eastAsia="Times New Roman" w:hAnsi="Arial" w:cs="Arial"/>
        </w:rPr>
        <w:t>6</w:t>
      </w:r>
      <w:r w:rsidRPr="008A1B55">
        <w:rPr>
          <w:rFonts w:ascii="Arial" w:eastAsia="Times New Roman" w:hAnsi="Arial" w:cs="Arial"/>
        </w:rPr>
        <w:t>)</w:t>
      </w:r>
      <w:r>
        <w:rPr>
          <w:rFonts w:ascii="Arial" w:eastAsia="Times New Roman" w:hAnsi="Arial" w:cs="Arial"/>
        </w:rPr>
        <w:t xml:space="preserve"> </w:t>
      </w:r>
      <w:r w:rsidRPr="008A1B55">
        <w:rPr>
          <w:rFonts w:ascii="Arial" w:eastAsia="Times New Roman" w:hAnsi="Arial" w:cs="Arial"/>
        </w:rPr>
        <w:t xml:space="preserve">VAAR DEVIATION </w:t>
      </w:r>
      <w:r>
        <w:rPr>
          <w:rFonts w:ascii="Arial" w:eastAsia="Times New Roman" w:hAnsi="Arial" w:cs="Arial"/>
        </w:rPr>
        <w:t>MAY</w:t>
      </w:r>
      <w:r w:rsidRPr="008A1B55">
        <w:rPr>
          <w:rFonts w:ascii="Arial" w:eastAsia="Times New Roman" w:hAnsi="Arial" w:cs="Arial"/>
        </w:rPr>
        <w:t xml:space="preserve"> 202</w:t>
      </w:r>
      <w:r>
        <w:rPr>
          <w:rFonts w:ascii="Arial" w:eastAsia="Times New Roman" w:hAnsi="Arial" w:cs="Arial"/>
        </w:rPr>
        <w:t>6</w:t>
      </w:r>
      <w:r w:rsidRPr="008A1B55">
        <w:rPr>
          <w:rFonts w:ascii="Arial" w:eastAsia="Times New Roman" w:hAnsi="Arial" w:cs="Arial"/>
        </w:rPr>
        <w:t xml:space="preserve"> (eff. 0</w:t>
      </w:r>
      <w:r>
        <w:rPr>
          <w:rFonts w:ascii="Arial" w:eastAsia="Times New Roman" w:hAnsi="Arial" w:cs="Arial"/>
        </w:rPr>
        <w:t>5</w:t>
      </w:r>
      <w:r w:rsidRPr="008A1B55">
        <w:rPr>
          <w:rFonts w:ascii="Arial" w:eastAsia="Times New Roman" w:hAnsi="Arial" w:cs="Arial"/>
        </w:rPr>
        <w:t>/</w:t>
      </w:r>
      <w:r>
        <w:rPr>
          <w:rFonts w:ascii="Arial" w:eastAsia="Times New Roman" w:hAnsi="Arial" w:cs="Arial"/>
        </w:rPr>
        <w:t>12</w:t>
      </w:r>
      <w:r w:rsidRPr="008A1B55">
        <w:rPr>
          <w:rFonts w:ascii="Arial" w:eastAsia="Times New Roman" w:hAnsi="Arial" w:cs="Arial"/>
        </w:rPr>
        <w:t>/202</w:t>
      </w:r>
      <w:r>
        <w:rPr>
          <w:rFonts w:ascii="Arial" w:eastAsia="Times New Roman" w:hAnsi="Arial" w:cs="Arial"/>
        </w:rPr>
        <w:t>6</w:t>
      </w:r>
      <w:r w:rsidRPr="008A1B55">
        <w:rPr>
          <w:rFonts w:ascii="Arial" w:eastAsia="Times New Roman" w:hAnsi="Arial" w:cs="Arial"/>
        </w:rPr>
        <w:t>) VAAM Alert 26-01 (eff. 10/01/2025). Acquisition Policy Flash 26-3</w:t>
      </w:r>
      <w:r>
        <w:rPr>
          <w:rFonts w:ascii="Arial" w:eastAsia="Times New Roman" w:hAnsi="Arial" w:cs="Arial"/>
        </w:rPr>
        <w:t>0</w:t>
      </w:r>
      <w:r w:rsidRPr="008A1B55">
        <w:rPr>
          <w:rFonts w:ascii="Arial" w:eastAsia="Times New Roman" w:hAnsi="Arial" w:cs="Arial"/>
        </w:rPr>
        <w:t xml:space="preserve"> </w:t>
      </w:r>
      <w:r>
        <w:rPr>
          <w:rFonts w:ascii="Arial" w:eastAsia="Times New Roman" w:hAnsi="Arial" w:cs="Arial"/>
        </w:rPr>
        <w:t>(</w:t>
      </w:r>
      <w:r w:rsidRPr="008A1B55">
        <w:rPr>
          <w:rFonts w:ascii="Arial" w:eastAsia="Times New Roman" w:hAnsi="Arial" w:cs="Arial"/>
        </w:rPr>
        <w:t xml:space="preserve">eff. </w:t>
      </w:r>
      <w:r>
        <w:rPr>
          <w:rFonts w:ascii="Arial" w:eastAsia="Times New Roman" w:hAnsi="Arial" w:cs="Arial"/>
        </w:rPr>
        <w:t>05</w:t>
      </w:r>
      <w:r w:rsidRPr="008A1B55">
        <w:rPr>
          <w:rFonts w:ascii="Arial" w:eastAsia="Times New Roman" w:hAnsi="Arial" w:cs="Arial"/>
        </w:rPr>
        <w:t>/1</w:t>
      </w:r>
      <w:r>
        <w:rPr>
          <w:rFonts w:ascii="Arial" w:eastAsia="Times New Roman" w:hAnsi="Arial" w:cs="Arial"/>
        </w:rPr>
        <w:t>2</w:t>
      </w:r>
      <w:r w:rsidRPr="008A1B55">
        <w:rPr>
          <w:rFonts w:ascii="Arial" w:eastAsia="Times New Roman" w:hAnsi="Arial" w:cs="Arial"/>
        </w:rPr>
        <w:t>/202</w:t>
      </w:r>
      <w:r>
        <w:rPr>
          <w:rFonts w:ascii="Arial" w:eastAsia="Times New Roman" w:hAnsi="Arial" w:cs="Arial"/>
        </w:rPr>
        <w:t>6</w:t>
      </w:r>
      <w:r w:rsidRPr="008A1B55">
        <w:rPr>
          <w:rFonts w:ascii="Arial" w:eastAsia="Times New Roman" w:hAnsi="Arial" w:cs="Arial"/>
        </w:rPr>
        <w:t>)</w:t>
      </w:r>
      <w:r>
        <w:rPr>
          <w:rFonts w:ascii="Arial" w:eastAsia="Times New Roman" w:hAnsi="Arial" w:cs="Arial"/>
        </w:rPr>
        <w:t xml:space="preserve">.  </w:t>
      </w:r>
    </w:p>
    <w:p w:rsidR="005A1AFC" w:rsidP="00987019">
      <w:pPr>
        <w:pStyle w:val="NoSpacing"/>
        <w:rPr>
          <w:rFonts w:ascii="Arial" w:hAnsi="Arial" w:cs="Arial"/>
        </w:rPr>
      </w:pPr>
    </w:p>
    <w:p w:rsidR="005A1AFC" w:rsidP="00987019">
      <w:pPr>
        <w:pStyle w:val="NoSpacing"/>
        <w:rPr>
          <w:rFonts w:ascii="Arial" w:hAnsi="Arial" w:cs="Arial"/>
        </w:rPr>
      </w:pPr>
      <w:r>
        <w:rPr>
          <w:rFonts w:ascii="Arial" w:hAnsi="Arial" w:cs="Arial"/>
        </w:rPr>
        <w:t xml:space="preserve">3. </w:t>
      </w:r>
      <w:r w:rsidRPr="00CC5D81">
        <w:rPr>
          <w:rFonts w:ascii="Arial" w:hAnsi="Arial" w:cs="Arial"/>
        </w:rPr>
        <w:t>The</w:t>
      </w:r>
      <w:r>
        <w:rPr>
          <w:rFonts w:ascii="Arial" w:hAnsi="Arial" w:cs="Arial"/>
        </w:rPr>
        <w:t xml:space="preserve"> combined synopsis /</w:t>
      </w:r>
      <w:r w:rsidRPr="00CC5D81">
        <w:rPr>
          <w:rFonts w:ascii="Arial" w:hAnsi="Arial" w:cs="Arial"/>
        </w:rPr>
        <w:t xml:space="preserve"> solicitation number</w:t>
      </w:r>
      <w:r w:rsidRPr="00CC5D81">
        <w:rPr>
          <w:rFonts w:ascii="Arial" w:hAnsi="Arial" w:cs="Arial"/>
        </w:rPr>
        <w:t xml:space="preserve"> </w:t>
      </w:r>
      <w:r>
        <w:rPr>
          <w:rFonts w:ascii="Arial" w:hAnsi="Arial" w:cs="Arial"/>
        </w:rPr>
        <w:t>36C</w:t>
      </w:r>
      <w:r w:rsidRPr="00CC5D81">
        <w:rPr>
          <w:rFonts w:ascii="Arial" w:hAnsi="Arial" w:cs="Arial"/>
        </w:rPr>
        <w:t>2</w:t>
      </w:r>
      <w:r w:rsidRPr="00CC5D81">
        <w:rPr>
          <w:rFonts w:ascii="Arial" w:hAnsi="Arial" w:cs="Arial"/>
        </w:rPr>
        <w:t>5</w:t>
      </w:r>
      <w:r w:rsidRPr="009C6288">
        <w:rPr>
          <w:rFonts w:ascii="Arial" w:hAnsi="Arial" w:cs="Arial"/>
        </w:rPr>
        <w:t>6</w:t>
      </w:r>
      <w:r>
        <w:rPr>
          <w:rFonts w:ascii="Arial" w:hAnsi="Arial" w:cs="Arial"/>
        </w:rPr>
        <w:t>2</w:t>
      </w:r>
      <w:r>
        <w:rPr>
          <w:rFonts w:ascii="Arial" w:hAnsi="Arial" w:cs="Arial"/>
        </w:rPr>
        <w:t>7</w:t>
      </w:r>
      <w:r w:rsidRPr="009C6288">
        <w:rPr>
          <w:rFonts w:ascii="Arial" w:hAnsi="Arial" w:cs="Arial"/>
        </w:rPr>
        <w:t>Q</w:t>
      </w:r>
      <w:r>
        <w:rPr>
          <w:rFonts w:ascii="Arial" w:hAnsi="Arial" w:cs="Arial"/>
        </w:rPr>
        <w:t>0028</w:t>
      </w:r>
      <w:r>
        <w:rPr>
          <w:rFonts w:ascii="Arial" w:hAnsi="Arial" w:cs="Arial"/>
        </w:rPr>
        <w:t>.</w:t>
      </w:r>
    </w:p>
    <w:p w:rsidR="005A1AFC" w:rsidP="00987019">
      <w:pPr>
        <w:pStyle w:val="NoSpacing"/>
        <w:rPr>
          <w:rFonts w:ascii="Arial" w:hAnsi="Arial" w:cs="Arial"/>
        </w:rPr>
      </w:pPr>
    </w:p>
    <w:p w:rsidR="005A1AFC" w:rsidP="00987019">
      <w:pPr>
        <w:pStyle w:val="NoSpacing"/>
        <w:rPr>
          <w:rFonts w:ascii="Arial" w:hAnsi="Arial" w:cs="Arial"/>
        </w:rPr>
      </w:pPr>
      <w:r>
        <w:rPr>
          <w:rFonts w:ascii="Arial" w:hAnsi="Arial" w:cs="Arial"/>
        </w:rPr>
        <w:t xml:space="preserve">4. </w:t>
      </w:r>
      <w:r w:rsidRPr="00CC5D81">
        <w:rPr>
          <w:rFonts w:ascii="Arial" w:hAnsi="Arial" w:cs="Arial"/>
        </w:rPr>
        <w:t xml:space="preserve">The NAICS </w:t>
      </w:r>
      <w:r w:rsidRPr="00CC5D81">
        <w:rPr>
          <w:rFonts w:ascii="Arial" w:hAnsi="Arial" w:cs="Arial"/>
        </w:rPr>
        <w:t>c</w:t>
      </w:r>
      <w:r w:rsidRPr="00CC5D81">
        <w:rPr>
          <w:rFonts w:ascii="Arial" w:hAnsi="Arial" w:cs="Arial"/>
        </w:rPr>
        <w:t xml:space="preserve">ode is </w:t>
      </w:r>
      <w:r>
        <w:rPr>
          <w:rFonts w:ascii="Arial" w:hAnsi="Arial" w:cs="Arial"/>
        </w:rPr>
        <w:t>812332</w:t>
      </w:r>
      <w:r w:rsidRPr="00CC5D81">
        <w:rPr>
          <w:rFonts w:ascii="Arial" w:hAnsi="Arial" w:cs="Arial"/>
        </w:rPr>
        <w:t xml:space="preserve"> </w:t>
      </w:r>
      <w:r w:rsidRPr="00CC5D81">
        <w:rPr>
          <w:rFonts w:ascii="Arial" w:hAnsi="Arial" w:cs="Arial"/>
        </w:rPr>
        <w:t>and the s</w:t>
      </w:r>
      <w:r w:rsidRPr="00CC5D81">
        <w:rPr>
          <w:rFonts w:ascii="Arial" w:hAnsi="Arial" w:cs="Arial"/>
        </w:rPr>
        <w:t xml:space="preserve">ize </w:t>
      </w:r>
      <w:r w:rsidRPr="00CC5D81">
        <w:rPr>
          <w:rFonts w:ascii="Arial" w:hAnsi="Arial" w:cs="Arial"/>
        </w:rPr>
        <w:t xml:space="preserve">standard is </w:t>
      </w:r>
      <w:r>
        <w:rPr>
          <w:rFonts w:ascii="Arial" w:hAnsi="Arial" w:cs="Arial"/>
        </w:rPr>
        <w:t>$</w:t>
      </w:r>
      <w:r>
        <w:rPr>
          <w:rFonts w:ascii="Arial" w:hAnsi="Arial" w:cs="Arial"/>
        </w:rPr>
        <w:t>47</w:t>
      </w:r>
      <w:r>
        <w:rPr>
          <w:rFonts w:ascii="Arial" w:hAnsi="Arial" w:cs="Arial"/>
        </w:rPr>
        <w:t>.0</w:t>
      </w:r>
      <w:r>
        <w:rPr>
          <w:rFonts w:ascii="Arial" w:hAnsi="Arial" w:cs="Arial"/>
        </w:rPr>
        <w:t>M</w:t>
      </w:r>
      <w:r w:rsidRPr="00CC5D81">
        <w:rPr>
          <w:rFonts w:ascii="Arial" w:hAnsi="Arial" w:cs="Arial"/>
        </w:rPr>
        <w:t xml:space="preserve">. </w:t>
      </w:r>
      <w:r w:rsidRPr="00CC5D81">
        <w:rPr>
          <w:rFonts w:ascii="Arial" w:hAnsi="Arial" w:cs="Arial"/>
        </w:rPr>
        <w:t xml:space="preserve"> </w:t>
      </w:r>
      <w:r w:rsidRPr="00CC5D81">
        <w:rPr>
          <w:rFonts w:ascii="Arial" w:hAnsi="Arial" w:cs="Arial"/>
        </w:rPr>
        <w:t>This</w:t>
      </w:r>
      <w:r w:rsidRPr="00CC5D81">
        <w:rPr>
          <w:rFonts w:ascii="Arial" w:hAnsi="Arial" w:cs="Arial"/>
        </w:rPr>
        <w:t xml:space="preserve"> requirement </w:t>
      </w:r>
      <w:r w:rsidRPr="00CC5D81">
        <w:rPr>
          <w:rFonts w:ascii="Arial" w:hAnsi="Arial" w:cs="Arial"/>
        </w:rPr>
        <w:t xml:space="preserve">is </w:t>
      </w:r>
      <w:r w:rsidRPr="00CC5D81">
        <w:rPr>
          <w:rFonts w:ascii="Arial" w:hAnsi="Arial" w:cs="Arial"/>
        </w:rPr>
        <w:t>for</w:t>
      </w:r>
      <w:r>
        <w:rPr>
          <w:rFonts w:ascii="Arial" w:hAnsi="Arial" w:cs="Arial"/>
        </w:rPr>
        <w:t xml:space="preserve"> </w:t>
      </w:r>
      <w:r>
        <w:rPr>
          <w:rFonts w:ascii="Arial" w:hAnsi="Arial" w:cs="Arial"/>
        </w:rPr>
        <w:t xml:space="preserve">Service-Disabled Veteran-Owned Small </w:t>
      </w:r>
      <w:r w:rsidRPr="00CC5D81">
        <w:rPr>
          <w:rFonts w:ascii="Arial" w:hAnsi="Arial" w:cs="Arial"/>
        </w:rPr>
        <w:t>Business</w:t>
      </w:r>
      <w:r>
        <w:rPr>
          <w:rFonts w:ascii="Arial" w:hAnsi="Arial" w:cs="Arial"/>
        </w:rPr>
        <w:t xml:space="preserve"> set aside </w:t>
      </w:r>
      <w:r w:rsidRPr="00CC5D81">
        <w:rPr>
          <w:rFonts w:ascii="Arial" w:hAnsi="Arial" w:cs="Arial"/>
        </w:rPr>
        <w:t>and will be firm</w:t>
      </w:r>
      <w:r>
        <w:rPr>
          <w:rFonts w:ascii="Arial" w:hAnsi="Arial" w:cs="Arial"/>
        </w:rPr>
        <w:t xml:space="preserve"> </w:t>
      </w:r>
      <w:r w:rsidRPr="00CC5D81">
        <w:rPr>
          <w:rFonts w:ascii="Arial" w:hAnsi="Arial" w:cs="Arial"/>
        </w:rPr>
        <w:t>fixed</w:t>
      </w:r>
      <w:r>
        <w:rPr>
          <w:rFonts w:ascii="Arial" w:hAnsi="Arial" w:cs="Arial"/>
        </w:rPr>
        <w:t xml:space="preserve"> </w:t>
      </w:r>
      <w:r w:rsidRPr="00CC5D81">
        <w:rPr>
          <w:rFonts w:ascii="Arial" w:hAnsi="Arial" w:cs="Arial"/>
        </w:rPr>
        <w:t>price</w:t>
      </w:r>
      <w:r w:rsidRPr="00CC5D81">
        <w:rPr>
          <w:rFonts w:ascii="Arial" w:hAnsi="Arial" w:cs="Arial"/>
        </w:rPr>
        <w:t xml:space="preserve">. </w:t>
      </w:r>
      <w:r w:rsidRPr="00CC5D81">
        <w:rPr>
          <w:rFonts w:ascii="Arial" w:hAnsi="Arial" w:cs="Arial"/>
        </w:rPr>
        <w:t xml:space="preserve"> </w:t>
      </w:r>
    </w:p>
    <w:p w:rsidR="005A1AFC" w:rsidP="00987019">
      <w:pPr>
        <w:pStyle w:val="NoSpacing"/>
        <w:rPr>
          <w:rFonts w:ascii="Arial" w:hAnsi="Arial" w:cs="Arial"/>
        </w:rPr>
      </w:pPr>
    </w:p>
    <w:p w:rsidR="005A1AFC" w:rsidP="00987019">
      <w:pPr>
        <w:pStyle w:val="NoSpacing"/>
        <w:rPr>
          <w:rFonts w:ascii="Arial" w:hAnsi="Arial" w:cs="Arial"/>
        </w:rPr>
      </w:pPr>
      <w:r>
        <w:rPr>
          <w:rFonts w:ascii="Arial" w:hAnsi="Arial" w:cs="Arial"/>
        </w:rPr>
        <w:t xml:space="preserve">5. </w:t>
      </w:r>
      <w:r>
        <w:rPr>
          <w:rFonts w:ascii="Arial" w:hAnsi="Arial" w:cs="Arial"/>
        </w:rPr>
        <w:t>Place of Performance</w:t>
      </w:r>
      <w:r>
        <w:rPr>
          <w:rFonts w:ascii="Arial" w:hAnsi="Arial" w:cs="Arial"/>
        </w:rPr>
        <w:t>:</w:t>
      </w:r>
    </w:p>
    <w:p w:rsidR="005A1AFC" w:rsidP="003A742F">
      <w:pPr>
        <w:pStyle w:val="NoSpacing"/>
        <w:rPr>
          <w:rFonts w:ascii="Arial" w:hAnsi="Arial" w:cs="Arial"/>
        </w:rPr>
      </w:pPr>
    </w:p>
    <w:p w:rsidR="005A1AFC" w:rsidP="003A742F">
      <w:pPr>
        <w:pStyle w:val="NoSpacing"/>
        <w:rPr>
          <w:rFonts w:ascii="Arial" w:hAnsi="Arial" w:cs="Arial"/>
        </w:rPr>
      </w:pPr>
      <w:r>
        <w:rPr>
          <w:rFonts w:ascii="Arial" w:hAnsi="Arial" w:cs="Arial"/>
        </w:rPr>
        <w:t>Gulf Coast Veterans Health Care System</w:t>
      </w:r>
      <w:r>
        <w:rPr>
          <w:rFonts w:ascii="Arial" w:hAnsi="Arial" w:cs="Arial"/>
        </w:rPr>
        <w:t xml:space="preserve"> </w:t>
      </w:r>
      <w:r>
        <w:rPr>
          <w:rFonts w:ascii="Arial" w:hAnsi="Arial" w:cs="Arial"/>
        </w:rPr>
        <w:tab/>
      </w:r>
      <w:r w:rsidRPr="00511F82">
        <w:rPr>
          <w:rFonts w:ascii="Arial" w:hAnsi="Arial" w:cs="Arial"/>
          <w:b/>
          <w:bCs/>
        </w:rPr>
        <w:t>AND</w:t>
      </w:r>
      <w:r>
        <w:rPr>
          <w:rFonts w:ascii="Arial" w:hAnsi="Arial" w:cs="Arial"/>
        </w:rPr>
        <w:tab/>
        <w:t>Mobile Outpatient Clinic</w:t>
      </w:r>
      <w:r>
        <w:rPr>
          <w:rFonts w:ascii="Arial" w:hAnsi="Arial" w:cs="Arial"/>
        </w:rPr>
        <w:t xml:space="preserve"> (MOPC)</w:t>
      </w:r>
    </w:p>
    <w:p w:rsidR="005A1AFC" w:rsidRPr="003A742F" w:rsidP="003A742F">
      <w:pPr>
        <w:pStyle w:val="NoSpacing"/>
        <w:rPr>
          <w:rFonts w:ascii="Arial" w:hAnsi="Arial" w:cs="Arial"/>
        </w:rPr>
      </w:pPr>
      <w:r>
        <w:rPr>
          <w:rFonts w:ascii="Arial" w:hAnsi="Arial" w:cs="Arial"/>
        </w:rPr>
        <w:t>Network Contracting Office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4444 Demetropolis Road</w:t>
      </w:r>
    </w:p>
    <w:p w:rsidR="005A1AFC" w:rsidRPr="003A742F" w:rsidP="003A742F">
      <w:pPr>
        <w:pStyle w:val="NoSpacing"/>
        <w:rPr>
          <w:rFonts w:ascii="Arial" w:hAnsi="Arial" w:cs="Arial"/>
        </w:rPr>
      </w:pPr>
      <w:r>
        <w:rPr>
          <w:rFonts w:ascii="Arial" w:hAnsi="Arial" w:cs="Arial"/>
        </w:rPr>
        <w:t>400 Veterans Avenue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Mobile, AL</w:t>
      </w:r>
      <w:r>
        <w:rPr>
          <w:rFonts w:ascii="Arial" w:hAnsi="Arial" w:cs="Arial"/>
        </w:rPr>
        <w:t xml:space="preserve">  36619</w:t>
      </w:r>
    </w:p>
    <w:p w:rsidR="005A1AFC" w:rsidP="00987019">
      <w:pPr>
        <w:pStyle w:val="NoSpacing"/>
        <w:rPr>
          <w:rFonts w:ascii="Arial" w:hAnsi="Arial" w:cs="Arial"/>
        </w:rPr>
      </w:pPr>
      <w:r>
        <w:rPr>
          <w:rFonts w:ascii="Arial" w:hAnsi="Arial" w:cs="Arial"/>
        </w:rPr>
        <w:t>Biloxi, MS  39531</w:t>
      </w:r>
    </w:p>
    <w:p w:rsidR="005A1AFC" w:rsidP="00987019">
      <w:pPr>
        <w:pStyle w:val="NoSpacing"/>
        <w:rPr>
          <w:rFonts w:ascii="Arial" w:hAnsi="Arial" w:cs="Arial"/>
        </w:rPr>
      </w:pPr>
    </w:p>
    <w:p w:rsidR="005A1AFC" w:rsidRPr="00CC5D81" w:rsidP="00C20226">
      <w:pPr>
        <w:pStyle w:val="NoSpacing"/>
        <w:rPr>
          <w:rFonts w:ascii="Arial" w:hAnsi="Arial" w:cs="Arial"/>
        </w:rPr>
      </w:pPr>
      <w:r>
        <w:rPr>
          <w:rFonts w:ascii="Arial" w:hAnsi="Arial" w:cs="Arial"/>
        </w:rPr>
        <w:t xml:space="preserve">6. </w:t>
      </w:r>
      <w:r w:rsidRPr="00CC5D81">
        <w:rPr>
          <w:rFonts w:ascii="Arial" w:hAnsi="Arial" w:cs="Arial"/>
        </w:rPr>
        <w:t xml:space="preserve">Contractor to provide services in accordance with terms </w:t>
      </w:r>
      <w:r w:rsidRPr="00CC5D81">
        <w:rPr>
          <w:rFonts w:ascii="Arial" w:hAnsi="Arial" w:cs="Arial"/>
        </w:rPr>
        <w:t>and conditions of the contract for th</w:t>
      </w:r>
      <w:r w:rsidRPr="00CC5D81">
        <w:rPr>
          <w:rFonts w:ascii="Arial" w:hAnsi="Arial" w:cs="Arial"/>
        </w:rPr>
        <w:t xml:space="preserve">e period of </w:t>
      </w:r>
      <w:r>
        <w:rPr>
          <w:rFonts w:ascii="Arial" w:hAnsi="Arial" w:cs="Arial"/>
        </w:rPr>
        <w:t>January 1</w:t>
      </w:r>
      <w:r w:rsidRPr="00CC5D81">
        <w:rPr>
          <w:rFonts w:ascii="Arial" w:hAnsi="Arial" w:cs="Arial"/>
        </w:rPr>
        <w:t xml:space="preserve">, </w:t>
      </w:r>
      <w:r w:rsidRPr="00CC5D81">
        <w:rPr>
          <w:rFonts w:ascii="Arial" w:hAnsi="Arial" w:cs="Arial"/>
        </w:rPr>
        <w:t>20</w:t>
      </w:r>
      <w:r>
        <w:rPr>
          <w:rFonts w:ascii="Arial" w:hAnsi="Arial" w:cs="Arial"/>
        </w:rPr>
        <w:t>2</w:t>
      </w:r>
      <w:r>
        <w:rPr>
          <w:rFonts w:ascii="Arial" w:hAnsi="Arial" w:cs="Arial"/>
        </w:rPr>
        <w:t>7</w:t>
      </w:r>
      <w:r w:rsidRPr="00CC5D81">
        <w:rPr>
          <w:rFonts w:ascii="Arial" w:hAnsi="Arial" w:cs="Arial"/>
        </w:rPr>
        <w:t xml:space="preserve"> through </w:t>
      </w:r>
      <w:r>
        <w:rPr>
          <w:rFonts w:ascii="Arial" w:hAnsi="Arial" w:cs="Arial"/>
        </w:rPr>
        <w:t>December</w:t>
      </w:r>
      <w:r>
        <w:rPr>
          <w:rFonts w:ascii="Arial" w:hAnsi="Arial" w:cs="Arial"/>
        </w:rPr>
        <w:t xml:space="preserve"> </w:t>
      </w:r>
      <w:r>
        <w:rPr>
          <w:rFonts w:ascii="Arial" w:hAnsi="Arial" w:cs="Arial"/>
        </w:rPr>
        <w:t>31</w:t>
      </w:r>
      <w:r w:rsidRPr="00CC5D81">
        <w:rPr>
          <w:rFonts w:ascii="Arial" w:hAnsi="Arial" w:cs="Arial"/>
        </w:rPr>
        <w:t xml:space="preserve">, </w:t>
      </w:r>
      <w:r w:rsidRPr="00CC5D81">
        <w:rPr>
          <w:rFonts w:ascii="Arial" w:hAnsi="Arial" w:cs="Arial"/>
        </w:rPr>
        <w:t>20</w:t>
      </w:r>
      <w:r>
        <w:rPr>
          <w:rFonts w:ascii="Arial" w:hAnsi="Arial" w:cs="Arial"/>
        </w:rPr>
        <w:t>2</w:t>
      </w:r>
      <w:r>
        <w:rPr>
          <w:rFonts w:ascii="Arial" w:hAnsi="Arial" w:cs="Arial"/>
        </w:rPr>
        <w:t>7</w:t>
      </w:r>
      <w:r>
        <w:rPr>
          <w:rFonts w:ascii="Arial" w:hAnsi="Arial" w:cs="Arial"/>
        </w:rPr>
        <w:t xml:space="preserve"> with </w:t>
      </w:r>
      <w:r>
        <w:rPr>
          <w:rFonts w:ascii="Arial" w:hAnsi="Arial" w:cs="Arial"/>
        </w:rPr>
        <w:t>four 12-month option periods.</w:t>
      </w:r>
    </w:p>
    <w:p w:rsidR="005A1AFC" w:rsidRPr="00CC5D81" w:rsidP="00C078C4">
      <w:pPr>
        <w:pStyle w:val="NoSpacing"/>
        <w:rPr>
          <w:rFonts w:ascii="Arial" w:hAnsi="Arial" w:cs="Arial"/>
        </w:rPr>
      </w:pPr>
    </w:p>
    <w:p w:rsidR="005A1AFC" w:rsidRPr="00CC5D81" w:rsidP="00C078C4">
      <w:pPr>
        <w:pStyle w:val="NoSpacing"/>
        <w:rPr>
          <w:rFonts w:ascii="Arial" w:eastAsia="Times New Roman" w:hAnsi="Arial" w:cs="Arial"/>
        </w:rPr>
      </w:pPr>
      <w:r>
        <w:rPr>
          <w:rFonts w:ascii="Arial" w:eastAsia="Times New Roman" w:hAnsi="Arial" w:cs="Arial"/>
        </w:rPr>
        <w:t xml:space="preserve">7. </w:t>
      </w:r>
      <w:r w:rsidRPr="00CC5D81">
        <w:rPr>
          <w:rFonts w:ascii="Arial" w:eastAsia="Times New Roman" w:hAnsi="Arial" w:cs="Arial"/>
        </w:rPr>
        <w:t xml:space="preserve">Questions regarding this solicitation must be made in writing to the Contract </w:t>
      </w:r>
      <w:r>
        <w:rPr>
          <w:rFonts w:ascii="Arial" w:eastAsia="Times New Roman" w:hAnsi="Arial" w:cs="Arial"/>
        </w:rPr>
        <w:t>Officer</w:t>
      </w:r>
      <w:r w:rsidRPr="00CC5D81">
        <w:rPr>
          <w:rFonts w:ascii="Arial" w:eastAsia="Times New Roman" w:hAnsi="Arial" w:cs="Arial"/>
        </w:rPr>
        <w:t xml:space="preserve">, </w:t>
      </w:r>
      <w:r>
        <w:rPr>
          <w:rFonts w:ascii="Arial" w:eastAsia="Times New Roman" w:hAnsi="Arial" w:cs="Arial"/>
        </w:rPr>
        <w:t>D</w:t>
      </w:r>
      <w:r>
        <w:rPr>
          <w:rFonts w:ascii="Arial" w:eastAsia="Times New Roman" w:hAnsi="Arial" w:cs="Arial"/>
        </w:rPr>
        <w:t xml:space="preserve">. </w:t>
      </w:r>
      <w:r w:rsidRPr="00CC5D81">
        <w:rPr>
          <w:rFonts w:ascii="Arial" w:eastAsia="Times New Roman" w:hAnsi="Arial" w:cs="Arial"/>
        </w:rPr>
        <w:t xml:space="preserve">Rene’ Impey at </w:t>
      </w:r>
      <w:r>
        <w:fldChar w:fldCharType="begin"/>
      </w:r>
      <w:r>
        <w:instrText xml:space="preserve"> HYPERLINK "mailto:rene.impey@va.gov" </w:instrText>
      </w:r>
      <w:r>
        <w:fldChar w:fldCharType="separate"/>
      </w:r>
      <w:r w:rsidRPr="00CC5D81">
        <w:rPr>
          <w:rStyle w:val="Hyperlink"/>
          <w:rFonts w:ascii="Arial" w:eastAsia="Times New Roman" w:hAnsi="Arial" w:cs="Arial"/>
        </w:rPr>
        <w:t>rene.impey@va.gov</w:t>
      </w:r>
      <w:r>
        <w:fldChar w:fldCharType="end"/>
      </w:r>
      <w:r w:rsidRPr="00CC5D81">
        <w:rPr>
          <w:rFonts w:ascii="Arial" w:hAnsi="Arial" w:cs="Arial"/>
        </w:rPr>
        <w:t>, and must i</w:t>
      </w:r>
      <w:r>
        <w:rPr>
          <w:rFonts w:ascii="Arial" w:hAnsi="Arial" w:cs="Arial"/>
        </w:rPr>
        <w:t>nclude the solicitation number 36C2</w:t>
      </w:r>
      <w:r w:rsidRPr="00CC5D81">
        <w:rPr>
          <w:rFonts w:ascii="Arial" w:hAnsi="Arial" w:cs="Arial"/>
        </w:rPr>
        <w:t>56</w:t>
      </w:r>
      <w:r>
        <w:rPr>
          <w:rFonts w:ascii="Arial" w:hAnsi="Arial" w:cs="Arial"/>
        </w:rPr>
        <w:t>2</w:t>
      </w:r>
      <w:r>
        <w:rPr>
          <w:rFonts w:ascii="Arial" w:hAnsi="Arial" w:cs="Arial"/>
        </w:rPr>
        <w:t>7</w:t>
      </w:r>
      <w:r>
        <w:rPr>
          <w:rFonts w:ascii="Arial" w:hAnsi="Arial" w:cs="Arial"/>
        </w:rPr>
        <w:t>Q</w:t>
      </w:r>
      <w:r>
        <w:rPr>
          <w:rFonts w:ascii="Arial" w:hAnsi="Arial" w:cs="Arial"/>
        </w:rPr>
        <w:t>0</w:t>
      </w:r>
      <w:r>
        <w:rPr>
          <w:rFonts w:ascii="Arial" w:hAnsi="Arial" w:cs="Arial"/>
        </w:rPr>
        <w:t>02</w:t>
      </w:r>
      <w:r>
        <w:rPr>
          <w:rFonts w:ascii="Arial" w:hAnsi="Arial" w:cs="Arial"/>
        </w:rPr>
        <w:t>8</w:t>
      </w:r>
      <w:r w:rsidRPr="00CC5D81">
        <w:rPr>
          <w:rFonts w:ascii="Arial" w:hAnsi="Arial" w:cs="Arial"/>
        </w:rPr>
        <w:t xml:space="preserve"> on the subject line.  </w:t>
      </w:r>
      <w:r w:rsidRPr="00CC5D81">
        <w:rPr>
          <w:rFonts w:ascii="Arial" w:hAnsi="Arial" w:cs="Arial"/>
          <w:b/>
        </w:rPr>
        <w:t>NO TELEPHONE REQUESTS OR INQUIRIES WILL BE</w:t>
      </w:r>
      <w:r w:rsidRPr="00CC5D81">
        <w:rPr>
          <w:rFonts w:ascii="Arial" w:hAnsi="Arial" w:cs="Arial"/>
        </w:rPr>
        <w:t xml:space="preserve"> </w:t>
      </w:r>
      <w:r w:rsidRPr="00CC5D81">
        <w:rPr>
          <w:rFonts w:ascii="Arial" w:hAnsi="Arial" w:cs="Arial"/>
          <w:b/>
        </w:rPr>
        <w:t>ACCEPTED.</w:t>
      </w:r>
      <w:r w:rsidRPr="00CC5D81">
        <w:rPr>
          <w:rFonts w:ascii="Arial" w:hAnsi="Arial" w:cs="Arial"/>
        </w:rPr>
        <w:t xml:space="preserve">  Submissions </w:t>
      </w:r>
      <w:r w:rsidRPr="00CC5D81">
        <w:rPr>
          <w:rFonts w:ascii="Arial" w:hAnsi="Arial" w:cs="Arial"/>
        </w:rPr>
        <w:t>of questions must b</w:t>
      </w:r>
      <w:r w:rsidRPr="00CC5D81">
        <w:rPr>
          <w:rFonts w:ascii="Arial" w:hAnsi="Arial" w:cs="Arial"/>
        </w:rPr>
        <w:t>e received</w:t>
      </w:r>
      <w:r w:rsidRPr="00CC5D81">
        <w:rPr>
          <w:rFonts w:ascii="Arial" w:eastAsia="Times New Roman" w:hAnsi="Arial" w:cs="Arial"/>
        </w:rPr>
        <w:t xml:space="preserve"> by </w:t>
      </w:r>
      <w:r>
        <w:rPr>
          <w:rFonts w:ascii="Arial" w:eastAsia="Times New Roman" w:hAnsi="Arial" w:cs="Arial"/>
        </w:rPr>
        <w:t>1</w:t>
      </w:r>
      <w:r w:rsidRPr="00CE46CA">
        <w:rPr>
          <w:rFonts w:ascii="Arial" w:eastAsia="Times New Roman" w:hAnsi="Arial" w:cs="Arial"/>
        </w:rPr>
        <w:t>2</w:t>
      </w:r>
      <w:r w:rsidRPr="00CE46CA">
        <w:rPr>
          <w:rFonts w:ascii="Arial" w:eastAsia="Times New Roman" w:hAnsi="Arial" w:cs="Arial"/>
        </w:rPr>
        <w:t>:00</w:t>
      </w:r>
      <w:r w:rsidRPr="00CE46CA">
        <w:rPr>
          <w:rFonts w:ascii="Arial" w:eastAsia="Times New Roman" w:hAnsi="Arial" w:cs="Arial"/>
        </w:rPr>
        <w:t xml:space="preserve"> PM</w:t>
      </w:r>
      <w:r w:rsidRPr="00CE46CA">
        <w:rPr>
          <w:rFonts w:ascii="Arial" w:eastAsia="Times New Roman" w:hAnsi="Arial" w:cs="Arial"/>
        </w:rPr>
        <w:t xml:space="preserve"> </w:t>
      </w:r>
      <w:r w:rsidRPr="00CE46CA">
        <w:rPr>
          <w:rFonts w:ascii="Arial" w:eastAsia="Times New Roman" w:hAnsi="Arial" w:cs="Arial"/>
        </w:rPr>
        <w:t>C</w:t>
      </w:r>
      <w:r w:rsidRPr="00CE46CA">
        <w:rPr>
          <w:rFonts w:ascii="Arial" w:eastAsia="Times New Roman" w:hAnsi="Arial" w:cs="Arial"/>
        </w:rPr>
        <w:t>T</w:t>
      </w:r>
      <w:r w:rsidRPr="00CE46CA">
        <w:rPr>
          <w:rFonts w:ascii="Arial" w:eastAsia="Times New Roman" w:hAnsi="Arial" w:cs="Arial"/>
        </w:rPr>
        <w:t xml:space="preserve"> on</w:t>
      </w:r>
      <w:r w:rsidRPr="00CE46CA">
        <w:rPr>
          <w:rFonts w:ascii="Arial" w:eastAsia="Times New Roman" w:hAnsi="Arial" w:cs="Arial"/>
        </w:rPr>
        <w:t xml:space="preserve"> </w:t>
      </w:r>
      <w:r>
        <w:rPr>
          <w:rFonts w:ascii="Arial" w:eastAsia="Times New Roman" w:hAnsi="Arial" w:cs="Arial"/>
        </w:rPr>
        <w:t>October</w:t>
      </w:r>
      <w:r>
        <w:rPr>
          <w:rFonts w:ascii="Arial" w:eastAsia="Times New Roman" w:hAnsi="Arial" w:cs="Arial"/>
        </w:rPr>
        <w:t xml:space="preserve"> </w:t>
      </w:r>
      <w:r>
        <w:rPr>
          <w:rFonts w:ascii="Arial" w:eastAsia="Times New Roman" w:hAnsi="Arial" w:cs="Arial"/>
        </w:rPr>
        <w:t>16,</w:t>
      </w:r>
      <w:r>
        <w:rPr>
          <w:rFonts w:ascii="Arial" w:eastAsia="Times New Roman" w:hAnsi="Arial" w:cs="Arial"/>
        </w:rPr>
        <w:t xml:space="preserve"> </w:t>
      </w:r>
      <w:r w:rsidRPr="00CE46CA">
        <w:rPr>
          <w:rFonts w:ascii="Arial" w:eastAsia="Times New Roman" w:hAnsi="Arial" w:cs="Arial"/>
        </w:rPr>
        <w:t>20</w:t>
      </w:r>
      <w:r>
        <w:rPr>
          <w:rFonts w:ascii="Arial" w:eastAsia="Times New Roman" w:hAnsi="Arial" w:cs="Arial"/>
        </w:rPr>
        <w:t>2</w:t>
      </w:r>
      <w:r>
        <w:rPr>
          <w:rFonts w:ascii="Arial" w:eastAsia="Times New Roman" w:hAnsi="Arial" w:cs="Arial"/>
        </w:rPr>
        <w:t>6</w:t>
      </w:r>
      <w:r w:rsidRPr="00CE46CA">
        <w:rPr>
          <w:rFonts w:ascii="Arial" w:eastAsia="Times New Roman" w:hAnsi="Arial" w:cs="Arial"/>
        </w:rPr>
        <w:t>.</w:t>
      </w:r>
      <w:r w:rsidRPr="00CE46CA">
        <w:rPr>
          <w:rFonts w:ascii="Arial" w:eastAsia="Times New Roman" w:hAnsi="Arial" w:cs="Arial"/>
        </w:rPr>
        <w:t xml:space="preserve">  No additional questions will be received after this date.</w:t>
      </w:r>
    </w:p>
    <w:p w:rsidR="005A1AFC" w:rsidP="00023428">
      <w:pPr>
        <w:pStyle w:val="NoSpacing"/>
        <w:rPr>
          <w:rFonts w:ascii="Arial" w:hAnsi="Arial" w:cs="Arial"/>
        </w:rPr>
      </w:pPr>
      <w:r>
        <w:rPr>
          <w:rFonts w:ascii="Arial" w:hAnsi="Arial" w:cs="Arial"/>
        </w:rPr>
        <w:t xml:space="preserve"> </w:t>
      </w:r>
    </w:p>
    <w:p w:rsidR="005A1AFC" w:rsidP="00667AE5">
      <w:pPr>
        <w:pStyle w:val="NoSpacing"/>
        <w:rPr>
          <w:rFonts w:ascii="Arial" w:hAnsi="Arial" w:cs="Arial"/>
        </w:rPr>
      </w:pPr>
      <w:r>
        <w:rPr>
          <w:rFonts w:ascii="Arial" w:hAnsi="Arial" w:cs="Arial"/>
        </w:rPr>
        <w:t xml:space="preserve">8. </w:t>
      </w:r>
      <w:r w:rsidRPr="00667AE5">
        <w:rPr>
          <w:rFonts w:ascii="Arial" w:hAnsi="Arial" w:cs="Arial"/>
        </w:rPr>
        <w:t xml:space="preserve">Quotes are due no later than </w:t>
      </w:r>
      <w:r>
        <w:rPr>
          <w:rFonts w:ascii="Arial" w:hAnsi="Arial" w:cs="Arial"/>
        </w:rPr>
        <w:t xml:space="preserve">October </w:t>
      </w:r>
      <w:r>
        <w:rPr>
          <w:rFonts w:ascii="Arial" w:hAnsi="Arial" w:cs="Arial"/>
        </w:rPr>
        <w:t>28</w:t>
      </w:r>
      <w:r w:rsidRPr="00667AE5">
        <w:rPr>
          <w:rFonts w:ascii="Arial" w:hAnsi="Arial" w:cs="Arial"/>
        </w:rPr>
        <w:t xml:space="preserve">, </w:t>
      </w:r>
      <w:r w:rsidRPr="00667AE5">
        <w:rPr>
          <w:rFonts w:ascii="Arial" w:hAnsi="Arial" w:cs="Arial"/>
        </w:rPr>
        <w:t>202</w:t>
      </w:r>
      <w:r>
        <w:rPr>
          <w:rFonts w:ascii="Arial" w:hAnsi="Arial" w:cs="Arial"/>
        </w:rPr>
        <w:t>6</w:t>
      </w:r>
      <w:r w:rsidRPr="00667AE5">
        <w:rPr>
          <w:rFonts w:ascii="Arial" w:hAnsi="Arial" w:cs="Arial"/>
        </w:rPr>
        <w:t xml:space="preserve"> at 1</w:t>
      </w:r>
      <w:r>
        <w:rPr>
          <w:rFonts w:ascii="Arial" w:hAnsi="Arial" w:cs="Arial"/>
        </w:rPr>
        <w:t>2</w:t>
      </w:r>
      <w:r w:rsidRPr="00667AE5">
        <w:rPr>
          <w:rFonts w:ascii="Arial" w:hAnsi="Arial" w:cs="Arial"/>
        </w:rPr>
        <w:t>:00</w:t>
      </w:r>
      <w:r>
        <w:rPr>
          <w:rFonts w:ascii="Arial" w:hAnsi="Arial" w:cs="Arial"/>
        </w:rPr>
        <w:t xml:space="preserve"> P</w:t>
      </w:r>
      <w:r w:rsidRPr="00667AE5">
        <w:rPr>
          <w:rFonts w:ascii="Arial" w:hAnsi="Arial" w:cs="Arial"/>
        </w:rPr>
        <w:t>M CT and shall be</w:t>
      </w:r>
      <w:r>
        <w:rPr>
          <w:rFonts w:ascii="Arial" w:hAnsi="Arial" w:cs="Arial"/>
        </w:rPr>
        <w:t xml:space="preserve"> </w:t>
      </w:r>
      <w:r w:rsidRPr="00667AE5">
        <w:rPr>
          <w:rFonts w:ascii="Arial" w:hAnsi="Arial" w:cs="Arial"/>
        </w:rPr>
        <w:t xml:space="preserve">submitted electronically via e-mail to the Contracting Officer, </w:t>
      </w:r>
      <w:r>
        <w:rPr>
          <w:rFonts w:ascii="Arial" w:hAnsi="Arial" w:cs="Arial"/>
        </w:rPr>
        <w:t>D. Rene’ Impey</w:t>
      </w:r>
      <w:r w:rsidRPr="00667AE5">
        <w:rPr>
          <w:rFonts w:ascii="Arial" w:hAnsi="Arial" w:cs="Arial"/>
        </w:rPr>
        <w:t xml:space="preserve"> at</w:t>
      </w:r>
      <w:r>
        <w:rPr>
          <w:rFonts w:ascii="Arial" w:hAnsi="Arial" w:cs="Arial"/>
        </w:rPr>
        <w:t xml:space="preserve"> </w:t>
      </w:r>
      <w:r>
        <w:fldChar w:fldCharType="begin"/>
      </w:r>
      <w:r>
        <w:instrText xml:space="preserve"> HYPERLINK "mailto:rene.impey@va.gov" </w:instrText>
      </w:r>
      <w:r>
        <w:fldChar w:fldCharType="separate"/>
      </w:r>
      <w:r w:rsidRPr="00872E10">
        <w:rPr>
          <w:rStyle w:val="Hyperlink"/>
          <w:rFonts w:ascii="Arial" w:hAnsi="Arial" w:cs="Arial"/>
        </w:rPr>
        <w:t>rene.impey@va.gov</w:t>
      </w:r>
      <w:r>
        <w:fldChar w:fldCharType="end"/>
      </w:r>
      <w:r>
        <w:rPr>
          <w:rFonts w:ascii="Arial" w:hAnsi="Arial" w:cs="Arial"/>
        </w:rPr>
        <w:t xml:space="preserve">. </w:t>
      </w:r>
    </w:p>
    <w:p w:rsidR="005A1AFC" w:rsidRPr="00CC5D81" w:rsidP="00023428">
      <w:pPr>
        <w:pStyle w:val="NoSpacing"/>
        <w:rPr>
          <w:rFonts w:ascii="Arial" w:hAnsi="Arial" w:cs="Arial"/>
        </w:rPr>
      </w:pPr>
    </w:p>
    <w:p w:rsidR="005A1AFC" w:rsidRPr="00FE4469" w:rsidP="00DF3F41">
      <w:pPr>
        <w:pStyle w:val="NoSpacing"/>
        <w:rPr>
          <w:rFonts w:ascii="Arial" w:hAnsi="Arial" w:cs="Arial"/>
        </w:rPr>
      </w:pPr>
      <w:r>
        <w:rPr>
          <w:rFonts w:ascii="Arial" w:hAnsi="Arial" w:cs="Arial"/>
        </w:rPr>
        <w:t xml:space="preserve">9. </w:t>
      </w:r>
      <w:r w:rsidRPr="00CC5D81">
        <w:rPr>
          <w:rFonts w:ascii="Arial" w:hAnsi="Arial" w:cs="Arial"/>
        </w:rPr>
        <w:t xml:space="preserve">All responsible offerors are invited to submit an offer which shall be considered by the agency.  It is the responsibility of the offerors to check the website periodically for any amendments and/or notices to the solicitation.  </w:t>
      </w:r>
      <w:r w:rsidRPr="00FE4469">
        <w:rPr>
          <w:rFonts w:ascii="Arial" w:hAnsi="Arial" w:cs="Arial"/>
        </w:rPr>
        <w:t>To be considered for award, SDVOSB concerns must be registered in the following:</w:t>
      </w:r>
    </w:p>
    <w:p w:rsidR="005A1AFC" w:rsidRPr="00FE4469" w:rsidP="00DF3F41">
      <w:pPr>
        <w:pStyle w:val="NoSpacing"/>
        <w:rPr>
          <w:rFonts w:ascii="Arial" w:hAnsi="Arial" w:cs="Arial"/>
        </w:rPr>
      </w:pPr>
    </w:p>
    <w:p w:rsidR="005A1AFC" w:rsidRPr="00FE4469" w:rsidP="00DF3F41">
      <w:pPr>
        <w:pStyle w:val="ListParagraph"/>
        <w:numPr>
          <w:ilvl w:val="0"/>
          <w:numId w:val="2"/>
        </w:numPr>
        <w:contextualSpacing/>
        <w:rPr>
          <w:rFonts w:ascii="Arial" w:eastAsia="Times New Roman" w:hAnsi="Arial" w:cs="Arial"/>
        </w:rPr>
      </w:pPr>
      <w:r w:rsidRPr="00FE4469">
        <w:rPr>
          <w:rFonts w:ascii="Arial" w:eastAsia="Times New Roman" w:hAnsi="Arial" w:cs="Arial"/>
        </w:rPr>
        <w:t xml:space="preserve">SAM:  </w:t>
      </w:r>
      <w:r w:rsidRPr="00FE4469">
        <w:rPr>
          <w:rFonts w:ascii="Arial" w:eastAsia="Times New Roman" w:hAnsi="Arial" w:cs="Arial"/>
          <w:u w:val="single"/>
        </w:rPr>
        <w:t>https://sam.gov/content/home</w:t>
      </w:r>
    </w:p>
    <w:p w:rsidR="005A1AFC" w:rsidRPr="00FE4469" w:rsidP="00DF3F41">
      <w:pPr>
        <w:numPr>
          <w:ilvl w:val="0"/>
          <w:numId w:val="2"/>
        </w:numPr>
        <w:spacing w:after="0" w:line="240" w:lineRule="auto"/>
        <w:contextualSpacing/>
        <w:rPr>
          <w:rFonts w:ascii="Arial" w:eastAsia="Times New Roman" w:hAnsi="Arial" w:cs="Arial"/>
          <w:color w:val="0000FF"/>
          <w:u w:val="single"/>
        </w:rPr>
      </w:pPr>
      <w:r w:rsidRPr="00FE4469">
        <w:rPr>
          <w:rFonts w:ascii="Arial" w:eastAsia="Times New Roman" w:hAnsi="Arial" w:cs="Arial"/>
        </w:rPr>
        <w:t xml:space="preserve">SBA VetCert: </w:t>
      </w:r>
      <w:r>
        <w:fldChar w:fldCharType="begin"/>
      </w:r>
      <w:r>
        <w:instrText xml:space="preserve"> HYPERLINK "https://veterans.certify.sba.gov/" </w:instrText>
      </w:r>
      <w:r>
        <w:fldChar w:fldCharType="separate"/>
      </w:r>
      <w:r w:rsidRPr="00FE4469">
        <w:rPr>
          <w:rStyle w:val="Hyperlink"/>
          <w:rFonts w:ascii="Arial" w:eastAsia="Times New Roman" w:hAnsi="Arial" w:cs="Arial"/>
        </w:rPr>
        <w:t>https://veterans.certify.sba.gov/</w:t>
      </w:r>
      <w:r>
        <w:fldChar w:fldCharType="end"/>
      </w:r>
    </w:p>
    <w:p w:rsidR="005A1AFC" w:rsidP="00DF3F41">
      <w:pPr>
        <w:numPr>
          <w:ilvl w:val="0"/>
          <w:numId w:val="2"/>
        </w:numPr>
        <w:spacing w:after="0" w:line="240" w:lineRule="auto"/>
        <w:contextualSpacing/>
        <w:rPr>
          <w:rFonts w:ascii="Arial" w:eastAsia="Times New Roman" w:hAnsi="Arial" w:cs="Arial"/>
        </w:rPr>
      </w:pPr>
      <w:r w:rsidRPr="00FE4469">
        <w:rPr>
          <w:rFonts w:ascii="Arial" w:eastAsia="Times New Roman" w:hAnsi="Arial" w:cs="Arial"/>
        </w:rPr>
        <w:t xml:space="preserve">Vet 4212 (Veteran owned small Business are reminded of Reporting Requirements) </w:t>
      </w:r>
      <w:r>
        <w:rPr>
          <w:rFonts w:ascii="Arial" w:eastAsia="Times New Roman" w:hAnsi="Arial" w:cs="Arial"/>
        </w:rPr>
        <w:fldChar w:fldCharType="begin"/>
      </w:r>
      <w:r>
        <w:rPr>
          <w:rFonts w:ascii="Arial" w:eastAsia="Times New Roman" w:hAnsi="Arial" w:cs="Arial"/>
        </w:rPr>
        <w:instrText>HYPERLINK "</w:instrText>
      </w:r>
      <w:r w:rsidRPr="00FE4469">
        <w:rPr>
          <w:rFonts w:ascii="Arial" w:eastAsia="Times New Roman" w:hAnsi="Arial" w:cs="Arial"/>
        </w:rPr>
        <w:instrText>https://www.dol.gov/agencies/vets/programs/vets4212</w:instrText>
      </w:r>
      <w:r>
        <w:rPr>
          <w:rFonts w:ascii="Arial" w:eastAsia="Times New Roman" w:hAnsi="Arial" w:cs="Arial"/>
        </w:rPr>
        <w:instrText>"</w:instrText>
      </w:r>
      <w:r>
        <w:rPr>
          <w:rFonts w:ascii="Arial" w:eastAsia="Times New Roman" w:hAnsi="Arial" w:cs="Arial"/>
        </w:rPr>
        <w:fldChar w:fldCharType="separate"/>
      </w:r>
      <w:r w:rsidRPr="006C4C9B">
        <w:rPr>
          <w:rStyle w:val="Hyperlink"/>
          <w:rFonts w:ascii="Arial" w:eastAsia="Times New Roman" w:hAnsi="Arial" w:cs="Arial"/>
        </w:rPr>
        <w:t>https://www.dol.gov/agencies/vets/programs/vets4212</w:t>
      </w:r>
      <w:r>
        <w:rPr>
          <w:rFonts w:ascii="Arial" w:eastAsia="Times New Roman" w:hAnsi="Arial" w:cs="Arial"/>
        </w:rPr>
        <w:fldChar w:fldCharType="end"/>
      </w:r>
    </w:p>
    <w:p w:rsidR="005A1AFC" w:rsidRPr="00FE4469" w:rsidP="00DF3F41">
      <w:pPr>
        <w:spacing w:after="0" w:line="240" w:lineRule="auto"/>
        <w:ind w:left="720"/>
        <w:contextualSpacing/>
        <w:rPr>
          <w:rFonts w:ascii="Arial" w:eastAsia="Times New Roman" w:hAnsi="Arial" w:cs="Arial"/>
        </w:rPr>
      </w:pPr>
    </w:p>
    <w:p w:rsidR="005A1AFC" w:rsidP="00023428">
      <w:pPr>
        <w:pStyle w:val="NoSpacing"/>
        <w:rPr>
          <w:rFonts w:ascii="Arial" w:hAnsi="Arial" w:cs="Arial"/>
        </w:rPr>
      </w:pPr>
    </w:p>
    <w:p w:rsidR="00A546F9" w:rsidP="00023428">
      <w:pPr>
        <w:pStyle w:val="NoSpacing"/>
        <w:rPr>
          <w:rFonts w:ascii="Arial" w:hAnsi="Arial" w:cs="Arial"/>
        </w:rPr>
      </w:pPr>
    </w:p>
    <w:p w:rsidR="00A546F9" w:rsidP="00023428">
      <w:pPr>
        <w:pStyle w:val="NoSpacing"/>
        <w:rPr>
          <w:rFonts w:ascii="Arial" w:hAnsi="Arial" w:cs="Arial"/>
        </w:rPr>
      </w:pPr>
    </w:p>
    <w:p w:rsidR="005A1AFC" w:rsidP="002F0D12">
      <w:pPr>
        <w:pStyle w:val="NoSpacing"/>
        <w:rPr>
          <w:rFonts w:ascii="Arial" w:hAnsi="Arial" w:cs="Arial"/>
        </w:rPr>
      </w:pPr>
    </w:p>
    <w:p w:rsidR="005A1AFC" w:rsidRPr="0092660E" w:rsidP="0092660E">
      <w:pPr>
        <w:pStyle w:val="NoSpacing"/>
        <w:rPr>
          <w:rFonts w:ascii="Arial" w:hAnsi="Arial" w:cs="Arial"/>
        </w:rPr>
      </w:pPr>
      <w:r w:rsidRPr="0092660E">
        <w:rPr>
          <w:rFonts w:ascii="Arial" w:hAnsi="Arial" w:cs="Arial"/>
        </w:rPr>
        <w:t>COMBINE SYNOPSIS/SOLICTATION APPLICABLE Provisions and Clauses</w:t>
      </w:r>
    </w:p>
    <w:p w:rsidR="005A1AFC" w:rsidP="0092660E">
      <w:pPr>
        <w:pStyle w:val="NoSpacing"/>
        <w:rPr>
          <w:rFonts w:ascii="Arial" w:hAnsi="Arial" w:cs="Arial"/>
        </w:rPr>
      </w:pPr>
    </w:p>
    <w:p w:rsidR="005A1AFC" w:rsidRPr="0092660E" w:rsidP="0092660E">
      <w:pPr>
        <w:pStyle w:val="NoSpacing"/>
        <w:rPr>
          <w:rFonts w:ascii="Arial" w:hAnsi="Arial" w:cs="Arial"/>
        </w:rPr>
      </w:pPr>
      <w:r w:rsidRPr="0092660E">
        <w:rPr>
          <w:rFonts w:ascii="Arial" w:hAnsi="Arial" w:cs="Arial"/>
        </w:rPr>
        <w:t>The provision at 52.212-1 Introduction to Offerors – Commercial, applies to this acquisition.</w:t>
      </w:r>
    </w:p>
    <w:p w:rsidR="005A1AFC" w:rsidP="0092660E">
      <w:pPr>
        <w:pStyle w:val="NoSpacing"/>
        <w:rPr>
          <w:rFonts w:ascii="Arial" w:hAnsi="Arial" w:cs="Arial"/>
        </w:rPr>
      </w:pPr>
    </w:p>
    <w:p w:rsidR="005A1AFC" w:rsidRPr="0092660E" w:rsidP="0092660E">
      <w:pPr>
        <w:pStyle w:val="NoSpacing"/>
        <w:rPr>
          <w:rFonts w:ascii="Arial" w:hAnsi="Arial" w:cs="Arial"/>
        </w:rPr>
      </w:pPr>
      <w:r w:rsidRPr="0092660E">
        <w:rPr>
          <w:rFonts w:ascii="Arial" w:hAnsi="Arial" w:cs="Arial"/>
        </w:rPr>
        <w:t>The provision at 52.212-2 EVALUATION – COMMERCIAL ITEMS (NOV 2021) applies to</w:t>
      </w:r>
    </w:p>
    <w:p w:rsidR="005A1AFC" w:rsidP="0092660E">
      <w:pPr>
        <w:pStyle w:val="NoSpacing"/>
        <w:rPr>
          <w:rFonts w:ascii="Arial" w:hAnsi="Arial" w:cs="Arial"/>
        </w:rPr>
      </w:pPr>
      <w:r w:rsidRPr="0092660E">
        <w:rPr>
          <w:rFonts w:ascii="Arial" w:hAnsi="Arial" w:cs="Arial"/>
        </w:rPr>
        <w:t>this acquisition.</w:t>
      </w:r>
    </w:p>
    <w:p w:rsidR="005A1AFC" w:rsidRPr="0092660E" w:rsidP="0092660E">
      <w:pPr>
        <w:pStyle w:val="NoSpacing"/>
        <w:rPr>
          <w:rFonts w:ascii="Arial" w:hAnsi="Arial" w:cs="Arial"/>
        </w:rPr>
      </w:pPr>
    </w:p>
    <w:p w:rsidR="005A1AFC" w:rsidRPr="0092660E" w:rsidP="0092660E">
      <w:pPr>
        <w:pStyle w:val="NoSpacing"/>
        <w:rPr>
          <w:rFonts w:ascii="Arial" w:hAnsi="Arial" w:cs="Arial"/>
        </w:rPr>
      </w:pPr>
      <w:r w:rsidRPr="0092660E">
        <w:rPr>
          <w:rFonts w:ascii="Arial" w:hAnsi="Arial" w:cs="Arial"/>
        </w:rPr>
        <w:t>The clause at 52.212-4, Contract Terms and Conditions – Commercial Items, applies to this</w:t>
      </w:r>
    </w:p>
    <w:p w:rsidR="005A1AFC" w:rsidRPr="0092660E" w:rsidP="0092660E">
      <w:pPr>
        <w:pStyle w:val="NoSpacing"/>
        <w:rPr>
          <w:rFonts w:ascii="Arial" w:hAnsi="Arial" w:cs="Arial"/>
        </w:rPr>
      </w:pPr>
      <w:r w:rsidRPr="0092660E">
        <w:rPr>
          <w:rFonts w:ascii="Arial" w:hAnsi="Arial" w:cs="Arial"/>
        </w:rPr>
        <w:t>acquisition and a statement. The addendum to FAR 52.212-4 also applies to this acquisition.</w:t>
      </w:r>
    </w:p>
    <w:p w:rsidR="005A1AFC" w:rsidP="0092660E">
      <w:pPr>
        <w:pStyle w:val="NoSpacing"/>
        <w:rPr>
          <w:rFonts w:ascii="Arial" w:hAnsi="Arial" w:cs="Arial"/>
        </w:rPr>
      </w:pPr>
    </w:p>
    <w:p w:rsidR="005A1AFC" w:rsidRPr="0092660E" w:rsidP="0092660E">
      <w:pPr>
        <w:pStyle w:val="NoSpacing"/>
        <w:rPr>
          <w:rFonts w:ascii="Arial" w:hAnsi="Arial" w:cs="Arial"/>
        </w:rPr>
      </w:pPr>
      <w:r w:rsidRPr="0092660E">
        <w:rPr>
          <w:rFonts w:ascii="Arial" w:hAnsi="Arial" w:cs="Arial"/>
        </w:rPr>
        <w:t>Addendum to FAR 52.212-4 Show FAR clauses followed by VAAR clauses in numeric order.</w:t>
      </w:r>
    </w:p>
    <w:p w:rsidR="005A1AFC" w:rsidRPr="0092660E" w:rsidP="0092660E">
      <w:pPr>
        <w:pStyle w:val="NoSpacing"/>
        <w:rPr>
          <w:rFonts w:ascii="Arial" w:hAnsi="Arial" w:cs="Arial"/>
        </w:rPr>
      </w:pPr>
      <w:r w:rsidRPr="0092660E">
        <w:rPr>
          <w:rFonts w:ascii="Arial" w:hAnsi="Arial" w:cs="Arial"/>
        </w:rPr>
        <w:t>Solicitation contains a list of all clauses incorporated by reference in numeric order under</w:t>
      </w:r>
    </w:p>
    <w:p w:rsidR="005A1AFC" w:rsidP="0092660E">
      <w:pPr>
        <w:pStyle w:val="NoSpacing"/>
        <w:rPr>
          <w:rFonts w:ascii="Arial" w:hAnsi="Arial" w:cs="Arial"/>
        </w:rPr>
      </w:pPr>
      <w:r w:rsidRPr="0092660E">
        <w:rPr>
          <w:rFonts w:ascii="Arial" w:hAnsi="Arial" w:cs="Arial"/>
        </w:rPr>
        <w:t>52.252-2 (see below), starting first with FAR and followed by VAAR.</w:t>
      </w:r>
    </w:p>
    <w:p w:rsidR="005A1AFC" w:rsidP="00023428">
      <w:pPr>
        <w:pStyle w:val="NoSpacing"/>
        <w:rPr>
          <w:rFonts w:ascii="Arial" w:hAnsi="Arial" w:cs="Arial"/>
        </w:rPr>
        <w:sectPr>
          <w:footerReference w:type="default" r:id="rId9"/>
          <w:type w:val="continuous"/>
          <w:pgSz w:w="12240" w:h="15840"/>
          <w:pgMar w:top="1080" w:right="1440" w:bottom="1080" w:left="1440" w:header="360" w:footer="360"/>
          <w:cols w:space="720"/>
          <w:docGrid w:linePitch="360"/>
        </w:sectPr>
      </w:pPr>
    </w:p>
    <w:sdt>
      <w:sdtPr>
        <w:rPr>
          <w:rFonts w:eastAsiaTheme="minorHAnsi"/>
          <w:b w:val="0"/>
          <w:bCs w:val="0"/>
          <w:sz w:val="20"/>
          <w:szCs w:val="22"/>
        </w:rPr>
        <w:id w:val="-1900917728"/>
        <w:docPartObj>
          <w:docPartGallery w:val="Table of Contents"/>
          <w:docPartUnique/>
        </w:docPartObj>
      </w:sdtPr>
      <w:sdtContent>
        <w:p w:rsidR="005A1AFC">
          <w:pPr>
            <w:pStyle w:val="TOCHeading"/>
            <w:pageBreakBefore/>
          </w:pPr>
          <w:r>
            <w:t>Table of Contents</w:t>
          </w:r>
        </w:p>
        <w:p>
          <w:pPr>
            <w:pStyle w:val="TOC2"/>
            <w:tabs>
              <w:tab w:val="right" w:leader="dot" w:pos="9350"/>
            </w:tabs>
            <w:rPr>
              <w:rFonts w:asciiTheme="minorHAnsi" w:hAnsiTheme="minorHAnsi"/>
              <w:noProof/>
              <w:sz w:val="22"/>
            </w:rPr>
          </w:pPr>
          <w:r>
            <w:fldChar w:fldCharType="begin"/>
          </w:r>
          <w:r>
            <w:instrText xml:space="preserve"> TOC \o &amp;quot;1-4&amp;quot; \f \h \z \u \x </w:instrText>
          </w:r>
          <w:r>
            <w:fldChar w:fldCharType="separate"/>
          </w:r>
          <w:r>
            <w:fldChar w:fldCharType="begin"/>
          </w:r>
          <w:r>
            <w:rPr>
              <w:rStyle w:val="Hyperlink"/>
            </w:rPr>
            <w:instrText xml:space="preserve"> HYPERLINK \l "_Toc256000000" </w:instrText>
          </w:r>
          <w:r>
            <w:fldChar w:fldCharType="separate"/>
          </w:r>
          <w:r w:rsidRPr="003A3734">
            <w:rPr>
              <w:rStyle w:val="Hyperlink"/>
              <w:rFonts w:ascii="Arial" w:hAnsi="Arial" w:cs="Arial"/>
            </w:rPr>
            <w:t>A.1 Combined Synopsis/Solicitation</w:t>
          </w:r>
          <w:r>
            <w:rPr>
              <w:rStyle w:val="Hyperlink"/>
            </w:rPr>
            <w:tab/>
          </w:r>
          <w:r>
            <w:fldChar w:fldCharType="begin"/>
          </w:r>
          <w:r>
            <w:rPr>
              <w:rStyle w:val="Hyperlink"/>
            </w:rPr>
            <w:instrText xml:space="preserve"> PAGEREF _Toc256000000 \h </w:instrText>
          </w:r>
          <w:r>
            <w:fldChar w:fldCharType="separate"/>
          </w:r>
          <w:r>
            <w:rPr>
              <w:rStyle w:val="Hyperlink"/>
            </w:rPr>
            <w:t>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"_Toc256000001" </w:instrText>
          </w:r>
          <w:r>
            <w:fldChar w:fldCharType="separate"/>
          </w:r>
          <w:r w:rsidRPr="003A3734">
            <w:rPr>
              <w:rStyle w:val="Hyperlink"/>
              <w:rFonts w:ascii="Arial" w:hAnsi="Arial" w:cs="Arial"/>
            </w:rPr>
            <w:t>A.1 Combined Synopsis/Solicitation</w:t>
          </w:r>
          <w:r>
            <w:rPr>
              <w:rStyle w:val="Hyperlink"/>
            </w:rPr>
            <w:tab/>
          </w:r>
          <w:r>
            <w:fldChar w:fldCharType="begin"/>
          </w:r>
          <w:r>
            <w:rPr>
              <w:rStyle w:val="Hyperlink"/>
            </w:rPr>
            <w:instrText xml:space="preserve"> PAGEREF _Toc256000001 \h </w:instrText>
          </w:r>
          <w:r>
            <w:fldChar w:fldCharType="separate"/>
          </w:r>
          <w:r>
            <w:rPr>
              <w:rStyle w:val="Hyperlink"/>
            </w:rPr>
            <w:t>4</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"_Toc256000002" </w:instrText>
          </w:r>
          <w:r>
            <w:fldChar w:fldCharType="separate"/>
          </w:r>
          <w:r>
            <w:rPr>
              <w:rStyle w:val="Hyperlink"/>
            </w:rPr>
            <w:t xml:space="preserve">SECTION B </w:t>
          </w:r>
          <w:r>
            <w:rPr>
              <w:rStyle w:val="Hyperlink"/>
            </w:rPr>
            <w:t>-</w:t>
          </w:r>
          <w:r>
            <w:rPr>
              <w:rStyle w:val="Hyperlink"/>
            </w:rPr>
            <w:t xml:space="preserve"> </w:t>
          </w:r>
          <w:r>
            <w:rPr>
              <w:rStyle w:val="Hyperlink"/>
            </w:rPr>
            <w:t>CONTINUATION OF SF 1449</w:t>
          </w:r>
          <w:r>
            <w:rPr>
              <w:rStyle w:val="Hyperlink"/>
            </w:rPr>
            <w:t xml:space="preserve"> BLOCK</w:t>
          </w:r>
          <w:r>
            <w:rPr>
              <w:rStyle w:val="Hyperlink"/>
            </w:rPr>
            <w:t>S</w:t>
          </w:r>
          <w:r>
            <w:rPr>
              <w:rStyle w:val="Hyperlink"/>
            </w:rPr>
            <w:tab/>
          </w:r>
          <w:r>
            <w:fldChar w:fldCharType="begin"/>
          </w:r>
          <w:r>
            <w:rPr>
              <w:rStyle w:val="Hyperlink"/>
            </w:rPr>
            <w:instrText xml:space="preserve"> PAGEREF _Toc256000002 \h </w:instrText>
          </w:r>
          <w:r>
            <w:fldChar w:fldCharType="separate"/>
          </w:r>
          <w:r>
            <w:rPr>
              <w:rStyle w:val="Hyperlink"/>
            </w:rPr>
            <w:t>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"_Toc256000003" </w:instrText>
          </w:r>
          <w:r>
            <w:fldChar w:fldCharType="separate"/>
          </w:r>
          <w:r>
            <w:rPr>
              <w:rStyle w:val="Hyperlink"/>
            </w:rPr>
            <w:t>B.1</w:t>
          </w:r>
          <w:r>
            <w:rPr>
              <w:rStyle w:val="Hyperlink"/>
            </w:rPr>
            <w:t xml:space="preserve">  CONTRACT</w:t>
          </w:r>
          <w:r>
            <w:rPr>
              <w:rStyle w:val="Hyperlink"/>
            </w:rPr>
            <w:t xml:space="preserve"> ADMINISTRATION DATA</w:t>
          </w:r>
          <w:r>
            <w:rPr>
              <w:rStyle w:val="Hyperlink"/>
            </w:rPr>
            <w:tab/>
          </w:r>
          <w:r>
            <w:fldChar w:fldCharType="begin"/>
          </w:r>
          <w:r>
            <w:rPr>
              <w:rStyle w:val="Hyperlink"/>
            </w:rPr>
            <w:instrText xml:space="preserve"> PAGEREF _Toc256000003 \h </w:instrText>
          </w:r>
          <w:r>
            <w:fldChar w:fldCharType="separate"/>
          </w:r>
          <w:r>
            <w:rPr>
              <w:rStyle w:val="Hyperlink"/>
            </w:rPr>
            <w:t>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"_Toc256000004" </w:instrText>
          </w:r>
          <w:r>
            <w:fldChar w:fldCharType="separate"/>
          </w:r>
          <w:r>
            <w:rPr>
              <w:rStyle w:val="Hyperlink"/>
            </w:rPr>
            <w:t>B.2</w:t>
          </w:r>
          <w:r>
            <w:rPr>
              <w:rStyle w:val="Hyperlink"/>
            </w:rPr>
            <w:t xml:space="preserve">  </w:t>
          </w:r>
          <w:r>
            <w:rPr>
              <w:rStyle w:val="Hyperlink"/>
            </w:rPr>
            <w:t>IT</w:t>
          </w:r>
          <w:r>
            <w:rPr>
              <w:rStyle w:val="Hyperlink"/>
            </w:rPr>
            <w:t xml:space="preserve"> CONTRACT SECURITY</w:t>
          </w:r>
          <w:r>
            <w:rPr>
              <w:rStyle w:val="Hyperlink"/>
            </w:rPr>
            <w:tab/>
          </w:r>
          <w:r>
            <w:fldChar w:fldCharType="begin"/>
          </w:r>
          <w:r>
            <w:rPr>
              <w:rStyle w:val="Hyperlink"/>
            </w:rPr>
            <w:instrText xml:space="preserve"> PAGEREF _Toc256000004 \h </w:instrText>
          </w:r>
          <w:r>
            <w:fldChar w:fldCharType="separate"/>
          </w:r>
          <w:r>
            <w:rPr>
              <w:rStyle w:val="Hyperlink"/>
            </w:rPr>
            <w:t>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"_Toc256000007" </w:instrText>
          </w:r>
          <w:r>
            <w:fldChar w:fldCharType="separate"/>
          </w:r>
          <w:r>
            <w:rPr>
              <w:rStyle w:val="Hyperlink"/>
            </w:rPr>
            <w:t xml:space="preserve">B.3  </w:t>
          </w:r>
          <w:r w:rsidR="005A1AFC">
            <w:rPr>
              <w:rStyle w:val="Hyperlink"/>
            </w:rPr>
            <w:t>STATEMENT</w:t>
          </w:r>
          <w:r w:rsidR="005A1AFC">
            <w:rPr>
              <w:rStyle w:val="Hyperlink"/>
              <w:spacing w:val="-18"/>
            </w:rPr>
            <w:t xml:space="preserve"> </w:t>
          </w:r>
          <w:r w:rsidR="005A1AFC">
            <w:rPr>
              <w:rStyle w:val="Hyperlink"/>
            </w:rPr>
            <w:t>OF</w:t>
          </w:r>
          <w:r w:rsidR="005A1AFC">
            <w:rPr>
              <w:rStyle w:val="Hyperlink"/>
              <w:spacing w:val="-17"/>
            </w:rPr>
            <w:t xml:space="preserve"> </w:t>
          </w:r>
          <w:r w:rsidR="005A1AFC">
            <w:rPr>
              <w:rStyle w:val="Hyperlink"/>
            </w:rPr>
            <w:t>WORK</w:t>
          </w:r>
          <w:r>
            <w:rPr>
              <w:rStyle w:val="Hyperlink"/>
            </w:rPr>
            <w:tab/>
          </w:r>
          <w:r>
            <w:fldChar w:fldCharType="begin"/>
          </w:r>
          <w:r>
            <w:rPr>
              <w:rStyle w:val="Hyperlink"/>
            </w:rPr>
            <w:instrText xml:space="preserve"> PAGEREF _Toc256000007 \h </w:instrText>
          </w:r>
          <w:r>
            <w:fldChar w:fldCharType="separate"/>
          </w:r>
          <w:r>
            <w:rPr>
              <w:rStyle w:val="Hyperlink"/>
            </w:rPr>
            <w:t>18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"_Toc256000008" </w:instrText>
          </w:r>
          <w:r>
            <w:fldChar w:fldCharType="separate"/>
          </w:r>
          <w:r>
            <w:rPr>
              <w:rStyle w:val="Hyperlink"/>
            </w:rPr>
            <w:t>B.</w:t>
          </w:r>
          <w:r w:rsidR="006765A5">
            <w:rPr>
              <w:rStyle w:val="Hyperlink"/>
            </w:rPr>
            <w:t>4</w:t>
          </w:r>
          <w:r>
            <w:rPr>
              <w:rStyle w:val="Hyperlink"/>
            </w:rPr>
            <w:t xml:space="preserve"> </w:t>
          </w:r>
          <w:r>
            <w:rPr>
              <w:rStyle w:val="Hyperlink"/>
            </w:rPr>
            <w:t>PRICE/COST SCHEDULE</w:t>
          </w:r>
          <w:r>
            <w:rPr>
              <w:rStyle w:val="Hyperlink"/>
            </w:rPr>
            <w:tab/>
          </w:r>
          <w:r>
            <w:fldChar w:fldCharType="begin"/>
          </w:r>
          <w:r>
            <w:rPr>
              <w:rStyle w:val="Hyperlink"/>
            </w:rPr>
            <w:instrText xml:space="preserve"> PAGEREF _Toc256000008 \h </w:instrText>
          </w:r>
          <w:r>
            <w:fldChar w:fldCharType="separate"/>
          </w:r>
          <w:r>
            <w:rPr>
              <w:rStyle w:val="Hyperlink"/>
            </w:rPr>
            <w:t>37</w:t>
          </w:r>
          <w:r>
            <w:fldChar w:fldCharType="end"/>
          </w:r>
          <w:r>
            <w:fldChar w:fldCharType="end"/>
          </w:r>
        </w:p>
        <w:p>
          <w:pPr>
            <w:pStyle w:val="TOC3"/>
            <w:tabs>
              <w:tab w:val="right" w:leader="dot" w:pos="9350"/>
            </w:tabs>
            <w:rPr>
              <w:rFonts w:asciiTheme="minorHAnsi" w:hAnsiTheme="minorHAnsi"/>
              <w:noProof/>
              <w:sz w:val="22"/>
            </w:rPr>
          </w:pPr>
          <w:r>
            <w:fldChar w:fldCharType="begin"/>
          </w:r>
          <w:r>
            <w:rPr>
              <w:rStyle w:val="Hyperlink"/>
            </w:rPr>
            <w:instrText xml:space="preserve"> HYPERLINK \l "_Toc256000009" </w:instrText>
          </w:r>
          <w:r>
            <w:fldChar w:fldCharType="separate"/>
          </w:r>
          <w:r>
            <w:rPr>
              <w:rStyle w:val="Hyperlink"/>
            </w:rPr>
            <w:t>ITEM INFORMATION</w:t>
          </w:r>
          <w:r>
            <w:rPr>
              <w:rStyle w:val="Hyperlink"/>
            </w:rPr>
            <w:tab/>
          </w:r>
          <w:r>
            <w:fldChar w:fldCharType="begin"/>
          </w:r>
          <w:r>
            <w:rPr>
              <w:rStyle w:val="Hyperlink"/>
            </w:rPr>
            <w:instrText xml:space="preserve"> PAGEREF _Toc256000009 \h </w:instrText>
          </w:r>
          <w:r>
            <w:fldChar w:fldCharType="separate"/>
          </w:r>
          <w:r>
            <w:rPr>
              <w:rStyle w:val="Hyperlink"/>
            </w:rPr>
            <w:t>37</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"_Toc256000010" </w:instrText>
          </w:r>
          <w:r>
            <w:fldChar w:fldCharType="separate"/>
          </w:r>
          <w:r>
            <w:rPr>
              <w:rStyle w:val="Hyperlink"/>
            </w:rPr>
            <w:t xml:space="preserve">SECTION C - </w:t>
          </w:r>
          <w:r>
            <w:rPr>
              <w:rStyle w:val="Hyperlink"/>
            </w:rPr>
            <w:t>CONTRACT CLAUSES</w:t>
          </w:r>
          <w:r>
            <w:rPr>
              <w:rStyle w:val="Hyperlink"/>
            </w:rPr>
            <w:tab/>
          </w:r>
          <w:r>
            <w:fldChar w:fldCharType="begin"/>
          </w:r>
          <w:r>
            <w:rPr>
              <w:rStyle w:val="Hyperlink"/>
            </w:rPr>
            <w:instrText xml:space="preserve"> PAGEREF _Toc256000010 \h </w:instrText>
          </w:r>
          <w:r>
            <w:fldChar w:fldCharType="separate"/>
          </w:r>
          <w:r>
            <w:rPr>
              <w:rStyle w:val="Hyperlink"/>
            </w:rPr>
            <w:t>40</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"_Toc256000011" </w:instrText>
          </w:r>
          <w:r>
            <w:fldChar w:fldCharType="separate"/>
          </w:r>
          <w:r>
            <w:rPr>
              <w:rStyle w:val="Hyperlink"/>
            </w:rPr>
            <w:t xml:space="preserve">C.1  </w:t>
          </w:r>
          <w:r w:rsidR="005A1AFC">
            <w:rPr>
              <w:rStyle w:val="Hyperlink"/>
            </w:rPr>
            <w:t>ADDENDUM</w:t>
          </w:r>
          <w:r w:rsidR="005A1AFC">
            <w:rPr>
              <w:rStyle w:val="Hyperlink"/>
            </w:rPr>
            <w:t xml:space="preserve"> to FAR 52.212-4 CONTRACT TERMS AND CONDITIONS</w:t>
          </w:r>
          <w:r w:rsidR="005A1AFC">
            <w:rPr>
              <w:rStyle w:val="Hyperlink"/>
            </w:rPr>
            <w:t>—</w:t>
          </w:r>
          <w:r w:rsidR="005A1AFC">
            <w:rPr>
              <w:rStyle w:val="Hyperlink"/>
            </w:rPr>
            <w:t xml:space="preserve">COMMERCIAL </w:t>
          </w:r>
          <w:r w:rsidR="005A1AFC">
            <w:rPr>
              <w:rStyle w:val="Hyperlink"/>
            </w:rPr>
            <w:t>PRODUCTS AND COMMERCIAL SERVICES</w:t>
          </w:r>
          <w:r>
            <w:rPr>
              <w:rStyle w:val="Hyperlink"/>
            </w:rPr>
            <w:tab/>
          </w:r>
          <w:r>
            <w:fldChar w:fldCharType="begin"/>
          </w:r>
          <w:r>
            <w:rPr>
              <w:rStyle w:val="Hyperlink"/>
            </w:rPr>
            <w:instrText xml:space="preserve"> PAGEREF _Toc256000011 \h </w:instrText>
          </w:r>
          <w:r>
            <w:fldChar w:fldCharType="separate"/>
          </w:r>
          <w:r>
            <w:rPr>
              <w:rStyle w:val="Hyperlink"/>
            </w:rPr>
            <w:t>40</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"_Toc256000012" </w:instrText>
          </w:r>
          <w:r>
            <w:fldChar w:fldCharType="separate"/>
          </w:r>
          <w:r>
            <w:rPr>
              <w:rStyle w:val="Hyperlink"/>
            </w:rPr>
            <w:t>C.</w:t>
          </w:r>
          <w:r w:rsidR="006765A5">
            <w:rPr>
              <w:rStyle w:val="Hyperlink"/>
            </w:rPr>
            <w:t>2</w:t>
          </w:r>
          <w:r>
            <w:rPr>
              <w:rStyle w:val="Hyperlink"/>
            </w:rPr>
            <w:t xml:space="preserve">  </w:t>
          </w:r>
          <w:r>
            <w:rPr>
              <w:rStyle w:val="Hyperlink"/>
            </w:rPr>
            <w:t>52.217</w:t>
          </w:r>
          <w:r>
            <w:rPr>
              <w:rStyle w:val="Hyperlink"/>
            </w:rPr>
            <w:t>-9</w:t>
          </w:r>
          <w:r>
            <w:rPr>
              <w:rStyle w:val="Hyperlink"/>
            </w:rPr>
            <w:t xml:space="preserve"> </w:t>
          </w:r>
          <w:r>
            <w:rPr>
              <w:rStyle w:val="Hyperlink"/>
            </w:rPr>
            <w:t>OPTION TO EXTEND THE TERM OF THE CONTRACT</w:t>
          </w:r>
          <w:r>
            <w:rPr>
              <w:rStyle w:val="Hyperlink"/>
            </w:rPr>
            <w:t xml:space="preserve"> (</w:t>
          </w:r>
          <w:r>
            <w:rPr>
              <w:rStyle w:val="Hyperlink"/>
            </w:rPr>
            <w:t>MAR 2000</w:t>
          </w:r>
          <w:r>
            <w:rPr>
              <w:rStyle w:val="Hyperlink"/>
            </w:rPr>
            <w:t>)</w:t>
          </w:r>
          <w:r>
            <w:rPr>
              <w:rStyle w:val="Hyperlink"/>
            </w:rPr>
            <w:tab/>
          </w:r>
          <w:r>
            <w:fldChar w:fldCharType="begin"/>
          </w:r>
          <w:r>
            <w:rPr>
              <w:rStyle w:val="Hyperlink"/>
            </w:rPr>
            <w:instrText xml:space="preserve"> PAGEREF _Toc256000012 \h </w:instrText>
          </w:r>
          <w:r>
            <w:fldChar w:fldCharType="separate"/>
          </w:r>
          <w:r>
            <w:rPr>
              <w:rStyle w:val="Hyperlink"/>
            </w:rPr>
            <w:t>40</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"_Toc256000013" </w:instrText>
          </w:r>
          <w:r>
            <w:fldChar w:fldCharType="separate"/>
          </w:r>
          <w:r>
            <w:rPr>
              <w:rStyle w:val="Hyperlink"/>
            </w:rPr>
            <w:t>C.</w:t>
          </w:r>
          <w:r w:rsidR="006765A5">
            <w:rPr>
              <w:rStyle w:val="Hyperlink"/>
            </w:rPr>
            <w:t>3</w:t>
          </w:r>
          <w:r>
            <w:rPr>
              <w:rStyle w:val="Hyperlink"/>
            </w:rPr>
            <w:t xml:space="preserve">  </w:t>
          </w:r>
          <w:r>
            <w:rPr>
              <w:rStyle w:val="Hyperlink"/>
            </w:rPr>
            <w:t>52.222</w:t>
          </w:r>
          <w:r>
            <w:rPr>
              <w:rStyle w:val="Hyperlink"/>
            </w:rPr>
            <w:t>-90</w:t>
          </w:r>
          <w:r>
            <w:rPr>
              <w:rStyle w:val="Hyperlink"/>
            </w:rPr>
            <w:t xml:space="preserve"> </w:t>
          </w:r>
          <w:r>
            <w:rPr>
              <w:rStyle w:val="Hyperlink"/>
            </w:rPr>
            <w:t xml:space="preserve">ADDRESSING DEI DISCRIMINATION BY FEDERAL </w:t>
          </w:r>
          <w:r>
            <w:rPr>
              <w:rStyle w:val="Hyperlink"/>
            </w:rPr>
            <w:t>CONTRACTORS</w:t>
          </w:r>
          <w:r>
            <w:rPr>
              <w:rStyle w:val="Hyperlink"/>
            </w:rPr>
            <w:t xml:space="preserve"> </w:t>
          </w:r>
          <w:r>
            <w:rPr>
              <w:rStyle w:val="Hyperlink"/>
            </w:rPr>
            <w:t xml:space="preserve"> (</w:t>
          </w:r>
          <w:r>
            <w:rPr>
              <w:rStyle w:val="Hyperlink"/>
            </w:rPr>
            <w:t>DEVIATION</w:t>
          </w:r>
          <w:r>
            <w:rPr>
              <w:rStyle w:val="Hyperlink"/>
            </w:rPr>
            <w:t xml:space="preserve"> APR 2026</w:t>
          </w:r>
          <w:r>
            <w:rPr>
              <w:rStyle w:val="Hyperlink"/>
            </w:rPr>
            <w:t>)</w:t>
          </w:r>
          <w:r>
            <w:rPr>
              <w:rStyle w:val="Hyperlink"/>
            </w:rPr>
            <w:tab/>
          </w:r>
          <w:r>
            <w:fldChar w:fldCharType="begin"/>
          </w:r>
          <w:r>
            <w:rPr>
              <w:rStyle w:val="Hyperlink"/>
            </w:rPr>
            <w:instrText xml:space="preserve"> PAGEREF _Toc256000013 \h </w:instrText>
          </w:r>
          <w:r>
            <w:fldChar w:fldCharType="separate"/>
          </w:r>
          <w:r>
            <w:rPr>
              <w:rStyle w:val="Hyperlink"/>
            </w:rPr>
            <w:t>40</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"_Toc256000014" </w:instrText>
          </w:r>
          <w:r>
            <w:fldChar w:fldCharType="separate"/>
          </w:r>
          <w:r>
            <w:rPr>
              <w:rStyle w:val="Hyperlink"/>
            </w:rPr>
            <w:t>C.</w:t>
          </w:r>
          <w:r w:rsidR="006765A5">
            <w:rPr>
              <w:rStyle w:val="Hyperlink"/>
            </w:rPr>
            <w:t>4</w:t>
          </w:r>
          <w:r>
            <w:rPr>
              <w:rStyle w:val="Hyperlink"/>
            </w:rPr>
            <w:t xml:space="preserve">  </w:t>
          </w:r>
          <w:r>
            <w:rPr>
              <w:rStyle w:val="Hyperlink"/>
            </w:rPr>
            <w:t>52.240</w:t>
          </w:r>
          <w:r>
            <w:rPr>
              <w:rStyle w:val="Hyperlink"/>
            </w:rPr>
            <w:t>-</w:t>
          </w:r>
          <w:r>
            <w:rPr>
              <w:rStyle w:val="Hyperlink"/>
            </w:rPr>
            <w:t>91</w:t>
          </w:r>
          <w:r>
            <w:rPr>
              <w:rStyle w:val="Hyperlink"/>
            </w:rPr>
            <w:t xml:space="preserve">  </w:t>
          </w:r>
          <w:r>
            <w:rPr>
              <w:rStyle w:val="Hyperlink"/>
            </w:rPr>
            <w:t>SECURITY</w:t>
          </w:r>
          <w:r>
            <w:rPr>
              <w:rStyle w:val="Hyperlink"/>
            </w:rPr>
            <w:t xml:space="preserve"> PROHIBITIONS AND </w:t>
          </w:r>
          <w:r>
            <w:rPr>
              <w:rStyle w:val="Hyperlink"/>
            </w:rPr>
            <w:t>EXCLUSIONS</w:t>
          </w:r>
          <w:r>
            <w:rPr>
              <w:rStyle w:val="Hyperlink"/>
            </w:rPr>
            <w:t xml:space="preserve">  (</w:t>
          </w:r>
          <w:r>
            <w:rPr>
              <w:rStyle w:val="Hyperlink"/>
            </w:rPr>
            <w:t>NOV 2025</w:t>
          </w:r>
          <w:r>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_Toc256000014 \h </w:instrText>
          </w:r>
          <w:r>
            <w:fldChar w:fldCharType="separate"/>
          </w:r>
          <w:r>
            <w:rPr>
              <w:rStyle w:val="Hyperlink"/>
            </w:rPr>
            <w:t>41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"_Toc256000015" </w:instrText>
          </w:r>
          <w:r>
            <w:fldChar w:fldCharType="separate"/>
          </w:r>
          <w:r>
            <w:rPr>
              <w:rStyle w:val="Hyperlink"/>
            </w:rPr>
            <w:t>C.</w:t>
          </w:r>
          <w:r w:rsidR="006765A5">
            <w:rPr>
              <w:rStyle w:val="Hyperlink"/>
            </w:rPr>
            <w:t>5</w:t>
          </w:r>
          <w:r>
            <w:rPr>
              <w:rStyle w:val="Hyperlink"/>
            </w:rPr>
            <w:t xml:space="preserve">  VAAR</w:t>
          </w:r>
          <w:r>
            <w:rPr>
              <w:rStyle w:val="Hyperlink"/>
            </w:rPr>
            <w:t xml:space="preserve"> 852.204-</w:t>
          </w:r>
          <w:r>
            <w:rPr>
              <w:rStyle w:val="Hyperlink"/>
            </w:rPr>
            <w:t>72  PERSONNEL</w:t>
          </w:r>
          <w:r>
            <w:rPr>
              <w:rStyle w:val="Hyperlink"/>
            </w:rPr>
            <w:t xml:space="preserve"> VETTING AND CREDENTIALING (DEVIATION) </w:t>
          </w:r>
          <w:r>
            <w:rPr>
              <w:rStyle w:val="Hyperlink"/>
            </w:rPr>
            <w:t>(</w:t>
          </w:r>
          <w:r>
            <w:rPr>
              <w:rStyle w:val="Hyperlink"/>
            </w:rPr>
            <w:t>MAR 2026)</w:t>
          </w:r>
          <w:r>
            <w:rPr>
              <w:rStyle w:val="Hyperlink"/>
            </w:rPr>
            <w:tab/>
          </w:r>
          <w:r>
            <w:fldChar w:fldCharType="begin"/>
          </w:r>
          <w:r>
            <w:rPr>
              <w:rStyle w:val="Hyperlink"/>
            </w:rPr>
            <w:instrText xml:space="preserve"> PAGEREF _Toc256000015 \h </w:instrText>
          </w:r>
          <w:r>
            <w:fldChar w:fldCharType="separate"/>
          </w:r>
          <w:r>
            <w:rPr>
              <w:rStyle w:val="Hyperlink"/>
            </w:rPr>
            <w:t>50</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"_Toc256000016" </w:instrText>
          </w:r>
          <w:r>
            <w:fldChar w:fldCharType="separate"/>
          </w:r>
          <w:r>
            <w:rPr>
              <w:rStyle w:val="Hyperlink"/>
            </w:rPr>
            <w:t>C.</w:t>
          </w:r>
          <w:r w:rsidR="006765A5">
            <w:rPr>
              <w:rStyle w:val="Hyperlink"/>
            </w:rPr>
            <w:t>6</w:t>
          </w:r>
          <w:r>
            <w:rPr>
              <w:rStyle w:val="Hyperlink"/>
            </w:rPr>
            <w:t xml:space="preserve">  VAAR</w:t>
          </w:r>
          <w:r>
            <w:rPr>
              <w:rStyle w:val="Hyperlink"/>
            </w:rPr>
            <w:t xml:space="preserve"> 852.219-</w:t>
          </w:r>
          <w:r>
            <w:rPr>
              <w:rStyle w:val="Hyperlink"/>
            </w:rPr>
            <w:t xml:space="preserve">75  </w:t>
          </w:r>
          <w:r w:rsidRPr="00EE3B30">
            <w:rPr>
              <w:rStyle w:val="Hyperlink"/>
            </w:rPr>
            <w:t>VA</w:t>
          </w:r>
          <w:r w:rsidRPr="00EE3B30">
            <w:rPr>
              <w:rStyle w:val="Hyperlink"/>
            </w:rPr>
            <w:t xml:space="preserve"> NOTICE OF LIMITATIONS ON SUBCONTRACTING</w:t>
          </w:r>
          <w:r>
            <w:rPr>
              <w:rStyle w:val="Hyperlink"/>
            </w:rPr>
            <w:t>—</w:t>
          </w:r>
          <w:r w:rsidRPr="00EE3B30">
            <w:rPr>
              <w:rStyle w:val="Hyperlink"/>
            </w:rPr>
            <w:t>CERTIFICATE OF COMPLIANCE FOR SERVICES AND CONSTRUCTION</w:t>
          </w:r>
          <w:r>
            <w:rPr>
              <w:rStyle w:val="Hyperlink"/>
            </w:rPr>
            <w:t xml:space="preserve"> (JAN 2023)</w:t>
          </w:r>
          <w:r>
            <w:rPr>
              <w:rStyle w:val="Hyperlink"/>
            </w:rPr>
            <w:t xml:space="preserve"> (DEVIATION)</w:t>
          </w:r>
          <w:r>
            <w:rPr>
              <w:rStyle w:val="Hyperlink"/>
            </w:rPr>
            <w:tab/>
          </w:r>
          <w:r>
            <w:fldChar w:fldCharType="begin"/>
          </w:r>
          <w:r>
            <w:rPr>
              <w:rStyle w:val="Hyperlink"/>
            </w:rPr>
            <w:instrText xml:space="preserve"> PAGEREF _Toc256000016 \h </w:instrText>
          </w:r>
          <w:r>
            <w:fldChar w:fldCharType="separate"/>
          </w:r>
          <w:r>
            <w:rPr>
              <w:rStyle w:val="Hyperlink"/>
            </w:rPr>
            <w:t>54</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"_Toc256000017" </w:instrText>
          </w:r>
          <w:r>
            <w:fldChar w:fldCharType="separate"/>
          </w:r>
          <w:r>
            <w:rPr>
              <w:rStyle w:val="Hyperlink"/>
            </w:rPr>
            <w:t>C.</w:t>
          </w:r>
          <w:r w:rsidR="006765A5">
            <w:rPr>
              <w:rStyle w:val="Hyperlink"/>
            </w:rPr>
            <w:t>7</w:t>
          </w:r>
          <w:r>
            <w:rPr>
              <w:rStyle w:val="Hyperlink"/>
            </w:rPr>
            <w:t xml:space="preserve">  </w:t>
          </w:r>
          <w:r>
            <w:rPr>
              <w:rStyle w:val="Hyperlink"/>
            </w:rPr>
            <w:t>52.252</w:t>
          </w:r>
          <w:r>
            <w:rPr>
              <w:rStyle w:val="Hyperlink"/>
            </w:rPr>
            <w:t>-</w:t>
          </w:r>
          <w:r>
            <w:rPr>
              <w:rStyle w:val="Hyperlink"/>
            </w:rPr>
            <w:t>2</w:t>
          </w:r>
          <w:r>
            <w:rPr>
              <w:rStyle w:val="Hyperlink"/>
            </w:rPr>
            <w:t xml:space="preserve">  </w:t>
          </w:r>
          <w:r>
            <w:rPr>
              <w:rStyle w:val="Hyperlink"/>
            </w:rPr>
            <w:t>CLAUSES</w:t>
          </w:r>
          <w:r>
            <w:rPr>
              <w:rStyle w:val="Hyperlink"/>
            </w:rPr>
            <w:t xml:space="preserve"> INCORPORATED BY </w:t>
          </w:r>
          <w:r>
            <w:rPr>
              <w:rStyle w:val="Hyperlink"/>
            </w:rPr>
            <w:t>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_Toc256000017 \h </w:instrText>
          </w:r>
          <w:r>
            <w:fldChar w:fldCharType="separate"/>
          </w:r>
          <w:r>
            <w:rPr>
              <w:rStyle w:val="Hyperlink"/>
            </w:rPr>
            <w:t>55</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"_Toc256000018" </w:instrText>
          </w:r>
          <w:r>
            <w:fldChar w:fldCharType="separate"/>
          </w:r>
          <w:r>
            <w:rPr>
              <w:rStyle w:val="Hyperlink"/>
            </w:rPr>
            <w:t>S</w:t>
          </w:r>
          <w:r>
            <w:rPr>
              <w:rStyle w:val="Hyperlink"/>
            </w:rPr>
            <w:t xml:space="preserve">ECTION D - </w:t>
          </w:r>
          <w:r>
            <w:rPr>
              <w:rStyle w:val="Hyperlink"/>
            </w:rPr>
            <w:t>CONTRACT DOCUMENTS, EXHIBITS, OR ATTACHMENTS</w:t>
          </w:r>
          <w:r>
            <w:rPr>
              <w:rStyle w:val="Hyperlink"/>
            </w:rPr>
            <w:tab/>
          </w:r>
          <w:r>
            <w:fldChar w:fldCharType="begin"/>
          </w:r>
          <w:r>
            <w:rPr>
              <w:rStyle w:val="Hyperlink"/>
            </w:rPr>
            <w:instrText xml:space="preserve"> PAGEREF _Toc256000018 \h </w:instrText>
          </w:r>
          <w:r>
            <w:fldChar w:fldCharType="separate"/>
          </w:r>
          <w:r>
            <w:rPr>
              <w:rStyle w:val="Hyperlink"/>
            </w:rPr>
            <w:t>57</w:t>
          </w:r>
          <w:r>
            <w:fldChar w:fldCharType="end"/>
          </w:r>
          <w:r>
            <w:fldChar w:fldCharType="end"/>
          </w:r>
        </w:p>
        <w:p>
          <w:pPr>
            <w:pStyle w:val="TOC3"/>
            <w:tabs>
              <w:tab w:val="right" w:leader="dot" w:pos="9350"/>
            </w:tabs>
            <w:rPr>
              <w:rFonts w:asciiTheme="minorHAnsi" w:hAnsiTheme="minorHAnsi"/>
              <w:noProof/>
              <w:sz w:val="22"/>
            </w:rPr>
          </w:pPr>
          <w:r>
            <w:fldChar w:fldCharType="begin"/>
          </w:r>
          <w:r>
            <w:rPr>
              <w:rStyle w:val="Hyperlink"/>
            </w:rPr>
            <w:instrText xml:space="preserve"> HYPERLINK \l "_Toc256000019" </w:instrText>
          </w:r>
          <w:r>
            <w:fldChar w:fldCharType="separate"/>
          </w:r>
          <w:r>
            <w:rPr>
              <w:rStyle w:val="Hyperlink"/>
            </w:rPr>
            <w:t>ATTACHMENT A Harrison County MS WD 2015-5147 R31 dtd 08-11-2026.</w:t>
          </w:r>
          <w:r>
            <w:rPr>
              <w:rStyle w:val="Hyperlink"/>
            </w:rPr>
            <w:tab/>
          </w:r>
          <w:r>
            <w:fldChar w:fldCharType="begin"/>
          </w:r>
          <w:r>
            <w:rPr>
              <w:rStyle w:val="Hyperlink"/>
            </w:rPr>
            <w:instrText xml:space="preserve"> PAGEREF _Toc256000019 \h </w:instrText>
          </w:r>
          <w:r>
            <w:fldChar w:fldCharType="separate"/>
          </w:r>
          <w:r>
            <w:rPr>
              <w:rStyle w:val="Hyperlink"/>
            </w:rPr>
            <w:t>57</w:t>
          </w:r>
          <w:r>
            <w:fldChar w:fldCharType="end"/>
          </w:r>
          <w:r>
            <w:fldChar w:fldCharType="end"/>
          </w:r>
        </w:p>
        <w:p>
          <w:pPr>
            <w:pStyle w:val="TOC3"/>
            <w:tabs>
              <w:tab w:val="right" w:leader="dot" w:pos="9350"/>
            </w:tabs>
            <w:rPr>
              <w:rFonts w:asciiTheme="minorHAnsi" w:hAnsiTheme="minorHAnsi"/>
              <w:noProof/>
              <w:sz w:val="22"/>
            </w:rPr>
          </w:pPr>
          <w:r>
            <w:fldChar w:fldCharType="begin"/>
          </w:r>
          <w:r>
            <w:rPr>
              <w:rStyle w:val="Hyperlink"/>
            </w:rPr>
            <w:instrText xml:space="preserve"> HYPERLINK \l "_Toc256000020" </w:instrText>
          </w:r>
          <w:r>
            <w:fldChar w:fldCharType="separate"/>
          </w:r>
          <w:r>
            <w:rPr>
              <w:rStyle w:val="Hyperlink"/>
            </w:rPr>
            <w:t>ATTACHMENT B Mobile County AL WD 2015-4605 R29 dtd 08-11-2026.</w:t>
          </w:r>
          <w:r>
            <w:rPr>
              <w:rStyle w:val="Hyperlink"/>
            </w:rPr>
            <w:tab/>
          </w:r>
          <w:r>
            <w:fldChar w:fldCharType="begin"/>
          </w:r>
          <w:r>
            <w:rPr>
              <w:rStyle w:val="Hyperlink"/>
            </w:rPr>
            <w:instrText xml:space="preserve"> PAGEREF _Toc256000020 \h </w:instrText>
          </w:r>
          <w:r>
            <w:fldChar w:fldCharType="separate"/>
          </w:r>
          <w:r>
            <w:rPr>
              <w:rStyle w:val="Hyperlink"/>
            </w:rPr>
            <w:t>57</w:t>
          </w:r>
          <w:r>
            <w:fldChar w:fldCharType="end"/>
          </w:r>
          <w:r>
            <w:fldChar w:fldCharType="end"/>
          </w:r>
        </w:p>
        <w:p>
          <w:pPr>
            <w:pStyle w:val="TOC3"/>
            <w:tabs>
              <w:tab w:val="right" w:leader="dot" w:pos="9350"/>
            </w:tabs>
            <w:rPr>
              <w:rFonts w:asciiTheme="minorHAnsi" w:hAnsiTheme="minorHAnsi"/>
              <w:noProof/>
              <w:sz w:val="22"/>
            </w:rPr>
          </w:pPr>
          <w:r>
            <w:fldChar w:fldCharType="begin"/>
          </w:r>
          <w:r>
            <w:rPr>
              <w:rStyle w:val="Hyperlink"/>
            </w:rPr>
            <w:instrText xml:space="preserve"> HYPERLINK \l "_Toc256000021" </w:instrText>
          </w:r>
          <w:r>
            <w:fldChar w:fldCharType="separate"/>
          </w:r>
          <w:r>
            <w:rPr>
              <w:rStyle w:val="Hyperlink"/>
            </w:rPr>
            <w:t>ATTACHMENT C LIST OF PAST PERF REF.</w:t>
          </w:r>
          <w:r>
            <w:rPr>
              <w:rStyle w:val="Hyperlink"/>
            </w:rPr>
            <w:tab/>
          </w:r>
          <w:r>
            <w:fldChar w:fldCharType="begin"/>
          </w:r>
          <w:r>
            <w:rPr>
              <w:rStyle w:val="Hyperlink"/>
            </w:rPr>
            <w:instrText xml:space="preserve"> PAGEREF _Toc256000021 \h </w:instrText>
          </w:r>
          <w:r>
            <w:fldChar w:fldCharType="separate"/>
          </w:r>
          <w:r>
            <w:rPr>
              <w:rStyle w:val="Hyperlink"/>
            </w:rPr>
            <w:t>57</w:t>
          </w:r>
          <w:r>
            <w:fldChar w:fldCharType="end"/>
          </w:r>
          <w:r>
            <w:fldChar w:fldCharType="end"/>
          </w:r>
        </w:p>
        <w:p>
          <w:pPr>
            <w:pStyle w:val="TOC3"/>
            <w:tabs>
              <w:tab w:val="right" w:leader="dot" w:pos="9350"/>
            </w:tabs>
            <w:rPr>
              <w:rFonts w:asciiTheme="minorHAnsi" w:hAnsiTheme="minorHAnsi"/>
              <w:noProof/>
              <w:sz w:val="22"/>
            </w:rPr>
          </w:pPr>
          <w:r>
            <w:fldChar w:fldCharType="begin"/>
          </w:r>
          <w:r>
            <w:rPr>
              <w:rStyle w:val="Hyperlink"/>
            </w:rPr>
            <w:instrText xml:space="preserve"> HYPERLINK \l "_Toc256000022" </w:instrText>
          </w:r>
          <w:r>
            <w:fldChar w:fldCharType="separate"/>
          </w:r>
          <w:r>
            <w:rPr>
              <w:rStyle w:val="Hyperlink"/>
            </w:rPr>
            <w:t>ATTACHMENT D Past Performance Questionaire.</w:t>
          </w:r>
          <w:r>
            <w:rPr>
              <w:rStyle w:val="Hyperlink"/>
            </w:rPr>
            <w:tab/>
          </w:r>
          <w:r>
            <w:fldChar w:fldCharType="begin"/>
          </w:r>
          <w:r>
            <w:rPr>
              <w:rStyle w:val="Hyperlink"/>
            </w:rPr>
            <w:instrText xml:space="preserve"> PAGEREF _Toc256000022 \h </w:instrText>
          </w:r>
          <w:r>
            <w:fldChar w:fldCharType="separate"/>
          </w:r>
          <w:r>
            <w:rPr>
              <w:rStyle w:val="Hyperlink"/>
            </w:rPr>
            <w:t>57</w:t>
          </w:r>
          <w:r>
            <w:fldChar w:fldCharType="end"/>
          </w:r>
          <w:r>
            <w:fldChar w:fldCharType="end"/>
          </w:r>
        </w:p>
        <w:p>
          <w:pPr>
            <w:pStyle w:val="TOC3"/>
            <w:tabs>
              <w:tab w:val="right" w:leader="dot" w:pos="9350"/>
            </w:tabs>
            <w:rPr>
              <w:rFonts w:asciiTheme="minorHAnsi" w:hAnsiTheme="minorHAnsi"/>
              <w:noProof/>
              <w:sz w:val="22"/>
            </w:rPr>
          </w:pPr>
          <w:r>
            <w:fldChar w:fldCharType="begin"/>
          </w:r>
          <w:r>
            <w:rPr>
              <w:rStyle w:val="Hyperlink"/>
            </w:rPr>
            <w:instrText xml:space="preserve"> HYPERLINK \l "_Toc256000023" </w:instrText>
          </w:r>
          <w:r>
            <w:fldChar w:fldCharType="separate"/>
          </w:r>
          <w:r>
            <w:rPr>
              <w:rStyle w:val="Hyperlink"/>
            </w:rPr>
            <w:t>ATTACHMENT E WMC Contractor Request.</w:t>
          </w:r>
          <w:r>
            <w:rPr>
              <w:rStyle w:val="Hyperlink"/>
            </w:rPr>
            <w:tab/>
          </w:r>
          <w:r>
            <w:fldChar w:fldCharType="begin"/>
          </w:r>
          <w:r>
            <w:rPr>
              <w:rStyle w:val="Hyperlink"/>
            </w:rPr>
            <w:instrText xml:space="preserve"> PAGEREF _Toc256000023 \h </w:instrText>
          </w:r>
          <w:r>
            <w:fldChar w:fldCharType="separate"/>
          </w:r>
          <w:r>
            <w:rPr>
              <w:rStyle w:val="Hyperlink"/>
            </w:rPr>
            <w:t>57</w:t>
          </w:r>
          <w:r>
            <w:fldChar w:fldCharType="end"/>
          </w:r>
          <w:r>
            <w:fldChar w:fldCharType="end"/>
          </w:r>
        </w:p>
        <w:p>
          <w:pPr>
            <w:pStyle w:val="TOC3"/>
            <w:tabs>
              <w:tab w:val="right" w:leader="dot" w:pos="9350"/>
            </w:tabs>
            <w:rPr>
              <w:rFonts w:asciiTheme="minorHAnsi" w:hAnsiTheme="minorHAnsi"/>
              <w:noProof/>
              <w:sz w:val="22"/>
            </w:rPr>
          </w:pPr>
          <w:r>
            <w:fldChar w:fldCharType="begin"/>
          </w:r>
          <w:r>
            <w:rPr>
              <w:rStyle w:val="Hyperlink"/>
            </w:rPr>
            <w:instrText xml:space="preserve"> HYPERLINK \l "_Toc256000024" </w:instrText>
          </w:r>
          <w:r>
            <w:fldChar w:fldCharType="separate"/>
          </w:r>
          <w:r>
            <w:rPr>
              <w:rStyle w:val="Hyperlink"/>
            </w:rPr>
            <w:t>ATTACHMENT F Quality Assurance Surveillance Plan.</w:t>
          </w:r>
          <w:r>
            <w:rPr>
              <w:rStyle w:val="Hyperlink"/>
            </w:rPr>
            <w:tab/>
          </w:r>
          <w:r>
            <w:fldChar w:fldCharType="begin"/>
          </w:r>
          <w:r>
            <w:rPr>
              <w:rStyle w:val="Hyperlink"/>
            </w:rPr>
            <w:instrText xml:space="preserve"> PAGEREF _Toc256000024 \h </w:instrText>
          </w:r>
          <w:r>
            <w:fldChar w:fldCharType="separate"/>
          </w:r>
          <w:r>
            <w:rPr>
              <w:rStyle w:val="Hyperlink"/>
            </w:rPr>
            <w:t>57</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"_Toc256000025" </w:instrText>
          </w:r>
          <w:r>
            <w:fldChar w:fldCharType="separate"/>
          </w:r>
          <w:r>
            <w:rPr>
              <w:rStyle w:val="Hyperlink"/>
            </w:rPr>
            <w:t xml:space="preserve">SECTION E - </w:t>
          </w:r>
          <w:r>
            <w:rPr>
              <w:rStyle w:val="Hyperlink"/>
            </w:rPr>
            <w:t>SOLICITATION PROVISIONS</w:t>
          </w:r>
          <w:r>
            <w:rPr>
              <w:rStyle w:val="Hyperlink"/>
            </w:rPr>
            <w:tab/>
          </w:r>
          <w:r>
            <w:fldChar w:fldCharType="begin"/>
          </w:r>
          <w:r>
            <w:rPr>
              <w:rStyle w:val="Hyperlink"/>
            </w:rPr>
            <w:instrText xml:space="preserve"> PAGEREF _Toc256000025 \h </w:instrText>
          </w:r>
          <w:r>
            <w:fldChar w:fldCharType="separate"/>
          </w:r>
          <w:r>
            <w:rPr>
              <w:rStyle w:val="Hyperlink"/>
            </w:rPr>
            <w:t>58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"_Toc256000026" </w:instrText>
          </w:r>
          <w:r>
            <w:fldChar w:fldCharType="separate"/>
          </w:r>
          <w:r>
            <w:rPr>
              <w:rStyle w:val="Hyperlink"/>
            </w:rPr>
            <w:t xml:space="preserve">E.1  </w:t>
          </w:r>
          <w:r w:rsidR="005A1AFC">
            <w:rPr>
              <w:rStyle w:val="Hyperlink"/>
            </w:rPr>
            <w:t>ADDENDUM</w:t>
          </w:r>
          <w:r w:rsidR="005A1AFC">
            <w:rPr>
              <w:rStyle w:val="Hyperlink"/>
            </w:rPr>
            <w:t xml:space="preserve"> to FAR 52</w:t>
          </w:r>
          <w:r w:rsidR="005A1AFC">
            <w:rPr>
              <w:rStyle w:val="Hyperlink"/>
            </w:rPr>
            <w:t>.212-1 INSTRUCTIONS TO OFFERORS—</w:t>
          </w:r>
          <w:r w:rsidR="005A1AFC">
            <w:rPr>
              <w:rStyle w:val="Hyperlink"/>
            </w:rPr>
            <w:t xml:space="preserve">COMMERCIAL </w:t>
          </w:r>
          <w:r w:rsidR="005A1AFC">
            <w:rPr>
              <w:rStyle w:val="Hyperlink"/>
            </w:rPr>
            <w:t>PRODUCTS AND COMMERCIAL SERVICES</w:t>
          </w:r>
          <w:r>
            <w:rPr>
              <w:rStyle w:val="Hyperlink"/>
            </w:rPr>
            <w:tab/>
          </w:r>
          <w:r>
            <w:fldChar w:fldCharType="begin"/>
          </w:r>
          <w:r>
            <w:rPr>
              <w:rStyle w:val="Hyperlink"/>
            </w:rPr>
            <w:instrText xml:space="preserve"> PAGEREF _Toc256000026 \h </w:instrText>
          </w:r>
          <w:r>
            <w:fldChar w:fldCharType="separate"/>
          </w:r>
          <w:r>
            <w:rPr>
              <w:rStyle w:val="Hyperlink"/>
            </w:rPr>
            <w:t>58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Pr>
            <w:t>E.</w:t>
          </w:r>
          <w:r w:rsidR="00726C25">
            <w:rPr>
              <w:rStyle w:val="Hyperlink"/>
            </w:rPr>
            <w:t>2</w:t>
          </w:r>
          <w:r>
            <w:rPr>
              <w:rStyle w:val="Hyperlink"/>
            </w:rPr>
            <w:t xml:space="preserve">  </w:t>
          </w:r>
          <w:r>
            <w:rPr>
              <w:rStyle w:val="Hyperlink"/>
            </w:rPr>
            <w:t>52.216</w:t>
          </w:r>
          <w:r>
            <w:rPr>
              <w:rStyle w:val="Hyperlink"/>
            </w:rPr>
            <w:t>-1</w:t>
          </w:r>
          <w:r w:rsidRPr="00521314">
            <w:rPr>
              <w:rStyle w:val="Hyperlink"/>
            </w:rPr>
            <w:t xml:space="preserve"> </w:t>
          </w:r>
          <w:r>
            <w:rPr>
              <w:rStyle w:val="Hyperlink"/>
            </w:rPr>
            <w:t>TYPE OF CONTRACT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_Toc256000027 \h </w:instrText>
          </w:r>
          <w:r>
            <w:fldChar w:fldCharType="separate"/>
          </w:r>
          <w:r>
            <w:rPr>
              <w:rStyle w:val="Hyperlink"/>
            </w:rPr>
            <w:t>61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Pr>
            <w:t>E.</w:t>
          </w:r>
          <w:r w:rsidR="00726C25">
            <w:rPr>
              <w:rStyle w:val="Hyperlink"/>
            </w:rPr>
            <w:t>3</w:t>
          </w:r>
          <w:r>
            <w:rPr>
              <w:rStyle w:val="Hyperlink"/>
            </w:rPr>
            <w:t xml:space="preserve">  </w:t>
          </w:r>
          <w:r>
            <w:rPr>
              <w:rStyle w:val="Hyperlink"/>
            </w:rPr>
            <w:t>52.240</w:t>
          </w:r>
          <w:r>
            <w:rPr>
              <w:rStyle w:val="Hyperlink"/>
            </w:rPr>
            <w:t>-</w:t>
          </w:r>
          <w:r>
            <w:rPr>
              <w:rStyle w:val="Hyperlink"/>
            </w:rPr>
            <w:t>90</w:t>
          </w:r>
          <w:r>
            <w:rPr>
              <w:rStyle w:val="Hyperlink"/>
            </w:rPr>
            <w:t xml:space="preserve">  </w:t>
          </w:r>
          <w:r>
            <w:rPr>
              <w:rStyle w:val="Hyperlink"/>
            </w:rPr>
            <w:t>SECURITY</w:t>
          </w:r>
          <w:r>
            <w:rPr>
              <w:rStyle w:val="Hyperlink"/>
            </w:rPr>
            <w:t xml:space="preserve"> PROHIBITIONS AND EXCLUSIONS REPRESENTATIONS AND CERTIFICATION</w:t>
          </w:r>
          <w:r>
            <w:rPr>
              <w:rStyle w:val="Hyperlink"/>
            </w:rPr>
            <w:t xml:space="preserve">S </w:t>
          </w:r>
          <w:r>
            <w:rPr>
              <w:rStyle w:val="Hyperlink"/>
            </w:rPr>
            <w:t>(</w:t>
          </w:r>
          <w:r>
            <w:rPr>
              <w:rStyle w:val="Hyperlink"/>
            </w:rPr>
            <w:t>NOV 2025</w:t>
          </w:r>
          <w:r>
            <w:rPr>
              <w:rStyle w:val="Hyperlink"/>
            </w:rPr>
            <w:t>)</w:t>
          </w:r>
          <w:r>
            <w:rPr>
              <w:rStyle w:val="Hyperlink"/>
            </w:rPr>
            <w:t xml:space="preserve"> (D</w:t>
          </w:r>
          <w:r>
            <w:rPr>
              <w:rStyle w:val="Hyperlink"/>
            </w:rPr>
            <w:t>EVIATION</w:t>
          </w:r>
          <w:r>
            <w:rPr>
              <w:rStyle w:val="Hyperlink"/>
            </w:rPr>
            <w:t>)</w:t>
          </w:r>
          <w:r>
            <w:rPr>
              <w:rStyle w:val="Hyperlink"/>
            </w:rPr>
            <w:tab/>
          </w:r>
          <w:r>
            <w:fldChar w:fldCharType="begin"/>
          </w:r>
          <w:r>
            <w:rPr>
              <w:rStyle w:val="Hyperlink"/>
            </w:rPr>
            <w:instrText xml:space="preserve"> PAGEREF _Toc256000028 \h </w:instrText>
          </w:r>
          <w:r>
            <w:fldChar w:fldCharType="separate"/>
          </w:r>
          <w:r>
            <w:rPr>
              <w:rStyle w:val="Hyperlink"/>
            </w:rPr>
            <w:t>61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Pr>
            <w:t>E.</w:t>
          </w:r>
          <w:r w:rsidR="00726C25">
            <w:rPr>
              <w:rStyle w:val="Hyperlink"/>
            </w:rPr>
            <w:t>4</w:t>
          </w:r>
          <w:r>
            <w:rPr>
              <w:rStyle w:val="Hyperlink"/>
            </w:rPr>
            <w:t xml:space="preserve">  </w:t>
          </w:r>
          <w:r>
            <w:rPr>
              <w:rStyle w:val="Hyperlink"/>
            </w:rPr>
            <w:t>52.252</w:t>
          </w:r>
          <w:r>
            <w:rPr>
              <w:rStyle w:val="Hyperlink"/>
            </w:rPr>
            <w:t>-</w:t>
          </w:r>
          <w:r>
            <w:rPr>
              <w:rStyle w:val="Hyperlink"/>
            </w:rPr>
            <w:t>1</w:t>
          </w:r>
          <w:r>
            <w:rPr>
              <w:rStyle w:val="Hyperlink"/>
            </w:rPr>
            <w:t xml:space="preserve">  </w:t>
          </w:r>
          <w:r>
            <w:rPr>
              <w:rStyle w:val="Hyperlink"/>
            </w:rPr>
            <w:t>SOLICITATION</w:t>
          </w:r>
          <w:r>
            <w:rPr>
              <w:rStyle w:val="Hyperlink"/>
            </w:rPr>
            <w:t xml:space="preserve"> PROVISIONS INCORPORATED BY </w:t>
          </w:r>
          <w:r>
            <w:rPr>
              <w:rStyle w:val="Hyperlink"/>
            </w:rPr>
            <w:t>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_Toc256000029 \h </w:instrText>
          </w:r>
          <w:r>
            <w:fldChar w:fldCharType="separate"/>
          </w:r>
          <w:r>
            <w:rPr>
              <w:rStyle w:val="Hyperlink"/>
            </w:rPr>
            <w:t>65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Pr>
            <w:t>E.</w:t>
          </w:r>
          <w:r w:rsidR="00726C25">
            <w:rPr>
              <w:rStyle w:val="Hyperlink"/>
            </w:rPr>
            <w:t>5</w:t>
          </w:r>
          <w:r>
            <w:rPr>
              <w:rStyle w:val="Hyperlink"/>
            </w:rPr>
            <w:t xml:space="preserve">  </w:t>
          </w:r>
          <w:r>
            <w:rPr>
              <w:rStyle w:val="Hyperlink"/>
            </w:rPr>
            <w:t>52.212</w:t>
          </w:r>
          <w:r>
            <w:rPr>
              <w:rStyle w:val="Hyperlink"/>
            </w:rPr>
            <w:t>-</w:t>
          </w:r>
          <w:r>
            <w:rPr>
              <w:rStyle w:val="Hyperlink"/>
            </w:rPr>
            <w:t>2</w:t>
          </w:r>
          <w:r>
            <w:rPr>
              <w:rStyle w:val="Hyperlink"/>
            </w:rPr>
            <w:t xml:space="preserve">  </w:t>
          </w:r>
          <w:r>
            <w:rPr>
              <w:rStyle w:val="Hyperlink"/>
            </w:rPr>
            <w:t>EVALUATION</w:t>
          </w:r>
          <w:r>
            <w:rPr>
              <w:rStyle w:val="Hyperlink"/>
            </w:rPr>
            <w:t>—COMMERCIAL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_Toc256000030 \h </w:instrText>
          </w:r>
          <w:r>
            <w:fldChar w:fldCharType="separate"/>
          </w:r>
          <w:r>
            <w:rPr>
              <w:rStyle w:val="Hyperlink"/>
            </w:rPr>
            <w:t>65</w:t>
          </w:r>
          <w:r>
            <w:fldChar w:fldCharType="end"/>
          </w:r>
          <w:r>
            <w:fldChar w:fldCharType="end"/>
          </w:r>
        </w:p>
        <w:p>
          <w:pPr>
            <w:rPr>
              <w:b/>
              <w:bCs/>
              <w:noProof/>
            </w:rPr>
            <w:sectPr>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080" w:right="1440" w:bottom="1080" w:left="1440" w:header="360" w:footer="360"/>
              <w:cols w:space="720"/>
            </w:sectPr>
          </w:pPr>
          <w:r>
            <w:rPr>
              <w:b/>
              <w:bCs/>
              <w:noProof/>
            </w:rPr>
            <w:fldChar w:fldCharType="end"/>
          </w:r>
        </w:p>
      </w:sdtContent>
    </w:sdt>
    <w:p w:rsidR="005A1AFC" w:rsidP="0082269C">
      <w:pPr>
        <w:pStyle w:val="Heading1"/>
        <w:pageBreakBefore/>
      </w:pPr>
      <w:bookmarkStart w:id="4" w:name="_Toc242192039"/>
      <w:bookmarkStart w:id="5" w:name="_Toc256000002"/>
      <w:r>
        <w:t xml:space="preserve">SECTION B </w:t>
      </w:r>
      <w:r>
        <w:t>-</w:t>
      </w:r>
      <w:r>
        <w:t xml:space="preserve"> </w:t>
      </w:r>
      <w:r>
        <w:t>CONTINUATION OF SF 1449</w:t>
      </w:r>
      <w:r>
        <w:t xml:space="preserve"> BLOCK</w:t>
      </w:r>
      <w:r>
        <w:t>S</w:t>
      </w:r>
      <w:bookmarkEnd w:id="5"/>
      <w:bookmarkEnd w:id="4"/>
    </w:p>
    <w:p w:rsidR="005A1AFC" w:rsidRPr="00F5343B" w:rsidP="0051776E">
      <w:pPr>
        <w:tabs>
          <w:tab w:val="left" w:pos="1620"/>
        </w:tabs>
        <w:rPr>
          <w:rFonts w:ascii="Calibri" w:hAnsi="Calibri"/>
          <w:szCs w:val="20"/>
        </w:rPr>
      </w:pPr>
      <w:r>
        <w:rPr>
          <w:rFonts w:ascii="Calibri" w:hAnsi="Calibri"/>
          <w:szCs w:val="20"/>
        </w:rPr>
        <w:tab/>
      </w:r>
    </w:p>
    <w:p w:rsidR="005A1AFC" w:rsidP="008A63C0">
      <w:pPr>
        <w:pStyle w:val="Heading2"/>
      </w:pPr>
      <w:bookmarkStart w:id="6" w:name="_Toc242192040"/>
      <w:bookmarkStart w:id="7" w:name="_Toc256000003"/>
      <w:r>
        <w:t>B.1</w:t>
      </w:r>
      <w:r>
        <w:t xml:space="preserve">  CONTRACT</w:t>
      </w:r>
      <w:r>
        <w:t xml:space="preserve"> ADMINISTRATION DATA</w:t>
      </w:r>
      <w:bookmarkEnd w:id="7"/>
      <w:bookmarkEnd w:id="6"/>
    </w:p>
    <w:p w:rsidR="005A1AFC" w:rsidP="00873873">
      <w:r>
        <w:t xml:space="preserve">  1</w:t>
      </w:r>
      <w:r>
        <w:t>.  Contract</w:t>
      </w:r>
      <w:r>
        <w:t xml:space="preserve"> Administration</w:t>
      </w:r>
      <w:r>
        <w:t>:  All</w:t>
      </w:r>
      <w:r>
        <w:t xml:space="preserve"> contract administration matters will be handled by the following individuals:</w:t>
      </w:r>
    </w:p>
    <w:p w:rsidR="005A1AFC" w:rsidRPr="00707463" w:rsidP="00C5132E">
      <w:pPr>
        <w:rPr>
          <w:rStyle w:val="AAMSKBFill-InHighlight"/>
          <w:color w:val="auto"/>
        </w:rPr>
      </w:pPr>
      <w:r>
        <w:t xml:space="preserve">    a. </w:t>
      </w:r>
      <w:r>
        <w:t xml:space="preserve"> </w:t>
      </w:r>
      <w:r>
        <w:t>CONTRACTOR:</w:t>
      </w:r>
      <w:r>
        <w:t xml:space="preserve">  </w:t>
      </w:r>
    </w:p>
    <w:p w:rsidR="005A1AFC" w:rsidP="003E0C9E">
      <w:pPr>
        <w:tabs>
          <w:tab w:val="left" w:pos="2700"/>
        </w:tabs>
        <w:ind w:left="2610" w:hanging="810"/>
      </w:pPr>
    </w:p>
    <w:p w:rsidR="005A1AFC" w:rsidRPr="008F3EA1" w:rsidP="008F3EA1">
      <w:pPr>
        <w:rPr>
          <w:rStyle w:val="AAMSKBFill-InHighlight"/>
          <w:color w:val="auto"/>
        </w:rPr>
      </w:pPr>
      <w:r>
        <w:t xml:space="preserve">    b. </w:t>
      </w:r>
      <w:r>
        <w:t xml:space="preserve"> </w:t>
      </w:r>
      <w:r>
        <w:t xml:space="preserve">GOVERNMENT:  Contracting Officer </w:t>
      </w:r>
      <w:r>
        <w:rPr>
          <w:rStyle w:val="AAMSKBFill-InHighlight"/>
          <w:color w:val="auto"/>
        </w:rPr>
        <w:t>36C256</w:t>
      </w:r>
      <w:r>
        <w:t xml:space="preserve"> </w:t>
      </w:r>
      <w:r>
        <w:rPr>
          <w:rStyle w:val="AAMSKBFill-InHighlight"/>
          <w:color w:val="auto"/>
        </w:rPr>
        <w:t>D. Rene' Impey; rene.impey@va.gov</w:t>
      </w:r>
    </w:p>
    <w:p w:rsidR="005A1AFC" w:rsidP="003E0C9E">
      <w:pPr>
        <w:tabs>
          <w:tab w:val="left" w:pos="2700"/>
        </w:tabs>
        <w:ind w:left="2700" w:hanging="900"/>
      </w:pPr>
      <w:r>
        <w:t>Department of Veterans Affairs</w:t>
      </w:r>
    </w:p>
    <w:p w:rsidR="005A1AFC" w:rsidP="003E0C9E">
      <w:pPr>
        <w:tabs>
          <w:tab w:val="left" w:pos="2700"/>
        </w:tabs>
        <w:ind w:left="2700" w:hanging="900"/>
      </w:pPr>
      <w:r>
        <w:t>Gulf Coast Veterans Health Care System</w:t>
      </w:r>
    </w:p>
    <w:p w:rsidR="005A1AFC" w:rsidP="003E0C9E">
      <w:pPr>
        <w:tabs>
          <w:tab w:val="left" w:pos="2700"/>
        </w:tabs>
        <w:ind w:left="2700" w:hanging="900"/>
      </w:pPr>
      <w:r>
        <w:t>Network Contracting Office 16</w:t>
      </w:r>
    </w:p>
    <w:p w:rsidR="005A1AFC" w:rsidP="003E0C9E">
      <w:pPr>
        <w:tabs>
          <w:tab w:val="left" w:pos="2700"/>
        </w:tabs>
        <w:ind w:left="2700" w:hanging="900"/>
      </w:pPr>
      <w:r>
        <w:t>400 Veterans Avenue</w:t>
      </w:r>
    </w:p>
    <w:p w:rsidR="005A1AFC" w:rsidRPr="00E5483D" w:rsidP="003E0C9E">
      <w:pPr>
        <w:tabs>
          <w:tab w:val="left" w:pos="2700"/>
        </w:tabs>
        <w:ind w:left="2700" w:hanging="900"/>
      </w:pPr>
      <w:r>
        <w:t>Biloxi</w:t>
      </w:r>
      <w:r w:rsidRPr="00E5483D">
        <w:t xml:space="preserve"> </w:t>
      </w:r>
      <w:r>
        <w:t>MS</w:t>
      </w:r>
      <w:r w:rsidRPr="00E5483D">
        <w:t xml:space="preserve"> </w:t>
      </w:r>
      <w:r>
        <w:t>39531</w:t>
      </w:r>
    </w:p>
    <w:p w:rsidR="005A1AFC" w:rsidRPr="00FD54A7" w:rsidP="006742BD">
      <w:r w:rsidRPr="00FD54A7">
        <w:t xml:space="preserve">  2</w:t>
      </w:r>
      <w:r w:rsidRPr="00FD54A7">
        <w:t>.  CONTRACTOR</w:t>
      </w:r>
      <w:r w:rsidRPr="00FD54A7">
        <w:t xml:space="preserve"> REMITTANCE ADDRESS</w:t>
      </w:r>
      <w:r w:rsidRPr="00FD54A7">
        <w:t>:  All</w:t>
      </w:r>
      <w:r w:rsidRPr="00FD54A7">
        <w:t xml:space="preserve">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48"/>
        <w:gridCol w:w="8028"/>
      </w:tblGrid>
      <w:tr w:rsidTr="00554F5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548" w:type="dxa"/>
          </w:tcPr>
          <w:p w:rsidR="005A1AFC" w:rsidRPr="00FD54A7" w:rsidP="006742BD">
            <w:r w:rsidRPr="00FD54A7">
              <w:t>[</w:t>
            </w:r>
            <w:r>
              <w:t>X</w:t>
            </w:r>
            <w:r w:rsidRPr="00FD54A7">
              <w:t>]</w:t>
            </w:r>
          </w:p>
        </w:tc>
        <w:tc>
          <w:tcPr>
            <w:tcW w:w="8028" w:type="dxa"/>
          </w:tcPr>
          <w:p w:rsidR="005A1AFC" w:rsidRPr="00FD54A7" w:rsidP="0017495D">
            <w:r w:rsidRPr="00FD54A7">
              <w:t>52.232-33, Payment by Electronic Funds Transfer—</w:t>
            </w:r>
            <w:r w:rsidRPr="00FD54A7">
              <w:t xml:space="preserve">System </w:t>
            </w:r>
            <w:r w:rsidRPr="00FD54A7">
              <w:t>For</w:t>
            </w:r>
            <w:r w:rsidRPr="00FD54A7">
              <w:t xml:space="preserve"> Award Management</w:t>
            </w:r>
            <w:r w:rsidRPr="00FD54A7">
              <w:t>, or</w:t>
            </w:r>
          </w:p>
        </w:tc>
      </w:tr>
      <w:tr w:rsidTr="00554F57">
        <w:tblPrEx>
          <w:tblW w:w="0" w:type="auto"/>
          <w:tblLook w:val="04A0"/>
        </w:tblPrEx>
        <w:tc>
          <w:tcPr>
            <w:tcW w:w="1548" w:type="dxa"/>
          </w:tcPr>
          <w:p w:rsidR="005A1AFC" w:rsidRPr="00FD54A7" w:rsidP="006742BD">
            <w:r w:rsidRPr="00FD54A7">
              <w:t>[]</w:t>
            </w:r>
          </w:p>
        </w:tc>
        <w:tc>
          <w:tcPr>
            <w:tcW w:w="8028" w:type="dxa"/>
          </w:tcPr>
          <w:p w:rsidR="005A1AFC" w:rsidRPr="00FD54A7" w:rsidP="006742BD">
            <w:r w:rsidRPr="00FD54A7">
              <w:t>52.232-36, Payment by Third Party</w:t>
            </w:r>
          </w:p>
        </w:tc>
      </w:tr>
    </w:tbl>
    <w:p w:rsidR="005A1AFC" w:rsidRPr="00FD54A7" w:rsidP="006742BD">
      <w:r w:rsidRPr="00FD54A7">
        <w:t xml:space="preserve">  3</w:t>
      </w:r>
      <w:r w:rsidRPr="00FD54A7">
        <w:t>.  INVOICES:  Invoices</w:t>
      </w:r>
      <w:r w:rsidRPr="00FD54A7">
        <w:t xml:space="preserve"> shall be submitted in arrears:</w:t>
      </w:r>
    </w:p>
    <w:p w:rsidR="005A1AFC" w:rsidRPr="00FD54A7" w:rsidP="00FD7FD9">
      <w:pPr>
        <w:tabs>
          <w:tab w:val="left" w:pos="3240"/>
        </w:tabs>
      </w:pPr>
      <w:r w:rsidRPr="00FD54A7">
        <w:t xml:space="preserve">    </w:t>
      </w:r>
      <w:r>
        <w:t>a</w:t>
      </w:r>
      <w:r w:rsidRPr="00FD54A7">
        <w:t xml:space="preserve">.  </w:t>
      </w:r>
      <w:r>
        <w:t>Quarterly</w:t>
      </w:r>
      <w:r w:rsidRPr="00FD54A7">
        <w:tab/>
      </w:r>
      <w:r>
        <w:t>[</w:t>
      </w:r>
      <w:r w:rsidRPr="00FD54A7">
        <w:t>]</w:t>
      </w:r>
    </w:p>
    <w:p w:rsidR="005A1AFC" w:rsidRPr="00FD54A7">
      <w:pPr>
        <w:tabs>
          <w:tab w:val="left" w:pos="3240"/>
        </w:tabs>
      </w:pPr>
      <w:r w:rsidRPr="00FD54A7">
        <w:t xml:space="preserve">    b.  Semi-Annually</w:t>
      </w:r>
      <w:r w:rsidRPr="00FD54A7">
        <w:tab/>
        <w:t>[]</w:t>
      </w:r>
    </w:p>
    <w:p w:rsidR="005A1AFC">
      <w:pPr>
        <w:tabs>
          <w:tab w:val="left" w:pos="3240"/>
        </w:tabs>
      </w:pPr>
      <w:r>
        <w:t xml:space="preserve">    c.  Other</w:t>
      </w:r>
      <w:r>
        <w:tab/>
        <w:t>[X</w:t>
      </w:r>
      <w:r>
        <w:t>]</w:t>
      </w:r>
      <w:r>
        <w:t xml:space="preserve">  </w:t>
      </w:r>
      <w:r>
        <w:t>monthly</w:t>
      </w:r>
      <w:r>
        <w:t xml:space="preserve"> in arrears</w:t>
      </w:r>
    </w:p>
    <w:p w:rsidR="005A1AFC" w:rsidP="00BF1736">
      <w:r>
        <w:t xml:space="preserve">  4.  GOVERNMENT INVOICE ADDRESS:  </w:t>
      </w:r>
      <w:r>
        <w:t>All Invoices from the contractor shall be submitted electronically in accordance with VAAR Clause 852.232-72 Electronic Submission of Payment Requests.</w:t>
      </w:r>
    </w:p>
    <w:p w:rsidR="005A1AFC">
      <w:r>
        <w:t xml:space="preserve">  ACKNOWLEDGMENT OF AMENDMENTS</w:t>
      </w:r>
      <w:r>
        <w:t>:  The</w:t>
      </w:r>
      <w:r>
        <w:t xml:space="preserve"> offeror acknowledges receipt of amendments to the Solicitation numbered and dated as follows:</w:t>
      </w:r>
    </w:p>
    <w:tbl>
      <w:tblPr>
        <w:tblStyle w:val="TableGrid"/>
        <w:tblW w:w="0" w:type="auto"/>
        <w:tblLook w:val="04A0"/>
      </w:tblPr>
      <w:tblGrid>
        <w:gridCol w:w="4788"/>
        <w:gridCol w:w="4788"/>
      </w:tblGrid>
      <w:tr w:rsidTr="00990E2C">
        <w:tblPrEx>
          <w:tblW w:w="0" w:type="auto"/>
          <w:tblLook w:val="04A0"/>
        </w:tblPrEx>
        <w:tc>
          <w:tcPr>
            <w:tcW w:w="4788" w:type="dxa"/>
          </w:tcPr>
          <w:p w:rsidR="005A1AFC" w:rsidP="00990E2C">
            <w:pPr>
              <w:jc w:val="center"/>
            </w:pPr>
            <w:bookmarkStart w:id="8" w:name="ColumnTitle"/>
            <w:bookmarkEnd w:id="8"/>
            <w:r>
              <w:t>AMENDMENT NO</w:t>
            </w:r>
          </w:p>
        </w:tc>
        <w:tc>
          <w:tcPr>
            <w:tcW w:w="4788" w:type="dxa"/>
          </w:tcPr>
          <w:p w:rsidR="005A1AFC" w:rsidP="00990E2C">
            <w:pPr>
              <w:jc w:val="center"/>
            </w:pPr>
            <w:r>
              <w:t>DATE</w:t>
            </w:r>
          </w:p>
        </w:tc>
      </w:tr>
      <w:tr w:rsidTr="00990E2C">
        <w:tblPrEx>
          <w:tblW w:w="0" w:type="auto"/>
          <w:tblLook w:val="04A0"/>
        </w:tblPrEx>
        <w:tc>
          <w:tcPr>
            <w:tcW w:w="4788" w:type="dxa"/>
          </w:tcPr>
          <w:p w:rsidR="005A1AFC"/>
        </w:tc>
        <w:tc>
          <w:tcPr>
            <w:tcW w:w="4788" w:type="dxa"/>
          </w:tcPr>
          <w:p w:rsidR="005A1AFC"/>
        </w:tc>
      </w:tr>
      <w:tr w:rsidTr="00990E2C">
        <w:tblPrEx>
          <w:tblW w:w="0" w:type="auto"/>
          <w:tblLook w:val="04A0"/>
        </w:tblPrEx>
        <w:tc>
          <w:tcPr>
            <w:tcW w:w="4788" w:type="dxa"/>
          </w:tcPr>
          <w:p w:rsidR="005A1AFC"/>
        </w:tc>
        <w:tc>
          <w:tcPr>
            <w:tcW w:w="4788" w:type="dxa"/>
          </w:tcPr>
          <w:p w:rsidR="005A1AFC"/>
        </w:tc>
      </w:tr>
    </w:tbl>
    <w:p w:rsidR="005A1AFC">
      <w:pPr>
        <w:pStyle w:val="NoSpacing"/>
      </w:pPr>
    </w:p>
    <w:p w:rsidR="005A1AFC">
      <w:pPr>
        <w:pStyle w:val="Heading2"/>
      </w:pPr>
      <w:bookmarkStart w:id="9" w:name="_Toc242192041"/>
      <w:bookmarkStart w:id="10" w:name="_Toc256000004"/>
      <w:r>
        <w:t>B.2</w:t>
      </w:r>
      <w:r>
        <w:t xml:space="preserve">  </w:t>
      </w:r>
      <w:r>
        <w:t>IT</w:t>
      </w:r>
      <w:r>
        <w:t xml:space="preserve"> CONTRACT SECURITY</w:t>
      </w:r>
      <w:bookmarkEnd w:id="10"/>
      <w:bookmarkEnd w:id="9"/>
    </w:p>
    <w:p w:rsidR="005A1AFC">
      <w:r>
        <w:t xml:space="preserve">    VA INFORMATION AND INFORMATION SYSTEM SECURITY/PRIVACY</w:t>
      </w:r>
    </w:p>
    <w:p w:rsidR="005A1AFC">
      <w:r>
        <w:t xml:space="preserve">  1</w:t>
      </w:r>
      <w:r>
        <w:t>.  GENERAL</w:t>
      </w:r>
    </w:p>
    <w:p w:rsidR="005A1AFC">
      <w:r>
        <w:t xml:space="preserve">  Contractors, contractor personnel, subcontractors, and subcontractor personnel shall be subject to the same Federal laws, regulations, standards, and VA Directives and Handbooks as VA and VA personnel regarding information and information system security.</w:t>
      </w:r>
    </w:p>
    <w:p w:rsidR="005A1AFC">
      <w:r>
        <w:t xml:space="preserve">  2</w:t>
      </w:r>
      <w:r>
        <w:t>.  ACCESS</w:t>
      </w:r>
      <w:r>
        <w:t xml:space="preserve"> TO VA INFORMATION AND VA INFORMATION SYSTEMS</w:t>
      </w:r>
    </w:p>
    <w:p w:rsidR="005A1AFC">
      <w:r>
        <w:t xml:space="preserve">  a.  A contractor/subcontractor shall request logical (technical) or physical access to VA information and VA information systems for their employees, subcontractors, and affiliates only to the extent necessary to perform the services specified in the contract, agreement, or task order.</w:t>
      </w:r>
    </w:p>
    <w:p w:rsidR="005A1AFC">
      <w:r>
        <w:t xml:space="preserve">  b.  All</w:t>
      </w:r>
      <w:r>
        <w:t xml:space="preserve"> contractors, subcontractors, and third-party servicers and associates working with VA information are subject to the same investigative requirements as those of VA appointees or employees who have access to the same types of information.  The level and process of background security investigations for contractors must be in accordance with VA Directive and Handbook 0710, Personnel Suitability and Security Program.  The Office for Operations, Security, and Preparedness is responsible for these policies and </w:t>
      </w:r>
      <w:r>
        <w:t>procedures.</w:t>
      </w:r>
    </w:p>
    <w:p w:rsidR="005A1AFC">
      <w:r>
        <w:t xml:space="preserve">  c.  Contract</w:t>
      </w:r>
      <w:r>
        <w:t xml:space="preserve"> personnel who require access to national security programs must have a valid security clearance.  National Industrial Security Program (NISP) was established by Executive Order 12829 to ensure that cleared U.S. defense industry contract personnel safeguard the classified information in their possession while performing work on contracts, programs, bids, or research and development efforts.  The Department of Veterans Affairs does not have a Memorandum of Agreement with Defense Security Service (DSS).  Veri</w:t>
      </w:r>
      <w:r>
        <w:t>fication of a Security Clearance must be processed through the Special Security Officer located in the Planning and National Security Service within the Office of Operations, Security, and Preparedness.</w:t>
      </w:r>
    </w:p>
    <w:p w:rsidR="005A1AFC">
      <w:r>
        <w:t xml:space="preserve">  d.  Custom</w:t>
      </w:r>
      <w:r>
        <w:t xml:space="preserve"> software development and outsourced operations must </w:t>
      </w:r>
      <w:r>
        <w:t>be located in</w:t>
      </w:r>
      <w:r>
        <w:t xml:space="preserve"> the U.S. to the maximum extent practical.  If such services are proposed to be performed abroad and are not disallowed by other VA policy or mandates, the contractor/subcontractor must state where all non-U.S. services are provided and detail a security plan, deemed to be acceptable by VA, specifically to address mitigation of the resulting problems of communication, control, data protection, and so forth.  Location within the U.S. may be an</w:t>
      </w:r>
      <w:r>
        <w:t xml:space="preserve"> evaluation factor.</w:t>
      </w:r>
    </w:p>
    <w:p w:rsidR="005A1AFC">
      <w:r>
        <w:t xml:space="preserve">  e.  The contractor or subcontractor must notify the Contracting Officer immediately when an employee working on a VA system or with access to VA information is reassigned or leaves the contractor or subcontractor's employ. The Contracting Officer must also be notified immediately by the contractor or subcontractor prior to an unfriendly termination.</w:t>
      </w:r>
    </w:p>
    <w:p w:rsidR="005A1AFC">
      <w:r>
        <w:t xml:space="preserve">  3</w:t>
      </w:r>
      <w:r>
        <w:t>.  VA</w:t>
      </w:r>
      <w:r>
        <w:t xml:space="preserve"> INFORMATION CUSTODIAL LANGUAGE</w:t>
      </w:r>
    </w:p>
    <w:p w:rsidR="005A1AFC">
      <w:r>
        <w:t xml:space="preserve">  a.  Information</w:t>
      </w:r>
      <w:r>
        <w:t xml:space="preserve"> made available to the contractor or subcontractor by VA for the performance or administration of this contract or information developed by the contractor/subcontractor in performance or administration of the contract shall be used only for those purposes and shall </w:t>
      </w:r>
      <w:r>
        <w:t>not be used in any other way without the prior written agreement of the VA.  This clause expressly limits the contractor/subcontractor's rights to use data as described in Rights in Data - General, FAR 52.227-14(d) (1).</w:t>
      </w:r>
    </w:p>
    <w:p w:rsidR="005A1AFC">
      <w:r>
        <w:t xml:space="preserve">  b.  VA</w:t>
      </w:r>
      <w:r>
        <w:t xml:space="preserve"> information should not be co-mingled, if possible, with any other data on the </w:t>
      </w:r>
      <w:r>
        <w:t>contractors</w:t>
      </w:r>
      <w:r>
        <w:t xml:space="preserve">/subcontractor's information systems or media storage systems </w:t>
      </w:r>
      <w:r>
        <w:t>in order to</w:t>
      </w:r>
      <w:r>
        <w:t xml:space="preserve"> ensure VA requirements related to data protection and media sanitization can be met.  If co-mingling must be allowed to meet the requirements of the business need, the contractor must ensure that VA's information is returned to the VA or destroyed in accordance with VA's sanitization requirements.  VA reserves the right to conduct on site inspect</w:t>
      </w:r>
      <w:r>
        <w:t xml:space="preserve">ions of contractor and subcontractor IT resources to ensure data security controls, separation of data and job duties, and destruction/media sanitization procedures </w:t>
      </w:r>
      <w:r>
        <w:t>are in compliance with</w:t>
      </w:r>
      <w:r>
        <w:t xml:space="preserve"> VA directive requirements.</w:t>
      </w:r>
    </w:p>
    <w:p w:rsidR="005A1AFC">
      <w:r>
        <w:t xml:space="preserve">  c.  Prior</w:t>
      </w:r>
      <w:r>
        <w:t xml:space="preserve"> to termination or completion of this contract, contractor/ subcontractor must not destroy information received from VA, or gathered/ created by the contractor </w:t>
      </w:r>
      <w:r>
        <w:t>in the course of</w:t>
      </w:r>
      <w:r>
        <w:t xml:space="preserve"> performing this contract without prior written approval by the VA.  Any data destruction done on behalf of VA by a contractor/subcontractor must be done in accordance with National Archives and Records Administration (NARA) requirements as outlined in VA Directive 6300, Records and Information Management and its Handbook 6300.1 Recor</w:t>
      </w:r>
      <w:r>
        <w:t>ds Management Procedures, applicable VA Records Control Schedules, and VA Handbook 6500.1, Electronic Media Sanitization.  Self-certification by the contractor that the data destruction requirements above have been met must be sent to the VA Contracting Officer within 30 days of termination of the contract.</w:t>
      </w:r>
    </w:p>
    <w:p w:rsidR="005A1AFC">
      <w:r>
        <w:t xml:space="preserve">  d.  The contractor/subcontractor must receive, gather, store, back up, maintain, use, disclose and dispose of VA information only in compliance with the terms of the contract and applicable Federal and VA information confidentiality and security laws, regulations and policies.  If Federal or VA information confidentiality and security laws, regulations and policies become applicable to the VA information or information systems after execution of the contract, or if NIST issues or updates applicable FIPS o</w:t>
      </w:r>
      <w:r>
        <w:t>r Special Publications (SP) after execution of this contract, the parties agree to negotiate in good faith to implement the information confidentiality and security laws, regulations and policies in this contract.</w:t>
      </w:r>
    </w:p>
    <w:p w:rsidR="005A1AFC">
      <w:r>
        <w:t xml:space="preserve">  e.  The contractor/subcontractor shall not make copies of VA information except as authorized and necessary to perform the terms of the agreement or to preserve electronic information stored on contractor/subcontractor electronic storage media for restoration in case any electronic equipment or data used by the contractor/subcontractor needs to be restored to an operating state.  If copies are made for restoration purposes, after the restoration is complete, the copies must be appropriately destroyed.</w:t>
      </w:r>
    </w:p>
    <w:p w:rsidR="005A1AFC">
      <w:r>
        <w:t xml:space="preserve">  </w:t>
      </w:r>
      <w:r>
        <w:t>f.  If VA determines that the contractor has violated any of the information confidentiality, privacy, and security provisions of the contract, it shall be sufficient grounds for VA to withhold payment to the contractor or third party or terminate the contract for default or terminate for cause under Federal Acquisition Regulation (FAR) part 12.</w:t>
      </w:r>
    </w:p>
    <w:p w:rsidR="005A1AFC">
      <w:r>
        <w:t xml:space="preserve">  g.  If</w:t>
      </w:r>
      <w:r>
        <w:t xml:space="preserve"> a VHA contract is terminated for cause, the associated BAA must also be terminated and appropriate actions taken in accordance with VHA Handbook 1600.01, Business Associate </w:t>
      </w:r>
      <w:r>
        <w:t>Agreements.  Absent an agreement to use or disclose protected health information, there is no business associate relationship.</w:t>
      </w:r>
    </w:p>
    <w:p w:rsidR="005A1AFC">
      <w:r>
        <w:t xml:space="preserve">  h.  The contractor/subcontractor must store, transport, or transmit VA sensitive information in an encrypted form, using VA-approved encryption tools that are, at a minimum, FIPS 140-2 validated.</w:t>
      </w:r>
    </w:p>
    <w:p w:rsidR="005A1AFC">
      <w:r>
        <w:t xml:space="preserve">  i.  The</w:t>
      </w:r>
      <w:r>
        <w:t xml:space="preserve"> contractor/subcontractor's firewall and Web services security controls, if applicable, shall meet or exceed VA's minimum requirements.  VA Configuration Guidelines are available upon request.</w:t>
      </w:r>
    </w:p>
    <w:p w:rsidR="005A1AFC">
      <w:r>
        <w:t xml:space="preserve">  j.  Except for uses and disclosures of VA information authorized by this contract for performance of the contract, the contractor/subcontractor may use and disclose VA information only in two other situations: (i) in response to a qualifying order of a court of competent jurisdiction, or (ii) with VA's prior written approval.  The </w:t>
      </w:r>
      <w:r>
        <w:t xml:space="preserve">contractor/subcontractor must </w:t>
      </w:r>
      <w:r>
        <w:t>refer</w:t>
      </w:r>
      <w:r>
        <w:t xml:space="preserve"> all requests </w:t>
      </w:r>
      <w:r>
        <w:t>for,</w:t>
      </w:r>
      <w:r>
        <w:t xml:space="preserve"> demands for production of, or inquiries about, VA information and information systems to the VA contracting officer for response.</w:t>
      </w:r>
    </w:p>
    <w:p w:rsidR="005A1AFC">
      <w:r>
        <w:t xml:space="preserve">  k.  Notwithstanding</w:t>
      </w:r>
      <w:r>
        <w:t xml:space="preserve"> the provision above, the contractor/subcontractor shall not release VA records protected by Title 38 U.S.C. 5705, confidentiality of medical quality assurance records and/or Title 38 U.S.C. 7332, confidentiality of certain health records pertaining to drug addiction, sickle cell anemia, alcoholism or alcohol abuse, or infection with human immunodeficiency virus.  If the contractor/subcontractor is in receipt of a court order or other requests for the </w:t>
      </w:r>
      <w:r>
        <w:t>above mentioned</w:t>
      </w:r>
      <w:r>
        <w:t xml:space="preserve"> information, that contractor/subcontract</w:t>
      </w:r>
      <w:r>
        <w:t>or shall immediately refer such court orders or other requests to the VA contracting officer for response.</w:t>
      </w:r>
    </w:p>
    <w:p w:rsidR="005A1AFC">
      <w:r>
        <w:t xml:space="preserve">  l.  For service that involves the storage, generating, transmitting, or exchanging of VA sensitive information but does not require C&amp;A or an MOU-ISA for system interconnection, the contractor/subcontractor must complete a Contractor Security Control Assessment (CSCA) on a yearly</w:t>
      </w:r>
      <w:r>
        <w:t xml:space="preserve"> basis and provide it to the CO</w:t>
      </w:r>
      <w:r>
        <w:t>R.</w:t>
      </w:r>
    </w:p>
    <w:p w:rsidR="005A1AFC">
      <w:r>
        <w:t xml:space="preserve">  4</w:t>
      </w:r>
      <w:r>
        <w:t>.  INFORMATION</w:t>
      </w:r>
      <w:r>
        <w:t xml:space="preserve"> SYSTEM DESIGN AND DEVELOPMENT</w:t>
      </w:r>
    </w:p>
    <w:p w:rsidR="005A1AFC">
      <w:r>
        <w:t xml:space="preserve">  a.  Information</w:t>
      </w:r>
      <w:r>
        <w:t xml:space="preserve"> systems that are designed or developed for or on behalf of VA at non-VA facilities shall comply with all VA directives developed in accordance with FISMA, HIPAA, NIST, and related VA security and privacy control requirements for Federal information systems.  This includes standards for the protection of electronic PHI, outlined in 45 C.F.R. Part 164, Subpart C, information and system security categorization level designations in accordance with FIPS 199 and FIPS 200 with implementation of all baseline secu</w:t>
      </w:r>
      <w:r>
        <w:t>rity controls commensurate with the FIPS 199 system security categorization (reference Appendix D of VA Handbook 6500, VA Information Security Program).  During the development cycle a Privacy Impact Assessment (PIA) must be completed, provided to th</w:t>
      </w:r>
      <w:r>
        <w:t>e CO</w:t>
      </w:r>
      <w:r>
        <w:t>R, and approved by the VA Privacy Service in accordance with Directive 6507, VA Privacy Impact Assessment.</w:t>
      </w:r>
    </w:p>
    <w:p w:rsidR="005A1AFC">
      <w:r>
        <w:t xml:space="preserve">  b.  The contractor/subcon</w:t>
      </w:r>
      <w:r>
        <w:t>tractor shall certify to the CO</w:t>
      </w:r>
      <w:r>
        <w:t>R that applications are fully functional and operate correctly as intended on systems using the VA Federal Desktop Core Configuration (FDCC), and the common security configuration guidelines provided by NIST or the VA.  This includes Internet Explorer 7 configured to operate on Windows XP and Vista (in Protected Mode on Vista) and future versions, as required.</w:t>
      </w:r>
    </w:p>
    <w:p w:rsidR="005A1AFC">
      <w:r>
        <w:t xml:space="preserve">  c.  The</w:t>
      </w:r>
      <w:r>
        <w:t xml:space="preserve"> standard installation, operation, maintenance, updating, and patching of software shall not alter the configuration settings from the VA approved and FDCC configuration.  Information technology staff must also use the Windows Installer Service for installation to the default "program files" directory and silently install and uninstall.</w:t>
      </w:r>
    </w:p>
    <w:p w:rsidR="005A1AFC">
      <w:r>
        <w:t xml:space="preserve">  d.  Applications designed for normal end users shall run in the standard user context without elevated system administration privileges.</w:t>
      </w:r>
    </w:p>
    <w:p w:rsidR="005A1AFC">
      <w:r>
        <w:t xml:space="preserve">  e.  The</w:t>
      </w:r>
      <w:r>
        <w:t xml:space="preserve"> security controls must be designed, developed, approved by VA, and implemented in accordance with the provisions of VA security system development life cycle as outlined in NIST Special Publication 800-37, Guide for Applying the Risk Management Framework to Federal Information Systems, VA Handbook 6500, Information Security Program and VA Handbook 6500.5, Incorporating Security and Privacy in System Development Lifecycle.</w:t>
      </w:r>
    </w:p>
    <w:p w:rsidR="005A1AFC">
      <w:r>
        <w:t xml:space="preserve">  f.  The contractor/subcontractor is required to design, develop, or operate a System of Records Notice (SOR) on individuals to accomplish an agency function subject to the Privacy Act of 1974, (as amended), Public Law 93-579, December 31, 1974 (5 U.S.C. 552a) and applicable agency regulations.  Violation of the Privacy Act may involve the imposition of criminal and civil penalties.</w:t>
      </w:r>
    </w:p>
    <w:p w:rsidR="005A1AFC">
      <w:r>
        <w:t xml:space="preserve">  g.  The contractor/subcontractor agrees to:</w:t>
      </w:r>
    </w:p>
    <w:p w:rsidR="005A1AFC">
      <w:r>
        <w:t xml:space="preserve">    (1)   Comply with the Privacy Act of 1974 (the Act) and the agency rules and regulations issued under the Act in the design, development, or operation of any system of records on individuals to accomplish an agency function when the contract specifically identifies:</w:t>
      </w:r>
    </w:p>
    <w:p w:rsidR="005A1AFC">
      <w:r>
        <w:t xml:space="preserve">      (a</w:t>
      </w:r>
      <w:r>
        <w:t>)  The</w:t>
      </w:r>
      <w:r>
        <w:t xml:space="preserve"> Systems of Records (SOR); and</w:t>
      </w:r>
    </w:p>
    <w:p w:rsidR="005A1AFC">
      <w:r>
        <w:t xml:space="preserve">      (b</w:t>
      </w:r>
      <w:r>
        <w:t>)  The</w:t>
      </w:r>
      <w:r>
        <w:t xml:space="preserve"> design, development, or operation work that the contractor/ subcontractor is to perform;</w:t>
      </w:r>
    </w:p>
    <w:p w:rsidR="005A1AFC">
      <w:r>
        <w:t xml:space="preserve">        (1)   Include the Privacy Act notification contained in this contract in every solicitation and resulting subcontract and in every subcontract awarded without a solicitation, when the work statement in the proposed subcontract requires the redesign, development, or operation of a SOR on individuals that </w:t>
      </w:r>
      <w:r>
        <w:t>is</w:t>
      </w:r>
      <w:r>
        <w:t xml:space="preserve"> subject to the Privacy Act; and</w:t>
      </w:r>
    </w:p>
    <w:p w:rsidR="005A1AFC">
      <w:r>
        <w:t xml:space="preserve">        (2)   Include this Privacy Act clause, including this subparagraph (3), in all subcontracts awarded under this contract which requires the design, development, or operation of such a SOR.</w:t>
      </w:r>
    </w:p>
    <w:p w:rsidR="005A1AFC">
      <w:r>
        <w:t xml:space="preserve">  h.  In</w:t>
      </w:r>
      <w:r>
        <w:t xml:space="preserve"> the event of violations of the Act, a civil action may be brought against the agency involved when the violation concerns the design, development, or operation of a SOR on individuals to accomplish an agency function, and criminal penalties may be imposed upon the officers or employees of the agency when the violation concerns the operation of a SOR on individuals to accomplish an agency function.  For purposes of the Act, when the contract is for the operation of a SOR on individuals to accomplish an agen</w:t>
      </w:r>
      <w:r>
        <w:t xml:space="preserve">cy function, the contractor/subcontractor </w:t>
      </w:r>
      <w:r>
        <w:t>is considered to be</w:t>
      </w:r>
      <w:r>
        <w:t xml:space="preserve"> an employee of the agency.</w:t>
      </w:r>
    </w:p>
    <w:p w:rsidR="005A1AFC">
      <w:r>
        <w:t xml:space="preserve">    (1)   "Operation of a System of Records" means performance of any of the activities associated with maintaining the SOR, including the collection, use, maintenance, and dissemination of records.</w:t>
      </w:r>
    </w:p>
    <w:p w:rsidR="005A1AFC">
      <w:r>
        <w:t xml:space="preserve">    (2)   "Record" means any item, collection, or grouping of information about an individual that is maintained by an agency, including, but not limited to, education, financial transactions, medical history, and criminal or employment history and contains the person's name, or identifying number, symbol, or any other identifying particular assigned to the individual, such as a fingerprint or voiceprint, or a photograph.</w:t>
      </w:r>
    </w:p>
    <w:p w:rsidR="005A1AFC">
      <w:r>
        <w:t xml:space="preserve">    (3)   "System of Records" means a group of any records under the control of any agency from which information is retrieved by the name of the individual or by some identifying number, symbol, or other identifying </w:t>
      </w:r>
      <w:r>
        <w:t>particular assigned</w:t>
      </w:r>
      <w:r>
        <w:t xml:space="preserve"> to the individual.</w:t>
      </w:r>
    </w:p>
    <w:p w:rsidR="005A1AFC">
      <w:r>
        <w:t xml:space="preserve">  i.  The</w:t>
      </w:r>
      <w:r>
        <w:t xml:space="preserve"> vendor shall ensure the security of all procured or developed systems and technologies, including their subcomponents (hereinafter referred to as "Systems"), throughout the life of this contract and any extension, warranty, or maintenance periods.  This includes, but is not limited to workarounds, patches, hotfixes, upgrades, and any physical components (hereafter referred to as Security Fixes) which may be necessary to fix all security vulnerabilities published or known to the vendor anywhere in the Syste</w:t>
      </w:r>
      <w:r>
        <w:t>ms, including Operating Systems and firmware.  The vendor shall ensure that Security Fixes shall not negatively impact the Systems.</w:t>
      </w:r>
    </w:p>
    <w:p w:rsidR="005A1AFC">
      <w:r>
        <w:t xml:space="preserve">  j.  The vendor shall notify VA within 24 hours of the discovery or disclosure of successful exploits of the vulnerability which can compromise the security of the Systems (including the confidentiality or integrity of its data and operations, or the availability of the system).  Such issues shall be remediated as quickly as is practical, but in no event longer than 3 days.</w:t>
      </w:r>
    </w:p>
    <w:p w:rsidR="005A1AFC">
      <w:r>
        <w:t xml:space="preserve">  k.  When</w:t>
      </w:r>
      <w:r>
        <w:t xml:space="preserve"> the Security Fixes involve installing third party patches (such as Microsoft OS patches or Adobe Acrobat), the vendor will provide written notice to the VA that the patch has been validated as not affecting the Systems within 10 working days.  When the vendor is responsible for operations or maintenance of the Systems, they shall apply the Security Fixes within 10 days.</w:t>
      </w:r>
    </w:p>
    <w:p w:rsidR="005A1AFC">
      <w:r>
        <w:t xml:space="preserve">  l.  All</w:t>
      </w:r>
      <w:r>
        <w:t xml:space="preserve"> other vulnerabilities shall be </w:t>
      </w:r>
      <w:r>
        <w:t>remediated</w:t>
      </w:r>
      <w:r>
        <w:t xml:space="preserve"> as specified in this paragraph in a timely manner based on risk, but within 60 days of discovery or disclosure.  Exceptions to this paragraph (e.g. for the convenience of VA) shall only be granted with approval of the contracting officer and the VA Assistant Secretary for Office of Information and Technology.</w:t>
      </w:r>
    </w:p>
    <w:p w:rsidR="005A1AFC">
      <w:r>
        <w:t xml:space="preserve">  5</w:t>
      </w:r>
      <w:r>
        <w:t>.  INFORMATION</w:t>
      </w:r>
      <w:r>
        <w:t xml:space="preserve"> SYSTEM HOSTING, OPERATION, MAINTENANCE, OR USE</w:t>
      </w:r>
    </w:p>
    <w:p w:rsidR="005A1AFC">
      <w:r>
        <w:t xml:space="preserve">  a.  For information systems that are hosted, operated, maintained, or used on behalf of VA at non-VA facilities, contractors/subcontractors are fully responsible and accountable for ensuring compliance with all HIPAA, Privacy Act, FISMA, NIST, FIPS, and VA security and privacy directives and handbooks.  This includes conducting compliant risk assessments, routine vulnerablity scanning, system patching and </w:t>
      </w:r>
      <w:r>
        <w:t>change</w:t>
      </w:r>
      <w:r>
        <w:t xml:space="preserve"> management procedures, and the completion of an acceptable contingency plan for each system.  The contractor's security control procedures must be </w:t>
      </w:r>
      <w:r>
        <w:t>equivalent,</w:t>
      </w:r>
      <w:r>
        <w:t xml:space="preserve"> to those procedures used to secure VA systems.  A Privacy Impact Assessment (PIA) </w:t>
      </w:r>
      <w:r>
        <w:t>must also be provided to the CO</w:t>
      </w:r>
      <w:r>
        <w:t xml:space="preserve">R and approved by VA </w:t>
      </w:r>
      <w:r>
        <w:t>Privacy Service prior to operational approval.  All external Internet connections to VA's network involving VA information must be reviewed and approved by VA prior to implementation.</w:t>
      </w:r>
    </w:p>
    <w:p w:rsidR="005A1AFC">
      <w:r>
        <w:t xml:space="preserve">  b.  Adequate security controls for collecting, processing, transmitting, and storing of Personally Identifiable Information (PII), as determined by the VA Privacy Service, must be in place, tested, and approved by VA prior to hosting, operation, maintenance, or use of the information system, or systems by or on behalf of VA.  These security controls are to be assessed and stated within the PIA and if these controls are determined not to be in place, or inadequate, a Plan of Action and Milestones (POA&amp;M) m</w:t>
      </w:r>
      <w:r>
        <w:t>ust be submitted and approved prior to the collection of PII.</w:t>
      </w:r>
    </w:p>
    <w:p w:rsidR="005A1AFC">
      <w:r>
        <w:t xml:space="preserve">  c.  Outsourcing</w:t>
      </w:r>
      <w:r>
        <w:t xml:space="preserve"> (contractor facility, contractor equipment or contractor staff) of systems or network operations, telecommunications services, or other managed services requires certification and accreditation (authorization) (C&amp;A) of the contractor's systems in accordance with VA Handbook 6500.3, Certification and Accreditation and/or the VA OCS Certification Program Office.  Government- owned (government facility or government equipment) contractor-operated systems, third party or business partner networks require memor</w:t>
      </w:r>
      <w:r>
        <w:t>andums of understanding and interconnection agreements (MOU-ISA) which detail what data types are shared, who has access, and the appropriate level of security controls for all systems connected to VA networks.</w:t>
      </w:r>
    </w:p>
    <w:p w:rsidR="005A1AFC">
      <w:r>
        <w:t xml:space="preserve">  d.  The</w:t>
      </w:r>
      <w:r>
        <w:t xml:space="preserve"> contractor/subcontractor's system must adhere to all FISMA, FIPS, and NIST standards related to the annual FISMA security controls assessment and review and update the PIA.  Any deficiencies noted during this assessment must be provided to the VA contracting officer and the ISO for entry into VA's POA&amp;M management process.  The contractor/subcontractor must use VA's POA&amp;M process to document planned remedial actions to address any deficiencies in information security policies, procedures, and practices, an</w:t>
      </w:r>
      <w:r>
        <w:t xml:space="preserve">d the completion of those activities.  Security deficiencies must be corrected within the timeframes approved by the government.  Contractor/subcontractor procedures are subject to periodic, unannounced assessments by VA officials, including the VA Office of Inspector General.  The physical security aspects associated with contractor/ subcontractor activities must also be subject to such assessments.  If major changes to the </w:t>
      </w:r>
      <w:r>
        <w:t>system occur that</w:t>
      </w:r>
      <w:r>
        <w:t xml:space="preserve"> may affect the privacy or security of the data or the system, the</w:t>
      </w:r>
      <w:r>
        <w:t xml:space="preserve"> C&amp;A of the system may need to be reviewed, retested and re- authorized per VA Handbook 6500.3.  This may require reviewing and updating </w:t>
      </w:r>
      <w:r>
        <w:t>all of</w:t>
      </w:r>
      <w:r>
        <w:t xml:space="preserve"> the documentation (PIA, System Security Plan, </w:t>
      </w:r>
      <w:r>
        <w:t>Contingency Plan).  The Certification Program Office can provide guidance on whether a new C&amp;A would be necessary.</w:t>
      </w:r>
    </w:p>
    <w:p w:rsidR="005A1AFC">
      <w:r>
        <w:t xml:space="preserve">  e.  The contractor/subcontractor must conduct an annual self assessment </w:t>
      </w:r>
      <w:r>
        <w:t>on</w:t>
      </w:r>
      <w:r>
        <w:t xml:space="preserve"> all systems and outsourced services as required.  Both hard </w:t>
      </w:r>
      <w:r>
        <w:t>copy</w:t>
      </w:r>
      <w:r>
        <w:t xml:space="preserve"> and electronic copies of the assess</w:t>
      </w:r>
      <w:r>
        <w:t>ment must be provided to the CO</w:t>
      </w:r>
      <w:r>
        <w:t>R.  The government reserves the right to conduct such an assessment using government personnel or another contractor/subcontractor.  The contractor/subcontractor must take appropriate and timely action (this can be specified in the contract) to correct or mitigate any weaknesses discovered during such testing, generally at no additional cost.</w:t>
      </w:r>
    </w:p>
    <w:p w:rsidR="005A1AFC">
      <w:r>
        <w:t xml:space="preserve">  f.  VA</w:t>
      </w:r>
      <w:r>
        <w:t xml:space="preserve"> prohibits the installation and use of </w:t>
      </w:r>
      <w:r>
        <w:t>personally-owned</w:t>
      </w:r>
      <w:r>
        <w:t xml:space="preserve"> or contractor/ subcontractor-owned equipment or software on VA's network.  If non-VA owned equipment must be used to fulfill the requirements of a contract, it must be stated in the service agreement, SOW or contract.  </w:t>
      </w:r>
      <w:r>
        <w:t>All of</w:t>
      </w:r>
      <w:r>
        <w:t xml:space="preserve"> the security controls required for government furnished equipment (GFE) must be utilized in approved other equipment (OE) and must be funded by the owner of the </w:t>
      </w:r>
      <w:r>
        <w:t>equipment.  All remote systems must be equipped with, and use, a VA-a</w:t>
      </w:r>
      <w:r>
        <w:t>pproved antivirus (AV) software and a personal (host-based or enclave based) firewall that is configured with a VA-approved configuration.  Software must be kept current, including all critical updates and patches.  Owners of approved OE are responsible for providing and maintaining the anti-viral software and the firewall on the non-VA owned OE.</w:t>
      </w:r>
    </w:p>
    <w:p w:rsidR="005A1AFC">
      <w:r>
        <w:t xml:space="preserve">  g.  All</w:t>
      </w:r>
      <w:r>
        <w:t xml:space="preserve"> electronic storage media used on non-VA leased or non-VA owned IT equipment that is used to store, process, or access VA information must be handled in adherence with VA Handbook 6500.1, Electronic Media Sanitization upon</w:t>
      </w:r>
      <w:r>
        <w:t>:  (</w:t>
      </w:r>
      <w:r>
        <w:t>i) completion or termination of the contract or (ii) disposal or return of the IT equipment by the contractor/subcontractor or any person acting on behalf of the contractor/subcontractor, whichever is earlier. Media (hard drives, optical disks, CDs, back-up tapes, etc.) used by the con</w:t>
      </w:r>
      <w:r>
        <w:t xml:space="preserve">tractors/ subcontractors that contain VA information must be returned to the VA for sanitization or </w:t>
      </w:r>
      <w:r>
        <w:t>destruction</w:t>
      </w:r>
      <w:r>
        <w:t xml:space="preserve"> or the contractor/subcontractor must self-certify that the media has been disposed of per 6500.1 requirements.  This must be completed within 30 days of termination of the contract.</w:t>
      </w:r>
    </w:p>
    <w:p w:rsidR="005A1AFC">
      <w:r>
        <w:t xml:space="preserve">  h.  Bio-Medical devices and other equipment or systems containing media (hard drives, optical disks, etc.) with VA sensitive information must not be returned to the vendor at the end of lease, for trade-in, or other purposes.  The options are:</w:t>
      </w:r>
    </w:p>
    <w:p w:rsidR="005A1AFC">
      <w:r>
        <w:t xml:space="preserve">    (1)   Vendor must accept the system without the drive;</w:t>
      </w:r>
    </w:p>
    <w:p w:rsidR="005A1AFC">
      <w:r>
        <w:t xml:space="preserve">    (2)   VA's initial medical device purchase includes a spare drive which must be installed in place of the original drive at time of turn-in; or</w:t>
      </w:r>
    </w:p>
    <w:p w:rsidR="005A1AFC">
      <w:r>
        <w:t xml:space="preserve">    (3)   VA must reimburse the company for media at a reasonable open market replacement cost at time of purchase.</w:t>
      </w:r>
    </w:p>
    <w:p w:rsidR="005A1AFC">
      <w:r>
        <w:t xml:space="preserve">    (4)   Due to the highly specialized and sometimes proprietary hardware and software associated with medical equipment/systems, if it is not possible for the VA to retain the hard drive, then;</w:t>
      </w:r>
    </w:p>
    <w:p w:rsidR="005A1AFC">
      <w:r>
        <w:t xml:space="preserve">      (a)   The equipment vendor must have an existing BAA if the device being traded in has sensitive information stored on it and hard drive(s) from the system are being returned physically intact; and</w:t>
      </w:r>
    </w:p>
    <w:p w:rsidR="005A1AFC">
      <w:r>
        <w:t xml:space="preserve">      (b)   Any fixed hard drive on the device must be non-destructively sanitized to the greatest extent possible without negatively impacting system operation.  Selective clearing down to patient data folder level is recommended using VA approved and validated overwriting technologies/methods/tools. Applicable media sanitization specifications need to be pre-approved and described in the purchase order or contract.</w:t>
      </w:r>
    </w:p>
    <w:p w:rsidR="005A1AFC">
      <w:r>
        <w:t xml:space="preserve">      (c)   A statement </w:t>
      </w:r>
      <w:r>
        <w:t>needs to be signed by the Director (System Owner) that</w:t>
      </w:r>
      <w:r>
        <w:t xml:space="preserve"> states that the drive </w:t>
      </w:r>
      <w:r>
        <w:t>could not</w:t>
      </w:r>
      <w:r>
        <w:t xml:space="preserve"> be removed and that (a) and (b) controls above are in place and completed.  The ISO needs to maintain the documentation.</w:t>
      </w:r>
    </w:p>
    <w:p w:rsidR="005A1AFC">
      <w:r>
        <w:t xml:space="preserve">  6</w:t>
      </w:r>
      <w:r>
        <w:t>.  SECURITY</w:t>
      </w:r>
      <w:r>
        <w:t xml:space="preserve"> INCIDENT INVESTIGATION</w:t>
      </w:r>
    </w:p>
    <w:p w:rsidR="005A1AFC">
      <w:r>
        <w:t xml:space="preserve">  a.  The</w:t>
      </w:r>
      <w:r>
        <w:t xml:space="preserve"> term "security incident" means an event that has, or could have, resulted in unauthorized access to, loss or damage to VA assets, or sensitive information, or an action that </w:t>
      </w:r>
      <w:r>
        <w:t xml:space="preserve">breaches VA security procedures.  The contractor/ subcontractor </w:t>
      </w:r>
      <w:r>
        <w:t>shall immediately notify the CO</w:t>
      </w:r>
      <w:r>
        <w:t>R and simultaneously, the designated ISO and Privacy Officer for the contract of any known or suspected security/privacy incidents, or any unauthorized disclosure of sensitive information, including that contained in system(s) to which the contractor/ subcontractor has access.</w:t>
      </w:r>
    </w:p>
    <w:p w:rsidR="005A1AFC">
      <w:r>
        <w:t xml:space="preserve">  b.  To the extent known by the contractor/subcontractor, the contractor/ subcontractor's notice to VA shall identify the information involved, the circumstances surrounding the incident (including to whom, how, when, and where the VA information or assets were placed at risk or compromised), and any other information that the contractor/subcontractor considers relevant.</w:t>
      </w:r>
    </w:p>
    <w:p w:rsidR="005A1AFC">
      <w:r>
        <w:t xml:space="preserve">  c.  With</w:t>
      </w:r>
      <w:r>
        <w:t xml:space="preserve"> respect to unsecured protected health information, the business associate is deemed to have discovered a data breach when the business associate knew or should have known of a breach of such information.  Upon discovery, the business associate must notify the covered entity of the breach.  Notifications need to be made in accordance with the executed business associate agreement.</w:t>
      </w:r>
    </w:p>
    <w:p w:rsidR="005A1AFC">
      <w:r>
        <w:t xml:space="preserve">  d.  In</w:t>
      </w:r>
      <w:r>
        <w:t xml:space="preserve"> instances of theft or break-in or other criminal activity, the contractor/subcontractor must concurrently report the incident to the appropriate law enforcement entity (or entities) of jurisdiction, including the VA OIG and Security and Law Enforcement.  The contractor, its employees, and its subcontractors and their employees shall cooperate with VA and any law enforcement authority responsible for the investigation and prosecution of any possible criminal </w:t>
      </w:r>
      <w:r>
        <w:t>law violation(s)</w:t>
      </w:r>
      <w:r>
        <w:t xml:space="preserve"> associated with any incident.  T</w:t>
      </w:r>
      <w:r>
        <w:t>he contractor/subcontractor shall cooperate with VA in any civil litigation to recover VA information, obtain monetary or other compensation from a third party for damages arising from any incident, or obtain injunctive relief against any third party arising from, or related to, the incident.</w:t>
      </w:r>
    </w:p>
    <w:p w:rsidR="005A1AFC">
      <w:r>
        <w:t xml:space="preserve">  7</w:t>
      </w:r>
      <w:r>
        <w:t>.  LIQUIDATED</w:t>
      </w:r>
      <w:r>
        <w:t xml:space="preserve"> DAMAGES FOR DATA BREACH</w:t>
      </w:r>
    </w:p>
    <w:p w:rsidR="005A1AFC">
      <w:r>
        <w:t xml:space="preserve">  a.  Consistent with the requirements of 38 U.S.C. 5725, a contract may require access to sensitive personal information.  If so, the contractor is liable to VA for liquidated damages in the event of a data breach or privacy incident involving any SPI the contractor/subcontractor processes or maintains under this contract.</w:t>
      </w:r>
    </w:p>
    <w:p w:rsidR="005A1AFC">
      <w:r>
        <w:t xml:space="preserve">  b.  The</w:t>
      </w:r>
      <w:r>
        <w:t xml:space="preserve"> contractor/subcontractor shall provide notice to VA of a "security incident" as set forth in the Security Incident Investigation section above. Upon such notification, VA must secure from a non-Department entity or the VA Office of Inspector General an independent risk analysis of the data breach to determine the level of risk associated with the data breach for the potential misuse of any sensitive personal information involved in the data breach.  The term 'data breach' means the loss, theft, or other un</w:t>
      </w:r>
      <w:r>
        <w:t>authorized access, or any access other than that incidental to the scope of employment, to data containing sensitive personal information, in electronic or printed form, that results in the potential compromise of the confidentiality or integrity of the data. Contractor shall fully cooperate with the entity performing the risk analysis. Failure to cooperate may be deemed a material breach and grounds for contract termination.</w:t>
      </w:r>
    </w:p>
    <w:p w:rsidR="005A1AFC">
      <w:r>
        <w:t xml:space="preserve">  c.  Each risk analysis shall address all relevant information concerning the data breach, including the following:</w:t>
      </w:r>
    </w:p>
    <w:p w:rsidR="005A1AFC">
      <w:r>
        <w:t xml:space="preserve">    (1)   Nature of the event (loss, theft, unauthorized access);</w:t>
      </w:r>
    </w:p>
    <w:p w:rsidR="005A1AFC">
      <w:r>
        <w:t xml:space="preserve">    (2)   Description of the event, including:</w:t>
      </w:r>
    </w:p>
    <w:p w:rsidR="005A1AFC">
      <w:r>
        <w:t xml:space="preserve">      (a</w:t>
      </w:r>
      <w:r>
        <w:t>)  date</w:t>
      </w:r>
      <w:r>
        <w:t xml:space="preserve"> of occurrence;</w:t>
      </w:r>
    </w:p>
    <w:p w:rsidR="005A1AFC">
      <w:r>
        <w:t xml:space="preserve">      (b</w:t>
      </w:r>
      <w:r>
        <w:t>)  data</w:t>
      </w:r>
      <w:r>
        <w:t xml:space="preserve"> elements involved, including any PII, such as full name, social security number, date of birth, home address, account number, disability code;</w:t>
      </w:r>
    </w:p>
    <w:p w:rsidR="005A1AFC">
      <w:r>
        <w:t xml:space="preserve">    (3</w:t>
      </w:r>
      <w:r>
        <w:t>)  Number</w:t>
      </w:r>
      <w:r>
        <w:t xml:space="preserve"> of individuals affected or potentially affected;</w:t>
      </w:r>
    </w:p>
    <w:p w:rsidR="005A1AFC">
      <w:r>
        <w:t xml:space="preserve">    (4</w:t>
      </w:r>
      <w:r>
        <w:t>)  Names</w:t>
      </w:r>
      <w:r>
        <w:t xml:space="preserve"> of individuals or groups affected or potentially affected;</w:t>
      </w:r>
    </w:p>
    <w:p w:rsidR="005A1AFC">
      <w:r>
        <w:t xml:space="preserve">    (5</w:t>
      </w:r>
      <w:r>
        <w:t>)  Ease</w:t>
      </w:r>
      <w:r>
        <w:t xml:space="preserve"> of logical data access to the lost, stolen or improperly accessed data </w:t>
      </w:r>
      <w:r>
        <w:t>in light of</w:t>
      </w:r>
      <w:r>
        <w:t xml:space="preserve"> the degree of protection for the data, e.g., unencrypted, plain text;</w:t>
      </w:r>
    </w:p>
    <w:p w:rsidR="005A1AFC">
      <w:r>
        <w:t xml:space="preserve">    (6)  Amount of time the data has been out of VA control;</w:t>
      </w:r>
    </w:p>
    <w:p w:rsidR="005A1AFC">
      <w:r>
        <w:t xml:space="preserve">    (7</w:t>
      </w:r>
      <w:r>
        <w:t>)  The</w:t>
      </w:r>
      <w:r>
        <w:t xml:space="preserve"> likelihood that </w:t>
      </w:r>
      <w:r>
        <w:t>the sensitive</w:t>
      </w:r>
      <w:r>
        <w:t xml:space="preserve"> personal information will or has been compromised (made accessible to and usable by unauthorized persons);</w:t>
      </w:r>
    </w:p>
    <w:p w:rsidR="005A1AFC">
      <w:r>
        <w:t xml:space="preserve">    (8</w:t>
      </w:r>
      <w:r>
        <w:t>)  Known</w:t>
      </w:r>
      <w:r>
        <w:t xml:space="preserve"> misuses of data containing sensitive personal information, if any;</w:t>
      </w:r>
    </w:p>
    <w:p w:rsidR="005A1AFC">
      <w:r>
        <w:t xml:space="preserve">    (9</w:t>
      </w:r>
      <w:r>
        <w:t>)  Assessment</w:t>
      </w:r>
      <w:r>
        <w:t xml:space="preserve"> of the potential harm to the affected individuals;</w:t>
      </w:r>
    </w:p>
    <w:p w:rsidR="005A1AFC">
      <w:r>
        <w:t xml:space="preserve">    (10</w:t>
      </w:r>
      <w:r>
        <w:t>)  Data</w:t>
      </w:r>
      <w:r>
        <w:t xml:space="preserve"> breach analysis as outlined in 6500.2 Handbook, Management of Security and Privacy Incidents, as appropriate; and</w:t>
      </w:r>
    </w:p>
    <w:p w:rsidR="005A1AFC">
      <w:r>
        <w:t xml:space="preserve">    (11</w:t>
      </w:r>
      <w:r>
        <w:t>)  Whether</w:t>
      </w:r>
      <w:r>
        <w:t xml:space="preserve"> credit protection services may assist record subjects in avoiding or mitigating the results of identity theft based on the sensitive personal information that may have been compromised.</w:t>
      </w:r>
    </w:p>
    <w:p w:rsidR="005A1AFC">
      <w:r>
        <w:t xml:space="preserve">  d.  Based on the determinations of the independent risk analysis, the contractor shall be responsible for paying to the VA liquidated damages in the amount of $37.50 per affected individual to cover the cost of providing credit protection services to affected individuals consisting of the following:</w:t>
      </w:r>
    </w:p>
    <w:p w:rsidR="005A1AFC">
      <w:r>
        <w:t xml:space="preserve">   (1</w:t>
      </w:r>
      <w:r>
        <w:t>)  Notification</w:t>
      </w:r>
      <w:r>
        <w:t>;</w:t>
      </w:r>
    </w:p>
    <w:p w:rsidR="005A1AFC">
      <w:r>
        <w:t xml:space="preserve">   (2</w:t>
      </w:r>
      <w:r>
        <w:t>)  One</w:t>
      </w:r>
      <w:r>
        <w:t xml:space="preserve"> year of credit monitoring services consisting of automatic daily monitoring of at least 3 relevant credit bureau reports;</w:t>
      </w:r>
    </w:p>
    <w:p w:rsidR="005A1AFC">
      <w:r>
        <w:t xml:space="preserve">   (3</w:t>
      </w:r>
      <w:r>
        <w:t>)  Data</w:t>
      </w:r>
      <w:r>
        <w:t xml:space="preserve"> breach analysis;</w:t>
      </w:r>
    </w:p>
    <w:p w:rsidR="005A1AFC">
      <w:r>
        <w:t xml:space="preserve">   (4</w:t>
      </w:r>
      <w:r>
        <w:t>)  Fraud</w:t>
      </w:r>
      <w:r>
        <w:t xml:space="preserve"> resolution services, including writing dispute letters, initiating fraud alerts and credit freezes, to assist affected individuals to bring matters to resolution;</w:t>
      </w:r>
    </w:p>
    <w:p w:rsidR="005A1AFC">
      <w:r>
        <w:t xml:space="preserve">   (5</w:t>
      </w:r>
      <w:r>
        <w:t>)  One</w:t>
      </w:r>
      <w:r>
        <w:t xml:space="preserve"> year of identity theft insurance with $20,000.00 coverage at $0 deductible; and</w:t>
      </w:r>
    </w:p>
    <w:p w:rsidR="005A1AFC">
      <w:r>
        <w:t xml:space="preserve">   (6</w:t>
      </w:r>
      <w:r>
        <w:t>)  Necessary</w:t>
      </w:r>
      <w:r>
        <w:t xml:space="preserve"> legal </w:t>
      </w:r>
      <w:r>
        <w:t>expenses the subjects</w:t>
      </w:r>
      <w:r>
        <w:t xml:space="preserve"> may </w:t>
      </w:r>
      <w:r>
        <w:t>incur</w:t>
      </w:r>
      <w:r>
        <w:t xml:space="preserve"> to repair falsified or damaged credit records, histories, or financial affairs.</w:t>
      </w:r>
    </w:p>
    <w:p w:rsidR="005A1AFC">
      <w:r>
        <w:t xml:space="preserve">  8</w:t>
      </w:r>
      <w:r>
        <w:t>.  SECURITY</w:t>
      </w:r>
      <w:r>
        <w:t xml:space="preserve"> CONTROLS COMPLIANCE TESTING</w:t>
      </w:r>
    </w:p>
    <w:p w:rsidR="005A1AFC">
      <w:r>
        <w:t xml:space="preserve">  On a periodic basis, VA, including the Office of Inspector General, reserves the right to evaluate any or </w:t>
      </w:r>
      <w:r>
        <w:t>all of</w:t>
      </w:r>
      <w:r>
        <w:t xml:space="preserve"> the security controls and privacy practices implemented by the contractor under the clauses contained within the contract. With 10 working-day's notice, at the request of the government, the contractor must fully cooperate and assist in a government-sponsored security controls assessment at each location wherein VA information is processed or stored, or information systems are developed, operated, maintained, or used on behalf of VA, including those initiated by the Office of Inspector General.  The </w:t>
      </w:r>
      <w:r>
        <w:t>government may conduct a security control assessment on shorter notice (to include unannounced assessments) as determined by VA in the event of a security incident or at any other time.</w:t>
      </w:r>
    </w:p>
    <w:p w:rsidR="005A1AFC">
      <w:r>
        <w:t xml:space="preserve">  9</w:t>
      </w:r>
      <w:r>
        <w:t>.  TRAINING</w:t>
      </w:r>
    </w:p>
    <w:p w:rsidR="005A1AFC">
      <w:r>
        <w:t xml:space="preserve">  a.  All contractor employees and subcontractor employees requiring access to VA information and VA information systems shall complete the following before being granted access to VA information and its systems:</w:t>
      </w:r>
    </w:p>
    <w:p w:rsidR="005A1AFC">
      <w:r>
        <w:t xml:space="preserve">    (1)   Sign and acknowledge (either manually or electronically) understanding of and responsibilities for compliance with </w:t>
      </w:r>
      <w:r>
        <w:t>the  Contractor</w:t>
      </w:r>
      <w:r>
        <w:t xml:space="preserve"> Rules of Behavior, Appendix E relating to access to VA information and information systems;</w:t>
      </w:r>
    </w:p>
    <w:p w:rsidR="005A1AFC">
      <w:r>
        <w:t xml:space="preserve">    (2)   Successfully complete the VA Cyber Security Awareness and Rules of Behavior training and annually complete required security training;</w:t>
      </w:r>
    </w:p>
    <w:p w:rsidR="005A1AFC">
      <w:r>
        <w:t xml:space="preserve">    (3)   Successfully complete the appropriate VA privacy training and annually complete required privacy training; and</w:t>
      </w:r>
    </w:p>
    <w:p w:rsidR="005A1AFC">
      <w:r>
        <w:t xml:space="preserve">    (4)   Successfully complete any additional cyber security or privacy training, as required for VA personnel with equivalent information system access [to be defined by the VA program official and provided to the contracting officer for inclusion in the solicitation document - e.g., any role-based information security training required in accordance with NIST Special Publication 800-16, Information Technology Security Training Requirements.]</w:t>
      </w:r>
    </w:p>
    <w:p w:rsidR="005A1AFC">
      <w:r>
        <w:t xml:space="preserve">  b.  The contractor shall provide to the co</w:t>
      </w:r>
      <w:r>
        <w:t>ntracting officer and/or the CO</w:t>
      </w:r>
      <w:r>
        <w:t>R a copy of the training certificates and certification of signing the Contractor Rules of Behavior for each applicable employee within 1 week of the initiation of the contract and annually thereafter, as required.</w:t>
      </w:r>
    </w:p>
    <w:p w:rsidR="005A1AFC">
      <w:r>
        <w:t xml:space="preserve">  c.  Failure to complete the mandatory annual training and sign the Rules of Behavior annually, within the timeframe required, is grounds for suspension or termination of all physical or electronic access privileges and removal from work on the contract until such time as the training and documents are complete.</w:t>
      </w:r>
    </w:p>
    <w:p w:rsidR="005A1AFC" w:rsidP="003534C7">
      <w:pPr>
        <w:jc w:val="center"/>
        <w:sectPr>
          <w:headerReference w:type="default" r:id="rId16"/>
          <w:footerReference w:type="even" r:id="rId17"/>
          <w:footerReference w:type="default" r:id="rId18"/>
          <w:footerReference w:type="first" r:id="rId19"/>
          <w:type w:val="continuous"/>
          <w:pgSz w:w="12240" w:h="15840"/>
          <w:pgMar w:top="1080" w:right="1440" w:bottom="1080" w:left="1440" w:header="360" w:footer="360"/>
          <w:cols w:space="720"/>
        </w:sectPr>
      </w:pPr>
      <w:r>
        <w:t>(End of Clause)</w:t>
      </w:r>
    </w:p>
    <w:p w:rsidR="00A546F9" w:rsidP="00A546F9">
      <w:pPr>
        <w:pStyle w:val="Heading2"/>
      </w:pPr>
    </w:p>
    <w:p w:rsidR="00A546F9" w:rsidP="00A546F9">
      <w:pPr>
        <w:pStyle w:val="Heading2"/>
      </w:pPr>
    </w:p>
    <w:p w:rsidR="00A546F9" w:rsidRPr="00A546F9" w:rsidP="00A546F9"/>
    <w:p w:rsidR="005A1AFC" w:rsidP="00A546F9">
      <w:pPr>
        <w:pStyle w:val="Heading2"/>
      </w:pPr>
      <w:bookmarkStart w:id="11" w:name="_Toc242192042"/>
      <w:bookmarkStart w:id="12" w:name="_Toc256000007"/>
      <w:r>
        <w:t xml:space="preserve">B.3  </w:t>
      </w:r>
      <w:r>
        <w:t>STATEMENT</w:t>
      </w:r>
      <w:r>
        <w:rPr>
          <w:spacing w:val="-18"/>
        </w:rPr>
        <w:t xml:space="preserve"> </w:t>
      </w:r>
      <w:r>
        <w:t>OF</w:t>
      </w:r>
      <w:r>
        <w:rPr>
          <w:spacing w:val="-17"/>
        </w:rPr>
        <w:t xml:space="preserve"> </w:t>
      </w:r>
      <w:r>
        <w:t>WORK</w:t>
      </w:r>
      <w:bookmarkEnd w:id="12"/>
      <w:bookmarkEnd w:id="11"/>
      <w:r>
        <w:t xml:space="preserve"> </w:t>
      </w:r>
    </w:p>
    <w:p w:rsidR="005A1AFC" w:rsidP="00A546F9">
      <w:pPr>
        <w:spacing w:after="0" w:line="240" w:lineRule="auto"/>
        <w:ind w:left="2896" w:right="2464"/>
        <w:jc w:val="center"/>
        <w:rPr>
          <w:b/>
          <w:sz w:val="28"/>
        </w:rPr>
      </w:pPr>
      <w:r>
        <w:rPr>
          <w:b/>
          <w:sz w:val="28"/>
        </w:rPr>
        <w:t>FLOOR</w:t>
      </w:r>
      <w:r>
        <w:rPr>
          <w:b/>
          <w:spacing w:val="-2"/>
          <w:sz w:val="28"/>
        </w:rPr>
        <w:t xml:space="preserve"> </w:t>
      </w:r>
      <w:r>
        <w:rPr>
          <w:b/>
          <w:spacing w:val="-4"/>
          <w:sz w:val="28"/>
        </w:rPr>
        <w:t>MAT</w:t>
      </w:r>
      <w:r>
        <w:rPr>
          <w:b/>
          <w:spacing w:val="-4"/>
          <w:sz w:val="28"/>
        </w:rPr>
        <w:t xml:space="preserve"> SERVICES</w:t>
      </w:r>
    </w:p>
    <w:p w:rsidR="005A1AFC" w:rsidP="00A546F9">
      <w:pPr>
        <w:pStyle w:val="BodyText"/>
        <w:rPr>
          <w:b/>
          <w:sz w:val="28"/>
        </w:rPr>
      </w:pPr>
    </w:p>
    <w:p w:rsidR="005A1AFC" w:rsidP="00A546F9">
      <w:pPr>
        <w:pStyle w:val="BodyText"/>
        <w:rPr>
          <w:b/>
          <w:sz w:val="28"/>
        </w:rPr>
      </w:pPr>
    </w:p>
    <w:p w:rsidR="005A1AFC" w:rsidP="00A546F9">
      <w:pPr>
        <w:pStyle w:val="ListParagraph"/>
        <w:numPr>
          <w:ilvl w:val="0"/>
          <w:numId w:val="3"/>
        </w:numPr>
        <w:tabs>
          <w:tab w:val="left" w:pos="600"/>
        </w:tabs>
        <w:ind w:right="3" w:firstLine="0"/>
        <w:rPr>
          <w:sz w:val="24"/>
        </w:rPr>
      </w:pPr>
      <w:r>
        <w:rPr>
          <w:b/>
          <w:sz w:val="24"/>
        </w:rPr>
        <w:t>General</w:t>
      </w:r>
      <w:r>
        <w:rPr>
          <w:sz w:val="24"/>
        </w:rPr>
        <w:t>:</w:t>
      </w:r>
      <w:r>
        <w:rPr>
          <w:spacing w:val="40"/>
          <w:sz w:val="24"/>
        </w:rPr>
        <w:t xml:space="preserve"> </w:t>
      </w:r>
      <w:r>
        <w:rPr>
          <w:sz w:val="24"/>
        </w:rPr>
        <w:t>The</w:t>
      </w:r>
      <w:r>
        <w:rPr>
          <w:spacing w:val="-5"/>
          <w:sz w:val="24"/>
        </w:rPr>
        <w:t xml:space="preserve"> </w:t>
      </w:r>
      <w:r>
        <w:rPr>
          <w:sz w:val="24"/>
        </w:rPr>
        <w:t>contractor</w:t>
      </w:r>
      <w:r>
        <w:rPr>
          <w:spacing w:val="-5"/>
          <w:sz w:val="24"/>
        </w:rPr>
        <w:t xml:space="preserve"> </w:t>
      </w:r>
      <w:r>
        <w:rPr>
          <w:sz w:val="24"/>
        </w:rPr>
        <w:t>shall</w:t>
      </w:r>
      <w:r>
        <w:rPr>
          <w:spacing w:val="-4"/>
          <w:sz w:val="24"/>
        </w:rPr>
        <w:t xml:space="preserve"> </w:t>
      </w:r>
      <w:r>
        <w:rPr>
          <w:sz w:val="24"/>
        </w:rPr>
        <w:t>furnish</w:t>
      </w:r>
      <w:r>
        <w:rPr>
          <w:spacing w:val="-4"/>
          <w:sz w:val="24"/>
        </w:rPr>
        <w:t xml:space="preserve"> </w:t>
      </w:r>
      <w:r>
        <w:rPr>
          <w:sz w:val="24"/>
        </w:rPr>
        <w:t>all</w:t>
      </w:r>
      <w:r>
        <w:rPr>
          <w:spacing w:val="-4"/>
          <w:sz w:val="24"/>
        </w:rPr>
        <w:t xml:space="preserve"> </w:t>
      </w:r>
      <w:r>
        <w:rPr>
          <w:sz w:val="24"/>
        </w:rPr>
        <w:t>plant</w:t>
      </w:r>
      <w:r>
        <w:rPr>
          <w:spacing w:val="-4"/>
          <w:sz w:val="24"/>
        </w:rPr>
        <w:t xml:space="preserve"> </w:t>
      </w:r>
      <w:r>
        <w:rPr>
          <w:sz w:val="24"/>
        </w:rPr>
        <w:t>facilities,</w:t>
      </w:r>
      <w:r>
        <w:rPr>
          <w:spacing w:val="-5"/>
          <w:sz w:val="24"/>
        </w:rPr>
        <w:t xml:space="preserve"> </w:t>
      </w:r>
      <w:r>
        <w:rPr>
          <w:sz w:val="24"/>
        </w:rPr>
        <w:t>labor,</w:t>
      </w:r>
      <w:r>
        <w:rPr>
          <w:spacing w:val="-4"/>
          <w:sz w:val="24"/>
        </w:rPr>
        <w:t xml:space="preserve"> </w:t>
      </w:r>
      <w:r>
        <w:rPr>
          <w:sz w:val="24"/>
        </w:rPr>
        <w:t>material</w:t>
      </w:r>
      <w:r>
        <w:rPr>
          <w:spacing w:val="-4"/>
          <w:sz w:val="24"/>
        </w:rPr>
        <w:t xml:space="preserve"> </w:t>
      </w:r>
      <w:r>
        <w:rPr>
          <w:sz w:val="24"/>
        </w:rPr>
        <w:t>and</w:t>
      </w:r>
      <w:r>
        <w:rPr>
          <w:spacing w:val="-4"/>
          <w:sz w:val="24"/>
        </w:rPr>
        <w:t xml:space="preserve"> </w:t>
      </w:r>
      <w:r>
        <w:rPr>
          <w:sz w:val="24"/>
        </w:rPr>
        <w:t xml:space="preserve">equipment to provide mat services, to include pickup/delivery of items in such quantities as stated in the contract. </w:t>
      </w:r>
      <w:r>
        <w:rPr>
          <w:sz w:val="24"/>
        </w:rPr>
        <w:t xml:space="preserve">These services are for the </w:t>
      </w:r>
      <w:r>
        <w:rPr>
          <w:sz w:val="24"/>
        </w:rPr>
        <w:t>Gulf Coast Veterans Health Care System (GCVHCS)</w:t>
      </w:r>
      <w:r>
        <w:rPr>
          <w:sz w:val="24"/>
        </w:rPr>
        <w:t>, 400 Veterans Avenue</w:t>
      </w:r>
      <w:r>
        <w:rPr>
          <w:sz w:val="24"/>
        </w:rPr>
        <w:t>,</w:t>
      </w:r>
      <w:r>
        <w:rPr>
          <w:sz w:val="24"/>
        </w:rPr>
        <w:t xml:space="preserve"> </w:t>
      </w:r>
      <w:r>
        <w:rPr>
          <w:sz w:val="24"/>
        </w:rPr>
        <w:t>Biloxi</w:t>
      </w:r>
      <w:r>
        <w:rPr>
          <w:sz w:val="24"/>
        </w:rPr>
        <w:t xml:space="preserve">, MS, </w:t>
      </w:r>
      <w:r>
        <w:rPr>
          <w:sz w:val="24"/>
        </w:rPr>
        <w:t>and Mobile</w:t>
      </w:r>
      <w:r>
        <w:rPr>
          <w:sz w:val="24"/>
        </w:rPr>
        <w:t xml:space="preserve"> Outpatient </w:t>
      </w:r>
      <w:r>
        <w:rPr>
          <w:sz w:val="24"/>
        </w:rPr>
        <w:t>Clinic</w:t>
      </w:r>
      <w:r>
        <w:rPr>
          <w:sz w:val="24"/>
        </w:rPr>
        <w:t>, 4444 Demetropolis Road, Mobile, AL</w:t>
      </w:r>
      <w:r>
        <w:rPr>
          <w:sz w:val="24"/>
        </w:rPr>
        <w:t>,</w:t>
      </w:r>
      <w:r>
        <w:rPr>
          <w:sz w:val="24"/>
        </w:rPr>
        <w:t xml:space="preserve"> locations only.</w:t>
      </w:r>
    </w:p>
    <w:p w:rsidR="005A1AFC" w:rsidP="00A546F9">
      <w:pPr>
        <w:pStyle w:val="BodyText"/>
      </w:pPr>
    </w:p>
    <w:p w:rsidR="005A1AFC" w:rsidP="00A546F9">
      <w:pPr>
        <w:pStyle w:val="ListParagraph"/>
        <w:numPr>
          <w:ilvl w:val="0"/>
          <w:numId w:val="3"/>
        </w:numPr>
        <w:tabs>
          <w:tab w:val="left" w:pos="599"/>
        </w:tabs>
        <w:ind w:left="359" w:right="127" w:firstLine="0"/>
        <w:rPr>
          <w:sz w:val="24"/>
        </w:rPr>
      </w:pPr>
      <w:r>
        <w:rPr>
          <w:sz w:val="24"/>
        </w:rPr>
        <w:t>The Chief of Environmental Management Service (EMS) (or a representative) is to ensure</w:t>
      </w:r>
      <w:r>
        <w:rPr>
          <w:spacing w:val="-3"/>
          <w:sz w:val="24"/>
        </w:rPr>
        <w:t xml:space="preserve"> </w:t>
      </w:r>
      <w:r>
        <w:rPr>
          <w:sz w:val="24"/>
        </w:rPr>
        <w:t>compliance</w:t>
      </w:r>
      <w:r>
        <w:rPr>
          <w:spacing w:val="-3"/>
          <w:sz w:val="24"/>
        </w:rPr>
        <w:t xml:space="preserve"> </w:t>
      </w:r>
      <w:r>
        <w:rPr>
          <w:sz w:val="24"/>
        </w:rPr>
        <w:t>with</w:t>
      </w:r>
      <w:r>
        <w:rPr>
          <w:spacing w:val="-2"/>
          <w:sz w:val="24"/>
        </w:rPr>
        <w:t xml:space="preserve"> </w:t>
      </w:r>
      <w:r>
        <w:rPr>
          <w:sz w:val="24"/>
        </w:rPr>
        <w:t>this</w:t>
      </w:r>
      <w:r>
        <w:rPr>
          <w:spacing w:val="-2"/>
          <w:sz w:val="24"/>
        </w:rPr>
        <w:t xml:space="preserve"> </w:t>
      </w:r>
      <w:r>
        <w:rPr>
          <w:sz w:val="24"/>
        </w:rPr>
        <w:t>Statement</w:t>
      </w:r>
      <w:r>
        <w:rPr>
          <w:spacing w:val="-2"/>
          <w:sz w:val="24"/>
        </w:rPr>
        <w:t xml:space="preserve"> </w:t>
      </w:r>
      <w:r>
        <w:rPr>
          <w:sz w:val="24"/>
        </w:rPr>
        <w:t>of</w:t>
      </w:r>
      <w:r>
        <w:rPr>
          <w:spacing w:val="-3"/>
          <w:sz w:val="24"/>
        </w:rPr>
        <w:t xml:space="preserve"> </w:t>
      </w:r>
      <w:r>
        <w:rPr>
          <w:sz w:val="24"/>
        </w:rPr>
        <w:t>Work</w:t>
      </w:r>
      <w:r>
        <w:rPr>
          <w:spacing w:val="-2"/>
          <w:sz w:val="24"/>
        </w:rPr>
        <w:t xml:space="preserve"> </w:t>
      </w:r>
      <w:r>
        <w:rPr>
          <w:sz w:val="24"/>
        </w:rPr>
        <w:t>(to</w:t>
      </w:r>
      <w:r>
        <w:rPr>
          <w:spacing w:val="-2"/>
          <w:sz w:val="24"/>
        </w:rPr>
        <w:t xml:space="preserve"> </w:t>
      </w:r>
      <w:r>
        <w:rPr>
          <w:sz w:val="24"/>
        </w:rPr>
        <w:t>include</w:t>
      </w:r>
      <w:r>
        <w:rPr>
          <w:spacing w:val="-3"/>
          <w:sz w:val="24"/>
        </w:rPr>
        <w:t xml:space="preserve"> </w:t>
      </w:r>
      <w:r>
        <w:rPr>
          <w:sz w:val="24"/>
        </w:rPr>
        <w:t>inspection</w:t>
      </w:r>
      <w:r>
        <w:rPr>
          <w:spacing w:val="-2"/>
          <w:sz w:val="24"/>
        </w:rPr>
        <w:t xml:space="preserve"> </w:t>
      </w:r>
      <w:r>
        <w:rPr>
          <w:sz w:val="24"/>
        </w:rPr>
        <w:t>and acceptance</w:t>
      </w:r>
      <w:r>
        <w:rPr>
          <w:spacing w:val="-3"/>
          <w:sz w:val="24"/>
        </w:rPr>
        <w:t xml:space="preserve"> </w:t>
      </w:r>
      <w:r>
        <w:rPr>
          <w:sz w:val="24"/>
        </w:rPr>
        <w:t>of deliveries).</w:t>
      </w:r>
      <w:r>
        <w:rPr>
          <w:spacing w:val="40"/>
          <w:sz w:val="24"/>
        </w:rPr>
        <w:t xml:space="preserve"> </w:t>
      </w:r>
      <w:r>
        <w:rPr>
          <w:sz w:val="24"/>
        </w:rPr>
        <w:t>Delivery</w:t>
      </w:r>
      <w:r>
        <w:rPr>
          <w:spacing w:val="-3"/>
          <w:sz w:val="24"/>
        </w:rPr>
        <w:t xml:space="preserve"> </w:t>
      </w:r>
      <w:r>
        <w:rPr>
          <w:sz w:val="24"/>
        </w:rPr>
        <w:t>personnel</w:t>
      </w:r>
      <w:r>
        <w:rPr>
          <w:spacing w:val="-3"/>
          <w:sz w:val="24"/>
        </w:rPr>
        <w:t xml:space="preserve"> </w:t>
      </w:r>
      <w:r>
        <w:rPr>
          <w:sz w:val="24"/>
        </w:rPr>
        <w:t>will</w:t>
      </w:r>
      <w:r>
        <w:rPr>
          <w:spacing w:val="-3"/>
          <w:sz w:val="24"/>
        </w:rPr>
        <w:t xml:space="preserve"> </w:t>
      </w:r>
      <w:r>
        <w:rPr>
          <w:sz w:val="24"/>
        </w:rPr>
        <w:t>report</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Chief</w:t>
      </w:r>
      <w:r>
        <w:rPr>
          <w:spacing w:val="-4"/>
          <w:sz w:val="24"/>
        </w:rPr>
        <w:t xml:space="preserve"> </w:t>
      </w:r>
      <w:r>
        <w:rPr>
          <w:sz w:val="24"/>
        </w:rPr>
        <w:t>of</w:t>
      </w:r>
      <w:r>
        <w:rPr>
          <w:spacing w:val="-4"/>
          <w:sz w:val="24"/>
        </w:rPr>
        <w:t xml:space="preserve"> </w:t>
      </w:r>
      <w:r>
        <w:rPr>
          <w:sz w:val="24"/>
        </w:rPr>
        <w:t>EMS</w:t>
      </w:r>
      <w:r>
        <w:rPr>
          <w:spacing w:val="-3"/>
          <w:sz w:val="24"/>
        </w:rPr>
        <w:t xml:space="preserve"> </w:t>
      </w:r>
      <w:r>
        <w:rPr>
          <w:sz w:val="24"/>
        </w:rPr>
        <w:t>(or</w:t>
      </w:r>
      <w:r>
        <w:rPr>
          <w:spacing w:val="-4"/>
          <w:sz w:val="24"/>
        </w:rPr>
        <w:t xml:space="preserve"> </w:t>
      </w:r>
      <w:r>
        <w:rPr>
          <w:sz w:val="24"/>
        </w:rPr>
        <w:t>representative)</w:t>
      </w:r>
      <w:r>
        <w:rPr>
          <w:spacing w:val="-4"/>
          <w:sz w:val="24"/>
        </w:rPr>
        <w:t xml:space="preserve"> </w:t>
      </w:r>
      <w:r>
        <w:rPr>
          <w:sz w:val="24"/>
        </w:rPr>
        <w:t xml:space="preserve">Bldg. 2, Room 1A107 upon arrival and prior to leaving the </w:t>
      </w:r>
      <w:r>
        <w:rPr>
          <w:sz w:val="24"/>
        </w:rPr>
        <w:t>GCV</w:t>
      </w:r>
      <w:r>
        <w:rPr>
          <w:sz w:val="24"/>
        </w:rPr>
        <w:t xml:space="preserve">HCS, Biloxi </w:t>
      </w:r>
      <w:r>
        <w:rPr>
          <w:sz w:val="24"/>
        </w:rPr>
        <w:t>D</w:t>
      </w:r>
      <w:r>
        <w:rPr>
          <w:sz w:val="24"/>
        </w:rPr>
        <w:t>ivision.</w:t>
      </w:r>
    </w:p>
    <w:p w:rsidR="005A1AFC" w:rsidP="00A546F9">
      <w:pPr>
        <w:pStyle w:val="BodyText"/>
      </w:pPr>
    </w:p>
    <w:p w:rsidR="005A1AFC" w:rsidRPr="00A546F9" w:rsidP="00A546F9">
      <w:pPr>
        <w:pStyle w:val="ListParagraph"/>
        <w:numPr>
          <w:ilvl w:val="0"/>
          <w:numId w:val="3"/>
        </w:numPr>
        <w:rPr>
          <w:b/>
        </w:rPr>
      </w:pPr>
      <w:r>
        <w:t>Quality</w:t>
      </w:r>
      <w:r>
        <w:t>:</w:t>
      </w:r>
    </w:p>
    <w:p w:rsidR="005A1AFC" w:rsidRPr="00625343" w:rsidP="00A546F9">
      <w:pPr>
        <w:pStyle w:val="ListParagraph"/>
        <w:numPr>
          <w:ilvl w:val="1"/>
          <w:numId w:val="3"/>
        </w:numPr>
        <w:tabs>
          <w:tab w:val="left" w:pos="884"/>
        </w:tabs>
        <w:ind w:left="359" w:right="57" w:firstLine="240"/>
        <w:rPr>
          <w:b/>
          <w:bCs/>
          <w:i/>
          <w:iCs/>
          <w:sz w:val="24"/>
        </w:rPr>
      </w:pPr>
      <w:r>
        <w:rPr>
          <w:b/>
          <w:bCs/>
          <w:sz w:val="24"/>
        </w:rPr>
        <w:t>N</w:t>
      </w:r>
      <w:r>
        <w:rPr>
          <w:b/>
          <w:bCs/>
          <w:sz w:val="24"/>
        </w:rPr>
        <w:t>OTE</w:t>
      </w:r>
      <w:r>
        <w:rPr>
          <w:b/>
          <w:bCs/>
          <w:sz w:val="24"/>
        </w:rPr>
        <w:t xml:space="preserve">:  </w:t>
      </w:r>
      <w:r w:rsidRPr="00625343">
        <w:rPr>
          <w:b/>
          <w:bCs/>
          <w:i/>
          <w:iCs/>
          <w:sz w:val="24"/>
        </w:rPr>
        <w:t>All</w:t>
      </w:r>
      <w:r w:rsidRPr="00625343">
        <w:rPr>
          <w:b/>
          <w:bCs/>
          <w:i/>
          <w:iCs/>
          <w:sz w:val="24"/>
        </w:rPr>
        <w:t xml:space="preserve"> mats shall be free of all stains, tears, and holes.</w:t>
      </w:r>
      <w:r w:rsidRPr="00625343">
        <w:rPr>
          <w:b/>
          <w:bCs/>
          <w:i/>
          <w:iCs/>
          <w:spacing w:val="40"/>
          <w:sz w:val="24"/>
        </w:rPr>
        <w:t xml:space="preserve"> </w:t>
      </w:r>
      <w:r w:rsidRPr="00625343">
        <w:rPr>
          <w:b/>
          <w:bCs/>
          <w:i/>
          <w:iCs/>
          <w:sz w:val="24"/>
        </w:rPr>
        <w:t>Mats with minor rips, tears, open</w:t>
      </w:r>
      <w:r w:rsidRPr="00625343">
        <w:rPr>
          <w:b/>
          <w:bCs/>
          <w:i/>
          <w:iCs/>
          <w:spacing w:val="-3"/>
          <w:sz w:val="24"/>
        </w:rPr>
        <w:t xml:space="preserve"> </w:t>
      </w:r>
      <w:r w:rsidRPr="00625343">
        <w:rPr>
          <w:b/>
          <w:bCs/>
          <w:i/>
          <w:iCs/>
          <w:sz w:val="24"/>
        </w:rPr>
        <w:t>seams</w:t>
      </w:r>
      <w:r w:rsidRPr="00625343">
        <w:rPr>
          <w:b/>
          <w:bCs/>
          <w:i/>
          <w:iCs/>
          <w:spacing w:val="-3"/>
          <w:sz w:val="24"/>
        </w:rPr>
        <w:t xml:space="preserve"> </w:t>
      </w:r>
      <w:r w:rsidRPr="00625343">
        <w:rPr>
          <w:b/>
          <w:bCs/>
          <w:i/>
          <w:iCs/>
          <w:sz w:val="24"/>
        </w:rPr>
        <w:t>or</w:t>
      </w:r>
      <w:r w:rsidRPr="00625343">
        <w:rPr>
          <w:b/>
          <w:bCs/>
          <w:i/>
          <w:iCs/>
          <w:spacing w:val="-4"/>
          <w:sz w:val="24"/>
        </w:rPr>
        <w:t xml:space="preserve"> </w:t>
      </w:r>
      <w:r w:rsidRPr="00625343">
        <w:rPr>
          <w:b/>
          <w:bCs/>
          <w:i/>
          <w:iCs/>
          <w:sz w:val="24"/>
        </w:rPr>
        <w:t>holes</w:t>
      </w:r>
      <w:r w:rsidRPr="00625343">
        <w:rPr>
          <w:b/>
          <w:bCs/>
          <w:i/>
          <w:iCs/>
          <w:spacing w:val="-3"/>
          <w:sz w:val="24"/>
        </w:rPr>
        <w:t xml:space="preserve"> </w:t>
      </w:r>
      <w:r w:rsidRPr="00625343">
        <w:rPr>
          <w:b/>
          <w:bCs/>
          <w:i/>
          <w:iCs/>
          <w:sz w:val="24"/>
        </w:rPr>
        <w:t>due</w:t>
      </w:r>
      <w:r w:rsidRPr="00625343">
        <w:rPr>
          <w:b/>
          <w:bCs/>
          <w:i/>
          <w:iCs/>
          <w:spacing w:val="-2"/>
          <w:sz w:val="24"/>
        </w:rPr>
        <w:t xml:space="preserve"> </w:t>
      </w:r>
      <w:r w:rsidRPr="00625343">
        <w:rPr>
          <w:b/>
          <w:bCs/>
          <w:i/>
          <w:iCs/>
          <w:sz w:val="24"/>
        </w:rPr>
        <w:t>to</w:t>
      </w:r>
      <w:r w:rsidRPr="00625343">
        <w:rPr>
          <w:b/>
          <w:bCs/>
          <w:i/>
          <w:iCs/>
          <w:spacing w:val="-3"/>
          <w:sz w:val="24"/>
        </w:rPr>
        <w:t xml:space="preserve"> </w:t>
      </w:r>
      <w:r w:rsidRPr="00625343">
        <w:rPr>
          <w:b/>
          <w:bCs/>
          <w:i/>
          <w:iCs/>
          <w:sz w:val="24"/>
        </w:rPr>
        <w:t>normal</w:t>
      </w:r>
      <w:r w:rsidRPr="00625343">
        <w:rPr>
          <w:b/>
          <w:bCs/>
          <w:i/>
          <w:iCs/>
          <w:spacing w:val="-3"/>
          <w:sz w:val="24"/>
        </w:rPr>
        <w:t xml:space="preserve"> </w:t>
      </w:r>
      <w:r w:rsidRPr="00625343">
        <w:rPr>
          <w:b/>
          <w:bCs/>
          <w:i/>
          <w:iCs/>
          <w:sz w:val="24"/>
        </w:rPr>
        <w:t>wear</w:t>
      </w:r>
      <w:r w:rsidRPr="00625343">
        <w:rPr>
          <w:b/>
          <w:bCs/>
          <w:i/>
          <w:iCs/>
          <w:spacing w:val="-2"/>
          <w:sz w:val="24"/>
        </w:rPr>
        <w:t xml:space="preserve"> </w:t>
      </w:r>
      <w:r w:rsidRPr="00625343">
        <w:rPr>
          <w:b/>
          <w:bCs/>
          <w:i/>
          <w:iCs/>
          <w:sz w:val="24"/>
        </w:rPr>
        <w:t>and</w:t>
      </w:r>
      <w:r w:rsidRPr="00625343">
        <w:rPr>
          <w:b/>
          <w:bCs/>
          <w:i/>
          <w:iCs/>
          <w:spacing w:val="-3"/>
          <w:sz w:val="24"/>
        </w:rPr>
        <w:t xml:space="preserve"> </w:t>
      </w:r>
      <w:r w:rsidRPr="00625343">
        <w:rPr>
          <w:b/>
          <w:bCs/>
          <w:i/>
          <w:iCs/>
          <w:sz w:val="24"/>
        </w:rPr>
        <w:t>tears</w:t>
      </w:r>
      <w:r w:rsidRPr="00625343">
        <w:rPr>
          <w:b/>
          <w:bCs/>
          <w:i/>
          <w:iCs/>
          <w:spacing w:val="-1"/>
          <w:sz w:val="24"/>
        </w:rPr>
        <w:t xml:space="preserve"> </w:t>
      </w:r>
      <w:r w:rsidRPr="00625343">
        <w:rPr>
          <w:b/>
          <w:bCs/>
          <w:i/>
          <w:iCs/>
          <w:sz w:val="24"/>
        </w:rPr>
        <w:t>are</w:t>
      </w:r>
      <w:r w:rsidRPr="00625343">
        <w:rPr>
          <w:b/>
          <w:bCs/>
          <w:i/>
          <w:iCs/>
          <w:spacing w:val="-4"/>
          <w:sz w:val="24"/>
        </w:rPr>
        <w:t xml:space="preserve"> </w:t>
      </w:r>
      <w:r w:rsidRPr="00625343">
        <w:rPr>
          <w:b/>
          <w:bCs/>
          <w:i/>
          <w:iCs/>
          <w:sz w:val="24"/>
        </w:rPr>
        <w:t>unacceptable</w:t>
      </w:r>
      <w:r w:rsidRPr="00625343">
        <w:rPr>
          <w:b/>
          <w:bCs/>
          <w:i/>
          <w:iCs/>
          <w:spacing w:val="-4"/>
          <w:sz w:val="24"/>
        </w:rPr>
        <w:t xml:space="preserve"> </w:t>
      </w:r>
      <w:r w:rsidRPr="00625343">
        <w:rPr>
          <w:b/>
          <w:bCs/>
          <w:i/>
          <w:iCs/>
          <w:sz w:val="24"/>
        </w:rPr>
        <w:t>and</w:t>
      </w:r>
      <w:r w:rsidRPr="00625343">
        <w:rPr>
          <w:b/>
          <w:bCs/>
          <w:i/>
          <w:iCs/>
          <w:spacing w:val="-3"/>
          <w:sz w:val="24"/>
        </w:rPr>
        <w:t xml:space="preserve"> </w:t>
      </w:r>
      <w:r w:rsidRPr="00625343">
        <w:rPr>
          <w:b/>
          <w:bCs/>
          <w:i/>
          <w:iCs/>
          <w:sz w:val="24"/>
        </w:rPr>
        <w:t>shall</w:t>
      </w:r>
      <w:r w:rsidRPr="00625343">
        <w:rPr>
          <w:b/>
          <w:bCs/>
          <w:i/>
          <w:iCs/>
          <w:spacing w:val="-3"/>
          <w:sz w:val="24"/>
        </w:rPr>
        <w:t xml:space="preserve"> </w:t>
      </w:r>
      <w:r w:rsidRPr="00625343">
        <w:rPr>
          <w:b/>
          <w:bCs/>
          <w:i/>
          <w:iCs/>
          <w:sz w:val="24"/>
        </w:rPr>
        <w:t>not</w:t>
      </w:r>
      <w:r w:rsidRPr="00625343">
        <w:rPr>
          <w:b/>
          <w:bCs/>
          <w:i/>
          <w:iCs/>
          <w:spacing w:val="-3"/>
          <w:sz w:val="24"/>
        </w:rPr>
        <w:t xml:space="preserve"> </w:t>
      </w:r>
      <w:r w:rsidRPr="00625343">
        <w:rPr>
          <w:b/>
          <w:bCs/>
          <w:i/>
          <w:iCs/>
          <w:sz w:val="24"/>
        </w:rPr>
        <w:t>be</w:t>
      </w:r>
      <w:r w:rsidRPr="00625343">
        <w:rPr>
          <w:b/>
          <w:bCs/>
          <w:i/>
          <w:iCs/>
          <w:spacing w:val="-4"/>
          <w:sz w:val="24"/>
        </w:rPr>
        <w:t xml:space="preserve"> </w:t>
      </w:r>
      <w:r w:rsidRPr="00625343">
        <w:rPr>
          <w:b/>
          <w:bCs/>
          <w:i/>
          <w:iCs/>
          <w:sz w:val="24"/>
        </w:rPr>
        <w:t>used. Only mats of the highest quality will be placed in service.</w:t>
      </w:r>
      <w:r w:rsidRPr="00625343">
        <w:rPr>
          <w:b/>
          <w:bCs/>
          <w:i/>
          <w:iCs/>
          <w:spacing w:val="76"/>
          <w:sz w:val="24"/>
        </w:rPr>
        <w:t xml:space="preserve"> </w:t>
      </w:r>
      <w:r w:rsidRPr="00625343">
        <w:rPr>
          <w:b/>
          <w:bCs/>
          <w:i/>
          <w:iCs/>
          <w:sz w:val="24"/>
        </w:rPr>
        <w:t xml:space="preserve">Mats will be </w:t>
      </w:r>
      <w:r w:rsidRPr="00625343">
        <w:rPr>
          <w:b/>
          <w:bCs/>
          <w:i/>
          <w:iCs/>
          <w:sz w:val="24"/>
        </w:rPr>
        <w:t>steel</w:t>
      </w:r>
      <w:r w:rsidRPr="00625343">
        <w:rPr>
          <w:b/>
          <w:bCs/>
          <w:i/>
          <w:iCs/>
          <w:sz w:val="24"/>
        </w:rPr>
        <w:t xml:space="preserve"> gray or black in color</w:t>
      </w:r>
      <w:r>
        <w:rPr>
          <w:b/>
          <w:bCs/>
          <w:i/>
          <w:iCs/>
          <w:sz w:val="24"/>
        </w:rPr>
        <w:t xml:space="preserve"> with beveled edges</w:t>
      </w:r>
      <w:r w:rsidRPr="00625343">
        <w:rPr>
          <w:b/>
          <w:bCs/>
          <w:i/>
          <w:iCs/>
          <w:sz w:val="24"/>
        </w:rPr>
        <w:t>.</w:t>
      </w:r>
      <w:r w:rsidRPr="00625343">
        <w:rPr>
          <w:b/>
          <w:bCs/>
          <w:i/>
          <w:iCs/>
          <w:spacing w:val="40"/>
          <w:sz w:val="24"/>
        </w:rPr>
        <w:t xml:space="preserve"> </w:t>
      </w:r>
      <w:r w:rsidRPr="00625343">
        <w:rPr>
          <w:b/>
          <w:bCs/>
          <w:i/>
          <w:iCs/>
          <w:sz w:val="24"/>
        </w:rPr>
        <w:t xml:space="preserve">All mats will be manufactured using </w:t>
      </w:r>
      <w:r w:rsidRPr="00625343">
        <w:rPr>
          <w:b/>
          <w:bCs/>
          <w:i/>
          <w:iCs/>
          <w:sz w:val="24"/>
        </w:rPr>
        <w:t xml:space="preserve">dyes of </w:t>
      </w:r>
      <w:r w:rsidRPr="00625343">
        <w:rPr>
          <w:b/>
          <w:bCs/>
          <w:i/>
          <w:iCs/>
          <w:sz w:val="24"/>
        </w:rPr>
        <w:t>stead</w:t>
      </w:r>
      <w:r>
        <w:rPr>
          <w:b/>
          <w:bCs/>
          <w:i/>
          <w:iCs/>
          <w:sz w:val="24"/>
        </w:rPr>
        <w:t>f</w:t>
      </w:r>
      <w:r w:rsidRPr="00625343">
        <w:rPr>
          <w:b/>
          <w:bCs/>
          <w:i/>
          <w:iCs/>
          <w:sz w:val="24"/>
        </w:rPr>
        <w:t>ast</w:t>
      </w:r>
      <w:r w:rsidRPr="00625343">
        <w:rPr>
          <w:b/>
          <w:bCs/>
          <w:i/>
          <w:iCs/>
          <w:sz w:val="24"/>
        </w:rPr>
        <w:t xml:space="preserve"> colors.</w:t>
      </w:r>
      <w:r w:rsidRPr="00625343">
        <w:rPr>
          <w:b/>
          <w:bCs/>
          <w:i/>
          <w:iCs/>
          <w:spacing w:val="40"/>
          <w:sz w:val="24"/>
        </w:rPr>
        <w:t xml:space="preserve"> </w:t>
      </w:r>
      <w:r w:rsidRPr="00625343">
        <w:rPr>
          <w:b/>
          <w:bCs/>
          <w:i/>
          <w:iCs/>
          <w:sz w:val="24"/>
        </w:rPr>
        <w:t xml:space="preserve">Mat </w:t>
      </w:r>
      <w:r>
        <w:rPr>
          <w:b/>
          <w:bCs/>
          <w:i/>
          <w:iCs/>
          <w:sz w:val="24"/>
        </w:rPr>
        <w:t xml:space="preserve">colors will be </w:t>
      </w:r>
      <w:r w:rsidRPr="00625343">
        <w:rPr>
          <w:b/>
          <w:bCs/>
          <w:i/>
          <w:iCs/>
          <w:sz w:val="24"/>
        </w:rPr>
        <w:t>color</w:t>
      </w:r>
      <w:r w:rsidRPr="00625343">
        <w:rPr>
          <w:b/>
          <w:bCs/>
          <w:i/>
          <w:iCs/>
          <w:sz w:val="24"/>
        </w:rPr>
        <w:t xml:space="preserve"> fast a</w:t>
      </w:r>
      <w:r w:rsidRPr="00625343">
        <w:rPr>
          <w:b/>
          <w:bCs/>
          <w:i/>
          <w:iCs/>
          <w:sz w:val="24"/>
        </w:rPr>
        <w:t>nd shall not bleed or</w:t>
      </w:r>
      <w:r w:rsidRPr="00625343">
        <w:rPr>
          <w:b/>
          <w:bCs/>
          <w:i/>
          <w:iCs/>
          <w:spacing w:val="-1"/>
          <w:sz w:val="24"/>
        </w:rPr>
        <w:t xml:space="preserve"> </w:t>
      </w:r>
      <w:r w:rsidRPr="00625343">
        <w:rPr>
          <w:b/>
          <w:bCs/>
          <w:i/>
          <w:iCs/>
          <w:sz w:val="24"/>
        </w:rPr>
        <w:t>fade. Outside mats shall be rubber</w:t>
      </w:r>
      <w:r w:rsidRPr="00625343">
        <w:rPr>
          <w:b/>
          <w:bCs/>
          <w:i/>
          <w:iCs/>
          <w:spacing w:val="-2"/>
          <w:sz w:val="24"/>
        </w:rPr>
        <w:t xml:space="preserve"> </w:t>
      </w:r>
      <w:r w:rsidRPr="00625343">
        <w:rPr>
          <w:b/>
          <w:bCs/>
          <w:i/>
          <w:iCs/>
          <w:sz w:val="24"/>
        </w:rPr>
        <w:t>drainage</w:t>
      </w:r>
      <w:r w:rsidRPr="00625343">
        <w:rPr>
          <w:b/>
          <w:bCs/>
          <w:i/>
          <w:iCs/>
          <w:spacing w:val="-1"/>
          <w:sz w:val="24"/>
        </w:rPr>
        <w:t xml:space="preserve"> </w:t>
      </w:r>
      <w:r w:rsidRPr="00625343">
        <w:rPr>
          <w:b/>
          <w:bCs/>
          <w:i/>
          <w:iCs/>
          <w:sz w:val="24"/>
        </w:rPr>
        <w:t>mats designed with large holes to allow liquids and debris to fall through and not collect on the surface.</w:t>
      </w:r>
    </w:p>
    <w:p w:rsidR="005A1AFC" w:rsidP="00A546F9">
      <w:pPr>
        <w:pStyle w:val="ListParagraph"/>
        <w:numPr>
          <w:ilvl w:val="1"/>
          <w:numId w:val="3"/>
        </w:numPr>
        <w:tabs>
          <w:tab w:val="left" w:pos="899"/>
        </w:tabs>
        <w:ind w:left="359" w:right="67" w:firstLine="240"/>
        <w:rPr>
          <w:sz w:val="24"/>
        </w:rPr>
      </w:pPr>
      <w:r>
        <w:rPr>
          <w:sz w:val="24"/>
        </w:rPr>
        <w:t>Contractor</w:t>
      </w:r>
      <w:r>
        <w:rPr>
          <w:spacing w:val="-4"/>
          <w:sz w:val="24"/>
        </w:rPr>
        <w:t xml:space="preserve"> </w:t>
      </w:r>
      <w:r>
        <w:rPr>
          <w:sz w:val="24"/>
        </w:rPr>
        <w:t>furnished</w:t>
      </w:r>
      <w:r>
        <w:rPr>
          <w:spacing w:val="-3"/>
          <w:sz w:val="24"/>
        </w:rPr>
        <w:t xml:space="preserve"> </w:t>
      </w:r>
      <w:r>
        <w:rPr>
          <w:sz w:val="24"/>
        </w:rPr>
        <w:t>mats</w:t>
      </w:r>
      <w:r>
        <w:rPr>
          <w:spacing w:val="-3"/>
          <w:sz w:val="24"/>
        </w:rPr>
        <w:t xml:space="preserve"> </w:t>
      </w:r>
      <w:r>
        <w:rPr>
          <w:sz w:val="24"/>
        </w:rPr>
        <w:t>are</w:t>
      </w:r>
      <w:r>
        <w:rPr>
          <w:spacing w:val="-4"/>
          <w:sz w:val="24"/>
        </w:rPr>
        <w:t xml:space="preserve"> </w:t>
      </w:r>
      <w:r>
        <w:rPr>
          <w:sz w:val="24"/>
        </w:rPr>
        <w:t>to</w:t>
      </w:r>
      <w:r>
        <w:rPr>
          <w:spacing w:val="-3"/>
          <w:sz w:val="24"/>
        </w:rPr>
        <w:t xml:space="preserve"> </w:t>
      </w:r>
      <w:r>
        <w:rPr>
          <w:sz w:val="24"/>
        </w:rPr>
        <w:t>be</w:t>
      </w:r>
      <w:r>
        <w:rPr>
          <w:spacing w:val="-4"/>
          <w:sz w:val="24"/>
        </w:rPr>
        <w:t xml:space="preserve"> </w:t>
      </w:r>
      <w:r>
        <w:rPr>
          <w:sz w:val="24"/>
        </w:rPr>
        <w:t>returned</w:t>
      </w:r>
      <w:r>
        <w:rPr>
          <w:spacing w:val="-1"/>
          <w:sz w:val="24"/>
        </w:rPr>
        <w:t xml:space="preserve"> </w:t>
      </w:r>
      <w:r>
        <w:rPr>
          <w:sz w:val="24"/>
        </w:rPr>
        <w:t>clean,</w:t>
      </w:r>
      <w:r>
        <w:rPr>
          <w:spacing w:val="-3"/>
          <w:sz w:val="24"/>
        </w:rPr>
        <w:t xml:space="preserve"> </w:t>
      </w:r>
      <w:r>
        <w:rPr>
          <w:sz w:val="24"/>
        </w:rPr>
        <w:t>dry,</w:t>
      </w:r>
      <w:r>
        <w:rPr>
          <w:spacing w:val="-1"/>
          <w:sz w:val="24"/>
        </w:rPr>
        <w:t xml:space="preserve"> </w:t>
      </w:r>
      <w:r>
        <w:rPr>
          <w:sz w:val="24"/>
        </w:rPr>
        <w:t>and</w:t>
      </w:r>
      <w:r>
        <w:rPr>
          <w:spacing w:val="-3"/>
          <w:sz w:val="24"/>
        </w:rPr>
        <w:t xml:space="preserve"> </w:t>
      </w:r>
      <w:r>
        <w:rPr>
          <w:sz w:val="24"/>
        </w:rPr>
        <w:t>free</w:t>
      </w:r>
      <w:r>
        <w:rPr>
          <w:spacing w:val="-4"/>
          <w:sz w:val="24"/>
        </w:rPr>
        <w:t xml:space="preserve"> </w:t>
      </w:r>
      <w:r>
        <w:rPr>
          <w:sz w:val="24"/>
        </w:rPr>
        <w:t>of</w:t>
      </w:r>
      <w:r>
        <w:rPr>
          <w:spacing w:val="-4"/>
          <w:sz w:val="24"/>
        </w:rPr>
        <w:t xml:space="preserve"> </w:t>
      </w:r>
      <w:r>
        <w:rPr>
          <w:sz w:val="24"/>
        </w:rPr>
        <w:t>lint,</w:t>
      </w:r>
      <w:r>
        <w:rPr>
          <w:spacing w:val="-3"/>
          <w:sz w:val="24"/>
        </w:rPr>
        <w:t xml:space="preserve"> </w:t>
      </w:r>
      <w:r>
        <w:rPr>
          <w:sz w:val="24"/>
        </w:rPr>
        <w:t>odor,</w:t>
      </w:r>
      <w:r>
        <w:rPr>
          <w:spacing w:val="-3"/>
          <w:sz w:val="24"/>
        </w:rPr>
        <w:t xml:space="preserve"> </w:t>
      </w:r>
      <w:r>
        <w:rPr>
          <w:sz w:val="24"/>
        </w:rPr>
        <w:t>spots, stains, and wrinkles.</w:t>
      </w:r>
      <w:r>
        <w:rPr>
          <w:spacing w:val="40"/>
          <w:sz w:val="24"/>
        </w:rPr>
        <w:t xml:space="preserve"> </w:t>
      </w:r>
      <w:r>
        <w:rPr>
          <w:sz w:val="24"/>
        </w:rPr>
        <w:t>No soapy, greasy or other objectionable odor shall be left in the cleaned articles.</w:t>
      </w:r>
    </w:p>
    <w:p w:rsidR="005A1AFC" w:rsidP="00A546F9">
      <w:pPr>
        <w:pStyle w:val="BodyText"/>
      </w:pPr>
    </w:p>
    <w:p w:rsidR="005A1AFC" w:rsidP="00A546F9">
      <w:pPr>
        <w:pStyle w:val="ListParagraph"/>
        <w:numPr>
          <w:ilvl w:val="1"/>
          <w:numId w:val="3"/>
        </w:numPr>
        <w:tabs>
          <w:tab w:val="left" w:pos="884"/>
        </w:tabs>
        <w:ind w:left="359" w:right="311" w:firstLine="240"/>
        <w:rPr>
          <w:sz w:val="24"/>
        </w:rPr>
      </w:pPr>
      <w:r>
        <w:rPr>
          <w:sz w:val="24"/>
        </w:rPr>
        <w:t>All</w:t>
      </w:r>
      <w:r>
        <w:rPr>
          <w:spacing w:val="-3"/>
          <w:sz w:val="24"/>
        </w:rPr>
        <w:t xml:space="preserve"> </w:t>
      </w:r>
      <w:r>
        <w:rPr>
          <w:sz w:val="24"/>
        </w:rPr>
        <w:t>mats</w:t>
      </w:r>
      <w:r>
        <w:rPr>
          <w:spacing w:val="-3"/>
          <w:sz w:val="24"/>
        </w:rPr>
        <w:t xml:space="preserve"> </w:t>
      </w:r>
      <w:r>
        <w:rPr>
          <w:sz w:val="24"/>
        </w:rPr>
        <w:t>supplied</w:t>
      </w:r>
      <w:r>
        <w:rPr>
          <w:spacing w:val="-3"/>
          <w:sz w:val="24"/>
        </w:rPr>
        <w:t xml:space="preserve"> </w:t>
      </w:r>
      <w:r>
        <w:rPr>
          <w:sz w:val="24"/>
        </w:rPr>
        <w:t>for</w:t>
      </w:r>
      <w:r>
        <w:rPr>
          <w:spacing w:val="-4"/>
          <w:sz w:val="24"/>
        </w:rPr>
        <w:t xml:space="preserve"> </w:t>
      </w:r>
      <w:r>
        <w:rPr>
          <w:sz w:val="24"/>
        </w:rPr>
        <w:t>this</w:t>
      </w:r>
      <w:r>
        <w:rPr>
          <w:spacing w:val="-3"/>
          <w:sz w:val="24"/>
        </w:rPr>
        <w:t xml:space="preserve"> </w:t>
      </w:r>
      <w:r>
        <w:rPr>
          <w:sz w:val="24"/>
        </w:rPr>
        <w:t>requirement</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heavy</w:t>
      </w:r>
      <w:r>
        <w:rPr>
          <w:spacing w:val="-3"/>
          <w:sz w:val="24"/>
        </w:rPr>
        <w:t xml:space="preserve"> </w:t>
      </w:r>
      <w:r>
        <w:rPr>
          <w:sz w:val="24"/>
        </w:rPr>
        <w:t>duty.</w:t>
      </w:r>
      <w:r>
        <w:rPr>
          <w:spacing w:val="-3"/>
          <w:sz w:val="24"/>
        </w:rPr>
        <w:t xml:space="preserve"> </w:t>
      </w:r>
      <w:r>
        <w:rPr>
          <w:sz w:val="24"/>
        </w:rPr>
        <w:t>All</w:t>
      </w:r>
      <w:r>
        <w:rPr>
          <w:spacing w:val="-3"/>
          <w:sz w:val="24"/>
        </w:rPr>
        <w:t xml:space="preserve"> </w:t>
      </w:r>
      <w:r>
        <w:rPr>
          <w:sz w:val="24"/>
        </w:rPr>
        <w:t>edges</w:t>
      </w:r>
      <w:r>
        <w:rPr>
          <w:spacing w:val="-3"/>
          <w:sz w:val="24"/>
        </w:rPr>
        <w:t xml:space="preserve"> </w:t>
      </w:r>
      <w:r>
        <w:rPr>
          <w:sz w:val="24"/>
        </w:rPr>
        <w:t>of</w:t>
      </w:r>
      <w:r>
        <w:rPr>
          <w:spacing w:val="-4"/>
          <w:sz w:val="24"/>
        </w:rPr>
        <w:t xml:space="preserve"> </w:t>
      </w:r>
      <w:r>
        <w:rPr>
          <w:sz w:val="24"/>
        </w:rPr>
        <w:t>each</w:t>
      </w:r>
      <w:r>
        <w:rPr>
          <w:spacing w:val="-3"/>
          <w:sz w:val="24"/>
        </w:rPr>
        <w:t xml:space="preserve"> </w:t>
      </w:r>
      <w:r>
        <w:rPr>
          <w:sz w:val="24"/>
        </w:rPr>
        <w:t>mat will be beveled.</w:t>
      </w:r>
      <w:r>
        <w:rPr>
          <w:spacing w:val="40"/>
          <w:sz w:val="24"/>
        </w:rPr>
        <w:t xml:space="preserve"> </w:t>
      </w:r>
      <w:r>
        <w:rPr>
          <w:sz w:val="24"/>
        </w:rPr>
        <w:t>All mats must stay in place and remain flat and wrinkle/bunch free during normal use in a medical care environment, including wheelchair (motorized or manual); hospital bed/gurney traffic.</w:t>
      </w:r>
    </w:p>
    <w:p w:rsidR="005A1AFC" w:rsidP="00A546F9">
      <w:pPr>
        <w:pStyle w:val="BodyText"/>
      </w:pPr>
    </w:p>
    <w:p w:rsidR="005A1AFC" w:rsidP="00A546F9">
      <w:pPr>
        <w:pStyle w:val="ListParagraph"/>
        <w:numPr>
          <w:ilvl w:val="1"/>
          <w:numId w:val="3"/>
        </w:numPr>
        <w:tabs>
          <w:tab w:val="left" w:pos="899"/>
        </w:tabs>
        <w:ind w:left="359" w:right="73" w:firstLine="240"/>
        <w:rPr>
          <w:sz w:val="24"/>
        </w:rPr>
      </w:pPr>
      <w:r>
        <w:rPr>
          <w:sz w:val="24"/>
        </w:rPr>
        <w:t>Articles that do not meet the conditions of paragraph 3 (a, b, and/or c) above, shall be rejected by the Government.</w:t>
      </w:r>
      <w:r>
        <w:rPr>
          <w:spacing w:val="40"/>
          <w:sz w:val="24"/>
        </w:rPr>
        <w:t xml:space="preserve"> </w:t>
      </w:r>
      <w:r>
        <w:rPr>
          <w:sz w:val="24"/>
        </w:rPr>
        <w:t>Within 24 hours of delivery the Chief, EMS or representative will record any unacceptable items delivered to the GCVHCS, Biloxi VA and/or</w:t>
      </w:r>
      <w:r>
        <w:rPr>
          <w:spacing w:val="-4"/>
          <w:sz w:val="24"/>
        </w:rPr>
        <w:t xml:space="preserve"> </w:t>
      </w:r>
      <w:r>
        <w:rPr>
          <w:sz w:val="24"/>
        </w:rPr>
        <w:t>Mobile</w:t>
      </w:r>
      <w:r>
        <w:rPr>
          <w:spacing w:val="-4"/>
          <w:sz w:val="24"/>
        </w:rPr>
        <w:t xml:space="preserve"> </w:t>
      </w:r>
      <w:r>
        <w:rPr>
          <w:sz w:val="24"/>
        </w:rPr>
        <w:t>Clinic.</w:t>
      </w:r>
      <w:r>
        <w:rPr>
          <w:spacing w:val="40"/>
          <w:sz w:val="24"/>
        </w:rPr>
        <w:t xml:space="preserve"> </w:t>
      </w:r>
      <w:r>
        <w:rPr>
          <w:sz w:val="24"/>
        </w:rPr>
        <w:t>The</w:t>
      </w:r>
      <w:r>
        <w:rPr>
          <w:spacing w:val="-4"/>
          <w:sz w:val="24"/>
        </w:rPr>
        <w:t xml:space="preserve"> </w:t>
      </w:r>
      <w:r>
        <w:rPr>
          <w:sz w:val="24"/>
        </w:rPr>
        <w:t>contractor</w:t>
      </w:r>
      <w:r>
        <w:rPr>
          <w:spacing w:val="-4"/>
          <w:sz w:val="24"/>
        </w:rPr>
        <w:t xml:space="preserve"> </w:t>
      </w:r>
      <w:r>
        <w:rPr>
          <w:sz w:val="24"/>
        </w:rPr>
        <w:t>shall</w:t>
      </w:r>
      <w:r>
        <w:rPr>
          <w:spacing w:val="-3"/>
          <w:sz w:val="24"/>
        </w:rPr>
        <w:t xml:space="preserve"> </w:t>
      </w:r>
      <w:r>
        <w:rPr>
          <w:sz w:val="24"/>
        </w:rPr>
        <w:t>replace</w:t>
      </w:r>
      <w:r>
        <w:rPr>
          <w:spacing w:val="-4"/>
          <w:sz w:val="24"/>
        </w:rPr>
        <w:t xml:space="preserve"> </w:t>
      </w:r>
      <w:r>
        <w:rPr>
          <w:sz w:val="24"/>
        </w:rPr>
        <w:t>all</w:t>
      </w:r>
      <w:r>
        <w:rPr>
          <w:spacing w:val="-3"/>
          <w:sz w:val="24"/>
        </w:rPr>
        <w:t xml:space="preserve"> </w:t>
      </w:r>
      <w:r>
        <w:rPr>
          <w:sz w:val="24"/>
        </w:rPr>
        <w:t>rejected</w:t>
      </w:r>
      <w:r>
        <w:rPr>
          <w:spacing w:val="-3"/>
          <w:sz w:val="24"/>
        </w:rPr>
        <w:t xml:space="preserve"> </w:t>
      </w:r>
      <w:r>
        <w:rPr>
          <w:sz w:val="24"/>
        </w:rPr>
        <w:t>articles</w:t>
      </w:r>
      <w:r>
        <w:rPr>
          <w:spacing w:val="-3"/>
          <w:sz w:val="24"/>
        </w:rPr>
        <w:t xml:space="preserve"> </w:t>
      </w:r>
      <w:r>
        <w:rPr>
          <w:sz w:val="24"/>
        </w:rPr>
        <w:t>within</w:t>
      </w:r>
      <w:r>
        <w:rPr>
          <w:spacing w:val="-3"/>
          <w:sz w:val="24"/>
        </w:rPr>
        <w:t xml:space="preserve"> </w:t>
      </w:r>
      <w:r>
        <w:rPr>
          <w:sz w:val="24"/>
        </w:rPr>
        <w:t>24</w:t>
      </w:r>
      <w:r>
        <w:rPr>
          <w:spacing w:val="-3"/>
          <w:sz w:val="24"/>
        </w:rPr>
        <w:t xml:space="preserve"> </w:t>
      </w:r>
      <w:r>
        <w:rPr>
          <w:sz w:val="24"/>
        </w:rPr>
        <w:t>hours</w:t>
      </w:r>
      <w:r>
        <w:rPr>
          <w:spacing w:val="-3"/>
          <w:sz w:val="24"/>
        </w:rPr>
        <w:t xml:space="preserve"> </w:t>
      </w:r>
      <w:r>
        <w:rPr>
          <w:sz w:val="24"/>
        </w:rPr>
        <w:t>of the notice of rejection.</w:t>
      </w:r>
    </w:p>
    <w:p w:rsidR="005A1AFC" w:rsidP="00A546F9">
      <w:pPr>
        <w:pStyle w:val="BodyText"/>
      </w:pPr>
    </w:p>
    <w:p w:rsidR="005A1AFC" w:rsidP="00A546F9">
      <w:pPr>
        <w:pStyle w:val="ListParagraph"/>
        <w:numPr>
          <w:ilvl w:val="0"/>
          <w:numId w:val="3"/>
        </w:numPr>
        <w:tabs>
          <w:tab w:val="left" w:pos="659"/>
        </w:tabs>
        <w:ind w:left="359" w:right="104" w:firstLine="0"/>
        <w:rPr>
          <w:sz w:val="24"/>
        </w:rPr>
      </w:pPr>
      <w:r>
        <w:rPr>
          <w:b/>
          <w:sz w:val="24"/>
        </w:rPr>
        <w:t>Location / Size</w:t>
      </w:r>
      <w:r>
        <w:rPr>
          <w:sz w:val="24"/>
        </w:rPr>
        <w:t xml:space="preserve">: Mat size must be appropriate for specific location as outlined in </w:t>
      </w:r>
      <w:r>
        <w:rPr>
          <w:sz w:val="24"/>
        </w:rPr>
        <w:t>A</w:t>
      </w:r>
      <w:r>
        <w:rPr>
          <w:sz w:val="24"/>
        </w:rPr>
        <w:t>ttachment</w:t>
      </w:r>
      <w:r>
        <w:rPr>
          <w:spacing w:val="-3"/>
          <w:sz w:val="24"/>
        </w:rPr>
        <w:t xml:space="preserve"> 1</w:t>
      </w:r>
      <w:r>
        <w:rPr>
          <w:spacing w:val="-4"/>
          <w:sz w:val="24"/>
        </w:rPr>
        <w:t xml:space="preserve"> </w:t>
      </w:r>
      <w:r>
        <w:rPr>
          <w:spacing w:val="-4"/>
          <w:sz w:val="24"/>
        </w:rPr>
        <w:t>Floor Mat Locations</w:t>
      </w:r>
      <w:r>
        <w:rPr>
          <w:sz w:val="24"/>
        </w:rPr>
        <w:t>.</w:t>
      </w:r>
      <w:r>
        <w:rPr>
          <w:spacing w:val="40"/>
          <w:sz w:val="24"/>
        </w:rPr>
        <w:t xml:space="preserve"> </w:t>
      </w:r>
      <w:r>
        <w:rPr>
          <w:sz w:val="24"/>
        </w:rPr>
        <w:t>Mat</w:t>
      </w:r>
      <w:r>
        <w:rPr>
          <w:spacing w:val="-3"/>
          <w:sz w:val="24"/>
        </w:rPr>
        <w:t xml:space="preserve"> </w:t>
      </w:r>
      <w:r>
        <w:rPr>
          <w:sz w:val="24"/>
        </w:rPr>
        <w:t>location</w:t>
      </w:r>
      <w:r>
        <w:rPr>
          <w:spacing w:val="-3"/>
          <w:sz w:val="24"/>
        </w:rPr>
        <w:t xml:space="preserve"> </w:t>
      </w:r>
      <w:r>
        <w:rPr>
          <w:sz w:val="24"/>
        </w:rPr>
        <w:t>and</w:t>
      </w:r>
      <w:r>
        <w:rPr>
          <w:spacing w:val="-3"/>
          <w:sz w:val="24"/>
        </w:rPr>
        <w:t xml:space="preserve"> </w:t>
      </w:r>
      <w:r>
        <w:rPr>
          <w:sz w:val="24"/>
        </w:rPr>
        <w:t>size</w:t>
      </w:r>
      <w:r>
        <w:rPr>
          <w:spacing w:val="-4"/>
          <w:sz w:val="24"/>
        </w:rPr>
        <w:t xml:space="preserve"> </w:t>
      </w:r>
      <w:r>
        <w:rPr>
          <w:sz w:val="24"/>
        </w:rPr>
        <w:t>may</w:t>
      </w:r>
      <w:r>
        <w:rPr>
          <w:spacing w:val="-3"/>
          <w:sz w:val="24"/>
        </w:rPr>
        <w:t xml:space="preserve"> </w:t>
      </w:r>
      <w:r>
        <w:rPr>
          <w:sz w:val="24"/>
        </w:rPr>
        <w:t>be</w:t>
      </w:r>
      <w:r>
        <w:rPr>
          <w:spacing w:val="-4"/>
          <w:sz w:val="24"/>
        </w:rPr>
        <w:t xml:space="preserve"> </w:t>
      </w:r>
      <w:r>
        <w:rPr>
          <w:sz w:val="24"/>
        </w:rPr>
        <w:t>changed</w:t>
      </w:r>
      <w:r>
        <w:rPr>
          <w:spacing w:val="-1"/>
          <w:sz w:val="24"/>
        </w:rPr>
        <w:t xml:space="preserve"> </w:t>
      </w:r>
      <w:r>
        <w:rPr>
          <w:sz w:val="24"/>
        </w:rPr>
        <w:t>only</w:t>
      </w:r>
      <w:r>
        <w:rPr>
          <w:spacing w:val="-3"/>
          <w:sz w:val="24"/>
        </w:rPr>
        <w:t xml:space="preserve"> </w:t>
      </w:r>
      <w:r>
        <w:rPr>
          <w:sz w:val="24"/>
        </w:rPr>
        <w:t>with</w:t>
      </w:r>
      <w:r>
        <w:rPr>
          <w:spacing w:val="-3"/>
          <w:sz w:val="24"/>
        </w:rPr>
        <w:t xml:space="preserve"> </w:t>
      </w:r>
      <w:r>
        <w:rPr>
          <w:sz w:val="24"/>
        </w:rPr>
        <w:t>prior approval of the Chief, EMS or representative.</w:t>
      </w:r>
    </w:p>
    <w:p w:rsidR="005A1AFC" w:rsidP="00A546F9">
      <w:pPr>
        <w:pStyle w:val="ListParagraph"/>
        <w:rPr>
          <w:sz w:val="24"/>
        </w:rPr>
        <w:sectPr>
          <w:footerReference w:type="even" r:id="rId20"/>
          <w:footerReference w:type="default" r:id="rId21"/>
          <w:footerReference w:type="first" r:id="rId22"/>
          <w:type w:val="continuous"/>
          <w:pgSz w:w="12240" w:h="15840"/>
          <w:pgMar w:top="1080" w:right="1440" w:bottom="1080" w:left="1440" w:header="360" w:footer="360"/>
          <w:cols w:space="720"/>
        </w:sectPr>
      </w:pPr>
    </w:p>
    <w:p w:rsidR="005A1AFC" w:rsidP="00A546F9">
      <w:pPr>
        <w:pStyle w:val="ListParagraph"/>
        <w:numPr>
          <w:ilvl w:val="0"/>
          <w:numId w:val="3"/>
        </w:numPr>
        <w:tabs>
          <w:tab w:val="left" w:pos="719"/>
        </w:tabs>
        <w:ind w:left="359" w:right="228" w:firstLine="0"/>
        <w:rPr>
          <w:sz w:val="24"/>
        </w:rPr>
      </w:pPr>
      <w:r>
        <w:rPr>
          <w:b/>
          <w:sz w:val="24"/>
        </w:rPr>
        <w:t>Pick</w:t>
      </w:r>
      <w:r>
        <w:rPr>
          <w:b/>
          <w:spacing w:val="-3"/>
          <w:sz w:val="24"/>
        </w:rPr>
        <w:t xml:space="preserve"> </w:t>
      </w:r>
      <w:r>
        <w:rPr>
          <w:b/>
          <w:sz w:val="24"/>
        </w:rPr>
        <w:t>Up</w:t>
      </w:r>
      <w:r>
        <w:rPr>
          <w:b/>
          <w:spacing w:val="-4"/>
          <w:sz w:val="24"/>
        </w:rPr>
        <w:t xml:space="preserve"> </w:t>
      </w:r>
      <w:r>
        <w:rPr>
          <w:b/>
          <w:sz w:val="24"/>
        </w:rPr>
        <w:t>and</w:t>
      </w:r>
      <w:r>
        <w:rPr>
          <w:b/>
          <w:spacing w:val="-3"/>
          <w:sz w:val="24"/>
        </w:rPr>
        <w:t xml:space="preserve"> </w:t>
      </w:r>
      <w:r>
        <w:rPr>
          <w:b/>
          <w:sz w:val="24"/>
        </w:rPr>
        <w:t>Delivery</w:t>
      </w:r>
      <w:r>
        <w:rPr>
          <w:b/>
          <w:spacing w:val="-4"/>
          <w:sz w:val="24"/>
        </w:rPr>
        <w:t xml:space="preserve"> </w:t>
      </w:r>
      <w:r>
        <w:rPr>
          <w:b/>
          <w:sz w:val="24"/>
        </w:rPr>
        <w:t>Schedule</w:t>
      </w:r>
      <w:r>
        <w:rPr>
          <w:sz w:val="24"/>
        </w:rPr>
        <w:t>:</w:t>
      </w:r>
      <w:r>
        <w:rPr>
          <w:spacing w:val="40"/>
          <w:sz w:val="24"/>
        </w:rPr>
        <w:t xml:space="preserve"> </w:t>
      </w:r>
      <w:r>
        <w:rPr>
          <w:sz w:val="24"/>
        </w:rPr>
        <w:t>The</w:t>
      </w:r>
      <w:r>
        <w:rPr>
          <w:spacing w:val="-4"/>
          <w:sz w:val="24"/>
        </w:rPr>
        <w:t xml:space="preserve"> </w:t>
      </w:r>
      <w:r>
        <w:rPr>
          <w:sz w:val="24"/>
        </w:rPr>
        <w:t>contractor</w:t>
      </w:r>
      <w:r>
        <w:rPr>
          <w:spacing w:val="-4"/>
          <w:sz w:val="24"/>
        </w:rPr>
        <w:t xml:space="preserve"> </w:t>
      </w:r>
      <w:r>
        <w:rPr>
          <w:sz w:val="24"/>
        </w:rPr>
        <w:t>shall</w:t>
      </w:r>
      <w:r>
        <w:rPr>
          <w:spacing w:val="-3"/>
          <w:sz w:val="24"/>
        </w:rPr>
        <w:t xml:space="preserve"> </w:t>
      </w:r>
      <w:r>
        <w:rPr>
          <w:sz w:val="24"/>
        </w:rPr>
        <w:t>deliver</w:t>
      </w:r>
      <w:r>
        <w:rPr>
          <w:spacing w:val="-4"/>
          <w:sz w:val="24"/>
        </w:rPr>
        <w:t xml:space="preserve"> </w:t>
      </w:r>
      <w:r>
        <w:rPr>
          <w:sz w:val="24"/>
        </w:rPr>
        <w:t>and</w:t>
      </w:r>
      <w:r>
        <w:rPr>
          <w:spacing w:val="-3"/>
          <w:sz w:val="24"/>
        </w:rPr>
        <w:t xml:space="preserve"> </w:t>
      </w:r>
      <w:r>
        <w:rPr>
          <w:sz w:val="24"/>
        </w:rPr>
        <w:t>pick-up</w:t>
      </w:r>
      <w:r>
        <w:rPr>
          <w:spacing w:val="-4"/>
          <w:sz w:val="24"/>
        </w:rPr>
        <w:t xml:space="preserve"> </w:t>
      </w:r>
      <w:r>
        <w:rPr>
          <w:sz w:val="24"/>
        </w:rPr>
        <w:t>weekly on designated days by the Chief, EMS or representative (Monday, Tuesday and Wednesdays for Biloxi</w:t>
      </w:r>
      <w:r>
        <w:rPr>
          <w:sz w:val="24"/>
        </w:rPr>
        <w:t>, MS, location</w:t>
      </w:r>
      <w:r>
        <w:rPr>
          <w:sz w:val="24"/>
        </w:rPr>
        <w:t xml:space="preserve"> and Thursdays for the Mobile</w:t>
      </w:r>
      <w:r>
        <w:rPr>
          <w:sz w:val="24"/>
        </w:rPr>
        <w:t>, AL, location</w:t>
      </w:r>
      <w:r>
        <w:rPr>
          <w:sz w:val="24"/>
        </w:rPr>
        <w:t>).</w:t>
      </w:r>
      <w:r>
        <w:rPr>
          <w:spacing w:val="40"/>
          <w:sz w:val="24"/>
        </w:rPr>
        <w:t xml:space="preserve"> </w:t>
      </w:r>
      <w:r>
        <w:rPr>
          <w:sz w:val="24"/>
        </w:rPr>
        <w:t>Contractor personnel will comply with all sign</w:t>
      </w:r>
      <w:r>
        <w:rPr>
          <w:sz w:val="24"/>
        </w:rPr>
        <w:t>-</w:t>
      </w:r>
      <w:r>
        <w:rPr>
          <w:sz w:val="24"/>
        </w:rPr>
        <w:t>in/sign</w:t>
      </w:r>
      <w:r>
        <w:rPr>
          <w:sz w:val="24"/>
        </w:rPr>
        <w:t>-</w:t>
      </w:r>
      <w:r>
        <w:rPr>
          <w:sz w:val="24"/>
        </w:rPr>
        <w:t xml:space="preserve">out procedures required by the </w:t>
      </w:r>
      <w:r>
        <w:rPr>
          <w:sz w:val="24"/>
        </w:rPr>
        <w:t>GCVHCS</w:t>
      </w:r>
      <w:r>
        <w:rPr>
          <w:sz w:val="24"/>
        </w:rPr>
        <w:t>.</w:t>
      </w:r>
      <w:r>
        <w:rPr>
          <w:spacing w:val="40"/>
          <w:sz w:val="24"/>
        </w:rPr>
        <w:t xml:space="preserve"> </w:t>
      </w:r>
      <w:r>
        <w:rPr>
          <w:sz w:val="24"/>
        </w:rPr>
        <w:t>Any changes in the established delivery schedule must be coordinated with the Chief, EMS or representative.</w:t>
      </w:r>
    </w:p>
    <w:p w:rsidR="005A1AFC" w:rsidP="00A546F9">
      <w:pPr>
        <w:pStyle w:val="BodyText"/>
      </w:pPr>
    </w:p>
    <w:p w:rsidR="005A1AFC" w:rsidP="00A546F9">
      <w:pPr>
        <w:pStyle w:val="ListParagraph"/>
        <w:numPr>
          <w:ilvl w:val="0"/>
          <w:numId w:val="3"/>
        </w:numPr>
        <w:tabs>
          <w:tab w:val="left" w:pos="659"/>
        </w:tabs>
        <w:ind w:left="359" w:right="331" w:firstLine="0"/>
        <w:rPr>
          <w:sz w:val="24"/>
        </w:rPr>
      </w:pPr>
      <w:r w:rsidRPr="00D27390">
        <w:rPr>
          <w:b/>
          <w:bCs/>
          <w:sz w:val="24"/>
        </w:rPr>
        <w:t>Replacement</w:t>
      </w:r>
      <w:r>
        <w:rPr>
          <w:spacing w:val="-2"/>
          <w:sz w:val="24"/>
        </w:rPr>
        <w:t xml:space="preserve"> </w:t>
      </w:r>
      <w:r>
        <w:rPr>
          <w:b/>
          <w:sz w:val="24"/>
        </w:rPr>
        <w:t>Costs for</w:t>
      </w:r>
      <w:r>
        <w:rPr>
          <w:b/>
          <w:spacing w:val="-3"/>
          <w:sz w:val="24"/>
        </w:rPr>
        <w:t xml:space="preserve"> </w:t>
      </w:r>
      <w:r>
        <w:rPr>
          <w:b/>
          <w:sz w:val="24"/>
        </w:rPr>
        <w:t>Loat</w:t>
      </w:r>
      <w:r>
        <w:rPr>
          <w:b/>
          <w:spacing w:val="-3"/>
          <w:sz w:val="24"/>
        </w:rPr>
        <w:t xml:space="preserve"> </w:t>
      </w:r>
      <w:r>
        <w:rPr>
          <w:b/>
          <w:sz w:val="24"/>
        </w:rPr>
        <w:t>or</w:t>
      </w:r>
      <w:r>
        <w:rPr>
          <w:b/>
          <w:spacing w:val="-3"/>
          <w:sz w:val="24"/>
        </w:rPr>
        <w:t xml:space="preserve"> </w:t>
      </w:r>
      <w:r>
        <w:rPr>
          <w:b/>
          <w:sz w:val="24"/>
        </w:rPr>
        <w:t>Damaged</w:t>
      </w:r>
      <w:r>
        <w:rPr>
          <w:b/>
          <w:spacing w:val="-2"/>
          <w:sz w:val="24"/>
        </w:rPr>
        <w:t xml:space="preserve"> </w:t>
      </w:r>
      <w:r>
        <w:rPr>
          <w:b/>
          <w:sz w:val="24"/>
        </w:rPr>
        <w:t>Items</w:t>
      </w:r>
      <w:r>
        <w:rPr>
          <w:sz w:val="24"/>
        </w:rPr>
        <w:t>:</w:t>
      </w:r>
      <w:r>
        <w:rPr>
          <w:spacing w:val="-2"/>
          <w:sz w:val="24"/>
        </w:rPr>
        <w:t xml:space="preserve"> </w:t>
      </w:r>
      <w:r>
        <w:rPr>
          <w:sz w:val="24"/>
        </w:rPr>
        <w:t>The</w:t>
      </w:r>
      <w:r>
        <w:rPr>
          <w:spacing w:val="-3"/>
          <w:sz w:val="24"/>
        </w:rPr>
        <w:t xml:space="preserve"> </w:t>
      </w:r>
      <w:r>
        <w:rPr>
          <w:sz w:val="24"/>
        </w:rPr>
        <w:t>replacement</w:t>
      </w:r>
      <w:r>
        <w:rPr>
          <w:spacing w:val="-2"/>
          <w:sz w:val="24"/>
        </w:rPr>
        <w:t xml:space="preserve"> </w:t>
      </w:r>
      <w:r>
        <w:rPr>
          <w:sz w:val="24"/>
        </w:rPr>
        <w:t>costs</w:t>
      </w:r>
      <w:r>
        <w:rPr>
          <w:spacing w:val="-2"/>
          <w:sz w:val="24"/>
        </w:rPr>
        <w:t xml:space="preserve"> </w:t>
      </w:r>
      <w:r>
        <w:rPr>
          <w:sz w:val="24"/>
        </w:rPr>
        <w:t>for</w:t>
      </w:r>
      <w:r>
        <w:rPr>
          <w:spacing w:val="-3"/>
          <w:sz w:val="24"/>
        </w:rPr>
        <w:t xml:space="preserve"> </w:t>
      </w:r>
      <w:r>
        <w:rPr>
          <w:sz w:val="24"/>
        </w:rPr>
        <w:t>items lost or</w:t>
      </w:r>
      <w:r>
        <w:rPr>
          <w:spacing w:val="-1"/>
          <w:sz w:val="24"/>
        </w:rPr>
        <w:t xml:space="preserve"> </w:t>
      </w:r>
      <w:r>
        <w:rPr>
          <w:sz w:val="24"/>
        </w:rPr>
        <w:t xml:space="preserve">damaged by Veterans Administration personnel, patients and </w:t>
      </w:r>
      <w:r>
        <w:rPr>
          <w:sz w:val="24"/>
        </w:rPr>
        <w:t>or</w:t>
      </w:r>
      <w:r>
        <w:rPr>
          <w:spacing w:val="-1"/>
          <w:sz w:val="24"/>
        </w:rPr>
        <w:t xml:space="preserve"> </w:t>
      </w:r>
      <w:r>
        <w:rPr>
          <w:sz w:val="24"/>
        </w:rPr>
        <w:t>visitors</w:t>
      </w:r>
      <w:r>
        <w:rPr>
          <w:spacing w:val="-1"/>
          <w:sz w:val="24"/>
        </w:rPr>
        <w:t xml:space="preserve"> </w:t>
      </w:r>
      <w:r>
        <w:rPr>
          <w:sz w:val="24"/>
        </w:rPr>
        <w:t>will be funded by the GCVHCS.</w:t>
      </w:r>
      <w:r>
        <w:rPr>
          <w:spacing w:val="80"/>
          <w:sz w:val="24"/>
        </w:rPr>
        <w:t xml:space="preserve"> </w:t>
      </w:r>
      <w:r>
        <w:rPr>
          <w:sz w:val="24"/>
        </w:rPr>
        <w:t xml:space="preserve">The replacement fee will be </w:t>
      </w:r>
      <w:r>
        <w:rPr>
          <w:sz w:val="24"/>
        </w:rPr>
        <w:t>itemized</w:t>
      </w:r>
      <w:r>
        <w:rPr>
          <w:sz w:val="24"/>
        </w:rPr>
        <w:t xml:space="preserve"> </w:t>
      </w:r>
      <w:r>
        <w:rPr>
          <w:sz w:val="24"/>
        </w:rPr>
        <w:t>i</w:t>
      </w:r>
      <w:r>
        <w:rPr>
          <w:sz w:val="24"/>
        </w:rPr>
        <w:t>n the contract. Replacement cost for items lost or damaged by the contractor will solely be the responsibility</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contractor.</w:t>
      </w:r>
      <w:r>
        <w:rPr>
          <w:spacing w:val="40"/>
          <w:sz w:val="24"/>
        </w:rPr>
        <w:t xml:space="preserve"> </w:t>
      </w:r>
      <w:r>
        <w:rPr>
          <w:sz w:val="24"/>
        </w:rPr>
        <w:t>The</w:t>
      </w:r>
      <w:r>
        <w:rPr>
          <w:spacing w:val="-4"/>
          <w:sz w:val="24"/>
        </w:rPr>
        <w:t xml:space="preserve"> </w:t>
      </w:r>
      <w:r>
        <w:rPr>
          <w:sz w:val="24"/>
        </w:rPr>
        <w:t>contractor</w:t>
      </w:r>
      <w:r>
        <w:rPr>
          <w:spacing w:val="-4"/>
          <w:sz w:val="24"/>
        </w:rPr>
        <w:t xml:space="preserve"> </w:t>
      </w:r>
      <w:r>
        <w:rPr>
          <w:sz w:val="24"/>
        </w:rPr>
        <w:t>will</w:t>
      </w:r>
      <w:r>
        <w:rPr>
          <w:spacing w:val="-3"/>
          <w:sz w:val="24"/>
        </w:rPr>
        <w:t xml:space="preserve"> </w:t>
      </w:r>
      <w:r>
        <w:rPr>
          <w:sz w:val="24"/>
        </w:rPr>
        <w:t>not</w:t>
      </w:r>
      <w:r>
        <w:rPr>
          <w:spacing w:val="-3"/>
          <w:sz w:val="24"/>
        </w:rPr>
        <w:t xml:space="preserve"> </w:t>
      </w:r>
      <w:r>
        <w:rPr>
          <w:sz w:val="24"/>
        </w:rPr>
        <w:t>issue</w:t>
      </w:r>
      <w:r>
        <w:rPr>
          <w:spacing w:val="-4"/>
          <w:sz w:val="24"/>
        </w:rPr>
        <w:t xml:space="preserve"> </w:t>
      </w:r>
      <w:r>
        <w:rPr>
          <w:sz w:val="24"/>
        </w:rPr>
        <w:t>an</w:t>
      </w:r>
      <w:r>
        <w:rPr>
          <w:spacing w:val="-3"/>
          <w:sz w:val="24"/>
        </w:rPr>
        <w:t xml:space="preserve"> </w:t>
      </w:r>
      <w:r>
        <w:rPr>
          <w:sz w:val="24"/>
        </w:rPr>
        <w:t>invoice</w:t>
      </w:r>
      <w:r>
        <w:rPr>
          <w:spacing w:val="-4"/>
          <w:sz w:val="24"/>
        </w:rPr>
        <w:t xml:space="preserve"> </w:t>
      </w:r>
      <w:r>
        <w:rPr>
          <w:sz w:val="24"/>
        </w:rPr>
        <w:t>for</w:t>
      </w:r>
      <w:r>
        <w:rPr>
          <w:spacing w:val="-2"/>
          <w:sz w:val="24"/>
        </w:rPr>
        <w:t xml:space="preserve"> </w:t>
      </w:r>
      <w:r>
        <w:rPr>
          <w:sz w:val="24"/>
        </w:rPr>
        <w:t xml:space="preserve">individual lost or damaged items at any time during the performance or at the conclusion of this </w:t>
      </w:r>
      <w:r>
        <w:rPr>
          <w:spacing w:val="-2"/>
          <w:sz w:val="24"/>
        </w:rPr>
        <w:t>contract.</w:t>
      </w:r>
    </w:p>
    <w:p w:rsidR="005A1AFC" w:rsidP="00A546F9">
      <w:pPr>
        <w:pStyle w:val="BodyText"/>
      </w:pPr>
    </w:p>
    <w:p w:rsidR="005A1AFC" w:rsidP="00A546F9">
      <w:pPr>
        <w:pStyle w:val="ListParagraph"/>
        <w:numPr>
          <w:ilvl w:val="0"/>
          <w:numId w:val="3"/>
        </w:numPr>
        <w:tabs>
          <w:tab w:val="left" w:pos="659"/>
        </w:tabs>
        <w:ind w:left="359" w:right="82" w:firstLine="0"/>
        <w:rPr>
          <w:sz w:val="24"/>
        </w:rPr>
      </w:pPr>
      <w:r w:rsidRPr="00DC1080">
        <w:rPr>
          <w:b/>
          <w:bCs/>
          <w:sz w:val="24"/>
        </w:rPr>
        <w:t>Weekly Rental Fee</w:t>
      </w:r>
      <w:r>
        <w:rPr>
          <w:sz w:val="24"/>
        </w:rPr>
        <w:t>: The weekly rental fee is determined by multiplying the weekly quantity of each item by the contractor’s unit price for the item.</w:t>
      </w:r>
      <w:r>
        <w:rPr>
          <w:spacing w:val="40"/>
          <w:sz w:val="24"/>
        </w:rPr>
        <w:t xml:space="preserve"> </w:t>
      </w:r>
      <w:r>
        <w:rPr>
          <w:sz w:val="24"/>
        </w:rPr>
        <w:t>Weekly rental fee applies</w:t>
      </w:r>
      <w:r>
        <w:rPr>
          <w:spacing w:val="-2"/>
          <w:sz w:val="24"/>
        </w:rPr>
        <w:t xml:space="preserve"> </w:t>
      </w:r>
      <w:r>
        <w:rPr>
          <w:sz w:val="24"/>
        </w:rPr>
        <w:t>only</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weekly</w:t>
      </w:r>
      <w:r>
        <w:rPr>
          <w:spacing w:val="-2"/>
          <w:sz w:val="24"/>
        </w:rPr>
        <w:t xml:space="preserve"> </w:t>
      </w:r>
      <w:r>
        <w:rPr>
          <w:sz w:val="24"/>
        </w:rPr>
        <w:t>quantity</w:t>
      </w:r>
      <w:r>
        <w:rPr>
          <w:spacing w:val="-2"/>
          <w:sz w:val="24"/>
        </w:rPr>
        <w:t xml:space="preserve"> </w:t>
      </w:r>
      <w:r>
        <w:rPr>
          <w:sz w:val="24"/>
        </w:rPr>
        <w:t>as</w:t>
      </w:r>
      <w:r>
        <w:rPr>
          <w:spacing w:val="-2"/>
          <w:sz w:val="24"/>
        </w:rPr>
        <w:t xml:space="preserve"> </w:t>
      </w:r>
      <w:r>
        <w:rPr>
          <w:sz w:val="24"/>
        </w:rPr>
        <w:t>stated</w:t>
      </w:r>
      <w:r>
        <w:rPr>
          <w:spacing w:val="-2"/>
          <w:sz w:val="24"/>
        </w:rPr>
        <w:t xml:space="preserve"> </w:t>
      </w:r>
      <w:r>
        <w:rPr>
          <w:sz w:val="24"/>
        </w:rPr>
        <w:t>on</w:t>
      </w:r>
      <w:r>
        <w:rPr>
          <w:spacing w:val="-2"/>
          <w:sz w:val="24"/>
        </w:rPr>
        <w:t xml:space="preserve"> </w:t>
      </w:r>
      <w:r>
        <w:rPr>
          <w:sz w:val="24"/>
        </w:rPr>
        <w:t>the</w:t>
      </w:r>
      <w:r>
        <w:rPr>
          <w:sz w:val="24"/>
        </w:rPr>
        <w:t xml:space="preserve"> Floor</w:t>
      </w:r>
      <w:r>
        <w:rPr>
          <w:spacing w:val="-3"/>
          <w:sz w:val="24"/>
        </w:rPr>
        <w:t xml:space="preserve"> </w:t>
      </w:r>
      <w:r>
        <w:rPr>
          <w:sz w:val="24"/>
        </w:rPr>
        <w:t>Mat</w:t>
      </w:r>
      <w:r>
        <w:rPr>
          <w:spacing w:val="-2"/>
          <w:sz w:val="24"/>
        </w:rPr>
        <w:t xml:space="preserve"> </w:t>
      </w:r>
      <w:r>
        <w:rPr>
          <w:sz w:val="24"/>
        </w:rPr>
        <w:t>L</w:t>
      </w:r>
      <w:r>
        <w:rPr>
          <w:sz w:val="24"/>
        </w:rPr>
        <w:t>ocation attachment</w:t>
      </w:r>
      <w:r>
        <w:rPr>
          <w:spacing w:val="-2"/>
          <w:sz w:val="24"/>
        </w:rPr>
        <w:t xml:space="preserve"> </w:t>
      </w:r>
      <w:r>
        <w:rPr>
          <w:sz w:val="24"/>
        </w:rPr>
        <w:t>and</w:t>
      </w:r>
      <w:r>
        <w:rPr>
          <w:spacing w:val="-2"/>
          <w:sz w:val="24"/>
        </w:rPr>
        <w:t xml:space="preserve"> </w:t>
      </w:r>
      <w:r>
        <w:rPr>
          <w:sz w:val="24"/>
        </w:rPr>
        <w:t>does</w:t>
      </w:r>
      <w:r>
        <w:rPr>
          <w:spacing w:val="-2"/>
          <w:sz w:val="24"/>
        </w:rPr>
        <w:t xml:space="preserve"> </w:t>
      </w:r>
      <w:r>
        <w:rPr>
          <w:sz w:val="24"/>
        </w:rPr>
        <w:t>not</w:t>
      </w:r>
      <w:r>
        <w:rPr>
          <w:spacing w:val="-2"/>
          <w:sz w:val="24"/>
        </w:rPr>
        <w:t xml:space="preserve"> </w:t>
      </w:r>
      <w:r>
        <w:rPr>
          <w:sz w:val="24"/>
        </w:rPr>
        <w:t>apply</w:t>
      </w:r>
      <w:r>
        <w:rPr>
          <w:spacing w:val="-2"/>
          <w:sz w:val="24"/>
        </w:rPr>
        <w:t xml:space="preserve"> </w:t>
      </w:r>
      <w:r>
        <w:rPr>
          <w:sz w:val="24"/>
        </w:rPr>
        <w:t>to</w:t>
      </w:r>
      <w:r>
        <w:rPr>
          <w:spacing w:val="-2"/>
          <w:sz w:val="24"/>
        </w:rPr>
        <w:t xml:space="preserve"> </w:t>
      </w:r>
      <w:r>
        <w:rPr>
          <w:sz w:val="24"/>
        </w:rPr>
        <w:t>the total inventory necessary to support the weekly quantity.</w:t>
      </w:r>
      <w:r>
        <w:rPr>
          <w:spacing w:val="40"/>
          <w:sz w:val="24"/>
        </w:rPr>
        <w:t xml:space="preserve"> </w:t>
      </w:r>
      <w:r>
        <w:rPr>
          <w:sz w:val="24"/>
        </w:rPr>
        <w:t xml:space="preserve">The contractor will make a 100% exchange of ALL </w:t>
      </w:r>
      <w:r>
        <w:rPr>
          <w:sz w:val="24"/>
        </w:rPr>
        <w:t>m</w:t>
      </w:r>
      <w:r>
        <w:rPr>
          <w:sz w:val="24"/>
        </w:rPr>
        <w:t>ats each week.</w:t>
      </w:r>
      <w:r>
        <w:rPr>
          <w:spacing w:val="40"/>
          <w:sz w:val="24"/>
        </w:rPr>
        <w:t xml:space="preserve"> </w:t>
      </w:r>
      <w:r>
        <w:rPr>
          <w:sz w:val="24"/>
        </w:rPr>
        <w:t xml:space="preserve">Replacement mats will be of the exact size, color, and style indicated in </w:t>
      </w:r>
      <w:r>
        <w:rPr>
          <w:sz w:val="24"/>
        </w:rPr>
        <w:t>A</w:t>
      </w:r>
      <w:r>
        <w:rPr>
          <w:sz w:val="24"/>
        </w:rPr>
        <w:t xml:space="preserve">ttachment </w:t>
      </w:r>
      <w:r>
        <w:rPr>
          <w:sz w:val="24"/>
        </w:rPr>
        <w:t>1</w:t>
      </w:r>
      <w:r>
        <w:rPr>
          <w:sz w:val="24"/>
        </w:rPr>
        <w:t xml:space="preserve"> Floor Mat Locations</w:t>
      </w:r>
      <w:r>
        <w:rPr>
          <w:sz w:val="24"/>
        </w:rPr>
        <w:t>.</w:t>
      </w:r>
      <w:r>
        <w:rPr>
          <w:spacing w:val="40"/>
          <w:sz w:val="24"/>
        </w:rPr>
        <w:t xml:space="preserve"> </w:t>
      </w:r>
      <w:r>
        <w:rPr>
          <w:sz w:val="24"/>
        </w:rPr>
        <w:t>Deviations from this must have prior approval from the Chief, EMS or representative.</w:t>
      </w:r>
    </w:p>
    <w:p w:rsidR="005A1AFC" w:rsidP="00A546F9">
      <w:pPr>
        <w:pStyle w:val="BodyText"/>
      </w:pPr>
    </w:p>
    <w:p w:rsidR="005A1AFC" w:rsidP="00A546F9">
      <w:pPr>
        <w:pStyle w:val="ListParagraph"/>
        <w:numPr>
          <w:ilvl w:val="0"/>
          <w:numId w:val="3"/>
        </w:numPr>
        <w:tabs>
          <w:tab w:val="left" w:pos="659"/>
        </w:tabs>
        <w:ind w:left="359" w:right="2" w:firstLine="0"/>
        <w:rPr>
          <w:sz w:val="24"/>
        </w:rPr>
      </w:pPr>
      <w:r>
        <w:rPr>
          <w:b/>
          <w:sz w:val="24"/>
        </w:rPr>
        <w:t>Variation in Quantity</w:t>
      </w:r>
      <w:r>
        <w:rPr>
          <w:sz w:val="24"/>
        </w:rPr>
        <w:t>: Quantities of rental items may occasionally increase or decrease on a temporary basis during the term of the contract due to circumstances such as (for example):</w:t>
      </w:r>
      <w:r>
        <w:rPr>
          <w:spacing w:val="80"/>
          <w:sz w:val="24"/>
        </w:rPr>
        <w:t xml:space="preserve"> </w:t>
      </w:r>
      <w:r>
        <w:rPr>
          <w:sz w:val="24"/>
        </w:rPr>
        <w:t>The number of mats required may increase or decrease due to inclement weather patterns.</w:t>
      </w:r>
      <w:r>
        <w:rPr>
          <w:spacing w:val="40"/>
          <w:sz w:val="24"/>
        </w:rPr>
        <w:t xml:space="preserve"> </w:t>
      </w:r>
      <w:r>
        <w:rPr>
          <w:sz w:val="24"/>
        </w:rPr>
        <w:t>A 15% variation in quantity will be funded at time of award. The total amount will be computed by the contracting office.</w:t>
      </w:r>
      <w:r>
        <w:rPr>
          <w:spacing w:val="40"/>
          <w:sz w:val="24"/>
        </w:rPr>
        <w:t xml:space="preserve"> </w:t>
      </w:r>
      <w:r>
        <w:rPr>
          <w:sz w:val="24"/>
        </w:rPr>
        <w:t>The contractor will not charge</w:t>
      </w:r>
      <w:r>
        <w:rPr>
          <w:spacing w:val="-2"/>
          <w:sz w:val="24"/>
        </w:rPr>
        <w:t xml:space="preserve"> </w:t>
      </w:r>
      <w:r>
        <w:rPr>
          <w:sz w:val="24"/>
        </w:rPr>
        <w:t>for</w:t>
      </w:r>
      <w:r>
        <w:rPr>
          <w:spacing w:val="-4"/>
          <w:sz w:val="24"/>
        </w:rPr>
        <w:t xml:space="preserve"> </w:t>
      </w:r>
      <w:r>
        <w:rPr>
          <w:sz w:val="24"/>
        </w:rPr>
        <w:t>an</w:t>
      </w:r>
      <w:r>
        <w:rPr>
          <w:spacing w:val="-3"/>
          <w:sz w:val="24"/>
        </w:rPr>
        <w:t xml:space="preserve"> </w:t>
      </w:r>
      <w:r>
        <w:rPr>
          <w:sz w:val="24"/>
        </w:rPr>
        <w:t>increase</w:t>
      </w:r>
      <w:r>
        <w:rPr>
          <w:spacing w:val="-4"/>
          <w:sz w:val="24"/>
        </w:rPr>
        <w:t xml:space="preserve"> </w:t>
      </w:r>
      <w:r>
        <w:rPr>
          <w:sz w:val="24"/>
        </w:rPr>
        <w:t>in</w:t>
      </w:r>
      <w:r>
        <w:rPr>
          <w:spacing w:val="-1"/>
          <w:sz w:val="24"/>
        </w:rPr>
        <w:t xml:space="preserve"> </w:t>
      </w:r>
      <w:r>
        <w:rPr>
          <w:sz w:val="24"/>
        </w:rPr>
        <w:t>quantity</w:t>
      </w:r>
      <w:r>
        <w:rPr>
          <w:spacing w:val="-3"/>
          <w:sz w:val="24"/>
        </w:rPr>
        <w:t xml:space="preserve"> </w:t>
      </w:r>
      <w:r>
        <w:rPr>
          <w:sz w:val="24"/>
        </w:rPr>
        <w:t>unless</w:t>
      </w:r>
      <w:r>
        <w:rPr>
          <w:spacing w:val="-3"/>
          <w:sz w:val="24"/>
        </w:rPr>
        <w:t xml:space="preserve"> </w:t>
      </w:r>
      <w:r>
        <w:rPr>
          <w:sz w:val="24"/>
        </w:rPr>
        <w:t>the</w:t>
      </w:r>
      <w:r>
        <w:rPr>
          <w:spacing w:val="-4"/>
          <w:sz w:val="24"/>
        </w:rPr>
        <w:t xml:space="preserve"> </w:t>
      </w:r>
      <w:r>
        <w:rPr>
          <w:sz w:val="24"/>
        </w:rPr>
        <w:t>increase</w:t>
      </w:r>
      <w:r>
        <w:rPr>
          <w:spacing w:val="-4"/>
          <w:sz w:val="24"/>
        </w:rPr>
        <w:t xml:space="preserve"> </w:t>
      </w:r>
      <w:r>
        <w:rPr>
          <w:sz w:val="24"/>
        </w:rPr>
        <w:t>in</w:t>
      </w:r>
      <w:r>
        <w:rPr>
          <w:spacing w:val="-3"/>
          <w:sz w:val="24"/>
        </w:rPr>
        <w:t xml:space="preserve"> </w:t>
      </w:r>
      <w:r>
        <w:rPr>
          <w:sz w:val="24"/>
        </w:rPr>
        <w:t>quantity</w:t>
      </w:r>
      <w:r>
        <w:rPr>
          <w:spacing w:val="-3"/>
          <w:sz w:val="24"/>
        </w:rPr>
        <w:t xml:space="preserve"> </w:t>
      </w:r>
      <w:r>
        <w:rPr>
          <w:sz w:val="24"/>
        </w:rPr>
        <w:t>is</w:t>
      </w:r>
      <w:r>
        <w:rPr>
          <w:spacing w:val="-3"/>
          <w:sz w:val="24"/>
        </w:rPr>
        <w:t xml:space="preserve"> </w:t>
      </w:r>
      <w:r>
        <w:rPr>
          <w:sz w:val="24"/>
        </w:rPr>
        <w:t>delivered</w:t>
      </w:r>
      <w:r>
        <w:rPr>
          <w:spacing w:val="-3"/>
          <w:sz w:val="24"/>
        </w:rPr>
        <w:t xml:space="preserve"> </w:t>
      </w:r>
      <w:r>
        <w:rPr>
          <w:sz w:val="24"/>
        </w:rPr>
        <w:t>and</w:t>
      </w:r>
      <w:r>
        <w:rPr>
          <w:spacing w:val="-3"/>
          <w:sz w:val="24"/>
        </w:rPr>
        <w:t xml:space="preserve"> </w:t>
      </w:r>
      <w:r>
        <w:rPr>
          <w:sz w:val="24"/>
        </w:rPr>
        <w:t>accepted by the Chief, EMS or representative.</w:t>
      </w:r>
      <w:r>
        <w:rPr>
          <w:spacing w:val="40"/>
          <w:sz w:val="24"/>
        </w:rPr>
        <w:t xml:space="preserve"> </w:t>
      </w:r>
      <w:r>
        <w:rPr>
          <w:sz w:val="24"/>
        </w:rPr>
        <w:t>Prices for any temporary increases or decreases in quantity shall be in accordance with the contractor’s proposed prices on the mat listing</w:t>
      </w:r>
      <w:r>
        <w:rPr>
          <w:spacing w:val="40"/>
          <w:sz w:val="24"/>
        </w:rPr>
        <w:t xml:space="preserve"> </w:t>
      </w:r>
      <w:r>
        <w:rPr>
          <w:sz w:val="24"/>
        </w:rPr>
        <w:t>for each location.</w:t>
      </w:r>
    </w:p>
    <w:p w:rsidR="005A1AFC" w:rsidP="00A546F9">
      <w:pPr>
        <w:pStyle w:val="BodyText"/>
      </w:pPr>
    </w:p>
    <w:p w:rsidR="005A1AFC" w:rsidP="00A546F9">
      <w:pPr>
        <w:pStyle w:val="ListParagraph"/>
        <w:numPr>
          <w:ilvl w:val="0"/>
          <w:numId w:val="3"/>
        </w:numPr>
        <w:tabs>
          <w:tab w:val="left" w:pos="659"/>
        </w:tabs>
        <w:ind w:left="359" w:right="22" w:firstLine="0"/>
        <w:rPr>
          <w:sz w:val="24"/>
        </w:rPr>
      </w:pPr>
      <w:r w:rsidRPr="00DC1080">
        <w:rPr>
          <w:b/>
          <w:bCs/>
          <w:sz w:val="24"/>
        </w:rPr>
        <w:t>Additions/Deletions</w:t>
      </w:r>
      <w:r>
        <w:rPr>
          <w:sz w:val="24"/>
        </w:rPr>
        <w:t>:</w:t>
      </w:r>
      <w:r>
        <w:rPr>
          <w:spacing w:val="40"/>
          <w:sz w:val="24"/>
        </w:rPr>
        <w:t xml:space="preserve"> </w:t>
      </w:r>
      <w:r>
        <w:rPr>
          <w:sz w:val="24"/>
        </w:rPr>
        <w:t>In</w:t>
      </w:r>
      <w:r>
        <w:rPr>
          <w:spacing w:val="-4"/>
          <w:sz w:val="24"/>
        </w:rPr>
        <w:t xml:space="preserve"> </w:t>
      </w:r>
      <w:r>
        <w:rPr>
          <w:sz w:val="24"/>
        </w:rPr>
        <w:t>the</w:t>
      </w:r>
      <w:r>
        <w:rPr>
          <w:spacing w:val="-3"/>
          <w:sz w:val="24"/>
        </w:rPr>
        <w:t xml:space="preserve"> </w:t>
      </w:r>
      <w:r>
        <w:rPr>
          <w:sz w:val="24"/>
        </w:rPr>
        <w:t>event</w:t>
      </w:r>
      <w:r>
        <w:rPr>
          <w:spacing w:val="-4"/>
          <w:sz w:val="24"/>
        </w:rPr>
        <w:t xml:space="preserve"> </w:t>
      </w:r>
      <w:r>
        <w:rPr>
          <w:sz w:val="24"/>
        </w:rPr>
        <w:t>that</w:t>
      </w:r>
      <w:r>
        <w:rPr>
          <w:spacing w:val="-4"/>
          <w:sz w:val="24"/>
        </w:rPr>
        <w:t xml:space="preserve"> </w:t>
      </w:r>
      <w:r>
        <w:rPr>
          <w:sz w:val="24"/>
        </w:rPr>
        <w:t>the</w:t>
      </w:r>
      <w:r>
        <w:rPr>
          <w:spacing w:val="-5"/>
          <w:sz w:val="24"/>
        </w:rPr>
        <w:t xml:space="preserve"> </w:t>
      </w:r>
      <w:r>
        <w:rPr>
          <w:sz w:val="24"/>
        </w:rPr>
        <w:t>GCVHCS</w:t>
      </w:r>
      <w:r>
        <w:rPr>
          <w:spacing w:val="-5"/>
          <w:sz w:val="24"/>
        </w:rPr>
        <w:t xml:space="preserve"> </w:t>
      </w:r>
      <w:r>
        <w:rPr>
          <w:sz w:val="24"/>
        </w:rPr>
        <w:t>requirements</w:t>
      </w:r>
      <w:r>
        <w:rPr>
          <w:spacing w:val="-4"/>
          <w:sz w:val="24"/>
        </w:rPr>
        <w:t xml:space="preserve"> </w:t>
      </w:r>
      <w:r>
        <w:rPr>
          <w:sz w:val="24"/>
        </w:rPr>
        <w:t>exceeds</w:t>
      </w:r>
      <w:r>
        <w:rPr>
          <w:sz w:val="24"/>
        </w:rPr>
        <w:t xml:space="preserve"> the 15% variation in quantity described in paragraph </w:t>
      </w:r>
      <w:r>
        <w:rPr>
          <w:sz w:val="24"/>
        </w:rPr>
        <w:t>8.</w:t>
      </w:r>
      <w:r>
        <w:rPr>
          <w:sz w:val="24"/>
        </w:rPr>
        <w:t xml:space="preserve"> above, or the GCVHCS</w:t>
      </w:r>
      <w:r>
        <w:rPr>
          <w:sz w:val="24"/>
        </w:rPr>
        <w:t xml:space="preserve"> EMS </w:t>
      </w:r>
      <w:r>
        <w:rPr>
          <w:sz w:val="24"/>
        </w:rPr>
        <w:t>requires additional items other than those originally shown on the mat listing (provided upon award), or the GCVHCS</w:t>
      </w:r>
      <w:r>
        <w:rPr>
          <w:sz w:val="24"/>
        </w:rPr>
        <w:t xml:space="preserve"> EMS</w:t>
      </w:r>
      <w:r>
        <w:rPr>
          <w:sz w:val="24"/>
        </w:rPr>
        <w:t xml:space="preserve"> requests to delete items originally shown on its mat listing</w:t>
      </w:r>
      <w:r>
        <w:rPr>
          <w:spacing w:val="40"/>
          <w:sz w:val="24"/>
        </w:rPr>
        <w:t xml:space="preserve"> </w:t>
      </w:r>
      <w:r>
        <w:rPr>
          <w:sz w:val="24"/>
        </w:rPr>
        <w:t>(provided upon award)</w:t>
      </w:r>
      <w:r>
        <w:rPr>
          <w:sz w:val="24"/>
        </w:rPr>
        <w:t>, t</w:t>
      </w:r>
      <w:r>
        <w:rPr>
          <w:sz w:val="24"/>
        </w:rPr>
        <w:t>he Government will issue a bilateral modification to increase or decrease the quantity, to incorporate additional items, or to delete</w:t>
      </w:r>
      <w:r>
        <w:rPr>
          <w:spacing w:val="-1"/>
          <w:sz w:val="24"/>
        </w:rPr>
        <w:t xml:space="preserve"> </w:t>
      </w:r>
      <w:r>
        <w:rPr>
          <w:sz w:val="24"/>
        </w:rPr>
        <w:t>unwanted items.</w:t>
      </w:r>
      <w:r>
        <w:rPr>
          <w:spacing w:val="40"/>
          <w:sz w:val="24"/>
        </w:rPr>
        <w:t xml:space="preserve"> </w:t>
      </w:r>
      <w:r>
        <w:rPr>
          <w:sz w:val="24"/>
        </w:rPr>
        <w:t>Prices for</w:t>
      </w:r>
      <w:r>
        <w:rPr>
          <w:spacing w:val="-1"/>
          <w:sz w:val="24"/>
        </w:rPr>
        <w:t xml:space="preserve"> </w:t>
      </w:r>
      <w:r>
        <w:rPr>
          <w:sz w:val="24"/>
        </w:rPr>
        <w:t>all increases, decreases, additions, or</w:t>
      </w:r>
      <w:r>
        <w:rPr>
          <w:spacing w:val="-1"/>
          <w:sz w:val="24"/>
        </w:rPr>
        <w:t xml:space="preserve"> </w:t>
      </w:r>
      <w:r>
        <w:rPr>
          <w:sz w:val="24"/>
        </w:rPr>
        <w:t>deletions shall be in accordance with the contractor’s proposed prices on the mat listing for each location.</w:t>
      </w:r>
    </w:p>
    <w:p w:rsidR="005A1AFC" w:rsidP="00A546F9">
      <w:pPr>
        <w:pStyle w:val="BodyText"/>
      </w:pPr>
    </w:p>
    <w:p w:rsidR="005A1AFC" w:rsidP="00A546F9">
      <w:pPr>
        <w:pStyle w:val="BodyText"/>
      </w:pPr>
    </w:p>
    <w:p w:rsidR="005A1AFC" w:rsidP="00A546F9">
      <w:pPr>
        <w:pStyle w:val="BodyText"/>
      </w:pPr>
    </w:p>
    <w:p w:rsidR="005A1AFC" w:rsidP="00A546F9">
      <w:pPr>
        <w:pStyle w:val="BodyText"/>
      </w:pPr>
    </w:p>
    <w:p w:rsidR="005A1AFC" w:rsidP="00A546F9">
      <w:pPr>
        <w:pStyle w:val="BodyText"/>
      </w:pPr>
    </w:p>
    <w:p w:rsidR="005A1AFC" w:rsidP="00A546F9">
      <w:pPr>
        <w:pStyle w:val="BodyText"/>
      </w:pPr>
    </w:p>
    <w:p w:rsidR="005A1AFC" w:rsidP="00A546F9">
      <w:pPr>
        <w:pStyle w:val="BodyText"/>
      </w:pPr>
    </w:p>
    <w:p w:rsidR="005A1AFC" w:rsidP="00A546F9">
      <w:pPr>
        <w:pStyle w:val="BodyText"/>
      </w:pPr>
    </w:p>
    <w:p w:rsidR="005A1AFC" w:rsidRPr="00461D95" w:rsidP="00A546F9">
      <w:pPr>
        <w:pStyle w:val="ListParagraph"/>
        <w:numPr>
          <w:ilvl w:val="0"/>
          <w:numId w:val="3"/>
        </w:numPr>
        <w:tabs>
          <w:tab w:val="left" w:pos="780"/>
        </w:tabs>
        <w:ind w:right="24" w:firstLine="0"/>
        <w:rPr>
          <w:sz w:val="24"/>
          <w:szCs w:val="24"/>
        </w:rPr>
        <w:sectPr>
          <w:footerReference w:type="even" r:id="rId23"/>
          <w:footerReference w:type="default" r:id="rId24"/>
          <w:footerReference w:type="first" r:id="rId25"/>
          <w:pgSz w:w="12240" w:h="15840"/>
          <w:pgMar w:top="1080" w:right="1440" w:bottom="1080" w:left="1440" w:header="360" w:footer="360"/>
          <w:cols w:space="720"/>
        </w:sectPr>
      </w:pPr>
      <w:r w:rsidRPr="00461D95">
        <w:rPr>
          <w:b/>
          <w:sz w:val="24"/>
        </w:rPr>
        <w:t>Identification</w:t>
      </w:r>
      <w:r w:rsidRPr="00461D95">
        <w:rPr>
          <w:b/>
          <w:spacing w:val="-4"/>
          <w:sz w:val="24"/>
        </w:rPr>
        <w:t xml:space="preserve"> </w:t>
      </w:r>
      <w:r w:rsidRPr="00461D95">
        <w:rPr>
          <w:b/>
          <w:sz w:val="24"/>
        </w:rPr>
        <w:t>Badges</w:t>
      </w:r>
      <w:r>
        <w:rPr>
          <w:sz w:val="24"/>
        </w:rPr>
        <w:t>:</w:t>
      </w:r>
      <w:r w:rsidRPr="00461D95">
        <w:rPr>
          <w:spacing w:val="40"/>
          <w:sz w:val="24"/>
        </w:rPr>
        <w:t xml:space="preserve"> </w:t>
      </w:r>
      <w:r>
        <w:rPr>
          <w:sz w:val="24"/>
        </w:rPr>
        <w:t>Within</w:t>
      </w:r>
      <w:r w:rsidRPr="00461D95">
        <w:rPr>
          <w:spacing w:val="-4"/>
          <w:sz w:val="24"/>
        </w:rPr>
        <w:t xml:space="preserve"> </w:t>
      </w:r>
      <w:r>
        <w:rPr>
          <w:sz w:val="24"/>
        </w:rPr>
        <w:t>five</w:t>
      </w:r>
      <w:r w:rsidRPr="00461D95">
        <w:rPr>
          <w:spacing w:val="-5"/>
          <w:sz w:val="24"/>
        </w:rPr>
        <w:t xml:space="preserve"> </w:t>
      </w:r>
      <w:r w:rsidRPr="00461D95">
        <w:rPr>
          <w:spacing w:val="-5"/>
          <w:sz w:val="24"/>
        </w:rPr>
        <w:t xml:space="preserve">(5) </w:t>
      </w:r>
      <w:r>
        <w:rPr>
          <w:sz w:val="24"/>
        </w:rPr>
        <w:t>working</w:t>
      </w:r>
      <w:r w:rsidRPr="00461D95">
        <w:rPr>
          <w:spacing w:val="-2"/>
          <w:sz w:val="24"/>
        </w:rPr>
        <w:t xml:space="preserve"> </w:t>
      </w:r>
      <w:r>
        <w:rPr>
          <w:sz w:val="24"/>
        </w:rPr>
        <w:t>days</w:t>
      </w:r>
      <w:r w:rsidRPr="00461D95">
        <w:rPr>
          <w:spacing w:val="-4"/>
          <w:sz w:val="24"/>
        </w:rPr>
        <w:t xml:space="preserve"> </w:t>
      </w:r>
      <w:r>
        <w:rPr>
          <w:sz w:val="24"/>
        </w:rPr>
        <w:t>of</w:t>
      </w:r>
      <w:r w:rsidRPr="00461D95">
        <w:rPr>
          <w:spacing w:val="-5"/>
          <w:sz w:val="24"/>
        </w:rPr>
        <w:t xml:space="preserve"> </w:t>
      </w:r>
      <w:r>
        <w:rPr>
          <w:sz w:val="24"/>
        </w:rPr>
        <w:t>contract</w:t>
      </w:r>
      <w:r w:rsidRPr="00461D95">
        <w:rPr>
          <w:spacing w:val="-4"/>
          <w:sz w:val="24"/>
        </w:rPr>
        <w:t xml:space="preserve"> </w:t>
      </w:r>
      <w:r>
        <w:rPr>
          <w:sz w:val="24"/>
        </w:rPr>
        <w:t>award,</w:t>
      </w:r>
      <w:r w:rsidRPr="00461D95">
        <w:rPr>
          <w:spacing w:val="-4"/>
          <w:sz w:val="24"/>
        </w:rPr>
        <w:t xml:space="preserve"> </w:t>
      </w:r>
      <w:r>
        <w:rPr>
          <w:sz w:val="24"/>
        </w:rPr>
        <w:t>the</w:t>
      </w:r>
      <w:r w:rsidRPr="00461D95">
        <w:rPr>
          <w:spacing w:val="-5"/>
          <w:sz w:val="24"/>
        </w:rPr>
        <w:t xml:space="preserve"> </w:t>
      </w:r>
      <w:r>
        <w:rPr>
          <w:sz w:val="24"/>
        </w:rPr>
        <w:t>contractor will</w:t>
      </w:r>
      <w:r w:rsidRPr="00461D95">
        <w:rPr>
          <w:spacing w:val="-3"/>
          <w:sz w:val="24"/>
        </w:rPr>
        <w:t xml:space="preserve"> </w:t>
      </w:r>
      <w:r>
        <w:rPr>
          <w:sz w:val="24"/>
        </w:rPr>
        <w:t>provide</w:t>
      </w:r>
      <w:r w:rsidRPr="00461D95">
        <w:rPr>
          <w:spacing w:val="-4"/>
          <w:sz w:val="24"/>
        </w:rPr>
        <w:t xml:space="preserve"> </w:t>
      </w:r>
      <w:r>
        <w:rPr>
          <w:sz w:val="24"/>
        </w:rPr>
        <w:t>the</w:t>
      </w:r>
      <w:r w:rsidRPr="00461D95">
        <w:rPr>
          <w:spacing w:val="-4"/>
          <w:sz w:val="24"/>
        </w:rPr>
        <w:t xml:space="preserve"> </w:t>
      </w:r>
      <w:r>
        <w:rPr>
          <w:sz w:val="24"/>
        </w:rPr>
        <w:t>names</w:t>
      </w:r>
      <w:r w:rsidRPr="00461D95">
        <w:rPr>
          <w:spacing w:val="-3"/>
          <w:sz w:val="24"/>
        </w:rPr>
        <w:t xml:space="preserve"> </w:t>
      </w:r>
      <w:r>
        <w:rPr>
          <w:sz w:val="24"/>
        </w:rPr>
        <w:t>of</w:t>
      </w:r>
      <w:r w:rsidRPr="00461D95">
        <w:rPr>
          <w:spacing w:val="-2"/>
          <w:sz w:val="24"/>
        </w:rPr>
        <w:t xml:space="preserve"> </w:t>
      </w:r>
      <w:r>
        <w:rPr>
          <w:sz w:val="24"/>
        </w:rPr>
        <w:t>personnel</w:t>
      </w:r>
      <w:r w:rsidRPr="00461D95">
        <w:rPr>
          <w:spacing w:val="-3"/>
          <w:sz w:val="24"/>
        </w:rPr>
        <w:t xml:space="preserve"> </w:t>
      </w:r>
      <w:r>
        <w:rPr>
          <w:sz w:val="24"/>
        </w:rPr>
        <w:t>(including</w:t>
      </w:r>
      <w:r w:rsidRPr="00461D95">
        <w:rPr>
          <w:spacing w:val="-3"/>
          <w:sz w:val="24"/>
        </w:rPr>
        <w:t xml:space="preserve"> </w:t>
      </w:r>
      <w:r>
        <w:rPr>
          <w:sz w:val="24"/>
        </w:rPr>
        <w:t>subcontractors</w:t>
      </w:r>
      <w:r w:rsidRPr="00461D95">
        <w:rPr>
          <w:spacing w:val="-3"/>
          <w:sz w:val="24"/>
        </w:rPr>
        <w:t xml:space="preserve"> </w:t>
      </w:r>
      <w:r>
        <w:rPr>
          <w:sz w:val="24"/>
        </w:rPr>
        <w:t>if</w:t>
      </w:r>
      <w:r w:rsidRPr="00461D95">
        <w:rPr>
          <w:spacing w:val="-2"/>
          <w:sz w:val="24"/>
        </w:rPr>
        <w:t xml:space="preserve"> </w:t>
      </w:r>
      <w:r>
        <w:rPr>
          <w:sz w:val="24"/>
        </w:rPr>
        <w:t>applicable)</w:t>
      </w:r>
      <w:r w:rsidRPr="00461D95">
        <w:rPr>
          <w:spacing w:val="-2"/>
          <w:sz w:val="24"/>
        </w:rPr>
        <w:t xml:space="preserve"> </w:t>
      </w:r>
      <w:r>
        <w:rPr>
          <w:sz w:val="24"/>
        </w:rPr>
        <w:t>that</w:t>
      </w:r>
      <w:r w:rsidRPr="00461D95">
        <w:rPr>
          <w:spacing w:val="-3"/>
          <w:sz w:val="24"/>
        </w:rPr>
        <w:t xml:space="preserve"> </w:t>
      </w:r>
      <w:r>
        <w:rPr>
          <w:sz w:val="24"/>
        </w:rPr>
        <w:t>will</w:t>
      </w:r>
      <w:r w:rsidRPr="00461D95">
        <w:rPr>
          <w:spacing w:val="-3"/>
          <w:sz w:val="24"/>
        </w:rPr>
        <w:t xml:space="preserve"> </w:t>
      </w:r>
      <w:r>
        <w:rPr>
          <w:sz w:val="24"/>
        </w:rPr>
        <w:t xml:space="preserve">be working under this contract by completing a Contractor’s ID Badge Worksheet, see Attachment </w:t>
      </w:r>
      <w:r>
        <w:rPr>
          <w:sz w:val="24"/>
        </w:rPr>
        <w:t>E</w:t>
      </w:r>
      <w:r>
        <w:rPr>
          <w:sz w:val="24"/>
        </w:rPr>
        <w:t>.</w:t>
      </w:r>
      <w:r w:rsidRPr="00461D95">
        <w:rPr>
          <w:spacing w:val="40"/>
          <w:sz w:val="24"/>
        </w:rPr>
        <w:t xml:space="preserve"> </w:t>
      </w:r>
      <w:r>
        <w:rPr>
          <w:sz w:val="24"/>
        </w:rPr>
        <w:t xml:space="preserve">The Contracting Officer </w:t>
      </w:r>
      <w:r>
        <w:rPr>
          <w:sz w:val="24"/>
        </w:rPr>
        <w:t xml:space="preserve">Representative (COR) </w:t>
      </w:r>
      <w:r>
        <w:rPr>
          <w:sz w:val="24"/>
        </w:rPr>
        <w:t>will forward to PIV office.</w:t>
      </w:r>
      <w:r w:rsidRPr="00461D95">
        <w:rPr>
          <w:spacing w:val="40"/>
          <w:sz w:val="24"/>
        </w:rPr>
        <w:t xml:space="preserve"> </w:t>
      </w:r>
      <w:r>
        <w:rPr>
          <w:sz w:val="24"/>
        </w:rPr>
        <w:t xml:space="preserve">Prior </w:t>
      </w:r>
      <w:r w:rsidRPr="00461D95">
        <w:rPr>
          <w:sz w:val="24"/>
          <w:szCs w:val="24"/>
        </w:rPr>
        <w:t>to</w:t>
      </w:r>
      <w:r w:rsidRPr="00461D95">
        <w:rPr>
          <w:sz w:val="24"/>
          <w:szCs w:val="24"/>
        </w:rPr>
        <w:t xml:space="preserve"> c</w:t>
      </w:r>
      <w:r w:rsidRPr="00461D95">
        <w:rPr>
          <w:sz w:val="24"/>
          <w:szCs w:val="24"/>
        </w:rPr>
        <w:t>ommencement of work, contractor personnel shall have a photo identification (ID)</w:t>
      </w:r>
      <w:r w:rsidRPr="00461D95">
        <w:rPr>
          <w:spacing w:val="40"/>
          <w:sz w:val="24"/>
          <w:szCs w:val="24"/>
        </w:rPr>
        <w:t xml:space="preserve"> </w:t>
      </w:r>
      <w:r w:rsidRPr="00461D95">
        <w:rPr>
          <w:sz w:val="24"/>
          <w:szCs w:val="24"/>
        </w:rPr>
        <w:t xml:space="preserve">badge including company name produced by the Biloxi VA PIV office (ext. 35421) at Bldg. 53, Room 2A129, and then access will be granted to the Mobile </w:t>
      </w:r>
      <w:r>
        <w:rPr>
          <w:sz w:val="24"/>
          <w:szCs w:val="24"/>
        </w:rPr>
        <w:t>Outpatient Clinic, AL.</w:t>
      </w:r>
      <w:r w:rsidRPr="00461D95">
        <w:rPr>
          <w:spacing w:val="40"/>
          <w:sz w:val="24"/>
          <w:szCs w:val="24"/>
        </w:rPr>
        <w:t xml:space="preserve"> </w:t>
      </w:r>
      <w:r w:rsidRPr="00461D95">
        <w:rPr>
          <w:sz w:val="24"/>
          <w:szCs w:val="24"/>
        </w:rPr>
        <w:t>Badges will always</w:t>
      </w:r>
      <w:r w:rsidRPr="00461D95">
        <w:rPr>
          <w:spacing w:val="-3"/>
          <w:sz w:val="24"/>
          <w:szCs w:val="24"/>
        </w:rPr>
        <w:t xml:space="preserve"> </w:t>
      </w:r>
      <w:r w:rsidRPr="00461D95">
        <w:rPr>
          <w:sz w:val="24"/>
          <w:szCs w:val="24"/>
        </w:rPr>
        <w:t>be</w:t>
      </w:r>
      <w:r w:rsidRPr="00461D95">
        <w:rPr>
          <w:spacing w:val="-4"/>
          <w:sz w:val="24"/>
          <w:szCs w:val="24"/>
        </w:rPr>
        <w:t xml:space="preserve"> </w:t>
      </w:r>
      <w:r w:rsidRPr="00461D95">
        <w:rPr>
          <w:sz w:val="24"/>
          <w:szCs w:val="24"/>
        </w:rPr>
        <w:t>worn</w:t>
      </w:r>
      <w:r w:rsidRPr="00461D95">
        <w:rPr>
          <w:spacing w:val="-3"/>
          <w:sz w:val="24"/>
          <w:szCs w:val="24"/>
        </w:rPr>
        <w:t xml:space="preserve"> </w:t>
      </w:r>
      <w:r w:rsidRPr="00461D95">
        <w:rPr>
          <w:sz w:val="24"/>
          <w:szCs w:val="24"/>
        </w:rPr>
        <w:t>while</w:t>
      </w:r>
      <w:r w:rsidRPr="00461D95">
        <w:rPr>
          <w:spacing w:val="-4"/>
          <w:sz w:val="24"/>
          <w:szCs w:val="24"/>
        </w:rPr>
        <w:t xml:space="preserve"> </w:t>
      </w:r>
      <w:r w:rsidRPr="00461D95">
        <w:rPr>
          <w:sz w:val="24"/>
          <w:szCs w:val="24"/>
        </w:rPr>
        <w:t>on</w:t>
      </w:r>
      <w:r w:rsidRPr="00461D95">
        <w:rPr>
          <w:spacing w:val="-1"/>
          <w:sz w:val="24"/>
          <w:szCs w:val="24"/>
        </w:rPr>
        <w:t xml:space="preserve"> </w:t>
      </w:r>
      <w:r w:rsidRPr="00461D95">
        <w:rPr>
          <w:sz w:val="24"/>
          <w:szCs w:val="24"/>
        </w:rPr>
        <w:t>the</w:t>
      </w:r>
      <w:r w:rsidRPr="00461D95">
        <w:rPr>
          <w:spacing w:val="-4"/>
          <w:sz w:val="24"/>
          <w:szCs w:val="24"/>
        </w:rPr>
        <w:t xml:space="preserve"> </w:t>
      </w:r>
      <w:r w:rsidRPr="00461D95">
        <w:rPr>
          <w:sz w:val="24"/>
          <w:szCs w:val="24"/>
        </w:rPr>
        <w:t>premises</w:t>
      </w:r>
      <w:r w:rsidRPr="00461D95">
        <w:rPr>
          <w:spacing w:val="-3"/>
          <w:sz w:val="24"/>
          <w:szCs w:val="24"/>
        </w:rPr>
        <w:t xml:space="preserve"> </w:t>
      </w:r>
      <w:r w:rsidRPr="00461D95">
        <w:rPr>
          <w:sz w:val="24"/>
          <w:szCs w:val="24"/>
        </w:rPr>
        <w:t>of</w:t>
      </w:r>
      <w:r w:rsidRPr="00461D95">
        <w:rPr>
          <w:spacing w:val="-4"/>
          <w:sz w:val="24"/>
          <w:szCs w:val="24"/>
        </w:rPr>
        <w:t xml:space="preserve"> </w:t>
      </w:r>
      <w:r w:rsidRPr="00461D95">
        <w:rPr>
          <w:sz w:val="24"/>
          <w:szCs w:val="24"/>
        </w:rPr>
        <w:t>the</w:t>
      </w:r>
      <w:r>
        <w:rPr>
          <w:spacing w:val="-4"/>
          <w:sz w:val="24"/>
          <w:szCs w:val="24"/>
        </w:rPr>
        <w:t xml:space="preserve"> GCVHCS Biloxi</w:t>
      </w:r>
      <w:r w:rsidRPr="00461D95">
        <w:rPr>
          <w:spacing w:val="-3"/>
          <w:sz w:val="24"/>
          <w:szCs w:val="24"/>
        </w:rPr>
        <w:t xml:space="preserve"> </w:t>
      </w:r>
      <w:r w:rsidRPr="00461D95">
        <w:rPr>
          <w:sz w:val="24"/>
          <w:szCs w:val="24"/>
        </w:rPr>
        <w:t>campus. Badges will be placed in a visible location, above the waist, clipped to the front of wearing</w:t>
      </w:r>
      <w:r w:rsidRPr="00461D95">
        <w:rPr>
          <w:spacing w:val="-3"/>
          <w:sz w:val="24"/>
          <w:szCs w:val="24"/>
        </w:rPr>
        <w:t xml:space="preserve"> </w:t>
      </w:r>
      <w:r w:rsidRPr="00461D95">
        <w:rPr>
          <w:sz w:val="24"/>
          <w:szCs w:val="24"/>
        </w:rPr>
        <w:t>apparel</w:t>
      </w:r>
      <w:r w:rsidRPr="00461D95">
        <w:rPr>
          <w:spacing w:val="-3"/>
          <w:sz w:val="24"/>
          <w:szCs w:val="24"/>
        </w:rPr>
        <w:t xml:space="preserve"> </w:t>
      </w:r>
      <w:r w:rsidRPr="00461D95">
        <w:rPr>
          <w:sz w:val="24"/>
          <w:szCs w:val="24"/>
        </w:rPr>
        <w:t>with</w:t>
      </w:r>
      <w:r w:rsidRPr="00461D95">
        <w:rPr>
          <w:spacing w:val="-3"/>
          <w:sz w:val="24"/>
          <w:szCs w:val="24"/>
        </w:rPr>
        <w:t xml:space="preserve"> </w:t>
      </w:r>
      <w:r w:rsidRPr="00461D95">
        <w:rPr>
          <w:sz w:val="24"/>
          <w:szCs w:val="24"/>
        </w:rPr>
        <w:t>photo</w:t>
      </w:r>
      <w:r w:rsidRPr="00461D95">
        <w:rPr>
          <w:spacing w:val="-3"/>
          <w:sz w:val="24"/>
          <w:szCs w:val="24"/>
        </w:rPr>
        <w:t xml:space="preserve"> </w:t>
      </w:r>
      <w:r w:rsidRPr="00461D95">
        <w:rPr>
          <w:sz w:val="24"/>
          <w:szCs w:val="24"/>
        </w:rPr>
        <w:t>and</w:t>
      </w:r>
      <w:r w:rsidRPr="00461D95">
        <w:rPr>
          <w:spacing w:val="-3"/>
          <w:sz w:val="24"/>
          <w:szCs w:val="24"/>
        </w:rPr>
        <w:t xml:space="preserve"> </w:t>
      </w:r>
      <w:r w:rsidRPr="00461D95">
        <w:rPr>
          <w:sz w:val="24"/>
          <w:szCs w:val="24"/>
        </w:rPr>
        <w:t>name</w:t>
      </w:r>
      <w:r w:rsidRPr="00461D95">
        <w:rPr>
          <w:spacing w:val="-4"/>
          <w:sz w:val="24"/>
          <w:szCs w:val="24"/>
        </w:rPr>
        <w:t xml:space="preserve"> </w:t>
      </w:r>
      <w:r w:rsidRPr="00461D95">
        <w:rPr>
          <w:sz w:val="24"/>
          <w:szCs w:val="24"/>
        </w:rPr>
        <w:t>clearly</w:t>
      </w:r>
      <w:r w:rsidRPr="00461D95">
        <w:rPr>
          <w:spacing w:val="-3"/>
          <w:sz w:val="24"/>
          <w:szCs w:val="24"/>
        </w:rPr>
        <w:t xml:space="preserve"> </w:t>
      </w:r>
      <w:r w:rsidRPr="00461D95">
        <w:rPr>
          <w:sz w:val="24"/>
          <w:szCs w:val="24"/>
        </w:rPr>
        <w:t>visible.</w:t>
      </w:r>
      <w:r w:rsidRPr="00461D95">
        <w:rPr>
          <w:spacing w:val="40"/>
          <w:sz w:val="24"/>
          <w:szCs w:val="24"/>
        </w:rPr>
        <w:t xml:space="preserve"> </w:t>
      </w:r>
      <w:r w:rsidRPr="00461D95">
        <w:rPr>
          <w:sz w:val="24"/>
          <w:szCs w:val="24"/>
        </w:rPr>
        <w:t>Identification</w:t>
      </w:r>
      <w:r w:rsidRPr="00461D95">
        <w:rPr>
          <w:spacing w:val="-3"/>
          <w:sz w:val="24"/>
          <w:szCs w:val="24"/>
        </w:rPr>
        <w:t xml:space="preserve"> </w:t>
      </w:r>
      <w:r w:rsidRPr="00461D95">
        <w:rPr>
          <w:sz w:val="24"/>
          <w:szCs w:val="24"/>
        </w:rPr>
        <w:t>badges</w:t>
      </w:r>
      <w:r w:rsidRPr="00461D95">
        <w:rPr>
          <w:spacing w:val="-1"/>
          <w:sz w:val="24"/>
          <w:szCs w:val="24"/>
        </w:rPr>
        <w:t xml:space="preserve"> </w:t>
      </w:r>
      <w:r w:rsidRPr="00461D95">
        <w:rPr>
          <w:sz w:val="24"/>
          <w:szCs w:val="24"/>
        </w:rPr>
        <w:t>will</w:t>
      </w:r>
      <w:r w:rsidRPr="00461D95">
        <w:rPr>
          <w:spacing w:val="-3"/>
          <w:sz w:val="24"/>
          <w:szCs w:val="24"/>
        </w:rPr>
        <w:t xml:space="preserve"> </w:t>
      </w:r>
      <w:r w:rsidRPr="00461D95">
        <w:rPr>
          <w:sz w:val="24"/>
          <w:szCs w:val="24"/>
        </w:rPr>
        <w:t>be</w:t>
      </w:r>
      <w:r w:rsidRPr="00461D95">
        <w:rPr>
          <w:spacing w:val="-4"/>
          <w:sz w:val="24"/>
          <w:szCs w:val="24"/>
        </w:rPr>
        <w:t xml:space="preserve"> </w:t>
      </w:r>
      <w:r w:rsidRPr="00461D95">
        <w:rPr>
          <w:sz w:val="24"/>
          <w:szCs w:val="24"/>
        </w:rPr>
        <w:t>turned in to the COR when the contract has expired.</w:t>
      </w:r>
      <w:r w:rsidRPr="00461D95">
        <w:rPr>
          <w:spacing w:val="40"/>
          <w:sz w:val="24"/>
          <w:szCs w:val="24"/>
        </w:rPr>
        <w:t xml:space="preserve"> </w:t>
      </w:r>
      <w:r w:rsidRPr="00461D95">
        <w:rPr>
          <w:sz w:val="24"/>
          <w:szCs w:val="24"/>
        </w:rPr>
        <w:t xml:space="preserve">The COR will then forward the badges to PIV office within five </w:t>
      </w:r>
      <w:r>
        <w:rPr>
          <w:sz w:val="24"/>
          <w:szCs w:val="24"/>
        </w:rPr>
        <w:t xml:space="preserve">(5) </w:t>
      </w:r>
      <w:r w:rsidRPr="00461D95">
        <w:rPr>
          <w:sz w:val="24"/>
          <w:szCs w:val="24"/>
        </w:rPr>
        <w:t>working days.</w:t>
      </w:r>
    </w:p>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A546F9" w:rsidP="00422431"/>
    <w:p w:rsidR="005A1AFC" w:rsidRPr="00222F54" w:rsidP="00422431">
      <w:pPr>
        <w:rPr>
          <w:u w:val="single"/>
        </w:rPr>
      </w:pPr>
      <w:r>
        <w:t>36C25627Q0028</w:t>
      </w:r>
      <w:r>
        <w:tab/>
      </w:r>
      <w:r>
        <w:tab/>
      </w:r>
      <w:r>
        <w:tab/>
      </w:r>
      <w:r>
        <w:tab/>
      </w:r>
      <w:r>
        <w:tab/>
      </w:r>
      <w:r>
        <w:tab/>
      </w:r>
      <w:r>
        <w:tab/>
      </w:r>
      <w:r>
        <w:tab/>
      </w:r>
      <w:r>
        <w:tab/>
      </w:r>
      <w:r w:rsidRPr="00222F54">
        <w:rPr>
          <w:u w:val="single"/>
        </w:rPr>
        <w:t>A</w:t>
      </w:r>
      <w:r>
        <w:rPr>
          <w:u w:val="single"/>
        </w:rPr>
        <w:t>ttachment</w:t>
      </w:r>
      <w:r w:rsidRPr="00222F54">
        <w:rPr>
          <w:u w:val="single"/>
        </w:rPr>
        <w:t xml:space="preserve"> </w:t>
      </w:r>
      <w:r>
        <w:rPr>
          <w:u w:val="single"/>
        </w:rPr>
        <w:t>1</w:t>
      </w:r>
    </w:p>
    <w:p w:rsidR="005A1AFC" w:rsidP="00632993">
      <w:pPr>
        <w:jc w:val="center"/>
      </w:pPr>
      <w:r>
        <w:t xml:space="preserve">GULF COAST </w:t>
      </w:r>
      <w:r>
        <w:t>VETERANS</w:t>
      </w:r>
      <w:r>
        <w:t xml:space="preserve"> HEALTH CARE SYSTEM</w:t>
      </w:r>
    </w:p>
    <w:p w:rsidR="005A1AFC" w:rsidP="00632993">
      <w:pPr>
        <w:jc w:val="center"/>
      </w:pPr>
      <w:r>
        <w:t>FLOOR MAT LOCATION</w:t>
      </w:r>
      <w:r>
        <w:t xml:space="preserve"> </w:t>
      </w:r>
      <w:r w:rsidRPr="00F7275B">
        <w:rPr>
          <w:b/>
          <w:bCs/>
          <w:highlight w:val="yellow"/>
        </w:rPr>
        <w:t>BILOXI, MS LOCATION</w:t>
      </w:r>
    </w:p>
    <w:p w:rsidR="005A1AFC" w:rsidP="00632993">
      <w:pPr>
        <w:rPr>
          <w:b/>
        </w:rPr>
      </w:pPr>
      <w:r w:rsidRPr="00632993">
        <w:rPr>
          <w:b/>
        </w:rPr>
        <w:t>BUILDING #1</w:t>
      </w:r>
    </w:p>
    <w:tbl>
      <w:tblPr>
        <w:tblStyle w:val="TableGrid"/>
        <w:tblW w:w="0" w:type="auto"/>
        <w:tblLook w:val="04A0"/>
      </w:tblPr>
      <w:tblGrid>
        <w:gridCol w:w="4608"/>
        <w:gridCol w:w="1260"/>
        <w:gridCol w:w="2340"/>
        <w:gridCol w:w="1368"/>
      </w:tblGrid>
      <w:tr w:rsidTr="00632993">
        <w:tblPrEx>
          <w:tblW w:w="0" w:type="auto"/>
          <w:tblLook w:val="04A0"/>
        </w:tblPrEx>
        <w:tc>
          <w:tcPr>
            <w:tcW w:w="4608" w:type="dxa"/>
          </w:tcPr>
          <w:p w:rsidR="005A1AFC" w:rsidP="00632993">
            <w:pPr>
              <w:rPr>
                <w:b/>
              </w:rPr>
            </w:pPr>
            <w:r>
              <w:rPr>
                <w:b/>
              </w:rPr>
              <w:t>LOCATION</w:t>
            </w:r>
          </w:p>
        </w:tc>
        <w:tc>
          <w:tcPr>
            <w:tcW w:w="1260" w:type="dxa"/>
          </w:tcPr>
          <w:p w:rsidR="005A1AFC" w:rsidP="00632993">
            <w:pPr>
              <w:rPr>
                <w:b/>
              </w:rPr>
            </w:pPr>
            <w:r>
              <w:rPr>
                <w:b/>
              </w:rPr>
              <w:t>SIZE</w:t>
            </w:r>
          </w:p>
        </w:tc>
        <w:tc>
          <w:tcPr>
            <w:tcW w:w="2340" w:type="dxa"/>
          </w:tcPr>
          <w:p w:rsidR="005A1AFC" w:rsidP="00632993">
            <w:pPr>
              <w:rPr>
                <w:b/>
              </w:rPr>
            </w:pPr>
            <w:r>
              <w:rPr>
                <w:b/>
              </w:rPr>
              <w:t>STYLE</w:t>
            </w:r>
          </w:p>
        </w:tc>
        <w:tc>
          <w:tcPr>
            <w:tcW w:w="1368" w:type="dxa"/>
          </w:tcPr>
          <w:p w:rsidR="005A1AFC" w:rsidP="00632993">
            <w:pPr>
              <w:rPr>
                <w:b/>
              </w:rPr>
            </w:pPr>
            <w:r>
              <w:rPr>
                <w:b/>
              </w:rPr>
              <w:t>NUMBER</w:t>
            </w:r>
          </w:p>
        </w:tc>
      </w:tr>
      <w:tr w:rsidTr="00632993">
        <w:tblPrEx>
          <w:tblW w:w="0" w:type="auto"/>
          <w:tblLook w:val="04A0"/>
        </w:tblPrEx>
        <w:tc>
          <w:tcPr>
            <w:tcW w:w="4608" w:type="dxa"/>
          </w:tcPr>
          <w:p w:rsidR="005A1AFC" w:rsidRPr="00632993" w:rsidP="00632993">
            <w:r>
              <w:t>MAIN CHAPEL ENTRANCE</w:t>
            </w:r>
          </w:p>
        </w:tc>
        <w:tc>
          <w:tcPr>
            <w:tcW w:w="1260" w:type="dxa"/>
          </w:tcPr>
          <w:p w:rsidR="005A1AFC" w:rsidRPr="00632993" w:rsidP="00632993">
            <w:pPr>
              <w:rPr>
                <w:color w:val="FF0000"/>
              </w:rPr>
            </w:pPr>
            <w:r>
              <w:t>4X12</w:t>
            </w:r>
          </w:p>
        </w:tc>
        <w:tc>
          <w:tcPr>
            <w:tcW w:w="2340" w:type="dxa"/>
          </w:tcPr>
          <w:p w:rsidR="005A1AFC" w:rsidRPr="00632993" w:rsidP="00632993">
            <w:r>
              <w:t>CARPETED</w:t>
            </w:r>
          </w:p>
        </w:tc>
        <w:tc>
          <w:tcPr>
            <w:tcW w:w="1368" w:type="dxa"/>
          </w:tcPr>
          <w:p w:rsidR="005A1AFC" w:rsidRPr="00632993" w:rsidP="00632993">
            <w:pPr>
              <w:jc w:val="center"/>
            </w:pPr>
            <w:r>
              <w:t>1</w:t>
            </w:r>
          </w:p>
        </w:tc>
      </w:tr>
      <w:tr w:rsidTr="00632993">
        <w:tblPrEx>
          <w:tblW w:w="0" w:type="auto"/>
          <w:tblLook w:val="04A0"/>
        </w:tblPrEx>
        <w:tc>
          <w:tcPr>
            <w:tcW w:w="4608" w:type="dxa"/>
          </w:tcPr>
          <w:p w:rsidR="005A1AFC" w:rsidP="00632993"/>
        </w:tc>
        <w:tc>
          <w:tcPr>
            <w:tcW w:w="1260" w:type="dxa"/>
          </w:tcPr>
          <w:p w:rsidR="005A1AFC" w:rsidP="00632993">
            <w:r>
              <w:t>4X6</w:t>
            </w:r>
          </w:p>
        </w:tc>
        <w:tc>
          <w:tcPr>
            <w:tcW w:w="2340" w:type="dxa"/>
          </w:tcPr>
          <w:p w:rsidR="005A1AFC" w:rsidP="00632993">
            <w:r>
              <w:t>SCRAPER</w:t>
            </w:r>
          </w:p>
        </w:tc>
        <w:tc>
          <w:tcPr>
            <w:tcW w:w="1368" w:type="dxa"/>
          </w:tcPr>
          <w:p w:rsidR="005A1AFC" w:rsidP="00632993">
            <w:pPr>
              <w:jc w:val="center"/>
            </w:pPr>
            <w:r>
              <w:t>1</w:t>
            </w:r>
          </w:p>
        </w:tc>
      </w:tr>
      <w:tr w:rsidTr="00632993">
        <w:tblPrEx>
          <w:tblW w:w="0" w:type="auto"/>
          <w:tblLook w:val="04A0"/>
        </w:tblPrEx>
        <w:tc>
          <w:tcPr>
            <w:tcW w:w="4608" w:type="dxa"/>
          </w:tcPr>
          <w:p w:rsidR="005A1AFC" w:rsidP="00632993">
            <w:r>
              <w:t>MORGUE DOCK COVERED</w:t>
            </w:r>
          </w:p>
        </w:tc>
        <w:tc>
          <w:tcPr>
            <w:tcW w:w="1260" w:type="dxa"/>
          </w:tcPr>
          <w:p w:rsidR="005A1AFC" w:rsidRPr="00632993" w:rsidP="00632993">
            <w:pPr>
              <w:rPr>
                <w:color w:val="FF0000"/>
              </w:rPr>
            </w:pPr>
            <w:r>
              <w:t xml:space="preserve">4X12 </w:t>
            </w:r>
          </w:p>
        </w:tc>
        <w:tc>
          <w:tcPr>
            <w:tcW w:w="2340" w:type="dxa"/>
          </w:tcPr>
          <w:p w:rsidR="005A1AFC" w:rsidP="00632993">
            <w:r>
              <w:t>CARPETED</w:t>
            </w:r>
          </w:p>
        </w:tc>
        <w:tc>
          <w:tcPr>
            <w:tcW w:w="1368" w:type="dxa"/>
          </w:tcPr>
          <w:p w:rsidR="005A1AFC" w:rsidP="00632993">
            <w:pPr>
              <w:jc w:val="center"/>
            </w:pPr>
            <w:r>
              <w:t>1</w:t>
            </w:r>
          </w:p>
        </w:tc>
      </w:tr>
      <w:tr w:rsidTr="00632993">
        <w:tblPrEx>
          <w:tblW w:w="0" w:type="auto"/>
          <w:tblLook w:val="04A0"/>
        </w:tblPrEx>
        <w:tc>
          <w:tcPr>
            <w:tcW w:w="4608" w:type="dxa"/>
          </w:tcPr>
          <w:p w:rsidR="005A1AFC" w:rsidP="00632993"/>
        </w:tc>
        <w:tc>
          <w:tcPr>
            <w:tcW w:w="1260" w:type="dxa"/>
          </w:tcPr>
          <w:p w:rsidR="005A1AFC" w:rsidRPr="00C04F33" w:rsidP="00632993">
            <w:pPr>
              <w:rPr>
                <w:color w:val="FF0000"/>
              </w:rPr>
            </w:pPr>
            <w:r>
              <w:t xml:space="preserve">4X6 </w:t>
            </w:r>
          </w:p>
        </w:tc>
        <w:tc>
          <w:tcPr>
            <w:tcW w:w="2340" w:type="dxa"/>
          </w:tcPr>
          <w:p w:rsidR="005A1AFC" w:rsidRPr="00C04F33" w:rsidP="00632993">
            <w:pPr>
              <w:rPr>
                <w:color w:val="FF0000"/>
              </w:rPr>
            </w:pPr>
            <w:r>
              <w:t xml:space="preserve">SCRAPER </w:t>
            </w:r>
          </w:p>
        </w:tc>
        <w:tc>
          <w:tcPr>
            <w:tcW w:w="1368" w:type="dxa"/>
          </w:tcPr>
          <w:p w:rsidR="005A1AFC" w:rsidP="00632993">
            <w:pPr>
              <w:jc w:val="center"/>
            </w:pPr>
            <w:r>
              <w:t>1</w:t>
            </w:r>
          </w:p>
        </w:tc>
      </w:tr>
      <w:tr w:rsidTr="00632993">
        <w:tblPrEx>
          <w:tblW w:w="0" w:type="auto"/>
          <w:tblLook w:val="04A0"/>
        </w:tblPrEx>
        <w:tc>
          <w:tcPr>
            <w:tcW w:w="4608" w:type="dxa"/>
          </w:tcPr>
          <w:p w:rsidR="005A1AFC" w:rsidP="00632993">
            <w:r>
              <w:t>IMS HELP DESK</w:t>
            </w:r>
          </w:p>
        </w:tc>
        <w:tc>
          <w:tcPr>
            <w:tcW w:w="1260" w:type="dxa"/>
          </w:tcPr>
          <w:p w:rsidR="005A1AFC" w:rsidP="00632993">
            <w:r>
              <w:t>3X5</w:t>
            </w:r>
          </w:p>
        </w:tc>
        <w:tc>
          <w:tcPr>
            <w:tcW w:w="2340" w:type="dxa"/>
          </w:tcPr>
          <w:p w:rsidR="005A1AFC" w:rsidP="00632993">
            <w:r>
              <w:t>CARPETED</w:t>
            </w:r>
          </w:p>
        </w:tc>
        <w:tc>
          <w:tcPr>
            <w:tcW w:w="1368" w:type="dxa"/>
          </w:tcPr>
          <w:p w:rsidR="005A1AFC" w:rsidP="00632993">
            <w:pPr>
              <w:jc w:val="center"/>
            </w:pPr>
            <w:r>
              <w:t>1</w:t>
            </w:r>
          </w:p>
        </w:tc>
      </w:tr>
      <w:tr w:rsidTr="00632993">
        <w:tblPrEx>
          <w:tblW w:w="0" w:type="auto"/>
          <w:tblLook w:val="04A0"/>
        </w:tblPrEx>
        <w:tc>
          <w:tcPr>
            <w:tcW w:w="4608" w:type="dxa"/>
          </w:tcPr>
          <w:p w:rsidR="005A1AFC" w:rsidP="00632993">
            <w:r>
              <w:t>STARBUCKS, UPSTAIRS</w:t>
            </w:r>
          </w:p>
        </w:tc>
        <w:tc>
          <w:tcPr>
            <w:tcW w:w="1260" w:type="dxa"/>
          </w:tcPr>
          <w:p w:rsidR="005A1AFC" w:rsidP="00632993">
            <w:r>
              <w:t>4X6</w:t>
            </w:r>
          </w:p>
        </w:tc>
        <w:tc>
          <w:tcPr>
            <w:tcW w:w="2340" w:type="dxa"/>
          </w:tcPr>
          <w:p w:rsidR="005A1AFC" w:rsidP="00632993">
            <w:r>
              <w:t>CARPETED</w:t>
            </w:r>
          </w:p>
        </w:tc>
        <w:tc>
          <w:tcPr>
            <w:tcW w:w="1368" w:type="dxa"/>
          </w:tcPr>
          <w:p w:rsidR="005A1AFC" w:rsidP="00632993">
            <w:pPr>
              <w:jc w:val="center"/>
            </w:pPr>
            <w:r>
              <w:t>1</w:t>
            </w:r>
          </w:p>
        </w:tc>
      </w:tr>
      <w:tr w:rsidTr="00632993">
        <w:tblPrEx>
          <w:tblW w:w="0" w:type="auto"/>
          <w:tblLook w:val="04A0"/>
        </w:tblPrEx>
        <w:tc>
          <w:tcPr>
            <w:tcW w:w="4608" w:type="dxa"/>
          </w:tcPr>
          <w:p w:rsidR="005A1AFC" w:rsidP="00632993"/>
        </w:tc>
        <w:tc>
          <w:tcPr>
            <w:tcW w:w="1260" w:type="dxa"/>
          </w:tcPr>
          <w:p w:rsidR="005A1AFC" w:rsidP="00632993">
            <w:r>
              <w:t>3X5</w:t>
            </w:r>
          </w:p>
        </w:tc>
        <w:tc>
          <w:tcPr>
            <w:tcW w:w="2340" w:type="dxa"/>
          </w:tcPr>
          <w:p w:rsidR="005A1AFC" w:rsidP="00632993">
            <w:r>
              <w:t>SCRAPER</w:t>
            </w:r>
          </w:p>
        </w:tc>
        <w:tc>
          <w:tcPr>
            <w:tcW w:w="1368" w:type="dxa"/>
          </w:tcPr>
          <w:p w:rsidR="005A1AFC" w:rsidP="00632993">
            <w:pPr>
              <w:jc w:val="center"/>
            </w:pPr>
            <w:r>
              <w:t>1</w:t>
            </w:r>
          </w:p>
        </w:tc>
      </w:tr>
      <w:tr w:rsidTr="00632993">
        <w:tblPrEx>
          <w:tblW w:w="0" w:type="auto"/>
          <w:tblLook w:val="04A0"/>
        </w:tblPrEx>
        <w:tc>
          <w:tcPr>
            <w:tcW w:w="4608" w:type="dxa"/>
          </w:tcPr>
          <w:p w:rsidR="005A1AFC" w:rsidP="00632993">
            <w:r>
              <w:t>LOADING DOCK, OXYGEN STORAGE COVERED</w:t>
            </w:r>
          </w:p>
        </w:tc>
        <w:tc>
          <w:tcPr>
            <w:tcW w:w="1260" w:type="dxa"/>
          </w:tcPr>
          <w:p w:rsidR="005A1AFC" w:rsidRPr="00357719" w:rsidP="00632993">
            <w:pPr>
              <w:rPr>
                <w:color w:val="FF0000"/>
              </w:rPr>
            </w:pPr>
            <w:r>
              <w:t xml:space="preserve">4X12 </w:t>
            </w:r>
          </w:p>
        </w:tc>
        <w:tc>
          <w:tcPr>
            <w:tcW w:w="2340" w:type="dxa"/>
          </w:tcPr>
          <w:p w:rsidR="005A1AFC" w:rsidP="00632993">
            <w:r>
              <w:t>CARPETED</w:t>
            </w:r>
          </w:p>
        </w:tc>
        <w:tc>
          <w:tcPr>
            <w:tcW w:w="1368" w:type="dxa"/>
          </w:tcPr>
          <w:p w:rsidR="005A1AFC" w:rsidP="00632993">
            <w:pPr>
              <w:jc w:val="center"/>
            </w:pPr>
            <w:r>
              <w:t>1</w:t>
            </w:r>
          </w:p>
        </w:tc>
      </w:tr>
      <w:tr w:rsidTr="00632993">
        <w:tblPrEx>
          <w:tblW w:w="0" w:type="auto"/>
          <w:tblLook w:val="04A0"/>
        </w:tblPrEx>
        <w:tc>
          <w:tcPr>
            <w:tcW w:w="4608" w:type="dxa"/>
          </w:tcPr>
          <w:p w:rsidR="005A1AFC" w:rsidP="00632993">
            <w:r>
              <w:t>MAIN ENTRANCE, CALL CENTER</w:t>
            </w:r>
          </w:p>
        </w:tc>
        <w:tc>
          <w:tcPr>
            <w:tcW w:w="1260" w:type="dxa"/>
          </w:tcPr>
          <w:p w:rsidR="005A1AFC" w:rsidP="00632993">
            <w:r>
              <w:t>4X12</w:t>
            </w:r>
          </w:p>
        </w:tc>
        <w:tc>
          <w:tcPr>
            <w:tcW w:w="2340" w:type="dxa"/>
          </w:tcPr>
          <w:p w:rsidR="005A1AFC" w:rsidP="00632993">
            <w:r>
              <w:t>CARPETED</w:t>
            </w:r>
          </w:p>
        </w:tc>
        <w:tc>
          <w:tcPr>
            <w:tcW w:w="1368" w:type="dxa"/>
          </w:tcPr>
          <w:p w:rsidR="005A1AFC" w:rsidP="00C95BDF">
            <w:pPr>
              <w:jc w:val="center"/>
            </w:pPr>
            <w:r>
              <w:t>1</w:t>
            </w:r>
          </w:p>
        </w:tc>
      </w:tr>
      <w:tr w:rsidTr="00632993">
        <w:tblPrEx>
          <w:tblW w:w="0" w:type="auto"/>
          <w:tblLook w:val="04A0"/>
        </w:tblPrEx>
        <w:tc>
          <w:tcPr>
            <w:tcW w:w="4608" w:type="dxa"/>
          </w:tcPr>
          <w:p w:rsidR="005A1AFC" w:rsidP="00632993"/>
        </w:tc>
        <w:tc>
          <w:tcPr>
            <w:tcW w:w="1260" w:type="dxa"/>
          </w:tcPr>
          <w:p w:rsidR="005A1AFC" w:rsidP="00632993">
            <w:r>
              <w:t>4X6</w:t>
            </w:r>
          </w:p>
        </w:tc>
        <w:tc>
          <w:tcPr>
            <w:tcW w:w="2340" w:type="dxa"/>
          </w:tcPr>
          <w:p w:rsidR="005A1AFC" w:rsidP="00632993">
            <w:r>
              <w:t>SCRAPER</w:t>
            </w:r>
          </w:p>
        </w:tc>
        <w:tc>
          <w:tcPr>
            <w:tcW w:w="1368" w:type="dxa"/>
          </w:tcPr>
          <w:p w:rsidR="005A1AFC" w:rsidP="00C95BDF">
            <w:pPr>
              <w:jc w:val="center"/>
            </w:pPr>
            <w:r>
              <w:t>2</w:t>
            </w:r>
          </w:p>
        </w:tc>
      </w:tr>
      <w:tr w:rsidTr="00632993">
        <w:tblPrEx>
          <w:tblW w:w="0" w:type="auto"/>
          <w:tblLook w:val="04A0"/>
        </w:tblPrEx>
        <w:tc>
          <w:tcPr>
            <w:tcW w:w="4608" w:type="dxa"/>
          </w:tcPr>
          <w:p w:rsidR="005A1AFC" w:rsidP="00632993"/>
        </w:tc>
        <w:tc>
          <w:tcPr>
            <w:tcW w:w="1260" w:type="dxa"/>
          </w:tcPr>
          <w:p w:rsidR="005A1AFC" w:rsidP="00632993">
            <w:r>
              <w:t>3X10</w:t>
            </w:r>
          </w:p>
        </w:tc>
        <w:tc>
          <w:tcPr>
            <w:tcW w:w="2340" w:type="dxa"/>
          </w:tcPr>
          <w:p w:rsidR="005A1AFC" w:rsidP="00632993">
            <w:r>
              <w:t>CARPETED</w:t>
            </w:r>
          </w:p>
        </w:tc>
        <w:tc>
          <w:tcPr>
            <w:tcW w:w="1368" w:type="dxa"/>
          </w:tcPr>
          <w:p w:rsidR="005A1AFC" w:rsidP="00C95BDF">
            <w:pPr>
              <w:jc w:val="center"/>
            </w:pPr>
            <w:r>
              <w:t>1</w:t>
            </w:r>
          </w:p>
        </w:tc>
      </w:tr>
      <w:tr w:rsidTr="00632993">
        <w:tblPrEx>
          <w:tblW w:w="0" w:type="auto"/>
          <w:tblLook w:val="04A0"/>
        </w:tblPrEx>
        <w:tc>
          <w:tcPr>
            <w:tcW w:w="4608" w:type="dxa"/>
          </w:tcPr>
          <w:p w:rsidR="005A1AFC" w:rsidP="00632993">
            <w:r>
              <w:t>ACROSS FROM DENTAL CLINIC, NEAR 1A129</w:t>
            </w:r>
          </w:p>
        </w:tc>
        <w:tc>
          <w:tcPr>
            <w:tcW w:w="1260" w:type="dxa"/>
          </w:tcPr>
          <w:p w:rsidR="005A1AFC" w:rsidP="00632993">
            <w:r>
              <w:t>4X6</w:t>
            </w:r>
          </w:p>
        </w:tc>
        <w:tc>
          <w:tcPr>
            <w:tcW w:w="2340" w:type="dxa"/>
          </w:tcPr>
          <w:p w:rsidR="005A1AFC" w:rsidP="00632993">
            <w:r>
              <w:t>CARPETED</w:t>
            </w:r>
          </w:p>
        </w:tc>
        <w:tc>
          <w:tcPr>
            <w:tcW w:w="1368" w:type="dxa"/>
          </w:tcPr>
          <w:p w:rsidR="005A1AFC" w:rsidP="00C95BDF">
            <w:pPr>
              <w:jc w:val="center"/>
            </w:pPr>
            <w:r>
              <w:t>1</w:t>
            </w:r>
          </w:p>
        </w:tc>
      </w:tr>
      <w:tr w:rsidTr="00632993">
        <w:tblPrEx>
          <w:tblW w:w="0" w:type="auto"/>
          <w:tblLook w:val="04A0"/>
        </w:tblPrEx>
        <w:tc>
          <w:tcPr>
            <w:tcW w:w="4608" w:type="dxa"/>
          </w:tcPr>
          <w:p w:rsidR="005A1AFC" w:rsidP="00632993"/>
        </w:tc>
        <w:tc>
          <w:tcPr>
            <w:tcW w:w="1260" w:type="dxa"/>
          </w:tcPr>
          <w:p w:rsidR="005A1AFC" w:rsidP="00632993">
            <w:r>
              <w:t>4X6</w:t>
            </w:r>
          </w:p>
        </w:tc>
        <w:tc>
          <w:tcPr>
            <w:tcW w:w="2340" w:type="dxa"/>
          </w:tcPr>
          <w:p w:rsidR="005A1AFC" w:rsidP="00632993">
            <w:r>
              <w:t>SCRAPER</w:t>
            </w:r>
          </w:p>
        </w:tc>
        <w:tc>
          <w:tcPr>
            <w:tcW w:w="1368" w:type="dxa"/>
          </w:tcPr>
          <w:p w:rsidR="005A1AFC" w:rsidP="00C95BDF">
            <w:pPr>
              <w:jc w:val="center"/>
            </w:pPr>
            <w:r>
              <w:t>1</w:t>
            </w:r>
          </w:p>
        </w:tc>
      </w:tr>
      <w:tr w:rsidTr="00632993">
        <w:tblPrEx>
          <w:tblW w:w="0" w:type="auto"/>
          <w:tblLook w:val="04A0"/>
        </w:tblPrEx>
        <w:tc>
          <w:tcPr>
            <w:tcW w:w="4608" w:type="dxa"/>
          </w:tcPr>
          <w:p w:rsidR="005A1AFC" w:rsidP="00632993">
            <w:r>
              <w:t>1/3/53 SPLIT ENTRANCE</w:t>
            </w:r>
          </w:p>
        </w:tc>
        <w:tc>
          <w:tcPr>
            <w:tcW w:w="1260" w:type="dxa"/>
          </w:tcPr>
          <w:p w:rsidR="005A1AFC" w:rsidP="00632993">
            <w:r>
              <w:t>4X6</w:t>
            </w:r>
          </w:p>
        </w:tc>
        <w:tc>
          <w:tcPr>
            <w:tcW w:w="2340" w:type="dxa"/>
          </w:tcPr>
          <w:p w:rsidR="005A1AFC" w:rsidP="00632993">
            <w:r>
              <w:t>SCRAPER</w:t>
            </w:r>
          </w:p>
        </w:tc>
        <w:tc>
          <w:tcPr>
            <w:tcW w:w="1368" w:type="dxa"/>
          </w:tcPr>
          <w:p w:rsidR="005A1AFC" w:rsidP="00C95BDF">
            <w:pPr>
              <w:jc w:val="center"/>
            </w:pPr>
            <w:r>
              <w:t>2</w:t>
            </w:r>
          </w:p>
        </w:tc>
      </w:tr>
      <w:tr w:rsidTr="00632993">
        <w:tblPrEx>
          <w:tblW w:w="0" w:type="auto"/>
          <w:tblLook w:val="04A0"/>
        </w:tblPrEx>
        <w:tc>
          <w:tcPr>
            <w:tcW w:w="4608" w:type="dxa"/>
          </w:tcPr>
          <w:p w:rsidR="005A1AFC" w:rsidP="00632993"/>
        </w:tc>
        <w:tc>
          <w:tcPr>
            <w:tcW w:w="1260" w:type="dxa"/>
          </w:tcPr>
          <w:p w:rsidR="005A1AFC" w:rsidP="00632993">
            <w:r>
              <w:t>4X12</w:t>
            </w:r>
          </w:p>
        </w:tc>
        <w:tc>
          <w:tcPr>
            <w:tcW w:w="2340" w:type="dxa"/>
          </w:tcPr>
          <w:p w:rsidR="005A1AFC" w:rsidP="00632993">
            <w:r>
              <w:t>CARPETED</w:t>
            </w:r>
          </w:p>
        </w:tc>
        <w:tc>
          <w:tcPr>
            <w:tcW w:w="1368" w:type="dxa"/>
          </w:tcPr>
          <w:p w:rsidR="005A1AFC" w:rsidP="00C95BDF">
            <w:pPr>
              <w:jc w:val="center"/>
            </w:pPr>
            <w:r>
              <w:t>1</w:t>
            </w:r>
          </w:p>
        </w:tc>
      </w:tr>
      <w:tr w:rsidTr="00632993">
        <w:tblPrEx>
          <w:tblW w:w="0" w:type="auto"/>
          <w:tblLook w:val="04A0"/>
        </w:tblPrEx>
        <w:tc>
          <w:tcPr>
            <w:tcW w:w="4608" w:type="dxa"/>
          </w:tcPr>
          <w:p w:rsidR="005A1AFC" w:rsidP="00632993">
            <w:r>
              <w:t>STAIRWELL @</w:t>
            </w:r>
            <w:r>
              <w:t>OXYGEN STORAGE</w:t>
            </w:r>
          </w:p>
        </w:tc>
        <w:tc>
          <w:tcPr>
            <w:tcW w:w="1260" w:type="dxa"/>
          </w:tcPr>
          <w:p w:rsidR="005A1AFC" w:rsidP="00632993">
            <w:r>
              <w:t>4X6</w:t>
            </w:r>
          </w:p>
        </w:tc>
        <w:tc>
          <w:tcPr>
            <w:tcW w:w="2340" w:type="dxa"/>
          </w:tcPr>
          <w:p w:rsidR="005A1AFC" w:rsidP="00632993">
            <w:r>
              <w:t>CARPETED</w:t>
            </w:r>
          </w:p>
        </w:tc>
        <w:tc>
          <w:tcPr>
            <w:tcW w:w="1368" w:type="dxa"/>
          </w:tcPr>
          <w:p w:rsidR="005A1AFC" w:rsidP="00C95BDF">
            <w:pPr>
              <w:jc w:val="center"/>
            </w:pPr>
            <w:r>
              <w:t>1</w:t>
            </w:r>
          </w:p>
        </w:tc>
      </w:tr>
      <w:tr w:rsidTr="00632993">
        <w:tblPrEx>
          <w:tblW w:w="0" w:type="auto"/>
          <w:tblLook w:val="04A0"/>
        </w:tblPrEx>
        <w:tc>
          <w:tcPr>
            <w:tcW w:w="4608" w:type="dxa"/>
          </w:tcPr>
          <w:p w:rsidR="005A1AFC" w:rsidP="00632993"/>
        </w:tc>
        <w:tc>
          <w:tcPr>
            <w:tcW w:w="1260" w:type="dxa"/>
          </w:tcPr>
          <w:p w:rsidR="005A1AFC" w:rsidP="00632993">
            <w:r>
              <w:t>4X6</w:t>
            </w:r>
          </w:p>
        </w:tc>
        <w:tc>
          <w:tcPr>
            <w:tcW w:w="2340" w:type="dxa"/>
          </w:tcPr>
          <w:p w:rsidR="005A1AFC" w:rsidP="00632993">
            <w:r>
              <w:t>SCRAPER</w:t>
            </w:r>
          </w:p>
        </w:tc>
        <w:tc>
          <w:tcPr>
            <w:tcW w:w="1368" w:type="dxa"/>
          </w:tcPr>
          <w:p w:rsidR="005A1AFC" w:rsidP="00C95BDF">
            <w:pPr>
              <w:jc w:val="center"/>
            </w:pPr>
            <w:r>
              <w:t>2</w:t>
            </w:r>
          </w:p>
        </w:tc>
      </w:tr>
      <w:tr w:rsidTr="00632993">
        <w:tblPrEx>
          <w:tblW w:w="0" w:type="auto"/>
          <w:tblLook w:val="04A0"/>
        </w:tblPrEx>
        <w:tc>
          <w:tcPr>
            <w:tcW w:w="4608" w:type="dxa"/>
          </w:tcPr>
          <w:p w:rsidR="005A1AFC" w:rsidP="00632993"/>
        </w:tc>
        <w:tc>
          <w:tcPr>
            <w:tcW w:w="1260" w:type="dxa"/>
          </w:tcPr>
          <w:p w:rsidR="005A1AFC" w:rsidP="00632993"/>
        </w:tc>
        <w:tc>
          <w:tcPr>
            <w:tcW w:w="2340" w:type="dxa"/>
          </w:tcPr>
          <w:p w:rsidR="005A1AFC" w:rsidP="00632993"/>
        </w:tc>
        <w:tc>
          <w:tcPr>
            <w:tcW w:w="1368" w:type="dxa"/>
          </w:tcPr>
          <w:p w:rsidR="005A1AFC" w:rsidP="00C95BDF">
            <w:pPr>
              <w:jc w:val="center"/>
            </w:pPr>
          </w:p>
        </w:tc>
      </w:tr>
      <w:tr w:rsidTr="00632993">
        <w:tblPrEx>
          <w:tblW w:w="0" w:type="auto"/>
          <w:tblLook w:val="04A0"/>
        </w:tblPrEx>
        <w:tc>
          <w:tcPr>
            <w:tcW w:w="4608" w:type="dxa"/>
          </w:tcPr>
          <w:p w:rsidR="005A1AFC" w:rsidRPr="00C95BDF" w:rsidP="00632993">
            <w:pPr>
              <w:rPr>
                <w:b/>
              </w:rPr>
            </w:pPr>
            <w:r>
              <w:rPr>
                <w:b/>
              </w:rPr>
              <w:t>BUILDING #1 TOTAL= 20</w:t>
            </w:r>
          </w:p>
        </w:tc>
        <w:tc>
          <w:tcPr>
            <w:tcW w:w="1260" w:type="dxa"/>
          </w:tcPr>
          <w:p w:rsidR="005A1AFC" w:rsidP="00632993"/>
        </w:tc>
        <w:tc>
          <w:tcPr>
            <w:tcW w:w="2340" w:type="dxa"/>
          </w:tcPr>
          <w:p w:rsidR="005A1AFC" w:rsidP="00632993"/>
        </w:tc>
        <w:tc>
          <w:tcPr>
            <w:tcW w:w="1368" w:type="dxa"/>
          </w:tcPr>
          <w:p w:rsidR="005A1AFC" w:rsidP="00C95BDF">
            <w:pPr>
              <w:jc w:val="center"/>
            </w:pPr>
          </w:p>
        </w:tc>
      </w:tr>
      <w:tr w:rsidTr="00632993">
        <w:tblPrEx>
          <w:tblW w:w="0" w:type="auto"/>
          <w:tblLook w:val="04A0"/>
        </w:tblPrEx>
        <w:tc>
          <w:tcPr>
            <w:tcW w:w="4608" w:type="dxa"/>
          </w:tcPr>
          <w:p w:rsidR="005A1AFC" w:rsidP="005C0094">
            <w:pPr>
              <w:rPr>
                <w:b/>
              </w:rPr>
            </w:pPr>
            <w:r>
              <w:rPr>
                <w:b/>
              </w:rPr>
              <w:t>CARPETED 3X5=1; 4X6=</w:t>
            </w:r>
            <w:r>
              <w:rPr>
                <w:b/>
              </w:rPr>
              <w:t>3;  4</w:t>
            </w:r>
            <w:r>
              <w:rPr>
                <w:b/>
              </w:rPr>
              <w:t>X12=5; 3X10=1</w:t>
            </w:r>
          </w:p>
        </w:tc>
        <w:tc>
          <w:tcPr>
            <w:tcW w:w="1260" w:type="dxa"/>
          </w:tcPr>
          <w:p w:rsidR="005A1AFC" w:rsidP="00632993"/>
        </w:tc>
        <w:tc>
          <w:tcPr>
            <w:tcW w:w="2340" w:type="dxa"/>
          </w:tcPr>
          <w:p w:rsidR="005A1AFC" w:rsidP="00632993"/>
        </w:tc>
        <w:tc>
          <w:tcPr>
            <w:tcW w:w="1368" w:type="dxa"/>
          </w:tcPr>
          <w:p w:rsidR="005A1AFC" w:rsidP="00C95BDF">
            <w:pPr>
              <w:jc w:val="center"/>
            </w:pPr>
          </w:p>
        </w:tc>
      </w:tr>
      <w:tr w:rsidTr="00632993">
        <w:tblPrEx>
          <w:tblW w:w="0" w:type="auto"/>
          <w:tblLook w:val="04A0"/>
        </w:tblPrEx>
        <w:tc>
          <w:tcPr>
            <w:tcW w:w="4608" w:type="dxa"/>
          </w:tcPr>
          <w:p w:rsidR="005A1AFC" w:rsidP="00632993">
            <w:pPr>
              <w:rPr>
                <w:b/>
              </w:rPr>
            </w:pPr>
            <w:r>
              <w:rPr>
                <w:b/>
              </w:rPr>
              <w:t>SCRAPERS  3X5=1; 4X6=</w:t>
            </w:r>
            <w:r>
              <w:rPr>
                <w:b/>
              </w:rPr>
              <w:t>9</w:t>
            </w:r>
          </w:p>
        </w:tc>
        <w:tc>
          <w:tcPr>
            <w:tcW w:w="1260" w:type="dxa"/>
          </w:tcPr>
          <w:p w:rsidR="005A1AFC" w:rsidP="00632993"/>
        </w:tc>
        <w:tc>
          <w:tcPr>
            <w:tcW w:w="2340" w:type="dxa"/>
          </w:tcPr>
          <w:p w:rsidR="005A1AFC" w:rsidP="00632993"/>
        </w:tc>
        <w:tc>
          <w:tcPr>
            <w:tcW w:w="1368" w:type="dxa"/>
          </w:tcPr>
          <w:p w:rsidR="005A1AFC" w:rsidP="00BA4FB0"/>
        </w:tc>
      </w:tr>
      <w:tr w:rsidTr="00632993">
        <w:tblPrEx>
          <w:tblW w:w="0" w:type="auto"/>
          <w:tblLook w:val="04A0"/>
        </w:tblPrEx>
        <w:tc>
          <w:tcPr>
            <w:tcW w:w="4608" w:type="dxa"/>
          </w:tcPr>
          <w:p w:rsidR="005A1AFC" w:rsidP="00632993">
            <w:pPr>
              <w:rPr>
                <w:b/>
              </w:rPr>
            </w:pPr>
          </w:p>
        </w:tc>
        <w:tc>
          <w:tcPr>
            <w:tcW w:w="1260" w:type="dxa"/>
          </w:tcPr>
          <w:p w:rsidR="005A1AFC" w:rsidP="00632993"/>
        </w:tc>
        <w:tc>
          <w:tcPr>
            <w:tcW w:w="2340" w:type="dxa"/>
          </w:tcPr>
          <w:p w:rsidR="005A1AFC" w:rsidP="00632993"/>
        </w:tc>
        <w:tc>
          <w:tcPr>
            <w:tcW w:w="1368" w:type="dxa"/>
          </w:tcPr>
          <w:p w:rsidR="005A1AFC" w:rsidP="00BA4FB0"/>
        </w:tc>
      </w:tr>
    </w:tbl>
    <w:p w:rsidR="005A1AFC" w:rsidP="00632993">
      <w:pPr>
        <w:rPr>
          <w:b/>
        </w:rPr>
      </w:pPr>
    </w:p>
    <w:p w:rsidR="005A1AFC" w:rsidP="00632993">
      <w:pPr>
        <w:rPr>
          <w:b/>
        </w:rPr>
      </w:pPr>
      <w:r>
        <w:rPr>
          <w:b/>
        </w:rPr>
        <w:t>BUILDING #2</w:t>
      </w:r>
    </w:p>
    <w:tbl>
      <w:tblPr>
        <w:tblStyle w:val="TableGrid"/>
        <w:tblW w:w="0" w:type="auto"/>
        <w:tblLook w:val="04A0"/>
      </w:tblPr>
      <w:tblGrid>
        <w:gridCol w:w="4608"/>
        <w:gridCol w:w="1260"/>
        <w:gridCol w:w="2340"/>
        <w:gridCol w:w="1368"/>
      </w:tblGrid>
      <w:tr w:rsidTr="00BA4FB0">
        <w:tblPrEx>
          <w:tblW w:w="0" w:type="auto"/>
          <w:tblLook w:val="04A0"/>
        </w:tblPrEx>
        <w:tc>
          <w:tcPr>
            <w:tcW w:w="4608" w:type="dxa"/>
          </w:tcPr>
          <w:p w:rsidR="005A1AFC" w:rsidP="00632993">
            <w:pPr>
              <w:rPr>
                <w:b/>
              </w:rPr>
            </w:pPr>
            <w:r>
              <w:rPr>
                <w:b/>
              </w:rPr>
              <w:t>LOCATION</w:t>
            </w:r>
          </w:p>
        </w:tc>
        <w:tc>
          <w:tcPr>
            <w:tcW w:w="1260" w:type="dxa"/>
          </w:tcPr>
          <w:p w:rsidR="005A1AFC" w:rsidP="00632993">
            <w:pPr>
              <w:rPr>
                <w:b/>
              </w:rPr>
            </w:pPr>
            <w:r>
              <w:rPr>
                <w:b/>
              </w:rPr>
              <w:t>SIZE</w:t>
            </w:r>
          </w:p>
        </w:tc>
        <w:tc>
          <w:tcPr>
            <w:tcW w:w="2340" w:type="dxa"/>
          </w:tcPr>
          <w:p w:rsidR="005A1AFC" w:rsidP="00632993">
            <w:pPr>
              <w:rPr>
                <w:b/>
              </w:rPr>
            </w:pPr>
            <w:r>
              <w:rPr>
                <w:b/>
              </w:rPr>
              <w:t>STYLE</w:t>
            </w:r>
          </w:p>
        </w:tc>
        <w:tc>
          <w:tcPr>
            <w:tcW w:w="1368" w:type="dxa"/>
          </w:tcPr>
          <w:p w:rsidR="005A1AFC" w:rsidP="00632993">
            <w:pPr>
              <w:rPr>
                <w:b/>
              </w:rPr>
            </w:pPr>
            <w:r>
              <w:rPr>
                <w:b/>
              </w:rPr>
              <w:t>NUMBER</w:t>
            </w:r>
          </w:p>
        </w:tc>
      </w:tr>
      <w:tr w:rsidTr="00BA4FB0">
        <w:tblPrEx>
          <w:tblW w:w="0" w:type="auto"/>
          <w:tblLook w:val="04A0"/>
        </w:tblPrEx>
        <w:tc>
          <w:tcPr>
            <w:tcW w:w="4608" w:type="dxa"/>
          </w:tcPr>
          <w:p w:rsidR="005A1AFC" w:rsidRPr="00BA4FB0" w:rsidP="00632993">
            <w:r>
              <w:t>MAIN ENTRANCE</w:t>
            </w:r>
          </w:p>
        </w:tc>
        <w:tc>
          <w:tcPr>
            <w:tcW w:w="1260" w:type="dxa"/>
          </w:tcPr>
          <w:p w:rsidR="005A1AFC" w:rsidRPr="00BA4FB0" w:rsidP="00632993">
            <w:r>
              <w:t>4X6</w:t>
            </w:r>
          </w:p>
        </w:tc>
        <w:tc>
          <w:tcPr>
            <w:tcW w:w="2340" w:type="dxa"/>
          </w:tcPr>
          <w:p w:rsidR="005A1AFC" w:rsidRPr="00BA4FB0" w:rsidP="00632993">
            <w:r>
              <w:t>CARPETED</w:t>
            </w:r>
          </w:p>
        </w:tc>
        <w:tc>
          <w:tcPr>
            <w:tcW w:w="1368" w:type="dxa"/>
          </w:tcPr>
          <w:p w:rsidR="005A1AFC" w:rsidRPr="00BA4FB0" w:rsidP="00BA4FB0">
            <w:pPr>
              <w:jc w:val="center"/>
            </w:pPr>
            <w:r>
              <w:t>1</w:t>
            </w:r>
          </w:p>
        </w:tc>
      </w:tr>
      <w:tr w:rsidTr="00BA4FB0">
        <w:tblPrEx>
          <w:tblW w:w="0" w:type="auto"/>
          <w:tblLook w:val="04A0"/>
        </w:tblPrEx>
        <w:tc>
          <w:tcPr>
            <w:tcW w:w="4608" w:type="dxa"/>
          </w:tcPr>
          <w:p w:rsidR="005A1AFC" w:rsidP="00632993"/>
        </w:tc>
        <w:tc>
          <w:tcPr>
            <w:tcW w:w="1260" w:type="dxa"/>
          </w:tcPr>
          <w:p w:rsidR="005A1AFC" w:rsidP="00632993">
            <w:r>
              <w:t>4X12</w:t>
            </w:r>
          </w:p>
        </w:tc>
        <w:tc>
          <w:tcPr>
            <w:tcW w:w="2340" w:type="dxa"/>
          </w:tcPr>
          <w:p w:rsidR="005A1AFC" w:rsidP="00632993">
            <w:r>
              <w:t>CARPETED</w:t>
            </w:r>
          </w:p>
        </w:tc>
        <w:tc>
          <w:tcPr>
            <w:tcW w:w="1368" w:type="dxa"/>
          </w:tcPr>
          <w:p w:rsidR="005A1AFC" w:rsidP="00BA4FB0">
            <w:pPr>
              <w:jc w:val="center"/>
            </w:pPr>
            <w:r>
              <w:t>1</w:t>
            </w:r>
          </w:p>
        </w:tc>
      </w:tr>
      <w:tr w:rsidTr="00BA4FB0">
        <w:tblPrEx>
          <w:tblW w:w="0" w:type="auto"/>
          <w:tblLook w:val="04A0"/>
        </w:tblPrEx>
        <w:tc>
          <w:tcPr>
            <w:tcW w:w="4608" w:type="dxa"/>
          </w:tcPr>
          <w:p w:rsidR="005A1AFC" w:rsidP="00632993"/>
        </w:tc>
        <w:tc>
          <w:tcPr>
            <w:tcW w:w="1260" w:type="dxa"/>
          </w:tcPr>
          <w:p w:rsidR="005A1AFC" w:rsidP="00632993">
            <w:r>
              <w:t>4X6</w:t>
            </w:r>
          </w:p>
        </w:tc>
        <w:tc>
          <w:tcPr>
            <w:tcW w:w="2340" w:type="dxa"/>
          </w:tcPr>
          <w:p w:rsidR="005A1AFC" w:rsidP="00632993">
            <w:r>
              <w:t>SCRAPER</w:t>
            </w:r>
          </w:p>
        </w:tc>
        <w:tc>
          <w:tcPr>
            <w:tcW w:w="1368" w:type="dxa"/>
          </w:tcPr>
          <w:p w:rsidR="005A1AFC" w:rsidP="00BA4FB0">
            <w:pPr>
              <w:jc w:val="center"/>
            </w:pPr>
            <w:r>
              <w:t>1</w:t>
            </w:r>
          </w:p>
        </w:tc>
      </w:tr>
      <w:tr w:rsidTr="00BA4FB0">
        <w:tblPrEx>
          <w:tblW w:w="0" w:type="auto"/>
          <w:tblLook w:val="04A0"/>
        </w:tblPrEx>
        <w:tc>
          <w:tcPr>
            <w:tcW w:w="4608" w:type="dxa"/>
          </w:tcPr>
          <w:p w:rsidR="005A1AFC" w:rsidP="00632993">
            <w:r>
              <w:t>EAST SIDE STAIRWELL</w:t>
            </w:r>
          </w:p>
        </w:tc>
        <w:tc>
          <w:tcPr>
            <w:tcW w:w="1260" w:type="dxa"/>
          </w:tcPr>
          <w:p w:rsidR="005A1AFC" w:rsidP="00632993">
            <w:r>
              <w:t>4X12</w:t>
            </w:r>
          </w:p>
        </w:tc>
        <w:tc>
          <w:tcPr>
            <w:tcW w:w="2340" w:type="dxa"/>
          </w:tcPr>
          <w:p w:rsidR="005A1AFC" w:rsidP="00632993">
            <w:r>
              <w:t>CARPETED</w:t>
            </w:r>
          </w:p>
        </w:tc>
        <w:tc>
          <w:tcPr>
            <w:tcW w:w="1368" w:type="dxa"/>
          </w:tcPr>
          <w:p w:rsidR="005A1AFC" w:rsidP="00BA4FB0">
            <w:pPr>
              <w:jc w:val="center"/>
            </w:pPr>
            <w:r>
              <w:t>1</w:t>
            </w:r>
          </w:p>
        </w:tc>
      </w:tr>
      <w:tr w:rsidTr="00BA4FB0">
        <w:tblPrEx>
          <w:tblW w:w="0" w:type="auto"/>
          <w:tblLook w:val="04A0"/>
        </w:tblPrEx>
        <w:tc>
          <w:tcPr>
            <w:tcW w:w="4608" w:type="dxa"/>
          </w:tcPr>
          <w:p w:rsidR="005A1AFC" w:rsidP="00632993"/>
        </w:tc>
        <w:tc>
          <w:tcPr>
            <w:tcW w:w="1260" w:type="dxa"/>
          </w:tcPr>
          <w:p w:rsidR="005A1AFC" w:rsidP="00632993">
            <w:r>
              <w:t>4X6</w:t>
            </w:r>
          </w:p>
        </w:tc>
        <w:tc>
          <w:tcPr>
            <w:tcW w:w="2340" w:type="dxa"/>
          </w:tcPr>
          <w:p w:rsidR="005A1AFC" w:rsidP="00632993">
            <w:r>
              <w:t>SCRAPER</w:t>
            </w:r>
          </w:p>
        </w:tc>
        <w:tc>
          <w:tcPr>
            <w:tcW w:w="1368" w:type="dxa"/>
          </w:tcPr>
          <w:p w:rsidR="005A1AFC" w:rsidP="00BA4FB0">
            <w:pPr>
              <w:jc w:val="center"/>
            </w:pPr>
            <w:r>
              <w:t>1</w:t>
            </w:r>
          </w:p>
        </w:tc>
      </w:tr>
      <w:tr w:rsidTr="00BA4FB0">
        <w:tblPrEx>
          <w:tblW w:w="0" w:type="auto"/>
          <w:tblLook w:val="04A0"/>
        </w:tblPrEx>
        <w:tc>
          <w:tcPr>
            <w:tcW w:w="4608" w:type="dxa"/>
          </w:tcPr>
          <w:p w:rsidR="005A1AFC" w:rsidP="00632993">
            <w:r>
              <w:t>LOADING DOCK</w:t>
            </w:r>
          </w:p>
        </w:tc>
        <w:tc>
          <w:tcPr>
            <w:tcW w:w="1260" w:type="dxa"/>
          </w:tcPr>
          <w:p w:rsidR="005A1AFC" w:rsidP="00632993">
            <w:r>
              <w:t>4X6</w:t>
            </w:r>
          </w:p>
        </w:tc>
        <w:tc>
          <w:tcPr>
            <w:tcW w:w="2340" w:type="dxa"/>
          </w:tcPr>
          <w:p w:rsidR="005A1AFC" w:rsidP="00632993">
            <w:r>
              <w:t>CARPETED</w:t>
            </w:r>
          </w:p>
        </w:tc>
        <w:tc>
          <w:tcPr>
            <w:tcW w:w="1368" w:type="dxa"/>
          </w:tcPr>
          <w:p w:rsidR="005A1AFC" w:rsidP="00BA4FB0">
            <w:pPr>
              <w:jc w:val="center"/>
            </w:pPr>
            <w:r>
              <w:t>1</w:t>
            </w:r>
          </w:p>
        </w:tc>
      </w:tr>
      <w:tr w:rsidTr="00BA4FB0">
        <w:tblPrEx>
          <w:tblW w:w="0" w:type="auto"/>
          <w:tblLook w:val="04A0"/>
        </w:tblPrEx>
        <w:tc>
          <w:tcPr>
            <w:tcW w:w="4608" w:type="dxa"/>
          </w:tcPr>
          <w:p w:rsidR="005A1AFC" w:rsidP="00632993">
            <w:r>
              <w:t>ENTRANCE NEAR DIETETIC</w:t>
            </w:r>
          </w:p>
        </w:tc>
        <w:tc>
          <w:tcPr>
            <w:tcW w:w="1260" w:type="dxa"/>
          </w:tcPr>
          <w:p w:rsidR="005A1AFC" w:rsidP="00632993">
            <w:r>
              <w:t>4X6</w:t>
            </w:r>
          </w:p>
        </w:tc>
        <w:tc>
          <w:tcPr>
            <w:tcW w:w="2340" w:type="dxa"/>
          </w:tcPr>
          <w:p w:rsidR="005A1AFC" w:rsidP="00632993">
            <w:r>
              <w:t>CARPETED</w:t>
            </w:r>
          </w:p>
        </w:tc>
        <w:tc>
          <w:tcPr>
            <w:tcW w:w="1368" w:type="dxa"/>
          </w:tcPr>
          <w:p w:rsidR="005A1AFC" w:rsidP="00BA4FB0">
            <w:pPr>
              <w:jc w:val="center"/>
            </w:pPr>
            <w:r>
              <w:t>1</w:t>
            </w:r>
          </w:p>
        </w:tc>
      </w:tr>
      <w:tr w:rsidTr="00BA4FB0">
        <w:tblPrEx>
          <w:tblW w:w="0" w:type="auto"/>
          <w:tblLook w:val="04A0"/>
        </w:tblPrEx>
        <w:tc>
          <w:tcPr>
            <w:tcW w:w="4608" w:type="dxa"/>
          </w:tcPr>
          <w:p w:rsidR="005A1AFC" w:rsidP="00632993"/>
        </w:tc>
        <w:tc>
          <w:tcPr>
            <w:tcW w:w="1260" w:type="dxa"/>
          </w:tcPr>
          <w:p w:rsidR="005A1AFC" w:rsidP="00632993">
            <w:r>
              <w:t>4X6</w:t>
            </w:r>
          </w:p>
        </w:tc>
        <w:tc>
          <w:tcPr>
            <w:tcW w:w="2340" w:type="dxa"/>
          </w:tcPr>
          <w:p w:rsidR="005A1AFC" w:rsidP="00632993">
            <w:r>
              <w:t>SCRAPER</w:t>
            </w:r>
          </w:p>
        </w:tc>
        <w:tc>
          <w:tcPr>
            <w:tcW w:w="1368" w:type="dxa"/>
          </w:tcPr>
          <w:p w:rsidR="005A1AFC" w:rsidP="00BA4FB0">
            <w:pPr>
              <w:jc w:val="center"/>
            </w:pPr>
            <w:r>
              <w:t>1</w:t>
            </w:r>
          </w:p>
        </w:tc>
      </w:tr>
      <w:tr w:rsidTr="00BA4FB0">
        <w:tblPrEx>
          <w:tblW w:w="0" w:type="auto"/>
          <w:tblLook w:val="04A0"/>
        </w:tblPrEx>
        <w:tc>
          <w:tcPr>
            <w:tcW w:w="4608" w:type="dxa"/>
          </w:tcPr>
          <w:p w:rsidR="005A1AFC" w:rsidP="00632993">
            <w:r>
              <w:t>WEST ENTRANCE</w:t>
            </w:r>
          </w:p>
        </w:tc>
        <w:tc>
          <w:tcPr>
            <w:tcW w:w="1260" w:type="dxa"/>
          </w:tcPr>
          <w:p w:rsidR="005A1AFC" w:rsidP="00632993">
            <w:r>
              <w:t>4X6</w:t>
            </w:r>
          </w:p>
        </w:tc>
        <w:tc>
          <w:tcPr>
            <w:tcW w:w="2340" w:type="dxa"/>
          </w:tcPr>
          <w:p w:rsidR="005A1AFC" w:rsidP="00632993">
            <w:r>
              <w:t>CARPETED</w:t>
            </w:r>
          </w:p>
        </w:tc>
        <w:tc>
          <w:tcPr>
            <w:tcW w:w="1368" w:type="dxa"/>
          </w:tcPr>
          <w:p w:rsidR="005A1AFC" w:rsidP="00BA4FB0">
            <w:pPr>
              <w:jc w:val="center"/>
            </w:pPr>
            <w:r>
              <w:t>1</w:t>
            </w:r>
          </w:p>
        </w:tc>
      </w:tr>
      <w:tr w:rsidTr="00BA4FB0">
        <w:tblPrEx>
          <w:tblW w:w="0" w:type="auto"/>
          <w:tblLook w:val="04A0"/>
        </w:tblPrEx>
        <w:tc>
          <w:tcPr>
            <w:tcW w:w="4608" w:type="dxa"/>
          </w:tcPr>
          <w:p w:rsidR="005A1AFC" w:rsidP="00632993">
            <w:r>
              <w:t>ON SIDEWALK</w:t>
            </w:r>
          </w:p>
        </w:tc>
        <w:tc>
          <w:tcPr>
            <w:tcW w:w="1260" w:type="dxa"/>
          </w:tcPr>
          <w:p w:rsidR="005A1AFC" w:rsidP="00632993">
            <w:r>
              <w:t>4X6</w:t>
            </w:r>
          </w:p>
        </w:tc>
        <w:tc>
          <w:tcPr>
            <w:tcW w:w="2340" w:type="dxa"/>
          </w:tcPr>
          <w:p w:rsidR="005A1AFC" w:rsidP="00632993">
            <w:r>
              <w:t>SCRAPER</w:t>
            </w:r>
          </w:p>
        </w:tc>
        <w:tc>
          <w:tcPr>
            <w:tcW w:w="1368" w:type="dxa"/>
          </w:tcPr>
          <w:p w:rsidR="005A1AFC" w:rsidP="00BA4FB0">
            <w:pPr>
              <w:jc w:val="center"/>
            </w:pPr>
            <w:r>
              <w:t>1</w:t>
            </w:r>
          </w:p>
          <w:p w:rsidR="005A1AFC" w:rsidP="00BA4FB0">
            <w:pPr>
              <w:jc w:val="center"/>
            </w:pPr>
          </w:p>
        </w:tc>
      </w:tr>
      <w:tr w:rsidTr="00BA4FB0">
        <w:tblPrEx>
          <w:tblW w:w="0" w:type="auto"/>
          <w:tblLook w:val="04A0"/>
        </w:tblPrEx>
        <w:tc>
          <w:tcPr>
            <w:tcW w:w="4608" w:type="dxa"/>
          </w:tcPr>
          <w:p w:rsidR="005A1AFC" w:rsidRPr="0055552A" w:rsidP="00632993">
            <w:pPr>
              <w:rPr>
                <w:b/>
              </w:rPr>
            </w:pPr>
            <w:r>
              <w:rPr>
                <w:b/>
              </w:rPr>
              <w:t>LOCATION</w:t>
            </w:r>
          </w:p>
        </w:tc>
        <w:tc>
          <w:tcPr>
            <w:tcW w:w="1260" w:type="dxa"/>
          </w:tcPr>
          <w:p w:rsidR="005A1AFC" w:rsidRPr="0055552A" w:rsidP="00632993">
            <w:pPr>
              <w:rPr>
                <w:b/>
              </w:rPr>
            </w:pPr>
            <w:r>
              <w:rPr>
                <w:b/>
              </w:rPr>
              <w:t>SIZE</w:t>
            </w:r>
          </w:p>
        </w:tc>
        <w:tc>
          <w:tcPr>
            <w:tcW w:w="2340" w:type="dxa"/>
          </w:tcPr>
          <w:p w:rsidR="005A1AFC" w:rsidRPr="0055552A" w:rsidP="00632993">
            <w:pPr>
              <w:rPr>
                <w:b/>
              </w:rPr>
            </w:pPr>
            <w:r>
              <w:rPr>
                <w:b/>
              </w:rPr>
              <w:t>STYLE</w:t>
            </w:r>
          </w:p>
        </w:tc>
        <w:tc>
          <w:tcPr>
            <w:tcW w:w="1368" w:type="dxa"/>
          </w:tcPr>
          <w:p w:rsidR="005A1AFC" w:rsidP="00BA4FB0">
            <w:pPr>
              <w:jc w:val="center"/>
            </w:pPr>
          </w:p>
        </w:tc>
      </w:tr>
      <w:tr w:rsidTr="00BA4FB0">
        <w:tblPrEx>
          <w:tblW w:w="0" w:type="auto"/>
          <w:tblLook w:val="04A0"/>
        </w:tblPrEx>
        <w:tc>
          <w:tcPr>
            <w:tcW w:w="4608" w:type="dxa"/>
          </w:tcPr>
          <w:p w:rsidR="005A1AFC" w:rsidP="00632993">
            <w:r>
              <w:t>WEST STAIRWELL ENTRANCE</w:t>
            </w:r>
          </w:p>
        </w:tc>
        <w:tc>
          <w:tcPr>
            <w:tcW w:w="1260" w:type="dxa"/>
          </w:tcPr>
          <w:p w:rsidR="005A1AFC" w:rsidP="00632993">
            <w:r>
              <w:t>4X12</w:t>
            </w:r>
          </w:p>
        </w:tc>
        <w:tc>
          <w:tcPr>
            <w:tcW w:w="2340" w:type="dxa"/>
          </w:tcPr>
          <w:p w:rsidR="005A1AFC" w:rsidP="00632993">
            <w:r>
              <w:t>CARPETED</w:t>
            </w:r>
          </w:p>
        </w:tc>
        <w:tc>
          <w:tcPr>
            <w:tcW w:w="1368" w:type="dxa"/>
          </w:tcPr>
          <w:p w:rsidR="005A1AFC" w:rsidP="00EA0774">
            <w:pPr>
              <w:jc w:val="center"/>
            </w:pPr>
            <w:r>
              <w:t>1</w:t>
            </w:r>
          </w:p>
        </w:tc>
      </w:tr>
      <w:tr w:rsidTr="00BA4FB0">
        <w:tblPrEx>
          <w:tblW w:w="0" w:type="auto"/>
          <w:tblLook w:val="04A0"/>
        </w:tblPrEx>
        <w:tc>
          <w:tcPr>
            <w:tcW w:w="4608" w:type="dxa"/>
          </w:tcPr>
          <w:p w:rsidR="005A1AFC" w:rsidP="00632993"/>
        </w:tc>
        <w:tc>
          <w:tcPr>
            <w:tcW w:w="1260" w:type="dxa"/>
          </w:tcPr>
          <w:p w:rsidR="005A1AFC" w:rsidP="00632993">
            <w:r>
              <w:t>4X6</w:t>
            </w:r>
          </w:p>
        </w:tc>
        <w:tc>
          <w:tcPr>
            <w:tcW w:w="2340" w:type="dxa"/>
          </w:tcPr>
          <w:p w:rsidR="005A1AFC" w:rsidP="00632993">
            <w:r>
              <w:t>SCRAPER</w:t>
            </w:r>
          </w:p>
        </w:tc>
        <w:tc>
          <w:tcPr>
            <w:tcW w:w="1368" w:type="dxa"/>
          </w:tcPr>
          <w:p w:rsidR="005A1AFC" w:rsidP="00EA0774">
            <w:pPr>
              <w:jc w:val="center"/>
            </w:pPr>
            <w:r>
              <w:t>1</w:t>
            </w:r>
          </w:p>
        </w:tc>
      </w:tr>
      <w:tr w:rsidTr="00BA4FB0">
        <w:tblPrEx>
          <w:tblW w:w="0" w:type="auto"/>
          <w:tblLook w:val="04A0"/>
        </w:tblPrEx>
        <w:tc>
          <w:tcPr>
            <w:tcW w:w="4608" w:type="dxa"/>
          </w:tcPr>
          <w:p w:rsidR="005A1AFC" w:rsidP="00632993">
            <w:r>
              <w:t>IN FRONT OF VENDING MACHINE</w:t>
            </w:r>
          </w:p>
        </w:tc>
        <w:tc>
          <w:tcPr>
            <w:tcW w:w="1260" w:type="dxa"/>
          </w:tcPr>
          <w:p w:rsidR="005A1AFC" w:rsidRPr="00183D50" w:rsidP="00632993">
            <w:pPr>
              <w:rPr>
                <w:color w:val="FF0000"/>
              </w:rPr>
            </w:pPr>
            <w:r>
              <w:t>4X12</w:t>
            </w:r>
          </w:p>
        </w:tc>
        <w:tc>
          <w:tcPr>
            <w:tcW w:w="2340" w:type="dxa"/>
          </w:tcPr>
          <w:p w:rsidR="005A1AFC" w:rsidP="00632993">
            <w:r>
              <w:t>CARPETED</w:t>
            </w:r>
          </w:p>
        </w:tc>
        <w:tc>
          <w:tcPr>
            <w:tcW w:w="1368" w:type="dxa"/>
          </w:tcPr>
          <w:p w:rsidR="005A1AFC" w:rsidP="00EA0774">
            <w:pPr>
              <w:jc w:val="center"/>
            </w:pPr>
            <w:r>
              <w:t>2</w:t>
            </w:r>
          </w:p>
        </w:tc>
      </w:tr>
      <w:tr w:rsidTr="00BA4FB0">
        <w:tblPrEx>
          <w:tblW w:w="0" w:type="auto"/>
          <w:tblLook w:val="04A0"/>
        </w:tblPrEx>
        <w:tc>
          <w:tcPr>
            <w:tcW w:w="4608" w:type="dxa"/>
          </w:tcPr>
          <w:p w:rsidR="005A1AFC" w:rsidP="00632993">
            <w:r>
              <w:t>SMOKING ROOM</w:t>
            </w:r>
          </w:p>
        </w:tc>
        <w:tc>
          <w:tcPr>
            <w:tcW w:w="1260" w:type="dxa"/>
          </w:tcPr>
          <w:p w:rsidR="005A1AFC" w:rsidP="00632993">
            <w:r>
              <w:t>4X6</w:t>
            </w:r>
          </w:p>
        </w:tc>
        <w:tc>
          <w:tcPr>
            <w:tcW w:w="2340" w:type="dxa"/>
          </w:tcPr>
          <w:p w:rsidR="005A1AFC" w:rsidP="00632993">
            <w:r>
              <w:t>CARPETED</w:t>
            </w:r>
          </w:p>
        </w:tc>
        <w:tc>
          <w:tcPr>
            <w:tcW w:w="1368" w:type="dxa"/>
          </w:tcPr>
          <w:p w:rsidR="005A1AFC" w:rsidP="00EA0774">
            <w:pPr>
              <w:jc w:val="center"/>
            </w:pPr>
            <w:r>
              <w:t>1</w:t>
            </w:r>
          </w:p>
        </w:tc>
      </w:tr>
      <w:tr w:rsidTr="00BA4FB0">
        <w:tblPrEx>
          <w:tblW w:w="0" w:type="auto"/>
          <w:tblLook w:val="04A0"/>
        </w:tblPrEx>
        <w:tc>
          <w:tcPr>
            <w:tcW w:w="4608" w:type="dxa"/>
          </w:tcPr>
          <w:p w:rsidR="005A1AFC" w:rsidP="00632993"/>
        </w:tc>
        <w:tc>
          <w:tcPr>
            <w:tcW w:w="1260" w:type="dxa"/>
          </w:tcPr>
          <w:p w:rsidR="005A1AFC" w:rsidP="00632993">
            <w:r>
              <w:t>4X6</w:t>
            </w:r>
          </w:p>
        </w:tc>
        <w:tc>
          <w:tcPr>
            <w:tcW w:w="2340" w:type="dxa"/>
          </w:tcPr>
          <w:p w:rsidR="005A1AFC" w:rsidP="00632993">
            <w:r>
              <w:t>SCRAPER</w:t>
            </w:r>
          </w:p>
        </w:tc>
        <w:tc>
          <w:tcPr>
            <w:tcW w:w="1368" w:type="dxa"/>
          </w:tcPr>
          <w:p w:rsidR="005A1AFC" w:rsidP="00EA0774">
            <w:pPr>
              <w:jc w:val="center"/>
            </w:pPr>
            <w:r>
              <w:t>1</w:t>
            </w:r>
          </w:p>
        </w:tc>
      </w:tr>
      <w:tr w:rsidTr="00BA4FB0">
        <w:tblPrEx>
          <w:tblW w:w="0" w:type="auto"/>
          <w:tblLook w:val="04A0"/>
        </w:tblPrEx>
        <w:tc>
          <w:tcPr>
            <w:tcW w:w="4608" w:type="dxa"/>
          </w:tcPr>
          <w:p w:rsidR="005A1AFC" w:rsidP="00632993"/>
        </w:tc>
        <w:tc>
          <w:tcPr>
            <w:tcW w:w="1260" w:type="dxa"/>
          </w:tcPr>
          <w:p w:rsidR="005A1AFC" w:rsidP="00632993"/>
        </w:tc>
        <w:tc>
          <w:tcPr>
            <w:tcW w:w="2340" w:type="dxa"/>
          </w:tcPr>
          <w:p w:rsidR="005A1AFC" w:rsidP="00632993"/>
        </w:tc>
        <w:tc>
          <w:tcPr>
            <w:tcW w:w="1368" w:type="dxa"/>
          </w:tcPr>
          <w:p w:rsidR="005A1AFC" w:rsidP="00EA0774">
            <w:pPr>
              <w:jc w:val="center"/>
            </w:pPr>
          </w:p>
        </w:tc>
      </w:tr>
      <w:tr w:rsidTr="00BA4FB0">
        <w:tblPrEx>
          <w:tblW w:w="0" w:type="auto"/>
          <w:tblLook w:val="04A0"/>
        </w:tblPrEx>
        <w:tc>
          <w:tcPr>
            <w:tcW w:w="4608" w:type="dxa"/>
          </w:tcPr>
          <w:p w:rsidR="005A1AFC" w:rsidRPr="00472593" w:rsidP="00632993">
            <w:pPr>
              <w:rPr>
                <w:b/>
              </w:rPr>
            </w:pPr>
            <w:r>
              <w:rPr>
                <w:b/>
              </w:rPr>
              <w:t>BUILDING #</w:t>
            </w:r>
            <w:r>
              <w:rPr>
                <w:b/>
              </w:rPr>
              <w:t>2  TOTAL</w:t>
            </w:r>
            <w:r>
              <w:rPr>
                <w:b/>
              </w:rPr>
              <w:t xml:space="preserve"> = 16</w:t>
            </w:r>
          </w:p>
        </w:tc>
        <w:tc>
          <w:tcPr>
            <w:tcW w:w="1260" w:type="dxa"/>
          </w:tcPr>
          <w:p w:rsidR="005A1AFC" w:rsidP="00632993"/>
        </w:tc>
        <w:tc>
          <w:tcPr>
            <w:tcW w:w="2340" w:type="dxa"/>
          </w:tcPr>
          <w:p w:rsidR="005A1AFC" w:rsidP="00632993"/>
        </w:tc>
        <w:tc>
          <w:tcPr>
            <w:tcW w:w="1368" w:type="dxa"/>
          </w:tcPr>
          <w:p w:rsidR="005A1AFC" w:rsidP="00EA0774">
            <w:pPr>
              <w:jc w:val="center"/>
            </w:pPr>
          </w:p>
        </w:tc>
      </w:tr>
      <w:tr w:rsidTr="00BA4FB0">
        <w:tblPrEx>
          <w:tblW w:w="0" w:type="auto"/>
          <w:tblLook w:val="04A0"/>
        </w:tblPrEx>
        <w:tc>
          <w:tcPr>
            <w:tcW w:w="4608" w:type="dxa"/>
          </w:tcPr>
          <w:p w:rsidR="005A1AFC" w:rsidP="00D5569A">
            <w:pPr>
              <w:rPr>
                <w:b/>
              </w:rPr>
            </w:pPr>
            <w:r>
              <w:rPr>
                <w:b/>
              </w:rPr>
              <w:t>CARPETED 4X6=</w:t>
            </w:r>
            <w:r>
              <w:rPr>
                <w:b/>
              </w:rPr>
              <w:t>5  4</w:t>
            </w:r>
            <w:r>
              <w:rPr>
                <w:b/>
              </w:rPr>
              <w:t>X12=5</w:t>
            </w:r>
          </w:p>
        </w:tc>
        <w:tc>
          <w:tcPr>
            <w:tcW w:w="1260" w:type="dxa"/>
          </w:tcPr>
          <w:p w:rsidR="005A1AFC" w:rsidP="00632993"/>
        </w:tc>
        <w:tc>
          <w:tcPr>
            <w:tcW w:w="2340" w:type="dxa"/>
          </w:tcPr>
          <w:p w:rsidR="005A1AFC" w:rsidP="00632993"/>
        </w:tc>
        <w:tc>
          <w:tcPr>
            <w:tcW w:w="1368" w:type="dxa"/>
          </w:tcPr>
          <w:p w:rsidR="005A1AFC" w:rsidP="00EA0774">
            <w:pPr>
              <w:jc w:val="center"/>
            </w:pPr>
          </w:p>
        </w:tc>
      </w:tr>
      <w:tr w:rsidTr="00BA4FB0">
        <w:tblPrEx>
          <w:tblW w:w="0" w:type="auto"/>
          <w:tblLook w:val="04A0"/>
        </w:tblPrEx>
        <w:tc>
          <w:tcPr>
            <w:tcW w:w="4608" w:type="dxa"/>
          </w:tcPr>
          <w:p w:rsidR="005A1AFC" w:rsidP="00D5569A">
            <w:pPr>
              <w:rPr>
                <w:b/>
              </w:rPr>
            </w:pPr>
            <w:r>
              <w:rPr>
                <w:b/>
              </w:rPr>
              <w:t>SCRAPER  4X6=6</w:t>
            </w:r>
          </w:p>
        </w:tc>
        <w:tc>
          <w:tcPr>
            <w:tcW w:w="1260" w:type="dxa"/>
          </w:tcPr>
          <w:p w:rsidR="005A1AFC" w:rsidP="00632993"/>
        </w:tc>
        <w:tc>
          <w:tcPr>
            <w:tcW w:w="2340" w:type="dxa"/>
          </w:tcPr>
          <w:p w:rsidR="005A1AFC" w:rsidP="00632993"/>
        </w:tc>
        <w:tc>
          <w:tcPr>
            <w:tcW w:w="1368" w:type="dxa"/>
          </w:tcPr>
          <w:p w:rsidR="005A1AFC" w:rsidP="00EA0774">
            <w:pPr>
              <w:jc w:val="center"/>
            </w:pPr>
          </w:p>
        </w:tc>
      </w:tr>
      <w:tr w:rsidTr="00BA4FB0">
        <w:tblPrEx>
          <w:tblW w:w="0" w:type="auto"/>
          <w:tblLook w:val="04A0"/>
        </w:tblPrEx>
        <w:tc>
          <w:tcPr>
            <w:tcW w:w="4608" w:type="dxa"/>
          </w:tcPr>
          <w:p w:rsidR="005A1AFC" w:rsidP="00632993">
            <w:pPr>
              <w:rPr>
                <w:b/>
              </w:rPr>
            </w:pPr>
          </w:p>
        </w:tc>
        <w:tc>
          <w:tcPr>
            <w:tcW w:w="1260" w:type="dxa"/>
          </w:tcPr>
          <w:p w:rsidR="005A1AFC" w:rsidP="00632993"/>
        </w:tc>
        <w:tc>
          <w:tcPr>
            <w:tcW w:w="2340" w:type="dxa"/>
          </w:tcPr>
          <w:p w:rsidR="005A1AFC" w:rsidP="00632993"/>
        </w:tc>
        <w:tc>
          <w:tcPr>
            <w:tcW w:w="1368" w:type="dxa"/>
          </w:tcPr>
          <w:p w:rsidR="005A1AFC" w:rsidP="00EA0774">
            <w:pPr>
              <w:jc w:val="center"/>
            </w:pPr>
          </w:p>
        </w:tc>
      </w:tr>
    </w:tbl>
    <w:p w:rsidR="005A1AFC" w:rsidP="00632993">
      <w:pPr>
        <w:rPr>
          <w:b/>
        </w:rPr>
      </w:pPr>
    </w:p>
    <w:p w:rsidR="005A1AFC" w:rsidP="00632993">
      <w:pPr>
        <w:rPr>
          <w:b/>
        </w:rPr>
      </w:pPr>
      <w:r>
        <w:rPr>
          <w:b/>
        </w:rPr>
        <w:t>BUILDING #3</w:t>
      </w:r>
    </w:p>
    <w:tbl>
      <w:tblPr>
        <w:tblStyle w:val="TableGrid"/>
        <w:tblW w:w="0" w:type="auto"/>
        <w:tblLook w:val="04A0"/>
      </w:tblPr>
      <w:tblGrid>
        <w:gridCol w:w="4608"/>
        <w:gridCol w:w="1260"/>
        <w:gridCol w:w="2340"/>
        <w:gridCol w:w="1368"/>
      </w:tblGrid>
      <w:tr w:rsidTr="00B85ED3">
        <w:tblPrEx>
          <w:tblW w:w="0" w:type="auto"/>
          <w:tblLook w:val="04A0"/>
        </w:tblPrEx>
        <w:tc>
          <w:tcPr>
            <w:tcW w:w="4608" w:type="dxa"/>
          </w:tcPr>
          <w:p w:rsidR="005A1AFC" w:rsidRPr="00D107C8" w:rsidP="00632993">
            <w:r w:rsidRPr="00D107C8">
              <w:t>LOCATION</w:t>
            </w:r>
          </w:p>
        </w:tc>
        <w:tc>
          <w:tcPr>
            <w:tcW w:w="1260" w:type="dxa"/>
          </w:tcPr>
          <w:p w:rsidR="005A1AFC" w:rsidRPr="00D107C8" w:rsidP="00632993">
            <w:r w:rsidRPr="00D107C8">
              <w:t>SIZE</w:t>
            </w:r>
          </w:p>
        </w:tc>
        <w:tc>
          <w:tcPr>
            <w:tcW w:w="2340" w:type="dxa"/>
          </w:tcPr>
          <w:p w:rsidR="005A1AFC" w:rsidRPr="00D107C8" w:rsidP="00632993">
            <w:r w:rsidRPr="00D107C8">
              <w:t>STYLE</w:t>
            </w:r>
          </w:p>
        </w:tc>
        <w:tc>
          <w:tcPr>
            <w:tcW w:w="1368" w:type="dxa"/>
          </w:tcPr>
          <w:p w:rsidR="005A1AFC" w:rsidRPr="00D107C8" w:rsidP="00632993">
            <w:r w:rsidRPr="00D107C8">
              <w:t>NUMBER</w:t>
            </w:r>
          </w:p>
        </w:tc>
      </w:tr>
      <w:tr w:rsidTr="00B85ED3">
        <w:tblPrEx>
          <w:tblW w:w="0" w:type="auto"/>
          <w:tblLook w:val="04A0"/>
        </w:tblPrEx>
        <w:tc>
          <w:tcPr>
            <w:tcW w:w="4608" w:type="dxa"/>
          </w:tcPr>
          <w:p w:rsidR="005A1AFC" w:rsidRPr="00D107C8" w:rsidP="00632993">
            <w:r>
              <w:t>EXIT BY EMERG. MGMT</w:t>
            </w:r>
          </w:p>
        </w:tc>
        <w:tc>
          <w:tcPr>
            <w:tcW w:w="1260" w:type="dxa"/>
          </w:tcPr>
          <w:p w:rsidR="005A1AFC" w:rsidRPr="00D107C8" w:rsidP="00632993">
            <w:r>
              <w:t>2X3</w:t>
            </w:r>
          </w:p>
        </w:tc>
        <w:tc>
          <w:tcPr>
            <w:tcW w:w="2340" w:type="dxa"/>
          </w:tcPr>
          <w:p w:rsidR="005A1AFC" w:rsidRPr="00D107C8" w:rsidP="00632993">
            <w:r>
              <w:t>SCRAPER</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tc>
        <w:tc>
          <w:tcPr>
            <w:tcW w:w="1260" w:type="dxa"/>
          </w:tcPr>
          <w:p w:rsidR="005A1AFC" w:rsidRPr="00D107C8" w:rsidP="00632993">
            <w:r>
              <w:t>2X3</w:t>
            </w:r>
          </w:p>
        </w:tc>
        <w:tc>
          <w:tcPr>
            <w:tcW w:w="2340" w:type="dxa"/>
          </w:tcPr>
          <w:p w:rsidR="005A1AFC" w:rsidRPr="00D107C8" w:rsidP="00632993">
            <w:r>
              <w:t>CARPETED</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r>
              <w:t>SMOKEROOM EXIT</w:t>
            </w:r>
          </w:p>
        </w:tc>
        <w:tc>
          <w:tcPr>
            <w:tcW w:w="1260" w:type="dxa"/>
          </w:tcPr>
          <w:p w:rsidR="005A1AFC" w:rsidRPr="00D107C8" w:rsidP="00632993">
            <w:r>
              <w:t>3X5</w:t>
            </w:r>
          </w:p>
        </w:tc>
        <w:tc>
          <w:tcPr>
            <w:tcW w:w="2340" w:type="dxa"/>
          </w:tcPr>
          <w:p w:rsidR="005A1AFC" w:rsidRPr="00D107C8" w:rsidP="00632993">
            <w:r>
              <w:t>SCRAPER</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tc>
        <w:tc>
          <w:tcPr>
            <w:tcW w:w="1260" w:type="dxa"/>
          </w:tcPr>
          <w:p w:rsidR="005A1AFC" w:rsidRPr="001A0690" w:rsidP="00632993">
            <w:pPr>
              <w:rPr>
                <w:color w:val="FF0000"/>
              </w:rPr>
            </w:pPr>
            <w:r>
              <w:t>4X8</w:t>
            </w:r>
          </w:p>
        </w:tc>
        <w:tc>
          <w:tcPr>
            <w:tcW w:w="2340" w:type="dxa"/>
          </w:tcPr>
          <w:p w:rsidR="005A1AFC" w:rsidRPr="00D107C8" w:rsidP="00632993">
            <w:r>
              <w:t>CARPETED</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r>
              <w:t>BACK DOOR BY LOADING DOCK</w:t>
            </w:r>
          </w:p>
        </w:tc>
        <w:tc>
          <w:tcPr>
            <w:tcW w:w="1260" w:type="dxa"/>
          </w:tcPr>
          <w:p w:rsidR="005A1AFC" w:rsidRPr="00D107C8" w:rsidP="00632993">
            <w:r>
              <w:t>4X12</w:t>
            </w:r>
          </w:p>
        </w:tc>
        <w:tc>
          <w:tcPr>
            <w:tcW w:w="2340" w:type="dxa"/>
          </w:tcPr>
          <w:p w:rsidR="005A1AFC" w:rsidRPr="00D107C8" w:rsidP="00632993">
            <w:r>
              <w:t>CARPETED</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tc>
        <w:tc>
          <w:tcPr>
            <w:tcW w:w="1260" w:type="dxa"/>
          </w:tcPr>
          <w:p w:rsidR="005A1AFC" w:rsidRPr="00D107C8" w:rsidP="00632993">
            <w:r>
              <w:t>4X6</w:t>
            </w:r>
          </w:p>
        </w:tc>
        <w:tc>
          <w:tcPr>
            <w:tcW w:w="2340" w:type="dxa"/>
          </w:tcPr>
          <w:p w:rsidR="005A1AFC" w:rsidRPr="00D107C8" w:rsidP="00632993">
            <w:r>
              <w:t>SCRAPER</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r>
              <w:t>EXIT BY BOILER PLANT, COVERED</w:t>
            </w:r>
          </w:p>
        </w:tc>
        <w:tc>
          <w:tcPr>
            <w:tcW w:w="1260" w:type="dxa"/>
          </w:tcPr>
          <w:p w:rsidR="005A1AFC" w:rsidRPr="00D107C8" w:rsidP="00632993">
            <w:r>
              <w:t>4X6</w:t>
            </w:r>
          </w:p>
        </w:tc>
        <w:tc>
          <w:tcPr>
            <w:tcW w:w="2340" w:type="dxa"/>
          </w:tcPr>
          <w:p w:rsidR="005A1AFC" w:rsidRPr="00D107C8" w:rsidP="00632993">
            <w:r>
              <w:t>CARPETED</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tc>
        <w:tc>
          <w:tcPr>
            <w:tcW w:w="1260" w:type="dxa"/>
          </w:tcPr>
          <w:p w:rsidR="005A1AFC" w:rsidRPr="00D107C8" w:rsidP="00632993">
            <w:r>
              <w:t>4X6</w:t>
            </w:r>
          </w:p>
        </w:tc>
        <w:tc>
          <w:tcPr>
            <w:tcW w:w="2340" w:type="dxa"/>
          </w:tcPr>
          <w:p w:rsidR="005A1AFC" w:rsidRPr="00D107C8" w:rsidP="00632993">
            <w:r>
              <w:t>SCRAPER</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r>
              <w:t>MAIN ENTRANCE VALET</w:t>
            </w:r>
          </w:p>
        </w:tc>
        <w:tc>
          <w:tcPr>
            <w:tcW w:w="1260" w:type="dxa"/>
          </w:tcPr>
          <w:p w:rsidR="005A1AFC" w:rsidRPr="00D107C8" w:rsidP="00632993">
            <w:r>
              <w:t>4X12</w:t>
            </w:r>
          </w:p>
        </w:tc>
        <w:tc>
          <w:tcPr>
            <w:tcW w:w="2340" w:type="dxa"/>
          </w:tcPr>
          <w:p w:rsidR="005A1AFC" w:rsidRPr="00D107C8" w:rsidP="00632993">
            <w:r>
              <w:t>CARPETED</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tc>
        <w:tc>
          <w:tcPr>
            <w:tcW w:w="1260" w:type="dxa"/>
          </w:tcPr>
          <w:p w:rsidR="005A1AFC" w:rsidRPr="00D107C8" w:rsidP="00632993">
            <w:r>
              <w:t>4X6</w:t>
            </w:r>
          </w:p>
        </w:tc>
        <w:tc>
          <w:tcPr>
            <w:tcW w:w="2340" w:type="dxa"/>
          </w:tcPr>
          <w:p w:rsidR="005A1AFC" w:rsidRPr="00D107C8" w:rsidP="00632993">
            <w:r>
              <w:t>SCRAPER</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r>
              <w:t>STAIRWELL 3</w:t>
            </w:r>
          </w:p>
        </w:tc>
        <w:tc>
          <w:tcPr>
            <w:tcW w:w="1260" w:type="dxa"/>
          </w:tcPr>
          <w:p w:rsidR="005A1AFC" w:rsidRPr="00D107C8" w:rsidP="00632993">
            <w:r>
              <w:t>3X5</w:t>
            </w:r>
          </w:p>
        </w:tc>
        <w:tc>
          <w:tcPr>
            <w:tcW w:w="2340" w:type="dxa"/>
          </w:tcPr>
          <w:p w:rsidR="005A1AFC" w:rsidRPr="00D107C8" w:rsidP="00632993">
            <w:r>
              <w:t>SCRAPER</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r>
              <w:t>VALET OFFICE</w:t>
            </w:r>
          </w:p>
        </w:tc>
        <w:tc>
          <w:tcPr>
            <w:tcW w:w="1260" w:type="dxa"/>
          </w:tcPr>
          <w:p w:rsidR="005A1AFC" w:rsidRPr="00D107C8" w:rsidP="00632993">
            <w:r>
              <w:t xml:space="preserve">4X6 </w:t>
            </w:r>
          </w:p>
        </w:tc>
        <w:tc>
          <w:tcPr>
            <w:tcW w:w="2340" w:type="dxa"/>
          </w:tcPr>
          <w:p w:rsidR="005A1AFC" w:rsidRPr="00D107C8" w:rsidP="00632993">
            <w:r>
              <w:t>SCRAPER</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tc>
        <w:tc>
          <w:tcPr>
            <w:tcW w:w="1260" w:type="dxa"/>
          </w:tcPr>
          <w:p w:rsidR="005A1AFC" w:rsidP="00632993">
            <w:r>
              <w:t>4X8</w:t>
            </w:r>
          </w:p>
        </w:tc>
        <w:tc>
          <w:tcPr>
            <w:tcW w:w="2340" w:type="dxa"/>
          </w:tcPr>
          <w:p w:rsidR="005A1AFC" w:rsidP="00632993">
            <w:r>
              <w:t>CARPETED</w:t>
            </w:r>
          </w:p>
        </w:tc>
        <w:tc>
          <w:tcPr>
            <w:tcW w:w="1368" w:type="dxa"/>
          </w:tcPr>
          <w:p w:rsidR="005A1AFC" w:rsidRPr="00D107C8" w:rsidP="00632993">
            <w:r>
              <w:t>1</w:t>
            </w:r>
          </w:p>
        </w:tc>
      </w:tr>
      <w:tr w:rsidTr="00B85ED3">
        <w:tblPrEx>
          <w:tblW w:w="0" w:type="auto"/>
          <w:tblLook w:val="04A0"/>
        </w:tblPrEx>
        <w:tc>
          <w:tcPr>
            <w:tcW w:w="4608" w:type="dxa"/>
          </w:tcPr>
          <w:p w:rsidR="005A1AFC" w:rsidRPr="00D107C8" w:rsidP="00632993">
            <w:r>
              <w:t>ED DEPT SOUTHEAST ENTRANCE</w:t>
            </w:r>
          </w:p>
        </w:tc>
        <w:tc>
          <w:tcPr>
            <w:tcW w:w="1260" w:type="dxa"/>
          </w:tcPr>
          <w:p w:rsidR="005A1AFC" w:rsidP="00632993">
            <w:r>
              <w:t>4X6</w:t>
            </w:r>
          </w:p>
        </w:tc>
        <w:tc>
          <w:tcPr>
            <w:tcW w:w="2340" w:type="dxa"/>
          </w:tcPr>
          <w:p w:rsidR="005A1AFC" w:rsidP="00632993">
            <w:r>
              <w:t>SCRAPER</w:t>
            </w:r>
          </w:p>
        </w:tc>
        <w:tc>
          <w:tcPr>
            <w:tcW w:w="1368" w:type="dxa"/>
          </w:tcPr>
          <w:p w:rsidR="005A1AFC" w:rsidP="00632993">
            <w:r>
              <w:t>1</w:t>
            </w:r>
          </w:p>
        </w:tc>
      </w:tr>
      <w:tr w:rsidTr="00B85ED3">
        <w:tblPrEx>
          <w:tblW w:w="0" w:type="auto"/>
          <w:tblLook w:val="04A0"/>
        </w:tblPrEx>
        <w:tc>
          <w:tcPr>
            <w:tcW w:w="4608" w:type="dxa"/>
          </w:tcPr>
          <w:p w:rsidR="005A1AFC" w:rsidP="00632993"/>
        </w:tc>
        <w:tc>
          <w:tcPr>
            <w:tcW w:w="1260" w:type="dxa"/>
          </w:tcPr>
          <w:p w:rsidR="005A1AFC" w:rsidP="00632993">
            <w:r>
              <w:t>4X8</w:t>
            </w:r>
          </w:p>
        </w:tc>
        <w:tc>
          <w:tcPr>
            <w:tcW w:w="2340" w:type="dxa"/>
          </w:tcPr>
          <w:p w:rsidR="005A1AFC" w:rsidP="00632993">
            <w:r>
              <w:t>CARPETED</w:t>
            </w:r>
          </w:p>
        </w:tc>
        <w:tc>
          <w:tcPr>
            <w:tcW w:w="1368" w:type="dxa"/>
          </w:tcPr>
          <w:p w:rsidR="005A1AFC" w:rsidP="00632993">
            <w:r>
              <w:t>1</w:t>
            </w:r>
          </w:p>
        </w:tc>
      </w:tr>
      <w:tr w:rsidTr="00B85ED3">
        <w:tblPrEx>
          <w:tblW w:w="0" w:type="auto"/>
          <w:tblLook w:val="04A0"/>
        </w:tblPrEx>
        <w:tc>
          <w:tcPr>
            <w:tcW w:w="4608" w:type="dxa"/>
          </w:tcPr>
          <w:p w:rsidR="005A1AFC" w:rsidP="00632993">
            <w:r>
              <w:t xml:space="preserve">FRONT OF VENDING </w:t>
            </w:r>
            <w:r>
              <w:t>MACHINE @</w:t>
            </w:r>
            <w:r>
              <w:t xml:space="preserve"> RM 1A104</w:t>
            </w:r>
          </w:p>
        </w:tc>
        <w:tc>
          <w:tcPr>
            <w:tcW w:w="1260" w:type="dxa"/>
          </w:tcPr>
          <w:p w:rsidR="005A1AFC" w:rsidP="00632993">
            <w:r>
              <w:t>4X12</w:t>
            </w:r>
          </w:p>
        </w:tc>
        <w:tc>
          <w:tcPr>
            <w:tcW w:w="2340" w:type="dxa"/>
          </w:tcPr>
          <w:p w:rsidR="005A1AFC" w:rsidP="00632993">
            <w:r>
              <w:t>CARPETED</w:t>
            </w:r>
          </w:p>
        </w:tc>
        <w:tc>
          <w:tcPr>
            <w:tcW w:w="1368" w:type="dxa"/>
          </w:tcPr>
          <w:p w:rsidR="005A1AFC" w:rsidP="00632993">
            <w:r>
              <w:t>1</w:t>
            </w:r>
          </w:p>
        </w:tc>
      </w:tr>
      <w:tr w:rsidTr="00B85ED3">
        <w:tblPrEx>
          <w:tblW w:w="0" w:type="auto"/>
          <w:tblLook w:val="04A0"/>
        </w:tblPrEx>
        <w:tc>
          <w:tcPr>
            <w:tcW w:w="4608" w:type="dxa"/>
          </w:tcPr>
          <w:p w:rsidR="005A1AFC" w:rsidP="00632993">
            <w:r>
              <w:t>AGENT CASHIER</w:t>
            </w:r>
          </w:p>
        </w:tc>
        <w:tc>
          <w:tcPr>
            <w:tcW w:w="1260" w:type="dxa"/>
          </w:tcPr>
          <w:p w:rsidR="005A1AFC" w:rsidP="00632993">
            <w:r>
              <w:t>4X12</w:t>
            </w:r>
          </w:p>
        </w:tc>
        <w:tc>
          <w:tcPr>
            <w:tcW w:w="2340" w:type="dxa"/>
          </w:tcPr>
          <w:p w:rsidR="005A1AFC" w:rsidP="00632993">
            <w:r>
              <w:t>CARPETED</w:t>
            </w:r>
          </w:p>
        </w:tc>
        <w:tc>
          <w:tcPr>
            <w:tcW w:w="1368" w:type="dxa"/>
          </w:tcPr>
          <w:p w:rsidR="005A1AFC" w:rsidP="00632993">
            <w:r>
              <w:t>2</w:t>
            </w:r>
          </w:p>
        </w:tc>
      </w:tr>
      <w:tr w:rsidTr="00B85ED3">
        <w:tblPrEx>
          <w:tblW w:w="0" w:type="auto"/>
          <w:tblLook w:val="04A0"/>
        </w:tblPrEx>
        <w:tc>
          <w:tcPr>
            <w:tcW w:w="4608" w:type="dxa"/>
          </w:tcPr>
          <w:p w:rsidR="005A1AFC" w:rsidP="00632993">
            <w:r>
              <w:t>COFFEE STAND @ 1B107</w:t>
            </w:r>
          </w:p>
        </w:tc>
        <w:tc>
          <w:tcPr>
            <w:tcW w:w="1260" w:type="dxa"/>
          </w:tcPr>
          <w:p w:rsidR="005A1AFC" w:rsidP="00632993">
            <w:r>
              <w:t>4X12</w:t>
            </w:r>
          </w:p>
        </w:tc>
        <w:tc>
          <w:tcPr>
            <w:tcW w:w="2340" w:type="dxa"/>
          </w:tcPr>
          <w:p w:rsidR="005A1AFC" w:rsidP="00632993">
            <w:r>
              <w:t>CARPETED</w:t>
            </w:r>
          </w:p>
        </w:tc>
        <w:tc>
          <w:tcPr>
            <w:tcW w:w="1368" w:type="dxa"/>
          </w:tcPr>
          <w:p w:rsidR="005A1AFC" w:rsidP="00632993">
            <w:r>
              <w:t>1</w:t>
            </w:r>
          </w:p>
        </w:tc>
      </w:tr>
      <w:tr w:rsidTr="00B85ED3">
        <w:tblPrEx>
          <w:tblW w:w="0" w:type="auto"/>
          <w:tblLook w:val="04A0"/>
        </w:tblPrEx>
        <w:tc>
          <w:tcPr>
            <w:tcW w:w="4608" w:type="dxa"/>
          </w:tcPr>
          <w:p w:rsidR="005A1AFC" w:rsidP="00632993">
            <w:r>
              <w:t>4</w:t>
            </w:r>
            <w:r w:rsidRPr="007C410C">
              <w:rPr>
                <w:vertAlign w:val="superscript"/>
              </w:rPr>
              <w:t>TH</w:t>
            </w:r>
            <w:r>
              <w:t xml:space="preserve"> FLOOR ROOF ENTRY NEAR 4C101</w:t>
            </w:r>
          </w:p>
        </w:tc>
        <w:tc>
          <w:tcPr>
            <w:tcW w:w="1260" w:type="dxa"/>
          </w:tcPr>
          <w:p w:rsidR="005A1AFC" w:rsidP="00632993">
            <w:r>
              <w:t>4X6</w:t>
            </w:r>
          </w:p>
        </w:tc>
        <w:tc>
          <w:tcPr>
            <w:tcW w:w="2340" w:type="dxa"/>
          </w:tcPr>
          <w:p w:rsidR="005A1AFC" w:rsidP="00632993">
            <w:r>
              <w:t>SCRAPER</w:t>
            </w:r>
          </w:p>
        </w:tc>
        <w:tc>
          <w:tcPr>
            <w:tcW w:w="1368" w:type="dxa"/>
          </w:tcPr>
          <w:p w:rsidR="005A1AFC" w:rsidP="00632993">
            <w:r>
              <w:t>1</w:t>
            </w:r>
          </w:p>
        </w:tc>
      </w:tr>
      <w:tr w:rsidTr="00B85ED3">
        <w:tblPrEx>
          <w:tblW w:w="0" w:type="auto"/>
          <w:tblLook w:val="04A0"/>
        </w:tblPrEx>
        <w:tc>
          <w:tcPr>
            <w:tcW w:w="4608" w:type="dxa"/>
          </w:tcPr>
          <w:p w:rsidR="005A1AFC" w:rsidP="00632993"/>
        </w:tc>
        <w:tc>
          <w:tcPr>
            <w:tcW w:w="1260" w:type="dxa"/>
          </w:tcPr>
          <w:p w:rsidR="005A1AFC" w:rsidP="00632993"/>
        </w:tc>
        <w:tc>
          <w:tcPr>
            <w:tcW w:w="2340" w:type="dxa"/>
          </w:tcPr>
          <w:p w:rsidR="005A1AFC" w:rsidP="00632993"/>
        </w:tc>
        <w:tc>
          <w:tcPr>
            <w:tcW w:w="1368" w:type="dxa"/>
          </w:tcPr>
          <w:p w:rsidR="005A1AFC" w:rsidP="00632993"/>
        </w:tc>
      </w:tr>
      <w:tr w:rsidTr="00B85ED3">
        <w:tblPrEx>
          <w:tblW w:w="0" w:type="auto"/>
          <w:tblLook w:val="04A0"/>
        </w:tblPrEx>
        <w:tc>
          <w:tcPr>
            <w:tcW w:w="4608" w:type="dxa"/>
          </w:tcPr>
          <w:p w:rsidR="005A1AFC" w:rsidRPr="007C410C" w:rsidP="00632993">
            <w:pPr>
              <w:rPr>
                <w:b/>
              </w:rPr>
            </w:pPr>
            <w:r>
              <w:rPr>
                <w:b/>
              </w:rPr>
              <w:t>BUILDING #3 TOTAL =20</w:t>
            </w:r>
          </w:p>
        </w:tc>
        <w:tc>
          <w:tcPr>
            <w:tcW w:w="1260" w:type="dxa"/>
          </w:tcPr>
          <w:p w:rsidR="005A1AFC" w:rsidP="00632993"/>
        </w:tc>
        <w:tc>
          <w:tcPr>
            <w:tcW w:w="2340" w:type="dxa"/>
          </w:tcPr>
          <w:p w:rsidR="005A1AFC" w:rsidP="00632993"/>
        </w:tc>
        <w:tc>
          <w:tcPr>
            <w:tcW w:w="1368" w:type="dxa"/>
          </w:tcPr>
          <w:p w:rsidR="005A1AFC" w:rsidP="00632993"/>
        </w:tc>
      </w:tr>
      <w:tr w:rsidTr="00B85ED3">
        <w:tblPrEx>
          <w:tblW w:w="0" w:type="auto"/>
          <w:tblLook w:val="04A0"/>
        </w:tblPrEx>
        <w:tc>
          <w:tcPr>
            <w:tcW w:w="4608" w:type="dxa"/>
          </w:tcPr>
          <w:p w:rsidR="005A1AFC" w:rsidP="00632993">
            <w:pPr>
              <w:rPr>
                <w:b/>
              </w:rPr>
            </w:pPr>
            <w:r>
              <w:rPr>
                <w:b/>
              </w:rPr>
              <w:t>CARPETED 2X3=1; 4X6=2; 4X8=2; 4X12=6</w:t>
            </w:r>
          </w:p>
        </w:tc>
        <w:tc>
          <w:tcPr>
            <w:tcW w:w="1260" w:type="dxa"/>
          </w:tcPr>
          <w:p w:rsidR="005A1AFC" w:rsidP="00632993"/>
        </w:tc>
        <w:tc>
          <w:tcPr>
            <w:tcW w:w="2340" w:type="dxa"/>
          </w:tcPr>
          <w:p w:rsidR="005A1AFC" w:rsidP="00632993"/>
        </w:tc>
        <w:tc>
          <w:tcPr>
            <w:tcW w:w="1368" w:type="dxa"/>
          </w:tcPr>
          <w:p w:rsidR="005A1AFC" w:rsidP="00632993"/>
        </w:tc>
      </w:tr>
      <w:tr w:rsidTr="00B85ED3">
        <w:tblPrEx>
          <w:tblW w:w="0" w:type="auto"/>
          <w:tblLook w:val="04A0"/>
        </w:tblPrEx>
        <w:tc>
          <w:tcPr>
            <w:tcW w:w="4608" w:type="dxa"/>
          </w:tcPr>
          <w:p w:rsidR="005A1AFC" w:rsidP="00632993">
            <w:pPr>
              <w:rPr>
                <w:b/>
              </w:rPr>
            </w:pPr>
            <w:r>
              <w:rPr>
                <w:b/>
              </w:rPr>
              <w:t>SCRAPERS 2X3=1; 3X5=2; 4X6=6</w:t>
            </w:r>
          </w:p>
        </w:tc>
        <w:tc>
          <w:tcPr>
            <w:tcW w:w="1260" w:type="dxa"/>
          </w:tcPr>
          <w:p w:rsidR="005A1AFC" w:rsidP="00632993"/>
        </w:tc>
        <w:tc>
          <w:tcPr>
            <w:tcW w:w="2340" w:type="dxa"/>
          </w:tcPr>
          <w:p w:rsidR="005A1AFC" w:rsidP="00632993"/>
        </w:tc>
        <w:tc>
          <w:tcPr>
            <w:tcW w:w="1368" w:type="dxa"/>
          </w:tcPr>
          <w:p w:rsidR="005A1AFC" w:rsidP="00632993"/>
        </w:tc>
      </w:tr>
    </w:tbl>
    <w:p w:rsidR="005A1AFC" w:rsidP="00632993">
      <w:pPr>
        <w:rPr>
          <w:b/>
        </w:rPr>
      </w:pPr>
    </w:p>
    <w:p w:rsidR="005A1AFC" w:rsidP="00A339AB">
      <w:pPr>
        <w:rPr>
          <w:b/>
        </w:rPr>
      </w:pPr>
      <w:r>
        <w:rPr>
          <w:b/>
        </w:rPr>
        <w:t>BUILDING #5</w:t>
      </w:r>
    </w:p>
    <w:tbl>
      <w:tblPr>
        <w:tblStyle w:val="TableGrid"/>
        <w:tblW w:w="0" w:type="auto"/>
        <w:tblLook w:val="04A0"/>
      </w:tblPr>
      <w:tblGrid>
        <w:gridCol w:w="4608"/>
        <w:gridCol w:w="1260"/>
        <w:gridCol w:w="2340"/>
        <w:gridCol w:w="1368"/>
      </w:tblGrid>
      <w:tr w:rsidTr="00D5569A">
        <w:tblPrEx>
          <w:tblW w:w="0" w:type="auto"/>
          <w:tblLook w:val="04A0"/>
        </w:tblPrEx>
        <w:tc>
          <w:tcPr>
            <w:tcW w:w="4608" w:type="dxa"/>
          </w:tcPr>
          <w:p w:rsidR="005A1AFC" w:rsidP="00D5569A">
            <w:pPr>
              <w:rPr>
                <w:b/>
              </w:rPr>
            </w:pPr>
            <w:r>
              <w:rPr>
                <w:b/>
              </w:rPr>
              <w:t>LOCATION</w:t>
            </w:r>
          </w:p>
        </w:tc>
        <w:tc>
          <w:tcPr>
            <w:tcW w:w="1260" w:type="dxa"/>
          </w:tcPr>
          <w:p w:rsidR="005A1AFC" w:rsidP="00A339AB">
            <w:pPr>
              <w:jc w:val="center"/>
              <w:rPr>
                <w:b/>
              </w:rPr>
            </w:pPr>
            <w:r>
              <w:rPr>
                <w:b/>
              </w:rPr>
              <w:t>SIZE</w:t>
            </w:r>
          </w:p>
        </w:tc>
        <w:tc>
          <w:tcPr>
            <w:tcW w:w="2340" w:type="dxa"/>
          </w:tcPr>
          <w:p w:rsidR="005A1AFC" w:rsidP="00A339AB">
            <w:pPr>
              <w:jc w:val="center"/>
              <w:rPr>
                <w:b/>
              </w:rPr>
            </w:pPr>
            <w:r>
              <w:rPr>
                <w:b/>
              </w:rPr>
              <w:t>STYLE</w:t>
            </w:r>
          </w:p>
        </w:tc>
        <w:tc>
          <w:tcPr>
            <w:tcW w:w="1368" w:type="dxa"/>
          </w:tcPr>
          <w:p w:rsidR="005A1AFC" w:rsidP="00D5569A">
            <w:pPr>
              <w:rPr>
                <w:b/>
              </w:rPr>
            </w:pPr>
            <w:r>
              <w:rPr>
                <w:b/>
              </w:rPr>
              <w:t>NUMBER</w:t>
            </w:r>
          </w:p>
        </w:tc>
      </w:tr>
      <w:tr w:rsidTr="00D5569A">
        <w:tblPrEx>
          <w:tblW w:w="0" w:type="auto"/>
          <w:tblLook w:val="04A0"/>
        </w:tblPrEx>
        <w:tc>
          <w:tcPr>
            <w:tcW w:w="4608" w:type="dxa"/>
          </w:tcPr>
          <w:p w:rsidR="005A1AFC" w:rsidP="00D5569A">
            <w:r>
              <w:t>MAIN ENTRANCE</w:t>
            </w:r>
          </w:p>
        </w:tc>
        <w:tc>
          <w:tcPr>
            <w:tcW w:w="1260" w:type="dxa"/>
          </w:tcPr>
          <w:p w:rsidR="005A1AFC" w:rsidRPr="00A339AB" w:rsidP="00A339AB">
            <w:pPr>
              <w:jc w:val="center"/>
            </w:pPr>
            <w:r w:rsidRPr="00A339AB">
              <w:t>4X6</w:t>
            </w:r>
          </w:p>
        </w:tc>
        <w:tc>
          <w:tcPr>
            <w:tcW w:w="2340" w:type="dxa"/>
          </w:tcPr>
          <w:p w:rsidR="005A1AFC" w:rsidRPr="00A339AB" w:rsidP="00A339AB">
            <w:pPr>
              <w:jc w:val="center"/>
            </w:pPr>
            <w:r w:rsidRPr="00A339AB">
              <w:t>CARPETED</w:t>
            </w:r>
          </w:p>
        </w:tc>
        <w:tc>
          <w:tcPr>
            <w:tcW w:w="1368" w:type="dxa"/>
          </w:tcPr>
          <w:p w:rsidR="005A1AFC" w:rsidRPr="00A339AB" w:rsidP="00A339AB">
            <w:pPr>
              <w:jc w:val="center"/>
            </w:pPr>
            <w:r w:rsidRPr="00A339AB">
              <w:t>1</w:t>
            </w:r>
          </w:p>
        </w:tc>
      </w:tr>
      <w:tr w:rsidTr="00D5569A">
        <w:tblPrEx>
          <w:tblW w:w="0" w:type="auto"/>
          <w:tblLook w:val="04A0"/>
        </w:tblPrEx>
        <w:tc>
          <w:tcPr>
            <w:tcW w:w="4608" w:type="dxa"/>
          </w:tcPr>
          <w:p w:rsidR="005A1AFC" w:rsidP="00D5569A"/>
        </w:tc>
        <w:tc>
          <w:tcPr>
            <w:tcW w:w="1260" w:type="dxa"/>
          </w:tcPr>
          <w:p w:rsidR="005A1AFC" w:rsidRPr="00A339AB" w:rsidP="00A339AB">
            <w:pPr>
              <w:jc w:val="center"/>
            </w:pPr>
            <w:r w:rsidRPr="00A339AB">
              <w:t>4X6</w:t>
            </w:r>
          </w:p>
        </w:tc>
        <w:tc>
          <w:tcPr>
            <w:tcW w:w="2340" w:type="dxa"/>
          </w:tcPr>
          <w:p w:rsidR="005A1AFC" w:rsidRPr="00A339AB" w:rsidP="00A339AB">
            <w:pPr>
              <w:jc w:val="center"/>
            </w:pPr>
            <w:r w:rsidRPr="00A339AB">
              <w:t>SCRAPER</w:t>
            </w:r>
          </w:p>
        </w:tc>
        <w:tc>
          <w:tcPr>
            <w:tcW w:w="1368" w:type="dxa"/>
          </w:tcPr>
          <w:p w:rsidR="005A1AFC" w:rsidRPr="00A339AB" w:rsidP="00A339AB">
            <w:pPr>
              <w:jc w:val="center"/>
            </w:pPr>
            <w:r w:rsidRPr="00A339AB">
              <w:t>1</w:t>
            </w:r>
          </w:p>
        </w:tc>
      </w:tr>
      <w:tr w:rsidTr="00D5569A">
        <w:tblPrEx>
          <w:tblW w:w="0" w:type="auto"/>
          <w:tblLook w:val="04A0"/>
        </w:tblPrEx>
        <w:tc>
          <w:tcPr>
            <w:tcW w:w="4608" w:type="dxa"/>
          </w:tcPr>
          <w:p w:rsidR="005A1AFC" w:rsidP="00D5569A">
            <w:r>
              <w:t>WEST ENTRANCE</w:t>
            </w:r>
          </w:p>
        </w:tc>
        <w:tc>
          <w:tcPr>
            <w:tcW w:w="1260" w:type="dxa"/>
          </w:tcPr>
          <w:p w:rsidR="005A1AFC" w:rsidRPr="00A339AB" w:rsidP="00A339AB">
            <w:pPr>
              <w:jc w:val="center"/>
            </w:pPr>
            <w:r w:rsidRPr="00A339AB">
              <w:t>3X5</w:t>
            </w:r>
          </w:p>
        </w:tc>
        <w:tc>
          <w:tcPr>
            <w:tcW w:w="2340" w:type="dxa"/>
          </w:tcPr>
          <w:p w:rsidR="005A1AFC" w:rsidRPr="00A339AB" w:rsidP="00A339AB">
            <w:pPr>
              <w:jc w:val="center"/>
            </w:pPr>
            <w:r w:rsidRPr="00A339AB">
              <w:t>CARPETED</w:t>
            </w:r>
          </w:p>
        </w:tc>
        <w:tc>
          <w:tcPr>
            <w:tcW w:w="1368" w:type="dxa"/>
          </w:tcPr>
          <w:p w:rsidR="005A1AFC" w:rsidRPr="00A339AB" w:rsidP="00A339AB">
            <w:pPr>
              <w:jc w:val="center"/>
            </w:pPr>
            <w:r w:rsidRPr="00A339AB">
              <w:t>1</w:t>
            </w:r>
          </w:p>
        </w:tc>
      </w:tr>
      <w:tr w:rsidTr="00D5569A">
        <w:tblPrEx>
          <w:tblW w:w="0" w:type="auto"/>
          <w:tblLook w:val="04A0"/>
        </w:tblPrEx>
        <w:tc>
          <w:tcPr>
            <w:tcW w:w="4608" w:type="dxa"/>
          </w:tcPr>
          <w:p w:rsidR="005A1AFC" w:rsidP="00D5569A"/>
        </w:tc>
        <w:tc>
          <w:tcPr>
            <w:tcW w:w="1260" w:type="dxa"/>
          </w:tcPr>
          <w:p w:rsidR="005A1AFC" w:rsidRPr="00A339AB" w:rsidP="00A339AB">
            <w:pPr>
              <w:jc w:val="center"/>
            </w:pPr>
            <w:r w:rsidRPr="00A339AB">
              <w:t>3X5</w:t>
            </w:r>
          </w:p>
        </w:tc>
        <w:tc>
          <w:tcPr>
            <w:tcW w:w="2340" w:type="dxa"/>
          </w:tcPr>
          <w:p w:rsidR="005A1AFC" w:rsidRPr="00A339AB" w:rsidP="00A339AB">
            <w:pPr>
              <w:jc w:val="center"/>
            </w:pPr>
            <w:r w:rsidRPr="00A339AB">
              <w:t>SCRAPER</w:t>
            </w:r>
          </w:p>
        </w:tc>
        <w:tc>
          <w:tcPr>
            <w:tcW w:w="1368" w:type="dxa"/>
          </w:tcPr>
          <w:p w:rsidR="005A1AFC" w:rsidRPr="00A339AB" w:rsidP="00A339AB">
            <w:pPr>
              <w:jc w:val="center"/>
            </w:pPr>
            <w:r w:rsidRPr="00A339AB">
              <w:t>1</w:t>
            </w:r>
          </w:p>
        </w:tc>
      </w:tr>
      <w:tr w:rsidTr="00D5569A">
        <w:tblPrEx>
          <w:tblW w:w="0" w:type="auto"/>
          <w:tblLook w:val="04A0"/>
        </w:tblPrEx>
        <w:tc>
          <w:tcPr>
            <w:tcW w:w="4608" w:type="dxa"/>
          </w:tcPr>
          <w:p w:rsidR="005A1AFC" w:rsidP="00D5569A">
            <w:r>
              <w:t>EAST ENTRANCE</w:t>
            </w:r>
          </w:p>
        </w:tc>
        <w:tc>
          <w:tcPr>
            <w:tcW w:w="1260" w:type="dxa"/>
          </w:tcPr>
          <w:p w:rsidR="005A1AFC" w:rsidRPr="00A339AB" w:rsidP="00A339AB">
            <w:pPr>
              <w:jc w:val="center"/>
            </w:pPr>
            <w:r w:rsidRPr="00A339AB">
              <w:t>3X5</w:t>
            </w:r>
          </w:p>
        </w:tc>
        <w:tc>
          <w:tcPr>
            <w:tcW w:w="2340" w:type="dxa"/>
          </w:tcPr>
          <w:p w:rsidR="005A1AFC" w:rsidRPr="00A339AB" w:rsidP="00A339AB">
            <w:pPr>
              <w:jc w:val="center"/>
            </w:pPr>
            <w:r w:rsidRPr="00A339AB">
              <w:t>CARPETED</w:t>
            </w:r>
          </w:p>
        </w:tc>
        <w:tc>
          <w:tcPr>
            <w:tcW w:w="1368" w:type="dxa"/>
          </w:tcPr>
          <w:p w:rsidR="005A1AFC" w:rsidRPr="00A339AB" w:rsidP="00A339AB">
            <w:pPr>
              <w:jc w:val="center"/>
            </w:pPr>
            <w:r w:rsidRPr="00A339AB">
              <w:t>1</w:t>
            </w:r>
          </w:p>
        </w:tc>
      </w:tr>
      <w:tr w:rsidTr="00D5569A">
        <w:tblPrEx>
          <w:tblW w:w="0" w:type="auto"/>
          <w:tblLook w:val="04A0"/>
        </w:tblPrEx>
        <w:tc>
          <w:tcPr>
            <w:tcW w:w="4608" w:type="dxa"/>
          </w:tcPr>
          <w:p w:rsidR="005A1AFC" w:rsidP="00D5569A"/>
        </w:tc>
        <w:tc>
          <w:tcPr>
            <w:tcW w:w="1260" w:type="dxa"/>
          </w:tcPr>
          <w:p w:rsidR="005A1AFC" w:rsidRPr="00A339AB" w:rsidP="00A339AB">
            <w:pPr>
              <w:jc w:val="center"/>
            </w:pPr>
            <w:r w:rsidRPr="00A339AB">
              <w:t>3X5</w:t>
            </w:r>
          </w:p>
        </w:tc>
        <w:tc>
          <w:tcPr>
            <w:tcW w:w="2340" w:type="dxa"/>
          </w:tcPr>
          <w:p w:rsidR="005A1AFC" w:rsidRPr="00A339AB" w:rsidP="00A339AB">
            <w:pPr>
              <w:jc w:val="center"/>
            </w:pPr>
            <w:r w:rsidRPr="00A339AB">
              <w:t>SCRAPER</w:t>
            </w:r>
          </w:p>
        </w:tc>
        <w:tc>
          <w:tcPr>
            <w:tcW w:w="1368" w:type="dxa"/>
          </w:tcPr>
          <w:p w:rsidR="005A1AFC" w:rsidRPr="00A339AB" w:rsidP="00A339AB">
            <w:pPr>
              <w:jc w:val="center"/>
            </w:pPr>
            <w:r w:rsidRPr="00A339AB">
              <w:t>1</w:t>
            </w:r>
          </w:p>
        </w:tc>
      </w:tr>
      <w:tr w:rsidTr="00D5569A">
        <w:tblPrEx>
          <w:tblW w:w="0" w:type="auto"/>
          <w:tblLook w:val="04A0"/>
        </w:tblPrEx>
        <w:tc>
          <w:tcPr>
            <w:tcW w:w="4608" w:type="dxa"/>
          </w:tcPr>
          <w:p w:rsidR="005A1AFC" w:rsidP="00D5569A"/>
        </w:tc>
        <w:tc>
          <w:tcPr>
            <w:tcW w:w="1260" w:type="dxa"/>
          </w:tcPr>
          <w:p w:rsidR="005A1AFC" w:rsidP="00D5569A">
            <w:pPr>
              <w:rPr>
                <w:b/>
              </w:rPr>
            </w:pPr>
          </w:p>
        </w:tc>
        <w:tc>
          <w:tcPr>
            <w:tcW w:w="2340" w:type="dxa"/>
          </w:tcPr>
          <w:p w:rsidR="005A1AFC" w:rsidP="00D5569A">
            <w:pPr>
              <w:rPr>
                <w:b/>
              </w:rPr>
            </w:pPr>
          </w:p>
        </w:tc>
        <w:tc>
          <w:tcPr>
            <w:tcW w:w="1368" w:type="dxa"/>
          </w:tcPr>
          <w:p w:rsidR="005A1AFC" w:rsidP="00D5569A">
            <w:pPr>
              <w:rPr>
                <w:b/>
              </w:rPr>
            </w:pPr>
          </w:p>
        </w:tc>
      </w:tr>
      <w:tr w:rsidTr="00D5569A">
        <w:tblPrEx>
          <w:tblW w:w="0" w:type="auto"/>
          <w:tblLook w:val="04A0"/>
        </w:tblPrEx>
        <w:tc>
          <w:tcPr>
            <w:tcW w:w="4608" w:type="dxa"/>
          </w:tcPr>
          <w:p w:rsidR="005A1AFC" w:rsidP="00D5569A"/>
        </w:tc>
        <w:tc>
          <w:tcPr>
            <w:tcW w:w="1260" w:type="dxa"/>
          </w:tcPr>
          <w:p w:rsidR="005A1AFC" w:rsidP="00D5569A">
            <w:pPr>
              <w:rPr>
                <w:b/>
              </w:rPr>
            </w:pPr>
          </w:p>
        </w:tc>
        <w:tc>
          <w:tcPr>
            <w:tcW w:w="2340" w:type="dxa"/>
          </w:tcPr>
          <w:p w:rsidR="005A1AFC" w:rsidP="00D5569A">
            <w:pPr>
              <w:rPr>
                <w:b/>
              </w:rPr>
            </w:pPr>
          </w:p>
        </w:tc>
        <w:tc>
          <w:tcPr>
            <w:tcW w:w="1368" w:type="dxa"/>
          </w:tcPr>
          <w:p w:rsidR="005A1AFC" w:rsidP="00D5569A">
            <w:pPr>
              <w:rPr>
                <w:b/>
              </w:rPr>
            </w:pPr>
          </w:p>
        </w:tc>
      </w:tr>
      <w:tr w:rsidTr="00D5569A">
        <w:tblPrEx>
          <w:tblW w:w="0" w:type="auto"/>
          <w:tblLook w:val="04A0"/>
        </w:tblPrEx>
        <w:tc>
          <w:tcPr>
            <w:tcW w:w="4608" w:type="dxa"/>
          </w:tcPr>
          <w:p w:rsidR="005A1AFC" w:rsidRPr="00472593" w:rsidP="00A339AB">
            <w:pPr>
              <w:rPr>
                <w:b/>
              </w:rPr>
            </w:pPr>
            <w:r>
              <w:rPr>
                <w:b/>
              </w:rPr>
              <w:t>BUILDING #</w:t>
            </w:r>
            <w:r>
              <w:rPr>
                <w:b/>
              </w:rPr>
              <w:t>5  TOTAL</w:t>
            </w:r>
            <w:r>
              <w:rPr>
                <w:b/>
              </w:rPr>
              <w:t xml:space="preserve"> = 6</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 xml:space="preserve">CARPETED 3X5=2 4X6= </w:t>
            </w:r>
            <w:r>
              <w:rPr>
                <w:b/>
              </w:rPr>
              <w:t>1</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SCRAPER  3X5=2 4X</w:t>
            </w:r>
            <w:r>
              <w:rPr>
                <w:b/>
              </w:rPr>
              <w:t xml:space="preserve"> </w:t>
            </w:r>
            <w:r>
              <w:rPr>
                <w:b/>
              </w:rPr>
              <w:t>6=1</w:t>
            </w:r>
          </w:p>
        </w:tc>
        <w:tc>
          <w:tcPr>
            <w:tcW w:w="1260" w:type="dxa"/>
          </w:tcPr>
          <w:p w:rsidR="005A1AFC" w:rsidP="00D5569A"/>
        </w:tc>
        <w:tc>
          <w:tcPr>
            <w:tcW w:w="2340" w:type="dxa"/>
          </w:tcPr>
          <w:p w:rsidR="005A1AFC" w:rsidP="00D5569A"/>
        </w:tc>
        <w:tc>
          <w:tcPr>
            <w:tcW w:w="1368" w:type="dxa"/>
          </w:tcPr>
          <w:p w:rsidR="005A1AFC" w:rsidP="00D5569A">
            <w:pPr>
              <w:jc w:val="center"/>
            </w:pPr>
          </w:p>
        </w:tc>
      </w:tr>
    </w:tbl>
    <w:p w:rsidR="005A1AFC" w:rsidP="00A339AB">
      <w:pPr>
        <w:rPr>
          <w:b/>
        </w:rPr>
      </w:pPr>
    </w:p>
    <w:p w:rsidR="005A1AFC" w:rsidRPr="005C0094" w:rsidP="00816736">
      <w:pPr>
        <w:rPr>
          <w:b/>
        </w:rPr>
      </w:pPr>
      <w:r w:rsidRPr="005C0094">
        <w:rPr>
          <w:b/>
        </w:rPr>
        <w:t>BUILDING #7</w:t>
      </w:r>
    </w:p>
    <w:tbl>
      <w:tblPr>
        <w:tblStyle w:val="TableGrid"/>
        <w:tblW w:w="0" w:type="auto"/>
        <w:tblLook w:val="04A0"/>
      </w:tblPr>
      <w:tblGrid>
        <w:gridCol w:w="4608"/>
        <w:gridCol w:w="1260"/>
        <w:gridCol w:w="2340"/>
        <w:gridCol w:w="1368"/>
      </w:tblGrid>
      <w:tr w:rsidTr="00D5569A">
        <w:tblPrEx>
          <w:tblW w:w="0" w:type="auto"/>
          <w:tblLook w:val="04A0"/>
        </w:tblPrEx>
        <w:tc>
          <w:tcPr>
            <w:tcW w:w="4608" w:type="dxa"/>
          </w:tcPr>
          <w:p w:rsidR="005A1AFC" w:rsidRPr="005C0094" w:rsidP="00D5569A">
            <w:pPr>
              <w:rPr>
                <w:b/>
                <w:highlight w:val="yellow"/>
              </w:rPr>
            </w:pPr>
            <w:r w:rsidRPr="005C0094">
              <w:rPr>
                <w:b/>
              </w:rPr>
              <w:t>LOCATION</w:t>
            </w:r>
          </w:p>
        </w:tc>
        <w:tc>
          <w:tcPr>
            <w:tcW w:w="1260" w:type="dxa"/>
          </w:tcPr>
          <w:p w:rsidR="005A1AFC" w:rsidRPr="005C0094" w:rsidP="00D5569A">
            <w:pPr>
              <w:jc w:val="center"/>
              <w:rPr>
                <w:b/>
                <w:highlight w:val="yellow"/>
              </w:rPr>
            </w:pPr>
            <w:r w:rsidRPr="005C0094">
              <w:rPr>
                <w:b/>
              </w:rPr>
              <w:t>SIZE</w:t>
            </w:r>
          </w:p>
        </w:tc>
        <w:tc>
          <w:tcPr>
            <w:tcW w:w="2340" w:type="dxa"/>
          </w:tcPr>
          <w:p w:rsidR="005A1AFC" w:rsidRPr="005C0094" w:rsidP="00D5569A">
            <w:pPr>
              <w:jc w:val="center"/>
              <w:rPr>
                <w:b/>
              </w:rPr>
            </w:pPr>
            <w:r w:rsidRPr="005C0094">
              <w:rPr>
                <w:b/>
              </w:rPr>
              <w:t>STYLE</w:t>
            </w:r>
          </w:p>
        </w:tc>
        <w:tc>
          <w:tcPr>
            <w:tcW w:w="1368" w:type="dxa"/>
          </w:tcPr>
          <w:p w:rsidR="005A1AFC" w:rsidRPr="005C0094" w:rsidP="00D5569A">
            <w:pPr>
              <w:rPr>
                <w:b/>
              </w:rPr>
            </w:pPr>
            <w:r w:rsidRPr="005C0094">
              <w:rPr>
                <w:b/>
              </w:rPr>
              <w:t>NUMBER</w:t>
            </w:r>
          </w:p>
        </w:tc>
      </w:tr>
      <w:tr w:rsidTr="00D5569A">
        <w:tblPrEx>
          <w:tblW w:w="0" w:type="auto"/>
          <w:tblLook w:val="04A0"/>
        </w:tblPrEx>
        <w:tc>
          <w:tcPr>
            <w:tcW w:w="4608" w:type="dxa"/>
          </w:tcPr>
          <w:p w:rsidR="005A1AFC" w:rsidRPr="005C0094" w:rsidP="00D5569A">
            <w:r w:rsidRPr="005C0094">
              <w:t>ENTRANCE</w:t>
            </w:r>
          </w:p>
        </w:tc>
        <w:tc>
          <w:tcPr>
            <w:tcW w:w="1260" w:type="dxa"/>
          </w:tcPr>
          <w:p w:rsidR="005A1AFC" w:rsidRPr="005C0094" w:rsidP="00D5569A">
            <w:pPr>
              <w:jc w:val="center"/>
            </w:pPr>
            <w:r w:rsidRPr="005C0094">
              <w:t>4X12</w:t>
            </w:r>
          </w:p>
        </w:tc>
        <w:tc>
          <w:tcPr>
            <w:tcW w:w="2340" w:type="dxa"/>
          </w:tcPr>
          <w:p w:rsidR="005A1AFC" w:rsidRPr="005C0094" w:rsidP="00D5569A">
            <w:pPr>
              <w:jc w:val="center"/>
            </w:pPr>
            <w:r w:rsidRPr="005C0094">
              <w:t>CARPETED</w:t>
            </w:r>
          </w:p>
        </w:tc>
        <w:tc>
          <w:tcPr>
            <w:tcW w:w="1368" w:type="dxa"/>
          </w:tcPr>
          <w:p w:rsidR="005A1AFC" w:rsidRPr="005C0094" w:rsidP="00D5569A">
            <w:pPr>
              <w:jc w:val="center"/>
            </w:pPr>
            <w:r w:rsidRPr="005C0094">
              <w:t>1</w:t>
            </w:r>
          </w:p>
        </w:tc>
      </w:tr>
      <w:tr w:rsidTr="00D5569A">
        <w:tblPrEx>
          <w:tblW w:w="0" w:type="auto"/>
          <w:tblLook w:val="04A0"/>
        </w:tblPrEx>
        <w:tc>
          <w:tcPr>
            <w:tcW w:w="4608" w:type="dxa"/>
          </w:tcPr>
          <w:p w:rsidR="005A1AFC" w:rsidRPr="005C0094" w:rsidP="00D5569A">
            <w:pPr>
              <w:rPr>
                <w:highlight w:val="yellow"/>
              </w:rPr>
            </w:pPr>
          </w:p>
        </w:tc>
        <w:tc>
          <w:tcPr>
            <w:tcW w:w="1260" w:type="dxa"/>
          </w:tcPr>
          <w:p w:rsidR="005A1AFC" w:rsidRPr="005C0094" w:rsidP="00D5569A">
            <w:pPr>
              <w:jc w:val="center"/>
              <w:rPr>
                <w:highlight w:val="yellow"/>
              </w:rPr>
            </w:pPr>
          </w:p>
        </w:tc>
        <w:tc>
          <w:tcPr>
            <w:tcW w:w="2340" w:type="dxa"/>
          </w:tcPr>
          <w:p w:rsidR="005A1AFC" w:rsidRPr="005C0094" w:rsidP="00D5569A">
            <w:pPr>
              <w:jc w:val="center"/>
              <w:rPr>
                <w:highlight w:val="yellow"/>
              </w:rPr>
            </w:pPr>
          </w:p>
        </w:tc>
        <w:tc>
          <w:tcPr>
            <w:tcW w:w="1368" w:type="dxa"/>
          </w:tcPr>
          <w:p w:rsidR="005A1AFC" w:rsidRPr="005C0094" w:rsidP="00D5569A">
            <w:pPr>
              <w:jc w:val="center"/>
              <w:rPr>
                <w:highlight w:val="yellow"/>
              </w:rPr>
            </w:pPr>
          </w:p>
        </w:tc>
      </w:tr>
      <w:tr w:rsidTr="00816736">
        <w:tblPrEx>
          <w:tblW w:w="0" w:type="auto"/>
          <w:tblLook w:val="04A0"/>
        </w:tblPrEx>
        <w:tc>
          <w:tcPr>
            <w:tcW w:w="4608" w:type="dxa"/>
          </w:tcPr>
          <w:p w:rsidR="005A1AFC" w:rsidRPr="005C0094" w:rsidP="00816736">
            <w:pPr>
              <w:rPr>
                <w:b/>
              </w:rPr>
            </w:pPr>
            <w:r w:rsidRPr="005C0094">
              <w:rPr>
                <w:b/>
              </w:rPr>
              <w:t>BUILDING #</w:t>
            </w:r>
            <w:r w:rsidRPr="005C0094">
              <w:rPr>
                <w:b/>
              </w:rPr>
              <w:t>7  TOTAL</w:t>
            </w:r>
            <w:r w:rsidRPr="005C0094">
              <w:rPr>
                <w:b/>
              </w:rPr>
              <w:t xml:space="preserve"> = 1</w:t>
            </w:r>
          </w:p>
        </w:tc>
        <w:tc>
          <w:tcPr>
            <w:tcW w:w="1260" w:type="dxa"/>
          </w:tcPr>
          <w:p w:rsidR="005A1AFC" w:rsidRPr="005C0094" w:rsidP="00D5569A"/>
        </w:tc>
        <w:tc>
          <w:tcPr>
            <w:tcW w:w="2340" w:type="dxa"/>
          </w:tcPr>
          <w:p w:rsidR="005A1AFC" w:rsidRPr="005C0094" w:rsidP="00D5569A"/>
        </w:tc>
        <w:tc>
          <w:tcPr>
            <w:tcW w:w="1368" w:type="dxa"/>
          </w:tcPr>
          <w:p w:rsidR="005A1AFC" w:rsidRPr="005C0094" w:rsidP="00D5569A">
            <w:pPr>
              <w:jc w:val="center"/>
            </w:pPr>
          </w:p>
        </w:tc>
      </w:tr>
      <w:tr w:rsidTr="00816736">
        <w:tblPrEx>
          <w:tblW w:w="0" w:type="auto"/>
          <w:tblLook w:val="04A0"/>
        </w:tblPrEx>
        <w:tc>
          <w:tcPr>
            <w:tcW w:w="4608" w:type="dxa"/>
          </w:tcPr>
          <w:p w:rsidR="005A1AFC" w:rsidRPr="005C0094" w:rsidP="00D5569A">
            <w:pPr>
              <w:rPr>
                <w:b/>
              </w:rPr>
            </w:pPr>
            <w:r w:rsidRPr="005C0094">
              <w:rPr>
                <w:b/>
              </w:rPr>
              <w:t xml:space="preserve">CARPETED 4X12=1 </w:t>
            </w:r>
          </w:p>
        </w:tc>
        <w:tc>
          <w:tcPr>
            <w:tcW w:w="1260" w:type="dxa"/>
          </w:tcPr>
          <w:p w:rsidR="005A1AFC" w:rsidRPr="005C0094" w:rsidP="00D5569A"/>
        </w:tc>
        <w:tc>
          <w:tcPr>
            <w:tcW w:w="2340" w:type="dxa"/>
          </w:tcPr>
          <w:p w:rsidR="005A1AFC" w:rsidRPr="005C0094" w:rsidP="00D5569A"/>
        </w:tc>
        <w:tc>
          <w:tcPr>
            <w:tcW w:w="1368" w:type="dxa"/>
          </w:tcPr>
          <w:p w:rsidR="005A1AFC" w:rsidRPr="005C0094" w:rsidP="00D5569A">
            <w:pPr>
              <w:jc w:val="center"/>
            </w:pPr>
          </w:p>
        </w:tc>
      </w:tr>
    </w:tbl>
    <w:p w:rsidR="005A1AFC" w:rsidRPr="005C0094" w:rsidP="00A339AB">
      <w:pPr>
        <w:rPr>
          <w:b/>
        </w:rPr>
      </w:pPr>
    </w:p>
    <w:p w:rsidR="005A1AFC" w:rsidRPr="005C0094" w:rsidP="00A339AB">
      <w:pPr>
        <w:rPr>
          <w:b/>
        </w:rPr>
      </w:pPr>
      <w:r w:rsidRPr="005C0094">
        <w:rPr>
          <w:b/>
        </w:rPr>
        <w:t>BUILDING #8</w:t>
      </w:r>
    </w:p>
    <w:tbl>
      <w:tblPr>
        <w:tblStyle w:val="TableGrid"/>
        <w:tblW w:w="0" w:type="auto"/>
        <w:tblLook w:val="04A0"/>
      </w:tblPr>
      <w:tblGrid>
        <w:gridCol w:w="4608"/>
        <w:gridCol w:w="1260"/>
        <w:gridCol w:w="2340"/>
        <w:gridCol w:w="1368"/>
      </w:tblGrid>
      <w:tr w:rsidTr="00D5569A">
        <w:tblPrEx>
          <w:tblW w:w="0" w:type="auto"/>
          <w:tblLook w:val="04A0"/>
        </w:tblPrEx>
        <w:tc>
          <w:tcPr>
            <w:tcW w:w="4608" w:type="dxa"/>
          </w:tcPr>
          <w:p w:rsidR="005A1AFC" w:rsidRPr="005C0094" w:rsidP="00D5569A">
            <w:pPr>
              <w:rPr>
                <w:b/>
              </w:rPr>
            </w:pPr>
            <w:r w:rsidRPr="005C0094">
              <w:rPr>
                <w:b/>
              </w:rPr>
              <w:t>LOCATION</w:t>
            </w:r>
          </w:p>
        </w:tc>
        <w:tc>
          <w:tcPr>
            <w:tcW w:w="1260" w:type="dxa"/>
          </w:tcPr>
          <w:p w:rsidR="005A1AFC" w:rsidRPr="005C0094" w:rsidP="00D5569A">
            <w:pPr>
              <w:jc w:val="center"/>
              <w:rPr>
                <w:b/>
              </w:rPr>
            </w:pPr>
            <w:r w:rsidRPr="005C0094">
              <w:rPr>
                <w:b/>
              </w:rPr>
              <w:t>SIZE</w:t>
            </w:r>
          </w:p>
        </w:tc>
        <w:tc>
          <w:tcPr>
            <w:tcW w:w="2340" w:type="dxa"/>
          </w:tcPr>
          <w:p w:rsidR="005A1AFC" w:rsidRPr="005C0094" w:rsidP="00D5569A">
            <w:pPr>
              <w:jc w:val="center"/>
              <w:rPr>
                <w:b/>
              </w:rPr>
            </w:pPr>
            <w:r w:rsidRPr="005C0094">
              <w:rPr>
                <w:b/>
              </w:rPr>
              <w:t>STYLE</w:t>
            </w:r>
          </w:p>
        </w:tc>
        <w:tc>
          <w:tcPr>
            <w:tcW w:w="1368" w:type="dxa"/>
          </w:tcPr>
          <w:p w:rsidR="005A1AFC" w:rsidRPr="005C0094" w:rsidP="00D5569A">
            <w:pPr>
              <w:rPr>
                <w:b/>
              </w:rPr>
            </w:pPr>
            <w:r w:rsidRPr="005C0094">
              <w:rPr>
                <w:b/>
              </w:rPr>
              <w:t>NUMBER</w:t>
            </w:r>
          </w:p>
        </w:tc>
      </w:tr>
      <w:tr w:rsidTr="00D5569A">
        <w:tblPrEx>
          <w:tblW w:w="0" w:type="auto"/>
          <w:tblLook w:val="04A0"/>
        </w:tblPrEx>
        <w:tc>
          <w:tcPr>
            <w:tcW w:w="4608" w:type="dxa"/>
          </w:tcPr>
          <w:p w:rsidR="005A1AFC" w:rsidRPr="005C0094" w:rsidP="00D5569A">
            <w:r w:rsidRPr="005C0094">
              <w:t>NORTH DOOR APT. A</w:t>
            </w:r>
          </w:p>
        </w:tc>
        <w:tc>
          <w:tcPr>
            <w:tcW w:w="1260" w:type="dxa"/>
          </w:tcPr>
          <w:p w:rsidR="005A1AFC" w:rsidRPr="005C0094" w:rsidP="00D5569A">
            <w:pPr>
              <w:jc w:val="center"/>
            </w:pPr>
            <w:r w:rsidRPr="005C0094">
              <w:t>3X5</w:t>
            </w:r>
          </w:p>
        </w:tc>
        <w:tc>
          <w:tcPr>
            <w:tcW w:w="2340" w:type="dxa"/>
          </w:tcPr>
          <w:p w:rsidR="005A1AFC" w:rsidRPr="005C0094" w:rsidP="00D5569A">
            <w:pPr>
              <w:jc w:val="center"/>
            </w:pPr>
            <w:r w:rsidRPr="005C0094">
              <w:t>CARPETED</w:t>
            </w:r>
          </w:p>
        </w:tc>
        <w:tc>
          <w:tcPr>
            <w:tcW w:w="1368" w:type="dxa"/>
          </w:tcPr>
          <w:p w:rsidR="005A1AFC" w:rsidRPr="005C0094" w:rsidP="00D5569A">
            <w:pPr>
              <w:jc w:val="center"/>
            </w:pPr>
            <w:r w:rsidRPr="005C0094">
              <w:t>1</w:t>
            </w:r>
          </w:p>
        </w:tc>
      </w:tr>
      <w:tr w:rsidTr="00D5569A">
        <w:tblPrEx>
          <w:tblW w:w="0" w:type="auto"/>
          <w:tblLook w:val="04A0"/>
        </w:tblPrEx>
        <w:tc>
          <w:tcPr>
            <w:tcW w:w="4608" w:type="dxa"/>
          </w:tcPr>
          <w:p w:rsidR="005A1AFC" w:rsidRPr="005C0094" w:rsidP="00D5569A"/>
        </w:tc>
        <w:tc>
          <w:tcPr>
            <w:tcW w:w="1260" w:type="dxa"/>
          </w:tcPr>
          <w:p w:rsidR="005A1AFC" w:rsidRPr="005C0094" w:rsidP="00D5569A">
            <w:pPr>
              <w:jc w:val="center"/>
            </w:pPr>
            <w:r w:rsidRPr="005C0094">
              <w:t>3X5</w:t>
            </w:r>
          </w:p>
        </w:tc>
        <w:tc>
          <w:tcPr>
            <w:tcW w:w="2340" w:type="dxa"/>
          </w:tcPr>
          <w:p w:rsidR="005A1AFC" w:rsidRPr="005C0094" w:rsidP="00D5569A">
            <w:pPr>
              <w:jc w:val="center"/>
            </w:pPr>
            <w:r w:rsidRPr="005C0094">
              <w:t>SCRAPER</w:t>
            </w:r>
          </w:p>
        </w:tc>
        <w:tc>
          <w:tcPr>
            <w:tcW w:w="1368" w:type="dxa"/>
          </w:tcPr>
          <w:p w:rsidR="005A1AFC" w:rsidRPr="005C0094" w:rsidP="00D5569A">
            <w:pPr>
              <w:jc w:val="center"/>
            </w:pPr>
            <w:r w:rsidRPr="005C0094">
              <w:t>1</w:t>
            </w:r>
          </w:p>
        </w:tc>
      </w:tr>
      <w:tr w:rsidTr="00D5569A">
        <w:tblPrEx>
          <w:tblW w:w="0" w:type="auto"/>
          <w:tblLook w:val="04A0"/>
        </w:tblPrEx>
        <w:tc>
          <w:tcPr>
            <w:tcW w:w="4608" w:type="dxa"/>
          </w:tcPr>
          <w:p w:rsidR="005A1AFC" w:rsidRPr="005C0094" w:rsidP="00D5569A">
            <w:r w:rsidRPr="005C0094">
              <w:t>NORTH DOOR APT. B</w:t>
            </w:r>
          </w:p>
        </w:tc>
        <w:tc>
          <w:tcPr>
            <w:tcW w:w="1260" w:type="dxa"/>
          </w:tcPr>
          <w:p w:rsidR="005A1AFC" w:rsidRPr="005C0094" w:rsidP="00D5569A">
            <w:pPr>
              <w:jc w:val="center"/>
            </w:pPr>
            <w:r w:rsidRPr="005C0094">
              <w:t>3X5</w:t>
            </w:r>
          </w:p>
        </w:tc>
        <w:tc>
          <w:tcPr>
            <w:tcW w:w="2340" w:type="dxa"/>
          </w:tcPr>
          <w:p w:rsidR="005A1AFC" w:rsidRPr="005C0094" w:rsidP="00D5569A">
            <w:pPr>
              <w:jc w:val="center"/>
            </w:pPr>
            <w:r w:rsidRPr="005C0094">
              <w:t>CARPETED</w:t>
            </w:r>
          </w:p>
        </w:tc>
        <w:tc>
          <w:tcPr>
            <w:tcW w:w="1368" w:type="dxa"/>
          </w:tcPr>
          <w:p w:rsidR="005A1AFC" w:rsidRPr="005C0094" w:rsidP="00D5569A">
            <w:pPr>
              <w:jc w:val="center"/>
            </w:pPr>
            <w:r w:rsidRPr="005C0094">
              <w:t>1</w:t>
            </w:r>
          </w:p>
        </w:tc>
      </w:tr>
      <w:tr w:rsidTr="00D5569A">
        <w:tblPrEx>
          <w:tblW w:w="0" w:type="auto"/>
          <w:tblLook w:val="04A0"/>
        </w:tblPrEx>
        <w:tc>
          <w:tcPr>
            <w:tcW w:w="4608" w:type="dxa"/>
          </w:tcPr>
          <w:p w:rsidR="005A1AFC" w:rsidRPr="005C0094" w:rsidP="00D5569A"/>
        </w:tc>
        <w:tc>
          <w:tcPr>
            <w:tcW w:w="1260" w:type="dxa"/>
          </w:tcPr>
          <w:p w:rsidR="005A1AFC" w:rsidRPr="005C0094" w:rsidP="00D5569A">
            <w:pPr>
              <w:jc w:val="center"/>
            </w:pPr>
            <w:r w:rsidRPr="005C0094">
              <w:t>3X5</w:t>
            </w:r>
          </w:p>
        </w:tc>
        <w:tc>
          <w:tcPr>
            <w:tcW w:w="2340" w:type="dxa"/>
          </w:tcPr>
          <w:p w:rsidR="005A1AFC" w:rsidRPr="005C0094" w:rsidP="00D5569A">
            <w:pPr>
              <w:jc w:val="center"/>
            </w:pPr>
            <w:r w:rsidRPr="005C0094">
              <w:t>SCRAPER</w:t>
            </w:r>
          </w:p>
        </w:tc>
        <w:tc>
          <w:tcPr>
            <w:tcW w:w="1368" w:type="dxa"/>
          </w:tcPr>
          <w:p w:rsidR="005A1AFC" w:rsidRPr="005C0094" w:rsidP="00D5569A">
            <w:pPr>
              <w:jc w:val="center"/>
            </w:pPr>
            <w:r w:rsidRPr="005C0094">
              <w:t>1</w:t>
            </w:r>
          </w:p>
        </w:tc>
      </w:tr>
      <w:tr w:rsidTr="00D5569A">
        <w:tblPrEx>
          <w:tblW w:w="0" w:type="auto"/>
          <w:tblLook w:val="04A0"/>
        </w:tblPrEx>
        <w:tc>
          <w:tcPr>
            <w:tcW w:w="4608" w:type="dxa"/>
          </w:tcPr>
          <w:p w:rsidR="005A1AFC" w:rsidRPr="005C0094" w:rsidP="00D5569A">
            <w:pPr>
              <w:rPr>
                <w:b/>
              </w:rPr>
            </w:pPr>
          </w:p>
        </w:tc>
        <w:tc>
          <w:tcPr>
            <w:tcW w:w="1260" w:type="dxa"/>
          </w:tcPr>
          <w:p w:rsidR="005A1AFC" w:rsidRPr="005C0094" w:rsidP="00D5569A"/>
        </w:tc>
        <w:tc>
          <w:tcPr>
            <w:tcW w:w="2340" w:type="dxa"/>
          </w:tcPr>
          <w:p w:rsidR="005A1AFC" w:rsidRPr="005C0094" w:rsidP="00D5569A"/>
        </w:tc>
        <w:tc>
          <w:tcPr>
            <w:tcW w:w="1368" w:type="dxa"/>
          </w:tcPr>
          <w:p w:rsidR="005A1AFC" w:rsidRPr="005C0094" w:rsidP="00D5569A">
            <w:pPr>
              <w:jc w:val="center"/>
            </w:pPr>
          </w:p>
        </w:tc>
      </w:tr>
      <w:tr w:rsidTr="00D5569A">
        <w:tblPrEx>
          <w:tblW w:w="0" w:type="auto"/>
          <w:tblLook w:val="04A0"/>
        </w:tblPrEx>
        <w:tc>
          <w:tcPr>
            <w:tcW w:w="4608" w:type="dxa"/>
          </w:tcPr>
          <w:p w:rsidR="005A1AFC" w:rsidRPr="005C0094" w:rsidP="00D5569A">
            <w:pPr>
              <w:rPr>
                <w:b/>
              </w:rPr>
            </w:pPr>
            <w:r w:rsidRPr="005C0094">
              <w:rPr>
                <w:b/>
              </w:rPr>
              <w:t>BUILDING #</w:t>
            </w:r>
            <w:r w:rsidRPr="005C0094">
              <w:rPr>
                <w:b/>
              </w:rPr>
              <w:t>8  TOTAL</w:t>
            </w:r>
            <w:r w:rsidRPr="005C0094">
              <w:rPr>
                <w:b/>
              </w:rPr>
              <w:t xml:space="preserve"> </w:t>
            </w:r>
            <w:r w:rsidRPr="005C0094">
              <w:rPr>
                <w:b/>
              </w:rPr>
              <w:t>= 4</w:t>
            </w:r>
          </w:p>
        </w:tc>
        <w:tc>
          <w:tcPr>
            <w:tcW w:w="1260" w:type="dxa"/>
          </w:tcPr>
          <w:p w:rsidR="005A1AFC" w:rsidRPr="005C0094" w:rsidP="00D5569A"/>
        </w:tc>
        <w:tc>
          <w:tcPr>
            <w:tcW w:w="2340" w:type="dxa"/>
          </w:tcPr>
          <w:p w:rsidR="005A1AFC" w:rsidRPr="005C0094" w:rsidP="00D5569A"/>
        </w:tc>
        <w:tc>
          <w:tcPr>
            <w:tcW w:w="1368" w:type="dxa"/>
          </w:tcPr>
          <w:p w:rsidR="005A1AFC" w:rsidRPr="005C0094" w:rsidP="00D5569A">
            <w:pPr>
              <w:jc w:val="center"/>
            </w:pPr>
          </w:p>
        </w:tc>
      </w:tr>
      <w:tr w:rsidTr="00D5569A">
        <w:tblPrEx>
          <w:tblW w:w="0" w:type="auto"/>
          <w:tblLook w:val="04A0"/>
        </w:tblPrEx>
        <w:tc>
          <w:tcPr>
            <w:tcW w:w="4608" w:type="dxa"/>
          </w:tcPr>
          <w:p w:rsidR="005A1AFC" w:rsidRPr="005C0094" w:rsidP="00D5569A">
            <w:pPr>
              <w:rPr>
                <w:b/>
              </w:rPr>
            </w:pPr>
            <w:r w:rsidRPr="005C0094">
              <w:rPr>
                <w:b/>
              </w:rPr>
              <w:t xml:space="preserve">CARPETED 3X5=2 </w:t>
            </w:r>
          </w:p>
        </w:tc>
        <w:tc>
          <w:tcPr>
            <w:tcW w:w="1260" w:type="dxa"/>
          </w:tcPr>
          <w:p w:rsidR="005A1AFC" w:rsidRPr="005C0094" w:rsidP="00D5569A"/>
        </w:tc>
        <w:tc>
          <w:tcPr>
            <w:tcW w:w="2340" w:type="dxa"/>
          </w:tcPr>
          <w:p w:rsidR="005A1AFC" w:rsidRPr="005C0094" w:rsidP="00D5569A"/>
        </w:tc>
        <w:tc>
          <w:tcPr>
            <w:tcW w:w="1368" w:type="dxa"/>
          </w:tcPr>
          <w:p w:rsidR="005A1AFC" w:rsidRPr="005C0094" w:rsidP="00D5569A">
            <w:pPr>
              <w:jc w:val="center"/>
            </w:pPr>
          </w:p>
        </w:tc>
      </w:tr>
      <w:tr w:rsidTr="005C0094">
        <w:tblPrEx>
          <w:tblW w:w="0" w:type="auto"/>
          <w:tblLook w:val="04A0"/>
        </w:tblPrEx>
        <w:trPr>
          <w:trHeight w:val="260"/>
        </w:trPr>
        <w:tc>
          <w:tcPr>
            <w:tcW w:w="4608" w:type="dxa"/>
          </w:tcPr>
          <w:p w:rsidR="005A1AFC" w:rsidP="00D5569A">
            <w:pPr>
              <w:rPr>
                <w:b/>
              </w:rPr>
            </w:pPr>
            <w:r w:rsidRPr="005C0094">
              <w:rPr>
                <w:b/>
              </w:rPr>
              <w:t>SCRAPER  3X5=2</w:t>
            </w:r>
            <w:r>
              <w:rPr>
                <w:b/>
              </w:rPr>
              <w:t xml:space="preserve"> </w:t>
            </w:r>
          </w:p>
        </w:tc>
        <w:tc>
          <w:tcPr>
            <w:tcW w:w="1260" w:type="dxa"/>
          </w:tcPr>
          <w:p w:rsidR="005A1AFC" w:rsidP="00D5569A"/>
        </w:tc>
        <w:tc>
          <w:tcPr>
            <w:tcW w:w="2340" w:type="dxa"/>
          </w:tcPr>
          <w:p w:rsidR="005A1AFC" w:rsidP="00D5569A"/>
        </w:tc>
        <w:tc>
          <w:tcPr>
            <w:tcW w:w="1368" w:type="dxa"/>
          </w:tcPr>
          <w:p w:rsidR="005A1AFC" w:rsidP="00D5569A">
            <w:pPr>
              <w:jc w:val="center"/>
            </w:pPr>
          </w:p>
        </w:tc>
      </w:tr>
    </w:tbl>
    <w:p w:rsidR="005A1AFC" w:rsidP="00A339AB">
      <w:pPr>
        <w:rPr>
          <w:b/>
        </w:rPr>
      </w:pPr>
    </w:p>
    <w:p w:rsidR="005A1AFC" w:rsidP="00816736">
      <w:pPr>
        <w:rPr>
          <w:b/>
        </w:rPr>
      </w:pPr>
      <w:r>
        <w:rPr>
          <w:b/>
        </w:rPr>
        <w:t>BUILDING #10</w:t>
      </w:r>
    </w:p>
    <w:tbl>
      <w:tblPr>
        <w:tblStyle w:val="TableGrid"/>
        <w:tblW w:w="0" w:type="auto"/>
        <w:tblLook w:val="04A0"/>
      </w:tblPr>
      <w:tblGrid>
        <w:gridCol w:w="4608"/>
        <w:gridCol w:w="1260"/>
        <w:gridCol w:w="2340"/>
        <w:gridCol w:w="1368"/>
      </w:tblGrid>
      <w:tr w:rsidTr="00D5569A">
        <w:tblPrEx>
          <w:tblW w:w="0" w:type="auto"/>
          <w:tblLook w:val="04A0"/>
        </w:tblPrEx>
        <w:tc>
          <w:tcPr>
            <w:tcW w:w="4608" w:type="dxa"/>
          </w:tcPr>
          <w:p w:rsidR="005A1AFC" w:rsidP="00D5569A">
            <w:pPr>
              <w:rPr>
                <w:b/>
              </w:rPr>
            </w:pPr>
            <w:r>
              <w:rPr>
                <w:b/>
              </w:rPr>
              <w:t>LOCATION</w:t>
            </w:r>
          </w:p>
        </w:tc>
        <w:tc>
          <w:tcPr>
            <w:tcW w:w="1260" w:type="dxa"/>
          </w:tcPr>
          <w:p w:rsidR="005A1AFC" w:rsidP="00D5569A">
            <w:pPr>
              <w:jc w:val="center"/>
              <w:rPr>
                <w:b/>
              </w:rPr>
            </w:pPr>
            <w:r>
              <w:rPr>
                <w:b/>
              </w:rPr>
              <w:t>SIZE</w:t>
            </w:r>
          </w:p>
        </w:tc>
        <w:tc>
          <w:tcPr>
            <w:tcW w:w="2340" w:type="dxa"/>
          </w:tcPr>
          <w:p w:rsidR="005A1AFC" w:rsidP="00D5569A">
            <w:pPr>
              <w:jc w:val="center"/>
              <w:rPr>
                <w:b/>
              </w:rPr>
            </w:pPr>
            <w:r>
              <w:rPr>
                <w:b/>
              </w:rPr>
              <w:t>STYLE</w:t>
            </w:r>
          </w:p>
        </w:tc>
        <w:tc>
          <w:tcPr>
            <w:tcW w:w="1368" w:type="dxa"/>
          </w:tcPr>
          <w:p w:rsidR="005A1AFC" w:rsidP="00D5569A">
            <w:pPr>
              <w:rPr>
                <w:b/>
              </w:rPr>
            </w:pPr>
            <w:r>
              <w:rPr>
                <w:b/>
              </w:rPr>
              <w:t>NUMBER</w:t>
            </w:r>
          </w:p>
        </w:tc>
      </w:tr>
      <w:tr w:rsidTr="00D5569A">
        <w:tblPrEx>
          <w:tblW w:w="0" w:type="auto"/>
          <w:tblLook w:val="04A0"/>
        </w:tblPrEx>
        <w:tc>
          <w:tcPr>
            <w:tcW w:w="4608" w:type="dxa"/>
          </w:tcPr>
          <w:p w:rsidR="005A1AFC" w:rsidRPr="00816736" w:rsidP="00D5569A">
            <w:r w:rsidRPr="00816736">
              <w:t>MAIN DOOR #100</w:t>
            </w:r>
          </w:p>
        </w:tc>
        <w:tc>
          <w:tcPr>
            <w:tcW w:w="1260" w:type="dxa"/>
          </w:tcPr>
          <w:p w:rsidR="005A1AFC" w:rsidRPr="00A339AB" w:rsidP="00D5569A">
            <w:pPr>
              <w:jc w:val="center"/>
            </w:pPr>
            <w:r w:rsidRPr="00A339AB">
              <w:t>4X6</w:t>
            </w:r>
          </w:p>
        </w:tc>
        <w:tc>
          <w:tcPr>
            <w:tcW w:w="2340" w:type="dxa"/>
          </w:tcPr>
          <w:p w:rsidR="005A1AFC" w:rsidRPr="00A339AB" w:rsidP="00D5569A">
            <w:pPr>
              <w:jc w:val="center"/>
            </w:pPr>
            <w:r w:rsidRPr="00A339AB">
              <w:t>SCRAPER</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D5569A"/>
        </w:tc>
        <w:tc>
          <w:tcPr>
            <w:tcW w:w="1260" w:type="dxa"/>
          </w:tcPr>
          <w:p w:rsidR="005A1AFC" w:rsidRPr="00816736" w:rsidP="00D5569A">
            <w:pPr>
              <w:jc w:val="center"/>
            </w:pPr>
            <w:r>
              <w:t>4X8</w:t>
            </w:r>
          </w:p>
        </w:tc>
        <w:tc>
          <w:tcPr>
            <w:tcW w:w="2340" w:type="dxa"/>
          </w:tcPr>
          <w:p w:rsidR="005A1AFC" w:rsidRPr="00816736" w:rsidP="00D5569A">
            <w:pPr>
              <w:jc w:val="center"/>
            </w:pPr>
            <w:r>
              <w:t>CARPET</w:t>
            </w:r>
            <w:r>
              <w:t>ED</w:t>
            </w:r>
          </w:p>
        </w:tc>
        <w:tc>
          <w:tcPr>
            <w:tcW w:w="1368" w:type="dxa"/>
          </w:tcPr>
          <w:p w:rsidR="005A1AFC" w:rsidRPr="00816736" w:rsidP="00D5569A">
            <w:pPr>
              <w:jc w:val="center"/>
            </w:pPr>
            <w:r>
              <w:t>1</w:t>
            </w:r>
          </w:p>
        </w:tc>
      </w:tr>
      <w:tr w:rsidTr="00D5569A">
        <w:tblPrEx>
          <w:tblW w:w="0" w:type="auto"/>
          <w:tblLook w:val="04A0"/>
        </w:tblPrEx>
        <w:tc>
          <w:tcPr>
            <w:tcW w:w="4608" w:type="dxa"/>
          </w:tcPr>
          <w:p w:rsidR="005A1AFC" w:rsidRPr="00816736" w:rsidP="00D5569A">
            <w:r w:rsidRPr="00816736">
              <w:t>WORK ORDER DESK</w:t>
            </w:r>
          </w:p>
        </w:tc>
        <w:tc>
          <w:tcPr>
            <w:tcW w:w="1260" w:type="dxa"/>
          </w:tcPr>
          <w:p w:rsidR="005A1AFC" w:rsidRPr="00816736" w:rsidP="00D5569A">
            <w:pPr>
              <w:jc w:val="center"/>
            </w:pPr>
            <w:r>
              <w:t>4X8</w:t>
            </w:r>
          </w:p>
        </w:tc>
        <w:tc>
          <w:tcPr>
            <w:tcW w:w="2340" w:type="dxa"/>
          </w:tcPr>
          <w:p w:rsidR="005A1AFC" w:rsidRPr="00816736" w:rsidP="00D5569A">
            <w:pPr>
              <w:jc w:val="center"/>
            </w:pPr>
            <w:r>
              <w:t>CARPET</w:t>
            </w:r>
            <w:r>
              <w:t>ED</w:t>
            </w:r>
          </w:p>
        </w:tc>
        <w:tc>
          <w:tcPr>
            <w:tcW w:w="1368" w:type="dxa"/>
          </w:tcPr>
          <w:p w:rsidR="005A1AFC" w:rsidRPr="00816736" w:rsidP="00D5569A">
            <w:pPr>
              <w:jc w:val="center"/>
            </w:pPr>
            <w:r>
              <w:t>1</w:t>
            </w:r>
          </w:p>
        </w:tc>
      </w:tr>
      <w:tr w:rsidTr="00D5569A">
        <w:tblPrEx>
          <w:tblW w:w="0" w:type="auto"/>
          <w:tblLook w:val="04A0"/>
        </w:tblPrEx>
        <w:tc>
          <w:tcPr>
            <w:tcW w:w="4608" w:type="dxa"/>
          </w:tcPr>
          <w:p w:rsidR="005A1AFC" w:rsidRPr="00816736" w:rsidP="00D5569A">
            <w:r w:rsidRPr="00816736">
              <w:t>PROJECTS DOOR</w:t>
            </w:r>
          </w:p>
        </w:tc>
        <w:tc>
          <w:tcPr>
            <w:tcW w:w="1260" w:type="dxa"/>
          </w:tcPr>
          <w:p w:rsidR="005A1AFC" w:rsidRPr="00816736" w:rsidP="00D5569A">
            <w:pPr>
              <w:jc w:val="center"/>
            </w:pPr>
            <w:r>
              <w:t>4X12</w:t>
            </w:r>
          </w:p>
        </w:tc>
        <w:tc>
          <w:tcPr>
            <w:tcW w:w="2340" w:type="dxa"/>
          </w:tcPr>
          <w:p w:rsidR="005A1AFC" w:rsidRPr="00816736" w:rsidP="00D5569A">
            <w:pPr>
              <w:jc w:val="center"/>
            </w:pPr>
            <w:r>
              <w:t>CARPET</w:t>
            </w:r>
            <w:r>
              <w:t>ED</w:t>
            </w:r>
          </w:p>
        </w:tc>
        <w:tc>
          <w:tcPr>
            <w:tcW w:w="1368" w:type="dxa"/>
          </w:tcPr>
          <w:p w:rsidR="005A1AFC" w:rsidRPr="00816736" w:rsidP="00D5569A">
            <w:pPr>
              <w:jc w:val="center"/>
            </w:pPr>
            <w:r>
              <w:t>1</w:t>
            </w:r>
          </w:p>
        </w:tc>
      </w:tr>
      <w:tr w:rsidTr="00D5569A">
        <w:tblPrEx>
          <w:tblW w:w="0" w:type="auto"/>
          <w:tblLook w:val="04A0"/>
        </w:tblPrEx>
        <w:tc>
          <w:tcPr>
            <w:tcW w:w="4608" w:type="dxa"/>
          </w:tcPr>
          <w:p w:rsidR="005A1AFC" w:rsidRPr="00816736" w:rsidP="00D5569A">
            <w:r w:rsidRPr="00816736">
              <w:t>HALLWAY @ RM #113</w:t>
            </w:r>
          </w:p>
        </w:tc>
        <w:tc>
          <w:tcPr>
            <w:tcW w:w="1260" w:type="dxa"/>
          </w:tcPr>
          <w:p w:rsidR="005A1AFC" w:rsidRPr="00816736" w:rsidP="00D5569A">
            <w:pPr>
              <w:jc w:val="center"/>
            </w:pPr>
            <w:r>
              <w:t>4X12</w:t>
            </w:r>
          </w:p>
        </w:tc>
        <w:tc>
          <w:tcPr>
            <w:tcW w:w="2340" w:type="dxa"/>
          </w:tcPr>
          <w:p w:rsidR="005A1AFC" w:rsidRPr="00816736" w:rsidP="00D5569A">
            <w:pPr>
              <w:jc w:val="center"/>
            </w:pPr>
            <w:r>
              <w:t>CARPET</w:t>
            </w:r>
            <w:r>
              <w:t>ED</w:t>
            </w:r>
          </w:p>
        </w:tc>
        <w:tc>
          <w:tcPr>
            <w:tcW w:w="1368" w:type="dxa"/>
          </w:tcPr>
          <w:p w:rsidR="005A1AFC" w:rsidRPr="00816736" w:rsidP="00D5569A">
            <w:pPr>
              <w:jc w:val="center"/>
            </w:pPr>
            <w:r>
              <w:t>1</w:t>
            </w:r>
          </w:p>
        </w:tc>
      </w:tr>
      <w:tr w:rsidTr="00D5569A">
        <w:tblPrEx>
          <w:tblW w:w="0" w:type="auto"/>
          <w:tblLook w:val="04A0"/>
        </w:tblPrEx>
        <w:tc>
          <w:tcPr>
            <w:tcW w:w="4608" w:type="dxa"/>
          </w:tcPr>
          <w:p w:rsidR="005A1AFC" w:rsidRPr="00816736" w:rsidP="00816736">
            <w:r w:rsidRPr="00816736">
              <w:t>AC SHOP ROOM 117</w:t>
            </w:r>
          </w:p>
        </w:tc>
        <w:tc>
          <w:tcPr>
            <w:tcW w:w="1260" w:type="dxa"/>
          </w:tcPr>
          <w:p w:rsidR="005A1AFC" w:rsidRPr="00A339AB" w:rsidP="00D5569A">
            <w:pPr>
              <w:jc w:val="center"/>
            </w:pPr>
            <w:r w:rsidRPr="00A339AB">
              <w:t>4X6</w:t>
            </w:r>
          </w:p>
        </w:tc>
        <w:tc>
          <w:tcPr>
            <w:tcW w:w="2340" w:type="dxa"/>
          </w:tcPr>
          <w:p w:rsidR="005A1AFC" w:rsidRPr="00A339AB" w:rsidP="00D5569A">
            <w:pPr>
              <w:jc w:val="center"/>
            </w:pPr>
            <w:r>
              <w:t>CARPET</w:t>
            </w:r>
            <w:r>
              <w:t>ED</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816736">
            <w:r>
              <w:t>ELECTRIC SHOP RM 114D</w:t>
            </w:r>
          </w:p>
        </w:tc>
        <w:tc>
          <w:tcPr>
            <w:tcW w:w="1260" w:type="dxa"/>
          </w:tcPr>
          <w:p w:rsidR="005A1AFC" w:rsidRPr="00816736" w:rsidP="00816736">
            <w:pPr>
              <w:jc w:val="center"/>
            </w:pPr>
            <w:r>
              <w:t>3X5</w:t>
            </w:r>
          </w:p>
        </w:tc>
        <w:tc>
          <w:tcPr>
            <w:tcW w:w="2340" w:type="dxa"/>
          </w:tcPr>
          <w:p w:rsidR="005A1AFC" w:rsidRPr="00816736" w:rsidP="00816736">
            <w:pPr>
              <w:jc w:val="center"/>
            </w:pPr>
            <w:r>
              <w:t>CARPET</w:t>
            </w:r>
            <w:r>
              <w:t>ED</w:t>
            </w:r>
          </w:p>
        </w:tc>
        <w:tc>
          <w:tcPr>
            <w:tcW w:w="1368" w:type="dxa"/>
          </w:tcPr>
          <w:p w:rsidR="005A1AFC" w:rsidRPr="00816736" w:rsidP="00816736">
            <w:pPr>
              <w:jc w:val="center"/>
            </w:pPr>
            <w:r>
              <w:t>1</w:t>
            </w:r>
          </w:p>
        </w:tc>
      </w:tr>
      <w:tr w:rsidTr="00D5569A">
        <w:tblPrEx>
          <w:tblW w:w="0" w:type="auto"/>
          <w:tblLook w:val="04A0"/>
        </w:tblPrEx>
        <w:tc>
          <w:tcPr>
            <w:tcW w:w="4608" w:type="dxa"/>
          </w:tcPr>
          <w:p w:rsidR="005A1AFC" w:rsidRPr="00816736" w:rsidP="00816736"/>
        </w:tc>
        <w:tc>
          <w:tcPr>
            <w:tcW w:w="1260" w:type="dxa"/>
          </w:tcPr>
          <w:p w:rsidR="005A1AFC" w:rsidRPr="00816736" w:rsidP="00816736">
            <w:pPr>
              <w:jc w:val="center"/>
            </w:pPr>
            <w:r>
              <w:t>4X8</w:t>
            </w:r>
          </w:p>
        </w:tc>
        <w:tc>
          <w:tcPr>
            <w:tcW w:w="2340" w:type="dxa"/>
          </w:tcPr>
          <w:p w:rsidR="005A1AFC" w:rsidRPr="00816736" w:rsidP="00816736">
            <w:pPr>
              <w:jc w:val="center"/>
            </w:pPr>
            <w:r>
              <w:t>CARPET</w:t>
            </w:r>
            <w:r>
              <w:t>ED</w:t>
            </w:r>
          </w:p>
        </w:tc>
        <w:tc>
          <w:tcPr>
            <w:tcW w:w="1368" w:type="dxa"/>
          </w:tcPr>
          <w:p w:rsidR="005A1AFC" w:rsidRPr="00816736" w:rsidP="00816736">
            <w:pPr>
              <w:jc w:val="center"/>
            </w:pPr>
            <w:r>
              <w:t>1</w:t>
            </w:r>
          </w:p>
        </w:tc>
      </w:tr>
      <w:tr w:rsidTr="00D5569A">
        <w:tblPrEx>
          <w:tblW w:w="0" w:type="auto"/>
          <w:tblLook w:val="04A0"/>
        </w:tblPrEx>
        <w:tc>
          <w:tcPr>
            <w:tcW w:w="4608" w:type="dxa"/>
          </w:tcPr>
          <w:p w:rsidR="005A1AFC" w:rsidRPr="00816736" w:rsidP="00816736"/>
        </w:tc>
        <w:tc>
          <w:tcPr>
            <w:tcW w:w="1260" w:type="dxa"/>
          </w:tcPr>
          <w:p w:rsidR="005A1AFC" w:rsidRPr="00816736" w:rsidP="00816736">
            <w:pPr>
              <w:jc w:val="center"/>
            </w:pPr>
            <w:r>
              <w:t>4X6</w:t>
            </w:r>
          </w:p>
        </w:tc>
        <w:tc>
          <w:tcPr>
            <w:tcW w:w="2340" w:type="dxa"/>
          </w:tcPr>
          <w:p w:rsidR="005A1AFC" w:rsidRPr="00816736" w:rsidP="00816736">
            <w:pPr>
              <w:jc w:val="center"/>
            </w:pPr>
            <w:r>
              <w:t>SCRAPER</w:t>
            </w:r>
          </w:p>
        </w:tc>
        <w:tc>
          <w:tcPr>
            <w:tcW w:w="1368" w:type="dxa"/>
          </w:tcPr>
          <w:p w:rsidR="005A1AFC" w:rsidRPr="00816736" w:rsidP="00816736">
            <w:pPr>
              <w:jc w:val="center"/>
            </w:pPr>
            <w:r>
              <w:t>1</w:t>
            </w:r>
          </w:p>
        </w:tc>
      </w:tr>
      <w:tr w:rsidTr="00D5569A">
        <w:tblPrEx>
          <w:tblW w:w="0" w:type="auto"/>
          <w:tblLook w:val="04A0"/>
        </w:tblPrEx>
        <w:tc>
          <w:tcPr>
            <w:tcW w:w="4608" w:type="dxa"/>
          </w:tcPr>
          <w:p w:rsidR="005A1AFC" w:rsidRPr="00816736" w:rsidP="00816736"/>
        </w:tc>
        <w:tc>
          <w:tcPr>
            <w:tcW w:w="1260" w:type="dxa"/>
          </w:tcPr>
          <w:p w:rsidR="005A1AFC" w:rsidRPr="00816736" w:rsidP="00D5569A"/>
        </w:tc>
        <w:tc>
          <w:tcPr>
            <w:tcW w:w="2340" w:type="dxa"/>
          </w:tcPr>
          <w:p w:rsidR="005A1AFC" w:rsidRPr="00816736" w:rsidP="00D5569A"/>
        </w:tc>
        <w:tc>
          <w:tcPr>
            <w:tcW w:w="1368" w:type="dxa"/>
          </w:tcPr>
          <w:p w:rsidR="005A1AFC" w:rsidRPr="00816736" w:rsidP="00D5569A">
            <w:pPr>
              <w:jc w:val="center"/>
            </w:pPr>
          </w:p>
        </w:tc>
      </w:tr>
      <w:tr w:rsidTr="00D5569A">
        <w:tblPrEx>
          <w:tblW w:w="0" w:type="auto"/>
          <w:tblLook w:val="04A0"/>
        </w:tblPrEx>
        <w:tc>
          <w:tcPr>
            <w:tcW w:w="4608" w:type="dxa"/>
          </w:tcPr>
          <w:p w:rsidR="005A1AFC" w:rsidRPr="00472593" w:rsidP="00816736">
            <w:pPr>
              <w:rPr>
                <w:b/>
              </w:rPr>
            </w:pPr>
            <w:r>
              <w:rPr>
                <w:b/>
              </w:rPr>
              <w:t>BUILDING #</w:t>
            </w:r>
            <w:r>
              <w:rPr>
                <w:b/>
              </w:rPr>
              <w:t>10  TOTAL</w:t>
            </w:r>
            <w:r>
              <w:rPr>
                <w:b/>
              </w:rPr>
              <w:t xml:space="preserve"> = 9</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 xml:space="preserve">CARPETED 3X5=1 4X6=1 4X8=3 4X12=2 </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SCRAPER  4X6=</w:t>
            </w:r>
            <w:r>
              <w:rPr>
                <w:b/>
              </w:rPr>
              <w:t>2</w:t>
            </w:r>
            <w:r>
              <w:rPr>
                <w:b/>
              </w:rPr>
              <w:t xml:space="preserve"> </w:t>
            </w:r>
          </w:p>
        </w:tc>
        <w:tc>
          <w:tcPr>
            <w:tcW w:w="1260" w:type="dxa"/>
          </w:tcPr>
          <w:p w:rsidR="005A1AFC" w:rsidP="00D5569A"/>
        </w:tc>
        <w:tc>
          <w:tcPr>
            <w:tcW w:w="2340" w:type="dxa"/>
          </w:tcPr>
          <w:p w:rsidR="005A1AFC" w:rsidP="00D5569A"/>
        </w:tc>
        <w:tc>
          <w:tcPr>
            <w:tcW w:w="1368" w:type="dxa"/>
          </w:tcPr>
          <w:p w:rsidR="005A1AFC" w:rsidP="00D5569A">
            <w:pPr>
              <w:jc w:val="center"/>
            </w:pPr>
          </w:p>
        </w:tc>
      </w:tr>
    </w:tbl>
    <w:p w:rsidR="005A1AFC" w:rsidP="00816736">
      <w:pPr>
        <w:rPr>
          <w:b/>
        </w:rPr>
      </w:pPr>
    </w:p>
    <w:p w:rsidR="005A1AFC" w:rsidP="00705725">
      <w:pPr>
        <w:rPr>
          <w:b/>
        </w:rPr>
      </w:pPr>
      <w:r>
        <w:rPr>
          <w:b/>
        </w:rPr>
        <w:t>BUILDING #14</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RPr="00816736" w:rsidP="001A0690">
            <w:r>
              <w:t>SOUTHEAST SINGLE DOOR RM 1B124</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FITNESS CENTER</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RESIDENT’S KITCHEN</w:t>
            </w:r>
          </w:p>
        </w:tc>
        <w:tc>
          <w:tcPr>
            <w:tcW w:w="1260" w:type="dxa"/>
          </w:tcPr>
          <w:p w:rsidR="005A1AFC" w:rsidRPr="00A339AB" w:rsidP="001A0690">
            <w:pPr>
              <w:jc w:val="center"/>
            </w:pPr>
            <w:r>
              <w:t>4X8</w:t>
            </w:r>
          </w:p>
        </w:tc>
        <w:tc>
          <w:tcPr>
            <w:tcW w:w="2340" w:type="dxa"/>
          </w:tcPr>
          <w:p w:rsidR="005A1AFC" w:rsidRPr="00A339AB" w:rsidP="001A0690">
            <w:pPr>
              <w:jc w:val="center"/>
            </w:pPr>
            <w:r>
              <w:t>CARPET</w:t>
            </w:r>
            <w:r>
              <w:t>ED</w:t>
            </w:r>
          </w:p>
        </w:tc>
        <w:tc>
          <w:tcPr>
            <w:tcW w:w="1368" w:type="dxa"/>
          </w:tcPr>
          <w:p w:rsidR="005A1AFC" w:rsidRPr="00A339AB" w:rsidP="001A0690">
            <w:pPr>
              <w:jc w:val="center"/>
            </w:pPr>
            <w:r>
              <w:t>3</w:t>
            </w:r>
          </w:p>
        </w:tc>
      </w:tr>
      <w:tr w:rsidTr="001A0690">
        <w:tblPrEx>
          <w:tblW w:w="0" w:type="auto"/>
          <w:tblLook w:val="04A0"/>
        </w:tblPrEx>
        <w:tc>
          <w:tcPr>
            <w:tcW w:w="4608" w:type="dxa"/>
          </w:tcPr>
          <w:p w:rsidR="005A1AFC" w:rsidRPr="00816736" w:rsidP="001A0690">
            <w:r>
              <w:t>MAIN ENTRANCE</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5C0094" w:rsidP="001A0690">
            <w:pPr>
              <w:rPr>
                <w:color w:val="FF0000"/>
              </w:rPr>
            </w:pPr>
            <w:r w:rsidRPr="005C0094">
              <w:t>LOADING DOCK</w:t>
            </w:r>
          </w:p>
        </w:tc>
        <w:tc>
          <w:tcPr>
            <w:tcW w:w="1260" w:type="dxa"/>
          </w:tcPr>
          <w:p w:rsidR="005A1AFC" w:rsidRPr="005C0094" w:rsidP="00C25A16">
            <w:pPr>
              <w:jc w:val="center"/>
            </w:pPr>
            <w:r w:rsidRPr="005C0094">
              <w:t>4X6</w:t>
            </w:r>
          </w:p>
        </w:tc>
        <w:tc>
          <w:tcPr>
            <w:tcW w:w="2340" w:type="dxa"/>
          </w:tcPr>
          <w:p w:rsidR="005A1AFC" w:rsidRPr="005C0094" w:rsidP="00C25A16">
            <w:pPr>
              <w:jc w:val="center"/>
            </w:pPr>
            <w:r>
              <w:t xml:space="preserve">SCRAPER </w:t>
            </w:r>
          </w:p>
        </w:tc>
        <w:tc>
          <w:tcPr>
            <w:tcW w:w="1368" w:type="dxa"/>
          </w:tcPr>
          <w:p w:rsidR="005A1AFC" w:rsidRPr="005C0094" w:rsidP="001A0690">
            <w:pPr>
              <w:jc w:val="center"/>
            </w:pPr>
            <w:r w:rsidRPr="005C0094">
              <w:t>1</w:t>
            </w:r>
          </w:p>
        </w:tc>
      </w:tr>
      <w:tr w:rsidTr="001A0690">
        <w:tblPrEx>
          <w:tblW w:w="0" w:type="auto"/>
          <w:tblLook w:val="04A0"/>
        </w:tblPrEx>
        <w:tc>
          <w:tcPr>
            <w:tcW w:w="4608" w:type="dxa"/>
          </w:tcPr>
          <w:p w:rsidR="005A1AFC" w:rsidRPr="00C25A16" w:rsidP="00705725">
            <w:pPr>
              <w:rPr>
                <w:b/>
                <w:color w:val="FF0000"/>
              </w:rPr>
            </w:pPr>
            <w:r>
              <w:rPr>
                <w:b/>
              </w:rPr>
              <w:t>BUILDING #</w:t>
            </w:r>
            <w:r>
              <w:rPr>
                <w:b/>
              </w:rPr>
              <w:t>14  TOTAL</w:t>
            </w:r>
            <w:r>
              <w:rPr>
                <w:b/>
              </w:rPr>
              <w:t xml:space="preserve"> = 7</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705725">
            <w:pPr>
              <w:rPr>
                <w:b/>
              </w:rPr>
            </w:pPr>
            <w:r>
              <w:rPr>
                <w:b/>
              </w:rPr>
              <w:t xml:space="preserve">CARPETED 4X8=3 </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RPr="00C25A16" w:rsidP="00705725">
            <w:pPr>
              <w:rPr>
                <w:b/>
                <w:color w:val="FF0000"/>
              </w:rPr>
            </w:pPr>
            <w:r>
              <w:rPr>
                <w:b/>
              </w:rPr>
              <w:t>SCRAPER  4X6=4</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P="00816736">
      <w:pPr>
        <w:rPr>
          <w:b/>
        </w:rPr>
      </w:pPr>
    </w:p>
    <w:p w:rsidR="005A1AFC" w:rsidP="00DC4083">
      <w:pPr>
        <w:rPr>
          <w:b/>
        </w:rPr>
      </w:pPr>
      <w:r>
        <w:rPr>
          <w:b/>
        </w:rPr>
        <w:t>BUILDING #15</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RPr="005C0094" w:rsidP="001A0690">
            <w:r w:rsidRPr="005C0094">
              <w:t>MAIN ENTRANCE</w:t>
            </w:r>
          </w:p>
        </w:tc>
        <w:tc>
          <w:tcPr>
            <w:tcW w:w="1260" w:type="dxa"/>
          </w:tcPr>
          <w:p w:rsidR="005A1AFC" w:rsidRPr="005C0094" w:rsidP="001A0690">
            <w:pPr>
              <w:jc w:val="center"/>
            </w:pPr>
            <w:r w:rsidRPr="005C0094">
              <w:t>4X6</w:t>
            </w:r>
          </w:p>
        </w:tc>
        <w:tc>
          <w:tcPr>
            <w:tcW w:w="2340" w:type="dxa"/>
          </w:tcPr>
          <w:p w:rsidR="005A1AFC" w:rsidRPr="005C0094" w:rsidP="001A0690">
            <w:pPr>
              <w:jc w:val="center"/>
            </w:pPr>
            <w:r w:rsidRPr="005C0094">
              <w:t>SCRAPER</w:t>
            </w:r>
          </w:p>
        </w:tc>
        <w:tc>
          <w:tcPr>
            <w:tcW w:w="1368" w:type="dxa"/>
          </w:tcPr>
          <w:p w:rsidR="005A1AFC" w:rsidRPr="005C0094" w:rsidP="001A0690">
            <w:pPr>
              <w:jc w:val="center"/>
            </w:pPr>
            <w:r w:rsidRPr="005C0094">
              <w:t>1</w:t>
            </w:r>
          </w:p>
        </w:tc>
      </w:tr>
      <w:tr w:rsidTr="001A0690">
        <w:tblPrEx>
          <w:tblW w:w="0" w:type="auto"/>
          <w:tblLook w:val="04A0"/>
        </w:tblPrEx>
        <w:tc>
          <w:tcPr>
            <w:tcW w:w="4608" w:type="dxa"/>
          </w:tcPr>
          <w:p w:rsidR="005A1AFC" w:rsidRPr="00816736" w:rsidP="001A0690">
            <w:r>
              <w:t>SMOKE ROOM</w:t>
            </w:r>
          </w:p>
        </w:tc>
        <w:tc>
          <w:tcPr>
            <w:tcW w:w="1260" w:type="dxa"/>
          </w:tcPr>
          <w:p w:rsidR="005A1AFC" w:rsidRPr="00A339AB" w:rsidP="001A0690">
            <w:pPr>
              <w:jc w:val="center"/>
            </w:pPr>
            <w:r>
              <w:t>4X12</w:t>
            </w:r>
          </w:p>
        </w:tc>
        <w:tc>
          <w:tcPr>
            <w:tcW w:w="2340" w:type="dxa"/>
          </w:tcPr>
          <w:p w:rsidR="005A1AFC" w:rsidRPr="00A339AB" w:rsidP="001A0690">
            <w:pPr>
              <w:jc w:val="center"/>
            </w:pPr>
            <w:r>
              <w:t>CARPET</w:t>
            </w:r>
            <w:r>
              <w: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47D96" w:rsidP="008759F8">
            <w:pPr>
              <w:jc w:val="center"/>
            </w:pPr>
            <w:r w:rsidRPr="00A47D96">
              <w:t>4X6</w:t>
            </w:r>
          </w:p>
        </w:tc>
        <w:tc>
          <w:tcPr>
            <w:tcW w:w="2340" w:type="dxa"/>
          </w:tcPr>
          <w:p w:rsidR="005A1AFC" w:rsidRPr="00A47D96" w:rsidP="008759F8">
            <w:pPr>
              <w:jc w:val="center"/>
            </w:pPr>
            <w:r w:rsidRPr="00A47D96">
              <w:t>SCRAPER</w:t>
            </w:r>
          </w:p>
        </w:tc>
        <w:tc>
          <w:tcPr>
            <w:tcW w:w="1368" w:type="dxa"/>
          </w:tcPr>
          <w:p w:rsidR="005A1AFC" w:rsidRPr="00A47D96" w:rsidP="001A0690">
            <w:pPr>
              <w:jc w:val="center"/>
            </w:pPr>
            <w:r w:rsidRPr="00A47D96">
              <w:t>1</w:t>
            </w:r>
          </w:p>
        </w:tc>
      </w:tr>
      <w:tr w:rsidTr="001A0690">
        <w:tblPrEx>
          <w:tblW w:w="0" w:type="auto"/>
          <w:tblLook w:val="04A0"/>
        </w:tblPrEx>
        <w:tc>
          <w:tcPr>
            <w:tcW w:w="4608" w:type="dxa"/>
          </w:tcPr>
          <w:p w:rsidR="005A1AFC" w:rsidRPr="00472593" w:rsidP="00DC4083">
            <w:pPr>
              <w:rPr>
                <w:b/>
              </w:rPr>
            </w:pPr>
            <w:r>
              <w:t>BACK DOCK</w:t>
            </w:r>
          </w:p>
        </w:tc>
        <w:tc>
          <w:tcPr>
            <w:tcW w:w="1260" w:type="dxa"/>
          </w:tcPr>
          <w:p w:rsidR="005A1AFC" w:rsidP="008759F8">
            <w:pPr>
              <w:jc w:val="center"/>
            </w:pPr>
            <w:r>
              <w:t>4X12</w:t>
            </w:r>
          </w:p>
        </w:tc>
        <w:tc>
          <w:tcPr>
            <w:tcW w:w="2340" w:type="dxa"/>
          </w:tcPr>
          <w:p w:rsidR="005A1AFC" w:rsidP="008759F8">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P="00DC4083">
            <w:pPr>
              <w:rPr>
                <w:b/>
              </w:rPr>
            </w:pPr>
          </w:p>
        </w:tc>
        <w:tc>
          <w:tcPr>
            <w:tcW w:w="1260" w:type="dxa"/>
          </w:tcPr>
          <w:p w:rsidR="005A1AFC" w:rsidRPr="00A47D96" w:rsidP="008759F8">
            <w:pPr>
              <w:jc w:val="center"/>
            </w:pPr>
            <w:r w:rsidRPr="00A47D96">
              <w:t>4X6</w:t>
            </w:r>
          </w:p>
        </w:tc>
        <w:tc>
          <w:tcPr>
            <w:tcW w:w="2340" w:type="dxa"/>
          </w:tcPr>
          <w:p w:rsidR="005A1AFC" w:rsidRPr="00A47D96" w:rsidP="008759F8">
            <w:pPr>
              <w:jc w:val="center"/>
            </w:pPr>
            <w:r w:rsidRPr="00A47D96">
              <w:t>SCRAPER</w:t>
            </w:r>
          </w:p>
        </w:tc>
        <w:tc>
          <w:tcPr>
            <w:tcW w:w="1368" w:type="dxa"/>
          </w:tcPr>
          <w:p w:rsidR="005A1AFC" w:rsidRPr="00A47D96" w:rsidP="001A0690">
            <w:pPr>
              <w:jc w:val="center"/>
            </w:pPr>
            <w:r w:rsidRPr="00A47D96">
              <w:t>1</w:t>
            </w:r>
          </w:p>
        </w:tc>
      </w:tr>
      <w:tr w:rsidTr="001A0690">
        <w:tblPrEx>
          <w:tblW w:w="0" w:type="auto"/>
          <w:tblLook w:val="04A0"/>
        </w:tblPrEx>
        <w:tc>
          <w:tcPr>
            <w:tcW w:w="4608" w:type="dxa"/>
          </w:tcPr>
          <w:p w:rsidR="005A1AFC" w:rsidP="00DC4083">
            <w:pPr>
              <w:rPr>
                <w:b/>
              </w:rPr>
            </w:pP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RPr="008759F8" w:rsidP="00DC4083">
            <w:pPr>
              <w:rPr>
                <w:b/>
                <w:color w:val="FF0000"/>
              </w:rPr>
            </w:pPr>
            <w:r>
              <w:rPr>
                <w:b/>
              </w:rPr>
              <w:t>BUILDING #</w:t>
            </w:r>
            <w:r>
              <w:rPr>
                <w:b/>
              </w:rPr>
              <w:t>15  TOTAL</w:t>
            </w:r>
            <w:r>
              <w:rPr>
                <w:b/>
              </w:rPr>
              <w:t xml:space="preserve"> = 5</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DC4083">
            <w:pPr>
              <w:rPr>
                <w:b/>
              </w:rPr>
            </w:pPr>
            <w:r>
              <w:rPr>
                <w:b/>
              </w:rPr>
              <w:t>CARPETED 4X12=2</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RPr="008759F8" w:rsidP="00DC4083">
            <w:pPr>
              <w:rPr>
                <w:b/>
                <w:color w:val="FF0000"/>
              </w:rPr>
            </w:pPr>
            <w:r w:rsidRPr="00A47D96">
              <w:rPr>
                <w:b/>
              </w:rPr>
              <w:t>SCRAPER 4X6=3</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P="00816736">
      <w:pPr>
        <w:rPr>
          <w:b/>
        </w:rPr>
      </w:pPr>
    </w:p>
    <w:p w:rsidR="005A1AFC" w:rsidP="00F75404">
      <w:pPr>
        <w:rPr>
          <w:b/>
        </w:rPr>
      </w:pPr>
      <w:r>
        <w:rPr>
          <w:b/>
        </w:rPr>
        <w:t>BUILDING #17</w:t>
      </w:r>
    </w:p>
    <w:tbl>
      <w:tblPr>
        <w:tblStyle w:val="TableGrid"/>
        <w:tblW w:w="0" w:type="auto"/>
        <w:tblLook w:val="04A0"/>
      </w:tblPr>
      <w:tblGrid>
        <w:gridCol w:w="4608"/>
        <w:gridCol w:w="1260"/>
        <w:gridCol w:w="2340"/>
        <w:gridCol w:w="1368"/>
      </w:tblGrid>
      <w:tr w:rsidTr="00D5569A">
        <w:tblPrEx>
          <w:tblW w:w="0" w:type="auto"/>
          <w:tblLook w:val="04A0"/>
        </w:tblPrEx>
        <w:tc>
          <w:tcPr>
            <w:tcW w:w="4608" w:type="dxa"/>
          </w:tcPr>
          <w:p w:rsidR="005A1AFC" w:rsidP="00D5569A">
            <w:pPr>
              <w:rPr>
                <w:b/>
              </w:rPr>
            </w:pPr>
            <w:r>
              <w:rPr>
                <w:b/>
              </w:rPr>
              <w:t>LOCATION</w:t>
            </w:r>
          </w:p>
        </w:tc>
        <w:tc>
          <w:tcPr>
            <w:tcW w:w="1260" w:type="dxa"/>
          </w:tcPr>
          <w:p w:rsidR="005A1AFC" w:rsidP="00D5569A">
            <w:pPr>
              <w:jc w:val="center"/>
              <w:rPr>
                <w:b/>
              </w:rPr>
            </w:pPr>
            <w:r>
              <w:rPr>
                <w:b/>
              </w:rPr>
              <w:t>SIZE</w:t>
            </w:r>
          </w:p>
        </w:tc>
        <w:tc>
          <w:tcPr>
            <w:tcW w:w="2340" w:type="dxa"/>
          </w:tcPr>
          <w:p w:rsidR="005A1AFC" w:rsidP="00D5569A">
            <w:pPr>
              <w:jc w:val="center"/>
              <w:rPr>
                <w:b/>
              </w:rPr>
            </w:pPr>
            <w:r>
              <w:rPr>
                <w:b/>
              </w:rPr>
              <w:t>STYLE</w:t>
            </w:r>
          </w:p>
        </w:tc>
        <w:tc>
          <w:tcPr>
            <w:tcW w:w="1368" w:type="dxa"/>
          </w:tcPr>
          <w:p w:rsidR="005A1AFC" w:rsidP="00D5569A">
            <w:pPr>
              <w:rPr>
                <w:b/>
              </w:rPr>
            </w:pPr>
            <w:r>
              <w:rPr>
                <w:b/>
              </w:rPr>
              <w:t>NUMBER</w:t>
            </w:r>
          </w:p>
        </w:tc>
      </w:tr>
      <w:tr w:rsidTr="00D5569A">
        <w:tblPrEx>
          <w:tblW w:w="0" w:type="auto"/>
          <w:tblLook w:val="04A0"/>
        </w:tblPrEx>
        <w:tc>
          <w:tcPr>
            <w:tcW w:w="4608" w:type="dxa"/>
          </w:tcPr>
          <w:p w:rsidR="005A1AFC" w:rsidRPr="00816736" w:rsidP="00D5569A">
            <w:r>
              <w:t>NORTHWEST ENTRANCE</w:t>
            </w:r>
          </w:p>
        </w:tc>
        <w:tc>
          <w:tcPr>
            <w:tcW w:w="1260" w:type="dxa"/>
          </w:tcPr>
          <w:p w:rsidR="005A1AFC" w:rsidRPr="00A339AB" w:rsidP="00D5569A">
            <w:pPr>
              <w:jc w:val="center"/>
            </w:pPr>
            <w:r w:rsidRPr="00A339AB">
              <w:t>4X6</w:t>
            </w:r>
          </w:p>
        </w:tc>
        <w:tc>
          <w:tcPr>
            <w:tcW w:w="2340" w:type="dxa"/>
          </w:tcPr>
          <w:p w:rsidR="005A1AFC" w:rsidRPr="00A339AB" w:rsidP="00D5569A">
            <w:pPr>
              <w:jc w:val="center"/>
            </w:pPr>
            <w:r>
              <w:t>CARPET</w:t>
            </w:r>
            <w:r>
              <w:t>ED</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rsidRPr="00A339AB">
              <w:t>4X6</w:t>
            </w:r>
          </w:p>
        </w:tc>
        <w:tc>
          <w:tcPr>
            <w:tcW w:w="2340" w:type="dxa"/>
          </w:tcPr>
          <w:p w:rsidR="005A1AFC" w:rsidRPr="00A339AB" w:rsidP="00D5569A">
            <w:pPr>
              <w:jc w:val="center"/>
            </w:pPr>
            <w:r w:rsidRPr="00A339AB">
              <w:t>SCRAPER</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D5569A">
            <w:r>
              <w:t>NORTHEAST ENTRANCE</w:t>
            </w:r>
          </w:p>
        </w:tc>
        <w:tc>
          <w:tcPr>
            <w:tcW w:w="1260" w:type="dxa"/>
          </w:tcPr>
          <w:p w:rsidR="005A1AFC" w:rsidRPr="00A339AB" w:rsidP="00D5569A">
            <w:pPr>
              <w:jc w:val="center"/>
            </w:pPr>
            <w:r w:rsidRPr="00A339AB">
              <w:t>4X6</w:t>
            </w:r>
          </w:p>
        </w:tc>
        <w:tc>
          <w:tcPr>
            <w:tcW w:w="2340" w:type="dxa"/>
          </w:tcPr>
          <w:p w:rsidR="005A1AFC" w:rsidRPr="00A339AB" w:rsidP="00D5569A">
            <w:pPr>
              <w:jc w:val="center"/>
            </w:pPr>
            <w:r>
              <w:t>CARPET</w:t>
            </w:r>
            <w:r>
              <w:t>ED</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rsidRPr="00A339AB">
              <w:t>4X6</w:t>
            </w:r>
          </w:p>
        </w:tc>
        <w:tc>
          <w:tcPr>
            <w:tcW w:w="2340" w:type="dxa"/>
          </w:tcPr>
          <w:p w:rsidR="005A1AFC" w:rsidRPr="00A339AB" w:rsidP="00D5569A">
            <w:pPr>
              <w:jc w:val="center"/>
            </w:pPr>
            <w:r w:rsidRPr="00A339AB">
              <w:t>SCRAPER</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F75404">
            <w:r>
              <w:t>SOUTHEAST ENTRANCE</w:t>
            </w:r>
          </w:p>
        </w:tc>
        <w:tc>
          <w:tcPr>
            <w:tcW w:w="1260" w:type="dxa"/>
          </w:tcPr>
          <w:p w:rsidR="005A1AFC" w:rsidRPr="00A339AB" w:rsidP="00D5569A">
            <w:pPr>
              <w:jc w:val="center"/>
            </w:pPr>
            <w:r w:rsidRPr="00A339AB">
              <w:t>4X6</w:t>
            </w:r>
          </w:p>
        </w:tc>
        <w:tc>
          <w:tcPr>
            <w:tcW w:w="2340" w:type="dxa"/>
          </w:tcPr>
          <w:p w:rsidR="005A1AFC" w:rsidRPr="00A339AB" w:rsidP="00D5569A">
            <w:pPr>
              <w:jc w:val="center"/>
            </w:pPr>
            <w:r>
              <w:t>CARPET</w:t>
            </w:r>
            <w:r>
              <w:t>ED</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rsidRPr="00A339AB">
              <w:t>4X6</w:t>
            </w:r>
          </w:p>
        </w:tc>
        <w:tc>
          <w:tcPr>
            <w:tcW w:w="2340" w:type="dxa"/>
          </w:tcPr>
          <w:p w:rsidR="005A1AFC" w:rsidRPr="00A339AB" w:rsidP="00D5569A">
            <w:pPr>
              <w:jc w:val="center"/>
            </w:pPr>
            <w:r w:rsidRPr="00A339AB">
              <w:t>SCRAPER</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D5569A">
            <w:r>
              <w:t>SOUTHWEST ENTRANCE</w:t>
            </w:r>
          </w:p>
        </w:tc>
        <w:tc>
          <w:tcPr>
            <w:tcW w:w="1260" w:type="dxa"/>
          </w:tcPr>
          <w:p w:rsidR="005A1AFC" w:rsidRPr="00A339AB" w:rsidP="00D5569A">
            <w:pPr>
              <w:jc w:val="center"/>
            </w:pPr>
            <w:r w:rsidRPr="00A339AB">
              <w:t>4X6</w:t>
            </w:r>
          </w:p>
        </w:tc>
        <w:tc>
          <w:tcPr>
            <w:tcW w:w="2340" w:type="dxa"/>
          </w:tcPr>
          <w:p w:rsidR="005A1AFC" w:rsidRPr="00A339AB" w:rsidP="00D5569A">
            <w:pPr>
              <w:jc w:val="center"/>
            </w:pPr>
            <w:r>
              <w:t>CARPET</w:t>
            </w:r>
            <w:r>
              <w:t>ED</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rsidRPr="00A339AB">
              <w:t>4X6</w:t>
            </w:r>
          </w:p>
        </w:tc>
        <w:tc>
          <w:tcPr>
            <w:tcW w:w="2340" w:type="dxa"/>
          </w:tcPr>
          <w:p w:rsidR="005A1AFC" w:rsidRPr="00A339AB" w:rsidP="00D5569A">
            <w:pPr>
              <w:jc w:val="center"/>
            </w:pPr>
            <w:r w:rsidRPr="00A339AB">
              <w:t>SCRAPER</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D5569A">
            <w:r>
              <w:t>MAIN ENTRANCE</w:t>
            </w:r>
          </w:p>
        </w:tc>
        <w:tc>
          <w:tcPr>
            <w:tcW w:w="1260" w:type="dxa"/>
          </w:tcPr>
          <w:p w:rsidR="005A1AFC" w:rsidRPr="00A339AB" w:rsidP="00D5569A">
            <w:pPr>
              <w:jc w:val="center"/>
            </w:pPr>
            <w:r>
              <w:t>4X12</w:t>
            </w:r>
          </w:p>
        </w:tc>
        <w:tc>
          <w:tcPr>
            <w:tcW w:w="2340" w:type="dxa"/>
          </w:tcPr>
          <w:p w:rsidR="005A1AFC" w:rsidRPr="00A339AB" w:rsidP="00D5569A">
            <w:pPr>
              <w:jc w:val="center"/>
            </w:pPr>
            <w:r>
              <w:t>CARPET</w:t>
            </w:r>
            <w:r>
              <w:t>ED</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rsidRPr="00A339AB">
              <w:t>4X6</w:t>
            </w:r>
          </w:p>
        </w:tc>
        <w:tc>
          <w:tcPr>
            <w:tcW w:w="2340" w:type="dxa"/>
          </w:tcPr>
          <w:p w:rsidR="005A1AFC" w:rsidRPr="00A339AB" w:rsidP="00D5569A">
            <w:pPr>
              <w:jc w:val="center"/>
            </w:pPr>
            <w:r w:rsidRPr="00A339AB">
              <w:t>SCRAPER</w:t>
            </w:r>
          </w:p>
        </w:tc>
        <w:tc>
          <w:tcPr>
            <w:tcW w:w="1368" w:type="dxa"/>
          </w:tcPr>
          <w:p w:rsidR="005A1AFC" w:rsidRPr="00A339AB" w:rsidP="00D5569A">
            <w:pPr>
              <w:jc w:val="center"/>
            </w:pPr>
            <w:r w:rsidRPr="00A339AB">
              <w:t>1</w:t>
            </w:r>
          </w:p>
        </w:tc>
      </w:tr>
      <w:tr w:rsidTr="00D5569A">
        <w:tblPrEx>
          <w:tblW w:w="0" w:type="auto"/>
          <w:tblLook w:val="04A0"/>
        </w:tblPrEx>
        <w:tc>
          <w:tcPr>
            <w:tcW w:w="4608" w:type="dxa"/>
          </w:tcPr>
          <w:p w:rsidR="005A1AFC" w:rsidRPr="00816736" w:rsidP="00D5569A"/>
        </w:tc>
        <w:tc>
          <w:tcPr>
            <w:tcW w:w="1260" w:type="dxa"/>
          </w:tcPr>
          <w:p w:rsidR="005A1AFC" w:rsidRPr="00816736" w:rsidP="00D5569A"/>
        </w:tc>
        <w:tc>
          <w:tcPr>
            <w:tcW w:w="2340" w:type="dxa"/>
          </w:tcPr>
          <w:p w:rsidR="005A1AFC" w:rsidRPr="00816736" w:rsidP="00D5569A"/>
        </w:tc>
        <w:tc>
          <w:tcPr>
            <w:tcW w:w="1368" w:type="dxa"/>
          </w:tcPr>
          <w:p w:rsidR="005A1AFC" w:rsidRPr="00816736" w:rsidP="00D5569A">
            <w:pPr>
              <w:jc w:val="center"/>
            </w:pPr>
          </w:p>
        </w:tc>
      </w:tr>
      <w:tr w:rsidTr="00D5569A">
        <w:tblPrEx>
          <w:tblW w:w="0" w:type="auto"/>
          <w:tblLook w:val="04A0"/>
        </w:tblPrEx>
        <w:tc>
          <w:tcPr>
            <w:tcW w:w="4608" w:type="dxa"/>
          </w:tcPr>
          <w:p w:rsidR="005A1AFC" w:rsidRPr="00472593" w:rsidP="00F75404">
            <w:pPr>
              <w:rPr>
                <w:b/>
              </w:rPr>
            </w:pPr>
            <w:r>
              <w:rPr>
                <w:b/>
              </w:rPr>
              <w:t>BUILDING #</w:t>
            </w:r>
            <w:r>
              <w:rPr>
                <w:b/>
              </w:rPr>
              <w:t>17  TOTAL</w:t>
            </w:r>
            <w:r>
              <w:rPr>
                <w:b/>
              </w:rPr>
              <w:t xml:space="preserve"> = 10</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 xml:space="preserve">CARPETED 4X6=4 4X12=1 </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 xml:space="preserve">SCRAPER  4X6=5 </w:t>
            </w:r>
          </w:p>
        </w:tc>
        <w:tc>
          <w:tcPr>
            <w:tcW w:w="1260" w:type="dxa"/>
          </w:tcPr>
          <w:p w:rsidR="005A1AFC" w:rsidP="00D5569A"/>
        </w:tc>
        <w:tc>
          <w:tcPr>
            <w:tcW w:w="2340" w:type="dxa"/>
          </w:tcPr>
          <w:p w:rsidR="005A1AFC" w:rsidP="00D5569A"/>
        </w:tc>
        <w:tc>
          <w:tcPr>
            <w:tcW w:w="1368" w:type="dxa"/>
          </w:tcPr>
          <w:p w:rsidR="005A1AFC" w:rsidP="00D5569A">
            <w:pPr>
              <w:jc w:val="center"/>
            </w:pPr>
          </w:p>
        </w:tc>
      </w:tr>
    </w:tbl>
    <w:p w:rsidR="005A1AFC" w:rsidP="00F75404">
      <w:pPr>
        <w:rPr>
          <w:b/>
        </w:rPr>
      </w:pPr>
    </w:p>
    <w:p w:rsidR="005A1AFC" w:rsidP="00F75404">
      <w:pPr>
        <w:rPr>
          <w:b/>
        </w:rPr>
      </w:pPr>
      <w:r>
        <w:rPr>
          <w:b/>
        </w:rPr>
        <w:t>BUILDING #18</w:t>
      </w:r>
    </w:p>
    <w:tbl>
      <w:tblPr>
        <w:tblStyle w:val="TableGrid"/>
        <w:tblW w:w="0" w:type="auto"/>
        <w:tblLook w:val="04A0"/>
      </w:tblPr>
      <w:tblGrid>
        <w:gridCol w:w="4608"/>
        <w:gridCol w:w="1260"/>
        <w:gridCol w:w="2340"/>
        <w:gridCol w:w="1368"/>
      </w:tblGrid>
      <w:tr w:rsidTr="00D5569A">
        <w:tblPrEx>
          <w:tblW w:w="0" w:type="auto"/>
          <w:tblLook w:val="04A0"/>
        </w:tblPrEx>
        <w:tc>
          <w:tcPr>
            <w:tcW w:w="4608" w:type="dxa"/>
          </w:tcPr>
          <w:p w:rsidR="005A1AFC" w:rsidP="00D5569A">
            <w:pPr>
              <w:rPr>
                <w:b/>
              </w:rPr>
            </w:pPr>
            <w:r>
              <w:rPr>
                <w:b/>
              </w:rPr>
              <w:t>LOCATION</w:t>
            </w:r>
          </w:p>
        </w:tc>
        <w:tc>
          <w:tcPr>
            <w:tcW w:w="1260" w:type="dxa"/>
          </w:tcPr>
          <w:p w:rsidR="005A1AFC" w:rsidP="00D5569A">
            <w:pPr>
              <w:jc w:val="center"/>
              <w:rPr>
                <w:b/>
              </w:rPr>
            </w:pPr>
            <w:r>
              <w:rPr>
                <w:b/>
              </w:rPr>
              <w:t>SIZE</w:t>
            </w:r>
          </w:p>
        </w:tc>
        <w:tc>
          <w:tcPr>
            <w:tcW w:w="2340" w:type="dxa"/>
          </w:tcPr>
          <w:p w:rsidR="005A1AFC" w:rsidP="00D5569A">
            <w:pPr>
              <w:jc w:val="center"/>
              <w:rPr>
                <w:b/>
              </w:rPr>
            </w:pPr>
            <w:r>
              <w:rPr>
                <w:b/>
              </w:rPr>
              <w:t>STYLE</w:t>
            </w:r>
          </w:p>
        </w:tc>
        <w:tc>
          <w:tcPr>
            <w:tcW w:w="1368" w:type="dxa"/>
          </w:tcPr>
          <w:p w:rsidR="005A1AFC" w:rsidP="00D5569A">
            <w:pPr>
              <w:rPr>
                <w:b/>
              </w:rPr>
            </w:pPr>
            <w:r>
              <w:rPr>
                <w:b/>
              </w:rPr>
              <w:t>NUMBER</w:t>
            </w:r>
          </w:p>
        </w:tc>
      </w:tr>
      <w:tr w:rsidTr="00D5569A">
        <w:tblPrEx>
          <w:tblW w:w="0" w:type="auto"/>
          <w:tblLook w:val="04A0"/>
        </w:tblPrEx>
        <w:tc>
          <w:tcPr>
            <w:tcW w:w="4608" w:type="dxa"/>
          </w:tcPr>
          <w:p w:rsidR="005A1AFC" w:rsidRPr="00816736" w:rsidP="00D5569A">
            <w:r>
              <w:t>MAIN ENTRANCE</w:t>
            </w:r>
          </w:p>
        </w:tc>
        <w:tc>
          <w:tcPr>
            <w:tcW w:w="1260" w:type="dxa"/>
          </w:tcPr>
          <w:p w:rsidR="005A1AFC" w:rsidRPr="00A339AB" w:rsidP="00D5569A">
            <w:pPr>
              <w:jc w:val="center"/>
            </w:pPr>
            <w:r>
              <w:t>4X12</w:t>
            </w:r>
          </w:p>
        </w:tc>
        <w:tc>
          <w:tcPr>
            <w:tcW w:w="2340" w:type="dxa"/>
          </w:tcPr>
          <w:p w:rsidR="005A1AFC" w:rsidRPr="00A339AB" w:rsidP="00D5569A">
            <w:pPr>
              <w:jc w:val="center"/>
            </w:pPr>
            <w:r>
              <w:t>CARPETED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3X5</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BACK ENTRANCE</w:t>
            </w:r>
          </w:p>
        </w:tc>
        <w:tc>
          <w:tcPr>
            <w:tcW w:w="1260" w:type="dxa"/>
          </w:tcPr>
          <w:p w:rsidR="005A1AFC" w:rsidRPr="00A339AB" w:rsidP="00D5569A">
            <w:pPr>
              <w:jc w:val="center"/>
            </w:pPr>
            <w:r>
              <w:t>3X5</w:t>
            </w:r>
          </w:p>
        </w:tc>
        <w:tc>
          <w:tcPr>
            <w:tcW w:w="2340" w:type="dxa"/>
          </w:tcPr>
          <w:p w:rsidR="005A1AFC" w:rsidRPr="00A339AB" w:rsidP="00D5569A">
            <w:pPr>
              <w:jc w:val="center"/>
            </w:pPr>
            <w:r>
              <w:t>CARPETED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3X5</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816736" w:rsidP="00D5569A"/>
        </w:tc>
        <w:tc>
          <w:tcPr>
            <w:tcW w:w="2340" w:type="dxa"/>
          </w:tcPr>
          <w:p w:rsidR="005A1AFC" w:rsidRPr="00816736" w:rsidP="00D5569A"/>
        </w:tc>
        <w:tc>
          <w:tcPr>
            <w:tcW w:w="1368" w:type="dxa"/>
          </w:tcPr>
          <w:p w:rsidR="005A1AFC" w:rsidRPr="00816736" w:rsidP="00D5569A">
            <w:pPr>
              <w:jc w:val="center"/>
            </w:pPr>
          </w:p>
        </w:tc>
      </w:tr>
      <w:tr w:rsidTr="00D5569A">
        <w:tblPrEx>
          <w:tblW w:w="0" w:type="auto"/>
          <w:tblLook w:val="04A0"/>
        </w:tblPrEx>
        <w:tc>
          <w:tcPr>
            <w:tcW w:w="4608" w:type="dxa"/>
          </w:tcPr>
          <w:p w:rsidR="005A1AFC" w:rsidRPr="00472593" w:rsidP="00F75404">
            <w:pPr>
              <w:rPr>
                <w:b/>
              </w:rPr>
            </w:pPr>
            <w:r>
              <w:rPr>
                <w:b/>
              </w:rPr>
              <w:t>BUILDING #</w:t>
            </w:r>
            <w:r>
              <w:rPr>
                <w:b/>
              </w:rPr>
              <w:t>18  TOTAL</w:t>
            </w:r>
            <w:r>
              <w:rPr>
                <w:b/>
              </w:rPr>
              <w:t xml:space="preserve"> = 4</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 xml:space="preserve">CARPETED 3X5=1 4X12=1 </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 xml:space="preserve">SCRAPER  3X5=2 </w:t>
            </w:r>
          </w:p>
        </w:tc>
        <w:tc>
          <w:tcPr>
            <w:tcW w:w="1260" w:type="dxa"/>
          </w:tcPr>
          <w:p w:rsidR="005A1AFC" w:rsidP="00D5569A"/>
        </w:tc>
        <w:tc>
          <w:tcPr>
            <w:tcW w:w="2340" w:type="dxa"/>
          </w:tcPr>
          <w:p w:rsidR="005A1AFC" w:rsidP="00D5569A"/>
        </w:tc>
        <w:tc>
          <w:tcPr>
            <w:tcW w:w="1368" w:type="dxa"/>
          </w:tcPr>
          <w:p w:rsidR="005A1AFC" w:rsidP="00D5569A">
            <w:pPr>
              <w:jc w:val="center"/>
            </w:pPr>
          </w:p>
        </w:tc>
      </w:tr>
    </w:tbl>
    <w:p w:rsidR="005A1AFC" w:rsidP="00A339AB">
      <w:pPr>
        <w:rPr>
          <w:b/>
        </w:rPr>
      </w:pPr>
    </w:p>
    <w:p w:rsidR="005A1AFC" w:rsidP="00F75404">
      <w:pPr>
        <w:rPr>
          <w:b/>
        </w:rPr>
      </w:pPr>
      <w:r>
        <w:rPr>
          <w:b/>
        </w:rPr>
        <w:t>BUILDING #19</w:t>
      </w:r>
    </w:p>
    <w:tbl>
      <w:tblPr>
        <w:tblStyle w:val="TableGrid"/>
        <w:tblW w:w="0" w:type="auto"/>
        <w:tblLook w:val="04A0"/>
      </w:tblPr>
      <w:tblGrid>
        <w:gridCol w:w="4608"/>
        <w:gridCol w:w="1260"/>
        <w:gridCol w:w="2340"/>
        <w:gridCol w:w="1368"/>
      </w:tblGrid>
      <w:tr w:rsidTr="00D5569A">
        <w:tblPrEx>
          <w:tblW w:w="0" w:type="auto"/>
          <w:tblLook w:val="04A0"/>
        </w:tblPrEx>
        <w:tc>
          <w:tcPr>
            <w:tcW w:w="4608" w:type="dxa"/>
          </w:tcPr>
          <w:p w:rsidR="005A1AFC" w:rsidP="00D5569A">
            <w:pPr>
              <w:rPr>
                <w:b/>
              </w:rPr>
            </w:pPr>
            <w:r>
              <w:rPr>
                <w:b/>
              </w:rPr>
              <w:t>LOCATION</w:t>
            </w:r>
          </w:p>
        </w:tc>
        <w:tc>
          <w:tcPr>
            <w:tcW w:w="1260" w:type="dxa"/>
          </w:tcPr>
          <w:p w:rsidR="005A1AFC" w:rsidP="00D5569A">
            <w:pPr>
              <w:jc w:val="center"/>
              <w:rPr>
                <w:b/>
              </w:rPr>
            </w:pPr>
            <w:r>
              <w:rPr>
                <w:b/>
              </w:rPr>
              <w:t>SIZE</w:t>
            </w:r>
          </w:p>
        </w:tc>
        <w:tc>
          <w:tcPr>
            <w:tcW w:w="2340" w:type="dxa"/>
          </w:tcPr>
          <w:p w:rsidR="005A1AFC" w:rsidP="00D5569A">
            <w:pPr>
              <w:jc w:val="center"/>
              <w:rPr>
                <w:b/>
              </w:rPr>
            </w:pPr>
            <w:r>
              <w:rPr>
                <w:b/>
              </w:rPr>
              <w:t>STYLE</w:t>
            </w:r>
          </w:p>
        </w:tc>
        <w:tc>
          <w:tcPr>
            <w:tcW w:w="1368" w:type="dxa"/>
          </w:tcPr>
          <w:p w:rsidR="005A1AFC" w:rsidP="00D5569A">
            <w:pPr>
              <w:rPr>
                <w:b/>
              </w:rPr>
            </w:pPr>
            <w:r>
              <w:rPr>
                <w:b/>
              </w:rPr>
              <w:t>NUMBER</w:t>
            </w:r>
          </w:p>
        </w:tc>
      </w:tr>
      <w:tr w:rsidTr="00D5569A">
        <w:tblPrEx>
          <w:tblW w:w="0" w:type="auto"/>
          <w:tblLook w:val="04A0"/>
        </w:tblPrEx>
        <w:tc>
          <w:tcPr>
            <w:tcW w:w="4608" w:type="dxa"/>
          </w:tcPr>
          <w:p w:rsidR="005A1AFC" w:rsidRPr="00816736" w:rsidP="00D5569A">
            <w:r>
              <w:t>EAST ENTRANCE, COVERED</w:t>
            </w:r>
          </w:p>
        </w:tc>
        <w:tc>
          <w:tcPr>
            <w:tcW w:w="1260" w:type="dxa"/>
          </w:tcPr>
          <w:p w:rsidR="005A1AFC" w:rsidRPr="00A339AB" w:rsidP="00D5569A">
            <w:pPr>
              <w:jc w:val="center"/>
            </w:pPr>
            <w:r>
              <w:t>4X12</w:t>
            </w:r>
          </w:p>
        </w:tc>
        <w:tc>
          <w:tcPr>
            <w:tcW w:w="2340" w:type="dxa"/>
          </w:tcPr>
          <w:p w:rsidR="005A1AFC" w:rsidRPr="00A339AB" w:rsidP="00D5569A">
            <w:pPr>
              <w:jc w:val="center"/>
            </w:pPr>
            <w:r>
              <w:t>CARPETED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4X6</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EAST ENTRANCE, BENCH</w:t>
            </w:r>
          </w:p>
        </w:tc>
        <w:tc>
          <w:tcPr>
            <w:tcW w:w="1260" w:type="dxa"/>
          </w:tcPr>
          <w:p w:rsidR="005A1AFC" w:rsidRPr="00A339AB" w:rsidP="00D5569A">
            <w:pPr>
              <w:jc w:val="center"/>
            </w:pPr>
            <w:r>
              <w:t>4X6</w:t>
            </w:r>
          </w:p>
        </w:tc>
        <w:tc>
          <w:tcPr>
            <w:tcW w:w="2340" w:type="dxa"/>
          </w:tcPr>
          <w:p w:rsidR="005A1AFC" w:rsidRPr="00A339AB" w:rsidP="00D5569A">
            <w:pPr>
              <w:jc w:val="center"/>
            </w:pPr>
            <w:r>
              <w:t>SCRAPER</w:t>
            </w:r>
          </w:p>
        </w:tc>
        <w:tc>
          <w:tcPr>
            <w:tcW w:w="1368" w:type="dxa"/>
          </w:tcPr>
          <w:p w:rsidR="005A1AFC" w:rsidRPr="00A339AB" w:rsidP="00D5569A">
            <w:pPr>
              <w:jc w:val="center"/>
            </w:pPr>
            <w:r>
              <w:t>2</w:t>
            </w:r>
          </w:p>
        </w:tc>
      </w:tr>
      <w:tr w:rsidTr="00D5569A">
        <w:tblPrEx>
          <w:tblW w:w="0" w:type="auto"/>
          <w:tblLook w:val="04A0"/>
        </w:tblPrEx>
        <w:tc>
          <w:tcPr>
            <w:tcW w:w="4608" w:type="dxa"/>
          </w:tcPr>
          <w:p w:rsidR="005A1AFC" w:rsidRPr="00816736" w:rsidP="00D5569A">
            <w:r>
              <w:t>EAST STAIRWELL</w:t>
            </w:r>
          </w:p>
        </w:tc>
        <w:tc>
          <w:tcPr>
            <w:tcW w:w="1260" w:type="dxa"/>
          </w:tcPr>
          <w:p w:rsidR="005A1AFC" w:rsidRPr="00A339AB" w:rsidP="00D5569A">
            <w:pPr>
              <w:jc w:val="center"/>
            </w:pPr>
            <w:r>
              <w:t>4X12</w:t>
            </w:r>
          </w:p>
        </w:tc>
        <w:tc>
          <w:tcPr>
            <w:tcW w:w="2340" w:type="dxa"/>
          </w:tcPr>
          <w:p w:rsidR="005A1AFC" w:rsidRPr="00A339AB" w:rsidP="00D5569A">
            <w:pPr>
              <w:jc w:val="center"/>
            </w:pPr>
            <w:r>
              <w:t>CARPETED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4X6</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CENTER ENTRANCE</w:t>
            </w:r>
          </w:p>
        </w:tc>
        <w:tc>
          <w:tcPr>
            <w:tcW w:w="1260" w:type="dxa"/>
          </w:tcPr>
          <w:p w:rsidR="005A1AFC" w:rsidRPr="00A339AB" w:rsidP="00D5569A">
            <w:pPr>
              <w:jc w:val="center"/>
            </w:pPr>
            <w:r>
              <w:t>4X12</w:t>
            </w:r>
          </w:p>
        </w:tc>
        <w:tc>
          <w:tcPr>
            <w:tcW w:w="2340" w:type="dxa"/>
          </w:tcPr>
          <w:p w:rsidR="005A1AFC" w:rsidRPr="00A339AB" w:rsidP="00D5569A">
            <w:pPr>
              <w:jc w:val="center"/>
            </w:pPr>
            <w:r>
              <w:t>CARPETED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MAIN ENTRANCE</w:t>
            </w:r>
          </w:p>
        </w:tc>
        <w:tc>
          <w:tcPr>
            <w:tcW w:w="1260" w:type="dxa"/>
          </w:tcPr>
          <w:p w:rsidR="005A1AFC" w:rsidRPr="00A339AB" w:rsidP="00D5569A">
            <w:pPr>
              <w:jc w:val="center"/>
            </w:pPr>
            <w:r>
              <w:t>4X12</w:t>
            </w:r>
          </w:p>
        </w:tc>
        <w:tc>
          <w:tcPr>
            <w:tcW w:w="2340" w:type="dxa"/>
          </w:tcPr>
          <w:p w:rsidR="005A1AFC" w:rsidRPr="00A339AB" w:rsidP="00D5569A">
            <w:pPr>
              <w:jc w:val="center"/>
            </w:pPr>
            <w:r>
              <w:t>CARPETED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BACK ENTRANCE, LAUNDRY ROOM, COVERED</w:t>
            </w:r>
          </w:p>
        </w:tc>
        <w:tc>
          <w:tcPr>
            <w:tcW w:w="1260" w:type="dxa"/>
          </w:tcPr>
          <w:p w:rsidR="005A1AFC" w:rsidRPr="00A339AB" w:rsidP="00D5569A">
            <w:pPr>
              <w:jc w:val="center"/>
            </w:pPr>
            <w:r>
              <w:t>4X12</w:t>
            </w:r>
          </w:p>
        </w:tc>
        <w:tc>
          <w:tcPr>
            <w:tcW w:w="2340" w:type="dxa"/>
          </w:tcPr>
          <w:p w:rsidR="005A1AFC" w:rsidRPr="00A339AB" w:rsidP="00D5569A">
            <w:pPr>
              <w:jc w:val="center"/>
            </w:pPr>
            <w:r>
              <w:t>CARPETED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4X6</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WEST STIARWELL</w:t>
            </w:r>
          </w:p>
        </w:tc>
        <w:tc>
          <w:tcPr>
            <w:tcW w:w="1260" w:type="dxa"/>
          </w:tcPr>
          <w:p w:rsidR="005A1AFC" w:rsidRPr="00A339AB" w:rsidP="00D5569A">
            <w:pPr>
              <w:jc w:val="center"/>
            </w:pPr>
            <w:r>
              <w:t>4X12</w:t>
            </w:r>
          </w:p>
        </w:tc>
        <w:tc>
          <w:tcPr>
            <w:tcW w:w="2340" w:type="dxa"/>
          </w:tcPr>
          <w:p w:rsidR="005A1AFC" w:rsidRPr="00A339AB" w:rsidP="00D5569A">
            <w:pPr>
              <w:jc w:val="center"/>
            </w:pPr>
            <w:r>
              <w:t>CARPETED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4X6</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816736" w:rsidP="00D5569A"/>
        </w:tc>
        <w:tc>
          <w:tcPr>
            <w:tcW w:w="2340" w:type="dxa"/>
          </w:tcPr>
          <w:p w:rsidR="005A1AFC" w:rsidRPr="00816736" w:rsidP="00D5569A"/>
        </w:tc>
        <w:tc>
          <w:tcPr>
            <w:tcW w:w="1368" w:type="dxa"/>
          </w:tcPr>
          <w:p w:rsidR="005A1AFC" w:rsidRPr="00816736" w:rsidP="00D5569A">
            <w:pPr>
              <w:jc w:val="center"/>
            </w:pPr>
          </w:p>
        </w:tc>
      </w:tr>
      <w:tr w:rsidTr="00D5569A">
        <w:tblPrEx>
          <w:tblW w:w="0" w:type="auto"/>
          <w:tblLook w:val="04A0"/>
        </w:tblPrEx>
        <w:tc>
          <w:tcPr>
            <w:tcW w:w="4608" w:type="dxa"/>
          </w:tcPr>
          <w:p w:rsidR="005A1AFC" w:rsidRPr="00472593" w:rsidP="00D5569A">
            <w:pPr>
              <w:rPr>
                <w:b/>
              </w:rPr>
            </w:pPr>
            <w:r>
              <w:rPr>
                <w:b/>
              </w:rPr>
              <w:t>BUILDING #</w:t>
            </w:r>
            <w:r>
              <w:rPr>
                <w:b/>
              </w:rPr>
              <w:t xml:space="preserve">19  </w:t>
            </w:r>
            <w:r>
              <w:rPr>
                <w:b/>
              </w:rPr>
              <w:t>TOTAL</w:t>
            </w:r>
            <w:r>
              <w:rPr>
                <w:b/>
              </w:rPr>
              <w:t xml:space="preserve"> = 12</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 xml:space="preserve">CARPETED 4X12=6 </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 xml:space="preserve">SCRAPER  4X6=6 </w:t>
            </w:r>
          </w:p>
        </w:tc>
        <w:tc>
          <w:tcPr>
            <w:tcW w:w="1260" w:type="dxa"/>
          </w:tcPr>
          <w:p w:rsidR="005A1AFC" w:rsidP="00D5569A"/>
        </w:tc>
        <w:tc>
          <w:tcPr>
            <w:tcW w:w="2340" w:type="dxa"/>
          </w:tcPr>
          <w:p w:rsidR="005A1AFC" w:rsidP="00D5569A"/>
        </w:tc>
        <w:tc>
          <w:tcPr>
            <w:tcW w:w="1368" w:type="dxa"/>
          </w:tcPr>
          <w:p w:rsidR="005A1AFC" w:rsidP="00D5569A">
            <w:pPr>
              <w:jc w:val="center"/>
            </w:pPr>
          </w:p>
        </w:tc>
      </w:tr>
    </w:tbl>
    <w:p w:rsidR="005A1AFC" w:rsidP="00A339AB">
      <w:pPr>
        <w:rPr>
          <w:b/>
        </w:rPr>
      </w:pPr>
    </w:p>
    <w:p w:rsidR="005A1AFC" w:rsidP="00D5569A">
      <w:pPr>
        <w:rPr>
          <w:b/>
        </w:rPr>
      </w:pPr>
      <w:r>
        <w:rPr>
          <w:b/>
        </w:rPr>
        <w:t>BUILDING #21</w:t>
      </w:r>
    </w:p>
    <w:tbl>
      <w:tblPr>
        <w:tblStyle w:val="TableGrid"/>
        <w:tblW w:w="0" w:type="auto"/>
        <w:tblLook w:val="04A0"/>
      </w:tblPr>
      <w:tblGrid>
        <w:gridCol w:w="4608"/>
        <w:gridCol w:w="1260"/>
        <w:gridCol w:w="2340"/>
        <w:gridCol w:w="1368"/>
      </w:tblGrid>
      <w:tr w:rsidTr="00D5569A">
        <w:tblPrEx>
          <w:tblW w:w="0" w:type="auto"/>
          <w:tblLook w:val="04A0"/>
        </w:tblPrEx>
        <w:tc>
          <w:tcPr>
            <w:tcW w:w="4608" w:type="dxa"/>
          </w:tcPr>
          <w:p w:rsidR="005A1AFC" w:rsidP="00D5569A">
            <w:pPr>
              <w:rPr>
                <w:b/>
              </w:rPr>
            </w:pPr>
            <w:r>
              <w:rPr>
                <w:b/>
              </w:rPr>
              <w:t>LOCATION</w:t>
            </w:r>
          </w:p>
        </w:tc>
        <w:tc>
          <w:tcPr>
            <w:tcW w:w="1260" w:type="dxa"/>
          </w:tcPr>
          <w:p w:rsidR="005A1AFC" w:rsidP="00D5569A">
            <w:pPr>
              <w:jc w:val="center"/>
              <w:rPr>
                <w:b/>
              </w:rPr>
            </w:pPr>
            <w:r>
              <w:rPr>
                <w:b/>
              </w:rPr>
              <w:t>SIZE</w:t>
            </w:r>
          </w:p>
        </w:tc>
        <w:tc>
          <w:tcPr>
            <w:tcW w:w="2340" w:type="dxa"/>
          </w:tcPr>
          <w:p w:rsidR="005A1AFC" w:rsidP="00D5569A">
            <w:pPr>
              <w:jc w:val="center"/>
              <w:rPr>
                <w:b/>
              </w:rPr>
            </w:pPr>
            <w:r>
              <w:rPr>
                <w:b/>
              </w:rPr>
              <w:t>STYLE</w:t>
            </w:r>
          </w:p>
        </w:tc>
        <w:tc>
          <w:tcPr>
            <w:tcW w:w="1368" w:type="dxa"/>
          </w:tcPr>
          <w:p w:rsidR="005A1AFC" w:rsidP="009510DD">
            <w:pPr>
              <w:jc w:val="center"/>
              <w:rPr>
                <w:b/>
              </w:rPr>
            </w:pPr>
            <w:r>
              <w:rPr>
                <w:b/>
              </w:rPr>
              <w:t>NUMBER</w:t>
            </w:r>
          </w:p>
        </w:tc>
      </w:tr>
      <w:tr w:rsidTr="00D5569A">
        <w:tblPrEx>
          <w:tblW w:w="0" w:type="auto"/>
          <w:tblLook w:val="04A0"/>
        </w:tblPrEx>
        <w:tc>
          <w:tcPr>
            <w:tcW w:w="4608" w:type="dxa"/>
          </w:tcPr>
          <w:p w:rsidR="005A1AFC" w:rsidRPr="00816736" w:rsidP="00D5569A">
            <w:r>
              <w:t>ENTRANCE WITH RUBBER FLOOR</w:t>
            </w:r>
          </w:p>
        </w:tc>
        <w:tc>
          <w:tcPr>
            <w:tcW w:w="1260" w:type="dxa"/>
          </w:tcPr>
          <w:p w:rsidR="005A1AFC" w:rsidRPr="00A339AB" w:rsidP="00D5569A">
            <w:pPr>
              <w:jc w:val="center"/>
            </w:pPr>
            <w:r>
              <w:t>4X6</w:t>
            </w:r>
          </w:p>
        </w:tc>
        <w:tc>
          <w:tcPr>
            <w:tcW w:w="2340" w:type="dxa"/>
          </w:tcPr>
          <w:p w:rsidR="005A1AFC" w:rsidRPr="00A339AB" w:rsidP="00D5569A">
            <w:pPr>
              <w:jc w:val="center"/>
            </w:pPr>
            <w:r>
              <w:t>CARPETED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EMPLOYEE BREAK AREA</w:t>
            </w:r>
          </w:p>
        </w:tc>
        <w:tc>
          <w:tcPr>
            <w:tcW w:w="1260" w:type="dxa"/>
          </w:tcPr>
          <w:p w:rsidR="005A1AFC" w:rsidRPr="00A339AB" w:rsidP="001A0690">
            <w:pPr>
              <w:jc w:val="center"/>
            </w:pPr>
            <w:r>
              <w:t>4X6</w:t>
            </w:r>
          </w:p>
        </w:tc>
        <w:tc>
          <w:tcPr>
            <w:tcW w:w="2340" w:type="dxa"/>
          </w:tcPr>
          <w:p w:rsidR="005A1AFC" w:rsidRPr="00A339AB" w:rsidP="001A0690">
            <w:pPr>
              <w:jc w:val="center"/>
            </w:pPr>
            <w:r>
              <w:t>CARPETED</w:t>
            </w:r>
          </w:p>
        </w:tc>
        <w:tc>
          <w:tcPr>
            <w:tcW w:w="1368" w:type="dxa"/>
          </w:tcPr>
          <w:p w:rsidR="005A1AFC" w:rsidRPr="00A339AB" w:rsidP="001A0690">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4X6</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KITCHEN, COVERED</w:t>
            </w:r>
          </w:p>
        </w:tc>
        <w:tc>
          <w:tcPr>
            <w:tcW w:w="1260" w:type="dxa"/>
          </w:tcPr>
          <w:p w:rsidR="005A1AFC" w:rsidRPr="00A339AB" w:rsidP="001A0690">
            <w:pPr>
              <w:jc w:val="center"/>
            </w:pPr>
            <w:r>
              <w:t>4X6</w:t>
            </w:r>
          </w:p>
        </w:tc>
        <w:tc>
          <w:tcPr>
            <w:tcW w:w="2340" w:type="dxa"/>
          </w:tcPr>
          <w:p w:rsidR="005A1AFC" w:rsidRPr="00A339AB" w:rsidP="001A0690">
            <w:pPr>
              <w:jc w:val="center"/>
            </w:pPr>
            <w:r>
              <w:t>CARPETED</w:t>
            </w:r>
          </w:p>
        </w:tc>
        <w:tc>
          <w:tcPr>
            <w:tcW w:w="1368" w:type="dxa"/>
          </w:tcPr>
          <w:p w:rsidR="005A1AFC" w:rsidRPr="00A339AB" w:rsidP="001A0690">
            <w:pPr>
              <w:jc w:val="center"/>
            </w:pPr>
            <w:r>
              <w:t>1</w:t>
            </w:r>
          </w:p>
        </w:tc>
      </w:tr>
      <w:tr w:rsidTr="00D5569A">
        <w:tblPrEx>
          <w:tblW w:w="0" w:type="auto"/>
          <w:tblLook w:val="04A0"/>
        </w:tblPrEx>
        <w:tc>
          <w:tcPr>
            <w:tcW w:w="4608" w:type="dxa"/>
          </w:tcPr>
          <w:p w:rsidR="005A1AFC" w:rsidRPr="00816736" w:rsidP="00D5569A">
            <w:r>
              <w:t>MAIN ENTRANCE (BAYSIDE)</w:t>
            </w:r>
          </w:p>
        </w:tc>
        <w:tc>
          <w:tcPr>
            <w:tcW w:w="1260" w:type="dxa"/>
          </w:tcPr>
          <w:p w:rsidR="005A1AFC" w:rsidRPr="00A339AB" w:rsidP="001A0690">
            <w:pPr>
              <w:jc w:val="center"/>
            </w:pPr>
            <w:r>
              <w:t>4X12</w:t>
            </w:r>
          </w:p>
        </w:tc>
        <w:tc>
          <w:tcPr>
            <w:tcW w:w="2340" w:type="dxa"/>
          </w:tcPr>
          <w:p w:rsidR="005A1AFC" w:rsidRPr="00A339AB" w:rsidP="001A0690">
            <w:pPr>
              <w:jc w:val="center"/>
            </w:pPr>
            <w:r>
              <w:t>CARPETED</w:t>
            </w:r>
          </w:p>
        </w:tc>
        <w:tc>
          <w:tcPr>
            <w:tcW w:w="1368" w:type="dxa"/>
          </w:tcPr>
          <w:p w:rsidR="005A1AFC" w:rsidRPr="00A339AB" w:rsidP="001A0690">
            <w:pPr>
              <w:jc w:val="center"/>
            </w:pPr>
            <w:r>
              <w:t>2</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4X6</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 xml:space="preserve">HALLWAY OUTSIDE </w:t>
            </w:r>
            <w:r>
              <w:t>SUPERVISORS</w:t>
            </w:r>
            <w:r>
              <w:t xml:space="preserve"> OFFICE</w:t>
            </w:r>
          </w:p>
        </w:tc>
        <w:tc>
          <w:tcPr>
            <w:tcW w:w="1260" w:type="dxa"/>
          </w:tcPr>
          <w:p w:rsidR="005A1AFC" w:rsidRPr="00A339AB" w:rsidP="001A0690">
            <w:pPr>
              <w:jc w:val="center"/>
            </w:pPr>
            <w:r>
              <w:t>4X6</w:t>
            </w:r>
          </w:p>
        </w:tc>
        <w:tc>
          <w:tcPr>
            <w:tcW w:w="2340" w:type="dxa"/>
          </w:tcPr>
          <w:p w:rsidR="005A1AFC" w:rsidRPr="00A339AB" w:rsidP="001A0690">
            <w:pPr>
              <w:jc w:val="center"/>
            </w:pPr>
            <w:r>
              <w:t>CARPETED</w:t>
            </w:r>
          </w:p>
        </w:tc>
        <w:tc>
          <w:tcPr>
            <w:tcW w:w="1368" w:type="dxa"/>
          </w:tcPr>
          <w:p w:rsidR="005A1AFC" w:rsidRPr="00A339AB" w:rsidP="001A0690">
            <w:pPr>
              <w:jc w:val="center"/>
            </w:pPr>
            <w:r>
              <w:t>2</w:t>
            </w:r>
          </w:p>
        </w:tc>
      </w:tr>
      <w:tr w:rsidTr="00D5569A">
        <w:tblPrEx>
          <w:tblW w:w="0" w:type="auto"/>
          <w:tblLook w:val="04A0"/>
        </w:tblPrEx>
        <w:tc>
          <w:tcPr>
            <w:tcW w:w="4608" w:type="dxa"/>
          </w:tcPr>
          <w:p w:rsidR="005A1AFC" w:rsidRPr="00816736" w:rsidP="00D5569A">
            <w:r>
              <w:t>SERVING LINE</w:t>
            </w:r>
          </w:p>
        </w:tc>
        <w:tc>
          <w:tcPr>
            <w:tcW w:w="1260" w:type="dxa"/>
          </w:tcPr>
          <w:p w:rsidR="005A1AFC" w:rsidRPr="00A339AB" w:rsidP="00D5569A">
            <w:pPr>
              <w:jc w:val="center"/>
            </w:pPr>
            <w:r>
              <w:t>4X12</w:t>
            </w:r>
          </w:p>
        </w:tc>
        <w:tc>
          <w:tcPr>
            <w:tcW w:w="2340" w:type="dxa"/>
          </w:tcPr>
          <w:p w:rsidR="005A1AFC" w:rsidRPr="00A339AB" w:rsidP="00D5569A">
            <w:pPr>
              <w:jc w:val="center"/>
            </w:pPr>
            <w:r>
              <w:t>CARPETED</w:t>
            </w:r>
          </w:p>
        </w:tc>
        <w:tc>
          <w:tcPr>
            <w:tcW w:w="1368" w:type="dxa"/>
          </w:tcPr>
          <w:p w:rsidR="005A1AFC" w:rsidRPr="00A339AB" w:rsidP="00D5569A">
            <w:pPr>
              <w:jc w:val="center"/>
            </w:pPr>
            <w:r>
              <w:t>4</w:t>
            </w:r>
          </w:p>
        </w:tc>
      </w:tr>
      <w:tr w:rsidTr="00D5569A">
        <w:tblPrEx>
          <w:tblW w:w="0" w:type="auto"/>
          <w:tblLook w:val="04A0"/>
        </w:tblPrEx>
        <w:tc>
          <w:tcPr>
            <w:tcW w:w="4608" w:type="dxa"/>
          </w:tcPr>
          <w:p w:rsidR="005A1AFC" w:rsidRPr="00816736" w:rsidP="00D5569A"/>
        </w:tc>
        <w:tc>
          <w:tcPr>
            <w:tcW w:w="1260" w:type="dxa"/>
          </w:tcPr>
          <w:p w:rsidR="005A1AFC" w:rsidRPr="00A339AB" w:rsidP="001A0690">
            <w:pPr>
              <w:jc w:val="center"/>
            </w:pPr>
            <w:r>
              <w:t>4X8</w:t>
            </w:r>
          </w:p>
        </w:tc>
        <w:tc>
          <w:tcPr>
            <w:tcW w:w="2340" w:type="dxa"/>
          </w:tcPr>
          <w:p w:rsidR="005A1AFC" w:rsidRPr="00A339AB" w:rsidP="001A0690">
            <w:pPr>
              <w:jc w:val="center"/>
            </w:pPr>
            <w:r>
              <w:t>CARPETED</w:t>
            </w:r>
          </w:p>
        </w:tc>
        <w:tc>
          <w:tcPr>
            <w:tcW w:w="1368" w:type="dxa"/>
          </w:tcPr>
          <w:p w:rsidR="005A1AFC" w:rsidRPr="00A339AB" w:rsidP="001A0690">
            <w:pPr>
              <w:jc w:val="center"/>
            </w:pPr>
            <w:r>
              <w:t>5</w:t>
            </w:r>
          </w:p>
        </w:tc>
      </w:tr>
      <w:tr w:rsidTr="00D5569A">
        <w:tblPrEx>
          <w:tblW w:w="0" w:type="auto"/>
          <w:tblLook w:val="04A0"/>
        </w:tblPrEx>
        <w:tc>
          <w:tcPr>
            <w:tcW w:w="4608" w:type="dxa"/>
          </w:tcPr>
          <w:p w:rsidR="005A1AFC" w:rsidRPr="00816736" w:rsidP="00D5569A">
            <w:r>
              <w:t>CASHIER STATION</w:t>
            </w:r>
          </w:p>
        </w:tc>
        <w:tc>
          <w:tcPr>
            <w:tcW w:w="1260" w:type="dxa"/>
          </w:tcPr>
          <w:p w:rsidR="005A1AFC" w:rsidRPr="00A339AB" w:rsidP="001A0690">
            <w:pPr>
              <w:jc w:val="center"/>
            </w:pPr>
            <w:r>
              <w:t>3X5</w:t>
            </w:r>
          </w:p>
        </w:tc>
        <w:tc>
          <w:tcPr>
            <w:tcW w:w="2340" w:type="dxa"/>
          </w:tcPr>
          <w:p w:rsidR="005A1AFC" w:rsidRPr="00A339AB" w:rsidP="001A0690">
            <w:pPr>
              <w:jc w:val="center"/>
            </w:pPr>
            <w:r>
              <w:t>CARPETED</w:t>
            </w:r>
          </w:p>
        </w:tc>
        <w:tc>
          <w:tcPr>
            <w:tcW w:w="1368" w:type="dxa"/>
          </w:tcPr>
          <w:p w:rsidR="005A1AFC" w:rsidRPr="00A339AB" w:rsidP="001A0690">
            <w:pPr>
              <w:jc w:val="center"/>
            </w:pPr>
            <w:r>
              <w:t>4</w:t>
            </w:r>
          </w:p>
        </w:tc>
      </w:tr>
      <w:tr w:rsidTr="00D5569A">
        <w:tblPrEx>
          <w:tblW w:w="0" w:type="auto"/>
          <w:tblLook w:val="04A0"/>
        </w:tblPrEx>
        <w:tc>
          <w:tcPr>
            <w:tcW w:w="4608" w:type="dxa"/>
          </w:tcPr>
          <w:p w:rsidR="005A1AFC" w:rsidRPr="00816736" w:rsidP="00D5569A">
            <w:r>
              <w:t>WEST END OUTSIDE DOOR</w:t>
            </w:r>
          </w:p>
        </w:tc>
        <w:tc>
          <w:tcPr>
            <w:tcW w:w="1260" w:type="dxa"/>
          </w:tcPr>
          <w:p w:rsidR="005A1AFC" w:rsidRPr="00A339AB" w:rsidP="00D5569A">
            <w:pPr>
              <w:jc w:val="center"/>
            </w:pPr>
            <w:r>
              <w:t>2X3</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816736" w:rsidP="00D5569A"/>
        </w:tc>
        <w:tc>
          <w:tcPr>
            <w:tcW w:w="2340" w:type="dxa"/>
          </w:tcPr>
          <w:p w:rsidR="005A1AFC" w:rsidRPr="00816736" w:rsidP="00D5569A"/>
        </w:tc>
        <w:tc>
          <w:tcPr>
            <w:tcW w:w="1368" w:type="dxa"/>
          </w:tcPr>
          <w:p w:rsidR="005A1AFC" w:rsidRPr="00816736" w:rsidP="00D5569A">
            <w:pPr>
              <w:jc w:val="center"/>
            </w:pPr>
          </w:p>
        </w:tc>
      </w:tr>
      <w:tr w:rsidTr="00D5569A">
        <w:tblPrEx>
          <w:tblW w:w="0" w:type="auto"/>
          <w:tblLook w:val="04A0"/>
        </w:tblPrEx>
        <w:tc>
          <w:tcPr>
            <w:tcW w:w="4608" w:type="dxa"/>
          </w:tcPr>
          <w:p w:rsidR="005A1AFC" w:rsidRPr="00472593" w:rsidP="009510DD">
            <w:pPr>
              <w:rPr>
                <w:b/>
              </w:rPr>
            </w:pPr>
            <w:r>
              <w:rPr>
                <w:b/>
              </w:rPr>
              <w:t>BUILDING #</w:t>
            </w:r>
            <w:r>
              <w:rPr>
                <w:b/>
              </w:rPr>
              <w:t>21  TOTAL</w:t>
            </w:r>
            <w:r>
              <w:rPr>
                <w:b/>
              </w:rPr>
              <w:t xml:space="preserve"> = 23</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746BCE">
            <w:pPr>
              <w:rPr>
                <w:b/>
              </w:rPr>
            </w:pPr>
            <w:r>
              <w:rPr>
                <w:b/>
              </w:rPr>
              <w:t xml:space="preserve">CARPETED </w:t>
            </w:r>
            <w:r>
              <w:rPr>
                <w:b/>
              </w:rPr>
              <w:t xml:space="preserve">3X5=4 4X6=5 4X8=5 </w:t>
            </w:r>
            <w:r>
              <w:rPr>
                <w:b/>
              </w:rPr>
              <w:t>4X12=</w:t>
            </w:r>
            <w:r>
              <w:rPr>
                <w:b/>
              </w:rPr>
              <w:t>6</w:t>
            </w:r>
            <w:r>
              <w:rPr>
                <w:b/>
              </w:rPr>
              <w:t xml:space="preserve"> </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746BCE">
            <w:pPr>
              <w:rPr>
                <w:b/>
              </w:rPr>
            </w:pPr>
            <w:r>
              <w:rPr>
                <w:b/>
              </w:rPr>
              <w:t xml:space="preserve">SCRAPER  </w:t>
            </w:r>
            <w:r>
              <w:rPr>
                <w:b/>
              </w:rPr>
              <w:t xml:space="preserve">2X3=1 </w:t>
            </w:r>
            <w:r>
              <w:rPr>
                <w:b/>
              </w:rPr>
              <w:t>4X6=</w:t>
            </w:r>
            <w:r>
              <w:rPr>
                <w:b/>
              </w:rPr>
              <w:t>2</w:t>
            </w:r>
            <w:r>
              <w:rPr>
                <w:b/>
              </w:rPr>
              <w:t xml:space="preserve"> </w:t>
            </w:r>
          </w:p>
        </w:tc>
        <w:tc>
          <w:tcPr>
            <w:tcW w:w="1260" w:type="dxa"/>
          </w:tcPr>
          <w:p w:rsidR="005A1AFC" w:rsidP="00D5569A"/>
        </w:tc>
        <w:tc>
          <w:tcPr>
            <w:tcW w:w="2340" w:type="dxa"/>
          </w:tcPr>
          <w:p w:rsidR="005A1AFC" w:rsidP="00D5569A"/>
        </w:tc>
        <w:tc>
          <w:tcPr>
            <w:tcW w:w="1368" w:type="dxa"/>
          </w:tcPr>
          <w:p w:rsidR="005A1AFC" w:rsidP="00D5569A">
            <w:pPr>
              <w:jc w:val="center"/>
            </w:pPr>
          </w:p>
        </w:tc>
      </w:tr>
    </w:tbl>
    <w:p w:rsidR="005A1AFC" w:rsidP="006619B9">
      <w:pPr>
        <w:rPr>
          <w:b/>
        </w:rPr>
      </w:pPr>
    </w:p>
    <w:p w:rsidR="005A1AFC" w:rsidP="006619B9">
      <w:pPr>
        <w:rPr>
          <w:b/>
        </w:rPr>
      </w:pPr>
      <w:r>
        <w:rPr>
          <w:b/>
        </w:rPr>
        <w:t>BUILDING #25</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RPr="00816736" w:rsidP="001A0690">
            <w:r>
              <w:t>BACK DOCK</w:t>
            </w:r>
          </w:p>
        </w:tc>
        <w:tc>
          <w:tcPr>
            <w:tcW w:w="1260" w:type="dxa"/>
          </w:tcPr>
          <w:p w:rsidR="005A1AFC" w:rsidRPr="00A339AB" w:rsidP="001A0690">
            <w:pPr>
              <w:jc w:val="center"/>
            </w:pPr>
            <w:r>
              <w:t>4X12</w:t>
            </w:r>
          </w:p>
        </w:tc>
        <w:tc>
          <w:tcPr>
            <w:tcW w:w="2340" w:type="dxa"/>
          </w:tcPr>
          <w:p w:rsidR="005A1AFC" w:rsidRPr="00A339AB" w:rsidP="001A0690">
            <w:pPr>
              <w:jc w:val="center"/>
            </w:pPr>
            <w:r>
              <w:t>CARPET</w:t>
            </w:r>
            <w:r>
              <w: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A1A00</w:t>
            </w:r>
          </w:p>
        </w:tc>
        <w:tc>
          <w:tcPr>
            <w:tcW w:w="1260" w:type="dxa"/>
          </w:tcPr>
          <w:p w:rsidR="005A1AFC" w:rsidRPr="00A339AB" w:rsidP="001A0690">
            <w:pPr>
              <w:jc w:val="center"/>
            </w:pPr>
            <w:r>
              <w:t>4X6</w:t>
            </w:r>
          </w:p>
        </w:tc>
        <w:tc>
          <w:tcPr>
            <w:tcW w:w="2340" w:type="dxa"/>
          </w:tcPr>
          <w:p w:rsidR="005A1AFC" w:rsidRPr="00A339AB" w:rsidP="001A0690">
            <w:pPr>
              <w:jc w:val="center"/>
            </w:pPr>
            <w:r>
              <w:t>CARPET</w:t>
            </w:r>
            <w:r>
              <w: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CHECK IN</w:t>
            </w:r>
          </w:p>
        </w:tc>
        <w:tc>
          <w:tcPr>
            <w:tcW w:w="1260" w:type="dxa"/>
          </w:tcPr>
          <w:p w:rsidR="005A1AFC" w:rsidRPr="00A339AB" w:rsidP="001A0690">
            <w:pPr>
              <w:jc w:val="center"/>
            </w:pPr>
            <w:r>
              <w:t>4X6</w:t>
            </w:r>
          </w:p>
        </w:tc>
        <w:tc>
          <w:tcPr>
            <w:tcW w:w="2340" w:type="dxa"/>
          </w:tcPr>
          <w:p w:rsidR="005A1AFC" w:rsidRPr="00A339AB" w:rsidP="001A0690">
            <w:pPr>
              <w:jc w:val="center"/>
            </w:pPr>
            <w:r>
              <w:t>CARPET</w:t>
            </w:r>
            <w:r>
              <w: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P="006619B9">
            <w:pPr>
              <w:rPr>
                <w:b/>
              </w:rPr>
            </w:pP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RPr="00472593" w:rsidP="00705725">
            <w:pPr>
              <w:rPr>
                <w:b/>
              </w:rPr>
            </w:pPr>
            <w:r>
              <w:rPr>
                <w:b/>
              </w:rPr>
              <w:t xml:space="preserve">BUILDING #25 TOTAL = </w:t>
            </w:r>
            <w:r>
              <w:rPr>
                <w:b/>
              </w:rPr>
              <w:t>6</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705725">
            <w:pPr>
              <w:rPr>
                <w:b/>
              </w:rPr>
            </w:pPr>
            <w:r>
              <w:rPr>
                <w:b/>
              </w:rPr>
              <w:t>CARPETED 4X</w:t>
            </w:r>
            <w:r>
              <w:rPr>
                <w:b/>
              </w:rPr>
              <w:t>6</w:t>
            </w:r>
            <w:r>
              <w:rPr>
                <w:b/>
              </w:rPr>
              <w:t>=</w:t>
            </w:r>
            <w:r>
              <w:rPr>
                <w:b/>
              </w:rPr>
              <w:t>2</w:t>
            </w:r>
            <w:r>
              <w:rPr>
                <w:b/>
              </w:rPr>
              <w:t xml:space="preserve"> </w:t>
            </w:r>
            <w:r>
              <w:rPr>
                <w:b/>
              </w:rPr>
              <w:t>4X12=1</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1A0690">
            <w:pPr>
              <w:rPr>
                <w:b/>
              </w:rPr>
            </w:pPr>
            <w:r>
              <w:rPr>
                <w:b/>
              </w:rPr>
              <w:t xml:space="preserve">SCRAPER  4X6=3 </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RPr="00D5569A" w:rsidP="00A339AB"/>
    <w:p w:rsidR="005A1AFC" w:rsidP="00D5569A">
      <w:pPr>
        <w:rPr>
          <w:b/>
        </w:rPr>
      </w:pPr>
      <w:r>
        <w:rPr>
          <w:b/>
        </w:rPr>
        <w:t>BUILDING #26</w:t>
      </w:r>
    </w:p>
    <w:tbl>
      <w:tblPr>
        <w:tblStyle w:val="TableGrid"/>
        <w:tblW w:w="0" w:type="auto"/>
        <w:tblLook w:val="04A0"/>
      </w:tblPr>
      <w:tblGrid>
        <w:gridCol w:w="4608"/>
        <w:gridCol w:w="1260"/>
        <w:gridCol w:w="2340"/>
        <w:gridCol w:w="1368"/>
      </w:tblGrid>
      <w:tr w:rsidTr="00D5569A">
        <w:tblPrEx>
          <w:tblW w:w="0" w:type="auto"/>
          <w:tblLook w:val="04A0"/>
        </w:tblPrEx>
        <w:tc>
          <w:tcPr>
            <w:tcW w:w="4608" w:type="dxa"/>
          </w:tcPr>
          <w:p w:rsidR="005A1AFC" w:rsidP="00D5569A">
            <w:pPr>
              <w:rPr>
                <w:b/>
              </w:rPr>
            </w:pPr>
            <w:r>
              <w:rPr>
                <w:b/>
              </w:rPr>
              <w:t>LOCATION</w:t>
            </w:r>
          </w:p>
        </w:tc>
        <w:tc>
          <w:tcPr>
            <w:tcW w:w="1260" w:type="dxa"/>
          </w:tcPr>
          <w:p w:rsidR="005A1AFC" w:rsidP="00D5569A">
            <w:pPr>
              <w:jc w:val="center"/>
              <w:rPr>
                <w:b/>
              </w:rPr>
            </w:pPr>
            <w:r>
              <w:rPr>
                <w:b/>
              </w:rPr>
              <w:t>SIZE</w:t>
            </w:r>
          </w:p>
        </w:tc>
        <w:tc>
          <w:tcPr>
            <w:tcW w:w="2340" w:type="dxa"/>
          </w:tcPr>
          <w:p w:rsidR="005A1AFC" w:rsidP="00D5569A">
            <w:pPr>
              <w:jc w:val="center"/>
              <w:rPr>
                <w:b/>
              </w:rPr>
            </w:pPr>
            <w:r>
              <w:rPr>
                <w:b/>
              </w:rPr>
              <w:t>STYLE</w:t>
            </w:r>
          </w:p>
        </w:tc>
        <w:tc>
          <w:tcPr>
            <w:tcW w:w="1368" w:type="dxa"/>
          </w:tcPr>
          <w:p w:rsidR="005A1AFC" w:rsidP="00D5569A">
            <w:pPr>
              <w:rPr>
                <w:b/>
              </w:rPr>
            </w:pPr>
            <w:r>
              <w:rPr>
                <w:b/>
              </w:rPr>
              <w:t>NUMBER</w:t>
            </w:r>
          </w:p>
        </w:tc>
      </w:tr>
      <w:tr w:rsidTr="00D5569A">
        <w:tblPrEx>
          <w:tblW w:w="0" w:type="auto"/>
          <w:tblLook w:val="04A0"/>
        </w:tblPrEx>
        <w:tc>
          <w:tcPr>
            <w:tcW w:w="4608" w:type="dxa"/>
          </w:tcPr>
          <w:p w:rsidR="005A1AFC" w:rsidRPr="00816736" w:rsidP="00D5569A">
            <w:r>
              <w:t>SOUTH END</w:t>
            </w:r>
          </w:p>
        </w:tc>
        <w:tc>
          <w:tcPr>
            <w:tcW w:w="1260" w:type="dxa"/>
          </w:tcPr>
          <w:p w:rsidR="005A1AFC" w:rsidRPr="00A339AB" w:rsidP="00D5569A">
            <w:pPr>
              <w:jc w:val="center"/>
            </w:pPr>
            <w:r>
              <w:t>4X8</w:t>
            </w:r>
          </w:p>
        </w:tc>
        <w:tc>
          <w:tcPr>
            <w:tcW w:w="2340" w:type="dxa"/>
          </w:tcPr>
          <w:p w:rsidR="005A1AFC" w:rsidRPr="00A339AB" w:rsidP="00D5569A">
            <w:pPr>
              <w:jc w:val="center"/>
            </w:pPr>
            <w:r>
              <w:t>CARPET</w:t>
            </w:r>
            <w:r>
              <w: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4X6</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BREAK ROOM, RM 119</w:t>
            </w:r>
          </w:p>
        </w:tc>
        <w:tc>
          <w:tcPr>
            <w:tcW w:w="1260" w:type="dxa"/>
          </w:tcPr>
          <w:p w:rsidR="005A1AFC" w:rsidRPr="00A339AB" w:rsidP="00D5569A">
            <w:pPr>
              <w:jc w:val="center"/>
            </w:pPr>
            <w:r>
              <w:t>4X8</w:t>
            </w:r>
          </w:p>
        </w:tc>
        <w:tc>
          <w:tcPr>
            <w:tcW w:w="2340" w:type="dxa"/>
          </w:tcPr>
          <w:p w:rsidR="005A1AFC" w:rsidRPr="00A339AB" w:rsidP="00D5569A">
            <w:pPr>
              <w:jc w:val="center"/>
            </w:pPr>
            <w:r>
              <w:t>CARPET</w:t>
            </w:r>
            <w:r>
              <w: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MAIN ENTRANCE</w:t>
            </w:r>
          </w:p>
        </w:tc>
        <w:tc>
          <w:tcPr>
            <w:tcW w:w="1260" w:type="dxa"/>
          </w:tcPr>
          <w:p w:rsidR="005A1AFC" w:rsidRPr="00A339AB" w:rsidP="00D5569A">
            <w:pPr>
              <w:jc w:val="center"/>
            </w:pPr>
            <w:r>
              <w:t>4X8</w:t>
            </w:r>
          </w:p>
        </w:tc>
        <w:tc>
          <w:tcPr>
            <w:tcW w:w="2340" w:type="dxa"/>
          </w:tcPr>
          <w:p w:rsidR="005A1AFC" w:rsidRPr="00A339AB" w:rsidP="00D5569A">
            <w:pPr>
              <w:jc w:val="center"/>
            </w:pPr>
            <w:r>
              <w:t>CARPET</w:t>
            </w:r>
            <w:r>
              <w: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4X6</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NORTH END</w:t>
            </w:r>
          </w:p>
        </w:tc>
        <w:tc>
          <w:tcPr>
            <w:tcW w:w="1260" w:type="dxa"/>
          </w:tcPr>
          <w:p w:rsidR="005A1AFC" w:rsidRPr="00A339AB" w:rsidP="00D5569A">
            <w:pPr>
              <w:jc w:val="center"/>
            </w:pPr>
            <w:r>
              <w:t>4X8</w:t>
            </w:r>
          </w:p>
        </w:tc>
        <w:tc>
          <w:tcPr>
            <w:tcW w:w="2340" w:type="dxa"/>
          </w:tcPr>
          <w:p w:rsidR="005A1AFC" w:rsidRPr="00A339AB" w:rsidP="00D5569A">
            <w:pPr>
              <w:jc w:val="center"/>
            </w:pPr>
            <w:r>
              <w:t>CARPET</w:t>
            </w:r>
            <w:r>
              <w: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A339AB" w:rsidP="00D5569A">
            <w:pPr>
              <w:jc w:val="center"/>
            </w:pPr>
            <w:r>
              <w:t>4X6</w:t>
            </w:r>
          </w:p>
        </w:tc>
        <w:tc>
          <w:tcPr>
            <w:tcW w:w="2340" w:type="dxa"/>
          </w:tcPr>
          <w:p w:rsidR="005A1AFC" w:rsidRPr="00A339AB" w:rsidP="00D5569A">
            <w:pPr>
              <w:jc w:val="center"/>
            </w:pPr>
            <w:r>
              <w:t>SCRAPER</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r>
              <w:t>WAREHOUSE ENTRANCE, RM 100</w:t>
            </w:r>
          </w:p>
        </w:tc>
        <w:tc>
          <w:tcPr>
            <w:tcW w:w="1260" w:type="dxa"/>
          </w:tcPr>
          <w:p w:rsidR="005A1AFC" w:rsidRPr="00A339AB" w:rsidP="00D5569A">
            <w:pPr>
              <w:jc w:val="center"/>
            </w:pPr>
            <w:r>
              <w:t>4X8</w:t>
            </w:r>
          </w:p>
        </w:tc>
        <w:tc>
          <w:tcPr>
            <w:tcW w:w="2340" w:type="dxa"/>
          </w:tcPr>
          <w:p w:rsidR="005A1AFC" w:rsidRPr="00A339AB" w:rsidP="00D5569A">
            <w:pPr>
              <w:jc w:val="center"/>
            </w:pPr>
            <w:r>
              <w:t>CARPET</w:t>
            </w:r>
            <w:r>
              <w:t>ED</w:t>
            </w:r>
          </w:p>
        </w:tc>
        <w:tc>
          <w:tcPr>
            <w:tcW w:w="1368" w:type="dxa"/>
          </w:tcPr>
          <w:p w:rsidR="005A1AFC" w:rsidRPr="00A339AB" w:rsidP="00D5569A">
            <w:pPr>
              <w:jc w:val="center"/>
            </w:pPr>
            <w:r>
              <w:t>1</w:t>
            </w:r>
          </w:p>
        </w:tc>
      </w:tr>
      <w:tr w:rsidTr="00D5569A">
        <w:tblPrEx>
          <w:tblW w:w="0" w:type="auto"/>
          <w:tblLook w:val="04A0"/>
        </w:tblPrEx>
        <w:tc>
          <w:tcPr>
            <w:tcW w:w="4608" w:type="dxa"/>
          </w:tcPr>
          <w:p w:rsidR="005A1AFC" w:rsidRPr="00816736" w:rsidP="00D5569A"/>
        </w:tc>
        <w:tc>
          <w:tcPr>
            <w:tcW w:w="1260" w:type="dxa"/>
          </w:tcPr>
          <w:p w:rsidR="005A1AFC" w:rsidRPr="00816736" w:rsidP="00D5569A"/>
        </w:tc>
        <w:tc>
          <w:tcPr>
            <w:tcW w:w="2340" w:type="dxa"/>
          </w:tcPr>
          <w:p w:rsidR="005A1AFC" w:rsidRPr="00816736" w:rsidP="00D5569A"/>
        </w:tc>
        <w:tc>
          <w:tcPr>
            <w:tcW w:w="1368" w:type="dxa"/>
          </w:tcPr>
          <w:p w:rsidR="005A1AFC" w:rsidRPr="00816736" w:rsidP="00D5569A">
            <w:pPr>
              <w:jc w:val="center"/>
            </w:pPr>
          </w:p>
        </w:tc>
      </w:tr>
      <w:tr w:rsidTr="00D5569A">
        <w:tblPrEx>
          <w:tblW w:w="0" w:type="auto"/>
          <w:tblLook w:val="04A0"/>
        </w:tblPrEx>
        <w:tc>
          <w:tcPr>
            <w:tcW w:w="4608" w:type="dxa"/>
          </w:tcPr>
          <w:p w:rsidR="005A1AFC" w:rsidRPr="00472593" w:rsidP="00D5569A">
            <w:pPr>
              <w:rPr>
                <w:b/>
              </w:rPr>
            </w:pPr>
            <w:r>
              <w:rPr>
                <w:b/>
              </w:rPr>
              <w:t>BUILDING #26 TOTAL = 8</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 xml:space="preserve">CARPETED 4X8=5 </w:t>
            </w:r>
          </w:p>
        </w:tc>
        <w:tc>
          <w:tcPr>
            <w:tcW w:w="1260" w:type="dxa"/>
          </w:tcPr>
          <w:p w:rsidR="005A1AFC" w:rsidP="00D5569A"/>
        </w:tc>
        <w:tc>
          <w:tcPr>
            <w:tcW w:w="2340" w:type="dxa"/>
          </w:tcPr>
          <w:p w:rsidR="005A1AFC" w:rsidP="00D5569A"/>
        </w:tc>
        <w:tc>
          <w:tcPr>
            <w:tcW w:w="1368" w:type="dxa"/>
          </w:tcPr>
          <w:p w:rsidR="005A1AFC" w:rsidP="00D5569A">
            <w:pPr>
              <w:jc w:val="center"/>
            </w:pPr>
          </w:p>
        </w:tc>
      </w:tr>
      <w:tr w:rsidTr="00D5569A">
        <w:tblPrEx>
          <w:tblW w:w="0" w:type="auto"/>
          <w:tblLook w:val="04A0"/>
        </w:tblPrEx>
        <w:tc>
          <w:tcPr>
            <w:tcW w:w="4608" w:type="dxa"/>
          </w:tcPr>
          <w:p w:rsidR="005A1AFC" w:rsidP="00D5569A">
            <w:pPr>
              <w:rPr>
                <w:b/>
              </w:rPr>
            </w:pPr>
            <w:r>
              <w:rPr>
                <w:b/>
              </w:rPr>
              <w:t xml:space="preserve">SCRAPER  4X6=3 </w:t>
            </w:r>
          </w:p>
        </w:tc>
        <w:tc>
          <w:tcPr>
            <w:tcW w:w="1260" w:type="dxa"/>
          </w:tcPr>
          <w:p w:rsidR="005A1AFC" w:rsidP="00D5569A"/>
        </w:tc>
        <w:tc>
          <w:tcPr>
            <w:tcW w:w="2340" w:type="dxa"/>
          </w:tcPr>
          <w:p w:rsidR="005A1AFC" w:rsidP="00D5569A"/>
        </w:tc>
        <w:tc>
          <w:tcPr>
            <w:tcW w:w="1368" w:type="dxa"/>
          </w:tcPr>
          <w:p w:rsidR="005A1AFC" w:rsidP="00D5569A">
            <w:pPr>
              <w:jc w:val="center"/>
            </w:pPr>
          </w:p>
        </w:tc>
      </w:tr>
    </w:tbl>
    <w:p w:rsidR="005A1AFC" w:rsidP="00705725">
      <w:pPr>
        <w:rPr>
          <w:b/>
        </w:rPr>
      </w:pPr>
    </w:p>
    <w:p w:rsidR="005A1AFC" w:rsidP="00705725">
      <w:pPr>
        <w:rPr>
          <w:b/>
        </w:rPr>
      </w:pPr>
    </w:p>
    <w:p w:rsidR="005A1AFC" w:rsidP="00705725">
      <w:pPr>
        <w:rPr>
          <w:b/>
        </w:rPr>
      </w:pPr>
      <w:r>
        <w:rPr>
          <w:b/>
        </w:rPr>
        <w:t>BUILDING #28</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P="001A0690">
            <w:r>
              <w:t>MAIN ENTRY 1A100 1</w:t>
            </w:r>
            <w:r w:rsidRPr="005E171F">
              <w:rPr>
                <w:vertAlign w:val="superscript"/>
              </w:rPr>
              <w:t>ST</w:t>
            </w:r>
            <w:r>
              <w:t xml:space="preserve"> FLR</w:t>
            </w:r>
          </w:p>
        </w:tc>
        <w:tc>
          <w:tcPr>
            <w:tcW w:w="1260" w:type="dxa"/>
          </w:tcPr>
          <w:p w:rsidR="005A1AFC" w:rsidP="001A0690">
            <w:pPr>
              <w:jc w:val="center"/>
            </w:pPr>
            <w:r>
              <w:t>4X6</w:t>
            </w:r>
          </w:p>
        </w:tc>
        <w:tc>
          <w:tcPr>
            <w:tcW w:w="2340" w:type="dxa"/>
          </w:tcPr>
          <w:p w:rsidR="005A1AFC" w:rsidP="001A0690">
            <w:pPr>
              <w:jc w:val="center"/>
            </w:pPr>
            <w:r>
              <w:t>SCRAPER</w:t>
            </w:r>
          </w:p>
        </w:tc>
        <w:tc>
          <w:tcPr>
            <w:tcW w:w="1368" w:type="dxa"/>
          </w:tcPr>
          <w:p w:rsidR="005A1AFC" w:rsidP="001A0690">
            <w:pPr>
              <w:jc w:val="center"/>
            </w:pPr>
            <w:r>
              <w:t>3</w:t>
            </w:r>
          </w:p>
        </w:tc>
      </w:tr>
      <w:tr w:rsidTr="001A0690">
        <w:tblPrEx>
          <w:tblW w:w="0" w:type="auto"/>
          <w:tblLook w:val="04A0"/>
        </w:tblPrEx>
        <w:tc>
          <w:tcPr>
            <w:tcW w:w="4608" w:type="dxa"/>
          </w:tcPr>
          <w:p w:rsidR="005A1AFC" w:rsidP="001A0690"/>
        </w:tc>
        <w:tc>
          <w:tcPr>
            <w:tcW w:w="1260" w:type="dxa"/>
          </w:tcPr>
          <w:p w:rsidR="005A1AFC" w:rsidP="001A0690">
            <w:pPr>
              <w:jc w:val="center"/>
            </w:pPr>
            <w:r>
              <w:t>4X12</w:t>
            </w:r>
          </w:p>
        </w:tc>
        <w:tc>
          <w:tcPr>
            <w:tcW w:w="2340" w:type="dxa"/>
          </w:tcPr>
          <w:p w:rsidR="005A1AFC" w:rsidP="001A0690">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P="001A0690">
            <w:r>
              <w:t>2</w:t>
            </w:r>
            <w:r w:rsidRPr="005E171F">
              <w:rPr>
                <w:vertAlign w:val="superscript"/>
              </w:rPr>
              <w:t>ND</w:t>
            </w:r>
            <w:r>
              <w:t xml:space="preserve"> FLR</w:t>
            </w:r>
          </w:p>
        </w:tc>
        <w:tc>
          <w:tcPr>
            <w:tcW w:w="1260" w:type="dxa"/>
          </w:tcPr>
          <w:p w:rsidR="005A1AFC" w:rsidP="001A0690">
            <w:pPr>
              <w:jc w:val="center"/>
            </w:pPr>
            <w:r>
              <w:t>4X6</w:t>
            </w:r>
          </w:p>
        </w:tc>
        <w:tc>
          <w:tcPr>
            <w:tcW w:w="2340" w:type="dxa"/>
          </w:tcPr>
          <w:p w:rsidR="005A1AFC" w:rsidP="001A0690">
            <w:pPr>
              <w:jc w:val="center"/>
            </w:pPr>
            <w:r>
              <w:t>SCRAPER</w:t>
            </w:r>
          </w:p>
        </w:tc>
        <w:tc>
          <w:tcPr>
            <w:tcW w:w="1368" w:type="dxa"/>
          </w:tcPr>
          <w:p w:rsidR="005A1AFC" w:rsidP="001A0690">
            <w:pPr>
              <w:jc w:val="center"/>
            </w:pPr>
            <w:r>
              <w:t>1</w:t>
            </w:r>
          </w:p>
        </w:tc>
      </w:tr>
      <w:tr w:rsidTr="001A0690">
        <w:tblPrEx>
          <w:tblW w:w="0" w:type="auto"/>
          <w:tblLook w:val="04A0"/>
        </w:tblPrEx>
        <w:tc>
          <w:tcPr>
            <w:tcW w:w="4608" w:type="dxa"/>
          </w:tcPr>
          <w:p w:rsidR="005A1AFC" w:rsidP="001A0690"/>
        </w:tc>
        <w:tc>
          <w:tcPr>
            <w:tcW w:w="1260" w:type="dxa"/>
          </w:tcPr>
          <w:p w:rsidR="005A1AFC" w:rsidP="001A0690">
            <w:pPr>
              <w:jc w:val="center"/>
            </w:pPr>
            <w:r>
              <w:t>4X8</w:t>
            </w:r>
          </w:p>
        </w:tc>
        <w:tc>
          <w:tcPr>
            <w:tcW w:w="2340" w:type="dxa"/>
          </w:tcPr>
          <w:p w:rsidR="005A1AFC" w:rsidP="001A0690">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RPr="00816736" w:rsidP="001A0690">
            <w:r>
              <w:t>3</w:t>
            </w:r>
            <w:r w:rsidRPr="005E171F">
              <w:rPr>
                <w:vertAlign w:val="superscript"/>
              </w:rPr>
              <w:t>RD</w:t>
            </w:r>
            <w:r>
              <w:t xml:space="preserve"> FLR</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r>
              <w:t>4X8</w:t>
            </w:r>
          </w:p>
        </w:tc>
        <w:tc>
          <w:tcPr>
            <w:tcW w:w="2340" w:type="dxa"/>
          </w:tcPr>
          <w:p w:rsidR="005A1AFC" w:rsidRPr="00A339AB" w:rsidP="001A0690">
            <w:pPr>
              <w:jc w:val="center"/>
            </w:pPr>
            <w:r>
              <w:t>CARPETED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4</w:t>
            </w:r>
            <w:r w:rsidRPr="005E171F">
              <w:rPr>
                <w:vertAlign w:val="superscript"/>
              </w:rPr>
              <w:t>TH</w:t>
            </w:r>
            <w:r>
              <w:t xml:space="preserve"> FLR</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r>
              <w:t>4X8</w:t>
            </w:r>
          </w:p>
        </w:tc>
        <w:tc>
          <w:tcPr>
            <w:tcW w:w="2340" w:type="dxa"/>
          </w:tcPr>
          <w:p w:rsidR="005A1AFC" w:rsidRPr="00A339AB" w:rsidP="001A0690">
            <w:pPr>
              <w:jc w:val="center"/>
            </w:pPr>
            <w:r>
              <w:t>CARPETED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5E171F" w:rsidP="00705725">
            <w:r>
              <w:t>5</w:t>
            </w:r>
            <w:r w:rsidRPr="005E171F">
              <w:rPr>
                <w:vertAlign w:val="superscript"/>
              </w:rPr>
              <w:t>TH</w:t>
            </w:r>
            <w:r>
              <w:t xml:space="preserve"> FLR</w:t>
            </w:r>
          </w:p>
        </w:tc>
        <w:tc>
          <w:tcPr>
            <w:tcW w:w="1260" w:type="dxa"/>
          </w:tcPr>
          <w:p w:rsidR="005A1AFC" w:rsidP="005E171F">
            <w:pPr>
              <w:jc w:val="center"/>
            </w:pPr>
            <w:r>
              <w:t>4X6</w:t>
            </w:r>
          </w:p>
        </w:tc>
        <w:tc>
          <w:tcPr>
            <w:tcW w:w="2340" w:type="dxa"/>
          </w:tcPr>
          <w:p w:rsidR="005A1AFC" w:rsidP="005E171F">
            <w:pPr>
              <w:jc w:val="center"/>
            </w:pPr>
            <w:r>
              <w:t>SCRAPER</w:t>
            </w:r>
          </w:p>
        </w:tc>
        <w:tc>
          <w:tcPr>
            <w:tcW w:w="1368" w:type="dxa"/>
          </w:tcPr>
          <w:p w:rsidR="005A1AFC" w:rsidP="001A0690">
            <w:pPr>
              <w:jc w:val="center"/>
            </w:pPr>
            <w:r>
              <w:t>1</w:t>
            </w:r>
          </w:p>
        </w:tc>
      </w:tr>
      <w:tr w:rsidTr="001A0690">
        <w:tblPrEx>
          <w:tblW w:w="0" w:type="auto"/>
          <w:tblLook w:val="04A0"/>
        </w:tblPrEx>
        <w:tc>
          <w:tcPr>
            <w:tcW w:w="4608" w:type="dxa"/>
          </w:tcPr>
          <w:p w:rsidR="005A1AFC" w:rsidP="001A0690">
            <w:pPr>
              <w:rPr>
                <w:b/>
              </w:rPr>
            </w:pPr>
          </w:p>
        </w:tc>
        <w:tc>
          <w:tcPr>
            <w:tcW w:w="1260" w:type="dxa"/>
          </w:tcPr>
          <w:p w:rsidR="005A1AFC" w:rsidP="005E171F">
            <w:pPr>
              <w:jc w:val="center"/>
            </w:pPr>
            <w:r>
              <w:t>4X8</w:t>
            </w:r>
          </w:p>
        </w:tc>
        <w:tc>
          <w:tcPr>
            <w:tcW w:w="2340" w:type="dxa"/>
          </w:tcPr>
          <w:p w:rsidR="005A1AFC" w:rsidP="005E171F">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RPr="005E171F" w:rsidP="001A0690">
            <w:r>
              <w:t>SE ENTRANCE P3 ELEVATOR</w:t>
            </w:r>
          </w:p>
        </w:tc>
        <w:tc>
          <w:tcPr>
            <w:tcW w:w="1260" w:type="dxa"/>
          </w:tcPr>
          <w:p w:rsidR="005A1AFC" w:rsidP="005E171F">
            <w:pPr>
              <w:jc w:val="center"/>
            </w:pPr>
            <w:r>
              <w:t>4X6</w:t>
            </w:r>
          </w:p>
        </w:tc>
        <w:tc>
          <w:tcPr>
            <w:tcW w:w="2340" w:type="dxa"/>
          </w:tcPr>
          <w:p w:rsidR="005A1AFC" w:rsidP="005E171F">
            <w:pPr>
              <w:jc w:val="center"/>
            </w:pPr>
            <w:r>
              <w:t>SCRAPER</w:t>
            </w:r>
          </w:p>
        </w:tc>
        <w:tc>
          <w:tcPr>
            <w:tcW w:w="1368" w:type="dxa"/>
          </w:tcPr>
          <w:p w:rsidR="005A1AFC" w:rsidP="001A0690">
            <w:pPr>
              <w:jc w:val="center"/>
            </w:pPr>
            <w:r>
              <w:t>3</w:t>
            </w:r>
          </w:p>
        </w:tc>
      </w:tr>
      <w:tr w:rsidTr="001A0690">
        <w:tblPrEx>
          <w:tblW w:w="0" w:type="auto"/>
          <w:tblLook w:val="04A0"/>
        </w:tblPrEx>
        <w:tc>
          <w:tcPr>
            <w:tcW w:w="4608" w:type="dxa"/>
          </w:tcPr>
          <w:p w:rsidR="005A1AFC" w:rsidP="001A0690"/>
        </w:tc>
        <w:tc>
          <w:tcPr>
            <w:tcW w:w="1260" w:type="dxa"/>
          </w:tcPr>
          <w:p w:rsidR="005A1AFC" w:rsidP="005E171F">
            <w:pPr>
              <w:jc w:val="center"/>
            </w:pPr>
            <w:r>
              <w:t>4X12</w:t>
            </w:r>
          </w:p>
        </w:tc>
        <w:tc>
          <w:tcPr>
            <w:tcW w:w="2340" w:type="dxa"/>
          </w:tcPr>
          <w:p w:rsidR="005A1AFC" w:rsidP="005E171F">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P="001A0690">
            <w:r>
              <w:t>2</w:t>
            </w:r>
            <w:r w:rsidRPr="005E171F">
              <w:rPr>
                <w:vertAlign w:val="superscript"/>
              </w:rPr>
              <w:t>ND</w:t>
            </w:r>
            <w:r>
              <w:t xml:space="preserve"> FLR</w:t>
            </w:r>
          </w:p>
        </w:tc>
        <w:tc>
          <w:tcPr>
            <w:tcW w:w="1260" w:type="dxa"/>
          </w:tcPr>
          <w:p w:rsidR="005A1AFC" w:rsidP="005E171F">
            <w:pPr>
              <w:jc w:val="center"/>
            </w:pPr>
            <w:r>
              <w:t>4X6</w:t>
            </w:r>
          </w:p>
        </w:tc>
        <w:tc>
          <w:tcPr>
            <w:tcW w:w="2340" w:type="dxa"/>
          </w:tcPr>
          <w:p w:rsidR="005A1AFC" w:rsidP="005E171F">
            <w:pPr>
              <w:jc w:val="center"/>
            </w:pPr>
            <w:r>
              <w:t>SCRAPER</w:t>
            </w:r>
          </w:p>
        </w:tc>
        <w:tc>
          <w:tcPr>
            <w:tcW w:w="1368" w:type="dxa"/>
          </w:tcPr>
          <w:p w:rsidR="005A1AFC" w:rsidP="001A0690">
            <w:pPr>
              <w:jc w:val="center"/>
            </w:pPr>
            <w:r>
              <w:t>1</w:t>
            </w:r>
          </w:p>
        </w:tc>
      </w:tr>
      <w:tr w:rsidTr="001A0690">
        <w:tblPrEx>
          <w:tblW w:w="0" w:type="auto"/>
          <w:tblLook w:val="04A0"/>
        </w:tblPrEx>
        <w:tc>
          <w:tcPr>
            <w:tcW w:w="4608" w:type="dxa"/>
          </w:tcPr>
          <w:p w:rsidR="005A1AFC" w:rsidP="001A0690"/>
        </w:tc>
        <w:tc>
          <w:tcPr>
            <w:tcW w:w="1260" w:type="dxa"/>
          </w:tcPr>
          <w:p w:rsidR="005A1AFC" w:rsidP="005E171F">
            <w:pPr>
              <w:jc w:val="center"/>
            </w:pPr>
            <w:r>
              <w:t>4X8</w:t>
            </w:r>
          </w:p>
        </w:tc>
        <w:tc>
          <w:tcPr>
            <w:tcW w:w="2340" w:type="dxa"/>
          </w:tcPr>
          <w:p w:rsidR="005A1AFC" w:rsidP="005E171F">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P="001A0690">
            <w:r>
              <w:t>3</w:t>
            </w:r>
            <w:r w:rsidRPr="005E171F">
              <w:rPr>
                <w:vertAlign w:val="superscript"/>
              </w:rPr>
              <w:t>RD</w:t>
            </w:r>
            <w:r>
              <w:t xml:space="preserve"> FLR</w:t>
            </w:r>
          </w:p>
        </w:tc>
        <w:tc>
          <w:tcPr>
            <w:tcW w:w="1260" w:type="dxa"/>
          </w:tcPr>
          <w:p w:rsidR="005A1AFC" w:rsidP="005E171F">
            <w:pPr>
              <w:jc w:val="center"/>
            </w:pPr>
            <w:r>
              <w:t>4X6</w:t>
            </w:r>
          </w:p>
        </w:tc>
        <w:tc>
          <w:tcPr>
            <w:tcW w:w="2340" w:type="dxa"/>
          </w:tcPr>
          <w:p w:rsidR="005A1AFC" w:rsidP="005E171F">
            <w:pPr>
              <w:jc w:val="center"/>
            </w:pPr>
            <w:r>
              <w:t>SCRAPER</w:t>
            </w:r>
          </w:p>
        </w:tc>
        <w:tc>
          <w:tcPr>
            <w:tcW w:w="1368" w:type="dxa"/>
          </w:tcPr>
          <w:p w:rsidR="005A1AFC" w:rsidP="001A0690">
            <w:pPr>
              <w:jc w:val="center"/>
            </w:pPr>
            <w:r>
              <w:t>1</w:t>
            </w:r>
          </w:p>
        </w:tc>
      </w:tr>
      <w:tr w:rsidTr="001A0690">
        <w:tblPrEx>
          <w:tblW w:w="0" w:type="auto"/>
          <w:tblLook w:val="04A0"/>
        </w:tblPrEx>
        <w:tc>
          <w:tcPr>
            <w:tcW w:w="4608" w:type="dxa"/>
          </w:tcPr>
          <w:p w:rsidR="005A1AFC" w:rsidP="001A0690"/>
        </w:tc>
        <w:tc>
          <w:tcPr>
            <w:tcW w:w="1260" w:type="dxa"/>
          </w:tcPr>
          <w:p w:rsidR="005A1AFC" w:rsidP="005E171F">
            <w:pPr>
              <w:jc w:val="center"/>
            </w:pPr>
            <w:r>
              <w:t>4X8</w:t>
            </w:r>
          </w:p>
        </w:tc>
        <w:tc>
          <w:tcPr>
            <w:tcW w:w="2340" w:type="dxa"/>
          </w:tcPr>
          <w:p w:rsidR="005A1AFC" w:rsidP="005E171F">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P="001A0690">
            <w:r>
              <w:t>4</w:t>
            </w:r>
            <w:r w:rsidRPr="005E171F">
              <w:rPr>
                <w:vertAlign w:val="superscript"/>
              </w:rPr>
              <w:t>TH</w:t>
            </w:r>
            <w:r>
              <w:t xml:space="preserve"> FLR</w:t>
            </w:r>
          </w:p>
        </w:tc>
        <w:tc>
          <w:tcPr>
            <w:tcW w:w="1260" w:type="dxa"/>
          </w:tcPr>
          <w:p w:rsidR="005A1AFC" w:rsidP="005E171F">
            <w:pPr>
              <w:jc w:val="center"/>
            </w:pPr>
            <w:r>
              <w:t>4X6</w:t>
            </w:r>
          </w:p>
        </w:tc>
        <w:tc>
          <w:tcPr>
            <w:tcW w:w="2340" w:type="dxa"/>
          </w:tcPr>
          <w:p w:rsidR="005A1AFC" w:rsidP="005E171F">
            <w:pPr>
              <w:jc w:val="center"/>
            </w:pPr>
            <w:r>
              <w:t>SCRAPER</w:t>
            </w:r>
          </w:p>
        </w:tc>
        <w:tc>
          <w:tcPr>
            <w:tcW w:w="1368" w:type="dxa"/>
          </w:tcPr>
          <w:p w:rsidR="005A1AFC" w:rsidP="001A0690">
            <w:pPr>
              <w:jc w:val="center"/>
            </w:pPr>
            <w:r>
              <w:t>1</w:t>
            </w:r>
          </w:p>
        </w:tc>
      </w:tr>
      <w:tr w:rsidTr="001A0690">
        <w:tblPrEx>
          <w:tblW w:w="0" w:type="auto"/>
          <w:tblLook w:val="04A0"/>
        </w:tblPrEx>
        <w:tc>
          <w:tcPr>
            <w:tcW w:w="4608" w:type="dxa"/>
          </w:tcPr>
          <w:p w:rsidR="005A1AFC" w:rsidP="001A0690"/>
        </w:tc>
        <w:tc>
          <w:tcPr>
            <w:tcW w:w="1260" w:type="dxa"/>
          </w:tcPr>
          <w:p w:rsidR="005A1AFC" w:rsidP="005E171F">
            <w:pPr>
              <w:jc w:val="center"/>
            </w:pPr>
            <w:r>
              <w:t>4X8</w:t>
            </w:r>
          </w:p>
        </w:tc>
        <w:tc>
          <w:tcPr>
            <w:tcW w:w="2340" w:type="dxa"/>
          </w:tcPr>
          <w:p w:rsidR="005A1AFC" w:rsidP="005E171F">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P="001A0690">
            <w:r>
              <w:t>5HT FLR</w:t>
            </w:r>
          </w:p>
        </w:tc>
        <w:tc>
          <w:tcPr>
            <w:tcW w:w="1260" w:type="dxa"/>
          </w:tcPr>
          <w:p w:rsidR="005A1AFC" w:rsidP="005E171F">
            <w:pPr>
              <w:jc w:val="center"/>
            </w:pPr>
            <w:r>
              <w:t>4X6</w:t>
            </w:r>
          </w:p>
        </w:tc>
        <w:tc>
          <w:tcPr>
            <w:tcW w:w="2340" w:type="dxa"/>
          </w:tcPr>
          <w:p w:rsidR="005A1AFC" w:rsidP="005E171F">
            <w:pPr>
              <w:jc w:val="center"/>
            </w:pPr>
            <w:r>
              <w:t>SCRAPER</w:t>
            </w:r>
          </w:p>
        </w:tc>
        <w:tc>
          <w:tcPr>
            <w:tcW w:w="1368" w:type="dxa"/>
          </w:tcPr>
          <w:p w:rsidR="005A1AFC" w:rsidP="001A0690">
            <w:pPr>
              <w:jc w:val="center"/>
            </w:pPr>
            <w:r>
              <w:t>1</w:t>
            </w:r>
          </w:p>
        </w:tc>
      </w:tr>
      <w:tr w:rsidTr="001A0690">
        <w:tblPrEx>
          <w:tblW w:w="0" w:type="auto"/>
          <w:tblLook w:val="04A0"/>
        </w:tblPrEx>
        <w:tc>
          <w:tcPr>
            <w:tcW w:w="4608" w:type="dxa"/>
          </w:tcPr>
          <w:p w:rsidR="005A1AFC" w:rsidP="001A0690"/>
        </w:tc>
        <w:tc>
          <w:tcPr>
            <w:tcW w:w="1260" w:type="dxa"/>
          </w:tcPr>
          <w:p w:rsidR="005A1AFC" w:rsidP="005E171F">
            <w:pPr>
              <w:jc w:val="center"/>
            </w:pPr>
            <w:r>
              <w:t>4X8</w:t>
            </w:r>
          </w:p>
        </w:tc>
        <w:tc>
          <w:tcPr>
            <w:tcW w:w="2340" w:type="dxa"/>
          </w:tcPr>
          <w:p w:rsidR="005A1AFC" w:rsidP="005E171F">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P="001A0690"/>
        </w:tc>
        <w:tc>
          <w:tcPr>
            <w:tcW w:w="1260" w:type="dxa"/>
          </w:tcPr>
          <w:p w:rsidR="005A1AFC" w:rsidP="005E171F">
            <w:pPr>
              <w:jc w:val="center"/>
            </w:pPr>
          </w:p>
        </w:tc>
        <w:tc>
          <w:tcPr>
            <w:tcW w:w="2340" w:type="dxa"/>
          </w:tcPr>
          <w:p w:rsidR="005A1AFC" w:rsidP="005E171F">
            <w:pPr>
              <w:jc w:val="center"/>
            </w:pPr>
          </w:p>
        </w:tc>
        <w:tc>
          <w:tcPr>
            <w:tcW w:w="1368" w:type="dxa"/>
          </w:tcPr>
          <w:p w:rsidR="005A1AFC" w:rsidP="001A0690">
            <w:pPr>
              <w:jc w:val="center"/>
            </w:pPr>
          </w:p>
        </w:tc>
      </w:tr>
      <w:tr w:rsidTr="001A0690">
        <w:tblPrEx>
          <w:tblW w:w="0" w:type="auto"/>
          <w:tblLook w:val="04A0"/>
        </w:tblPrEx>
        <w:tc>
          <w:tcPr>
            <w:tcW w:w="4608" w:type="dxa"/>
          </w:tcPr>
          <w:p w:rsidR="005A1AFC" w:rsidRPr="00986A74" w:rsidP="001A0690">
            <w:pPr>
              <w:rPr>
                <w:b/>
              </w:rPr>
            </w:pPr>
            <w:r>
              <w:rPr>
                <w:b/>
              </w:rPr>
              <w:t>BUILDING #28 TOTAL=24</w:t>
            </w:r>
          </w:p>
        </w:tc>
        <w:tc>
          <w:tcPr>
            <w:tcW w:w="1260" w:type="dxa"/>
          </w:tcPr>
          <w:p w:rsidR="005A1AFC" w:rsidP="005E171F">
            <w:pPr>
              <w:jc w:val="center"/>
            </w:pPr>
          </w:p>
        </w:tc>
        <w:tc>
          <w:tcPr>
            <w:tcW w:w="2340" w:type="dxa"/>
          </w:tcPr>
          <w:p w:rsidR="005A1AFC" w:rsidP="005E171F">
            <w:pPr>
              <w:jc w:val="center"/>
            </w:pPr>
          </w:p>
        </w:tc>
        <w:tc>
          <w:tcPr>
            <w:tcW w:w="1368" w:type="dxa"/>
          </w:tcPr>
          <w:p w:rsidR="005A1AFC" w:rsidP="001A0690">
            <w:pPr>
              <w:jc w:val="center"/>
            </w:pPr>
          </w:p>
        </w:tc>
      </w:tr>
      <w:tr w:rsidTr="001A0690">
        <w:tblPrEx>
          <w:tblW w:w="0" w:type="auto"/>
          <w:tblLook w:val="04A0"/>
        </w:tblPrEx>
        <w:tc>
          <w:tcPr>
            <w:tcW w:w="4608" w:type="dxa"/>
          </w:tcPr>
          <w:p w:rsidR="005A1AFC" w:rsidP="001A0690">
            <w:pPr>
              <w:rPr>
                <w:b/>
              </w:rPr>
            </w:pPr>
            <w:r>
              <w:rPr>
                <w:b/>
              </w:rPr>
              <w:t>CARPETED 4X8=8; 4X12=2</w:t>
            </w:r>
          </w:p>
        </w:tc>
        <w:tc>
          <w:tcPr>
            <w:tcW w:w="1260" w:type="dxa"/>
          </w:tcPr>
          <w:p w:rsidR="005A1AFC" w:rsidP="005E171F">
            <w:pPr>
              <w:jc w:val="center"/>
            </w:pPr>
          </w:p>
        </w:tc>
        <w:tc>
          <w:tcPr>
            <w:tcW w:w="2340" w:type="dxa"/>
          </w:tcPr>
          <w:p w:rsidR="005A1AFC" w:rsidP="005E171F">
            <w:pPr>
              <w:jc w:val="center"/>
            </w:pPr>
          </w:p>
        </w:tc>
        <w:tc>
          <w:tcPr>
            <w:tcW w:w="1368" w:type="dxa"/>
          </w:tcPr>
          <w:p w:rsidR="005A1AFC" w:rsidP="001A0690">
            <w:pPr>
              <w:jc w:val="center"/>
            </w:pPr>
          </w:p>
        </w:tc>
      </w:tr>
      <w:tr w:rsidTr="001A0690">
        <w:tblPrEx>
          <w:tblW w:w="0" w:type="auto"/>
          <w:tblLook w:val="04A0"/>
        </w:tblPrEx>
        <w:tc>
          <w:tcPr>
            <w:tcW w:w="4608" w:type="dxa"/>
          </w:tcPr>
          <w:p w:rsidR="005A1AFC" w:rsidP="001A0690">
            <w:pPr>
              <w:rPr>
                <w:b/>
              </w:rPr>
            </w:pPr>
            <w:r>
              <w:rPr>
                <w:b/>
              </w:rPr>
              <w:t>SCRAPERS 4X6=14</w:t>
            </w:r>
          </w:p>
        </w:tc>
        <w:tc>
          <w:tcPr>
            <w:tcW w:w="1260" w:type="dxa"/>
          </w:tcPr>
          <w:p w:rsidR="005A1AFC" w:rsidP="005E171F">
            <w:pPr>
              <w:jc w:val="center"/>
            </w:pPr>
          </w:p>
        </w:tc>
        <w:tc>
          <w:tcPr>
            <w:tcW w:w="2340" w:type="dxa"/>
          </w:tcPr>
          <w:p w:rsidR="005A1AFC" w:rsidP="005E171F">
            <w:pPr>
              <w:jc w:val="center"/>
            </w:pPr>
          </w:p>
        </w:tc>
        <w:tc>
          <w:tcPr>
            <w:tcW w:w="1368" w:type="dxa"/>
          </w:tcPr>
          <w:p w:rsidR="005A1AFC" w:rsidP="001A0690">
            <w:pPr>
              <w:jc w:val="center"/>
            </w:pPr>
          </w:p>
        </w:tc>
      </w:tr>
    </w:tbl>
    <w:p w:rsidR="005A1AFC" w:rsidP="00705725">
      <w:pPr>
        <w:rPr>
          <w:b/>
        </w:rPr>
      </w:pPr>
    </w:p>
    <w:p w:rsidR="005A1AFC" w:rsidP="00F57B2B">
      <w:pPr>
        <w:rPr>
          <w:b/>
        </w:rPr>
      </w:pPr>
      <w:r>
        <w:rPr>
          <w:b/>
        </w:rPr>
        <w:t>BUILDING #30</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P="001A0690">
            <w:r>
              <w:t>MAIN ENTRANCE</w:t>
            </w:r>
          </w:p>
        </w:tc>
        <w:tc>
          <w:tcPr>
            <w:tcW w:w="1260" w:type="dxa"/>
          </w:tcPr>
          <w:p w:rsidR="005A1AFC" w:rsidP="001A0690">
            <w:pPr>
              <w:jc w:val="center"/>
            </w:pPr>
            <w:r>
              <w:t>4X6</w:t>
            </w:r>
          </w:p>
        </w:tc>
        <w:tc>
          <w:tcPr>
            <w:tcW w:w="2340" w:type="dxa"/>
          </w:tcPr>
          <w:p w:rsidR="005A1AFC" w:rsidP="001A0690">
            <w:pPr>
              <w:jc w:val="center"/>
            </w:pPr>
            <w:r>
              <w:t>CARPET</w:t>
            </w:r>
            <w:r>
              <w:t>ED</w:t>
            </w:r>
          </w:p>
        </w:tc>
        <w:tc>
          <w:tcPr>
            <w:tcW w:w="1368" w:type="dxa"/>
          </w:tcPr>
          <w:p w:rsidR="005A1AFC" w:rsidP="001A0690">
            <w:pPr>
              <w:jc w:val="center"/>
            </w:pPr>
            <w:r>
              <w:t>2</w:t>
            </w:r>
          </w:p>
        </w:tc>
      </w:tr>
      <w:tr w:rsidTr="001A0690">
        <w:tblPrEx>
          <w:tblW w:w="0" w:type="auto"/>
          <w:tblLook w:val="04A0"/>
        </w:tblPrEx>
        <w:tc>
          <w:tcPr>
            <w:tcW w:w="4608" w:type="dxa"/>
          </w:tcPr>
          <w:p w:rsidR="005A1AFC" w:rsidP="001A0690"/>
        </w:tc>
        <w:tc>
          <w:tcPr>
            <w:tcW w:w="1260" w:type="dxa"/>
          </w:tcPr>
          <w:p w:rsidR="005A1AFC" w:rsidP="001A0690">
            <w:pPr>
              <w:jc w:val="center"/>
            </w:pPr>
            <w:r>
              <w:t>4X6</w:t>
            </w:r>
            <w:r>
              <w:t xml:space="preserve"> </w:t>
            </w:r>
          </w:p>
        </w:tc>
        <w:tc>
          <w:tcPr>
            <w:tcW w:w="2340" w:type="dxa"/>
          </w:tcPr>
          <w:p w:rsidR="005A1AFC" w:rsidP="001A0690">
            <w:pPr>
              <w:jc w:val="center"/>
            </w:pPr>
            <w:r>
              <w:t>SCRAPER</w:t>
            </w:r>
          </w:p>
        </w:tc>
        <w:tc>
          <w:tcPr>
            <w:tcW w:w="1368" w:type="dxa"/>
          </w:tcPr>
          <w:p w:rsidR="005A1AFC" w:rsidP="001A0690">
            <w:pPr>
              <w:jc w:val="center"/>
            </w:pPr>
            <w:r>
              <w:t>2</w:t>
            </w:r>
          </w:p>
        </w:tc>
      </w:tr>
      <w:tr w:rsidTr="001A0690">
        <w:tblPrEx>
          <w:tblW w:w="0" w:type="auto"/>
          <w:tblLook w:val="04A0"/>
        </w:tblPrEx>
        <w:tc>
          <w:tcPr>
            <w:tcW w:w="4608" w:type="dxa"/>
          </w:tcPr>
          <w:p w:rsidR="005A1AFC" w:rsidP="001A0690">
            <w:r>
              <w:t>BY RM 1J127 (COMPACTOR)</w:t>
            </w:r>
          </w:p>
        </w:tc>
        <w:tc>
          <w:tcPr>
            <w:tcW w:w="1260" w:type="dxa"/>
          </w:tcPr>
          <w:p w:rsidR="005A1AFC" w:rsidP="001A0690">
            <w:pPr>
              <w:jc w:val="center"/>
            </w:pPr>
            <w:r>
              <w:t>4X8</w:t>
            </w:r>
          </w:p>
        </w:tc>
        <w:tc>
          <w:tcPr>
            <w:tcW w:w="2340" w:type="dxa"/>
          </w:tcPr>
          <w:p w:rsidR="005A1AFC" w:rsidP="001A0690">
            <w:pPr>
              <w:jc w:val="center"/>
            </w:pPr>
            <w:r>
              <w:t>CARPET</w:t>
            </w:r>
            <w:r>
              <w:t>ED</w:t>
            </w:r>
          </w:p>
        </w:tc>
        <w:tc>
          <w:tcPr>
            <w:tcW w:w="1368" w:type="dxa"/>
          </w:tcPr>
          <w:p w:rsidR="005A1AFC" w:rsidP="001A0690">
            <w:pPr>
              <w:jc w:val="center"/>
            </w:pPr>
            <w:r>
              <w:t>1</w:t>
            </w:r>
          </w:p>
        </w:tc>
      </w:tr>
      <w:tr w:rsidTr="001A0690">
        <w:tblPrEx>
          <w:tblW w:w="0" w:type="auto"/>
          <w:tblLook w:val="04A0"/>
        </w:tblPrEx>
        <w:tc>
          <w:tcPr>
            <w:tcW w:w="4608" w:type="dxa"/>
          </w:tcPr>
          <w:p w:rsidR="005A1AFC" w:rsidP="001A0690">
            <w:r>
              <w:t>BY 1J111</w:t>
            </w:r>
          </w:p>
        </w:tc>
        <w:tc>
          <w:tcPr>
            <w:tcW w:w="1260" w:type="dxa"/>
          </w:tcPr>
          <w:p w:rsidR="005A1AFC" w:rsidP="001A0690">
            <w:pPr>
              <w:jc w:val="center"/>
            </w:pPr>
            <w:r>
              <w:t>4X8</w:t>
            </w:r>
          </w:p>
        </w:tc>
        <w:tc>
          <w:tcPr>
            <w:tcW w:w="2340" w:type="dxa"/>
          </w:tcPr>
          <w:p w:rsidR="005A1AFC" w:rsidP="001A0690">
            <w:pPr>
              <w:jc w:val="center"/>
            </w:pPr>
            <w:r>
              <w:t>CARPET</w:t>
            </w:r>
            <w:r>
              <w:t>ED</w:t>
            </w:r>
          </w:p>
        </w:tc>
        <w:tc>
          <w:tcPr>
            <w:tcW w:w="1368" w:type="dxa"/>
          </w:tcPr>
          <w:p w:rsidR="005A1AFC" w:rsidP="001A0690">
            <w:pPr>
              <w:jc w:val="center"/>
            </w:pPr>
            <w:r>
              <w:t>1</w:t>
            </w:r>
          </w:p>
        </w:tc>
      </w:tr>
      <w:tr w:rsidTr="001A0690">
        <w:tblPrEx>
          <w:tblW w:w="0" w:type="auto"/>
          <w:tblLook w:val="04A0"/>
        </w:tblPrEx>
        <w:tc>
          <w:tcPr>
            <w:tcW w:w="4608" w:type="dxa"/>
          </w:tcPr>
          <w:p w:rsidR="005A1AFC" w:rsidRPr="00816736" w:rsidP="001A0690">
            <w:r>
              <w:t>BACK DOCK, STAIRWELL 2</w:t>
            </w:r>
          </w:p>
        </w:tc>
        <w:tc>
          <w:tcPr>
            <w:tcW w:w="1260" w:type="dxa"/>
          </w:tcPr>
          <w:p w:rsidR="005A1AFC" w:rsidRPr="00A339AB" w:rsidP="001A0690">
            <w:pPr>
              <w:jc w:val="center"/>
            </w:pPr>
            <w:r>
              <w:t>4X6</w:t>
            </w:r>
          </w:p>
        </w:tc>
        <w:tc>
          <w:tcPr>
            <w:tcW w:w="2340" w:type="dxa"/>
          </w:tcPr>
          <w:p w:rsidR="005A1AFC" w:rsidRPr="00A339AB" w:rsidP="001A0690">
            <w:pPr>
              <w:jc w:val="center"/>
            </w:pPr>
            <w:r>
              <w:t>CARPET</w:t>
            </w:r>
            <w:r>
              <w: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p>
        </w:tc>
        <w:tc>
          <w:tcPr>
            <w:tcW w:w="2340" w:type="dxa"/>
          </w:tcPr>
          <w:p w:rsidR="005A1AFC" w:rsidRPr="00A339AB" w:rsidP="001A0690">
            <w:pPr>
              <w:jc w:val="center"/>
            </w:pPr>
          </w:p>
        </w:tc>
        <w:tc>
          <w:tcPr>
            <w:tcW w:w="1368" w:type="dxa"/>
          </w:tcPr>
          <w:p w:rsidR="005A1AFC" w:rsidRPr="00A339AB" w:rsidP="001A0690">
            <w:pPr>
              <w:jc w:val="center"/>
            </w:pPr>
          </w:p>
        </w:tc>
      </w:tr>
      <w:tr w:rsidTr="001A0690">
        <w:tblPrEx>
          <w:tblW w:w="0" w:type="auto"/>
          <w:tblLook w:val="04A0"/>
        </w:tblPrEx>
        <w:tc>
          <w:tcPr>
            <w:tcW w:w="4608" w:type="dxa"/>
          </w:tcPr>
          <w:p w:rsidR="005A1AFC" w:rsidRPr="00472593" w:rsidP="00D107C8">
            <w:pPr>
              <w:rPr>
                <w:b/>
              </w:rPr>
            </w:pPr>
            <w:r>
              <w:rPr>
                <w:b/>
              </w:rPr>
              <w:t xml:space="preserve">BUILDING #30 TOTAL = </w:t>
            </w:r>
            <w:r>
              <w:rPr>
                <w:b/>
              </w:rPr>
              <w:t>10</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D107C8">
            <w:pPr>
              <w:rPr>
                <w:b/>
              </w:rPr>
            </w:pPr>
            <w:r>
              <w:rPr>
                <w:b/>
              </w:rPr>
              <w:t>CARPETED 4X6=</w:t>
            </w:r>
            <w:r>
              <w:rPr>
                <w:b/>
              </w:rPr>
              <w:t>3</w:t>
            </w:r>
            <w:r>
              <w:rPr>
                <w:b/>
              </w:rPr>
              <w:t xml:space="preserve"> 4X</w:t>
            </w:r>
            <w:r>
              <w:rPr>
                <w:b/>
              </w:rPr>
              <w:t>8</w:t>
            </w:r>
            <w:r>
              <w:rPr>
                <w:b/>
              </w:rPr>
              <w:t>=</w:t>
            </w:r>
            <w:r>
              <w:rPr>
                <w:b/>
              </w:rPr>
              <w:t>2</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RPr="00070E21" w:rsidP="00D107C8">
            <w:pPr>
              <w:rPr>
                <w:b/>
                <w:color w:val="FF0000"/>
              </w:rPr>
            </w:pPr>
            <w:r>
              <w:rPr>
                <w:b/>
              </w:rPr>
              <w:t>SCRAPER  4X6=</w:t>
            </w:r>
            <w:r>
              <w:rPr>
                <w:b/>
              </w:rPr>
              <w:t>5</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P="00D107C8">
      <w:pPr>
        <w:rPr>
          <w:b/>
        </w:rPr>
      </w:pPr>
    </w:p>
    <w:p w:rsidR="005A1AFC" w:rsidP="00D107C8">
      <w:pPr>
        <w:rPr>
          <w:b/>
        </w:rPr>
      </w:pPr>
    </w:p>
    <w:p w:rsidR="005A1AFC" w:rsidP="00D107C8">
      <w:pPr>
        <w:rPr>
          <w:b/>
        </w:rPr>
      </w:pPr>
    </w:p>
    <w:p w:rsidR="00A546F9" w:rsidP="00D107C8">
      <w:pPr>
        <w:rPr>
          <w:b/>
        </w:rPr>
      </w:pPr>
    </w:p>
    <w:p w:rsidR="00A546F9" w:rsidP="00D107C8">
      <w:pPr>
        <w:rPr>
          <w:b/>
        </w:rPr>
      </w:pPr>
    </w:p>
    <w:p w:rsidR="005A1AFC" w:rsidP="00D107C8">
      <w:pPr>
        <w:rPr>
          <w:b/>
        </w:rPr>
      </w:pPr>
      <w:r>
        <w:rPr>
          <w:b/>
        </w:rPr>
        <w:t>BUILDING #31</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P="001A0690"/>
        </w:tc>
        <w:tc>
          <w:tcPr>
            <w:tcW w:w="1260" w:type="dxa"/>
          </w:tcPr>
          <w:p w:rsidR="005A1AFC" w:rsidP="001A0690">
            <w:pPr>
              <w:jc w:val="center"/>
            </w:pPr>
            <w:r>
              <w:t>4X12</w:t>
            </w:r>
          </w:p>
        </w:tc>
        <w:tc>
          <w:tcPr>
            <w:tcW w:w="2340" w:type="dxa"/>
          </w:tcPr>
          <w:p w:rsidR="005A1AFC" w:rsidP="001A0690">
            <w:pPr>
              <w:jc w:val="center"/>
            </w:pPr>
            <w:r>
              <w:t>CARPETED</w:t>
            </w:r>
          </w:p>
        </w:tc>
        <w:tc>
          <w:tcPr>
            <w:tcW w:w="1368" w:type="dxa"/>
          </w:tcPr>
          <w:p w:rsidR="005A1AFC" w:rsidP="001A0690">
            <w:pPr>
              <w:jc w:val="center"/>
            </w:pPr>
            <w:r>
              <w:t>4</w:t>
            </w:r>
          </w:p>
        </w:tc>
      </w:tr>
      <w:tr w:rsidTr="001A0690">
        <w:tblPrEx>
          <w:tblW w:w="0" w:type="auto"/>
          <w:tblLook w:val="04A0"/>
        </w:tblPrEx>
        <w:tc>
          <w:tcPr>
            <w:tcW w:w="4608" w:type="dxa"/>
          </w:tcPr>
          <w:p w:rsidR="005A1AFC" w:rsidP="001A0690"/>
        </w:tc>
        <w:tc>
          <w:tcPr>
            <w:tcW w:w="1260" w:type="dxa"/>
          </w:tcPr>
          <w:p w:rsidR="005A1AFC" w:rsidP="001A0690">
            <w:pPr>
              <w:jc w:val="center"/>
            </w:pPr>
            <w:r>
              <w:t>4X6</w:t>
            </w:r>
          </w:p>
        </w:tc>
        <w:tc>
          <w:tcPr>
            <w:tcW w:w="2340" w:type="dxa"/>
          </w:tcPr>
          <w:p w:rsidR="005A1AFC" w:rsidP="001A0690">
            <w:pPr>
              <w:jc w:val="center"/>
            </w:pPr>
            <w:r>
              <w:t>CARPETED</w:t>
            </w:r>
          </w:p>
        </w:tc>
        <w:tc>
          <w:tcPr>
            <w:tcW w:w="1368" w:type="dxa"/>
          </w:tcPr>
          <w:p w:rsidR="005A1AFC" w:rsidP="001A0690">
            <w:pPr>
              <w:jc w:val="center"/>
            </w:pPr>
            <w:r>
              <w:t>8</w:t>
            </w:r>
          </w:p>
        </w:tc>
      </w:tr>
      <w:tr w:rsidTr="001A0690">
        <w:tblPrEx>
          <w:tblW w:w="0" w:type="auto"/>
          <w:tblLook w:val="04A0"/>
        </w:tblPrEx>
        <w:tc>
          <w:tcPr>
            <w:tcW w:w="4608" w:type="dxa"/>
          </w:tcPr>
          <w:p w:rsidR="005A1AFC" w:rsidP="001A0690"/>
        </w:tc>
        <w:tc>
          <w:tcPr>
            <w:tcW w:w="1260" w:type="dxa"/>
          </w:tcPr>
          <w:p w:rsidR="005A1AFC" w:rsidP="001A0690">
            <w:pPr>
              <w:jc w:val="center"/>
            </w:pPr>
            <w:r>
              <w:t>4X6</w:t>
            </w:r>
          </w:p>
        </w:tc>
        <w:tc>
          <w:tcPr>
            <w:tcW w:w="2340" w:type="dxa"/>
          </w:tcPr>
          <w:p w:rsidR="005A1AFC" w:rsidP="001A0690">
            <w:pPr>
              <w:jc w:val="center"/>
            </w:pPr>
            <w:r>
              <w:t>SCRAPER</w:t>
            </w:r>
          </w:p>
        </w:tc>
        <w:tc>
          <w:tcPr>
            <w:tcW w:w="1368" w:type="dxa"/>
          </w:tcPr>
          <w:p w:rsidR="005A1AFC" w:rsidP="001A0690">
            <w:pPr>
              <w:jc w:val="center"/>
            </w:pPr>
            <w:r>
              <w:t>12</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p>
        </w:tc>
        <w:tc>
          <w:tcPr>
            <w:tcW w:w="2340" w:type="dxa"/>
          </w:tcPr>
          <w:p w:rsidR="005A1AFC" w:rsidRPr="00A339AB" w:rsidP="001A0690">
            <w:pPr>
              <w:jc w:val="center"/>
            </w:pPr>
          </w:p>
        </w:tc>
        <w:tc>
          <w:tcPr>
            <w:tcW w:w="1368" w:type="dxa"/>
          </w:tcPr>
          <w:p w:rsidR="005A1AFC" w:rsidRPr="00A339AB" w:rsidP="001A0690">
            <w:pPr>
              <w:jc w:val="center"/>
            </w:pPr>
          </w:p>
        </w:tc>
      </w:tr>
      <w:tr w:rsidTr="001A0690">
        <w:tblPrEx>
          <w:tblW w:w="0" w:type="auto"/>
          <w:tblLook w:val="04A0"/>
        </w:tblPrEx>
        <w:tc>
          <w:tcPr>
            <w:tcW w:w="4608" w:type="dxa"/>
          </w:tcPr>
          <w:p w:rsidR="005A1AFC" w:rsidRPr="00472593" w:rsidP="00D107C8">
            <w:pPr>
              <w:rPr>
                <w:b/>
              </w:rPr>
            </w:pPr>
            <w:r>
              <w:rPr>
                <w:b/>
              </w:rPr>
              <w:t xml:space="preserve">BUILDING #31 TOTAL = </w:t>
            </w:r>
            <w:r>
              <w:rPr>
                <w:b/>
              </w:rPr>
              <w:t>24</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D107C8">
            <w:pPr>
              <w:rPr>
                <w:b/>
              </w:rPr>
            </w:pPr>
            <w:r>
              <w:rPr>
                <w:b/>
              </w:rPr>
              <w:t xml:space="preserve">CARPETED </w:t>
            </w:r>
            <w:r>
              <w:rPr>
                <w:b/>
              </w:rPr>
              <w:t>4X6=8; 4X12=4</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D107C8">
            <w:pPr>
              <w:rPr>
                <w:b/>
              </w:rPr>
            </w:pPr>
            <w:r>
              <w:rPr>
                <w:b/>
              </w:rPr>
              <w:t xml:space="preserve">SCRAPER  </w:t>
            </w:r>
            <w:r>
              <w:rPr>
                <w:b/>
              </w:rPr>
              <w:t>4X6=12</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P="00705725">
      <w:pPr>
        <w:rPr>
          <w:b/>
        </w:rPr>
      </w:pPr>
    </w:p>
    <w:p w:rsidR="005A1AFC" w:rsidP="006619B9">
      <w:pPr>
        <w:rPr>
          <w:b/>
        </w:rPr>
      </w:pPr>
      <w:r>
        <w:rPr>
          <w:b/>
        </w:rPr>
        <w:t>BUILDING #50</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RPr="00816736" w:rsidP="001A0690">
            <w:r>
              <w:t>PLUMBING SHOP</w:t>
            </w:r>
          </w:p>
        </w:tc>
        <w:tc>
          <w:tcPr>
            <w:tcW w:w="1260" w:type="dxa"/>
          </w:tcPr>
          <w:p w:rsidR="005A1AFC" w:rsidRPr="00A339AB" w:rsidP="001A0690">
            <w:pPr>
              <w:jc w:val="center"/>
            </w:pPr>
            <w:r>
              <w:t>4X6</w:t>
            </w:r>
          </w:p>
        </w:tc>
        <w:tc>
          <w:tcPr>
            <w:tcW w:w="2340" w:type="dxa"/>
          </w:tcPr>
          <w:p w:rsidR="005A1AFC" w:rsidRPr="00A339AB" w:rsidP="001A0690">
            <w:pPr>
              <w:jc w:val="center"/>
            </w:pPr>
            <w:r>
              <w:t>CARPET</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TRANSPORTATION OFFICE</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IN FRONT OF SINK</w:t>
            </w:r>
          </w:p>
        </w:tc>
        <w:tc>
          <w:tcPr>
            <w:tcW w:w="1260" w:type="dxa"/>
          </w:tcPr>
          <w:p w:rsidR="005A1AFC" w:rsidRPr="00A339AB" w:rsidP="001A0690">
            <w:pPr>
              <w:jc w:val="center"/>
            </w:pPr>
            <w:r>
              <w:t>4X12</w:t>
            </w:r>
          </w:p>
        </w:tc>
        <w:tc>
          <w:tcPr>
            <w:tcW w:w="2340" w:type="dxa"/>
          </w:tcPr>
          <w:p w:rsidR="005A1AFC" w:rsidRPr="00A339AB" w:rsidP="001A0690">
            <w:pPr>
              <w:jc w:val="center"/>
            </w:pPr>
            <w:r>
              <w:t>CARPET</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p>
        </w:tc>
        <w:tc>
          <w:tcPr>
            <w:tcW w:w="2340" w:type="dxa"/>
          </w:tcPr>
          <w:p w:rsidR="005A1AFC" w:rsidRPr="00A339AB" w:rsidP="001A0690">
            <w:pPr>
              <w:jc w:val="center"/>
            </w:pPr>
          </w:p>
        </w:tc>
        <w:tc>
          <w:tcPr>
            <w:tcW w:w="1368" w:type="dxa"/>
          </w:tcPr>
          <w:p w:rsidR="005A1AFC" w:rsidRPr="00A339AB" w:rsidP="001A0690">
            <w:pPr>
              <w:jc w:val="center"/>
            </w:pPr>
          </w:p>
        </w:tc>
      </w:tr>
      <w:tr w:rsidTr="001A0690">
        <w:tblPrEx>
          <w:tblW w:w="0" w:type="auto"/>
          <w:tblLook w:val="04A0"/>
        </w:tblPrEx>
        <w:tc>
          <w:tcPr>
            <w:tcW w:w="4608" w:type="dxa"/>
          </w:tcPr>
          <w:p w:rsidR="005A1AFC" w:rsidRPr="00472593" w:rsidP="006619B9">
            <w:pPr>
              <w:rPr>
                <w:b/>
              </w:rPr>
            </w:pPr>
            <w:r>
              <w:rPr>
                <w:b/>
              </w:rPr>
              <w:t>BUILDING #50 TOTAL = 3</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6619B9">
            <w:pPr>
              <w:rPr>
                <w:b/>
              </w:rPr>
            </w:pPr>
            <w:r>
              <w:rPr>
                <w:b/>
              </w:rPr>
              <w:t>CARPETED 4X6=1 4X12=1</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6619B9">
            <w:pPr>
              <w:rPr>
                <w:b/>
              </w:rPr>
            </w:pPr>
            <w:r>
              <w:rPr>
                <w:b/>
              </w:rPr>
              <w:t xml:space="preserve">SCRAPER  4X6=1 </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P="00A339AB">
      <w:pPr>
        <w:rPr>
          <w:b/>
        </w:rPr>
      </w:pPr>
    </w:p>
    <w:p w:rsidR="005A1AFC" w:rsidP="006619B9">
      <w:pPr>
        <w:rPr>
          <w:b/>
        </w:rPr>
      </w:pPr>
      <w:r>
        <w:rPr>
          <w:b/>
        </w:rPr>
        <w:t>BUILDING #52</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RPr="00816736" w:rsidP="001A0690">
            <w:r>
              <w:t>OUTSIDE FRONT DOOR</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p>
        </w:tc>
        <w:tc>
          <w:tcPr>
            <w:tcW w:w="2340" w:type="dxa"/>
          </w:tcPr>
          <w:p w:rsidR="005A1AFC" w:rsidRPr="00A339AB" w:rsidP="001A0690">
            <w:pPr>
              <w:jc w:val="center"/>
            </w:pPr>
          </w:p>
        </w:tc>
        <w:tc>
          <w:tcPr>
            <w:tcW w:w="1368" w:type="dxa"/>
          </w:tcPr>
          <w:p w:rsidR="005A1AFC" w:rsidRPr="00A339AB" w:rsidP="001A0690">
            <w:pPr>
              <w:jc w:val="center"/>
            </w:pPr>
          </w:p>
        </w:tc>
      </w:tr>
      <w:tr w:rsidTr="001A0690">
        <w:tblPrEx>
          <w:tblW w:w="0" w:type="auto"/>
          <w:tblLook w:val="04A0"/>
        </w:tblPrEx>
        <w:tc>
          <w:tcPr>
            <w:tcW w:w="4608" w:type="dxa"/>
          </w:tcPr>
          <w:p w:rsidR="005A1AFC" w:rsidRPr="00472593" w:rsidP="006619B9">
            <w:pPr>
              <w:rPr>
                <w:b/>
              </w:rPr>
            </w:pPr>
            <w:r>
              <w:rPr>
                <w:b/>
              </w:rPr>
              <w:t>BUILDING #52 TOTAL = 1</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1A0690">
            <w:pPr>
              <w:rPr>
                <w:b/>
              </w:rPr>
            </w:pPr>
            <w:r>
              <w:rPr>
                <w:b/>
              </w:rPr>
              <w:t xml:space="preserve">SCRAPER  4X6=1 </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P="00A339AB">
      <w:pPr>
        <w:rPr>
          <w:b/>
        </w:rPr>
      </w:pPr>
    </w:p>
    <w:p w:rsidR="00A546F9" w:rsidP="00A339AB">
      <w:pPr>
        <w:rPr>
          <w:b/>
        </w:rPr>
      </w:pPr>
    </w:p>
    <w:p w:rsidR="00A546F9" w:rsidP="00A339AB">
      <w:pPr>
        <w:rPr>
          <w:b/>
        </w:rPr>
      </w:pPr>
    </w:p>
    <w:p w:rsidR="005A1AFC" w:rsidP="006619B9">
      <w:pPr>
        <w:rPr>
          <w:b/>
        </w:rPr>
      </w:pPr>
      <w:r>
        <w:rPr>
          <w:b/>
        </w:rPr>
        <w:t>BUILDING #53</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RPr="00816736" w:rsidP="001A0690">
            <w:r>
              <w:t>EXIT ACROSS FROM 1A116</w:t>
            </w:r>
          </w:p>
        </w:tc>
        <w:tc>
          <w:tcPr>
            <w:tcW w:w="1260" w:type="dxa"/>
          </w:tcPr>
          <w:p w:rsidR="005A1AFC" w:rsidRPr="00A339AB" w:rsidP="001A0690">
            <w:pPr>
              <w:jc w:val="center"/>
            </w:pPr>
            <w:r>
              <w:t>4X6</w:t>
            </w:r>
          </w:p>
        </w:tc>
        <w:tc>
          <w:tcPr>
            <w:tcW w:w="2340" w:type="dxa"/>
          </w:tcPr>
          <w:p w:rsidR="005A1AFC" w:rsidRPr="00A339AB" w:rsidP="001A0690">
            <w:pPr>
              <w:jc w:val="center"/>
            </w:pPr>
            <w:r>
              <w:t>CARPETED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MAIN ENTRANCE, COVERED</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MAIN ENTRANCE, BETWEEN GLASS DOORS</w:t>
            </w:r>
          </w:p>
        </w:tc>
        <w:tc>
          <w:tcPr>
            <w:tcW w:w="1260" w:type="dxa"/>
          </w:tcPr>
          <w:p w:rsidR="005A1AFC" w:rsidRPr="00A339AB" w:rsidP="001A0690">
            <w:pPr>
              <w:jc w:val="center"/>
            </w:pPr>
            <w:r>
              <w:t>4X12</w:t>
            </w:r>
          </w:p>
        </w:tc>
        <w:tc>
          <w:tcPr>
            <w:tcW w:w="2340" w:type="dxa"/>
          </w:tcPr>
          <w:p w:rsidR="005A1AFC" w:rsidRPr="00A339AB" w:rsidP="001A0690">
            <w:pPr>
              <w:jc w:val="center"/>
            </w:pPr>
            <w:r>
              <w:t>CARPETED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STAIRWELL EXIT DIRECTOR’S SUITE</w:t>
            </w:r>
          </w:p>
        </w:tc>
        <w:tc>
          <w:tcPr>
            <w:tcW w:w="1260" w:type="dxa"/>
          </w:tcPr>
          <w:p w:rsidR="005A1AFC" w:rsidRPr="00A339AB" w:rsidP="001A0690">
            <w:pPr>
              <w:jc w:val="center"/>
            </w:pPr>
            <w:r>
              <w:t>4X6</w:t>
            </w:r>
          </w:p>
        </w:tc>
        <w:tc>
          <w:tcPr>
            <w:tcW w:w="2340" w:type="dxa"/>
          </w:tcPr>
          <w:p w:rsidR="005A1AFC" w:rsidRPr="00A339AB" w:rsidP="001A0690">
            <w:pPr>
              <w:jc w:val="center"/>
            </w:pPr>
            <w:r>
              <w:t>CARPETED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BACK DOOR TO DIRECTOR’S OFFICE</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p>
        </w:tc>
        <w:tc>
          <w:tcPr>
            <w:tcW w:w="2340" w:type="dxa"/>
          </w:tcPr>
          <w:p w:rsidR="005A1AFC" w:rsidRPr="00A339AB" w:rsidP="001A0690">
            <w:pPr>
              <w:jc w:val="center"/>
            </w:pPr>
          </w:p>
        </w:tc>
        <w:tc>
          <w:tcPr>
            <w:tcW w:w="1368" w:type="dxa"/>
          </w:tcPr>
          <w:p w:rsidR="005A1AFC" w:rsidRPr="00A339AB" w:rsidP="001A0690">
            <w:pPr>
              <w:jc w:val="center"/>
            </w:pPr>
          </w:p>
        </w:tc>
      </w:tr>
      <w:tr w:rsidTr="001A0690">
        <w:tblPrEx>
          <w:tblW w:w="0" w:type="auto"/>
          <w:tblLook w:val="04A0"/>
        </w:tblPrEx>
        <w:tc>
          <w:tcPr>
            <w:tcW w:w="4608" w:type="dxa"/>
          </w:tcPr>
          <w:p w:rsidR="005A1AFC" w:rsidRPr="00816736" w:rsidP="001A0690"/>
        </w:tc>
        <w:tc>
          <w:tcPr>
            <w:tcW w:w="1260" w:type="dxa"/>
          </w:tcPr>
          <w:p w:rsidR="005A1AFC" w:rsidRPr="00816736" w:rsidP="001A0690"/>
        </w:tc>
        <w:tc>
          <w:tcPr>
            <w:tcW w:w="2340" w:type="dxa"/>
          </w:tcPr>
          <w:p w:rsidR="005A1AFC" w:rsidRPr="00816736" w:rsidP="001A0690"/>
        </w:tc>
        <w:tc>
          <w:tcPr>
            <w:tcW w:w="1368" w:type="dxa"/>
          </w:tcPr>
          <w:p w:rsidR="005A1AFC" w:rsidRPr="00816736" w:rsidP="001A0690">
            <w:pPr>
              <w:jc w:val="center"/>
            </w:pPr>
          </w:p>
        </w:tc>
      </w:tr>
      <w:tr w:rsidTr="001A0690">
        <w:tblPrEx>
          <w:tblW w:w="0" w:type="auto"/>
          <w:tblLook w:val="04A0"/>
        </w:tblPrEx>
        <w:tc>
          <w:tcPr>
            <w:tcW w:w="4608" w:type="dxa"/>
          </w:tcPr>
          <w:p w:rsidR="005A1AFC" w:rsidRPr="00472593" w:rsidP="006619B9">
            <w:pPr>
              <w:rPr>
                <w:b/>
              </w:rPr>
            </w:pPr>
            <w:r>
              <w:rPr>
                <w:b/>
              </w:rPr>
              <w:t>BUILDING #53 TOTAL = 7</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6619B9">
            <w:pPr>
              <w:rPr>
                <w:b/>
              </w:rPr>
            </w:pPr>
            <w:r>
              <w:rPr>
                <w:b/>
              </w:rPr>
              <w:t xml:space="preserve">CARPETED 4X6=2 4X12=1 </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6619B9">
            <w:pPr>
              <w:rPr>
                <w:b/>
              </w:rPr>
            </w:pPr>
            <w:r>
              <w:rPr>
                <w:b/>
              </w:rPr>
              <w:t xml:space="preserve">SCRAPER  4X6=4 </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RPr="00632993" w:rsidP="00A339AB">
      <w:pPr>
        <w:rPr>
          <w:b/>
        </w:rPr>
      </w:pPr>
    </w:p>
    <w:p w:rsidR="005A1AFC" w:rsidP="00705725">
      <w:pPr>
        <w:rPr>
          <w:b/>
        </w:rPr>
      </w:pPr>
      <w:r>
        <w:rPr>
          <w:b/>
        </w:rPr>
        <w:t>BUILDING #57</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RPr="00816736" w:rsidP="001A0690">
            <w:r>
              <w:t>MAIN ENTRANCE</w:t>
            </w:r>
          </w:p>
        </w:tc>
        <w:tc>
          <w:tcPr>
            <w:tcW w:w="1260" w:type="dxa"/>
          </w:tcPr>
          <w:p w:rsidR="005A1AFC" w:rsidRPr="00A339AB" w:rsidP="001A0690">
            <w:pPr>
              <w:jc w:val="center"/>
            </w:pPr>
            <w:r>
              <w:t>4X12</w:t>
            </w:r>
          </w:p>
        </w:tc>
        <w:tc>
          <w:tcPr>
            <w:tcW w:w="2340" w:type="dxa"/>
          </w:tcPr>
          <w:p w:rsidR="005A1AFC" w:rsidRPr="00A339AB" w:rsidP="001A0690">
            <w:pPr>
              <w:jc w:val="center"/>
            </w:pPr>
            <w:r>
              <w:t>CARPETED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RETAIL ENTRANCE</w:t>
            </w:r>
          </w:p>
        </w:tc>
        <w:tc>
          <w:tcPr>
            <w:tcW w:w="1260" w:type="dxa"/>
          </w:tcPr>
          <w:p w:rsidR="005A1AFC" w:rsidRPr="00A339AB" w:rsidP="001A0690">
            <w:pPr>
              <w:jc w:val="center"/>
            </w:pPr>
            <w:r>
              <w:t>4X6</w:t>
            </w:r>
          </w:p>
        </w:tc>
        <w:tc>
          <w:tcPr>
            <w:tcW w:w="2340" w:type="dxa"/>
          </w:tcPr>
          <w:p w:rsidR="005A1AFC" w:rsidRPr="00A339AB" w:rsidP="001A0690">
            <w:pPr>
              <w:jc w:val="center"/>
            </w:pPr>
            <w:r>
              <w:t>CARPETED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 xml:space="preserve">REAR ENTRANCE </w:t>
            </w:r>
            <w:r>
              <w:t>STORE ROOM</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r>
              <w:t>RETAIL STORE REAR ENTRANCE</w:t>
            </w:r>
          </w:p>
        </w:tc>
        <w:tc>
          <w:tcPr>
            <w:tcW w:w="1260" w:type="dxa"/>
          </w:tcPr>
          <w:p w:rsidR="005A1AFC" w:rsidRPr="00A339AB" w:rsidP="001A0690">
            <w:pPr>
              <w:jc w:val="center"/>
            </w:pPr>
            <w:r>
              <w:t>4X6</w:t>
            </w:r>
          </w:p>
        </w:tc>
        <w:tc>
          <w:tcPr>
            <w:tcW w:w="2340" w:type="dxa"/>
          </w:tcPr>
          <w:p w:rsidR="005A1AFC" w:rsidRPr="00A339AB" w:rsidP="001A0690">
            <w:pPr>
              <w:jc w:val="center"/>
            </w:pPr>
            <w:r>
              <w:t>SCRAPER</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p>
        </w:tc>
        <w:tc>
          <w:tcPr>
            <w:tcW w:w="2340" w:type="dxa"/>
          </w:tcPr>
          <w:p w:rsidR="005A1AFC" w:rsidRPr="00A339AB" w:rsidP="001A0690">
            <w:pPr>
              <w:jc w:val="center"/>
            </w:pPr>
          </w:p>
        </w:tc>
        <w:tc>
          <w:tcPr>
            <w:tcW w:w="1368" w:type="dxa"/>
          </w:tcPr>
          <w:p w:rsidR="005A1AFC" w:rsidRPr="00A339AB" w:rsidP="001A0690">
            <w:pPr>
              <w:jc w:val="center"/>
            </w:pPr>
          </w:p>
        </w:tc>
      </w:tr>
      <w:tr w:rsidTr="001A0690">
        <w:tblPrEx>
          <w:tblW w:w="0" w:type="auto"/>
          <w:tblLook w:val="04A0"/>
        </w:tblPrEx>
        <w:tc>
          <w:tcPr>
            <w:tcW w:w="4608" w:type="dxa"/>
          </w:tcPr>
          <w:p w:rsidR="005A1AFC" w:rsidRPr="00472593" w:rsidP="00705725">
            <w:pPr>
              <w:rPr>
                <w:b/>
              </w:rPr>
            </w:pPr>
            <w:r>
              <w:rPr>
                <w:b/>
              </w:rPr>
              <w:t>BUILDING #57 TOTAL = 5</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705725">
            <w:pPr>
              <w:rPr>
                <w:b/>
              </w:rPr>
            </w:pPr>
            <w:r>
              <w:rPr>
                <w:b/>
              </w:rPr>
              <w:t>ED</w:t>
            </w:r>
            <w:r>
              <w:rPr>
                <w:b/>
              </w:rPr>
              <w:t xml:space="preserve">CARPETED 4X6=1 4X12=1 </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705725">
            <w:pPr>
              <w:rPr>
                <w:b/>
              </w:rPr>
            </w:pPr>
            <w:r>
              <w:rPr>
                <w:b/>
              </w:rPr>
              <w:t xml:space="preserve">SCRAPER  4X6=3 </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P="00632993">
      <w:pPr>
        <w:rPr>
          <w:b/>
        </w:rPr>
      </w:pPr>
    </w:p>
    <w:p w:rsidR="006765A5" w:rsidP="00632993">
      <w:pPr>
        <w:rPr>
          <w:b/>
        </w:rPr>
      </w:pPr>
    </w:p>
    <w:p w:rsidR="006765A5" w:rsidP="00632993">
      <w:pPr>
        <w:rPr>
          <w:b/>
        </w:rPr>
      </w:pPr>
    </w:p>
    <w:p w:rsidR="005A1AFC" w:rsidP="00011E3F">
      <w:pPr>
        <w:rPr>
          <w:b/>
        </w:rPr>
      </w:pPr>
      <w:r>
        <w:rPr>
          <w:b/>
        </w:rPr>
        <w:t>BUILDING #T-102</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P="001A0690">
            <w:r>
              <w:t>OUTSIDE ENTRY LANDINGS EAST AND WEST</w:t>
            </w:r>
          </w:p>
        </w:tc>
        <w:tc>
          <w:tcPr>
            <w:tcW w:w="1260" w:type="dxa"/>
          </w:tcPr>
          <w:p w:rsidR="005A1AFC" w:rsidP="001A0690">
            <w:pPr>
              <w:jc w:val="center"/>
            </w:pPr>
            <w:r>
              <w:t>3X5</w:t>
            </w:r>
          </w:p>
        </w:tc>
        <w:tc>
          <w:tcPr>
            <w:tcW w:w="2340" w:type="dxa"/>
          </w:tcPr>
          <w:p w:rsidR="005A1AFC" w:rsidP="001A0690">
            <w:pPr>
              <w:jc w:val="center"/>
            </w:pPr>
            <w:r>
              <w:t>SCRAPER</w:t>
            </w:r>
          </w:p>
        </w:tc>
        <w:tc>
          <w:tcPr>
            <w:tcW w:w="1368" w:type="dxa"/>
          </w:tcPr>
          <w:p w:rsidR="005A1AFC" w:rsidP="001A0690">
            <w:pPr>
              <w:jc w:val="center"/>
            </w:pPr>
            <w:r>
              <w:t>1</w:t>
            </w:r>
          </w:p>
        </w:tc>
      </w:tr>
      <w:tr w:rsidTr="001A0690">
        <w:tblPrEx>
          <w:tblW w:w="0" w:type="auto"/>
          <w:tblLook w:val="04A0"/>
        </w:tblPrEx>
        <w:tc>
          <w:tcPr>
            <w:tcW w:w="4608" w:type="dxa"/>
          </w:tcPr>
          <w:p w:rsidR="005A1AFC" w:rsidP="001A0690"/>
        </w:tc>
        <w:tc>
          <w:tcPr>
            <w:tcW w:w="1260" w:type="dxa"/>
          </w:tcPr>
          <w:p w:rsidR="005A1AFC" w:rsidP="001A0690">
            <w:pPr>
              <w:jc w:val="center"/>
            </w:pPr>
            <w:r>
              <w:t>4X6</w:t>
            </w:r>
          </w:p>
        </w:tc>
        <w:tc>
          <w:tcPr>
            <w:tcW w:w="2340" w:type="dxa"/>
          </w:tcPr>
          <w:p w:rsidR="005A1AFC" w:rsidP="001A0690">
            <w:pPr>
              <w:jc w:val="center"/>
            </w:pPr>
            <w:r>
              <w:t>SCRAPER</w:t>
            </w:r>
          </w:p>
        </w:tc>
        <w:tc>
          <w:tcPr>
            <w:tcW w:w="1368" w:type="dxa"/>
          </w:tcPr>
          <w:p w:rsidR="005A1AFC" w:rsidP="001A0690">
            <w:pPr>
              <w:jc w:val="center"/>
            </w:pPr>
            <w:r>
              <w:t>3</w:t>
            </w:r>
          </w:p>
        </w:tc>
      </w:tr>
      <w:tr w:rsidTr="001A0690">
        <w:tblPrEx>
          <w:tblW w:w="0" w:type="auto"/>
          <w:tblLook w:val="04A0"/>
        </w:tblPrEx>
        <w:tc>
          <w:tcPr>
            <w:tcW w:w="4608" w:type="dxa"/>
          </w:tcPr>
          <w:p w:rsidR="005A1AFC" w:rsidP="001A0690">
            <w:r>
              <w:t>OUTSIDE ENTRY LANDINGS NORTH AND SOUTH</w:t>
            </w:r>
          </w:p>
        </w:tc>
        <w:tc>
          <w:tcPr>
            <w:tcW w:w="1260" w:type="dxa"/>
          </w:tcPr>
          <w:p w:rsidR="005A1AFC" w:rsidP="001A0690">
            <w:pPr>
              <w:jc w:val="center"/>
            </w:pPr>
            <w:r>
              <w:t>2X3</w:t>
            </w:r>
          </w:p>
        </w:tc>
        <w:tc>
          <w:tcPr>
            <w:tcW w:w="2340" w:type="dxa"/>
          </w:tcPr>
          <w:p w:rsidR="005A1AFC" w:rsidP="001A0690">
            <w:pPr>
              <w:jc w:val="center"/>
            </w:pPr>
            <w:r>
              <w:t>CARPET</w:t>
            </w:r>
            <w:r>
              <w:t>ED</w:t>
            </w:r>
          </w:p>
        </w:tc>
        <w:tc>
          <w:tcPr>
            <w:tcW w:w="1368" w:type="dxa"/>
          </w:tcPr>
          <w:p w:rsidR="005A1AFC" w:rsidP="001A0690">
            <w:pPr>
              <w:jc w:val="center"/>
            </w:pPr>
            <w:r>
              <w:t>2</w:t>
            </w:r>
          </w:p>
        </w:tc>
      </w:tr>
      <w:tr w:rsidTr="001A0690">
        <w:tblPrEx>
          <w:tblW w:w="0" w:type="auto"/>
          <w:tblLook w:val="04A0"/>
        </w:tblPrEx>
        <w:tc>
          <w:tcPr>
            <w:tcW w:w="4608" w:type="dxa"/>
          </w:tcPr>
          <w:p w:rsidR="005A1AFC" w:rsidRPr="00816736" w:rsidP="001A0690">
            <w:r>
              <w:t>ALL INSIDE ENTRY HALLWAYS</w:t>
            </w:r>
          </w:p>
        </w:tc>
        <w:tc>
          <w:tcPr>
            <w:tcW w:w="1260" w:type="dxa"/>
          </w:tcPr>
          <w:p w:rsidR="005A1AFC" w:rsidRPr="00A339AB" w:rsidP="001A0690">
            <w:pPr>
              <w:jc w:val="center"/>
            </w:pPr>
            <w:r>
              <w:t>4X8</w:t>
            </w:r>
          </w:p>
        </w:tc>
        <w:tc>
          <w:tcPr>
            <w:tcW w:w="2340" w:type="dxa"/>
          </w:tcPr>
          <w:p w:rsidR="005A1AFC" w:rsidRPr="00A339AB" w:rsidP="001A0690">
            <w:pPr>
              <w:jc w:val="center"/>
            </w:pPr>
            <w:r>
              <w:t>CARPET</w:t>
            </w:r>
            <w:r>
              <w:t>ED</w:t>
            </w:r>
          </w:p>
        </w:tc>
        <w:tc>
          <w:tcPr>
            <w:tcW w:w="1368" w:type="dxa"/>
          </w:tcPr>
          <w:p w:rsidR="005A1AFC" w:rsidRPr="00A339AB" w:rsidP="001A0690">
            <w:pPr>
              <w:jc w:val="center"/>
            </w:pPr>
            <w:r>
              <w:t>4</w:t>
            </w:r>
          </w:p>
        </w:tc>
      </w:tr>
      <w:tr w:rsidTr="001A0690">
        <w:tblPrEx>
          <w:tblW w:w="0" w:type="auto"/>
          <w:tblLook w:val="04A0"/>
        </w:tblPrEx>
        <w:tc>
          <w:tcPr>
            <w:tcW w:w="4608" w:type="dxa"/>
          </w:tcPr>
          <w:p w:rsidR="005A1AFC" w:rsidRPr="00816736" w:rsidP="001A0690">
            <w:r>
              <w:t>CANTEEN</w:t>
            </w:r>
          </w:p>
        </w:tc>
        <w:tc>
          <w:tcPr>
            <w:tcW w:w="1260" w:type="dxa"/>
          </w:tcPr>
          <w:p w:rsidR="005A1AFC" w:rsidRPr="00A339AB" w:rsidP="001A0690">
            <w:pPr>
              <w:jc w:val="center"/>
            </w:pPr>
            <w:r>
              <w:t>3X10</w:t>
            </w:r>
          </w:p>
        </w:tc>
        <w:tc>
          <w:tcPr>
            <w:tcW w:w="2340" w:type="dxa"/>
          </w:tcPr>
          <w:p w:rsidR="005A1AFC" w:rsidRPr="00A339AB" w:rsidP="001A0690">
            <w:pPr>
              <w:jc w:val="center"/>
            </w:pPr>
            <w:r>
              <w:t>CARPET</w:t>
            </w:r>
            <w:r>
              <w: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r>
              <w:t>4X8</w:t>
            </w:r>
          </w:p>
        </w:tc>
        <w:tc>
          <w:tcPr>
            <w:tcW w:w="2340" w:type="dxa"/>
          </w:tcPr>
          <w:p w:rsidR="005A1AFC" w:rsidRPr="00A339AB" w:rsidP="001A0690">
            <w:pPr>
              <w:jc w:val="center"/>
            </w:pPr>
            <w:r>
              <w:t>CARPET</w:t>
            </w:r>
            <w:r>
              <w:t>ED</w:t>
            </w:r>
          </w:p>
        </w:tc>
        <w:tc>
          <w:tcPr>
            <w:tcW w:w="1368" w:type="dxa"/>
          </w:tcPr>
          <w:p w:rsidR="005A1AFC" w:rsidRPr="00A339AB" w:rsidP="001A0690">
            <w:pPr>
              <w:jc w:val="center"/>
            </w:pPr>
            <w:r>
              <w:t>1</w:t>
            </w:r>
          </w:p>
        </w:tc>
      </w:tr>
      <w:tr w:rsidTr="001A0690">
        <w:tblPrEx>
          <w:tblW w:w="0" w:type="auto"/>
          <w:tblLook w:val="04A0"/>
        </w:tblPrEx>
        <w:tc>
          <w:tcPr>
            <w:tcW w:w="4608" w:type="dxa"/>
          </w:tcPr>
          <w:p w:rsidR="005A1AFC" w:rsidRPr="00816736" w:rsidP="001A0690"/>
        </w:tc>
        <w:tc>
          <w:tcPr>
            <w:tcW w:w="1260" w:type="dxa"/>
          </w:tcPr>
          <w:p w:rsidR="005A1AFC" w:rsidRPr="00A339AB" w:rsidP="001A0690">
            <w:pPr>
              <w:jc w:val="center"/>
            </w:pPr>
          </w:p>
        </w:tc>
        <w:tc>
          <w:tcPr>
            <w:tcW w:w="2340" w:type="dxa"/>
          </w:tcPr>
          <w:p w:rsidR="005A1AFC" w:rsidRPr="00A339AB" w:rsidP="001A0690">
            <w:pPr>
              <w:jc w:val="center"/>
            </w:pPr>
          </w:p>
        </w:tc>
        <w:tc>
          <w:tcPr>
            <w:tcW w:w="1368" w:type="dxa"/>
          </w:tcPr>
          <w:p w:rsidR="005A1AFC" w:rsidRPr="00A339AB" w:rsidP="001A0690">
            <w:pPr>
              <w:jc w:val="center"/>
            </w:pPr>
          </w:p>
        </w:tc>
      </w:tr>
      <w:tr w:rsidTr="001A0690">
        <w:tblPrEx>
          <w:tblW w:w="0" w:type="auto"/>
          <w:tblLook w:val="04A0"/>
        </w:tblPrEx>
        <w:tc>
          <w:tcPr>
            <w:tcW w:w="4608" w:type="dxa"/>
          </w:tcPr>
          <w:p w:rsidR="005A1AFC" w:rsidRPr="00472593" w:rsidP="004D7698">
            <w:pPr>
              <w:rPr>
                <w:b/>
              </w:rPr>
            </w:pPr>
            <w:r>
              <w:rPr>
                <w:b/>
              </w:rPr>
              <w:t>BUILDING #T-10</w:t>
            </w:r>
            <w:r>
              <w:rPr>
                <w:b/>
              </w:rPr>
              <w:t>2</w:t>
            </w:r>
            <w:r>
              <w:rPr>
                <w:b/>
              </w:rPr>
              <w:t xml:space="preserve"> TOTAL = </w:t>
            </w:r>
            <w:r>
              <w:rPr>
                <w:b/>
              </w:rPr>
              <w:t>12</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4D7698">
            <w:pPr>
              <w:rPr>
                <w:b/>
              </w:rPr>
            </w:pPr>
            <w:r>
              <w:rPr>
                <w:b/>
              </w:rPr>
              <w:t xml:space="preserve">CARPETED </w:t>
            </w:r>
            <w:r>
              <w:rPr>
                <w:b/>
              </w:rPr>
              <w:t>2X3=2 4X8=5 3X10=1</w:t>
            </w:r>
            <w:r>
              <w:rPr>
                <w:b/>
              </w:rPr>
              <w:t xml:space="preserve"> </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1A0690">
            <w:pPr>
              <w:rPr>
                <w:b/>
              </w:rPr>
            </w:pPr>
            <w:r>
              <w:rPr>
                <w:b/>
              </w:rPr>
              <w:t xml:space="preserve">SCRAPER  </w:t>
            </w:r>
            <w:r>
              <w:rPr>
                <w:b/>
              </w:rPr>
              <w:t xml:space="preserve">3X5=1 </w:t>
            </w:r>
            <w:r>
              <w:rPr>
                <w:b/>
              </w:rPr>
              <w:t>4X6=3</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P="00632993">
      <w:pPr>
        <w:rPr>
          <w:b/>
        </w:rPr>
      </w:pPr>
    </w:p>
    <w:p w:rsidR="005A1AFC" w:rsidP="004D7698">
      <w:pPr>
        <w:rPr>
          <w:b/>
        </w:rPr>
      </w:pPr>
      <w:r>
        <w:rPr>
          <w:b/>
        </w:rPr>
        <w:t>BUILDING #T-104</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P="001A0690">
            <w:r>
              <w:t>ALL OUTSIDE ENTRY LANDINGS</w:t>
            </w:r>
          </w:p>
        </w:tc>
        <w:tc>
          <w:tcPr>
            <w:tcW w:w="1260" w:type="dxa"/>
          </w:tcPr>
          <w:p w:rsidR="005A1AFC" w:rsidP="001A0690">
            <w:pPr>
              <w:jc w:val="center"/>
            </w:pPr>
            <w:r>
              <w:t>4X6</w:t>
            </w:r>
          </w:p>
        </w:tc>
        <w:tc>
          <w:tcPr>
            <w:tcW w:w="2340" w:type="dxa"/>
          </w:tcPr>
          <w:p w:rsidR="005A1AFC" w:rsidP="001A0690">
            <w:pPr>
              <w:jc w:val="center"/>
            </w:pPr>
            <w:r>
              <w:t>SCRAPER</w:t>
            </w:r>
          </w:p>
        </w:tc>
        <w:tc>
          <w:tcPr>
            <w:tcW w:w="1368" w:type="dxa"/>
          </w:tcPr>
          <w:p w:rsidR="005A1AFC" w:rsidP="001A0690">
            <w:pPr>
              <w:jc w:val="center"/>
            </w:pPr>
            <w:r>
              <w:t>1</w:t>
            </w:r>
          </w:p>
        </w:tc>
      </w:tr>
      <w:tr w:rsidTr="001A0690">
        <w:tblPrEx>
          <w:tblW w:w="0" w:type="auto"/>
          <w:tblLook w:val="04A0"/>
        </w:tblPrEx>
        <w:tc>
          <w:tcPr>
            <w:tcW w:w="4608" w:type="dxa"/>
          </w:tcPr>
          <w:p w:rsidR="005A1AFC" w:rsidP="001A0690">
            <w:r>
              <w:t>ALL INSIDE ENTRY HALLWAYS</w:t>
            </w:r>
          </w:p>
        </w:tc>
        <w:tc>
          <w:tcPr>
            <w:tcW w:w="1260" w:type="dxa"/>
          </w:tcPr>
          <w:p w:rsidR="005A1AFC" w:rsidP="001A0690">
            <w:pPr>
              <w:jc w:val="center"/>
            </w:pPr>
            <w:r>
              <w:t>4X12</w:t>
            </w:r>
          </w:p>
        </w:tc>
        <w:tc>
          <w:tcPr>
            <w:tcW w:w="2340" w:type="dxa"/>
          </w:tcPr>
          <w:p w:rsidR="005A1AFC" w:rsidP="001A0690">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P="001A0690"/>
        </w:tc>
        <w:tc>
          <w:tcPr>
            <w:tcW w:w="1260" w:type="dxa"/>
          </w:tcPr>
          <w:p w:rsidR="005A1AFC" w:rsidP="001A0690">
            <w:pPr>
              <w:jc w:val="center"/>
            </w:pPr>
          </w:p>
        </w:tc>
        <w:tc>
          <w:tcPr>
            <w:tcW w:w="2340" w:type="dxa"/>
          </w:tcPr>
          <w:p w:rsidR="005A1AFC" w:rsidP="001A0690">
            <w:pPr>
              <w:jc w:val="center"/>
            </w:pPr>
          </w:p>
        </w:tc>
        <w:tc>
          <w:tcPr>
            <w:tcW w:w="1368" w:type="dxa"/>
          </w:tcPr>
          <w:p w:rsidR="005A1AFC" w:rsidP="001A0690">
            <w:pPr>
              <w:jc w:val="center"/>
            </w:pPr>
          </w:p>
        </w:tc>
      </w:tr>
      <w:tr w:rsidTr="001A0690">
        <w:tblPrEx>
          <w:tblW w:w="0" w:type="auto"/>
          <w:tblLook w:val="04A0"/>
        </w:tblPrEx>
        <w:tc>
          <w:tcPr>
            <w:tcW w:w="4608" w:type="dxa"/>
          </w:tcPr>
          <w:p w:rsidR="005A1AFC" w:rsidRPr="00472593" w:rsidP="004D7698">
            <w:pPr>
              <w:rPr>
                <w:b/>
              </w:rPr>
            </w:pPr>
            <w:r>
              <w:rPr>
                <w:b/>
              </w:rPr>
              <w:t xml:space="preserve">BUILDING #T-104 TOTAL = </w:t>
            </w:r>
            <w:r>
              <w:rPr>
                <w:b/>
              </w:rPr>
              <w:t>2</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4D7698">
            <w:pPr>
              <w:rPr>
                <w:b/>
              </w:rPr>
            </w:pPr>
            <w:r>
              <w:rPr>
                <w:b/>
              </w:rPr>
              <w:t xml:space="preserve">CARPETED </w:t>
            </w:r>
            <w:r>
              <w:rPr>
                <w:b/>
              </w:rPr>
              <w:t>4X12=1</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4D7698">
            <w:pPr>
              <w:rPr>
                <w:b/>
              </w:rPr>
            </w:pPr>
            <w:r>
              <w:rPr>
                <w:b/>
              </w:rPr>
              <w:t xml:space="preserve">SCRAPER  </w:t>
            </w:r>
            <w:r>
              <w:rPr>
                <w:b/>
              </w:rPr>
              <w:t>4X6=1</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P="00632993">
      <w:pPr>
        <w:rPr>
          <w:b/>
        </w:rPr>
      </w:pPr>
    </w:p>
    <w:p w:rsidR="005A1AFC" w:rsidP="00632993">
      <w:pPr>
        <w:rPr>
          <w:b/>
        </w:rPr>
      </w:pPr>
    </w:p>
    <w:p w:rsidR="006765A5" w:rsidP="00632993">
      <w:pPr>
        <w:rPr>
          <w:b/>
        </w:rPr>
      </w:pPr>
    </w:p>
    <w:p w:rsidR="006765A5" w:rsidP="00632993">
      <w:pPr>
        <w:rPr>
          <w:b/>
        </w:rPr>
      </w:pPr>
    </w:p>
    <w:p w:rsidR="006765A5" w:rsidP="00632993">
      <w:pPr>
        <w:rPr>
          <w:b/>
        </w:rPr>
      </w:pPr>
    </w:p>
    <w:p w:rsidR="006765A5" w:rsidP="00632993">
      <w:pPr>
        <w:rPr>
          <w:b/>
        </w:rPr>
      </w:pPr>
    </w:p>
    <w:p w:rsidR="006765A5" w:rsidP="00632993">
      <w:pPr>
        <w:rPr>
          <w:b/>
        </w:rPr>
      </w:pPr>
    </w:p>
    <w:p w:rsidR="005A1AFC" w:rsidP="004D7698">
      <w:pPr>
        <w:rPr>
          <w:b/>
        </w:rPr>
      </w:pPr>
      <w:r>
        <w:rPr>
          <w:b/>
        </w:rPr>
        <w:t>BUILDING #T-105</w:t>
      </w:r>
    </w:p>
    <w:tbl>
      <w:tblPr>
        <w:tblStyle w:val="TableGrid"/>
        <w:tblW w:w="0" w:type="auto"/>
        <w:tblLook w:val="04A0"/>
      </w:tblPr>
      <w:tblGrid>
        <w:gridCol w:w="4608"/>
        <w:gridCol w:w="1260"/>
        <w:gridCol w:w="2340"/>
        <w:gridCol w:w="1368"/>
      </w:tblGrid>
      <w:tr w:rsidTr="001A0690">
        <w:tblPrEx>
          <w:tblW w:w="0" w:type="auto"/>
          <w:tblLook w:val="04A0"/>
        </w:tblPrEx>
        <w:tc>
          <w:tcPr>
            <w:tcW w:w="4608" w:type="dxa"/>
          </w:tcPr>
          <w:p w:rsidR="005A1AFC" w:rsidP="001A0690">
            <w:pPr>
              <w:rPr>
                <w:b/>
              </w:rPr>
            </w:pPr>
            <w:r>
              <w:rPr>
                <w:b/>
              </w:rPr>
              <w:t>LOCATION</w:t>
            </w:r>
          </w:p>
        </w:tc>
        <w:tc>
          <w:tcPr>
            <w:tcW w:w="1260" w:type="dxa"/>
          </w:tcPr>
          <w:p w:rsidR="005A1AFC" w:rsidP="001A0690">
            <w:pPr>
              <w:jc w:val="center"/>
              <w:rPr>
                <w:b/>
              </w:rPr>
            </w:pPr>
            <w:r>
              <w:rPr>
                <w:b/>
              </w:rPr>
              <w:t>SIZE</w:t>
            </w:r>
          </w:p>
        </w:tc>
        <w:tc>
          <w:tcPr>
            <w:tcW w:w="2340" w:type="dxa"/>
          </w:tcPr>
          <w:p w:rsidR="005A1AFC" w:rsidP="001A0690">
            <w:pPr>
              <w:jc w:val="center"/>
              <w:rPr>
                <w:b/>
              </w:rPr>
            </w:pPr>
            <w:r>
              <w:rPr>
                <w:b/>
              </w:rPr>
              <w:t>STYLE</w:t>
            </w:r>
          </w:p>
        </w:tc>
        <w:tc>
          <w:tcPr>
            <w:tcW w:w="1368" w:type="dxa"/>
          </w:tcPr>
          <w:p w:rsidR="005A1AFC" w:rsidP="001A0690">
            <w:pPr>
              <w:rPr>
                <w:b/>
              </w:rPr>
            </w:pPr>
            <w:r>
              <w:rPr>
                <w:b/>
              </w:rPr>
              <w:t>NUMBER</w:t>
            </w:r>
          </w:p>
        </w:tc>
      </w:tr>
      <w:tr w:rsidTr="001A0690">
        <w:tblPrEx>
          <w:tblW w:w="0" w:type="auto"/>
          <w:tblLook w:val="04A0"/>
        </w:tblPrEx>
        <w:tc>
          <w:tcPr>
            <w:tcW w:w="4608" w:type="dxa"/>
          </w:tcPr>
          <w:p w:rsidR="005A1AFC" w:rsidP="001A0690">
            <w:r>
              <w:t>ALL OUTSIDE ENTRY LANDINGS</w:t>
            </w:r>
          </w:p>
        </w:tc>
        <w:tc>
          <w:tcPr>
            <w:tcW w:w="1260" w:type="dxa"/>
          </w:tcPr>
          <w:p w:rsidR="005A1AFC" w:rsidP="001A0690">
            <w:pPr>
              <w:jc w:val="center"/>
            </w:pPr>
            <w:r>
              <w:t>4X6</w:t>
            </w:r>
          </w:p>
        </w:tc>
        <w:tc>
          <w:tcPr>
            <w:tcW w:w="2340" w:type="dxa"/>
          </w:tcPr>
          <w:p w:rsidR="005A1AFC" w:rsidP="001A0690">
            <w:pPr>
              <w:jc w:val="center"/>
            </w:pPr>
            <w:r>
              <w:t>SCRAPER</w:t>
            </w:r>
          </w:p>
        </w:tc>
        <w:tc>
          <w:tcPr>
            <w:tcW w:w="1368" w:type="dxa"/>
          </w:tcPr>
          <w:p w:rsidR="005A1AFC" w:rsidP="001A0690">
            <w:pPr>
              <w:jc w:val="center"/>
            </w:pPr>
            <w:r>
              <w:t>1</w:t>
            </w:r>
          </w:p>
        </w:tc>
      </w:tr>
      <w:tr w:rsidTr="001A0690">
        <w:tblPrEx>
          <w:tblW w:w="0" w:type="auto"/>
          <w:tblLook w:val="04A0"/>
        </w:tblPrEx>
        <w:tc>
          <w:tcPr>
            <w:tcW w:w="4608" w:type="dxa"/>
          </w:tcPr>
          <w:p w:rsidR="005A1AFC" w:rsidP="001A0690">
            <w:r>
              <w:t>ALL INSIDE ENTRY HALLWAYS</w:t>
            </w:r>
          </w:p>
        </w:tc>
        <w:tc>
          <w:tcPr>
            <w:tcW w:w="1260" w:type="dxa"/>
          </w:tcPr>
          <w:p w:rsidR="005A1AFC" w:rsidP="001A0690">
            <w:pPr>
              <w:jc w:val="center"/>
            </w:pPr>
            <w:r>
              <w:t>4X12</w:t>
            </w:r>
          </w:p>
        </w:tc>
        <w:tc>
          <w:tcPr>
            <w:tcW w:w="2340" w:type="dxa"/>
          </w:tcPr>
          <w:p w:rsidR="005A1AFC" w:rsidP="001A0690">
            <w:pPr>
              <w:jc w:val="center"/>
            </w:pPr>
            <w:r>
              <w:t>CARPETED</w:t>
            </w:r>
          </w:p>
        </w:tc>
        <w:tc>
          <w:tcPr>
            <w:tcW w:w="1368" w:type="dxa"/>
          </w:tcPr>
          <w:p w:rsidR="005A1AFC" w:rsidP="001A0690">
            <w:pPr>
              <w:jc w:val="center"/>
            </w:pPr>
            <w:r>
              <w:t>1</w:t>
            </w:r>
          </w:p>
        </w:tc>
      </w:tr>
      <w:tr w:rsidTr="001A0690">
        <w:tblPrEx>
          <w:tblW w:w="0" w:type="auto"/>
          <w:tblLook w:val="04A0"/>
        </w:tblPrEx>
        <w:tc>
          <w:tcPr>
            <w:tcW w:w="4608" w:type="dxa"/>
          </w:tcPr>
          <w:p w:rsidR="005A1AFC" w:rsidP="001A0690"/>
        </w:tc>
        <w:tc>
          <w:tcPr>
            <w:tcW w:w="1260" w:type="dxa"/>
          </w:tcPr>
          <w:p w:rsidR="005A1AFC" w:rsidP="001A0690">
            <w:pPr>
              <w:jc w:val="center"/>
            </w:pPr>
          </w:p>
        </w:tc>
        <w:tc>
          <w:tcPr>
            <w:tcW w:w="2340" w:type="dxa"/>
          </w:tcPr>
          <w:p w:rsidR="005A1AFC" w:rsidP="001A0690">
            <w:pPr>
              <w:jc w:val="center"/>
            </w:pPr>
          </w:p>
        </w:tc>
        <w:tc>
          <w:tcPr>
            <w:tcW w:w="1368" w:type="dxa"/>
          </w:tcPr>
          <w:p w:rsidR="005A1AFC" w:rsidP="001A0690">
            <w:pPr>
              <w:jc w:val="center"/>
            </w:pPr>
          </w:p>
        </w:tc>
      </w:tr>
      <w:tr w:rsidTr="001A0690">
        <w:tblPrEx>
          <w:tblW w:w="0" w:type="auto"/>
          <w:tblLook w:val="04A0"/>
        </w:tblPrEx>
        <w:tc>
          <w:tcPr>
            <w:tcW w:w="4608" w:type="dxa"/>
          </w:tcPr>
          <w:p w:rsidR="005A1AFC" w:rsidRPr="00472593" w:rsidP="004D7698">
            <w:pPr>
              <w:rPr>
                <w:b/>
              </w:rPr>
            </w:pPr>
            <w:r>
              <w:rPr>
                <w:b/>
              </w:rPr>
              <w:t xml:space="preserve">BUILDING #T-105 TOTAL = </w:t>
            </w:r>
            <w:r>
              <w:rPr>
                <w:b/>
              </w:rPr>
              <w:t>2</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1A0690">
            <w:pPr>
              <w:rPr>
                <w:b/>
              </w:rPr>
            </w:pPr>
            <w:r>
              <w:rPr>
                <w:b/>
              </w:rPr>
              <w:t xml:space="preserve">CARPETED </w:t>
            </w:r>
            <w:r>
              <w:rPr>
                <w:b/>
              </w:rPr>
              <w:t>4X12=1</w:t>
            </w:r>
          </w:p>
        </w:tc>
        <w:tc>
          <w:tcPr>
            <w:tcW w:w="1260" w:type="dxa"/>
          </w:tcPr>
          <w:p w:rsidR="005A1AFC" w:rsidP="001A0690"/>
        </w:tc>
        <w:tc>
          <w:tcPr>
            <w:tcW w:w="2340" w:type="dxa"/>
          </w:tcPr>
          <w:p w:rsidR="005A1AFC" w:rsidP="001A0690"/>
        </w:tc>
        <w:tc>
          <w:tcPr>
            <w:tcW w:w="1368" w:type="dxa"/>
          </w:tcPr>
          <w:p w:rsidR="005A1AFC" w:rsidP="001A0690">
            <w:pPr>
              <w:jc w:val="center"/>
            </w:pPr>
          </w:p>
        </w:tc>
      </w:tr>
      <w:tr w:rsidTr="001A0690">
        <w:tblPrEx>
          <w:tblW w:w="0" w:type="auto"/>
          <w:tblLook w:val="04A0"/>
        </w:tblPrEx>
        <w:tc>
          <w:tcPr>
            <w:tcW w:w="4608" w:type="dxa"/>
          </w:tcPr>
          <w:p w:rsidR="005A1AFC" w:rsidP="001A0690">
            <w:pPr>
              <w:rPr>
                <w:b/>
              </w:rPr>
            </w:pPr>
            <w:r>
              <w:rPr>
                <w:b/>
              </w:rPr>
              <w:t xml:space="preserve">SCRAPER  </w:t>
            </w:r>
            <w:r>
              <w:rPr>
                <w:b/>
              </w:rPr>
              <w:t>4X6=1</w:t>
            </w:r>
          </w:p>
        </w:tc>
        <w:tc>
          <w:tcPr>
            <w:tcW w:w="1260" w:type="dxa"/>
          </w:tcPr>
          <w:p w:rsidR="005A1AFC" w:rsidP="001A0690"/>
        </w:tc>
        <w:tc>
          <w:tcPr>
            <w:tcW w:w="2340" w:type="dxa"/>
          </w:tcPr>
          <w:p w:rsidR="005A1AFC" w:rsidP="001A0690"/>
        </w:tc>
        <w:tc>
          <w:tcPr>
            <w:tcW w:w="1368" w:type="dxa"/>
          </w:tcPr>
          <w:p w:rsidR="005A1AFC" w:rsidP="001A0690">
            <w:pPr>
              <w:jc w:val="center"/>
            </w:pPr>
          </w:p>
        </w:tc>
      </w:tr>
    </w:tbl>
    <w:p w:rsidR="005A1AFC" w:rsidP="00632993">
      <w:pPr>
        <w:rPr>
          <w:b/>
        </w:rPr>
      </w:pPr>
    </w:p>
    <w:p w:rsidR="005A1AFC" w:rsidP="00632993">
      <w:pPr>
        <w:rPr>
          <w:b/>
        </w:rPr>
      </w:pPr>
      <w:r>
        <w:rPr>
          <w:b/>
        </w:rPr>
        <w:t>PM&amp;RS</w:t>
      </w:r>
    </w:p>
    <w:tbl>
      <w:tblPr>
        <w:tblStyle w:val="TableGrid"/>
        <w:tblW w:w="0" w:type="auto"/>
        <w:tblLook w:val="04A0"/>
      </w:tblPr>
      <w:tblGrid>
        <w:gridCol w:w="4518"/>
        <w:gridCol w:w="1350"/>
        <w:gridCol w:w="2340"/>
        <w:gridCol w:w="1368"/>
      </w:tblGrid>
      <w:tr w:rsidTr="005C395C">
        <w:tblPrEx>
          <w:tblW w:w="0" w:type="auto"/>
          <w:tblLook w:val="04A0"/>
        </w:tblPrEx>
        <w:tc>
          <w:tcPr>
            <w:tcW w:w="4518" w:type="dxa"/>
          </w:tcPr>
          <w:p w:rsidR="005A1AFC" w:rsidP="00632993">
            <w:pPr>
              <w:rPr>
                <w:b/>
              </w:rPr>
            </w:pPr>
            <w:r>
              <w:rPr>
                <w:b/>
              </w:rPr>
              <w:t>LOCATION</w:t>
            </w:r>
          </w:p>
        </w:tc>
        <w:tc>
          <w:tcPr>
            <w:tcW w:w="1350" w:type="dxa"/>
          </w:tcPr>
          <w:p w:rsidR="005A1AFC" w:rsidP="00A47D96">
            <w:pPr>
              <w:jc w:val="center"/>
              <w:rPr>
                <w:b/>
              </w:rPr>
            </w:pPr>
            <w:r>
              <w:rPr>
                <w:b/>
              </w:rPr>
              <w:t>SIZE</w:t>
            </w:r>
          </w:p>
        </w:tc>
        <w:tc>
          <w:tcPr>
            <w:tcW w:w="2340" w:type="dxa"/>
          </w:tcPr>
          <w:p w:rsidR="005A1AFC" w:rsidP="00A47D96">
            <w:pPr>
              <w:jc w:val="center"/>
              <w:rPr>
                <w:b/>
              </w:rPr>
            </w:pPr>
            <w:r>
              <w:rPr>
                <w:b/>
              </w:rPr>
              <w:t>STYLE</w:t>
            </w:r>
          </w:p>
        </w:tc>
        <w:tc>
          <w:tcPr>
            <w:tcW w:w="1368" w:type="dxa"/>
          </w:tcPr>
          <w:p w:rsidR="005A1AFC" w:rsidP="00A47D96">
            <w:pPr>
              <w:jc w:val="center"/>
              <w:rPr>
                <w:b/>
              </w:rPr>
            </w:pPr>
            <w:r>
              <w:rPr>
                <w:b/>
              </w:rPr>
              <w:t>NUMBER</w:t>
            </w:r>
          </w:p>
        </w:tc>
      </w:tr>
      <w:tr w:rsidTr="005C395C">
        <w:tblPrEx>
          <w:tblW w:w="0" w:type="auto"/>
          <w:tblLook w:val="04A0"/>
        </w:tblPrEx>
        <w:tc>
          <w:tcPr>
            <w:tcW w:w="4518" w:type="dxa"/>
          </w:tcPr>
          <w:p w:rsidR="005A1AFC" w:rsidP="00632993">
            <w:pPr>
              <w:rPr>
                <w:b/>
              </w:rPr>
            </w:pPr>
          </w:p>
        </w:tc>
        <w:tc>
          <w:tcPr>
            <w:tcW w:w="1350" w:type="dxa"/>
          </w:tcPr>
          <w:p w:rsidR="005A1AFC" w:rsidRPr="00E45B4F" w:rsidP="00A47D96">
            <w:pPr>
              <w:jc w:val="center"/>
            </w:pPr>
            <w:r w:rsidRPr="00E45B4F">
              <w:t>4X6</w:t>
            </w:r>
          </w:p>
        </w:tc>
        <w:tc>
          <w:tcPr>
            <w:tcW w:w="2340" w:type="dxa"/>
          </w:tcPr>
          <w:p w:rsidR="005A1AFC" w:rsidRPr="00E45B4F" w:rsidP="00A47D96">
            <w:pPr>
              <w:jc w:val="center"/>
            </w:pPr>
            <w:r w:rsidRPr="00E45B4F">
              <w:t>SCRAPER</w:t>
            </w:r>
          </w:p>
        </w:tc>
        <w:tc>
          <w:tcPr>
            <w:tcW w:w="1368" w:type="dxa"/>
          </w:tcPr>
          <w:p w:rsidR="005A1AFC" w:rsidRPr="00E45B4F" w:rsidP="00A47D96">
            <w:pPr>
              <w:jc w:val="center"/>
            </w:pPr>
            <w:r w:rsidRPr="00E45B4F">
              <w:t>8</w:t>
            </w:r>
          </w:p>
        </w:tc>
      </w:tr>
      <w:tr w:rsidTr="005C395C">
        <w:tblPrEx>
          <w:tblW w:w="0" w:type="auto"/>
          <w:tblLook w:val="04A0"/>
        </w:tblPrEx>
        <w:tc>
          <w:tcPr>
            <w:tcW w:w="4518" w:type="dxa"/>
          </w:tcPr>
          <w:p w:rsidR="005A1AFC" w:rsidP="00632993">
            <w:pPr>
              <w:rPr>
                <w:b/>
              </w:rPr>
            </w:pPr>
          </w:p>
        </w:tc>
        <w:tc>
          <w:tcPr>
            <w:tcW w:w="1350" w:type="dxa"/>
          </w:tcPr>
          <w:p w:rsidR="005A1AFC" w:rsidRPr="00E45B4F" w:rsidP="00A47D96">
            <w:pPr>
              <w:jc w:val="center"/>
            </w:pPr>
            <w:r w:rsidRPr="00E45B4F">
              <w:t>4X6</w:t>
            </w:r>
          </w:p>
        </w:tc>
        <w:tc>
          <w:tcPr>
            <w:tcW w:w="2340" w:type="dxa"/>
          </w:tcPr>
          <w:p w:rsidR="005A1AFC" w:rsidRPr="00E45B4F" w:rsidP="00A47D96">
            <w:pPr>
              <w:jc w:val="center"/>
            </w:pPr>
            <w:r w:rsidRPr="00E45B4F">
              <w:t>CARPETED</w:t>
            </w:r>
          </w:p>
        </w:tc>
        <w:tc>
          <w:tcPr>
            <w:tcW w:w="1368" w:type="dxa"/>
          </w:tcPr>
          <w:p w:rsidR="005A1AFC" w:rsidRPr="00E45B4F" w:rsidP="00E45B4F">
            <w:pPr>
              <w:jc w:val="center"/>
            </w:pPr>
            <w:r w:rsidRPr="00E45B4F">
              <w:t>3</w:t>
            </w:r>
          </w:p>
        </w:tc>
      </w:tr>
      <w:tr w:rsidTr="005C395C">
        <w:tblPrEx>
          <w:tblW w:w="0" w:type="auto"/>
          <w:tblLook w:val="04A0"/>
        </w:tblPrEx>
        <w:tc>
          <w:tcPr>
            <w:tcW w:w="4518" w:type="dxa"/>
          </w:tcPr>
          <w:p w:rsidR="005A1AFC" w:rsidP="00632993">
            <w:pPr>
              <w:rPr>
                <w:b/>
              </w:rPr>
            </w:pPr>
          </w:p>
        </w:tc>
        <w:tc>
          <w:tcPr>
            <w:tcW w:w="1350" w:type="dxa"/>
          </w:tcPr>
          <w:p w:rsidR="005A1AFC" w:rsidRPr="00E45B4F" w:rsidP="00E45B4F">
            <w:pPr>
              <w:jc w:val="center"/>
            </w:pPr>
            <w:r w:rsidRPr="00E45B4F">
              <w:t>4X12</w:t>
            </w:r>
          </w:p>
        </w:tc>
        <w:tc>
          <w:tcPr>
            <w:tcW w:w="2340" w:type="dxa"/>
          </w:tcPr>
          <w:p w:rsidR="005A1AFC" w:rsidRPr="00E45B4F" w:rsidP="00E45B4F">
            <w:pPr>
              <w:jc w:val="center"/>
            </w:pPr>
            <w:r w:rsidRPr="00E45B4F">
              <w:t>CARPETED</w:t>
            </w:r>
          </w:p>
        </w:tc>
        <w:tc>
          <w:tcPr>
            <w:tcW w:w="1368" w:type="dxa"/>
          </w:tcPr>
          <w:p w:rsidR="005A1AFC" w:rsidRPr="00E45B4F" w:rsidP="00E45B4F">
            <w:pPr>
              <w:jc w:val="center"/>
            </w:pPr>
            <w:r w:rsidRPr="00E45B4F">
              <w:t>5</w:t>
            </w:r>
          </w:p>
        </w:tc>
      </w:tr>
      <w:tr w:rsidTr="005C395C">
        <w:tblPrEx>
          <w:tblW w:w="0" w:type="auto"/>
          <w:tblLook w:val="04A0"/>
        </w:tblPrEx>
        <w:tc>
          <w:tcPr>
            <w:tcW w:w="4518" w:type="dxa"/>
          </w:tcPr>
          <w:p w:rsidR="005A1AFC" w:rsidP="00632993">
            <w:pPr>
              <w:rPr>
                <w:b/>
              </w:rPr>
            </w:pPr>
          </w:p>
        </w:tc>
        <w:tc>
          <w:tcPr>
            <w:tcW w:w="1350" w:type="dxa"/>
          </w:tcPr>
          <w:p w:rsidR="005A1AFC" w:rsidP="00632993">
            <w:pPr>
              <w:rPr>
                <w:b/>
              </w:rPr>
            </w:pPr>
          </w:p>
        </w:tc>
        <w:tc>
          <w:tcPr>
            <w:tcW w:w="2340" w:type="dxa"/>
          </w:tcPr>
          <w:p w:rsidR="005A1AFC" w:rsidP="00632993">
            <w:pPr>
              <w:rPr>
                <w:b/>
              </w:rPr>
            </w:pPr>
          </w:p>
        </w:tc>
        <w:tc>
          <w:tcPr>
            <w:tcW w:w="1368" w:type="dxa"/>
          </w:tcPr>
          <w:p w:rsidR="005A1AFC" w:rsidP="00632993">
            <w:pPr>
              <w:rPr>
                <w:b/>
              </w:rPr>
            </w:pPr>
          </w:p>
        </w:tc>
      </w:tr>
      <w:tr w:rsidTr="005C395C">
        <w:tblPrEx>
          <w:tblW w:w="0" w:type="auto"/>
          <w:tblLook w:val="04A0"/>
        </w:tblPrEx>
        <w:tc>
          <w:tcPr>
            <w:tcW w:w="4518" w:type="dxa"/>
          </w:tcPr>
          <w:p w:rsidR="005A1AFC" w:rsidP="00632993">
            <w:pPr>
              <w:rPr>
                <w:b/>
              </w:rPr>
            </w:pPr>
            <w:r>
              <w:rPr>
                <w:b/>
              </w:rPr>
              <w:t>BUILDING#                 TOTAL=16</w:t>
            </w:r>
          </w:p>
        </w:tc>
        <w:tc>
          <w:tcPr>
            <w:tcW w:w="1350" w:type="dxa"/>
          </w:tcPr>
          <w:p w:rsidR="005A1AFC" w:rsidP="00632993">
            <w:pPr>
              <w:rPr>
                <w:b/>
              </w:rPr>
            </w:pPr>
          </w:p>
        </w:tc>
        <w:tc>
          <w:tcPr>
            <w:tcW w:w="2340" w:type="dxa"/>
          </w:tcPr>
          <w:p w:rsidR="005A1AFC" w:rsidP="00632993">
            <w:pPr>
              <w:rPr>
                <w:b/>
              </w:rPr>
            </w:pPr>
          </w:p>
        </w:tc>
        <w:tc>
          <w:tcPr>
            <w:tcW w:w="1368" w:type="dxa"/>
          </w:tcPr>
          <w:p w:rsidR="005A1AFC" w:rsidP="00632993">
            <w:pPr>
              <w:rPr>
                <w:b/>
              </w:rPr>
            </w:pPr>
          </w:p>
        </w:tc>
      </w:tr>
      <w:tr w:rsidTr="005C395C">
        <w:tblPrEx>
          <w:tblW w:w="0" w:type="auto"/>
          <w:tblLook w:val="04A0"/>
        </w:tblPrEx>
        <w:tc>
          <w:tcPr>
            <w:tcW w:w="4518" w:type="dxa"/>
          </w:tcPr>
          <w:p w:rsidR="005A1AFC" w:rsidP="00632993">
            <w:pPr>
              <w:rPr>
                <w:b/>
              </w:rPr>
            </w:pPr>
            <w:r>
              <w:rPr>
                <w:b/>
              </w:rPr>
              <w:t>CARPETED 4X6=4; 4X12=5</w:t>
            </w:r>
          </w:p>
        </w:tc>
        <w:tc>
          <w:tcPr>
            <w:tcW w:w="1350" w:type="dxa"/>
          </w:tcPr>
          <w:p w:rsidR="005A1AFC" w:rsidP="00632993">
            <w:pPr>
              <w:rPr>
                <w:b/>
              </w:rPr>
            </w:pPr>
          </w:p>
        </w:tc>
        <w:tc>
          <w:tcPr>
            <w:tcW w:w="2340" w:type="dxa"/>
          </w:tcPr>
          <w:p w:rsidR="005A1AFC" w:rsidP="00632993">
            <w:pPr>
              <w:rPr>
                <w:b/>
              </w:rPr>
            </w:pPr>
          </w:p>
        </w:tc>
        <w:tc>
          <w:tcPr>
            <w:tcW w:w="1368" w:type="dxa"/>
          </w:tcPr>
          <w:p w:rsidR="005A1AFC" w:rsidP="00632993">
            <w:pPr>
              <w:rPr>
                <w:b/>
              </w:rPr>
            </w:pPr>
          </w:p>
        </w:tc>
      </w:tr>
      <w:tr w:rsidTr="005C395C">
        <w:tblPrEx>
          <w:tblW w:w="0" w:type="auto"/>
          <w:tblLook w:val="04A0"/>
        </w:tblPrEx>
        <w:tc>
          <w:tcPr>
            <w:tcW w:w="4518" w:type="dxa"/>
          </w:tcPr>
          <w:p w:rsidR="005A1AFC" w:rsidP="00632993">
            <w:pPr>
              <w:rPr>
                <w:b/>
              </w:rPr>
            </w:pPr>
            <w:r>
              <w:rPr>
                <w:b/>
              </w:rPr>
              <w:t>SCRAPER 4X6=8</w:t>
            </w:r>
          </w:p>
        </w:tc>
        <w:tc>
          <w:tcPr>
            <w:tcW w:w="1350" w:type="dxa"/>
          </w:tcPr>
          <w:p w:rsidR="005A1AFC" w:rsidP="00632993">
            <w:pPr>
              <w:rPr>
                <w:b/>
              </w:rPr>
            </w:pPr>
          </w:p>
        </w:tc>
        <w:tc>
          <w:tcPr>
            <w:tcW w:w="2340" w:type="dxa"/>
          </w:tcPr>
          <w:p w:rsidR="005A1AFC" w:rsidP="00632993">
            <w:pPr>
              <w:rPr>
                <w:b/>
              </w:rPr>
            </w:pPr>
          </w:p>
        </w:tc>
        <w:tc>
          <w:tcPr>
            <w:tcW w:w="1368" w:type="dxa"/>
          </w:tcPr>
          <w:p w:rsidR="005A1AFC" w:rsidP="00632993">
            <w:pPr>
              <w:rPr>
                <w:b/>
              </w:rPr>
            </w:pPr>
          </w:p>
        </w:tc>
      </w:tr>
    </w:tbl>
    <w:p w:rsidR="005A1AFC" w:rsidP="00632993">
      <w:pPr>
        <w:rPr>
          <w:b/>
        </w:rPr>
      </w:pPr>
    </w:p>
    <w:p w:rsidR="005A1AFC" w:rsidRPr="00BB3DC0" w:rsidP="00632993">
      <w:pPr>
        <w:rPr>
          <w:b/>
          <w:bCs/>
        </w:rPr>
      </w:pPr>
      <w:r w:rsidRPr="00E20D53">
        <w:rPr>
          <w:b/>
          <w:bCs/>
          <w:highlight w:val="yellow"/>
        </w:rPr>
        <w:t>FLOOR MAT LOCATION M</w:t>
      </w:r>
      <w:r w:rsidRPr="00BB3DC0">
        <w:rPr>
          <w:b/>
          <w:bCs/>
          <w:highlight w:val="yellow"/>
        </w:rPr>
        <w:t>OBILE OUTPATIENT CLINIC, AL, LOCATION</w:t>
      </w:r>
    </w:p>
    <w:tbl>
      <w:tblPr>
        <w:tblStyle w:val="TableGrid"/>
        <w:tblW w:w="0" w:type="auto"/>
        <w:tblLook w:val="04A0"/>
      </w:tblPr>
      <w:tblGrid>
        <w:gridCol w:w="4518"/>
        <w:gridCol w:w="1350"/>
        <w:gridCol w:w="2340"/>
        <w:gridCol w:w="1368"/>
      </w:tblGrid>
      <w:tr w:rsidTr="00352B58">
        <w:tblPrEx>
          <w:tblW w:w="0" w:type="auto"/>
          <w:tblLook w:val="04A0"/>
        </w:tblPrEx>
        <w:tc>
          <w:tcPr>
            <w:tcW w:w="4518" w:type="dxa"/>
          </w:tcPr>
          <w:p w:rsidR="005A1AFC" w:rsidP="00632993">
            <w:pPr>
              <w:rPr>
                <w:b/>
              </w:rPr>
            </w:pPr>
            <w:r>
              <w:rPr>
                <w:b/>
              </w:rPr>
              <w:t>LOCATION</w:t>
            </w:r>
          </w:p>
        </w:tc>
        <w:tc>
          <w:tcPr>
            <w:tcW w:w="1350" w:type="dxa"/>
          </w:tcPr>
          <w:p w:rsidR="005A1AFC" w:rsidP="00E45B4F">
            <w:pPr>
              <w:jc w:val="center"/>
              <w:rPr>
                <w:b/>
              </w:rPr>
            </w:pPr>
            <w:r>
              <w:rPr>
                <w:b/>
              </w:rPr>
              <w:t>SIZE</w:t>
            </w:r>
          </w:p>
        </w:tc>
        <w:tc>
          <w:tcPr>
            <w:tcW w:w="2340" w:type="dxa"/>
          </w:tcPr>
          <w:p w:rsidR="005A1AFC" w:rsidP="00E45B4F">
            <w:pPr>
              <w:jc w:val="center"/>
              <w:rPr>
                <w:b/>
              </w:rPr>
            </w:pPr>
            <w:r>
              <w:rPr>
                <w:b/>
              </w:rPr>
              <w:t>STYLE</w:t>
            </w:r>
          </w:p>
        </w:tc>
        <w:tc>
          <w:tcPr>
            <w:tcW w:w="1368" w:type="dxa"/>
          </w:tcPr>
          <w:p w:rsidR="005A1AFC" w:rsidP="00632993">
            <w:pPr>
              <w:rPr>
                <w:b/>
              </w:rPr>
            </w:pPr>
            <w:r>
              <w:rPr>
                <w:b/>
              </w:rPr>
              <w:t>NUMBER</w:t>
            </w:r>
          </w:p>
        </w:tc>
      </w:tr>
      <w:tr w:rsidTr="00352B58">
        <w:tblPrEx>
          <w:tblW w:w="0" w:type="auto"/>
          <w:tblLook w:val="04A0"/>
        </w:tblPrEx>
        <w:tc>
          <w:tcPr>
            <w:tcW w:w="4518" w:type="dxa"/>
          </w:tcPr>
          <w:p w:rsidR="005A1AFC" w:rsidP="00632993">
            <w:pPr>
              <w:rPr>
                <w:b/>
              </w:rPr>
            </w:pPr>
          </w:p>
        </w:tc>
        <w:tc>
          <w:tcPr>
            <w:tcW w:w="1350" w:type="dxa"/>
          </w:tcPr>
          <w:p w:rsidR="005A1AFC" w:rsidRPr="002630F3" w:rsidP="00E45B4F">
            <w:pPr>
              <w:jc w:val="center"/>
            </w:pPr>
            <w:r w:rsidRPr="002630F3">
              <w:t>4X8</w:t>
            </w:r>
          </w:p>
        </w:tc>
        <w:tc>
          <w:tcPr>
            <w:tcW w:w="2340" w:type="dxa"/>
          </w:tcPr>
          <w:p w:rsidR="005A1AFC" w:rsidRPr="002630F3" w:rsidP="00E45B4F">
            <w:pPr>
              <w:jc w:val="center"/>
            </w:pPr>
            <w:r w:rsidRPr="002630F3">
              <w:t>CARPETED</w:t>
            </w:r>
          </w:p>
        </w:tc>
        <w:tc>
          <w:tcPr>
            <w:tcW w:w="1368" w:type="dxa"/>
          </w:tcPr>
          <w:p w:rsidR="005A1AFC" w:rsidRPr="002630F3" w:rsidP="00E45B4F">
            <w:pPr>
              <w:jc w:val="center"/>
            </w:pPr>
            <w:r w:rsidRPr="002630F3">
              <w:t>3</w:t>
            </w:r>
          </w:p>
        </w:tc>
      </w:tr>
      <w:tr w:rsidTr="00352B58">
        <w:tblPrEx>
          <w:tblW w:w="0" w:type="auto"/>
          <w:tblLook w:val="04A0"/>
        </w:tblPrEx>
        <w:tc>
          <w:tcPr>
            <w:tcW w:w="4518" w:type="dxa"/>
          </w:tcPr>
          <w:p w:rsidR="005A1AFC" w:rsidP="00632993">
            <w:pPr>
              <w:rPr>
                <w:b/>
              </w:rPr>
            </w:pPr>
          </w:p>
        </w:tc>
        <w:tc>
          <w:tcPr>
            <w:tcW w:w="1350" w:type="dxa"/>
          </w:tcPr>
          <w:p w:rsidR="005A1AFC" w:rsidRPr="002630F3" w:rsidP="00E45B4F">
            <w:pPr>
              <w:jc w:val="center"/>
            </w:pPr>
            <w:r w:rsidRPr="002630F3">
              <w:t>4X12</w:t>
            </w:r>
          </w:p>
        </w:tc>
        <w:tc>
          <w:tcPr>
            <w:tcW w:w="2340" w:type="dxa"/>
          </w:tcPr>
          <w:p w:rsidR="005A1AFC" w:rsidRPr="002630F3" w:rsidP="002630F3">
            <w:pPr>
              <w:jc w:val="center"/>
            </w:pPr>
            <w:r w:rsidRPr="002630F3">
              <w:t>CARPETED</w:t>
            </w:r>
          </w:p>
        </w:tc>
        <w:tc>
          <w:tcPr>
            <w:tcW w:w="1368" w:type="dxa"/>
          </w:tcPr>
          <w:p w:rsidR="005A1AFC" w:rsidRPr="002630F3" w:rsidP="002630F3">
            <w:pPr>
              <w:jc w:val="center"/>
            </w:pPr>
            <w:r>
              <w:t>1</w:t>
            </w:r>
          </w:p>
        </w:tc>
      </w:tr>
      <w:tr w:rsidTr="00352B58">
        <w:tblPrEx>
          <w:tblW w:w="0" w:type="auto"/>
          <w:tblLook w:val="04A0"/>
        </w:tblPrEx>
        <w:tc>
          <w:tcPr>
            <w:tcW w:w="4518" w:type="dxa"/>
          </w:tcPr>
          <w:p w:rsidR="005A1AFC" w:rsidP="00632993">
            <w:pPr>
              <w:rPr>
                <w:b/>
              </w:rPr>
            </w:pPr>
          </w:p>
        </w:tc>
        <w:tc>
          <w:tcPr>
            <w:tcW w:w="1350" w:type="dxa"/>
          </w:tcPr>
          <w:p w:rsidR="005A1AFC" w:rsidRPr="002630F3" w:rsidP="002630F3">
            <w:pPr>
              <w:jc w:val="center"/>
            </w:pPr>
            <w:r w:rsidRPr="002630F3">
              <w:t>4X6</w:t>
            </w:r>
          </w:p>
        </w:tc>
        <w:tc>
          <w:tcPr>
            <w:tcW w:w="2340" w:type="dxa"/>
          </w:tcPr>
          <w:p w:rsidR="005A1AFC" w:rsidRPr="002630F3" w:rsidP="002630F3">
            <w:pPr>
              <w:jc w:val="center"/>
            </w:pPr>
            <w:r w:rsidRPr="002630F3">
              <w:t>SCRAPER</w:t>
            </w:r>
          </w:p>
        </w:tc>
        <w:tc>
          <w:tcPr>
            <w:tcW w:w="1368" w:type="dxa"/>
          </w:tcPr>
          <w:p w:rsidR="005A1AFC" w:rsidRPr="002630F3" w:rsidP="002630F3">
            <w:pPr>
              <w:jc w:val="center"/>
            </w:pPr>
            <w:r w:rsidRPr="002630F3">
              <w:t>2</w:t>
            </w:r>
          </w:p>
        </w:tc>
      </w:tr>
      <w:tr w:rsidTr="00352B58">
        <w:tblPrEx>
          <w:tblW w:w="0" w:type="auto"/>
          <w:tblLook w:val="04A0"/>
        </w:tblPrEx>
        <w:tc>
          <w:tcPr>
            <w:tcW w:w="4518" w:type="dxa"/>
          </w:tcPr>
          <w:p w:rsidR="005A1AFC" w:rsidP="00632993">
            <w:pPr>
              <w:rPr>
                <w:b/>
              </w:rPr>
            </w:pPr>
          </w:p>
        </w:tc>
        <w:tc>
          <w:tcPr>
            <w:tcW w:w="1350" w:type="dxa"/>
          </w:tcPr>
          <w:p w:rsidR="005A1AFC" w:rsidRPr="002630F3" w:rsidP="002630F3">
            <w:pPr>
              <w:jc w:val="center"/>
            </w:pPr>
          </w:p>
        </w:tc>
        <w:tc>
          <w:tcPr>
            <w:tcW w:w="2340" w:type="dxa"/>
          </w:tcPr>
          <w:p w:rsidR="005A1AFC" w:rsidRPr="002630F3" w:rsidP="002630F3">
            <w:pPr>
              <w:jc w:val="center"/>
            </w:pPr>
          </w:p>
        </w:tc>
        <w:tc>
          <w:tcPr>
            <w:tcW w:w="1368" w:type="dxa"/>
          </w:tcPr>
          <w:p w:rsidR="005A1AFC" w:rsidRPr="002630F3" w:rsidP="002630F3">
            <w:pPr>
              <w:jc w:val="center"/>
            </w:pPr>
          </w:p>
        </w:tc>
      </w:tr>
      <w:tr w:rsidTr="00352B58">
        <w:tblPrEx>
          <w:tblW w:w="0" w:type="auto"/>
          <w:tblLook w:val="04A0"/>
        </w:tblPrEx>
        <w:tc>
          <w:tcPr>
            <w:tcW w:w="4518" w:type="dxa"/>
          </w:tcPr>
          <w:p w:rsidR="005A1AFC" w:rsidP="00632993">
            <w:pPr>
              <w:rPr>
                <w:b/>
              </w:rPr>
            </w:pPr>
            <w:r>
              <w:rPr>
                <w:b/>
              </w:rPr>
              <w:t>MOPC  TOTAL</w:t>
            </w:r>
            <w:r>
              <w:rPr>
                <w:b/>
              </w:rPr>
              <w:t>=6</w:t>
            </w:r>
          </w:p>
        </w:tc>
        <w:tc>
          <w:tcPr>
            <w:tcW w:w="1350" w:type="dxa"/>
          </w:tcPr>
          <w:p w:rsidR="005A1AFC" w:rsidRPr="002630F3" w:rsidP="002630F3">
            <w:pPr>
              <w:jc w:val="center"/>
            </w:pPr>
          </w:p>
        </w:tc>
        <w:tc>
          <w:tcPr>
            <w:tcW w:w="2340" w:type="dxa"/>
          </w:tcPr>
          <w:p w:rsidR="005A1AFC" w:rsidRPr="002630F3" w:rsidP="002630F3">
            <w:pPr>
              <w:jc w:val="center"/>
            </w:pPr>
          </w:p>
        </w:tc>
        <w:tc>
          <w:tcPr>
            <w:tcW w:w="1368" w:type="dxa"/>
          </w:tcPr>
          <w:p w:rsidR="005A1AFC" w:rsidRPr="002630F3" w:rsidP="002630F3">
            <w:pPr>
              <w:jc w:val="center"/>
            </w:pPr>
          </w:p>
        </w:tc>
      </w:tr>
      <w:tr w:rsidTr="00352B58">
        <w:tblPrEx>
          <w:tblW w:w="0" w:type="auto"/>
          <w:tblLook w:val="04A0"/>
        </w:tblPrEx>
        <w:tc>
          <w:tcPr>
            <w:tcW w:w="4518" w:type="dxa"/>
          </w:tcPr>
          <w:p w:rsidR="005A1AFC" w:rsidP="00632993">
            <w:pPr>
              <w:rPr>
                <w:b/>
              </w:rPr>
            </w:pPr>
            <w:r>
              <w:rPr>
                <w:b/>
              </w:rPr>
              <w:t>CARPETED 4X8=3; 4X12=1</w:t>
            </w:r>
          </w:p>
        </w:tc>
        <w:tc>
          <w:tcPr>
            <w:tcW w:w="1350" w:type="dxa"/>
          </w:tcPr>
          <w:p w:rsidR="005A1AFC" w:rsidRPr="002630F3" w:rsidP="002630F3">
            <w:pPr>
              <w:jc w:val="center"/>
            </w:pPr>
          </w:p>
        </w:tc>
        <w:tc>
          <w:tcPr>
            <w:tcW w:w="2340" w:type="dxa"/>
          </w:tcPr>
          <w:p w:rsidR="005A1AFC" w:rsidRPr="002630F3" w:rsidP="002630F3">
            <w:pPr>
              <w:jc w:val="center"/>
            </w:pPr>
          </w:p>
        </w:tc>
        <w:tc>
          <w:tcPr>
            <w:tcW w:w="1368" w:type="dxa"/>
          </w:tcPr>
          <w:p w:rsidR="005A1AFC" w:rsidRPr="002630F3" w:rsidP="002630F3">
            <w:pPr>
              <w:jc w:val="center"/>
            </w:pPr>
          </w:p>
        </w:tc>
      </w:tr>
      <w:tr w:rsidTr="00352B58">
        <w:tblPrEx>
          <w:tblW w:w="0" w:type="auto"/>
          <w:tblLook w:val="04A0"/>
        </w:tblPrEx>
        <w:tc>
          <w:tcPr>
            <w:tcW w:w="4518" w:type="dxa"/>
          </w:tcPr>
          <w:p w:rsidR="005A1AFC" w:rsidP="00632993">
            <w:pPr>
              <w:rPr>
                <w:b/>
              </w:rPr>
            </w:pPr>
            <w:r>
              <w:rPr>
                <w:b/>
              </w:rPr>
              <w:t>SCRAPER 4X6=2</w:t>
            </w:r>
          </w:p>
        </w:tc>
        <w:tc>
          <w:tcPr>
            <w:tcW w:w="1350" w:type="dxa"/>
          </w:tcPr>
          <w:p w:rsidR="005A1AFC" w:rsidRPr="002630F3" w:rsidP="002630F3">
            <w:pPr>
              <w:jc w:val="center"/>
            </w:pPr>
          </w:p>
        </w:tc>
        <w:tc>
          <w:tcPr>
            <w:tcW w:w="2340" w:type="dxa"/>
          </w:tcPr>
          <w:p w:rsidR="005A1AFC" w:rsidRPr="002630F3" w:rsidP="002630F3">
            <w:pPr>
              <w:jc w:val="center"/>
            </w:pPr>
          </w:p>
        </w:tc>
        <w:tc>
          <w:tcPr>
            <w:tcW w:w="1368" w:type="dxa"/>
          </w:tcPr>
          <w:p w:rsidR="005A1AFC" w:rsidRPr="002630F3" w:rsidP="002630F3">
            <w:pPr>
              <w:jc w:val="center"/>
            </w:pPr>
          </w:p>
        </w:tc>
      </w:tr>
    </w:tbl>
    <w:p w:rsidR="005A1AFC" w:rsidP="00632993">
      <w:pPr>
        <w:rPr>
          <w:b/>
        </w:rPr>
      </w:pPr>
    </w:p>
    <w:p w:rsidR="005A1AFC" w:rsidP="00632993">
      <w:pPr>
        <w:rPr>
          <w:b/>
        </w:rPr>
      </w:pPr>
      <w:r>
        <w:rPr>
          <w:b/>
        </w:rPr>
        <w:t>BUILDINGS= 27</w:t>
      </w:r>
    </w:p>
    <w:p w:rsidR="005A1AFC" w:rsidP="00632993">
      <w:pPr>
        <w:rPr>
          <w:b/>
        </w:rPr>
      </w:pPr>
      <w:r>
        <w:rPr>
          <w:b/>
        </w:rPr>
        <w:t xml:space="preserve">MATS= </w:t>
      </w:r>
      <w:r>
        <w:rPr>
          <w:b/>
        </w:rPr>
        <w:t>261</w:t>
      </w:r>
    </w:p>
    <w:p w:rsidR="005A1AFC" w:rsidP="00632993">
      <w:pPr>
        <w:rPr>
          <w:b/>
        </w:rPr>
      </w:pPr>
      <w:r>
        <w:rPr>
          <w:b/>
        </w:rPr>
        <w:t>CARPETED</w:t>
      </w:r>
      <w:r>
        <w:rPr>
          <w:b/>
        </w:rPr>
        <w:t>= 146</w:t>
      </w:r>
    </w:p>
    <w:p w:rsidR="005A1AFC" w:rsidP="00632993">
      <w:pPr>
        <w:rPr>
          <w:b/>
        </w:rPr>
      </w:pPr>
      <w:r>
        <w:rPr>
          <w:b/>
        </w:rPr>
        <w:t>SCRAPERS</w:t>
      </w:r>
      <w:r>
        <w:rPr>
          <w:b/>
        </w:rPr>
        <w:t>=115</w:t>
      </w:r>
    </w:p>
    <w:p w:rsidR="006765A5" w:rsidP="00632993">
      <w:pPr>
        <w:rPr>
          <w:b/>
          <w:highlight w:val="yellow"/>
          <w:u w:val="single"/>
        </w:rPr>
      </w:pPr>
    </w:p>
    <w:p w:rsidR="005A1AFC" w:rsidP="00632993">
      <w:pPr>
        <w:rPr>
          <w:b/>
          <w:u w:val="single"/>
        </w:rPr>
      </w:pPr>
      <w:r w:rsidRPr="00D740F6">
        <w:rPr>
          <w:b/>
          <w:highlight w:val="yellow"/>
          <w:u w:val="single"/>
        </w:rPr>
        <w:t>BILOXI:</w:t>
      </w:r>
    </w:p>
    <w:p w:rsidR="005A1AFC" w:rsidP="00632993">
      <w:pPr>
        <w:rPr>
          <w:b/>
        </w:rPr>
      </w:pPr>
      <w:r>
        <w:rPr>
          <w:b/>
        </w:rPr>
        <w:t xml:space="preserve">                   CARPETED                                                                        SCRAPERS</w:t>
      </w:r>
    </w:p>
    <w:p w:rsidR="005A1AFC" w:rsidP="00632993">
      <w:pPr>
        <w:rPr>
          <w:b/>
        </w:rPr>
      </w:pPr>
      <w:r>
        <w:rPr>
          <w:b/>
        </w:rPr>
        <w:t>2X3                      4                                                                                         2</w:t>
      </w:r>
    </w:p>
    <w:p w:rsidR="005A1AFC" w:rsidP="00632993">
      <w:pPr>
        <w:rPr>
          <w:b/>
        </w:rPr>
      </w:pPr>
      <w:r>
        <w:rPr>
          <w:b/>
        </w:rPr>
        <w:t>3X5                     10                                                                                      10</w:t>
      </w:r>
    </w:p>
    <w:p w:rsidR="005A1AFC" w:rsidP="00632993">
      <w:pPr>
        <w:rPr>
          <w:b/>
        </w:rPr>
      </w:pPr>
      <w:r>
        <w:rPr>
          <w:b/>
        </w:rPr>
        <w:t>3X10                    2</w:t>
      </w:r>
    </w:p>
    <w:p w:rsidR="005A1AFC" w:rsidP="00632993">
      <w:pPr>
        <w:rPr>
          <w:b/>
        </w:rPr>
      </w:pPr>
      <w:r>
        <w:rPr>
          <w:b/>
        </w:rPr>
        <w:t>4X6                     33                                                                                    101</w:t>
      </w:r>
    </w:p>
    <w:p w:rsidR="005A1AFC" w:rsidP="00632993">
      <w:pPr>
        <w:rPr>
          <w:b/>
        </w:rPr>
      </w:pPr>
      <w:r>
        <w:rPr>
          <w:b/>
        </w:rPr>
        <w:t>4X8                     41</w:t>
      </w:r>
    </w:p>
    <w:p w:rsidR="005A1AFC" w:rsidP="00632993">
      <w:pPr>
        <w:rPr>
          <w:b/>
        </w:rPr>
      </w:pPr>
      <w:r>
        <w:rPr>
          <w:b/>
        </w:rPr>
        <w:t>4X12                   52</w:t>
      </w:r>
    </w:p>
    <w:p w:rsidR="005A1AFC" w:rsidRPr="00E0639B" w:rsidP="00D92692">
      <w:pPr>
        <w:rPr>
          <w:b/>
        </w:rPr>
      </w:pPr>
      <w:r>
        <w:rPr>
          <w:b/>
        </w:rPr>
        <w:t xml:space="preserve">TOTAL              </w:t>
      </w:r>
      <w:r w:rsidRPr="004B3EA6">
        <w:rPr>
          <w:b/>
          <w:highlight w:val="yellow"/>
        </w:rPr>
        <w:t>14</w:t>
      </w:r>
      <w:r w:rsidRPr="004B3EA6">
        <w:rPr>
          <w:b/>
          <w:highlight w:val="yellow"/>
        </w:rPr>
        <w:t>2</w:t>
      </w:r>
      <w:r>
        <w:rPr>
          <w:b/>
        </w:rPr>
        <w:t xml:space="preserve">                                                                                    </w:t>
      </w:r>
      <w:r w:rsidRPr="004B3EA6">
        <w:rPr>
          <w:b/>
          <w:highlight w:val="yellow"/>
        </w:rPr>
        <w:t>11</w:t>
      </w:r>
      <w:r w:rsidRPr="004B3EA6">
        <w:rPr>
          <w:b/>
          <w:highlight w:val="yellow"/>
        </w:rPr>
        <w:t>3</w:t>
      </w:r>
    </w:p>
    <w:p w:rsidR="005A1AFC" w:rsidRPr="00632993" w:rsidP="00D92692">
      <w:pPr>
        <w:rPr>
          <w:b/>
        </w:rPr>
      </w:pPr>
    </w:p>
    <w:p w:rsidR="005A1AFC" w:rsidP="00632993">
      <w:pPr>
        <w:rPr>
          <w:b/>
          <w:u w:val="single"/>
        </w:rPr>
      </w:pPr>
    </w:p>
    <w:p w:rsidR="005A1AFC" w:rsidRPr="00E0639B" w:rsidP="00632993">
      <w:pPr>
        <w:rPr>
          <w:b/>
          <w:u w:val="single"/>
        </w:rPr>
      </w:pPr>
      <w:r w:rsidRPr="00D740F6">
        <w:rPr>
          <w:b/>
          <w:highlight w:val="yellow"/>
          <w:u w:val="single"/>
        </w:rPr>
        <w:t>MOPC</w:t>
      </w:r>
      <w:r w:rsidRPr="00D740F6">
        <w:rPr>
          <w:b/>
          <w:highlight w:val="yellow"/>
          <w:u w:val="single"/>
        </w:rPr>
        <w:t>:</w:t>
      </w:r>
    </w:p>
    <w:p w:rsidR="005A1AFC" w:rsidP="00632993">
      <w:pPr>
        <w:rPr>
          <w:b/>
        </w:rPr>
      </w:pPr>
      <w:r>
        <w:rPr>
          <w:b/>
        </w:rPr>
        <w:t>4X6                                                                                                                   2</w:t>
      </w:r>
    </w:p>
    <w:p w:rsidR="005A1AFC" w:rsidP="00632993">
      <w:pPr>
        <w:rPr>
          <w:b/>
        </w:rPr>
      </w:pPr>
      <w:r>
        <w:rPr>
          <w:b/>
        </w:rPr>
        <w:t>4X8                       3</w:t>
      </w:r>
    </w:p>
    <w:p w:rsidR="005A1AFC" w:rsidP="00632993">
      <w:pPr>
        <w:rPr>
          <w:b/>
        </w:rPr>
      </w:pPr>
      <w:r>
        <w:rPr>
          <w:b/>
        </w:rPr>
        <w:t>4X12                     1</w:t>
      </w:r>
    </w:p>
    <w:p w:rsidR="005A1AFC" w:rsidRPr="00E0639B" w:rsidP="00632993">
      <w:pPr>
        <w:rPr>
          <w:b/>
        </w:rPr>
      </w:pPr>
      <w:r>
        <w:rPr>
          <w:b/>
        </w:rPr>
        <w:t xml:space="preserve">TOTAL              </w:t>
      </w:r>
      <w:r>
        <w:rPr>
          <w:b/>
        </w:rPr>
        <w:t xml:space="preserve">    </w:t>
      </w:r>
      <w:r w:rsidRPr="004B3EA6">
        <w:rPr>
          <w:b/>
          <w:highlight w:val="yellow"/>
        </w:rPr>
        <w:t>4</w:t>
      </w:r>
      <w:r>
        <w:rPr>
          <w:b/>
        </w:rPr>
        <w:t xml:space="preserve">                                                                                         </w:t>
      </w:r>
      <w:r w:rsidRPr="004B3EA6">
        <w:rPr>
          <w:b/>
          <w:highlight w:val="yellow"/>
        </w:rPr>
        <w:t>2</w:t>
      </w:r>
    </w:p>
    <w:p w:rsidR="005A1AFC" w:rsidP="00632993">
      <w:pPr>
        <w:rPr>
          <w:b/>
        </w:rPr>
      </w:pPr>
    </w:p>
    <w:p w:rsidR="006765A5" w:rsidP="00632993">
      <w:pPr>
        <w:rPr>
          <w:b/>
        </w:rPr>
      </w:pPr>
    </w:p>
    <w:p w:rsidR="006765A5" w:rsidP="00632993">
      <w:pPr>
        <w:rPr>
          <w:b/>
        </w:rPr>
      </w:pPr>
    </w:p>
    <w:p w:rsidR="006765A5" w:rsidP="00632993">
      <w:pPr>
        <w:rPr>
          <w:b/>
        </w:rPr>
      </w:pPr>
    </w:p>
    <w:p w:rsidR="006765A5" w:rsidRPr="00632993" w:rsidP="00632993">
      <w:pPr>
        <w:rPr>
          <w:b/>
        </w:rPr>
      </w:pPr>
    </w:p>
    <w:p w:rsidR="005A1AFC" w:rsidP="00242FEF">
      <w:pPr>
        <w:pStyle w:val="Heading2"/>
      </w:pPr>
      <w:bookmarkStart w:id="13" w:name="_Toc242192043"/>
      <w:bookmarkStart w:id="14" w:name="_Toc256000008"/>
      <w:r>
        <w:t>B.</w:t>
      </w:r>
      <w:r w:rsidR="006765A5">
        <w:t>4</w:t>
      </w:r>
      <w:r>
        <w:t xml:space="preserve"> </w:t>
      </w:r>
      <w:r>
        <w:t>PRICE/COST SCHEDULE</w:t>
      </w:r>
      <w:bookmarkEnd w:id="14"/>
      <w:bookmarkEnd w:id="13"/>
    </w:p>
    <w:p w:rsidR="005A1AFC" w:rsidP="00242FEF">
      <w:pPr>
        <w:pStyle w:val="Heading3"/>
      </w:pPr>
      <w:bookmarkStart w:id="15" w:name="_Toc242192044"/>
      <w:bookmarkStart w:id="16" w:name="_Toc256000009"/>
      <w:r>
        <w:t>ITEM INFORMATION</w:t>
      </w:r>
      <w:bookmarkEnd w:id="16"/>
      <w:bookmarkEnd w:id="15"/>
    </w:p>
    <w:tbl>
      <w:tblPr>
        <w:tblStyle w:val="LightListAccent1"/>
        <w:tblW w:w="9812" w:type="dxa"/>
        <w:tblLook w:val="04A0"/>
      </w:tblPr>
      <w:tblGrid>
        <w:gridCol w:w="1182"/>
        <w:gridCol w:w="2478"/>
        <w:gridCol w:w="1341"/>
        <w:gridCol w:w="730"/>
        <w:gridCol w:w="2419"/>
        <w:gridCol w:w="2419"/>
      </w:tblGrid>
      <w:tr w:rsidTr="006765A5">
        <w:tblPrEx>
          <w:tblW w:w="9812" w:type="dxa"/>
          <w:tblLook w:val="04A0"/>
        </w:tblPrEx>
        <w:tc>
          <w:tcPr>
            <w:tcW w:w="1078" w:type="dxa"/>
            <w:tcBorders>
              <w:top w:val="single" w:sz="8" w:space="0" w:color="4F81BD" w:themeColor="accent1"/>
              <w:left w:val="single" w:sz="8" w:space="0" w:color="4F81BD" w:themeColor="accent1"/>
              <w:bottom w:val="nil"/>
              <w:right w:val="nil"/>
            </w:tcBorders>
            <w:vAlign w:val="bottom"/>
            <w:hideMark/>
          </w:tcPr>
          <w:p w:rsidR="005A1AFC" w:rsidP="00FE7D33">
            <w:pPr>
              <w:spacing w:before="60" w:after="60"/>
            </w:pPr>
            <w:r>
              <w:t>ITEM NUMBER</w:t>
            </w:r>
          </w:p>
        </w:tc>
        <w:tc>
          <w:tcPr>
            <w:tcW w:w="2236" w:type="dxa"/>
            <w:tcBorders>
              <w:top w:val="single" w:sz="8" w:space="0" w:color="4F81BD" w:themeColor="accent1"/>
              <w:left w:val="nil"/>
              <w:bottom w:val="nil"/>
              <w:right w:val="nil"/>
            </w:tcBorders>
            <w:vAlign w:val="bottom"/>
            <w:hideMark/>
          </w:tcPr>
          <w:p w:rsidR="005A1AFC" w:rsidP="00FE7D33">
            <w:pPr>
              <w:spacing w:before="60" w:after="60"/>
            </w:pPr>
            <w:r>
              <w:t>DESCRIPTION OF SUPPLIES/SERVICES</w:t>
            </w:r>
          </w:p>
        </w:tc>
        <w:tc>
          <w:tcPr>
            <w:tcW w:w="1221" w:type="dxa"/>
            <w:tcBorders>
              <w:top w:val="single" w:sz="8" w:space="0" w:color="4F81BD" w:themeColor="accent1"/>
              <w:left w:val="nil"/>
              <w:bottom w:val="nil"/>
              <w:right w:val="nil"/>
            </w:tcBorders>
            <w:vAlign w:val="bottom"/>
            <w:hideMark/>
          </w:tcPr>
          <w:p w:rsidR="005A1AFC" w:rsidP="00FE7D33">
            <w:pPr>
              <w:spacing w:before="60" w:after="60"/>
              <w:jc w:val="right"/>
            </w:pPr>
            <w:r>
              <w:t>QUANTITY</w:t>
            </w:r>
          </w:p>
        </w:tc>
        <w:tc>
          <w:tcPr>
            <w:tcW w:w="675" w:type="dxa"/>
            <w:tcBorders>
              <w:top w:val="single" w:sz="8" w:space="0" w:color="4F81BD" w:themeColor="accent1"/>
              <w:left w:val="nil"/>
              <w:bottom w:val="nil"/>
              <w:right w:val="nil"/>
            </w:tcBorders>
            <w:vAlign w:val="bottom"/>
            <w:hideMark/>
          </w:tcPr>
          <w:p w:rsidR="005A1AFC" w:rsidP="00B33D48">
            <w:pPr>
              <w:spacing w:before="60" w:after="60"/>
              <w:jc w:val="right"/>
            </w:pPr>
            <w:r>
              <w:t>UNIT</w:t>
            </w:r>
          </w:p>
        </w:tc>
        <w:tc>
          <w:tcPr>
            <w:tcW w:w="2183" w:type="dxa"/>
            <w:tcBorders>
              <w:top w:val="single" w:sz="8" w:space="0" w:color="4F81BD" w:themeColor="accent1"/>
              <w:left w:val="nil"/>
              <w:bottom w:val="nil"/>
              <w:right w:val="nil"/>
            </w:tcBorders>
            <w:vAlign w:val="bottom"/>
            <w:hideMark/>
          </w:tcPr>
          <w:p w:rsidR="005A1AFC" w:rsidP="007A0BB2">
            <w:pPr>
              <w:spacing w:before="60" w:after="60"/>
              <w:jc w:val="right"/>
            </w:pPr>
            <w:r>
              <w:t>UNIT PRICE</w:t>
            </w:r>
          </w:p>
        </w:tc>
        <w:tc>
          <w:tcPr>
            <w:tcW w:w="2419" w:type="dxa"/>
            <w:tcBorders>
              <w:top w:val="single" w:sz="8" w:space="0" w:color="4F81BD" w:themeColor="accent1"/>
              <w:left w:val="nil"/>
              <w:bottom w:val="nil"/>
              <w:right w:val="single" w:sz="8" w:space="0" w:color="4F81BD" w:themeColor="accent1"/>
            </w:tcBorders>
            <w:vAlign w:val="bottom"/>
            <w:hideMark/>
          </w:tcPr>
          <w:p w:rsidR="005A1AFC" w:rsidP="00FE7D33">
            <w:pPr>
              <w:spacing w:before="60" w:after="60"/>
              <w:jc w:val="right"/>
            </w:pPr>
            <w:r>
              <w:t>AMOUNT</w:t>
            </w:r>
          </w:p>
        </w:tc>
      </w:tr>
      <w:tr w:rsidTr="006765A5">
        <w:tblPrEx>
          <w:tblW w:w="9812" w:type="dxa"/>
          <w:tblLook w:val="04A0"/>
        </w:tblPrEx>
        <w:tc>
          <w:tcPr>
            <w:tcW w:w="1078" w:type="dxa"/>
            <w:tcBorders>
              <w:top w:val="nil"/>
              <w:bottom w:val="nil"/>
              <w:right w:val="nil"/>
            </w:tcBorders>
            <w:hideMark/>
          </w:tcPr>
          <w:p w:rsidR="005A1AFC" w:rsidP="00242FEF">
            <w:r>
              <w:t>0001</w:t>
            </w:r>
          </w:p>
        </w:tc>
        <w:tc>
          <w:tcPr>
            <w:tcW w:w="2236" w:type="dxa"/>
            <w:tcBorders>
              <w:top w:val="nil"/>
              <w:left w:val="nil"/>
              <w:bottom w:val="nil"/>
              <w:right w:val="nil"/>
            </w:tcBorders>
            <w:hideMark/>
          </w:tcPr>
          <w:p w:rsidR="005A1AFC" w:rsidP="00242FEF"/>
        </w:tc>
        <w:tc>
          <w:tcPr>
            <w:tcW w:w="1221" w:type="dxa"/>
            <w:tcBorders>
              <w:top w:val="nil"/>
              <w:left w:val="nil"/>
              <w:bottom w:val="nil"/>
              <w:right w:val="nil"/>
            </w:tcBorders>
            <w:hideMark/>
          </w:tcPr>
          <w:p w:rsidR="005A1AFC" w:rsidP="00242FEF">
            <w:pPr>
              <w:jc w:val="right"/>
            </w:pPr>
            <w:r>
              <w:t>12.00</w:t>
            </w:r>
          </w:p>
        </w:tc>
        <w:tc>
          <w:tcPr>
            <w:tcW w:w="675" w:type="dxa"/>
            <w:tcBorders>
              <w:top w:val="nil"/>
              <w:left w:val="nil"/>
              <w:bottom w:val="nil"/>
              <w:right w:val="nil"/>
            </w:tcBorders>
            <w:hideMark/>
          </w:tcPr>
          <w:p w:rsidR="005A1AFC" w:rsidP="00B33D48">
            <w:pPr>
              <w:jc w:val="right"/>
            </w:pPr>
            <w:r>
              <w:t>MO</w:t>
            </w:r>
          </w:p>
        </w:tc>
        <w:tc>
          <w:tcPr>
            <w:tcW w:w="2183" w:type="dxa"/>
            <w:tcBorders>
              <w:top w:val="nil"/>
              <w:left w:val="nil"/>
              <w:bottom w:val="nil"/>
              <w:right w:val="nil"/>
            </w:tcBorders>
            <w:hideMark/>
          </w:tcPr>
          <w:p w:rsidR="005A1AFC" w:rsidP="007A0BB2">
            <w:pPr>
              <w:jc w:val="right"/>
            </w:pPr>
            <w:r>
              <w:t>__________________</w:t>
            </w:r>
          </w:p>
        </w:tc>
        <w:tc>
          <w:tcPr>
            <w:tcW w:w="2419" w:type="dxa"/>
            <w:tcBorders>
              <w:top w:val="nil"/>
              <w:left w:val="nil"/>
              <w:bottom w:val="nil"/>
            </w:tcBorders>
            <w:hideMark/>
          </w:tcPr>
          <w:p w:rsidR="005A1AFC" w:rsidP="00242FEF">
            <w:pPr>
              <w:jc w:val="right"/>
            </w:pPr>
            <w:r>
              <w:t>__________________</w:t>
            </w:r>
          </w:p>
        </w:tc>
      </w:tr>
      <w:tr w:rsidTr="006765A5">
        <w:tblPrEx>
          <w:tblW w:w="9812" w:type="dxa"/>
          <w:tblLook w:val="04A0"/>
        </w:tblPrEx>
        <w:tc>
          <w:tcPr>
            <w:tcW w:w="0" w:type="auto"/>
            <w:tcBorders>
              <w:top w:val="nil"/>
              <w:bottom w:val="single" w:sz="2" w:space="0" w:color="4F81BD"/>
            </w:tcBorders>
          </w:tcPr>
          <w:p w:rsidR="004A4D40"/>
        </w:tc>
        <w:tc>
          <w:tcPr>
            <w:tcW w:w="0" w:type="auto"/>
            <w:gridSpan w:val="4"/>
            <w:tcBorders>
              <w:top w:val="nil"/>
              <w:bottom w:val="single" w:sz="2" w:space="0" w:color="4F81BD"/>
            </w:tcBorders>
          </w:tcPr>
          <w:p w:rsidR="004A4D40">
            <w:r>
              <w:t>Contractor shall furnish all labor, materials, equipment, and supervision, to perform floor mat services in various locations at the Gulf Coast Veterans Health Care System, Biloxi, MS, and the Mobile Outpatient Clinic, Mobile, AL, in accordance with the Statement of Work.</w:t>
            </w:r>
            <w:r>
              <w:br/>
              <w:t>Contract Period: Base</w:t>
            </w:r>
            <w:r>
              <w:br/>
              <w:t>POP Begin: 01-01-2027</w:t>
            </w:r>
            <w:r>
              <w:br/>
              <w:t>POP End: 12-31-2027</w:t>
            </w:r>
            <w:r>
              <w:br/>
            </w:r>
            <w:r>
              <w:t>PRINCIPAL NAICS CODE: 812332 - Industrial Launderers</w:t>
            </w:r>
            <w:r>
              <w:br/>
              <w:t>PRODUCT/SERVICE CODE: S209 - Housekeeping - Laundry/Drycleaning</w:t>
            </w:r>
            <w:r>
              <w:br/>
            </w:r>
          </w:p>
        </w:tc>
        <w:tc>
          <w:tcPr>
            <w:tcW w:w="2419" w:type="dxa"/>
            <w:tcBorders>
              <w:top w:val="nil"/>
              <w:bottom w:val="single" w:sz="2" w:space="0" w:color="4F81BD"/>
            </w:tcBorders>
          </w:tcPr>
          <w:p w:rsidR="004A4D40"/>
        </w:tc>
      </w:tr>
      <w:tr w:rsidTr="006765A5">
        <w:tblPrEx>
          <w:tblW w:w="9812" w:type="dxa"/>
          <w:tblLook w:val="04A0"/>
        </w:tblPrEx>
        <w:tc>
          <w:tcPr>
            <w:tcW w:w="1078" w:type="dxa"/>
            <w:tcBorders>
              <w:top w:val="nil"/>
              <w:bottom w:val="nil"/>
              <w:right w:val="nil"/>
            </w:tcBorders>
            <w:hideMark/>
          </w:tcPr>
          <w:p w:rsidR="005A1AFC" w:rsidP="00242FEF">
            <w:r>
              <w:t>1001</w:t>
            </w:r>
          </w:p>
        </w:tc>
        <w:tc>
          <w:tcPr>
            <w:tcW w:w="2236" w:type="dxa"/>
            <w:tcBorders>
              <w:top w:val="nil"/>
              <w:left w:val="nil"/>
              <w:bottom w:val="nil"/>
              <w:right w:val="nil"/>
            </w:tcBorders>
            <w:hideMark/>
          </w:tcPr>
          <w:p w:rsidR="005A1AFC" w:rsidP="00242FEF"/>
        </w:tc>
        <w:tc>
          <w:tcPr>
            <w:tcW w:w="1221" w:type="dxa"/>
            <w:tcBorders>
              <w:top w:val="nil"/>
              <w:left w:val="nil"/>
              <w:bottom w:val="nil"/>
              <w:right w:val="nil"/>
            </w:tcBorders>
            <w:hideMark/>
          </w:tcPr>
          <w:p w:rsidR="005A1AFC" w:rsidP="00242FEF">
            <w:pPr>
              <w:jc w:val="right"/>
            </w:pPr>
            <w:r>
              <w:t>12.00</w:t>
            </w:r>
          </w:p>
        </w:tc>
        <w:tc>
          <w:tcPr>
            <w:tcW w:w="675" w:type="dxa"/>
            <w:tcBorders>
              <w:top w:val="nil"/>
              <w:left w:val="nil"/>
              <w:bottom w:val="nil"/>
              <w:right w:val="nil"/>
            </w:tcBorders>
            <w:hideMark/>
          </w:tcPr>
          <w:p w:rsidR="005A1AFC" w:rsidP="00B33D48">
            <w:pPr>
              <w:jc w:val="right"/>
            </w:pPr>
            <w:r>
              <w:t>MO</w:t>
            </w:r>
          </w:p>
        </w:tc>
        <w:tc>
          <w:tcPr>
            <w:tcW w:w="2183" w:type="dxa"/>
            <w:tcBorders>
              <w:top w:val="nil"/>
              <w:left w:val="nil"/>
              <w:bottom w:val="nil"/>
              <w:right w:val="nil"/>
            </w:tcBorders>
            <w:hideMark/>
          </w:tcPr>
          <w:p w:rsidR="005A1AFC" w:rsidP="007A0BB2">
            <w:pPr>
              <w:jc w:val="right"/>
            </w:pPr>
            <w:r>
              <w:t>__________________</w:t>
            </w:r>
          </w:p>
        </w:tc>
        <w:tc>
          <w:tcPr>
            <w:tcW w:w="2419" w:type="dxa"/>
            <w:tcBorders>
              <w:top w:val="nil"/>
              <w:left w:val="nil"/>
              <w:bottom w:val="nil"/>
            </w:tcBorders>
            <w:hideMark/>
          </w:tcPr>
          <w:p w:rsidR="005A1AFC" w:rsidP="00242FEF">
            <w:pPr>
              <w:jc w:val="right"/>
            </w:pPr>
            <w:r>
              <w:t>__________________</w:t>
            </w:r>
          </w:p>
        </w:tc>
      </w:tr>
      <w:tr w:rsidTr="006765A5">
        <w:tblPrEx>
          <w:tblW w:w="9812" w:type="dxa"/>
          <w:tblLook w:val="04A0"/>
        </w:tblPrEx>
        <w:tc>
          <w:tcPr>
            <w:tcW w:w="0" w:type="auto"/>
            <w:tcBorders>
              <w:top w:val="nil"/>
              <w:bottom w:val="single" w:sz="2" w:space="0" w:color="4F81BD"/>
            </w:tcBorders>
          </w:tcPr>
          <w:p w:rsidR="004A4D40"/>
        </w:tc>
        <w:tc>
          <w:tcPr>
            <w:tcW w:w="0" w:type="auto"/>
            <w:gridSpan w:val="4"/>
            <w:tcBorders>
              <w:top w:val="nil"/>
              <w:bottom w:val="single" w:sz="2" w:space="0" w:color="4F81BD"/>
            </w:tcBorders>
          </w:tcPr>
          <w:p w:rsidR="004A4D40">
            <w:r>
              <w:t>Contractor shall furnish all labor, materials, equipment, and supervision, to perform floor mat services in various locations at the Gulf Coast Veterans Health Care System, Biloxi, MS, and the Mobile Outpatient Clinic, Mobile, AL, in accordance with the Statement of Work.</w:t>
            </w:r>
            <w:r>
              <w:br/>
              <w:t>Contract Period: Option 1</w:t>
            </w:r>
            <w:r>
              <w:br/>
              <w:t>POP Begin: 01-01-2028</w:t>
            </w:r>
            <w:r>
              <w:br/>
            </w:r>
            <w:r>
              <w:t>POP End: 12-31-2028</w:t>
            </w:r>
            <w:r>
              <w:br/>
              <w:t>PRINCIPAL NAICS CODE: 812332 - Industrial Launderers</w:t>
            </w:r>
            <w:r>
              <w:br/>
              <w:t>PRODUCT/SERVICE CODE: S209 - Housekeeping - Laundry/Drycleaning</w:t>
            </w:r>
            <w:r>
              <w:br/>
            </w:r>
          </w:p>
        </w:tc>
        <w:tc>
          <w:tcPr>
            <w:tcW w:w="2419" w:type="dxa"/>
            <w:tcBorders>
              <w:top w:val="nil"/>
              <w:bottom w:val="single" w:sz="2" w:space="0" w:color="4F81BD"/>
            </w:tcBorders>
          </w:tcPr>
          <w:p w:rsidR="004A4D40"/>
        </w:tc>
      </w:tr>
      <w:tr w:rsidTr="006765A5">
        <w:tblPrEx>
          <w:tblW w:w="9812" w:type="dxa"/>
          <w:tblLook w:val="04A0"/>
        </w:tblPrEx>
        <w:tc>
          <w:tcPr>
            <w:tcW w:w="1078" w:type="dxa"/>
            <w:tcBorders>
              <w:top w:val="nil"/>
              <w:bottom w:val="nil"/>
              <w:right w:val="nil"/>
            </w:tcBorders>
            <w:hideMark/>
          </w:tcPr>
          <w:p w:rsidR="005A1AFC" w:rsidP="00242FEF">
            <w:r>
              <w:t>2001</w:t>
            </w:r>
          </w:p>
        </w:tc>
        <w:tc>
          <w:tcPr>
            <w:tcW w:w="2236" w:type="dxa"/>
            <w:tcBorders>
              <w:top w:val="nil"/>
              <w:left w:val="nil"/>
              <w:bottom w:val="nil"/>
              <w:right w:val="nil"/>
            </w:tcBorders>
            <w:hideMark/>
          </w:tcPr>
          <w:p w:rsidR="005A1AFC" w:rsidP="00242FEF"/>
        </w:tc>
        <w:tc>
          <w:tcPr>
            <w:tcW w:w="1221" w:type="dxa"/>
            <w:tcBorders>
              <w:top w:val="nil"/>
              <w:left w:val="nil"/>
              <w:bottom w:val="nil"/>
              <w:right w:val="nil"/>
            </w:tcBorders>
            <w:hideMark/>
          </w:tcPr>
          <w:p w:rsidR="005A1AFC" w:rsidP="00242FEF">
            <w:pPr>
              <w:jc w:val="right"/>
            </w:pPr>
            <w:r>
              <w:t>12.00</w:t>
            </w:r>
          </w:p>
        </w:tc>
        <w:tc>
          <w:tcPr>
            <w:tcW w:w="675" w:type="dxa"/>
            <w:tcBorders>
              <w:top w:val="nil"/>
              <w:left w:val="nil"/>
              <w:bottom w:val="nil"/>
              <w:right w:val="nil"/>
            </w:tcBorders>
            <w:hideMark/>
          </w:tcPr>
          <w:p w:rsidR="005A1AFC" w:rsidP="00B33D48">
            <w:pPr>
              <w:jc w:val="right"/>
            </w:pPr>
            <w:r>
              <w:t>MO</w:t>
            </w:r>
          </w:p>
        </w:tc>
        <w:tc>
          <w:tcPr>
            <w:tcW w:w="2183" w:type="dxa"/>
            <w:tcBorders>
              <w:top w:val="nil"/>
              <w:left w:val="nil"/>
              <w:bottom w:val="nil"/>
              <w:right w:val="nil"/>
            </w:tcBorders>
            <w:hideMark/>
          </w:tcPr>
          <w:p w:rsidR="005A1AFC" w:rsidP="007A0BB2">
            <w:pPr>
              <w:jc w:val="right"/>
            </w:pPr>
            <w:r>
              <w:t>__________________</w:t>
            </w:r>
          </w:p>
        </w:tc>
        <w:tc>
          <w:tcPr>
            <w:tcW w:w="2419" w:type="dxa"/>
            <w:tcBorders>
              <w:top w:val="nil"/>
              <w:left w:val="nil"/>
              <w:bottom w:val="nil"/>
            </w:tcBorders>
            <w:hideMark/>
          </w:tcPr>
          <w:p w:rsidR="005A1AFC" w:rsidP="00242FEF">
            <w:pPr>
              <w:jc w:val="right"/>
            </w:pPr>
            <w:r>
              <w:t>__________________</w:t>
            </w:r>
          </w:p>
        </w:tc>
      </w:tr>
      <w:tr w:rsidTr="006765A5">
        <w:tblPrEx>
          <w:tblW w:w="9812" w:type="dxa"/>
          <w:tblLook w:val="04A0"/>
        </w:tblPrEx>
        <w:tc>
          <w:tcPr>
            <w:tcW w:w="0" w:type="auto"/>
            <w:tcBorders>
              <w:top w:val="nil"/>
              <w:bottom w:val="single" w:sz="2" w:space="0" w:color="4F81BD"/>
            </w:tcBorders>
          </w:tcPr>
          <w:p w:rsidR="004A4D40"/>
        </w:tc>
        <w:tc>
          <w:tcPr>
            <w:tcW w:w="0" w:type="auto"/>
            <w:gridSpan w:val="4"/>
            <w:tcBorders>
              <w:top w:val="nil"/>
              <w:bottom w:val="single" w:sz="2" w:space="0" w:color="4F81BD"/>
            </w:tcBorders>
          </w:tcPr>
          <w:p w:rsidR="004A4D40">
            <w:r>
              <w:t>Contractor shall furnish all labor, materials, equipment, and supervision, to perform floor mat services in various locations at the Gulf Coast Veterans Health Care System, Biloxi, MS, and the Mobile Outpatient Clinic, Mobile, AL, in accordance with the Statement of Work.</w:t>
            </w:r>
            <w:r>
              <w:br/>
              <w:t>Contract Period: Option 2</w:t>
            </w:r>
            <w:r>
              <w:br/>
            </w:r>
            <w:r>
              <w:t>POP Begin: 01-01-2029</w:t>
            </w:r>
            <w:r>
              <w:br/>
              <w:t>POP End: 12-31-2029</w:t>
            </w:r>
            <w:r>
              <w:br/>
              <w:t>PRINCIPAL NAICS CODE: 812332 - Industrial Launderers</w:t>
            </w:r>
            <w:r>
              <w:br/>
              <w:t>PRODUCT/SERVICE CODE: S209 - Housekeeping - Laundry/Drycleaning</w:t>
            </w:r>
            <w:r>
              <w:br/>
            </w:r>
          </w:p>
        </w:tc>
        <w:tc>
          <w:tcPr>
            <w:tcW w:w="2419" w:type="dxa"/>
            <w:tcBorders>
              <w:top w:val="nil"/>
              <w:bottom w:val="single" w:sz="2" w:space="0" w:color="4F81BD"/>
            </w:tcBorders>
          </w:tcPr>
          <w:p w:rsidR="004A4D40"/>
        </w:tc>
      </w:tr>
      <w:tr w:rsidTr="006765A5">
        <w:tblPrEx>
          <w:tblW w:w="9812" w:type="dxa"/>
          <w:tblLook w:val="04A0"/>
        </w:tblPrEx>
        <w:tc>
          <w:tcPr>
            <w:tcW w:w="1078" w:type="dxa"/>
            <w:tcBorders>
              <w:top w:val="nil"/>
              <w:bottom w:val="nil"/>
              <w:right w:val="nil"/>
            </w:tcBorders>
            <w:hideMark/>
          </w:tcPr>
          <w:p w:rsidR="005A1AFC" w:rsidP="00242FEF">
            <w:r>
              <w:t>3001</w:t>
            </w:r>
          </w:p>
        </w:tc>
        <w:tc>
          <w:tcPr>
            <w:tcW w:w="2236" w:type="dxa"/>
            <w:tcBorders>
              <w:top w:val="nil"/>
              <w:left w:val="nil"/>
              <w:bottom w:val="nil"/>
              <w:right w:val="nil"/>
            </w:tcBorders>
            <w:hideMark/>
          </w:tcPr>
          <w:p w:rsidR="005A1AFC" w:rsidP="00242FEF"/>
        </w:tc>
        <w:tc>
          <w:tcPr>
            <w:tcW w:w="1221" w:type="dxa"/>
            <w:tcBorders>
              <w:top w:val="nil"/>
              <w:left w:val="nil"/>
              <w:bottom w:val="nil"/>
              <w:right w:val="nil"/>
            </w:tcBorders>
            <w:hideMark/>
          </w:tcPr>
          <w:p w:rsidR="005A1AFC" w:rsidP="00242FEF">
            <w:pPr>
              <w:jc w:val="right"/>
            </w:pPr>
            <w:r>
              <w:t>12.00</w:t>
            </w:r>
          </w:p>
        </w:tc>
        <w:tc>
          <w:tcPr>
            <w:tcW w:w="675" w:type="dxa"/>
            <w:tcBorders>
              <w:top w:val="nil"/>
              <w:left w:val="nil"/>
              <w:bottom w:val="nil"/>
              <w:right w:val="nil"/>
            </w:tcBorders>
            <w:hideMark/>
          </w:tcPr>
          <w:p w:rsidR="005A1AFC" w:rsidP="00B33D48">
            <w:pPr>
              <w:jc w:val="right"/>
            </w:pPr>
            <w:r>
              <w:t>MO</w:t>
            </w:r>
          </w:p>
        </w:tc>
        <w:tc>
          <w:tcPr>
            <w:tcW w:w="2183" w:type="dxa"/>
            <w:tcBorders>
              <w:top w:val="nil"/>
              <w:left w:val="nil"/>
              <w:bottom w:val="nil"/>
              <w:right w:val="nil"/>
            </w:tcBorders>
            <w:hideMark/>
          </w:tcPr>
          <w:p w:rsidR="005A1AFC" w:rsidP="007A0BB2">
            <w:pPr>
              <w:jc w:val="right"/>
            </w:pPr>
            <w:r>
              <w:t>__________________</w:t>
            </w:r>
          </w:p>
        </w:tc>
        <w:tc>
          <w:tcPr>
            <w:tcW w:w="2419" w:type="dxa"/>
            <w:tcBorders>
              <w:top w:val="nil"/>
              <w:left w:val="nil"/>
              <w:bottom w:val="nil"/>
            </w:tcBorders>
            <w:hideMark/>
          </w:tcPr>
          <w:p w:rsidR="005A1AFC" w:rsidP="00242FEF">
            <w:pPr>
              <w:jc w:val="right"/>
            </w:pPr>
            <w:r>
              <w:t>__________________</w:t>
            </w:r>
          </w:p>
        </w:tc>
      </w:tr>
      <w:tr w:rsidTr="006765A5">
        <w:tblPrEx>
          <w:tblW w:w="9812" w:type="dxa"/>
          <w:tblLook w:val="04A0"/>
        </w:tblPrEx>
        <w:tc>
          <w:tcPr>
            <w:tcW w:w="0" w:type="auto"/>
            <w:tcBorders>
              <w:top w:val="nil"/>
              <w:bottom w:val="single" w:sz="2" w:space="0" w:color="4F81BD"/>
            </w:tcBorders>
          </w:tcPr>
          <w:p w:rsidR="004A4D40"/>
        </w:tc>
        <w:tc>
          <w:tcPr>
            <w:tcW w:w="0" w:type="auto"/>
            <w:gridSpan w:val="4"/>
            <w:tcBorders>
              <w:top w:val="nil"/>
              <w:bottom w:val="single" w:sz="2" w:space="0" w:color="4F81BD"/>
            </w:tcBorders>
          </w:tcPr>
          <w:p w:rsidR="004A4D40">
            <w:r>
              <w:t xml:space="preserve">Contractor shall furnish all labor, materials, equipment, and supervision, to perform floor mat services in various locations at the </w:t>
            </w:r>
            <w:r>
              <w:t>Gulf Coast Veterans Health Care System, Biloxi, MS, and the Mobile Outpatient Clinic, Mobile, AL, in accordance with the Statement of Work.</w:t>
            </w:r>
            <w:r>
              <w:br/>
            </w:r>
            <w:r>
              <w:t>Contract Period: Option 3</w:t>
            </w:r>
            <w:r>
              <w:br/>
              <w:t>POP Begin: 01-01-2030</w:t>
            </w:r>
            <w:r>
              <w:br/>
              <w:t>POP End: 12-31-2030</w:t>
            </w:r>
            <w:r>
              <w:br/>
              <w:t>PRINCIPAL NAICS CODE: 812332 - Industrial Launderers</w:t>
            </w:r>
            <w:r>
              <w:br/>
              <w:t>PRODUCT/SERVICE CODE: S209 - Housekeeping - Laundry/Drycleaning</w:t>
            </w:r>
            <w:r>
              <w:br/>
            </w:r>
          </w:p>
        </w:tc>
        <w:tc>
          <w:tcPr>
            <w:tcW w:w="2419" w:type="dxa"/>
            <w:tcBorders>
              <w:top w:val="nil"/>
              <w:bottom w:val="single" w:sz="2" w:space="0" w:color="4F81BD"/>
            </w:tcBorders>
          </w:tcPr>
          <w:p w:rsidR="004A4D40"/>
        </w:tc>
      </w:tr>
      <w:tr w:rsidTr="006765A5">
        <w:tblPrEx>
          <w:tblW w:w="9812" w:type="dxa"/>
          <w:tblLook w:val="04A0"/>
        </w:tblPrEx>
        <w:tc>
          <w:tcPr>
            <w:tcW w:w="1078" w:type="dxa"/>
            <w:tcBorders>
              <w:top w:val="nil"/>
              <w:bottom w:val="nil"/>
              <w:right w:val="nil"/>
            </w:tcBorders>
            <w:hideMark/>
          </w:tcPr>
          <w:p w:rsidR="005A1AFC" w:rsidP="00242FEF">
            <w:r>
              <w:t>4001</w:t>
            </w:r>
          </w:p>
        </w:tc>
        <w:tc>
          <w:tcPr>
            <w:tcW w:w="2236" w:type="dxa"/>
            <w:tcBorders>
              <w:top w:val="nil"/>
              <w:left w:val="nil"/>
              <w:bottom w:val="nil"/>
              <w:right w:val="nil"/>
            </w:tcBorders>
            <w:hideMark/>
          </w:tcPr>
          <w:p w:rsidR="005A1AFC" w:rsidP="00242FEF"/>
        </w:tc>
        <w:tc>
          <w:tcPr>
            <w:tcW w:w="1221" w:type="dxa"/>
            <w:tcBorders>
              <w:top w:val="nil"/>
              <w:left w:val="nil"/>
              <w:bottom w:val="nil"/>
              <w:right w:val="nil"/>
            </w:tcBorders>
            <w:hideMark/>
          </w:tcPr>
          <w:p w:rsidR="005A1AFC" w:rsidP="00242FEF">
            <w:pPr>
              <w:jc w:val="right"/>
            </w:pPr>
            <w:r>
              <w:t>12.00</w:t>
            </w:r>
          </w:p>
        </w:tc>
        <w:tc>
          <w:tcPr>
            <w:tcW w:w="675" w:type="dxa"/>
            <w:tcBorders>
              <w:top w:val="nil"/>
              <w:left w:val="nil"/>
              <w:bottom w:val="nil"/>
              <w:right w:val="nil"/>
            </w:tcBorders>
            <w:hideMark/>
          </w:tcPr>
          <w:p w:rsidR="005A1AFC" w:rsidP="00B33D48">
            <w:pPr>
              <w:jc w:val="right"/>
            </w:pPr>
            <w:r>
              <w:t>MO</w:t>
            </w:r>
          </w:p>
        </w:tc>
        <w:tc>
          <w:tcPr>
            <w:tcW w:w="2183" w:type="dxa"/>
            <w:tcBorders>
              <w:top w:val="nil"/>
              <w:left w:val="nil"/>
              <w:bottom w:val="nil"/>
              <w:right w:val="nil"/>
            </w:tcBorders>
            <w:hideMark/>
          </w:tcPr>
          <w:p w:rsidR="005A1AFC" w:rsidP="007A0BB2">
            <w:pPr>
              <w:jc w:val="right"/>
            </w:pPr>
            <w:r>
              <w:t>__________________</w:t>
            </w:r>
          </w:p>
        </w:tc>
        <w:tc>
          <w:tcPr>
            <w:tcW w:w="2419" w:type="dxa"/>
            <w:tcBorders>
              <w:top w:val="nil"/>
              <w:left w:val="nil"/>
              <w:bottom w:val="nil"/>
            </w:tcBorders>
            <w:hideMark/>
          </w:tcPr>
          <w:p w:rsidR="005A1AFC" w:rsidP="00242FEF">
            <w:pPr>
              <w:jc w:val="right"/>
            </w:pPr>
            <w:r>
              <w:t>__________________</w:t>
            </w:r>
          </w:p>
        </w:tc>
      </w:tr>
      <w:tr w:rsidTr="006765A5">
        <w:tblPrEx>
          <w:tblW w:w="9812" w:type="dxa"/>
          <w:tblLook w:val="04A0"/>
        </w:tblPrEx>
        <w:tc>
          <w:tcPr>
            <w:tcW w:w="0" w:type="auto"/>
            <w:tcBorders>
              <w:top w:val="nil"/>
              <w:bottom w:val="single" w:sz="2" w:space="0" w:color="4F81BD"/>
            </w:tcBorders>
          </w:tcPr>
          <w:p w:rsidR="004A4D40"/>
        </w:tc>
        <w:tc>
          <w:tcPr>
            <w:tcW w:w="0" w:type="auto"/>
            <w:gridSpan w:val="4"/>
            <w:tcBorders>
              <w:top w:val="nil"/>
              <w:bottom w:val="single" w:sz="2" w:space="0" w:color="4F81BD"/>
            </w:tcBorders>
          </w:tcPr>
          <w:p w:rsidR="004A4D40">
            <w:r>
              <w:t>Contractor shall furnish all labor, materials, equipment, and supervision, to perform floor mat services in various locations at the Gulf Coast Veterans Health Care System, Biloxi, MS, and the Mobile Outpatient Clinic, Mobile, AL, in accordance with the Statement of Work.</w:t>
            </w:r>
            <w:r>
              <w:br/>
              <w:t>Contract Period: Option 4</w:t>
            </w:r>
            <w:r>
              <w:br/>
              <w:t>POP Begin: 01-01-2031</w:t>
            </w:r>
            <w:r>
              <w:br/>
              <w:t>POP End: 12-31-2031</w:t>
            </w:r>
            <w:r>
              <w:br/>
              <w:t>PRINCIPAL NAICS CODE: 812332 - Industrial Launderers</w:t>
            </w:r>
            <w:r>
              <w:br/>
              <w:t>PRODUCT/SERVICE CODE: S209 - Housekeeping - Laundry/Drycleaning</w:t>
            </w:r>
            <w:r>
              <w:br/>
            </w:r>
          </w:p>
        </w:tc>
        <w:tc>
          <w:tcPr>
            <w:tcW w:w="2419" w:type="dxa"/>
            <w:tcBorders>
              <w:top w:val="nil"/>
              <w:bottom w:val="single" w:sz="2" w:space="0" w:color="4F81BD"/>
            </w:tcBorders>
          </w:tcPr>
          <w:p w:rsidR="004A4D40"/>
        </w:tc>
      </w:tr>
      <w:tr w:rsidTr="006765A5">
        <w:tblPrEx>
          <w:tblW w:w="9812" w:type="dxa"/>
          <w:tblLook w:val="04A0"/>
        </w:tblPrEx>
        <w:tc>
          <w:tcPr>
            <w:tcW w:w="1078" w:type="dxa"/>
            <w:tcBorders>
              <w:left w:val="nil"/>
              <w:bottom w:val="nil"/>
              <w:right w:val="nil"/>
            </w:tcBorders>
            <w:hideMark/>
          </w:tcPr>
          <w:p w:rsidR="005A1AFC" w:rsidP="00242FEF"/>
        </w:tc>
        <w:tc>
          <w:tcPr>
            <w:tcW w:w="2236" w:type="dxa"/>
            <w:tcBorders>
              <w:left w:val="nil"/>
              <w:bottom w:val="nil"/>
              <w:right w:val="nil"/>
            </w:tcBorders>
            <w:hideMark/>
          </w:tcPr>
          <w:p w:rsidR="005A1AFC" w:rsidP="00242FEF"/>
        </w:tc>
        <w:tc>
          <w:tcPr>
            <w:tcW w:w="1221" w:type="dxa"/>
            <w:tcBorders>
              <w:left w:val="nil"/>
              <w:bottom w:val="nil"/>
              <w:right w:val="nil"/>
            </w:tcBorders>
            <w:hideMark/>
          </w:tcPr>
          <w:p w:rsidR="005A1AFC" w:rsidP="00242FEF">
            <w:pPr>
              <w:jc w:val="right"/>
            </w:pPr>
          </w:p>
        </w:tc>
        <w:tc>
          <w:tcPr>
            <w:tcW w:w="675" w:type="dxa"/>
            <w:tcBorders>
              <w:left w:val="nil"/>
              <w:bottom w:val="nil"/>
              <w:right w:val="single" w:sz="8" w:space="0" w:color="4F81BD" w:themeColor="accent1"/>
            </w:tcBorders>
            <w:hideMark/>
          </w:tcPr>
          <w:p w:rsidR="005A1AFC" w:rsidP="00242FEF"/>
        </w:tc>
        <w:tc>
          <w:tcPr>
            <w:tcW w:w="2183" w:type="dxa"/>
            <w:tcBorders>
              <w:left w:val="single" w:sz="8" w:space="0" w:color="4F81BD" w:themeColor="accent1"/>
              <w:right w:val="nil"/>
            </w:tcBorders>
            <w:hideMark/>
          </w:tcPr>
          <w:p w:rsidR="005A1AFC" w:rsidRPr="00FF3F04" w:rsidP="007A0BB2">
            <w:pPr>
              <w:jc w:val="right"/>
              <w:rPr>
                <w:b/>
              </w:rPr>
            </w:pPr>
            <w:r w:rsidRPr="00FF3F04">
              <w:rPr>
                <w:b/>
              </w:rPr>
              <w:t>GRAND TOTAL</w:t>
            </w:r>
          </w:p>
        </w:tc>
        <w:tc>
          <w:tcPr>
            <w:tcW w:w="2419" w:type="dxa"/>
            <w:tcBorders>
              <w:left w:val="nil"/>
            </w:tcBorders>
            <w:hideMark/>
          </w:tcPr>
          <w:p w:rsidR="005A1AFC" w:rsidRPr="00FF3F04" w:rsidP="00242FEF">
            <w:pPr>
              <w:jc w:val="right"/>
              <w:rPr>
                <w:b/>
              </w:rPr>
            </w:pPr>
            <w:r w:rsidRPr="00FF3F04">
              <w:rPr>
                <w:b/>
              </w:rPr>
              <w:t>__________________</w:t>
            </w:r>
          </w:p>
        </w:tc>
      </w:tr>
    </w:tbl>
    <w:p w:rsidR="005A1AFC"/>
    <w:tbl>
      <w:tblPr>
        <w:tblW w:w="5685" w:type="dxa"/>
        <w:tblInd w:w="93" w:type="dxa"/>
        <w:tblLayout w:type="fixed"/>
        <w:tblLook w:val="04A0"/>
      </w:tblPr>
      <w:tblGrid>
        <w:gridCol w:w="3255"/>
        <w:gridCol w:w="2430"/>
      </w:tblGrid>
      <w:tr w:rsidTr="00760652">
        <w:tblPrEx>
          <w:tblW w:w="5685" w:type="dxa"/>
          <w:tblInd w:w="93" w:type="dxa"/>
          <w:tblLayout w:type="fixed"/>
          <w:tblLook w:val="04A0"/>
        </w:tblPrEx>
        <w:trPr>
          <w:trHeight w:val="340"/>
        </w:trPr>
        <w:tc>
          <w:tcPr>
            <w:tcW w:w="3255" w:type="dxa"/>
            <w:tcBorders>
              <w:top w:val="single" w:sz="8" w:space="0" w:color="000000"/>
              <w:left w:val="single" w:sz="8" w:space="0" w:color="000000"/>
              <w:bottom w:val="single" w:sz="8" w:space="0" w:color="000000"/>
              <w:right w:val="single" w:sz="8" w:space="0" w:color="000000"/>
            </w:tcBorders>
          </w:tcPr>
          <w:p w:rsidR="005A1AFC" w:rsidRPr="005D28B2" w:rsidP="00F2235F">
            <w:pPr>
              <w:pStyle w:val="NoSpacing"/>
              <w:rPr>
                <w:rFonts w:ascii="Arial" w:eastAsia="Times New Roman" w:hAnsi="Arial" w:cs="Arial"/>
              </w:rPr>
            </w:pPr>
            <w:r w:rsidRPr="005D28B2">
              <w:rPr>
                <w:rFonts w:ascii="Arial" w:eastAsia="Times New Roman" w:hAnsi="Arial" w:cs="Arial"/>
              </w:rPr>
              <w:t>Base Period Total</w:t>
            </w:r>
          </w:p>
        </w:tc>
        <w:tc>
          <w:tcPr>
            <w:tcW w:w="2430" w:type="dxa"/>
            <w:tcBorders>
              <w:top w:val="single" w:sz="8" w:space="0" w:color="000000"/>
              <w:left w:val="nil"/>
              <w:bottom w:val="single" w:sz="8" w:space="0" w:color="000000"/>
              <w:right w:val="single" w:sz="8" w:space="0" w:color="000000"/>
            </w:tcBorders>
          </w:tcPr>
          <w:p w:rsidR="005A1AFC" w:rsidRPr="005D28B2" w:rsidP="00F2235F">
            <w:pPr>
              <w:pStyle w:val="NoSpacing"/>
              <w:rPr>
                <w:rFonts w:ascii="Arial" w:eastAsia="Times New Roman" w:hAnsi="Arial" w:cs="Arial"/>
              </w:rPr>
            </w:pPr>
          </w:p>
        </w:tc>
      </w:tr>
      <w:tr w:rsidTr="00F2235F">
        <w:tblPrEx>
          <w:tblW w:w="5685" w:type="dxa"/>
          <w:tblInd w:w="93" w:type="dxa"/>
          <w:tblLayout w:type="fixed"/>
          <w:tblLook w:val="04A0"/>
        </w:tblPrEx>
        <w:trPr>
          <w:trHeight w:val="340"/>
        </w:trPr>
        <w:tc>
          <w:tcPr>
            <w:tcW w:w="3255" w:type="dxa"/>
            <w:tcBorders>
              <w:top w:val="nil"/>
              <w:left w:val="single" w:sz="8" w:space="0" w:color="000000"/>
              <w:bottom w:val="single" w:sz="8" w:space="0" w:color="000000"/>
              <w:right w:val="single" w:sz="8" w:space="0" w:color="000000"/>
            </w:tcBorders>
          </w:tcPr>
          <w:p w:rsidR="005A1AFC" w:rsidRPr="005D28B2" w:rsidP="00F2235F">
            <w:pPr>
              <w:pStyle w:val="NoSpacing"/>
              <w:rPr>
                <w:rFonts w:ascii="Arial" w:eastAsia="Times New Roman" w:hAnsi="Arial" w:cs="Arial"/>
              </w:rPr>
            </w:pPr>
            <w:r w:rsidRPr="005D28B2">
              <w:rPr>
                <w:rFonts w:ascii="Arial" w:eastAsia="Times New Roman" w:hAnsi="Arial" w:cs="Arial"/>
              </w:rPr>
              <w:t>Option Year One (1) Total</w:t>
            </w:r>
          </w:p>
        </w:tc>
        <w:tc>
          <w:tcPr>
            <w:tcW w:w="2430" w:type="dxa"/>
            <w:tcBorders>
              <w:top w:val="nil"/>
              <w:left w:val="nil"/>
              <w:bottom w:val="single" w:sz="8" w:space="0" w:color="000000"/>
              <w:right w:val="single" w:sz="8" w:space="0" w:color="000000"/>
            </w:tcBorders>
          </w:tcPr>
          <w:p w:rsidR="005A1AFC" w:rsidRPr="005D28B2" w:rsidP="00F2235F">
            <w:pPr>
              <w:pStyle w:val="NoSpacing"/>
              <w:rPr>
                <w:rFonts w:ascii="Arial" w:eastAsia="Times New Roman" w:hAnsi="Arial" w:cs="Arial"/>
              </w:rPr>
            </w:pPr>
          </w:p>
        </w:tc>
      </w:tr>
      <w:tr w:rsidTr="00F2235F">
        <w:tblPrEx>
          <w:tblW w:w="5685" w:type="dxa"/>
          <w:tblInd w:w="93" w:type="dxa"/>
          <w:tblLayout w:type="fixed"/>
          <w:tblLook w:val="04A0"/>
        </w:tblPrEx>
        <w:trPr>
          <w:trHeight w:val="331"/>
        </w:trPr>
        <w:tc>
          <w:tcPr>
            <w:tcW w:w="3255" w:type="dxa"/>
            <w:tcBorders>
              <w:top w:val="nil"/>
              <w:left w:val="single" w:sz="8" w:space="0" w:color="000000"/>
              <w:bottom w:val="single" w:sz="8" w:space="0" w:color="000000"/>
              <w:right w:val="single" w:sz="8" w:space="0" w:color="000000"/>
            </w:tcBorders>
          </w:tcPr>
          <w:p w:rsidR="005A1AFC" w:rsidRPr="005D28B2" w:rsidP="00F2235F">
            <w:pPr>
              <w:pStyle w:val="NoSpacing"/>
              <w:rPr>
                <w:rFonts w:ascii="Arial" w:eastAsia="Times New Roman" w:hAnsi="Arial" w:cs="Arial"/>
              </w:rPr>
            </w:pPr>
            <w:r w:rsidRPr="005D28B2">
              <w:rPr>
                <w:rFonts w:ascii="Arial" w:eastAsia="Times New Roman" w:hAnsi="Arial" w:cs="Arial"/>
              </w:rPr>
              <w:t>Option Year Two (2) Total</w:t>
            </w:r>
          </w:p>
        </w:tc>
        <w:tc>
          <w:tcPr>
            <w:tcW w:w="2430" w:type="dxa"/>
            <w:tcBorders>
              <w:top w:val="nil"/>
              <w:left w:val="nil"/>
              <w:bottom w:val="single" w:sz="8" w:space="0" w:color="000000"/>
              <w:right w:val="single" w:sz="8" w:space="0" w:color="000000"/>
            </w:tcBorders>
          </w:tcPr>
          <w:p w:rsidR="005A1AFC" w:rsidRPr="005D28B2" w:rsidP="00F2235F">
            <w:pPr>
              <w:pStyle w:val="NoSpacing"/>
              <w:rPr>
                <w:rFonts w:ascii="Arial" w:eastAsia="Times New Roman" w:hAnsi="Arial" w:cs="Arial"/>
              </w:rPr>
            </w:pPr>
          </w:p>
        </w:tc>
      </w:tr>
      <w:tr w:rsidTr="00F2235F">
        <w:tblPrEx>
          <w:tblW w:w="5685" w:type="dxa"/>
          <w:tblInd w:w="93" w:type="dxa"/>
          <w:tblLayout w:type="fixed"/>
          <w:tblLook w:val="04A0"/>
        </w:tblPrEx>
        <w:trPr>
          <w:trHeight w:val="349"/>
        </w:trPr>
        <w:tc>
          <w:tcPr>
            <w:tcW w:w="3255" w:type="dxa"/>
            <w:tcBorders>
              <w:top w:val="nil"/>
              <w:left w:val="single" w:sz="8" w:space="0" w:color="000000"/>
              <w:bottom w:val="single" w:sz="8" w:space="0" w:color="000000"/>
              <w:right w:val="single" w:sz="8" w:space="0" w:color="000000"/>
            </w:tcBorders>
          </w:tcPr>
          <w:p w:rsidR="005A1AFC" w:rsidRPr="005D28B2" w:rsidP="00F2235F">
            <w:pPr>
              <w:pStyle w:val="NoSpacing"/>
              <w:rPr>
                <w:rFonts w:ascii="Arial" w:eastAsia="Times New Roman" w:hAnsi="Arial" w:cs="Arial"/>
              </w:rPr>
            </w:pPr>
            <w:r w:rsidRPr="005D28B2">
              <w:rPr>
                <w:rFonts w:ascii="Arial" w:eastAsia="Times New Roman" w:hAnsi="Arial" w:cs="Arial"/>
              </w:rPr>
              <w:t>Option Year Three (3) Total</w:t>
            </w:r>
          </w:p>
        </w:tc>
        <w:tc>
          <w:tcPr>
            <w:tcW w:w="2430" w:type="dxa"/>
            <w:tcBorders>
              <w:top w:val="nil"/>
              <w:left w:val="nil"/>
              <w:bottom w:val="single" w:sz="8" w:space="0" w:color="000000"/>
              <w:right w:val="single" w:sz="8" w:space="0" w:color="000000"/>
            </w:tcBorders>
          </w:tcPr>
          <w:p w:rsidR="005A1AFC" w:rsidRPr="005D28B2" w:rsidP="00F2235F">
            <w:pPr>
              <w:pStyle w:val="NoSpacing"/>
              <w:rPr>
                <w:rFonts w:ascii="Arial" w:eastAsia="Times New Roman" w:hAnsi="Arial" w:cs="Arial"/>
              </w:rPr>
            </w:pPr>
          </w:p>
        </w:tc>
      </w:tr>
      <w:tr w:rsidTr="00F2235F">
        <w:tblPrEx>
          <w:tblW w:w="5685" w:type="dxa"/>
          <w:tblInd w:w="93" w:type="dxa"/>
          <w:tblLayout w:type="fixed"/>
          <w:tblLook w:val="04A0"/>
        </w:tblPrEx>
        <w:trPr>
          <w:trHeight w:val="340"/>
        </w:trPr>
        <w:tc>
          <w:tcPr>
            <w:tcW w:w="3255" w:type="dxa"/>
            <w:tcBorders>
              <w:top w:val="nil"/>
              <w:left w:val="single" w:sz="8" w:space="0" w:color="000000"/>
              <w:bottom w:val="single" w:sz="8" w:space="0" w:color="000000"/>
              <w:right w:val="single" w:sz="8" w:space="0" w:color="000000"/>
            </w:tcBorders>
          </w:tcPr>
          <w:p w:rsidR="005A1AFC" w:rsidRPr="005D28B2" w:rsidP="00F2235F">
            <w:pPr>
              <w:pStyle w:val="NoSpacing"/>
              <w:rPr>
                <w:rFonts w:ascii="Arial" w:eastAsia="Times New Roman" w:hAnsi="Arial" w:cs="Arial"/>
              </w:rPr>
            </w:pPr>
            <w:r w:rsidRPr="005D28B2">
              <w:rPr>
                <w:rFonts w:ascii="Arial" w:eastAsia="Times New Roman" w:hAnsi="Arial" w:cs="Arial"/>
              </w:rPr>
              <w:t>Option Year Four (4) Total</w:t>
            </w:r>
          </w:p>
        </w:tc>
        <w:tc>
          <w:tcPr>
            <w:tcW w:w="2430" w:type="dxa"/>
            <w:tcBorders>
              <w:top w:val="nil"/>
              <w:left w:val="nil"/>
              <w:bottom w:val="single" w:sz="8" w:space="0" w:color="000000"/>
              <w:right w:val="single" w:sz="8" w:space="0" w:color="000000"/>
            </w:tcBorders>
          </w:tcPr>
          <w:p w:rsidR="005A1AFC" w:rsidRPr="005D28B2" w:rsidP="00F2235F">
            <w:pPr>
              <w:pStyle w:val="NoSpacing"/>
              <w:rPr>
                <w:rFonts w:ascii="Arial" w:eastAsia="Times New Roman" w:hAnsi="Arial" w:cs="Arial"/>
              </w:rPr>
            </w:pPr>
          </w:p>
        </w:tc>
      </w:tr>
      <w:tr w:rsidTr="00F2235F">
        <w:tblPrEx>
          <w:tblW w:w="5685" w:type="dxa"/>
          <w:tblInd w:w="93" w:type="dxa"/>
          <w:tblLayout w:type="fixed"/>
          <w:tblLook w:val="04A0"/>
        </w:tblPrEx>
        <w:trPr>
          <w:trHeight w:val="340"/>
        </w:trPr>
        <w:tc>
          <w:tcPr>
            <w:tcW w:w="3255" w:type="dxa"/>
            <w:tcBorders>
              <w:top w:val="nil"/>
              <w:left w:val="single" w:sz="8" w:space="0" w:color="000000"/>
              <w:bottom w:val="single" w:sz="8" w:space="0" w:color="000000"/>
              <w:right w:val="single" w:sz="8" w:space="0" w:color="000000"/>
            </w:tcBorders>
          </w:tcPr>
          <w:p w:rsidR="005A1AFC" w:rsidRPr="005D28B2" w:rsidP="00F2235F">
            <w:pPr>
              <w:pStyle w:val="NoSpacing"/>
              <w:rPr>
                <w:rFonts w:ascii="Arial" w:eastAsia="Times New Roman" w:hAnsi="Arial" w:cs="Arial"/>
              </w:rPr>
            </w:pPr>
            <w:r w:rsidRPr="005D28B2">
              <w:rPr>
                <w:rFonts w:ascii="Arial" w:eastAsia="Times New Roman" w:hAnsi="Arial" w:cs="Arial"/>
              </w:rPr>
              <w:t>Contract GRAND TOTAL</w:t>
            </w:r>
          </w:p>
        </w:tc>
        <w:tc>
          <w:tcPr>
            <w:tcW w:w="2430" w:type="dxa"/>
            <w:tcBorders>
              <w:top w:val="nil"/>
              <w:left w:val="nil"/>
              <w:bottom w:val="single" w:sz="8" w:space="0" w:color="000000"/>
              <w:right w:val="single" w:sz="8" w:space="0" w:color="000000"/>
            </w:tcBorders>
          </w:tcPr>
          <w:p w:rsidR="005A1AFC" w:rsidRPr="005D28B2" w:rsidP="00F2235F">
            <w:pPr>
              <w:pStyle w:val="NoSpacing"/>
              <w:rPr>
                <w:rFonts w:ascii="Arial" w:eastAsia="Times New Roman" w:hAnsi="Arial" w:cs="Arial"/>
              </w:rPr>
            </w:pPr>
          </w:p>
        </w:tc>
      </w:tr>
    </w:tbl>
    <w:p w:rsidR="005A1AFC">
      <w:pPr>
        <w:sectPr>
          <w:headerReference w:type="default" r:id="rId26"/>
          <w:footerReference w:type="even" r:id="rId27"/>
          <w:footerReference w:type="default" r:id="rId28"/>
          <w:footerReference w:type="first" r:id="rId29"/>
          <w:type w:val="continuous"/>
          <w:pgSz w:w="12240" w:h="15840"/>
          <w:pgMar w:top="1080" w:right="1440" w:bottom="1080" w:left="1440" w:header="360" w:footer="360"/>
          <w:cols w:space="720"/>
          <w:docGrid w:linePitch="360"/>
        </w:sectPr>
      </w:pPr>
    </w:p>
    <w:p w:rsidR="005A1AFC">
      <w:pPr>
        <w:pStyle w:val="Heading1"/>
        <w:pageBreakBefore/>
      </w:pPr>
      <w:bookmarkStart w:id="17" w:name="_Toc242192045"/>
      <w:bookmarkStart w:id="18" w:name="_Toc256000010"/>
      <w:r>
        <w:t xml:space="preserve">SECTION C - </w:t>
      </w:r>
      <w:r>
        <w:t>CONTRACT CLAUSES</w:t>
      </w:r>
      <w:bookmarkEnd w:id="18"/>
      <w:bookmarkEnd w:id="17"/>
    </w:p>
    <w:p w:rsidR="005A1AFC"/>
    <w:p w:rsidR="005A1AFC" w:rsidP="006765A5">
      <w:pPr>
        <w:pStyle w:val="Heading2"/>
      </w:pPr>
      <w:bookmarkStart w:id="19" w:name="_Toc242192046"/>
      <w:bookmarkStart w:id="20" w:name="_Toc256000011"/>
      <w:r>
        <w:t xml:space="preserve">C.1  </w:t>
      </w:r>
      <w:r>
        <w:t>ADDENDUM</w:t>
      </w:r>
      <w:r>
        <w:t xml:space="preserve"> to FAR 52.212-4 CONTRACT TERMS AND CONDITIONS</w:t>
      </w:r>
      <w:r>
        <w:t>—</w:t>
      </w:r>
      <w:r>
        <w:t xml:space="preserve">COMMERCIAL </w:t>
      </w:r>
      <w:r>
        <w:t>PRODUCTS AND COMMERCIAL SERVICES</w:t>
      </w:r>
      <w:bookmarkEnd w:id="20"/>
      <w:bookmarkEnd w:id="19"/>
    </w:p>
    <w:p w:rsidR="005A1AFC">
      <w:r>
        <w:t xml:space="preserve">  Clauses that are incorporated by reference (by Citation Number, Title, and Date), have the same force and effect as if they were given in full text. Upon request, the Contracting Officer will make their full text available.</w:t>
      </w:r>
    </w:p>
    <w:p w:rsidR="005A1AFC">
      <w:r>
        <w:t xml:space="preserve">  The following clauses are incorporated into 52.212-4 as an addendum to this contract:</w:t>
      </w:r>
    </w:p>
    <w:p w:rsidR="005A1AFC">
      <w:pPr>
        <w:pStyle w:val="Heading2"/>
      </w:pPr>
      <w:bookmarkStart w:id="21" w:name="_Toc242192047"/>
      <w:bookmarkStart w:id="22" w:name="_Toc256000012"/>
      <w:r>
        <w:t>C.</w:t>
      </w:r>
      <w:r w:rsidR="006765A5">
        <w:t>2</w:t>
      </w:r>
      <w:r>
        <w:t xml:space="preserve">  </w:t>
      </w:r>
      <w:r>
        <w:t>52.217</w:t>
      </w:r>
      <w:r>
        <w:t>-9</w:t>
      </w:r>
      <w:r>
        <w:t xml:space="preserve"> </w:t>
      </w:r>
      <w:r>
        <w:t>OPTION TO EXTEND THE TERM OF THE CONTRACT</w:t>
      </w:r>
      <w:r>
        <w:t xml:space="preserve"> (</w:t>
      </w:r>
      <w:r>
        <w:t>MAR 2000</w:t>
      </w:r>
      <w:r>
        <w:t>)</w:t>
      </w:r>
      <w:bookmarkEnd w:id="22"/>
      <w:bookmarkEnd w:id="21"/>
    </w:p>
    <w:p w:rsidR="005A1AFC" w:rsidP="00DF50F6">
      <w:r>
        <w:t xml:space="preserve">  (a) The Government may extend the term of this contract by written notice to the Contractor within 30 days</w:t>
      </w:r>
      <w:r>
        <w:t>; provided that the Government gives the Contractor a preliminary written notice of its intent to extend at least 60 days before the contract expires. The preliminary notice does not commit the Government to an extension.</w:t>
      </w:r>
    </w:p>
    <w:p w:rsidR="005A1AFC" w:rsidP="00DF50F6">
      <w:r>
        <w:t xml:space="preserve">  (b) If the Government exercises this option, the extended contract shall be considered to include this option clause.</w:t>
      </w:r>
    </w:p>
    <w:p w:rsidR="005A1AFC" w:rsidP="00DF50F6">
      <w:r>
        <w:t xml:space="preserve">  (c) The total duration of this contract, including the exercise of any options under this clause, shall not exceed five (5) years.</w:t>
      </w:r>
    </w:p>
    <w:p w:rsidR="005A1AFC" w:rsidP="00DF50F6">
      <w:pPr>
        <w:jc w:val="center"/>
      </w:pPr>
      <w:r>
        <w:t>(End of Clause)</w:t>
      </w:r>
    </w:p>
    <w:p w:rsidR="005A1AFC" w:rsidP="00426E45">
      <w:pPr>
        <w:pStyle w:val="Heading2"/>
      </w:pPr>
      <w:bookmarkStart w:id="23" w:name="_Toc242192048"/>
      <w:bookmarkStart w:id="24" w:name="_Toc256000013"/>
      <w:r>
        <w:t>C.</w:t>
      </w:r>
      <w:r w:rsidR="006765A5">
        <w:t>3</w:t>
      </w:r>
      <w:r>
        <w:t xml:space="preserve">  </w:t>
      </w:r>
      <w:r>
        <w:t>52.222</w:t>
      </w:r>
      <w:r>
        <w:t>-90</w:t>
      </w:r>
      <w:r>
        <w:t xml:space="preserve"> </w:t>
      </w:r>
      <w:r>
        <w:t xml:space="preserve">ADDRESSING DEI DISCRIMINATION BY FEDERAL </w:t>
      </w:r>
      <w:r>
        <w:t>CONTRACTORS</w:t>
      </w:r>
      <w:r>
        <w:t xml:space="preserve"> </w:t>
      </w:r>
      <w:r>
        <w:t xml:space="preserve"> (</w:t>
      </w:r>
      <w:r>
        <w:t>DEVIATION</w:t>
      </w:r>
      <w:r>
        <w:t xml:space="preserve"> APR 2026</w:t>
      </w:r>
      <w:r>
        <w:t>)</w:t>
      </w:r>
      <w:bookmarkEnd w:id="24"/>
      <w:bookmarkEnd w:id="23"/>
    </w:p>
    <w:p w:rsidR="005A1AFC" w:rsidRPr="00083A87" w:rsidP="00083A87">
      <w:r>
        <w:t xml:space="preserve">  </w:t>
      </w:r>
      <w:r w:rsidRPr="00083A87">
        <w:t>(a)</w:t>
      </w:r>
      <w:r w:rsidRPr="00083A87">
        <w:rPr>
          <w:i/>
          <w:iCs/>
        </w:rPr>
        <w:t>Definitions</w:t>
      </w:r>
      <w:r w:rsidRPr="00083A87">
        <w:t>. As used in this clause—</w:t>
      </w:r>
    </w:p>
    <w:p w:rsidR="005A1AFC" w:rsidRPr="00083A87" w:rsidP="00083A87">
      <w:r>
        <w:rPr>
          <w:i/>
          <w:iCs/>
        </w:rPr>
        <w:t xml:space="preserve">  </w:t>
      </w:r>
      <w:r w:rsidRPr="00083A87">
        <w:rPr>
          <w:i/>
          <w:iCs/>
        </w:rPr>
        <w:t>Program participation</w:t>
      </w:r>
      <w:r>
        <w:rPr>
          <w:i/>
          <w:iCs/>
        </w:rPr>
        <w:t xml:space="preserve"> </w:t>
      </w:r>
      <w:r w:rsidRPr="00083A87">
        <w:t xml:space="preserve">means membership or participation in, or access or admission </w:t>
      </w:r>
      <w:r w:rsidRPr="00083A87">
        <w:t>to:</w:t>
      </w:r>
      <w:r w:rsidRPr="00083A87">
        <w:t xml:space="preserve"> training, mentoring, or leadership development programs; educational opportunities; clubs; associations; or similar opportunities that are sponsored or established by the contractor or subcontractor.</w:t>
      </w:r>
    </w:p>
    <w:p w:rsidR="005A1AFC" w:rsidRPr="00083A87" w:rsidP="00083A87">
      <w:r>
        <w:rPr>
          <w:i/>
          <w:iCs/>
        </w:rPr>
        <w:t xml:space="preserve">  </w:t>
      </w:r>
      <w:r w:rsidRPr="00083A87">
        <w:rPr>
          <w:i/>
          <w:iCs/>
        </w:rPr>
        <w:t>Racially discriminatory diversity, equity, and inclusion (DEI) activities</w:t>
      </w:r>
      <w:r>
        <w:t xml:space="preserve"> </w:t>
      </w:r>
      <w:r w:rsidRPr="00083A87">
        <w:t>means</w:t>
      </w:r>
      <w:r w:rsidRPr="00083A87">
        <w:t xml:space="preserve"> disparate treatment based on race or ethnicity in </w:t>
      </w:r>
      <w:r w:rsidRPr="00083A87">
        <w:t>the recruitment</w:t>
      </w:r>
      <w:r w:rsidRPr="00083A87">
        <w:t>, employment (e.g., hiring, promotions), contracting (</w:t>
      </w:r>
      <w:r w:rsidRPr="00083A87">
        <w:rPr>
          <w:i/>
          <w:iCs/>
        </w:rPr>
        <w:t>e.g.</w:t>
      </w:r>
      <w:r w:rsidRPr="00083A87">
        <w:t>, vendor agreements), program participation, or allocation or deployment of an entity's resources.</w:t>
      </w:r>
    </w:p>
    <w:p w:rsidR="005A1AFC" w:rsidRPr="00083A87" w:rsidP="00083A87">
      <w:r>
        <w:t xml:space="preserve">  </w:t>
      </w:r>
      <w:r w:rsidRPr="00083A87">
        <w:t>(b)</w:t>
      </w:r>
      <w:r>
        <w:t xml:space="preserve"> </w:t>
      </w:r>
      <w:r w:rsidRPr="00083A87">
        <w:t>In connection with the performance of work under this contract, the Contractor agrees as follows:</w:t>
      </w:r>
    </w:p>
    <w:p w:rsidR="005A1AFC" w:rsidRPr="00083A87" w:rsidP="00083A87">
      <w:r>
        <w:t xml:space="preserve">    </w:t>
      </w:r>
      <w:r w:rsidRPr="00083A87">
        <w:t>(1)</w:t>
      </w:r>
      <w:r>
        <w:t xml:space="preserve"> </w:t>
      </w:r>
      <w:r w:rsidRPr="00083A87">
        <w:t>The Contractor will not engage in any racially discriminatory DEI activities;</w:t>
      </w:r>
    </w:p>
    <w:p w:rsidR="005A1AFC" w:rsidRPr="00083A87"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rsidR="005A1AFC" w:rsidRPr="00083A87"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rsidR="005A1AFC" w:rsidRPr="00083A87"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rsidR="005A1AFC" w:rsidRPr="00083A87"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rsidR="005A1AFC" w:rsidRPr="00083A87" w:rsidP="00083A87">
      <w:r>
        <w:t xml:space="preserve">    </w:t>
      </w:r>
      <w:r w:rsidRPr="00083A87">
        <w:t>(6)</w:t>
      </w:r>
      <w:r>
        <w:t xml:space="preserve"> </w:t>
      </w:r>
      <w:r w:rsidRPr="00083A87">
        <w:t xml:space="preserve">The Contractor recognizes that compliance with the requirements of this clause </w:t>
      </w:r>
      <w:r w:rsidRPr="00083A87">
        <w:t>are</w:t>
      </w:r>
      <w:r w:rsidRPr="00083A87">
        <w:t xml:space="preserve"> material to the Government's payment decisions for purposes of 31 U.S.C. 3729(b)(4).</w:t>
      </w:r>
    </w:p>
    <w:p w:rsidR="005A1AFC" w:rsidRPr="00083A87"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rsidR="005A1AFC" w:rsidP="00934D16">
      <w:pPr>
        <w:jc w:val="center"/>
      </w:pPr>
      <w:r>
        <w:t>(End of Clause)</w:t>
      </w:r>
    </w:p>
    <w:p w:rsidR="005A1AFC">
      <w:pPr>
        <w:pStyle w:val="Heading2"/>
      </w:pPr>
      <w:bookmarkStart w:id="25" w:name="_Toc242192049"/>
      <w:bookmarkStart w:id="26" w:name="_Toc256000014"/>
      <w:r>
        <w:t>C.</w:t>
      </w:r>
      <w:r w:rsidR="006765A5">
        <w:t>4</w:t>
      </w:r>
      <w:r>
        <w:t xml:space="preserve">  </w:t>
      </w:r>
      <w:r>
        <w:t>52.240</w:t>
      </w:r>
      <w:r>
        <w:t>-</w:t>
      </w:r>
      <w:r>
        <w:t>91</w:t>
      </w:r>
      <w:r>
        <w:t xml:space="preserve">  </w:t>
      </w:r>
      <w:r>
        <w:t>SECURITY</w:t>
      </w:r>
      <w:r>
        <w:t xml:space="preserve"> PROHIBITIONS AND </w:t>
      </w:r>
      <w:r>
        <w:t>EXCLUSIONS</w:t>
      </w:r>
      <w:r>
        <w:t xml:space="preserve">  (</w:t>
      </w:r>
      <w:r>
        <w:t>NOV 2025</w:t>
      </w:r>
      <w:r>
        <w:t>)</w:t>
      </w:r>
      <w:r>
        <w:t xml:space="preserve"> </w:t>
      </w:r>
      <w:r>
        <w:t>(DEVIATION)</w:t>
      </w:r>
      <w:bookmarkEnd w:id="26"/>
      <w:bookmarkEnd w:id="25"/>
    </w:p>
    <w:p w:rsidR="005A1AFC" w:rsidRPr="002120FC" w:rsidP="002120FC">
      <w:r>
        <w:t xml:space="preserve">  </w:t>
      </w:r>
      <w:r w:rsidRPr="002120FC">
        <w:t>(a)</w:t>
      </w:r>
      <w:r>
        <w:t xml:space="preserve"> </w:t>
      </w:r>
      <w:r w:rsidRPr="002120FC">
        <w:rPr>
          <w:i/>
          <w:iCs/>
        </w:rPr>
        <w:t>Definitions</w:t>
      </w:r>
      <w:r w:rsidRPr="00943E37">
        <w:t>.</w:t>
      </w:r>
      <w:r>
        <w:t xml:space="preserve"> </w:t>
      </w:r>
      <w:r w:rsidRPr="002120FC">
        <w:t>As used in this clause—</w:t>
      </w:r>
    </w:p>
    <w:p w:rsidR="005A1AFC" w:rsidRPr="002120FC"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r>
        <w:fldChar w:fldCharType="begin"/>
      </w:r>
      <w:r>
        <w:instrText xml:space="preserve"> HYPERLINK "%20https:/www.sam.gov" </w:instrText>
      </w:r>
      <w:r>
        <w:fldChar w:fldCharType="separate"/>
      </w:r>
      <w:r w:rsidRPr="00FD6F31">
        <w:rPr>
          <w:rStyle w:val="Hyperlink"/>
          <w:i/>
          <w:iCs/>
        </w:rPr>
        <w:t xml:space="preserve"> https://www.sam.gov</w:t>
      </w:r>
      <w:r>
        <w:fldChar w:fldCharType="end"/>
      </w:r>
      <w:r w:rsidRPr="002120FC">
        <w:t xml:space="preserve"> (section 1822 of Pub. L. 118-31, 41 U.S.C. 3901 note prec.).</w:t>
      </w:r>
    </w:p>
    <w:p w:rsidR="005A1AFC" w:rsidRPr="002120FC"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rsidR="005A1AFC" w:rsidRPr="002120FC"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rsidR="005A1AFC" w:rsidRPr="002120FC" w:rsidP="002120FC">
      <w:r>
        <w:rPr>
          <w:i/>
          <w:iCs/>
        </w:rPr>
        <w:t xml:space="preserve">  </w:t>
      </w:r>
      <w:r w:rsidRPr="002120FC">
        <w:rPr>
          <w:i/>
          <w:iCs/>
        </w:rPr>
        <w:t>Covered article</w:t>
      </w:r>
      <w:r w:rsidRPr="002120FC">
        <w:t>, as defined in 41 U.S.C. 4713(k), means:</w:t>
      </w:r>
    </w:p>
    <w:p w:rsidR="005A1AFC" w:rsidRPr="002120FC" w:rsidP="002120FC">
      <w:r>
        <w:t xml:space="preserve">    </w:t>
      </w:r>
      <w:r w:rsidRPr="002120FC">
        <w:t>(1)</w:t>
      </w:r>
      <w:r>
        <w:t xml:space="preserve"> </w:t>
      </w:r>
      <w:r w:rsidRPr="002120FC">
        <w:t>Information technology, as defined in 40 U.S.C. 11101, including cloud computing services of all types;</w:t>
      </w:r>
    </w:p>
    <w:p w:rsidR="005A1AFC" w:rsidRPr="002120FC"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rsidR="005A1AFC" w:rsidRPr="002120FC"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rsidR="005A1AFC" w:rsidRPr="002120FC" w:rsidP="002120FC">
      <w:r>
        <w:t xml:space="preserve">    </w:t>
      </w:r>
      <w:r w:rsidRPr="002120FC">
        <w:t>(4)</w:t>
      </w:r>
      <w:r>
        <w:t xml:space="preserve"> </w:t>
      </w:r>
      <w:r w:rsidRPr="002120FC">
        <w:t>Hardware, systems, devices, software, or services that include embedded or incidental information technology.</w:t>
      </w:r>
    </w:p>
    <w:p w:rsidR="005A1AFC" w:rsidRPr="002120FC" w:rsidP="002120FC">
      <w:r>
        <w:rPr>
          <w:i/>
          <w:iCs/>
        </w:rPr>
        <w:t xml:space="preserve">  </w:t>
      </w:r>
      <w:r w:rsidRPr="002120FC">
        <w:rPr>
          <w:i/>
          <w:iCs/>
        </w:rPr>
        <w:t>Covered foreign country</w:t>
      </w:r>
      <w:r>
        <w:t xml:space="preserve"> </w:t>
      </w:r>
      <w:r w:rsidRPr="002120FC">
        <w:t>means The People’s Republic of China.</w:t>
      </w:r>
    </w:p>
    <w:p w:rsidR="005A1AFC" w:rsidRPr="002120FC" w:rsidP="002120FC">
      <w:r>
        <w:rPr>
          <w:i/>
          <w:iCs/>
        </w:rPr>
        <w:t xml:space="preserve">  </w:t>
      </w:r>
      <w:r w:rsidRPr="002120FC">
        <w:rPr>
          <w:i/>
          <w:iCs/>
        </w:rPr>
        <w:t>Covered telecommunications equipment or services</w:t>
      </w:r>
      <w:r>
        <w:t xml:space="preserve"> </w:t>
      </w:r>
      <w:r w:rsidRPr="002120FC">
        <w:t>means—</w:t>
      </w:r>
    </w:p>
    <w:p w:rsidR="005A1AFC" w:rsidRPr="002120FC" w:rsidP="002120FC">
      <w:r>
        <w:t xml:space="preserve"> </w:t>
      </w:r>
      <w:r>
        <w:t xml:space="preserve">  </w:t>
      </w:r>
      <w:r>
        <w:t xml:space="preserve"> </w:t>
      </w:r>
      <w:r w:rsidRPr="002120FC">
        <w:t>(1)</w:t>
      </w:r>
      <w:r>
        <w:t xml:space="preserve"> </w:t>
      </w:r>
      <w:r w:rsidRPr="002120FC">
        <w:t>Telecommunications equipment produced by Huawei Technologies Company or ZTE Corporation (or any subsidiary or affiliate of such entities);</w:t>
      </w:r>
    </w:p>
    <w:p w:rsidR="005A1AFC" w:rsidRPr="002120FC" w:rsidP="002120FC">
      <w:r>
        <w:t xml:space="preserve"> </w:t>
      </w:r>
      <w:r>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rsidR="005A1AFC" w:rsidRPr="002120FC" w:rsidP="002120FC">
      <w:r>
        <w:t xml:space="preserve"> </w:t>
      </w:r>
      <w:r>
        <w:t xml:space="preserve">  </w:t>
      </w:r>
      <w:r>
        <w:t xml:space="preserve"> </w:t>
      </w:r>
      <w:r w:rsidRPr="002120FC">
        <w:t>(3)</w:t>
      </w:r>
      <w:r>
        <w:t xml:space="preserve"> </w:t>
      </w:r>
      <w:r w:rsidRPr="002120FC">
        <w:t>Telecommunications or video surveillance services provided by such entities or using such equipment; or</w:t>
      </w:r>
    </w:p>
    <w:p w:rsidR="005A1AFC" w:rsidRPr="002120FC" w:rsidP="002120FC">
      <w:r>
        <w:t xml:space="preserve"> </w:t>
      </w:r>
      <w:r>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rsidR="005A1AFC" w:rsidRPr="002120FC" w:rsidP="002120FC">
      <w:r>
        <w:rPr>
          <w:i/>
          <w:iCs/>
        </w:rPr>
        <w:t xml:space="preserve">  </w:t>
      </w:r>
      <w:r w:rsidRPr="002120FC">
        <w:rPr>
          <w:i/>
          <w:iCs/>
        </w:rPr>
        <w:t>Critical technology</w:t>
      </w:r>
      <w:r>
        <w:t xml:space="preserve"> </w:t>
      </w:r>
      <w:r w:rsidRPr="002120FC">
        <w:t>means—</w:t>
      </w:r>
    </w:p>
    <w:p w:rsidR="005A1AFC" w:rsidRPr="002120FC" w:rsidP="002120FC">
      <w:r>
        <w:t xml:space="preserve">  </w:t>
      </w:r>
      <w:r>
        <w:t xml:space="preserve">  </w:t>
      </w:r>
      <w:r w:rsidRPr="002120FC">
        <w:t>(</w:t>
      </w:r>
      <w:r w:rsidRPr="002120FC">
        <w:t>1) Defense</w:t>
      </w:r>
      <w:r w:rsidRPr="002120FC">
        <w:t xml:space="preserve"> articles or defense services included on the United States Munitions List set forth in the International Traffic in Arms Regulations under subchapter M of chapter I of title 22, Code of Federal Regulations;</w:t>
      </w:r>
    </w:p>
    <w:p w:rsidR="005A1AFC" w:rsidRPr="002120FC" w:rsidP="002120FC">
      <w:r>
        <w:t xml:space="preserve"> </w:t>
      </w:r>
      <w:r>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rsidR="005A1AFC" w:rsidRPr="002120FC" w:rsidP="002120FC">
      <w:r>
        <w:t xml:space="preserve">   </w:t>
      </w:r>
      <w:r>
        <w:t xml:space="preserve">  </w:t>
      </w: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rsidR="005A1AFC" w:rsidRPr="002120FC" w:rsidP="002120FC">
      <w:r>
        <w:t xml:space="preserve">  </w:t>
      </w:r>
      <w:r>
        <w:t xml:space="preserve">    </w:t>
      </w:r>
      <w:r w:rsidRPr="002120FC">
        <w:t>(ii)</w:t>
      </w:r>
      <w:r>
        <w:t xml:space="preserve"> </w:t>
      </w:r>
      <w:r w:rsidRPr="002120FC">
        <w:t>For reasons relating to regional stability or surreptitious listening;</w:t>
      </w:r>
    </w:p>
    <w:p w:rsidR="005A1AFC" w:rsidRPr="002120FC" w:rsidP="002120FC">
      <w:r>
        <w:t xml:space="preserve"> </w:t>
      </w:r>
      <w:r>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rsidR="005A1AFC" w:rsidRPr="002120FC" w:rsidP="002120FC">
      <w:r>
        <w:t xml:space="preserve"> </w:t>
      </w:r>
      <w:r>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rsidR="005A1AFC" w:rsidRPr="002120FC" w:rsidP="002120FC">
      <w:r>
        <w:t xml:space="preserve"> </w:t>
      </w:r>
      <w:r>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rsidR="005A1AFC" w:rsidRPr="002120FC" w:rsidP="002120FC">
      <w:r>
        <w:t xml:space="preserve">  </w:t>
      </w:r>
      <w:r>
        <w:t xml:space="preserve">  </w:t>
      </w:r>
      <w:r w:rsidRPr="002120FC">
        <w:t>(6)</w:t>
      </w:r>
      <w:r>
        <w:t xml:space="preserve"> </w:t>
      </w:r>
      <w:r w:rsidRPr="002120FC">
        <w:t>Emerging and foundational technologies controlled pursuant to section 1758 of the Export Control Reform Act of 2018 (50 U.S.C. 4817).</w:t>
      </w:r>
    </w:p>
    <w:p w:rsidR="005A1AFC" w:rsidRPr="002120FC"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rsidR="005A1AFC" w:rsidRPr="002120FC"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rsidR="005A1AFC" w:rsidRPr="002120FC" w:rsidP="002120FC">
      <w:r>
        <w:t xml:space="preserve">  </w:t>
      </w: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rsidR="005A1AFC" w:rsidRPr="002120FC" w:rsidP="002120FC">
      <w:r>
        <w:t xml:space="preserve"> </w:t>
      </w:r>
      <w:r>
        <w:t xml:space="preserve">  </w:t>
      </w:r>
      <w:r>
        <w:t xml:space="preserve"> </w:t>
      </w:r>
      <w:r w:rsidRPr="002120FC">
        <w:t>(2)</w:t>
      </w:r>
      <w:r>
        <w:t xml:space="preserve"> </w:t>
      </w:r>
      <w:r w:rsidRPr="002120FC">
        <w:t xml:space="preserve">The Secretary of Defense may issue FASCSA orders that apply to the Department of Defense (DoD) and national security systems other than </w:t>
      </w:r>
      <w:r w:rsidRPr="002120FC">
        <w:t>sensitive compartmented</w:t>
      </w:r>
      <w:r w:rsidRPr="002120FC">
        <w:t xml:space="preserve"> information systems. This type of FASCSA order may be referred to as a DoD FASCSA order.</w:t>
      </w:r>
    </w:p>
    <w:p w:rsidR="005A1AFC" w:rsidRPr="002120FC" w:rsidP="002120FC">
      <w:r>
        <w:t xml:space="preserve">  </w:t>
      </w:r>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rsidR="005A1AFC" w:rsidRPr="002120FC" w:rsidP="002120FC">
      <w:r>
        <w:rPr>
          <w:i/>
          <w:iCs/>
        </w:rPr>
        <w:t xml:space="preserve">  </w:t>
      </w:r>
      <w:r w:rsidRPr="002120FC">
        <w:rPr>
          <w:i/>
          <w:iCs/>
        </w:rPr>
        <w:t>Information technology</w:t>
      </w:r>
      <w:r w:rsidRPr="002120FC">
        <w:t>, as defined in 40 U.S.C. 11101(6)—</w:t>
      </w:r>
    </w:p>
    <w:p w:rsidR="005A1AFC" w:rsidRPr="002120FC" w:rsidP="002120FC">
      <w:r>
        <w:t xml:space="preserve"> </w:t>
      </w:r>
      <w:r>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rsidR="005A1AFC" w:rsidRPr="002120FC" w:rsidP="002120FC">
      <w:r>
        <w:t xml:space="preserve"> </w:t>
      </w:r>
      <w:r>
        <w:t xml:space="preserve">  </w:t>
      </w:r>
      <w:r>
        <w:t xml:space="preserve">   </w:t>
      </w:r>
      <w:r w:rsidRPr="002120FC">
        <w:t>(i)</w:t>
      </w:r>
      <w:r>
        <w:t xml:space="preserve"> </w:t>
      </w:r>
      <w:r w:rsidRPr="002120FC">
        <w:t>Of that equipment; or</w:t>
      </w:r>
    </w:p>
    <w:p w:rsidR="005A1AFC" w:rsidRPr="002120FC" w:rsidP="002120FC">
      <w:r>
        <w:t xml:space="preserve">  </w:t>
      </w:r>
      <w:r>
        <w:t xml:space="preserve">    </w:t>
      </w:r>
      <w:r w:rsidRPr="002120FC">
        <w:t>(ii)</w:t>
      </w:r>
      <w:r>
        <w:t xml:space="preserve"> </w:t>
      </w:r>
      <w:r w:rsidRPr="002120FC">
        <w:t>Of that equipment to a significant extent in the performance of a service or the furnishing of a product;</w:t>
      </w:r>
    </w:p>
    <w:p w:rsidR="005A1AFC" w:rsidRPr="002120FC" w:rsidP="002120FC">
      <w:r>
        <w:t xml:space="preserve">  </w:t>
      </w: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rsidR="005A1AFC" w:rsidRPr="002120FC" w:rsidP="002120FC">
      <w:r>
        <w:t xml:space="preserve">  </w:t>
      </w:r>
      <w:r>
        <w:t xml:space="preserve">  </w:t>
      </w:r>
      <w:r w:rsidRPr="002120FC">
        <w:t>(3)</w:t>
      </w:r>
      <w:r>
        <w:t xml:space="preserve"> </w:t>
      </w:r>
      <w:r w:rsidRPr="002120FC">
        <w:t xml:space="preserve">Does not include any equipment acquired by a </w:t>
      </w:r>
      <w:r w:rsidRPr="002120FC">
        <w:t>Federal</w:t>
      </w:r>
      <w:r w:rsidRPr="002120FC">
        <w:t xml:space="preserve"> contractor incidental to a </w:t>
      </w:r>
      <w:r w:rsidRPr="002120FC">
        <w:t>Federal</w:t>
      </w:r>
      <w:r w:rsidRPr="002120FC">
        <w:t xml:space="preserve"> contract.</w:t>
      </w:r>
    </w:p>
    <w:p w:rsidR="005A1AFC" w:rsidRPr="002120FC" w:rsidP="002120FC">
      <w:r>
        <w:rPr>
          <w:i/>
          <w:iCs/>
        </w:rPr>
        <w:t xml:space="preserve">  </w:t>
      </w:r>
      <w:r w:rsidRPr="002120FC">
        <w:rPr>
          <w:i/>
          <w:iCs/>
        </w:rPr>
        <w:t>Intelligence community</w:t>
      </w:r>
      <w:r w:rsidRPr="002120FC">
        <w:t>, as defined by 50 U.S.C. 3003(4), means the following—</w:t>
      </w:r>
    </w:p>
    <w:p w:rsidR="005A1AFC" w:rsidRPr="002120FC" w:rsidP="002120FC">
      <w:r>
        <w:t xml:space="preserve"> </w:t>
      </w:r>
      <w:r>
        <w:t xml:space="preserve">  </w:t>
      </w:r>
      <w:r>
        <w:t xml:space="preserve"> </w:t>
      </w:r>
      <w:r w:rsidRPr="002120FC">
        <w:t>(1)</w:t>
      </w:r>
      <w:r>
        <w:t xml:space="preserve"> </w:t>
      </w:r>
      <w:r w:rsidRPr="002120FC">
        <w:t>The Office of the Director of National Intelligence;</w:t>
      </w:r>
    </w:p>
    <w:p w:rsidR="005A1AFC" w:rsidRPr="002120FC" w:rsidP="002120FC">
      <w:r>
        <w:t xml:space="preserve"> </w:t>
      </w:r>
      <w:r>
        <w:t xml:space="preserve">  </w:t>
      </w:r>
      <w:r>
        <w:t xml:space="preserve"> </w:t>
      </w:r>
      <w:r w:rsidRPr="002120FC">
        <w:t>(2)</w:t>
      </w:r>
      <w:r>
        <w:t xml:space="preserve"> </w:t>
      </w:r>
      <w:r w:rsidRPr="002120FC">
        <w:t>The Central Intelligence Agency;</w:t>
      </w:r>
    </w:p>
    <w:p w:rsidR="005A1AFC" w:rsidRPr="002120FC" w:rsidP="002120FC">
      <w:r>
        <w:t xml:space="preserve"> </w:t>
      </w:r>
      <w:r>
        <w:t xml:space="preserve">  </w:t>
      </w:r>
      <w:r>
        <w:t xml:space="preserve"> </w:t>
      </w:r>
      <w:r w:rsidRPr="002120FC">
        <w:t>(3)</w:t>
      </w:r>
      <w:r>
        <w:t xml:space="preserve"> </w:t>
      </w:r>
      <w:r w:rsidRPr="002120FC">
        <w:t>The National Security Agency;</w:t>
      </w:r>
    </w:p>
    <w:p w:rsidR="005A1AFC" w:rsidRPr="002120FC" w:rsidP="002120FC">
      <w:r>
        <w:t xml:space="preserve">  </w:t>
      </w:r>
      <w:r>
        <w:t xml:space="preserve">  </w:t>
      </w:r>
      <w:r w:rsidRPr="002120FC">
        <w:t>(4)</w:t>
      </w:r>
      <w:r>
        <w:t xml:space="preserve"> </w:t>
      </w:r>
      <w:r w:rsidRPr="002120FC">
        <w:t>The Defense Intelligence Agency;</w:t>
      </w:r>
    </w:p>
    <w:p w:rsidR="005A1AFC" w:rsidRPr="002120FC" w:rsidP="002120FC">
      <w:r>
        <w:t xml:space="preserve">  </w:t>
      </w:r>
      <w:r>
        <w:t xml:space="preserve">  </w:t>
      </w:r>
      <w:r w:rsidRPr="002120FC">
        <w:t>(5)</w:t>
      </w:r>
      <w:r>
        <w:t xml:space="preserve"> </w:t>
      </w:r>
      <w:r w:rsidRPr="002120FC">
        <w:t>The National Geospatial-Intelligence Agency;</w:t>
      </w:r>
    </w:p>
    <w:p w:rsidR="005A1AFC" w:rsidRPr="002120FC" w:rsidP="002120FC">
      <w:r>
        <w:t xml:space="preserve">  </w:t>
      </w:r>
      <w:r>
        <w:t xml:space="preserve">  </w:t>
      </w:r>
      <w:r w:rsidRPr="002120FC">
        <w:t>(6)</w:t>
      </w:r>
      <w:r>
        <w:t xml:space="preserve"> </w:t>
      </w:r>
      <w:r w:rsidRPr="002120FC">
        <w:t>The National Reconnaissance Office;</w:t>
      </w:r>
    </w:p>
    <w:p w:rsidR="005A1AFC" w:rsidRPr="002120FC" w:rsidP="002120FC">
      <w:r>
        <w:t xml:space="preserve">  </w:t>
      </w:r>
      <w:r>
        <w:t xml:space="preserve">  </w:t>
      </w:r>
      <w:r w:rsidRPr="002120FC">
        <w:t>(7)</w:t>
      </w:r>
      <w:r>
        <w:t xml:space="preserve"> </w:t>
      </w:r>
      <w:r w:rsidRPr="002120FC">
        <w:t>Other offices within the Department of Defense for the collection of specialized national intelligence through reconnaissance programs;</w:t>
      </w:r>
    </w:p>
    <w:p w:rsidR="005A1AFC" w:rsidRPr="002120FC" w:rsidP="002120FC">
      <w:r>
        <w:t xml:space="preserve">  </w:t>
      </w: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rsidR="005A1AFC" w:rsidRPr="002120FC" w:rsidP="002120FC">
      <w:r>
        <w:t xml:space="preserve">  </w:t>
      </w:r>
      <w:r>
        <w:t xml:space="preserve">  </w:t>
      </w:r>
      <w:r w:rsidRPr="002120FC">
        <w:t>(9)</w:t>
      </w:r>
      <w:r>
        <w:t xml:space="preserve"> </w:t>
      </w:r>
      <w:r w:rsidRPr="002120FC">
        <w:t>The Bureau of Intelligence and Research of the Department of State;</w:t>
      </w:r>
    </w:p>
    <w:p w:rsidR="005A1AFC" w:rsidRPr="002120FC" w:rsidP="002120FC">
      <w:r>
        <w:t xml:space="preserve">  </w:t>
      </w:r>
      <w:r>
        <w:t xml:space="preserve">  </w:t>
      </w:r>
      <w:r w:rsidRPr="002120FC">
        <w:t>(10)</w:t>
      </w:r>
      <w:r>
        <w:t xml:space="preserve"> </w:t>
      </w:r>
      <w:r w:rsidRPr="002120FC">
        <w:t>The Office of Intelligence and Analysis of the Department of the Treasury;</w:t>
      </w:r>
    </w:p>
    <w:p w:rsidR="005A1AFC" w:rsidRPr="002120FC" w:rsidP="002120FC">
      <w:r>
        <w:t xml:space="preserve">  </w:t>
      </w:r>
      <w:r>
        <w:t xml:space="preserve">  </w:t>
      </w:r>
      <w:r w:rsidRPr="002120FC">
        <w:t>(11)</w:t>
      </w:r>
      <w:r>
        <w:t xml:space="preserve"> </w:t>
      </w:r>
      <w:r w:rsidRPr="002120FC">
        <w:t>The Office of Intelligence and Analysis of the Department of Homeland Security; or</w:t>
      </w:r>
    </w:p>
    <w:p w:rsidR="005A1AFC" w:rsidRPr="002120FC" w:rsidP="002120FC">
      <w:r>
        <w:t xml:space="preserve">  </w:t>
      </w:r>
      <w:r>
        <w:t xml:space="preserve">  </w:t>
      </w:r>
      <w:r w:rsidRPr="002120FC">
        <w:t>(12)</w:t>
      </w:r>
      <w:r>
        <w:t xml:space="preserve"> </w:t>
      </w:r>
      <w:r w:rsidRPr="002120FC">
        <w:t xml:space="preserve">Such other elements of any department or agency as may be designated by the </w:t>
      </w:r>
      <w:r w:rsidRPr="002120FC">
        <w:t>President, or</w:t>
      </w:r>
      <w:r w:rsidRPr="002120FC">
        <w:t xml:space="preserve"> designated jointly by the Director of National Intelligence and the head of the department or agency concerned, as an element of the intelligence community.</w:t>
      </w:r>
    </w:p>
    <w:p w:rsidR="005A1AFC" w:rsidRPr="002120FC"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rsidR="005A1AFC" w:rsidRPr="002120FC" w:rsidP="002120FC">
      <w:r>
        <w:rPr>
          <w:i/>
          <w:iCs/>
        </w:rPr>
        <w:t xml:space="preserve">  </w:t>
      </w:r>
      <w:r w:rsidRPr="002120FC">
        <w:rPr>
          <w:i/>
          <w:iCs/>
        </w:rPr>
        <w:t>Kaspersky Lab-covered article</w:t>
      </w:r>
      <w:r>
        <w:t xml:space="preserve"> </w:t>
      </w:r>
      <w:r w:rsidRPr="002120FC">
        <w:t>means any hardware, software, or service that—</w:t>
      </w:r>
    </w:p>
    <w:p w:rsidR="005A1AFC" w:rsidRPr="002120FC" w:rsidP="002120FC">
      <w:r>
        <w:t xml:space="preserve">  </w:t>
      </w:r>
      <w:r>
        <w:t xml:space="preserve">  </w:t>
      </w:r>
      <w:r w:rsidRPr="002120FC">
        <w:t>(</w:t>
      </w:r>
      <w:r w:rsidRPr="002120FC">
        <w:t>1) Is</w:t>
      </w:r>
      <w:r w:rsidRPr="002120FC">
        <w:t xml:space="preserve"> developed or provided by a Kaspersky Lab-covered entity;</w:t>
      </w:r>
    </w:p>
    <w:p w:rsidR="005A1AFC" w:rsidRPr="002120FC" w:rsidP="002120FC">
      <w:r>
        <w:t xml:space="preserve">  </w:t>
      </w:r>
      <w:r>
        <w:t xml:space="preserve">  </w:t>
      </w:r>
      <w:r w:rsidRPr="002120FC">
        <w:t>(2)</w:t>
      </w:r>
      <w:r>
        <w:t xml:space="preserve"> </w:t>
      </w:r>
      <w:r w:rsidRPr="002120FC">
        <w:t>Includes any hardware, software, or service developed or provided in whole or in part by a Kaspersky Lab-covered entity; or</w:t>
      </w:r>
    </w:p>
    <w:p w:rsidR="005A1AFC" w:rsidRPr="002120FC" w:rsidP="002120FC">
      <w:r>
        <w:t xml:space="preserve">  </w:t>
      </w:r>
      <w:r>
        <w:t xml:space="preserve">  </w:t>
      </w:r>
      <w:r w:rsidRPr="002120FC">
        <w:t>(3)</w:t>
      </w:r>
      <w:r>
        <w:t xml:space="preserve"> </w:t>
      </w:r>
      <w:r w:rsidRPr="002120FC">
        <w:t>Contains components using any hardware or software developed in whole or in part by a Kaspersky Lab-covered entity.</w:t>
      </w:r>
    </w:p>
    <w:p w:rsidR="005A1AFC" w:rsidRPr="002120FC" w:rsidP="002120FC">
      <w:r>
        <w:rPr>
          <w:i/>
          <w:iCs/>
        </w:rPr>
        <w:t xml:space="preserve">  </w:t>
      </w:r>
      <w:r w:rsidRPr="002120FC">
        <w:rPr>
          <w:i/>
          <w:iCs/>
        </w:rPr>
        <w:t>Kaspersky Lab-covered entity</w:t>
      </w:r>
      <w:r>
        <w:t xml:space="preserve"> </w:t>
      </w:r>
      <w:r w:rsidRPr="002120FC">
        <w:t>means—</w:t>
      </w:r>
    </w:p>
    <w:p w:rsidR="005A1AFC" w:rsidRPr="002120FC" w:rsidP="002120FC">
      <w:r>
        <w:t xml:space="preserve">  </w:t>
      </w:r>
      <w:r>
        <w:t xml:space="preserve">  </w:t>
      </w:r>
      <w:r w:rsidRPr="002120FC">
        <w:t>(1)</w:t>
      </w:r>
      <w:r>
        <w:t xml:space="preserve"> </w:t>
      </w:r>
      <w:r w:rsidRPr="002120FC">
        <w:t>Kaspersky Lab;</w:t>
      </w:r>
    </w:p>
    <w:p w:rsidR="005A1AFC" w:rsidRPr="002120FC" w:rsidP="002120FC">
      <w:r>
        <w:t xml:space="preserve">  </w:t>
      </w:r>
      <w:r>
        <w:t xml:space="preserve">  </w:t>
      </w:r>
      <w:r w:rsidRPr="002120FC">
        <w:t>(2)</w:t>
      </w:r>
      <w:r>
        <w:t xml:space="preserve"> </w:t>
      </w:r>
      <w:r w:rsidRPr="002120FC">
        <w:t>Any successor entity to Kaspersky Lab, including any change in name, e.g., “Kaspersky”;</w:t>
      </w:r>
    </w:p>
    <w:p w:rsidR="005A1AFC" w:rsidRPr="002120FC" w:rsidP="002120FC">
      <w:r>
        <w:t xml:space="preserve">  </w:t>
      </w:r>
      <w:r>
        <w:t xml:space="preserve">  </w:t>
      </w:r>
      <w:r w:rsidRPr="002120FC">
        <w:t>(3)</w:t>
      </w:r>
      <w:r>
        <w:t xml:space="preserve"> </w:t>
      </w:r>
      <w:r w:rsidRPr="002120FC">
        <w:t>Any entity that controls, is controlled by, or is under common control with Kaspersky Lab; or</w:t>
      </w:r>
    </w:p>
    <w:p w:rsidR="005A1AFC" w:rsidRPr="002120FC" w:rsidP="002120FC">
      <w:r>
        <w:t xml:space="preserve">  </w:t>
      </w:r>
      <w:r>
        <w:t xml:space="preserve">  </w:t>
      </w:r>
      <w:r w:rsidRPr="002120FC">
        <w:t>(4)</w:t>
      </w:r>
      <w:r>
        <w:t xml:space="preserve"> </w:t>
      </w:r>
      <w:r w:rsidRPr="002120FC">
        <w:t>Any entity of which Kaspersky Lab has a majority ownership.</w:t>
      </w:r>
    </w:p>
    <w:p w:rsidR="005A1AFC" w:rsidRPr="002120FC"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rsidR="005A1AFC" w:rsidRPr="002120FC" w:rsidP="002120FC">
      <w:r>
        <w:t xml:space="preserve"> </w:t>
      </w:r>
      <w:r>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w:t>
      </w:r>
      <w:r w:rsidRPr="002120FC">
        <w:t>cations); or</w:t>
      </w:r>
    </w:p>
    <w:p w:rsidR="005A1AFC" w:rsidRPr="002120FC" w:rsidP="002120FC">
      <w:r>
        <w:t xml:space="preserve">  </w:t>
      </w:r>
      <w:r>
        <w:t xml:space="preserve">  </w:t>
      </w:r>
      <w:r w:rsidRPr="002120FC">
        <w:t>(2)</w:t>
      </w:r>
      <w:r>
        <w:t xml:space="preserve"> </w:t>
      </w:r>
      <w:r w:rsidRPr="002120FC">
        <w:t xml:space="preserve">Is </w:t>
      </w:r>
      <w:r w:rsidRPr="002120FC">
        <w:t>protected at all times</w:t>
      </w:r>
      <w:r w:rsidRPr="002120FC">
        <w:t xml:space="preserve"> by procedures established for information that have been specifically authorized under criteria established by an Executive order or an Act of Congress to be kept classified in the interest of national defense or foreign policy.</w:t>
      </w:r>
    </w:p>
    <w:p w:rsidR="005A1AFC" w:rsidRPr="002120FC"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rsidR="005A1AFC" w:rsidRPr="002120FC" w:rsidP="002120FC">
      <w:r>
        <w:rPr>
          <w:i/>
          <w:iCs/>
        </w:rPr>
        <w:t xml:space="preserve">  </w:t>
      </w:r>
      <w:r w:rsidRPr="002120FC">
        <w:rPr>
          <w:i/>
          <w:iCs/>
        </w:rPr>
        <w:t>Sensitive compartmented</w:t>
      </w:r>
      <w:r w:rsidRPr="002120FC">
        <w:rPr>
          <w:i/>
          <w:iCs/>
        </w:rPr>
        <w:t xml:space="preserve">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rsidR="005A1AFC" w:rsidRPr="002120FC" w:rsidP="002120FC">
      <w:r>
        <w:rPr>
          <w:i/>
          <w:iCs/>
        </w:rPr>
        <w:t xml:space="preserve">  </w:t>
      </w:r>
      <w:r w:rsidRPr="002120FC">
        <w:rPr>
          <w:i/>
          <w:iCs/>
        </w:rPr>
        <w:t>Sensitive compartmented</w:t>
      </w:r>
      <w:r w:rsidRPr="002120FC">
        <w:rPr>
          <w:i/>
          <w:iCs/>
        </w:rPr>
        <w:t xml:space="preserve"> information system</w:t>
      </w:r>
      <w:r>
        <w:t xml:space="preserve"> </w:t>
      </w:r>
      <w:r w:rsidRPr="002120FC">
        <w:t xml:space="preserve">means a national security system authorized to process or store </w:t>
      </w:r>
      <w:r w:rsidRPr="002120FC">
        <w:t>sensitive compartmented</w:t>
      </w:r>
      <w:r w:rsidRPr="002120FC">
        <w:t xml:space="preserve"> information.</w:t>
      </w:r>
    </w:p>
    <w:p w:rsidR="005A1AFC" w:rsidRPr="002120FC" w:rsidP="002120FC">
      <w:r>
        <w:rPr>
          <w:i/>
          <w:iCs/>
        </w:rPr>
        <w:t xml:space="preserve">  </w:t>
      </w:r>
      <w:r w:rsidRPr="002120FC">
        <w:rPr>
          <w:i/>
          <w:iCs/>
        </w:rPr>
        <w:t>Source</w:t>
      </w:r>
      <w:r>
        <w:t xml:space="preserve"> </w:t>
      </w:r>
      <w:r w:rsidRPr="002120FC">
        <w:t xml:space="preserve">means a non-Federal supplier, or potential supplier, of products or services, at any </w:t>
      </w:r>
      <w:r w:rsidRPr="002120FC">
        <w:t>tier.</w:t>
      </w:r>
    </w:p>
    <w:p w:rsidR="005A1AFC" w:rsidRPr="002120FC"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rsidR="005A1AFC" w:rsidRPr="002120FC"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rsidR="005A1AFC" w:rsidRPr="002120FC"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rsidR="005A1AFC" w:rsidRPr="002120FC"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rsidR="005A1AFC" w:rsidRPr="002120FC"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rsidR="005A1AFC" w:rsidRPr="002120FC"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rsidR="005A1AFC" w:rsidRPr="002120FC" w:rsidP="002120FC">
      <w:r>
        <w:t xml:space="preserve">    </w:t>
      </w:r>
      <w:r w:rsidRPr="002120FC">
        <w:t>(2)</w:t>
      </w:r>
      <w:r>
        <w:t xml:space="preserve"> </w:t>
      </w:r>
      <w:r w:rsidRPr="002120FC">
        <w:t>A Kaspersky Lab-covered article (Section 1634 of Division A of the National Defense Authorization Act for Fiscal Year 2018 (Pub. L. 115-91));</w:t>
      </w:r>
    </w:p>
    <w:p w:rsidR="005A1AFC" w:rsidRPr="002120FC"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rsidR="005A1AFC" w:rsidRPr="002120FC" w:rsidP="002120FC">
      <w:r>
        <w:t xml:space="preserve">      </w:t>
      </w:r>
      <w:r w:rsidRPr="002120FC">
        <w:t>(i)</w:t>
      </w:r>
      <w:r>
        <w:t xml:space="preserve"> </w:t>
      </w:r>
      <w:r w:rsidRPr="002120FC">
        <w:t>A service that connects to the facilities of a third-party, such as backhaul, roaming, or interconnection arrangements; or</w:t>
      </w:r>
    </w:p>
    <w:p w:rsidR="005A1AFC" w:rsidRPr="002120FC"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rsidR="005A1AFC" w:rsidRPr="002120FC" w:rsidP="002120FC">
      <w:r>
        <w:t xml:space="preserve">  </w:t>
      </w:r>
      <w:r w:rsidRPr="002120FC">
        <w:t>(c)</w:t>
      </w:r>
      <w:r>
        <w:t xml:space="preserve"> </w:t>
      </w:r>
      <w:r w:rsidRPr="002120FC">
        <w:t>Prohibition on unmanned aircraft systems manufactured or assembled by American Security Drone Act—covered foreign entities.</w:t>
      </w:r>
    </w:p>
    <w:p w:rsidR="005A1AFC" w:rsidRPr="002120FC" w:rsidP="002120FC">
      <w:r>
        <w:t xml:space="preserve">  </w:t>
      </w:r>
      <w:r>
        <w:t xml:space="preserve">  </w:t>
      </w:r>
      <w:r w:rsidRPr="002120FC">
        <w:t>(1)</w:t>
      </w:r>
      <w:r>
        <w:t xml:space="preserve"> </w:t>
      </w:r>
      <w:r w:rsidRPr="002120FC">
        <w:t>Prohibition. The Contractor is prohibited from—</w:t>
      </w:r>
    </w:p>
    <w:p w:rsidR="005A1AFC" w:rsidRPr="002120FC" w:rsidP="002120FC">
      <w:r>
        <w:t xml:space="preserve">  </w:t>
      </w:r>
      <w:r>
        <w:t xml:space="preserve">    </w:t>
      </w:r>
      <w:r w:rsidRPr="002120FC">
        <w:t>(i)</w:t>
      </w:r>
      <w:r>
        <w:t xml:space="preserve"> </w:t>
      </w:r>
      <w:r w:rsidRPr="002120FC">
        <w:t xml:space="preserve">Delivering any FASC-prohibited unmanned aircraft system, which includes unmanned aircraft (i.e., drones) and associated elements (sections 1823 and 1826 of American Security Drone Act of 2023, within the National Defense Authorization Act for Fiscal Year 2024, Pub. L. 118-31, Div. </w:t>
      </w:r>
      <w:r w:rsidRPr="002120FC">
        <w:t>A,</w:t>
      </w:r>
      <w:r w:rsidRPr="002120FC">
        <w:t xml:space="preserve"> Title XVIII, Subtitle B, 41 U.S.C. 3901 note prec.);</w:t>
      </w:r>
    </w:p>
    <w:p w:rsidR="005A1AFC" w:rsidRPr="002120FC" w:rsidP="002120FC">
      <w:r>
        <w:t xml:space="preserve">  </w:t>
      </w:r>
      <w:r>
        <w:t xml:space="preserve">    </w:t>
      </w:r>
      <w:r w:rsidRPr="002120FC">
        <w:t>(ii)</w:t>
      </w:r>
      <w:r>
        <w:t xml:space="preserve"> </w:t>
      </w:r>
      <w:r w:rsidRPr="002120FC">
        <w:t>On or after December 22, 2025, operating a FASC-prohibited unmanned aircraft system in the performance of the contract (section 1824 of Pub. L. 118-31); and</w:t>
      </w:r>
    </w:p>
    <w:p w:rsidR="005A1AFC" w:rsidRPr="002120FC" w:rsidP="002120FC">
      <w:r>
        <w:t xml:space="preserve">  </w:t>
      </w:r>
      <w:r>
        <w:t xml:space="preserve">    </w:t>
      </w:r>
      <w:r w:rsidRPr="002120FC">
        <w:t>(iii)</w:t>
      </w:r>
      <w:r>
        <w:t xml:space="preserve"> </w:t>
      </w:r>
      <w:r w:rsidRPr="002120FC">
        <w:t>On or after December 22, 2025, using Federal funds to procure or operate a FASC-prohibited unmanned aircraft system (section 1825 of Pub. L. 118-31).</w:t>
      </w:r>
    </w:p>
    <w:p w:rsidR="005A1AFC" w:rsidRPr="002120FC"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rsidR="005A1AFC" w:rsidRPr="002120FC"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rsidR="005A1AFC" w:rsidRPr="002120FC"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rsidR="005A1AFC" w:rsidRPr="002120FC" w:rsidP="002120FC">
      <w:r>
        <w:t xml:space="preserve">    </w:t>
      </w:r>
      <w:r w:rsidRPr="002120FC">
        <w:t>(1)</w:t>
      </w:r>
      <w:r>
        <w:t xml:space="preserve"> </w:t>
      </w:r>
      <w:r w:rsidRPr="002120FC">
        <w:rPr>
          <w:i/>
          <w:iCs/>
        </w:rPr>
        <w:t>Certain telecommunications and video surveillance equipment, systems, or services</w:t>
      </w:r>
      <w:r w:rsidRPr="002120FC">
        <w:t>.</w:t>
      </w:r>
    </w:p>
    <w:p w:rsidR="005A1AFC" w:rsidRPr="002120FC" w:rsidP="002120FC">
      <w:r>
        <w:t xml:space="preserve">      </w:t>
      </w:r>
      <w:r w:rsidRPr="002120FC">
        <w:t>(i)</w:t>
      </w:r>
      <w:r>
        <w:t xml:space="preserve"> </w:t>
      </w:r>
      <w:r w:rsidRPr="002120FC">
        <w:t xml:space="preserve">Unless an applicable waiver has been issued by the Government, the Contractor cannot use any equipment, systems, or services that uses covered telecommunications equipment or services as a substantial or essential component of any system, or as critical technology as part </w:t>
      </w:r>
      <w:r w:rsidRPr="002120FC">
        <w:t>of any system (paragraph (a)(1)(B) of section 889 of the John S. McCain National Defense Authorization Act for Fiscal Year 2019 (Pub. L. 115-232)).</w:t>
      </w:r>
    </w:p>
    <w:p w:rsidR="005A1AFC" w:rsidRPr="002120FC" w:rsidP="002120FC">
      <w:r>
        <w:t xml:space="preserve">      </w:t>
      </w:r>
      <w:r w:rsidRPr="002120FC">
        <w:t>(ii)</w:t>
      </w:r>
      <w:r>
        <w:t xml:space="preserve"> </w:t>
      </w:r>
      <w:r w:rsidRPr="002120FC">
        <w:t xml:space="preserve">This prohibition applies to using covered telecommunications equipment or services, regardless of whether that use is in performance of work under a </w:t>
      </w:r>
      <w:r w:rsidRPr="002120FC">
        <w:t>Federal</w:t>
      </w:r>
      <w:r w:rsidRPr="002120FC">
        <w:t xml:space="preserve"> contract. This does not prohibit the contractor from using—</w:t>
      </w:r>
    </w:p>
    <w:p w:rsidR="005A1AFC" w:rsidRPr="002120FC" w:rsidP="002120FC">
      <w:r>
        <w:t xml:space="preserve">        </w:t>
      </w:r>
      <w:r w:rsidRPr="002120FC">
        <w:t>(A)</w:t>
      </w:r>
      <w:r>
        <w:t xml:space="preserve"> </w:t>
      </w:r>
      <w:r w:rsidRPr="002120FC">
        <w:t>A service that connects to the facilities of a third party, such as backhaul, roaming, or interconnection arrangements; or</w:t>
      </w:r>
    </w:p>
    <w:p w:rsidR="005A1AFC" w:rsidRPr="002120FC" w:rsidP="002120FC">
      <w:r>
        <w:t xml:space="preserve">        </w:t>
      </w:r>
      <w:r w:rsidRPr="002120FC">
        <w:t>(B)</w:t>
      </w:r>
      <w:r>
        <w:t xml:space="preserve"> </w:t>
      </w:r>
      <w:r w:rsidRPr="002120FC">
        <w:t>Telecommunications equipment that</w:t>
      </w:r>
      <w:r w:rsidRPr="002120FC">
        <w:t xml:space="preserve"> cannot route or redirect user data traffic or cannot permit visibility into any user data or packets that such equipment transmits or otherwise handles.</w:t>
      </w:r>
    </w:p>
    <w:p w:rsidR="005A1AFC" w:rsidRPr="002120FC" w:rsidP="002120FC">
      <w:r>
        <w:t xml:space="preserve">    </w:t>
      </w:r>
      <w:r w:rsidRPr="002120FC">
        <w:t>(2)</w:t>
      </w:r>
      <w:r>
        <w:t xml:space="preserve"> </w:t>
      </w:r>
      <w:r w:rsidRPr="002120FC">
        <w:rPr>
          <w:i/>
          <w:iCs/>
        </w:rPr>
        <w:t>Office of Foreign Assets Control Restrictions</w:t>
      </w:r>
      <w:r w:rsidRPr="002120FC">
        <w:t>.</w:t>
      </w:r>
    </w:p>
    <w:p w:rsidR="005A1AFC" w:rsidRPr="002120FC"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rsidR="005A1AFC" w:rsidRPr="002120FC"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rsidR="005A1AFC" w:rsidRPr="002120FC"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r>
        <w:fldChar w:fldCharType="begin"/>
      </w:r>
      <w:r>
        <w:instrText xml:space="preserve"> HYPERLINK "https://home.treasury.gov/policy-issues/financial-sanctions/specially-designated-nationals-and-blocked-persons-list-sdn-human-readable-lists" </w:instrText>
      </w:r>
      <w:r>
        <w:fldChar w:fldCharType="separate"/>
      </w:r>
      <w:r w:rsidRPr="00780421">
        <w:rPr>
          <w:rStyle w:val="Hyperlink"/>
          <w:i/>
          <w:iCs/>
        </w:rPr>
        <w:t>https://home.treasury.gov/policy-issues/financial-sanctions/specially-designated-nationals-and-blocked-persons-list-sdn-human-readable-lists</w:t>
      </w:r>
      <w:r>
        <w:fldChar w:fldCharType="end"/>
      </w:r>
      <w:r w:rsidRPr="002120FC">
        <w:t>.</w:t>
      </w:r>
    </w:p>
    <w:p w:rsidR="005A1AFC" w:rsidRPr="002120FC" w:rsidP="002120FC">
      <w:r>
        <w:t xml:space="preserve">        </w:t>
      </w:r>
      <w:r w:rsidRPr="002120FC">
        <w:t>(B)</w:t>
      </w:r>
      <w:r>
        <w:t xml:space="preserve"> </w:t>
      </w:r>
      <w:r w:rsidRPr="002120FC">
        <w:t>For more information about these restrictions, as well as updates, see OFAC’s regulations at 31 CFR chapter V and at</w:t>
      </w:r>
      <w:r>
        <w:t xml:space="preserve"> </w:t>
      </w:r>
      <w:r>
        <w:fldChar w:fldCharType="begin"/>
      </w:r>
      <w:r>
        <w:instrText xml:space="preserve"> HYPERLINK "https://home.treasury.gov/policy-issues/office-of-foreign-assets-control-sanctions-programs-and-information" </w:instrText>
      </w:r>
      <w:r>
        <w:fldChar w:fldCharType="separate"/>
      </w:r>
      <w:r w:rsidRPr="00780421">
        <w:rPr>
          <w:rStyle w:val="Hyperlink"/>
          <w:i/>
          <w:iCs/>
        </w:rPr>
        <w:t>https://home.treasury.gov/policy-issues/office-of-foreign-assets-control-sanctions-programs-and-information</w:t>
      </w:r>
      <w:r>
        <w:fldChar w:fldCharType="end"/>
      </w:r>
      <w:r w:rsidRPr="002120FC">
        <w:t>.</w:t>
      </w:r>
    </w:p>
    <w:p w:rsidR="005A1AFC" w:rsidRPr="002120FC" w:rsidP="002120FC">
      <w:r>
        <w:t xml:space="preserve">        </w:t>
      </w:r>
      <w:r w:rsidRPr="002120FC">
        <w:t>(C)</w:t>
      </w:r>
      <w:r>
        <w:t xml:space="preserve"> </w:t>
      </w:r>
      <w:r w:rsidRPr="002120FC">
        <w:t>To conduct electronic screens of potential parties to regulated transactions, see the consolidated screening list at</w:t>
      </w:r>
      <w:r>
        <w:t xml:space="preserve"> </w:t>
      </w:r>
      <w:r>
        <w:fldChar w:fldCharType="begin"/>
      </w:r>
      <w:r>
        <w:instrText xml:space="preserve"> HYPERLINK "https://www.trade.gov/consolidated-screening-list" </w:instrText>
      </w:r>
      <w:r>
        <w:fldChar w:fldCharType="separate"/>
      </w:r>
      <w:r w:rsidRPr="00780421">
        <w:rPr>
          <w:rStyle w:val="Hyperlink"/>
          <w:i/>
          <w:iCs/>
        </w:rPr>
        <w:t>https://www.trade.gov/consolidated-screening-list</w:t>
      </w:r>
      <w:r>
        <w:fldChar w:fldCharType="end"/>
      </w:r>
      <w:r w:rsidRPr="002120FC">
        <w:t>, which consolidates multiple export screening lists of the Departments of Commerce, State, and the Treasury.</w:t>
      </w:r>
    </w:p>
    <w:p w:rsidR="005A1AFC" w:rsidRPr="002120FC"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rsidR="005A1AFC" w:rsidRPr="002120FC" w:rsidP="002120FC">
      <w:r>
        <w:t xml:space="preserve">    </w:t>
      </w:r>
      <w:r w:rsidRPr="002120FC">
        <w:t>(4)</w:t>
      </w:r>
      <w:r>
        <w:t xml:space="preserve"> </w:t>
      </w:r>
      <w:r w:rsidRPr="002120FC">
        <w:rPr>
          <w:i/>
          <w:iCs/>
        </w:rPr>
        <w:t>Iran prohibitions</w:t>
      </w:r>
      <w:r w:rsidRPr="002120FC">
        <w:t>.</w:t>
      </w:r>
    </w:p>
    <w:p w:rsidR="005A1AFC" w:rsidRPr="002120FC"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rsidR="005A1AFC" w:rsidRPr="002120FC"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rsidR="005A1AFC" w:rsidRPr="002120FC" w:rsidP="002120FC">
      <w:r>
        <w:t xml:space="preserve">      </w:t>
      </w:r>
      <w:r w:rsidRPr="002120FC">
        <w:t>(iii)</w:t>
      </w:r>
      <w:r>
        <w:t xml:space="preserve"> </w:t>
      </w:r>
      <w:r w:rsidRPr="002120FC">
        <w:t>The prohibition in paragraphs (d)(4)(i</w:t>
      </w:r>
      <w:r w:rsidRPr="002120FC">
        <w:t>) and (d)(4)(ii) do not apply if the acquisition is subject to trade agreements and the offeror certifies that all the offered products are designated country end products or designated country construction material (see part 25).</w:t>
      </w:r>
    </w:p>
    <w:p w:rsidR="005A1AFC" w:rsidRPr="002120FC"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rsidR="005A1AFC" w:rsidRPr="002120FC" w:rsidP="002120FC">
      <w:r>
        <w:t xml:space="preserve">  </w:t>
      </w:r>
      <w:r w:rsidRPr="002120FC">
        <w:t>(e)</w:t>
      </w:r>
      <w:r>
        <w:t xml:space="preserve"> </w:t>
      </w:r>
      <w:r w:rsidRPr="002120FC">
        <w:rPr>
          <w:i/>
          <w:iCs/>
        </w:rPr>
        <w:t>Governmentwide exclusion and removal orders</w:t>
      </w:r>
      <w:r w:rsidRPr="002120FC">
        <w:t>.</w:t>
      </w:r>
    </w:p>
    <w:p w:rsidR="005A1AFC" w:rsidRPr="002120FC"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rsidR="005A1AFC" w:rsidRPr="002120FC" w:rsidP="002120FC">
      <w:r>
        <w:t xml:space="preserve">      </w:t>
      </w:r>
      <w:r w:rsidRPr="002120FC">
        <w:t>(i)</w:t>
      </w:r>
      <w:r>
        <w:t xml:space="preserve"> </w:t>
      </w:r>
      <w:r w:rsidRPr="002120FC">
        <w:t>For solicitations and contracts awarded by a Department of Defense contracting office, DoD FASCSA orders apply.</w:t>
      </w:r>
    </w:p>
    <w:p w:rsidR="005A1AFC" w:rsidRPr="002120FC" w:rsidP="002120FC">
      <w:r>
        <w:t xml:space="preserve">      </w:t>
      </w:r>
      <w:r w:rsidRPr="002120FC">
        <w:t>(ii)</w:t>
      </w:r>
      <w:r>
        <w:t xml:space="preserve"> </w:t>
      </w:r>
      <w:r w:rsidRPr="002120FC">
        <w:t>For all other solicitations and contracts, DHS FASCSA orders apply.</w:t>
      </w:r>
    </w:p>
    <w:p w:rsidR="005A1AFC" w:rsidRPr="002120FC" w:rsidP="002120FC">
      <w:r>
        <w:t xml:space="preserve">    </w:t>
      </w:r>
      <w:r w:rsidRPr="002120FC">
        <w:t>(2)</w:t>
      </w:r>
      <w:r>
        <w:t xml:space="preserve"> </w:t>
      </w:r>
      <w:r w:rsidRPr="002120FC">
        <w:t xml:space="preserve">The Contractor shall search for the phrase “FASCSA order” in the System for Award Management (SAM) at </w:t>
      </w:r>
      <w:r>
        <w:fldChar w:fldCharType="begin"/>
      </w:r>
      <w:r>
        <w:instrText xml:space="preserve"> HYPERLINK "https://www.sam.gov" </w:instrText>
      </w:r>
      <w:r>
        <w:fldChar w:fldCharType="separate"/>
      </w:r>
      <w:r w:rsidRPr="00FD6F31">
        <w:rPr>
          <w:rStyle w:val="Hyperlink"/>
          <w:i/>
          <w:iCs/>
        </w:rPr>
        <w:t>https://www.sam.gov</w:t>
      </w:r>
      <w:r>
        <w:fldChar w:fldCharType="end"/>
      </w:r>
      <w:r w:rsidRPr="002120FC">
        <w:t xml:space="preserve"> to locate applicable FASCSA orders.</w:t>
      </w:r>
    </w:p>
    <w:p w:rsidR="005A1AFC" w:rsidRPr="002120FC"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rsidR="005A1AFC" w:rsidRPr="002120FC"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rsidR="005A1AFC" w:rsidRPr="002120FC"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rsidR="005A1AFC" w:rsidRPr="002120FC"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rsidR="005A1AFC" w:rsidRPr="002120FC" w:rsidP="002120FC">
      <w:r>
        <w:t xml:space="preserve">  </w:t>
      </w:r>
      <w:r w:rsidRPr="002120FC">
        <w:t>(h)</w:t>
      </w:r>
      <w:r>
        <w:t xml:space="preserve"> </w:t>
      </w:r>
      <w:r w:rsidRPr="002120FC">
        <w:rPr>
          <w:i/>
          <w:iCs/>
        </w:rPr>
        <w:t>General report</w:t>
      </w:r>
      <w:r w:rsidRPr="002120FC">
        <w:t>.</w:t>
      </w:r>
    </w:p>
    <w:p w:rsidR="005A1AFC" w:rsidRPr="002120FC" w:rsidP="002120FC">
      <w:r>
        <w:t xml:space="preserve">    </w:t>
      </w:r>
      <w:r w:rsidRPr="002120FC">
        <w:t>(1)</w:t>
      </w:r>
      <w:r>
        <w:t xml:space="preserve"> </w:t>
      </w:r>
      <w:r w:rsidRPr="002120FC">
        <w:t xml:space="preserve">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w:t>
      </w:r>
      <w:r w:rsidRPr="002120FC">
        <w:t>the following information, or as much information is known, in writing to the contracting office as identified in paragraph (h)(2) within 72 hours:</w:t>
      </w:r>
    </w:p>
    <w:p w:rsidR="005A1AFC" w:rsidRPr="002120FC" w:rsidP="002120FC">
      <w:r>
        <w:t xml:space="preserve">      </w:t>
      </w:r>
      <w:r w:rsidRPr="002120FC">
        <w:t>(i)</w:t>
      </w:r>
      <w:r>
        <w:t xml:space="preserve"> </w:t>
      </w:r>
      <w:r w:rsidRPr="002120FC">
        <w:t>Contract number and order number, if applicable;</w:t>
      </w:r>
    </w:p>
    <w:p w:rsidR="005A1AFC" w:rsidRPr="002120FC" w:rsidP="002120FC">
      <w:r>
        <w:t xml:space="preserve">      </w:t>
      </w:r>
      <w:r w:rsidRPr="002120FC">
        <w:t>(ii)</w:t>
      </w:r>
      <w:r>
        <w:t xml:space="preserve"> </w:t>
      </w:r>
      <w:r w:rsidRPr="002120FC">
        <w:t>The specific prohibition the product or service is not complying with;</w:t>
      </w:r>
    </w:p>
    <w:p w:rsidR="005A1AFC" w:rsidRPr="002120FC"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rsidR="005A1AFC" w:rsidRPr="002120FC" w:rsidP="002120FC">
      <w:r>
        <w:t xml:space="preserve">      </w:t>
      </w:r>
      <w:r w:rsidRPr="002120FC">
        <w:t>(iv)</w:t>
      </w:r>
      <w:r>
        <w:t xml:space="preserve"> </w:t>
      </w:r>
      <w:r w:rsidRPr="002120FC">
        <w:t>The entity that produced the product or service (include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rsidR="005A1AFC" w:rsidRPr="002120FC" w:rsidP="002120FC">
      <w:r>
        <w:t xml:space="preserve">      </w:t>
      </w:r>
      <w:r w:rsidRPr="002120FC">
        <w:t>(v)</w:t>
      </w:r>
      <w:r>
        <w:t xml:space="preserve"> </w:t>
      </w:r>
      <w:r w:rsidRPr="002120FC">
        <w:t>Description of the functionality of the product or service and how that functionality impacts the risk to the product or service;</w:t>
      </w:r>
    </w:p>
    <w:p w:rsidR="005A1AFC" w:rsidRPr="002120FC"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rsidR="005A1AFC" w:rsidRPr="002120FC" w:rsidP="002120FC">
      <w:r>
        <w:t xml:space="preserve">      </w:t>
      </w:r>
      <w:r w:rsidRPr="002120FC">
        <w:t>(vii)</w:t>
      </w:r>
      <w:r>
        <w:t xml:space="preserve"> </w:t>
      </w:r>
      <w:r w:rsidRPr="002120FC">
        <w:t>Whether alternative products or services are available that would comply with the prohibition;</w:t>
      </w:r>
    </w:p>
    <w:p w:rsidR="005A1AFC" w:rsidRPr="002120FC" w:rsidP="002120FC">
      <w:r>
        <w:t xml:space="preserve">      </w:t>
      </w:r>
      <w:r w:rsidRPr="002120FC">
        <w:t>(viii)</w:t>
      </w:r>
      <w:r>
        <w:t xml:space="preserve"> </w:t>
      </w:r>
      <w:r w:rsidRPr="002120FC">
        <w:t>If the product or service is related to item maintenance, include the following information on the item being maintained:</w:t>
      </w:r>
    </w:p>
    <w:p w:rsidR="005A1AFC" w:rsidRPr="002120FC" w:rsidP="002120FC">
      <w:r>
        <w:t xml:space="preserve">        </w:t>
      </w:r>
      <w:r w:rsidRPr="002120FC">
        <w:t>(A)</w:t>
      </w:r>
      <w:r>
        <w:t xml:space="preserve"> </w:t>
      </w:r>
      <w:r w:rsidRPr="002120FC">
        <w:t>Brand;</w:t>
      </w:r>
    </w:p>
    <w:p w:rsidR="005A1AFC" w:rsidRPr="002120FC" w:rsidP="002120FC">
      <w:r>
        <w:t xml:space="preserve">        </w:t>
      </w:r>
      <w:r w:rsidRPr="002120FC">
        <w:t>(B)</w:t>
      </w:r>
      <w:r>
        <w:t xml:space="preserve"> </w:t>
      </w:r>
      <w:r w:rsidRPr="002120FC">
        <w:t>Model number, OEM number, manufacturer part number, or wholesaler number; and</w:t>
      </w:r>
    </w:p>
    <w:p w:rsidR="005A1AFC" w:rsidRPr="002120FC" w:rsidP="002120FC">
      <w:r>
        <w:t xml:space="preserve">        </w:t>
      </w:r>
      <w:r w:rsidRPr="002120FC">
        <w:t>(C)</w:t>
      </w:r>
      <w:r>
        <w:t xml:space="preserve"> </w:t>
      </w:r>
      <w:r w:rsidRPr="002120FC">
        <w:t>Item description, as applicable.</w:t>
      </w:r>
    </w:p>
    <w:p w:rsidR="005A1AFC" w:rsidRPr="002120FC" w:rsidP="002120FC">
      <w:r>
        <w:t xml:space="preserve">      </w:t>
      </w:r>
      <w:r w:rsidRPr="002120FC">
        <w:t>(ix)</w:t>
      </w:r>
      <w:r>
        <w:t xml:space="preserve"> </w:t>
      </w:r>
      <w:r w:rsidRPr="002120FC">
        <w:t>Any readily available information about mitigation actions implemented or recommended.</w:t>
      </w:r>
    </w:p>
    <w:p w:rsidR="005A1AFC" w:rsidRPr="002120FC" w:rsidP="002120FC">
      <w:r>
        <w:t xml:space="preserve">    </w:t>
      </w:r>
      <w:r w:rsidRPr="002120FC">
        <w:t>(2)</w:t>
      </w:r>
      <w:r>
        <w:t xml:space="preserve"> </w:t>
      </w:r>
      <w:r w:rsidRPr="002120FC">
        <w:t>If a report must be submitted to a contracting office, the Contractor shall submit the report as follows:</w:t>
      </w:r>
    </w:p>
    <w:p w:rsidR="005A1AFC" w:rsidRPr="002120FC" w:rsidP="002120FC">
      <w:r>
        <w:t xml:space="preserve">      </w:t>
      </w:r>
      <w:r w:rsidRPr="002120FC">
        <w:t>(i)</w:t>
      </w:r>
      <w:r>
        <w:t xml:space="preserve"> </w:t>
      </w:r>
      <w:r w:rsidRPr="002120FC">
        <w:t xml:space="preserve">If a Department of Defense contracting office, the Contractor shall report to the website at </w:t>
      </w:r>
      <w:r>
        <w:fldChar w:fldCharType="begin"/>
      </w:r>
      <w:r>
        <w:instrText xml:space="preserve"> HYPERLINK "https://dibnet.dod.mil" </w:instrText>
      </w:r>
      <w:r>
        <w:fldChar w:fldCharType="separate"/>
      </w:r>
      <w:r w:rsidRPr="00FD6F31">
        <w:rPr>
          <w:rStyle w:val="Hyperlink"/>
          <w:i/>
          <w:iCs/>
        </w:rPr>
        <w:t>https://dibnet.dod.mil</w:t>
      </w:r>
      <w:r>
        <w:fldChar w:fldCharType="end"/>
      </w:r>
      <w:r w:rsidRPr="002120FC">
        <w:t>.</w:t>
      </w:r>
    </w:p>
    <w:p w:rsidR="005A1AFC" w:rsidRPr="002120FC" w:rsidP="002120FC">
      <w:r>
        <w:t xml:space="preserve">      </w:t>
      </w:r>
      <w:r w:rsidRPr="002120FC">
        <w:t>(ii)</w:t>
      </w:r>
      <w:r>
        <w:t xml:space="preserve"> </w:t>
      </w:r>
      <w:r w:rsidRPr="002120FC">
        <w:t>For all other contracting offices, the Contractor shall report to the Contracting Officer.</w:t>
      </w:r>
    </w:p>
    <w:p w:rsidR="005A1AFC" w:rsidRPr="002120FC"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rsidR="005A1AFC" w:rsidRPr="002120FC" w:rsidP="002120FC">
      <w:r>
        <w:t xml:space="preserve">    </w:t>
      </w:r>
      <w:r w:rsidRPr="002120FC">
        <w:t>(3)</w:t>
      </w:r>
      <w:r>
        <w:t xml:space="preserve"> </w:t>
      </w:r>
      <w:r w:rsidRPr="002120FC">
        <w:t xml:space="preserve">If the report provided does not contain any of the information required by paragraph (h)(1) of this clause, and the contractor later discovers new information that is required by paragraph </w:t>
      </w:r>
      <w:r w:rsidRPr="002120FC">
        <w:t>(h)(1) of this clause, then the contractor shall submit a subsequent report within 72 hours of discovering the new information.</w:t>
      </w:r>
    </w:p>
    <w:p w:rsidR="005A1AFC" w:rsidRPr="002120FC"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rsidR="005A1AFC" w:rsidRPr="002120FC" w:rsidP="002120FC">
      <w:r>
        <w:t xml:space="preserve">  </w:t>
      </w:r>
      <w:r w:rsidRPr="002120FC">
        <w:t>(i)</w:t>
      </w:r>
      <w:r>
        <w:t xml:space="preserve"> </w:t>
      </w:r>
      <w:r w:rsidRPr="002120FC">
        <w:rPr>
          <w:i/>
          <w:iCs/>
        </w:rPr>
        <w:t>New FASCSA orders report</w:t>
      </w:r>
      <w:r w:rsidRPr="002120FC">
        <w:t>.</w:t>
      </w:r>
    </w:p>
    <w:p w:rsidR="005A1AFC" w:rsidRPr="002120FC" w:rsidP="002120FC">
      <w:r>
        <w:t xml:space="preserve">    </w:t>
      </w:r>
      <w:r w:rsidRPr="002120FC">
        <w:t>(1)</w:t>
      </w:r>
      <w:r>
        <w:t xml:space="preserve"> </w:t>
      </w:r>
      <w:r w:rsidRPr="002120FC">
        <w:t>During contract performance, the Contractor shall review SAM at least once every three months, or as advised by the Contracting Officer, to check</w:t>
      </w:r>
      <w:r w:rsidRPr="002120FC">
        <w:t xml:space="preserve"> for covered articles subject to FASCSA order(s), or for products or services produced by a source subject to FASCSA order(s) not currently identified under paragraph (e) of this clause.</w:t>
      </w:r>
    </w:p>
    <w:p w:rsidR="005A1AFC" w:rsidRPr="002120FC"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rsidR="005A1AFC" w:rsidRPr="002120FC"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w:t>
      </w:r>
      <w:r w:rsidRPr="002120FC">
        <w:t>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rsidR="005A1AFC" w:rsidRPr="002120FC" w:rsidP="002120FC">
      <w:r>
        <w:t xml:space="preserve">      </w:t>
      </w:r>
      <w:r w:rsidRPr="002120FC">
        <w:t>(i)</w:t>
      </w:r>
      <w:r>
        <w:t xml:space="preserve"> </w:t>
      </w:r>
      <w:r w:rsidRPr="002120FC">
        <w:t>Contract number and order number, if applicable;</w:t>
      </w:r>
    </w:p>
    <w:p w:rsidR="005A1AFC" w:rsidRPr="002120FC" w:rsidP="002120FC">
      <w:r>
        <w:t xml:space="preserve">      </w:t>
      </w:r>
      <w:r w:rsidRPr="002120FC">
        <w:t>(ii)</w:t>
      </w:r>
      <w:r>
        <w:t xml:space="preserve"> </w:t>
      </w:r>
      <w:r w:rsidRPr="002120FC">
        <w:t>Name of the covered article or source subject to a FASCSA order;</w:t>
      </w:r>
    </w:p>
    <w:p w:rsidR="005A1AFC" w:rsidRPr="002120FC" w:rsidP="002120FC">
      <w:r>
        <w:t xml:space="preserve">      </w:t>
      </w:r>
      <w:r w:rsidRPr="002120FC">
        <w:t>(iii)</w:t>
      </w:r>
      <w:r>
        <w:t xml:space="preserve"> </w:t>
      </w:r>
      <w:r w:rsidRPr="002120FC">
        <w:t xml:space="preserve">The specific FASCSA order the </w:t>
      </w:r>
      <w:r w:rsidRPr="002120FC">
        <w:t>product</w:t>
      </w:r>
      <w:r w:rsidRPr="002120FC">
        <w:t xml:space="preserve"> or service does not comply with;</w:t>
      </w:r>
    </w:p>
    <w:p w:rsidR="005A1AFC" w:rsidRPr="002120FC" w:rsidP="002120FC">
      <w:r>
        <w:t xml:space="preserve">      </w:t>
      </w:r>
      <w:r w:rsidRPr="002120FC">
        <w:t>(iv)</w:t>
      </w:r>
      <w:r>
        <w:t xml:space="preserve"> </w:t>
      </w:r>
      <w:r w:rsidRPr="002120FC">
        <w:t>The elements of (h)(1)(iii) through (ix) of this clause.</w:t>
      </w:r>
    </w:p>
    <w:p w:rsidR="005A1AFC" w:rsidRPr="002120FC" w:rsidP="002120FC">
      <w:r>
        <w:t xml:space="preserve">  </w:t>
      </w:r>
      <w:r w:rsidRPr="002120FC">
        <w:t>(j)</w:t>
      </w:r>
      <w:r>
        <w:t xml:space="preserve"> </w:t>
      </w:r>
      <w:r w:rsidRPr="002120FC">
        <w:t>Subcontracts. The Contractor shall insert the substance of this clause, including this paragraph (j) but excluding subparagraphs (d)(1) and (i</w:t>
      </w:r>
      <w:r w:rsidRPr="002120FC">
        <w:t>)(1), in all subcontracts and other contractual instruments, including subcontracts for acquiring commercial products or commercial services.</w:t>
      </w:r>
    </w:p>
    <w:p w:rsidR="005A1AFC" w:rsidP="001C4DDA">
      <w:pPr>
        <w:jc w:val="center"/>
      </w:pPr>
      <w:r>
        <w:t>(End of Provision)</w:t>
      </w:r>
    </w:p>
    <w:p w:rsidR="005A1AFC" w:rsidP="006A518F">
      <w:pPr>
        <w:pStyle w:val="Heading2"/>
      </w:pPr>
      <w:bookmarkStart w:id="27" w:name="_Toc242192050"/>
      <w:bookmarkStart w:id="28" w:name="_Toc256000015"/>
      <w:r>
        <w:t>C.</w:t>
      </w:r>
      <w:r w:rsidR="006765A5">
        <w:t>5</w:t>
      </w:r>
      <w:r>
        <w:t xml:space="preserve">  VAAR</w:t>
      </w:r>
      <w:r>
        <w:t xml:space="preserve"> 852.204-</w:t>
      </w:r>
      <w:r>
        <w:t>72  PERSONNEL</w:t>
      </w:r>
      <w:r>
        <w:t xml:space="preserve"> VETTING AND CREDENTIALING (DEVIATION) </w:t>
      </w:r>
      <w:r>
        <w:t>(</w:t>
      </w:r>
      <w:r>
        <w:t>MAR 2026)</w:t>
      </w:r>
      <w:bookmarkEnd w:id="28"/>
      <w:bookmarkEnd w:id="27"/>
    </w:p>
    <w:p w:rsidR="005A1AFC" w:rsidP="006A518F">
      <w:r>
        <w:t xml:space="preserve">  </w:t>
      </w:r>
      <w:r w:rsidRPr="00CF01A2">
        <w:t>(a) Definitions. As used in this clause –</w:t>
      </w:r>
    </w:p>
    <w:p w:rsidR="005A1AFC" w:rsidP="006A518F">
      <w:r>
        <w:t xml:space="preserve"> </w:t>
      </w:r>
      <w:r>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rsidR="005A1AFC" w:rsidP="006A518F">
      <w:r>
        <w:t xml:space="preserve">  </w:t>
      </w:r>
      <w:r>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w:t>
      </w:r>
      <w:r w:rsidRPr="00CF01A2">
        <w:t xml:space="preserve">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w:t>
      </w:r>
      <w:r w:rsidRPr="00CF01A2">
        <w:t>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rsidR="005A1AFC" w:rsidP="006A518F">
      <w:r>
        <w:t xml:space="preserve"> </w:t>
      </w:r>
      <w:r w:rsidRPr="00CF01A2">
        <w:t xml:space="preserve"> (b) </w:t>
      </w:r>
      <w:r w:rsidRPr="00312BFE">
        <w:rPr>
          <w:i/>
          <w:iCs/>
        </w:rPr>
        <w:t>General</w:t>
      </w:r>
      <w:r w:rsidRP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r>
        <w:fldChar w:fldCharType="begin"/>
      </w:r>
      <w:r>
        <w:instrText xml:space="preserve"> HYPERLINK "https://vaww.va.gov/vapubs/index.cfm" </w:instrText>
      </w:r>
      <w:r>
        <w:fldChar w:fldCharType="separate"/>
      </w:r>
      <w:r w:rsidRPr="00CF01A2">
        <w:rPr>
          <w:rStyle w:val="Hyperlink"/>
        </w:rPr>
        <w:t>https://vaww.va.gov/vapubs/index.cfm</w:t>
      </w:r>
      <w:r>
        <w:fldChar w:fldCharType="end"/>
      </w:r>
      <w:r>
        <w:t>.</w:t>
      </w:r>
    </w:p>
    <w:p w:rsidR="005A1AFC"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r>
        <w:fldChar w:fldCharType="begin"/>
      </w:r>
      <w:r>
        <w:instrText xml:space="preserve"> HYPERLINK "https://pdt.nbis.mil/consent" </w:instrText>
      </w:r>
      <w:r>
        <w:fldChar w:fldCharType="separate"/>
      </w:r>
      <w:r w:rsidRPr="00312BFE">
        <w:rPr>
          <w:rStyle w:val="Hyperlink"/>
        </w:rPr>
        <w:t>Position Designation Tool</w:t>
      </w:r>
      <w:r>
        <w:fldChar w:fldCharType="end"/>
      </w:r>
      <w:r w:rsidRPr="00C5762B">
        <w:t>.</w:t>
      </w:r>
    </w:p>
    <w:p w:rsidR="005A1AFC" w:rsidP="00756DC6">
      <w:pPr>
        <w:jc w:val="center"/>
      </w:pPr>
    </w:p>
    <w:tbl>
      <w:tblPr>
        <w:tblStyle w:val="TableGrid"/>
        <w:tblW w:w="0" w:type="auto"/>
        <w:jc w:val="center"/>
        <w:tblLook w:val="04A0"/>
      </w:tblPr>
      <w:tblGrid>
        <w:gridCol w:w="9576"/>
      </w:tblGrid>
      <w:tr w:rsidTr="000D4E7F">
        <w:tblPrEx>
          <w:tblW w:w="0" w:type="auto"/>
          <w:jc w:val="center"/>
          <w:tblLook w:val="04A0"/>
        </w:tblPrEx>
        <w:trPr>
          <w:jc w:val="center"/>
        </w:trPr>
        <w:tc>
          <w:tcPr>
            <w:tcW w:w="9576" w:type="dxa"/>
            <w:shd w:val="clear" w:color="auto" w:fill="A6A6A6" w:themeFill="background1" w:themeFillShade="A6"/>
          </w:tcPr>
          <w:p w:rsidR="005A1AFC" w:rsidRPr="004A6A83" w:rsidP="009B4AFB">
            <w:pPr>
              <w:jc w:val="center"/>
              <w:rPr>
                <w:b/>
                <w:bCs/>
              </w:rPr>
            </w:pPr>
            <w:r w:rsidRPr="004A6A83">
              <w:rPr>
                <w:b/>
                <w:bCs/>
              </w:rPr>
              <w:t>Positions/Tasks Designated as Non-Sensitive Positions – Tier 1/Low Risk</w:t>
            </w:r>
          </w:p>
        </w:tc>
      </w:tr>
      <w:tr w:rsidTr="000D4E7F">
        <w:tblPrEx>
          <w:tblW w:w="0" w:type="auto"/>
          <w:jc w:val="center"/>
          <w:tblLook w:val="04A0"/>
        </w:tblPrEx>
        <w:trPr>
          <w:jc w:val="center"/>
        </w:trPr>
        <w:tc>
          <w:tcPr>
            <w:tcW w:w="9576" w:type="dxa"/>
          </w:tcPr>
          <w:p w:rsidR="005A1AFC" w:rsidP="009B4AFB">
            <w:pPr>
              <w:jc w:val="center"/>
            </w:pPr>
          </w:p>
        </w:tc>
      </w:tr>
      <w:tr w:rsidTr="000D4E7F">
        <w:tblPrEx>
          <w:tblW w:w="0" w:type="auto"/>
          <w:jc w:val="center"/>
          <w:tblLook w:val="04A0"/>
        </w:tblPrEx>
        <w:trPr>
          <w:jc w:val="center"/>
        </w:trPr>
        <w:tc>
          <w:tcPr>
            <w:tcW w:w="9576" w:type="dxa"/>
          </w:tcPr>
          <w:p w:rsidR="005A1AFC" w:rsidP="009B4AFB">
            <w:pPr>
              <w:jc w:val="center"/>
            </w:pPr>
          </w:p>
        </w:tc>
      </w:tr>
      <w:tr w:rsidTr="000D4E7F">
        <w:tblPrEx>
          <w:tblW w:w="0" w:type="auto"/>
          <w:jc w:val="center"/>
          <w:tblLook w:val="04A0"/>
        </w:tblPrEx>
        <w:trPr>
          <w:jc w:val="center"/>
        </w:trPr>
        <w:tc>
          <w:tcPr>
            <w:tcW w:w="9576" w:type="dxa"/>
          </w:tcPr>
          <w:p w:rsidR="005A1AFC" w:rsidP="009B4AFB">
            <w:pPr>
              <w:jc w:val="center"/>
            </w:pPr>
          </w:p>
        </w:tc>
      </w:tr>
      <w:tr w:rsidTr="000D4E7F">
        <w:tblPrEx>
          <w:tblW w:w="0" w:type="auto"/>
          <w:jc w:val="center"/>
          <w:tblLook w:val="04A0"/>
        </w:tblPrEx>
        <w:trPr>
          <w:jc w:val="center"/>
        </w:trPr>
        <w:tc>
          <w:tcPr>
            <w:tcW w:w="9576" w:type="dxa"/>
          </w:tcPr>
          <w:p w:rsidR="005A1AFC" w:rsidP="009B4AFB">
            <w:pPr>
              <w:jc w:val="center"/>
            </w:pPr>
          </w:p>
        </w:tc>
      </w:tr>
      <w:tr w:rsidTr="000D4E7F">
        <w:tblPrEx>
          <w:tblW w:w="0" w:type="auto"/>
          <w:jc w:val="center"/>
          <w:tblLook w:val="04A0"/>
        </w:tblPrEx>
        <w:trPr>
          <w:jc w:val="center"/>
        </w:trPr>
        <w:tc>
          <w:tcPr>
            <w:tcW w:w="9576" w:type="dxa"/>
          </w:tcPr>
          <w:p w:rsidR="005A1AFC" w:rsidP="009B4AFB">
            <w:pPr>
              <w:jc w:val="center"/>
            </w:pPr>
          </w:p>
        </w:tc>
      </w:tr>
      <w:tr w:rsidTr="000D4E7F">
        <w:tblPrEx>
          <w:tblW w:w="0" w:type="auto"/>
          <w:jc w:val="center"/>
          <w:tblLook w:val="04A0"/>
        </w:tblPrEx>
        <w:trPr>
          <w:jc w:val="center"/>
        </w:trPr>
        <w:tc>
          <w:tcPr>
            <w:tcW w:w="9576" w:type="dxa"/>
          </w:tcPr>
          <w:p w:rsidR="005A1AFC" w:rsidP="001467C1">
            <w:pPr>
              <w:jc w:val="center"/>
            </w:pPr>
          </w:p>
        </w:tc>
      </w:tr>
      <w:tr w:rsidTr="000D4E7F">
        <w:tblPrEx>
          <w:tblW w:w="0" w:type="auto"/>
          <w:jc w:val="center"/>
          <w:tblLook w:val="04A0"/>
        </w:tblPrEx>
        <w:trPr>
          <w:jc w:val="center"/>
        </w:trPr>
        <w:tc>
          <w:tcPr>
            <w:tcW w:w="9576" w:type="dxa"/>
            <w:shd w:val="clear" w:color="auto" w:fill="A6A6A6" w:themeFill="background1" w:themeFillShade="A6"/>
          </w:tcPr>
          <w:p w:rsidR="005A1AFC" w:rsidP="001467C1">
            <w:pPr>
              <w:jc w:val="center"/>
            </w:pPr>
            <w:r w:rsidRPr="004A6A83">
              <w:rPr>
                <w:b/>
                <w:bCs/>
              </w:rPr>
              <w:t xml:space="preserve">Positions/Tasks Designated as Non-Sensitive Positions – Tier </w:t>
            </w:r>
            <w:r>
              <w:rPr>
                <w:b/>
                <w:bCs/>
              </w:rPr>
              <w:t>2</w:t>
            </w:r>
            <w:r w:rsidRPr="004A6A83">
              <w:rPr>
                <w:b/>
                <w:bCs/>
              </w:rPr>
              <w:t>/</w:t>
            </w:r>
            <w:r>
              <w:rPr>
                <w:b/>
                <w:bCs/>
              </w:rPr>
              <w:t>Mod</w:t>
            </w:r>
            <w:r w:rsidRPr="004A6A83">
              <w:rPr>
                <w:b/>
                <w:bCs/>
              </w:rPr>
              <w:t xml:space="preserve"> Risk</w:t>
            </w:r>
          </w:p>
        </w:tc>
      </w:tr>
      <w:tr w:rsidTr="000D4E7F">
        <w:tblPrEx>
          <w:tblW w:w="0" w:type="auto"/>
          <w:jc w:val="center"/>
          <w:tblLook w:val="04A0"/>
        </w:tblPrEx>
        <w:trPr>
          <w:jc w:val="center"/>
        </w:trPr>
        <w:tc>
          <w:tcPr>
            <w:tcW w:w="9576" w:type="dxa"/>
          </w:tcPr>
          <w:p w:rsidR="005A1AFC" w:rsidP="001467C1">
            <w:pPr>
              <w:jc w:val="center"/>
            </w:pPr>
          </w:p>
        </w:tc>
      </w:tr>
      <w:tr w:rsidTr="000D4E7F">
        <w:tblPrEx>
          <w:tblW w:w="0" w:type="auto"/>
          <w:jc w:val="center"/>
          <w:tblLook w:val="04A0"/>
        </w:tblPrEx>
        <w:trPr>
          <w:jc w:val="center"/>
        </w:trPr>
        <w:tc>
          <w:tcPr>
            <w:tcW w:w="9576" w:type="dxa"/>
          </w:tcPr>
          <w:p w:rsidR="005A1AFC" w:rsidP="001467C1">
            <w:pPr>
              <w:jc w:val="center"/>
            </w:pPr>
          </w:p>
        </w:tc>
      </w:tr>
      <w:tr w:rsidTr="000D4E7F">
        <w:tblPrEx>
          <w:tblW w:w="0" w:type="auto"/>
          <w:jc w:val="center"/>
          <w:tblLook w:val="04A0"/>
        </w:tblPrEx>
        <w:trPr>
          <w:jc w:val="center"/>
        </w:trPr>
        <w:tc>
          <w:tcPr>
            <w:tcW w:w="9576" w:type="dxa"/>
          </w:tcPr>
          <w:p w:rsidR="005A1AFC" w:rsidP="001467C1">
            <w:pPr>
              <w:jc w:val="center"/>
            </w:pPr>
          </w:p>
        </w:tc>
      </w:tr>
      <w:tr w:rsidTr="000D4E7F">
        <w:tblPrEx>
          <w:tblW w:w="0" w:type="auto"/>
          <w:jc w:val="center"/>
          <w:tblLook w:val="04A0"/>
        </w:tblPrEx>
        <w:trPr>
          <w:jc w:val="center"/>
        </w:trPr>
        <w:tc>
          <w:tcPr>
            <w:tcW w:w="9576" w:type="dxa"/>
          </w:tcPr>
          <w:p w:rsidR="005A1AFC" w:rsidP="001467C1">
            <w:pPr>
              <w:jc w:val="center"/>
            </w:pPr>
          </w:p>
        </w:tc>
      </w:tr>
      <w:tr w:rsidTr="000D4E7F">
        <w:tblPrEx>
          <w:tblW w:w="0" w:type="auto"/>
          <w:jc w:val="center"/>
          <w:tblLook w:val="04A0"/>
        </w:tblPrEx>
        <w:trPr>
          <w:jc w:val="center"/>
        </w:trPr>
        <w:tc>
          <w:tcPr>
            <w:tcW w:w="9576" w:type="dxa"/>
          </w:tcPr>
          <w:p w:rsidR="005A1AFC" w:rsidP="001467C1">
            <w:pPr>
              <w:jc w:val="center"/>
            </w:pPr>
          </w:p>
        </w:tc>
      </w:tr>
      <w:tr w:rsidTr="000D4E7F">
        <w:tblPrEx>
          <w:tblW w:w="0" w:type="auto"/>
          <w:jc w:val="center"/>
          <w:tblLook w:val="04A0"/>
        </w:tblPrEx>
        <w:trPr>
          <w:jc w:val="center"/>
        </w:trPr>
        <w:tc>
          <w:tcPr>
            <w:tcW w:w="9576" w:type="dxa"/>
          </w:tcPr>
          <w:p w:rsidR="005A1AFC" w:rsidP="001467C1">
            <w:pPr>
              <w:jc w:val="center"/>
            </w:pPr>
          </w:p>
        </w:tc>
      </w:tr>
      <w:tr w:rsidTr="000D4E7F">
        <w:tblPrEx>
          <w:tblW w:w="0" w:type="auto"/>
          <w:jc w:val="center"/>
          <w:tblLook w:val="04A0"/>
        </w:tblPrEx>
        <w:trPr>
          <w:jc w:val="center"/>
        </w:trPr>
        <w:tc>
          <w:tcPr>
            <w:tcW w:w="9576" w:type="dxa"/>
            <w:shd w:val="clear" w:color="auto" w:fill="A6A6A6" w:themeFill="background1" w:themeFillShade="A6"/>
          </w:tcPr>
          <w:p w:rsidR="005A1AFC" w:rsidP="004A6A83">
            <w:pPr>
              <w:jc w:val="center"/>
            </w:pPr>
            <w:r w:rsidRPr="004A6A83">
              <w:rPr>
                <w:b/>
                <w:bCs/>
              </w:rPr>
              <w:t xml:space="preserve">Positions/Tasks Designated as Non-Sensitive Positions – Tier </w:t>
            </w:r>
            <w:r>
              <w:rPr>
                <w:b/>
                <w:bCs/>
              </w:rPr>
              <w:t>4</w:t>
            </w:r>
            <w:r w:rsidRPr="004A6A83">
              <w:rPr>
                <w:b/>
                <w:bCs/>
              </w:rPr>
              <w:t>/</w:t>
            </w:r>
            <w:r>
              <w:rPr>
                <w:b/>
                <w:bCs/>
              </w:rPr>
              <w:t>High</w:t>
            </w:r>
            <w:r w:rsidRPr="004A6A83">
              <w:rPr>
                <w:b/>
                <w:bCs/>
              </w:rPr>
              <w:t xml:space="preserve"> Risk</w:t>
            </w:r>
          </w:p>
        </w:tc>
      </w:tr>
      <w:tr w:rsidTr="000D4E7F">
        <w:tblPrEx>
          <w:tblW w:w="0" w:type="auto"/>
          <w:jc w:val="center"/>
          <w:tblLook w:val="04A0"/>
        </w:tblPrEx>
        <w:trPr>
          <w:jc w:val="center"/>
        </w:trPr>
        <w:tc>
          <w:tcPr>
            <w:tcW w:w="9576" w:type="dxa"/>
          </w:tcPr>
          <w:p w:rsidR="005A1AFC" w:rsidP="004A6A83">
            <w:pPr>
              <w:jc w:val="center"/>
            </w:pPr>
          </w:p>
        </w:tc>
      </w:tr>
      <w:tr w:rsidTr="000D4E7F">
        <w:tblPrEx>
          <w:tblW w:w="0" w:type="auto"/>
          <w:jc w:val="center"/>
          <w:tblLook w:val="04A0"/>
        </w:tblPrEx>
        <w:trPr>
          <w:jc w:val="center"/>
        </w:trPr>
        <w:tc>
          <w:tcPr>
            <w:tcW w:w="9576" w:type="dxa"/>
          </w:tcPr>
          <w:p w:rsidR="005A1AFC" w:rsidP="004A6A83">
            <w:pPr>
              <w:jc w:val="center"/>
            </w:pPr>
          </w:p>
        </w:tc>
      </w:tr>
      <w:tr w:rsidTr="000D4E7F">
        <w:tblPrEx>
          <w:tblW w:w="0" w:type="auto"/>
          <w:jc w:val="center"/>
          <w:tblLook w:val="04A0"/>
        </w:tblPrEx>
        <w:trPr>
          <w:jc w:val="center"/>
        </w:trPr>
        <w:tc>
          <w:tcPr>
            <w:tcW w:w="9576" w:type="dxa"/>
          </w:tcPr>
          <w:p w:rsidR="005A1AFC" w:rsidP="004A6A83">
            <w:pPr>
              <w:jc w:val="center"/>
            </w:pPr>
          </w:p>
        </w:tc>
      </w:tr>
      <w:tr w:rsidTr="000D4E7F">
        <w:tblPrEx>
          <w:tblW w:w="0" w:type="auto"/>
          <w:jc w:val="center"/>
          <w:tblLook w:val="04A0"/>
        </w:tblPrEx>
        <w:trPr>
          <w:jc w:val="center"/>
        </w:trPr>
        <w:tc>
          <w:tcPr>
            <w:tcW w:w="9576" w:type="dxa"/>
          </w:tcPr>
          <w:p w:rsidR="005A1AFC" w:rsidP="001467C1">
            <w:pPr>
              <w:jc w:val="center"/>
            </w:pPr>
          </w:p>
        </w:tc>
      </w:tr>
      <w:tr w:rsidTr="000D4E7F">
        <w:tblPrEx>
          <w:tblW w:w="0" w:type="auto"/>
          <w:jc w:val="center"/>
          <w:tblLook w:val="04A0"/>
        </w:tblPrEx>
        <w:trPr>
          <w:jc w:val="center"/>
        </w:trPr>
        <w:tc>
          <w:tcPr>
            <w:tcW w:w="9576" w:type="dxa"/>
          </w:tcPr>
          <w:p w:rsidR="005A1AFC" w:rsidP="001467C1">
            <w:pPr>
              <w:jc w:val="center"/>
            </w:pPr>
          </w:p>
        </w:tc>
      </w:tr>
      <w:tr w:rsidTr="000D4E7F">
        <w:tblPrEx>
          <w:tblW w:w="0" w:type="auto"/>
          <w:jc w:val="center"/>
          <w:tblLook w:val="04A0"/>
        </w:tblPrEx>
        <w:trPr>
          <w:jc w:val="center"/>
        </w:trPr>
        <w:tc>
          <w:tcPr>
            <w:tcW w:w="9576" w:type="dxa"/>
          </w:tcPr>
          <w:p w:rsidR="005A1AFC" w:rsidP="001467C1">
            <w:pPr>
              <w:jc w:val="center"/>
            </w:pPr>
          </w:p>
        </w:tc>
      </w:tr>
    </w:tbl>
    <w:p w:rsidR="005A1AFC"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rsidR="005A1AFC" w:rsidP="004A6A83">
      <w:r>
        <w:t xml:space="preserve">    </w:t>
      </w:r>
      <w:r w:rsidRPr="004A6A83">
        <w:t>Tier 3:</w:t>
      </w:r>
      <w:r>
        <w:t xml:space="preserve"> </w:t>
      </w:r>
    </w:p>
    <w:p w:rsidR="005A1AFC" w:rsidP="004A6A83">
      <w:r>
        <w:t xml:space="preserve">   </w:t>
      </w:r>
      <w:r w:rsidRPr="004A6A83">
        <w:t xml:space="preserve"> Tier 5: </w:t>
      </w:r>
    </w:p>
    <w:p w:rsidR="005A1AFC"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rsidR="005A1AFC"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rsidR="005A1AFC" w:rsidP="004A6A83">
      <w:r>
        <w:t xml:space="preserve">  </w:t>
      </w:r>
      <w:r w:rsidRPr="004A6A83">
        <w:t>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rsidR="005A1AFC" w:rsidP="004A6A83">
      <w:r>
        <w:t xml:space="preserve"> </w:t>
      </w:r>
      <w:r w:rsidRPr="004A6A83">
        <w:t xml:space="preserve"> (e) </w:t>
      </w:r>
      <w:r w:rsidRPr="00312BFE">
        <w:rPr>
          <w:i/>
          <w:iCs/>
        </w:rPr>
        <w:t>Identification Cards</w:t>
      </w:r>
      <w:r w:rsidRPr="004A6A83">
        <w:t>.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w:t>
      </w:r>
      <w:r w:rsidRPr="004A6A83">
        <w:t xml:space="preserve">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rsidR="005A1AFC" w:rsidP="004A6A83">
      <w:r>
        <w:t xml:space="preserve">    </w:t>
      </w:r>
      <w:r w:rsidRPr="004A6A83">
        <w:t>1. When no longer needed for contract performance.</w:t>
      </w:r>
    </w:p>
    <w:p w:rsidR="005A1AFC" w:rsidP="004A6A83">
      <w:r>
        <w:t xml:space="preserve">   </w:t>
      </w:r>
      <w:r w:rsidRPr="004A6A83">
        <w:t xml:space="preserve"> 2. Upon completion of the Contractor/subcontractor employee’s employment.</w:t>
      </w:r>
    </w:p>
    <w:p w:rsidR="005A1AFC" w:rsidP="004A6A83">
      <w:r>
        <w:t xml:space="preserve">   </w:t>
      </w:r>
      <w:r w:rsidRPr="004A6A83">
        <w:t xml:space="preserve"> 3. Upon contract completion or termination.</w:t>
      </w:r>
    </w:p>
    <w:p w:rsidR="005A1AFC"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w:t>
      </w:r>
      <w:r w:rsidRPr="004A6A83">
        <w:t>al police report to the Program Manager within 48 hours of the report being made available by the local police department. The Government will not reimburse the Contractor for any costs that result from lost/stolen PIV/identification card(s).</w:t>
      </w:r>
    </w:p>
    <w:p w:rsidR="005A1AFC" w:rsidP="004A6A83">
      <w:r>
        <w:t xml:space="preserve"> </w:t>
      </w:r>
      <w:r w:rsidRPr="004A6A83">
        <w:t xml:space="preserve"> (g) </w:t>
      </w:r>
      <w:r w:rsidRPr="00312BFE">
        <w:rPr>
          <w:i/>
          <w:iCs/>
        </w:rPr>
        <w:t>Regular Reporting</w:t>
      </w:r>
      <w:r w:rsidRPr="004A6A83">
        <w:t xml:space="preserve">. The Contractor shall submit a status report to PIV Sponsor within 5 working days after the end of each calendar quarter and as requested by the Government </w:t>
      </w:r>
      <w:r w:rsidRPr="004A6A83">
        <w:t>in order to</w:t>
      </w:r>
      <w:r w:rsidRPr="004A6A83">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rsidR="005A1AFC" w:rsidP="004A6A83">
      <w:r>
        <w:t xml:space="preserve">   </w:t>
      </w:r>
      <w:r w:rsidRPr="004A6A83">
        <w:t xml:space="preserve"> 1. Contractor/subcontractor employee name.</w:t>
      </w:r>
    </w:p>
    <w:p w:rsidR="005A1AFC" w:rsidP="004A6A83">
      <w:r>
        <w:t xml:space="preserve">    </w:t>
      </w:r>
      <w:r w:rsidRPr="002479CB">
        <w:t>2. Name of VA facility where Contractor/subcontractor employee works, if applicable.</w:t>
      </w:r>
    </w:p>
    <w:p w:rsidR="005A1AFC" w:rsidP="004A6A83">
      <w:r>
        <w:t xml:space="preserve">   </w:t>
      </w:r>
      <w:r w:rsidRPr="002479CB">
        <w:t xml:space="preserve"> 3. Date background check submitted for Contractor/subcontractor employee.</w:t>
      </w:r>
    </w:p>
    <w:p w:rsidR="005A1AFC" w:rsidP="004A6A83">
      <w:r>
        <w:t xml:space="preserve">   </w:t>
      </w:r>
      <w:r w:rsidRPr="002479CB">
        <w:t xml:space="preserve"> 4. Date PIV/identification card issued to Contractor/subcontractor employee.</w:t>
      </w:r>
    </w:p>
    <w:p w:rsidR="005A1AFC" w:rsidP="004A6A83">
      <w:r>
        <w:t xml:space="preserve">   </w:t>
      </w:r>
      <w:r w:rsidRPr="002479CB">
        <w:t xml:space="preserve"> 5. Contractor/subcontractor employee’s PIV/identification card number, as applicable.</w:t>
      </w:r>
    </w:p>
    <w:p w:rsidR="005A1AFC" w:rsidP="004A6A83">
      <w:r>
        <w:t xml:space="preserve">   </w:t>
      </w:r>
      <w:r w:rsidRPr="002479CB">
        <w:t xml:space="preserve"> 6. Date Contractor/subcontractor employee no longer has need for PIV/identification card.</w:t>
      </w:r>
    </w:p>
    <w:p w:rsidR="005A1AFC" w:rsidP="004A6A83">
      <w:r>
        <w:t xml:space="preserve">   </w:t>
      </w:r>
      <w:r w:rsidRPr="002479CB">
        <w:t xml:space="preserve"> 7. Date Contractor notified VA that PIV/identification card is no longer required.</w:t>
      </w:r>
    </w:p>
    <w:p w:rsidR="005A1AFC" w:rsidP="004A6A83">
      <w:r>
        <w:t xml:space="preserve">   </w:t>
      </w:r>
      <w:r w:rsidRPr="002479CB">
        <w:t xml:space="preserve"> 8. Date Contractor returned PIV/identification card was returned to VA.</w:t>
      </w:r>
    </w:p>
    <w:p w:rsidR="005A1AFC"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rsidR="005A1AFC" w:rsidRPr="00EB1C72" w:rsidP="00A0177B">
      <w:pPr>
        <w:jc w:val="center"/>
      </w:pPr>
      <w:r>
        <w:t>(End of Clause)</w:t>
      </w:r>
    </w:p>
    <w:p w:rsidR="005A1AFC" w:rsidP="009B2448">
      <w:pPr>
        <w:pStyle w:val="Heading2"/>
      </w:pPr>
      <w:bookmarkStart w:id="29" w:name="_Toc242192051"/>
      <w:bookmarkStart w:id="30" w:name="_Toc256000016"/>
      <w:r>
        <w:t>C.</w:t>
      </w:r>
      <w:r w:rsidR="006765A5">
        <w:t>6</w:t>
      </w:r>
      <w:r>
        <w:t xml:space="preserve">  VAAR</w:t>
      </w:r>
      <w:r>
        <w:t xml:space="preserve"> 852.219-</w:t>
      </w:r>
      <w:r>
        <w:t xml:space="preserve">75  </w:t>
      </w:r>
      <w:r w:rsidRPr="00EE3B30">
        <w:t>VA</w:t>
      </w:r>
      <w:r w:rsidRPr="00EE3B30">
        <w:t xml:space="preserve"> NOTICE OF LIMITATIONS ON SUBCONTRACTING</w:t>
      </w:r>
      <w:r>
        <w:rPr>
          <w:rStyle w:val="ui-provider"/>
        </w:rPr>
        <w:t>—</w:t>
      </w:r>
      <w:r w:rsidRPr="00EE3B30">
        <w:t>CERTIFICATE OF COMPLIANCE FOR SERVICES AND CONSTRUCTION</w:t>
      </w:r>
      <w:r>
        <w:t xml:space="preserve"> (JAN 2023)</w:t>
      </w:r>
      <w:r>
        <w:t xml:space="preserve"> (DEVIATION)</w:t>
      </w:r>
      <w:bookmarkEnd w:id="30"/>
      <w:bookmarkEnd w:id="29"/>
    </w:p>
    <w:p w:rsidR="005A1AFC" w:rsidP="009B2448">
      <w:r>
        <w:t xml:space="preserve">  (a) Pursuant to 38 U.S.C. 8127(</w:t>
      </w:r>
      <w:r>
        <w:t>l</w:t>
      </w:r>
      <w:r>
        <w:t>)(2), the offeror certifies that—</w:t>
      </w:r>
    </w:p>
    <w:p w:rsidR="005A1AFC" w:rsidP="009B2448">
      <w:r>
        <w:t xml:space="preserve">    (1) If awarded a contract (see FAR 2.101 definition), it will comply with the limitations on subcontracting requirement as provided in the solicitation and the resultant contract, as follows:</w:t>
      </w:r>
    </w:p>
    <w:p w:rsidR="005A1AFC" w:rsidP="009B2448">
      <w:r>
        <w:t xml:space="preserve">      (i) </w:t>
      </w:r>
      <w:r>
        <w:t>[</w:t>
      </w:r>
      <w:r>
        <w:t>X</w:t>
      </w:r>
      <w:r>
        <w:t>]</w:t>
      </w:r>
      <w:r>
        <w:t xml:space="preserve"> </w:t>
      </w:r>
      <w:r w:rsidRPr="00256644">
        <w:rPr>
          <w:i/>
          <w:iCs/>
        </w:rPr>
        <w:t>Services</w:t>
      </w:r>
      <w:r>
        <w:t xml:space="preserve">. In the case of a contract for services (except construction), the contractor will not pay more than 50% of the amount paid by the government to it to firms that are not </w:t>
      </w:r>
      <w:r>
        <w:t>certified</w:t>
      </w:r>
      <w:r>
        <w:t xml:space="preserve"> SDVOSBs</w:t>
      </w:r>
      <w:r>
        <w:t xml:space="preserve"> listed in the SBA certification database</w:t>
      </w:r>
      <w:r>
        <w:t xml:space="preserve"> as set forth in 852.219–73 </w:t>
      </w:r>
      <w:r>
        <w:t xml:space="preserve">or certified </w:t>
      </w:r>
      <w:r>
        <w:t xml:space="preserve">VOSBs </w:t>
      </w:r>
      <w:r>
        <w:t xml:space="preserve">listed in the SBA certification database </w:t>
      </w:r>
      <w:r>
        <w:t xml:space="preserve">as set forth in 852.219–74. Any work that a similarly situated </w:t>
      </w:r>
      <w:r>
        <w:t>certified SDVOSB/VOSB</w:t>
      </w:r>
      <w:r>
        <w:t xml:space="preserve"> subcontractor further subcontracts will count towards the 50% subcontract amount that cannot be exceeded. Other direct costs may be excluded to the extent they are not the principal purpose of the acquisition and small business concerns do not provide the service as set forth </w:t>
      </w:r>
      <w:r>
        <w:t>in</w:t>
      </w:r>
      <w:r>
        <w:t xml:space="preserve"> 13 CFR 125.6.</w:t>
      </w:r>
    </w:p>
    <w:p w:rsidR="005A1AFC" w:rsidP="009B2448">
      <w:r>
        <w:t xml:space="preserve">      (ii) </w:t>
      </w:r>
      <w:r>
        <w:t>[]</w:t>
      </w:r>
      <w:r>
        <w:t xml:space="preserve"> </w:t>
      </w:r>
      <w:r w:rsidRPr="00256644">
        <w:rPr>
          <w:i/>
          <w:iCs/>
        </w:rPr>
        <w:t>General construction</w:t>
      </w:r>
      <w:r>
        <w:t xml:space="preserve">. In the case of a contract for general construction, the contractor will not pay more than 85% of the amount paid by the government to it to firms that are not </w:t>
      </w:r>
      <w:r>
        <w:t>certified</w:t>
      </w:r>
      <w:r>
        <w:t xml:space="preserve"> SDVOSBs</w:t>
      </w:r>
      <w:r>
        <w:t xml:space="preserve"> listed in the SBA certification database</w:t>
      </w:r>
      <w:r>
        <w:t xml:space="preserve"> as set forth in 852.219–73</w:t>
      </w:r>
      <w:r>
        <w:t xml:space="preserve"> </w:t>
      </w:r>
      <w:r>
        <w:t xml:space="preserve">or </w:t>
      </w:r>
      <w:r>
        <w:t xml:space="preserve">certified </w:t>
      </w:r>
      <w:r>
        <w:t xml:space="preserve">VOSBs </w:t>
      </w:r>
      <w:r>
        <w:t xml:space="preserve">listed in the SBA certification database </w:t>
      </w:r>
      <w:r>
        <w:t xml:space="preserve">as set forth in 852.219–74. Any work that a similarly situated </w:t>
      </w:r>
      <w:r>
        <w:t>certified SDVOSB/VOSB</w:t>
      </w:r>
      <w:r>
        <w:t xml:space="preserve"> subcontractor further subcontracts will count towards the 85% subcontract amount that cannot be exceeded. Cost of materials </w:t>
      </w:r>
      <w:r>
        <w:t>are</w:t>
      </w:r>
      <w:r>
        <w:t xml:space="preserve"> excluded and not considered to be subcontracted.</w:t>
      </w:r>
    </w:p>
    <w:p w:rsidR="005A1AFC" w:rsidP="009B2448">
      <w:r>
        <w:t xml:space="preserve">      (iii) </w:t>
      </w:r>
      <w:r>
        <w:t>[]</w:t>
      </w:r>
      <w:r>
        <w:t xml:space="preserve"> </w:t>
      </w:r>
      <w:r w:rsidRPr="00256644">
        <w:rPr>
          <w:i/>
          <w:iCs/>
        </w:rPr>
        <w:t>Special trade construction contractors</w:t>
      </w:r>
      <w:r>
        <w:t xml:space="preserve">. In the case of a contract for special trade contractors, the contractor will not pay more than 75% of the amount paid by the government to it to firms that are not </w:t>
      </w:r>
      <w:r>
        <w:t>certified SDVOSBs</w:t>
      </w:r>
      <w:r>
        <w:t xml:space="preserve"> </w:t>
      </w:r>
      <w:r>
        <w:t xml:space="preserve">listed in the SBA certification database </w:t>
      </w:r>
      <w:r>
        <w:t xml:space="preserve">as set forth in 852.219–73 or </w:t>
      </w:r>
      <w:r>
        <w:t xml:space="preserve">certified </w:t>
      </w:r>
      <w:r>
        <w:t xml:space="preserve">VOSBs </w:t>
      </w:r>
      <w:r>
        <w:t xml:space="preserve">listed in the SBA certification database </w:t>
      </w:r>
      <w:r>
        <w:t xml:space="preserve">as set forth in 852.219–74. Any work that a similarly situated </w:t>
      </w:r>
      <w:r>
        <w:t xml:space="preserve">certified SDVOSB/VOSB </w:t>
      </w:r>
      <w:r>
        <w:t xml:space="preserve">subcontractor further subcontracts will count towards the 75% subcontract amount that cannot be exceeded. Cost of materials </w:t>
      </w:r>
      <w:r>
        <w:t>are</w:t>
      </w:r>
      <w:r>
        <w:t xml:space="preserve"> excluded and not considered to be subcontracted.</w:t>
      </w:r>
    </w:p>
    <w:p w:rsidR="005A1AFC"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rsidR="005A1AFC" w:rsidP="009B2448">
      <w:r>
        <w:t xml:space="preserve">    (3) If VA determines that an SDVOSB/ VOSB awarded a contract pursuant to 38 U.S.C. 8127 did not act in good faith, such SDVOSB/VOSB shall be subject to any or </w:t>
      </w:r>
      <w:r>
        <w:t>all of</w:t>
      </w:r>
      <w:r>
        <w:t xml:space="preserve"> the following:</w:t>
      </w:r>
    </w:p>
    <w:p w:rsidR="005A1AFC" w:rsidP="009B2448">
      <w:r>
        <w:t xml:space="preserve">      (i) Referral to the VA Suspension and Debarment Committee;</w:t>
      </w:r>
    </w:p>
    <w:p w:rsidR="005A1AFC" w:rsidP="009B2448">
      <w:r>
        <w:t xml:space="preserve">      (ii) A fine under section 16(g)(1) of the Small Business Act (15 U.S.C. 645(g)(1)); and</w:t>
      </w:r>
    </w:p>
    <w:p w:rsidR="005A1AFC" w:rsidP="009B2448">
      <w:r>
        <w:t xml:space="preserve">      (iii) Prosecution for violating 18</w:t>
      </w:r>
      <w:r>
        <w:t xml:space="preserve"> U.S.C. 1001</w:t>
      </w:r>
      <w:r>
        <w:t>.</w:t>
      </w:r>
    </w:p>
    <w:p w:rsidR="005A1AFC" w:rsidP="009B2448">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w:t>
      </w:r>
      <w:r>
        <w:t>f the information regarding such compliance is not already available to the contracting officer. Evidence of compliance includes, but is not limited to, invoices, copies of subcontracts, or a list of the value of tasks performed.</w:t>
      </w:r>
    </w:p>
    <w:p w:rsidR="005A1AFC" w:rsidP="009B2448">
      <w:r>
        <w:t xml:space="preserve"> </w:t>
      </w:r>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rsidR="005A1AFC" w:rsidP="009B2448">
      <w:r>
        <w:t xml:space="preserve"> </w:t>
      </w:r>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rsidR="005A1AFC" w:rsidP="009B2448">
      <w:r>
        <w:t>Certification</w:t>
      </w:r>
    </w:p>
    <w:p w:rsidR="005A1AFC"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rsidR="005A1AFC" w:rsidP="009B2448">
      <w:bookmarkStart w:id="31" w:name="_Hlk125346837"/>
      <w:r>
        <w:t>Printed Name of Signee: ___________</w:t>
      </w:r>
    </w:p>
    <w:p w:rsidR="005A1AFC" w:rsidP="009B2448">
      <w:r>
        <w:t>Printed Title of Signee: _____________</w:t>
      </w:r>
    </w:p>
    <w:p w:rsidR="005A1AFC" w:rsidP="009B2448">
      <w:r>
        <w:t>Signature: ____________</w:t>
      </w:r>
    </w:p>
    <w:p w:rsidR="005A1AFC" w:rsidP="009B2448">
      <w:r>
        <w:t>Date: ______________</w:t>
      </w:r>
    </w:p>
    <w:p w:rsidR="005A1AFC" w:rsidRPr="009B2448" w:rsidP="009B2448">
      <w:pPr>
        <w:rPr>
          <w:rStyle w:val="AAMSKBFill-InHighlight"/>
          <w:color w:val="auto"/>
        </w:rPr>
      </w:pPr>
      <w:r>
        <w:t xml:space="preserve">Company Name and Address: </w:t>
      </w:r>
      <w:r>
        <w:t>_______________</w:t>
      </w:r>
    </w:p>
    <w:p w:rsidR="005A1AFC" w:rsidP="009B2448">
      <w:pPr>
        <w:pStyle w:val="ListParagraph"/>
        <w:ind w:left="450"/>
        <w:jc w:val="center"/>
      </w:pPr>
      <w:bookmarkEnd w:id="31"/>
      <w:r>
        <w:t>(End of Clause)</w:t>
      </w:r>
    </w:p>
    <w:p w:rsidR="005A1AFC">
      <w:pPr>
        <w:pStyle w:val="Heading2"/>
      </w:pPr>
      <w:bookmarkStart w:id="32" w:name="_Toc242192052"/>
      <w:bookmarkStart w:id="33" w:name="_Toc256000017"/>
      <w:r>
        <w:t>C.</w:t>
      </w:r>
      <w:r w:rsidR="006765A5">
        <w:t>7</w:t>
      </w:r>
      <w:r>
        <w:t xml:space="preserve">  </w:t>
      </w:r>
      <w:r>
        <w:t>52.252</w:t>
      </w:r>
      <w:r>
        <w:t>-</w:t>
      </w:r>
      <w:r>
        <w:t>2</w:t>
      </w:r>
      <w:r>
        <w:t xml:space="preserve">  </w:t>
      </w:r>
      <w:r>
        <w:t>CLAUSES</w:t>
      </w:r>
      <w:r>
        <w:t xml:space="preserve"> INCORPORATED BY </w:t>
      </w:r>
      <w:r>
        <w:t>REFERENCE</w:t>
      </w:r>
      <w:r>
        <w:t xml:space="preserve">  (</w:t>
      </w:r>
      <w:r>
        <w:t>FEB 1998</w:t>
      </w:r>
      <w:r>
        <w:t>)</w:t>
      </w:r>
      <w:bookmarkEnd w:id="33"/>
      <w:bookmarkEnd w:id="32"/>
    </w:p>
    <w:p w:rsidR="005A1AFC">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rsidR="005A1AFC" w:rsidP="00F50F9D">
      <w:pPr>
        <w:pStyle w:val="NoSpacing"/>
        <w:spacing w:before="160"/>
      </w:pPr>
      <w:r>
        <w:t xml:space="preserve">  https://www.acquisition.gov/browse/index/far</w:t>
      </w:r>
    </w:p>
    <w:p w:rsidR="005A1AFC">
      <w:pPr>
        <w:pStyle w:val="NoSpacing"/>
      </w:pPr>
      <w:r>
        <w:t xml:space="preserve">  https://www.va.gov/oal/library/vaar/</w:t>
      </w:r>
    </w:p>
    <w:p w:rsidR="005A1AFC">
      <w:pPr>
        <w:pStyle w:val="NoSpacing"/>
      </w:pPr>
      <w:r>
        <w:t xml:space="preserve">  </w:t>
      </w:r>
    </w:p>
    <w:p w:rsidR="005A1AFC"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440" w:type="dxa"/>
          </w:tcPr>
          <w:p w:rsidR="004A4D40">
            <w:pPr>
              <w:pStyle w:val="ByReference"/>
            </w:pPr>
            <w:r>
              <w:rPr>
                <w:b/>
                <w:u w:val="single"/>
              </w:rPr>
              <w:t>FAR Number</w:t>
            </w:r>
          </w:p>
        </w:tc>
        <w:tc>
          <w:tcPr>
            <w:tcW w:w="6192" w:type="dxa"/>
          </w:tcPr>
          <w:p w:rsidR="004A4D40">
            <w:pPr>
              <w:pStyle w:val="ByReference"/>
            </w:pPr>
            <w:r>
              <w:rPr>
                <w:b/>
                <w:u w:val="single"/>
              </w:rPr>
              <w:t>Title</w:t>
            </w:r>
          </w:p>
        </w:tc>
        <w:tc>
          <w:tcPr>
            <w:tcW w:w="1440" w:type="dxa"/>
          </w:tcPr>
          <w:p w:rsidR="004A4D40">
            <w:pPr>
              <w:pStyle w:val="ByReference"/>
            </w:pPr>
            <w:r>
              <w:rPr>
                <w:b/>
                <w:u w:val="single"/>
              </w:rPr>
              <w:t>Date</w:t>
            </w:r>
          </w:p>
        </w:tc>
      </w:tr>
      <w:tr>
        <w:tblPrEx>
          <w:tblW w:w="0" w:type="auto"/>
          <w:tblInd w:w="432" w:type="dxa"/>
          <w:tblLayout w:type="fixed"/>
          <w:tblLook w:val="04A0"/>
        </w:tblPrEx>
        <w:tc>
          <w:tcPr>
            <w:tcW w:w="1440" w:type="dxa"/>
          </w:tcPr>
          <w:p w:rsidR="004A4D40">
            <w:pPr>
              <w:pStyle w:val="ByReference"/>
            </w:pPr>
            <w:r>
              <w:t>52.203-17</w:t>
            </w:r>
          </w:p>
        </w:tc>
        <w:tc>
          <w:tcPr>
            <w:tcW w:w="6192" w:type="dxa"/>
          </w:tcPr>
          <w:p w:rsidR="004A4D40">
            <w:pPr>
              <w:pStyle w:val="ByReference"/>
            </w:pPr>
            <w:r>
              <w:t>CONTRACTOR EMPLOYEE WHISTLEBLOWER RIGHTS</w:t>
            </w:r>
          </w:p>
        </w:tc>
        <w:tc>
          <w:tcPr>
            <w:tcW w:w="1440" w:type="dxa"/>
          </w:tcPr>
          <w:p w:rsidR="004A4D40">
            <w:pPr>
              <w:pStyle w:val="ByReference"/>
            </w:pPr>
            <w:r>
              <w:t>NOV 2023</w:t>
            </w:r>
          </w:p>
        </w:tc>
      </w:tr>
      <w:tr>
        <w:tblPrEx>
          <w:tblW w:w="0" w:type="auto"/>
          <w:tblInd w:w="432" w:type="dxa"/>
          <w:tblLayout w:type="fixed"/>
          <w:tblLook w:val="04A0"/>
        </w:tblPrEx>
        <w:tc>
          <w:tcPr>
            <w:tcW w:w="1440" w:type="dxa"/>
          </w:tcPr>
          <w:p w:rsidR="004A4D40">
            <w:pPr>
              <w:pStyle w:val="ByReference"/>
            </w:pPr>
            <w:r>
              <w:t>52.203-19</w:t>
            </w:r>
          </w:p>
        </w:tc>
        <w:tc>
          <w:tcPr>
            <w:tcW w:w="6192" w:type="dxa"/>
          </w:tcPr>
          <w:p w:rsidR="004A4D40">
            <w:pPr>
              <w:pStyle w:val="ByReference"/>
            </w:pPr>
            <w:r>
              <w:t>PROHIBITION ON REQUIRING CERTAIN INTERNAL CONFIDENTIALITY AGREEMENTS OR STATEMENTS</w:t>
            </w:r>
          </w:p>
        </w:tc>
        <w:tc>
          <w:tcPr>
            <w:tcW w:w="1440" w:type="dxa"/>
          </w:tcPr>
          <w:p w:rsidR="004A4D40">
            <w:pPr>
              <w:pStyle w:val="ByReference"/>
            </w:pPr>
            <w:r>
              <w:t>JAN 2017</w:t>
            </w:r>
          </w:p>
        </w:tc>
      </w:tr>
      <w:tr>
        <w:tblPrEx>
          <w:tblW w:w="0" w:type="auto"/>
          <w:tblInd w:w="432" w:type="dxa"/>
          <w:tblLayout w:type="fixed"/>
          <w:tblLook w:val="04A0"/>
        </w:tblPrEx>
        <w:tc>
          <w:tcPr>
            <w:tcW w:w="1440" w:type="dxa"/>
          </w:tcPr>
          <w:p w:rsidR="004A4D40">
            <w:pPr>
              <w:pStyle w:val="ByReference"/>
            </w:pPr>
            <w:r>
              <w:t>52.204-9</w:t>
            </w:r>
          </w:p>
        </w:tc>
        <w:tc>
          <w:tcPr>
            <w:tcW w:w="6192" w:type="dxa"/>
          </w:tcPr>
          <w:p w:rsidR="004A4D40">
            <w:pPr>
              <w:pStyle w:val="ByReference"/>
            </w:pPr>
            <w:r>
              <w:t>PERSONAL IDENTITY VERIFICATION OF CONTRACTOR PERSONNEL</w:t>
            </w:r>
          </w:p>
        </w:tc>
        <w:tc>
          <w:tcPr>
            <w:tcW w:w="1440" w:type="dxa"/>
          </w:tcPr>
          <w:p w:rsidR="004A4D40">
            <w:pPr>
              <w:pStyle w:val="ByReference"/>
            </w:pPr>
            <w:r>
              <w:t>JAN 2011</w:t>
            </w:r>
          </w:p>
        </w:tc>
      </w:tr>
      <w:tr>
        <w:tblPrEx>
          <w:tblW w:w="0" w:type="auto"/>
          <w:tblInd w:w="432" w:type="dxa"/>
          <w:tblLayout w:type="fixed"/>
          <w:tblLook w:val="04A0"/>
        </w:tblPrEx>
        <w:tc>
          <w:tcPr>
            <w:tcW w:w="1440" w:type="dxa"/>
          </w:tcPr>
          <w:p w:rsidR="004A4D40">
            <w:pPr>
              <w:pStyle w:val="ByReference"/>
            </w:pPr>
            <w:r>
              <w:t>52.204-13</w:t>
            </w:r>
          </w:p>
        </w:tc>
        <w:tc>
          <w:tcPr>
            <w:tcW w:w="6192" w:type="dxa"/>
          </w:tcPr>
          <w:p w:rsidR="004A4D40">
            <w:pPr>
              <w:pStyle w:val="ByReference"/>
            </w:pPr>
            <w:r>
              <w:t>SYSTEM FOR AWARD MANAGEMENT—MAINTENANCE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52.209-6</w:t>
            </w:r>
          </w:p>
        </w:tc>
        <w:tc>
          <w:tcPr>
            <w:tcW w:w="6192" w:type="dxa"/>
          </w:tcPr>
          <w:p w:rsidR="004A4D40">
            <w:pPr>
              <w:pStyle w:val="ByReference"/>
            </w:pPr>
            <w:r>
              <w:t>PROTECTING THE GOVERNMENT'S INTEREST WHEN SUBCONTRACTING WITH CONTRACTORS DEBARRED, SUSPENDED, PROPOSED FOR DEBARMENT, OR VOLUNTARILY EXCLUDED</w:t>
            </w:r>
          </w:p>
        </w:tc>
        <w:tc>
          <w:tcPr>
            <w:tcW w:w="1440" w:type="dxa"/>
          </w:tcPr>
          <w:p w:rsidR="004A4D40">
            <w:pPr>
              <w:pStyle w:val="ByReference"/>
            </w:pPr>
            <w:r>
              <w:t>JAN 2025</w:t>
            </w:r>
          </w:p>
        </w:tc>
      </w:tr>
      <w:tr>
        <w:tblPrEx>
          <w:tblW w:w="0" w:type="auto"/>
          <w:tblInd w:w="432" w:type="dxa"/>
          <w:tblLayout w:type="fixed"/>
          <w:tblLook w:val="04A0"/>
        </w:tblPrEx>
        <w:tc>
          <w:tcPr>
            <w:tcW w:w="1440" w:type="dxa"/>
          </w:tcPr>
          <w:p w:rsidR="004A4D40">
            <w:pPr>
              <w:pStyle w:val="ByReference"/>
            </w:pPr>
            <w:r>
              <w:t>52.209-10</w:t>
            </w:r>
          </w:p>
        </w:tc>
        <w:tc>
          <w:tcPr>
            <w:tcW w:w="6192" w:type="dxa"/>
          </w:tcPr>
          <w:p w:rsidR="004A4D40">
            <w:pPr>
              <w:pStyle w:val="ByReference"/>
            </w:pPr>
            <w:r>
              <w:t>PROHIBITION ON CONTRACTING WITH INVERTED DOMESTIC CORPORATIONS</w:t>
            </w:r>
          </w:p>
        </w:tc>
        <w:tc>
          <w:tcPr>
            <w:tcW w:w="1440" w:type="dxa"/>
          </w:tcPr>
          <w:p w:rsidR="004A4D40">
            <w:pPr>
              <w:pStyle w:val="ByReference"/>
            </w:pPr>
            <w:r>
              <w:t>NOV 2015</w:t>
            </w:r>
          </w:p>
        </w:tc>
      </w:tr>
      <w:tr>
        <w:tblPrEx>
          <w:tblW w:w="0" w:type="auto"/>
          <w:tblInd w:w="432" w:type="dxa"/>
          <w:tblLayout w:type="fixed"/>
          <w:tblLook w:val="04A0"/>
        </w:tblPrEx>
        <w:tc>
          <w:tcPr>
            <w:tcW w:w="1440" w:type="dxa"/>
          </w:tcPr>
          <w:p w:rsidR="004A4D40">
            <w:pPr>
              <w:pStyle w:val="ByReference"/>
            </w:pPr>
            <w:r>
              <w:t>52.212-4</w:t>
            </w:r>
          </w:p>
        </w:tc>
        <w:tc>
          <w:tcPr>
            <w:tcW w:w="6192" w:type="dxa"/>
          </w:tcPr>
          <w:p w:rsidR="004A4D40">
            <w:pPr>
              <w:pStyle w:val="ByReference"/>
            </w:pPr>
            <w:r>
              <w:t>CONTRACT TERMS AND CONDITIONS—COMMERCIAL PRODUCTS AND COMMERCIAL SERVICES (DEVIATION)</w:t>
            </w:r>
          </w:p>
        </w:tc>
        <w:tc>
          <w:tcPr>
            <w:tcW w:w="1440" w:type="dxa"/>
          </w:tcPr>
          <w:p w:rsidR="004A4D40">
            <w:pPr>
              <w:pStyle w:val="ByReference"/>
            </w:pPr>
            <w:r>
              <w:t>OCT 2025</w:t>
            </w:r>
          </w:p>
        </w:tc>
      </w:tr>
      <w:tr>
        <w:tblPrEx>
          <w:tblW w:w="0" w:type="auto"/>
          <w:tblInd w:w="432" w:type="dxa"/>
          <w:tblLayout w:type="fixed"/>
          <w:tblLook w:val="04A0"/>
        </w:tblPrEx>
        <w:tc>
          <w:tcPr>
            <w:tcW w:w="1440" w:type="dxa"/>
          </w:tcPr>
          <w:p w:rsidR="004A4D40">
            <w:pPr>
              <w:pStyle w:val="ByReference"/>
            </w:pPr>
            <w:r>
              <w:t>52.217-8</w:t>
            </w:r>
          </w:p>
        </w:tc>
        <w:tc>
          <w:tcPr>
            <w:tcW w:w="6192" w:type="dxa"/>
          </w:tcPr>
          <w:p w:rsidR="004A4D40">
            <w:pPr>
              <w:pStyle w:val="ByReference"/>
            </w:pPr>
            <w:r>
              <w:t>OPTION TO EXTEND SERVICES</w:t>
            </w:r>
          </w:p>
        </w:tc>
        <w:tc>
          <w:tcPr>
            <w:tcW w:w="1440" w:type="dxa"/>
          </w:tcPr>
          <w:p w:rsidR="004A4D40">
            <w:pPr>
              <w:pStyle w:val="ByReference"/>
            </w:pPr>
            <w:r>
              <w:t>NOV 1999</w:t>
            </w:r>
          </w:p>
        </w:tc>
      </w:tr>
      <w:tr>
        <w:tblPrEx>
          <w:tblW w:w="0" w:type="auto"/>
          <w:tblInd w:w="432" w:type="dxa"/>
          <w:tblLayout w:type="fixed"/>
          <w:tblLook w:val="04A0"/>
        </w:tblPrEx>
        <w:tc>
          <w:tcPr>
            <w:tcW w:w="1440" w:type="dxa"/>
          </w:tcPr>
          <w:p w:rsidR="004A4D40">
            <w:pPr>
              <w:pStyle w:val="ByReference"/>
            </w:pPr>
            <w:r>
              <w:t>52.222-3</w:t>
            </w:r>
          </w:p>
        </w:tc>
        <w:tc>
          <w:tcPr>
            <w:tcW w:w="6192" w:type="dxa"/>
          </w:tcPr>
          <w:p w:rsidR="004A4D40">
            <w:pPr>
              <w:pStyle w:val="ByReference"/>
            </w:pPr>
            <w:r>
              <w:t>CONVICT LABOR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52.222-35</w:t>
            </w:r>
          </w:p>
        </w:tc>
        <w:tc>
          <w:tcPr>
            <w:tcW w:w="6192" w:type="dxa"/>
          </w:tcPr>
          <w:p w:rsidR="004A4D40">
            <w:pPr>
              <w:pStyle w:val="ByReference"/>
            </w:pPr>
            <w:r>
              <w:t>EQUAL OPPORTUNITY FOR VETERANS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52.222-36</w:t>
            </w:r>
          </w:p>
        </w:tc>
        <w:tc>
          <w:tcPr>
            <w:tcW w:w="6192" w:type="dxa"/>
          </w:tcPr>
          <w:p w:rsidR="004A4D40">
            <w:pPr>
              <w:pStyle w:val="ByReference"/>
            </w:pPr>
            <w:r>
              <w:t>EQUAL OPPORTUNITY FOR WORKERS WITH DISABILITIES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52.222-37</w:t>
            </w:r>
          </w:p>
        </w:tc>
        <w:tc>
          <w:tcPr>
            <w:tcW w:w="6192" w:type="dxa"/>
          </w:tcPr>
          <w:p w:rsidR="004A4D40">
            <w:pPr>
              <w:pStyle w:val="ByReference"/>
            </w:pPr>
            <w:r>
              <w:t>EMPLOYMENT REPORTS ON VETERANS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52.222-41</w:t>
            </w:r>
          </w:p>
        </w:tc>
        <w:tc>
          <w:tcPr>
            <w:tcW w:w="6192" w:type="dxa"/>
          </w:tcPr>
          <w:p w:rsidR="004A4D40">
            <w:pPr>
              <w:pStyle w:val="ByReference"/>
            </w:pPr>
            <w:r>
              <w:t>SERVICE CONTRACT LABOR STANDARDS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52.222-42</w:t>
            </w:r>
          </w:p>
        </w:tc>
        <w:tc>
          <w:tcPr>
            <w:tcW w:w="6192" w:type="dxa"/>
          </w:tcPr>
          <w:p w:rsidR="004A4D40">
            <w:pPr>
              <w:pStyle w:val="ByReference"/>
            </w:pPr>
            <w:r>
              <w:t>STATEMENT OF EQUIVALENT RATES FOR FEDERAL HIRES</w:t>
            </w:r>
          </w:p>
        </w:tc>
        <w:tc>
          <w:tcPr>
            <w:tcW w:w="1440" w:type="dxa"/>
          </w:tcPr>
          <w:p w:rsidR="004A4D40">
            <w:pPr>
              <w:pStyle w:val="ByReference"/>
            </w:pPr>
            <w:r>
              <w:t>MAY 2014</w:t>
            </w:r>
          </w:p>
        </w:tc>
      </w:tr>
      <w:tr>
        <w:tblPrEx>
          <w:tblW w:w="0" w:type="auto"/>
          <w:tblInd w:w="432" w:type="dxa"/>
          <w:tblLayout w:type="fixed"/>
          <w:tblLook w:val="04A0"/>
        </w:tblPrEx>
        <w:tc>
          <w:tcPr>
            <w:tcW w:w="1440" w:type="dxa"/>
          </w:tcPr>
          <w:p w:rsidR="004A4D40">
            <w:pPr>
              <w:pStyle w:val="ByReference"/>
            </w:pPr>
            <w:r>
              <w:t>52.222-50</w:t>
            </w:r>
          </w:p>
        </w:tc>
        <w:tc>
          <w:tcPr>
            <w:tcW w:w="6192" w:type="dxa"/>
          </w:tcPr>
          <w:p w:rsidR="004A4D40">
            <w:pPr>
              <w:pStyle w:val="ByReference"/>
            </w:pPr>
            <w:r>
              <w:t>COMBATING TRAFFICKING IN PERSONS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52.222-54</w:t>
            </w:r>
          </w:p>
        </w:tc>
        <w:tc>
          <w:tcPr>
            <w:tcW w:w="6192" w:type="dxa"/>
          </w:tcPr>
          <w:p w:rsidR="004A4D40">
            <w:pPr>
              <w:pStyle w:val="ByReference"/>
            </w:pPr>
            <w:r>
              <w:t>EMPLOYMENT ELIGIBILITY VERIFICATION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52.222-55</w:t>
            </w:r>
          </w:p>
        </w:tc>
        <w:tc>
          <w:tcPr>
            <w:tcW w:w="6192" w:type="dxa"/>
          </w:tcPr>
          <w:p w:rsidR="004A4D40">
            <w:pPr>
              <w:pStyle w:val="ByReference"/>
            </w:pPr>
            <w:r>
              <w:t>MINIMUM WAGES FOR CONTRACTOR WORKERS UNDER EXECUTIVE ORDER 14026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52.222-62</w:t>
            </w:r>
          </w:p>
        </w:tc>
        <w:tc>
          <w:tcPr>
            <w:tcW w:w="6192" w:type="dxa"/>
          </w:tcPr>
          <w:p w:rsidR="004A4D40">
            <w:pPr>
              <w:pStyle w:val="ByReference"/>
            </w:pPr>
            <w:r>
              <w:t>PAID SICK LEAVE UNDER EXECUTIVE ORDER 13706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52.223-23</w:t>
            </w:r>
          </w:p>
        </w:tc>
        <w:tc>
          <w:tcPr>
            <w:tcW w:w="6192" w:type="dxa"/>
          </w:tcPr>
          <w:p w:rsidR="004A4D40">
            <w:pPr>
              <w:pStyle w:val="ByReference"/>
            </w:pPr>
            <w:r>
              <w:t>SUSTAINABLE PRODUCTS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52.226-8</w:t>
            </w:r>
          </w:p>
        </w:tc>
        <w:tc>
          <w:tcPr>
            <w:tcW w:w="6192" w:type="dxa"/>
          </w:tcPr>
          <w:p w:rsidR="004A4D40">
            <w:pPr>
              <w:pStyle w:val="ByReference"/>
            </w:pPr>
            <w:r>
              <w:t xml:space="preserve">ENCOURAGING CONTRACTOR </w:t>
            </w:r>
            <w:r>
              <w:t>POLICIES  TO</w:t>
            </w:r>
            <w:r>
              <w:t xml:space="preserve"> BAN TEXT MESSAGING WHILE DRIVING</w:t>
            </w:r>
          </w:p>
        </w:tc>
        <w:tc>
          <w:tcPr>
            <w:tcW w:w="1440" w:type="dxa"/>
          </w:tcPr>
          <w:p w:rsidR="004A4D40">
            <w:pPr>
              <w:pStyle w:val="ByReference"/>
            </w:pPr>
            <w:r>
              <w:t>MAY 2024</w:t>
            </w:r>
          </w:p>
        </w:tc>
      </w:tr>
      <w:tr>
        <w:tblPrEx>
          <w:tblW w:w="0" w:type="auto"/>
          <w:tblInd w:w="432" w:type="dxa"/>
          <w:tblLayout w:type="fixed"/>
          <w:tblLook w:val="04A0"/>
        </w:tblPrEx>
        <w:tc>
          <w:tcPr>
            <w:tcW w:w="1440" w:type="dxa"/>
          </w:tcPr>
          <w:p w:rsidR="004A4D40">
            <w:pPr>
              <w:pStyle w:val="ByReference"/>
            </w:pPr>
            <w:r>
              <w:t>52.232-33</w:t>
            </w:r>
          </w:p>
        </w:tc>
        <w:tc>
          <w:tcPr>
            <w:tcW w:w="6192" w:type="dxa"/>
          </w:tcPr>
          <w:p w:rsidR="004A4D40">
            <w:pPr>
              <w:pStyle w:val="ByReference"/>
            </w:pPr>
            <w:r>
              <w:t xml:space="preserve"> PAYMENT BY ELECTRONIC FUNDS TRANSFER—SYSTEM FOR AWARD MANAGEMENT</w:t>
            </w:r>
          </w:p>
        </w:tc>
        <w:tc>
          <w:tcPr>
            <w:tcW w:w="1440" w:type="dxa"/>
          </w:tcPr>
          <w:p w:rsidR="004A4D40">
            <w:pPr>
              <w:pStyle w:val="ByReference"/>
            </w:pPr>
            <w:r>
              <w:t>OCT 2018</w:t>
            </w:r>
          </w:p>
        </w:tc>
      </w:tr>
      <w:tr>
        <w:tblPrEx>
          <w:tblW w:w="0" w:type="auto"/>
          <w:tblInd w:w="432" w:type="dxa"/>
          <w:tblLayout w:type="fixed"/>
          <w:tblLook w:val="04A0"/>
        </w:tblPrEx>
        <w:tc>
          <w:tcPr>
            <w:tcW w:w="1440" w:type="dxa"/>
          </w:tcPr>
          <w:p w:rsidR="004A4D40">
            <w:pPr>
              <w:pStyle w:val="ByReference"/>
            </w:pPr>
            <w:r>
              <w:t>52.232-36</w:t>
            </w:r>
          </w:p>
        </w:tc>
        <w:tc>
          <w:tcPr>
            <w:tcW w:w="6192" w:type="dxa"/>
          </w:tcPr>
          <w:p w:rsidR="004A4D40">
            <w:pPr>
              <w:pStyle w:val="ByReference"/>
            </w:pPr>
            <w:r>
              <w:t>PAYMENT BY THIRD PARTY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52.232-40</w:t>
            </w:r>
          </w:p>
        </w:tc>
        <w:tc>
          <w:tcPr>
            <w:tcW w:w="6192" w:type="dxa"/>
          </w:tcPr>
          <w:p w:rsidR="004A4D40">
            <w:pPr>
              <w:pStyle w:val="ByReference"/>
            </w:pPr>
            <w:r>
              <w:t>PROVIDING ACCELERATED PAYMENTS TO SMALL BUSINESS SUBCONTRACTORS</w:t>
            </w:r>
          </w:p>
        </w:tc>
        <w:tc>
          <w:tcPr>
            <w:tcW w:w="1440" w:type="dxa"/>
          </w:tcPr>
          <w:p w:rsidR="004A4D40">
            <w:pPr>
              <w:pStyle w:val="ByReference"/>
            </w:pPr>
            <w:r>
              <w:t>MAR 2023</w:t>
            </w:r>
          </w:p>
        </w:tc>
      </w:tr>
      <w:tr>
        <w:tblPrEx>
          <w:tblW w:w="0" w:type="auto"/>
          <w:tblInd w:w="432" w:type="dxa"/>
          <w:tblLayout w:type="fixed"/>
          <w:tblLook w:val="04A0"/>
        </w:tblPrEx>
        <w:tc>
          <w:tcPr>
            <w:tcW w:w="1440" w:type="dxa"/>
          </w:tcPr>
          <w:p w:rsidR="004A4D40">
            <w:pPr>
              <w:pStyle w:val="ByReference"/>
            </w:pPr>
            <w:r>
              <w:t>52.233-3</w:t>
            </w:r>
          </w:p>
        </w:tc>
        <w:tc>
          <w:tcPr>
            <w:tcW w:w="6192" w:type="dxa"/>
          </w:tcPr>
          <w:p w:rsidR="004A4D40">
            <w:pPr>
              <w:pStyle w:val="ByReference"/>
            </w:pPr>
            <w:r>
              <w:t>PROTEST AFTER AWARD</w:t>
            </w:r>
          </w:p>
        </w:tc>
        <w:tc>
          <w:tcPr>
            <w:tcW w:w="1440" w:type="dxa"/>
          </w:tcPr>
          <w:p w:rsidR="004A4D40">
            <w:pPr>
              <w:pStyle w:val="ByReference"/>
            </w:pPr>
            <w:r>
              <w:t>AUG 1996</w:t>
            </w:r>
          </w:p>
        </w:tc>
      </w:tr>
      <w:tr>
        <w:tblPrEx>
          <w:tblW w:w="0" w:type="auto"/>
          <w:tblInd w:w="432" w:type="dxa"/>
          <w:tblLayout w:type="fixed"/>
          <w:tblLook w:val="04A0"/>
        </w:tblPrEx>
        <w:tc>
          <w:tcPr>
            <w:tcW w:w="1440" w:type="dxa"/>
          </w:tcPr>
          <w:p w:rsidR="004A4D40">
            <w:pPr>
              <w:pStyle w:val="ByReference"/>
            </w:pPr>
            <w:r>
              <w:t>52.233-4</w:t>
            </w:r>
          </w:p>
        </w:tc>
        <w:tc>
          <w:tcPr>
            <w:tcW w:w="6192" w:type="dxa"/>
          </w:tcPr>
          <w:p w:rsidR="004A4D40">
            <w:pPr>
              <w:pStyle w:val="ByReference"/>
            </w:pPr>
            <w:r>
              <w:t>APPLICABLE LAW FOR BREACH OF CONTRACT CLAIM</w:t>
            </w:r>
          </w:p>
        </w:tc>
        <w:tc>
          <w:tcPr>
            <w:tcW w:w="1440" w:type="dxa"/>
          </w:tcPr>
          <w:p w:rsidR="004A4D40">
            <w:pPr>
              <w:pStyle w:val="ByReference"/>
            </w:pPr>
            <w:r>
              <w:t>OCT 2004</w:t>
            </w:r>
          </w:p>
        </w:tc>
      </w:tr>
      <w:tr>
        <w:tblPrEx>
          <w:tblW w:w="0" w:type="auto"/>
          <w:tblInd w:w="432" w:type="dxa"/>
          <w:tblLayout w:type="fixed"/>
          <w:tblLook w:val="04A0"/>
        </w:tblPrEx>
        <w:tc>
          <w:tcPr>
            <w:tcW w:w="1440" w:type="dxa"/>
          </w:tcPr>
          <w:p w:rsidR="004A4D40">
            <w:pPr>
              <w:pStyle w:val="ByReference"/>
            </w:pPr>
            <w:r>
              <w:t>52.244-6</w:t>
            </w:r>
          </w:p>
        </w:tc>
        <w:tc>
          <w:tcPr>
            <w:tcW w:w="6192" w:type="dxa"/>
          </w:tcPr>
          <w:p w:rsidR="004A4D40">
            <w:pPr>
              <w:pStyle w:val="ByReference"/>
            </w:pPr>
            <w:r>
              <w:t>SUBCONTRACTS FOR COMMERCIAL PRODUCTS AND COMMERCIAL SERVICES (DEVIATION)</w:t>
            </w:r>
          </w:p>
        </w:tc>
        <w:tc>
          <w:tcPr>
            <w:tcW w:w="1440" w:type="dxa"/>
          </w:tcPr>
          <w:p w:rsidR="004A4D40">
            <w:pPr>
              <w:pStyle w:val="ByReference"/>
            </w:pPr>
            <w:r>
              <w:t>APR 2026</w:t>
            </w:r>
          </w:p>
        </w:tc>
      </w:tr>
      <w:tr>
        <w:tblPrEx>
          <w:tblW w:w="0" w:type="auto"/>
          <w:tblInd w:w="432" w:type="dxa"/>
          <w:tblLayout w:type="fixed"/>
          <w:tblLook w:val="04A0"/>
        </w:tblPrEx>
        <w:tc>
          <w:tcPr>
            <w:tcW w:w="1440" w:type="dxa"/>
          </w:tcPr>
          <w:p w:rsidR="004A4D40">
            <w:pPr>
              <w:pStyle w:val="ByReference"/>
            </w:pPr>
            <w:r>
              <w:t>852.201-70</w:t>
            </w:r>
          </w:p>
        </w:tc>
        <w:tc>
          <w:tcPr>
            <w:tcW w:w="6192" w:type="dxa"/>
          </w:tcPr>
          <w:p w:rsidR="004A4D40">
            <w:pPr>
              <w:pStyle w:val="ByReference"/>
            </w:pPr>
            <w:r>
              <w:t>CONTRACTING OFFICER'S REPRESENTATIVE</w:t>
            </w:r>
          </w:p>
        </w:tc>
        <w:tc>
          <w:tcPr>
            <w:tcW w:w="1440" w:type="dxa"/>
          </w:tcPr>
          <w:p w:rsidR="004A4D40">
            <w:pPr>
              <w:pStyle w:val="ByReference"/>
            </w:pPr>
            <w:r>
              <w:t>DEC 2022</w:t>
            </w:r>
          </w:p>
        </w:tc>
      </w:tr>
      <w:tr>
        <w:tblPrEx>
          <w:tblW w:w="0" w:type="auto"/>
          <w:tblInd w:w="432" w:type="dxa"/>
          <w:tblLayout w:type="fixed"/>
          <w:tblLook w:val="04A0"/>
        </w:tblPrEx>
        <w:tc>
          <w:tcPr>
            <w:tcW w:w="1440" w:type="dxa"/>
          </w:tcPr>
          <w:p w:rsidR="004A4D40">
            <w:pPr>
              <w:pStyle w:val="ByReference"/>
            </w:pPr>
            <w:r>
              <w:t>852.203-70</w:t>
            </w:r>
          </w:p>
        </w:tc>
        <w:tc>
          <w:tcPr>
            <w:tcW w:w="6192" w:type="dxa"/>
          </w:tcPr>
          <w:p w:rsidR="004A4D40">
            <w:pPr>
              <w:pStyle w:val="ByReference"/>
            </w:pPr>
            <w:r>
              <w:t>COMMERCIAL ADVERTISING</w:t>
            </w:r>
          </w:p>
        </w:tc>
        <w:tc>
          <w:tcPr>
            <w:tcW w:w="1440" w:type="dxa"/>
          </w:tcPr>
          <w:p w:rsidR="004A4D40">
            <w:pPr>
              <w:pStyle w:val="ByReference"/>
            </w:pPr>
            <w:r>
              <w:t>MAY 2018</w:t>
            </w:r>
          </w:p>
        </w:tc>
      </w:tr>
      <w:tr>
        <w:tblPrEx>
          <w:tblW w:w="0" w:type="auto"/>
          <w:tblInd w:w="432" w:type="dxa"/>
          <w:tblLayout w:type="fixed"/>
          <w:tblLook w:val="04A0"/>
        </w:tblPrEx>
        <w:tc>
          <w:tcPr>
            <w:tcW w:w="1440" w:type="dxa"/>
          </w:tcPr>
          <w:p w:rsidR="004A4D40">
            <w:pPr>
              <w:pStyle w:val="ByReference"/>
            </w:pPr>
            <w:r>
              <w:t>852.204-70</w:t>
            </w:r>
          </w:p>
        </w:tc>
        <w:tc>
          <w:tcPr>
            <w:tcW w:w="6192" w:type="dxa"/>
          </w:tcPr>
          <w:p w:rsidR="004A4D40">
            <w:pPr>
              <w:pStyle w:val="ByReference"/>
            </w:pPr>
            <w:r>
              <w:t>PERSONAL IDENTITY VERIFICATION OF CONTRACTOR PERSONNEL (DEVIATION)</w:t>
            </w:r>
          </w:p>
        </w:tc>
        <w:tc>
          <w:tcPr>
            <w:tcW w:w="1440" w:type="dxa"/>
          </w:tcPr>
          <w:p w:rsidR="004A4D40">
            <w:pPr>
              <w:pStyle w:val="ByReference"/>
            </w:pPr>
            <w:r>
              <w:t>MAR 2026</w:t>
            </w:r>
          </w:p>
        </w:tc>
      </w:tr>
      <w:tr>
        <w:tblPrEx>
          <w:tblW w:w="0" w:type="auto"/>
          <w:tblInd w:w="432" w:type="dxa"/>
          <w:tblLayout w:type="fixed"/>
          <w:tblLook w:val="04A0"/>
        </w:tblPrEx>
        <w:tc>
          <w:tcPr>
            <w:tcW w:w="1440" w:type="dxa"/>
          </w:tcPr>
          <w:p w:rsidR="004A4D40">
            <w:pPr>
              <w:pStyle w:val="ByReference"/>
            </w:pPr>
            <w:r>
              <w:t>852.219-73</w:t>
            </w:r>
          </w:p>
        </w:tc>
        <w:tc>
          <w:tcPr>
            <w:tcW w:w="6192" w:type="dxa"/>
          </w:tcPr>
          <w:p w:rsidR="004A4D40">
            <w:pPr>
              <w:pStyle w:val="ByReference"/>
            </w:pPr>
            <w:r>
              <w:t xml:space="preserve">VA NOTICE OF TOTAL SET-ASIDE FOR CERTIFIED </w:t>
            </w:r>
            <w:r>
              <w:t>SERVICE-DISABLED VETERAN-OWNED SMALL BUSINESSES (DEVIATION)</w:t>
            </w:r>
          </w:p>
        </w:tc>
        <w:tc>
          <w:tcPr>
            <w:tcW w:w="1440" w:type="dxa"/>
          </w:tcPr>
          <w:p w:rsidR="004A4D40">
            <w:pPr>
              <w:pStyle w:val="ByReference"/>
            </w:pPr>
            <w:r>
              <w:t>JAN 2023</w:t>
            </w:r>
          </w:p>
        </w:tc>
      </w:tr>
      <w:tr>
        <w:tblPrEx>
          <w:tblW w:w="0" w:type="auto"/>
          <w:tblInd w:w="432" w:type="dxa"/>
          <w:tblLayout w:type="fixed"/>
          <w:tblLook w:val="04A0"/>
        </w:tblPrEx>
        <w:tc>
          <w:tcPr>
            <w:tcW w:w="1440" w:type="dxa"/>
          </w:tcPr>
          <w:p w:rsidR="004A4D40">
            <w:pPr>
              <w:pStyle w:val="ByReference"/>
            </w:pPr>
            <w:r>
              <w:t>852.232-72</w:t>
            </w:r>
          </w:p>
        </w:tc>
        <w:tc>
          <w:tcPr>
            <w:tcW w:w="6192" w:type="dxa"/>
          </w:tcPr>
          <w:p w:rsidR="004A4D40">
            <w:pPr>
              <w:pStyle w:val="ByReference"/>
            </w:pPr>
            <w:r>
              <w:t>ELECTRONIC SUBMISSION OF PAYMENT REQUESTS</w:t>
            </w:r>
          </w:p>
        </w:tc>
        <w:tc>
          <w:tcPr>
            <w:tcW w:w="1440" w:type="dxa"/>
          </w:tcPr>
          <w:p w:rsidR="004A4D40">
            <w:pPr>
              <w:pStyle w:val="ByReference"/>
            </w:pPr>
            <w:r>
              <w:t>NOV 2018</w:t>
            </w:r>
          </w:p>
        </w:tc>
      </w:tr>
      <w:tr>
        <w:tblPrEx>
          <w:tblW w:w="0" w:type="auto"/>
          <w:tblInd w:w="432" w:type="dxa"/>
          <w:tblLayout w:type="fixed"/>
          <w:tblLook w:val="04A0"/>
        </w:tblPrEx>
        <w:tc>
          <w:tcPr>
            <w:tcW w:w="1440" w:type="dxa"/>
          </w:tcPr>
          <w:p w:rsidR="004A4D40">
            <w:pPr>
              <w:pStyle w:val="ByReference"/>
            </w:pPr>
            <w:r>
              <w:t>852.237-75</w:t>
            </w:r>
          </w:p>
        </w:tc>
        <w:tc>
          <w:tcPr>
            <w:tcW w:w="6192" w:type="dxa"/>
          </w:tcPr>
          <w:p w:rsidR="004A4D40">
            <w:pPr>
              <w:pStyle w:val="ByReference"/>
            </w:pPr>
            <w:r>
              <w:t>KEY PERSONNEL</w:t>
            </w:r>
          </w:p>
        </w:tc>
        <w:tc>
          <w:tcPr>
            <w:tcW w:w="1440" w:type="dxa"/>
          </w:tcPr>
          <w:p w:rsidR="004A4D40">
            <w:pPr>
              <w:pStyle w:val="ByReference"/>
            </w:pPr>
            <w:r>
              <w:t>OCT 2019</w:t>
            </w:r>
          </w:p>
        </w:tc>
      </w:tr>
      <w:tr>
        <w:tblPrEx>
          <w:tblW w:w="0" w:type="auto"/>
          <w:tblInd w:w="432" w:type="dxa"/>
          <w:tblLayout w:type="fixed"/>
          <w:tblLook w:val="04A0"/>
        </w:tblPrEx>
        <w:tc>
          <w:tcPr>
            <w:tcW w:w="1440" w:type="dxa"/>
          </w:tcPr>
          <w:p w:rsidR="004A4D40">
            <w:pPr>
              <w:pStyle w:val="ByReference"/>
            </w:pPr>
            <w:r>
              <w:t>852.242-71</w:t>
            </w:r>
          </w:p>
        </w:tc>
        <w:tc>
          <w:tcPr>
            <w:tcW w:w="6192" w:type="dxa"/>
          </w:tcPr>
          <w:p w:rsidR="004A4D40">
            <w:pPr>
              <w:pStyle w:val="ByReference"/>
            </w:pPr>
            <w:r>
              <w:t>ADMINISTRATIVE CONTRACTING OFFICER</w:t>
            </w:r>
          </w:p>
        </w:tc>
        <w:tc>
          <w:tcPr>
            <w:tcW w:w="1440" w:type="dxa"/>
          </w:tcPr>
          <w:p w:rsidR="004A4D40">
            <w:pPr>
              <w:pStyle w:val="ByReference"/>
            </w:pPr>
            <w:r>
              <w:t>OCT 2020</w:t>
            </w:r>
          </w:p>
        </w:tc>
      </w:tr>
    </w:tbl>
    <w:p w:rsidR="006765A5">
      <w:pPr>
        <w:tabs>
          <w:tab w:val="left" w:pos="3240"/>
        </w:tabs>
      </w:pPr>
      <w:r>
        <w:tab/>
      </w:r>
    </w:p>
    <w:p w:rsidR="004A4D40">
      <w:pPr>
        <w:tabs>
          <w:tab w:val="left" w:pos="3240"/>
        </w:tabs>
      </w:pPr>
      <w:r>
        <w:tab/>
      </w:r>
      <w:r w:rsidR="005A1AFC">
        <w:t>(End of Addendum to 52.212-4)</w:t>
      </w:r>
    </w:p>
    <w:p w:rsidR="004A4D40"/>
    <w:p w:rsidR="006765A5"/>
    <w:p w:rsidR="005A1AFC">
      <w:pPr>
        <w:pStyle w:val="Heading1"/>
      </w:pPr>
      <w:bookmarkStart w:id="34" w:name="_Toc242192053"/>
      <w:bookmarkStart w:id="35" w:name="_Toc256000018"/>
      <w:r>
        <w:t>S</w:t>
      </w:r>
      <w:r>
        <w:t xml:space="preserve">ECTION D - </w:t>
      </w:r>
      <w:r>
        <w:t>CONTRACT DOCUMENTS, EXHIBITS, OR ATTACHMENTS</w:t>
      </w:r>
      <w:bookmarkEnd w:id="35"/>
      <w:bookmarkEnd w:id="34"/>
    </w:p>
    <w:p w:rsidR="005A1AFC">
      <w:pPr>
        <w:tabs>
          <w:tab w:val="left" w:pos="1620"/>
        </w:tabs>
      </w:pPr>
      <w:r>
        <w:tab/>
      </w:r>
    </w:p>
    <w:p w:rsidR="006765A5">
      <w:pPr>
        <w:ind w:left="360"/>
      </w:pPr>
      <w:r>
        <w:t>See attached document</w:t>
      </w:r>
      <w:r>
        <w:t>s</w:t>
      </w:r>
      <w:r>
        <w:t>:</w:t>
      </w:r>
    </w:p>
    <w:p w:rsidR="004A4D40" w:rsidP="006765A5">
      <w:pPr>
        <w:pStyle w:val="Heading3"/>
      </w:pPr>
      <w:bookmarkStart w:id="36" w:name="_Toc242192054"/>
      <w:bookmarkStart w:id="37" w:name="_Toc256000019"/>
      <w:r>
        <w:t>ATTACHMENT A Harrison County MS WD 2015-5147 R31 dtd 08-11-2026.</w:t>
      </w:r>
      <w:bookmarkEnd w:id="37"/>
      <w:bookmarkEnd w:id="36"/>
    </w:p>
    <w:p w:rsidR="004A4D40" w:rsidP="006765A5">
      <w:pPr>
        <w:pStyle w:val="Heading3"/>
      </w:pPr>
      <w:bookmarkStart w:id="38" w:name="_Toc242192055"/>
      <w:bookmarkStart w:id="39" w:name="_Toc256000020"/>
      <w:r>
        <w:t>ATTACHMENT B Mobile County AL WD 2015-4605 R29 dtd 08-11-2026.</w:t>
      </w:r>
      <w:bookmarkEnd w:id="39"/>
      <w:bookmarkEnd w:id="38"/>
    </w:p>
    <w:p w:rsidR="004A4D40" w:rsidP="006765A5">
      <w:pPr>
        <w:pStyle w:val="Heading3"/>
      </w:pPr>
      <w:bookmarkStart w:id="40" w:name="_Toc242192056"/>
      <w:bookmarkStart w:id="41" w:name="_Toc256000021"/>
      <w:r>
        <w:t>ATTACHMENT C LIST OF PAST PERF REF.</w:t>
      </w:r>
      <w:bookmarkEnd w:id="41"/>
      <w:bookmarkEnd w:id="40"/>
    </w:p>
    <w:p w:rsidR="004A4D40" w:rsidP="006765A5">
      <w:pPr>
        <w:pStyle w:val="Heading3"/>
      </w:pPr>
      <w:bookmarkStart w:id="42" w:name="_Toc242192057"/>
      <w:bookmarkStart w:id="43" w:name="_Toc256000022"/>
      <w:r>
        <w:t>ATTACHMENT D Past Performance Questionaire.</w:t>
      </w:r>
      <w:bookmarkEnd w:id="43"/>
      <w:bookmarkEnd w:id="42"/>
    </w:p>
    <w:p w:rsidR="004A4D40" w:rsidP="006765A5">
      <w:pPr>
        <w:pStyle w:val="Heading3"/>
      </w:pPr>
      <w:bookmarkStart w:id="44" w:name="_Toc242192058"/>
      <w:bookmarkStart w:id="45" w:name="_Toc256000023"/>
      <w:r>
        <w:t>ATTACHMENT E WMC Contractor Request.</w:t>
      </w:r>
      <w:bookmarkEnd w:id="45"/>
      <w:bookmarkEnd w:id="44"/>
    </w:p>
    <w:p w:rsidR="004A4D40" w:rsidP="006765A5">
      <w:pPr>
        <w:pStyle w:val="Heading3"/>
        <w:sectPr>
          <w:headerReference w:type="even" r:id="rId30"/>
          <w:headerReference w:type="default" r:id="rId31"/>
          <w:footerReference w:type="even" r:id="rId32"/>
          <w:footerReference w:type="default" r:id="rId33"/>
          <w:headerReference w:type="first" r:id="rId34"/>
          <w:footerReference w:type="first" r:id="rId35"/>
          <w:type w:val="continuous"/>
          <w:pgSz w:w="12240" w:h="15840"/>
          <w:pgMar w:top="1080" w:right="1440" w:bottom="1080" w:left="1440" w:header="360" w:footer="360"/>
          <w:cols w:space="720"/>
        </w:sectPr>
      </w:pPr>
      <w:bookmarkStart w:id="46" w:name="_Toc242192059"/>
      <w:bookmarkStart w:id="47" w:name="_Toc256000024"/>
      <w:r>
        <w:t>ATTACHMENT F Quality Assurance Surveillance Plan.</w:t>
      </w:r>
      <w:bookmarkEnd w:id="47"/>
      <w:bookmarkEnd w:id="46"/>
    </w:p>
    <w:p w:rsidR="005A1AFC">
      <w:pPr>
        <w:pageBreakBefore/>
      </w:pPr>
    </w:p>
    <w:p w:rsidR="005A1AFC">
      <w:pPr>
        <w:pStyle w:val="Heading1"/>
      </w:pPr>
      <w:bookmarkStart w:id="48" w:name="_Toc242192060"/>
      <w:bookmarkStart w:id="49" w:name="_Toc256000025"/>
      <w:r>
        <w:t xml:space="preserve">SECTION E - </w:t>
      </w:r>
      <w:r>
        <w:t>SOLICITATION PROVISIONS</w:t>
      </w:r>
      <w:bookmarkEnd w:id="49"/>
      <w:bookmarkEnd w:id="48"/>
    </w:p>
    <w:p w:rsidR="005A1AFC"/>
    <w:p w:rsidR="005A1AFC" w:rsidP="00726C25">
      <w:pPr>
        <w:pStyle w:val="Heading2"/>
      </w:pPr>
      <w:bookmarkStart w:id="50" w:name="_Toc242192061"/>
      <w:bookmarkStart w:id="51" w:name="_Toc256000026"/>
      <w:r>
        <w:t xml:space="preserve">E.1  </w:t>
      </w:r>
      <w:r>
        <w:t>ADDENDUM</w:t>
      </w:r>
      <w:r>
        <w:t xml:space="preserve"> to FAR 52</w:t>
      </w:r>
      <w:r>
        <w:t>.212-1 INSTRUCTIONS TO OFFERORS—</w:t>
      </w:r>
      <w:r>
        <w:t xml:space="preserve">COMMERCIAL </w:t>
      </w:r>
      <w:r>
        <w:t>PRODUCTS AND COMMERCIAL SERVICES</w:t>
      </w:r>
      <w:bookmarkEnd w:id="51"/>
      <w:bookmarkEnd w:id="50"/>
    </w:p>
    <w:p w:rsidR="005A1AFC">
      <w:r>
        <w:t xml:space="preserve">  Provisions that are incorporated by reference (by Citation Number, Title, and Date), have the same force and effect as if they were given in full text. Upon request, the Contracting Officer will make their full text available.</w:t>
      </w:r>
    </w:p>
    <w:p w:rsidR="005A1AFC">
      <w:r>
        <w:t xml:space="preserve">  The following provisions are incorporated into 52.212-1 as an addendum to this solicitation:</w:t>
      </w:r>
    </w:p>
    <w:p w:rsidR="005A1AFC" w:rsidP="006557EB">
      <w:pPr>
        <w:rPr>
          <w:rFonts w:ascii="Arial" w:hAnsi="Arial" w:cs="Arial"/>
          <w:b/>
          <w:bCs/>
        </w:rPr>
      </w:pPr>
      <w:r w:rsidRPr="006C132F">
        <w:rPr>
          <w:rFonts w:ascii="Arial" w:hAnsi="Arial" w:cs="Arial"/>
          <w:b/>
          <w:bCs/>
        </w:rPr>
        <w:t>ADDENDUM TO 52.212-1, INSTRUCTIONS TO OFFERORS</w:t>
      </w:r>
    </w:p>
    <w:p w:rsidR="005A1AFC" w:rsidRPr="00911B5C" w:rsidP="00631F16">
      <w:pPr>
        <w:rPr>
          <w:rFonts w:ascii="Arial" w:hAnsi="Arial" w:cs="Arial"/>
        </w:rPr>
      </w:pPr>
      <w:r w:rsidRPr="00911B5C">
        <w:rPr>
          <w:rFonts w:ascii="Arial" w:hAnsi="Arial" w:cs="Arial"/>
        </w:rPr>
        <w:t>System updates may lag policy updates. The System for Award Management (SAM) may continue to require entities to complete representations based on provisions that are not included in agency solicitations. Examples include 52.222-25, Affirmative Action Compliance, and paragraph (d) of 52.212-3, Offeror Representations and Certifications—Commercial Products and Commercial Services. Contracting officers will not consider these representations when making award decisions or enforce requirements. Entities are no</w:t>
      </w:r>
      <w:r w:rsidRPr="00911B5C">
        <w:rPr>
          <w:rFonts w:ascii="Arial" w:hAnsi="Arial" w:cs="Arial"/>
        </w:rPr>
        <w:t>t required to, nor are they able to, update their entity registration to remove these representations in SAM</w:t>
      </w:r>
      <w:r>
        <w:rPr>
          <w:rFonts w:ascii="Arial" w:hAnsi="Arial" w:cs="Arial"/>
        </w:rPr>
        <w:t>.</w:t>
      </w:r>
    </w:p>
    <w:p w:rsidR="005A1AFC" w:rsidRPr="006C132F" w:rsidP="006557EB">
      <w:pPr>
        <w:rPr>
          <w:rFonts w:ascii="Arial" w:hAnsi="Arial" w:cs="Arial"/>
        </w:rPr>
      </w:pPr>
      <w:r w:rsidRPr="006C132F">
        <w:rPr>
          <w:rFonts w:ascii="Arial" w:hAnsi="Arial" w:cs="Arial"/>
          <w:b/>
          <w:bCs/>
        </w:rPr>
        <w:t xml:space="preserve">(a) General Instructions </w:t>
      </w:r>
    </w:p>
    <w:p w:rsidR="005A1AFC" w:rsidP="006557EB">
      <w:pPr>
        <w:rPr>
          <w:rFonts w:ascii="Arial" w:hAnsi="Arial" w:cs="Arial"/>
        </w:rPr>
      </w:pPr>
      <w:r w:rsidRPr="006C132F">
        <w:rPr>
          <w:rFonts w:ascii="Arial" w:hAnsi="Arial" w:cs="Arial"/>
        </w:rPr>
        <w:t>(1) Electronic Submissions: Contractors must em</w:t>
      </w:r>
      <w:r w:rsidRPr="00233F09">
        <w:rPr>
          <w:rFonts w:ascii="Arial" w:hAnsi="Arial" w:cs="Arial"/>
        </w:rPr>
        <w:t xml:space="preserve">ail their quote to </w:t>
      </w:r>
      <w:r w:rsidRPr="00233F09">
        <w:rPr>
          <w:rFonts w:ascii="Arial" w:hAnsi="Arial" w:cs="Arial"/>
        </w:rPr>
        <w:t>Rene’ Impey</w:t>
      </w:r>
      <w:r w:rsidRPr="00233F09">
        <w:rPr>
          <w:rFonts w:ascii="Arial" w:hAnsi="Arial" w:cs="Arial"/>
        </w:rPr>
        <w:t xml:space="preserve"> at </w:t>
      </w:r>
      <w:r>
        <w:fldChar w:fldCharType="begin"/>
      </w:r>
      <w:r>
        <w:instrText xml:space="preserve"> HYPERLINK "mailto:rene.impey@va.gov" </w:instrText>
      </w:r>
      <w:r>
        <w:fldChar w:fldCharType="separate"/>
      </w:r>
      <w:r w:rsidRPr="00233F09">
        <w:rPr>
          <w:rStyle w:val="Hyperlink"/>
          <w:rFonts w:ascii="Arial" w:hAnsi="Arial" w:cs="Arial"/>
        </w:rPr>
        <w:t>rene.impey@va.gov</w:t>
      </w:r>
      <w:r>
        <w:fldChar w:fldCharType="end"/>
      </w:r>
      <w:r w:rsidRPr="00233F09">
        <w:rPr>
          <w:rStyle w:val="Hyperlink"/>
          <w:rFonts w:ascii="Arial" w:hAnsi="Arial" w:cs="Arial"/>
          <w:u w:val="none"/>
        </w:rPr>
        <w:t xml:space="preserve">.  </w:t>
      </w:r>
      <w:r w:rsidRPr="00233F09">
        <w:rPr>
          <w:rFonts w:ascii="Arial" w:hAnsi="Arial" w:cs="Arial"/>
        </w:rPr>
        <w:t>Include the solicitation number</w:t>
      </w:r>
      <w:r w:rsidRPr="00233F09">
        <w:rPr>
          <w:rFonts w:ascii="Arial" w:hAnsi="Arial" w:cs="Arial"/>
        </w:rPr>
        <w:t xml:space="preserve"> (36C2562</w:t>
      </w:r>
      <w:r>
        <w:rPr>
          <w:rFonts w:ascii="Arial" w:hAnsi="Arial" w:cs="Arial"/>
        </w:rPr>
        <w:t>7</w:t>
      </w:r>
      <w:r w:rsidRPr="00233F09">
        <w:rPr>
          <w:rFonts w:ascii="Arial" w:hAnsi="Arial" w:cs="Arial"/>
        </w:rPr>
        <w:t>Q</w:t>
      </w:r>
      <w:r>
        <w:rPr>
          <w:rFonts w:ascii="Arial" w:hAnsi="Arial" w:cs="Arial"/>
        </w:rPr>
        <w:t>0</w:t>
      </w:r>
      <w:r>
        <w:rPr>
          <w:rFonts w:ascii="Arial" w:hAnsi="Arial" w:cs="Arial"/>
        </w:rPr>
        <w:t>028</w:t>
      </w:r>
      <w:r w:rsidRPr="00233F09">
        <w:rPr>
          <w:rFonts w:ascii="Arial" w:hAnsi="Arial" w:cs="Arial"/>
        </w:rPr>
        <w:t>)</w:t>
      </w:r>
      <w:r w:rsidRPr="00233F09">
        <w:rPr>
          <w:rFonts w:ascii="Arial" w:hAnsi="Arial" w:cs="Arial"/>
        </w:rPr>
        <w:t xml:space="preserve"> in the Subject line. Any attachments must be readable using Microsoft Office or Adobe PDF. The size of the email is limited to 5 megabytes (MB</w:t>
      </w:r>
      <w:r w:rsidRPr="00233F09">
        <w:rPr>
          <w:rFonts w:ascii="Arial" w:hAnsi="Arial" w:cs="Arial"/>
        </w:rPr>
        <w:t>)</w:t>
      </w:r>
      <w:r w:rsidRPr="00233F09">
        <w:rPr>
          <w:rFonts w:ascii="Arial" w:hAnsi="Arial" w:cs="Arial"/>
        </w:rPr>
        <w:t xml:space="preserve"> but multiple emails are allowable. Quotes must be submitted electronically and will not be accepted through fax or postal mail. </w:t>
      </w:r>
    </w:p>
    <w:p w:rsidR="005A1AFC" w:rsidRPr="00233F09" w:rsidP="006557EB">
      <w:pPr>
        <w:rPr>
          <w:rFonts w:ascii="Arial" w:hAnsi="Arial" w:cs="Arial"/>
        </w:rPr>
      </w:pPr>
      <w:r w:rsidRPr="00233F09">
        <w:rPr>
          <w:rFonts w:ascii="Arial" w:hAnsi="Arial" w:cs="Arial"/>
        </w:rPr>
        <w:t xml:space="preserve">(2) All </w:t>
      </w:r>
      <w:r w:rsidRPr="00233F09">
        <w:rPr>
          <w:rFonts w:ascii="Arial" w:hAnsi="Arial" w:cs="Arial"/>
          <w:b/>
          <w:u w:val="single"/>
        </w:rPr>
        <w:t>questions</w:t>
      </w:r>
      <w:r w:rsidRPr="00233F09">
        <w:rPr>
          <w:rFonts w:ascii="Arial" w:hAnsi="Arial" w:cs="Arial"/>
        </w:rPr>
        <w:t xml:space="preserve"> regarding this solicitation </w:t>
      </w:r>
      <w:r>
        <w:rPr>
          <w:rFonts w:ascii="Arial" w:hAnsi="Arial" w:cs="Arial"/>
        </w:rPr>
        <w:t>must</w:t>
      </w:r>
      <w:r w:rsidRPr="00233F09">
        <w:rPr>
          <w:rFonts w:ascii="Arial" w:hAnsi="Arial" w:cs="Arial"/>
        </w:rPr>
        <w:t xml:space="preserve"> be emailed to</w:t>
      </w:r>
      <w:r w:rsidRPr="00233F09">
        <w:rPr>
          <w:rStyle w:val="Hyperlink"/>
          <w:rFonts w:ascii="Arial" w:hAnsi="Arial" w:cs="Arial"/>
          <w:u w:val="none"/>
        </w:rPr>
        <w:t xml:space="preserve"> </w:t>
      </w:r>
      <w:r w:rsidRPr="00233F09">
        <w:rPr>
          <w:rStyle w:val="Hyperlink"/>
          <w:rFonts w:ascii="Arial" w:hAnsi="Arial" w:cs="Arial"/>
        </w:rPr>
        <w:t>rene.impey@</w:t>
      </w:r>
      <w:r w:rsidRPr="00233F09">
        <w:rPr>
          <w:rStyle w:val="Hyperlink"/>
          <w:rFonts w:ascii="Arial" w:hAnsi="Arial" w:cs="Arial"/>
        </w:rPr>
        <w:t>va.gov</w:t>
      </w:r>
      <w:r w:rsidRPr="00233F09">
        <w:rPr>
          <w:rFonts w:ascii="Arial" w:hAnsi="Arial" w:cs="Arial"/>
        </w:rPr>
        <w:t xml:space="preserve"> no later than </w:t>
      </w:r>
      <w:r w:rsidRPr="00F6599C">
        <w:rPr>
          <w:rFonts w:ascii="Arial" w:hAnsi="Arial" w:cs="Arial"/>
          <w:b/>
          <w:bCs/>
          <w:color w:val="0000FF"/>
        </w:rPr>
        <w:t>1</w:t>
      </w:r>
      <w:r w:rsidRPr="00F6599C">
        <w:rPr>
          <w:rFonts w:ascii="Arial" w:hAnsi="Arial" w:cs="Arial"/>
          <w:b/>
          <w:bCs/>
          <w:color w:val="0000FF"/>
        </w:rPr>
        <w:t>2</w:t>
      </w:r>
      <w:r w:rsidRPr="00F6599C">
        <w:rPr>
          <w:rFonts w:ascii="Arial" w:hAnsi="Arial" w:cs="Arial"/>
          <w:b/>
          <w:bCs/>
          <w:color w:val="0000FF"/>
        </w:rPr>
        <w:t>:00</w:t>
      </w:r>
      <w:r w:rsidRPr="00F6599C">
        <w:rPr>
          <w:rFonts w:ascii="Arial" w:hAnsi="Arial" w:cs="Arial"/>
          <w:b/>
          <w:bCs/>
          <w:color w:val="0000FF"/>
        </w:rPr>
        <w:t xml:space="preserve"> </w:t>
      </w:r>
      <w:r w:rsidRPr="00F6599C">
        <w:rPr>
          <w:rFonts w:ascii="Arial" w:hAnsi="Arial" w:cs="Arial"/>
          <w:b/>
          <w:bCs/>
          <w:color w:val="0000FF"/>
        </w:rPr>
        <w:t>p</w:t>
      </w:r>
      <w:r w:rsidRPr="00F6599C">
        <w:rPr>
          <w:rFonts w:ascii="Arial" w:hAnsi="Arial" w:cs="Arial"/>
          <w:b/>
          <w:bCs/>
          <w:color w:val="0000FF"/>
        </w:rPr>
        <w:t>m</w:t>
      </w:r>
      <w:r w:rsidRPr="00F6599C">
        <w:rPr>
          <w:rFonts w:ascii="Arial" w:hAnsi="Arial" w:cs="Arial"/>
          <w:b/>
          <w:bCs/>
          <w:color w:val="0000FF"/>
        </w:rPr>
        <w:t>,</w:t>
      </w:r>
      <w:r w:rsidRPr="00F6599C">
        <w:rPr>
          <w:rFonts w:ascii="Arial" w:hAnsi="Arial" w:cs="Arial"/>
          <w:b/>
          <w:bCs/>
          <w:color w:val="0000FF"/>
        </w:rPr>
        <w:t xml:space="preserve"> </w:t>
      </w:r>
      <w:r w:rsidRPr="00F6599C">
        <w:rPr>
          <w:rFonts w:ascii="Arial" w:hAnsi="Arial" w:cs="Arial"/>
          <w:b/>
          <w:bCs/>
          <w:color w:val="0000FF"/>
        </w:rPr>
        <w:t>Central Time (CT)</w:t>
      </w:r>
      <w:r w:rsidRPr="00F6599C">
        <w:rPr>
          <w:rFonts w:ascii="Arial" w:hAnsi="Arial" w:cs="Arial"/>
          <w:b/>
          <w:bCs/>
          <w:color w:val="0000FF"/>
        </w:rPr>
        <w:t xml:space="preserve">, </w:t>
      </w:r>
      <w:r>
        <w:rPr>
          <w:rFonts w:ascii="Arial" w:hAnsi="Arial" w:cs="Arial"/>
          <w:b/>
          <w:bCs/>
          <w:color w:val="0000FF"/>
        </w:rPr>
        <w:t>Fri</w:t>
      </w:r>
      <w:r>
        <w:rPr>
          <w:rFonts w:ascii="Arial" w:hAnsi="Arial" w:cs="Arial"/>
          <w:b/>
          <w:bCs/>
          <w:color w:val="0000FF"/>
        </w:rPr>
        <w:t xml:space="preserve">day, </w:t>
      </w:r>
      <w:r>
        <w:rPr>
          <w:rFonts w:ascii="Arial" w:hAnsi="Arial" w:cs="Arial"/>
          <w:b/>
          <w:bCs/>
          <w:color w:val="0000FF"/>
        </w:rPr>
        <w:t>October 16</w:t>
      </w:r>
      <w:r w:rsidRPr="00F6599C">
        <w:rPr>
          <w:rFonts w:ascii="Arial" w:hAnsi="Arial" w:cs="Arial"/>
          <w:b/>
          <w:bCs/>
          <w:color w:val="0000FF"/>
        </w:rPr>
        <w:t>, 202</w:t>
      </w:r>
      <w:r w:rsidRPr="00F6599C">
        <w:rPr>
          <w:rFonts w:ascii="Arial" w:hAnsi="Arial" w:cs="Arial"/>
          <w:b/>
          <w:bCs/>
          <w:color w:val="0000FF"/>
        </w:rPr>
        <w:t>6</w:t>
      </w:r>
      <w:r w:rsidRPr="00233F09">
        <w:rPr>
          <w:rFonts w:ascii="Arial" w:hAnsi="Arial" w:cs="Arial"/>
        </w:rPr>
        <w:t>.</w:t>
      </w:r>
      <w:r w:rsidRPr="00233F09">
        <w:rPr>
          <w:rFonts w:ascii="Arial" w:hAnsi="Arial" w:cs="Arial"/>
        </w:rPr>
        <w:t xml:space="preserve"> </w:t>
      </w:r>
      <w:r w:rsidRPr="00F6599C">
        <w:rPr>
          <w:rFonts w:ascii="Arial" w:hAnsi="Arial" w:cs="Arial"/>
          <w:b/>
          <w:bCs/>
          <w:color w:val="0000FF"/>
        </w:rPr>
        <w:t xml:space="preserve"> No phone calls will be accepted for questions.</w:t>
      </w:r>
      <w:r w:rsidRPr="00233F09">
        <w:rPr>
          <w:rFonts w:ascii="Arial" w:hAnsi="Arial" w:cs="Arial"/>
        </w:rPr>
        <w:t xml:space="preserve">  All questions shall be submitted via email only.</w:t>
      </w:r>
      <w:r w:rsidRPr="00233F09">
        <w:rPr>
          <w:rFonts w:ascii="Arial" w:hAnsi="Arial" w:cs="Arial"/>
        </w:rPr>
        <w:t xml:space="preserve"> A</w:t>
      </w:r>
      <w:r>
        <w:rPr>
          <w:rFonts w:ascii="Arial" w:hAnsi="Arial" w:cs="Arial"/>
        </w:rPr>
        <w:t>n amendment</w:t>
      </w:r>
      <w:r w:rsidRPr="00233F09">
        <w:rPr>
          <w:rFonts w:ascii="Arial" w:hAnsi="Arial" w:cs="Arial"/>
        </w:rPr>
        <w:t xml:space="preserve"> to the solicitation will be </w:t>
      </w:r>
      <w:r w:rsidRPr="00233F09">
        <w:rPr>
          <w:rFonts w:ascii="Arial" w:hAnsi="Arial" w:cs="Arial"/>
        </w:rPr>
        <w:t>issued</w:t>
      </w:r>
      <w:r w:rsidRPr="00233F09">
        <w:rPr>
          <w:rFonts w:ascii="Arial" w:hAnsi="Arial" w:cs="Arial"/>
        </w:rPr>
        <w:t xml:space="preserve"> to answer all questions </w:t>
      </w:r>
      <w:r w:rsidRPr="00233F09">
        <w:rPr>
          <w:rFonts w:ascii="Arial" w:hAnsi="Arial" w:cs="Arial"/>
        </w:rPr>
        <w:t>in reference to</w:t>
      </w:r>
      <w:r w:rsidRPr="00233F09">
        <w:rPr>
          <w:rFonts w:ascii="Arial" w:hAnsi="Arial" w:cs="Arial"/>
        </w:rPr>
        <w:t xml:space="preserve"> the requirement. </w:t>
      </w:r>
    </w:p>
    <w:p w:rsidR="005A1AFC" w:rsidRPr="00233F09" w:rsidP="00EE1B0B">
      <w:pPr>
        <w:rPr>
          <w:rFonts w:ascii="Arial" w:hAnsi="Arial" w:cs="Arial"/>
          <w:b/>
          <w:bCs/>
          <w:color w:val="0000FF"/>
          <w:u w:val="single"/>
        </w:rPr>
      </w:pPr>
      <w:r w:rsidRPr="00233F09">
        <w:rPr>
          <w:rFonts w:ascii="Arial" w:hAnsi="Arial" w:cs="Arial"/>
        </w:rPr>
        <w:t xml:space="preserve">(3) All </w:t>
      </w:r>
      <w:r w:rsidRPr="00233F09">
        <w:rPr>
          <w:rFonts w:ascii="Arial" w:hAnsi="Arial" w:cs="Arial"/>
          <w:b/>
          <w:u w:val="single"/>
        </w:rPr>
        <w:t>solicitation responses/packages</w:t>
      </w:r>
      <w:r w:rsidRPr="00233F09">
        <w:rPr>
          <w:rFonts w:ascii="Arial" w:hAnsi="Arial" w:cs="Arial"/>
        </w:rPr>
        <w:t xml:space="preserve"> are to be submitted no later </w:t>
      </w:r>
      <w:r w:rsidRPr="00233F09">
        <w:rPr>
          <w:rFonts w:ascii="Arial" w:hAnsi="Arial" w:cs="Arial"/>
          <w:b/>
          <w:bCs/>
          <w:color w:val="0000FF"/>
        </w:rPr>
        <w:t xml:space="preserve">than </w:t>
      </w:r>
      <w:r w:rsidRPr="00233F09">
        <w:rPr>
          <w:rFonts w:ascii="Arial" w:hAnsi="Arial" w:cs="Arial"/>
          <w:b/>
          <w:bCs/>
          <w:color w:val="0000FF"/>
        </w:rPr>
        <w:t>1</w:t>
      </w:r>
      <w:r>
        <w:rPr>
          <w:rFonts w:ascii="Arial" w:hAnsi="Arial" w:cs="Arial"/>
          <w:b/>
          <w:bCs/>
          <w:color w:val="0000FF"/>
        </w:rPr>
        <w:t>2</w:t>
      </w:r>
      <w:r w:rsidRPr="00233F09">
        <w:rPr>
          <w:rFonts w:ascii="Arial" w:hAnsi="Arial" w:cs="Arial"/>
          <w:b/>
          <w:bCs/>
          <w:color w:val="0000FF"/>
        </w:rPr>
        <w:t>:00</w:t>
      </w:r>
      <w:r w:rsidRPr="00233F09">
        <w:rPr>
          <w:rFonts w:ascii="Arial" w:hAnsi="Arial" w:cs="Arial"/>
          <w:b/>
          <w:bCs/>
          <w:color w:val="0000FF"/>
        </w:rPr>
        <w:t xml:space="preserve"> </w:t>
      </w:r>
      <w:r>
        <w:rPr>
          <w:rFonts w:ascii="Arial" w:hAnsi="Arial" w:cs="Arial"/>
          <w:b/>
          <w:bCs/>
          <w:color w:val="0000FF"/>
        </w:rPr>
        <w:t>p</w:t>
      </w:r>
      <w:r w:rsidRPr="00233F09">
        <w:rPr>
          <w:rFonts w:ascii="Arial" w:hAnsi="Arial" w:cs="Arial"/>
          <w:b/>
          <w:bCs/>
          <w:color w:val="0000FF"/>
        </w:rPr>
        <w:t xml:space="preserve">m, CT, </w:t>
      </w:r>
      <w:r>
        <w:rPr>
          <w:rFonts w:ascii="Arial" w:hAnsi="Arial" w:cs="Arial"/>
          <w:b/>
          <w:bCs/>
          <w:color w:val="0000FF"/>
        </w:rPr>
        <w:t>Wednesd</w:t>
      </w:r>
      <w:r>
        <w:rPr>
          <w:rFonts w:ascii="Arial" w:hAnsi="Arial" w:cs="Arial"/>
          <w:b/>
          <w:bCs/>
          <w:color w:val="0000FF"/>
        </w:rPr>
        <w:t>ay</w:t>
      </w:r>
      <w:r w:rsidRPr="00233F09">
        <w:rPr>
          <w:rFonts w:ascii="Arial" w:hAnsi="Arial" w:cs="Arial"/>
          <w:b/>
          <w:bCs/>
          <w:color w:val="0000FF"/>
        </w:rPr>
        <w:t xml:space="preserve">, </w:t>
      </w:r>
      <w:r>
        <w:rPr>
          <w:rFonts w:ascii="Arial" w:hAnsi="Arial" w:cs="Arial"/>
          <w:b/>
          <w:bCs/>
          <w:color w:val="0000FF"/>
        </w:rPr>
        <w:t>October</w:t>
      </w:r>
      <w:r>
        <w:rPr>
          <w:rFonts w:ascii="Arial" w:hAnsi="Arial" w:cs="Arial"/>
          <w:b/>
          <w:bCs/>
          <w:color w:val="0000FF"/>
        </w:rPr>
        <w:t xml:space="preserve"> </w:t>
      </w:r>
      <w:r>
        <w:rPr>
          <w:rFonts w:ascii="Arial" w:hAnsi="Arial" w:cs="Arial"/>
          <w:b/>
          <w:bCs/>
          <w:color w:val="0000FF"/>
        </w:rPr>
        <w:t>2</w:t>
      </w:r>
      <w:r>
        <w:rPr>
          <w:rFonts w:ascii="Arial" w:hAnsi="Arial" w:cs="Arial"/>
          <w:b/>
          <w:bCs/>
          <w:color w:val="0000FF"/>
        </w:rPr>
        <w:t>8</w:t>
      </w:r>
      <w:r w:rsidRPr="00233F09">
        <w:rPr>
          <w:rFonts w:ascii="Arial" w:hAnsi="Arial" w:cs="Arial"/>
          <w:b/>
          <w:bCs/>
          <w:color w:val="0000FF"/>
        </w:rPr>
        <w:t>,</w:t>
      </w:r>
      <w:r w:rsidRPr="00233F09">
        <w:rPr>
          <w:rFonts w:ascii="Arial" w:hAnsi="Arial" w:cs="Arial"/>
          <w:b/>
          <w:bCs/>
          <w:color w:val="0000FF"/>
        </w:rPr>
        <w:t xml:space="preserve"> 202</w:t>
      </w:r>
      <w:r>
        <w:rPr>
          <w:rFonts w:ascii="Arial" w:hAnsi="Arial" w:cs="Arial"/>
          <w:b/>
          <w:bCs/>
          <w:color w:val="0000FF"/>
        </w:rPr>
        <w:t>6</w:t>
      </w:r>
      <w:r w:rsidRPr="00233F09">
        <w:rPr>
          <w:rFonts w:ascii="Arial" w:hAnsi="Arial" w:cs="Arial"/>
          <w:b/>
          <w:bCs/>
          <w:color w:val="0000FF"/>
        </w:rPr>
        <w:t>,</w:t>
      </w:r>
      <w:r w:rsidRPr="00233F09">
        <w:rPr>
          <w:rFonts w:ascii="Arial" w:hAnsi="Arial" w:cs="Arial"/>
          <w:b/>
          <w:bCs/>
          <w:color w:val="0000FF"/>
        </w:rPr>
        <w:t xml:space="preserve"> via email to </w:t>
      </w:r>
      <w:r>
        <w:fldChar w:fldCharType="begin"/>
      </w:r>
      <w:r>
        <w:instrText xml:space="preserve"> HYPERLINK "mailto:rene.impey@va.gov" </w:instrText>
      </w:r>
      <w:r>
        <w:fldChar w:fldCharType="separate"/>
      </w:r>
      <w:r w:rsidRPr="00233F09">
        <w:rPr>
          <w:rStyle w:val="Hyperlink"/>
          <w:rFonts w:ascii="Arial" w:hAnsi="Arial" w:cs="Arial"/>
          <w:b/>
          <w:bCs/>
        </w:rPr>
        <w:t>rene.impey@va.gov</w:t>
      </w:r>
      <w:r>
        <w:fldChar w:fldCharType="end"/>
      </w:r>
    </w:p>
    <w:p w:rsidR="005A1AFC" w:rsidRPr="00233F09" w:rsidP="006557EB">
      <w:pPr>
        <w:rPr>
          <w:rFonts w:ascii="Arial" w:hAnsi="Arial" w:cs="Arial"/>
        </w:rPr>
      </w:pPr>
      <w:r w:rsidRPr="00233F09">
        <w:rPr>
          <w:rFonts w:ascii="Arial" w:hAnsi="Arial" w:cs="Arial"/>
          <w:b/>
          <w:bCs/>
        </w:rPr>
        <w:t xml:space="preserve">(b) Selection Process </w:t>
      </w:r>
    </w:p>
    <w:p w:rsidR="005A1AFC" w:rsidRPr="0099069F" w:rsidP="0099069F">
      <w:pPr>
        <w:rPr>
          <w:rFonts w:ascii="Arial" w:hAnsi="Arial" w:cs="Arial"/>
        </w:rPr>
      </w:pPr>
      <w:r w:rsidRPr="00233F09">
        <w:rPr>
          <w:rFonts w:ascii="Arial" w:hAnsi="Arial" w:cs="Arial"/>
        </w:rPr>
        <w:t>(</w:t>
      </w:r>
      <w:r>
        <w:rPr>
          <w:rFonts w:ascii="Arial" w:hAnsi="Arial" w:cs="Arial"/>
        </w:rPr>
        <w:t>1</w:t>
      </w:r>
      <w:r w:rsidRPr="00233F09">
        <w:rPr>
          <w:rFonts w:ascii="Arial" w:hAnsi="Arial" w:cs="Arial"/>
        </w:rPr>
        <w:t xml:space="preserve">) </w:t>
      </w:r>
      <w:r w:rsidRPr="0099069F">
        <w:rPr>
          <w:rFonts w:ascii="Arial" w:hAnsi="Arial" w:cs="Arial"/>
        </w:rPr>
        <w:t>The Government will evaluate quotations using the lowest price</w:t>
      </w:r>
      <w:r>
        <w:rPr>
          <w:rFonts w:ascii="Arial" w:hAnsi="Arial" w:cs="Arial"/>
        </w:rPr>
        <w:t>d contractor who meets/ exceeds</w:t>
      </w:r>
      <w:r w:rsidRPr="0099069F">
        <w:rPr>
          <w:rFonts w:ascii="Arial" w:hAnsi="Arial" w:cs="Arial"/>
        </w:rPr>
        <w:t xml:space="preserve"> </w:t>
      </w:r>
      <w:r>
        <w:rPr>
          <w:rFonts w:ascii="Arial" w:hAnsi="Arial" w:cs="Arial"/>
        </w:rPr>
        <w:t>all of</w:t>
      </w:r>
      <w:r>
        <w:rPr>
          <w:rFonts w:ascii="Arial" w:hAnsi="Arial" w:cs="Arial"/>
        </w:rPr>
        <w:t xml:space="preserve"> the requirements of the Statement of Work</w:t>
      </w:r>
      <w:r w:rsidRPr="0099069F">
        <w:rPr>
          <w:rFonts w:ascii="Arial" w:hAnsi="Arial" w:cs="Arial"/>
        </w:rPr>
        <w:t xml:space="preserve">. The Contracting Officer will conduct an initial review for compliance with </w:t>
      </w:r>
      <w:r w:rsidRPr="00B30A1D">
        <w:rPr>
          <w:rFonts w:ascii="Arial" w:hAnsi="Arial" w:cs="Arial"/>
        </w:rPr>
        <w:t>Section 3(c)(2) and 3(c)(4). Qu</w:t>
      </w:r>
      <w:r w:rsidRPr="0099069F">
        <w:rPr>
          <w:rFonts w:ascii="Arial" w:hAnsi="Arial" w:cs="Arial"/>
        </w:rPr>
        <w:t xml:space="preserve">ote Format in Section </w:t>
      </w:r>
      <w:r w:rsidRPr="00E01C9F">
        <w:rPr>
          <w:rFonts w:ascii="Arial" w:hAnsi="Arial" w:cs="Arial"/>
        </w:rPr>
        <w:t>E.1 Addendum to 52.212-1 Ins</w:t>
      </w:r>
      <w:r w:rsidRPr="0099069F">
        <w:rPr>
          <w:rFonts w:ascii="Arial" w:hAnsi="Arial" w:cs="Arial"/>
        </w:rPr>
        <w:t>tructions to Offerors. Offerors may be rejected for failure to comply.</w:t>
      </w:r>
    </w:p>
    <w:p w:rsidR="00726C25" w:rsidP="006557EB">
      <w:pPr>
        <w:rPr>
          <w:rFonts w:ascii="Arial" w:hAnsi="Arial" w:cs="Arial"/>
          <w:b/>
          <w:bCs/>
        </w:rPr>
      </w:pPr>
    </w:p>
    <w:p w:rsidR="00726C25" w:rsidP="006557EB">
      <w:pPr>
        <w:rPr>
          <w:rFonts w:ascii="Arial" w:hAnsi="Arial" w:cs="Arial"/>
          <w:b/>
          <w:bCs/>
        </w:rPr>
      </w:pPr>
    </w:p>
    <w:p w:rsidR="005A1AFC" w:rsidRPr="006C132F" w:rsidP="006557EB">
      <w:pPr>
        <w:rPr>
          <w:rFonts w:ascii="Arial" w:hAnsi="Arial" w:cs="Arial"/>
        </w:rPr>
      </w:pPr>
      <w:r w:rsidRPr="006C132F">
        <w:rPr>
          <w:rFonts w:ascii="Arial" w:hAnsi="Arial" w:cs="Arial"/>
          <w:b/>
          <w:bCs/>
        </w:rPr>
        <w:t xml:space="preserve">(c) Quote Package Contents </w:t>
      </w:r>
    </w:p>
    <w:p w:rsidR="005A1AFC" w:rsidP="006557EB">
      <w:pPr>
        <w:rPr>
          <w:rFonts w:ascii="Arial" w:hAnsi="Arial" w:cs="Arial"/>
        </w:rPr>
      </w:pPr>
      <w:r w:rsidRPr="006C132F">
        <w:rPr>
          <w:rFonts w:ascii="Arial" w:hAnsi="Arial" w:cs="Arial"/>
        </w:rPr>
        <w:t xml:space="preserve">(1) The quote package </w:t>
      </w:r>
      <w:r>
        <w:rPr>
          <w:rFonts w:ascii="Arial" w:hAnsi="Arial" w:cs="Arial"/>
        </w:rPr>
        <w:t>must</w:t>
      </w:r>
      <w:r w:rsidRPr="006C132F">
        <w:rPr>
          <w:rFonts w:ascii="Arial" w:hAnsi="Arial" w:cs="Arial"/>
        </w:rPr>
        <w:t xml:space="preserve"> address all the information</w:t>
      </w:r>
      <w:r>
        <w:rPr>
          <w:rFonts w:ascii="Arial" w:hAnsi="Arial" w:cs="Arial"/>
        </w:rPr>
        <w:t xml:space="preserve"> in the </w:t>
      </w:r>
      <w:r>
        <w:rPr>
          <w:rFonts w:ascii="Arial" w:hAnsi="Arial" w:cs="Arial"/>
        </w:rPr>
        <w:t>Instructions to Offerors and 52.212-2</w:t>
      </w:r>
      <w:r w:rsidRPr="006C132F">
        <w:rPr>
          <w:rFonts w:ascii="Arial" w:hAnsi="Arial" w:cs="Arial"/>
        </w:rPr>
        <w:t xml:space="preserve">. There is not a required format that the information must be presented in. </w:t>
      </w:r>
      <w:r>
        <w:rPr>
          <w:rFonts w:ascii="Arial" w:hAnsi="Arial" w:cs="Arial"/>
        </w:rPr>
        <w:t xml:space="preserve">The </w:t>
      </w:r>
      <w:r>
        <w:rPr>
          <w:rFonts w:ascii="Arial" w:hAnsi="Arial" w:cs="Arial"/>
        </w:rPr>
        <w:t>Government</w:t>
      </w:r>
      <w:r w:rsidRPr="006C132F">
        <w:rPr>
          <w:rFonts w:ascii="Arial" w:hAnsi="Arial" w:cs="Arial"/>
        </w:rPr>
        <w:t xml:space="preserve"> will be focused on the content of the quote and whether it addressed all the evaluation factors. </w:t>
      </w:r>
    </w:p>
    <w:p w:rsidR="005A1AFC" w:rsidRPr="00ED7508" w:rsidP="006557EB">
      <w:pPr>
        <w:rPr>
          <w:rFonts w:ascii="Arial" w:hAnsi="Arial" w:cs="Arial"/>
          <w:color w:val="0000FF"/>
        </w:rPr>
      </w:pPr>
      <w:r>
        <w:rPr>
          <w:rFonts w:ascii="Arial" w:hAnsi="Arial" w:cs="Arial"/>
        </w:rPr>
        <w:t xml:space="preserve">The Contractor shall </w:t>
      </w:r>
      <w:r>
        <w:rPr>
          <w:rFonts w:ascii="Arial" w:hAnsi="Arial" w:cs="Arial"/>
        </w:rPr>
        <w:t xml:space="preserve">complete and </w:t>
      </w:r>
      <w:r>
        <w:rPr>
          <w:rFonts w:ascii="Arial" w:hAnsi="Arial" w:cs="Arial"/>
        </w:rPr>
        <w:t xml:space="preserve">submit </w:t>
      </w:r>
      <w:r>
        <w:rPr>
          <w:rFonts w:ascii="Arial" w:hAnsi="Arial" w:cs="Arial"/>
        </w:rPr>
        <w:t xml:space="preserve">(Volume I), Section </w:t>
      </w:r>
      <w:r w:rsidRPr="00C01464">
        <w:rPr>
          <w:rFonts w:ascii="Arial" w:hAnsi="Arial" w:cs="Arial"/>
          <w:b/>
          <w:bCs/>
        </w:rPr>
        <w:t>B.1.</w:t>
      </w:r>
      <w:r w:rsidRPr="00C01464">
        <w:rPr>
          <w:rFonts w:ascii="Arial" w:hAnsi="Arial" w:cs="Arial"/>
          <w:b/>
          <w:bCs/>
        </w:rPr>
        <w:t xml:space="preserve"> Contract Administration</w:t>
      </w:r>
      <w:r>
        <w:rPr>
          <w:rFonts w:ascii="Arial" w:hAnsi="Arial" w:cs="Arial"/>
          <w:b/>
          <w:bCs/>
        </w:rPr>
        <w:t xml:space="preserve"> Data</w:t>
      </w:r>
      <w:r>
        <w:rPr>
          <w:rFonts w:ascii="Arial" w:hAnsi="Arial" w:cs="Arial"/>
        </w:rPr>
        <w:t xml:space="preserve">. </w:t>
      </w:r>
      <w:r>
        <w:rPr>
          <w:rFonts w:ascii="Arial" w:hAnsi="Arial" w:cs="Arial"/>
        </w:rPr>
        <w:t xml:space="preserve"> In addition, </w:t>
      </w:r>
      <w:r w:rsidRPr="00C01464">
        <w:rPr>
          <w:rFonts w:ascii="Arial" w:hAnsi="Arial" w:cs="Arial"/>
          <w:b/>
          <w:bCs/>
        </w:rPr>
        <w:t>all</w:t>
      </w:r>
      <w:r w:rsidRPr="00C01464">
        <w:rPr>
          <w:rFonts w:ascii="Arial" w:hAnsi="Arial" w:cs="Arial"/>
          <w:b/>
          <w:bCs/>
        </w:rPr>
        <w:t xml:space="preserve"> </w:t>
      </w:r>
      <w:r w:rsidRPr="00C01464">
        <w:rPr>
          <w:rFonts w:ascii="Arial" w:hAnsi="Arial" w:cs="Arial"/>
          <w:b/>
          <w:bCs/>
        </w:rPr>
        <w:t>a</w:t>
      </w:r>
      <w:r w:rsidRPr="00C01464">
        <w:rPr>
          <w:rFonts w:ascii="Arial" w:hAnsi="Arial" w:cs="Arial"/>
          <w:b/>
          <w:bCs/>
        </w:rPr>
        <w:t xml:space="preserve">mendments </w:t>
      </w:r>
      <w:r w:rsidRPr="00C01464">
        <w:rPr>
          <w:rFonts w:ascii="Arial" w:hAnsi="Arial" w:cs="Arial"/>
        </w:rPr>
        <w:t>(if applicable)</w:t>
      </w:r>
      <w:r w:rsidRPr="00C01464">
        <w:rPr>
          <w:rFonts w:ascii="Arial" w:hAnsi="Arial" w:cs="Arial"/>
          <w:b/>
          <w:bCs/>
        </w:rPr>
        <w:t xml:space="preserve"> </w:t>
      </w:r>
      <w:r w:rsidRPr="00C01464">
        <w:rPr>
          <w:rFonts w:ascii="Arial" w:hAnsi="Arial" w:cs="Arial"/>
          <w:b/>
          <w:bCs/>
        </w:rPr>
        <w:t>must be</w:t>
      </w:r>
      <w:r w:rsidRPr="00C01464">
        <w:rPr>
          <w:rFonts w:ascii="Arial" w:hAnsi="Arial" w:cs="Arial"/>
          <w:b/>
          <w:bCs/>
        </w:rPr>
        <w:t xml:space="preserve"> acknowledged</w:t>
      </w:r>
      <w:r>
        <w:rPr>
          <w:rFonts w:ascii="Arial" w:hAnsi="Arial" w:cs="Arial"/>
        </w:rPr>
        <w:t>.</w:t>
      </w:r>
      <w:r>
        <w:rPr>
          <w:rFonts w:ascii="Arial" w:hAnsi="Arial" w:cs="Arial"/>
        </w:rPr>
        <w:t xml:space="preserve"> </w:t>
      </w:r>
    </w:p>
    <w:p w:rsidR="005A1AFC" w:rsidRPr="00816D18" w:rsidP="00EF2222">
      <w:pPr>
        <w:rPr>
          <w:rFonts w:ascii="Arial" w:hAnsi="Arial" w:cs="Arial"/>
          <w:b/>
          <w:bCs/>
          <w:u w:val="single"/>
        </w:rPr>
      </w:pPr>
      <w:r w:rsidRPr="00816D18">
        <w:rPr>
          <w:rFonts w:ascii="Arial" w:hAnsi="Arial" w:cs="Arial"/>
          <w:b/>
          <w:bCs/>
          <w:u w:val="single"/>
        </w:rPr>
        <w:t>Responses to this solicitation shall be submitted in three volumes as described below:</w:t>
      </w:r>
    </w:p>
    <w:p w:rsidR="005A1AFC" w:rsidRPr="00712B1C" w:rsidP="00D974DE">
      <w:pPr>
        <w:pStyle w:val="ListParagraph"/>
        <w:numPr>
          <w:ilvl w:val="0"/>
          <w:numId w:val="4"/>
        </w:numPr>
        <w:rPr>
          <w:rFonts w:ascii="Arial" w:hAnsi="Arial" w:cs="Arial"/>
          <w:color w:val="0000FF"/>
        </w:rPr>
      </w:pPr>
      <w:r w:rsidRPr="00712B1C">
        <w:rPr>
          <w:rFonts w:ascii="Arial" w:hAnsi="Arial" w:cs="Arial"/>
          <w:b/>
          <w:bCs/>
          <w:u w:val="single"/>
        </w:rPr>
        <w:t>Volume I</w:t>
      </w:r>
      <w:r w:rsidRPr="00712B1C">
        <w:rPr>
          <w:rFonts w:ascii="Arial" w:hAnsi="Arial" w:cs="Arial"/>
        </w:rPr>
        <w:t xml:space="preserve"> </w:t>
      </w:r>
      <w:r w:rsidRPr="00712B1C">
        <w:rPr>
          <w:rFonts w:ascii="Arial" w:hAnsi="Arial" w:cs="Arial"/>
          <w:color w:val="0000FF"/>
        </w:rPr>
        <w:t xml:space="preserve">(Technical): shall not contain any pricing information, shall include the </w:t>
      </w:r>
      <w:r>
        <w:rPr>
          <w:rFonts w:ascii="Arial" w:hAnsi="Arial" w:cs="Arial"/>
          <w:color w:val="0000FF"/>
        </w:rPr>
        <w:t xml:space="preserve">Contract </w:t>
      </w:r>
      <w:r>
        <w:rPr>
          <w:rFonts w:ascii="Arial" w:hAnsi="Arial" w:cs="Arial"/>
          <w:color w:val="0000FF"/>
        </w:rPr>
        <w:t>Veteran Involvement</w:t>
      </w:r>
      <w:r w:rsidRPr="00712B1C">
        <w:rPr>
          <w:rFonts w:ascii="Arial" w:hAnsi="Arial" w:cs="Arial"/>
          <w:color w:val="0000FF"/>
        </w:rPr>
        <w:t xml:space="preserve"> and shall be clearly labeled Volume I </w:t>
      </w:r>
    </w:p>
    <w:p w:rsidR="005A1AFC" w:rsidP="00115510">
      <w:pPr>
        <w:pStyle w:val="ListParagraph"/>
        <w:numPr>
          <w:ilvl w:val="0"/>
          <w:numId w:val="4"/>
        </w:numPr>
        <w:rPr>
          <w:rFonts w:ascii="Arial" w:hAnsi="Arial" w:cs="Arial"/>
          <w:color w:val="0000FF"/>
        </w:rPr>
      </w:pPr>
      <w:r w:rsidRPr="00832185">
        <w:rPr>
          <w:rFonts w:ascii="Arial" w:hAnsi="Arial" w:cs="Arial"/>
          <w:b/>
          <w:bCs/>
          <w:u w:val="single"/>
        </w:rPr>
        <w:t xml:space="preserve">Volume </w:t>
      </w:r>
      <w:r>
        <w:rPr>
          <w:rFonts w:ascii="Arial" w:hAnsi="Arial" w:cs="Arial"/>
          <w:b/>
          <w:bCs/>
          <w:u w:val="single"/>
        </w:rPr>
        <w:t>I</w:t>
      </w:r>
      <w:r w:rsidRPr="00832185">
        <w:rPr>
          <w:rFonts w:ascii="Arial" w:hAnsi="Arial" w:cs="Arial"/>
          <w:b/>
          <w:bCs/>
          <w:u w:val="single"/>
        </w:rPr>
        <w:t>I</w:t>
      </w:r>
      <w:r w:rsidRPr="00832185">
        <w:rPr>
          <w:rFonts w:ascii="Arial" w:hAnsi="Arial" w:cs="Arial"/>
        </w:rPr>
        <w:t xml:space="preserve"> </w:t>
      </w:r>
      <w:r w:rsidRPr="00832185">
        <w:rPr>
          <w:rFonts w:ascii="Arial" w:hAnsi="Arial" w:cs="Arial"/>
          <w:color w:val="0000FF"/>
        </w:rPr>
        <w:t xml:space="preserve">(Price): </w:t>
      </w:r>
      <w:r w:rsidRPr="00832185">
        <w:rPr>
          <w:rFonts w:ascii="Arial" w:hAnsi="Arial" w:cs="Arial"/>
          <w:color w:val="0000FF"/>
        </w:rPr>
        <w:t>shall</w:t>
      </w:r>
      <w:r w:rsidRPr="00832185">
        <w:rPr>
          <w:rFonts w:ascii="Arial" w:hAnsi="Arial" w:cs="Arial"/>
          <w:color w:val="0000FF"/>
        </w:rPr>
        <w:t xml:space="preserve"> be clear and state </w:t>
      </w:r>
      <w:r w:rsidRPr="00832185">
        <w:rPr>
          <w:rFonts w:ascii="Arial" w:hAnsi="Arial" w:cs="Arial"/>
          <w:color w:val="0000FF"/>
        </w:rPr>
        <w:t>any and all</w:t>
      </w:r>
      <w:r w:rsidRPr="00832185">
        <w:rPr>
          <w:rFonts w:ascii="Arial" w:hAnsi="Arial" w:cs="Arial"/>
          <w:color w:val="0000FF"/>
        </w:rPr>
        <w:t xml:space="preserve"> pricing to include discounts while clearly being labeled Volume I</w:t>
      </w:r>
      <w:r>
        <w:rPr>
          <w:rFonts w:ascii="Arial" w:hAnsi="Arial" w:cs="Arial"/>
          <w:color w:val="0000FF"/>
        </w:rPr>
        <w:t>I</w:t>
      </w:r>
      <w:r w:rsidRPr="00832185">
        <w:rPr>
          <w:rFonts w:ascii="Arial" w:hAnsi="Arial" w:cs="Arial"/>
          <w:color w:val="0000FF"/>
        </w:rPr>
        <w:t xml:space="preserve">. </w:t>
      </w:r>
    </w:p>
    <w:p w:rsidR="005A1AFC" w:rsidRPr="00832185" w:rsidP="0066014B">
      <w:pPr>
        <w:pStyle w:val="ListParagraph"/>
        <w:numPr>
          <w:ilvl w:val="0"/>
          <w:numId w:val="4"/>
        </w:numPr>
        <w:rPr>
          <w:rFonts w:ascii="Arial" w:hAnsi="Arial" w:cs="Arial"/>
          <w:color w:val="0000FF"/>
        </w:rPr>
      </w:pPr>
      <w:r w:rsidRPr="00832185">
        <w:rPr>
          <w:rFonts w:ascii="Arial" w:hAnsi="Arial" w:cs="Arial"/>
          <w:b/>
          <w:bCs/>
          <w:u w:val="single"/>
        </w:rPr>
        <w:t>Volume I</w:t>
      </w:r>
      <w:r>
        <w:rPr>
          <w:rFonts w:ascii="Arial" w:hAnsi="Arial" w:cs="Arial"/>
          <w:b/>
          <w:bCs/>
          <w:u w:val="single"/>
        </w:rPr>
        <w:t>I</w:t>
      </w:r>
      <w:r w:rsidRPr="00832185">
        <w:rPr>
          <w:rFonts w:ascii="Arial" w:hAnsi="Arial" w:cs="Arial"/>
          <w:b/>
          <w:bCs/>
          <w:u w:val="single"/>
        </w:rPr>
        <w:t>I</w:t>
      </w:r>
      <w:r w:rsidRPr="00832185">
        <w:rPr>
          <w:rFonts w:ascii="Arial" w:hAnsi="Arial" w:cs="Arial"/>
        </w:rPr>
        <w:t xml:space="preserve"> </w:t>
      </w:r>
      <w:r w:rsidRPr="00832185">
        <w:rPr>
          <w:rFonts w:ascii="Arial" w:hAnsi="Arial" w:cs="Arial"/>
          <w:color w:val="0000FF"/>
        </w:rPr>
        <w:t>(Past Performance): shall not contain any technical information and shall be clearly labelled Volume II</w:t>
      </w:r>
      <w:r>
        <w:rPr>
          <w:rFonts w:ascii="Arial" w:hAnsi="Arial" w:cs="Arial"/>
          <w:color w:val="0000FF"/>
        </w:rPr>
        <w:t>I</w:t>
      </w:r>
      <w:r>
        <w:rPr>
          <w:rFonts w:ascii="Arial" w:hAnsi="Arial" w:cs="Arial"/>
          <w:color w:val="0000FF"/>
        </w:rPr>
        <w:t>.</w:t>
      </w:r>
    </w:p>
    <w:p w:rsidR="005A1AFC" w:rsidP="00B221AF">
      <w:pPr>
        <w:rPr>
          <w:rFonts w:ascii="Arial" w:hAnsi="Arial" w:cs="Arial"/>
        </w:rPr>
      </w:pPr>
    </w:p>
    <w:p w:rsidR="005A1AFC" w:rsidRPr="007468D2" w:rsidP="007468D2">
      <w:pPr>
        <w:pStyle w:val="NoSpacing"/>
        <w:rPr>
          <w:rFonts w:ascii="Arial" w:eastAsia="Times New Roman" w:hAnsi="Arial" w:cs="Arial"/>
          <w:color w:val="000066"/>
        </w:rPr>
      </w:pPr>
      <w:r w:rsidRPr="007468D2">
        <w:rPr>
          <w:rFonts w:ascii="Arial" w:hAnsi="Arial" w:cs="Arial"/>
        </w:rPr>
        <w:t>(</w:t>
      </w:r>
      <w:r w:rsidRPr="007468D2">
        <w:rPr>
          <w:rFonts w:ascii="Arial" w:hAnsi="Arial" w:cs="Arial"/>
        </w:rPr>
        <w:t>2</w:t>
      </w:r>
      <w:r w:rsidRPr="007468D2">
        <w:rPr>
          <w:rFonts w:ascii="Arial" w:hAnsi="Arial" w:cs="Arial"/>
        </w:rPr>
        <w:t xml:space="preserve">) </w:t>
      </w:r>
      <w:r w:rsidRPr="007468D2">
        <w:rPr>
          <w:rFonts w:ascii="Arial" w:hAnsi="Arial" w:cs="Arial"/>
          <w:b/>
          <w:bCs/>
          <w:u w:val="single"/>
        </w:rPr>
        <w:t>Volume I, Technical Capability Factor</w:t>
      </w:r>
      <w:r w:rsidRPr="007468D2">
        <w:rPr>
          <w:rFonts w:ascii="Arial" w:hAnsi="Arial" w:cs="Arial"/>
          <w:b/>
          <w:bCs/>
          <w:u w:val="single"/>
        </w:rPr>
        <w:t>,</w:t>
      </w:r>
      <w:r w:rsidRPr="007468D2">
        <w:rPr>
          <w:rFonts w:ascii="Arial" w:hAnsi="Arial" w:cs="Arial"/>
        </w:rPr>
        <w:t xml:space="preserve"> t</w:t>
      </w:r>
      <w:r w:rsidRPr="007468D2">
        <w:rPr>
          <w:rFonts w:ascii="Arial" w:hAnsi="Arial" w:cs="Arial"/>
        </w:rPr>
        <w:t>he quote package sh</w:t>
      </w:r>
      <w:r w:rsidRPr="007468D2">
        <w:rPr>
          <w:rFonts w:ascii="Arial" w:hAnsi="Arial" w:cs="Arial"/>
        </w:rPr>
        <w:t>ould</w:t>
      </w:r>
      <w:r w:rsidRPr="007468D2">
        <w:rPr>
          <w:rFonts w:ascii="Arial" w:hAnsi="Arial" w:cs="Arial"/>
        </w:rPr>
        <w:t xml:space="preserve"> describe the contractor</w:t>
      </w:r>
      <w:r w:rsidRPr="007468D2">
        <w:rPr>
          <w:rFonts w:ascii="Arial" w:hAnsi="Arial" w:cs="Arial"/>
        </w:rPr>
        <w:t>’s</w:t>
      </w:r>
      <w:r w:rsidRPr="007468D2">
        <w:rPr>
          <w:rFonts w:ascii="Arial" w:hAnsi="Arial" w:cs="Arial"/>
        </w:rPr>
        <w:t xml:space="preserve"> capability </w:t>
      </w:r>
      <w:r w:rsidRPr="007468D2">
        <w:rPr>
          <w:rFonts w:ascii="Arial" w:hAnsi="Arial" w:cs="Arial"/>
        </w:rPr>
        <w:t xml:space="preserve">to </w:t>
      </w:r>
      <w:r w:rsidRPr="007468D2">
        <w:rPr>
          <w:rFonts w:ascii="Arial" w:hAnsi="Arial" w:cs="Arial"/>
        </w:rPr>
        <w:t xml:space="preserve">provide all </w:t>
      </w:r>
      <w:r w:rsidRPr="007468D2">
        <w:rPr>
          <w:rFonts w:ascii="Arial" w:hAnsi="Arial" w:cs="Arial"/>
        </w:rPr>
        <w:t>labor, material</w:t>
      </w:r>
      <w:r w:rsidRPr="007468D2">
        <w:rPr>
          <w:rFonts w:ascii="Arial" w:hAnsi="Arial" w:cs="Arial"/>
        </w:rPr>
        <w:t xml:space="preserve"> and </w:t>
      </w:r>
      <w:r w:rsidRPr="007468D2">
        <w:rPr>
          <w:rFonts w:ascii="Arial" w:hAnsi="Arial" w:cs="Arial"/>
        </w:rPr>
        <w:t xml:space="preserve">equipment, </w:t>
      </w:r>
      <w:r w:rsidRPr="007468D2">
        <w:rPr>
          <w:rFonts w:ascii="Arial" w:hAnsi="Arial" w:cs="Arial"/>
        </w:rPr>
        <w:t xml:space="preserve">to provide floor mat services to include pickup/delivery of items in </w:t>
      </w:r>
      <w:r w:rsidRPr="007468D2">
        <w:rPr>
          <w:rFonts w:ascii="Arial" w:hAnsi="Arial" w:cs="Arial"/>
        </w:rPr>
        <w:t xml:space="preserve">such quantities as stated within the solicitation.  </w:t>
      </w:r>
      <w:r w:rsidRPr="007468D2">
        <w:rPr>
          <w:rFonts w:ascii="Arial" w:eastAsia="Times New Roman" w:hAnsi="Arial" w:cs="Arial"/>
          <w:color w:val="000066"/>
        </w:rPr>
        <w:t>The bulleted items below shall not be construed or otherwise be interpreted as being separate subfactors.</w:t>
      </w:r>
    </w:p>
    <w:p w:rsidR="005A1AFC" w:rsidP="007468D2">
      <w:pPr>
        <w:pStyle w:val="NoSpacing"/>
        <w:rPr>
          <w:rFonts w:ascii="Arial" w:eastAsia="Times New Roman" w:hAnsi="Arial" w:cs="Arial"/>
        </w:rPr>
      </w:pPr>
    </w:p>
    <w:p w:rsidR="005A1AFC" w:rsidRPr="007468D2" w:rsidP="003054F1">
      <w:pPr>
        <w:pStyle w:val="NoSpacing"/>
        <w:numPr>
          <w:ilvl w:val="0"/>
          <w:numId w:val="5"/>
        </w:numPr>
        <w:rPr>
          <w:rFonts w:ascii="Arial" w:eastAsia="Times New Roman" w:hAnsi="Arial" w:cs="Arial"/>
          <w:color w:val="000066"/>
        </w:rPr>
      </w:pPr>
      <w:r w:rsidRPr="007468D2">
        <w:rPr>
          <w:rFonts w:ascii="Arial" w:eastAsia="Times New Roman" w:hAnsi="Arial" w:cs="Arial"/>
        </w:rPr>
        <w:t xml:space="preserve">As an overview/interview describe the floor mat services that your company performs and/otherwise provides. </w:t>
      </w:r>
      <w:r w:rsidRPr="007468D2">
        <w:rPr>
          <w:rFonts w:ascii="Arial" w:eastAsia="Times New Roman" w:hAnsi="Arial" w:cs="Arial"/>
        </w:rPr>
        <w:br/>
      </w:r>
    </w:p>
    <w:p w:rsidR="005A1AFC" w:rsidRPr="007468D2" w:rsidP="003054F1">
      <w:pPr>
        <w:pStyle w:val="NoSpacing"/>
        <w:numPr>
          <w:ilvl w:val="0"/>
          <w:numId w:val="5"/>
        </w:numPr>
        <w:rPr>
          <w:rFonts w:ascii="Arial" w:eastAsia="Times New Roman" w:hAnsi="Arial" w:cs="Arial"/>
          <w:color w:val="800000"/>
        </w:rPr>
      </w:pPr>
      <w:r w:rsidRPr="007468D2">
        <w:rPr>
          <w:rFonts w:ascii="Arial" w:eastAsia="Times New Roman" w:hAnsi="Arial" w:cs="Arial"/>
        </w:rPr>
        <w:t xml:space="preserve">Provide evidence of recent, relevant, and related experience that you possess in the areas of </w:t>
      </w:r>
      <w:r w:rsidRPr="007468D2">
        <w:rPr>
          <w:rFonts w:ascii="Arial" w:eastAsia="Times New Roman" w:hAnsi="Arial" w:cs="Arial"/>
        </w:rPr>
        <w:t xml:space="preserve">Industrial Launderer </w:t>
      </w:r>
      <w:r w:rsidRPr="007468D2">
        <w:rPr>
          <w:rFonts w:ascii="Arial" w:eastAsia="Times New Roman" w:hAnsi="Arial" w:cs="Arial"/>
        </w:rPr>
        <w:t xml:space="preserve">(floor mat) </w:t>
      </w:r>
      <w:r w:rsidRPr="007468D2">
        <w:rPr>
          <w:rFonts w:ascii="Arial" w:eastAsia="Times New Roman" w:hAnsi="Arial" w:cs="Arial"/>
        </w:rPr>
        <w:t>Services that support</w:t>
      </w:r>
      <w:r>
        <w:rPr>
          <w:rFonts w:ascii="Arial" w:eastAsia="Times New Roman" w:hAnsi="Arial" w:cs="Arial"/>
        </w:rPr>
        <w:t>ed</w:t>
      </w:r>
      <w:r w:rsidRPr="007468D2">
        <w:rPr>
          <w:rFonts w:ascii="Arial" w:eastAsia="Times New Roman" w:hAnsi="Arial" w:cs="Arial"/>
        </w:rPr>
        <w:t xml:space="preserve"> facilities or other entities of </w:t>
      </w:r>
      <w:r>
        <w:rPr>
          <w:rFonts w:ascii="Arial" w:eastAsia="Times New Roman" w:hAnsi="Arial" w:cs="Arial"/>
        </w:rPr>
        <w:t xml:space="preserve">similar </w:t>
      </w:r>
      <w:r w:rsidRPr="007468D2">
        <w:rPr>
          <w:rFonts w:ascii="Arial" w:eastAsia="Times New Roman" w:hAnsi="Arial" w:cs="Arial"/>
        </w:rPr>
        <w:t>size, scope, and complexity.</w:t>
      </w:r>
    </w:p>
    <w:p w:rsidR="005A1AFC" w:rsidRPr="007468D2" w:rsidP="007468D2">
      <w:pPr>
        <w:pStyle w:val="NoSpacing"/>
        <w:rPr>
          <w:rFonts w:ascii="Arial" w:eastAsia="Times New Roman" w:hAnsi="Arial" w:cs="Arial"/>
          <w:color w:val="800000"/>
        </w:rPr>
      </w:pPr>
    </w:p>
    <w:p w:rsidR="005A1AFC" w:rsidRPr="007468D2" w:rsidP="003054F1">
      <w:pPr>
        <w:pStyle w:val="NoSpacing"/>
        <w:numPr>
          <w:ilvl w:val="0"/>
          <w:numId w:val="5"/>
        </w:numPr>
        <w:rPr>
          <w:rFonts w:ascii="Arial" w:eastAsia="Times New Roman" w:hAnsi="Arial" w:cs="Arial"/>
          <w:color w:val="800000"/>
        </w:rPr>
      </w:pPr>
      <w:r w:rsidRPr="007468D2">
        <w:rPr>
          <w:rFonts w:ascii="Arial" w:eastAsia="Times New Roman" w:hAnsi="Arial" w:cs="Arial"/>
        </w:rPr>
        <w:t>Identify the key personnel and other staff who will be performing work, executing services, and completing deliverables during the performance periods of the finalized agreement while active</w:t>
      </w:r>
      <w:r>
        <w:rPr>
          <w:rFonts w:ascii="Arial" w:eastAsia="Times New Roman" w:hAnsi="Arial" w:cs="Arial"/>
        </w:rPr>
        <w:t>.  This identification must</w:t>
      </w:r>
      <w:r w:rsidRPr="007468D2">
        <w:rPr>
          <w:rFonts w:ascii="Arial" w:eastAsia="Times New Roman" w:hAnsi="Arial" w:cs="Arial"/>
        </w:rPr>
        <w:t xml:space="preserve"> confirm their qualifications and capability to successfully meet</w:t>
      </w:r>
      <w:r>
        <w:rPr>
          <w:rFonts w:ascii="Arial" w:eastAsia="Times New Roman" w:hAnsi="Arial" w:cs="Arial"/>
        </w:rPr>
        <w:t xml:space="preserve"> or </w:t>
      </w:r>
      <w:r w:rsidRPr="007468D2">
        <w:rPr>
          <w:rFonts w:ascii="Arial" w:eastAsia="Times New Roman" w:hAnsi="Arial" w:cs="Arial"/>
        </w:rPr>
        <w:t xml:space="preserve">exceed the needs of this acquisition for the </w:t>
      </w:r>
      <w:r w:rsidRPr="007468D2">
        <w:rPr>
          <w:rFonts w:ascii="Arial" w:hAnsi="Arial" w:cs="Arial"/>
        </w:rPr>
        <w:t>floor mat</w:t>
      </w:r>
      <w:r w:rsidRPr="007468D2">
        <w:rPr>
          <w:rFonts w:ascii="Arial" w:eastAsia="Times New Roman" w:hAnsi="Arial" w:cs="Arial"/>
        </w:rPr>
        <w:t xml:space="preserve"> </w:t>
      </w:r>
      <w:r w:rsidRPr="007468D2">
        <w:rPr>
          <w:rFonts w:ascii="Arial" w:hAnsi="Arial" w:cs="Arial"/>
        </w:rPr>
        <w:t>s</w:t>
      </w:r>
      <w:r w:rsidRPr="007468D2">
        <w:rPr>
          <w:rFonts w:ascii="Arial" w:eastAsia="Times New Roman" w:hAnsi="Arial" w:cs="Arial"/>
        </w:rPr>
        <w:t>ervice</w:t>
      </w:r>
      <w:r>
        <w:rPr>
          <w:rFonts w:ascii="Arial" w:eastAsia="Times New Roman" w:hAnsi="Arial" w:cs="Arial"/>
        </w:rPr>
        <w:t>s</w:t>
      </w:r>
      <w:r w:rsidRPr="007468D2">
        <w:rPr>
          <w:rFonts w:ascii="Arial" w:eastAsia="Times New Roman" w:hAnsi="Arial" w:cs="Arial"/>
        </w:rPr>
        <w:t xml:space="preserve"> </w:t>
      </w:r>
      <w:r>
        <w:rPr>
          <w:rFonts w:ascii="Arial" w:eastAsia="Times New Roman" w:hAnsi="Arial" w:cs="Arial"/>
        </w:rPr>
        <w:t>at the specified service locations and areas</w:t>
      </w:r>
      <w:r w:rsidRPr="007468D2">
        <w:rPr>
          <w:rFonts w:ascii="Arial" w:eastAsia="Times New Roman" w:hAnsi="Arial" w:cs="Arial"/>
        </w:rPr>
        <w:t xml:space="preserve">.  </w:t>
      </w:r>
    </w:p>
    <w:p w:rsidR="005A1AFC" w:rsidRPr="007468D2" w:rsidP="007468D2">
      <w:pPr>
        <w:pStyle w:val="NoSpacing"/>
        <w:rPr>
          <w:rFonts w:ascii="Arial" w:hAnsi="Arial" w:cs="Arial"/>
        </w:rPr>
      </w:pPr>
    </w:p>
    <w:p w:rsidR="005A1AFC" w:rsidP="007468D2">
      <w:pPr>
        <w:pStyle w:val="NoSpacing"/>
        <w:rPr>
          <w:rFonts w:ascii="Arial" w:hAnsi="Arial" w:cs="Arial"/>
        </w:rPr>
      </w:pPr>
      <w:r w:rsidRPr="007468D2">
        <w:rPr>
          <w:rFonts w:ascii="Arial" w:hAnsi="Arial" w:cs="Arial"/>
        </w:rPr>
        <w:t>Offeror must meet federal size standards for the North American Industry Classification System (NAICS) code assigned to this solicitation at time of both quotation submission and at time of award.  Complete and return requested attachments (C and VAAR 852.215-70) and acknowledge any, and all amendments, if applicable. Technical capability should not simply restate the Statement of Work. Simply restating the Statement of Work will not be evaluated favorably.</w:t>
      </w:r>
    </w:p>
    <w:p w:rsidR="005A1AFC" w:rsidRPr="007468D2" w:rsidP="007468D2">
      <w:pPr>
        <w:pStyle w:val="NoSpacing"/>
        <w:rPr>
          <w:rFonts w:ascii="Arial" w:hAnsi="Arial" w:cs="Arial"/>
        </w:rPr>
      </w:pPr>
    </w:p>
    <w:p w:rsidR="005A1AFC" w:rsidP="00225F49">
      <w:pPr>
        <w:rPr>
          <w:rFonts w:ascii="Arial" w:hAnsi="Arial" w:cs="Arial"/>
        </w:rPr>
      </w:pPr>
      <w:r w:rsidRPr="006C132F">
        <w:rPr>
          <w:rFonts w:ascii="Arial" w:hAnsi="Arial" w:cs="Arial"/>
        </w:rPr>
        <w:t>(</w:t>
      </w:r>
      <w:r>
        <w:rPr>
          <w:rFonts w:ascii="Arial" w:hAnsi="Arial" w:cs="Arial"/>
        </w:rPr>
        <w:t>3</w:t>
      </w:r>
      <w:r w:rsidRPr="006C132F">
        <w:rPr>
          <w:rFonts w:ascii="Arial" w:hAnsi="Arial" w:cs="Arial"/>
        </w:rPr>
        <w:t xml:space="preserve">) </w:t>
      </w:r>
      <w:r w:rsidRPr="00940839">
        <w:rPr>
          <w:rFonts w:ascii="Arial" w:hAnsi="Arial" w:cs="Arial"/>
          <w:b/>
          <w:bCs/>
          <w:u w:val="single"/>
        </w:rPr>
        <w:t xml:space="preserve">Volume </w:t>
      </w:r>
      <w:r>
        <w:rPr>
          <w:rFonts w:ascii="Arial" w:hAnsi="Arial" w:cs="Arial"/>
          <w:b/>
          <w:bCs/>
          <w:u w:val="single"/>
        </w:rPr>
        <w:t>I</w:t>
      </w:r>
      <w:r w:rsidRPr="00940839">
        <w:rPr>
          <w:rFonts w:ascii="Arial" w:hAnsi="Arial" w:cs="Arial"/>
          <w:b/>
          <w:bCs/>
          <w:u w:val="single"/>
        </w:rPr>
        <w:t>I, Price Factor</w:t>
      </w:r>
      <w:r>
        <w:rPr>
          <w:rFonts w:ascii="Arial" w:hAnsi="Arial" w:cs="Arial"/>
        </w:rPr>
        <w:t>, c</w:t>
      </w:r>
      <w:r w:rsidRPr="006E473C">
        <w:rPr>
          <w:rFonts w:ascii="Arial" w:hAnsi="Arial" w:cs="Arial"/>
        </w:rPr>
        <w:t xml:space="preserve">omplete Section </w:t>
      </w:r>
      <w:r w:rsidRPr="00DE7E04">
        <w:rPr>
          <w:rFonts w:ascii="Arial" w:hAnsi="Arial" w:cs="Arial"/>
        </w:rPr>
        <w:t>B.</w:t>
      </w:r>
      <w:r w:rsidRPr="00DE7E04">
        <w:rPr>
          <w:rFonts w:ascii="Arial" w:hAnsi="Arial" w:cs="Arial"/>
        </w:rPr>
        <w:t>4</w:t>
      </w:r>
      <w:r w:rsidRPr="00DE7E04">
        <w:rPr>
          <w:rFonts w:ascii="Arial" w:hAnsi="Arial" w:cs="Arial"/>
        </w:rPr>
        <w:t xml:space="preserve"> Pri</w:t>
      </w:r>
      <w:r w:rsidRPr="00F532F0">
        <w:rPr>
          <w:rFonts w:ascii="Arial" w:hAnsi="Arial" w:cs="Arial"/>
        </w:rPr>
        <w:t>ce Schedule. Contractor shall complete all pricing in the B.3 price schedule. Contract Lin</w:t>
      </w:r>
      <w:r w:rsidRPr="006E473C">
        <w:rPr>
          <w:rFonts w:ascii="Arial" w:hAnsi="Arial" w:cs="Arial"/>
        </w:rPr>
        <w:t>e Items</w:t>
      </w:r>
      <w:r>
        <w:rPr>
          <w:rFonts w:ascii="Arial" w:hAnsi="Arial" w:cs="Arial"/>
        </w:rPr>
        <w:t xml:space="preserve"> (CLINs</w:t>
      </w:r>
      <w:r w:rsidRPr="006E473C">
        <w:rPr>
          <w:rFonts w:ascii="Arial" w:hAnsi="Arial" w:cs="Arial"/>
        </w:rPr>
        <w:t xml:space="preserve">) without pricing </w:t>
      </w:r>
      <w:r w:rsidRPr="006E473C">
        <w:rPr>
          <w:rFonts w:ascii="Arial" w:hAnsi="Arial" w:cs="Arial"/>
        </w:rPr>
        <w:t>will be</w:t>
      </w:r>
      <w:r>
        <w:rPr>
          <w:rFonts w:ascii="Arial" w:hAnsi="Arial" w:cs="Arial"/>
        </w:rPr>
        <w:t xml:space="preserve"> not be</w:t>
      </w:r>
      <w:r>
        <w:rPr>
          <w:rFonts w:ascii="Arial" w:hAnsi="Arial" w:cs="Arial"/>
        </w:rPr>
        <w:t xml:space="preserve"> evaluated for award</w:t>
      </w:r>
      <w:r w:rsidRPr="006E473C">
        <w:rPr>
          <w:rFonts w:ascii="Arial" w:hAnsi="Arial" w:cs="Arial"/>
        </w:rPr>
        <w:t xml:space="preserve">. </w:t>
      </w:r>
      <w:r w:rsidRPr="006C132F">
        <w:rPr>
          <w:rFonts w:ascii="Arial" w:hAnsi="Arial" w:cs="Arial"/>
        </w:rPr>
        <w:t>Wage and Labor rates apply to this solicitation</w:t>
      </w:r>
      <w:r>
        <w:rPr>
          <w:rFonts w:ascii="Arial" w:hAnsi="Arial" w:cs="Arial"/>
        </w:rPr>
        <w:t xml:space="preserve"> for various counties, wage determinations attached shall be utilized to formulate price; shall be noted with the solicitation response. </w:t>
      </w:r>
    </w:p>
    <w:p w:rsidR="005A1AFC" w:rsidRPr="006C132F" w:rsidP="00225F49">
      <w:pPr>
        <w:rPr>
          <w:rFonts w:ascii="Arial" w:hAnsi="Arial" w:cs="Arial"/>
        </w:rPr>
      </w:pPr>
      <w:r>
        <w:rPr>
          <w:rFonts w:ascii="Arial" w:hAnsi="Arial" w:cs="Arial"/>
        </w:rPr>
        <w:t xml:space="preserve">Please note the Wage Determination may be updated at any time with the Department of Labor.  Please check for current Wage Determination and Revision at </w:t>
      </w:r>
      <w:r>
        <w:fldChar w:fldCharType="begin"/>
      </w:r>
      <w:r>
        <w:instrText xml:space="preserve"> HYPERLINK "https://sam.gov/content/wage-determinations" </w:instrText>
      </w:r>
      <w:r>
        <w:fldChar w:fldCharType="separate"/>
      </w:r>
      <w:r w:rsidRPr="003703D1">
        <w:rPr>
          <w:color w:val="0000FF"/>
          <w:u w:val="single"/>
        </w:rPr>
        <w:t>SAM.gov | Wage Determinations</w:t>
      </w:r>
      <w:r>
        <w:fldChar w:fldCharType="end"/>
      </w:r>
      <w:r>
        <w:rPr>
          <w:rFonts w:ascii="Arial" w:hAnsi="Arial" w:cs="Arial"/>
        </w:rPr>
        <w:t xml:space="preserve"> </w:t>
      </w:r>
    </w:p>
    <w:p w:rsidR="005A1AFC" w:rsidP="00065D96">
      <w:pPr>
        <w:spacing w:after="0" w:line="240" w:lineRule="auto"/>
        <w:rPr>
          <w:rFonts w:ascii="Arial" w:hAnsi="Arial" w:cs="Arial"/>
        </w:rPr>
      </w:pPr>
      <w:r w:rsidRPr="006C132F">
        <w:rPr>
          <w:rFonts w:ascii="Arial" w:hAnsi="Arial" w:cs="Arial"/>
        </w:rPr>
        <w:t>(</w:t>
      </w:r>
      <w:r>
        <w:rPr>
          <w:rFonts w:ascii="Arial" w:hAnsi="Arial" w:cs="Arial"/>
        </w:rPr>
        <w:t>4</w:t>
      </w:r>
      <w:r w:rsidRPr="006C132F">
        <w:rPr>
          <w:rFonts w:ascii="Arial" w:hAnsi="Arial" w:cs="Arial"/>
        </w:rPr>
        <w:t>)</w:t>
      </w:r>
      <w:r>
        <w:rPr>
          <w:rFonts w:ascii="Arial" w:hAnsi="Arial" w:cs="Arial"/>
        </w:rPr>
        <w:t xml:space="preserve"> </w:t>
      </w:r>
      <w:r w:rsidRPr="00081D39">
        <w:rPr>
          <w:rFonts w:ascii="Arial" w:hAnsi="Arial" w:cs="Arial"/>
          <w:b/>
          <w:bCs/>
          <w:u w:val="single"/>
        </w:rPr>
        <w:t xml:space="preserve">Volume </w:t>
      </w:r>
      <w:r>
        <w:rPr>
          <w:rFonts w:ascii="Arial" w:hAnsi="Arial" w:cs="Arial"/>
          <w:b/>
          <w:bCs/>
          <w:u w:val="single"/>
        </w:rPr>
        <w:t>I</w:t>
      </w:r>
      <w:r w:rsidRPr="00081D39">
        <w:rPr>
          <w:rFonts w:ascii="Arial" w:hAnsi="Arial" w:cs="Arial"/>
          <w:b/>
          <w:bCs/>
          <w:u w:val="single"/>
        </w:rPr>
        <w:t>II, P</w:t>
      </w:r>
      <w:r w:rsidRPr="00081D39">
        <w:rPr>
          <w:rFonts w:ascii="Arial" w:hAnsi="Arial" w:cs="Arial"/>
          <w:b/>
          <w:bCs/>
          <w:u w:val="single"/>
        </w:rPr>
        <w:t xml:space="preserve">ast </w:t>
      </w:r>
      <w:r w:rsidRPr="00081D39">
        <w:rPr>
          <w:rFonts w:ascii="Arial" w:hAnsi="Arial" w:cs="Arial"/>
          <w:b/>
          <w:bCs/>
          <w:u w:val="single"/>
        </w:rPr>
        <w:t>P</w:t>
      </w:r>
      <w:r w:rsidRPr="00081D39">
        <w:rPr>
          <w:rFonts w:ascii="Arial" w:hAnsi="Arial" w:cs="Arial"/>
          <w:b/>
          <w:bCs/>
          <w:u w:val="single"/>
        </w:rPr>
        <w:t xml:space="preserve">erformance </w:t>
      </w:r>
      <w:r w:rsidRPr="00081D39">
        <w:rPr>
          <w:rFonts w:ascii="Arial" w:hAnsi="Arial" w:cs="Arial"/>
          <w:b/>
          <w:bCs/>
          <w:u w:val="single"/>
        </w:rPr>
        <w:t>F</w:t>
      </w:r>
      <w:r w:rsidRPr="00081D39">
        <w:rPr>
          <w:rFonts w:ascii="Arial" w:hAnsi="Arial" w:cs="Arial"/>
          <w:b/>
          <w:bCs/>
          <w:u w:val="single"/>
        </w:rPr>
        <w:t>actor</w:t>
      </w:r>
      <w:r w:rsidRPr="006C132F">
        <w:rPr>
          <w:rFonts w:ascii="Arial" w:hAnsi="Arial" w:cs="Arial"/>
        </w:rPr>
        <w:t>,</w:t>
      </w:r>
      <w:r w:rsidRPr="006C132F">
        <w:rPr>
          <w:rFonts w:ascii="Arial" w:hAnsi="Arial" w:cs="Arial"/>
        </w:rPr>
        <w:t xml:space="preserve"> </w:t>
      </w:r>
      <w:r>
        <w:rPr>
          <w:rFonts w:ascii="Arial" w:hAnsi="Arial" w:cs="Arial"/>
        </w:rPr>
        <w:t>A</w:t>
      </w:r>
      <w:r w:rsidRPr="006C132F">
        <w:rPr>
          <w:rFonts w:ascii="Arial" w:hAnsi="Arial" w:cs="Arial"/>
        </w:rPr>
        <w:t>ttachmen</w:t>
      </w:r>
      <w:r w:rsidRPr="00233F09">
        <w:rPr>
          <w:rFonts w:ascii="Arial" w:hAnsi="Arial" w:cs="Arial"/>
        </w:rPr>
        <w:t xml:space="preserve">ts </w:t>
      </w:r>
      <w:r>
        <w:rPr>
          <w:rFonts w:ascii="Arial" w:hAnsi="Arial" w:cs="Arial"/>
        </w:rPr>
        <w:t>C</w:t>
      </w:r>
      <w:r w:rsidRPr="000607B6">
        <w:rPr>
          <w:rFonts w:ascii="Arial" w:hAnsi="Arial" w:cs="Arial"/>
        </w:rPr>
        <w:t xml:space="preserve"> and </w:t>
      </w:r>
      <w:r>
        <w:rPr>
          <w:rFonts w:ascii="Arial" w:hAnsi="Arial" w:cs="Arial"/>
        </w:rPr>
        <w:t>D</w:t>
      </w:r>
      <w:r w:rsidRPr="000607B6">
        <w:rPr>
          <w:rFonts w:ascii="Arial" w:hAnsi="Arial" w:cs="Arial"/>
        </w:rPr>
        <w:t xml:space="preserve"> have been provided.  Please complete </w:t>
      </w:r>
      <w:r w:rsidRPr="000607B6">
        <w:rPr>
          <w:rFonts w:ascii="Arial" w:hAnsi="Arial" w:cs="Arial"/>
        </w:rPr>
        <w:t>A</w:t>
      </w:r>
      <w:r w:rsidRPr="000607B6">
        <w:rPr>
          <w:rFonts w:ascii="Arial" w:hAnsi="Arial" w:cs="Arial"/>
        </w:rPr>
        <w:t xml:space="preserve">ttachment </w:t>
      </w:r>
      <w:r>
        <w:rPr>
          <w:rFonts w:ascii="Arial" w:hAnsi="Arial" w:cs="Arial"/>
        </w:rPr>
        <w:t>C</w:t>
      </w:r>
      <w:r w:rsidRPr="000607B6">
        <w:rPr>
          <w:rFonts w:ascii="Arial" w:hAnsi="Arial" w:cs="Arial"/>
        </w:rPr>
        <w:t xml:space="preserve"> and return with your quote package. Attach</w:t>
      </w:r>
      <w:r w:rsidRPr="00233F09">
        <w:rPr>
          <w:rFonts w:ascii="Arial" w:hAnsi="Arial" w:cs="Arial"/>
        </w:rPr>
        <w:t xml:space="preserve">ment </w:t>
      </w:r>
      <w:r>
        <w:rPr>
          <w:rFonts w:ascii="Arial" w:hAnsi="Arial" w:cs="Arial"/>
        </w:rPr>
        <w:t>D</w:t>
      </w:r>
      <w:r>
        <w:rPr>
          <w:rFonts w:ascii="Arial" w:hAnsi="Arial" w:cs="Arial"/>
        </w:rPr>
        <w:t xml:space="preserve"> </w:t>
      </w:r>
      <w:r w:rsidRPr="006C132F">
        <w:rPr>
          <w:rFonts w:ascii="Arial" w:hAnsi="Arial" w:cs="Arial"/>
        </w:rPr>
        <w:t xml:space="preserve">should be sent to those customers listed on </w:t>
      </w:r>
      <w:r>
        <w:rPr>
          <w:rFonts w:ascii="Arial" w:hAnsi="Arial" w:cs="Arial"/>
        </w:rPr>
        <w:t>A</w:t>
      </w:r>
      <w:r w:rsidRPr="006C132F">
        <w:rPr>
          <w:rFonts w:ascii="Arial" w:hAnsi="Arial" w:cs="Arial"/>
        </w:rPr>
        <w:t xml:space="preserve">ttachment </w:t>
      </w:r>
      <w:r>
        <w:rPr>
          <w:rFonts w:ascii="Arial" w:hAnsi="Arial" w:cs="Arial"/>
        </w:rPr>
        <w:t>C</w:t>
      </w:r>
      <w:r w:rsidRPr="006C132F">
        <w:rPr>
          <w:rFonts w:ascii="Arial" w:hAnsi="Arial" w:cs="Arial"/>
        </w:rPr>
        <w:t xml:space="preserve"> and they can email directly to the </w:t>
      </w:r>
      <w:r>
        <w:rPr>
          <w:rFonts w:ascii="Arial" w:hAnsi="Arial" w:cs="Arial"/>
        </w:rPr>
        <w:t>C</w:t>
      </w:r>
      <w:r w:rsidRPr="006C132F">
        <w:rPr>
          <w:rFonts w:ascii="Arial" w:hAnsi="Arial" w:cs="Arial"/>
        </w:rPr>
        <w:t xml:space="preserve">ontracting Officer at </w:t>
      </w:r>
      <w:r>
        <w:fldChar w:fldCharType="begin"/>
      </w:r>
      <w:r>
        <w:instrText xml:space="preserve"> HYPERLINK "mailto:rene.impey@va.gov" </w:instrText>
      </w:r>
      <w:r>
        <w:fldChar w:fldCharType="separate"/>
      </w:r>
      <w:r w:rsidRPr="00042614">
        <w:rPr>
          <w:rStyle w:val="Hyperlink"/>
          <w:rFonts w:ascii="Arial" w:hAnsi="Arial" w:cs="Arial"/>
        </w:rPr>
        <w:t>rene.impey@va.gov</w:t>
      </w:r>
      <w:r>
        <w:fldChar w:fldCharType="end"/>
      </w:r>
      <w:r w:rsidRPr="006C132F">
        <w:rPr>
          <w:rStyle w:val="Hyperlink"/>
          <w:rFonts w:ascii="Arial" w:hAnsi="Arial" w:cs="Arial"/>
        </w:rPr>
        <w:t>.</w:t>
      </w:r>
      <w:r w:rsidRPr="006C132F">
        <w:rPr>
          <w:rStyle w:val="Hyperlink"/>
          <w:rFonts w:ascii="Arial" w:hAnsi="Arial" w:cs="Arial"/>
          <w:u w:val="none"/>
        </w:rPr>
        <w:t xml:space="preserve">  </w:t>
      </w:r>
      <w:r w:rsidRPr="006C132F">
        <w:rPr>
          <w:rFonts w:ascii="Arial" w:hAnsi="Arial" w:cs="Arial"/>
        </w:rPr>
        <w:t xml:space="preserve">Please include </w:t>
      </w:r>
      <w:r>
        <w:rPr>
          <w:rFonts w:ascii="Arial" w:hAnsi="Arial" w:cs="Arial"/>
        </w:rPr>
        <w:t>only</w:t>
      </w:r>
      <w:r w:rsidRPr="006C132F">
        <w:rPr>
          <w:rFonts w:ascii="Arial" w:hAnsi="Arial" w:cs="Arial"/>
        </w:rPr>
        <w:t xml:space="preserve"> three recent (within the past </w:t>
      </w:r>
      <w:r>
        <w:rPr>
          <w:rFonts w:ascii="Arial" w:hAnsi="Arial" w:cs="Arial"/>
        </w:rPr>
        <w:t>three</w:t>
      </w:r>
      <w:r w:rsidRPr="006C132F">
        <w:rPr>
          <w:rFonts w:ascii="Arial" w:hAnsi="Arial" w:cs="Arial"/>
        </w:rPr>
        <w:t xml:space="preserve"> years) and relevant (similar in size and scope) completed surveys.  </w:t>
      </w:r>
    </w:p>
    <w:p w:rsidR="005A1AFC" w:rsidRPr="006C132F" w:rsidP="00065D96">
      <w:pPr>
        <w:spacing w:after="0" w:line="240" w:lineRule="auto"/>
        <w:rPr>
          <w:rFonts w:ascii="Arial" w:hAnsi="Arial" w:cs="Arial"/>
        </w:rPr>
      </w:pPr>
    </w:p>
    <w:p w:rsidR="005A1AFC" w:rsidRPr="00B466BF" w:rsidP="00065D96">
      <w:pPr>
        <w:spacing w:after="0" w:line="240" w:lineRule="auto"/>
        <w:rPr>
          <w:rFonts w:ascii="Arial" w:hAnsi="Arial" w:cs="Arial"/>
        </w:rPr>
      </w:pPr>
      <w:r w:rsidRPr="006C132F">
        <w:rPr>
          <w:rFonts w:ascii="Arial" w:hAnsi="Arial" w:cs="Arial"/>
        </w:rPr>
        <w:t>(</w:t>
      </w:r>
      <w:r>
        <w:rPr>
          <w:rFonts w:ascii="Arial" w:hAnsi="Arial" w:cs="Arial"/>
        </w:rPr>
        <w:t>5</w:t>
      </w:r>
      <w:r w:rsidRPr="006C132F">
        <w:rPr>
          <w:rFonts w:ascii="Arial" w:hAnsi="Arial" w:cs="Arial"/>
        </w:rPr>
        <w:t>)</w:t>
      </w:r>
      <w:r>
        <w:rPr>
          <w:rFonts w:ascii="Arial" w:hAnsi="Arial" w:cs="Arial"/>
        </w:rPr>
        <w:t xml:space="preserve"> </w:t>
      </w:r>
      <w:r w:rsidRPr="00081D39">
        <w:rPr>
          <w:rFonts w:ascii="Arial" w:hAnsi="Arial" w:cs="Arial"/>
          <w:b/>
          <w:bCs/>
          <w:u w:val="single"/>
        </w:rPr>
        <w:t>V</w:t>
      </w:r>
      <w:r>
        <w:rPr>
          <w:rFonts w:ascii="Arial" w:hAnsi="Arial" w:cs="Arial"/>
          <w:b/>
          <w:bCs/>
          <w:u w:val="single"/>
        </w:rPr>
        <w:t>eteran Involvement</w:t>
      </w:r>
      <w:r w:rsidRPr="006C132F">
        <w:rPr>
          <w:rFonts w:ascii="Arial" w:hAnsi="Arial" w:cs="Arial"/>
        </w:rPr>
        <w:t>,</w:t>
      </w:r>
      <w:r>
        <w:rPr>
          <w:rFonts w:ascii="Arial" w:hAnsi="Arial" w:cs="Arial"/>
        </w:rPr>
        <w:t xml:space="preserve"> </w:t>
      </w:r>
      <w:r w:rsidRPr="003A0696">
        <w:rPr>
          <w:rFonts w:ascii="Arial" w:hAnsi="Arial" w:cs="Arial"/>
        </w:rPr>
        <w:t>In</w:t>
      </w:r>
      <w:r w:rsidRPr="003A0696">
        <w:rPr>
          <w:rFonts w:ascii="Arial" w:hAnsi="Arial" w:cs="Arial"/>
        </w:rPr>
        <w:t xml:space="preserve"> accordance with Veterans Affairs Acquisition Regulation (VAAR) 852.215-70 (DEVIATION), Service-Disabled Veteran-Owned and Veteran-Owned Small Business (VOSB) Evaluation Factors, the Government will assign evaluation credit for a Quoter (i.e., prime contractor) which is a Service-Disabled Veteran-Owned Small Business (SDVOSB) or a VOSB. To receive credit, an offeror must be registered and verified in </w:t>
      </w:r>
      <w:r>
        <w:rPr>
          <w:rFonts w:ascii="Arial" w:hAnsi="Arial" w:cs="Arial"/>
        </w:rPr>
        <w:t xml:space="preserve">the </w:t>
      </w:r>
      <w:r w:rsidRPr="003A0696">
        <w:rPr>
          <w:rFonts w:ascii="Arial" w:hAnsi="Arial" w:cs="Arial"/>
        </w:rPr>
        <w:t>Small Business Administration (SBA) certification database at time of quotation submission and at time of award (</w:t>
      </w:r>
      <w:r>
        <w:fldChar w:fldCharType="begin"/>
      </w:r>
      <w:r>
        <w:instrText xml:space="preserve"> HYPERLINK "https://search.certifications.sba.gov" </w:instrText>
      </w:r>
      <w:r>
        <w:fldChar w:fldCharType="separate"/>
      </w:r>
      <w:r w:rsidRPr="005C076B">
        <w:rPr>
          <w:rStyle w:val="Hyperlink"/>
          <w:rFonts w:ascii="Arial" w:hAnsi="Arial" w:cs="Arial"/>
        </w:rPr>
        <w:t>https://search.certifications.sba.gov</w:t>
      </w:r>
      <w:r>
        <w:fldChar w:fldCharType="end"/>
      </w:r>
      <w:r>
        <w:rPr>
          <w:rFonts w:ascii="Arial" w:hAnsi="Arial" w:cs="Arial"/>
        </w:rPr>
        <w:t>)</w:t>
      </w:r>
      <w:r w:rsidRPr="003A0696">
        <w:rPr>
          <w:rFonts w:ascii="Arial" w:hAnsi="Arial" w:cs="Arial"/>
        </w:rPr>
        <w:t xml:space="preserve"> and must meet federal small business size standards for the NAICS code assigned to this solicitation. Non-SDVOSB/VOSB quotations that use SDVOSBs or VOSBs as subcontractors will receive some consideration under this evaluation </w:t>
      </w:r>
      <w:r>
        <w:rPr>
          <w:rFonts w:ascii="Arial" w:hAnsi="Arial" w:cs="Arial"/>
        </w:rPr>
        <w:t>f</w:t>
      </w:r>
      <w:r w:rsidRPr="003A0696">
        <w:rPr>
          <w:rFonts w:ascii="Arial" w:hAnsi="Arial" w:cs="Arial"/>
        </w:rPr>
        <w:t>actor. Quoters must state in their quotations the names of the SDVOSBs and VOSBs with whom they intend to subcontract and provide a brief description of the proposed subcontracts and the approximate dollar values of the proposed subcontracts.</w:t>
      </w:r>
      <w:r>
        <w:rPr>
          <w:rFonts w:ascii="Arial" w:hAnsi="Arial" w:cs="Arial"/>
        </w:rPr>
        <w:t xml:space="preserve"> </w:t>
      </w:r>
      <w:r w:rsidRPr="00B466BF">
        <w:rPr>
          <w:rFonts w:ascii="Arial" w:hAnsi="Arial" w:cs="Arial"/>
        </w:rPr>
        <w:t>In addition, the proposed subcontractors must be registered and verified in the SBA certification database and must meet federal small business size standards for the NAICS code assigned to this solicitation at time of both quotation submission and at time of award</w:t>
      </w:r>
      <w:r>
        <w:rPr>
          <w:rFonts w:ascii="Arial" w:hAnsi="Arial" w:cs="Arial"/>
        </w:rPr>
        <w:t>.</w:t>
      </w:r>
    </w:p>
    <w:p w:rsidR="005A1AFC" w:rsidP="00E606E4">
      <w:pPr>
        <w:rPr>
          <w:rFonts w:ascii="Arial" w:hAnsi="Arial" w:cs="Arial"/>
          <w:b/>
          <w:color w:val="FF0000"/>
          <w:u w:val="single"/>
        </w:rPr>
      </w:pPr>
    </w:p>
    <w:p w:rsidR="005A1AFC" w:rsidRPr="002A43FD" w:rsidP="00E606E4">
      <w:pPr>
        <w:rPr>
          <w:rFonts w:ascii="Arial" w:hAnsi="Arial" w:cs="Arial"/>
          <w:b/>
          <w:color w:val="FF0000"/>
          <w:u w:val="single"/>
        </w:rPr>
      </w:pPr>
      <w:r w:rsidRPr="002A43FD">
        <w:rPr>
          <w:rFonts w:ascii="Arial" w:hAnsi="Arial" w:cs="Arial"/>
          <w:b/>
          <w:color w:val="FF0000"/>
          <w:u w:val="single"/>
        </w:rPr>
        <w:t>OVERALL QUOTE INSTRUCTIONS</w:t>
      </w:r>
      <w:r w:rsidRPr="002A43FD">
        <w:rPr>
          <w:rFonts w:ascii="Arial" w:hAnsi="Arial" w:cs="Arial"/>
          <w:b/>
          <w:color w:val="FF0000"/>
          <w:u w:val="single"/>
        </w:rPr>
        <w:t xml:space="preserve">/ SUBMISSIONS </w:t>
      </w:r>
    </w:p>
    <w:p w:rsidR="005A1AFC" w:rsidRPr="002A43FD" w:rsidP="00E2042E">
      <w:pPr>
        <w:spacing w:after="0" w:line="240" w:lineRule="auto"/>
        <w:rPr>
          <w:rFonts w:ascii="Arial" w:hAnsi="Arial" w:cs="Arial"/>
          <w:b/>
        </w:rPr>
      </w:pPr>
      <w:r w:rsidRPr="002A43FD">
        <w:rPr>
          <w:rFonts w:ascii="Arial" w:hAnsi="Arial" w:cs="Arial"/>
          <w:b/>
        </w:rPr>
        <w:t>Please provide:</w:t>
      </w:r>
    </w:p>
    <w:p w:rsidR="005A1AFC" w:rsidRPr="002A43FD" w:rsidP="00E2042E">
      <w:pPr>
        <w:numPr>
          <w:ilvl w:val="0"/>
          <w:numId w:val="6"/>
        </w:numPr>
        <w:spacing w:after="0" w:line="240" w:lineRule="auto"/>
        <w:rPr>
          <w:rFonts w:ascii="Arial" w:hAnsi="Arial" w:cs="Arial"/>
        </w:rPr>
      </w:pPr>
      <w:r w:rsidRPr="002A43FD">
        <w:rPr>
          <w:rFonts w:ascii="Arial" w:hAnsi="Arial" w:cs="Arial"/>
        </w:rPr>
        <w:t>Unique Entity Identifier (UEI) Number</w:t>
      </w:r>
    </w:p>
    <w:p w:rsidR="005A1AFC" w:rsidP="000510D9">
      <w:pPr>
        <w:numPr>
          <w:ilvl w:val="0"/>
          <w:numId w:val="6"/>
        </w:numPr>
        <w:spacing w:after="0" w:line="240" w:lineRule="auto"/>
        <w:rPr>
          <w:rFonts w:ascii="Arial" w:hAnsi="Arial" w:cs="Arial"/>
        </w:rPr>
      </w:pPr>
      <w:r w:rsidRPr="00DF2450">
        <w:rPr>
          <w:rFonts w:ascii="Arial" w:hAnsi="Arial" w:cs="Arial"/>
        </w:rPr>
        <w:t>Federal Tax ID Number</w:t>
      </w:r>
    </w:p>
    <w:p w:rsidR="005A1AFC" w:rsidRPr="00DF2450" w:rsidP="00F33019">
      <w:pPr>
        <w:pStyle w:val="Default"/>
        <w:numPr>
          <w:ilvl w:val="0"/>
          <w:numId w:val="6"/>
        </w:numPr>
        <w:rPr>
          <w:sz w:val="22"/>
          <w:szCs w:val="22"/>
        </w:rPr>
      </w:pPr>
      <w:r w:rsidRPr="00DF2450">
        <w:rPr>
          <w:sz w:val="22"/>
          <w:szCs w:val="22"/>
        </w:rPr>
        <w:t xml:space="preserve">Technical capabilities </w:t>
      </w:r>
      <w:r w:rsidRPr="00DF2450">
        <w:rPr>
          <w:b/>
          <w:bCs/>
          <w:sz w:val="22"/>
          <w:szCs w:val="22"/>
        </w:rPr>
        <w:t>(Volume I)</w:t>
      </w:r>
    </w:p>
    <w:p w:rsidR="005A1AFC" w:rsidP="00E2042E">
      <w:pPr>
        <w:spacing w:after="0" w:line="240" w:lineRule="auto"/>
        <w:rPr>
          <w:rFonts w:ascii="Arial" w:hAnsi="Arial" w:cs="Arial"/>
        </w:rPr>
      </w:pPr>
      <w:r w:rsidRPr="002A43FD">
        <w:rPr>
          <w:rFonts w:ascii="Arial" w:hAnsi="Arial" w:cs="Arial"/>
        </w:rPr>
        <w:t xml:space="preserve"> </w:t>
      </w:r>
    </w:p>
    <w:p w:rsidR="005A1AFC" w:rsidRPr="002A43FD" w:rsidP="00E2042E">
      <w:pPr>
        <w:spacing w:after="0" w:line="240" w:lineRule="auto"/>
        <w:rPr>
          <w:rFonts w:ascii="Arial" w:hAnsi="Arial" w:cs="Arial"/>
          <w:b/>
        </w:rPr>
      </w:pPr>
      <w:r w:rsidRPr="00DE7E04">
        <w:rPr>
          <w:rFonts w:ascii="Arial" w:hAnsi="Arial" w:cs="Arial"/>
          <w:b/>
        </w:rPr>
        <w:t>Price</w:t>
      </w:r>
      <w:r w:rsidRPr="00DE7E04">
        <w:rPr>
          <w:rFonts w:ascii="Arial" w:hAnsi="Arial" w:cs="Arial"/>
          <w:b/>
        </w:rPr>
        <w:t>/Cost</w:t>
      </w:r>
      <w:r w:rsidRPr="00DE7E04">
        <w:rPr>
          <w:rFonts w:ascii="Arial" w:hAnsi="Arial" w:cs="Arial"/>
          <w:b/>
        </w:rPr>
        <w:t xml:space="preserve"> Schedule (Section B</w:t>
      </w:r>
      <w:r w:rsidRPr="00087CA9">
        <w:rPr>
          <w:rFonts w:ascii="Arial" w:hAnsi="Arial" w:cs="Arial"/>
          <w:b/>
        </w:rPr>
        <w:t>.</w:t>
      </w:r>
      <w:r w:rsidRPr="00087CA9">
        <w:rPr>
          <w:rFonts w:ascii="Arial" w:hAnsi="Arial" w:cs="Arial"/>
          <w:b/>
        </w:rPr>
        <w:t>4</w:t>
      </w:r>
      <w:r w:rsidRPr="00087CA9">
        <w:rPr>
          <w:rFonts w:ascii="Arial" w:hAnsi="Arial" w:cs="Arial"/>
          <w:b/>
        </w:rPr>
        <w:t>):</w:t>
      </w:r>
      <w:r w:rsidRPr="00DE7E04">
        <w:rPr>
          <w:rFonts w:ascii="Arial" w:hAnsi="Arial" w:cs="Arial"/>
          <w:b/>
        </w:rPr>
        <w:t xml:space="preserve">  P</w:t>
      </w:r>
      <w:r w:rsidRPr="002A43FD">
        <w:rPr>
          <w:rFonts w:ascii="Arial" w:hAnsi="Arial" w:cs="Arial"/>
          <w:b/>
        </w:rPr>
        <w:t>lease fill out….</w:t>
      </w:r>
    </w:p>
    <w:p w:rsidR="005A1AFC" w:rsidRPr="002A43FD" w:rsidP="00E2042E">
      <w:pPr>
        <w:numPr>
          <w:ilvl w:val="0"/>
          <w:numId w:val="7"/>
        </w:numPr>
        <w:spacing w:after="0" w:line="240" w:lineRule="auto"/>
        <w:rPr>
          <w:rFonts w:ascii="Arial" w:hAnsi="Arial" w:cs="Arial"/>
        </w:rPr>
      </w:pPr>
      <w:r w:rsidRPr="002A43FD">
        <w:rPr>
          <w:rFonts w:ascii="Arial" w:hAnsi="Arial" w:cs="Arial"/>
        </w:rPr>
        <w:t xml:space="preserve">Prices in </w:t>
      </w:r>
      <w:r>
        <w:rPr>
          <w:rFonts w:ascii="Arial" w:hAnsi="Arial" w:cs="Arial"/>
        </w:rPr>
        <w:t>Price/Cost</w:t>
      </w:r>
      <w:r w:rsidRPr="002A43FD">
        <w:rPr>
          <w:rFonts w:ascii="Arial" w:hAnsi="Arial" w:cs="Arial"/>
        </w:rPr>
        <w:t xml:space="preserve"> Schedule Column</w:t>
      </w:r>
      <w:r>
        <w:rPr>
          <w:rFonts w:ascii="Arial" w:hAnsi="Arial" w:cs="Arial"/>
        </w:rPr>
        <w:t>(s)</w:t>
      </w:r>
      <w:r w:rsidRPr="002A43FD">
        <w:rPr>
          <w:rFonts w:ascii="Arial" w:hAnsi="Arial" w:cs="Arial"/>
        </w:rPr>
        <w:t xml:space="preserve"> for the items </w:t>
      </w:r>
      <w:r w:rsidRPr="00A70ADF">
        <w:rPr>
          <w:rFonts w:ascii="Arial" w:hAnsi="Arial" w:cs="Arial"/>
          <w:b/>
          <w:bCs/>
        </w:rPr>
        <w:t xml:space="preserve">(Volume </w:t>
      </w:r>
      <w:r>
        <w:rPr>
          <w:rFonts w:ascii="Arial" w:hAnsi="Arial" w:cs="Arial"/>
          <w:b/>
          <w:bCs/>
        </w:rPr>
        <w:t>I</w:t>
      </w:r>
      <w:r w:rsidRPr="00A70ADF">
        <w:rPr>
          <w:rFonts w:ascii="Arial" w:hAnsi="Arial" w:cs="Arial"/>
          <w:b/>
          <w:bCs/>
        </w:rPr>
        <w:t>I)</w:t>
      </w:r>
    </w:p>
    <w:p w:rsidR="005A1AFC" w:rsidP="00B763FB">
      <w:pPr>
        <w:numPr>
          <w:ilvl w:val="0"/>
          <w:numId w:val="7"/>
        </w:numPr>
        <w:spacing w:after="0" w:line="240" w:lineRule="auto"/>
        <w:rPr>
          <w:rFonts w:ascii="Arial" w:hAnsi="Arial" w:cs="Arial"/>
        </w:rPr>
      </w:pPr>
      <w:r w:rsidRPr="002A43FD">
        <w:rPr>
          <w:rFonts w:ascii="Arial" w:hAnsi="Arial" w:cs="Arial"/>
        </w:rPr>
        <w:t xml:space="preserve">Grand Total Block   </w:t>
      </w:r>
    </w:p>
    <w:p w:rsidR="005A1AFC" w:rsidRPr="00B763FB" w:rsidP="00B763FB">
      <w:pPr>
        <w:spacing w:after="0" w:line="240" w:lineRule="auto"/>
        <w:ind w:left="720"/>
        <w:rPr>
          <w:rFonts w:ascii="Arial" w:hAnsi="Arial" w:cs="Arial"/>
        </w:rPr>
      </w:pPr>
    </w:p>
    <w:p w:rsidR="005A1AFC" w:rsidRPr="002A43FD" w:rsidP="00E2042E">
      <w:pPr>
        <w:spacing w:after="0" w:line="240" w:lineRule="auto"/>
        <w:rPr>
          <w:rFonts w:ascii="Arial" w:hAnsi="Arial" w:cs="Arial"/>
          <w:b/>
        </w:rPr>
      </w:pPr>
      <w:r w:rsidRPr="002A43FD">
        <w:rPr>
          <w:rFonts w:ascii="Arial" w:hAnsi="Arial" w:cs="Arial"/>
          <w:b/>
        </w:rPr>
        <w:t>Attachments (Section D):</w:t>
      </w:r>
    </w:p>
    <w:p w:rsidR="005A1AFC" w:rsidRPr="002A43FD" w:rsidP="00E2042E">
      <w:pPr>
        <w:pStyle w:val="ListParagraph"/>
        <w:numPr>
          <w:ilvl w:val="0"/>
          <w:numId w:val="8"/>
        </w:numPr>
        <w:rPr>
          <w:rFonts w:ascii="Arial" w:hAnsi="Arial" w:cs="Arial"/>
        </w:rPr>
      </w:pPr>
      <w:r w:rsidRPr="002A43FD">
        <w:rPr>
          <w:rFonts w:ascii="Arial" w:hAnsi="Arial" w:cs="Arial"/>
        </w:rPr>
        <w:t>Review attachments</w:t>
      </w:r>
      <w:r w:rsidRPr="002A43FD">
        <w:rPr>
          <w:rFonts w:ascii="Arial" w:hAnsi="Arial" w:cs="Arial"/>
        </w:rPr>
        <w:t xml:space="preserve"> </w:t>
      </w:r>
      <w:r>
        <w:rPr>
          <w:rFonts w:ascii="Arial" w:hAnsi="Arial" w:cs="Arial"/>
        </w:rPr>
        <w:t>1,</w:t>
      </w:r>
      <w:r w:rsidRPr="00F532F0">
        <w:rPr>
          <w:rFonts w:ascii="Arial" w:hAnsi="Arial" w:cs="Arial"/>
        </w:rPr>
        <w:t>A</w:t>
      </w:r>
      <w:r>
        <w:rPr>
          <w:rFonts w:ascii="Arial" w:hAnsi="Arial" w:cs="Arial"/>
        </w:rPr>
        <w:t xml:space="preserve">, </w:t>
      </w:r>
      <w:r w:rsidRPr="00F532F0">
        <w:rPr>
          <w:rFonts w:ascii="Arial" w:hAnsi="Arial" w:cs="Arial"/>
        </w:rPr>
        <w:t>B</w:t>
      </w:r>
      <w:r>
        <w:rPr>
          <w:rFonts w:ascii="Arial" w:hAnsi="Arial" w:cs="Arial"/>
        </w:rPr>
        <w:t>, C, D</w:t>
      </w:r>
      <w:r>
        <w:rPr>
          <w:rFonts w:ascii="Arial" w:hAnsi="Arial" w:cs="Arial"/>
        </w:rPr>
        <w:t xml:space="preserve">, </w:t>
      </w:r>
      <w:r>
        <w:rPr>
          <w:rFonts w:ascii="Arial" w:hAnsi="Arial" w:cs="Arial"/>
        </w:rPr>
        <w:t>E and</w:t>
      </w:r>
      <w:r>
        <w:rPr>
          <w:rFonts w:ascii="Arial" w:hAnsi="Arial" w:cs="Arial"/>
        </w:rPr>
        <w:t xml:space="preserve"> </w:t>
      </w:r>
      <w:r>
        <w:rPr>
          <w:rFonts w:ascii="Arial" w:hAnsi="Arial" w:cs="Arial"/>
        </w:rPr>
        <w:t>F</w:t>
      </w:r>
      <w:r>
        <w:rPr>
          <w:rFonts w:ascii="Arial" w:hAnsi="Arial" w:cs="Arial"/>
        </w:rPr>
        <w:t xml:space="preserve"> </w:t>
      </w:r>
      <w:r>
        <w:rPr>
          <w:rFonts w:ascii="Arial" w:hAnsi="Arial" w:cs="Arial"/>
        </w:rPr>
        <w:t>(QASP)</w:t>
      </w:r>
      <w:r w:rsidRPr="00F532F0">
        <w:rPr>
          <w:rFonts w:ascii="Arial" w:hAnsi="Arial" w:cs="Arial"/>
        </w:rPr>
        <w:t>.</w:t>
      </w:r>
    </w:p>
    <w:p w:rsidR="005A1AFC" w:rsidP="00E2042E">
      <w:pPr>
        <w:pStyle w:val="ListParagraph"/>
        <w:numPr>
          <w:ilvl w:val="0"/>
          <w:numId w:val="8"/>
        </w:numPr>
        <w:rPr>
          <w:rFonts w:ascii="Arial" w:hAnsi="Arial" w:cs="Arial"/>
        </w:rPr>
      </w:pPr>
      <w:r w:rsidRPr="002A43FD">
        <w:rPr>
          <w:rFonts w:ascii="Arial" w:hAnsi="Arial" w:cs="Arial"/>
        </w:rPr>
        <w:t>Complete and return attachment</w:t>
      </w:r>
      <w:r>
        <w:rPr>
          <w:rFonts w:ascii="Arial" w:hAnsi="Arial" w:cs="Arial"/>
        </w:rPr>
        <w:t xml:space="preserve"> </w:t>
      </w:r>
      <w:r>
        <w:rPr>
          <w:rFonts w:ascii="Arial" w:hAnsi="Arial" w:cs="Arial"/>
        </w:rPr>
        <w:t xml:space="preserve">C </w:t>
      </w:r>
      <w:r>
        <w:rPr>
          <w:rFonts w:ascii="Arial" w:hAnsi="Arial" w:cs="Arial"/>
        </w:rPr>
        <w:t xml:space="preserve">and </w:t>
      </w:r>
      <w:r w:rsidRPr="00DC6521">
        <w:rPr>
          <w:rFonts w:ascii="Arial" w:hAnsi="Arial" w:cs="Arial"/>
          <w:b/>
          <w:bCs/>
        </w:rPr>
        <w:t xml:space="preserve">VAAR </w:t>
      </w:r>
      <w:r w:rsidRPr="00DC6521">
        <w:rPr>
          <w:rFonts w:ascii="Arial" w:hAnsi="Arial" w:cs="Arial"/>
          <w:b/>
          <w:bCs/>
        </w:rPr>
        <w:t>852</w:t>
      </w:r>
      <w:r>
        <w:rPr>
          <w:rFonts w:ascii="Arial" w:hAnsi="Arial" w:cs="Arial"/>
          <w:b/>
          <w:bCs/>
        </w:rPr>
        <w:t>.</w:t>
      </w:r>
      <w:r w:rsidRPr="00DC6521">
        <w:rPr>
          <w:rFonts w:ascii="Arial" w:hAnsi="Arial" w:cs="Arial"/>
          <w:b/>
          <w:bCs/>
        </w:rPr>
        <w:t>215</w:t>
      </w:r>
      <w:r>
        <w:rPr>
          <w:rFonts w:ascii="Arial" w:hAnsi="Arial" w:cs="Arial"/>
          <w:b/>
          <w:bCs/>
        </w:rPr>
        <w:t>-</w:t>
      </w:r>
      <w:r w:rsidRPr="00DC6521">
        <w:rPr>
          <w:rFonts w:ascii="Arial" w:hAnsi="Arial" w:cs="Arial"/>
          <w:b/>
          <w:bCs/>
        </w:rPr>
        <w:t>70</w:t>
      </w:r>
      <w:r w:rsidRPr="00DC6521">
        <w:rPr>
          <w:rFonts w:ascii="Arial" w:hAnsi="Arial" w:cs="Arial"/>
        </w:rPr>
        <w:t xml:space="preserve"> wit</w:t>
      </w:r>
      <w:r w:rsidRPr="002A43FD">
        <w:rPr>
          <w:rFonts w:ascii="Arial" w:hAnsi="Arial" w:cs="Arial"/>
        </w:rPr>
        <w:t>h your quote package.</w:t>
      </w:r>
    </w:p>
    <w:p w:rsidR="005A1AFC" w:rsidP="00E2042E">
      <w:pPr>
        <w:spacing w:after="0" w:line="240" w:lineRule="auto"/>
        <w:rPr>
          <w:rFonts w:ascii="Arial" w:hAnsi="Arial" w:cs="Arial"/>
          <w:b/>
        </w:rPr>
      </w:pPr>
    </w:p>
    <w:p w:rsidR="005A1AFC" w:rsidRPr="002A43FD" w:rsidP="00E2042E">
      <w:pPr>
        <w:spacing w:after="0" w:line="240" w:lineRule="auto"/>
        <w:rPr>
          <w:rFonts w:ascii="Arial" w:hAnsi="Arial" w:cs="Arial"/>
          <w:b/>
        </w:rPr>
      </w:pPr>
      <w:r w:rsidRPr="002A43FD">
        <w:rPr>
          <w:rFonts w:ascii="Arial" w:hAnsi="Arial" w:cs="Arial"/>
          <w:b/>
        </w:rPr>
        <w:t>Solicitation Provisions (Section E):</w:t>
      </w:r>
    </w:p>
    <w:p w:rsidR="005A1AFC" w:rsidRPr="002A43FD" w:rsidP="00E2042E">
      <w:pPr>
        <w:numPr>
          <w:ilvl w:val="0"/>
          <w:numId w:val="9"/>
        </w:numPr>
        <w:spacing w:after="0" w:line="240" w:lineRule="auto"/>
        <w:rPr>
          <w:rFonts w:ascii="Arial" w:hAnsi="Arial" w:cs="Arial"/>
        </w:rPr>
      </w:pPr>
      <w:r w:rsidRPr="002A43FD">
        <w:rPr>
          <w:rFonts w:ascii="Arial" w:hAnsi="Arial" w:cs="Arial"/>
        </w:rPr>
        <w:t xml:space="preserve">Please read provisions through their entirety.    </w:t>
      </w:r>
    </w:p>
    <w:p w:rsidR="005A1AFC" w:rsidRPr="002A43FD" w:rsidP="00E2042E">
      <w:pPr>
        <w:numPr>
          <w:ilvl w:val="0"/>
          <w:numId w:val="9"/>
        </w:numPr>
        <w:spacing w:after="0" w:line="240" w:lineRule="auto"/>
        <w:rPr>
          <w:rFonts w:ascii="Arial" w:hAnsi="Arial" w:cs="Arial"/>
        </w:rPr>
      </w:pPr>
      <w:r w:rsidRPr="002A43FD">
        <w:rPr>
          <w:rFonts w:ascii="Arial" w:hAnsi="Arial" w:cs="Arial"/>
        </w:rPr>
        <w:t>Complete task listed above as part of the quote documentation.</w:t>
      </w:r>
    </w:p>
    <w:p w:rsidR="005A1AFC" w:rsidRPr="002A43FD" w:rsidP="005F51CB">
      <w:pPr>
        <w:spacing w:after="0" w:line="240" w:lineRule="auto"/>
        <w:ind w:left="720"/>
        <w:rPr>
          <w:rFonts w:ascii="Arial" w:hAnsi="Arial" w:cs="Arial"/>
        </w:rPr>
      </w:pPr>
    </w:p>
    <w:p w:rsidR="005A1AFC" w:rsidP="000F5D9C">
      <w:pPr>
        <w:tabs>
          <w:tab w:val="left" w:pos="6120"/>
          <w:tab w:val="left" w:pos="8640"/>
        </w:tabs>
        <w:spacing w:after="0" w:line="240" w:lineRule="auto"/>
        <w:rPr>
          <w:rFonts w:ascii="Arial" w:hAnsi="Arial" w:cs="Arial"/>
        </w:rPr>
      </w:pPr>
      <w:r w:rsidRPr="002A43FD">
        <w:rPr>
          <w:rFonts w:ascii="Arial" w:hAnsi="Arial" w:cs="Arial"/>
          <w:b/>
        </w:rPr>
        <w:t>CONTRACT AWARD:</w:t>
      </w:r>
      <w:r w:rsidRPr="00473326">
        <w:rPr>
          <w:rFonts w:ascii="Arial" w:hAnsi="Arial" w:cs="Arial"/>
          <w:bCs/>
        </w:rPr>
        <w:t xml:space="preserve"> </w:t>
      </w:r>
      <w:r w:rsidRPr="002A43FD">
        <w:rPr>
          <w:rFonts w:ascii="Arial" w:hAnsi="Arial" w:cs="Arial"/>
        </w:rPr>
        <w:t>A firm</w:t>
      </w:r>
      <w:r>
        <w:rPr>
          <w:rFonts w:ascii="Arial" w:hAnsi="Arial" w:cs="Arial"/>
        </w:rPr>
        <w:t>-</w:t>
      </w:r>
      <w:r w:rsidRPr="002A43FD">
        <w:rPr>
          <w:rFonts w:ascii="Arial" w:hAnsi="Arial" w:cs="Arial"/>
        </w:rPr>
        <w:t>fixed</w:t>
      </w:r>
      <w:r>
        <w:rPr>
          <w:rFonts w:ascii="Arial" w:hAnsi="Arial" w:cs="Arial"/>
        </w:rPr>
        <w:t>-</w:t>
      </w:r>
      <w:r w:rsidRPr="002A43FD">
        <w:rPr>
          <w:rFonts w:ascii="Arial" w:hAnsi="Arial" w:cs="Arial"/>
        </w:rPr>
        <w:t>price contract may be awarded to the offeror whose quote represent</w:t>
      </w:r>
      <w:r>
        <w:rPr>
          <w:rFonts w:ascii="Arial" w:hAnsi="Arial" w:cs="Arial"/>
        </w:rPr>
        <w:t>s</w:t>
      </w:r>
      <w:r w:rsidRPr="002A43FD">
        <w:rPr>
          <w:rFonts w:ascii="Arial" w:hAnsi="Arial" w:cs="Arial"/>
        </w:rPr>
        <w:t xml:space="preserve"> the best value to the Government.</w:t>
      </w:r>
    </w:p>
    <w:p w:rsidR="005A1AFC" w:rsidP="000F5D9C">
      <w:pPr>
        <w:tabs>
          <w:tab w:val="left" w:pos="6120"/>
          <w:tab w:val="left" w:pos="8640"/>
        </w:tabs>
        <w:spacing w:after="0" w:line="240" w:lineRule="auto"/>
        <w:rPr>
          <w:rFonts w:ascii="Arial" w:hAnsi="Arial" w:cs="Arial"/>
          <w:b/>
          <w:bCs/>
          <w:iCs/>
        </w:rPr>
      </w:pPr>
    </w:p>
    <w:p w:rsidR="005A1AFC" w:rsidRPr="000F5D9C" w:rsidP="000F5D9C">
      <w:pPr>
        <w:tabs>
          <w:tab w:val="left" w:pos="6120"/>
          <w:tab w:val="left" w:pos="8640"/>
        </w:tabs>
        <w:spacing w:after="0" w:line="240" w:lineRule="auto"/>
        <w:rPr>
          <w:rFonts w:ascii="Arial" w:hAnsi="Arial" w:cs="Arial"/>
          <w:b/>
          <w:bCs/>
          <w:iCs/>
        </w:rPr>
      </w:pPr>
      <w:r w:rsidRPr="002A43FD">
        <w:rPr>
          <w:rFonts w:ascii="Arial" w:hAnsi="Arial" w:cs="Arial"/>
          <w:b/>
          <w:bCs/>
          <w:iCs/>
        </w:rPr>
        <w:t xml:space="preserve">Submit QUOTE Packages to </w:t>
      </w:r>
      <w:r>
        <w:fldChar w:fldCharType="begin"/>
      </w:r>
      <w:r>
        <w:instrText xml:space="preserve"> HYPERLINK "mailto:rene.impey@va.gov" </w:instrText>
      </w:r>
      <w:r>
        <w:fldChar w:fldCharType="separate"/>
      </w:r>
      <w:r w:rsidRPr="002A43FD">
        <w:rPr>
          <w:rStyle w:val="Hyperlink"/>
          <w:rFonts w:ascii="Arial" w:hAnsi="Arial" w:cs="Arial"/>
          <w:b/>
          <w:bCs/>
          <w:iCs/>
        </w:rPr>
        <w:t>rene.impey@va.gov</w:t>
      </w:r>
      <w:r>
        <w:fldChar w:fldCharType="end"/>
      </w:r>
    </w:p>
    <w:p w:rsidR="005A1AFC">
      <w:pPr>
        <w:pStyle w:val="Heading2"/>
      </w:pPr>
      <w:bookmarkStart w:id="52" w:name="_Toc242192062"/>
      <w:bookmarkStart w:id="53" w:name="_Toc256000027"/>
      <w:r>
        <w:t>E.</w:t>
      </w:r>
      <w:r w:rsidR="00726C25">
        <w:t>2</w:t>
      </w:r>
      <w:r>
        <w:t xml:space="preserve">  </w:t>
      </w:r>
      <w:r>
        <w:t>52.216</w:t>
      </w:r>
      <w:r>
        <w:t>-1</w:t>
      </w:r>
      <w:r w:rsidRPr="00521314">
        <w:t xml:space="preserve"> </w:t>
      </w:r>
      <w:r>
        <w:t>TYPE OF CONTRACT (</w:t>
      </w:r>
      <w:r>
        <w:t>NOV 2025</w:t>
      </w:r>
      <w:r>
        <w:t>)</w:t>
      </w:r>
      <w:r>
        <w:t xml:space="preserve"> (DEVIATION)</w:t>
      </w:r>
      <w:bookmarkEnd w:id="53"/>
      <w:bookmarkEnd w:id="52"/>
    </w:p>
    <w:p w:rsidR="005A1AFC">
      <w:r>
        <w:t xml:space="preserve">  The Government contemplates award of a Firm-Fixed-Price contract resulting from this solicitation.</w:t>
      </w:r>
    </w:p>
    <w:p w:rsidR="005A1AFC" w:rsidP="00DC35FB">
      <w:pPr>
        <w:jc w:val="center"/>
      </w:pPr>
      <w:r>
        <w:t>(End of Provision)</w:t>
      </w:r>
    </w:p>
    <w:p w:rsidR="005A1AFC">
      <w:pPr>
        <w:pStyle w:val="Heading2"/>
      </w:pPr>
      <w:bookmarkStart w:id="54" w:name="_Toc242192063"/>
      <w:bookmarkStart w:id="55" w:name="_Toc256000028"/>
      <w:r>
        <w:t>E.</w:t>
      </w:r>
      <w:r w:rsidR="00726C25">
        <w:t>3</w:t>
      </w:r>
      <w:r>
        <w:t xml:space="preserve">  </w:t>
      </w:r>
      <w:r>
        <w:t>52.240</w:t>
      </w:r>
      <w:r>
        <w:t>-</w:t>
      </w:r>
      <w:r>
        <w:t>90</w:t>
      </w:r>
      <w:r>
        <w:t xml:space="preserve">  </w:t>
      </w:r>
      <w:r>
        <w:t>SECURITY</w:t>
      </w:r>
      <w:r>
        <w:t xml:space="preserve"> PROHIBITIONS AND EXCLUSIONS REPRESENTATIONS AND CERTIFICATION</w:t>
      </w:r>
      <w:r>
        <w:t xml:space="preserve">S </w:t>
      </w:r>
      <w:r>
        <w:t>(</w:t>
      </w:r>
      <w:r>
        <w:t>NOV 2025</w:t>
      </w:r>
      <w:r>
        <w:t>)</w:t>
      </w:r>
      <w:r>
        <w:t xml:space="preserve"> (D</w:t>
      </w:r>
      <w:r>
        <w:t>EVIATION</w:t>
      </w:r>
      <w:r>
        <w:t>)</w:t>
      </w:r>
      <w:bookmarkEnd w:id="55"/>
      <w:bookmarkEnd w:id="54"/>
    </w:p>
    <w:p w:rsidR="005A1AFC" w:rsidRPr="00783A32" w:rsidP="00783A32">
      <w:r>
        <w:t xml:space="preserve">  </w:t>
      </w:r>
      <w:r w:rsidRPr="00783A32">
        <w:t>(a)</w:t>
      </w:r>
      <w:r>
        <w:t xml:space="preserve"> </w:t>
      </w:r>
      <w:r w:rsidRPr="00783A32">
        <w:rPr>
          <w:i/>
          <w:iCs/>
        </w:rPr>
        <w:t>Definitions.</w:t>
      </w:r>
      <w:r>
        <w:t xml:space="preserve"> </w:t>
      </w:r>
      <w:r w:rsidRPr="00783A32">
        <w:t>As used in this provision—</w:t>
      </w:r>
    </w:p>
    <w:p w:rsidR="005A1AFC" w:rsidRPr="00783A32" w:rsidP="00783A32">
      <w:r>
        <w:rPr>
          <w:i/>
          <w:iCs/>
        </w:rPr>
        <w:t xml:space="preserve">  </w:t>
      </w:r>
      <w:r w:rsidRPr="00783A32">
        <w:rPr>
          <w:i/>
          <w:iCs/>
        </w:rPr>
        <w:t xml:space="preserve">Backhaul, covered article, covered telecommunications equipment or services, critical technology, FASCSA order, Intelligence community, interconnection arrangements, national security system, roaming, </w:t>
      </w:r>
      <w:r w:rsidRPr="00783A32">
        <w:rPr>
          <w:i/>
          <w:iCs/>
        </w:rPr>
        <w:t>sensitive compartmented</w:t>
      </w:r>
      <w:r w:rsidRPr="00783A32">
        <w:rPr>
          <w:i/>
          <w:iCs/>
        </w:rPr>
        <w:t xml:space="preserve"> information, </w:t>
      </w:r>
      <w:r w:rsidRPr="00783A32">
        <w:rPr>
          <w:i/>
          <w:iCs/>
        </w:rPr>
        <w:t>sensitive compartmented</w:t>
      </w:r>
      <w:r w:rsidRPr="00783A32">
        <w:rPr>
          <w:i/>
          <w:iCs/>
        </w:rPr>
        <w:t xml:space="preserve"> information system, source, and substantial or essential </w:t>
      </w:r>
      <w:r w:rsidRPr="00783A32">
        <w:rPr>
          <w:i/>
          <w:iCs/>
        </w:rPr>
        <w:t>component</w:t>
      </w:r>
      <w:r>
        <w:t xml:space="preserve"> </w:t>
      </w:r>
      <w:r w:rsidRPr="00783A32">
        <w:t>have the meanings provided in the clause 52.240-91, Security Prohibitions and Exclusions.</w:t>
      </w:r>
    </w:p>
    <w:p w:rsidR="005A1AFC" w:rsidRPr="00783A32" w:rsidP="00783A32">
      <w:r>
        <w:rPr>
          <w:i/>
          <w:iCs/>
        </w:rPr>
        <w:t xml:space="preserve">  </w:t>
      </w:r>
      <w:r w:rsidRPr="00783A32">
        <w:rPr>
          <w:i/>
          <w:iCs/>
        </w:rPr>
        <w:t>Business operations</w:t>
      </w:r>
      <w:r>
        <w:t xml:space="preserve"> </w:t>
      </w:r>
      <w:r w:rsidRPr="00783A32">
        <w:t>means</w:t>
      </w:r>
      <w:r w:rsidRPr="00783A32">
        <w:t xml:space="preserve"> engaging in commerce in any form, including by acquiring, developing, maintaining, </w:t>
      </w:r>
      <w:r w:rsidRPr="00783A32">
        <w:t>owning, selling</w:t>
      </w:r>
      <w:r w:rsidRPr="00783A32">
        <w:t>, possessing, leasing, or operating equipment, facilities, personnel, products, services, personal property, real property, or any other apparatus of business or commerce.</w:t>
      </w:r>
    </w:p>
    <w:p w:rsidR="005A1AFC" w:rsidRPr="00783A32" w:rsidP="00783A32">
      <w:r>
        <w:rPr>
          <w:i/>
          <w:iCs/>
        </w:rPr>
        <w:t xml:space="preserve">  </w:t>
      </w:r>
      <w:r w:rsidRPr="00783A32">
        <w:rPr>
          <w:i/>
          <w:iCs/>
        </w:rPr>
        <w:t>Marginalized populations of Sudan</w:t>
      </w:r>
      <w:r>
        <w:t xml:space="preserve"> </w:t>
      </w:r>
      <w:r w:rsidRPr="00783A32">
        <w:t>means</w:t>
      </w:r>
      <w:r w:rsidRPr="00783A32">
        <w:t>—</w:t>
      </w:r>
    </w:p>
    <w:p w:rsidR="005A1AFC" w:rsidRPr="00783A32" w:rsidP="00783A32">
      <w:r>
        <w:t xml:space="preserve"> </w:t>
      </w:r>
      <w:r>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rsidR="005A1AFC" w:rsidRPr="00783A32" w:rsidP="00783A32">
      <w:r>
        <w:t xml:space="preserve"> </w:t>
      </w:r>
      <w:r>
        <w:t xml:space="preserve">  </w:t>
      </w:r>
      <w:r>
        <w:t xml:space="preserve"> </w:t>
      </w:r>
      <w:r w:rsidRPr="00783A32">
        <w:t>(2)</w:t>
      </w:r>
      <w:r>
        <w:t xml:space="preserve"> </w:t>
      </w:r>
      <w:r w:rsidRPr="00783A32">
        <w:t>Marginalized areas in Northern Sudan described in section 4(9) of such Act.</w:t>
      </w:r>
    </w:p>
    <w:p w:rsidR="005A1AFC" w:rsidRPr="00783A32" w:rsidP="00783A32">
      <w:r>
        <w:rPr>
          <w:i/>
          <w:iCs/>
        </w:rPr>
        <w:t xml:space="preserve">  </w:t>
      </w:r>
      <w:r w:rsidRPr="00783A32">
        <w:rPr>
          <w:i/>
          <w:iCs/>
        </w:rPr>
        <w:t>Restricted business operations</w:t>
      </w:r>
      <w:r>
        <w:t xml:space="preserve"> </w:t>
      </w:r>
      <w:r w:rsidRPr="00783A32">
        <w:t>means</w:t>
      </w:r>
      <w:r w:rsidRPr="00783A32">
        <w:t xml:space="preserve">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rsidR="005A1AFC" w:rsidRPr="00783A32" w:rsidP="00783A32">
      <w:r>
        <w:t xml:space="preserve">  </w:t>
      </w:r>
      <w:r>
        <w:t xml:space="preserve">  </w:t>
      </w:r>
      <w:r w:rsidRPr="00783A32">
        <w:t>(1)</w:t>
      </w:r>
      <w:r>
        <w:t xml:space="preserve"> </w:t>
      </w:r>
      <w:r w:rsidRPr="00783A32">
        <w:t>Are conducted under contract directly and exclusively with the regional government of southern Sudan;</w:t>
      </w:r>
    </w:p>
    <w:p w:rsidR="005A1AFC" w:rsidRPr="00783A32" w:rsidP="00783A32">
      <w:r>
        <w:t xml:space="preserve">  </w:t>
      </w:r>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rsidR="005A1AFC" w:rsidRPr="00783A32" w:rsidP="00783A32">
      <w:r>
        <w:t xml:space="preserve">  </w:t>
      </w:r>
      <w:r>
        <w:t xml:space="preserve">  </w:t>
      </w:r>
      <w:r w:rsidRPr="00783A32">
        <w:t>(3)</w:t>
      </w:r>
      <w:r>
        <w:t xml:space="preserve"> </w:t>
      </w:r>
      <w:r w:rsidRPr="00783A32">
        <w:t>Consist of providing goods or services to marginalized populations of Sudan;</w:t>
      </w:r>
    </w:p>
    <w:p w:rsidR="005A1AFC" w:rsidRPr="00783A32" w:rsidP="00783A32">
      <w:r>
        <w:t xml:space="preserve">  </w:t>
      </w:r>
      <w:r>
        <w:t xml:space="preserve">  </w:t>
      </w:r>
      <w:r w:rsidRPr="00783A32">
        <w:t>(4)</w:t>
      </w:r>
      <w:r>
        <w:t xml:space="preserve"> </w:t>
      </w:r>
      <w:r w:rsidRPr="00783A32">
        <w:t>Consist of providing goods or services to an internationally recognized peacekeeping force or humanitarian organization;</w:t>
      </w:r>
    </w:p>
    <w:p w:rsidR="005A1AFC" w:rsidRPr="00783A32" w:rsidP="00783A32">
      <w:r>
        <w:t xml:space="preserve">  </w:t>
      </w:r>
      <w:r>
        <w:t xml:space="preserve">  </w:t>
      </w:r>
      <w:r w:rsidRPr="00783A32">
        <w:t>(5)</w:t>
      </w:r>
      <w:r>
        <w:t xml:space="preserve"> </w:t>
      </w:r>
      <w:r w:rsidRPr="00783A32">
        <w:t>Consist of providing goods or services that are used only to promote health or education; or</w:t>
      </w:r>
    </w:p>
    <w:p w:rsidR="005A1AFC" w:rsidRPr="00783A32" w:rsidP="00783A32">
      <w:r>
        <w:t xml:space="preserve">  </w:t>
      </w:r>
      <w:r>
        <w:t xml:space="preserve">  </w:t>
      </w:r>
      <w:r w:rsidRPr="00783A32">
        <w:t>(6)</w:t>
      </w:r>
      <w:r>
        <w:t xml:space="preserve"> </w:t>
      </w:r>
      <w:r w:rsidRPr="00783A32">
        <w:t>Have been voluntarily suspended.</w:t>
      </w:r>
    </w:p>
    <w:p w:rsidR="005A1AFC" w:rsidRPr="00783A32" w:rsidP="00783A32">
      <w:r>
        <w:rPr>
          <w:i/>
          <w:iCs/>
        </w:rPr>
        <w:t xml:space="preserve">  </w:t>
      </w:r>
      <w:r w:rsidRPr="00783A32">
        <w:rPr>
          <w:i/>
          <w:iCs/>
        </w:rPr>
        <w:t>Sensitive technology</w:t>
      </w:r>
      <w:r w:rsidRPr="00783A32">
        <w:t>—</w:t>
      </w:r>
    </w:p>
    <w:p w:rsidR="005A1AFC" w:rsidRPr="00783A32" w:rsidP="00783A32">
      <w:r>
        <w:t xml:space="preserve"> </w:t>
      </w:r>
      <w:r>
        <w:t xml:space="preserve">  </w:t>
      </w:r>
      <w:r>
        <w:t xml:space="preserve"> </w:t>
      </w:r>
      <w:r w:rsidRPr="00783A32">
        <w:t>(1)</w:t>
      </w:r>
      <w:r>
        <w:t xml:space="preserve"> </w:t>
      </w:r>
      <w:r w:rsidRPr="00783A32">
        <w:t>Means hardware, software, telecommunications equipment, or any other technology that is to be used specifically—</w:t>
      </w:r>
    </w:p>
    <w:p w:rsidR="005A1AFC" w:rsidRPr="00783A32" w:rsidP="00783A32">
      <w:r>
        <w:t xml:space="preserve">  </w:t>
      </w:r>
      <w:r>
        <w:t xml:space="preserve">    </w:t>
      </w:r>
      <w:r w:rsidRPr="00783A32">
        <w:t>(i)</w:t>
      </w:r>
      <w:r>
        <w:t xml:space="preserve"> </w:t>
      </w:r>
      <w:r w:rsidRPr="00783A32">
        <w:t>To restrict the free flow of unbiased information in Iran; or</w:t>
      </w:r>
    </w:p>
    <w:p w:rsidR="005A1AFC" w:rsidRPr="00783A32" w:rsidP="00783A32">
      <w:r>
        <w:t xml:space="preserve">  </w:t>
      </w:r>
      <w:r>
        <w:t xml:space="preserve">    </w:t>
      </w:r>
      <w:r w:rsidRPr="00783A32">
        <w:t>(ii)</w:t>
      </w:r>
      <w:r>
        <w:t xml:space="preserve"> </w:t>
      </w:r>
      <w:r w:rsidRPr="00783A32">
        <w:t>To disrupt, monitor, or otherwise restrict speech of the people of Iran; and</w:t>
      </w:r>
    </w:p>
    <w:p w:rsidR="005A1AFC" w:rsidRPr="00783A32" w:rsidP="00783A32">
      <w:r>
        <w:t xml:space="preserve">  </w:t>
      </w:r>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rsidR="005A1AFC" w:rsidRPr="00783A32" w:rsidP="00783A32">
      <w:r>
        <w:t xml:space="preserve">  </w:t>
      </w:r>
      <w:r w:rsidRPr="00783A32">
        <w:t>(b)</w:t>
      </w:r>
      <w:r>
        <w:t xml:space="preserve"> </w:t>
      </w:r>
      <w:r w:rsidRPr="00783A32">
        <w:rPr>
          <w:i/>
          <w:iCs/>
        </w:rPr>
        <w:t>Procedures</w:t>
      </w:r>
      <w:r w:rsidRPr="00783A32">
        <w:t>.</w:t>
      </w:r>
    </w:p>
    <w:p w:rsidR="005A1AFC" w:rsidRPr="00783A32"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r>
        <w:fldChar w:fldCharType="begin"/>
      </w:r>
      <w:r>
        <w:instrText xml:space="preserve"> HYPERLINK "https://www.sam.gov" </w:instrText>
      </w:r>
      <w:r>
        <w:fldChar w:fldCharType="separate"/>
      </w:r>
      <w:r w:rsidRPr="005E3DC5">
        <w:rPr>
          <w:rStyle w:val="Hyperlink"/>
          <w:i/>
          <w:iCs/>
        </w:rPr>
        <w:t>https://www.sam.gov</w:t>
      </w:r>
      <w:r>
        <w:fldChar w:fldCharType="end"/>
      </w:r>
      <w:r>
        <w:t xml:space="preserve"> </w:t>
      </w:r>
      <w:r w:rsidRPr="00783A32">
        <w:t>for entities excluded from receiving federal awards for “covered telecommunications equipment or services.”</w:t>
      </w:r>
    </w:p>
    <w:p w:rsidR="005A1AFC" w:rsidRPr="00783A32" w:rsidP="00783A32">
      <w:r>
        <w:t xml:space="preserve">    </w:t>
      </w:r>
      <w:r w:rsidRPr="00783A32">
        <w:t>(2)</w:t>
      </w:r>
      <w:r>
        <w:t xml:space="preserve"> </w:t>
      </w:r>
      <w:r w:rsidRPr="00783A32">
        <w:rPr>
          <w:i/>
          <w:iCs/>
        </w:rPr>
        <w:t>FASCSA Orders</w:t>
      </w:r>
      <w:r w:rsidRPr="00783A32">
        <w:t>.</w:t>
      </w:r>
    </w:p>
    <w:p w:rsidR="005A1AFC" w:rsidRPr="00783A32"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rsidR="005A1AFC" w:rsidRPr="00783A32"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rsidR="005A1AFC" w:rsidRPr="00783A32" w:rsidP="00783A32">
      <w:r>
        <w:t xml:space="preserve">      </w:t>
      </w:r>
      <w:r w:rsidRPr="00783A32">
        <w:t>(iii)</w:t>
      </w:r>
      <w:r>
        <w:t xml:space="preserve"> </w:t>
      </w:r>
      <w:r w:rsidRPr="00783A32">
        <w:t>FASCSA orders issued after the date of solicitation do not apply unless added by an amendment to the solicitation.</w:t>
      </w:r>
    </w:p>
    <w:p w:rsidR="005A1AFC" w:rsidRPr="00783A32" w:rsidP="00783A32">
      <w:r>
        <w:t xml:space="preserve">  </w:t>
      </w:r>
      <w:r w:rsidRPr="00783A32">
        <w:t>(c)</w:t>
      </w:r>
      <w:r>
        <w:t xml:space="preserve"> </w:t>
      </w:r>
      <w:r w:rsidRPr="00783A32">
        <w:rPr>
          <w:i/>
          <w:iCs/>
        </w:rPr>
        <w:t>Covered telecommunications equipment or services representations</w:t>
      </w:r>
      <w:r w:rsidRPr="00783A32">
        <w:t xml:space="preserve">. By submission of its offer, the Offeror represents that, after conducting a reasonable inquiry (that looks at any information in the Offeror’s possession but does not need to include an internal or third-party </w:t>
      </w:r>
      <w:r w:rsidRPr="00783A32">
        <w:t>audit)—</w:t>
      </w:r>
    </w:p>
    <w:p w:rsidR="005A1AFC" w:rsidRPr="00783A32"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rsidR="005A1AFC" w:rsidRPr="00783A32"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rsidR="005A1AFC" w:rsidRPr="00783A32" w:rsidP="00783A32">
      <w:r>
        <w:t xml:space="preserve">  </w:t>
      </w:r>
      <w:r w:rsidRPr="00783A32">
        <w:t>(d)</w:t>
      </w:r>
      <w:r>
        <w:t xml:space="preserve"> </w:t>
      </w:r>
      <w:r w:rsidRPr="00783A32">
        <w:rPr>
          <w:i/>
          <w:iCs/>
        </w:rPr>
        <w:t>FASCSA Representation</w:t>
      </w:r>
      <w:r w:rsidRPr="00783A32">
        <w:t xml:space="preserve">.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w:t>
      </w:r>
      <w:r w:rsidRPr="00783A32">
        <w:t>information in the offeror’s possession but does not need to include an internal or third-party audit.</w:t>
      </w:r>
    </w:p>
    <w:p w:rsidR="005A1AFC" w:rsidRPr="00783A32"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rsidR="005A1AFC" w:rsidRPr="00783A32" w:rsidP="00783A32">
      <w:r>
        <w:t xml:space="preserve">  </w:t>
      </w:r>
      <w:r w:rsidRPr="00783A32">
        <w:t>(f)</w:t>
      </w:r>
      <w:r>
        <w:t xml:space="preserve"> </w:t>
      </w:r>
      <w:r w:rsidRPr="00783A32">
        <w:rPr>
          <w:i/>
          <w:iCs/>
        </w:rPr>
        <w:t>Iran Representation and Certifications</w:t>
      </w:r>
      <w:r w:rsidRPr="00783A32">
        <w:t>.</w:t>
      </w:r>
    </w:p>
    <w:p w:rsidR="005A1AFC" w:rsidRPr="00783A32"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rsidR="005A1AFC" w:rsidRPr="00783A32"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rsidR="005A1AFC" w:rsidRPr="00783A32"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w:t>
      </w:r>
      <w:r w:rsidRPr="00783A32">
        <w:t xml:space="preserve"> to acquire or develop certain weapons or technologies; and</w:t>
      </w:r>
    </w:p>
    <w:p w:rsidR="005A1AFC" w:rsidRPr="00783A32"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r>
        <w:fldChar w:fldCharType="begin"/>
      </w:r>
      <w:r>
        <w:instrText xml:space="preserve"> HYPERLINK "https://www.treasury.gov/resource-center/sanctions/SDN-List/Pages/default.aspx" </w:instrText>
      </w:r>
      <w:r>
        <w:fldChar w:fldCharType="separate"/>
      </w:r>
      <w:r w:rsidRPr="00FC16F2">
        <w:rPr>
          <w:rStyle w:val="Hyperlink"/>
          <w:i/>
          <w:iCs/>
        </w:rPr>
        <w:t>https://www.treasury.gov/resource-center/sanctions/SDN-List/Pages/default.aspx</w:t>
      </w:r>
      <w:r>
        <w:fldChar w:fldCharType="end"/>
      </w:r>
      <w:r w:rsidRPr="00783A32">
        <w:t>)</w:t>
      </w:r>
    </w:p>
    <w:p w:rsidR="005A1AFC" w:rsidRPr="00783A32" w:rsidP="00783A32">
      <w:r>
        <w:t xml:space="preserve">    </w:t>
      </w:r>
      <w:r w:rsidRPr="00783A32">
        <w:t>(2)</w:t>
      </w:r>
      <w:r>
        <w:t xml:space="preserve"> </w:t>
      </w:r>
      <w:r w:rsidRPr="00783A32">
        <w:t xml:space="preserve">Exception </w:t>
      </w:r>
      <w:r w:rsidRPr="00783A32">
        <w:t>for</w:t>
      </w:r>
      <w:r w:rsidRPr="00783A32">
        <w:t xml:space="preserve"> trade agreements. The representation and certification requirements of paragraph (f)(1) of this provision do not apply if—</w:t>
      </w:r>
    </w:p>
    <w:p w:rsidR="005A1AFC" w:rsidRPr="00783A32" w:rsidP="00783A32">
      <w:r>
        <w:t xml:space="preserve">      </w:t>
      </w:r>
      <w:r w:rsidRPr="00783A32">
        <w:t>(i)</w:t>
      </w:r>
      <w:r>
        <w:t xml:space="preserve"> </w:t>
      </w:r>
      <w:r w:rsidRPr="00783A32">
        <w:t xml:space="preserve">This solicitation includes a </w:t>
      </w:r>
      <w:r w:rsidRPr="00783A32">
        <w:t>trade agreements</w:t>
      </w:r>
      <w:r w:rsidRPr="00783A32">
        <w:t xml:space="preserve"> notice or certification (e.g., 52.225-6, Trade Agreements Certificate); and</w:t>
      </w:r>
    </w:p>
    <w:p w:rsidR="005A1AFC" w:rsidRPr="00783A32"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rsidR="005A1AFC" w:rsidRPr="00783A32" w:rsidP="00783A32">
      <w:r>
        <w:t xml:space="preserve">      </w:t>
      </w:r>
      <w:r w:rsidRPr="00783A32">
        <w:t>(iii)</w:t>
      </w:r>
      <w:r>
        <w:t xml:space="preserve"> </w:t>
      </w:r>
      <w:r w:rsidRPr="00783A32">
        <w:t>The offeror shall email questions concerning sensitive technology to the Department of State at</w:t>
      </w:r>
      <w:r>
        <w:t xml:space="preserve"> </w:t>
      </w:r>
      <w:r>
        <w:fldChar w:fldCharType="begin"/>
      </w:r>
      <w:r>
        <w:instrText xml:space="preserve"> HYPERLINK "mailto:CISADA106@state.gov" </w:instrText>
      </w:r>
      <w:r>
        <w:fldChar w:fldCharType="separate"/>
      </w:r>
      <w:r w:rsidRPr="00FC16F2">
        <w:rPr>
          <w:rStyle w:val="Hyperlink"/>
          <w:i/>
          <w:iCs/>
        </w:rPr>
        <w:t>CISADA106@state.gov</w:t>
      </w:r>
      <w:r>
        <w:fldChar w:fldCharType="end"/>
      </w:r>
      <w:r w:rsidRPr="00783A32">
        <w:t>.</w:t>
      </w:r>
    </w:p>
    <w:p w:rsidR="005A1AFC" w:rsidRPr="00783A32" w:rsidP="00783A32">
      <w:r>
        <w:t xml:space="preserve">  </w:t>
      </w:r>
      <w:r w:rsidRPr="00783A32">
        <w:t>(g)</w:t>
      </w:r>
      <w:r>
        <w:t xml:space="preserve"> </w:t>
      </w:r>
      <w:r w:rsidRPr="00783A32">
        <w:rPr>
          <w:i/>
          <w:iCs/>
        </w:rPr>
        <w:t>Disclosure</w:t>
      </w:r>
      <w:r w:rsidRPr="00783A32">
        <w:t>.</w:t>
      </w:r>
    </w:p>
    <w:p w:rsidR="005A1AFC" w:rsidRPr="00783A32" w:rsidP="00783A32">
      <w:r>
        <w:t xml:space="preserve">    </w:t>
      </w:r>
      <w:r w:rsidRPr="00783A32">
        <w:t>(1)</w:t>
      </w:r>
      <w:r>
        <w:t xml:space="preserve"> </w:t>
      </w:r>
      <w:r w:rsidRPr="00783A32">
        <w:t xml:space="preserve">If the Offeror </w:t>
      </w:r>
      <w:r w:rsidRPr="00783A32">
        <w:t>is not able to</w:t>
      </w:r>
      <w:r w:rsidRPr="00783A32">
        <w:t xml:space="preserve"> represent compliance with the prohibitions in paragraphs (c) or (d), then the Offeror shall disclose within 72 hours to the contracting office identified in paragraph (g)(2) the following information for each product or service not compliant:</w:t>
      </w:r>
    </w:p>
    <w:p w:rsidR="005A1AFC" w:rsidRPr="00783A32" w:rsidP="00783A32">
      <w:r>
        <w:t xml:space="preserve">      </w:t>
      </w:r>
      <w:r w:rsidRPr="00783A32">
        <w:t>(i)</w:t>
      </w:r>
      <w:r>
        <w:t xml:space="preserve"> </w:t>
      </w:r>
      <w:r w:rsidRPr="00783A32">
        <w:t>Contract number and order number, if applicable;</w:t>
      </w:r>
    </w:p>
    <w:p w:rsidR="005A1AFC" w:rsidRPr="00783A32"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rsidR="005A1AFC" w:rsidRPr="00783A32"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rsidR="005A1AFC" w:rsidRPr="00783A32"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rsidR="005A1AFC" w:rsidRPr="00783A32" w:rsidP="00783A32">
      <w:r>
        <w:t xml:space="preserve">      </w:t>
      </w:r>
      <w:r w:rsidRPr="00783A32">
        <w:t>(v)</w:t>
      </w:r>
      <w:r>
        <w:t xml:space="preserve"> </w:t>
      </w:r>
      <w:r w:rsidRPr="00783A32">
        <w:t>Description of the functionality of the product or service and how that functionality impacts the risk to the product or service;</w:t>
      </w:r>
    </w:p>
    <w:p w:rsidR="005A1AFC" w:rsidRPr="00783A32" w:rsidP="00783A32">
      <w:r>
        <w:t xml:space="preserve">      </w:t>
      </w:r>
      <w:r w:rsidRPr="00783A32">
        <w:t>(vi)</w:t>
      </w:r>
      <w:r>
        <w:t xml:space="preserve"> </w:t>
      </w:r>
      <w:r w:rsidRPr="00783A32">
        <w:t xml:space="preserve">An explanation of any factors relevant to determining </w:t>
      </w:r>
      <w:r w:rsidRPr="00783A32">
        <w:t>if</w:t>
      </w:r>
      <w:r w:rsidRPr="00783A32">
        <w:t xml:space="preserve"> the product or service should be permitted by an applicable exception, exemption, or waiver (if the offeror would like the Government to consider a waiver);</w:t>
      </w:r>
    </w:p>
    <w:p w:rsidR="005A1AFC" w:rsidRPr="00783A32" w:rsidP="00783A32">
      <w:r>
        <w:t xml:space="preserve">      </w:t>
      </w:r>
      <w:r w:rsidRPr="00783A32">
        <w:t>(vii)</w:t>
      </w:r>
      <w:r>
        <w:t xml:space="preserve"> </w:t>
      </w:r>
      <w:r w:rsidRPr="00783A32">
        <w:t>Whether alternative products or services are available that would be compliant with the prohibition;</w:t>
      </w:r>
    </w:p>
    <w:p w:rsidR="005A1AFC" w:rsidRPr="00783A32" w:rsidP="00783A32">
      <w:r>
        <w:t xml:space="preserve">      </w:t>
      </w:r>
      <w:r w:rsidRPr="00783A32">
        <w:t>(viii)</w:t>
      </w:r>
      <w:r>
        <w:t xml:space="preserve"> </w:t>
      </w:r>
      <w:r w:rsidRPr="00783A32">
        <w:t>If the product or service is related to item maintenance, include the following information on the item being maintained:</w:t>
      </w:r>
    </w:p>
    <w:p w:rsidR="005A1AFC" w:rsidRPr="00783A32" w:rsidP="00783A32">
      <w:r>
        <w:t xml:space="preserve">        </w:t>
      </w:r>
      <w:r w:rsidRPr="00783A32">
        <w:t>(A)</w:t>
      </w:r>
      <w:r>
        <w:t xml:space="preserve"> </w:t>
      </w:r>
      <w:r w:rsidRPr="00783A32">
        <w:t>Brand;</w:t>
      </w:r>
    </w:p>
    <w:p w:rsidR="005A1AFC" w:rsidRPr="00783A32" w:rsidP="00783A32">
      <w:r>
        <w:t xml:space="preserve">        </w:t>
      </w:r>
      <w:r w:rsidRPr="00783A32">
        <w:t>(B)</w:t>
      </w:r>
      <w:r>
        <w:t xml:space="preserve"> </w:t>
      </w:r>
      <w:r w:rsidRPr="00783A32">
        <w:t>Model number, OEM number, manufacturer part number, or wholesaler number; and</w:t>
      </w:r>
    </w:p>
    <w:p w:rsidR="005A1AFC" w:rsidRPr="00783A32" w:rsidP="00783A32">
      <w:r>
        <w:t xml:space="preserve">        </w:t>
      </w:r>
      <w:r w:rsidRPr="00783A32">
        <w:t>(C)</w:t>
      </w:r>
      <w:r>
        <w:t xml:space="preserve"> </w:t>
      </w:r>
      <w:r w:rsidRPr="00783A32">
        <w:t>Item description, as applicable.</w:t>
      </w:r>
    </w:p>
    <w:p w:rsidR="005A1AFC" w:rsidRPr="00783A32" w:rsidP="00783A32">
      <w:r>
        <w:t xml:space="preserve">      </w:t>
      </w:r>
      <w:r w:rsidRPr="00783A32">
        <w:t>(ix)</w:t>
      </w:r>
      <w:r>
        <w:t xml:space="preserve"> </w:t>
      </w:r>
      <w:r w:rsidRPr="00783A32">
        <w:t>Any readily available information about mitigation actions undertaken or recommended.</w:t>
      </w:r>
    </w:p>
    <w:p w:rsidR="005A1AFC" w:rsidRPr="00783A32" w:rsidP="00783A32">
      <w:r>
        <w:t xml:space="preserve">    </w:t>
      </w:r>
      <w:r w:rsidRPr="00783A32">
        <w:t>(2)</w:t>
      </w:r>
      <w:r>
        <w:t xml:space="preserve"> </w:t>
      </w:r>
      <w:r w:rsidRPr="00783A32">
        <w:t>If a disclosure is required to be submitted to a contracting office, the offeror shall submit the disclosure as follows:</w:t>
      </w:r>
    </w:p>
    <w:p w:rsidR="005A1AFC" w:rsidRPr="00783A32" w:rsidP="00783A32">
      <w:r>
        <w:t xml:space="preserve">      </w:t>
      </w:r>
      <w:r w:rsidRPr="00783A32">
        <w:t>(i)</w:t>
      </w:r>
      <w:r>
        <w:t xml:space="preserve"> </w:t>
      </w:r>
      <w:r w:rsidRPr="00783A32">
        <w:t xml:space="preserve">If a Department of Defense contracting office, the offeror shall submit the disclosure to the website at </w:t>
      </w:r>
      <w:r>
        <w:fldChar w:fldCharType="begin"/>
      </w:r>
      <w:r>
        <w:instrText xml:space="preserve"> HYPERLINK "https://dibnet.dod.mil" </w:instrText>
      </w:r>
      <w:r>
        <w:fldChar w:fldCharType="separate"/>
      </w:r>
      <w:r w:rsidRPr="00AA01EB">
        <w:rPr>
          <w:rStyle w:val="Hyperlink"/>
          <w:i/>
          <w:iCs/>
        </w:rPr>
        <w:t>https://dibnet.dod.mil</w:t>
      </w:r>
      <w:r>
        <w:fldChar w:fldCharType="end"/>
      </w:r>
      <w:r w:rsidRPr="00783A32">
        <w:t>.</w:t>
      </w:r>
    </w:p>
    <w:p w:rsidR="005A1AFC" w:rsidRPr="00783A32" w:rsidP="00783A32">
      <w:r>
        <w:t xml:space="preserve">      </w:t>
      </w:r>
      <w:r w:rsidRPr="00783A32">
        <w:t>(ii)</w:t>
      </w:r>
      <w:r>
        <w:t xml:space="preserve"> </w:t>
      </w:r>
      <w:r w:rsidRPr="00783A32">
        <w:t>For all other contracting offices, the Offeror shall submit the disclosure to the Contracting Officer.</w:t>
      </w:r>
    </w:p>
    <w:p w:rsidR="005A1AFC" w:rsidRPr="00783A32"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rsidR="005A1AFC" w:rsidRPr="004013C4"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rsidR="005A1AFC" w:rsidP="001C4DDA">
      <w:pPr>
        <w:jc w:val="center"/>
      </w:pPr>
      <w:r>
        <w:t>(End of Provision)</w:t>
      </w:r>
    </w:p>
    <w:p w:rsidR="005A1AFC">
      <w:pPr>
        <w:pStyle w:val="Heading2"/>
      </w:pPr>
      <w:bookmarkStart w:id="56" w:name="_Toc242192064"/>
      <w:bookmarkStart w:id="57" w:name="_Toc256000029"/>
      <w:r>
        <w:t>E.</w:t>
      </w:r>
      <w:r w:rsidR="00726C25">
        <w:t>4</w:t>
      </w:r>
      <w:r>
        <w:t xml:space="preserve">  </w:t>
      </w:r>
      <w:r>
        <w:t>52.252</w:t>
      </w:r>
      <w:r>
        <w:t>-</w:t>
      </w:r>
      <w:r>
        <w:t>1</w:t>
      </w:r>
      <w:r>
        <w:t xml:space="preserve">  </w:t>
      </w:r>
      <w:r>
        <w:t>SOLICITATION</w:t>
      </w:r>
      <w:r>
        <w:t xml:space="preserve"> PROVISIONS INCORPORATED BY </w:t>
      </w:r>
      <w:r>
        <w:t>REFERENCE</w:t>
      </w:r>
      <w:r>
        <w:t xml:space="preserve">  (</w:t>
      </w:r>
      <w:r>
        <w:t>FEB 1998</w:t>
      </w:r>
      <w:r>
        <w:t>)</w:t>
      </w:r>
      <w:bookmarkEnd w:id="57"/>
      <w:bookmarkEnd w:id="56"/>
    </w:p>
    <w:p w:rsidR="005A1AFC">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w:t>
      </w:r>
      <w:r>
        <w:t xml:space="preserve"> may identify the provision by paragraph identifier and provide the appropriate information with its quotation or offer. Also, the full text of a solicitation provision may be accessed electronically at this/these address(es):</w:t>
      </w:r>
    </w:p>
    <w:p w:rsidR="005A1AFC" w:rsidP="004C2BF1">
      <w:pPr>
        <w:pStyle w:val="NoSpacing"/>
        <w:spacing w:before="160"/>
      </w:pPr>
      <w:r>
        <w:t xml:space="preserve">  https://www.acquisition.gov/browse/index/far</w:t>
      </w:r>
    </w:p>
    <w:p w:rsidR="005A1AFC">
      <w:pPr>
        <w:pStyle w:val="NoSpacing"/>
      </w:pPr>
      <w:r>
        <w:t xml:space="preserve">  https://www.va.gov/oal/library/vaar/</w:t>
      </w:r>
    </w:p>
    <w:p w:rsidR="005A1AFC">
      <w:pPr>
        <w:pStyle w:val="NoSpacing"/>
      </w:pPr>
      <w:r>
        <w:t xml:space="preserve">  </w:t>
      </w:r>
    </w:p>
    <w:p w:rsidR="005A1AFC"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440" w:type="dxa"/>
          </w:tcPr>
          <w:p w:rsidR="004A4D40">
            <w:pPr>
              <w:pStyle w:val="ByReference"/>
            </w:pPr>
            <w:r>
              <w:rPr>
                <w:b/>
                <w:u w:val="single"/>
              </w:rPr>
              <w:t>FAR Number</w:t>
            </w:r>
          </w:p>
        </w:tc>
        <w:tc>
          <w:tcPr>
            <w:tcW w:w="6192" w:type="dxa"/>
          </w:tcPr>
          <w:p w:rsidR="004A4D40">
            <w:pPr>
              <w:pStyle w:val="ByReference"/>
            </w:pPr>
            <w:r>
              <w:rPr>
                <w:b/>
                <w:u w:val="single"/>
              </w:rPr>
              <w:t>Title</w:t>
            </w:r>
          </w:p>
        </w:tc>
        <w:tc>
          <w:tcPr>
            <w:tcW w:w="1440" w:type="dxa"/>
          </w:tcPr>
          <w:p w:rsidR="004A4D40">
            <w:pPr>
              <w:pStyle w:val="ByReference"/>
            </w:pPr>
            <w:r>
              <w:rPr>
                <w:b/>
                <w:u w:val="single"/>
              </w:rPr>
              <w:t>Date</w:t>
            </w:r>
          </w:p>
        </w:tc>
      </w:tr>
      <w:tr>
        <w:tblPrEx>
          <w:tblW w:w="0" w:type="auto"/>
          <w:tblInd w:w="432" w:type="dxa"/>
          <w:tblLayout w:type="fixed"/>
          <w:tblLook w:val="04A0"/>
        </w:tblPrEx>
        <w:tc>
          <w:tcPr>
            <w:tcW w:w="1440" w:type="dxa"/>
          </w:tcPr>
          <w:p w:rsidR="004A4D40">
            <w:pPr>
              <w:pStyle w:val="ByReference"/>
            </w:pPr>
            <w:r>
              <w:t>52.203-11</w:t>
            </w:r>
          </w:p>
        </w:tc>
        <w:tc>
          <w:tcPr>
            <w:tcW w:w="6192" w:type="dxa"/>
          </w:tcPr>
          <w:p w:rsidR="004A4D40">
            <w:pPr>
              <w:pStyle w:val="ByReference"/>
            </w:pPr>
            <w:r>
              <w:t>CERTIFICATION AND DISCLOSURE REGARDING PAYMENTS TO INFLUENCE CERTAIN FEDERAL TRANSACTIONS</w:t>
            </w:r>
          </w:p>
        </w:tc>
        <w:tc>
          <w:tcPr>
            <w:tcW w:w="1440" w:type="dxa"/>
          </w:tcPr>
          <w:p w:rsidR="004A4D40">
            <w:pPr>
              <w:pStyle w:val="ByReference"/>
            </w:pPr>
            <w:r>
              <w:t>SEP 2024</w:t>
            </w:r>
          </w:p>
        </w:tc>
      </w:tr>
      <w:tr>
        <w:tblPrEx>
          <w:tblW w:w="0" w:type="auto"/>
          <w:tblInd w:w="432" w:type="dxa"/>
          <w:tblLayout w:type="fixed"/>
          <w:tblLook w:val="04A0"/>
        </w:tblPrEx>
        <w:tc>
          <w:tcPr>
            <w:tcW w:w="1440" w:type="dxa"/>
          </w:tcPr>
          <w:p w:rsidR="004A4D40">
            <w:pPr>
              <w:pStyle w:val="ByReference"/>
            </w:pPr>
            <w:r>
              <w:t>52.203-18</w:t>
            </w:r>
          </w:p>
        </w:tc>
        <w:tc>
          <w:tcPr>
            <w:tcW w:w="6192" w:type="dxa"/>
          </w:tcPr>
          <w:p w:rsidR="004A4D40">
            <w:pPr>
              <w:pStyle w:val="ByReference"/>
            </w:pPr>
            <w:r>
              <w:t>PROHIBITION ON CONTRACTING WITH ENTITIES THAT REQUIRE CERTAIN INTERNAL CONFIDENTIALITY AGREEMENTS OR STATEMENTS—REPRESENTATION</w:t>
            </w:r>
          </w:p>
        </w:tc>
        <w:tc>
          <w:tcPr>
            <w:tcW w:w="1440" w:type="dxa"/>
          </w:tcPr>
          <w:p w:rsidR="004A4D40">
            <w:pPr>
              <w:pStyle w:val="ByReference"/>
            </w:pPr>
            <w:r>
              <w:t>JAN 2017</w:t>
            </w:r>
          </w:p>
        </w:tc>
      </w:tr>
      <w:tr>
        <w:tblPrEx>
          <w:tblW w:w="0" w:type="auto"/>
          <w:tblInd w:w="432" w:type="dxa"/>
          <w:tblLayout w:type="fixed"/>
          <w:tblLook w:val="04A0"/>
        </w:tblPrEx>
        <w:tc>
          <w:tcPr>
            <w:tcW w:w="1440" w:type="dxa"/>
          </w:tcPr>
          <w:p w:rsidR="004A4D40">
            <w:pPr>
              <w:pStyle w:val="ByReference"/>
            </w:pPr>
            <w:r>
              <w:t>52.204-7</w:t>
            </w:r>
          </w:p>
        </w:tc>
        <w:tc>
          <w:tcPr>
            <w:tcW w:w="6192" w:type="dxa"/>
          </w:tcPr>
          <w:p w:rsidR="004A4D40">
            <w:pPr>
              <w:pStyle w:val="ByReference"/>
            </w:pPr>
            <w:r>
              <w:t>SYSTEM FOR AWARD MANAGEMENT—REGISTRATION (DEVIATION)</w:t>
            </w:r>
          </w:p>
        </w:tc>
        <w:tc>
          <w:tcPr>
            <w:tcW w:w="1440" w:type="dxa"/>
          </w:tcPr>
          <w:p w:rsidR="004A4D40">
            <w:pPr>
              <w:pStyle w:val="ByReference"/>
            </w:pPr>
            <w:r>
              <w:t>NOV 2025</w:t>
            </w:r>
          </w:p>
        </w:tc>
      </w:tr>
      <w:tr>
        <w:tblPrEx>
          <w:tblW w:w="0" w:type="auto"/>
          <w:tblInd w:w="432" w:type="dxa"/>
          <w:tblLayout w:type="fixed"/>
          <w:tblLook w:val="04A0"/>
        </w:tblPrEx>
        <w:tc>
          <w:tcPr>
            <w:tcW w:w="1440" w:type="dxa"/>
          </w:tcPr>
          <w:p w:rsidR="004A4D40">
            <w:pPr>
              <w:pStyle w:val="ByReference"/>
            </w:pPr>
            <w:r>
              <w:t>52.212-1</w:t>
            </w:r>
          </w:p>
        </w:tc>
        <w:tc>
          <w:tcPr>
            <w:tcW w:w="6192" w:type="dxa"/>
          </w:tcPr>
          <w:p w:rsidR="004A4D40">
            <w:pPr>
              <w:pStyle w:val="ByReference"/>
            </w:pPr>
            <w:r>
              <w:t>INSTRUCTIONS TO OFFERORS—COMMERCIAL PRODUCTS AND COMMERCIAL SERVICES (DEVIATION)</w:t>
            </w:r>
          </w:p>
        </w:tc>
        <w:tc>
          <w:tcPr>
            <w:tcW w:w="1440" w:type="dxa"/>
          </w:tcPr>
          <w:p w:rsidR="004A4D40">
            <w:pPr>
              <w:pStyle w:val="ByReference"/>
            </w:pPr>
            <w:r>
              <w:t>OCT 2025</w:t>
            </w:r>
          </w:p>
        </w:tc>
      </w:tr>
      <w:tr>
        <w:tblPrEx>
          <w:tblW w:w="0" w:type="auto"/>
          <w:tblInd w:w="432" w:type="dxa"/>
          <w:tblLayout w:type="fixed"/>
          <w:tblLook w:val="04A0"/>
        </w:tblPrEx>
        <w:tc>
          <w:tcPr>
            <w:tcW w:w="1440" w:type="dxa"/>
          </w:tcPr>
          <w:p w:rsidR="004A4D40">
            <w:pPr>
              <w:pStyle w:val="ByReference"/>
            </w:pPr>
            <w:r>
              <w:t>852.239-75</w:t>
            </w:r>
          </w:p>
        </w:tc>
        <w:tc>
          <w:tcPr>
            <w:tcW w:w="6192" w:type="dxa"/>
          </w:tcPr>
          <w:p w:rsidR="004A4D40">
            <w:pPr>
              <w:pStyle w:val="ByReference"/>
            </w:pPr>
            <w:r>
              <w:t>INFORMATION AND COMMUNICATION TECHNOLOGY ACCESSIBILITY NOTICE</w:t>
            </w:r>
          </w:p>
        </w:tc>
        <w:tc>
          <w:tcPr>
            <w:tcW w:w="1440" w:type="dxa"/>
          </w:tcPr>
          <w:p w:rsidR="004A4D40">
            <w:pPr>
              <w:pStyle w:val="ByReference"/>
            </w:pPr>
            <w:r>
              <w:t>FEB 2023</w:t>
            </w:r>
          </w:p>
        </w:tc>
      </w:tr>
    </w:tbl>
    <w:p w:rsidR="004A4D40">
      <w:pPr>
        <w:tabs>
          <w:tab w:val="left" w:pos="3240"/>
        </w:tabs>
      </w:pPr>
      <w:r>
        <w:tab/>
        <w:t>(End of Addendum to 52.212-1)</w:t>
      </w:r>
    </w:p>
    <w:p w:rsidR="004A4D40"/>
    <w:p w:rsidR="005A1AFC">
      <w:pPr>
        <w:pStyle w:val="Heading2"/>
      </w:pPr>
      <w:bookmarkStart w:id="58" w:name="_Toc242192065"/>
      <w:bookmarkStart w:id="59" w:name="_Toc256000030"/>
      <w:r>
        <w:t>E.</w:t>
      </w:r>
      <w:r w:rsidR="00726C25">
        <w:t>5</w:t>
      </w:r>
      <w:r>
        <w:t xml:space="preserve">  </w:t>
      </w:r>
      <w:r>
        <w:t>52.212</w:t>
      </w:r>
      <w:r>
        <w:t>-</w:t>
      </w:r>
      <w:r>
        <w:t>2</w:t>
      </w:r>
      <w:r>
        <w:t xml:space="preserve">  </w:t>
      </w:r>
      <w:r>
        <w:t>EVALUATION</w:t>
      </w:r>
      <w:r>
        <w:t>—COMMERCIAL PRODUCTS AND COMMERCIAL SERVICES</w:t>
      </w:r>
      <w:r>
        <w:t xml:space="preserve"> (</w:t>
      </w:r>
      <w:r>
        <w:t>OCT 2025</w:t>
      </w:r>
      <w:r>
        <w:t>)</w:t>
      </w:r>
      <w:r>
        <w:t xml:space="preserve"> (DEVIATION)</w:t>
      </w:r>
      <w:bookmarkEnd w:id="59"/>
      <w:bookmarkEnd w:id="58"/>
    </w:p>
    <w:p w:rsidR="005A1AFC">
      <w:r>
        <w:t xml:space="preserve">  (a) </w:t>
      </w:r>
      <w:r>
        <w:t xml:space="preserve">Evaluation </w:t>
      </w:r>
      <w:r>
        <w:t>f</w:t>
      </w:r>
      <w:r>
        <w:t xml:space="preserve">actors. </w:t>
      </w:r>
      <w:r>
        <w:t xml:space="preserve">The Government will award a contract resulting from this solicitation to the </w:t>
      </w:r>
      <w:r>
        <w:t xml:space="preserve">responsible </w:t>
      </w:r>
      <w:r>
        <w:t>O</w:t>
      </w:r>
      <w:r>
        <w:t>fferor</w:t>
      </w:r>
      <w:r>
        <w:t xml:space="preserve"> whose offer conforming to the solicitation will be most advantageous to the Government, price and other factors considered. The following factors </w:t>
      </w:r>
      <w:r>
        <w:t>will</w:t>
      </w:r>
      <w:r>
        <w:t xml:space="preserve"> be used to evaluate offers:</w:t>
      </w:r>
    </w:p>
    <w:p w:rsidR="005A1AFC" w:rsidP="00726C25">
      <w:pPr>
        <w:spacing w:after="0" w:line="240" w:lineRule="auto"/>
      </w:pPr>
      <w:r>
        <w:t xml:space="preserve">   Technical</w:t>
      </w:r>
    </w:p>
    <w:p w:rsidR="005A1AFC" w:rsidP="00726C25">
      <w:pPr>
        <w:pStyle w:val="NoSpacing"/>
      </w:pPr>
      <w:r>
        <w:t xml:space="preserve">   Price</w:t>
      </w:r>
    </w:p>
    <w:p w:rsidR="005A1AFC" w:rsidP="00726C25">
      <w:pPr>
        <w:pStyle w:val="NoSpacing"/>
      </w:pPr>
      <w:r>
        <w:t xml:space="preserve">   Past Performance</w:t>
      </w:r>
    </w:p>
    <w:p w:rsidR="005A1AFC" w:rsidP="005308B2">
      <w:pPr>
        <w:pStyle w:val="NoSpacing"/>
      </w:pPr>
      <w:r>
        <w:t xml:space="preserve">   </w:t>
      </w:r>
    </w:p>
    <w:p w:rsidR="005A1AFC">
      <w:r>
        <w:t xml:space="preserve">  (b) </w:t>
      </w:r>
      <w:r w:rsidRPr="00E422F6">
        <w:rPr>
          <w:i/>
        </w:rPr>
        <w:t>Options</w:t>
      </w:r>
      <w:r>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w:t>
      </w:r>
      <w:r>
        <w:t>The e</w:t>
      </w:r>
      <w:r>
        <w:t xml:space="preserve">valuation of options </w:t>
      </w:r>
      <w:r>
        <w:t xml:space="preserve">does </w:t>
      </w:r>
      <w:r>
        <w:t>not obligate the Government to exercise the option(s).</w:t>
      </w:r>
    </w:p>
    <w:p w:rsidR="00726C25" w:rsidRPr="00726C25" w:rsidP="00726C25">
      <w:pPr>
        <w:rPr>
          <w:rFonts w:ascii="Arial" w:eastAsia="Times New Roman" w:hAnsi="Arial" w:cs="Arial"/>
        </w:rPr>
      </w:pPr>
      <w:r w:rsidRPr="00726C25">
        <w:rPr>
          <w:rFonts w:ascii="Arial" w:eastAsia="Times New Roman" w:hAnsi="Arial" w:cs="Arial"/>
        </w:rPr>
        <w:t xml:space="preserve">For the purposes of award of this contract, the Government intends to evaluate the option to extend services under FAR 52.217-8 as follows:  The evaluation will consider the possibility that the option can be exercised at any </w:t>
      </w:r>
      <w:r w:rsidRPr="00726C25">
        <w:rPr>
          <w:rFonts w:ascii="Arial" w:eastAsia="Times New Roman" w:hAnsi="Arial" w:cs="Arial"/>
        </w:rPr>
        <w:t>time, and</w:t>
      </w:r>
      <w:r w:rsidRPr="00726C25">
        <w:rPr>
          <w:rFonts w:ascii="Arial" w:eastAsia="Times New Roman" w:hAnsi="Arial" w:cs="Arial"/>
        </w:rPr>
        <w:t xml:space="preserve"> can be exercised in increments of one to six months, but for no more than a total of six months during the life of the contract.  The evaluation will assume that the prices for any option exercised under FAR 52.217-8 will be at the same rates as those in effect under the contract at the time the option is exercised.  The evaluation will therefore assume that the addition of the price or prices of any possible extension or extensions under FAR 52.217-8 to the total price for the basic requirement and the total price for the priced options has the same effect on the total price of all proposals relative to each other, and will not affect the ranking of proposals based on price, unless, after reviewing the proposals, the Government determines that there is a basis for finding otherwise.  This evaluation will not obligate the Government to exercise any option under FAR 52.217-8.</w:t>
      </w:r>
    </w:p>
    <w:p w:rsidR="005A1AFC">
      <w:r>
        <w:t xml:space="preserve">  (c) </w:t>
      </w:r>
      <w:r w:rsidRPr="00B705BC">
        <w:rPr>
          <w:i/>
          <w:iCs/>
        </w:rPr>
        <w:t>Notice of award</w:t>
      </w:r>
      <w:r>
        <w:t xml:space="preserve">. </w:t>
      </w:r>
      <w:r>
        <w:t xml:space="preserve">A written notice of award or acceptance of an offer furnished to the successful </w:t>
      </w:r>
      <w:r>
        <w:t>O</w:t>
      </w:r>
      <w:r>
        <w:t xml:space="preserve">fferor within the time for acceptance specified in the offer, shall result in a binding contract without further action by either party. Before the offer's specified expiration time, the Government may accept an offer (or part of an offer), </w:t>
      </w:r>
      <w:r>
        <w:t>whether or not</w:t>
      </w:r>
      <w:r>
        <w:t xml:space="preserve"> there are negotiations after its receipt, unless a written notice of withdrawal is received before award.</w:t>
      </w:r>
    </w:p>
    <w:p w:rsidR="005A1AFC" w:rsidP="005308B2">
      <w:pPr>
        <w:jc w:val="center"/>
      </w:pPr>
      <w:r>
        <w:t>(End of Provision)</w:t>
      </w:r>
    </w:p>
    <w:p w:rsidR="004A4D40" w:rsidP="00A148BE">
      <w:pPr>
        <w:jc w:val="center"/>
      </w:pPr>
      <w:r>
        <w:t>End of Document</w:t>
      </w:r>
    </w:p>
    <w:sectPr>
      <w:headerReference w:type="even" r:id="rId36"/>
      <w:headerReference w:type="default" r:id="rId37"/>
      <w:footerReference w:type="even" r:id="rId38"/>
      <w:footerReference w:type="default" r:id="rId39"/>
      <w:headerReference w:type="first" r:id="rId40"/>
      <w:footerReference w:type="first" r:id="rId41"/>
      <w:type w:val="continuous"/>
      <w:pgSz w:w="12240" w:h="15840"/>
      <w:pgMar w:top="1080" w:right="1440" w:bottom="1080" w:left="1440" w:header="360" w:footer="36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DE02F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0B32E0" w:rsidP="000B32E0">
          <w:pPr>
            <w:pStyle w:val="Footer"/>
          </w:pPr>
        </w:p>
      </w:tc>
      <w:tc>
        <w:tcPr>
          <w:tcW w:w="4788" w:type="dxa"/>
        </w:tcPr>
        <w:p w:rsidR="000B32E0" w:rsidP="000B32E0">
          <w:pPr>
            <w:pStyle w:val="Footer"/>
            <w:jc w:val="right"/>
          </w:pPr>
          <w:r>
            <w:t>Combined Synopsis/Solicitation Notice</w:t>
          </w:r>
        </w:p>
      </w:tc>
    </w:tr>
  </w:tbl>
  <w:p w:rsidR="005A5226" w:rsidP="005A5226">
    <w:pPr>
      <w:pStyle w:val="Footer"/>
      <w:jc w:val="right"/>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0B32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0B32E0" w:rsidP="000B32E0">
          <w:pPr>
            <w:pStyle w:val="Footer"/>
          </w:pPr>
          <w:r w:rsidRPr="000B32E0">
            <w:t>*= Required Field</w:t>
          </w:r>
        </w:p>
      </w:tc>
      <w:tc>
        <w:tcPr>
          <w:tcW w:w="4788" w:type="dxa"/>
        </w:tcPr>
        <w:p w:rsidR="000B32E0" w:rsidP="00625F03">
          <w:pPr>
            <w:pStyle w:val="Footer"/>
            <w:jc w:val="right"/>
          </w:pPr>
          <w:r>
            <w:t>Combined Synopsis/Solicitation Notice</w:t>
          </w:r>
        </w:p>
      </w:tc>
    </w:tr>
  </w:tbl>
  <w:p w:rsidR="00625F03" w:rsidP="00625F03">
    <w:pPr>
      <w:pStyle w:val="Footer"/>
      <w:jc w:val="right"/>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3E2">
    <w:pPr>
      <w:pStyle w:val="Footer"/>
      <w:jc w:val="center"/>
    </w:pPr>
  </w:p>
  <w:p w:rsidR="00D273E2">
    <w:pPr>
      <w:pStyle w:val="Footer"/>
    </w:pPr>
  </w:p>
  <w:p>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Footer"/>
      <w:jc w:val="center"/>
    </w:pPr>
  </w:p>
  <w:p w:rsidR="005A1AFC">
    <w:pPr>
      <w:pStyle w:val="Footer"/>
    </w:pPr>
  </w:p>
  <w:p w:rsidR="004A4D40">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66</w:t>
    </w:r>
    <w:r>
      <w:fldChar w:fldCharType="end"/>
    </w:r>
  </w:p>
  <w:p>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Footer"/>
    </w:pPr>
  </w:p>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Footer"/>
    </w:pPr>
  </w:p>
  <w:p w:rsidR="004A4D40">
    <w:pPr>
      <w:pStyle w:val="Header"/>
      <w:jc w:val="right"/>
    </w:pPr>
    <w:r>
      <w:t xml:space="preserve">Page </w:t>
    </w:r>
    <w:r>
      <w:fldChar w:fldCharType="begin"/>
    </w:r>
    <w:r>
      <w:instrText xml:space="preserve"> PAGE   \* MERGEFORMAT </w:instrText>
    </w:r>
    <w:r>
      <w:fldChar w:fldCharType="separate"/>
    </w:r>
    <w:r>
      <w:t>6</w:t>
    </w:r>
    <w:r>
      <w:fldChar w:fldCharType="end"/>
    </w:r>
    <w:r>
      <w:t xml:space="preserve"> of </w:t>
    </w:r>
    <w:r>
      <w:fldChar w:fldCharType="begin"/>
    </w:r>
    <w:r>
      <w:instrText xml:space="preserve"> NUMPAGES   \* MERGEFORMAT </w:instrText>
    </w:r>
    <w:r>
      <w:fldChar w:fldCharType="separate"/>
    </w:r>
    <w:r>
      <w:t>66</w:t>
    </w:r>
    <w:r>
      <w:fldChar w:fldCharType="end"/>
    </w:r>
  </w:p>
  <w:p>
    <w:pPr>
      <w:pStyle w:val="Header"/>
      <w:jc w:val="right"/>
    </w:pPr>
    <w:r>
      <w:t xml:space="preserve">Page </w:t>
    </w:r>
    <w:r>
      <w:fldChar w:fldCharType="begin"/>
    </w:r>
    <w:r>
      <w:instrText xml:space="preserve"> PAGE   \* MERGEFORMAT </w:instrText>
    </w:r>
    <w:r>
      <w:fldChar w:fldCharType="separate"/>
    </w:r>
    <w:r>
      <w:t>6</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Footer"/>
    </w:pPr>
  </w:p>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17</w:t>
    </w:r>
    <w:r>
      <w:fldChar w:fldCharType="end"/>
    </w:r>
    <w:r>
      <w:t xml:space="preserve"> of </w:t>
    </w:r>
    <w:r>
      <w:fldChar w:fldCharType="begin"/>
    </w:r>
    <w:r>
      <w:instrText xml:space="preserve"> NUMPAGES   \* MERGEFORMAT </w:instrText>
    </w:r>
    <w:r>
      <w:fldChar w:fldCharType="separate"/>
    </w:r>
    <w:r>
      <w:t>66</w:t>
    </w:r>
    <w:r>
      <w:fldChar w:fldCharType="end"/>
    </w:r>
  </w:p>
  <w:p>
    <w:pPr>
      <w:pStyle w:val="Header"/>
      <w:jc w:val="right"/>
    </w:pPr>
    <w:r>
      <w:t xml:space="preserve">Page </w:t>
    </w:r>
    <w:r>
      <w:fldChar w:fldCharType="begin"/>
    </w:r>
    <w:r>
      <w:instrText xml:space="preserve"> PAGE   \* MERGEFORMAT </w:instrText>
    </w:r>
    <w:r>
      <w:fldChar w:fldCharType="separate"/>
    </w:r>
    <w:r>
      <w:t>17</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19</w:t>
    </w:r>
    <w:r>
      <w:fldChar w:fldCharType="end"/>
    </w:r>
    <w:r>
      <w:t xml:space="preserve"> of </w:t>
    </w:r>
    <w:r>
      <w:fldChar w:fldCharType="begin"/>
    </w:r>
    <w:r>
      <w:instrText xml:space="preserve"> NUMPAGES   \* MERGEFORMAT </w:instrText>
    </w:r>
    <w:r>
      <w:fldChar w:fldCharType="separate"/>
    </w:r>
    <w:r>
      <w:t>66</w:t>
    </w:r>
    <w:r>
      <w:fldChar w:fldCharType="end"/>
    </w:r>
  </w:p>
  <w:p>
    <w:pPr>
      <w:pStyle w:val="Header"/>
      <w:jc w:val="right"/>
    </w:pPr>
    <w:r>
      <w:t xml:space="preserve">Page </w:t>
    </w:r>
    <w:r>
      <w:fldChar w:fldCharType="begin"/>
    </w:r>
    <w:r>
      <w:instrText xml:space="preserve"> PAGE   \* MERGEFORMAT </w:instrText>
    </w:r>
    <w:r>
      <w:fldChar w:fldCharType="separate"/>
    </w:r>
    <w:r>
      <w:t>19</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21</w:t>
    </w:r>
    <w:r>
      <w:fldChar w:fldCharType="end"/>
    </w:r>
    <w:r>
      <w:t xml:space="preserve"> of </w:t>
    </w:r>
    <w:r>
      <w:fldChar w:fldCharType="begin"/>
    </w:r>
    <w:r>
      <w:instrText xml:space="preserve"> NUMPAGES   \* MERGEFORMAT </w:instrText>
    </w:r>
    <w:r>
      <w:fldChar w:fldCharType="separate"/>
    </w:r>
    <w:r>
      <w:t>66</w:t>
    </w:r>
    <w:r>
      <w:fldChar w:fldCharType="end"/>
    </w:r>
  </w:p>
  <w:p>
    <w:pPr>
      <w:pStyle w:val="Header"/>
      <w:jc w:val="right"/>
    </w:pPr>
    <w:r>
      <w:t xml:space="preserve">Page </w:t>
    </w:r>
    <w:r>
      <w:fldChar w:fldCharType="begin"/>
    </w:r>
    <w:r>
      <w:instrText xml:space="preserve"> PAGE   \* MERGEFORMAT </w:instrText>
    </w:r>
    <w:r>
      <w:fldChar w:fldCharType="separate"/>
    </w:r>
    <w:r>
      <w:t>21</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39</w:t>
    </w:r>
    <w:r>
      <w:fldChar w:fldCharType="end"/>
    </w:r>
    <w:r>
      <w:t xml:space="preserve"> of </w:t>
    </w:r>
    <w:r>
      <w:fldChar w:fldCharType="begin"/>
    </w:r>
    <w:r>
      <w:instrText xml:space="preserve"> NUMPAGES   \* MERGEFORMAT </w:instrText>
    </w:r>
    <w:r>
      <w:fldChar w:fldCharType="separate"/>
    </w:r>
    <w:r>
      <w:t>66</w:t>
    </w:r>
    <w:r>
      <w:fldChar w:fldCharType="end"/>
    </w:r>
  </w:p>
  <w:p>
    <w:pPr>
      <w:pStyle w:val="Header"/>
      <w:jc w:val="right"/>
    </w:pPr>
    <w:r>
      <w:t xml:space="preserve">Page </w:t>
    </w:r>
    <w:r>
      <w:fldChar w:fldCharType="begin"/>
    </w:r>
    <w:r>
      <w:instrText xml:space="preserve"> PAGE   \* MERGEFORMAT </w:instrText>
    </w:r>
    <w:r>
      <w:fldChar w:fldCharType="separate"/>
    </w:r>
    <w:r>
      <w:t>39</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Footer"/>
    </w:pPr>
  </w:p>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Footer"/>
    </w:pPr>
  </w:p>
  <w:p w:rsidR="004A4D40">
    <w:pPr>
      <w:pStyle w:val="Header"/>
      <w:jc w:val="right"/>
    </w:pPr>
    <w:r>
      <w:t xml:space="preserve">Page </w:t>
    </w:r>
    <w:r>
      <w:fldChar w:fldCharType="begin"/>
    </w:r>
    <w:r>
      <w:instrText xml:space="preserve"> PAGE   \* MERGEFORMAT </w:instrText>
    </w:r>
    <w:r>
      <w:fldChar w:fldCharType="separate"/>
    </w:r>
    <w:r>
      <w:t>57</w:t>
    </w:r>
    <w:r>
      <w:fldChar w:fldCharType="end"/>
    </w:r>
    <w:r>
      <w:t xml:space="preserve"> of </w:t>
    </w:r>
    <w:r>
      <w:fldChar w:fldCharType="begin"/>
    </w:r>
    <w:r>
      <w:instrText xml:space="preserve"> NUMPAGES   \* MERGEFORMAT </w:instrText>
    </w:r>
    <w:r>
      <w:fldChar w:fldCharType="separate"/>
    </w:r>
    <w:r>
      <w:t>66</w:t>
    </w:r>
    <w:r>
      <w:fldChar w:fldCharType="end"/>
    </w:r>
  </w:p>
  <w:p>
    <w:pPr>
      <w:pStyle w:val="Header"/>
      <w:jc w:val="right"/>
    </w:pPr>
    <w:r>
      <w:t xml:space="preserve">Page </w:t>
    </w:r>
    <w:r>
      <w:fldChar w:fldCharType="begin"/>
    </w:r>
    <w:r>
      <w:instrText xml:space="preserve"> PAGE   \* MERGEFORMAT </w:instrText>
    </w:r>
    <w:r>
      <w:fldChar w:fldCharType="separate"/>
    </w:r>
    <w:r>
      <w:t>57</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Footer"/>
    </w:pPr>
  </w:p>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Footer"/>
    </w:pPr>
  </w:p>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Footer"/>
    </w:pPr>
  </w:p>
  <w:p w:rsidR="004A4D40">
    <w:pPr>
      <w:pStyle w:val="Header"/>
      <w:jc w:val="right"/>
    </w:pPr>
    <w:r>
      <w:t xml:space="preserve">Page </w:t>
    </w:r>
    <w:r>
      <w:fldChar w:fldCharType="begin"/>
    </w:r>
    <w:r>
      <w:instrText xml:space="preserve"> PAGE   \* MERGEFORMAT </w:instrText>
    </w:r>
    <w:r>
      <w:fldChar w:fldCharType="separate"/>
    </w:r>
    <w:r>
      <w:t>66</w:t>
    </w:r>
    <w:r>
      <w:fldChar w:fldCharType="end"/>
    </w:r>
    <w:r>
      <w:t xml:space="preserve"> of </w:t>
    </w:r>
    <w:r>
      <w:fldChar w:fldCharType="begin"/>
    </w:r>
    <w:r>
      <w:instrText xml:space="preserve"> NUMPAGES   \* MERGEFORMAT </w:instrText>
    </w:r>
    <w:r>
      <w:fldChar w:fldCharType="separate"/>
    </w:r>
    <w:r>
      <w:t>66</w:t>
    </w:r>
    <w:r>
      <w:fldChar w:fldCharType="end"/>
    </w:r>
  </w:p>
  <w:p>
    <w:pPr>
      <w:pStyle w:val="Header"/>
      <w:jc w:val="right"/>
    </w:pPr>
    <w:r>
      <w:t xml:space="preserve">Page </w:t>
    </w:r>
    <w:r>
      <w:fldChar w:fldCharType="begin"/>
    </w:r>
    <w:r>
      <w:instrText xml:space="preserve"> PAGE   \* MERGEFORMAT </w:instrText>
    </w:r>
    <w:r>
      <w:fldChar w:fldCharType="separate"/>
    </w:r>
    <w:r>
      <w:t>66</w:t>
    </w:r>
    <w:r>
      <w:fldChar w:fldCharType="end"/>
    </w:r>
    <w:r>
      <w:t xml:space="preserve"> of </w:t>
    </w:r>
    <w:r>
      <w:fldChar w:fldCharType="begin"/>
    </w:r>
    <w:r>
      <w:instrText xml:space="preserve"> NUMPAGES   \* MERGEFORMAT </w:instrText>
    </w:r>
    <w:r>
      <w:fldChar w:fldCharType="separate"/>
    </w:r>
    <w:r>
      <w:t>66</w:t>
    </w:r>
    <w: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Footer"/>
    </w:pPr>
  </w:p>
  <w:p w:rsidR="004A4D4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376" w:rsidRPr="00BA6826" w:rsidP="00BA6826">
    <w:pPr>
      <w:pStyle w:val="Heading1"/>
      <w:jc w:val="center"/>
      <w:rPr>
        <w:rFonts w:eastAsia="Times New Roman"/>
        <w:sz w:val="36"/>
      </w:rPr>
    </w:pPr>
    <w:r w:rsidRPr="00640376">
      <w:rPr>
        <w:rFonts w:eastAsia="Times New Roman"/>
        <w:sz w:val="36"/>
      </w:rPr>
      <w:t>Combined Synopsis/Solicitation Notice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2E0" w:rsidRPr="00282F33" w:rsidP="00282F33">
    <w:pPr>
      <w:pStyle w:val="Heading1"/>
      <w:jc w:val="center"/>
      <w:rPr>
        <w:rFonts w:eastAsia="Times New Roman"/>
        <w:sz w:val="36"/>
      </w:rPr>
    </w:pPr>
    <w:r w:rsidRPr="00640376">
      <w:rPr>
        <w:rFonts w:eastAsia="Times New Roman"/>
        <w:sz w:val="36"/>
      </w:rPr>
      <w:t>Combined Synopsis/Solicitation Notice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r>
      <w:t>36C25627Q0028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r>
      <w:t>36C25627Q0028</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Header"/>
    </w:pPr>
  </w:p>
  <w:p w:rsidR="005A1AFC">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r>
      <w:t>36C25627Q0028</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r>
      <w:t>36C25627Q0028</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A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41C9E"/>
    <w:multiLevelType w:val="hybridMultilevel"/>
    <w:tmpl w:val="2CAE8A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5642A0C"/>
    <w:multiLevelType w:val="hybridMultilevel"/>
    <w:tmpl w:val="7BA6F88C"/>
    <w:lvl w:ilvl="0">
      <w:start w:val="1"/>
      <w:numFmt w:val="decimal"/>
      <w:lvlText w:val="%1)"/>
      <w:lvlJc w:val="left"/>
      <w:pPr>
        <w:ind w:left="690" w:hanging="360"/>
      </w:pPr>
      <w:rPr>
        <w:rFonts w:hint="default"/>
      </w:rPr>
    </w:lvl>
    <w:lvl w:ilvl="1" w:tentative="1">
      <w:start w:val="1"/>
      <w:numFmt w:val="lowerLetter"/>
      <w:lvlText w:val="%2."/>
      <w:lvlJc w:val="left"/>
      <w:pPr>
        <w:ind w:left="1410" w:hanging="360"/>
      </w:pPr>
    </w:lvl>
    <w:lvl w:ilvl="2" w:tentative="1">
      <w:start w:val="1"/>
      <w:numFmt w:val="lowerRoman"/>
      <w:lvlText w:val="%3."/>
      <w:lvlJc w:val="right"/>
      <w:pPr>
        <w:ind w:left="2130" w:hanging="180"/>
      </w:pPr>
    </w:lvl>
    <w:lvl w:ilvl="3" w:tentative="1">
      <w:start w:val="1"/>
      <w:numFmt w:val="decimal"/>
      <w:lvlText w:val="%4."/>
      <w:lvlJc w:val="left"/>
      <w:pPr>
        <w:ind w:left="2850" w:hanging="360"/>
      </w:pPr>
    </w:lvl>
    <w:lvl w:ilvl="4" w:tentative="1">
      <w:start w:val="1"/>
      <w:numFmt w:val="lowerLetter"/>
      <w:lvlText w:val="%5."/>
      <w:lvlJc w:val="left"/>
      <w:pPr>
        <w:ind w:left="3570" w:hanging="360"/>
      </w:pPr>
    </w:lvl>
    <w:lvl w:ilvl="5" w:tentative="1">
      <w:start w:val="1"/>
      <w:numFmt w:val="lowerRoman"/>
      <w:lvlText w:val="%6."/>
      <w:lvlJc w:val="right"/>
      <w:pPr>
        <w:ind w:left="4290" w:hanging="180"/>
      </w:pPr>
    </w:lvl>
    <w:lvl w:ilvl="6" w:tentative="1">
      <w:start w:val="1"/>
      <w:numFmt w:val="decimal"/>
      <w:lvlText w:val="%7."/>
      <w:lvlJc w:val="left"/>
      <w:pPr>
        <w:ind w:left="5010" w:hanging="360"/>
      </w:pPr>
    </w:lvl>
    <w:lvl w:ilvl="7" w:tentative="1">
      <w:start w:val="1"/>
      <w:numFmt w:val="lowerLetter"/>
      <w:lvlText w:val="%8."/>
      <w:lvlJc w:val="left"/>
      <w:pPr>
        <w:ind w:left="5730" w:hanging="360"/>
      </w:pPr>
    </w:lvl>
    <w:lvl w:ilvl="8" w:tentative="1">
      <w:start w:val="1"/>
      <w:numFmt w:val="lowerRoman"/>
      <w:lvlText w:val="%9."/>
      <w:lvlJc w:val="right"/>
      <w:pPr>
        <w:ind w:left="6450" w:hanging="180"/>
      </w:pPr>
    </w:lvl>
  </w:abstractNum>
  <w:abstractNum w:abstractNumId="2">
    <w:nsid w:val="2DB11D45"/>
    <w:multiLevelType w:val="hybridMultilevel"/>
    <w:tmpl w:val="4A5CF86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BD0582B"/>
    <w:multiLevelType w:val="hybridMultilevel"/>
    <w:tmpl w:val="8B4436C6"/>
    <w:lvl w:ilvl="0">
      <w:start w:val="1"/>
      <w:numFmt w:val="decimal"/>
      <w:lvlText w:val="%1."/>
      <w:lvlJc w:val="left"/>
      <w:pPr>
        <w:ind w:left="36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lowerLetter"/>
      <w:lvlText w:val="%2."/>
      <w:lvlJc w:val="left"/>
      <w:pPr>
        <w:ind w:left="360" w:hanging="28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start w:val="0"/>
      <w:numFmt w:val="bullet"/>
      <w:lvlText w:val="•"/>
      <w:lvlJc w:val="left"/>
      <w:pPr>
        <w:ind w:left="2088" w:hanging="286"/>
      </w:pPr>
      <w:rPr>
        <w:rFonts w:hint="default"/>
        <w:lang w:val="en-US" w:eastAsia="en-US" w:bidi="ar-SA"/>
      </w:rPr>
    </w:lvl>
    <w:lvl w:ilvl="3">
      <w:start w:val="0"/>
      <w:numFmt w:val="bullet"/>
      <w:lvlText w:val="•"/>
      <w:lvlJc w:val="left"/>
      <w:pPr>
        <w:ind w:left="2952" w:hanging="286"/>
      </w:pPr>
      <w:rPr>
        <w:rFonts w:hint="default"/>
        <w:lang w:val="en-US" w:eastAsia="en-US" w:bidi="ar-SA"/>
      </w:rPr>
    </w:lvl>
    <w:lvl w:ilvl="4">
      <w:start w:val="0"/>
      <w:numFmt w:val="bullet"/>
      <w:lvlText w:val="•"/>
      <w:lvlJc w:val="left"/>
      <w:pPr>
        <w:ind w:left="3816" w:hanging="286"/>
      </w:pPr>
      <w:rPr>
        <w:rFonts w:hint="default"/>
        <w:lang w:val="en-US" w:eastAsia="en-US" w:bidi="ar-SA"/>
      </w:rPr>
    </w:lvl>
    <w:lvl w:ilvl="5">
      <w:start w:val="0"/>
      <w:numFmt w:val="bullet"/>
      <w:lvlText w:val="•"/>
      <w:lvlJc w:val="left"/>
      <w:pPr>
        <w:ind w:left="4680" w:hanging="286"/>
      </w:pPr>
      <w:rPr>
        <w:rFonts w:hint="default"/>
        <w:lang w:val="en-US" w:eastAsia="en-US" w:bidi="ar-SA"/>
      </w:rPr>
    </w:lvl>
    <w:lvl w:ilvl="6">
      <w:start w:val="0"/>
      <w:numFmt w:val="bullet"/>
      <w:lvlText w:val="•"/>
      <w:lvlJc w:val="left"/>
      <w:pPr>
        <w:ind w:left="5544" w:hanging="286"/>
      </w:pPr>
      <w:rPr>
        <w:rFonts w:hint="default"/>
        <w:lang w:val="en-US" w:eastAsia="en-US" w:bidi="ar-SA"/>
      </w:rPr>
    </w:lvl>
    <w:lvl w:ilvl="7">
      <w:start w:val="0"/>
      <w:numFmt w:val="bullet"/>
      <w:lvlText w:val="•"/>
      <w:lvlJc w:val="left"/>
      <w:pPr>
        <w:ind w:left="6408" w:hanging="286"/>
      </w:pPr>
      <w:rPr>
        <w:rFonts w:hint="default"/>
        <w:lang w:val="en-US" w:eastAsia="en-US" w:bidi="ar-SA"/>
      </w:rPr>
    </w:lvl>
    <w:lvl w:ilvl="8">
      <w:start w:val="0"/>
      <w:numFmt w:val="bullet"/>
      <w:lvlText w:val="•"/>
      <w:lvlJc w:val="left"/>
      <w:pPr>
        <w:ind w:left="7272" w:hanging="286"/>
      </w:pPr>
      <w:rPr>
        <w:rFonts w:hint="default"/>
        <w:lang w:val="en-US" w:eastAsia="en-US" w:bidi="ar-SA"/>
      </w:rPr>
    </w:lvl>
  </w:abstractNum>
  <w:abstractNum w:abstractNumId="4">
    <w:nsid w:val="44790BB2"/>
    <w:multiLevelType w:val="hybridMultilevel"/>
    <w:tmpl w:val="A34C1D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1383B09"/>
    <w:multiLevelType w:val="hybridMultilevel"/>
    <w:tmpl w:val="1DA81FA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7AD337E7"/>
    <w:multiLevelType w:val="hybridMultilevel"/>
    <w:tmpl w:val="BE6817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F617974"/>
    <w:multiLevelType w:val="hybridMultilevel"/>
    <w:tmpl w:val="452AD3E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0"/>
  </w:num>
  <w:num w:numId="2">
    <w:abstractNumId w:val="0"/>
  </w:num>
  <w:num w:numId="3">
    <w:abstractNumId w:val="3"/>
  </w:num>
  <w:num w:numId="4">
    <w:abstractNumId w:val="4"/>
  </w:num>
  <w:num w:numId="5">
    <w:abstractNumId w:val="6"/>
  </w:num>
  <w:num w:numId="6">
    <w:abstractNumId w:val="2"/>
  </w:num>
  <w:num w:numId="7">
    <w:abstractNumId w:val="5"/>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A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B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673037"/>
    <w:rPr>
      <w:color w:val="0000FF" w:themeColor="hyperlink"/>
      <w:u w:val="single"/>
    </w:rPr>
  </w:style>
  <w:style w:type="paragraph" w:styleId="BodyText">
    <w:name w:val="Body Text"/>
    <w:basedOn w:val="Normal"/>
    <w:link w:val="BodyTextChar"/>
    <w:rsid w:val="007E7B30"/>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7E7B30"/>
    <w:rPr>
      <w:rFonts w:ascii="Times New Roman" w:eastAsia="Times New Roman" w:hAnsi="Times New Roman" w:cs="Times New Roman"/>
      <w:sz w:val="24"/>
      <w:szCs w:val="20"/>
    </w:rPr>
  </w:style>
  <w:style w:type="character" w:customStyle="1" w:styleId="UnresolvedMention">
    <w:name w:val="Unresolved Mention"/>
    <w:basedOn w:val="DefaultParagraphFont"/>
    <w:uiPriority w:val="99"/>
    <w:semiHidden/>
    <w:unhideWhenUsed/>
    <w:rsid w:val="00B42EC3"/>
    <w:rPr>
      <w:color w:val="605E5C"/>
      <w:shd w:val="clear" w:color="auto" w:fill="E1DFDD"/>
    </w:rPr>
  </w:style>
  <w:style w:type="character" w:styleId="FollowedHyperlink">
    <w:name w:val="FollowedHyperlink"/>
    <w:basedOn w:val="DefaultParagraphFont"/>
    <w:uiPriority w:val="99"/>
    <w:semiHidden/>
    <w:unhideWhenUsed/>
    <w:rsid w:val="00B42EC3"/>
    <w:rPr>
      <w:color w:val="800080" w:themeColor="followedHyperlink"/>
      <w:u w:val="single"/>
    </w:rPr>
  </w:style>
  <w:style w:type="character" w:customStyle="1" w:styleId="UnresolvedMention1">
    <w:name w:val="Unresolved Mention1"/>
    <w:basedOn w:val="DefaultParagraphFont"/>
    <w:uiPriority w:val="99"/>
    <w:semiHidden/>
    <w:unhideWhenUsed/>
    <w:rsid w:val="00B42EC3"/>
    <w:rPr>
      <w:color w:val="605E5C"/>
      <w:shd w:val="clear" w:color="auto" w:fill="E1DFDD"/>
    </w:rPr>
  </w:style>
  <w:style w:type="paragraph" w:customStyle="1" w:styleId="TableParagraph">
    <w:name w:val="Table Paragraph"/>
    <w:basedOn w:val="Normal"/>
    <w:uiPriority w:val="1"/>
    <w:qFormat/>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ui-provider">
    <w:name w:val="ui-provider"/>
    <w:basedOn w:val="DefaultParagraphFont"/>
    <w:rsid w:val="0099140F"/>
  </w:style>
  <w:style w:type="paragraph" w:customStyle="1" w:styleId="Default">
    <w:name w:val="Default"/>
    <w:rsid w:val="00DF245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5.xml" /><Relationship Id="rId15" Type="http://schemas.openxmlformats.org/officeDocument/2006/relationships/footer" Target="footer7.xml" /><Relationship Id="rId16" Type="http://schemas.openxmlformats.org/officeDocument/2006/relationships/header" Target="header6.xml" /><Relationship Id="rId17" Type="http://schemas.openxmlformats.org/officeDocument/2006/relationships/footer" Target="footer8.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footer" Target="footer13.xml" /><Relationship Id="rId23" Type="http://schemas.openxmlformats.org/officeDocument/2006/relationships/footer" Target="footer14.xml" /><Relationship Id="rId24" Type="http://schemas.openxmlformats.org/officeDocument/2006/relationships/footer" Target="footer15.xml" /><Relationship Id="rId25" Type="http://schemas.openxmlformats.org/officeDocument/2006/relationships/footer" Target="footer16.xml" /><Relationship Id="rId26" Type="http://schemas.openxmlformats.org/officeDocument/2006/relationships/header" Target="header7.xml" /><Relationship Id="rId27" Type="http://schemas.openxmlformats.org/officeDocument/2006/relationships/footer" Target="footer17.xml" /><Relationship Id="rId28" Type="http://schemas.openxmlformats.org/officeDocument/2006/relationships/footer" Target="footer18.xml" /><Relationship Id="rId29" Type="http://schemas.openxmlformats.org/officeDocument/2006/relationships/footer" Target="footer19.xml" /><Relationship Id="rId3" Type="http://schemas.openxmlformats.org/officeDocument/2006/relationships/fontTable" Target="fontTable.xml" /><Relationship Id="rId30" Type="http://schemas.openxmlformats.org/officeDocument/2006/relationships/header" Target="header8.xml" /><Relationship Id="rId31" Type="http://schemas.openxmlformats.org/officeDocument/2006/relationships/header" Target="header9.xml" /><Relationship Id="rId32" Type="http://schemas.openxmlformats.org/officeDocument/2006/relationships/footer" Target="footer20.xml" /><Relationship Id="rId33" Type="http://schemas.openxmlformats.org/officeDocument/2006/relationships/footer" Target="footer21.xml" /><Relationship Id="rId34" Type="http://schemas.openxmlformats.org/officeDocument/2006/relationships/header" Target="header10.xml" /><Relationship Id="rId35" Type="http://schemas.openxmlformats.org/officeDocument/2006/relationships/footer" Target="footer22.xml" /><Relationship Id="rId36" Type="http://schemas.openxmlformats.org/officeDocument/2006/relationships/header" Target="header11.xml" /><Relationship Id="rId37" Type="http://schemas.openxmlformats.org/officeDocument/2006/relationships/header" Target="header12.xml" /><Relationship Id="rId38" Type="http://schemas.openxmlformats.org/officeDocument/2006/relationships/footer" Target="footer23.xml" /><Relationship Id="rId39" Type="http://schemas.openxmlformats.org/officeDocument/2006/relationships/footer" Target="footer24.xml" /><Relationship Id="rId4" Type="http://schemas.openxmlformats.org/officeDocument/2006/relationships/header" Target="header1.xml" /><Relationship Id="rId40" Type="http://schemas.openxmlformats.org/officeDocument/2006/relationships/header" Target="header13.xml" /><Relationship Id="rId41" Type="http://schemas.openxmlformats.org/officeDocument/2006/relationships/footer" Target="footer25.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66</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2026-10-06T20:54:48Z</dcterms:created>
  <dcterms:modified xsi:type="dcterms:W3CDTF">2026-10-06T20:54:48Z</dcterms:modified>
</cp:coreProperties>
</file>