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5E80A" w14:textId="77777777" w:rsidR="00134703" w:rsidRDefault="00134703" w:rsidP="003E5C21">
      <w:pPr>
        <w:jc w:val="center"/>
        <w:rPr>
          <w:b/>
          <w:bCs/>
          <w:color w:val="000000"/>
        </w:rPr>
      </w:pPr>
      <w:bookmarkStart w:id="0" w:name="qX000001"/>
      <w:bookmarkEnd w:id="0"/>
      <w:r w:rsidRPr="00BF1DFB">
        <w:rPr>
          <w:b/>
          <w:bCs/>
          <w:color w:val="000000"/>
        </w:rPr>
        <w:t>GENERAL SPECIFICATIONS</w:t>
      </w:r>
    </w:p>
    <w:p w14:paraId="75A3AC1C" w14:textId="77777777" w:rsidR="008333C2" w:rsidRDefault="008333C2" w:rsidP="008333C2">
      <w:pPr>
        <w:pStyle w:val="SCT"/>
        <w:spacing w:before="0"/>
        <w:jc w:val="left"/>
      </w:pPr>
      <w:r>
        <w:t xml:space="preserve">GAOA </w:t>
      </w:r>
      <w:fldSimple w:instr=" COMMENTS  \* MERGEFORMAT ">
        <w:r w:rsidR="003F27B7">
          <w:t>MESA FALLS VISITORS CENTER ROOF REPLACEMENT AND MAINTENANCE</w:t>
        </w:r>
      </w:fldSimple>
    </w:p>
    <w:p w14:paraId="230E9E44" w14:textId="77777777" w:rsidR="00134703" w:rsidRDefault="00134703" w:rsidP="00BF1D44">
      <w:pPr>
        <w:jc w:val="center"/>
        <w:rPr>
          <w:color w:val="000000"/>
        </w:rPr>
      </w:pPr>
      <w:r w:rsidRPr="00BF1DFB">
        <w:rPr>
          <w:color w:val="000000"/>
        </w:rPr>
        <w:t>SCOPE OF CONTRACT</w:t>
      </w:r>
    </w:p>
    <w:p w14:paraId="02DA665B" w14:textId="77777777" w:rsidR="00FA13CF" w:rsidRPr="00C964A0" w:rsidRDefault="00FA13CF" w:rsidP="00FA13CF">
      <w:pPr>
        <w:pStyle w:val="ART"/>
        <w:rPr>
          <w:color w:val="000000"/>
        </w:rPr>
      </w:pPr>
      <w:r w:rsidRPr="00C964A0">
        <w:rPr>
          <w:color w:val="000000"/>
        </w:rPr>
        <w:t>SCOPE OF CONTRACT</w:t>
      </w:r>
    </w:p>
    <w:p w14:paraId="0F9567C2" w14:textId="77777777" w:rsidR="00FA13CF" w:rsidRPr="00BF1DFB" w:rsidRDefault="00FA13CF" w:rsidP="00BF1D44">
      <w:pPr>
        <w:jc w:val="center"/>
        <w:rPr>
          <w:color w:val="000000"/>
        </w:rPr>
      </w:pPr>
    </w:p>
    <w:p w14:paraId="71BA47E1" w14:textId="77777777" w:rsidR="00CE461B" w:rsidRPr="00BF1DFB" w:rsidRDefault="00C575F7" w:rsidP="008B6DFE">
      <w:pPr>
        <w:pStyle w:val="PR1"/>
        <w:rPr>
          <w:color w:val="000000"/>
        </w:rPr>
      </w:pPr>
      <w:r>
        <w:rPr>
          <w:color w:val="000000"/>
        </w:rPr>
        <w:t>This p</w:t>
      </w:r>
      <w:r w:rsidR="006C173B" w:rsidRPr="00BF1DFB">
        <w:rPr>
          <w:color w:val="000000"/>
        </w:rPr>
        <w:t xml:space="preserve">roject consists of </w:t>
      </w:r>
      <w:r w:rsidR="00ED561D">
        <w:rPr>
          <w:color w:val="000000"/>
        </w:rPr>
        <w:t>roof and other maintenance work on the Mesa Falls Visitor’s Center on the Caribou-Targhee National Forest to provide deferred maintenance work.</w:t>
      </w:r>
      <w:r w:rsidR="00F20C63">
        <w:rPr>
          <w:color w:val="000000"/>
        </w:rPr>
        <w:t xml:space="preserve"> The facility</w:t>
      </w:r>
      <w:r w:rsidR="00F20C63">
        <w:rPr>
          <w:color w:val="000000"/>
        </w:rPr>
        <w:tab/>
        <w:t xml:space="preserve">is operated by the Caribou-Targhee NF and Harriman State Park on the Ashton / Island Park Ranger District in Idaho Falls, Idaho.  </w:t>
      </w:r>
      <w:r w:rsidR="00B8469B">
        <w:rPr>
          <w:color w:val="000000"/>
        </w:rPr>
        <w:t xml:space="preserve">Reroofing, painting / staining the exterior, and other minor repairs will be part of the Base Bid, and snow guards and </w:t>
      </w:r>
      <w:r w:rsidR="007E65FC">
        <w:rPr>
          <w:color w:val="000000"/>
        </w:rPr>
        <w:t xml:space="preserve">the </w:t>
      </w:r>
      <w:r w:rsidR="00B8469B">
        <w:rPr>
          <w:color w:val="000000"/>
        </w:rPr>
        <w:t xml:space="preserve">repair of all round framing at </w:t>
      </w:r>
      <w:r w:rsidR="007E65FC">
        <w:rPr>
          <w:color w:val="000000"/>
        </w:rPr>
        <w:t>all</w:t>
      </w:r>
      <w:r w:rsidR="00B8469B">
        <w:rPr>
          <w:color w:val="000000"/>
        </w:rPr>
        <w:t xml:space="preserve"> overhang</w:t>
      </w:r>
      <w:r w:rsidR="007E65FC">
        <w:rPr>
          <w:color w:val="000000"/>
        </w:rPr>
        <w:t>s</w:t>
      </w:r>
      <w:r w:rsidR="00B8469B">
        <w:rPr>
          <w:color w:val="000000"/>
        </w:rPr>
        <w:t xml:space="preserve"> will </w:t>
      </w:r>
      <w:r w:rsidR="00FA13CF">
        <w:rPr>
          <w:color w:val="000000"/>
        </w:rPr>
        <w:t xml:space="preserve">be </w:t>
      </w:r>
      <w:r w:rsidR="00B8469B">
        <w:rPr>
          <w:color w:val="000000"/>
        </w:rPr>
        <w:t xml:space="preserve">Optional Bid Items. </w:t>
      </w:r>
      <w:r w:rsidR="007E65FC">
        <w:rPr>
          <w:color w:val="000000"/>
        </w:rPr>
        <w:t xml:space="preserve">The existing corrugated metal panel roofing and all metal trim and flashing will be removed and replaced.  All exterior log walls, </w:t>
      </w:r>
      <w:r w:rsidR="008B6DFE">
        <w:rPr>
          <w:color w:val="000000"/>
        </w:rPr>
        <w:t>wood</w:t>
      </w:r>
      <w:r w:rsidR="007E65FC">
        <w:rPr>
          <w:color w:val="000000"/>
        </w:rPr>
        <w:t xml:space="preserve"> shingle wall</w:t>
      </w:r>
      <w:r w:rsidR="008B6DFE">
        <w:rPr>
          <w:color w:val="000000"/>
        </w:rPr>
        <w:t>s</w:t>
      </w:r>
      <w:r w:rsidR="007E65FC">
        <w:rPr>
          <w:color w:val="000000"/>
        </w:rPr>
        <w:t>, and all trim</w:t>
      </w:r>
      <w:r w:rsidR="008B6DFE">
        <w:rPr>
          <w:color w:val="000000"/>
        </w:rPr>
        <w:t>, doors, and windows</w:t>
      </w:r>
      <w:r w:rsidR="007E65FC">
        <w:rPr>
          <w:color w:val="000000"/>
        </w:rPr>
        <w:t xml:space="preserve"> will be prepped and stained / painted.  Exterior woodpecker damage will be repaired as noted.  </w:t>
      </w:r>
      <w:r w:rsidR="00E81F7D">
        <w:rPr>
          <w:color w:val="000000"/>
        </w:rPr>
        <w:t xml:space="preserve">Damaged overhang framing at one location will be repaired as noted. </w:t>
      </w:r>
      <w:r w:rsidR="007E65FC">
        <w:rPr>
          <w:color w:val="000000"/>
        </w:rPr>
        <w:t>Work includes the removal and proper disposal of all demolished materials. Contractor shall provide all required materials.</w:t>
      </w:r>
      <w:r w:rsidR="00D45EDF">
        <w:rPr>
          <w:color w:val="000000"/>
        </w:rPr>
        <w:t xml:space="preserve"> </w:t>
      </w:r>
    </w:p>
    <w:p w14:paraId="126481BF" w14:textId="77777777" w:rsidR="0049355D" w:rsidRDefault="00CE461B" w:rsidP="00C575F7">
      <w:pPr>
        <w:pStyle w:val="PR2"/>
        <w:rPr>
          <w:color w:val="000000"/>
        </w:rPr>
      </w:pPr>
      <w:r w:rsidRPr="00BF1DFB">
        <w:rPr>
          <w:color w:val="000000"/>
        </w:rPr>
        <w:t>De</w:t>
      </w:r>
      <w:r w:rsidR="00C575F7">
        <w:rPr>
          <w:color w:val="000000"/>
        </w:rPr>
        <w:t>tailed descriptions of bid items are included in Section 000501, Repair Office Building</w:t>
      </w:r>
      <w:r w:rsidR="007B2B75">
        <w:rPr>
          <w:color w:val="000000"/>
        </w:rPr>
        <w:t>s.</w:t>
      </w:r>
    </w:p>
    <w:p w14:paraId="34D22B5E" w14:textId="77777777" w:rsidR="00FA13CF" w:rsidRPr="00C964A0" w:rsidRDefault="00FA13CF" w:rsidP="00FA13CF">
      <w:pPr>
        <w:pStyle w:val="PR1"/>
      </w:pPr>
      <w:r w:rsidRPr="00C964A0">
        <w:t>Demolition and Construction sequencing shall be in accordance with the drawings and specifications and as follows:</w:t>
      </w:r>
    </w:p>
    <w:p w14:paraId="7DD68AB7" w14:textId="77777777" w:rsidR="00FA13CF" w:rsidRPr="00C964A0" w:rsidRDefault="00FA13CF" w:rsidP="00FA13CF">
      <w:pPr>
        <w:pStyle w:val="PR2"/>
      </w:pPr>
      <w:r w:rsidRPr="00C964A0">
        <w:t xml:space="preserve">Demolition – Remove existing roof materials according to drawings and specifications.  Roof shall be stripped down to the existing roof sheathing.  Remove </w:t>
      </w:r>
      <w:proofErr w:type="gramStart"/>
      <w:r w:rsidRPr="00C964A0">
        <w:t>all of</w:t>
      </w:r>
      <w:proofErr w:type="gramEnd"/>
      <w:r w:rsidRPr="00C964A0">
        <w:t xml:space="preserve"> the following.</w:t>
      </w:r>
    </w:p>
    <w:p w14:paraId="2A9478F5" w14:textId="77777777" w:rsidR="00FA13CF" w:rsidRPr="00C964A0" w:rsidRDefault="00FA13CF" w:rsidP="00FA13CF">
      <w:pPr>
        <w:pStyle w:val="PR3"/>
      </w:pPr>
      <w:r w:rsidRPr="00C964A0">
        <w:t>Existing corrugated metal roof and underlying felts to expose sheathing.</w:t>
      </w:r>
    </w:p>
    <w:p w14:paraId="1CF106D4" w14:textId="77777777" w:rsidR="00FA13CF" w:rsidRPr="00C964A0" w:rsidRDefault="00FA13CF" w:rsidP="00FA13CF">
      <w:pPr>
        <w:pStyle w:val="PR3"/>
      </w:pPr>
      <w:r w:rsidRPr="00C964A0">
        <w:t>All existing flashings.  Existing flashings are not to be incorporated into new roof unless specifically called for.</w:t>
      </w:r>
    </w:p>
    <w:p w14:paraId="659FB2DA" w14:textId="77777777" w:rsidR="00FA13CF" w:rsidRPr="00C964A0" w:rsidRDefault="00FA13CF" w:rsidP="00FA13CF">
      <w:pPr>
        <w:pStyle w:val="PR3"/>
      </w:pPr>
      <w:r w:rsidRPr="00C964A0">
        <w:t>Other existing roofing material as deemed necessary by the COR and contractor.</w:t>
      </w:r>
    </w:p>
    <w:p w14:paraId="3A9D4C1B" w14:textId="77777777" w:rsidR="00FA13CF" w:rsidRPr="00C964A0" w:rsidRDefault="00FA13CF" w:rsidP="00FA13CF">
      <w:pPr>
        <w:pStyle w:val="PR3"/>
      </w:pPr>
      <w:r w:rsidRPr="00C964A0">
        <w:t xml:space="preserve">Prep log walls, </w:t>
      </w:r>
      <w:r w:rsidR="00A323E2" w:rsidRPr="00C964A0">
        <w:t>wood shingle walls, and all trim.</w:t>
      </w:r>
    </w:p>
    <w:p w14:paraId="3F7D8BC3" w14:textId="77777777" w:rsidR="00A323E2" w:rsidRPr="00C964A0" w:rsidRDefault="00A323E2" w:rsidP="00FA13CF">
      <w:pPr>
        <w:pStyle w:val="PR3"/>
      </w:pPr>
      <w:r w:rsidRPr="00C964A0">
        <w:t xml:space="preserve">Option: demo and remove rotten round framing at overhang.  </w:t>
      </w:r>
    </w:p>
    <w:p w14:paraId="4E679D84" w14:textId="77777777" w:rsidR="00FA13CF" w:rsidRPr="00C964A0" w:rsidRDefault="00FA13CF" w:rsidP="00FA13CF">
      <w:pPr>
        <w:pStyle w:val="PR2"/>
      </w:pPr>
      <w:r w:rsidRPr="00C964A0">
        <w:t>Construction</w:t>
      </w:r>
    </w:p>
    <w:p w14:paraId="7812BD72" w14:textId="77777777" w:rsidR="00FA13CF" w:rsidRPr="00C964A0" w:rsidRDefault="00FA13CF" w:rsidP="00FA13CF">
      <w:pPr>
        <w:pStyle w:val="PR3"/>
      </w:pPr>
      <w:r w:rsidRPr="00C964A0">
        <w:t>Replace sheathing as necessary</w:t>
      </w:r>
    </w:p>
    <w:p w14:paraId="01FABF38" w14:textId="77777777" w:rsidR="00FA13CF" w:rsidRPr="00C964A0" w:rsidRDefault="00FA13CF" w:rsidP="00FA13CF">
      <w:pPr>
        <w:pStyle w:val="PR3"/>
      </w:pPr>
      <w:r w:rsidRPr="00C964A0">
        <w:t>Install ice and water shield over entire roof deck.</w:t>
      </w:r>
    </w:p>
    <w:p w14:paraId="0B86841D" w14:textId="77777777" w:rsidR="00FA13CF" w:rsidRPr="00C964A0" w:rsidRDefault="00FA13CF" w:rsidP="00FA13CF">
      <w:pPr>
        <w:pStyle w:val="PR3"/>
      </w:pPr>
      <w:r w:rsidRPr="00C964A0">
        <w:t>Install flashings, edge flashing, and drip edge.</w:t>
      </w:r>
    </w:p>
    <w:p w14:paraId="42870BED" w14:textId="77777777" w:rsidR="00FA13CF" w:rsidRPr="00C964A0" w:rsidRDefault="00FA13CF" w:rsidP="00FA13CF">
      <w:pPr>
        <w:pStyle w:val="PR3"/>
      </w:pPr>
      <w:r w:rsidRPr="00C964A0">
        <w:t>Install metal roofing, ridge vents and ridge cap.</w:t>
      </w:r>
    </w:p>
    <w:p w14:paraId="51E16731" w14:textId="77777777" w:rsidR="00A323E2" w:rsidRPr="00C964A0" w:rsidRDefault="00A323E2" w:rsidP="00FA13CF">
      <w:pPr>
        <w:pStyle w:val="PR3"/>
      </w:pPr>
      <w:r w:rsidRPr="00C964A0">
        <w:t>Stain log walls, wood shingle walls, and all trim.</w:t>
      </w:r>
    </w:p>
    <w:p w14:paraId="4F40A721" w14:textId="77777777" w:rsidR="00A323E2" w:rsidRPr="00C964A0" w:rsidRDefault="00A323E2" w:rsidP="00FA13CF">
      <w:pPr>
        <w:pStyle w:val="PR3"/>
      </w:pPr>
      <w:r w:rsidRPr="00C964A0">
        <w:t>Option: Install new round framing at overhang where removed.</w:t>
      </w:r>
    </w:p>
    <w:p w14:paraId="7E587F24" w14:textId="77777777" w:rsidR="00FA13CF" w:rsidRPr="00BF1DFB" w:rsidRDefault="00FA13CF" w:rsidP="00FA13CF">
      <w:pPr>
        <w:pStyle w:val="PR1"/>
      </w:pPr>
    </w:p>
    <w:p w14:paraId="24128656" w14:textId="77777777" w:rsidR="00134703" w:rsidRPr="00BF1DFB" w:rsidRDefault="00134703" w:rsidP="003E5C21">
      <w:pPr>
        <w:pStyle w:val="ART"/>
        <w:rPr>
          <w:color w:val="000000"/>
        </w:rPr>
      </w:pPr>
      <w:r w:rsidRPr="00BF1DFB">
        <w:rPr>
          <w:color w:val="000000"/>
        </w:rPr>
        <w:t xml:space="preserve">PROJECT LOCATION </w:t>
      </w:r>
    </w:p>
    <w:p w14:paraId="75B84743" w14:textId="77777777" w:rsidR="00A15DD9" w:rsidRDefault="006B3187" w:rsidP="002F09BF">
      <w:pPr>
        <w:pStyle w:val="PR1"/>
        <w:rPr>
          <w:color w:val="000000"/>
        </w:rPr>
      </w:pPr>
      <w:r w:rsidRPr="00BF1DFB">
        <w:rPr>
          <w:color w:val="000000"/>
        </w:rPr>
        <w:lastRenderedPageBreak/>
        <w:t xml:space="preserve">The </w:t>
      </w:r>
      <w:r w:rsidR="002F09BF">
        <w:rPr>
          <w:color w:val="000000"/>
        </w:rPr>
        <w:t>Mesa Falls Visitor’s Center</w:t>
      </w:r>
      <w:r w:rsidR="00A15DD9">
        <w:rPr>
          <w:color w:val="000000"/>
        </w:rPr>
        <w:t xml:space="preserve"> </w:t>
      </w:r>
      <w:r w:rsidRPr="00BF1DFB">
        <w:rPr>
          <w:color w:val="000000"/>
        </w:rPr>
        <w:t xml:space="preserve">project </w:t>
      </w:r>
      <w:r w:rsidR="0041405A" w:rsidRPr="00BF1DFB">
        <w:rPr>
          <w:color w:val="000000"/>
        </w:rPr>
        <w:t xml:space="preserve">site </w:t>
      </w:r>
      <w:proofErr w:type="gramStart"/>
      <w:r w:rsidRPr="00BF1DFB">
        <w:rPr>
          <w:color w:val="000000"/>
        </w:rPr>
        <w:t xml:space="preserve">is </w:t>
      </w:r>
      <w:r w:rsidR="00CA357B" w:rsidRPr="00BF1DFB">
        <w:rPr>
          <w:color w:val="000000"/>
        </w:rPr>
        <w:t xml:space="preserve">located </w:t>
      </w:r>
      <w:r w:rsidR="00A15DD9">
        <w:rPr>
          <w:color w:val="000000"/>
        </w:rPr>
        <w:t>in</w:t>
      </w:r>
      <w:proofErr w:type="gramEnd"/>
      <w:r w:rsidR="00A15DD9">
        <w:rPr>
          <w:color w:val="000000"/>
        </w:rPr>
        <w:t xml:space="preserve"> </w:t>
      </w:r>
      <w:r w:rsidR="002F09BF">
        <w:rPr>
          <w:color w:val="000000"/>
        </w:rPr>
        <w:t>Idaho Falls, Idaho</w:t>
      </w:r>
      <w:r w:rsidR="00C575F7">
        <w:rPr>
          <w:color w:val="000000"/>
        </w:rPr>
        <w:t xml:space="preserve"> </w:t>
      </w:r>
      <w:r w:rsidR="00F427D5" w:rsidRPr="00BF1DFB">
        <w:rPr>
          <w:color w:val="000000"/>
        </w:rPr>
        <w:t xml:space="preserve">at </w:t>
      </w:r>
      <w:r w:rsidR="002F09BF">
        <w:rPr>
          <w:color w:val="000000"/>
        </w:rPr>
        <w:t xml:space="preserve">Upper Mesa Falls </w:t>
      </w:r>
      <w:r w:rsidR="00A15DD9" w:rsidRPr="002F09BF">
        <w:rPr>
          <w:color w:val="000000"/>
          <w:highlight w:val="yellow"/>
        </w:rPr>
        <w:t>on Forest Service property</w:t>
      </w:r>
      <w:r w:rsidR="00A15DD9">
        <w:rPr>
          <w:color w:val="000000"/>
        </w:rPr>
        <w:t>.</w:t>
      </w:r>
    </w:p>
    <w:p w14:paraId="3992D41F" w14:textId="77777777" w:rsidR="00134703" w:rsidRPr="00BF1DFB" w:rsidRDefault="00134703" w:rsidP="003E5C21">
      <w:pPr>
        <w:pStyle w:val="ART"/>
        <w:rPr>
          <w:color w:val="000000"/>
        </w:rPr>
      </w:pPr>
      <w:r w:rsidRPr="00BF1DFB">
        <w:rPr>
          <w:color w:val="000000"/>
        </w:rPr>
        <w:t>SITE INFORMATION AND LIMITATIONS</w:t>
      </w:r>
    </w:p>
    <w:p w14:paraId="50E069A0" w14:textId="77777777" w:rsidR="00134703" w:rsidRPr="00BF1DFB" w:rsidRDefault="00134703" w:rsidP="003E5C21">
      <w:pPr>
        <w:pStyle w:val="PR1"/>
        <w:rPr>
          <w:color w:val="000000"/>
        </w:rPr>
      </w:pPr>
      <w:r w:rsidRPr="00BF1DFB">
        <w:rPr>
          <w:color w:val="000000"/>
        </w:rPr>
        <w:t xml:space="preserve">The following site conditions are considered incidental to the </w:t>
      </w:r>
      <w:proofErr w:type="gramStart"/>
      <w:r w:rsidRPr="00BF1DFB">
        <w:rPr>
          <w:color w:val="000000"/>
        </w:rPr>
        <w:t>contract</w:t>
      </w:r>
      <w:proofErr w:type="gramEnd"/>
      <w:r w:rsidRPr="00BF1DFB">
        <w:rPr>
          <w:color w:val="000000"/>
        </w:rPr>
        <w:t xml:space="preserve"> and the contractor will not be paid directly for any of the following items:</w:t>
      </w:r>
    </w:p>
    <w:p w14:paraId="4C40FA16" w14:textId="77777777" w:rsidR="001F4C87" w:rsidRPr="00BF1DFB" w:rsidRDefault="00B17DFF" w:rsidP="003E5C21">
      <w:pPr>
        <w:pStyle w:val="PR2"/>
        <w:rPr>
          <w:color w:val="000000"/>
        </w:rPr>
      </w:pPr>
      <w:r>
        <w:rPr>
          <w:color w:val="000000"/>
        </w:rPr>
        <w:t>The contractor shall have partial</w:t>
      </w:r>
      <w:r w:rsidR="001F4C87" w:rsidRPr="00BF1DFB">
        <w:rPr>
          <w:color w:val="000000"/>
        </w:rPr>
        <w:t xml:space="preserve"> use of the premises for construction operat</w:t>
      </w:r>
      <w:r>
        <w:rPr>
          <w:color w:val="000000"/>
        </w:rPr>
        <w:t>ions, including partial</w:t>
      </w:r>
      <w:r w:rsidR="00FB0426">
        <w:rPr>
          <w:color w:val="000000"/>
        </w:rPr>
        <w:t xml:space="preserve"> use of the p</w:t>
      </w:r>
      <w:r w:rsidR="001F4C87" w:rsidRPr="00BF1DFB">
        <w:rPr>
          <w:color w:val="000000"/>
        </w:rPr>
        <w:t xml:space="preserve">roject site during the construction period.  The Contractor’s use </w:t>
      </w:r>
      <w:r>
        <w:rPr>
          <w:color w:val="000000"/>
        </w:rPr>
        <w:t xml:space="preserve">of the premises is limited </w:t>
      </w:r>
      <w:r w:rsidR="001F4C87" w:rsidRPr="00BF1DFB">
        <w:rPr>
          <w:color w:val="000000"/>
        </w:rPr>
        <w:t xml:space="preserve">by the Government’s right to perform work or to retain other </w:t>
      </w:r>
      <w:proofErr w:type="gramStart"/>
      <w:r w:rsidR="001F4C87" w:rsidRPr="00BF1DFB">
        <w:rPr>
          <w:color w:val="000000"/>
        </w:rPr>
        <w:t>contractor’s</w:t>
      </w:r>
      <w:proofErr w:type="gramEnd"/>
      <w:r w:rsidR="001F4C87" w:rsidRPr="00BF1DFB">
        <w:rPr>
          <w:color w:val="000000"/>
        </w:rPr>
        <w:t xml:space="preserve"> on portions of the Project.</w:t>
      </w:r>
      <w:r w:rsidR="00B32533">
        <w:rPr>
          <w:color w:val="000000"/>
        </w:rPr>
        <w:t xml:space="preserve">  Dust protection and protection of employees is required.</w:t>
      </w:r>
    </w:p>
    <w:p w14:paraId="73C70B76" w14:textId="77777777" w:rsidR="006B3187" w:rsidRPr="00BF1DFB" w:rsidRDefault="006F34E0" w:rsidP="003E5C21">
      <w:pPr>
        <w:pStyle w:val="PR2"/>
        <w:spacing w:before="0"/>
        <w:rPr>
          <w:color w:val="000000"/>
        </w:rPr>
      </w:pPr>
      <w:r w:rsidRPr="00BF1DFB">
        <w:rPr>
          <w:color w:val="000000"/>
        </w:rPr>
        <w:t xml:space="preserve">Except as noted herein, </w:t>
      </w:r>
      <w:r w:rsidR="007B2B75">
        <w:rPr>
          <w:color w:val="000000"/>
        </w:rPr>
        <w:t xml:space="preserve">all </w:t>
      </w:r>
      <w:r w:rsidRPr="00BF1DFB">
        <w:rPr>
          <w:color w:val="000000"/>
        </w:rPr>
        <w:t>c</w:t>
      </w:r>
      <w:r w:rsidR="008B1785" w:rsidRPr="00BF1DFB">
        <w:rPr>
          <w:color w:val="000000"/>
        </w:rPr>
        <w:t>onstruction site</w:t>
      </w:r>
      <w:r w:rsidR="007B2B75">
        <w:rPr>
          <w:color w:val="000000"/>
        </w:rPr>
        <w:t>s/ facilities included in the work will be occup</w:t>
      </w:r>
      <w:r w:rsidR="00B17DFF">
        <w:rPr>
          <w:color w:val="000000"/>
        </w:rPr>
        <w:t>ied during construction.   T</w:t>
      </w:r>
      <w:r w:rsidR="00B32533">
        <w:rPr>
          <w:color w:val="000000"/>
        </w:rPr>
        <w:t>he work areas</w:t>
      </w:r>
      <w:r w:rsidR="007B2B75">
        <w:rPr>
          <w:color w:val="000000"/>
        </w:rPr>
        <w:t xml:space="preserve"> </w:t>
      </w:r>
      <w:r w:rsidR="006B3187" w:rsidRPr="00BF1DFB">
        <w:rPr>
          <w:color w:val="000000"/>
        </w:rPr>
        <w:t xml:space="preserve">will be closed to the public during construction.  The Contractor will be responsible for </w:t>
      </w:r>
      <w:r w:rsidR="00FA4E1C" w:rsidRPr="00BF1DFB">
        <w:rPr>
          <w:color w:val="000000"/>
        </w:rPr>
        <w:t xml:space="preserve">fencing, </w:t>
      </w:r>
      <w:r w:rsidR="00F37D4B">
        <w:rPr>
          <w:color w:val="000000"/>
        </w:rPr>
        <w:t xml:space="preserve">signing and limiting </w:t>
      </w:r>
      <w:r w:rsidR="006B3187" w:rsidRPr="00BF1DFB">
        <w:rPr>
          <w:color w:val="000000"/>
        </w:rPr>
        <w:t>access.</w:t>
      </w:r>
      <w:r w:rsidR="00DE24B3" w:rsidRPr="00BF1DFB">
        <w:rPr>
          <w:color w:val="000000"/>
        </w:rPr>
        <w:t xml:space="preserve">  Access shall be maintained to the </w:t>
      </w:r>
      <w:proofErr w:type="gramStart"/>
      <w:r w:rsidR="00FA4E1C" w:rsidRPr="00BF1DFB">
        <w:rPr>
          <w:color w:val="000000"/>
        </w:rPr>
        <w:t>facilities</w:t>
      </w:r>
      <w:proofErr w:type="gramEnd"/>
      <w:r w:rsidR="00FA4E1C" w:rsidRPr="00BF1DFB">
        <w:rPr>
          <w:color w:val="000000"/>
        </w:rPr>
        <w:t xml:space="preserve"> </w:t>
      </w:r>
      <w:r w:rsidR="00B32533">
        <w:rPr>
          <w:color w:val="000000"/>
        </w:rPr>
        <w:t>other entrances</w:t>
      </w:r>
      <w:r w:rsidR="00FA4E1C" w:rsidRPr="00BF1DFB">
        <w:rPr>
          <w:color w:val="000000"/>
        </w:rPr>
        <w:t xml:space="preserve"> </w:t>
      </w:r>
      <w:r w:rsidR="00FB0426">
        <w:rPr>
          <w:color w:val="000000"/>
        </w:rPr>
        <w:t xml:space="preserve">throughout the </w:t>
      </w:r>
      <w:r w:rsidR="00170A61" w:rsidRPr="00BF1DFB">
        <w:rPr>
          <w:color w:val="000000"/>
        </w:rPr>
        <w:t>construction</w:t>
      </w:r>
      <w:r w:rsidR="00FB0426">
        <w:rPr>
          <w:color w:val="000000"/>
        </w:rPr>
        <w:t xml:space="preserve"> period </w:t>
      </w:r>
      <w:proofErr w:type="gramStart"/>
      <w:r w:rsidR="00FB0426" w:rsidRPr="00BF1DFB">
        <w:rPr>
          <w:color w:val="000000"/>
        </w:rPr>
        <w:t>except</w:t>
      </w:r>
      <w:proofErr w:type="gramEnd"/>
      <w:r w:rsidR="00170A61" w:rsidRPr="00BF1DFB">
        <w:rPr>
          <w:color w:val="000000"/>
        </w:rPr>
        <w:t xml:space="preserve"> as approved by the Contracting Officer</w:t>
      </w:r>
      <w:r w:rsidR="00FB0426">
        <w:rPr>
          <w:color w:val="000000"/>
        </w:rPr>
        <w:t xml:space="preserve">. </w:t>
      </w:r>
    </w:p>
    <w:p w14:paraId="360F962B" w14:textId="77777777" w:rsidR="00FB0426" w:rsidRDefault="006F34E0" w:rsidP="003E5C21">
      <w:pPr>
        <w:pStyle w:val="PR2"/>
        <w:spacing w:before="0"/>
        <w:rPr>
          <w:color w:val="000000"/>
        </w:rPr>
      </w:pPr>
      <w:r w:rsidRPr="00BF1DFB">
        <w:rPr>
          <w:color w:val="000000"/>
        </w:rPr>
        <w:t xml:space="preserve">The Contractor shall not disrupt existing utility service (water, power, telecom, sewer, etc.) to and within the </w:t>
      </w:r>
      <w:r w:rsidR="00FA4E1C" w:rsidRPr="00BF1DFB">
        <w:rPr>
          <w:color w:val="000000"/>
        </w:rPr>
        <w:t>compound</w:t>
      </w:r>
      <w:r w:rsidRPr="00BF1DFB">
        <w:rPr>
          <w:color w:val="000000"/>
        </w:rPr>
        <w:t xml:space="preserve"> without coordination and approval </w:t>
      </w:r>
      <w:r w:rsidR="00B00E57" w:rsidRPr="00BF1DFB">
        <w:rPr>
          <w:color w:val="000000"/>
        </w:rPr>
        <w:t xml:space="preserve">in writing </w:t>
      </w:r>
      <w:r w:rsidRPr="00BF1DFB">
        <w:rPr>
          <w:color w:val="000000"/>
        </w:rPr>
        <w:t>from the Contracting Officer’s Representative.</w:t>
      </w:r>
      <w:r w:rsidR="00364A4E" w:rsidRPr="00BF1DFB">
        <w:rPr>
          <w:color w:val="000000"/>
        </w:rPr>
        <w:t xml:space="preserve"> Provide 48 </w:t>
      </w:r>
      <w:r w:rsidR="00FB0426" w:rsidRPr="00BF1DFB">
        <w:rPr>
          <w:color w:val="000000"/>
        </w:rPr>
        <w:t>hours’ notice</w:t>
      </w:r>
      <w:r w:rsidR="00364A4E" w:rsidRPr="00BF1DFB">
        <w:rPr>
          <w:color w:val="000000"/>
        </w:rPr>
        <w:t xml:space="preserve"> prior to disrupting utilities to the other occupied areas of the site.</w:t>
      </w:r>
      <w:r w:rsidR="00FB0426">
        <w:rPr>
          <w:color w:val="000000"/>
        </w:rPr>
        <w:t xml:space="preserve"> </w:t>
      </w:r>
    </w:p>
    <w:p w14:paraId="0F00C378" w14:textId="77777777" w:rsidR="00197508" w:rsidRPr="00BF1DFB" w:rsidRDefault="00197508" w:rsidP="003E5C21">
      <w:pPr>
        <w:pStyle w:val="PR2"/>
        <w:spacing w:before="0"/>
        <w:rPr>
          <w:color w:val="000000"/>
        </w:rPr>
      </w:pPr>
      <w:r w:rsidRPr="00BF1DFB">
        <w:rPr>
          <w:color w:val="000000"/>
        </w:rPr>
        <w:t>Water is available at the site for construction purposes.</w:t>
      </w:r>
      <w:r w:rsidR="00364A4E" w:rsidRPr="00BF1DFB">
        <w:rPr>
          <w:color w:val="000000"/>
        </w:rPr>
        <w:t xml:space="preserve">  The contractor is responsible for any temporary connection hardware.</w:t>
      </w:r>
      <w:r w:rsidRPr="00BF1DFB">
        <w:rPr>
          <w:color w:val="000000"/>
        </w:rPr>
        <w:t xml:space="preserve">  </w:t>
      </w:r>
    </w:p>
    <w:p w14:paraId="2B578FE3" w14:textId="77777777" w:rsidR="006B3187" w:rsidRPr="00BF1DFB" w:rsidRDefault="00364A4E" w:rsidP="003E5C21">
      <w:pPr>
        <w:pStyle w:val="PR2"/>
        <w:spacing w:before="0"/>
        <w:rPr>
          <w:color w:val="000000"/>
        </w:rPr>
      </w:pPr>
      <w:r w:rsidRPr="00BF1DFB">
        <w:rPr>
          <w:color w:val="000000"/>
        </w:rPr>
        <w:t xml:space="preserve">Electricity is </w:t>
      </w:r>
      <w:r w:rsidR="006B3187" w:rsidRPr="00BF1DFB">
        <w:rPr>
          <w:color w:val="000000"/>
        </w:rPr>
        <w:t>available at the site for construction purposes.  The Contractor will be responsible for coordinating the installation of temporary power</w:t>
      </w:r>
      <w:r w:rsidR="005153B7">
        <w:rPr>
          <w:color w:val="000000"/>
        </w:rPr>
        <w:t xml:space="preserve"> (if any)</w:t>
      </w:r>
      <w:r w:rsidR="006B3187" w:rsidRPr="00BF1DFB">
        <w:rPr>
          <w:color w:val="000000"/>
        </w:rPr>
        <w:t xml:space="preserve"> for the site and the cost for the service.  </w:t>
      </w:r>
    </w:p>
    <w:p w14:paraId="5937C145" w14:textId="1B676479" w:rsidR="00364A4E" w:rsidRPr="00BF1DFB" w:rsidRDefault="00364A4E" w:rsidP="003E5C21">
      <w:pPr>
        <w:pStyle w:val="PR2"/>
        <w:spacing w:before="0"/>
        <w:rPr>
          <w:color w:val="000000"/>
        </w:rPr>
      </w:pPr>
      <w:r w:rsidRPr="00BF1DFB">
        <w:rPr>
          <w:color w:val="000000"/>
        </w:rPr>
        <w:t xml:space="preserve">Telephone service is not </w:t>
      </w:r>
      <w:r w:rsidR="006C1537" w:rsidRPr="00BF1DFB">
        <w:rPr>
          <w:color w:val="000000"/>
        </w:rPr>
        <w:t>available and</w:t>
      </w:r>
      <w:r w:rsidRPr="00BF1DFB">
        <w:rPr>
          <w:color w:val="000000"/>
        </w:rPr>
        <w:t xml:space="preserve"> shall be the contractor’s responsibility.</w:t>
      </w:r>
    </w:p>
    <w:p w14:paraId="1883F484" w14:textId="2A7FE829" w:rsidR="006B3187" w:rsidRPr="00EC59AA" w:rsidRDefault="0039198B" w:rsidP="003E5C21">
      <w:pPr>
        <w:pStyle w:val="PR2"/>
        <w:spacing w:before="0"/>
        <w:rPr>
          <w:color w:val="000000"/>
        </w:rPr>
      </w:pPr>
      <w:r>
        <w:rPr>
          <w:color w:val="000000"/>
        </w:rPr>
        <w:t>To</w:t>
      </w:r>
      <w:r w:rsidR="006C1537">
        <w:rPr>
          <w:color w:val="000000"/>
        </w:rPr>
        <w:t xml:space="preserve">ilet Services are </w:t>
      </w:r>
      <w:r w:rsidR="00DC1950">
        <w:rPr>
          <w:color w:val="000000"/>
        </w:rPr>
        <w:t xml:space="preserve">currently </w:t>
      </w:r>
      <w:r w:rsidR="006C1537">
        <w:rPr>
          <w:color w:val="000000"/>
        </w:rPr>
        <w:t>available</w:t>
      </w:r>
      <w:r w:rsidR="006B3187" w:rsidRPr="00EC59AA">
        <w:rPr>
          <w:color w:val="000000"/>
        </w:rPr>
        <w:t>.</w:t>
      </w:r>
      <w:r w:rsidR="00DC1950">
        <w:rPr>
          <w:color w:val="000000"/>
        </w:rPr>
        <w:t xml:space="preserve"> </w:t>
      </w:r>
      <w:r w:rsidR="00A84A84">
        <w:rPr>
          <w:color w:val="000000"/>
        </w:rPr>
        <w:t>If</w:t>
      </w:r>
      <w:r w:rsidR="00DC1950">
        <w:rPr>
          <w:color w:val="000000"/>
        </w:rPr>
        <w:t xml:space="preserve"> the facilities </w:t>
      </w:r>
      <w:r w:rsidR="00A84A84">
        <w:rPr>
          <w:color w:val="000000"/>
        </w:rPr>
        <w:t xml:space="preserve">become </w:t>
      </w:r>
      <w:r w:rsidR="002036F9">
        <w:rPr>
          <w:color w:val="000000"/>
        </w:rPr>
        <w:t>unavailable</w:t>
      </w:r>
      <w:r w:rsidR="00A84A84">
        <w:rPr>
          <w:color w:val="000000"/>
        </w:rPr>
        <w:t xml:space="preserve"> contractor is </w:t>
      </w:r>
      <w:r w:rsidR="002036F9">
        <w:rPr>
          <w:color w:val="000000"/>
        </w:rPr>
        <w:t>responsible</w:t>
      </w:r>
      <w:r w:rsidR="00A84A84">
        <w:rPr>
          <w:color w:val="000000"/>
        </w:rPr>
        <w:t xml:space="preserve"> for providing </w:t>
      </w:r>
      <w:r w:rsidR="002036F9">
        <w:rPr>
          <w:color w:val="000000"/>
        </w:rPr>
        <w:t>an alternative service.</w:t>
      </w:r>
    </w:p>
    <w:p w14:paraId="194836BC" w14:textId="77777777" w:rsidR="009363F3" w:rsidRPr="00B32533" w:rsidRDefault="009363F3" w:rsidP="003E5C21">
      <w:pPr>
        <w:pStyle w:val="PR2"/>
        <w:spacing w:before="0"/>
        <w:rPr>
          <w:color w:val="000000"/>
          <w:highlight w:val="yellow"/>
        </w:rPr>
      </w:pPr>
      <w:r w:rsidRPr="00B32533">
        <w:rPr>
          <w:color w:val="000000"/>
          <w:highlight w:val="yellow"/>
        </w:rPr>
        <w:t>Work hours allowed shall be Monday-Friday 7AM-7PM.  The contractor may work weekends if needed, 8AM-7PM.</w:t>
      </w:r>
    </w:p>
    <w:p w14:paraId="0268886B" w14:textId="77777777" w:rsidR="00134703" w:rsidRPr="00BF1DFB" w:rsidRDefault="00134703" w:rsidP="003E5C21">
      <w:pPr>
        <w:pStyle w:val="ART"/>
        <w:rPr>
          <w:color w:val="000000"/>
        </w:rPr>
      </w:pPr>
      <w:r w:rsidRPr="00BF1DFB">
        <w:rPr>
          <w:color w:val="000000"/>
        </w:rPr>
        <w:t>TRAFFIC CONTROL AND CONSTRUCTION SIGNING</w:t>
      </w:r>
    </w:p>
    <w:p w14:paraId="7F46143C" w14:textId="77777777" w:rsidR="006B3187" w:rsidRPr="00BF1DFB" w:rsidRDefault="006B3187" w:rsidP="003E5C21">
      <w:pPr>
        <w:pStyle w:val="PR1"/>
        <w:rPr>
          <w:color w:val="000000"/>
        </w:rPr>
      </w:pPr>
      <w:r w:rsidRPr="00BF1DFB">
        <w:rPr>
          <w:color w:val="000000"/>
        </w:rPr>
        <w:t xml:space="preserve">No work that endangers, interferes, or conflicts with traffic or access to work sites shall be performed until a plan for satisfactory warning and handling of traffic has been submitted by the contractor and approved by the CO and Local Transportation Authority.  Construction signing for traffic control shall conform to the Manual of Uniform Traffic Control Devices (MUTCD).  All traffic control signs will be placed in areas adequate for a truck pulling a fifth wheel trailer to be turned around.  Contractor shall not be paid directly for this item, rather it will be considered incidental to other items of work listed in the Schedule of Items.  </w:t>
      </w:r>
    </w:p>
    <w:p w14:paraId="3E8337D0" w14:textId="77777777" w:rsidR="00DC0AFD" w:rsidRPr="00BF1DFB" w:rsidRDefault="00515827" w:rsidP="003E5C21">
      <w:pPr>
        <w:pStyle w:val="PR1"/>
        <w:rPr>
          <w:color w:val="000000"/>
        </w:rPr>
      </w:pPr>
      <w:r w:rsidRPr="00BF1DFB">
        <w:rPr>
          <w:color w:val="000000"/>
        </w:rPr>
        <w:t xml:space="preserve">Signing and barricades </w:t>
      </w:r>
      <w:proofErr w:type="gramStart"/>
      <w:r w:rsidRPr="00BF1DFB">
        <w:rPr>
          <w:color w:val="000000"/>
        </w:rPr>
        <w:t>shall</w:t>
      </w:r>
      <w:proofErr w:type="gramEnd"/>
      <w:r w:rsidRPr="00BF1DFB">
        <w:rPr>
          <w:color w:val="000000"/>
        </w:rPr>
        <w:t xml:space="preserve"> be </w:t>
      </w:r>
      <w:proofErr w:type="gramStart"/>
      <w:r w:rsidRPr="00BF1DFB">
        <w:rPr>
          <w:color w:val="000000"/>
        </w:rPr>
        <w:t>adequate enough</w:t>
      </w:r>
      <w:proofErr w:type="gramEnd"/>
      <w:r w:rsidRPr="00BF1DFB">
        <w:rPr>
          <w:color w:val="000000"/>
        </w:rPr>
        <w:t xml:space="preserve"> to protect Forest Service employees and public.</w:t>
      </w:r>
      <w:r w:rsidR="00DC0AFD" w:rsidRPr="00BF1DFB">
        <w:rPr>
          <w:color w:val="000000"/>
        </w:rPr>
        <w:t xml:space="preserve">    The contractor shall take special care to adequately sign and protect areas of work and construction from </w:t>
      </w:r>
      <w:proofErr w:type="gramStart"/>
      <w:r w:rsidR="00DC0AFD" w:rsidRPr="00BF1DFB">
        <w:rPr>
          <w:color w:val="000000"/>
        </w:rPr>
        <w:t>persons</w:t>
      </w:r>
      <w:proofErr w:type="gramEnd"/>
      <w:r w:rsidR="00DC0AFD" w:rsidRPr="00BF1DFB">
        <w:rPr>
          <w:color w:val="000000"/>
        </w:rPr>
        <w:t xml:space="preserve"> using these areas.</w:t>
      </w:r>
    </w:p>
    <w:p w14:paraId="4B00F443" w14:textId="77777777" w:rsidR="00134703" w:rsidRPr="00BF1DFB" w:rsidRDefault="00134703" w:rsidP="003E5C21">
      <w:pPr>
        <w:pStyle w:val="ART"/>
        <w:rPr>
          <w:color w:val="000000"/>
        </w:rPr>
      </w:pPr>
      <w:r w:rsidRPr="00BF1DFB">
        <w:rPr>
          <w:color w:val="000000"/>
        </w:rPr>
        <w:lastRenderedPageBreak/>
        <w:t>WORK CAMPS, STAGING AND STORAGE AREAS</w:t>
      </w:r>
    </w:p>
    <w:p w14:paraId="7EA79609" w14:textId="77777777" w:rsidR="006B3187" w:rsidRPr="00BF1DFB" w:rsidRDefault="006B3187" w:rsidP="003E5C21">
      <w:pPr>
        <w:pStyle w:val="PR1"/>
        <w:rPr>
          <w:caps/>
          <w:color w:val="000000"/>
        </w:rPr>
      </w:pPr>
      <w:r w:rsidRPr="00BF1DFB">
        <w:rPr>
          <w:caps/>
          <w:color w:val="000000"/>
        </w:rPr>
        <w:t>A</w:t>
      </w:r>
      <w:r w:rsidRPr="00BF1DFB">
        <w:rPr>
          <w:color w:val="000000"/>
        </w:rPr>
        <w:t>reas for staging operations and storage of materials shall be approved by the CO.  The Contractor must request in writing for approval from the CO to stage</w:t>
      </w:r>
      <w:r w:rsidR="00F35615" w:rsidRPr="00BF1DFB">
        <w:rPr>
          <w:color w:val="000000"/>
        </w:rPr>
        <w:t xml:space="preserve"> work</w:t>
      </w:r>
      <w:r w:rsidRPr="00BF1DFB">
        <w:rPr>
          <w:color w:val="000000"/>
        </w:rPr>
        <w:t xml:space="preserve"> trailers on site.  Overnight camping on site will not be allowed.</w:t>
      </w:r>
    </w:p>
    <w:p w14:paraId="7E33E674" w14:textId="77777777" w:rsidR="00515827" w:rsidRPr="00BF1DFB" w:rsidRDefault="00515827" w:rsidP="003E5C21">
      <w:pPr>
        <w:pStyle w:val="PR1"/>
        <w:rPr>
          <w:caps/>
          <w:color w:val="000000"/>
        </w:rPr>
      </w:pPr>
      <w:r w:rsidRPr="00BF1DFB">
        <w:rPr>
          <w:color w:val="000000"/>
        </w:rPr>
        <w:t>Confine storage of materials and equipment as approved by the Contracting Officer.</w:t>
      </w:r>
      <w:r w:rsidR="00364A4E" w:rsidRPr="00BF1DFB">
        <w:rPr>
          <w:color w:val="000000"/>
        </w:rPr>
        <w:t xml:space="preserve">  The Contractor is responsible for the security of all personal equipment and materials.</w:t>
      </w:r>
    </w:p>
    <w:p w14:paraId="281CF4D7" w14:textId="77777777" w:rsidR="00364A4E" w:rsidRPr="00BF1DFB" w:rsidRDefault="00364A4E" w:rsidP="003E5C21">
      <w:pPr>
        <w:pStyle w:val="PR1"/>
        <w:rPr>
          <w:caps/>
          <w:color w:val="000000"/>
        </w:rPr>
      </w:pPr>
      <w:r w:rsidRPr="00BF1DFB">
        <w:rPr>
          <w:color w:val="000000"/>
        </w:rPr>
        <w:t xml:space="preserve">No fuel storage is permitted on the site. </w:t>
      </w:r>
      <w:r w:rsidR="00B41516" w:rsidRPr="00BF1DFB">
        <w:rPr>
          <w:color w:val="000000"/>
        </w:rPr>
        <w:t>Fuel trucks must be equipped with spill containment kits and portable berms that meet State and Federal regulations</w:t>
      </w:r>
    </w:p>
    <w:p w14:paraId="79E9A9F4" w14:textId="77777777" w:rsidR="00134703" w:rsidRPr="00BF1DFB" w:rsidRDefault="00134703" w:rsidP="003E5C21">
      <w:pPr>
        <w:pStyle w:val="ART"/>
        <w:rPr>
          <w:color w:val="000000"/>
        </w:rPr>
      </w:pPr>
      <w:r w:rsidRPr="00BF1DFB">
        <w:rPr>
          <w:color w:val="000000"/>
        </w:rPr>
        <w:t>INSPECTION OF WORKSITE</w:t>
      </w:r>
    </w:p>
    <w:p w14:paraId="1429EB48" w14:textId="77777777" w:rsidR="006B3187" w:rsidRPr="00BF1DFB" w:rsidRDefault="006B3187" w:rsidP="003E5C21">
      <w:pPr>
        <w:pStyle w:val="PR1"/>
        <w:rPr>
          <w:color w:val="000000"/>
        </w:rPr>
      </w:pPr>
      <w:r w:rsidRPr="00BF1DFB">
        <w:rPr>
          <w:color w:val="000000"/>
        </w:rPr>
        <w:t xml:space="preserve">The contractor acknowledges they have taken the necessary steps to ascertain the nature and location of </w:t>
      </w:r>
      <w:proofErr w:type="gramStart"/>
      <w:r w:rsidRPr="00BF1DFB">
        <w:rPr>
          <w:color w:val="000000"/>
        </w:rPr>
        <w:t>work, and</w:t>
      </w:r>
      <w:proofErr w:type="gramEnd"/>
      <w:r w:rsidRPr="00BF1DFB">
        <w:rPr>
          <w:color w:val="000000"/>
        </w:rPr>
        <w:t xml:space="preserve"> have investigated and satisfied </w:t>
      </w:r>
      <w:proofErr w:type="gramStart"/>
      <w:r w:rsidRPr="00BF1DFB">
        <w:rPr>
          <w:color w:val="000000"/>
        </w:rPr>
        <w:t>themselves as</w:t>
      </w:r>
      <w:proofErr w:type="gramEnd"/>
      <w:r w:rsidRPr="00BF1DFB">
        <w:rPr>
          <w:color w:val="000000"/>
        </w:rPr>
        <w:t xml:space="preserve"> </w:t>
      </w:r>
      <w:proofErr w:type="gramStart"/>
      <w:r w:rsidRPr="00BF1DFB">
        <w:rPr>
          <w:color w:val="000000"/>
        </w:rPr>
        <w:t>to</w:t>
      </w:r>
      <w:proofErr w:type="gramEnd"/>
      <w:r w:rsidRPr="00BF1DFB">
        <w:rPr>
          <w:color w:val="000000"/>
        </w:rPr>
        <w:t xml:space="preserve"> the general and local conditions that can affect the work or its cost.  Any failure of the contractor to take the actions described and acknowledged in this paragraph will not relieve the Contractor from the responsibility of estimating properly the difficulty and cost of successfully performing the work, or for proceeding to successfully perform the work without additional expenses to the government.</w:t>
      </w:r>
    </w:p>
    <w:p w14:paraId="2733E387" w14:textId="77777777" w:rsidR="00134703" w:rsidRPr="00BF1DFB" w:rsidRDefault="00B41516" w:rsidP="003E5C21">
      <w:pPr>
        <w:pStyle w:val="ART"/>
        <w:rPr>
          <w:color w:val="000000"/>
        </w:rPr>
      </w:pPr>
      <w:r w:rsidRPr="00BF1DFB">
        <w:rPr>
          <w:color w:val="000000"/>
        </w:rPr>
        <w:t xml:space="preserve">ANTICIPATED </w:t>
      </w:r>
      <w:r w:rsidR="00134703" w:rsidRPr="00BF1DFB">
        <w:rPr>
          <w:color w:val="000000"/>
        </w:rPr>
        <w:t>START DATE</w:t>
      </w:r>
    </w:p>
    <w:p w14:paraId="0CAC78A1" w14:textId="77777777" w:rsidR="00134703" w:rsidRPr="00C964A0" w:rsidRDefault="00C964A0" w:rsidP="003E5C21">
      <w:pPr>
        <w:pStyle w:val="PR1"/>
        <w:rPr>
          <w:color w:val="000000"/>
          <w:highlight w:val="yellow"/>
        </w:rPr>
      </w:pPr>
      <w:r w:rsidRPr="00C964A0">
        <w:rPr>
          <w:color w:val="000000"/>
          <w:highlight w:val="yellow"/>
        </w:rPr>
        <w:t>JUNE 2027</w:t>
      </w:r>
    </w:p>
    <w:p w14:paraId="4F9C7002" w14:textId="77777777" w:rsidR="00134703" w:rsidRPr="00BF1DFB" w:rsidRDefault="00134703" w:rsidP="003E5C21">
      <w:pPr>
        <w:pStyle w:val="ART"/>
        <w:rPr>
          <w:color w:val="000000"/>
        </w:rPr>
      </w:pPr>
      <w:r w:rsidRPr="00BF1DFB">
        <w:rPr>
          <w:color w:val="000000"/>
        </w:rPr>
        <w:t>CONTRACT TIME</w:t>
      </w:r>
    </w:p>
    <w:p w14:paraId="3F81ED6B" w14:textId="77777777" w:rsidR="00134703" w:rsidRPr="00B32533" w:rsidRDefault="00B10DC9" w:rsidP="003E5C21">
      <w:pPr>
        <w:pStyle w:val="PR1"/>
        <w:rPr>
          <w:color w:val="000000"/>
          <w:highlight w:val="yellow"/>
        </w:rPr>
      </w:pPr>
      <w:r>
        <w:rPr>
          <w:color w:val="000000"/>
          <w:highlight w:val="yellow"/>
        </w:rPr>
        <w:t>90</w:t>
      </w:r>
      <w:r w:rsidR="00134703" w:rsidRPr="00B32533">
        <w:rPr>
          <w:color w:val="000000"/>
          <w:highlight w:val="yellow"/>
        </w:rPr>
        <w:t xml:space="preserve"> Calendar Days</w:t>
      </w:r>
    </w:p>
    <w:p w14:paraId="767E02E6" w14:textId="77777777" w:rsidR="00B41516" w:rsidRPr="00BF1DFB" w:rsidRDefault="00B41516" w:rsidP="003E5C21">
      <w:pPr>
        <w:pStyle w:val="ART"/>
        <w:rPr>
          <w:color w:val="000000"/>
        </w:rPr>
      </w:pPr>
      <w:r w:rsidRPr="00BF1DFB">
        <w:rPr>
          <w:color w:val="000000"/>
        </w:rPr>
        <w:t>INSPECTION OF WORKSITE</w:t>
      </w:r>
    </w:p>
    <w:p w14:paraId="5B423A5F" w14:textId="77777777" w:rsidR="00B41516" w:rsidRPr="00BF1DFB" w:rsidRDefault="00B41516" w:rsidP="003E5C21">
      <w:pPr>
        <w:pStyle w:val="PR1"/>
        <w:rPr>
          <w:color w:val="000000"/>
        </w:rPr>
      </w:pPr>
      <w:r w:rsidRPr="00BF1DFB">
        <w:rPr>
          <w:color w:val="000000"/>
        </w:rPr>
        <w:t xml:space="preserve">The contractor will acknowledge that they have taken the necessary steps to ascertain the nature and location of the work and have investigated and satisfied </w:t>
      </w:r>
      <w:proofErr w:type="gramStart"/>
      <w:r w:rsidRPr="00BF1DFB">
        <w:rPr>
          <w:color w:val="000000"/>
        </w:rPr>
        <w:t>themselves as</w:t>
      </w:r>
      <w:proofErr w:type="gramEnd"/>
      <w:r w:rsidRPr="00BF1DFB">
        <w:rPr>
          <w:color w:val="000000"/>
        </w:rPr>
        <w:t xml:space="preserve"> </w:t>
      </w:r>
      <w:proofErr w:type="gramStart"/>
      <w:r w:rsidRPr="00BF1DFB">
        <w:rPr>
          <w:color w:val="000000"/>
        </w:rPr>
        <w:t>to</w:t>
      </w:r>
      <w:proofErr w:type="gramEnd"/>
      <w:r w:rsidRPr="00BF1DFB">
        <w:rPr>
          <w:color w:val="000000"/>
        </w:rPr>
        <w:t xml:space="preserve"> the general and local conditions that can affect the work and </w:t>
      </w:r>
      <w:proofErr w:type="gramStart"/>
      <w:r w:rsidRPr="00BF1DFB">
        <w:rPr>
          <w:color w:val="000000"/>
        </w:rPr>
        <w:t>it’s</w:t>
      </w:r>
      <w:proofErr w:type="gramEnd"/>
      <w:r w:rsidRPr="00BF1DFB">
        <w:rPr>
          <w:color w:val="000000"/>
        </w:rPr>
        <w:t xml:space="preserve"> cost.  Any failure of the contractor to take actions described in this paragraph will not relieve the Contractor from responsibility </w:t>
      </w:r>
      <w:proofErr w:type="gramStart"/>
      <w:r w:rsidRPr="00BF1DFB">
        <w:rPr>
          <w:color w:val="000000"/>
        </w:rPr>
        <w:t>of</w:t>
      </w:r>
      <w:proofErr w:type="gramEnd"/>
      <w:r w:rsidRPr="00BF1DFB">
        <w:rPr>
          <w:color w:val="000000"/>
        </w:rPr>
        <w:t xml:space="preserve"> properly estimating the difficulty and cost of successful performance of the work or for proceeding wit</w:t>
      </w:r>
      <w:r w:rsidR="00C575F7">
        <w:rPr>
          <w:color w:val="000000"/>
        </w:rPr>
        <w:t xml:space="preserve">hout additional expense to the </w:t>
      </w:r>
      <w:r w:rsidRPr="00BF1DFB">
        <w:rPr>
          <w:color w:val="000000"/>
        </w:rPr>
        <w:t>Government.</w:t>
      </w:r>
    </w:p>
    <w:p w14:paraId="16C6426E" w14:textId="77777777" w:rsidR="00514DDA" w:rsidRDefault="00514DDA" w:rsidP="003E5C21">
      <w:pPr>
        <w:pStyle w:val="ART"/>
        <w:rPr>
          <w:color w:val="000000"/>
        </w:rPr>
      </w:pPr>
      <w:r w:rsidRPr="00BF1DFB">
        <w:rPr>
          <w:color w:val="000000"/>
        </w:rPr>
        <w:t>SITE VISIT:</w:t>
      </w:r>
    </w:p>
    <w:p w14:paraId="4EEF295C" w14:textId="43174C1D" w:rsidR="003022AC" w:rsidRPr="00C964A0" w:rsidRDefault="003022AC" w:rsidP="003022AC">
      <w:pPr>
        <w:pStyle w:val="PR1"/>
        <w:rPr>
          <w:highlight w:val="yellow"/>
        </w:rPr>
      </w:pPr>
      <w:r w:rsidRPr="00C964A0">
        <w:rPr>
          <w:highlight w:val="yellow"/>
        </w:rPr>
        <w:t xml:space="preserve">A site visit will be conducted on </w:t>
      </w:r>
      <w:r w:rsidR="00A323E2" w:rsidRPr="00C964A0">
        <w:rPr>
          <w:highlight w:val="yellow"/>
        </w:rPr>
        <w:t xml:space="preserve">October </w:t>
      </w:r>
      <w:r w:rsidR="00F66514">
        <w:rPr>
          <w:highlight w:val="yellow"/>
        </w:rPr>
        <w:t>27</w:t>
      </w:r>
      <w:r w:rsidR="00A323E2" w:rsidRPr="00C964A0">
        <w:rPr>
          <w:highlight w:val="yellow"/>
        </w:rPr>
        <w:t>, 202</w:t>
      </w:r>
      <w:r w:rsidR="00F66514">
        <w:rPr>
          <w:highlight w:val="yellow"/>
        </w:rPr>
        <w:t>6</w:t>
      </w:r>
      <w:r w:rsidRPr="00C964A0">
        <w:rPr>
          <w:highlight w:val="yellow"/>
        </w:rPr>
        <w:t>.  For f</w:t>
      </w:r>
      <w:r w:rsidR="00B32533" w:rsidRPr="00C964A0">
        <w:rPr>
          <w:highlight w:val="yellow"/>
        </w:rPr>
        <w:t xml:space="preserve">urther information, contact </w:t>
      </w:r>
      <w:r w:rsidR="00A323E2" w:rsidRPr="00C964A0">
        <w:rPr>
          <w:highlight w:val="yellow"/>
        </w:rPr>
        <w:t>Steve Jenk</w:t>
      </w:r>
      <w:r w:rsidR="00F24435">
        <w:rPr>
          <w:highlight w:val="yellow"/>
        </w:rPr>
        <w:t>i</w:t>
      </w:r>
      <w:r w:rsidR="00A323E2" w:rsidRPr="00C964A0">
        <w:rPr>
          <w:highlight w:val="yellow"/>
        </w:rPr>
        <w:t>ns</w:t>
      </w:r>
      <w:r w:rsidRPr="00C964A0">
        <w:rPr>
          <w:highlight w:val="yellow"/>
        </w:rPr>
        <w:t xml:space="preserve">, </w:t>
      </w:r>
      <w:r w:rsidR="00816730" w:rsidRPr="00C964A0">
        <w:rPr>
          <w:highlight w:val="yellow"/>
        </w:rPr>
        <w:t>208-497-</w:t>
      </w:r>
      <w:r w:rsidR="00F66514" w:rsidRPr="00C964A0">
        <w:rPr>
          <w:highlight w:val="yellow"/>
        </w:rPr>
        <w:t>7047 steve.jenkins@usda.gov</w:t>
      </w:r>
    </w:p>
    <w:p w14:paraId="48129F7D" w14:textId="77777777" w:rsidR="00514DDA" w:rsidRPr="00FD7101" w:rsidRDefault="00514DDA" w:rsidP="003022AC">
      <w:pPr>
        <w:pStyle w:val="PR1"/>
        <w:numPr>
          <w:ilvl w:val="0"/>
          <w:numId w:val="0"/>
        </w:numPr>
        <w:ind w:left="864"/>
        <w:rPr>
          <w:color w:val="000000"/>
          <w:highlight w:val="yellow"/>
        </w:rPr>
      </w:pPr>
    </w:p>
    <w:p w14:paraId="0D7D5BED" w14:textId="77777777" w:rsidR="00514DDA" w:rsidRPr="00BF1DFB" w:rsidRDefault="00514DDA" w:rsidP="003E5C21">
      <w:pPr>
        <w:pStyle w:val="ART"/>
        <w:rPr>
          <w:color w:val="000000"/>
        </w:rPr>
      </w:pPr>
      <w:r w:rsidRPr="00BF1DFB">
        <w:rPr>
          <w:color w:val="000000"/>
        </w:rPr>
        <w:t>DRAWINGS:</w:t>
      </w:r>
    </w:p>
    <w:p w14:paraId="1D3C3A96" w14:textId="77777777" w:rsidR="00514DDA" w:rsidRPr="00BF1DFB" w:rsidRDefault="00514DDA" w:rsidP="003E5C21">
      <w:pPr>
        <w:pStyle w:val="PR1"/>
        <w:rPr>
          <w:color w:val="000000"/>
        </w:rPr>
      </w:pPr>
      <w:r w:rsidRPr="00BF1DFB">
        <w:rPr>
          <w:color w:val="000000"/>
        </w:rPr>
        <w:t>The list of drawings includes the following:</w:t>
      </w:r>
    </w:p>
    <w:p w14:paraId="2AA05BC5" w14:textId="77777777" w:rsidR="00CA18C0" w:rsidRDefault="00CA18C0" w:rsidP="003E5C21">
      <w:pPr>
        <w:pStyle w:val="PR2"/>
        <w:rPr>
          <w:color w:val="000000"/>
        </w:rPr>
      </w:pPr>
      <w:r w:rsidRPr="00BF1DFB">
        <w:rPr>
          <w:color w:val="000000"/>
        </w:rPr>
        <w:lastRenderedPageBreak/>
        <w:t>G</w:t>
      </w:r>
      <w:r w:rsidR="00862909">
        <w:rPr>
          <w:color w:val="000000"/>
        </w:rPr>
        <w:t>-</w:t>
      </w:r>
      <w:r w:rsidRPr="00BF1DFB">
        <w:rPr>
          <w:color w:val="000000"/>
        </w:rPr>
        <w:t xml:space="preserve">1:  </w:t>
      </w:r>
      <w:r w:rsidR="00862909">
        <w:rPr>
          <w:color w:val="000000"/>
        </w:rPr>
        <w:t xml:space="preserve">   </w:t>
      </w:r>
      <w:r w:rsidRPr="00BF1DFB">
        <w:rPr>
          <w:color w:val="000000"/>
        </w:rPr>
        <w:t>Cover Sheet</w:t>
      </w:r>
      <w:r w:rsidR="00862909">
        <w:rPr>
          <w:color w:val="000000"/>
        </w:rPr>
        <w:t xml:space="preserve"> and Location</w:t>
      </w:r>
    </w:p>
    <w:p w14:paraId="64ED4EC9" w14:textId="77777777" w:rsidR="00862909" w:rsidRDefault="00862909" w:rsidP="003E5C21">
      <w:pPr>
        <w:pStyle w:val="PR2"/>
        <w:rPr>
          <w:color w:val="000000"/>
        </w:rPr>
      </w:pPr>
      <w:r>
        <w:rPr>
          <w:color w:val="000000"/>
        </w:rPr>
        <w:t>A1.01</w:t>
      </w:r>
      <w:proofErr w:type="gramStart"/>
      <w:r>
        <w:rPr>
          <w:color w:val="000000"/>
        </w:rPr>
        <w:t>:  Roof</w:t>
      </w:r>
      <w:proofErr w:type="gramEnd"/>
      <w:r>
        <w:rPr>
          <w:color w:val="000000"/>
        </w:rPr>
        <w:t xml:space="preserve"> Plan</w:t>
      </w:r>
    </w:p>
    <w:p w14:paraId="7EF45406" w14:textId="77777777" w:rsidR="00862909" w:rsidRDefault="00862909" w:rsidP="003E5C21">
      <w:pPr>
        <w:pStyle w:val="PR2"/>
        <w:rPr>
          <w:color w:val="000000"/>
        </w:rPr>
      </w:pPr>
      <w:r>
        <w:rPr>
          <w:color w:val="000000"/>
        </w:rPr>
        <w:t>A1.02</w:t>
      </w:r>
      <w:proofErr w:type="gramStart"/>
      <w:r>
        <w:rPr>
          <w:color w:val="000000"/>
        </w:rPr>
        <w:t>:  Roof</w:t>
      </w:r>
      <w:proofErr w:type="gramEnd"/>
      <w:r>
        <w:rPr>
          <w:color w:val="000000"/>
        </w:rPr>
        <w:t xml:space="preserve"> Overhang Framing Plan</w:t>
      </w:r>
    </w:p>
    <w:p w14:paraId="7E4876AB" w14:textId="77777777" w:rsidR="00862909" w:rsidRDefault="00862909" w:rsidP="003E5C21">
      <w:pPr>
        <w:pStyle w:val="PR2"/>
        <w:rPr>
          <w:color w:val="000000"/>
        </w:rPr>
      </w:pPr>
      <w:r>
        <w:rPr>
          <w:color w:val="000000"/>
        </w:rPr>
        <w:t>A2.01</w:t>
      </w:r>
      <w:proofErr w:type="gramStart"/>
      <w:r>
        <w:rPr>
          <w:color w:val="000000"/>
        </w:rPr>
        <w:t>:  North</w:t>
      </w:r>
      <w:proofErr w:type="gramEnd"/>
      <w:r>
        <w:rPr>
          <w:color w:val="000000"/>
        </w:rPr>
        <w:t xml:space="preserve"> Elevation</w:t>
      </w:r>
    </w:p>
    <w:p w14:paraId="3CFD6E24" w14:textId="77777777" w:rsidR="00862909" w:rsidRDefault="00862909" w:rsidP="003E5C21">
      <w:pPr>
        <w:pStyle w:val="PR2"/>
        <w:rPr>
          <w:color w:val="000000"/>
        </w:rPr>
      </w:pPr>
      <w:r>
        <w:rPr>
          <w:color w:val="000000"/>
        </w:rPr>
        <w:t>A2.02</w:t>
      </w:r>
      <w:proofErr w:type="gramStart"/>
      <w:r>
        <w:rPr>
          <w:color w:val="000000"/>
        </w:rPr>
        <w:t>:  East</w:t>
      </w:r>
      <w:proofErr w:type="gramEnd"/>
      <w:r>
        <w:rPr>
          <w:color w:val="000000"/>
        </w:rPr>
        <w:t xml:space="preserve"> Elevation</w:t>
      </w:r>
    </w:p>
    <w:p w14:paraId="617723D5" w14:textId="77777777" w:rsidR="00862909" w:rsidRDefault="00862909" w:rsidP="003E5C21">
      <w:pPr>
        <w:pStyle w:val="PR2"/>
        <w:rPr>
          <w:color w:val="000000"/>
        </w:rPr>
      </w:pPr>
      <w:r>
        <w:rPr>
          <w:color w:val="000000"/>
        </w:rPr>
        <w:t>A2.03</w:t>
      </w:r>
      <w:proofErr w:type="gramStart"/>
      <w:r>
        <w:rPr>
          <w:color w:val="000000"/>
        </w:rPr>
        <w:t>:  South</w:t>
      </w:r>
      <w:proofErr w:type="gramEnd"/>
      <w:r>
        <w:rPr>
          <w:color w:val="000000"/>
        </w:rPr>
        <w:t xml:space="preserve"> Elevation</w:t>
      </w:r>
    </w:p>
    <w:p w14:paraId="32A68A88" w14:textId="77777777" w:rsidR="00862909" w:rsidRDefault="00862909" w:rsidP="003E5C21">
      <w:pPr>
        <w:pStyle w:val="PR2"/>
        <w:rPr>
          <w:color w:val="000000"/>
        </w:rPr>
      </w:pPr>
      <w:r>
        <w:rPr>
          <w:color w:val="000000"/>
        </w:rPr>
        <w:t>A2.04</w:t>
      </w:r>
      <w:proofErr w:type="gramStart"/>
      <w:r>
        <w:rPr>
          <w:color w:val="000000"/>
        </w:rPr>
        <w:t>:  West</w:t>
      </w:r>
      <w:proofErr w:type="gramEnd"/>
      <w:r>
        <w:rPr>
          <w:color w:val="000000"/>
        </w:rPr>
        <w:t xml:space="preserve"> Elevation</w:t>
      </w:r>
    </w:p>
    <w:p w14:paraId="3A1D4951" w14:textId="77777777" w:rsidR="00862909" w:rsidRDefault="00862909" w:rsidP="003E5C21">
      <w:pPr>
        <w:pStyle w:val="PR2"/>
        <w:rPr>
          <w:color w:val="000000"/>
        </w:rPr>
      </w:pPr>
      <w:r>
        <w:rPr>
          <w:color w:val="000000"/>
        </w:rPr>
        <w:t>A4.01</w:t>
      </w:r>
      <w:proofErr w:type="gramStart"/>
      <w:r>
        <w:rPr>
          <w:color w:val="000000"/>
        </w:rPr>
        <w:t>:  Roof</w:t>
      </w:r>
      <w:proofErr w:type="gramEnd"/>
      <w:r>
        <w:rPr>
          <w:color w:val="000000"/>
        </w:rPr>
        <w:t xml:space="preserve"> Details</w:t>
      </w:r>
    </w:p>
    <w:p w14:paraId="10926DF6" w14:textId="77777777" w:rsidR="00862909" w:rsidRDefault="00862909" w:rsidP="003E5C21">
      <w:pPr>
        <w:pStyle w:val="PR2"/>
        <w:rPr>
          <w:color w:val="000000"/>
        </w:rPr>
      </w:pPr>
      <w:r>
        <w:rPr>
          <w:color w:val="000000"/>
        </w:rPr>
        <w:t>A4.02:  Rood Details</w:t>
      </w:r>
    </w:p>
    <w:p w14:paraId="5C913F6C" w14:textId="77777777" w:rsidR="00134703" w:rsidRPr="00BF1DFB" w:rsidRDefault="00134703" w:rsidP="003F27B7">
      <w:pPr>
        <w:pStyle w:val="PR1"/>
        <w:spacing w:after="160"/>
        <w:rPr>
          <w:color w:val="000000"/>
        </w:rPr>
      </w:pPr>
      <w:r w:rsidRPr="00BF1DFB">
        <w:rPr>
          <w:color w:val="000000"/>
        </w:rPr>
        <w:t xml:space="preserve">The following specifications are attached.  Some sections in the schedule of items refer to other sections not listed and are subsidiary </w:t>
      </w:r>
      <w:proofErr w:type="gramStart"/>
      <w:r w:rsidRPr="00BF1DFB">
        <w:rPr>
          <w:color w:val="000000"/>
        </w:rPr>
        <w:t>to, or</w:t>
      </w:r>
      <w:proofErr w:type="gramEnd"/>
      <w:r w:rsidRPr="00BF1DFB">
        <w:rPr>
          <w:color w:val="000000"/>
        </w:rPr>
        <w:t xml:space="preserve"> are included in payment for other pay items in this contract.  These items are considered incidental and no additional compensation will be made.</w:t>
      </w:r>
    </w:p>
    <w:p w14:paraId="4B3AEFE5" w14:textId="77777777" w:rsidR="003F27B7" w:rsidRPr="00283FB5" w:rsidRDefault="003F27B7">
      <w:pPr>
        <w:pStyle w:val="TOC1"/>
        <w:tabs>
          <w:tab w:val="right" w:leader="dot" w:pos="9350"/>
        </w:tabs>
        <w:rPr>
          <w:rFonts w:ascii="Aptos" w:eastAsia="Times New Roman" w:hAnsi="Aptos"/>
          <w:bCs w:val="0"/>
          <w:noProof/>
          <w:kern w:val="2"/>
          <w:szCs w:val="24"/>
        </w:rPr>
      </w:pPr>
      <w:r>
        <w:rPr>
          <w:color w:val="000000"/>
        </w:rPr>
        <w:fldChar w:fldCharType="begin"/>
      </w:r>
      <w:r>
        <w:rPr>
          <w:color w:val="000000"/>
        </w:rPr>
        <w:instrText xml:space="preserve"> TOC \o "1-1" \n \h \z \t "SCTM,1" \*caps</w:instrText>
      </w:r>
      <w:r>
        <w:rPr>
          <w:color w:val="000000"/>
        </w:rPr>
        <w:fldChar w:fldCharType="separate"/>
      </w:r>
      <w:hyperlink w:anchor="_Toc198302460" w:history="1">
        <w:r w:rsidRPr="001C4019">
          <w:rPr>
            <w:rStyle w:val="Hyperlink"/>
            <w:noProof/>
          </w:rPr>
          <w:t>Section 000501 - Repair Visitors Center</w:t>
        </w:r>
      </w:hyperlink>
    </w:p>
    <w:p w14:paraId="2F11FFFB" w14:textId="77777777" w:rsidR="003F27B7" w:rsidRPr="00283FB5" w:rsidRDefault="003F27B7">
      <w:pPr>
        <w:pStyle w:val="TOC1"/>
        <w:tabs>
          <w:tab w:val="right" w:leader="dot" w:pos="9350"/>
        </w:tabs>
        <w:rPr>
          <w:rFonts w:ascii="Aptos" w:eastAsia="Times New Roman" w:hAnsi="Aptos"/>
          <w:bCs w:val="0"/>
          <w:noProof/>
          <w:kern w:val="2"/>
          <w:szCs w:val="24"/>
        </w:rPr>
      </w:pPr>
      <w:hyperlink w:anchor="_Toc198302461" w:history="1">
        <w:r w:rsidRPr="001C4019">
          <w:rPr>
            <w:rStyle w:val="Hyperlink"/>
            <w:noProof/>
          </w:rPr>
          <w:t>Section 011250 - Measurement And Payment</w:t>
        </w:r>
      </w:hyperlink>
    </w:p>
    <w:p w14:paraId="60960737" w14:textId="77777777" w:rsidR="003F27B7" w:rsidRPr="00283FB5" w:rsidRDefault="003F27B7">
      <w:pPr>
        <w:pStyle w:val="TOC1"/>
        <w:tabs>
          <w:tab w:val="right" w:leader="dot" w:pos="9350"/>
        </w:tabs>
        <w:rPr>
          <w:rFonts w:ascii="Aptos" w:eastAsia="Times New Roman" w:hAnsi="Aptos"/>
          <w:bCs w:val="0"/>
          <w:noProof/>
          <w:kern w:val="2"/>
          <w:szCs w:val="24"/>
        </w:rPr>
      </w:pPr>
      <w:hyperlink w:anchor="_Toc198302462" w:history="1">
        <w:r w:rsidRPr="001C4019">
          <w:rPr>
            <w:rStyle w:val="Hyperlink"/>
            <w:noProof/>
          </w:rPr>
          <w:t>Section 011900 - Mobilization</w:t>
        </w:r>
      </w:hyperlink>
    </w:p>
    <w:p w14:paraId="769FAA4F" w14:textId="77777777" w:rsidR="003F27B7" w:rsidRPr="00283FB5" w:rsidRDefault="003F27B7">
      <w:pPr>
        <w:pStyle w:val="TOC1"/>
        <w:tabs>
          <w:tab w:val="right" w:leader="dot" w:pos="9350"/>
        </w:tabs>
        <w:rPr>
          <w:rFonts w:ascii="Aptos" w:eastAsia="Times New Roman" w:hAnsi="Aptos"/>
          <w:bCs w:val="0"/>
          <w:noProof/>
          <w:kern w:val="2"/>
          <w:szCs w:val="24"/>
        </w:rPr>
      </w:pPr>
      <w:hyperlink w:anchor="_Toc198302463" w:history="1">
        <w:r w:rsidRPr="001C4019">
          <w:rPr>
            <w:rStyle w:val="Hyperlink"/>
            <w:noProof/>
          </w:rPr>
          <w:t>Section 013300 - Submittal Procedures</w:t>
        </w:r>
      </w:hyperlink>
    </w:p>
    <w:p w14:paraId="66559707" w14:textId="77777777" w:rsidR="003F27B7" w:rsidRPr="00283FB5" w:rsidRDefault="003F27B7">
      <w:pPr>
        <w:pStyle w:val="TOC1"/>
        <w:tabs>
          <w:tab w:val="right" w:leader="dot" w:pos="9350"/>
        </w:tabs>
        <w:rPr>
          <w:rFonts w:ascii="Aptos" w:eastAsia="Times New Roman" w:hAnsi="Aptos"/>
          <w:bCs w:val="0"/>
          <w:noProof/>
          <w:kern w:val="2"/>
          <w:szCs w:val="24"/>
        </w:rPr>
      </w:pPr>
      <w:hyperlink w:anchor="_Toc198302464" w:history="1">
        <w:r w:rsidRPr="001C4019">
          <w:rPr>
            <w:rStyle w:val="Hyperlink"/>
            <w:noProof/>
          </w:rPr>
          <w:t>Section 014130 - Contractor’s Quality Control</w:t>
        </w:r>
      </w:hyperlink>
    </w:p>
    <w:p w14:paraId="7C8FCAF8" w14:textId="77777777" w:rsidR="003F27B7" w:rsidRPr="00283FB5" w:rsidRDefault="003F27B7">
      <w:pPr>
        <w:pStyle w:val="TOC1"/>
        <w:tabs>
          <w:tab w:val="right" w:leader="dot" w:pos="9350"/>
        </w:tabs>
        <w:rPr>
          <w:rFonts w:ascii="Aptos" w:eastAsia="Times New Roman" w:hAnsi="Aptos"/>
          <w:bCs w:val="0"/>
          <w:noProof/>
          <w:kern w:val="2"/>
          <w:szCs w:val="24"/>
        </w:rPr>
      </w:pPr>
      <w:hyperlink w:anchor="_Toc198302465" w:history="1">
        <w:r w:rsidRPr="001C4019">
          <w:rPr>
            <w:rStyle w:val="Hyperlink"/>
            <w:noProof/>
          </w:rPr>
          <w:t>Section 017320 - Selective Demolition</w:t>
        </w:r>
      </w:hyperlink>
    </w:p>
    <w:p w14:paraId="336A8DB9" w14:textId="77777777" w:rsidR="003F27B7" w:rsidRPr="00283FB5" w:rsidRDefault="003F27B7">
      <w:pPr>
        <w:pStyle w:val="TOC1"/>
        <w:tabs>
          <w:tab w:val="right" w:leader="dot" w:pos="9350"/>
        </w:tabs>
        <w:rPr>
          <w:rFonts w:ascii="Aptos" w:eastAsia="Times New Roman" w:hAnsi="Aptos"/>
          <w:bCs w:val="0"/>
          <w:noProof/>
          <w:kern w:val="2"/>
          <w:szCs w:val="24"/>
        </w:rPr>
      </w:pPr>
      <w:hyperlink w:anchor="_Toc198302466" w:history="1">
        <w:r w:rsidRPr="001C4019">
          <w:rPr>
            <w:rStyle w:val="Hyperlink"/>
            <w:noProof/>
          </w:rPr>
          <w:t>Section 017700 - Closeout Procedures</w:t>
        </w:r>
      </w:hyperlink>
    </w:p>
    <w:p w14:paraId="19CBAEFA" w14:textId="77777777" w:rsidR="003F27B7" w:rsidRPr="00283FB5" w:rsidRDefault="003F27B7">
      <w:pPr>
        <w:pStyle w:val="TOC1"/>
        <w:tabs>
          <w:tab w:val="right" w:leader="dot" w:pos="9350"/>
        </w:tabs>
        <w:rPr>
          <w:rFonts w:ascii="Aptos" w:eastAsia="Times New Roman" w:hAnsi="Aptos"/>
          <w:bCs w:val="0"/>
          <w:noProof/>
          <w:kern w:val="2"/>
          <w:szCs w:val="24"/>
        </w:rPr>
      </w:pPr>
      <w:hyperlink w:anchor="_Toc198302467" w:history="1">
        <w:r w:rsidRPr="001C4019">
          <w:rPr>
            <w:rStyle w:val="Hyperlink"/>
            <w:noProof/>
          </w:rPr>
          <w:t>Section 061000 - Rough Carpentry</w:t>
        </w:r>
      </w:hyperlink>
    </w:p>
    <w:p w14:paraId="36046C36" w14:textId="77777777" w:rsidR="003F27B7" w:rsidRPr="00283FB5" w:rsidRDefault="003F27B7">
      <w:pPr>
        <w:pStyle w:val="TOC1"/>
        <w:tabs>
          <w:tab w:val="right" w:leader="dot" w:pos="9350"/>
        </w:tabs>
        <w:rPr>
          <w:rFonts w:ascii="Aptos" w:eastAsia="Times New Roman" w:hAnsi="Aptos"/>
          <w:bCs w:val="0"/>
          <w:noProof/>
          <w:kern w:val="2"/>
          <w:szCs w:val="24"/>
        </w:rPr>
      </w:pPr>
      <w:hyperlink w:anchor="_Toc198302468" w:history="1">
        <w:r w:rsidRPr="001C4019">
          <w:rPr>
            <w:rStyle w:val="Hyperlink"/>
            <w:noProof/>
          </w:rPr>
          <w:t>Section 061323 - Heavy Timber Construction</w:t>
        </w:r>
      </w:hyperlink>
    </w:p>
    <w:p w14:paraId="62B820B7" w14:textId="77777777" w:rsidR="003F27B7" w:rsidRPr="00283FB5" w:rsidRDefault="003F27B7">
      <w:pPr>
        <w:pStyle w:val="TOC1"/>
        <w:tabs>
          <w:tab w:val="right" w:leader="dot" w:pos="9350"/>
        </w:tabs>
        <w:rPr>
          <w:rFonts w:ascii="Aptos" w:eastAsia="Times New Roman" w:hAnsi="Aptos"/>
          <w:bCs w:val="0"/>
          <w:noProof/>
          <w:kern w:val="2"/>
          <w:szCs w:val="24"/>
        </w:rPr>
      </w:pPr>
      <w:hyperlink w:anchor="_Toc198302469" w:history="1">
        <w:r w:rsidRPr="001C4019">
          <w:rPr>
            <w:rStyle w:val="Hyperlink"/>
            <w:noProof/>
          </w:rPr>
          <w:t>Section 061600 - Sheathing</w:t>
        </w:r>
      </w:hyperlink>
    </w:p>
    <w:p w14:paraId="4CCC0929" w14:textId="77777777" w:rsidR="003F27B7" w:rsidRPr="00283FB5" w:rsidRDefault="003F27B7">
      <w:pPr>
        <w:pStyle w:val="TOC1"/>
        <w:tabs>
          <w:tab w:val="right" w:leader="dot" w:pos="9350"/>
        </w:tabs>
        <w:rPr>
          <w:rFonts w:ascii="Aptos" w:eastAsia="Times New Roman" w:hAnsi="Aptos"/>
          <w:bCs w:val="0"/>
          <w:noProof/>
          <w:kern w:val="2"/>
          <w:szCs w:val="24"/>
        </w:rPr>
      </w:pPr>
      <w:hyperlink w:anchor="_Toc198302470" w:history="1">
        <w:r w:rsidRPr="001C4019">
          <w:rPr>
            <w:rStyle w:val="Hyperlink"/>
            <w:noProof/>
          </w:rPr>
          <w:t>Section 070150 - Preparation For Reroofing</w:t>
        </w:r>
      </w:hyperlink>
    </w:p>
    <w:p w14:paraId="4A884D53" w14:textId="77777777" w:rsidR="003F27B7" w:rsidRPr="00283FB5" w:rsidRDefault="003F27B7">
      <w:pPr>
        <w:pStyle w:val="TOC1"/>
        <w:tabs>
          <w:tab w:val="right" w:leader="dot" w:pos="9350"/>
        </w:tabs>
        <w:rPr>
          <w:rFonts w:ascii="Aptos" w:eastAsia="Times New Roman" w:hAnsi="Aptos"/>
          <w:bCs w:val="0"/>
          <w:noProof/>
          <w:kern w:val="2"/>
          <w:szCs w:val="24"/>
        </w:rPr>
      </w:pPr>
      <w:hyperlink w:anchor="_Toc198302471" w:history="1">
        <w:r w:rsidRPr="001C4019">
          <w:rPr>
            <w:rStyle w:val="Hyperlink"/>
            <w:noProof/>
          </w:rPr>
          <w:t>Section 074113 - Formed Metal Roof Panels</w:t>
        </w:r>
      </w:hyperlink>
    </w:p>
    <w:p w14:paraId="6A0B446A" w14:textId="77777777" w:rsidR="003F27B7" w:rsidRPr="00283FB5" w:rsidRDefault="003F27B7">
      <w:pPr>
        <w:pStyle w:val="TOC1"/>
        <w:tabs>
          <w:tab w:val="right" w:leader="dot" w:pos="9350"/>
        </w:tabs>
        <w:rPr>
          <w:rFonts w:ascii="Aptos" w:eastAsia="Times New Roman" w:hAnsi="Aptos"/>
          <w:bCs w:val="0"/>
          <w:noProof/>
          <w:kern w:val="2"/>
          <w:szCs w:val="24"/>
        </w:rPr>
      </w:pPr>
      <w:hyperlink w:anchor="_Toc198302472" w:history="1">
        <w:r w:rsidRPr="001C4019">
          <w:rPr>
            <w:rStyle w:val="Hyperlink"/>
            <w:noProof/>
          </w:rPr>
          <w:t>Section 074623 - Wood Siding And Trim</w:t>
        </w:r>
      </w:hyperlink>
    </w:p>
    <w:p w14:paraId="4D4C797D" w14:textId="77777777" w:rsidR="003F27B7" w:rsidRPr="00283FB5" w:rsidRDefault="003F27B7">
      <w:pPr>
        <w:pStyle w:val="TOC1"/>
        <w:tabs>
          <w:tab w:val="right" w:leader="dot" w:pos="9350"/>
        </w:tabs>
        <w:rPr>
          <w:rFonts w:ascii="Aptos" w:eastAsia="Times New Roman" w:hAnsi="Aptos"/>
          <w:bCs w:val="0"/>
          <w:noProof/>
          <w:kern w:val="2"/>
          <w:szCs w:val="24"/>
        </w:rPr>
      </w:pPr>
      <w:hyperlink w:anchor="_Toc198302473" w:history="1">
        <w:r w:rsidRPr="001C4019">
          <w:rPr>
            <w:rStyle w:val="Hyperlink"/>
            <w:noProof/>
          </w:rPr>
          <w:t>Section 076200 - Sheet Metal Flashing And Trim</w:t>
        </w:r>
      </w:hyperlink>
    </w:p>
    <w:p w14:paraId="09DD883B" w14:textId="77777777" w:rsidR="003F27B7" w:rsidRPr="00283FB5" w:rsidRDefault="003F27B7">
      <w:pPr>
        <w:pStyle w:val="TOC1"/>
        <w:tabs>
          <w:tab w:val="right" w:leader="dot" w:pos="9350"/>
        </w:tabs>
        <w:rPr>
          <w:rFonts w:ascii="Aptos" w:eastAsia="Times New Roman" w:hAnsi="Aptos"/>
          <w:bCs w:val="0"/>
          <w:noProof/>
          <w:kern w:val="2"/>
          <w:szCs w:val="24"/>
        </w:rPr>
      </w:pPr>
      <w:hyperlink w:anchor="_Toc198302474" w:history="1">
        <w:r w:rsidRPr="001C4019">
          <w:rPr>
            <w:rStyle w:val="Hyperlink"/>
            <w:noProof/>
          </w:rPr>
          <w:t>Section 077253 - Snow Guards</w:t>
        </w:r>
      </w:hyperlink>
    </w:p>
    <w:p w14:paraId="12BFEE6B" w14:textId="77777777" w:rsidR="003F27B7" w:rsidRPr="00283FB5" w:rsidRDefault="003F27B7">
      <w:pPr>
        <w:pStyle w:val="TOC1"/>
        <w:tabs>
          <w:tab w:val="right" w:leader="dot" w:pos="9350"/>
        </w:tabs>
        <w:rPr>
          <w:rFonts w:ascii="Aptos" w:eastAsia="Times New Roman" w:hAnsi="Aptos"/>
          <w:bCs w:val="0"/>
          <w:noProof/>
          <w:kern w:val="2"/>
          <w:szCs w:val="24"/>
        </w:rPr>
      </w:pPr>
      <w:hyperlink w:anchor="_Toc198302475" w:history="1">
        <w:r w:rsidRPr="001C4019">
          <w:rPr>
            <w:rStyle w:val="Hyperlink"/>
            <w:noProof/>
          </w:rPr>
          <w:t>Section 099113 - Exterior Painting</w:t>
        </w:r>
      </w:hyperlink>
    </w:p>
    <w:p w14:paraId="682A2E13" w14:textId="77777777" w:rsidR="003F27B7" w:rsidRPr="00283FB5" w:rsidRDefault="003F27B7">
      <w:pPr>
        <w:pStyle w:val="TOC1"/>
        <w:tabs>
          <w:tab w:val="right" w:leader="dot" w:pos="9350"/>
        </w:tabs>
        <w:rPr>
          <w:rFonts w:ascii="Aptos" w:eastAsia="Times New Roman" w:hAnsi="Aptos"/>
          <w:bCs w:val="0"/>
          <w:noProof/>
          <w:kern w:val="2"/>
          <w:szCs w:val="24"/>
        </w:rPr>
      </w:pPr>
      <w:hyperlink w:anchor="_Toc198302476" w:history="1">
        <w:r w:rsidRPr="001C4019">
          <w:rPr>
            <w:rStyle w:val="Hyperlink"/>
            <w:noProof/>
          </w:rPr>
          <w:t>Section 099300 - Staining And Transparent Finishing</w:t>
        </w:r>
      </w:hyperlink>
    </w:p>
    <w:p w14:paraId="35367960" w14:textId="77777777" w:rsidR="003F27B7" w:rsidRPr="00283FB5" w:rsidRDefault="003F27B7">
      <w:pPr>
        <w:pStyle w:val="TOC1"/>
        <w:tabs>
          <w:tab w:val="right" w:leader="dot" w:pos="9350"/>
        </w:tabs>
        <w:rPr>
          <w:rFonts w:ascii="Aptos" w:eastAsia="Times New Roman" w:hAnsi="Aptos"/>
          <w:bCs w:val="0"/>
          <w:noProof/>
          <w:kern w:val="2"/>
          <w:szCs w:val="24"/>
        </w:rPr>
      </w:pPr>
      <w:hyperlink w:anchor="_Toc198302477" w:history="1">
        <w:r w:rsidRPr="001C4019">
          <w:rPr>
            <w:rStyle w:val="Hyperlink"/>
            <w:noProof/>
          </w:rPr>
          <w:t>Section 099600 - High-Performance Coatings</w:t>
        </w:r>
      </w:hyperlink>
    </w:p>
    <w:p w14:paraId="05DB35FD" w14:textId="77777777" w:rsidR="00470472" w:rsidRPr="00BF1DFB" w:rsidRDefault="003F27B7" w:rsidP="003E5C21">
      <w:pPr>
        <w:pStyle w:val="PR1"/>
        <w:rPr>
          <w:color w:val="000000"/>
        </w:rPr>
      </w:pPr>
      <w:r>
        <w:rPr>
          <w:color w:val="000000"/>
        </w:rPr>
        <w:fldChar w:fldCharType="end"/>
      </w:r>
    </w:p>
    <w:p w14:paraId="45B2E3C8" w14:textId="77777777" w:rsidR="00134703" w:rsidRPr="00BF1DFB" w:rsidRDefault="00134703" w:rsidP="003E5C21">
      <w:pPr>
        <w:pStyle w:val="EOS"/>
        <w:rPr>
          <w:color w:val="000000"/>
        </w:rPr>
      </w:pPr>
      <w:r w:rsidRPr="00BF1DFB">
        <w:rPr>
          <w:color w:val="000000"/>
        </w:rPr>
        <w:t>END OF SECTION C</w:t>
      </w:r>
    </w:p>
    <w:p w14:paraId="7AD94452" w14:textId="503206DC" w:rsidR="00BB089B" w:rsidRDefault="00B10DC9" w:rsidP="00B10DC9">
      <w:pPr>
        <w:pStyle w:val="EOS"/>
      </w:pPr>
      <w:r>
        <w:fldChar w:fldCharType="begin"/>
      </w:r>
      <w:r>
        <w:instrText xml:space="preserve"> SAVEDATE  \@ "MMMM yyyy"  \* MERGEFORMAT </w:instrText>
      </w:r>
      <w:r>
        <w:fldChar w:fldCharType="separate"/>
      </w:r>
      <w:r w:rsidR="00F24435">
        <w:rPr>
          <w:noProof/>
        </w:rPr>
        <w:t>October 2026</w:t>
      </w:r>
      <w:r>
        <w:fldChar w:fldCharType="end"/>
      </w:r>
    </w:p>
    <w:p w14:paraId="7C1F07BB" w14:textId="77777777" w:rsidR="00BF1D44" w:rsidRDefault="00BF1D44" w:rsidP="00B10DC9">
      <w:pPr>
        <w:pStyle w:val="EOS"/>
        <w:sectPr w:rsidR="00BF1D44" w:rsidSect="00134703">
          <w:headerReference w:type="even" r:id="rId9"/>
          <w:footerReference w:type="default" r:id="rId10"/>
          <w:headerReference w:type="first" r:id="rId11"/>
          <w:footnotePr>
            <w:numRestart w:val="eachSect"/>
          </w:footnotePr>
          <w:endnotePr>
            <w:numFmt w:val="decimal"/>
          </w:endnotePr>
          <w:pgSz w:w="12240" w:h="15840"/>
          <w:pgMar w:top="1440" w:right="1440" w:bottom="1440" w:left="1440" w:header="720" w:footer="720" w:gutter="0"/>
          <w:cols w:space="720"/>
        </w:sectPr>
      </w:pPr>
    </w:p>
    <w:p w14:paraId="4D787A35" w14:textId="77777777" w:rsidR="00BF1D44" w:rsidRDefault="00BF1D44" w:rsidP="00B10DC9">
      <w:pPr>
        <w:pStyle w:val="EOS"/>
        <w:sectPr w:rsidR="00BF1D44" w:rsidSect="00134703">
          <w:footnotePr>
            <w:numRestart w:val="eachSect"/>
          </w:footnotePr>
          <w:endnotePr>
            <w:numFmt w:val="decimal"/>
          </w:endnotePr>
          <w:pgSz w:w="12240" w:h="15840"/>
          <w:pgMar w:top="1440" w:right="1440" w:bottom="1440" w:left="1440" w:header="720" w:footer="720" w:gutter="0"/>
          <w:cols w:space="720"/>
        </w:sectPr>
      </w:pPr>
    </w:p>
    <w:p w14:paraId="21F5250A" w14:textId="77777777" w:rsidR="00BF1D44" w:rsidRDefault="00BF1D44" w:rsidP="00BF1D44">
      <w:pPr>
        <w:pStyle w:val="SCT"/>
        <w:jc w:val="left"/>
      </w:pPr>
      <w:bookmarkStart w:id="1" w:name="qX00050100"/>
      <w:r>
        <w:lastRenderedPageBreak/>
        <w:t xml:space="preserve">USDA </w:t>
      </w:r>
      <w:bookmarkEnd w:id="1"/>
      <w:r>
        <w:t>FOREST SERVICE, R4</w:t>
      </w:r>
    </w:p>
    <w:p w14:paraId="549AA5AE" w14:textId="77777777" w:rsidR="00BF1D44" w:rsidRDefault="001D151D" w:rsidP="00BF1D44">
      <w:pPr>
        <w:pStyle w:val="SCT"/>
        <w:spacing w:before="0"/>
        <w:jc w:val="left"/>
      </w:pPr>
      <w:r>
        <w:t xml:space="preserve">GAOA </w:t>
      </w:r>
      <w:fldSimple w:instr=" COMMENTS  \* MERGEFORMAT ">
        <w:r w:rsidR="003F27B7">
          <w:t>MESA FALLS VISITORS CENTER ROOF REPLACEMENT AND MAINTENANCE</w:t>
        </w:r>
      </w:fldSimple>
    </w:p>
    <w:p w14:paraId="4BD2F521" w14:textId="77777777" w:rsidR="00BF1D44" w:rsidRPr="00BF1D44" w:rsidRDefault="00BF1D44" w:rsidP="00BF1D44">
      <w:pPr>
        <w:pStyle w:val="SCTM"/>
      </w:pPr>
      <w:bookmarkStart w:id="2" w:name="_Toc194484623"/>
      <w:bookmarkStart w:id="3" w:name="_Toc198302424"/>
      <w:bookmarkStart w:id="4" w:name="_Toc198302460"/>
      <w:r>
        <w:t>SECTION 000501 - REPAIR VISITORS CENTER</w:t>
      </w:r>
      <w:bookmarkEnd w:id="2"/>
      <w:bookmarkEnd w:id="3"/>
      <w:bookmarkEnd w:id="4"/>
    </w:p>
    <w:p w14:paraId="7712C28F" w14:textId="77777777" w:rsidR="00BF1D44" w:rsidRPr="003F27B7" w:rsidRDefault="00BF1D44" w:rsidP="00EF4A29">
      <w:pPr>
        <w:pStyle w:val="PRT"/>
        <w:numPr>
          <w:ilvl w:val="0"/>
          <w:numId w:val="17"/>
        </w:numPr>
        <w:rPr>
          <w:color w:val="000000"/>
        </w:rPr>
      </w:pPr>
      <w:r w:rsidRPr="003F27B7">
        <w:rPr>
          <w:color w:val="000000"/>
        </w:rPr>
        <w:t>GENERAL</w:t>
      </w:r>
    </w:p>
    <w:p w14:paraId="25BEE468" w14:textId="77777777" w:rsidR="00BF1D44" w:rsidRPr="00B06D71" w:rsidRDefault="00BF1D44" w:rsidP="00BF1D44">
      <w:pPr>
        <w:pStyle w:val="ART"/>
        <w:rPr>
          <w:color w:val="000000"/>
        </w:rPr>
      </w:pPr>
      <w:r w:rsidRPr="00B06D71">
        <w:rPr>
          <w:color w:val="000000"/>
        </w:rPr>
        <w:t>SUMMARY</w:t>
      </w:r>
    </w:p>
    <w:p w14:paraId="274D3862" w14:textId="77777777" w:rsidR="00BF1D44" w:rsidRPr="00B06D71" w:rsidRDefault="00BF1D44" w:rsidP="00BF1D44">
      <w:pPr>
        <w:pStyle w:val="PR1"/>
        <w:rPr>
          <w:rFonts w:ascii="Times" w:hAnsi="Times"/>
          <w:color w:val="000000"/>
        </w:rPr>
      </w:pPr>
      <w:r w:rsidRPr="00B06D71">
        <w:rPr>
          <w:color w:val="000000"/>
        </w:rPr>
        <w:t xml:space="preserve">This work includes the </w:t>
      </w:r>
      <w:r>
        <w:rPr>
          <w:color w:val="000000"/>
        </w:rPr>
        <w:t>replacement of the roof, paint, and other repairs for the existing log construction visitors center.</w:t>
      </w:r>
      <w:r w:rsidRPr="00B06D71">
        <w:rPr>
          <w:color w:val="000000"/>
        </w:rPr>
        <w:t xml:space="preserve"> The contract will be bid with a base bid and </w:t>
      </w:r>
      <w:r>
        <w:rPr>
          <w:color w:val="000000"/>
        </w:rPr>
        <w:t>optional</w:t>
      </w:r>
      <w:r w:rsidRPr="00B06D71">
        <w:rPr>
          <w:color w:val="000000"/>
        </w:rPr>
        <w:t xml:space="preserve"> bid items</w:t>
      </w:r>
      <w:r>
        <w:rPr>
          <w:color w:val="000000"/>
        </w:rPr>
        <w:t>.</w:t>
      </w:r>
    </w:p>
    <w:p w14:paraId="5878CFD5" w14:textId="77777777" w:rsidR="00BF1D44" w:rsidRPr="00B06D71" w:rsidRDefault="00BF1D44" w:rsidP="00BF1D44">
      <w:pPr>
        <w:pStyle w:val="ART"/>
        <w:rPr>
          <w:color w:val="000000"/>
        </w:rPr>
      </w:pPr>
      <w:r w:rsidRPr="00B06D71">
        <w:rPr>
          <w:color w:val="000000"/>
        </w:rPr>
        <w:t>REFERENCE SPECIFICATIONS</w:t>
      </w:r>
    </w:p>
    <w:p w14:paraId="2DC9FC1E" w14:textId="77777777" w:rsidR="00BF1D44" w:rsidRPr="00B06D71" w:rsidRDefault="00BF1D44" w:rsidP="00BF1D44">
      <w:pPr>
        <w:pStyle w:val="PR1"/>
        <w:rPr>
          <w:color w:val="000000"/>
        </w:rPr>
      </w:pPr>
      <w:r w:rsidRPr="00B06D71">
        <w:rPr>
          <w:color w:val="000000"/>
        </w:rPr>
        <w:t>The publications listed below form a part of this specification to the extent referenced.  The publications are referred to in the text by the basic designation only.</w:t>
      </w:r>
    </w:p>
    <w:p w14:paraId="38D9C74B" w14:textId="77777777" w:rsidR="00BF1D44" w:rsidRPr="00B06D71" w:rsidRDefault="00BF1D44" w:rsidP="004253CD">
      <w:pPr>
        <w:ind w:left="900"/>
        <w:rPr>
          <w:rFonts w:ascii="Times" w:hAnsi="Times"/>
          <w:color w:val="000000"/>
        </w:rPr>
      </w:pPr>
      <w:r w:rsidRPr="00B06D71">
        <w:rPr>
          <w:rFonts w:ascii="Times" w:hAnsi="Times"/>
          <w:color w:val="000000"/>
        </w:rPr>
        <w:t>20</w:t>
      </w:r>
      <w:r>
        <w:rPr>
          <w:rFonts w:ascii="Times" w:hAnsi="Times"/>
          <w:color w:val="000000"/>
        </w:rPr>
        <w:t>21</w:t>
      </w:r>
      <w:r w:rsidRPr="00B06D71">
        <w:rPr>
          <w:rFonts w:ascii="Times" w:hAnsi="Times"/>
          <w:color w:val="000000"/>
        </w:rPr>
        <w:t xml:space="preserve"> International Building Code</w:t>
      </w:r>
    </w:p>
    <w:p w14:paraId="15BF4B29" w14:textId="77777777" w:rsidR="00BF1D44" w:rsidRPr="00B06D71" w:rsidRDefault="00BF1D44" w:rsidP="004253CD">
      <w:pPr>
        <w:ind w:left="900"/>
        <w:rPr>
          <w:rFonts w:ascii="Times" w:hAnsi="Times"/>
          <w:color w:val="000000"/>
        </w:rPr>
      </w:pPr>
      <w:r w:rsidRPr="00B06D71">
        <w:rPr>
          <w:rFonts w:ascii="Times" w:hAnsi="Times"/>
          <w:color w:val="000000"/>
        </w:rPr>
        <w:t>2004 Americans with Disabilities Act/Architectural Barriers Act Guidelines (ADA/ABAG)</w:t>
      </w:r>
      <w:r w:rsidRPr="00B06D71">
        <w:rPr>
          <w:color w:val="000000"/>
        </w:rPr>
        <w:t xml:space="preserve"> (</w:t>
      </w:r>
      <w:hyperlink r:id="rId12" w:history="1">
        <w:r w:rsidRPr="00B06D71">
          <w:rPr>
            <w:rStyle w:val="Hyperlink"/>
            <w:rFonts w:ascii="Times" w:hAnsi="Times"/>
            <w:color w:val="000000"/>
          </w:rPr>
          <w:t>http://www.access-board.gov/adaag/html/adaag.htm</w:t>
        </w:r>
      </w:hyperlink>
      <w:r w:rsidRPr="00B06D71">
        <w:rPr>
          <w:rFonts w:ascii="Times" w:hAnsi="Times"/>
          <w:color w:val="000000"/>
        </w:rPr>
        <w:t>)</w:t>
      </w:r>
    </w:p>
    <w:p w14:paraId="66B31F3C" w14:textId="77777777" w:rsidR="00BF1D44" w:rsidRPr="00B06D71" w:rsidRDefault="00BF1D44" w:rsidP="00BF1D44">
      <w:pPr>
        <w:pStyle w:val="ART"/>
        <w:rPr>
          <w:color w:val="000000"/>
        </w:rPr>
      </w:pPr>
      <w:r w:rsidRPr="00B06D71">
        <w:rPr>
          <w:color w:val="000000"/>
        </w:rPr>
        <w:t xml:space="preserve">MEASUREMENT AND PAYMENT </w:t>
      </w:r>
    </w:p>
    <w:p w14:paraId="00C23B9C" w14:textId="77777777" w:rsidR="00BF1D44" w:rsidRDefault="00BF1D44" w:rsidP="00BF1D44">
      <w:pPr>
        <w:pStyle w:val="PR1"/>
        <w:rPr>
          <w:color w:val="000000"/>
        </w:rPr>
      </w:pPr>
      <w:r w:rsidRPr="00B06D71">
        <w:rPr>
          <w:color w:val="000000"/>
        </w:rPr>
        <w:t>Base Bid Item</w:t>
      </w:r>
      <w:proofErr w:type="gramStart"/>
      <w:r w:rsidRPr="00B06D71">
        <w:rPr>
          <w:color w:val="000000"/>
        </w:rPr>
        <w:t xml:space="preserve">:  </w:t>
      </w:r>
      <w:r w:rsidR="00FC011E" w:rsidRPr="00C964A0">
        <w:rPr>
          <w:color w:val="000000"/>
        </w:rPr>
        <w:t>replace</w:t>
      </w:r>
      <w:proofErr w:type="gramEnd"/>
      <w:r w:rsidR="00FC011E" w:rsidRPr="00C964A0">
        <w:rPr>
          <w:color w:val="000000"/>
        </w:rPr>
        <w:t xml:space="preserve"> roof and stain walls and trim - Measurement and Payment shall be Lump Sum Quantity (LSQ), Design Quantity (DQ), and Actual Quantity (AQ), </w:t>
      </w:r>
      <w:r w:rsidRPr="00C964A0">
        <w:rPr>
          <w:color w:val="000000"/>
        </w:rPr>
        <w:t>as</w:t>
      </w:r>
      <w:r w:rsidRPr="00B06D71">
        <w:rPr>
          <w:color w:val="000000"/>
        </w:rPr>
        <w:t xml:space="preserve"> shown in the Schedule of Items for the Office Building repairs.  This line item involves complete work to provide </w:t>
      </w:r>
      <w:r>
        <w:rPr>
          <w:color w:val="000000"/>
        </w:rPr>
        <w:t>new roof, paint, and repair</w:t>
      </w:r>
      <w:r w:rsidRPr="00B06D71">
        <w:rPr>
          <w:color w:val="000000"/>
        </w:rPr>
        <w:t xml:space="preserve">s for the </w:t>
      </w:r>
      <w:r>
        <w:rPr>
          <w:color w:val="000000"/>
        </w:rPr>
        <w:t>Mesa Falls Visitors Center</w:t>
      </w:r>
      <w:r w:rsidRPr="00B06D71">
        <w:rPr>
          <w:color w:val="000000"/>
        </w:rPr>
        <w:t xml:space="preserve"> in </w:t>
      </w:r>
      <w:r>
        <w:rPr>
          <w:color w:val="000000"/>
        </w:rPr>
        <w:t>Idaho Falls,</w:t>
      </w:r>
      <w:r w:rsidRPr="00B06D71">
        <w:rPr>
          <w:color w:val="000000"/>
        </w:rPr>
        <w:t xml:space="preserve"> </w:t>
      </w:r>
      <w:r>
        <w:rPr>
          <w:color w:val="000000"/>
        </w:rPr>
        <w:t>ID</w:t>
      </w:r>
      <w:r w:rsidRPr="00B06D71">
        <w:rPr>
          <w:color w:val="000000"/>
        </w:rPr>
        <w:t>. The work will include</w:t>
      </w:r>
      <w:r>
        <w:rPr>
          <w:color w:val="000000"/>
        </w:rPr>
        <w:t xml:space="preserve"> demolitions of corrugated metal roofing panels and all metal flashing and trim, and the inspection of plank decking.  Corrugated metal roofing system will be replaced. All exterior wood </w:t>
      </w:r>
      <w:proofErr w:type="gramStart"/>
      <w:r>
        <w:rPr>
          <w:color w:val="000000"/>
        </w:rPr>
        <w:t>wall</w:t>
      </w:r>
      <w:proofErr w:type="gramEnd"/>
      <w:r>
        <w:rPr>
          <w:color w:val="000000"/>
        </w:rPr>
        <w:t xml:space="preserve"> and roof overhang surfaces will be prepped and stained.  All exterior </w:t>
      </w:r>
      <w:proofErr w:type="gramStart"/>
      <w:r>
        <w:rPr>
          <w:color w:val="000000"/>
        </w:rPr>
        <w:t>trim</w:t>
      </w:r>
      <w:proofErr w:type="gramEnd"/>
      <w:r>
        <w:rPr>
          <w:color w:val="000000"/>
        </w:rPr>
        <w:t xml:space="preserve"> including doors and windows will be prepped and painted.  Work also included repairs to one location of roof overhang and woodpecker damage as noted in the drawings. </w:t>
      </w:r>
    </w:p>
    <w:p w14:paraId="367577FC" w14:textId="77777777" w:rsidR="00BF1D44" w:rsidRPr="00BF4832" w:rsidRDefault="00BF1D44" w:rsidP="00BF1D44">
      <w:pPr>
        <w:pStyle w:val="PR2"/>
        <w:tabs>
          <w:tab w:val="num" w:pos="864"/>
        </w:tabs>
      </w:pPr>
      <w:r>
        <w:tab/>
      </w:r>
      <w:r w:rsidRPr="00563CC4">
        <w:t>DRAWINGS:</w:t>
      </w:r>
      <w:r>
        <w:t xml:space="preserve"> </w:t>
      </w:r>
      <w:r w:rsidRPr="00BF4832">
        <w:rPr>
          <w:color w:val="000000"/>
        </w:rPr>
        <w:t>The list of drawings includes the following:</w:t>
      </w:r>
    </w:p>
    <w:p w14:paraId="5388CDBF" w14:textId="77777777" w:rsidR="00BF1D44" w:rsidRDefault="00BF1D44" w:rsidP="00EF4A29">
      <w:pPr>
        <w:pStyle w:val="PR2"/>
        <w:numPr>
          <w:ilvl w:val="6"/>
          <w:numId w:val="15"/>
        </w:numPr>
      </w:pPr>
      <w:r w:rsidRPr="00BF1DFB">
        <w:t>G</w:t>
      </w:r>
      <w:r>
        <w:t>-</w:t>
      </w:r>
      <w:r w:rsidRPr="00BF1DFB">
        <w:t xml:space="preserve">1:  </w:t>
      </w:r>
      <w:r>
        <w:t xml:space="preserve">   </w:t>
      </w:r>
      <w:r w:rsidRPr="00BF1DFB">
        <w:t>Cover Sheet</w:t>
      </w:r>
      <w:r>
        <w:t xml:space="preserve"> and Location</w:t>
      </w:r>
    </w:p>
    <w:p w14:paraId="4249FD77" w14:textId="77777777" w:rsidR="00BF1D44" w:rsidRDefault="00BF1D44" w:rsidP="00EF4A29">
      <w:pPr>
        <w:pStyle w:val="PR2"/>
        <w:numPr>
          <w:ilvl w:val="6"/>
          <w:numId w:val="15"/>
        </w:numPr>
      </w:pPr>
      <w:r>
        <w:t>A1.01</w:t>
      </w:r>
      <w:proofErr w:type="gramStart"/>
      <w:r>
        <w:t>:  Roof</w:t>
      </w:r>
      <w:proofErr w:type="gramEnd"/>
      <w:r>
        <w:t xml:space="preserve"> Plan</w:t>
      </w:r>
    </w:p>
    <w:p w14:paraId="2B8D9958" w14:textId="77777777" w:rsidR="00BF1D44" w:rsidRDefault="00BF1D44" w:rsidP="00EF4A29">
      <w:pPr>
        <w:pStyle w:val="PR2"/>
        <w:numPr>
          <w:ilvl w:val="6"/>
          <w:numId w:val="15"/>
        </w:numPr>
      </w:pPr>
      <w:r>
        <w:t>A1.02</w:t>
      </w:r>
      <w:proofErr w:type="gramStart"/>
      <w:r>
        <w:t>:  Roof</w:t>
      </w:r>
      <w:proofErr w:type="gramEnd"/>
      <w:r>
        <w:t xml:space="preserve"> Overhang Framing Plan</w:t>
      </w:r>
    </w:p>
    <w:p w14:paraId="72409A02" w14:textId="77777777" w:rsidR="00BF1D44" w:rsidRDefault="00BF1D44" w:rsidP="00EF4A29">
      <w:pPr>
        <w:pStyle w:val="PR2"/>
        <w:numPr>
          <w:ilvl w:val="6"/>
          <w:numId w:val="15"/>
        </w:numPr>
      </w:pPr>
      <w:r>
        <w:t>A2.01</w:t>
      </w:r>
      <w:proofErr w:type="gramStart"/>
      <w:r>
        <w:t>:  North</w:t>
      </w:r>
      <w:proofErr w:type="gramEnd"/>
      <w:r>
        <w:t xml:space="preserve"> Elevation</w:t>
      </w:r>
    </w:p>
    <w:p w14:paraId="33614526" w14:textId="77777777" w:rsidR="00BF1D44" w:rsidRDefault="00BF1D44" w:rsidP="00EF4A29">
      <w:pPr>
        <w:pStyle w:val="PR2"/>
        <w:numPr>
          <w:ilvl w:val="6"/>
          <w:numId w:val="15"/>
        </w:numPr>
      </w:pPr>
      <w:r>
        <w:t>A2.02</w:t>
      </w:r>
      <w:proofErr w:type="gramStart"/>
      <w:r>
        <w:t>:  East</w:t>
      </w:r>
      <w:proofErr w:type="gramEnd"/>
      <w:r>
        <w:t xml:space="preserve"> Elevation</w:t>
      </w:r>
    </w:p>
    <w:p w14:paraId="35A6978D" w14:textId="77777777" w:rsidR="00BF1D44" w:rsidRDefault="00BF1D44" w:rsidP="00EF4A29">
      <w:pPr>
        <w:pStyle w:val="PR2"/>
        <w:numPr>
          <w:ilvl w:val="6"/>
          <w:numId w:val="15"/>
        </w:numPr>
      </w:pPr>
      <w:r>
        <w:t>A2.03</w:t>
      </w:r>
      <w:proofErr w:type="gramStart"/>
      <w:r>
        <w:t>:  South</w:t>
      </w:r>
      <w:proofErr w:type="gramEnd"/>
      <w:r>
        <w:t xml:space="preserve"> Elevation</w:t>
      </w:r>
    </w:p>
    <w:p w14:paraId="5310C068" w14:textId="77777777" w:rsidR="00BF1D44" w:rsidRDefault="00BF1D44" w:rsidP="00EF4A29">
      <w:pPr>
        <w:pStyle w:val="PR2"/>
        <w:numPr>
          <w:ilvl w:val="6"/>
          <w:numId w:val="15"/>
        </w:numPr>
      </w:pPr>
      <w:r>
        <w:t>A2.04</w:t>
      </w:r>
      <w:proofErr w:type="gramStart"/>
      <w:r>
        <w:t>:  West</w:t>
      </w:r>
      <w:proofErr w:type="gramEnd"/>
      <w:r>
        <w:t xml:space="preserve"> Elevation</w:t>
      </w:r>
    </w:p>
    <w:p w14:paraId="44B23ADC" w14:textId="77777777" w:rsidR="00BF1D44" w:rsidRDefault="00BF1D44" w:rsidP="00EF4A29">
      <w:pPr>
        <w:pStyle w:val="PR2"/>
        <w:numPr>
          <w:ilvl w:val="6"/>
          <w:numId w:val="15"/>
        </w:numPr>
      </w:pPr>
      <w:r>
        <w:t>A4.01</w:t>
      </w:r>
      <w:proofErr w:type="gramStart"/>
      <w:r>
        <w:t>:  Roof</w:t>
      </w:r>
      <w:proofErr w:type="gramEnd"/>
      <w:r>
        <w:t xml:space="preserve"> Details</w:t>
      </w:r>
    </w:p>
    <w:p w14:paraId="0488E50A" w14:textId="77777777" w:rsidR="00BF1D44" w:rsidRDefault="00BF1D44" w:rsidP="00EF4A29">
      <w:pPr>
        <w:pStyle w:val="PR2"/>
        <w:numPr>
          <w:ilvl w:val="6"/>
          <w:numId w:val="15"/>
        </w:numPr>
      </w:pPr>
      <w:r>
        <w:t>A4.02:  Rood Details</w:t>
      </w:r>
    </w:p>
    <w:p w14:paraId="12C75F51" w14:textId="77777777" w:rsidR="00BF1D44" w:rsidRPr="00B06D71" w:rsidRDefault="00BF1D44" w:rsidP="004253CD">
      <w:pPr>
        <w:pStyle w:val="PR3"/>
        <w:numPr>
          <w:ilvl w:val="0"/>
          <w:numId w:val="0"/>
        </w:numPr>
        <w:ind w:left="2016"/>
      </w:pPr>
    </w:p>
    <w:p w14:paraId="05A06020" w14:textId="77777777" w:rsidR="00BF1D44" w:rsidRDefault="00BF1D44" w:rsidP="004253CD">
      <w:pPr>
        <w:pStyle w:val="PR3"/>
        <w:numPr>
          <w:ilvl w:val="0"/>
          <w:numId w:val="0"/>
        </w:numPr>
        <w:ind w:left="2016"/>
      </w:pPr>
    </w:p>
    <w:p w14:paraId="749459DA" w14:textId="77777777" w:rsidR="00BF1D44" w:rsidRDefault="00BF1D44" w:rsidP="004253CD">
      <w:pPr>
        <w:pStyle w:val="PR2"/>
        <w:numPr>
          <w:ilvl w:val="0"/>
          <w:numId w:val="0"/>
        </w:numPr>
        <w:ind w:left="1440"/>
      </w:pPr>
    </w:p>
    <w:p w14:paraId="7A48032B" w14:textId="77777777" w:rsidR="00BF1D44" w:rsidRPr="00B06D71" w:rsidRDefault="00BF1D44" w:rsidP="004253CD">
      <w:pPr>
        <w:pStyle w:val="PR1"/>
        <w:numPr>
          <w:ilvl w:val="0"/>
          <w:numId w:val="0"/>
        </w:numPr>
        <w:ind w:left="864"/>
        <w:rPr>
          <w:color w:val="000000"/>
        </w:rPr>
      </w:pPr>
    </w:p>
    <w:p w14:paraId="37AE75F1" w14:textId="77777777" w:rsidR="00BF1D44" w:rsidRPr="00C964A0" w:rsidRDefault="00BF1D44" w:rsidP="00BF1D44">
      <w:pPr>
        <w:pStyle w:val="PR1"/>
        <w:rPr>
          <w:color w:val="000000"/>
        </w:rPr>
      </w:pPr>
      <w:r w:rsidRPr="00C964A0">
        <w:rPr>
          <w:color w:val="000000"/>
        </w:rPr>
        <w:t>Optional Bid Item #</w:t>
      </w:r>
      <w:r w:rsidR="007511FE" w:rsidRPr="00C964A0">
        <w:rPr>
          <w:color w:val="000000"/>
        </w:rPr>
        <w:t>1</w:t>
      </w:r>
      <w:r w:rsidRPr="00C964A0">
        <w:rPr>
          <w:color w:val="000000"/>
        </w:rPr>
        <w:t>:   Repair roof overhang framing, round framing, and plank decking as needed.  Consult COR.</w:t>
      </w:r>
    </w:p>
    <w:p w14:paraId="3AEF78FD" w14:textId="77777777" w:rsidR="00BF1D44" w:rsidRPr="00C964A0" w:rsidRDefault="00BF1D44" w:rsidP="00BF1D44">
      <w:pPr>
        <w:pStyle w:val="PR2"/>
      </w:pPr>
      <w:r w:rsidRPr="00C964A0">
        <w:t>DRAWINGS</w:t>
      </w:r>
      <w:proofErr w:type="gramStart"/>
      <w:r w:rsidRPr="00C964A0">
        <w:t>:  The</w:t>
      </w:r>
      <w:proofErr w:type="gramEnd"/>
      <w:r w:rsidRPr="00C964A0">
        <w:t xml:space="preserve"> list of drawings includes the following:</w:t>
      </w:r>
    </w:p>
    <w:p w14:paraId="100164F8" w14:textId="77777777" w:rsidR="00BF1D44" w:rsidRPr="00C964A0" w:rsidRDefault="00BF1D44" w:rsidP="00BF1D44">
      <w:pPr>
        <w:pStyle w:val="PR3"/>
      </w:pPr>
      <w:r w:rsidRPr="00C964A0">
        <w:t>A1.02</w:t>
      </w:r>
      <w:proofErr w:type="gramStart"/>
      <w:r w:rsidRPr="00C964A0">
        <w:t>:  Roof</w:t>
      </w:r>
      <w:proofErr w:type="gramEnd"/>
      <w:r w:rsidRPr="00C964A0">
        <w:t xml:space="preserve"> Overhang Framing Plan</w:t>
      </w:r>
    </w:p>
    <w:p w14:paraId="208B3684" w14:textId="77777777" w:rsidR="00BF1D44" w:rsidRPr="00B06D71" w:rsidRDefault="00BF1D44" w:rsidP="00BF1D44">
      <w:pPr>
        <w:pStyle w:val="ART"/>
        <w:rPr>
          <w:color w:val="000000"/>
        </w:rPr>
      </w:pPr>
      <w:r w:rsidRPr="00B06D71">
        <w:rPr>
          <w:color w:val="000000"/>
        </w:rPr>
        <w:t>RELATED WORK</w:t>
      </w:r>
    </w:p>
    <w:p w14:paraId="17B7372E" w14:textId="77777777" w:rsidR="00BF1D44" w:rsidRPr="00B06D71" w:rsidRDefault="00BF1D44" w:rsidP="00BF1D44">
      <w:pPr>
        <w:pStyle w:val="PR1"/>
        <w:rPr>
          <w:color w:val="000000"/>
        </w:rPr>
      </w:pPr>
      <w:r w:rsidRPr="00B06D71">
        <w:rPr>
          <w:color w:val="000000"/>
        </w:rPr>
        <w:t>The work shall be in accordance with the contract documents.</w:t>
      </w:r>
    </w:p>
    <w:p w14:paraId="6ACC8F4A" w14:textId="77777777" w:rsidR="00BF1D44" w:rsidRPr="00B06D71" w:rsidRDefault="00BF1D44" w:rsidP="00BF1D44">
      <w:pPr>
        <w:pStyle w:val="PR1"/>
        <w:rPr>
          <w:color w:val="000000"/>
        </w:rPr>
      </w:pPr>
      <w:r w:rsidRPr="00B06D71">
        <w:rPr>
          <w:color w:val="000000"/>
        </w:rPr>
        <w:t>The work shall be in accordance with the following specifications.  The subsidiary specifications are referred to in the text by the Section designation only.</w:t>
      </w:r>
    </w:p>
    <w:p w14:paraId="44A1F0D6" w14:textId="77777777" w:rsidR="00BF1D44" w:rsidRPr="00B06D71" w:rsidRDefault="00BF1D44" w:rsidP="00BF1D44">
      <w:pPr>
        <w:pStyle w:val="PRT"/>
        <w:rPr>
          <w:color w:val="000000"/>
        </w:rPr>
      </w:pPr>
      <w:r w:rsidRPr="00B06D71">
        <w:rPr>
          <w:color w:val="000000"/>
        </w:rPr>
        <w:t>PRODUCTS - Not Applicable</w:t>
      </w:r>
    </w:p>
    <w:p w14:paraId="13A10B66" w14:textId="77777777" w:rsidR="00BF1D44" w:rsidRPr="00B06D71" w:rsidRDefault="00BF1D44" w:rsidP="00BF1D44">
      <w:pPr>
        <w:pStyle w:val="PRT"/>
        <w:rPr>
          <w:color w:val="000000"/>
        </w:rPr>
      </w:pPr>
      <w:r w:rsidRPr="00B06D71">
        <w:rPr>
          <w:color w:val="000000"/>
        </w:rPr>
        <w:t>EXECUTION</w:t>
      </w:r>
    </w:p>
    <w:p w14:paraId="243F10BD" w14:textId="77777777" w:rsidR="00BF1D44" w:rsidRPr="00B06D71" w:rsidRDefault="00BF1D44" w:rsidP="00BF1D44">
      <w:pPr>
        <w:pStyle w:val="ART"/>
        <w:rPr>
          <w:color w:val="000000"/>
        </w:rPr>
      </w:pPr>
      <w:r w:rsidRPr="00B06D71">
        <w:rPr>
          <w:color w:val="000000"/>
        </w:rPr>
        <w:t>GENERAL</w:t>
      </w:r>
    </w:p>
    <w:p w14:paraId="2271DD7B" w14:textId="77777777" w:rsidR="00BF1D44" w:rsidRPr="00B06D71" w:rsidRDefault="00BF1D44" w:rsidP="00BF1D44">
      <w:pPr>
        <w:pStyle w:val="PR1"/>
        <w:rPr>
          <w:color w:val="000000"/>
        </w:rPr>
      </w:pPr>
      <w:r w:rsidRPr="00B06D71">
        <w:rPr>
          <w:color w:val="000000"/>
        </w:rPr>
        <w:t>Work shall be completed in accordance with the contract drawings and specifications.</w:t>
      </w:r>
    </w:p>
    <w:p w14:paraId="054A81B7" w14:textId="77777777" w:rsidR="00BF1D44" w:rsidRPr="00B06D71" w:rsidRDefault="00BF1D44" w:rsidP="004253CD">
      <w:pPr>
        <w:pStyle w:val="EOS"/>
        <w:rPr>
          <w:color w:val="000000"/>
        </w:rPr>
      </w:pPr>
      <w:r w:rsidRPr="00B06D71">
        <w:rPr>
          <w:color w:val="000000"/>
        </w:rPr>
        <w:t>END OF SECTION 000501</w:t>
      </w:r>
    </w:p>
    <w:p w14:paraId="165F0EA4" w14:textId="6A0335D1" w:rsidR="00BF1D44" w:rsidRDefault="00BF1D44" w:rsidP="004253CD">
      <w:pPr>
        <w:pStyle w:val="EOS"/>
      </w:pPr>
      <w:r>
        <w:fldChar w:fldCharType="begin"/>
      </w:r>
      <w:r>
        <w:instrText xml:space="preserve"> SAVEDATE  \@ "MMMM yyyy"  \* MERGEFORMAT </w:instrText>
      </w:r>
      <w:r>
        <w:fldChar w:fldCharType="separate"/>
      </w:r>
      <w:r w:rsidR="00F24435">
        <w:rPr>
          <w:noProof/>
        </w:rPr>
        <w:t>October 2026</w:t>
      </w:r>
      <w:r>
        <w:fldChar w:fldCharType="end"/>
      </w:r>
    </w:p>
    <w:p w14:paraId="57C17627" w14:textId="77777777" w:rsidR="00BF1D44" w:rsidRPr="00B06D71" w:rsidRDefault="00BF1D44" w:rsidP="004253CD">
      <w:pPr>
        <w:pStyle w:val="EOS"/>
      </w:pPr>
    </w:p>
    <w:p w14:paraId="33DEA86F" w14:textId="77777777" w:rsidR="00BF1D44" w:rsidRDefault="00BF1D44" w:rsidP="00B10DC9">
      <w:pPr>
        <w:pStyle w:val="EOS"/>
        <w:sectPr w:rsidR="00BF1D44" w:rsidSect="00BF1D44">
          <w:footerReference w:type="default" r:id="rId13"/>
          <w:footnotePr>
            <w:numRestart w:val="eachSect"/>
          </w:footnotePr>
          <w:endnotePr>
            <w:numFmt w:val="decimal"/>
          </w:endnotePr>
          <w:pgSz w:w="12240" w:h="15840"/>
          <w:pgMar w:top="1440" w:right="1440" w:bottom="1440" w:left="1440" w:header="720" w:footer="720" w:gutter="0"/>
          <w:cols w:space="720"/>
        </w:sectPr>
      </w:pPr>
    </w:p>
    <w:p w14:paraId="7FF0843C" w14:textId="77777777" w:rsidR="00BF1D44" w:rsidRDefault="00BF1D44" w:rsidP="00BF1D44">
      <w:pPr>
        <w:pStyle w:val="SCT"/>
        <w:jc w:val="left"/>
      </w:pPr>
      <w:bookmarkStart w:id="5" w:name="qX01125000"/>
      <w:r>
        <w:lastRenderedPageBreak/>
        <w:t xml:space="preserve">USDA </w:t>
      </w:r>
      <w:bookmarkEnd w:id="5"/>
      <w:r>
        <w:t>FOREST SERVICE, R4</w:t>
      </w:r>
    </w:p>
    <w:p w14:paraId="490DF0CD" w14:textId="77777777" w:rsidR="008333C2" w:rsidRDefault="008333C2" w:rsidP="008333C2">
      <w:pPr>
        <w:pStyle w:val="SCT"/>
        <w:spacing w:before="0"/>
        <w:jc w:val="left"/>
      </w:pPr>
      <w:bookmarkStart w:id="6" w:name="_Toc194484624"/>
      <w:r>
        <w:t xml:space="preserve">GAOA </w:t>
      </w:r>
      <w:fldSimple w:instr=" COMMENTS  \* MERGEFORMAT ">
        <w:r w:rsidR="003F27B7">
          <w:t>MESA FALLS VISITORS CENTER ROOF REPLACEMENT AND MAINTENANCE</w:t>
        </w:r>
      </w:fldSimple>
    </w:p>
    <w:p w14:paraId="36DBBDD1" w14:textId="77777777" w:rsidR="00BF1D44" w:rsidRPr="00BF1D44" w:rsidRDefault="00BF1D44" w:rsidP="00BF1D44">
      <w:pPr>
        <w:pStyle w:val="SCTM"/>
      </w:pPr>
      <w:bookmarkStart w:id="7" w:name="_Toc198302425"/>
      <w:bookmarkStart w:id="8" w:name="_Toc198302461"/>
      <w:r>
        <w:t>SECTION 011250 - MEASUREMENT AND PAYMENT</w:t>
      </w:r>
      <w:bookmarkEnd w:id="6"/>
      <w:bookmarkEnd w:id="7"/>
      <w:bookmarkEnd w:id="8"/>
    </w:p>
    <w:p w14:paraId="270DD07F" w14:textId="77777777" w:rsidR="00BF1D44" w:rsidRPr="003F27B7" w:rsidRDefault="00BF1D44" w:rsidP="00EF4A29">
      <w:pPr>
        <w:pStyle w:val="PRT"/>
        <w:numPr>
          <w:ilvl w:val="0"/>
          <w:numId w:val="18"/>
        </w:numPr>
        <w:rPr>
          <w:color w:val="000000"/>
        </w:rPr>
      </w:pPr>
      <w:r w:rsidRPr="003F27B7">
        <w:rPr>
          <w:color w:val="000000"/>
        </w:rPr>
        <w:t>GENERAL</w:t>
      </w:r>
    </w:p>
    <w:p w14:paraId="58045C3F" w14:textId="77777777" w:rsidR="00BF1D44" w:rsidRDefault="00BF1D44" w:rsidP="00BF1D44">
      <w:pPr>
        <w:pStyle w:val="ART"/>
        <w:rPr>
          <w:color w:val="000000"/>
        </w:rPr>
      </w:pPr>
      <w:r>
        <w:rPr>
          <w:color w:val="000000"/>
        </w:rPr>
        <w:t>SUMMARY</w:t>
      </w:r>
    </w:p>
    <w:p w14:paraId="3A53BAFF" w14:textId="77777777" w:rsidR="00BF1D44" w:rsidRDefault="00BF1D44" w:rsidP="00BF1D44">
      <w:pPr>
        <w:pStyle w:val="PR1"/>
        <w:rPr>
          <w:color w:val="000000"/>
        </w:rPr>
      </w:pPr>
      <w:r>
        <w:rPr>
          <w:color w:val="000000"/>
        </w:rPr>
        <w:t>Measurement and payment for contract work will be made only for and under those pay items included in the Schedule of Items.  All other work, labor, materials, equipment, and incidentals necessary to successfully complete the project will be considered as included in the payment for items shown.  This section defines the method of measurements and basis of payment for work items listed in the Schedule of Items.</w:t>
      </w:r>
    </w:p>
    <w:p w14:paraId="3939A7DF" w14:textId="77777777" w:rsidR="00BF1D44" w:rsidRDefault="00BF1D44" w:rsidP="00BF1D44">
      <w:pPr>
        <w:pStyle w:val="PR1"/>
        <w:rPr>
          <w:color w:val="000000"/>
        </w:rPr>
      </w:pPr>
      <w:r>
        <w:rPr>
          <w:color w:val="000000"/>
        </w:rPr>
        <w:t>When more than one class, size, type, thickness, etc. is specified in the Schedule of Items for any pay item, suffixes will be added to the item number to differentiate between the pay items.</w:t>
      </w:r>
    </w:p>
    <w:p w14:paraId="73E9EAAE" w14:textId="77777777" w:rsidR="00BF1D44" w:rsidRDefault="00BF1D44" w:rsidP="00BF1D44">
      <w:pPr>
        <w:pStyle w:val="ART"/>
        <w:rPr>
          <w:color w:val="000000"/>
        </w:rPr>
      </w:pPr>
      <w:r>
        <w:rPr>
          <w:color w:val="000000"/>
        </w:rPr>
        <w:t>DETERMINATION OF QUANTITIES</w:t>
      </w:r>
    </w:p>
    <w:p w14:paraId="6FDCF8CA" w14:textId="77777777" w:rsidR="00BF1D44" w:rsidRDefault="00BF1D44" w:rsidP="00BF1D44">
      <w:pPr>
        <w:pStyle w:val="PR1"/>
        <w:rPr>
          <w:color w:val="000000"/>
        </w:rPr>
      </w:pPr>
      <w:r>
        <w:rPr>
          <w:color w:val="000000"/>
        </w:rPr>
        <w:t>The following measurements and calculations shall be used to determine contract quantities for payment.</w:t>
      </w:r>
    </w:p>
    <w:p w14:paraId="0B4146A9" w14:textId="77777777" w:rsidR="00BF1D44" w:rsidRDefault="00BF1D44" w:rsidP="00BF1D44">
      <w:pPr>
        <w:pStyle w:val="PR2"/>
        <w:rPr>
          <w:color w:val="000000"/>
        </w:rPr>
      </w:pPr>
      <w:r>
        <w:rPr>
          <w:color w:val="000000"/>
        </w:rPr>
        <w:t>For individual construction items, longitudinal and lateral measurements for area computations shall be made horizontally or corrected to horizontal measurement unless otherwise specified.  Measurements for geotextiles, netting and erosion control blankets shall be along slope lines.</w:t>
      </w:r>
    </w:p>
    <w:p w14:paraId="62407CD0" w14:textId="77777777" w:rsidR="00BF1D44" w:rsidRDefault="00BF1D44" w:rsidP="00BF1D44">
      <w:pPr>
        <w:pStyle w:val="PR2"/>
        <w:spacing w:before="0"/>
        <w:rPr>
          <w:color w:val="000000"/>
        </w:rPr>
      </w:pPr>
      <w:r>
        <w:rPr>
          <w:color w:val="000000"/>
        </w:rPr>
        <w:t>For excavation or embankment volumes, the average end area method shall be used to compute volumes.  However, if in the judgment of the Contracting Officer (CO), the average end area method is impractical, measurement shall be made by volume in hauling vehicles or by other three-dimensional methods.</w:t>
      </w:r>
    </w:p>
    <w:p w14:paraId="5F0112F9" w14:textId="77777777" w:rsidR="00BF1D44" w:rsidRDefault="00BF1D44" w:rsidP="00BF1D44">
      <w:pPr>
        <w:pStyle w:val="PR2"/>
        <w:spacing w:before="0"/>
        <w:rPr>
          <w:color w:val="000000"/>
        </w:rPr>
      </w:pPr>
      <w:r>
        <w:rPr>
          <w:color w:val="000000"/>
        </w:rPr>
        <w:t>For Structures, they shall be measured according to neat lines shown on the drawings or as altered by the CO, in writing, to fit field conditions.</w:t>
      </w:r>
    </w:p>
    <w:p w14:paraId="4741CB60" w14:textId="77777777" w:rsidR="00BF1D44" w:rsidRDefault="00BF1D44" w:rsidP="00BF1D44">
      <w:pPr>
        <w:pStyle w:val="PR2"/>
        <w:spacing w:before="0"/>
        <w:rPr>
          <w:color w:val="000000"/>
        </w:rPr>
      </w:pPr>
      <w:r>
        <w:rPr>
          <w:color w:val="000000"/>
        </w:rPr>
        <w:t>For items that are measured by the linear foot, such as pipe culverts, fencing, guardrail, piping, utilities, and underdrains, measurements shall be made parallel to the base or foundation upon which the structures are placed.</w:t>
      </w:r>
    </w:p>
    <w:p w14:paraId="4223F173" w14:textId="77777777" w:rsidR="00BF1D44" w:rsidRDefault="00BF1D44" w:rsidP="00BF1D44">
      <w:pPr>
        <w:pStyle w:val="PR2"/>
        <w:spacing w:before="0"/>
        <w:rPr>
          <w:color w:val="000000"/>
        </w:rPr>
      </w:pPr>
      <w:r>
        <w:rPr>
          <w:color w:val="000000"/>
        </w:rPr>
        <w:t>For aggregates weighed for payment, the tonnage shall not be adjusted for moisture content, unless otherwise provided for.</w:t>
      </w:r>
    </w:p>
    <w:p w14:paraId="77F29EDE" w14:textId="77777777" w:rsidR="00BF1D44" w:rsidRDefault="00BF1D44" w:rsidP="00BF1D44">
      <w:pPr>
        <w:pStyle w:val="PR2"/>
        <w:spacing w:before="0"/>
        <w:rPr>
          <w:color w:val="000000"/>
        </w:rPr>
      </w:pPr>
      <w:r>
        <w:rPr>
          <w:color w:val="000000"/>
        </w:rPr>
        <w:t>For standard manufactured items (such as fence, wire, plates, rolled shapes, pipe conduits) identified by gauge, weight, section dimensions, and so forth, such identifications shall be considered the nominal weights or dimensions.  Unless controlled by tolerances in cited specifications, manufacturer's tolerances shall be accepted.</w:t>
      </w:r>
    </w:p>
    <w:p w14:paraId="31C59F8A" w14:textId="77777777" w:rsidR="00BF1D44" w:rsidRDefault="00BF1D44" w:rsidP="00BF1D44">
      <w:pPr>
        <w:pStyle w:val="PR1"/>
        <w:rPr>
          <w:color w:val="000000"/>
        </w:rPr>
      </w:pPr>
      <w:r>
        <w:rPr>
          <w:color w:val="000000"/>
        </w:rPr>
        <w:t xml:space="preserve">Earthwork Tolerances - Adjustments of horizontal or vertical alignment, within the tolerances specified in this contract, or shifts of balance points up to 100 feet shall be </w:t>
      </w:r>
      <w:r>
        <w:rPr>
          <w:color w:val="000000"/>
        </w:rPr>
        <w:lastRenderedPageBreak/>
        <w:t>made by the contractor as necessary to produce the designed sections and to balance earthwork.  Such adjustments shall not be considered as "Changes."</w:t>
      </w:r>
    </w:p>
    <w:p w14:paraId="05863266" w14:textId="77777777" w:rsidR="00BF1D44" w:rsidRDefault="00BF1D44" w:rsidP="00BF1D44">
      <w:pPr>
        <w:pStyle w:val="ART"/>
        <w:rPr>
          <w:color w:val="000000"/>
        </w:rPr>
      </w:pPr>
      <w:r>
        <w:rPr>
          <w:color w:val="000000"/>
        </w:rPr>
        <w:t xml:space="preserve">UNITS OF MEASUREMENT </w:t>
      </w:r>
    </w:p>
    <w:p w14:paraId="08482E8D" w14:textId="77777777" w:rsidR="00BF1D44" w:rsidRDefault="00BF1D44" w:rsidP="00BF1D44">
      <w:pPr>
        <w:pStyle w:val="PR1"/>
        <w:rPr>
          <w:color w:val="000000"/>
        </w:rPr>
      </w:pPr>
      <w:r>
        <w:rPr>
          <w:color w:val="000000"/>
        </w:rPr>
        <w:t>Payment shall be by units defined and determined according to U.S. Standard measure and by the following:</w:t>
      </w:r>
    </w:p>
    <w:p w14:paraId="542E933D" w14:textId="77777777" w:rsidR="00BF1D44" w:rsidRDefault="00BF1D44" w:rsidP="00BF1D44">
      <w:pPr>
        <w:pStyle w:val="PR2"/>
        <w:rPr>
          <w:color w:val="000000"/>
        </w:rPr>
      </w:pPr>
      <w:r>
        <w:rPr>
          <w:color w:val="000000"/>
          <w:u w:val="single"/>
        </w:rPr>
        <w:t>Acre</w:t>
      </w:r>
      <w:r>
        <w:rPr>
          <w:color w:val="000000"/>
        </w:rPr>
        <w:t>: Make longitudinal and transverse measurements for area computations horizontally.</w:t>
      </w:r>
    </w:p>
    <w:p w14:paraId="19D377F5" w14:textId="77777777" w:rsidR="00BF1D44" w:rsidRDefault="00BF1D44" w:rsidP="00BF1D44">
      <w:pPr>
        <w:pStyle w:val="PR2"/>
        <w:spacing w:before="0"/>
        <w:rPr>
          <w:color w:val="000000"/>
          <w:u w:val="single"/>
        </w:rPr>
      </w:pPr>
      <w:r>
        <w:rPr>
          <w:color w:val="000000"/>
          <w:u w:val="single"/>
        </w:rPr>
        <w:t>50lb Bag</w:t>
      </w:r>
      <w:proofErr w:type="gramStart"/>
      <w:r>
        <w:rPr>
          <w:color w:val="000000"/>
          <w:u w:val="single"/>
        </w:rPr>
        <w:t>:</w:t>
      </w:r>
      <w:r>
        <w:rPr>
          <w:color w:val="000000"/>
        </w:rPr>
        <w:t xml:space="preserve">  Measurement</w:t>
      </w:r>
      <w:proofErr w:type="gramEnd"/>
      <w:r>
        <w:rPr>
          <w:color w:val="000000"/>
        </w:rPr>
        <w:t xml:space="preserve"> will be for the actual number of 50lb bags of standard bentonite grout.</w:t>
      </w:r>
    </w:p>
    <w:p w14:paraId="60ADC1F3" w14:textId="77777777" w:rsidR="00BF1D44" w:rsidRDefault="00BF1D44" w:rsidP="00BF1D44">
      <w:pPr>
        <w:pStyle w:val="PR2"/>
        <w:spacing w:before="0"/>
        <w:rPr>
          <w:color w:val="000000"/>
          <w:u w:val="single"/>
        </w:rPr>
      </w:pPr>
      <w:r>
        <w:rPr>
          <w:color w:val="000000"/>
          <w:u w:val="single"/>
        </w:rPr>
        <w:t>94lb Bag</w:t>
      </w:r>
      <w:proofErr w:type="gramStart"/>
      <w:r>
        <w:rPr>
          <w:color w:val="000000"/>
          <w:u w:val="single"/>
        </w:rPr>
        <w:t>:</w:t>
      </w:r>
      <w:r>
        <w:rPr>
          <w:color w:val="000000"/>
        </w:rPr>
        <w:t xml:space="preserve">  Measurement</w:t>
      </w:r>
      <w:proofErr w:type="gramEnd"/>
      <w:r>
        <w:rPr>
          <w:color w:val="000000"/>
        </w:rPr>
        <w:t xml:space="preserve"> will be for the actual number of 94lb bags of standard cement or grout.</w:t>
      </w:r>
    </w:p>
    <w:p w14:paraId="04F68037" w14:textId="77777777" w:rsidR="00BF1D44" w:rsidRDefault="00BF1D44" w:rsidP="00BF1D44">
      <w:pPr>
        <w:pStyle w:val="PR2"/>
        <w:spacing w:before="0"/>
        <w:rPr>
          <w:color w:val="000000"/>
        </w:rPr>
      </w:pPr>
      <w:r>
        <w:rPr>
          <w:color w:val="000000"/>
          <w:u w:val="single"/>
        </w:rPr>
        <w:t>Cubic Yard (CY)</w:t>
      </w:r>
      <w:proofErr w:type="gramStart"/>
      <w:r>
        <w:rPr>
          <w:color w:val="000000"/>
        </w:rPr>
        <w:t>:  A</w:t>
      </w:r>
      <w:proofErr w:type="gramEnd"/>
      <w:r>
        <w:rPr>
          <w:color w:val="000000"/>
        </w:rPr>
        <w:t xml:space="preserve"> measurement computed by one of the following methods:</w:t>
      </w:r>
    </w:p>
    <w:p w14:paraId="7FA177E5" w14:textId="77777777" w:rsidR="00BF1D44" w:rsidRDefault="00BF1D44" w:rsidP="00BF1D44">
      <w:pPr>
        <w:pStyle w:val="PR3"/>
        <w:rPr>
          <w:color w:val="000000"/>
        </w:rPr>
      </w:pPr>
      <w:r>
        <w:rPr>
          <w:color w:val="000000"/>
        </w:rPr>
        <w:t>Excavation, Embankment, or Borrow.  The measurement computed by the average end area method from measurements made longitudinally along a centerline or reference line.</w:t>
      </w:r>
    </w:p>
    <w:p w14:paraId="70819C0D" w14:textId="77777777" w:rsidR="00BF1D44" w:rsidRDefault="00BF1D44" w:rsidP="00BF1D44">
      <w:pPr>
        <w:pStyle w:val="PR3"/>
        <w:spacing w:before="0"/>
        <w:rPr>
          <w:color w:val="000000"/>
        </w:rPr>
      </w:pPr>
      <w:r>
        <w:rPr>
          <w:color w:val="000000"/>
        </w:rPr>
        <w:t>Material in Place or Stockpile.  The measurement computed using the dimensions of the in-place material.</w:t>
      </w:r>
    </w:p>
    <w:p w14:paraId="374C9556" w14:textId="77777777" w:rsidR="00BF1D44" w:rsidRDefault="00BF1D44" w:rsidP="00BF1D44">
      <w:pPr>
        <w:pStyle w:val="PR3"/>
        <w:spacing w:before="0"/>
        <w:rPr>
          <w:color w:val="000000"/>
        </w:rPr>
      </w:pPr>
      <w:r>
        <w:rPr>
          <w:color w:val="000000"/>
        </w:rPr>
        <w:t>Material in the Delivery Vehicle.  The measurement computed using measurements of material in the hauling vehicles at the point of delivery.  Vehicles shall be loaded to at least their water level capacity.  Leveling of the loads may be required when vehicles arrive at the delivery point.</w:t>
      </w:r>
    </w:p>
    <w:p w14:paraId="1009CC67" w14:textId="77777777" w:rsidR="00BF1D44" w:rsidRDefault="00BF1D44" w:rsidP="00BF1D44">
      <w:pPr>
        <w:pStyle w:val="PR2"/>
        <w:rPr>
          <w:color w:val="000000"/>
        </w:rPr>
      </w:pPr>
      <w:r>
        <w:rPr>
          <w:color w:val="000000"/>
          <w:u w:val="single"/>
        </w:rPr>
        <w:t>Each (EA)</w:t>
      </w:r>
      <w:proofErr w:type="gramStart"/>
      <w:r>
        <w:rPr>
          <w:color w:val="000000"/>
        </w:rPr>
        <w:t>:  One</w:t>
      </w:r>
      <w:proofErr w:type="gramEnd"/>
      <w:r>
        <w:rPr>
          <w:color w:val="000000"/>
        </w:rPr>
        <w:t xml:space="preserve"> complete unit, which may consist of one or more parts.</w:t>
      </w:r>
    </w:p>
    <w:p w14:paraId="62F33BD2" w14:textId="77777777" w:rsidR="00BF1D44" w:rsidRDefault="00BF1D44" w:rsidP="00BF1D44">
      <w:pPr>
        <w:pStyle w:val="PR2"/>
        <w:spacing w:before="0"/>
        <w:rPr>
          <w:color w:val="000000"/>
        </w:rPr>
      </w:pPr>
      <w:r>
        <w:rPr>
          <w:color w:val="000000"/>
          <w:u w:val="single"/>
        </w:rPr>
        <w:t>Gallons (GAL)</w:t>
      </w:r>
      <w:proofErr w:type="gramStart"/>
      <w:r>
        <w:rPr>
          <w:color w:val="000000"/>
        </w:rPr>
        <w:t>:  The</w:t>
      </w:r>
      <w:proofErr w:type="gramEnd"/>
      <w:r>
        <w:rPr>
          <w:color w:val="000000"/>
        </w:rPr>
        <w:t xml:space="preserve"> quantity shall be measured by any of the following methods:</w:t>
      </w:r>
    </w:p>
    <w:p w14:paraId="284ACE2B" w14:textId="77777777" w:rsidR="00BF1D44" w:rsidRDefault="00BF1D44" w:rsidP="00BF1D44">
      <w:pPr>
        <w:pStyle w:val="PR3"/>
        <w:rPr>
          <w:color w:val="000000"/>
        </w:rPr>
      </w:pPr>
      <w:r>
        <w:rPr>
          <w:color w:val="000000"/>
        </w:rPr>
        <w:t>Measured volume in container.</w:t>
      </w:r>
    </w:p>
    <w:p w14:paraId="58D40A28" w14:textId="77777777" w:rsidR="00BF1D44" w:rsidRDefault="00BF1D44" w:rsidP="00BF1D44">
      <w:pPr>
        <w:pStyle w:val="PR3"/>
        <w:spacing w:before="0"/>
        <w:rPr>
          <w:color w:val="000000"/>
        </w:rPr>
      </w:pPr>
      <w:r>
        <w:rPr>
          <w:color w:val="000000"/>
        </w:rPr>
        <w:t>Metered volume by approved metering system.</w:t>
      </w:r>
    </w:p>
    <w:p w14:paraId="599685C2" w14:textId="77777777" w:rsidR="00BF1D44" w:rsidRDefault="00BF1D44" w:rsidP="00BF1D44">
      <w:pPr>
        <w:pStyle w:val="PR3"/>
        <w:spacing w:before="0"/>
        <w:rPr>
          <w:color w:val="000000"/>
        </w:rPr>
      </w:pPr>
      <w:r>
        <w:rPr>
          <w:color w:val="000000"/>
        </w:rPr>
        <w:t>Commercially package volume.</w:t>
      </w:r>
    </w:p>
    <w:p w14:paraId="7E964C86" w14:textId="77777777" w:rsidR="00BF1D44" w:rsidRDefault="00BF1D44" w:rsidP="00BF1D44">
      <w:pPr>
        <w:pStyle w:val="PR2"/>
        <w:rPr>
          <w:color w:val="000000"/>
        </w:rPr>
      </w:pPr>
      <w:r>
        <w:rPr>
          <w:color w:val="000000"/>
          <w:u w:val="single"/>
        </w:rPr>
        <w:t>Hour (HR)</w:t>
      </w:r>
      <w:proofErr w:type="gramStart"/>
      <w:r>
        <w:rPr>
          <w:color w:val="000000"/>
          <w:u w:val="single"/>
        </w:rPr>
        <w:t>:</w:t>
      </w:r>
      <w:r>
        <w:rPr>
          <w:color w:val="000000"/>
        </w:rPr>
        <w:t xml:space="preserve">  Measurement</w:t>
      </w:r>
      <w:proofErr w:type="gramEnd"/>
      <w:r>
        <w:rPr>
          <w:color w:val="000000"/>
        </w:rPr>
        <w:t xml:space="preserve"> will be for the actual number of hours (or fraction thereof) ordered by the Contracting Officer and performed by the contractor.</w:t>
      </w:r>
    </w:p>
    <w:p w14:paraId="6702A3D8" w14:textId="77777777" w:rsidR="00BF1D44" w:rsidRDefault="00BF1D44" w:rsidP="00BF1D44">
      <w:pPr>
        <w:pStyle w:val="PR2"/>
        <w:spacing w:before="0"/>
        <w:rPr>
          <w:color w:val="000000"/>
        </w:rPr>
      </w:pPr>
      <w:r>
        <w:rPr>
          <w:color w:val="000000"/>
          <w:u w:val="single"/>
        </w:rPr>
        <w:t>Linear Foot (LF)</w:t>
      </w:r>
      <w:proofErr w:type="gramStart"/>
      <w:r>
        <w:rPr>
          <w:color w:val="000000"/>
        </w:rPr>
        <w:t>:  Measurement</w:t>
      </w:r>
      <w:proofErr w:type="gramEnd"/>
      <w:r>
        <w:rPr>
          <w:color w:val="000000"/>
        </w:rPr>
        <w:t xml:space="preserve"> of work along its length from point-to-point; parallel to the base or foundation.  Do not measure overlaps.</w:t>
      </w:r>
    </w:p>
    <w:p w14:paraId="6B547659" w14:textId="77777777" w:rsidR="00BF1D44" w:rsidRDefault="00BF1D44" w:rsidP="00BF1D44">
      <w:pPr>
        <w:pStyle w:val="PR2"/>
        <w:spacing w:before="0"/>
        <w:rPr>
          <w:color w:val="000000"/>
        </w:rPr>
      </w:pPr>
      <w:r>
        <w:rPr>
          <w:color w:val="000000"/>
          <w:u w:val="single"/>
        </w:rPr>
        <w:t>Lump Sum (LS)</w:t>
      </w:r>
      <w:proofErr w:type="gramStart"/>
      <w:r>
        <w:rPr>
          <w:color w:val="000000"/>
        </w:rPr>
        <w:t>:  One</w:t>
      </w:r>
      <w:proofErr w:type="gramEnd"/>
      <w:r>
        <w:rPr>
          <w:color w:val="000000"/>
        </w:rPr>
        <w:t xml:space="preserve"> complete unit.</w:t>
      </w:r>
    </w:p>
    <w:p w14:paraId="224D2F37" w14:textId="77777777" w:rsidR="00BF1D44" w:rsidRDefault="00BF1D44" w:rsidP="00BF1D44">
      <w:pPr>
        <w:pStyle w:val="PR2"/>
        <w:spacing w:before="0"/>
        <w:rPr>
          <w:color w:val="000000"/>
        </w:rPr>
      </w:pPr>
      <w:r>
        <w:rPr>
          <w:color w:val="000000"/>
          <w:u w:val="single"/>
        </w:rPr>
        <w:t>Mile</w:t>
      </w:r>
      <w:proofErr w:type="gramStart"/>
      <w:r>
        <w:rPr>
          <w:color w:val="000000"/>
        </w:rPr>
        <w:t>:  Measured</w:t>
      </w:r>
      <w:proofErr w:type="gramEnd"/>
      <w:r>
        <w:rPr>
          <w:color w:val="000000"/>
        </w:rPr>
        <w:t xml:space="preserve"> horizontally along the centerline of each roadway, approach, or ramp.</w:t>
      </w:r>
    </w:p>
    <w:p w14:paraId="061926A1" w14:textId="77777777" w:rsidR="00BF1D44" w:rsidRDefault="00BF1D44" w:rsidP="00BF1D44">
      <w:pPr>
        <w:pStyle w:val="PR2"/>
        <w:spacing w:before="0"/>
        <w:rPr>
          <w:color w:val="000000"/>
          <w:u w:val="single"/>
        </w:rPr>
      </w:pPr>
      <w:r>
        <w:rPr>
          <w:color w:val="000000"/>
          <w:u w:val="single"/>
        </w:rPr>
        <w:t>Pound (LB)</w:t>
      </w:r>
      <w:proofErr w:type="gramStart"/>
      <w:r>
        <w:rPr>
          <w:color w:val="000000"/>
          <w:u w:val="single"/>
        </w:rPr>
        <w:t>:</w:t>
      </w:r>
      <w:r>
        <w:rPr>
          <w:color w:val="000000"/>
        </w:rPr>
        <w:t xml:space="preserve">  For</w:t>
      </w:r>
      <w:proofErr w:type="gramEnd"/>
      <w:r>
        <w:rPr>
          <w:color w:val="000000"/>
        </w:rPr>
        <w:t xml:space="preserve"> sacked or packaged material, measurement will be the net weight as packed by the manufacturer.</w:t>
      </w:r>
    </w:p>
    <w:p w14:paraId="0DEB9335" w14:textId="77777777" w:rsidR="00BF1D44" w:rsidRDefault="00BF1D44" w:rsidP="00BF1D44">
      <w:pPr>
        <w:pStyle w:val="PR2"/>
        <w:spacing w:before="0"/>
        <w:rPr>
          <w:color w:val="000000"/>
          <w:u w:val="single"/>
        </w:rPr>
      </w:pPr>
      <w:r>
        <w:rPr>
          <w:color w:val="000000"/>
          <w:u w:val="single"/>
        </w:rPr>
        <w:t xml:space="preserve">Square Foot (SF): </w:t>
      </w:r>
      <w:r>
        <w:rPr>
          <w:color w:val="000000"/>
        </w:rPr>
        <w:t xml:space="preserve">  Measured on a plane parallel to the surface being measured.</w:t>
      </w:r>
    </w:p>
    <w:p w14:paraId="217B0BE2" w14:textId="77777777" w:rsidR="00BF1D44" w:rsidRDefault="00BF1D44" w:rsidP="00BF1D44">
      <w:pPr>
        <w:pStyle w:val="PR2"/>
        <w:spacing w:before="0"/>
        <w:rPr>
          <w:color w:val="000000"/>
          <w:u w:val="single"/>
        </w:rPr>
      </w:pPr>
      <w:r>
        <w:rPr>
          <w:color w:val="000000"/>
          <w:u w:val="single"/>
        </w:rPr>
        <w:t>Square Yard (SY)</w:t>
      </w:r>
      <w:proofErr w:type="gramStart"/>
      <w:r>
        <w:rPr>
          <w:color w:val="000000"/>
          <w:u w:val="single"/>
        </w:rPr>
        <w:t>:</w:t>
      </w:r>
      <w:r>
        <w:rPr>
          <w:color w:val="000000"/>
        </w:rPr>
        <w:t xml:space="preserve">  Measured</w:t>
      </w:r>
      <w:proofErr w:type="gramEnd"/>
      <w:r>
        <w:rPr>
          <w:color w:val="000000"/>
        </w:rPr>
        <w:t xml:space="preserve"> on a plane parallel to the surface being measured.</w:t>
      </w:r>
    </w:p>
    <w:p w14:paraId="0883965A" w14:textId="77777777" w:rsidR="00BF1D44" w:rsidRDefault="00BF1D44" w:rsidP="00BF1D44">
      <w:pPr>
        <w:pStyle w:val="PR2"/>
        <w:spacing w:before="0"/>
        <w:rPr>
          <w:color w:val="000000"/>
          <w:u w:val="single"/>
        </w:rPr>
      </w:pPr>
      <w:r>
        <w:rPr>
          <w:color w:val="000000"/>
          <w:u w:val="single"/>
        </w:rPr>
        <w:t>Ton</w:t>
      </w:r>
      <w:proofErr w:type="gramStart"/>
      <w:r>
        <w:rPr>
          <w:color w:val="000000"/>
          <w:u w:val="single"/>
        </w:rPr>
        <w:t>:</w:t>
      </w:r>
      <w:r>
        <w:rPr>
          <w:color w:val="000000"/>
        </w:rPr>
        <w:t xml:space="preserve">  Measured</w:t>
      </w:r>
      <w:proofErr w:type="gramEnd"/>
      <w:r>
        <w:rPr>
          <w:color w:val="000000"/>
        </w:rPr>
        <w:t xml:space="preserve"> as a short ton consisting of 2,000 pounds.</w:t>
      </w:r>
    </w:p>
    <w:p w14:paraId="3B2BA57B" w14:textId="77777777" w:rsidR="00BF1D44" w:rsidRDefault="00BF1D44" w:rsidP="00BF1D44">
      <w:pPr>
        <w:pStyle w:val="ART"/>
        <w:rPr>
          <w:color w:val="000000"/>
        </w:rPr>
      </w:pPr>
      <w:r>
        <w:rPr>
          <w:color w:val="000000"/>
        </w:rPr>
        <w:t>METHOD OF MEASUREMENT</w:t>
      </w:r>
    </w:p>
    <w:p w14:paraId="14782EA9" w14:textId="77777777" w:rsidR="00BF1D44" w:rsidRDefault="00BF1D44" w:rsidP="00BF1D44">
      <w:pPr>
        <w:pStyle w:val="PR1"/>
        <w:rPr>
          <w:color w:val="000000"/>
        </w:rPr>
      </w:pPr>
      <w:r>
        <w:rPr>
          <w:color w:val="000000"/>
        </w:rPr>
        <w:lastRenderedPageBreak/>
        <w:t xml:space="preserve">One of the following methods of measurement for determining final payment is designated on the Schedule of Items for each pay item: </w:t>
      </w:r>
    </w:p>
    <w:p w14:paraId="61A2CE1A" w14:textId="77777777" w:rsidR="00BF1D44" w:rsidRDefault="00BF1D44" w:rsidP="00BF1D44">
      <w:pPr>
        <w:pStyle w:val="PR2"/>
        <w:rPr>
          <w:color w:val="000000"/>
        </w:rPr>
      </w:pPr>
      <w:r>
        <w:rPr>
          <w:color w:val="000000"/>
        </w:rPr>
        <w:t>ACTUAL QUANTITIES (AQ) - These quantities are determined from actual measurements of completed work.</w:t>
      </w:r>
    </w:p>
    <w:p w14:paraId="3DC9AAF0" w14:textId="77777777" w:rsidR="00BF1D44" w:rsidRDefault="00BF1D44" w:rsidP="00BF1D44">
      <w:pPr>
        <w:pStyle w:val="PR2"/>
        <w:spacing w:before="0"/>
        <w:rPr>
          <w:color w:val="000000"/>
        </w:rPr>
      </w:pPr>
      <w:r>
        <w:rPr>
          <w:color w:val="000000"/>
        </w:rPr>
        <w:t xml:space="preserve">DESIGNED QUANTITIES (DQ) - These quantities denote the final number or units to be paid for under the terms of the contract.  They are based upon the original design data available prior to advertising the project.  Original design data </w:t>
      </w:r>
      <w:proofErr w:type="gramStart"/>
      <w:r>
        <w:rPr>
          <w:color w:val="000000"/>
        </w:rPr>
        <w:t>include</w:t>
      </w:r>
      <w:proofErr w:type="gramEnd"/>
      <w:r>
        <w:rPr>
          <w:color w:val="000000"/>
        </w:rPr>
        <w:t xml:space="preserve"> </w:t>
      </w:r>
      <w:proofErr w:type="gramStart"/>
      <w:r>
        <w:rPr>
          <w:color w:val="000000"/>
        </w:rPr>
        <w:t>the preliminary</w:t>
      </w:r>
      <w:proofErr w:type="gramEnd"/>
      <w:r>
        <w:rPr>
          <w:color w:val="000000"/>
        </w:rPr>
        <w:t xml:space="preserve"> survey information, design assumptions, calculations, drawings, and the presentation in the contract.  Changes in the number of units shown in the Schedule of Items may be authorized under any of the following conditions:</w:t>
      </w:r>
    </w:p>
    <w:p w14:paraId="7CAF9DD0" w14:textId="77777777" w:rsidR="00BF1D44" w:rsidRDefault="00BF1D44" w:rsidP="00BF1D44">
      <w:pPr>
        <w:pStyle w:val="PR3"/>
        <w:rPr>
          <w:color w:val="000000"/>
        </w:rPr>
      </w:pPr>
      <w:r>
        <w:rPr>
          <w:color w:val="000000"/>
        </w:rPr>
        <w:t>As a result of changes in the work authorized by the CO.</w:t>
      </w:r>
    </w:p>
    <w:p w14:paraId="78463297" w14:textId="77777777" w:rsidR="00BF1D44" w:rsidRDefault="00BF1D44" w:rsidP="00BF1D44">
      <w:pPr>
        <w:pStyle w:val="PR3"/>
        <w:spacing w:before="0"/>
        <w:rPr>
          <w:color w:val="000000"/>
        </w:rPr>
      </w:pPr>
      <w:r>
        <w:rPr>
          <w:color w:val="000000"/>
        </w:rPr>
        <w:t>As a result of the CO determining that errors exist in the original design that cause a pay item quantity to change by 15 percent or more.</w:t>
      </w:r>
    </w:p>
    <w:p w14:paraId="380FB8C7" w14:textId="77777777" w:rsidR="00BF1D44" w:rsidRDefault="00BF1D44" w:rsidP="00BF1D44">
      <w:pPr>
        <w:pStyle w:val="PR3"/>
        <w:spacing w:before="0"/>
        <w:rPr>
          <w:color w:val="000000"/>
        </w:rPr>
      </w:pPr>
      <w:r>
        <w:rPr>
          <w:color w:val="000000"/>
        </w:rPr>
        <w:t>As a result of the Contractor submitting to the CO a written request showing evidence of errors in the original design that cause a pay item quantity to change by 15 percent or more.  The evidence must be verifiable and consist of calculations, drawings, or other data that show how the designed quantity is believed to be in error.</w:t>
      </w:r>
    </w:p>
    <w:p w14:paraId="4E306FC0" w14:textId="77777777" w:rsidR="00BF1D44" w:rsidRDefault="00BF1D44" w:rsidP="00BF1D44">
      <w:pPr>
        <w:pStyle w:val="PR2"/>
        <w:rPr>
          <w:color w:val="000000"/>
        </w:rPr>
      </w:pPr>
      <w:r>
        <w:rPr>
          <w:color w:val="000000"/>
        </w:rPr>
        <w:t>LUMP SUM QUANTITIES (LSQ) - These quantities denote one complete unit of work as required by or described in the contract, including necessary materials, equipment, and labor to complete the job.  They shall not be measured.</w:t>
      </w:r>
    </w:p>
    <w:p w14:paraId="333C0133" w14:textId="77777777" w:rsidR="00BF1D44" w:rsidRDefault="00BF1D44" w:rsidP="00BF1D44">
      <w:pPr>
        <w:pStyle w:val="PR2"/>
        <w:spacing w:before="0"/>
        <w:rPr>
          <w:color w:val="000000"/>
        </w:rPr>
      </w:pPr>
      <w:r>
        <w:rPr>
          <w:color w:val="000000"/>
        </w:rPr>
        <w:t>STAKED QUANTITIES (SQ) - These quantities are determined from staked measurements prior to construction.</w:t>
      </w:r>
    </w:p>
    <w:p w14:paraId="2006E350" w14:textId="77777777" w:rsidR="00BF1D44" w:rsidRDefault="00BF1D44" w:rsidP="00BF1D44">
      <w:pPr>
        <w:pStyle w:val="PR2"/>
        <w:spacing w:before="0"/>
        <w:rPr>
          <w:color w:val="000000"/>
        </w:rPr>
      </w:pPr>
      <w:r>
        <w:rPr>
          <w:color w:val="000000"/>
        </w:rPr>
        <w:t>VEHICLE QUANTITIES (VQ) - These quantities are measured or weighed in hauling vehicles.</w:t>
      </w:r>
    </w:p>
    <w:p w14:paraId="434B291D" w14:textId="77777777" w:rsidR="00BF1D44" w:rsidRDefault="00BF1D44" w:rsidP="00BF1D44">
      <w:pPr>
        <w:pStyle w:val="PRT"/>
        <w:rPr>
          <w:color w:val="000000"/>
        </w:rPr>
      </w:pPr>
      <w:r>
        <w:rPr>
          <w:color w:val="000000"/>
        </w:rPr>
        <w:t>PRODUCTS (NOT APPLICABLE)</w:t>
      </w:r>
    </w:p>
    <w:p w14:paraId="35750817" w14:textId="77777777" w:rsidR="00BF1D44" w:rsidRDefault="00BF1D44" w:rsidP="00BF1D44">
      <w:pPr>
        <w:pStyle w:val="PRT"/>
        <w:rPr>
          <w:color w:val="000000"/>
        </w:rPr>
      </w:pPr>
      <w:r>
        <w:rPr>
          <w:color w:val="000000"/>
        </w:rPr>
        <w:t>EXECUTION (NOT APPLICABLE)</w:t>
      </w:r>
    </w:p>
    <w:p w14:paraId="65C429ED" w14:textId="77777777" w:rsidR="00BF1D44" w:rsidRDefault="00BF1D44" w:rsidP="004253CD">
      <w:pPr>
        <w:pStyle w:val="EOS"/>
        <w:rPr>
          <w:color w:val="000000"/>
        </w:rPr>
      </w:pPr>
      <w:r>
        <w:rPr>
          <w:color w:val="000000"/>
        </w:rPr>
        <w:t>END OF SECTION 011250</w:t>
      </w:r>
    </w:p>
    <w:p w14:paraId="3189658E" w14:textId="691F9AFC" w:rsidR="00BF1D44" w:rsidRDefault="00BF1D44" w:rsidP="004253CD">
      <w:pPr>
        <w:pStyle w:val="EOS"/>
        <w:spacing w:before="0"/>
        <w:rPr>
          <w:color w:val="000000"/>
        </w:rPr>
      </w:pPr>
      <w:r>
        <w:rPr>
          <w:color w:val="000000"/>
        </w:rPr>
        <w:fldChar w:fldCharType="begin"/>
      </w:r>
      <w:r>
        <w:rPr>
          <w:color w:val="000000"/>
        </w:rPr>
        <w:instrText xml:space="preserve"> SAVEDATE  \@ "MMMM yyyy"  \* MERGEFORMAT </w:instrText>
      </w:r>
      <w:r>
        <w:rPr>
          <w:color w:val="000000"/>
        </w:rPr>
        <w:fldChar w:fldCharType="separate"/>
      </w:r>
      <w:r w:rsidR="00F24435">
        <w:rPr>
          <w:noProof/>
          <w:color w:val="000000"/>
        </w:rPr>
        <w:t>October 2026</w:t>
      </w:r>
      <w:r>
        <w:rPr>
          <w:color w:val="000000"/>
        </w:rPr>
        <w:fldChar w:fldCharType="end"/>
      </w:r>
    </w:p>
    <w:p w14:paraId="7F09C71B" w14:textId="77777777" w:rsidR="00BF1D44" w:rsidRDefault="00BF1D44" w:rsidP="00B10DC9">
      <w:pPr>
        <w:pStyle w:val="EOS"/>
        <w:sectPr w:rsidR="00BF1D44" w:rsidSect="00BF1D44">
          <w:footerReference w:type="default" r:id="rId14"/>
          <w:footnotePr>
            <w:numRestart w:val="eachSect"/>
          </w:footnotePr>
          <w:endnotePr>
            <w:numFmt w:val="decimal"/>
          </w:endnotePr>
          <w:pgSz w:w="12240" w:h="15840"/>
          <w:pgMar w:top="1440" w:right="1440" w:bottom="1440" w:left="1440" w:header="720" w:footer="720" w:gutter="0"/>
          <w:cols w:space="720"/>
        </w:sectPr>
      </w:pPr>
    </w:p>
    <w:p w14:paraId="352864CC" w14:textId="77777777" w:rsidR="00BF1D44" w:rsidRDefault="00BF1D44" w:rsidP="00BF1D44">
      <w:pPr>
        <w:pStyle w:val="SCT"/>
        <w:jc w:val="left"/>
      </w:pPr>
      <w:bookmarkStart w:id="9" w:name="qX01190000"/>
      <w:r>
        <w:lastRenderedPageBreak/>
        <w:t xml:space="preserve">USDA </w:t>
      </w:r>
      <w:bookmarkEnd w:id="9"/>
      <w:r>
        <w:t>FOREST SERVICE, R4</w:t>
      </w:r>
    </w:p>
    <w:p w14:paraId="69AFC80A" w14:textId="77777777" w:rsidR="008333C2" w:rsidRDefault="008333C2" w:rsidP="008333C2">
      <w:pPr>
        <w:pStyle w:val="SCT"/>
        <w:spacing w:before="0"/>
        <w:jc w:val="left"/>
      </w:pPr>
      <w:bookmarkStart w:id="10" w:name="_Toc194484625"/>
      <w:r>
        <w:t xml:space="preserve">GAOA </w:t>
      </w:r>
      <w:fldSimple w:instr=" COMMENTS  \* MERGEFORMAT ">
        <w:r w:rsidR="003F27B7">
          <w:t>MESA FALLS VISITORS CENTER ROOF REPLACEMENT AND MAINTENANCE</w:t>
        </w:r>
      </w:fldSimple>
    </w:p>
    <w:p w14:paraId="179A10FC" w14:textId="77777777" w:rsidR="00BF1D44" w:rsidRPr="00BF1D44" w:rsidRDefault="00BF1D44" w:rsidP="00BF1D44">
      <w:pPr>
        <w:pStyle w:val="SCTM"/>
      </w:pPr>
      <w:bookmarkStart w:id="11" w:name="_Toc198302426"/>
      <w:bookmarkStart w:id="12" w:name="_Toc198302462"/>
      <w:r>
        <w:t>SECTION 011900 - MOBILIZATION</w:t>
      </w:r>
      <w:bookmarkEnd w:id="10"/>
      <w:bookmarkEnd w:id="11"/>
      <w:bookmarkEnd w:id="12"/>
    </w:p>
    <w:p w14:paraId="0C8A55DD" w14:textId="77777777" w:rsidR="00BF1D44" w:rsidRPr="003F27B7" w:rsidRDefault="00BF1D44" w:rsidP="00EF4A29">
      <w:pPr>
        <w:pStyle w:val="PRT"/>
        <w:numPr>
          <w:ilvl w:val="0"/>
          <w:numId w:val="19"/>
        </w:numPr>
        <w:rPr>
          <w:color w:val="000000"/>
        </w:rPr>
      </w:pPr>
      <w:r w:rsidRPr="003F27B7">
        <w:rPr>
          <w:color w:val="000000"/>
        </w:rPr>
        <w:t>GENERAL</w:t>
      </w:r>
    </w:p>
    <w:p w14:paraId="320CA93F" w14:textId="77777777" w:rsidR="00BF1D44" w:rsidRDefault="00BF1D44" w:rsidP="00BF1D44">
      <w:pPr>
        <w:pStyle w:val="ART"/>
        <w:rPr>
          <w:color w:val="000000"/>
        </w:rPr>
      </w:pPr>
      <w:r>
        <w:rPr>
          <w:color w:val="000000"/>
        </w:rPr>
        <w:t>SUMMARY</w:t>
      </w:r>
    </w:p>
    <w:p w14:paraId="2AC5A4F0" w14:textId="77777777" w:rsidR="00BF1D44" w:rsidRDefault="00BF1D44" w:rsidP="00BF1D44">
      <w:pPr>
        <w:pStyle w:val="PR1"/>
        <w:rPr>
          <w:color w:val="000000"/>
        </w:rPr>
      </w:pPr>
      <w:r>
        <w:rPr>
          <w:color w:val="000000"/>
        </w:rPr>
        <w:t xml:space="preserve">This item is intended to compensate the Contractor for operations including, but not limited to, those necessary for the movement of personnel, equipment, supplies, and incidentals to the project site; for payment of premiums for bonds and insurance for the project; and for any other work and operations which must be performed or costs that must be incurred incident to the initiation of meaningful work at the site and for which payment is not otherwise provided for under the contract.  </w:t>
      </w:r>
    </w:p>
    <w:p w14:paraId="7B5556DD" w14:textId="77777777" w:rsidR="00BF1D44" w:rsidRDefault="00BF1D44" w:rsidP="00BF1D44">
      <w:pPr>
        <w:pStyle w:val="ART"/>
        <w:rPr>
          <w:color w:val="000000"/>
        </w:rPr>
      </w:pPr>
      <w:r>
        <w:rPr>
          <w:color w:val="000000"/>
        </w:rPr>
        <w:t>MEASUREMENT AND PAYMENT</w:t>
      </w:r>
    </w:p>
    <w:p w14:paraId="13F247A9" w14:textId="77777777" w:rsidR="00BF1D44" w:rsidRDefault="00BF1D44" w:rsidP="00BF1D44">
      <w:pPr>
        <w:pStyle w:val="PR1"/>
        <w:rPr>
          <w:color w:val="000000"/>
        </w:rPr>
      </w:pPr>
      <w:r>
        <w:rPr>
          <w:color w:val="000000"/>
        </w:rPr>
        <w:t>The measurement shall be lump sum for mobilization.  Payment shall be as follows:</w:t>
      </w:r>
    </w:p>
    <w:p w14:paraId="50B3DD1C" w14:textId="77777777" w:rsidR="00BF1D44" w:rsidRDefault="00BF1D44" w:rsidP="00BF1D44">
      <w:pPr>
        <w:pStyle w:val="PR2"/>
        <w:rPr>
          <w:color w:val="000000"/>
        </w:rPr>
      </w:pPr>
      <w:r>
        <w:rPr>
          <w:color w:val="000000"/>
        </w:rPr>
        <w:t>Bond premiums will be reimbursed after receipt of the evidence of payment.</w:t>
      </w:r>
    </w:p>
    <w:p w14:paraId="1F365649" w14:textId="77777777" w:rsidR="00BF1D44" w:rsidRDefault="00BF1D44" w:rsidP="00BF1D44">
      <w:pPr>
        <w:pStyle w:val="PR2"/>
        <w:spacing w:before="0"/>
        <w:rPr>
          <w:color w:val="000000"/>
        </w:rPr>
      </w:pPr>
      <w:r>
        <w:rPr>
          <w:color w:val="000000"/>
        </w:rPr>
        <w:t>50% of the lump sum, not to exceed 5% of the original contract amount, will be paid following completion of 5% of the original contract amount not including mobilization and bond premiums.</w:t>
      </w:r>
    </w:p>
    <w:p w14:paraId="02990391" w14:textId="77777777" w:rsidR="00BF1D44" w:rsidRDefault="00BF1D44" w:rsidP="00BF1D44">
      <w:pPr>
        <w:pStyle w:val="PR2"/>
        <w:spacing w:before="0"/>
        <w:rPr>
          <w:color w:val="000000"/>
        </w:rPr>
      </w:pPr>
      <w:r>
        <w:rPr>
          <w:color w:val="000000"/>
        </w:rPr>
        <w:t>Payment of the remaining portion of the lump sum, up to 10% of the original contract amount, will be paid following completion of 10% of the original contract amount not including mobilization and bond premiums.</w:t>
      </w:r>
    </w:p>
    <w:p w14:paraId="432A8B5F" w14:textId="77777777" w:rsidR="00BF1D44" w:rsidRDefault="00BF1D44" w:rsidP="00BF1D44">
      <w:pPr>
        <w:pStyle w:val="PR2"/>
        <w:spacing w:before="0"/>
        <w:rPr>
          <w:color w:val="000000"/>
        </w:rPr>
      </w:pPr>
      <w:r>
        <w:rPr>
          <w:color w:val="000000"/>
        </w:rPr>
        <w:t xml:space="preserve">Any portion of the lump sum </w:t>
      </w:r>
      <w:proofErr w:type="gramStart"/>
      <w:r>
        <w:rPr>
          <w:color w:val="000000"/>
        </w:rPr>
        <w:t>in excess of</w:t>
      </w:r>
      <w:proofErr w:type="gramEnd"/>
      <w:r>
        <w:rPr>
          <w:color w:val="000000"/>
        </w:rPr>
        <w:t xml:space="preserve"> 10% of the original contract amount will be paid after final acceptance.</w:t>
      </w:r>
    </w:p>
    <w:p w14:paraId="5231901B" w14:textId="77777777" w:rsidR="00BF1D44" w:rsidRDefault="00BF1D44" w:rsidP="00BF1D44">
      <w:pPr>
        <w:pStyle w:val="PR2"/>
        <w:spacing w:before="0"/>
        <w:rPr>
          <w:color w:val="000000"/>
        </w:rPr>
      </w:pPr>
      <w:r>
        <w:rPr>
          <w:color w:val="000000"/>
        </w:rPr>
        <w:t>Progress payments for mobilization and preparatory work shall be subject to retainage.</w:t>
      </w:r>
    </w:p>
    <w:p w14:paraId="52724F6C" w14:textId="77777777" w:rsidR="00BF1D44" w:rsidRDefault="00BF1D44" w:rsidP="00BF1D44">
      <w:pPr>
        <w:pStyle w:val="PRT"/>
        <w:rPr>
          <w:color w:val="000000"/>
        </w:rPr>
      </w:pPr>
      <w:r>
        <w:rPr>
          <w:color w:val="000000"/>
        </w:rPr>
        <w:t>PRODUCTS (NOT USED)</w:t>
      </w:r>
    </w:p>
    <w:p w14:paraId="065DC67E" w14:textId="77777777" w:rsidR="00BF1D44" w:rsidRDefault="00BF1D44" w:rsidP="00BF1D44">
      <w:pPr>
        <w:pStyle w:val="PRT"/>
        <w:rPr>
          <w:color w:val="000000"/>
        </w:rPr>
      </w:pPr>
      <w:r>
        <w:rPr>
          <w:color w:val="000000"/>
        </w:rPr>
        <w:t>EXECUTION (NOT USED)</w:t>
      </w:r>
    </w:p>
    <w:p w14:paraId="56948499" w14:textId="77777777" w:rsidR="00BF1D44" w:rsidRDefault="00BF1D44" w:rsidP="004253CD">
      <w:pPr>
        <w:pStyle w:val="EOS"/>
        <w:rPr>
          <w:color w:val="000000"/>
        </w:rPr>
      </w:pPr>
      <w:r>
        <w:rPr>
          <w:color w:val="000000"/>
        </w:rPr>
        <w:t>END OF SECTION 011900</w:t>
      </w:r>
    </w:p>
    <w:p w14:paraId="1AAFBD99" w14:textId="27D75847" w:rsidR="00BF1D44" w:rsidRDefault="00BF1D44" w:rsidP="004253CD">
      <w:pPr>
        <w:pStyle w:val="EOS"/>
      </w:pPr>
      <w:r>
        <w:fldChar w:fldCharType="begin"/>
      </w:r>
      <w:r>
        <w:instrText xml:space="preserve"> SAVEDATE  \@ "MMMM yyyy"  \* MERGEFORMAT </w:instrText>
      </w:r>
      <w:r>
        <w:fldChar w:fldCharType="separate"/>
      </w:r>
      <w:r w:rsidR="00F24435">
        <w:rPr>
          <w:noProof/>
        </w:rPr>
        <w:t>October 2026</w:t>
      </w:r>
      <w:r>
        <w:fldChar w:fldCharType="end"/>
      </w:r>
    </w:p>
    <w:p w14:paraId="63094C27" w14:textId="77777777" w:rsidR="00BF1D44" w:rsidRDefault="00BF1D44" w:rsidP="004253CD">
      <w:pPr>
        <w:pStyle w:val="EOS"/>
        <w:rPr>
          <w:rStyle w:val="NUM"/>
          <w:color w:val="000000"/>
        </w:rPr>
      </w:pPr>
    </w:p>
    <w:p w14:paraId="76BB6F7F" w14:textId="77777777" w:rsidR="00BF1D44" w:rsidRDefault="00BF1D44" w:rsidP="00B10DC9">
      <w:pPr>
        <w:pStyle w:val="EOS"/>
        <w:sectPr w:rsidR="00BF1D44" w:rsidSect="00BF1D44">
          <w:footerReference w:type="default" r:id="rId15"/>
          <w:footnotePr>
            <w:numRestart w:val="eachSect"/>
          </w:footnotePr>
          <w:endnotePr>
            <w:numFmt w:val="decimal"/>
          </w:endnotePr>
          <w:pgSz w:w="12240" w:h="15840"/>
          <w:pgMar w:top="1440" w:right="1440" w:bottom="1440" w:left="1440" w:header="720" w:footer="720" w:gutter="0"/>
          <w:cols w:space="720"/>
        </w:sectPr>
      </w:pPr>
    </w:p>
    <w:p w14:paraId="0FB15A98" w14:textId="77777777" w:rsidR="00BF1D44" w:rsidRDefault="00BF1D44" w:rsidP="00BF1D44">
      <w:pPr>
        <w:pStyle w:val="SCT"/>
        <w:jc w:val="left"/>
      </w:pPr>
      <w:bookmarkStart w:id="13" w:name="qX01330000"/>
      <w:r>
        <w:lastRenderedPageBreak/>
        <w:t xml:space="preserve">USDA </w:t>
      </w:r>
      <w:bookmarkEnd w:id="13"/>
      <w:r>
        <w:t>FOREST SERVICE, R4</w:t>
      </w:r>
    </w:p>
    <w:p w14:paraId="21ED2BA6" w14:textId="77777777" w:rsidR="008333C2" w:rsidRDefault="008333C2" w:rsidP="008333C2">
      <w:pPr>
        <w:pStyle w:val="SCT"/>
        <w:spacing w:before="0"/>
        <w:jc w:val="left"/>
      </w:pPr>
      <w:bookmarkStart w:id="14" w:name="_Toc194484626"/>
      <w:r>
        <w:t xml:space="preserve">GAOA </w:t>
      </w:r>
      <w:fldSimple w:instr=" COMMENTS  \* MERGEFORMAT ">
        <w:r w:rsidR="003F27B7">
          <w:t>MESA FALLS VISITORS CENTER ROOF REPLACEMENT AND MAINTENANCE</w:t>
        </w:r>
      </w:fldSimple>
    </w:p>
    <w:p w14:paraId="22B03C26" w14:textId="77777777" w:rsidR="00BF1D44" w:rsidRPr="00BF1D44" w:rsidRDefault="00BF1D44" w:rsidP="00BF1D44">
      <w:pPr>
        <w:pStyle w:val="SCTM"/>
      </w:pPr>
      <w:bookmarkStart w:id="15" w:name="_Toc198302427"/>
      <w:bookmarkStart w:id="16" w:name="_Toc198302463"/>
      <w:r>
        <w:t>SECTION 013300 - SUBMITTAL PROCEDURES</w:t>
      </w:r>
      <w:bookmarkEnd w:id="14"/>
      <w:bookmarkEnd w:id="15"/>
      <w:bookmarkEnd w:id="16"/>
    </w:p>
    <w:p w14:paraId="5E004429" w14:textId="77777777" w:rsidR="00BF1D44" w:rsidRPr="003F27B7" w:rsidRDefault="00BF1D44" w:rsidP="00EF4A29">
      <w:pPr>
        <w:pStyle w:val="PRT"/>
        <w:numPr>
          <w:ilvl w:val="0"/>
          <w:numId w:val="20"/>
        </w:numPr>
        <w:rPr>
          <w:color w:val="000000"/>
        </w:rPr>
      </w:pPr>
      <w:r w:rsidRPr="003F27B7">
        <w:rPr>
          <w:color w:val="000000"/>
        </w:rPr>
        <w:t>GENERAL</w:t>
      </w:r>
    </w:p>
    <w:p w14:paraId="4B43C83D" w14:textId="77777777" w:rsidR="00BF1D44" w:rsidRPr="004253CD" w:rsidRDefault="00BF1D44" w:rsidP="00BF1D44">
      <w:pPr>
        <w:pStyle w:val="ART"/>
        <w:rPr>
          <w:color w:val="000000"/>
        </w:rPr>
      </w:pPr>
      <w:r w:rsidRPr="004253CD">
        <w:rPr>
          <w:color w:val="000000"/>
        </w:rPr>
        <w:t>SUMMARY</w:t>
      </w:r>
    </w:p>
    <w:p w14:paraId="0265A2DB" w14:textId="77777777" w:rsidR="00BF1D44" w:rsidRPr="004253CD" w:rsidRDefault="00BF1D44" w:rsidP="00BF1D44">
      <w:pPr>
        <w:pStyle w:val="PR1"/>
        <w:rPr>
          <w:color w:val="000000"/>
        </w:rPr>
      </w:pPr>
      <w:r w:rsidRPr="004253CD">
        <w:rPr>
          <w:color w:val="000000"/>
        </w:rPr>
        <w:t>This Section includes administrative and procedural requirements for submitting Shop Drawings, Product Data, Samples, and other miscellaneous submittals.  See Table 013300-1 for a summary of required submittals.</w:t>
      </w:r>
    </w:p>
    <w:p w14:paraId="1025651B" w14:textId="77777777" w:rsidR="00BF1D44" w:rsidRPr="004253CD" w:rsidRDefault="00BF1D44" w:rsidP="00BF1D44">
      <w:pPr>
        <w:pStyle w:val="PR1"/>
        <w:rPr>
          <w:color w:val="000000"/>
        </w:rPr>
      </w:pPr>
      <w:r w:rsidRPr="004253CD">
        <w:rPr>
          <w:color w:val="000000"/>
        </w:rPr>
        <w:t>See other specification section within this package for additional requirements on submittal.</w:t>
      </w:r>
    </w:p>
    <w:p w14:paraId="05A48379" w14:textId="77777777" w:rsidR="00BF1D44" w:rsidRPr="004253CD" w:rsidRDefault="00BF1D44" w:rsidP="00BF1D44">
      <w:pPr>
        <w:pStyle w:val="ART"/>
        <w:rPr>
          <w:color w:val="000000"/>
        </w:rPr>
      </w:pPr>
      <w:r w:rsidRPr="004253CD">
        <w:rPr>
          <w:color w:val="000000"/>
        </w:rPr>
        <w:t>SUBMITTAL PROCEDURES</w:t>
      </w:r>
    </w:p>
    <w:p w14:paraId="13546817" w14:textId="77777777" w:rsidR="00BF1D44" w:rsidRPr="004253CD" w:rsidRDefault="00BF1D44" w:rsidP="00BF1D44">
      <w:pPr>
        <w:pStyle w:val="PR1"/>
        <w:rPr>
          <w:color w:val="000000"/>
        </w:rPr>
      </w:pPr>
      <w:r w:rsidRPr="004253CD">
        <w:rPr>
          <w:color w:val="000000"/>
        </w:rPr>
        <w:t>Coordination</w:t>
      </w:r>
      <w:proofErr w:type="gramStart"/>
      <w:r w:rsidRPr="004253CD">
        <w:rPr>
          <w:color w:val="000000"/>
        </w:rPr>
        <w:t>:  Coordinate</w:t>
      </w:r>
      <w:proofErr w:type="gramEnd"/>
      <w:r w:rsidRPr="004253CD">
        <w:rPr>
          <w:color w:val="000000"/>
        </w:rPr>
        <w:t xml:space="preserve"> preparation and processing of submittals with performance of construction activities.</w:t>
      </w:r>
    </w:p>
    <w:p w14:paraId="2829F780" w14:textId="77777777" w:rsidR="00BF1D44" w:rsidRPr="004253CD" w:rsidRDefault="00BF1D44" w:rsidP="00BF1D44">
      <w:pPr>
        <w:pStyle w:val="PR2"/>
        <w:rPr>
          <w:color w:val="000000"/>
        </w:rPr>
      </w:pPr>
      <w:r w:rsidRPr="004253CD">
        <w:rPr>
          <w:color w:val="000000"/>
        </w:rPr>
        <w:t>Coordinate transmittal of different types of submittals for related parts of the Work so processing will not be delayed because of need to review submittals concurrently for coordination.</w:t>
      </w:r>
    </w:p>
    <w:p w14:paraId="6D08A55E" w14:textId="77777777" w:rsidR="00BF1D44" w:rsidRPr="004253CD" w:rsidRDefault="00BF1D44" w:rsidP="00BF1D44">
      <w:pPr>
        <w:pStyle w:val="PR3"/>
        <w:rPr>
          <w:color w:val="000000"/>
        </w:rPr>
      </w:pPr>
      <w:r w:rsidRPr="004253CD">
        <w:rPr>
          <w:color w:val="000000"/>
        </w:rPr>
        <w:t>The Contracting Officer (CO) reserves the right to withhold action on a submittal requiring coordination with other submittals until related submittals are received.</w:t>
      </w:r>
    </w:p>
    <w:p w14:paraId="7FBCE601" w14:textId="77777777" w:rsidR="00BF1D44" w:rsidRPr="004253CD" w:rsidRDefault="00BF1D44" w:rsidP="00BF1D44">
      <w:pPr>
        <w:pStyle w:val="PR1"/>
        <w:rPr>
          <w:color w:val="000000"/>
        </w:rPr>
      </w:pPr>
      <w:r w:rsidRPr="004253CD">
        <w:rPr>
          <w:color w:val="000000"/>
        </w:rPr>
        <w:t>Processing Time:  Allow enough time for submittal review, including time for re-submittals, as follows.  Time for review shall commence on CO's receipt of submittal.</w:t>
      </w:r>
    </w:p>
    <w:p w14:paraId="0CD0B312" w14:textId="77777777" w:rsidR="00BF1D44" w:rsidRPr="004253CD" w:rsidRDefault="00BF1D44" w:rsidP="00BF1D44">
      <w:pPr>
        <w:pStyle w:val="PR2"/>
        <w:rPr>
          <w:color w:val="000000"/>
        </w:rPr>
      </w:pPr>
      <w:r w:rsidRPr="004253CD">
        <w:rPr>
          <w:color w:val="000000"/>
        </w:rPr>
        <w:t>Initial Review</w:t>
      </w:r>
      <w:proofErr w:type="gramStart"/>
      <w:r w:rsidRPr="004253CD">
        <w:rPr>
          <w:color w:val="000000"/>
        </w:rPr>
        <w:t>:  Allow</w:t>
      </w:r>
      <w:proofErr w:type="gramEnd"/>
      <w:r w:rsidRPr="004253CD">
        <w:rPr>
          <w:color w:val="000000"/>
        </w:rPr>
        <w:t xml:space="preserve"> 14 days for initial review of each submittal.  Allow additional time if processing must be delayed </w:t>
      </w:r>
      <w:proofErr w:type="gramStart"/>
      <w:r w:rsidRPr="004253CD">
        <w:rPr>
          <w:color w:val="000000"/>
        </w:rPr>
        <w:t>to permit</w:t>
      </w:r>
      <w:proofErr w:type="gramEnd"/>
      <w:r w:rsidRPr="004253CD">
        <w:rPr>
          <w:color w:val="000000"/>
        </w:rPr>
        <w:t xml:space="preserve"> coordination with subsequent submittals.  CO will advise Contractor when a submittal being processed must be delayed for coordination.</w:t>
      </w:r>
    </w:p>
    <w:p w14:paraId="3D727302" w14:textId="77777777" w:rsidR="00BF1D44" w:rsidRPr="004253CD" w:rsidRDefault="00BF1D44" w:rsidP="00BF1D44">
      <w:pPr>
        <w:pStyle w:val="PR2"/>
        <w:spacing w:before="0"/>
        <w:rPr>
          <w:color w:val="000000"/>
        </w:rPr>
      </w:pPr>
      <w:r w:rsidRPr="004253CD">
        <w:rPr>
          <w:color w:val="000000"/>
        </w:rPr>
        <w:t>If intermediate submittal is necessary, process it in same manner as initial submittal.</w:t>
      </w:r>
    </w:p>
    <w:p w14:paraId="6AB2F9C7" w14:textId="77777777" w:rsidR="00BF1D44" w:rsidRPr="004253CD" w:rsidRDefault="00BF1D44" w:rsidP="00BF1D44">
      <w:pPr>
        <w:pStyle w:val="PR2"/>
        <w:spacing w:before="0"/>
        <w:rPr>
          <w:color w:val="000000"/>
        </w:rPr>
      </w:pPr>
      <w:r w:rsidRPr="004253CD">
        <w:rPr>
          <w:color w:val="000000"/>
        </w:rPr>
        <w:t>Allow 14 days for processing each re-submittal.</w:t>
      </w:r>
    </w:p>
    <w:p w14:paraId="6F253044" w14:textId="77777777" w:rsidR="00BF1D44" w:rsidRPr="004253CD" w:rsidRDefault="00BF1D44" w:rsidP="00BF1D44">
      <w:pPr>
        <w:pStyle w:val="PR2"/>
        <w:spacing w:before="0"/>
        <w:rPr>
          <w:color w:val="000000"/>
        </w:rPr>
      </w:pPr>
      <w:r w:rsidRPr="004253CD">
        <w:rPr>
          <w:color w:val="000000"/>
        </w:rPr>
        <w:t>No extension of the Contract Time will be authorized because of failure to transmit submittals enough in advance of the Work to permit processing.</w:t>
      </w:r>
    </w:p>
    <w:p w14:paraId="00B98CE7" w14:textId="77777777" w:rsidR="00BF1D44" w:rsidRPr="004253CD" w:rsidRDefault="00BF1D44" w:rsidP="00BF1D44">
      <w:pPr>
        <w:pStyle w:val="PR1"/>
        <w:rPr>
          <w:color w:val="000000"/>
        </w:rPr>
      </w:pPr>
      <w:r w:rsidRPr="004253CD">
        <w:rPr>
          <w:color w:val="000000"/>
        </w:rPr>
        <w:t>Identification</w:t>
      </w:r>
      <w:proofErr w:type="gramStart"/>
      <w:r w:rsidRPr="004253CD">
        <w:rPr>
          <w:color w:val="000000"/>
        </w:rPr>
        <w:t>:  Place</w:t>
      </w:r>
      <w:proofErr w:type="gramEnd"/>
      <w:r w:rsidRPr="004253CD">
        <w:rPr>
          <w:color w:val="000000"/>
        </w:rPr>
        <w:t xml:space="preserve"> a permanent label or title block on each submittal for identification.</w:t>
      </w:r>
    </w:p>
    <w:p w14:paraId="695F387B" w14:textId="77777777" w:rsidR="00BF1D44" w:rsidRPr="004253CD" w:rsidRDefault="00BF1D44" w:rsidP="00BF1D44">
      <w:pPr>
        <w:pStyle w:val="PR2"/>
        <w:rPr>
          <w:color w:val="000000"/>
        </w:rPr>
      </w:pPr>
      <w:r w:rsidRPr="004253CD">
        <w:rPr>
          <w:color w:val="000000"/>
        </w:rPr>
        <w:t>Indicate name of firm or entity that prepared each submittal on label or title block.</w:t>
      </w:r>
    </w:p>
    <w:p w14:paraId="0506BA3A" w14:textId="77777777" w:rsidR="00BF1D44" w:rsidRPr="004253CD" w:rsidRDefault="00BF1D44" w:rsidP="00BF1D44">
      <w:pPr>
        <w:pStyle w:val="PR2"/>
        <w:spacing w:before="0"/>
        <w:rPr>
          <w:color w:val="000000"/>
        </w:rPr>
      </w:pPr>
      <w:r w:rsidRPr="004253CD">
        <w:rPr>
          <w:color w:val="000000"/>
        </w:rPr>
        <w:t xml:space="preserve">Provide </w:t>
      </w:r>
      <w:proofErr w:type="gramStart"/>
      <w:r w:rsidRPr="004253CD">
        <w:rPr>
          <w:color w:val="000000"/>
        </w:rPr>
        <w:t>a space</w:t>
      </w:r>
      <w:proofErr w:type="gramEnd"/>
      <w:r w:rsidRPr="004253CD">
        <w:rPr>
          <w:color w:val="000000"/>
        </w:rPr>
        <w:t xml:space="preserve"> on label or beside title block to record Contractor's review and approval markings and action taken by CO.</w:t>
      </w:r>
    </w:p>
    <w:p w14:paraId="6E230574" w14:textId="77777777" w:rsidR="00BF1D44" w:rsidRPr="004253CD" w:rsidRDefault="00BF1D44" w:rsidP="00BF1D44">
      <w:pPr>
        <w:pStyle w:val="PR2"/>
        <w:spacing w:before="0"/>
        <w:rPr>
          <w:color w:val="000000"/>
        </w:rPr>
      </w:pPr>
      <w:r w:rsidRPr="004253CD">
        <w:rPr>
          <w:color w:val="000000"/>
        </w:rPr>
        <w:t>Include the following information on label for processing and recording action taken:</w:t>
      </w:r>
    </w:p>
    <w:p w14:paraId="509530CB" w14:textId="77777777" w:rsidR="00BF1D44" w:rsidRPr="004253CD" w:rsidRDefault="00BF1D44" w:rsidP="00BF1D44">
      <w:pPr>
        <w:pStyle w:val="PR3"/>
        <w:rPr>
          <w:color w:val="000000"/>
        </w:rPr>
      </w:pPr>
      <w:r w:rsidRPr="004253CD">
        <w:rPr>
          <w:color w:val="000000"/>
        </w:rPr>
        <w:lastRenderedPageBreak/>
        <w:t>Project name.</w:t>
      </w:r>
    </w:p>
    <w:p w14:paraId="067DCD1E" w14:textId="77777777" w:rsidR="00BF1D44" w:rsidRPr="004253CD" w:rsidRDefault="00BF1D44" w:rsidP="00BF1D44">
      <w:pPr>
        <w:pStyle w:val="PR3"/>
        <w:spacing w:before="0"/>
        <w:rPr>
          <w:color w:val="000000"/>
        </w:rPr>
      </w:pPr>
      <w:r w:rsidRPr="004253CD">
        <w:rPr>
          <w:color w:val="000000"/>
        </w:rPr>
        <w:t>Date.</w:t>
      </w:r>
    </w:p>
    <w:p w14:paraId="2332A48F" w14:textId="77777777" w:rsidR="00BF1D44" w:rsidRPr="004253CD" w:rsidRDefault="00BF1D44" w:rsidP="00BF1D44">
      <w:pPr>
        <w:pStyle w:val="PR3"/>
        <w:spacing w:before="0"/>
        <w:rPr>
          <w:color w:val="000000"/>
        </w:rPr>
      </w:pPr>
      <w:r w:rsidRPr="004253CD">
        <w:rPr>
          <w:color w:val="000000"/>
        </w:rPr>
        <w:t>Name and address of Contractor.</w:t>
      </w:r>
    </w:p>
    <w:p w14:paraId="68DFBF50" w14:textId="77777777" w:rsidR="00BF1D44" w:rsidRPr="004253CD" w:rsidRDefault="00BF1D44" w:rsidP="00BF1D44">
      <w:pPr>
        <w:pStyle w:val="PR3"/>
        <w:spacing w:before="0"/>
        <w:rPr>
          <w:color w:val="000000"/>
        </w:rPr>
      </w:pPr>
      <w:r w:rsidRPr="004253CD">
        <w:rPr>
          <w:color w:val="000000"/>
        </w:rPr>
        <w:t>Name of manufacturer.</w:t>
      </w:r>
    </w:p>
    <w:p w14:paraId="6ABB5732" w14:textId="77777777" w:rsidR="00BF1D44" w:rsidRPr="004253CD" w:rsidRDefault="00BF1D44" w:rsidP="00BF1D44">
      <w:pPr>
        <w:pStyle w:val="PR3"/>
        <w:spacing w:before="0"/>
        <w:rPr>
          <w:color w:val="000000"/>
        </w:rPr>
      </w:pPr>
      <w:r w:rsidRPr="004253CD">
        <w:rPr>
          <w:color w:val="000000"/>
        </w:rPr>
        <w:t>Unique identifier, including revision number.</w:t>
      </w:r>
    </w:p>
    <w:p w14:paraId="300D1206" w14:textId="77777777" w:rsidR="00BF1D44" w:rsidRPr="004253CD" w:rsidRDefault="00BF1D44" w:rsidP="00BF1D44">
      <w:pPr>
        <w:pStyle w:val="PR3"/>
        <w:spacing w:before="0"/>
        <w:rPr>
          <w:color w:val="000000"/>
        </w:rPr>
      </w:pPr>
      <w:r w:rsidRPr="004253CD">
        <w:rPr>
          <w:color w:val="000000"/>
        </w:rPr>
        <w:t>Number and title of appropriate Specification Section.</w:t>
      </w:r>
    </w:p>
    <w:p w14:paraId="00794980" w14:textId="77777777" w:rsidR="00BF1D44" w:rsidRPr="004253CD" w:rsidRDefault="00BF1D44" w:rsidP="00BF1D44">
      <w:pPr>
        <w:pStyle w:val="PR3"/>
        <w:spacing w:before="0"/>
        <w:rPr>
          <w:color w:val="000000"/>
        </w:rPr>
      </w:pPr>
      <w:r w:rsidRPr="004253CD">
        <w:rPr>
          <w:color w:val="000000"/>
        </w:rPr>
        <w:t>Drawing number and detail references, as appropriate.</w:t>
      </w:r>
    </w:p>
    <w:p w14:paraId="48055465" w14:textId="77777777" w:rsidR="00BF1D44" w:rsidRPr="004253CD" w:rsidRDefault="00BF1D44" w:rsidP="00BF1D44">
      <w:pPr>
        <w:pStyle w:val="PR3"/>
        <w:spacing w:before="0"/>
        <w:rPr>
          <w:color w:val="000000"/>
        </w:rPr>
      </w:pPr>
      <w:r w:rsidRPr="004253CD">
        <w:rPr>
          <w:color w:val="000000"/>
        </w:rPr>
        <w:t>If more than one item is shown on submittal sheet, identify item.</w:t>
      </w:r>
    </w:p>
    <w:p w14:paraId="0F837692" w14:textId="77777777" w:rsidR="00BF1D44" w:rsidRPr="004253CD" w:rsidRDefault="00BF1D44" w:rsidP="00BF1D44">
      <w:pPr>
        <w:pStyle w:val="PR1"/>
        <w:rPr>
          <w:color w:val="000000"/>
        </w:rPr>
      </w:pPr>
      <w:r w:rsidRPr="004253CD">
        <w:rPr>
          <w:color w:val="000000"/>
        </w:rPr>
        <w:t>Deviations:  Highlight, encircle, or otherwise identify deviations from the Contract Documents on submittals.</w:t>
      </w:r>
    </w:p>
    <w:p w14:paraId="41686FBE" w14:textId="77777777" w:rsidR="00BF1D44" w:rsidRPr="004253CD" w:rsidRDefault="00BF1D44" w:rsidP="00BF1D44">
      <w:pPr>
        <w:pStyle w:val="PR1"/>
        <w:rPr>
          <w:color w:val="000000"/>
        </w:rPr>
      </w:pPr>
      <w:r w:rsidRPr="004253CD">
        <w:rPr>
          <w:color w:val="000000"/>
        </w:rPr>
        <w:t>Additional Copies</w:t>
      </w:r>
      <w:proofErr w:type="gramStart"/>
      <w:r w:rsidRPr="004253CD">
        <w:rPr>
          <w:color w:val="000000"/>
        </w:rPr>
        <w:t>:  Unless</w:t>
      </w:r>
      <w:proofErr w:type="gramEnd"/>
      <w:r w:rsidRPr="004253CD">
        <w:rPr>
          <w:color w:val="000000"/>
        </w:rPr>
        <w:t xml:space="preserve"> additional copies are required for final submittal, and unless CO observes noncompliance with provisions of the Contract Documents, initial submittal may serve as final submittal.</w:t>
      </w:r>
    </w:p>
    <w:p w14:paraId="5E93A869" w14:textId="77777777" w:rsidR="00BF1D44" w:rsidRPr="004253CD" w:rsidRDefault="00BF1D44" w:rsidP="00BF1D44">
      <w:pPr>
        <w:pStyle w:val="PR1"/>
        <w:rPr>
          <w:color w:val="000000"/>
        </w:rPr>
      </w:pPr>
      <w:r w:rsidRPr="004253CD">
        <w:rPr>
          <w:color w:val="000000"/>
        </w:rPr>
        <w:t>Use for Construction</w:t>
      </w:r>
      <w:proofErr w:type="gramStart"/>
      <w:r w:rsidRPr="004253CD">
        <w:rPr>
          <w:color w:val="000000"/>
        </w:rPr>
        <w:t>:  Use</w:t>
      </w:r>
      <w:proofErr w:type="gramEnd"/>
      <w:r w:rsidRPr="004253CD">
        <w:rPr>
          <w:color w:val="000000"/>
        </w:rPr>
        <w:t xml:space="preserve"> only final submittals with mark indicating action taken by CO in connection with construction.</w:t>
      </w:r>
    </w:p>
    <w:p w14:paraId="61B09C8F" w14:textId="77777777" w:rsidR="00BF1D44" w:rsidRPr="004253CD" w:rsidRDefault="00BF1D44" w:rsidP="00BF1D44">
      <w:pPr>
        <w:pStyle w:val="ART"/>
        <w:rPr>
          <w:color w:val="000000"/>
        </w:rPr>
      </w:pPr>
      <w:r w:rsidRPr="004253CD">
        <w:rPr>
          <w:color w:val="000000"/>
        </w:rPr>
        <w:t>MEASUREMENT AND PAYMENT</w:t>
      </w:r>
    </w:p>
    <w:p w14:paraId="4F7300AD" w14:textId="77777777" w:rsidR="00BF1D44" w:rsidRPr="004253CD" w:rsidRDefault="00BF1D44" w:rsidP="00BF1D44">
      <w:pPr>
        <w:pStyle w:val="PR1"/>
        <w:rPr>
          <w:color w:val="000000"/>
        </w:rPr>
      </w:pPr>
      <w:r w:rsidRPr="004253CD">
        <w:rPr>
          <w:color w:val="000000"/>
        </w:rPr>
        <w:t>No separate measurement and/or payment will be made for this section.  Payment shall be included with work shown in the schedule of items.</w:t>
      </w:r>
    </w:p>
    <w:p w14:paraId="09EDC7D0" w14:textId="77777777" w:rsidR="00BF1D44" w:rsidRPr="004253CD" w:rsidRDefault="00BF1D44" w:rsidP="00BF1D44">
      <w:pPr>
        <w:pStyle w:val="PRT"/>
        <w:rPr>
          <w:color w:val="000000"/>
        </w:rPr>
      </w:pPr>
      <w:r w:rsidRPr="004253CD">
        <w:rPr>
          <w:color w:val="000000"/>
        </w:rPr>
        <w:t>PRODUCTS</w:t>
      </w:r>
    </w:p>
    <w:p w14:paraId="02173DAC" w14:textId="77777777" w:rsidR="00BF1D44" w:rsidRPr="004253CD" w:rsidRDefault="00BF1D44" w:rsidP="00BF1D44">
      <w:pPr>
        <w:pStyle w:val="ART"/>
        <w:rPr>
          <w:color w:val="000000"/>
        </w:rPr>
      </w:pPr>
      <w:r w:rsidRPr="004253CD">
        <w:rPr>
          <w:color w:val="000000"/>
        </w:rPr>
        <w:t>ACTION SUBMITTALS – (Submittals requiring CO approval)</w:t>
      </w:r>
    </w:p>
    <w:p w14:paraId="50A5B16C" w14:textId="77777777" w:rsidR="00BF1D44" w:rsidRPr="004253CD" w:rsidRDefault="00BF1D44" w:rsidP="00BF1D44">
      <w:pPr>
        <w:pStyle w:val="PR1"/>
        <w:rPr>
          <w:color w:val="000000"/>
        </w:rPr>
      </w:pPr>
      <w:r w:rsidRPr="004253CD">
        <w:rPr>
          <w:color w:val="000000"/>
        </w:rPr>
        <w:t>General</w:t>
      </w:r>
      <w:proofErr w:type="gramStart"/>
      <w:r w:rsidRPr="004253CD">
        <w:rPr>
          <w:color w:val="000000"/>
        </w:rPr>
        <w:t>:  Prepare</w:t>
      </w:r>
      <w:proofErr w:type="gramEnd"/>
      <w:r w:rsidRPr="004253CD">
        <w:rPr>
          <w:color w:val="000000"/>
        </w:rPr>
        <w:t xml:space="preserve"> and submit Action Submittals required by individual Specification Sections.</w:t>
      </w:r>
    </w:p>
    <w:p w14:paraId="7F945014" w14:textId="77777777" w:rsidR="00BF1D44" w:rsidRPr="004253CD" w:rsidRDefault="00BF1D44" w:rsidP="00BF1D44">
      <w:pPr>
        <w:pStyle w:val="PR2"/>
        <w:rPr>
          <w:color w:val="000000"/>
        </w:rPr>
      </w:pPr>
      <w:r w:rsidRPr="004253CD">
        <w:rPr>
          <w:color w:val="000000"/>
        </w:rPr>
        <w:t>Number of Copies</w:t>
      </w:r>
      <w:proofErr w:type="gramStart"/>
      <w:r w:rsidRPr="004253CD">
        <w:rPr>
          <w:color w:val="000000"/>
        </w:rPr>
        <w:t>:  Submit</w:t>
      </w:r>
      <w:proofErr w:type="gramEnd"/>
      <w:r w:rsidRPr="004253CD">
        <w:rPr>
          <w:color w:val="000000"/>
        </w:rPr>
        <w:t xml:space="preserve"> electronic copies of each submittal, unless otherwise indicated.  CO will return </w:t>
      </w:r>
      <w:r w:rsidRPr="004253CD">
        <w:rPr>
          <w:bCs/>
          <w:color w:val="000000"/>
        </w:rPr>
        <w:t>two</w:t>
      </w:r>
      <w:r w:rsidRPr="004253CD">
        <w:rPr>
          <w:color w:val="000000"/>
        </w:rPr>
        <w:t xml:space="preserve"> copies.  Mark up and retain one returned copy as a Project Record Document.</w:t>
      </w:r>
    </w:p>
    <w:p w14:paraId="77D109EC" w14:textId="77777777" w:rsidR="00BF1D44" w:rsidRPr="004253CD" w:rsidRDefault="00BF1D44" w:rsidP="00BF1D44">
      <w:pPr>
        <w:pStyle w:val="PR1"/>
        <w:rPr>
          <w:color w:val="000000"/>
        </w:rPr>
      </w:pPr>
      <w:r w:rsidRPr="004253CD">
        <w:rPr>
          <w:color w:val="000000"/>
        </w:rPr>
        <w:t>Product Data</w:t>
      </w:r>
      <w:proofErr w:type="gramStart"/>
      <w:r w:rsidRPr="004253CD">
        <w:rPr>
          <w:color w:val="000000"/>
        </w:rPr>
        <w:t>:  Collect</w:t>
      </w:r>
      <w:proofErr w:type="gramEnd"/>
      <w:r w:rsidRPr="004253CD">
        <w:rPr>
          <w:color w:val="000000"/>
        </w:rPr>
        <w:t xml:space="preserve"> information into a single submittal for each element of construction and type of product or equipment.</w:t>
      </w:r>
    </w:p>
    <w:p w14:paraId="297689EA" w14:textId="77777777" w:rsidR="00BF1D44" w:rsidRPr="004253CD" w:rsidRDefault="00BF1D44" w:rsidP="00BF1D44">
      <w:pPr>
        <w:pStyle w:val="PR2"/>
        <w:rPr>
          <w:color w:val="000000"/>
        </w:rPr>
      </w:pPr>
      <w:r w:rsidRPr="004253CD">
        <w:rPr>
          <w:color w:val="000000"/>
        </w:rPr>
        <w:t xml:space="preserve">If information must be specially prepared for submittal because standard printed data </w:t>
      </w:r>
      <w:proofErr w:type="gramStart"/>
      <w:r w:rsidRPr="004253CD">
        <w:rPr>
          <w:color w:val="000000"/>
        </w:rPr>
        <w:t>are</w:t>
      </w:r>
      <w:proofErr w:type="gramEnd"/>
      <w:r w:rsidRPr="004253CD">
        <w:rPr>
          <w:color w:val="000000"/>
        </w:rPr>
        <w:t xml:space="preserve"> not suitable for use, submit as Shop Drawings, not as Product Data.</w:t>
      </w:r>
    </w:p>
    <w:p w14:paraId="43958E21" w14:textId="77777777" w:rsidR="00BF1D44" w:rsidRPr="004253CD" w:rsidRDefault="00BF1D44" w:rsidP="00BF1D44">
      <w:pPr>
        <w:pStyle w:val="PR2"/>
        <w:spacing w:before="0"/>
        <w:rPr>
          <w:color w:val="000000"/>
        </w:rPr>
      </w:pPr>
      <w:r w:rsidRPr="004253CD">
        <w:rPr>
          <w:color w:val="000000"/>
        </w:rPr>
        <w:t>Mark each copy of each submittal to show which products and options are applicable.</w:t>
      </w:r>
    </w:p>
    <w:p w14:paraId="5B7A63B3" w14:textId="77777777" w:rsidR="00BF1D44" w:rsidRPr="004253CD" w:rsidRDefault="00BF1D44" w:rsidP="00BF1D44">
      <w:pPr>
        <w:pStyle w:val="PR2"/>
        <w:spacing w:before="0"/>
        <w:rPr>
          <w:color w:val="000000"/>
        </w:rPr>
      </w:pPr>
      <w:r w:rsidRPr="004253CD">
        <w:rPr>
          <w:color w:val="000000"/>
        </w:rPr>
        <w:t>Include the following information, as applicable:</w:t>
      </w:r>
    </w:p>
    <w:p w14:paraId="014FB075" w14:textId="77777777" w:rsidR="00BF1D44" w:rsidRPr="004253CD" w:rsidRDefault="00BF1D44" w:rsidP="00BF1D44">
      <w:pPr>
        <w:pStyle w:val="PR3"/>
        <w:rPr>
          <w:color w:val="000000"/>
        </w:rPr>
      </w:pPr>
      <w:r w:rsidRPr="004253CD">
        <w:rPr>
          <w:color w:val="000000"/>
        </w:rPr>
        <w:t>Manufacturer's written recommendations.</w:t>
      </w:r>
    </w:p>
    <w:p w14:paraId="69313797" w14:textId="77777777" w:rsidR="00BF1D44" w:rsidRPr="004253CD" w:rsidRDefault="00BF1D44" w:rsidP="00BF1D44">
      <w:pPr>
        <w:pStyle w:val="PR3"/>
        <w:spacing w:before="0"/>
        <w:rPr>
          <w:color w:val="000000"/>
        </w:rPr>
      </w:pPr>
      <w:r w:rsidRPr="004253CD">
        <w:rPr>
          <w:color w:val="000000"/>
        </w:rPr>
        <w:t>Manufacturer's product specifications.</w:t>
      </w:r>
    </w:p>
    <w:p w14:paraId="202E99D0" w14:textId="77777777" w:rsidR="00BF1D44" w:rsidRPr="004253CD" w:rsidRDefault="00BF1D44" w:rsidP="00BF1D44">
      <w:pPr>
        <w:pStyle w:val="PR3"/>
        <w:spacing w:before="0"/>
        <w:rPr>
          <w:color w:val="000000"/>
        </w:rPr>
      </w:pPr>
      <w:r w:rsidRPr="004253CD">
        <w:rPr>
          <w:color w:val="000000"/>
        </w:rPr>
        <w:t>Manufacturer's installation instructions.</w:t>
      </w:r>
    </w:p>
    <w:p w14:paraId="36CF8C77" w14:textId="77777777" w:rsidR="00BF1D44" w:rsidRPr="004253CD" w:rsidRDefault="00BF1D44" w:rsidP="00BF1D44">
      <w:pPr>
        <w:pStyle w:val="PR3"/>
        <w:spacing w:before="0"/>
        <w:rPr>
          <w:color w:val="000000"/>
        </w:rPr>
      </w:pPr>
      <w:r w:rsidRPr="004253CD">
        <w:rPr>
          <w:color w:val="000000"/>
        </w:rPr>
        <w:t>Manufacturer's catalog cuts.</w:t>
      </w:r>
    </w:p>
    <w:p w14:paraId="534C8B25" w14:textId="77777777" w:rsidR="00BF1D44" w:rsidRPr="004253CD" w:rsidRDefault="00BF1D44" w:rsidP="00BF1D44">
      <w:pPr>
        <w:pStyle w:val="PR3"/>
        <w:spacing w:before="0"/>
        <w:rPr>
          <w:color w:val="000000"/>
        </w:rPr>
      </w:pPr>
      <w:r w:rsidRPr="004253CD">
        <w:rPr>
          <w:color w:val="000000"/>
        </w:rPr>
        <w:t xml:space="preserve">Wiring diagrams </w:t>
      </w:r>
      <w:proofErr w:type="gramStart"/>
      <w:r w:rsidRPr="004253CD">
        <w:rPr>
          <w:color w:val="000000"/>
        </w:rPr>
        <w:t>showing</w:t>
      </w:r>
      <w:proofErr w:type="gramEnd"/>
      <w:r w:rsidRPr="004253CD">
        <w:rPr>
          <w:color w:val="000000"/>
        </w:rPr>
        <w:t xml:space="preserve"> factory-installed wiring.</w:t>
      </w:r>
    </w:p>
    <w:p w14:paraId="3A82E315" w14:textId="77777777" w:rsidR="00BF1D44" w:rsidRPr="004253CD" w:rsidRDefault="00BF1D44" w:rsidP="00BF1D44">
      <w:pPr>
        <w:pStyle w:val="PR3"/>
        <w:spacing w:before="0"/>
        <w:rPr>
          <w:color w:val="000000"/>
        </w:rPr>
      </w:pPr>
      <w:r w:rsidRPr="004253CD">
        <w:rPr>
          <w:color w:val="000000"/>
        </w:rPr>
        <w:lastRenderedPageBreak/>
        <w:t>Compliance with recognized trade association standards.</w:t>
      </w:r>
    </w:p>
    <w:p w14:paraId="4A4E71E6" w14:textId="77777777" w:rsidR="00BF1D44" w:rsidRPr="004253CD" w:rsidRDefault="00BF1D44" w:rsidP="00BF1D44">
      <w:pPr>
        <w:pStyle w:val="PR3"/>
        <w:spacing w:before="0"/>
        <w:rPr>
          <w:color w:val="000000"/>
        </w:rPr>
      </w:pPr>
      <w:r w:rsidRPr="004253CD">
        <w:rPr>
          <w:color w:val="000000"/>
        </w:rPr>
        <w:t>Compliance with recognized testing agency standards.</w:t>
      </w:r>
    </w:p>
    <w:p w14:paraId="3E745328" w14:textId="77777777" w:rsidR="00BF1D44" w:rsidRPr="004253CD" w:rsidRDefault="00BF1D44" w:rsidP="00BF1D44">
      <w:pPr>
        <w:pStyle w:val="PR1"/>
        <w:rPr>
          <w:color w:val="000000"/>
        </w:rPr>
      </w:pPr>
      <w:r w:rsidRPr="004253CD">
        <w:rPr>
          <w:color w:val="000000"/>
        </w:rPr>
        <w:t>Shop Drawings</w:t>
      </w:r>
      <w:proofErr w:type="gramStart"/>
      <w:r w:rsidRPr="004253CD">
        <w:rPr>
          <w:color w:val="000000"/>
        </w:rPr>
        <w:t>:  Prepare</w:t>
      </w:r>
      <w:proofErr w:type="gramEnd"/>
      <w:r w:rsidRPr="004253CD">
        <w:rPr>
          <w:color w:val="000000"/>
        </w:rPr>
        <w:t xml:space="preserve"> Project-specific information, drawn accurately to scale.  Do not base Shop Drawings on reproductions of the Contract Documents or standard printed data.</w:t>
      </w:r>
    </w:p>
    <w:p w14:paraId="0FA6EDC4" w14:textId="77777777" w:rsidR="00BF1D44" w:rsidRPr="004253CD" w:rsidRDefault="00BF1D44" w:rsidP="00BF1D44">
      <w:pPr>
        <w:pStyle w:val="PR2"/>
        <w:rPr>
          <w:color w:val="000000"/>
        </w:rPr>
      </w:pPr>
      <w:r w:rsidRPr="004253CD">
        <w:rPr>
          <w:color w:val="000000"/>
        </w:rPr>
        <w:t>Preparation</w:t>
      </w:r>
      <w:proofErr w:type="gramStart"/>
      <w:r w:rsidRPr="004253CD">
        <w:rPr>
          <w:color w:val="000000"/>
        </w:rPr>
        <w:t>:  Include</w:t>
      </w:r>
      <w:proofErr w:type="gramEnd"/>
      <w:r w:rsidRPr="004253CD">
        <w:rPr>
          <w:color w:val="000000"/>
        </w:rPr>
        <w:t xml:space="preserve"> the following information, as applicable:</w:t>
      </w:r>
    </w:p>
    <w:p w14:paraId="11FC2F94" w14:textId="77777777" w:rsidR="00BF1D44" w:rsidRPr="004253CD" w:rsidRDefault="00BF1D44" w:rsidP="00BF1D44">
      <w:pPr>
        <w:pStyle w:val="PR3"/>
        <w:rPr>
          <w:color w:val="000000"/>
        </w:rPr>
      </w:pPr>
      <w:r w:rsidRPr="004253CD">
        <w:rPr>
          <w:color w:val="000000"/>
        </w:rPr>
        <w:t>Dimensions.</w:t>
      </w:r>
    </w:p>
    <w:p w14:paraId="12B9FD29" w14:textId="77777777" w:rsidR="00BF1D44" w:rsidRPr="004253CD" w:rsidRDefault="00BF1D44" w:rsidP="00BF1D44">
      <w:pPr>
        <w:pStyle w:val="PR3"/>
        <w:spacing w:before="0"/>
        <w:rPr>
          <w:color w:val="000000"/>
        </w:rPr>
      </w:pPr>
      <w:r w:rsidRPr="004253CD">
        <w:rPr>
          <w:color w:val="000000"/>
        </w:rPr>
        <w:t>Identification of products.</w:t>
      </w:r>
    </w:p>
    <w:p w14:paraId="0431D0CF" w14:textId="77777777" w:rsidR="00BF1D44" w:rsidRPr="004253CD" w:rsidRDefault="00BF1D44" w:rsidP="00BF1D44">
      <w:pPr>
        <w:pStyle w:val="PR3"/>
        <w:spacing w:before="0"/>
        <w:rPr>
          <w:color w:val="000000"/>
        </w:rPr>
      </w:pPr>
      <w:r w:rsidRPr="004253CD">
        <w:rPr>
          <w:color w:val="000000"/>
        </w:rPr>
        <w:t>Fabrication and installation drawings.</w:t>
      </w:r>
    </w:p>
    <w:p w14:paraId="0624508C" w14:textId="77777777" w:rsidR="00BF1D44" w:rsidRPr="004253CD" w:rsidRDefault="00BF1D44" w:rsidP="00BF1D44">
      <w:pPr>
        <w:pStyle w:val="PR3"/>
        <w:spacing w:before="0"/>
        <w:rPr>
          <w:color w:val="000000"/>
        </w:rPr>
      </w:pPr>
      <w:r w:rsidRPr="004253CD">
        <w:rPr>
          <w:color w:val="000000"/>
        </w:rPr>
        <w:t>Roughing-in and setting diagrams.</w:t>
      </w:r>
    </w:p>
    <w:p w14:paraId="3A32B8F1" w14:textId="77777777" w:rsidR="00BF1D44" w:rsidRPr="004253CD" w:rsidRDefault="00BF1D44" w:rsidP="00BF1D44">
      <w:pPr>
        <w:pStyle w:val="PR3"/>
        <w:spacing w:before="0"/>
        <w:rPr>
          <w:color w:val="000000"/>
        </w:rPr>
      </w:pPr>
      <w:r w:rsidRPr="004253CD">
        <w:rPr>
          <w:color w:val="000000"/>
        </w:rPr>
        <w:t xml:space="preserve">Wiring diagrams </w:t>
      </w:r>
      <w:proofErr w:type="gramStart"/>
      <w:r w:rsidRPr="004253CD">
        <w:rPr>
          <w:color w:val="000000"/>
        </w:rPr>
        <w:t>showing</w:t>
      </w:r>
      <w:proofErr w:type="gramEnd"/>
      <w:r w:rsidRPr="004253CD">
        <w:rPr>
          <w:color w:val="000000"/>
        </w:rPr>
        <w:t xml:space="preserve"> field-installed wiring, including power, signal, and control wiring.</w:t>
      </w:r>
    </w:p>
    <w:p w14:paraId="46EDC43A" w14:textId="77777777" w:rsidR="00BF1D44" w:rsidRPr="004253CD" w:rsidRDefault="00BF1D44" w:rsidP="00BF1D44">
      <w:pPr>
        <w:pStyle w:val="PR3"/>
        <w:spacing w:before="0"/>
        <w:rPr>
          <w:color w:val="000000"/>
        </w:rPr>
      </w:pPr>
      <w:r w:rsidRPr="004253CD">
        <w:rPr>
          <w:color w:val="000000"/>
        </w:rPr>
        <w:t>Notation of dimensions established by field measurement.</w:t>
      </w:r>
    </w:p>
    <w:p w14:paraId="2A8DB445" w14:textId="77777777" w:rsidR="00BF1D44" w:rsidRPr="004253CD" w:rsidRDefault="00BF1D44" w:rsidP="00BF1D44">
      <w:pPr>
        <w:pStyle w:val="PR2"/>
        <w:rPr>
          <w:color w:val="000000"/>
        </w:rPr>
      </w:pPr>
      <w:r w:rsidRPr="004253CD">
        <w:rPr>
          <w:color w:val="000000"/>
        </w:rPr>
        <w:t>Wiring Diagrams</w:t>
      </w:r>
      <w:proofErr w:type="gramStart"/>
      <w:r w:rsidRPr="004253CD">
        <w:rPr>
          <w:color w:val="000000"/>
        </w:rPr>
        <w:t>:  Differentiate</w:t>
      </w:r>
      <w:proofErr w:type="gramEnd"/>
      <w:r w:rsidRPr="004253CD">
        <w:rPr>
          <w:color w:val="000000"/>
        </w:rPr>
        <w:t xml:space="preserve"> between manufacturer-installed and field-installed wiring.</w:t>
      </w:r>
    </w:p>
    <w:p w14:paraId="194994AF" w14:textId="77777777" w:rsidR="00BF1D44" w:rsidRPr="004253CD" w:rsidRDefault="00BF1D44" w:rsidP="00BF1D44">
      <w:pPr>
        <w:pStyle w:val="PR1"/>
        <w:rPr>
          <w:color w:val="000000"/>
        </w:rPr>
      </w:pPr>
      <w:r w:rsidRPr="004253CD">
        <w:rPr>
          <w:color w:val="000000"/>
        </w:rPr>
        <w:t>Contractor's Construction Schedule</w:t>
      </w:r>
      <w:proofErr w:type="gramStart"/>
      <w:r w:rsidRPr="004253CD">
        <w:rPr>
          <w:color w:val="000000"/>
        </w:rPr>
        <w:t>:  The</w:t>
      </w:r>
      <w:proofErr w:type="gramEnd"/>
      <w:r w:rsidRPr="004253CD">
        <w:rPr>
          <w:color w:val="000000"/>
        </w:rPr>
        <w:t xml:space="preserve"> contractor shall submit a Construction Schedule, for approval by CO, in accordance with the contract provisions within 5 </w:t>
      </w:r>
      <w:proofErr w:type="gramStart"/>
      <w:r w:rsidRPr="004253CD">
        <w:rPr>
          <w:color w:val="000000"/>
        </w:rPr>
        <w:t>day</w:t>
      </w:r>
      <w:proofErr w:type="gramEnd"/>
      <w:r w:rsidRPr="004253CD">
        <w:rPr>
          <w:color w:val="000000"/>
        </w:rPr>
        <w:t xml:space="preserve"> of commencement of work.</w:t>
      </w:r>
    </w:p>
    <w:p w14:paraId="36D9BA58" w14:textId="77777777" w:rsidR="00BF1D44" w:rsidRPr="004253CD" w:rsidRDefault="00BF1D44" w:rsidP="00BF1D44">
      <w:pPr>
        <w:pStyle w:val="PR1"/>
        <w:rPr>
          <w:color w:val="000000"/>
        </w:rPr>
      </w:pPr>
      <w:r w:rsidRPr="004253CD">
        <w:rPr>
          <w:color w:val="000000"/>
        </w:rPr>
        <w:t>Samples</w:t>
      </w:r>
      <w:proofErr w:type="gramStart"/>
      <w:r w:rsidRPr="004253CD">
        <w:rPr>
          <w:color w:val="000000"/>
        </w:rPr>
        <w:t>:  Prepare</w:t>
      </w:r>
      <w:proofErr w:type="gramEnd"/>
      <w:r w:rsidRPr="004253CD">
        <w:rPr>
          <w:color w:val="000000"/>
        </w:rPr>
        <w:t xml:space="preserve"> physical units of materials or products, including the following:</w:t>
      </w:r>
    </w:p>
    <w:p w14:paraId="59CE815B" w14:textId="77777777" w:rsidR="00BF1D44" w:rsidRPr="004253CD" w:rsidRDefault="00BF1D44" w:rsidP="00BF1D44">
      <w:pPr>
        <w:pStyle w:val="PR2"/>
        <w:rPr>
          <w:color w:val="000000"/>
        </w:rPr>
      </w:pPr>
      <w:r w:rsidRPr="004253CD">
        <w:rPr>
          <w:color w:val="000000"/>
        </w:rPr>
        <w:t>Samples for Initial Selection</w:t>
      </w:r>
      <w:proofErr w:type="gramStart"/>
      <w:r w:rsidRPr="004253CD">
        <w:rPr>
          <w:color w:val="000000"/>
        </w:rPr>
        <w:t>:  Submit</w:t>
      </w:r>
      <w:proofErr w:type="gramEnd"/>
      <w:r w:rsidRPr="004253CD">
        <w:rPr>
          <w:color w:val="000000"/>
        </w:rPr>
        <w:t xml:space="preserve"> manufacturer's color charts consisting of units or sections of units showing the full range of colors, textures, and patterns available.</w:t>
      </w:r>
    </w:p>
    <w:p w14:paraId="62457385" w14:textId="77777777" w:rsidR="00BF1D44" w:rsidRPr="004253CD" w:rsidRDefault="00BF1D44" w:rsidP="00BF1D44">
      <w:pPr>
        <w:pStyle w:val="ART"/>
        <w:rPr>
          <w:color w:val="000000"/>
        </w:rPr>
      </w:pPr>
      <w:r w:rsidRPr="004253CD">
        <w:rPr>
          <w:color w:val="000000"/>
        </w:rPr>
        <w:t>INFORMATIONAL SUBMITTALS – (Submittals NOT requiring CO approval)</w:t>
      </w:r>
    </w:p>
    <w:p w14:paraId="1D6DB200" w14:textId="77777777" w:rsidR="00BF1D44" w:rsidRPr="004253CD" w:rsidRDefault="00BF1D44" w:rsidP="00BF1D44">
      <w:pPr>
        <w:pStyle w:val="PR1"/>
        <w:rPr>
          <w:color w:val="000000"/>
        </w:rPr>
      </w:pPr>
      <w:r w:rsidRPr="004253CD">
        <w:rPr>
          <w:color w:val="000000"/>
        </w:rPr>
        <w:t>General</w:t>
      </w:r>
      <w:proofErr w:type="gramStart"/>
      <w:r w:rsidRPr="004253CD">
        <w:rPr>
          <w:color w:val="000000"/>
        </w:rPr>
        <w:t>:  Prepare</w:t>
      </w:r>
      <w:proofErr w:type="gramEnd"/>
      <w:r w:rsidRPr="004253CD">
        <w:rPr>
          <w:color w:val="000000"/>
        </w:rPr>
        <w:t xml:space="preserve"> and submit Informational Submittals required by other Specification Sections.</w:t>
      </w:r>
    </w:p>
    <w:p w14:paraId="14526712" w14:textId="77777777" w:rsidR="00BF1D44" w:rsidRPr="004253CD" w:rsidRDefault="00BF1D44" w:rsidP="00BF1D44">
      <w:pPr>
        <w:pStyle w:val="PR2"/>
        <w:rPr>
          <w:color w:val="000000"/>
        </w:rPr>
      </w:pPr>
      <w:r w:rsidRPr="004253CD">
        <w:rPr>
          <w:color w:val="000000"/>
        </w:rPr>
        <w:t>Number of Copies</w:t>
      </w:r>
      <w:proofErr w:type="gramStart"/>
      <w:r w:rsidRPr="004253CD">
        <w:rPr>
          <w:color w:val="000000"/>
        </w:rPr>
        <w:t>:  Submit</w:t>
      </w:r>
      <w:proofErr w:type="gramEnd"/>
      <w:r w:rsidRPr="004253CD">
        <w:rPr>
          <w:color w:val="000000"/>
        </w:rPr>
        <w:t xml:space="preserve"> </w:t>
      </w:r>
      <w:r w:rsidRPr="004253CD">
        <w:rPr>
          <w:bCs/>
          <w:color w:val="000000"/>
        </w:rPr>
        <w:t>electronic</w:t>
      </w:r>
      <w:r w:rsidRPr="004253CD">
        <w:rPr>
          <w:color w:val="000000"/>
        </w:rPr>
        <w:t xml:space="preserve"> copies of each submittal, unless otherwise indicated.  CO will not return copies.</w:t>
      </w:r>
    </w:p>
    <w:p w14:paraId="3848D270" w14:textId="77777777" w:rsidR="00BF1D44" w:rsidRPr="004253CD" w:rsidRDefault="00BF1D44" w:rsidP="00BF1D44">
      <w:pPr>
        <w:pStyle w:val="PR2"/>
        <w:spacing w:before="0"/>
        <w:rPr>
          <w:color w:val="000000"/>
        </w:rPr>
      </w:pPr>
      <w:r w:rsidRPr="004253CD">
        <w:rPr>
          <w:color w:val="000000"/>
        </w:rPr>
        <w:t>Certificates and Certifications</w:t>
      </w:r>
      <w:proofErr w:type="gramStart"/>
      <w:r w:rsidRPr="004253CD">
        <w:rPr>
          <w:color w:val="000000"/>
        </w:rPr>
        <w:t>:  Certificates</w:t>
      </w:r>
      <w:proofErr w:type="gramEnd"/>
      <w:r w:rsidRPr="004253CD">
        <w:rPr>
          <w:color w:val="000000"/>
        </w:rPr>
        <w:t xml:space="preserve"> and certifications shall be signed by an officer or other individual authorized to sign documents on behalf of that entity.</w:t>
      </w:r>
    </w:p>
    <w:p w14:paraId="5CBDF5AB" w14:textId="77777777" w:rsidR="00BF1D44" w:rsidRPr="004253CD" w:rsidRDefault="00BF1D44" w:rsidP="00BF1D44">
      <w:pPr>
        <w:pStyle w:val="PR2"/>
        <w:spacing w:before="0"/>
        <w:rPr>
          <w:color w:val="000000"/>
        </w:rPr>
      </w:pPr>
      <w:r w:rsidRPr="004253CD">
        <w:rPr>
          <w:color w:val="000000"/>
        </w:rPr>
        <w:t>Test and Inspection Reports</w:t>
      </w:r>
      <w:proofErr w:type="gramStart"/>
      <w:r w:rsidRPr="004253CD">
        <w:rPr>
          <w:color w:val="000000"/>
        </w:rPr>
        <w:t>:  Comply</w:t>
      </w:r>
      <w:proofErr w:type="gramEnd"/>
      <w:r w:rsidRPr="004253CD">
        <w:rPr>
          <w:color w:val="000000"/>
        </w:rPr>
        <w:t xml:space="preserve"> with requirements in Section 014100 "Quality Control."</w:t>
      </w:r>
    </w:p>
    <w:p w14:paraId="7E8678EF" w14:textId="77777777" w:rsidR="00BF1D44" w:rsidRPr="004253CD" w:rsidRDefault="00BF1D44" w:rsidP="00BF1D44">
      <w:pPr>
        <w:pStyle w:val="PR1"/>
        <w:rPr>
          <w:color w:val="000000"/>
        </w:rPr>
      </w:pPr>
      <w:r w:rsidRPr="004253CD">
        <w:rPr>
          <w:color w:val="000000"/>
        </w:rPr>
        <w:t>Material Test Reports</w:t>
      </w:r>
      <w:proofErr w:type="gramStart"/>
      <w:r w:rsidRPr="004253CD">
        <w:rPr>
          <w:color w:val="000000"/>
        </w:rPr>
        <w:t>:  Prepare</w:t>
      </w:r>
      <w:proofErr w:type="gramEnd"/>
      <w:r w:rsidRPr="004253CD">
        <w:rPr>
          <w:color w:val="000000"/>
        </w:rPr>
        <w:t xml:space="preserve"> reports written by a qualified testing agency, on testing agency's standard form, indicating and interpreting test results of material for compliance with requirements.</w:t>
      </w:r>
    </w:p>
    <w:p w14:paraId="07DA6489" w14:textId="77777777" w:rsidR="00BF1D44" w:rsidRPr="004253CD" w:rsidRDefault="00BF1D44" w:rsidP="00BF1D44">
      <w:pPr>
        <w:pStyle w:val="PR1"/>
        <w:rPr>
          <w:color w:val="000000"/>
        </w:rPr>
      </w:pPr>
      <w:r w:rsidRPr="004253CD">
        <w:rPr>
          <w:color w:val="000000"/>
        </w:rPr>
        <w:t>Field Test Reports</w:t>
      </w:r>
      <w:proofErr w:type="gramStart"/>
      <w:r w:rsidRPr="004253CD">
        <w:rPr>
          <w:color w:val="000000"/>
        </w:rPr>
        <w:t>:  Prepare</w:t>
      </w:r>
      <w:proofErr w:type="gramEnd"/>
      <w:r w:rsidRPr="004253CD">
        <w:rPr>
          <w:color w:val="000000"/>
        </w:rPr>
        <w:t xml:space="preserve"> reports written by a qualified testing agency, on testing agency's standard form, indicating and interpreting results of field tests performed either </w:t>
      </w:r>
      <w:r w:rsidRPr="004253CD">
        <w:rPr>
          <w:color w:val="000000"/>
        </w:rPr>
        <w:lastRenderedPageBreak/>
        <w:t>during installation of product or after product is installed in its final location, for compliance with requirements.</w:t>
      </w:r>
    </w:p>
    <w:p w14:paraId="604F8B0C" w14:textId="77777777" w:rsidR="00BF1D44" w:rsidRPr="004253CD" w:rsidRDefault="00BF1D44" w:rsidP="00BF1D44">
      <w:pPr>
        <w:pStyle w:val="PR1"/>
        <w:rPr>
          <w:color w:val="000000"/>
        </w:rPr>
      </w:pPr>
      <w:r w:rsidRPr="004253CD">
        <w:rPr>
          <w:color w:val="000000"/>
        </w:rPr>
        <w:t>Maintenance Data</w:t>
      </w:r>
      <w:proofErr w:type="gramStart"/>
      <w:r w:rsidRPr="004253CD">
        <w:rPr>
          <w:color w:val="000000"/>
        </w:rPr>
        <w:t>:  Prepare</w:t>
      </w:r>
      <w:proofErr w:type="gramEnd"/>
      <w:r w:rsidRPr="004253CD">
        <w:rPr>
          <w:color w:val="000000"/>
        </w:rPr>
        <w:t xml:space="preserve"> written and graphic instructions and procedures for operation and normal maintenance of products and equipment.</w:t>
      </w:r>
    </w:p>
    <w:p w14:paraId="66963CCC" w14:textId="77777777" w:rsidR="00BF1D44" w:rsidRPr="004253CD" w:rsidRDefault="00BF1D44" w:rsidP="00BF1D44">
      <w:pPr>
        <w:pStyle w:val="PR1"/>
        <w:rPr>
          <w:color w:val="000000"/>
        </w:rPr>
      </w:pPr>
      <w:r w:rsidRPr="004253CD">
        <w:rPr>
          <w:color w:val="000000"/>
        </w:rPr>
        <w:t>Manufacturer's Instructions</w:t>
      </w:r>
      <w:proofErr w:type="gramStart"/>
      <w:r w:rsidRPr="004253CD">
        <w:rPr>
          <w:color w:val="000000"/>
        </w:rPr>
        <w:t>:  Prepare</w:t>
      </w:r>
      <w:proofErr w:type="gramEnd"/>
      <w:r w:rsidRPr="004253CD">
        <w:rPr>
          <w:color w:val="000000"/>
        </w:rPr>
        <w:t xml:space="preserve"> written or published information that documents manufacturer's recommendations, guidelines, and procedures for installing or operating a product or equipment.  Include name of product and name, address, and telephone number of manufacturer.</w:t>
      </w:r>
    </w:p>
    <w:p w14:paraId="2CA75E77" w14:textId="77777777" w:rsidR="00BF1D44" w:rsidRPr="004253CD" w:rsidRDefault="00BF1D44" w:rsidP="00BF1D44">
      <w:pPr>
        <w:pStyle w:val="PRT"/>
        <w:rPr>
          <w:color w:val="000000"/>
        </w:rPr>
      </w:pPr>
      <w:r w:rsidRPr="004253CD">
        <w:rPr>
          <w:color w:val="000000"/>
        </w:rPr>
        <w:t>EXECUTION</w:t>
      </w:r>
    </w:p>
    <w:p w14:paraId="2BDFB47A" w14:textId="77777777" w:rsidR="00BF1D44" w:rsidRPr="004253CD" w:rsidRDefault="00BF1D44" w:rsidP="00BF1D44">
      <w:pPr>
        <w:pStyle w:val="ART"/>
        <w:rPr>
          <w:color w:val="000000"/>
        </w:rPr>
      </w:pPr>
      <w:r w:rsidRPr="004253CD">
        <w:rPr>
          <w:color w:val="000000"/>
        </w:rPr>
        <w:t>GENERAL</w:t>
      </w:r>
    </w:p>
    <w:p w14:paraId="401B7D78" w14:textId="77777777" w:rsidR="00BF1D44" w:rsidRPr="004253CD" w:rsidRDefault="00BF1D44" w:rsidP="00BF1D44">
      <w:pPr>
        <w:pStyle w:val="PR1"/>
        <w:rPr>
          <w:color w:val="000000"/>
        </w:rPr>
      </w:pPr>
      <w:r w:rsidRPr="004253CD">
        <w:rPr>
          <w:color w:val="000000"/>
        </w:rPr>
        <w:t>Review each submittal and check for compliance with the Contract Documents.  Note corrections and field dimensions.  Mark with approval stamp before submitting to CO.</w:t>
      </w:r>
    </w:p>
    <w:p w14:paraId="79A93391" w14:textId="77777777" w:rsidR="00BF1D44" w:rsidRPr="004253CD" w:rsidRDefault="00BF1D44" w:rsidP="00BF1D44">
      <w:pPr>
        <w:pStyle w:val="PR1"/>
        <w:rPr>
          <w:color w:val="000000"/>
        </w:rPr>
      </w:pPr>
      <w:proofErr w:type="gramStart"/>
      <w:r w:rsidRPr="004253CD">
        <w:rPr>
          <w:color w:val="000000"/>
        </w:rPr>
        <w:t>Approval Stamp:  Stamp</w:t>
      </w:r>
      <w:proofErr w:type="gramEnd"/>
      <w:r w:rsidRPr="004253CD">
        <w:rPr>
          <w:color w:val="000000"/>
        </w:rPr>
        <w:t xml:space="preserve"> each submittal with </w:t>
      </w:r>
      <w:proofErr w:type="gramStart"/>
      <w:r w:rsidRPr="004253CD">
        <w:rPr>
          <w:color w:val="000000"/>
        </w:rPr>
        <w:t>a uniform, approval stamp</w:t>
      </w:r>
      <w:proofErr w:type="gramEnd"/>
      <w:r w:rsidRPr="004253CD">
        <w:rPr>
          <w:color w:val="000000"/>
        </w:rPr>
        <w:t>.  Include Project name and location, submittal number, Specification Section title and number, name of reviewer, date of Contractor's approval, and statement certifying that submittal has been reviewed, checked, and approved for compliance with the Contract Documents.</w:t>
      </w:r>
    </w:p>
    <w:p w14:paraId="6B2C2CBF" w14:textId="77777777" w:rsidR="00BF1D44" w:rsidRPr="004253CD" w:rsidRDefault="00BF1D44" w:rsidP="00BF1D44">
      <w:pPr>
        <w:pStyle w:val="PR1"/>
        <w:rPr>
          <w:color w:val="000000"/>
        </w:rPr>
      </w:pPr>
      <w:r w:rsidRPr="004253CD">
        <w:rPr>
          <w:color w:val="000000"/>
        </w:rPr>
        <w:t>CO will not review submittals that do not bear Contractor's approval stamp and will return them without action.</w:t>
      </w:r>
    </w:p>
    <w:p w14:paraId="18BD8AF5" w14:textId="77777777" w:rsidR="00BF1D44" w:rsidRPr="004253CD" w:rsidRDefault="00BF1D44" w:rsidP="00BF1D44">
      <w:pPr>
        <w:pStyle w:val="PR1"/>
        <w:rPr>
          <w:color w:val="000000"/>
        </w:rPr>
      </w:pPr>
      <w:r w:rsidRPr="004253CD">
        <w:rPr>
          <w:color w:val="000000"/>
        </w:rPr>
        <w:t>Submittals not required by the Contract Documents will not be reviewed and may be discarded.</w:t>
      </w:r>
    </w:p>
    <w:p w14:paraId="3A889E50" w14:textId="77777777" w:rsidR="00BF1D44" w:rsidRPr="004253CD" w:rsidRDefault="00BF1D44" w:rsidP="00BF1D44">
      <w:pPr>
        <w:pStyle w:val="PR1"/>
        <w:rPr>
          <w:color w:val="000000"/>
        </w:rPr>
      </w:pPr>
      <w:r w:rsidRPr="004253CD">
        <w:rPr>
          <w:color w:val="000000"/>
        </w:rPr>
        <w:t>Substitutions – Whenever materials, products, and equipment are listed by name or brand in the specifications and/or on the drawings, it is used as a measure of quality, utility, or standard.  If the Contractor prefers to use any other brand or manufacturer of same quality, appearance and utility to that specified, he shall request substitution as provided below, not less than 30 days before the planned installation of the item.  The Contracting Officer will approve or disapprove the request for substitution.</w:t>
      </w:r>
    </w:p>
    <w:p w14:paraId="262E3D94" w14:textId="77777777" w:rsidR="00BF1D44" w:rsidRPr="004253CD" w:rsidRDefault="00BF1D44" w:rsidP="00BF1D44">
      <w:pPr>
        <w:pStyle w:val="PR1"/>
        <w:rPr>
          <w:color w:val="000000"/>
        </w:rPr>
      </w:pPr>
      <w:r w:rsidRPr="004253CD">
        <w:rPr>
          <w:color w:val="000000"/>
        </w:rPr>
        <w:t>Requests for substitutions will only be considered if contractor submits the following:</w:t>
      </w:r>
    </w:p>
    <w:p w14:paraId="56FD1A6D" w14:textId="77777777" w:rsidR="00BF1D44" w:rsidRPr="004253CD" w:rsidRDefault="00BF1D44" w:rsidP="00BF1D44">
      <w:pPr>
        <w:pStyle w:val="PR2"/>
        <w:rPr>
          <w:color w:val="000000"/>
        </w:rPr>
      </w:pPr>
      <w:r w:rsidRPr="004253CD">
        <w:rPr>
          <w:color w:val="000000"/>
        </w:rPr>
        <w:t xml:space="preserve">Complete technical data including drawings, complete performance specifications, test data, samples and performance tests of the article proposed for substitution.  Submit additional information if required by Contracting Officer.  All items in the above information shall be circled, tagged, or marked in some way to indicate all deviations or differences which the proposed item differs from the originally specified item. </w:t>
      </w:r>
    </w:p>
    <w:p w14:paraId="46EBA243" w14:textId="77777777" w:rsidR="00BF1D44" w:rsidRPr="004253CD" w:rsidRDefault="00BF1D44" w:rsidP="00BF1D44">
      <w:pPr>
        <w:pStyle w:val="PR2"/>
        <w:spacing w:before="0"/>
        <w:rPr>
          <w:color w:val="000000"/>
        </w:rPr>
      </w:pPr>
      <w:r w:rsidRPr="004253CD">
        <w:rPr>
          <w:color w:val="000000"/>
        </w:rPr>
        <w:t>Similar data as above for item originally specified. All items shall be marked to identify where/how the proposed substitution will differ.</w:t>
      </w:r>
    </w:p>
    <w:p w14:paraId="58BCB5F0" w14:textId="77777777" w:rsidR="00BF1D44" w:rsidRPr="004253CD" w:rsidRDefault="00BF1D44" w:rsidP="00BF1D44">
      <w:pPr>
        <w:pStyle w:val="PR2"/>
        <w:spacing w:before="0"/>
        <w:rPr>
          <w:color w:val="000000"/>
        </w:rPr>
      </w:pPr>
      <w:r w:rsidRPr="004253CD">
        <w:rPr>
          <w:color w:val="000000"/>
        </w:rPr>
        <w:t>A statement by the Contractor that the proposed substitution is in full compliance with the contract documents, applicable codes, and laws.</w:t>
      </w:r>
    </w:p>
    <w:p w14:paraId="5A9C8A9B" w14:textId="77777777" w:rsidR="00BF1D44" w:rsidRPr="004253CD" w:rsidRDefault="00BF1D44" w:rsidP="00BF1D44">
      <w:pPr>
        <w:pStyle w:val="PR2"/>
        <w:spacing w:before="0"/>
        <w:rPr>
          <w:color w:val="000000"/>
        </w:rPr>
      </w:pPr>
      <w:r w:rsidRPr="004253CD">
        <w:rPr>
          <w:color w:val="000000"/>
        </w:rPr>
        <w:lastRenderedPageBreak/>
        <w:t>The Contractor shall be responsible for any effect upon related work in the project for any substitution and shall pay any additional costs generated by any substitutions.</w:t>
      </w:r>
    </w:p>
    <w:p w14:paraId="427E5505" w14:textId="77777777" w:rsidR="00BF1D44" w:rsidRPr="004253CD" w:rsidRDefault="00BF1D44" w:rsidP="00BF1D44">
      <w:pPr>
        <w:pStyle w:val="ART"/>
        <w:rPr>
          <w:color w:val="000000"/>
        </w:rPr>
      </w:pPr>
      <w:r w:rsidRPr="004253CD">
        <w:rPr>
          <w:color w:val="000000"/>
        </w:rPr>
        <w:t>SUBMITTAL SCHEDULE – Submittals shall be made as required by and called for in the drawings and specifications.  The following table is a summary of the required submittals for the project - the table is to assist the Contractor and may not be all inclusive – additional submittals may be required by specific specifications:</w:t>
      </w:r>
    </w:p>
    <w:p w14:paraId="03906C33" w14:textId="77777777" w:rsidR="00BF1D44" w:rsidRPr="004253CD" w:rsidRDefault="00BF1D44" w:rsidP="004253CD">
      <w:pPr>
        <w:tabs>
          <w:tab w:val="left" w:pos="360"/>
          <w:tab w:val="left" w:pos="720"/>
        </w:tabs>
        <w:ind w:left="1080" w:hanging="720"/>
        <w:jc w:val="center"/>
        <w:rPr>
          <w:color w:val="000000"/>
        </w:rPr>
      </w:pPr>
      <w:r w:rsidRPr="004253CD">
        <w:rPr>
          <w:color w:val="000000"/>
        </w:rPr>
        <w:t>TABLE 013000-1</w:t>
      </w:r>
    </w:p>
    <w:tbl>
      <w:tblPr>
        <w:tblW w:w="9314"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0"/>
        <w:gridCol w:w="3780"/>
        <w:gridCol w:w="990"/>
        <w:gridCol w:w="3554"/>
      </w:tblGrid>
      <w:tr w:rsidR="00BF1D44" w:rsidRPr="00D1755F" w14:paraId="354B5177" w14:textId="77777777" w:rsidTr="004253CD">
        <w:trPr>
          <w:trHeight w:val="144"/>
          <w:tblHeader/>
        </w:trPr>
        <w:tc>
          <w:tcPr>
            <w:tcW w:w="990" w:type="dxa"/>
            <w:tcBorders>
              <w:bottom w:val="double" w:sz="4" w:space="0" w:color="auto"/>
            </w:tcBorders>
            <w:vAlign w:val="center"/>
          </w:tcPr>
          <w:p w14:paraId="569389A9" w14:textId="77777777" w:rsidR="00BF1D44" w:rsidRPr="004253CD" w:rsidRDefault="00BF1D44" w:rsidP="004253CD">
            <w:pPr>
              <w:tabs>
                <w:tab w:val="left" w:pos="360"/>
                <w:tab w:val="left" w:pos="720"/>
              </w:tabs>
              <w:jc w:val="center"/>
              <w:rPr>
                <w:color w:val="000000"/>
              </w:rPr>
            </w:pPr>
            <w:r w:rsidRPr="004253CD">
              <w:rPr>
                <w:color w:val="000000"/>
              </w:rPr>
              <w:t>Spec. Section</w:t>
            </w:r>
          </w:p>
        </w:tc>
        <w:tc>
          <w:tcPr>
            <w:tcW w:w="3780" w:type="dxa"/>
            <w:tcBorders>
              <w:bottom w:val="double" w:sz="4" w:space="0" w:color="auto"/>
            </w:tcBorders>
            <w:vAlign w:val="center"/>
          </w:tcPr>
          <w:p w14:paraId="75150DE1" w14:textId="77777777" w:rsidR="00BF1D44" w:rsidRPr="004253CD" w:rsidRDefault="00BF1D44" w:rsidP="004253CD">
            <w:pPr>
              <w:tabs>
                <w:tab w:val="left" w:pos="360"/>
                <w:tab w:val="left" w:pos="720"/>
              </w:tabs>
              <w:jc w:val="center"/>
              <w:rPr>
                <w:color w:val="000000"/>
              </w:rPr>
            </w:pPr>
            <w:r w:rsidRPr="004253CD">
              <w:rPr>
                <w:color w:val="000000"/>
              </w:rPr>
              <w:t>Section Title</w:t>
            </w:r>
          </w:p>
        </w:tc>
        <w:tc>
          <w:tcPr>
            <w:tcW w:w="990" w:type="dxa"/>
            <w:tcBorders>
              <w:bottom w:val="double" w:sz="4" w:space="0" w:color="auto"/>
            </w:tcBorders>
            <w:vAlign w:val="center"/>
          </w:tcPr>
          <w:p w14:paraId="43C269BF" w14:textId="77777777" w:rsidR="00BF1D44" w:rsidRPr="004253CD" w:rsidRDefault="00BF1D44" w:rsidP="004253CD">
            <w:pPr>
              <w:tabs>
                <w:tab w:val="left" w:pos="360"/>
                <w:tab w:val="left" w:pos="720"/>
              </w:tabs>
              <w:jc w:val="center"/>
              <w:rPr>
                <w:color w:val="000000"/>
              </w:rPr>
            </w:pPr>
            <w:r w:rsidRPr="004253CD">
              <w:rPr>
                <w:color w:val="000000"/>
              </w:rPr>
              <w:t>Subsection</w:t>
            </w:r>
          </w:p>
        </w:tc>
        <w:tc>
          <w:tcPr>
            <w:tcW w:w="3554" w:type="dxa"/>
            <w:tcBorders>
              <w:bottom w:val="double" w:sz="4" w:space="0" w:color="auto"/>
            </w:tcBorders>
            <w:vAlign w:val="center"/>
          </w:tcPr>
          <w:p w14:paraId="145FABB7" w14:textId="77777777" w:rsidR="00BF1D44" w:rsidRPr="004253CD" w:rsidRDefault="00BF1D44" w:rsidP="004253CD">
            <w:pPr>
              <w:tabs>
                <w:tab w:val="left" w:pos="360"/>
                <w:tab w:val="left" w:pos="720"/>
              </w:tabs>
              <w:jc w:val="center"/>
              <w:rPr>
                <w:color w:val="000000"/>
              </w:rPr>
            </w:pPr>
            <w:r w:rsidRPr="004253CD">
              <w:rPr>
                <w:color w:val="000000"/>
              </w:rPr>
              <w:t>Required Submittal</w:t>
            </w:r>
          </w:p>
        </w:tc>
      </w:tr>
      <w:tr w:rsidR="00BF1D44" w:rsidRPr="00D1755F" w14:paraId="5071B7B6" w14:textId="77777777" w:rsidTr="004253CD">
        <w:trPr>
          <w:trHeight w:val="271"/>
        </w:trPr>
        <w:tc>
          <w:tcPr>
            <w:tcW w:w="990" w:type="dxa"/>
          </w:tcPr>
          <w:p w14:paraId="25810EBC" w14:textId="77777777" w:rsidR="00BF1D44" w:rsidRPr="004253CD" w:rsidRDefault="00BF1D44" w:rsidP="004253CD">
            <w:pPr>
              <w:tabs>
                <w:tab w:val="left" w:pos="360"/>
                <w:tab w:val="left" w:pos="720"/>
              </w:tabs>
              <w:jc w:val="center"/>
              <w:rPr>
                <w:color w:val="000000"/>
              </w:rPr>
            </w:pPr>
            <w:r w:rsidRPr="004253CD">
              <w:rPr>
                <w:color w:val="000000"/>
              </w:rPr>
              <w:t>C</w:t>
            </w:r>
          </w:p>
        </w:tc>
        <w:tc>
          <w:tcPr>
            <w:tcW w:w="3780" w:type="dxa"/>
          </w:tcPr>
          <w:p w14:paraId="631F073B" w14:textId="77777777" w:rsidR="00BF1D44" w:rsidRPr="004253CD" w:rsidRDefault="00BF1D44" w:rsidP="004253CD">
            <w:pPr>
              <w:tabs>
                <w:tab w:val="left" w:pos="360"/>
                <w:tab w:val="left" w:pos="720"/>
              </w:tabs>
              <w:jc w:val="center"/>
              <w:rPr>
                <w:color w:val="000000"/>
              </w:rPr>
            </w:pPr>
            <w:r w:rsidRPr="004253CD">
              <w:rPr>
                <w:color w:val="000000"/>
              </w:rPr>
              <w:t>General Specifications</w:t>
            </w:r>
          </w:p>
        </w:tc>
        <w:tc>
          <w:tcPr>
            <w:tcW w:w="990" w:type="dxa"/>
          </w:tcPr>
          <w:p w14:paraId="38654078" w14:textId="77777777" w:rsidR="00BF1D44" w:rsidRPr="004253CD" w:rsidRDefault="00BF1D44" w:rsidP="004253CD">
            <w:pPr>
              <w:tabs>
                <w:tab w:val="left" w:pos="360"/>
                <w:tab w:val="left" w:pos="720"/>
              </w:tabs>
              <w:jc w:val="center"/>
              <w:rPr>
                <w:color w:val="000000"/>
              </w:rPr>
            </w:pPr>
            <w:r w:rsidRPr="004253CD">
              <w:rPr>
                <w:color w:val="000000"/>
              </w:rPr>
              <w:t>1.4A</w:t>
            </w:r>
          </w:p>
        </w:tc>
        <w:tc>
          <w:tcPr>
            <w:tcW w:w="3554" w:type="dxa"/>
          </w:tcPr>
          <w:p w14:paraId="1F6713DD" w14:textId="77777777" w:rsidR="00BF1D44" w:rsidRPr="004253CD" w:rsidRDefault="00BF1D44" w:rsidP="004253CD">
            <w:pPr>
              <w:tabs>
                <w:tab w:val="left" w:pos="360"/>
                <w:tab w:val="left" w:pos="720"/>
              </w:tabs>
              <w:jc w:val="center"/>
              <w:rPr>
                <w:color w:val="000000"/>
              </w:rPr>
            </w:pPr>
            <w:r w:rsidRPr="004253CD">
              <w:rPr>
                <w:color w:val="000000"/>
              </w:rPr>
              <w:t>Traffic Control Plans</w:t>
            </w:r>
          </w:p>
        </w:tc>
      </w:tr>
      <w:tr w:rsidR="00BF1D44" w:rsidRPr="00D1755F" w14:paraId="7C458CEA" w14:textId="77777777" w:rsidTr="004253CD">
        <w:trPr>
          <w:trHeight w:val="271"/>
        </w:trPr>
        <w:tc>
          <w:tcPr>
            <w:tcW w:w="990" w:type="dxa"/>
          </w:tcPr>
          <w:p w14:paraId="35A1A453" w14:textId="77777777" w:rsidR="00BF1D44" w:rsidRPr="004253CD" w:rsidRDefault="00BF1D44" w:rsidP="004253CD">
            <w:pPr>
              <w:tabs>
                <w:tab w:val="left" w:pos="360"/>
                <w:tab w:val="left" w:pos="720"/>
              </w:tabs>
              <w:jc w:val="center"/>
              <w:rPr>
                <w:color w:val="000000"/>
              </w:rPr>
            </w:pPr>
            <w:r w:rsidRPr="004253CD">
              <w:rPr>
                <w:color w:val="000000"/>
              </w:rPr>
              <w:t>013300</w:t>
            </w:r>
          </w:p>
        </w:tc>
        <w:tc>
          <w:tcPr>
            <w:tcW w:w="3780" w:type="dxa"/>
          </w:tcPr>
          <w:p w14:paraId="1529CA83" w14:textId="77777777" w:rsidR="00BF1D44" w:rsidRPr="004253CD" w:rsidRDefault="00BF1D44" w:rsidP="004253CD">
            <w:pPr>
              <w:tabs>
                <w:tab w:val="left" w:pos="360"/>
                <w:tab w:val="left" w:pos="720"/>
              </w:tabs>
              <w:jc w:val="center"/>
              <w:rPr>
                <w:color w:val="000000"/>
              </w:rPr>
            </w:pPr>
            <w:r w:rsidRPr="004253CD">
              <w:rPr>
                <w:color w:val="000000"/>
              </w:rPr>
              <w:t>Submittal Procedures</w:t>
            </w:r>
          </w:p>
        </w:tc>
        <w:tc>
          <w:tcPr>
            <w:tcW w:w="990" w:type="dxa"/>
          </w:tcPr>
          <w:p w14:paraId="7F4ACC91" w14:textId="77777777" w:rsidR="00BF1D44" w:rsidRPr="004253CD" w:rsidRDefault="00BF1D44" w:rsidP="004253CD">
            <w:pPr>
              <w:tabs>
                <w:tab w:val="left" w:pos="360"/>
                <w:tab w:val="left" w:pos="720"/>
              </w:tabs>
              <w:jc w:val="center"/>
              <w:rPr>
                <w:color w:val="000000"/>
              </w:rPr>
            </w:pPr>
            <w:r w:rsidRPr="004253CD">
              <w:rPr>
                <w:color w:val="000000"/>
              </w:rPr>
              <w:t>2.1D</w:t>
            </w:r>
          </w:p>
        </w:tc>
        <w:tc>
          <w:tcPr>
            <w:tcW w:w="3554" w:type="dxa"/>
          </w:tcPr>
          <w:p w14:paraId="7396D3BA" w14:textId="77777777" w:rsidR="00BF1D44" w:rsidRPr="004253CD" w:rsidRDefault="00BF1D44" w:rsidP="004253CD">
            <w:pPr>
              <w:tabs>
                <w:tab w:val="left" w:pos="360"/>
                <w:tab w:val="left" w:pos="720"/>
              </w:tabs>
              <w:jc w:val="center"/>
              <w:rPr>
                <w:color w:val="000000"/>
              </w:rPr>
            </w:pPr>
            <w:r w:rsidRPr="004253CD">
              <w:rPr>
                <w:color w:val="000000"/>
              </w:rPr>
              <w:t>Construction Schedule</w:t>
            </w:r>
          </w:p>
        </w:tc>
      </w:tr>
      <w:tr w:rsidR="00BF1D44" w:rsidRPr="00D1755F" w14:paraId="13F5B84A" w14:textId="77777777" w:rsidTr="004253CD">
        <w:trPr>
          <w:trHeight w:val="271"/>
        </w:trPr>
        <w:tc>
          <w:tcPr>
            <w:tcW w:w="990" w:type="dxa"/>
          </w:tcPr>
          <w:p w14:paraId="133BE113" w14:textId="77777777" w:rsidR="00BF1D44" w:rsidRPr="004253CD" w:rsidRDefault="00BF1D44" w:rsidP="004253CD">
            <w:pPr>
              <w:tabs>
                <w:tab w:val="left" w:pos="360"/>
                <w:tab w:val="left" w:pos="720"/>
              </w:tabs>
              <w:jc w:val="center"/>
              <w:rPr>
                <w:color w:val="000000"/>
              </w:rPr>
            </w:pPr>
            <w:r w:rsidRPr="004253CD">
              <w:rPr>
                <w:color w:val="000000"/>
              </w:rPr>
              <w:t>014100</w:t>
            </w:r>
          </w:p>
        </w:tc>
        <w:tc>
          <w:tcPr>
            <w:tcW w:w="3780" w:type="dxa"/>
            <w:vAlign w:val="center"/>
          </w:tcPr>
          <w:p w14:paraId="7B365750" w14:textId="77777777" w:rsidR="00BF1D44" w:rsidRPr="004253CD" w:rsidRDefault="00BF1D44" w:rsidP="004253CD">
            <w:pPr>
              <w:tabs>
                <w:tab w:val="left" w:pos="360"/>
                <w:tab w:val="left" w:pos="720"/>
              </w:tabs>
              <w:jc w:val="center"/>
              <w:rPr>
                <w:color w:val="000000"/>
              </w:rPr>
            </w:pPr>
            <w:r w:rsidRPr="004253CD">
              <w:rPr>
                <w:color w:val="000000"/>
              </w:rPr>
              <w:t>Quality Control</w:t>
            </w:r>
          </w:p>
        </w:tc>
        <w:tc>
          <w:tcPr>
            <w:tcW w:w="990" w:type="dxa"/>
          </w:tcPr>
          <w:p w14:paraId="6EC087DA" w14:textId="77777777" w:rsidR="00BF1D44" w:rsidRPr="004253CD" w:rsidRDefault="00BF1D44" w:rsidP="004253CD">
            <w:pPr>
              <w:tabs>
                <w:tab w:val="left" w:pos="360"/>
                <w:tab w:val="left" w:pos="720"/>
              </w:tabs>
              <w:jc w:val="center"/>
              <w:rPr>
                <w:color w:val="000000"/>
              </w:rPr>
            </w:pPr>
            <w:r w:rsidRPr="004253CD">
              <w:rPr>
                <w:color w:val="000000"/>
              </w:rPr>
              <w:t>1.2 B</w:t>
            </w:r>
          </w:p>
        </w:tc>
        <w:tc>
          <w:tcPr>
            <w:tcW w:w="3554" w:type="dxa"/>
          </w:tcPr>
          <w:p w14:paraId="6B28B6B2" w14:textId="77777777" w:rsidR="00BF1D44" w:rsidRPr="004253CD" w:rsidRDefault="00BF1D44" w:rsidP="004253CD">
            <w:pPr>
              <w:tabs>
                <w:tab w:val="left" w:pos="360"/>
                <w:tab w:val="left" w:pos="720"/>
              </w:tabs>
              <w:jc w:val="center"/>
              <w:rPr>
                <w:color w:val="000000"/>
              </w:rPr>
            </w:pPr>
            <w:r w:rsidRPr="004253CD">
              <w:rPr>
                <w:color w:val="000000"/>
              </w:rPr>
              <w:t>Contractor Quality Control Plan</w:t>
            </w:r>
          </w:p>
        </w:tc>
      </w:tr>
      <w:tr w:rsidR="00BF1D44" w:rsidRPr="00D1755F" w14:paraId="7D57D319" w14:textId="77777777" w:rsidTr="004253CD">
        <w:trPr>
          <w:trHeight w:val="271"/>
        </w:trPr>
        <w:tc>
          <w:tcPr>
            <w:tcW w:w="990" w:type="dxa"/>
          </w:tcPr>
          <w:p w14:paraId="54AB9878" w14:textId="77777777" w:rsidR="00BF1D44" w:rsidRPr="004253CD" w:rsidRDefault="00BF1D44" w:rsidP="004253CD">
            <w:pPr>
              <w:tabs>
                <w:tab w:val="left" w:pos="360"/>
                <w:tab w:val="left" w:pos="720"/>
              </w:tabs>
              <w:jc w:val="center"/>
              <w:rPr>
                <w:color w:val="000000"/>
              </w:rPr>
            </w:pPr>
            <w:r w:rsidRPr="004253CD">
              <w:rPr>
                <w:color w:val="000000"/>
              </w:rPr>
              <w:t>014000</w:t>
            </w:r>
          </w:p>
        </w:tc>
        <w:tc>
          <w:tcPr>
            <w:tcW w:w="3780" w:type="dxa"/>
            <w:vAlign w:val="center"/>
          </w:tcPr>
          <w:p w14:paraId="5605062A" w14:textId="77777777" w:rsidR="00BF1D44" w:rsidRPr="004253CD" w:rsidRDefault="00BF1D44" w:rsidP="004253CD">
            <w:pPr>
              <w:jc w:val="center"/>
              <w:rPr>
                <w:color w:val="000000"/>
              </w:rPr>
            </w:pPr>
            <w:r w:rsidRPr="004253CD">
              <w:rPr>
                <w:color w:val="000000"/>
              </w:rPr>
              <w:t>Quality Control</w:t>
            </w:r>
          </w:p>
        </w:tc>
        <w:tc>
          <w:tcPr>
            <w:tcW w:w="990" w:type="dxa"/>
          </w:tcPr>
          <w:p w14:paraId="19CA598B" w14:textId="77777777" w:rsidR="00BF1D44" w:rsidRPr="004253CD" w:rsidRDefault="00BF1D44" w:rsidP="004253CD">
            <w:pPr>
              <w:tabs>
                <w:tab w:val="left" w:pos="360"/>
                <w:tab w:val="left" w:pos="720"/>
              </w:tabs>
              <w:jc w:val="center"/>
              <w:rPr>
                <w:color w:val="000000"/>
              </w:rPr>
            </w:pPr>
            <w:r w:rsidRPr="004253CD">
              <w:rPr>
                <w:color w:val="000000"/>
              </w:rPr>
              <w:t>1.2C</w:t>
            </w:r>
          </w:p>
        </w:tc>
        <w:tc>
          <w:tcPr>
            <w:tcW w:w="3554" w:type="dxa"/>
          </w:tcPr>
          <w:p w14:paraId="02D9ECA3" w14:textId="77777777" w:rsidR="00BF1D44" w:rsidRPr="004253CD" w:rsidRDefault="00BF1D44" w:rsidP="004253CD">
            <w:pPr>
              <w:tabs>
                <w:tab w:val="left" w:pos="360"/>
                <w:tab w:val="left" w:pos="720"/>
              </w:tabs>
              <w:jc w:val="center"/>
              <w:rPr>
                <w:color w:val="000000"/>
              </w:rPr>
            </w:pPr>
            <w:r w:rsidRPr="004253CD">
              <w:rPr>
                <w:color w:val="000000"/>
              </w:rPr>
              <w:t>Daily Reports</w:t>
            </w:r>
          </w:p>
        </w:tc>
      </w:tr>
      <w:tr w:rsidR="00BF1D44" w:rsidRPr="00D1755F" w14:paraId="23C24B5F" w14:textId="77777777" w:rsidTr="004253CD">
        <w:trPr>
          <w:trHeight w:val="271"/>
        </w:trPr>
        <w:tc>
          <w:tcPr>
            <w:tcW w:w="990" w:type="dxa"/>
          </w:tcPr>
          <w:p w14:paraId="2D4A5488" w14:textId="77777777" w:rsidR="00BF1D44" w:rsidRPr="004253CD" w:rsidRDefault="00BF1D44" w:rsidP="004253CD">
            <w:pPr>
              <w:tabs>
                <w:tab w:val="left" w:pos="360"/>
                <w:tab w:val="left" w:pos="720"/>
              </w:tabs>
              <w:jc w:val="center"/>
              <w:rPr>
                <w:color w:val="000000"/>
              </w:rPr>
            </w:pPr>
            <w:r w:rsidRPr="004253CD">
              <w:rPr>
                <w:color w:val="000000"/>
              </w:rPr>
              <w:t>014100</w:t>
            </w:r>
          </w:p>
        </w:tc>
        <w:tc>
          <w:tcPr>
            <w:tcW w:w="3780" w:type="dxa"/>
            <w:vAlign w:val="center"/>
          </w:tcPr>
          <w:p w14:paraId="1799A5EC" w14:textId="77777777" w:rsidR="00BF1D44" w:rsidRPr="004253CD" w:rsidRDefault="00BF1D44" w:rsidP="004253CD">
            <w:pPr>
              <w:jc w:val="center"/>
              <w:rPr>
                <w:color w:val="000000"/>
              </w:rPr>
            </w:pPr>
            <w:r w:rsidRPr="004253CD">
              <w:rPr>
                <w:color w:val="000000"/>
              </w:rPr>
              <w:t>Quality Control</w:t>
            </w:r>
          </w:p>
        </w:tc>
        <w:tc>
          <w:tcPr>
            <w:tcW w:w="990" w:type="dxa"/>
          </w:tcPr>
          <w:p w14:paraId="7C7F1144" w14:textId="77777777" w:rsidR="00BF1D44" w:rsidRPr="004253CD" w:rsidRDefault="00BF1D44" w:rsidP="004253CD">
            <w:pPr>
              <w:tabs>
                <w:tab w:val="left" w:pos="360"/>
                <w:tab w:val="left" w:pos="720"/>
              </w:tabs>
              <w:jc w:val="center"/>
              <w:rPr>
                <w:color w:val="000000"/>
              </w:rPr>
            </w:pPr>
            <w:r w:rsidRPr="004253CD">
              <w:rPr>
                <w:color w:val="000000"/>
              </w:rPr>
              <w:t>1.3 D</w:t>
            </w:r>
          </w:p>
        </w:tc>
        <w:tc>
          <w:tcPr>
            <w:tcW w:w="3554" w:type="dxa"/>
          </w:tcPr>
          <w:p w14:paraId="31C6694C" w14:textId="77777777" w:rsidR="00BF1D44" w:rsidRPr="004253CD" w:rsidRDefault="00BF1D44" w:rsidP="004253CD">
            <w:pPr>
              <w:tabs>
                <w:tab w:val="left" w:pos="360"/>
                <w:tab w:val="left" w:pos="720"/>
              </w:tabs>
              <w:jc w:val="center"/>
              <w:rPr>
                <w:color w:val="000000"/>
              </w:rPr>
            </w:pPr>
            <w:r w:rsidRPr="004253CD">
              <w:rPr>
                <w:color w:val="000000"/>
              </w:rPr>
              <w:t>Logs</w:t>
            </w:r>
          </w:p>
        </w:tc>
      </w:tr>
      <w:tr w:rsidR="00BF1D44" w:rsidRPr="00D1755F" w14:paraId="29085820" w14:textId="77777777" w:rsidTr="004253CD">
        <w:trPr>
          <w:trHeight w:val="271"/>
        </w:trPr>
        <w:tc>
          <w:tcPr>
            <w:tcW w:w="990" w:type="dxa"/>
          </w:tcPr>
          <w:p w14:paraId="6FD24F47" w14:textId="77777777" w:rsidR="00BF1D44" w:rsidRPr="004253CD" w:rsidRDefault="00BF1D44" w:rsidP="004253CD">
            <w:pPr>
              <w:tabs>
                <w:tab w:val="left" w:pos="360"/>
                <w:tab w:val="left" w:pos="720"/>
              </w:tabs>
              <w:jc w:val="center"/>
              <w:rPr>
                <w:color w:val="000000"/>
              </w:rPr>
            </w:pPr>
            <w:r w:rsidRPr="004253CD">
              <w:rPr>
                <w:color w:val="000000"/>
              </w:rPr>
              <w:t>014100</w:t>
            </w:r>
          </w:p>
        </w:tc>
        <w:tc>
          <w:tcPr>
            <w:tcW w:w="3780" w:type="dxa"/>
            <w:vAlign w:val="center"/>
          </w:tcPr>
          <w:p w14:paraId="723859D7" w14:textId="77777777" w:rsidR="00BF1D44" w:rsidRPr="004253CD" w:rsidRDefault="00BF1D44" w:rsidP="004253CD">
            <w:pPr>
              <w:jc w:val="center"/>
              <w:rPr>
                <w:color w:val="000000"/>
              </w:rPr>
            </w:pPr>
            <w:r w:rsidRPr="004253CD">
              <w:rPr>
                <w:color w:val="000000"/>
              </w:rPr>
              <w:t>Quality Control</w:t>
            </w:r>
          </w:p>
        </w:tc>
        <w:tc>
          <w:tcPr>
            <w:tcW w:w="990" w:type="dxa"/>
          </w:tcPr>
          <w:p w14:paraId="76DB8177" w14:textId="77777777" w:rsidR="00BF1D44" w:rsidRPr="004253CD" w:rsidRDefault="00BF1D44" w:rsidP="004253CD">
            <w:pPr>
              <w:tabs>
                <w:tab w:val="left" w:pos="360"/>
                <w:tab w:val="left" w:pos="720"/>
              </w:tabs>
              <w:jc w:val="center"/>
              <w:rPr>
                <w:color w:val="000000"/>
              </w:rPr>
            </w:pPr>
            <w:r w:rsidRPr="004253CD">
              <w:rPr>
                <w:color w:val="000000"/>
              </w:rPr>
              <w:t>1.3 E/F</w:t>
            </w:r>
          </w:p>
        </w:tc>
        <w:tc>
          <w:tcPr>
            <w:tcW w:w="3554" w:type="dxa"/>
          </w:tcPr>
          <w:p w14:paraId="5E02B5E1" w14:textId="77777777" w:rsidR="00BF1D44" w:rsidRPr="004253CD" w:rsidRDefault="00BF1D44" w:rsidP="004253CD">
            <w:pPr>
              <w:tabs>
                <w:tab w:val="left" w:pos="360"/>
                <w:tab w:val="left" w:pos="720"/>
              </w:tabs>
              <w:jc w:val="center"/>
              <w:rPr>
                <w:color w:val="000000"/>
              </w:rPr>
            </w:pPr>
            <w:r w:rsidRPr="004253CD">
              <w:rPr>
                <w:color w:val="000000"/>
              </w:rPr>
              <w:t>Test and inspection reports</w:t>
            </w:r>
          </w:p>
        </w:tc>
      </w:tr>
      <w:tr w:rsidR="00BF1D44" w:rsidRPr="00D1755F" w14:paraId="18DC6F19" w14:textId="77777777" w:rsidTr="004253CD">
        <w:trPr>
          <w:trHeight w:val="271"/>
        </w:trPr>
        <w:tc>
          <w:tcPr>
            <w:tcW w:w="990" w:type="dxa"/>
          </w:tcPr>
          <w:p w14:paraId="40297FDE" w14:textId="77777777" w:rsidR="00BF1D44" w:rsidRPr="004253CD" w:rsidRDefault="00BF1D44" w:rsidP="004253CD">
            <w:pPr>
              <w:tabs>
                <w:tab w:val="left" w:pos="360"/>
                <w:tab w:val="left" w:pos="720"/>
              </w:tabs>
              <w:jc w:val="center"/>
              <w:rPr>
                <w:color w:val="000000"/>
              </w:rPr>
            </w:pPr>
            <w:r w:rsidRPr="004253CD">
              <w:rPr>
                <w:color w:val="000000"/>
              </w:rPr>
              <w:t>014100</w:t>
            </w:r>
          </w:p>
        </w:tc>
        <w:tc>
          <w:tcPr>
            <w:tcW w:w="3780" w:type="dxa"/>
            <w:vAlign w:val="center"/>
          </w:tcPr>
          <w:p w14:paraId="131B42FD" w14:textId="77777777" w:rsidR="00BF1D44" w:rsidRPr="004253CD" w:rsidRDefault="00BF1D44" w:rsidP="004253CD">
            <w:pPr>
              <w:tabs>
                <w:tab w:val="left" w:pos="360"/>
                <w:tab w:val="left" w:pos="720"/>
              </w:tabs>
              <w:jc w:val="center"/>
              <w:rPr>
                <w:color w:val="000000"/>
              </w:rPr>
            </w:pPr>
            <w:r w:rsidRPr="004253CD">
              <w:rPr>
                <w:color w:val="000000"/>
              </w:rPr>
              <w:t>Quality Control</w:t>
            </w:r>
          </w:p>
        </w:tc>
        <w:tc>
          <w:tcPr>
            <w:tcW w:w="990" w:type="dxa"/>
          </w:tcPr>
          <w:p w14:paraId="17E5A780" w14:textId="77777777" w:rsidR="00BF1D44" w:rsidRPr="004253CD" w:rsidRDefault="00BF1D44" w:rsidP="004253CD">
            <w:pPr>
              <w:tabs>
                <w:tab w:val="left" w:pos="360"/>
                <w:tab w:val="left" w:pos="720"/>
              </w:tabs>
              <w:jc w:val="center"/>
              <w:rPr>
                <w:color w:val="000000"/>
              </w:rPr>
            </w:pPr>
            <w:r w:rsidRPr="004253CD">
              <w:rPr>
                <w:color w:val="000000"/>
              </w:rPr>
              <w:t>1.3 G</w:t>
            </w:r>
          </w:p>
        </w:tc>
        <w:tc>
          <w:tcPr>
            <w:tcW w:w="3554" w:type="dxa"/>
          </w:tcPr>
          <w:p w14:paraId="605786D4" w14:textId="77777777" w:rsidR="00BF1D44" w:rsidRPr="004253CD" w:rsidRDefault="00BF1D44" w:rsidP="004253CD">
            <w:pPr>
              <w:tabs>
                <w:tab w:val="left" w:pos="360"/>
                <w:tab w:val="left" w:pos="720"/>
              </w:tabs>
              <w:jc w:val="center"/>
              <w:rPr>
                <w:color w:val="000000"/>
              </w:rPr>
            </w:pPr>
            <w:r w:rsidRPr="004253CD">
              <w:rPr>
                <w:color w:val="000000"/>
              </w:rPr>
              <w:t>As-Built drawings</w:t>
            </w:r>
          </w:p>
        </w:tc>
      </w:tr>
      <w:tr w:rsidR="00BF1D44" w:rsidRPr="00D1755F" w14:paraId="402A3FF1" w14:textId="77777777" w:rsidTr="004253CD">
        <w:trPr>
          <w:trHeight w:val="70"/>
        </w:trPr>
        <w:tc>
          <w:tcPr>
            <w:tcW w:w="990" w:type="dxa"/>
          </w:tcPr>
          <w:p w14:paraId="5B9EE421" w14:textId="77777777" w:rsidR="00BF1D44" w:rsidRPr="004253CD" w:rsidRDefault="00BF1D44" w:rsidP="004253CD">
            <w:pPr>
              <w:tabs>
                <w:tab w:val="left" w:pos="360"/>
                <w:tab w:val="left" w:pos="720"/>
              </w:tabs>
              <w:jc w:val="center"/>
              <w:rPr>
                <w:color w:val="000000"/>
              </w:rPr>
            </w:pPr>
            <w:r w:rsidRPr="004253CD">
              <w:rPr>
                <w:color w:val="000000"/>
              </w:rPr>
              <w:t>014100</w:t>
            </w:r>
          </w:p>
        </w:tc>
        <w:tc>
          <w:tcPr>
            <w:tcW w:w="3780" w:type="dxa"/>
            <w:vAlign w:val="center"/>
          </w:tcPr>
          <w:p w14:paraId="79A29BDA" w14:textId="77777777" w:rsidR="00BF1D44" w:rsidRPr="004253CD" w:rsidRDefault="00BF1D44" w:rsidP="004253CD">
            <w:pPr>
              <w:tabs>
                <w:tab w:val="left" w:pos="360"/>
                <w:tab w:val="left" w:pos="720"/>
              </w:tabs>
              <w:jc w:val="center"/>
              <w:rPr>
                <w:color w:val="000000"/>
              </w:rPr>
            </w:pPr>
            <w:r w:rsidRPr="004253CD">
              <w:rPr>
                <w:color w:val="000000"/>
              </w:rPr>
              <w:t>Quality Control</w:t>
            </w:r>
          </w:p>
        </w:tc>
        <w:tc>
          <w:tcPr>
            <w:tcW w:w="990" w:type="dxa"/>
          </w:tcPr>
          <w:p w14:paraId="6E42008A" w14:textId="77777777" w:rsidR="00BF1D44" w:rsidRPr="004253CD" w:rsidRDefault="00BF1D44" w:rsidP="004253CD">
            <w:pPr>
              <w:tabs>
                <w:tab w:val="left" w:pos="360"/>
                <w:tab w:val="left" w:pos="720"/>
              </w:tabs>
              <w:jc w:val="center"/>
              <w:rPr>
                <w:color w:val="000000"/>
              </w:rPr>
            </w:pPr>
            <w:r w:rsidRPr="004253CD">
              <w:rPr>
                <w:color w:val="000000"/>
              </w:rPr>
              <w:t>1.3H</w:t>
            </w:r>
          </w:p>
        </w:tc>
        <w:tc>
          <w:tcPr>
            <w:tcW w:w="3554" w:type="dxa"/>
          </w:tcPr>
          <w:p w14:paraId="751BA232" w14:textId="77777777" w:rsidR="00BF1D44" w:rsidRPr="004253CD" w:rsidRDefault="00BF1D44" w:rsidP="004253CD">
            <w:pPr>
              <w:tabs>
                <w:tab w:val="left" w:pos="360"/>
                <w:tab w:val="left" w:pos="720"/>
              </w:tabs>
              <w:jc w:val="center"/>
              <w:rPr>
                <w:color w:val="000000"/>
              </w:rPr>
            </w:pPr>
            <w:r w:rsidRPr="004253CD">
              <w:rPr>
                <w:color w:val="000000"/>
              </w:rPr>
              <w:t>Permits, Licenses and Certificates</w:t>
            </w:r>
          </w:p>
        </w:tc>
      </w:tr>
      <w:tr w:rsidR="00BF1D44" w:rsidRPr="00D1755F" w14:paraId="1FC06FE6" w14:textId="77777777" w:rsidTr="004253CD">
        <w:trPr>
          <w:trHeight w:val="271"/>
        </w:trPr>
        <w:tc>
          <w:tcPr>
            <w:tcW w:w="990" w:type="dxa"/>
          </w:tcPr>
          <w:p w14:paraId="2FE3CA0F" w14:textId="77777777" w:rsidR="00BF1D44" w:rsidRPr="004253CD" w:rsidRDefault="00BF1D44" w:rsidP="004253CD">
            <w:pPr>
              <w:tabs>
                <w:tab w:val="left" w:pos="360"/>
                <w:tab w:val="left" w:pos="720"/>
              </w:tabs>
              <w:jc w:val="center"/>
              <w:rPr>
                <w:color w:val="000000"/>
              </w:rPr>
            </w:pPr>
            <w:r w:rsidRPr="004253CD">
              <w:rPr>
                <w:color w:val="000000"/>
              </w:rPr>
              <w:t>017320</w:t>
            </w:r>
          </w:p>
        </w:tc>
        <w:tc>
          <w:tcPr>
            <w:tcW w:w="3780" w:type="dxa"/>
            <w:vAlign w:val="center"/>
          </w:tcPr>
          <w:p w14:paraId="50CB5C31" w14:textId="77777777" w:rsidR="00BF1D44" w:rsidRPr="004253CD" w:rsidRDefault="00BF1D44" w:rsidP="004253CD">
            <w:pPr>
              <w:tabs>
                <w:tab w:val="left" w:pos="360"/>
                <w:tab w:val="left" w:pos="720"/>
              </w:tabs>
              <w:jc w:val="center"/>
              <w:rPr>
                <w:color w:val="000000"/>
              </w:rPr>
            </w:pPr>
            <w:r w:rsidRPr="004253CD">
              <w:rPr>
                <w:color w:val="000000"/>
              </w:rPr>
              <w:t>Selective Demolition</w:t>
            </w:r>
          </w:p>
        </w:tc>
        <w:tc>
          <w:tcPr>
            <w:tcW w:w="990" w:type="dxa"/>
          </w:tcPr>
          <w:p w14:paraId="249CAD3A" w14:textId="77777777" w:rsidR="00BF1D44" w:rsidRPr="004253CD" w:rsidRDefault="00BF1D44" w:rsidP="004253CD">
            <w:pPr>
              <w:tabs>
                <w:tab w:val="left" w:pos="360"/>
                <w:tab w:val="left" w:pos="720"/>
              </w:tabs>
              <w:jc w:val="center"/>
              <w:rPr>
                <w:color w:val="000000"/>
              </w:rPr>
            </w:pPr>
            <w:r w:rsidRPr="004253CD">
              <w:rPr>
                <w:color w:val="000000"/>
              </w:rPr>
              <w:t>1.4A</w:t>
            </w:r>
          </w:p>
        </w:tc>
        <w:tc>
          <w:tcPr>
            <w:tcW w:w="3554" w:type="dxa"/>
          </w:tcPr>
          <w:p w14:paraId="29AE535A" w14:textId="77777777" w:rsidR="00BF1D44" w:rsidRPr="004253CD" w:rsidRDefault="00BF1D44" w:rsidP="004253CD">
            <w:pPr>
              <w:tabs>
                <w:tab w:val="left" w:pos="360"/>
                <w:tab w:val="left" w:pos="720"/>
              </w:tabs>
              <w:jc w:val="center"/>
              <w:rPr>
                <w:color w:val="000000"/>
              </w:rPr>
            </w:pPr>
            <w:r w:rsidRPr="004253CD">
              <w:rPr>
                <w:color w:val="000000"/>
              </w:rPr>
              <w:t>Schedule</w:t>
            </w:r>
          </w:p>
        </w:tc>
      </w:tr>
      <w:tr w:rsidR="00BF1D44" w:rsidRPr="00D1755F" w14:paraId="422B37DD" w14:textId="77777777" w:rsidTr="004253CD">
        <w:trPr>
          <w:trHeight w:val="271"/>
        </w:trPr>
        <w:tc>
          <w:tcPr>
            <w:tcW w:w="990" w:type="dxa"/>
          </w:tcPr>
          <w:p w14:paraId="349199FB" w14:textId="77777777" w:rsidR="00BF1D44" w:rsidRPr="004253CD" w:rsidRDefault="00BF1D44" w:rsidP="004253CD">
            <w:pPr>
              <w:tabs>
                <w:tab w:val="left" w:pos="360"/>
                <w:tab w:val="left" w:pos="720"/>
              </w:tabs>
              <w:jc w:val="center"/>
              <w:rPr>
                <w:color w:val="000000"/>
              </w:rPr>
            </w:pPr>
            <w:r w:rsidRPr="004253CD">
              <w:rPr>
                <w:color w:val="000000"/>
              </w:rPr>
              <w:t>017700</w:t>
            </w:r>
          </w:p>
        </w:tc>
        <w:tc>
          <w:tcPr>
            <w:tcW w:w="3780" w:type="dxa"/>
            <w:vAlign w:val="center"/>
          </w:tcPr>
          <w:p w14:paraId="50CCFA57" w14:textId="77777777" w:rsidR="00BF1D44" w:rsidRPr="004253CD" w:rsidRDefault="00BF1D44" w:rsidP="004253CD">
            <w:pPr>
              <w:tabs>
                <w:tab w:val="left" w:pos="360"/>
                <w:tab w:val="left" w:pos="720"/>
              </w:tabs>
              <w:jc w:val="center"/>
              <w:rPr>
                <w:color w:val="000000"/>
              </w:rPr>
            </w:pPr>
            <w:r w:rsidRPr="004253CD">
              <w:rPr>
                <w:color w:val="000000"/>
              </w:rPr>
              <w:t>Closeout Procedures</w:t>
            </w:r>
          </w:p>
        </w:tc>
        <w:tc>
          <w:tcPr>
            <w:tcW w:w="990" w:type="dxa"/>
          </w:tcPr>
          <w:p w14:paraId="62ACB25F" w14:textId="77777777" w:rsidR="00BF1D44" w:rsidRPr="004253CD" w:rsidRDefault="00BF1D44" w:rsidP="004253CD">
            <w:pPr>
              <w:tabs>
                <w:tab w:val="left" w:pos="360"/>
                <w:tab w:val="left" w:pos="720"/>
              </w:tabs>
              <w:jc w:val="center"/>
              <w:rPr>
                <w:color w:val="000000"/>
              </w:rPr>
            </w:pPr>
            <w:r w:rsidRPr="004253CD">
              <w:rPr>
                <w:color w:val="000000"/>
              </w:rPr>
              <w:t>1.2A</w:t>
            </w:r>
          </w:p>
        </w:tc>
        <w:tc>
          <w:tcPr>
            <w:tcW w:w="3554" w:type="dxa"/>
          </w:tcPr>
          <w:p w14:paraId="1643CD64" w14:textId="77777777" w:rsidR="00BF1D44" w:rsidRPr="004253CD" w:rsidRDefault="00BF1D44" w:rsidP="004253CD">
            <w:pPr>
              <w:tabs>
                <w:tab w:val="left" w:pos="360"/>
                <w:tab w:val="left" w:pos="720"/>
              </w:tabs>
              <w:jc w:val="center"/>
              <w:rPr>
                <w:color w:val="000000"/>
              </w:rPr>
            </w:pPr>
            <w:r w:rsidRPr="004253CD">
              <w:rPr>
                <w:color w:val="000000"/>
              </w:rPr>
              <w:t>Product Data</w:t>
            </w:r>
          </w:p>
        </w:tc>
      </w:tr>
      <w:tr w:rsidR="00BF1D44" w:rsidRPr="00D1755F" w14:paraId="33968BE9" w14:textId="77777777" w:rsidTr="004253CD">
        <w:trPr>
          <w:trHeight w:val="271"/>
        </w:trPr>
        <w:tc>
          <w:tcPr>
            <w:tcW w:w="990" w:type="dxa"/>
          </w:tcPr>
          <w:p w14:paraId="0F0AFE84" w14:textId="77777777" w:rsidR="00BF1D44" w:rsidRPr="004253CD" w:rsidRDefault="00BF1D44" w:rsidP="004253CD">
            <w:pPr>
              <w:tabs>
                <w:tab w:val="left" w:pos="360"/>
                <w:tab w:val="left" w:pos="720"/>
              </w:tabs>
              <w:jc w:val="center"/>
              <w:rPr>
                <w:color w:val="000000"/>
              </w:rPr>
            </w:pPr>
            <w:r w:rsidRPr="004253CD">
              <w:rPr>
                <w:color w:val="000000"/>
              </w:rPr>
              <w:t>017700</w:t>
            </w:r>
          </w:p>
        </w:tc>
        <w:tc>
          <w:tcPr>
            <w:tcW w:w="3780" w:type="dxa"/>
            <w:vAlign w:val="center"/>
          </w:tcPr>
          <w:p w14:paraId="33D2D0A4" w14:textId="77777777" w:rsidR="00BF1D44" w:rsidRPr="004253CD" w:rsidRDefault="00BF1D44" w:rsidP="004253CD">
            <w:pPr>
              <w:tabs>
                <w:tab w:val="left" w:pos="360"/>
                <w:tab w:val="left" w:pos="720"/>
              </w:tabs>
              <w:jc w:val="center"/>
              <w:rPr>
                <w:color w:val="000000"/>
              </w:rPr>
            </w:pPr>
            <w:r w:rsidRPr="004253CD">
              <w:rPr>
                <w:color w:val="000000"/>
              </w:rPr>
              <w:t>Closeout Procedures</w:t>
            </w:r>
          </w:p>
        </w:tc>
        <w:tc>
          <w:tcPr>
            <w:tcW w:w="990" w:type="dxa"/>
          </w:tcPr>
          <w:p w14:paraId="399AF061" w14:textId="77777777" w:rsidR="00BF1D44" w:rsidRPr="004253CD" w:rsidRDefault="00BF1D44" w:rsidP="004253CD">
            <w:pPr>
              <w:tabs>
                <w:tab w:val="left" w:pos="360"/>
                <w:tab w:val="left" w:pos="720"/>
              </w:tabs>
              <w:jc w:val="center"/>
              <w:rPr>
                <w:color w:val="000000"/>
              </w:rPr>
            </w:pPr>
            <w:r w:rsidRPr="004253CD">
              <w:rPr>
                <w:color w:val="000000"/>
              </w:rPr>
              <w:t>1.2B</w:t>
            </w:r>
          </w:p>
        </w:tc>
        <w:tc>
          <w:tcPr>
            <w:tcW w:w="3554" w:type="dxa"/>
          </w:tcPr>
          <w:p w14:paraId="08049A0D" w14:textId="77777777" w:rsidR="00BF1D44" w:rsidRPr="004253CD" w:rsidRDefault="00BF1D44" w:rsidP="004253CD">
            <w:pPr>
              <w:tabs>
                <w:tab w:val="left" w:pos="360"/>
                <w:tab w:val="left" w:pos="720"/>
              </w:tabs>
              <w:jc w:val="center"/>
              <w:rPr>
                <w:color w:val="000000"/>
              </w:rPr>
            </w:pPr>
            <w:r w:rsidRPr="004253CD">
              <w:rPr>
                <w:color w:val="000000"/>
              </w:rPr>
              <w:t>First Punchlist</w:t>
            </w:r>
          </w:p>
        </w:tc>
      </w:tr>
      <w:tr w:rsidR="00BF1D44" w:rsidRPr="00D1755F" w14:paraId="3BB37390" w14:textId="77777777" w:rsidTr="004253CD">
        <w:trPr>
          <w:trHeight w:val="271"/>
        </w:trPr>
        <w:tc>
          <w:tcPr>
            <w:tcW w:w="990" w:type="dxa"/>
          </w:tcPr>
          <w:p w14:paraId="31824369" w14:textId="77777777" w:rsidR="00BF1D44" w:rsidRPr="004253CD" w:rsidRDefault="00BF1D44" w:rsidP="004253CD">
            <w:pPr>
              <w:tabs>
                <w:tab w:val="left" w:pos="360"/>
                <w:tab w:val="left" w:pos="720"/>
              </w:tabs>
              <w:jc w:val="center"/>
              <w:rPr>
                <w:color w:val="000000"/>
              </w:rPr>
            </w:pPr>
            <w:r w:rsidRPr="004253CD">
              <w:rPr>
                <w:color w:val="000000"/>
              </w:rPr>
              <w:t>017700</w:t>
            </w:r>
          </w:p>
        </w:tc>
        <w:tc>
          <w:tcPr>
            <w:tcW w:w="3780" w:type="dxa"/>
            <w:vAlign w:val="center"/>
          </w:tcPr>
          <w:p w14:paraId="6D60DDD8" w14:textId="77777777" w:rsidR="00BF1D44" w:rsidRPr="004253CD" w:rsidRDefault="00BF1D44" w:rsidP="004253CD">
            <w:pPr>
              <w:tabs>
                <w:tab w:val="left" w:pos="360"/>
                <w:tab w:val="left" w:pos="720"/>
              </w:tabs>
              <w:jc w:val="center"/>
              <w:rPr>
                <w:color w:val="000000"/>
              </w:rPr>
            </w:pPr>
            <w:r w:rsidRPr="004253CD">
              <w:rPr>
                <w:color w:val="000000"/>
              </w:rPr>
              <w:t>Closeout Procedures</w:t>
            </w:r>
          </w:p>
        </w:tc>
        <w:tc>
          <w:tcPr>
            <w:tcW w:w="990" w:type="dxa"/>
          </w:tcPr>
          <w:p w14:paraId="382BAB58" w14:textId="77777777" w:rsidR="00BF1D44" w:rsidRPr="004253CD" w:rsidRDefault="00BF1D44" w:rsidP="004253CD">
            <w:pPr>
              <w:tabs>
                <w:tab w:val="left" w:pos="360"/>
                <w:tab w:val="left" w:pos="720"/>
              </w:tabs>
              <w:jc w:val="center"/>
              <w:rPr>
                <w:color w:val="000000"/>
              </w:rPr>
            </w:pPr>
            <w:r w:rsidRPr="004253CD">
              <w:rPr>
                <w:color w:val="000000"/>
              </w:rPr>
              <w:t>1.2C</w:t>
            </w:r>
          </w:p>
        </w:tc>
        <w:tc>
          <w:tcPr>
            <w:tcW w:w="3554" w:type="dxa"/>
          </w:tcPr>
          <w:p w14:paraId="7E591CD1" w14:textId="77777777" w:rsidR="00BF1D44" w:rsidRPr="004253CD" w:rsidRDefault="00BF1D44" w:rsidP="004253CD">
            <w:pPr>
              <w:tabs>
                <w:tab w:val="left" w:pos="360"/>
                <w:tab w:val="left" w:pos="720"/>
              </w:tabs>
              <w:jc w:val="center"/>
              <w:rPr>
                <w:color w:val="000000"/>
              </w:rPr>
            </w:pPr>
            <w:r w:rsidRPr="004253CD">
              <w:rPr>
                <w:color w:val="000000"/>
              </w:rPr>
              <w:t>Final Punchlist</w:t>
            </w:r>
          </w:p>
        </w:tc>
      </w:tr>
      <w:tr w:rsidR="00BF1D44" w:rsidRPr="00D1755F" w14:paraId="18119E45" w14:textId="77777777" w:rsidTr="004253CD">
        <w:trPr>
          <w:trHeight w:val="271"/>
        </w:trPr>
        <w:tc>
          <w:tcPr>
            <w:tcW w:w="990" w:type="dxa"/>
          </w:tcPr>
          <w:p w14:paraId="6E653C0B" w14:textId="77777777" w:rsidR="00BF1D44" w:rsidRPr="004253CD" w:rsidRDefault="00BF1D44" w:rsidP="004253CD">
            <w:pPr>
              <w:tabs>
                <w:tab w:val="left" w:pos="360"/>
                <w:tab w:val="left" w:pos="720"/>
              </w:tabs>
              <w:jc w:val="center"/>
              <w:rPr>
                <w:color w:val="000000"/>
              </w:rPr>
            </w:pPr>
            <w:r w:rsidRPr="004253CD">
              <w:rPr>
                <w:color w:val="000000"/>
              </w:rPr>
              <w:t>017700</w:t>
            </w:r>
          </w:p>
        </w:tc>
        <w:tc>
          <w:tcPr>
            <w:tcW w:w="3780" w:type="dxa"/>
            <w:vAlign w:val="center"/>
          </w:tcPr>
          <w:p w14:paraId="3CBD5EF1" w14:textId="77777777" w:rsidR="00BF1D44" w:rsidRPr="004253CD" w:rsidRDefault="00BF1D44" w:rsidP="004253CD">
            <w:pPr>
              <w:tabs>
                <w:tab w:val="left" w:pos="360"/>
                <w:tab w:val="left" w:pos="720"/>
              </w:tabs>
              <w:jc w:val="center"/>
              <w:rPr>
                <w:color w:val="000000"/>
              </w:rPr>
            </w:pPr>
            <w:r w:rsidRPr="004253CD">
              <w:rPr>
                <w:color w:val="000000"/>
              </w:rPr>
              <w:t>Closeout Procedures</w:t>
            </w:r>
          </w:p>
        </w:tc>
        <w:tc>
          <w:tcPr>
            <w:tcW w:w="990" w:type="dxa"/>
          </w:tcPr>
          <w:p w14:paraId="47F02196" w14:textId="77777777" w:rsidR="00BF1D44" w:rsidRPr="004253CD" w:rsidRDefault="00BF1D44" w:rsidP="004253CD">
            <w:pPr>
              <w:tabs>
                <w:tab w:val="left" w:pos="360"/>
                <w:tab w:val="left" w:pos="720"/>
              </w:tabs>
              <w:jc w:val="center"/>
              <w:rPr>
                <w:color w:val="000000"/>
              </w:rPr>
            </w:pPr>
            <w:r w:rsidRPr="004253CD">
              <w:rPr>
                <w:color w:val="000000"/>
              </w:rPr>
              <w:t>1.3A</w:t>
            </w:r>
          </w:p>
        </w:tc>
        <w:tc>
          <w:tcPr>
            <w:tcW w:w="3554" w:type="dxa"/>
          </w:tcPr>
          <w:p w14:paraId="62454FC2" w14:textId="77777777" w:rsidR="00BF1D44" w:rsidRPr="004253CD" w:rsidRDefault="00BF1D44" w:rsidP="004253CD">
            <w:pPr>
              <w:tabs>
                <w:tab w:val="left" w:pos="360"/>
                <w:tab w:val="left" w:pos="720"/>
              </w:tabs>
              <w:jc w:val="center"/>
              <w:rPr>
                <w:color w:val="000000"/>
              </w:rPr>
            </w:pPr>
            <w:r w:rsidRPr="004253CD">
              <w:rPr>
                <w:color w:val="000000"/>
              </w:rPr>
              <w:t>Maintenance Materials</w:t>
            </w:r>
          </w:p>
        </w:tc>
      </w:tr>
      <w:tr w:rsidR="00BF1D44" w:rsidRPr="00D1755F" w14:paraId="6968B031" w14:textId="77777777" w:rsidTr="004253CD">
        <w:trPr>
          <w:trHeight w:val="144"/>
        </w:trPr>
        <w:tc>
          <w:tcPr>
            <w:tcW w:w="990" w:type="dxa"/>
          </w:tcPr>
          <w:p w14:paraId="76F179E8" w14:textId="77777777" w:rsidR="00BF1D44" w:rsidRPr="004253CD" w:rsidRDefault="00BF1D44" w:rsidP="004253CD">
            <w:pPr>
              <w:tabs>
                <w:tab w:val="left" w:pos="360"/>
                <w:tab w:val="left" w:pos="720"/>
              </w:tabs>
              <w:jc w:val="center"/>
              <w:rPr>
                <w:color w:val="000000"/>
              </w:rPr>
            </w:pPr>
            <w:r w:rsidRPr="004253CD">
              <w:rPr>
                <w:color w:val="000000"/>
              </w:rPr>
              <w:t>061000</w:t>
            </w:r>
          </w:p>
        </w:tc>
        <w:tc>
          <w:tcPr>
            <w:tcW w:w="3780" w:type="dxa"/>
            <w:vAlign w:val="center"/>
          </w:tcPr>
          <w:p w14:paraId="28DEA601" w14:textId="77777777" w:rsidR="00BF1D44" w:rsidRPr="004253CD" w:rsidRDefault="00BF1D44" w:rsidP="004253CD">
            <w:pPr>
              <w:tabs>
                <w:tab w:val="left" w:pos="360"/>
                <w:tab w:val="left" w:pos="720"/>
              </w:tabs>
              <w:jc w:val="center"/>
              <w:rPr>
                <w:color w:val="000000"/>
              </w:rPr>
            </w:pPr>
            <w:r w:rsidRPr="004253CD">
              <w:rPr>
                <w:color w:val="000000"/>
              </w:rPr>
              <w:t>Rough Carpentry</w:t>
            </w:r>
          </w:p>
        </w:tc>
        <w:tc>
          <w:tcPr>
            <w:tcW w:w="990" w:type="dxa"/>
          </w:tcPr>
          <w:p w14:paraId="00933D6C" w14:textId="77777777" w:rsidR="00BF1D44" w:rsidRPr="004253CD" w:rsidRDefault="00BF1D44" w:rsidP="004253CD">
            <w:pPr>
              <w:tabs>
                <w:tab w:val="left" w:pos="360"/>
                <w:tab w:val="left" w:pos="720"/>
              </w:tabs>
              <w:jc w:val="center"/>
              <w:rPr>
                <w:color w:val="000000"/>
              </w:rPr>
            </w:pPr>
            <w:r w:rsidRPr="004253CD">
              <w:rPr>
                <w:color w:val="000000"/>
              </w:rPr>
              <w:t>1.3A</w:t>
            </w:r>
          </w:p>
        </w:tc>
        <w:tc>
          <w:tcPr>
            <w:tcW w:w="3554" w:type="dxa"/>
          </w:tcPr>
          <w:p w14:paraId="2BA80F88" w14:textId="77777777" w:rsidR="00BF1D44" w:rsidRPr="004253CD" w:rsidRDefault="00BF1D44" w:rsidP="004253CD">
            <w:pPr>
              <w:tabs>
                <w:tab w:val="left" w:pos="360"/>
                <w:tab w:val="left" w:pos="720"/>
              </w:tabs>
              <w:jc w:val="center"/>
              <w:rPr>
                <w:color w:val="000000"/>
              </w:rPr>
            </w:pPr>
            <w:r w:rsidRPr="004253CD">
              <w:rPr>
                <w:color w:val="000000"/>
              </w:rPr>
              <w:t>Product Data</w:t>
            </w:r>
          </w:p>
        </w:tc>
      </w:tr>
      <w:tr w:rsidR="00BF1D44" w:rsidRPr="00D1755F" w14:paraId="2FC823B8" w14:textId="77777777" w:rsidTr="004253CD">
        <w:trPr>
          <w:trHeight w:val="144"/>
        </w:trPr>
        <w:tc>
          <w:tcPr>
            <w:tcW w:w="990" w:type="dxa"/>
          </w:tcPr>
          <w:p w14:paraId="703C40B2" w14:textId="77777777" w:rsidR="00BF1D44" w:rsidRPr="004253CD" w:rsidRDefault="00BF1D44" w:rsidP="004253CD">
            <w:pPr>
              <w:tabs>
                <w:tab w:val="left" w:pos="360"/>
                <w:tab w:val="left" w:pos="720"/>
              </w:tabs>
              <w:jc w:val="center"/>
              <w:rPr>
                <w:color w:val="000000"/>
              </w:rPr>
            </w:pPr>
            <w:r w:rsidRPr="004253CD">
              <w:rPr>
                <w:color w:val="000000"/>
              </w:rPr>
              <w:t>061000</w:t>
            </w:r>
          </w:p>
        </w:tc>
        <w:tc>
          <w:tcPr>
            <w:tcW w:w="3780" w:type="dxa"/>
            <w:vAlign w:val="center"/>
          </w:tcPr>
          <w:p w14:paraId="528ADC9B" w14:textId="77777777" w:rsidR="00BF1D44" w:rsidRPr="004253CD" w:rsidRDefault="00BF1D44" w:rsidP="004253CD">
            <w:pPr>
              <w:tabs>
                <w:tab w:val="left" w:pos="360"/>
                <w:tab w:val="left" w:pos="720"/>
              </w:tabs>
              <w:jc w:val="center"/>
              <w:rPr>
                <w:color w:val="000000"/>
              </w:rPr>
            </w:pPr>
            <w:r w:rsidRPr="004253CD">
              <w:rPr>
                <w:color w:val="000000"/>
              </w:rPr>
              <w:t>Rough Carpentry</w:t>
            </w:r>
          </w:p>
        </w:tc>
        <w:tc>
          <w:tcPr>
            <w:tcW w:w="990" w:type="dxa"/>
          </w:tcPr>
          <w:p w14:paraId="343E0E89" w14:textId="77777777" w:rsidR="00BF1D44" w:rsidRPr="004253CD" w:rsidRDefault="00BF1D44" w:rsidP="004253CD">
            <w:pPr>
              <w:tabs>
                <w:tab w:val="left" w:pos="360"/>
                <w:tab w:val="left" w:pos="720"/>
              </w:tabs>
              <w:jc w:val="center"/>
              <w:rPr>
                <w:color w:val="000000"/>
              </w:rPr>
            </w:pPr>
            <w:r w:rsidRPr="004253CD">
              <w:rPr>
                <w:color w:val="000000"/>
              </w:rPr>
              <w:t>1.4A</w:t>
            </w:r>
          </w:p>
        </w:tc>
        <w:tc>
          <w:tcPr>
            <w:tcW w:w="3554" w:type="dxa"/>
          </w:tcPr>
          <w:p w14:paraId="4BC06AA5" w14:textId="77777777" w:rsidR="00BF1D44" w:rsidRPr="004253CD" w:rsidRDefault="00BF1D44" w:rsidP="004253CD">
            <w:pPr>
              <w:tabs>
                <w:tab w:val="left" w:pos="360"/>
                <w:tab w:val="left" w:pos="720"/>
              </w:tabs>
              <w:jc w:val="center"/>
              <w:rPr>
                <w:color w:val="000000"/>
              </w:rPr>
            </w:pPr>
            <w:r w:rsidRPr="004253CD">
              <w:rPr>
                <w:color w:val="000000"/>
              </w:rPr>
              <w:t>Material Certifications</w:t>
            </w:r>
          </w:p>
        </w:tc>
      </w:tr>
      <w:tr w:rsidR="00BF1D44" w:rsidRPr="00D1755F" w14:paraId="39D39BC2" w14:textId="77777777" w:rsidTr="004253CD">
        <w:trPr>
          <w:trHeight w:val="144"/>
        </w:trPr>
        <w:tc>
          <w:tcPr>
            <w:tcW w:w="990" w:type="dxa"/>
          </w:tcPr>
          <w:p w14:paraId="2C0F1346" w14:textId="77777777" w:rsidR="00BF1D44" w:rsidRPr="004253CD" w:rsidRDefault="00BF1D44" w:rsidP="004253CD">
            <w:pPr>
              <w:tabs>
                <w:tab w:val="left" w:pos="360"/>
                <w:tab w:val="left" w:pos="720"/>
              </w:tabs>
              <w:jc w:val="center"/>
              <w:rPr>
                <w:color w:val="000000"/>
              </w:rPr>
            </w:pPr>
            <w:r w:rsidRPr="004253CD">
              <w:rPr>
                <w:color w:val="000000"/>
              </w:rPr>
              <w:t>061000</w:t>
            </w:r>
          </w:p>
        </w:tc>
        <w:tc>
          <w:tcPr>
            <w:tcW w:w="3780" w:type="dxa"/>
            <w:vAlign w:val="center"/>
          </w:tcPr>
          <w:p w14:paraId="59633E91" w14:textId="77777777" w:rsidR="00BF1D44" w:rsidRPr="004253CD" w:rsidRDefault="00BF1D44" w:rsidP="004253CD">
            <w:pPr>
              <w:tabs>
                <w:tab w:val="left" w:pos="360"/>
                <w:tab w:val="left" w:pos="720"/>
              </w:tabs>
              <w:jc w:val="center"/>
              <w:rPr>
                <w:color w:val="000000"/>
              </w:rPr>
            </w:pPr>
            <w:r w:rsidRPr="004253CD">
              <w:rPr>
                <w:color w:val="000000"/>
              </w:rPr>
              <w:t>Rough Carpentry</w:t>
            </w:r>
          </w:p>
        </w:tc>
        <w:tc>
          <w:tcPr>
            <w:tcW w:w="990" w:type="dxa"/>
          </w:tcPr>
          <w:p w14:paraId="4F642E38" w14:textId="77777777" w:rsidR="00BF1D44" w:rsidRPr="004253CD" w:rsidRDefault="00BF1D44" w:rsidP="004253CD">
            <w:pPr>
              <w:tabs>
                <w:tab w:val="left" w:pos="360"/>
                <w:tab w:val="left" w:pos="720"/>
              </w:tabs>
              <w:jc w:val="center"/>
              <w:rPr>
                <w:color w:val="000000"/>
              </w:rPr>
            </w:pPr>
            <w:r w:rsidRPr="004253CD">
              <w:rPr>
                <w:color w:val="000000"/>
              </w:rPr>
              <w:t>1.4B</w:t>
            </w:r>
          </w:p>
        </w:tc>
        <w:tc>
          <w:tcPr>
            <w:tcW w:w="3554" w:type="dxa"/>
          </w:tcPr>
          <w:p w14:paraId="514E099D" w14:textId="77777777" w:rsidR="00BF1D44" w:rsidRPr="004253CD" w:rsidRDefault="00BF1D44" w:rsidP="004253CD">
            <w:pPr>
              <w:tabs>
                <w:tab w:val="left" w:pos="360"/>
                <w:tab w:val="left" w:pos="720"/>
              </w:tabs>
              <w:jc w:val="center"/>
              <w:rPr>
                <w:color w:val="000000"/>
              </w:rPr>
            </w:pPr>
            <w:r w:rsidRPr="004253CD">
              <w:rPr>
                <w:color w:val="000000"/>
              </w:rPr>
              <w:t>Evaluation Reports</w:t>
            </w:r>
          </w:p>
        </w:tc>
      </w:tr>
      <w:tr w:rsidR="00BF1D44" w:rsidRPr="00D1755F" w14:paraId="44729CE2" w14:textId="77777777" w:rsidTr="004253CD">
        <w:trPr>
          <w:trHeight w:val="144"/>
        </w:trPr>
        <w:tc>
          <w:tcPr>
            <w:tcW w:w="990" w:type="dxa"/>
          </w:tcPr>
          <w:p w14:paraId="060B4582" w14:textId="77777777" w:rsidR="00BF1D44" w:rsidRPr="004253CD" w:rsidRDefault="00BF1D44" w:rsidP="004253CD">
            <w:pPr>
              <w:tabs>
                <w:tab w:val="left" w:pos="360"/>
                <w:tab w:val="left" w:pos="720"/>
              </w:tabs>
              <w:jc w:val="center"/>
              <w:rPr>
                <w:color w:val="000000"/>
              </w:rPr>
            </w:pPr>
            <w:r w:rsidRPr="004253CD">
              <w:rPr>
                <w:color w:val="000000"/>
              </w:rPr>
              <w:t>061323</w:t>
            </w:r>
          </w:p>
        </w:tc>
        <w:tc>
          <w:tcPr>
            <w:tcW w:w="3780" w:type="dxa"/>
            <w:vAlign w:val="center"/>
          </w:tcPr>
          <w:p w14:paraId="79765282" w14:textId="77777777" w:rsidR="00BF1D44" w:rsidRPr="004253CD" w:rsidRDefault="00BF1D44" w:rsidP="004253CD">
            <w:pPr>
              <w:tabs>
                <w:tab w:val="left" w:pos="360"/>
                <w:tab w:val="left" w:pos="720"/>
              </w:tabs>
              <w:jc w:val="center"/>
              <w:rPr>
                <w:color w:val="000000"/>
              </w:rPr>
            </w:pPr>
            <w:r w:rsidRPr="004253CD">
              <w:rPr>
                <w:color w:val="000000"/>
              </w:rPr>
              <w:t>Heavy Timber</w:t>
            </w:r>
          </w:p>
        </w:tc>
        <w:tc>
          <w:tcPr>
            <w:tcW w:w="990" w:type="dxa"/>
          </w:tcPr>
          <w:p w14:paraId="4B482D9A" w14:textId="77777777" w:rsidR="00BF1D44" w:rsidRPr="004253CD" w:rsidRDefault="00BF1D44" w:rsidP="004253CD">
            <w:pPr>
              <w:tabs>
                <w:tab w:val="left" w:pos="360"/>
                <w:tab w:val="left" w:pos="720"/>
              </w:tabs>
              <w:jc w:val="center"/>
              <w:rPr>
                <w:color w:val="000000"/>
              </w:rPr>
            </w:pPr>
            <w:r w:rsidRPr="004253CD">
              <w:rPr>
                <w:color w:val="000000"/>
              </w:rPr>
              <w:t>1.3</w:t>
            </w:r>
          </w:p>
        </w:tc>
        <w:tc>
          <w:tcPr>
            <w:tcW w:w="3554" w:type="dxa"/>
          </w:tcPr>
          <w:p w14:paraId="2B0A47D6" w14:textId="77777777" w:rsidR="00BF1D44" w:rsidRPr="004253CD" w:rsidRDefault="00BF1D44" w:rsidP="004253CD">
            <w:pPr>
              <w:tabs>
                <w:tab w:val="left" w:pos="360"/>
                <w:tab w:val="left" w:pos="720"/>
              </w:tabs>
              <w:jc w:val="center"/>
              <w:rPr>
                <w:color w:val="000000"/>
              </w:rPr>
            </w:pPr>
            <w:r w:rsidRPr="004253CD">
              <w:rPr>
                <w:color w:val="000000"/>
              </w:rPr>
              <w:t>Certificates of Inspection</w:t>
            </w:r>
          </w:p>
        </w:tc>
      </w:tr>
      <w:tr w:rsidR="00BF1D44" w:rsidRPr="00D1755F" w14:paraId="437397D1" w14:textId="77777777" w:rsidTr="004253CD">
        <w:trPr>
          <w:trHeight w:val="144"/>
        </w:trPr>
        <w:tc>
          <w:tcPr>
            <w:tcW w:w="990" w:type="dxa"/>
          </w:tcPr>
          <w:p w14:paraId="7BF95028" w14:textId="77777777" w:rsidR="00BF1D44" w:rsidRPr="004253CD" w:rsidRDefault="00BF1D44" w:rsidP="004253CD">
            <w:pPr>
              <w:tabs>
                <w:tab w:val="left" w:pos="360"/>
                <w:tab w:val="left" w:pos="720"/>
              </w:tabs>
              <w:jc w:val="center"/>
              <w:rPr>
                <w:color w:val="000000"/>
              </w:rPr>
            </w:pPr>
            <w:r w:rsidRPr="004253CD">
              <w:rPr>
                <w:color w:val="000000"/>
              </w:rPr>
              <w:t>061600</w:t>
            </w:r>
          </w:p>
        </w:tc>
        <w:tc>
          <w:tcPr>
            <w:tcW w:w="3780" w:type="dxa"/>
            <w:vAlign w:val="center"/>
          </w:tcPr>
          <w:p w14:paraId="2685085E" w14:textId="77777777" w:rsidR="00BF1D44" w:rsidRPr="004253CD" w:rsidRDefault="00BF1D44" w:rsidP="004253CD">
            <w:pPr>
              <w:tabs>
                <w:tab w:val="left" w:pos="360"/>
                <w:tab w:val="left" w:pos="720"/>
              </w:tabs>
              <w:jc w:val="center"/>
              <w:rPr>
                <w:color w:val="000000"/>
              </w:rPr>
            </w:pPr>
            <w:r w:rsidRPr="004253CD">
              <w:rPr>
                <w:color w:val="000000"/>
              </w:rPr>
              <w:t>Sheathing</w:t>
            </w:r>
          </w:p>
        </w:tc>
        <w:tc>
          <w:tcPr>
            <w:tcW w:w="990" w:type="dxa"/>
          </w:tcPr>
          <w:p w14:paraId="589EBF1C" w14:textId="77777777" w:rsidR="00BF1D44" w:rsidRPr="004253CD" w:rsidRDefault="00BF1D44" w:rsidP="004253CD">
            <w:pPr>
              <w:tabs>
                <w:tab w:val="left" w:pos="360"/>
                <w:tab w:val="left" w:pos="720"/>
              </w:tabs>
              <w:jc w:val="center"/>
              <w:rPr>
                <w:color w:val="000000"/>
              </w:rPr>
            </w:pPr>
            <w:r w:rsidRPr="004253CD">
              <w:rPr>
                <w:color w:val="000000"/>
              </w:rPr>
              <w:t>1.</w:t>
            </w:r>
            <w:proofErr w:type="gramStart"/>
            <w:r w:rsidRPr="004253CD">
              <w:rPr>
                <w:color w:val="000000"/>
              </w:rPr>
              <w:t>2.A</w:t>
            </w:r>
            <w:proofErr w:type="gramEnd"/>
          </w:p>
        </w:tc>
        <w:tc>
          <w:tcPr>
            <w:tcW w:w="3554" w:type="dxa"/>
          </w:tcPr>
          <w:p w14:paraId="5D168184" w14:textId="77777777" w:rsidR="00BF1D44" w:rsidRPr="004253CD" w:rsidRDefault="00BF1D44" w:rsidP="004253CD">
            <w:pPr>
              <w:tabs>
                <w:tab w:val="left" w:pos="360"/>
                <w:tab w:val="left" w:pos="720"/>
              </w:tabs>
              <w:jc w:val="center"/>
              <w:rPr>
                <w:color w:val="000000"/>
              </w:rPr>
            </w:pPr>
            <w:r w:rsidRPr="004253CD">
              <w:rPr>
                <w:color w:val="000000"/>
              </w:rPr>
              <w:t>Product Data</w:t>
            </w:r>
          </w:p>
        </w:tc>
      </w:tr>
      <w:tr w:rsidR="00BF1D44" w:rsidRPr="00D1755F" w14:paraId="4ECAC131" w14:textId="77777777" w:rsidTr="004253CD">
        <w:trPr>
          <w:trHeight w:val="144"/>
        </w:trPr>
        <w:tc>
          <w:tcPr>
            <w:tcW w:w="990" w:type="dxa"/>
          </w:tcPr>
          <w:p w14:paraId="44941839" w14:textId="77777777" w:rsidR="00BF1D44" w:rsidRPr="004253CD" w:rsidRDefault="00BF1D44" w:rsidP="004253CD">
            <w:pPr>
              <w:tabs>
                <w:tab w:val="left" w:pos="360"/>
                <w:tab w:val="left" w:pos="720"/>
              </w:tabs>
              <w:jc w:val="center"/>
              <w:rPr>
                <w:color w:val="000000"/>
              </w:rPr>
            </w:pPr>
            <w:r w:rsidRPr="004253CD">
              <w:rPr>
                <w:color w:val="000000"/>
              </w:rPr>
              <w:t>070150</w:t>
            </w:r>
          </w:p>
        </w:tc>
        <w:tc>
          <w:tcPr>
            <w:tcW w:w="3780" w:type="dxa"/>
            <w:vAlign w:val="center"/>
          </w:tcPr>
          <w:p w14:paraId="007220BF" w14:textId="77777777" w:rsidR="00BF1D44" w:rsidRPr="004253CD" w:rsidRDefault="00BF1D44" w:rsidP="004253CD">
            <w:pPr>
              <w:tabs>
                <w:tab w:val="left" w:pos="360"/>
                <w:tab w:val="left" w:pos="720"/>
              </w:tabs>
              <w:jc w:val="center"/>
              <w:rPr>
                <w:color w:val="000000"/>
              </w:rPr>
            </w:pPr>
            <w:r w:rsidRPr="004253CD">
              <w:rPr>
                <w:color w:val="000000"/>
              </w:rPr>
              <w:t>Preparation for Reroofing</w:t>
            </w:r>
          </w:p>
        </w:tc>
        <w:tc>
          <w:tcPr>
            <w:tcW w:w="990" w:type="dxa"/>
          </w:tcPr>
          <w:p w14:paraId="355EF14A" w14:textId="77777777" w:rsidR="00BF1D44" w:rsidRPr="004253CD" w:rsidRDefault="00BF1D44" w:rsidP="004253CD">
            <w:pPr>
              <w:tabs>
                <w:tab w:val="left" w:pos="360"/>
                <w:tab w:val="left" w:pos="720"/>
              </w:tabs>
              <w:jc w:val="center"/>
              <w:rPr>
                <w:color w:val="000000"/>
              </w:rPr>
            </w:pPr>
            <w:r w:rsidRPr="004253CD">
              <w:rPr>
                <w:color w:val="000000"/>
              </w:rPr>
              <w:t>1.4A</w:t>
            </w:r>
          </w:p>
        </w:tc>
        <w:tc>
          <w:tcPr>
            <w:tcW w:w="3554" w:type="dxa"/>
          </w:tcPr>
          <w:p w14:paraId="165B7CAD" w14:textId="77777777" w:rsidR="00BF1D44" w:rsidRPr="004253CD" w:rsidRDefault="00BF1D44" w:rsidP="004253CD">
            <w:pPr>
              <w:tabs>
                <w:tab w:val="left" w:pos="360"/>
                <w:tab w:val="left" w:pos="720"/>
              </w:tabs>
              <w:jc w:val="center"/>
              <w:rPr>
                <w:color w:val="000000"/>
              </w:rPr>
            </w:pPr>
            <w:r w:rsidRPr="004253CD">
              <w:rPr>
                <w:color w:val="000000"/>
              </w:rPr>
              <w:t>Photos or Videos</w:t>
            </w:r>
          </w:p>
        </w:tc>
      </w:tr>
      <w:tr w:rsidR="00BF1D44" w:rsidRPr="00D1755F" w14:paraId="5DDD4355" w14:textId="77777777" w:rsidTr="004253CD">
        <w:trPr>
          <w:trHeight w:val="144"/>
        </w:trPr>
        <w:tc>
          <w:tcPr>
            <w:tcW w:w="990" w:type="dxa"/>
          </w:tcPr>
          <w:p w14:paraId="536249CE" w14:textId="77777777" w:rsidR="00BF1D44" w:rsidRPr="004253CD" w:rsidRDefault="00BF1D44" w:rsidP="004253CD">
            <w:pPr>
              <w:tabs>
                <w:tab w:val="left" w:pos="360"/>
                <w:tab w:val="left" w:pos="720"/>
              </w:tabs>
              <w:jc w:val="center"/>
              <w:rPr>
                <w:rStyle w:val="NUM"/>
                <w:color w:val="000000"/>
              </w:rPr>
            </w:pPr>
            <w:r w:rsidRPr="004253CD">
              <w:rPr>
                <w:rStyle w:val="NUM"/>
                <w:color w:val="000000"/>
              </w:rPr>
              <w:t>074113</w:t>
            </w:r>
          </w:p>
        </w:tc>
        <w:tc>
          <w:tcPr>
            <w:tcW w:w="3780" w:type="dxa"/>
            <w:vAlign w:val="center"/>
          </w:tcPr>
          <w:p w14:paraId="7CB653A0" w14:textId="77777777" w:rsidR="00BF1D44" w:rsidRPr="004253CD" w:rsidRDefault="00BF1D44" w:rsidP="004253CD">
            <w:pPr>
              <w:tabs>
                <w:tab w:val="left" w:pos="360"/>
                <w:tab w:val="left" w:pos="720"/>
              </w:tabs>
              <w:jc w:val="center"/>
              <w:rPr>
                <w:color w:val="000000"/>
              </w:rPr>
            </w:pPr>
            <w:r w:rsidRPr="00963ACE">
              <w:rPr>
                <w:noProof/>
              </w:rPr>
              <w:t>Formed Metal Roof Panels</w:t>
            </w:r>
          </w:p>
        </w:tc>
        <w:tc>
          <w:tcPr>
            <w:tcW w:w="990" w:type="dxa"/>
          </w:tcPr>
          <w:p w14:paraId="79B321A0" w14:textId="77777777" w:rsidR="00BF1D44" w:rsidRPr="004253CD" w:rsidRDefault="00BF1D44" w:rsidP="004253CD">
            <w:pPr>
              <w:tabs>
                <w:tab w:val="left" w:pos="360"/>
                <w:tab w:val="left" w:pos="720"/>
              </w:tabs>
              <w:jc w:val="center"/>
              <w:rPr>
                <w:color w:val="000000"/>
              </w:rPr>
            </w:pPr>
            <w:r w:rsidRPr="004253CD">
              <w:rPr>
                <w:color w:val="000000"/>
              </w:rPr>
              <w:t>1.3A</w:t>
            </w:r>
          </w:p>
        </w:tc>
        <w:tc>
          <w:tcPr>
            <w:tcW w:w="3554" w:type="dxa"/>
          </w:tcPr>
          <w:p w14:paraId="681DE4BE" w14:textId="77777777" w:rsidR="00BF1D44" w:rsidRPr="004253CD" w:rsidRDefault="00BF1D44" w:rsidP="004253CD">
            <w:pPr>
              <w:tabs>
                <w:tab w:val="left" w:pos="360"/>
                <w:tab w:val="left" w:pos="720"/>
              </w:tabs>
              <w:jc w:val="center"/>
              <w:rPr>
                <w:color w:val="000000"/>
              </w:rPr>
            </w:pPr>
            <w:r w:rsidRPr="004253CD">
              <w:rPr>
                <w:color w:val="000000"/>
              </w:rPr>
              <w:t>Product Data</w:t>
            </w:r>
          </w:p>
        </w:tc>
      </w:tr>
      <w:tr w:rsidR="00BF1D44" w:rsidRPr="00D1755F" w14:paraId="2AA48C0D" w14:textId="77777777" w:rsidTr="004253CD">
        <w:trPr>
          <w:trHeight w:val="144"/>
        </w:trPr>
        <w:tc>
          <w:tcPr>
            <w:tcW w:w="990" w:type="dxa"/>
          </w:tcPr>
          <w:p w14:paraId="0C6D0CD1" w14:textId="77777777" w:rsidR="00BF1D44" w:rsidRPr="004253CD" w:rsidRDefault="00BF1D44" w:rsidP="004253CD">
            <w:pPr>
              <w:tabs>
                <w:tab w:val="left" w:pos="360"/>
                <w:tab w:val="left" w:pos="720"/>
              </w:tabs>
              <w:jc w:val="center"/>
              <w:rPr>
                <w:rStyle w:val="NUM"/>
                <w:color w:val="000000"/>
              </w:rPr>
            </w:pPr>
            <w:r w:rsidRPr="004253CD">
              <w:rPr>
                <w:rStyle w:val="NUM"/>
                <w:color w:val="000000"/>
              </w:rPr>
              <w:t>074113</w:t>
            </w:r>
          </w:p>
        </w:tc>
        <w:tc>
          <w:tcPr>
            <w:tcW w:w="3780" w:type="dxa"/>
            <w:vAlign w:val="center"/>
          </w:tcPr>
          <w:p w14:paraId="4E9167D8" w14:textId="77777777" w:rsidR="00BF1D44" w:rsidRPr="00963ACE" w:rsidRDefault="00BF1D44" w:rsidP="004253CD">
            <w:pPr>
              <w:tabs>
                <w:tab w:val="left" w:pos="360"/>
                <w:tab w:val="left" w:pos="720"/>
              </w:tabs>
              <w:jc w:val="center"/>
              <w:rPr>
                <w:noProof/>
              </w:rPr>
            </w:pPr>
            <w:r w:rsidRPr="00963ACE">
              <w:rPr>
                <w:noProof/>
              </w:rPr>
              <w:t>Formed Metal Roof Panels</w:t>
            </w:r>
          </w:p>
        </w:tc>
        <w:tc>
          <w:tcPr>
            <w:tcW w:w="990" w:type="dxa"/>
          </w:tcPr>
          <w:p w14:paraId="3B49B2F8" w14:textId="77777777" w:rsidR="00BF1D44" w:rsidRPr="004253CD" w:rsidRDefault="00BF1D44" w:rsidP="004253CD">
            <w:pPr>
              <w:tabs>
                <w:tab w:val="left" w:pos="360"/>
                <w:tab w:val="left" w:pos="720"/>
              </w:tabs>
              <w:jc w:val="center"/>
              <w:rPr>
                <w:color w:val="000000"/>
              </w:rPr>
            </w:pPr>
            <w:r w:rsidRPr="004253CD">
              <w:rPr>
                <w:color w:val="000000"/>
              </w:rPr>
              <w:t>1.3B</w:t>
            </w:r>
          </w:p>
        </w:tc>
        <w:tc>
          <w:tcPr>
            <w:tcW w:w="3554" w:type="dxa"/>
          </w:tcPr>
          <w:p w14:paraId="1563A458" w14:textId="77777777" w:rsidR="00BF1D44" w:rsidRPr="004253CD" w:rsidRDefault="00BF1D44" w:rsidP="004253CD">
            <w:pPr>
              <w:tabs>
                <w:tab w:val="left" w:pos="360"/>
                <w:tab w:val="left" w:pos="720"/>
              </w:tabs>
              <w:jc w:val="center"/>
              <w:rPr>
                <w:color w:val="000000"/>
              </w:rPr>
            </w:pPr>
            <w:r w:rsidRPr="004253CD">
              <w:rPr>
                <w:color w:val="000000"/>
              </w:rPr>
              <w:t>Shop Drawings</w:t>
            </w:r>
          </w:p>
        </w:tc>
      </w:tr>
      <w:tr w:rsidR="00BF1D44" w:rsidRPr="00D1755F" w14:paraId="06AC20F8" w14:textId="77777777" w:rsidTr="004253CD">
        <w:trPr>
          <w:trHeight w:val="144"/>
        </w:trPr>
        <w:tc>
          <w:tcPr>
            <w:tcW w:w="990" w:type="dxa"/>
          </w:tcPr>
          <w:p w14:paraId="059D9E86" w14:textId="77777777" w:rsidR="00BF1D44" w:rsidRPr="004253CD" w:rsidRDefault="00BF1D44" w:rsidP="004253CD">
            <w:pPr>
              <w:tabs>
                <w:tab w:val="left" w:pos="360"/>
                <w:tab w:val="left" w:pos="720"/>
              </w:tabs>
              <w:jc w:val="center"/>
              <w:rPr>
                <w:rStyle w:val="NUM"/>
                <w:color w:val="000000"/>
              </w:rPr>
            </w:pPr>
            <w:r w:rsidRPr="004253CD">
              <w:rPr>
                <w:rStyle w:val="NUM"/>
                <w:color w:val="000000"/>
              </w:rPr>
              <w:t>074113</w:t>
            </w:r>
          </w:p>
        </w:tc>
        <w:tc>
          <w:tcPr>
            <w:tcW w:w="3780" w:type="dxa"/>
            <w:vAlign w:val="center"/>
          </w:tcPr>
          <w:p w14:paraId="0AD73F51" w14:textId="77777777" w:rsidR="00BF1D44" w:rsidRPr="004253CD" w:rsidRDefault="00BF1D44" w:rsidP="004253CD">
            <w:pPr>
              <w:tabs>
                <w:tab w:val="left" w:pos="360"/>
                <w:tab w:val="left" w:pos="720"/>
              </w:tabs>
              <w:jc w:val="center"/>
              <w:rPr>
                <w:color w:val="000000"/>
              </w:rPr>
            </w:pPr>
            <w:r w:rsidRPr="00963ACE">
              <w:rPr>
                <w:noProof/>
              </w:rPr>
              <w:t>Formed Metal Roof Panels</w:t>
            </w:r>
          </w:p>
        </w:tc>
        <w:tc>
          <w:tcPr>
            <w:tcW w:w="990" w:type="dxa"/>
          </w:tcPr>
          <w:p w14:paraId="7EA4C895" w14:textId="77777777" w:rsidR="00BF1D44" w:rsidRPr="004253CD" w:rsidRDefault="00BF1D44" w:rsidP="004253CD">
            <w:pPr>
              <w:tabs>
                <w:tab w:val="left" w:pos="360"/>
                <w:tab w:val="left" w:pos="720"/>
              </w:tabs>
              <w:jc w:val="center"/>
              <w:rPr>
                <w:color w:val="000000"/>
              </w:rPr>
            </w:pPr>
            <w:r w:rsidRPr="004253CD">
              <w:rPr>
                <w:color w:val="000000"/>
              </w:rPr>
              <w:t>1.3C</w:t>
            </w:r>
          </w:p>
        </w:tc>
        <w:tc>
          <w:tcPr>
            <w:tcW w:w="3554" w:type="dxa"/>
          </w:tcPr>
          <w:p w14:paraId="12B00B3F" w14:textId="77777777" w:rsidR="00BF1D44" w:rsidRPr="004253CD" w:rsidRDefault="00BF1D44" w:rsidP="004253CD">
            <w:pPr>
              <w:tabs>
                <w:tab w:val="left" w:pos="360"/>
                <w:tab w:val="left" w:pos="720"/>
              </w:tabs>
              <w:jc w:val="center"/>
              <w:rPr>
                <w:color w:val="000000"/>
              </w:rPr>
            </w:pPr>
            <w:r w:rsidRPr="004253CD">
              <w:rPr>
                <w:color w:val="000000"/>
              </w:rPr>
              <w:t>Samples</w:t>
            </w:r>
          </w:p>
        </w:tc>
      </w:tr>
      <w:tr w:rsidR="00BF1D44" w:rsidRPr="00D1755F" w14:paraId="0E1EA119" w14:textId="77777777" w:rsidTr="004253CD">
        <w:trPr>
          <w:trHeight w:val="144"/>
        </w:trPr>
        <w:tc>
          <w:tcPr>
            <w:tcW w:w="990" w:type="dxa"/>
          </w:tcPr>
          <w:p w14:paraId="14797C99" w14:textId="77777777" w:rsidR="00BF1D44" w:rsidRPr="004253CD" w:rsidRDefault="00BF1D44" w:rsidP="004253CD">
            <w:pPr>
              <w:tabs>
                <w:tab w:val="left" w:pos="360"/>
                <w:tab w:val="left" w:pos="720"/>
              </w:tabs>
              <w:jc w:val="center"/>
              <w:rPr>
                <w:rStyle w:val="NUM"/>
                <w:color w:val="000000"/>
              </w:rPr>
            </w:pPr>
            <w:r w:rsidRPr="004253CD">
              <w:rPr>
                <w:rStyle w:val="NUM"/>
                <w:color w:val="000000"/>
              </w:rPr>
              <w:t>074113</w:t>
            </w:r>
          </w:p>
        </w:tc>
        <w:tc>
          <w:tcPr>
            <w:tcW w:w="3780" w:type="dxa"/>
            <w:vAlign w:val="center"/>
          </w:tcPr>
          <w:p w14:paraId="13ADBD65" w14:textId="77777777" w:rsidR="00BF1D44" w:rsidRPr="00963ACE" w:rsidRDefault="00BF1D44" w:rsidP="004253CD">
            <w:pPr>
              <w:tabs>
                <w:tab w:val="left" w:pos="360"/>
                <w:tab w:val="left" w:pos="720"/>
              </w:tabs>
              <w:jc w:val="center"/>
              <w:rPr>
                <w:noProof/>
              </w:rPr>
            </w:pPr>
            <w:r w:rsidRPr="00963ACE">
              <w:rPr>
                <w:noProof/>
              </w:rPr>
              <w:t>Formed Metal Roof Panels</w:t>
            </w:r>
          </w:p>
        </w:tc>
        <w:tc>
          <w:tcPr>
            <w:tcW w:w="990" w:type="dxa"/>
          </w:tcPr>
          <w:p w14:paraId="0B478DEE" w14:textId="77777777" w:rsidR="00BF1D44" w:rsidRPr="004253CD" w:rsidRDefault="00BF1D44" w:rsidP="004253CD">
            <w:pPr>
              <w:tabs>
                <w:tab w:val="left" w:pos="360"/>
                <w:tab w:val="left" w:pos="720"/>
              </w:tabs>
              <w:jc w:val="center"/>
              <w:rPr>
                <w:color w:val="000000"/>
              </w:rPr>
            </w:pPr>
            <w:r w:rsidRPr="004253CD">
              <w:rPr>
                <w:color w:val="000000"/>
              </w:rPr>
              <w:t>1.4A</w:t>
            </w:r>
          </w:p>
        </w:tc>
        <w:tc>
          <w:tcPr>
            <w:tcW w:w="3554" w:type="dxa"/>
          </w:tcPr>
          <w:p w14:paraId="531CACD1" w14:textId="77777777" w:rsidR="00BF1D44" w:rsidRPr="004253CD" w:rsidRDefault="00BF1D44" w:rsidP="004253CD">
            <w:pPr>
              <w:tabs>
                <w:tab w:val="left" w:pos="360"/>
                <w:tab w:val="left" w:pos="720"/>
              </w:tabs>
              <w:jc w:val="center"/>
              <w:rPr>
                <w:color w:val="000000"/>
              </w:rPr>
            </w:pPr>
            <w:r w:rsidRPr="004253CD">
              <w:rPr>
                <w:color w:val="000000"/>
              </w:rPr>
              <w:t>Warranties</w:t>
            </w:r>
          </w:p>
        </w:tc>
      </w:tr>
      <w:tr w:rsidR="00BF1D44" w:rsidRPr="00D1755F" w14:paraId="129BF2CA" w14:textId="77777777" w:rsidTr="004253CD">
        <w:trPr>
          <w:trHeight w:val="144"/>
        </w:trPr>
        <w:tc>
          <w:tcPr>
            <w:tcW w:w="990" w:type="dxa"/>
          </w:tcPr>
          <w:p w14:paraId="48170763" w14:textId="77777777" w:rsidR="00BF1D44" w:rsidRPr="004253CD" w:rsidRDefault="00BF1D44" w:rsidP="004253CD">
            <w:pPr>
              <w:tabs>
                <w:tab w:val="left" w:pos="360"/>
                <w:tab w:val="left" w:pos="720"/>
              </w:tabs>
              <w:jc w:val="center"/>
              <w:rPr>
                <w:rStyle w:val="NUM"/>
                <w:color w:val="000000"/>
              </w:rPr>
            </w:pPr>
            <w:r w:rsidRPr="004253CD">
              <w:rPr>
                <w:rStyle w:val="NUM"/>
                <w:color w:val="000000"/>
              </w:rPr>
              <w:t>074623</w:t>
            </w:r>
          </w:p>
        </w:tc>
        <w:tc>
          <w:tcPr>
            <w:tcW w:w="3780" w:type="dxa"/>
            <w:vAlign w:val="center"/>
          </w:tcPr>
          <w:p w14:paraId="3683297F" w14:textId="77777777" w:rsidR="00BF1D44" w:rsidRPr="00963ACE" w:rsidRDefault="00BF1D44" w:rsidP="004253CD">
            <w:pPr>
              <w:tabs>
                <w:tab w:val="left" w:pos="360"/>
                <w:tab w:val="left" w:pos="720"/>
              </w:tabs>
              <w:jc w:val="center"/>
              <w:rPr>
                <w:noProof/>
              </w:rPr>
            </w:pPr>
            <w:r>
              <w:rPr>
                <w:noProof/>
              </w:rPr>
              <w:t>Wood Siding</w:t>
            </w:r>
          </w:p>
        </w:tc>
        <w:tc>
          <w:tcPr>
            <w:tcW w:w="990" w:type="dxa"/>
          </w:tcPr>
          <w:p w14:paraId="60DBC061" w14:textId="77777777" w:rsidR="00BF1D44" w:rsidRPr="004253CD" w:rsidRDefault="00BF1D44" w:rsidP="004253CD">
            <w:pPr>
              <w:tabs>
                <w:tab w:val="left" w:pos="360"/>
                <w:tab w:val="left" w:pos="720"/>
              </w:tabs>
              <w:jc w:val="center"/>
              <w:rPr>
                <w:color w:val="000000"/>
              </w:rPr>
            </w:pPr>
            <w:r w:rsidRPr="004253CD">
              <w:rPr>
                <w:color w:val="000000"/>
              </w:rPr>
              <w:t>1.3A</w:t>
            </w:r>
          </w:p>
        </w:tc>
        <w:tc>
          <w:tcPr>
            <w:tcW w:w="3554" w:type="dxa"/>
          </w:tcPr>
          <w:p w14:paraId="697041DF" w14:textId="77777777" w:rsidR="00BF1D44" w:rsidRPr="004253CD" w:rsidRDefault="00BF1D44" w:rsidP="004253CD">
            <w:pPr>
              <w:tabs>
                <w:tab w:val="left" w:pos="360"/>
                <w:tab w:val="left" w:pos="720"/>
              </w:tabs>
              <w:jc w:val="center"/>
              <w:rPr>
                <w:color w:val="000000"/>
              </w:rPr>
            </w:pPr>
            <w:r w:rsidRPr="004253CD">
              <w:rPr>
                <w:color w:val="000000"/>
              </w:rPr>
              <w:t>Product Data</w:t>
            </w:r>
          </w:p>
        </w:tc>
      </w:tr>
      <w:tr w:rsidR="00BF1D44" w:rsidRPr="00D1755F" w14:paraId="57FB34AE" w14:textId="77777777" w:rsidTr="004253CD">
        <w:trPr>
          <w:trHeight w:val="144"/>
        </w:trPr>
        <w:tc>
          <w:tcPr>
            <w:tcW w:w="990" w:type="dxa"/>
          </w:tcPr>
          <w:p w14:paraId="03BDDCA5" w14:textId="77777777" w:rsidR="00BF1D44" w:rsidRPr="004253CD" w:rsidRDefault="00BF1D44" w:rsidP="004253CD">
            <w:pPr>
              <w:tabs>
                <w:tab w:val="left" w:pos="360"/>
                <w:tab w:val="left" w:pos="720"/>
              </w:tabs>
              <w:jc w:val="center"/>
              <w:rPr>
                <w:color w:val="000000"/>
              </w:rPr>
            </w:pPr>
            <w:r w:rsidRPr="004253CD">
              <w:rPr>
                <w:color w:val="000000"/>
              </w:rPr>
              <w:t>076200</w:t>
            </w:r>
          </w:p>
        </w:tc>
        <w:tc>
          <w:tcPr>
            <w:tcW w:w="3780" w:type="dxa"/>
            <w:vAlign w:val="center"/>
          </w:tcPr>
          <w:p w14:paraId="25C64E54" w14:textId="77777777" w:rsidR="00BF1D44" w:rsidRPr="004253CD" w:rsidRDefault="00BF1D44" w:rsidP="004253CD">
            <w:pPr>
              <w:tabs>
                <w:tab w:val="left" w:pos="360"/>
                <w:tab w:val="left" w:pos="720"/>
              </w:tabs>
              <w:jc w:val="center"/>
              <w:rPr>
                <w:color w:val="000000"/>
              </w:rPr>
            </w:pPr>
            <w:r w:rsidRPr="004253CD">
              <w:rPr>
                <w:color w:val="000000"/>
              </w:rPr>
              <w:t>Sheet Metal Flashing and Trim</w:t>
            </w:r>
          </w:p>
        </w:tc>
        <w:tc>
          <w:tcPr>
            <w:tcW w:w="990" w:type="dxa"/>
          </w:tcPr>
          <w:p w14:paraId="43B7C2AF" w14:textId="77777777" w:rsidR="00BF1D44" w:rsidRPr="004253CD" w:rsidRDefault="00BF1D44" w:rsidP="004253CD">
            <w:pPr>
              <w:tabs>
                <w:tab w:val="left" w:pos="360"/>
                <w:tab w:val="left" w:pos="720"/>
              </w:tabs>
              <w:jc w:val="center"/>
              <w:rPr>
                <w:color w:val="000000"/>
              </w:rPr>
            </w:pPr>
            <w:r w:rsidRPr="004253CD">
              <w:rPr>
                <w:color w:val="000000"/>
              </w:rPr>
              <w:t>1.3A</w:t>
            </w:r>
          </w:p>
        </w:tc>
        <w:tc>
          <w:tcPr>
            <w:tcW w:w="3554" w:type="dxa"/>
          </w:tcPr>
          <w:p w14:paraId="7BB48910" w14:textId="77777777" w:rsidR="00BF1D44" w:rsidRPr="004253CD" w:rsidRDefault="00BF1D44" w:rsidP="004253CD">
            <w:pPr>
              <w:tabs>
                <w:tab w:val="left" w:pos="360"/>
                <w:tab w:val="left" w:pos="720"/>
              </w:tabs>
              <w:jc w:val="center"/>
              <w:rPr>
                <w:color w:val="000000"/>
              </w:rPr>
            </w:pPr>
            <w:r w:rsidRPr="004253CD">
              <w:rPr>
                <w:color w:val="000000"/>
              </w:rPr>
              <w:t>Product Data</w:t>
            </w:r>
          </w:p>
        </w:tc>
      </w:tr>
      <w:tr w:rsidR="00BF1D44" w:rsidRPr="00D1755F" w14:paraId="00B96EA5" w14:textId="77777777" w:rsidTr="004253CD">
        <w:trPr>
          <w:trHeight w:val="144"/>
        </w:trPr>
        <w:tc>
          <w:tcPr>
            <w:tcW w:w="990" w:type="dxa"/>
          </w:tcPr>
          <w:p w14:paraId="5B20D971" w14:textId="77777777" w:rsidR="00BF1D44" w:rsidRPr="004253CD" w:rsidRDefault="00BF1D44" w:rsidP="004253CD">
            <w:pPr>
              <w:tabs>
                <w:tab w:val="left" w:pos="360"/>
                <w:tab w:val="left" w:pos="720"/>
              </w:tabs>
              <w:jc w:val="center"/>
              <w:rPr>
                <w:color w:val="000000"/>
              </w:rPr>
            </w:pPr>
            <w:r w:rsidRPr="004253CD">
              <w:rPr>
                <w:color w:val="000000"/>
              </w:rPr>
              <w:t>076200</w:t>
            </w:r>
          </w:p>
        </w:tc>
        <w:tc>
          <w:tcPr>
            <w:tcW w:w="3780" w:type="dxa"/>
            <w:vAlign w:val="center"/>
          </w:tcPr>
          <w:p w14:paraId="1642A2EA" w14:textId="77777777" w:rsidR="00BF1D44" w:rsidRPr="004253CD" w:rsidRDefault="00BF1D44" w:rsidP="004253CD">
            <w:pPr>
              <w:tabs>
                <w:tab w:val="left" w:pos="360"/>
                <w:tab w:val="left" w:pos="720"/>
              </w:tabs>
              <w:jc w:val="center"/>
              <w:rPr>
                <w:color w:val="000000"/>
              </w:rPr>
            </w:pPr>
            <w:r w:rsidRPr="004253CD">
              <w:rPr>
                <w:color w:val="000000"/>
              </w:rPr>
              <w:t>Sheet Metal Flashing and Trim</w:t>
            </w:r>
          </w:p>
        </w:tc>
        <w:tc>
          <w:tcPr>
            <w:tcW w:w="990" w:type="dxa"/>
          </w:tcPr>
          <w:p w14:paraId="15709CD7" w14:textId="77777777" w:rsidR="00BF1D44" w:rsidRPr="004253CD" w:rsidRDefault="00BF1D44" w:rsidP="004253CD">
            <w:pPr>
              <w:tabs>
                <w:tab w:val="left" w:pos="360"/>
                <w:tab w:val="left" w:pos="720"/>
              </w:tabs>
              <w:jc w:val="center"/>
              <w:rPr>
                <w:color w:val="000000"/>
              </w:rPr>
            </w:pPr>
            <w:r w:rsidRPr="004253CD">
              <w:rPr>
                <w:color w:val="000000"/>
              </w:rPr>
              <w:t>1.3B</w:t>
            </w:r>
          </w:p>
        </w:tc>
        <w:tc>
          <w:tcPr>
            <w:tcW w:w="3554" w:type="dxa"/>
          </w:tcPr>
          <w:p w14:paraId="1C3D8F91" w14:textId="77777777" w:rsidR="00BF1D44" w:rsidRPr="004253CD" w:rsidRDefault="00BF1D44" w:rsidP="004253CD">
            <w:pPr>
              <w:tabs>
                <w:tab w:val="left" w:pos="360"/>
                <w:tab w:val="left" w:pos="720"/>
              </w:tabs>
              <w:jc w:val="center"/>
              <w:rPr>
                <w:color w:val="000000"/>
              </w:rPr>
            </w:pPr>
            <w:r w:rsidRPr="004253CD">
              <w:rPr>
                <w:color w:val="000000"/>
              </w:rPr>
              <w:t>Shop Drawings</w:t>
            </w:r>
          </w:p>
        </w:tc>
      </w:tr>
      <w:tr w:rsidR="00BF1D44" w:rsidRPr="00D1755F" w14:paraId="6BD1DE8A" w14:textId="77777777" w:rsidTr="004253CD">
        <w:trPr>
          <w:trHeight w:val="144"/>
        </w:trPr>
        <w:tc>
          <w:tcPr>
            <w:tcW w:w="990" w:type="dxa"/>
          </w:tcPr>
          <w:p w14:paraId="64D64F8F" w14:textId="77777777" w:rsidR="00BF1D44" w:rsidRPr="004253CD" w:rsidRDefault="00BF1D44" w:rsidP="004253CD">
            <w:pPr>
              <w:tabs>
                <w:tab w:val="left" w:pos="360"/>
                <w:tab w:val="left" w:pos="720"/>
              </w:tabs>
              <w:jc w:val="center"/>
              <w:rPr>
                <w:color w:val="000000"/>
              </w:rPr>
            </w:pPr>
            <w:r w:rsidRPr="004253CD">
              <w:rPr>
                <w:color w:val="000000"/>
              </w:rPr>
              <w:t>077253</w:t>
            </w:r>
          </w:p>
        </w:tc>
        <w:tc>
          <w:tcPr>
            <w:tcW w:w="3780" w:type="dxa"/>
            <w:vAlign w:val="center"/>
          </w:tcPr>
          <w:p w14:paraId="0CB713D2" w14:textId="77777777" w:rsidR="00BF1D44" w:rsidRPr="004253CD" w:rsidRDefault="00BF1D44" w:rsidP="004253CD">
            <w:pPr>
              <w:tabs>
                <w:tab w:val="left" w:pos="360"/>
                <w:tab w:val="left" w:pos="720"/>
              </w:tabs>
              <w:jc w:val="center"/>
              <w:rPr>
                <w:color w:val="000000"/>
              </w:rPr>
            </w:pPr>
            <w:r w:rsidRPr="004253CD">
              <w:rPr>
                <w:color w:val="000000"/>
              </w:rPr>
              <w:t>Snow Guards</w:t>
            </w:r>
          </w:p>
        </w:tc>
        <w:tc>
          <w:tcPr>
            <w:tcW w:w="990" w:type="dxa"/>
          </w:tcPr>
          <w:p w14:paraId="66800952" w14:textId="77777777" w:rsidR="00BF1D44" w:rsidRPr="004253CD" w:rsidRDefault="00BF1D44" w:rsidP="004253CD">
            <w:pPr>
              <w:tabs>
                <w:tab w:val="left" w:pos="360"/>
                <w:tab w:val="left" w:pos="720"/>
              </w:tabs>
              <w:jc w:val="center"/>
              <w:rPr>
                <w:color w:val="000000"/>
              </w:rPr>
            </w:pPr>
            <w:r w:rsidRPr="004253CD">
              <w:rPr>
                <w:color w:val="000000"/>
              </w:rPr>
              <w:t>1.2A</w:t>
            </w:r>
          </w:p>
        </w:tc>
        <w:tc>
          <w:tcPr>
            <w:tcW w:w="3554" w:type="dxa"/>
          </w:tcPr>
          <w:p w14:paraId="58F28B2B" w14:textId="77777777" w:rsidR="00BF1D44" w:rsidRPr="004253CD" w:rsidRDefault="00BF1D44" w:rsidP="004253CD">
            <w:pPr>
              <w:tabs>
                <w:tab w:val="left" w:pos="360"/>
                <w:tab w:val="left" w:pos="720"/>
              </w:tabs>
              <w:jc w:val="center"/>
              <w:rPr>
                <w:color w:val="000000"/>
              </w:rPr>
            </w:pPr>
            <w:r w:rsidRPr="004253CD">
              <w:rPr>
                <w:color w:val="000000"/>
              </w:rPr>
              <w:t>Product Data</w:t>
            </w:r>
          </w:p>
        </w:tc>
      </w:tr>
      <w:tr w:rsidR="00BF1D44" w:rsidRPr="00D1755F" w14:paraId="11642179" w14:textId="77777777" w:rsidTr="004253CD">
        <w:trPr>
          <w:trHeight w:val="144"/>
        </w:trPr>
        <w:tc>
          <w:tcPr>
            <w:tcW w:w="990" w:type="dxa"/>
          </w:tcPr>
          <w:p w14:paraId="6D533FE1" w14:textId="77777777" w:rsidR="00BF1D44" w:rsidRPr="004253CD" w:rsidRDefault="00BF1D44" w:rsidP="004253CD">
            <w:pPr>
              <w:tabs>
                <w:tab w:val="left" w:pos="360"/>
                <w:tab w:val="left" w:pos="720"/>
              </w:tabs>
              <w:jc w:val="center"/>
              <w:rPr>
                <w:color w:val="000000"/>
              </w:rPr>
            </w:pPr>
            <w:r w:rsidRPr="004253CD">
              <w:rPr>
                <w:color w:val="000000"/>
              </w:rPr>
              <w:t>077253</w:t>
            </w:r>
          </w:p>
        </w:tc>
        <w:tc>
          <w:tcPr>
            <w:tcW w:w="3780" w:type="dxa"/>
            <w:vAlign w:val="center"/>
          </w:tcPr>
          <w:p w14:paraId="2DC67C5F" w14:textId="77777777" w:rsidR="00BF1D44" w:rsidRPr="004253CD" w:rsidRDefault="00BF1D44" w:rsidP="004253CD">
            <w:pPr>
              <w:tabs>
                <w:tab w:val="left" w:pos="360"/>
                <w:tab w:val="left" w:pos="720"/>
              </w:tabs>
              <w:jc w:val="center"/>
              <w:rPr>
                <w:color w:val="000000"/>
              </w:rPr>
            </w:pPr>
            <w:r w:rsidRPr="004253CD">
              <w:rPr>
                <w:color w:val="000000"/>
              </w:rPr>
              <w:t>Snow Guards</w:t>
            </w:r>
          </w:p>
        </w:tc>
        <w:tc>
          <w:tcPr>
            <w:tcW w:w="990" w:type="dxa"/>
          </w:tcPr>
          <w:p w14:paraId="329E1610" w14:textId="77777777" w:rsidR="00BF1D44" w:rsidRPr="004253CD" w:rsidRDefault="00BF1D44" w:rsidP="004253CD">
            <w:pPr>
              <w:tabs>
                <w:tab w:val="left" w:pos="360"/>
                <w:tab w:val="left" w:pos="720"/>
              </w:tabs>
              <w:jc w:val="center"/>
              <w:rPr>
                <w:color w:val="000000"/>
              </w:rPr>
            </w:pPr>
            <w:r w:rsidRPr="004253CD">
              <w:rPr>
                <w:color w:val="000000"/>
              </w:rPr>
              <w:t>1.2B</w:t>
            </w:r>
          </w:p>
        </w:tc>
        <w:tc>
          <w:tcPr>
            <w:tcW w:w="3554" w:type="dxa"/>
          </w:tcPr>
          <w:p w14:paraId="75C13D93" w14:textId="77777777" w:rsidR="00BF1D44" w:rsidRPr="004253CD" w:rsidRDefault="00BF1D44" w:rsidP="004253CD">
            <w:pPr>
              <w:tabs>
                <w:tab w:val="left" w:pos="360"/>
                <w:tab w:val="left" w:pos="720"/>
              </w:tabs>
              <w:jc w:val="center"/>
              <w:rPr>
                <w:color w:val="000000"/>
              </w:rPr>
            </w:pPr>
            <w:r w:rsidRPr="004253CD">
              <w:rPr>
                <w:color w:val="000000"/>
              </w:rPr>
              <w:t>Shop Drawings</w:t>
            </w:r>
          </w:p>
        </w:tc>
      </w:tr>
      <w:tr w:rsidR="00BF1D44" w:rsidRPr="00D1755F" w14:paraId="5518D4C5" w14:textId="77777777" w:rsidTr="004253CD">
        <w:trPr>
          <w:trHeight w:val="144"/>
        </w:trPr>
        <w:tc>
          <w:tcPr>
            <w:tcW w:w="990" w:type="dxa"/>
          </w:tcPr>
          <w:p w14:paraId="4964D62E" w14:textId="77777777" w:rsidR="00BF1D44" w:rsidRPr="004253CD" w:rsidRDefault="00BF1D44" w:rsidP="004253CD">
            <w:pPr>
              <w:tabs>
                <w:tab w:val="left" w:pos="360"/>
                <w:tab w:val="left" w:pos="720"/>
              </w:tabs>
              <w:jc w:val="center"/>
              <w:rPr>
                <w:color w:val="000000"/>
              </w:rPr>
            </w:pPr>
            <w:r w:rsidRPr="004253CD">
              <w:rPr>
                <w:color w:val="000000"/>
              </w:rPr>
              <w:t>077253</w:t>
            </w:r>
          </w:p>
        </w:tc>
        <w:tc>
          <w:tcPr>
            <w:tcW w:w="3780" w:type="dxa"/>
            <w:vAlign w:val="center"/>
          </w:tcPr>
          <w:p w14:paraId="3C797788" w14:textId="77777777" w:rsidR="00BF1D44" w:rsidRPr="004253CD" w:rsidRDefault="00BF1D44" w:rsidP="004253CD">
            <w:pPr>
              <w:tabs>
                <w:tab w:val="left" w:pos="360"/>
                <w:tab w:val="left" w:pos="720"/>
              </w:tabs>
              <w:jc w:val="center"/>
              <w:rPr>
                <w:color w:val="000000"/>
              </w:rPr>
            </w:pPr>
            <w:r w:rsidRPr="004253CD">
              <w:rPr>
                <w:color w:val="000000"/>
              </w:rPr>
              <w:t>Snow Guards</w:t>
            </w:r>
          </w:p>
        </w:tc>
        <w:tc>
          <w:tcPr>
            <w:tcW w:w="990" w:type="dxa"/>
          </w:tcPr>
          <w:p w14:paraId="1AEB6790" w14:textId="77777777" w:rsidR="00BF1D44" w:rsidRPr="004253CD" w:rsidRDefault="00BF1D44" w:rsidP="004253CD">
            <w:pPr>
              <w:tabs>
                <w:tab w:val="left" w:pos="360"/>
                <w:tab w:val="left" w:pos="720"/>
              </w:tabs>
              <w:jc w:val="center"/>
              <w:rPr>
                <w:color w:val="000000"/>
              </w:rPr>
            </w:pPr>
            <w:r w:rsidRPr="004253CD">
              <w:rPr>
                <w:color w:val="000000"/>
              </w:rPr>
              <w:t>1.2C</w:t>
            </w:r>
          </w:p>
        </w:tc>
        <w:tc>
          <w:tcPr>
            <w:tcW w:w="3554" w:type="dxa"/>
            <w:vAlign w:val="center"/>
          </w:tcPr>
          <w:p w14:paraId="53F0B9E8" w14:textId="77777777" w:rsidR="00BF1D44" w:rsidRPr="004253CD" w:rsidRDefault="00BF1D44" w:rsidP="004253CD">
            <w:pPr>
              <w:tabs>
                <w:tab w:val="left" w:pos="360"/>
                <w:tab w:val="left" w:pos="720"/>
              </w:tabs>
              <w:jc w:val="center"/>
              <w:rPr>
                <w:color w:val="000000"/>
              </w:rPr>
            </w:pPr>
            <w:r w:rsidRPr="004253CD">
              <w:rPr>
                <w:color w:val="000000"/>
              </w:rPr>
              <w:t>Samples</w:t>
            </w:r>
          </w:p>
        </w:tc>
      </w:tr>
      <w:tr w:rsidR="00BF1D44" w:rsidRPr="00D1755F" w14:paraId="773DECA4" w14:textId="77777777" w:rsidTr="004253CD">
        <w:trPr>
          <w:trHeight w:val="144"/>
        </w:trPr>
        <w:tc>
          <w:tcPr>
            <w:tcW w:w="990" w:type="dxa"/>
          </w:tcPr>
          <w:p w14:paraId="34A75B17" w14:textId="77777777" w:rsidR="00BF1D44" w:rsidRPr="004253CD" w:rsidRDefault="00BF1D44" w:rsidP="004253CD">
            <w:pPr>
              <w:tabs>
                <w:tab w:val="left" w:pos="360"/>
                <w:tab w:val="left" w:pos="720"/>
              </w:tabs>
              <w:jc w:val="center"/>
              <w:rPr>
                <w:color w:val="000000"/>
              </w:rPr>
            </w:pPr>
            <w:r w:rsidRPr="004253CD">
              <w:rPr>
                <w:color w:val="000000"/>
              </w:rPr>
              <w:t>079200</w:t>
            </w:r>
          </w:p>
        </w:tc>
        <w:tc>
          <w:tcPr>
            <w:tcW w:w="3780" w:type="dxa"/>
            <w:vAlign w:val="center"/>
          </w:tcPr>
          <w:p w14:paraId="135E4CD0" w14:textId="77777777" w:rsidR="00BF1D44" w:rsidRPr="004253CD" w:rsidRDefault="00BF1D44" w:rsidP="004253CD">
            <w:pPr>
              <w:tabs>
                <w:tab w:val="left" w:pos="360"/>
                <w:tab w:val="left" w:pos="720"/>
              </w:tabs>
              <w:jc w:val="center"/>
              <w:rPr>
                <w:color w:val="000000"/>
              </w:rPr>
            </w:pPr>
            <w:r w:rsidRPr="004253CD">
              <w:rPr>
                <w:color w:val="000000"/>
              </w:rPr>
              <w:t>Joint Sealants</w:t>
            </w:r>
          </w:p>
        </w:tc>
        <w:tc>
          <w:tcPr>
            <w:tcW w:w="990" w:type="dxa"/>
          </w:tcPr>
          <w:p w14:paraId="23B577AB" w14:textId="77777777" w:rsidR="00BF1D44" w:rsidRPr="004253CD" w:rsidRDefault="00BF1D44" w:rsidP="004253CD">
            <w:pPr>
              <w:tabs>
                <w:tab w:val="left" w:pos="360"/>
                <w:tab w:val="left" w:pos="720"/>
              </w:tabs>
              <w:jc w:val="center"/>
              <w:rPr>
                <w:color w:val="000000"/>
              </w:rPr>
            </w:pPr>
            <w:r w:rsidRPr="004253CD">
              <w:rPr>
                <w:color w:val="000000"/>
              </w:rPr>
              <w:t>1.2A</w:t>
            </w:r>
          </w:p>
        </w:tc>
        <w:tc>
          <w:tcPr>
            <w:tcW w:w="3554" w:type="dxa"/>
          </w:tcPr>
          <w:p w14:paraId="03BCA621" w14:textId="77777777" w:rsidR="00BF1D44" w:rsidRPr="004253CD" w:rsidRDefault="00BF1D44" w:rsidP="004253CD">
            <w:pPr>
              <w:tabs>
                <w:tab w:val="left" w:pos="360"/>
                <w:tab w:val="left" w:pos="720"/>
              </w:tabs>
              <w:jc w:val="center"/>
              <w:rPr>
                <w:color w:val="000000"/>
              </w:rPr>
            </w:pPr>
            <w:r w:rsidRPr="004253CD">
              <w:rPr>
                <w:color w:val="000000"/>
              </w:rPr>
              <w:t>Product Data</w:t>
            </w:r>
          </w:p>
        </w:tc>
      </w:tr>
      <w:tr w:rsidR="00BF1D44" w:rsidRPr="00D1755F" w14:paraId="395C05A2" w14:textId="77777777" w:rsidTr="004253CD">
        <w:trPr>
          <w:trHeight w:val="144"/>
        </w:trPr>
        <w:tc>
          <w:tcPr>
            <w:tcW w:w="990" w:type="dxa"/>
          </w:tcPr>
          <w:p w14:paraId="1DAC59AC" w14:textId="77777777" w:rsidR="00BF1D44" w:rsidRPr="004253CD" w:rsidRDefault="00BF1D44" w:rsidP="004253CD">
            <w:pPr>
              <w:tabs>
                <w:tab w:val="left" w:pos="360"/>
                <w:tab w:val="left" w:pos="720"/>
              </w:tabs>
              <w:jc w:val="center"/>
              <w:rPr>
                <w:color w:val="000000"/>
              </w:rPr>
            </w:pPr>
            <w:r w:rsidRPr="004253CD">
              <w:rPr>
                <w:color w:val="000000"/>
              </w:rPr>
              <w:t>099113</w:t>
            </w:r>
          </w:p>
        </w:tc>
        <w:tc>
          <w:tcPr>
            <w:tcW w:w="3780" w:type="dxa"/>
            <w:vAlign w:val="center"/>
          </w:tcPr>
          <w:p w14:paraId="77F8EC54" w14:textId="77777777" w:rsidR="00BF1D44" w:rsidRPr="004253CD" w:rsidRDefault="00BF1D44" w:rsidP="004253CD">
            <w:pPr>
              <w:tabs>
                <w:tab w:val="left" w:pos="360"/>
                <w:tab w:val="left" w:pos="720"/>
              </w:tabs>
              <w:jc w:val="center"/>
              <w:rPr>
                <w:color w:val="000000"/>
              </w:rPr>
            </w:pPr>
            <w:r w:rsidRPr="004253CD">
              <w:rPr>
                <w:color w:val="000000"/>
              </w:rPr>
              <w:t>Exterior Painting</w:t>
            </w:r>
          </w:p>
        </w:tc>
        <w:tc>
          <w:tcPr>
            <w:tcW w:w="990" w:type="dxa"/>
          </w:tcPr>
          <w:p w14:paraId="238F5258" w14:textId="77777777" w:rsidR="00BF1D44" w:rsidRPr="004253CD" w:rsidRDefault="00BF1D44" w:rsidP="004253CD">
            <w:pPr>
              <w:tabs>
                <w:tab w:val="left" w:pos="360"/>
                <w:tab w:val="left" w:pos="720"/>
              </w:tabs>
              <w:jc w:val="center"/>
              <w:rPr>
                <w:color w:val="000000"/>
              </w:rPr>
            </w:pPr>
            <w:r w:rsidRPr="004253CD">
              <w:rPr>
                <w:color w:val="000000"/>
              </w:rPr>
              <w:t>1.2A</w:t>
            </w:r>
          </w:p>
        </w:tc>
        <w:tc>
          <w:tcPr>
            <w:tcW w:w="3554" w:type="dxa"/>
          </w:tcPr>
          <w:p w14:paraId="4C56CF50" w14:textId="77777777" w:rsidR="00BF1D44" w:rsidRPr="004253CD" w:rsidRDefault="00BF1D44" w:rsidP="004253CD">
            <w:pPr>
              <w:tabs>
                <w:tab w:val="left" w:pos="360"/>
                <w:tab w:val="left" w:pos="720"/>
              </w:tabs>
              <w:jc w:val="center"/>
              <w:rPr>
                <w:color w:val="000000"/>
              </w:rPr>
            </w:pPr>
            <w:r w:rsidRPr="004253CD">
              <w:rPr>
                <w:color w:val="000000"/>
              </w:rPr>
              <w:t>Product Data</w:t>
            </w:r>
          </w:p>
        </w:tc>
      </w:tr>
      <w:tr w:rsidR="00BF1D44" w:rsidRPr="00D1755F" w14:paraId="5213DE31" w14:textId="77777777" w:rsidTr="004253CD">
        <w:trPr>
          <w:trHeight w:val="271"/>
        </w:trPr>
        <w:tc>
          <w:tcPr>
            <w:tcW w:w="990" w:type="dxa"/>
          </w:tcPr>
          <w:p w14:paraId="1A50DBF7" w14:textId="77777777" w:rsidR="00BF1D44" w:rsidRPr="004253CD" w:rsidRDefault="00BF1D44" w:rsidP="004253CD">
            <w:pPr>
              <w:tabs>
                <w:tab w:val="left" w:pos="360"/>
                <w:tab w:val="left" w:pos="720"/>
              </w:tabs>
              <w:jc w:val="center"/>
              <w:rPr>
                <w:color w:val="000000"/>
              </w:rPr>
            </w:pPr>
            <w:r w:rsidRPr="004253CD">
              <w:rPr>
                <w:color w:val="000000"/>
              </w:rPr>
              <w:t>099113</w:t>
            </w:r>
          </w:p>
        </w:tc>
        <w:tc>
          <w:tcPr>
            <w:tcW w:w="3780" w:type="dxa"/>
            <w:vAlign w:val="center"/>
          </w:tcPr>
          <w:p w14:paraId="2B134A7B" w14:textId="77777777" w:rsidR="00BF1D44" w:rsidRPr="004253CD" w:rsidRDefault="00BF1D44" w:rsidP="004253CD">
            <w:pPr>
              <w:tabs>
                <w:tab w:val="left" w:pos="360"/>
                <w:tab w:val="left" w:pos="720"/>
              </w:tabs>
              <w:jc w:val="center"/>
              <w:rPr>
                <w:color w:val="000000"/>
              </w:rPr>
            </w:pPr>
            <w:r w:rsidRPr="004253CD">
              <w:rPr>
                <w:color w:val="000000"/>
              </w:rPr>
              <w:t>Exterior Painting</w:t>
            </w:r>
          </w:p>
        </w:tc>
        <w:tc>
          <w:tcPr>
            <w:tcW w:w="990" w:type="dxa"/>
          </w:tcPr>
          <w:p w14:paraId="1E1D098E" w14:textId="77777777" w:rsidR="00BF1D44" w:rsidRPr="004253CD" w:rsidRDefault="00BF1D44" w:rsidP="004253CD">
            <w:pPr>
              <w:tabs>
                <w:tab w:val="left" w:pos="360"/>
                <w:tab w:val="left" w:pos="720"/>
              </w:tabs>
              <w:jc w:val="center"/>
              <w:rPr>
                <w:color w:val="000000"/>
              </w:rPr>
            </w:pPr>
            <w:r w:rsidRPr="004253CD">
              <w:rPr>
                <w:color w:val="000000"/>
              </w:rPr>
              <w:t>1.2B</w:t>
            </w:r>
          </w:p>
        </w:tc>
        <w:tc>
          <w:tcPr>
            <w:tcW w:w="3554" w:type="dxa"/>
          </w:tcPr>
          <w:p w14:paraId="5B046141" w14:textId="77777777" w:rsidR="00BF1D44" w:rsidRPr="004253CD" w:rsidRDefault="00BF1D44" w:rsidP="004253CD">
            <w:pPr>
              <w:tabs>
                <w:tab w:val="left" w:pos="360"/>
                <w:tab w:val="left" w:pos="720"/>
              </w:tabs>
              <w:jc w:val="center"/>
              <w:rPr>
                <w:color w:val="000000"/>
              </w:rPr>
            </w:pPr>
            <w:r w:rsidRPr="004253CD">
              <w:rPr>
                <w:color w:val="000000"/>
              </w:rPr>
              <w:t>Samples</w:t>
            </w:r>
          </w:p>
        </w:tc>
      </w:tr>
      <w:tr w:rsidR="00BF1D44" w:rsidRPr="00D1755F" w14:paraId="0882CE3C" w14:textId="77777777" w:rsidTr="004253CD">
        <w:trPr>
          <w:trHeight w:val="271"/>
        </w:trPr>
        <w:tc>
          <w:tcPr>
            <w:tcW w:w="990" w:type="dxa"/>
          </w:tcPr>
          <w:p w14:paraId="5F3FE700" w14:textId="77777777" w:rsidR="00BF1D44" w:rsidRPr="004253CD" w:rsidRDefault="00BF1D44" w:rsidP="004253CD">
            <w:pPr>
              <w:tabs>
                <w:tab w:val="left" w:pos="360"/>
                <w:tab w:val="left" w:pos="720"/>
              </w:tabs>
              <w:jc w:val="center"/>
              <w:rPr>
                <w:color w:val="000000"/>
              </w:rPr>
            </w:pPr>
            <w:r w:rsidRPr="004253CD">
              <w:rPr>
                <w:color w:val="000000"/>
              </w:rPr>
              <w:lastRenderedPageBreak/>
              <w:t>099330</w:t>
            </w:r>
          </w:p>
        </w:tc>
        <w:tc>
          <w:tcPr>
            <w:tcW w:w="3780" w:type="dxa"/>
            <w:vAlign w:val="center"/>
          </w:tcPr>
          <w:p w14:paraId="318DC5BD" w14:textId="77777777" w:rsidR="00BF1D44" w:rsidRPr="004253CD" w:rsidRDefault="00BF1D44" w:rsidP="004253CD">
            <w:pPr>
              <w:tabs>
                <w:tab w:val="left" w:pos="360"/>
                <w:tab w:val="left" w:pos="720"/>
              </w:tabs>
              <w:jc w:val="center"/>
              <w:rPr>
                <w:color w:val="000000"/>
              </w:rPr>
            </w:pPr>
            <w:r w:rsidRPr="004253CD">
              <w:rPr>
                <w:color w:val="000000"/>
              </w:rPr>
              <w:t>Staining and Transparent Finishing</w:t>
            </w:r>
          </w:p>
        </w:tc>
        <w:tc>
          <w:tcPr>
            <w:tcW w:w="990" w:type="dxa"/>
          </w:tcPr>
          <w:p w14:paraId="26E7BC3A" w14:textId="77777777" w:rsidR="00BF1D44" w:rsidRPr="004253CD" w:rsidRDefault="00BF1D44" w:rsidP="004253CD">
            <w:pPr>
              <w:tabs>
                <w:tab w:val="left" w:pos="360"/>
                <w:tab w:val="left" w:pos="720"/>
              </w:tabs>
              <w:jc w:val="center"/>
              <w:rPr>
                <w:color w:val="000000"/>
              </w:rPr>
            </w:pPr>
            <w:r w:rsidRPr="004253CD">
              <w:rPr>
                <w:color w:val="000000"/>
              </w:rPr>
              <w:t>1.2A</w:t>
            </w:r>
          </w:p>
        </w:tc>
        <w:tc>
          <w:tcPr>
            <w:tcW w:w="3554" w:type="dxa"/>
          </w:tcPr>
          <w:p w14:paraId="232CCB5F" w14:textId="77777777" w:rsidR="00BF1D44" w:rsidRPr="004253CD" w:rsidRDefault="00BF1D44" w:rsidP="004253CD">
            <w:pPr>
              <w:tabs>
                <w:tab w:val="left" w:pos="360"/>
                <w:tab w:val="left" w:pos="720"/>
              </w:tabs>
              <w:jc w:val="center"/>
              <w:rPr>
                <w:color w:val="000000"/>
              </w:rPr>
            </w:pPr>
            <w:r w:rsidRPr="004253CD">
              <w:rPr>
                <w:color w:val="000000"/>
              </w:rPr>
              <w:t>Product Data</w:t>
            </w:r>
          </w:p>
        </w:tc>
      </w:tr>
      <w:tr w:rsidR="00BF1D44" w:rsidRPr="00D1755F" w14:paraId="5262BD36" w14:textId="77777777" w:rsidTr="004253CD">
        <w:trPr>
          <w:trHeight w:val="271"/>
        </w:trPr>
        <w:tc>
          <w:tcPr>
            <w:tcW w:w="990" w:type="dxa"/>
          </w:tcPr>
          <w:p w14:paraId="1D2E9BA8" w14:textId="77777777" w:rsidR="00BF1D44" w:rsidRPr="004253CD" w:rsidRDefault="00BF1D44" w:rsidP="004253CD">
            <w:pPr>
              <w:tabs>
                <w:tab w:val="left" w:pos="360"/>
                <w:tab w:val="left" w:pos="720"/>
              </w:tabs>
              <w:jc w:val="center"/>
              <w:rPr>
                <w:color w:val="000000"/>
              </w:rPr>
            </w:pPr>
            <w:r w:rsidRPr="004253CD">
              <w:rPr>
                <w:color w:val="000000"/>
              </w:rPr>
              <w:t>099330</w:t>
            </w:r>
          </w:p>
        </w:tc>
        <w:tc>
          <w:tcPr>
            <w:tcW w:w="3780" w:type="dxa"/>
            <w:vAlign w:val="center"/>
          </w:tcPr>
          <w:p w14:paraId="201636ED" w14:textId="77777777" w:rsidR="00BF1D44" w:rsidRPr="004253CD" w:rsidRDefault="00BF1D44" w:rsidP="004253CD">
            <w:pPr>
              <w:tabs>
                <w:tab w:val="left" w:pos="360"/>
                <w:tab w:val="left" w:pos="720"/>
              </w:tabs>
              <w:jc w:val="center"/>
              <w:rPr>
                <w:color w:val="000000"/>
              </w:rPr>
            </w:pPr>
            <w:r w:rsidRPr="004253CD">
              <w:rPr>
                <w:color w:val="000000"/>
              </w:rPr>
              <w:t>Staining and Transparent Finishing</w:t>
            </w:r>
          </w:p>
        </w:tc>
        <w:tc>
          <w:tcPr>
            <w:tcW w:w="990" w:type="dxa"/>
          </w:tcPr>
          <w:p w14:paraId="0F45F319" w14:textId="77777777" w:rsidR="00BF1D44" w:rsidRPr="004253CD" w:rsidRDefault="00BF1D44" w:rsidP="004253CD">
            <w:pPr>
              <w:tabs>
                <w:tab w:val="left" w:pos="360"/>
                <w:tab w:val="left" w:pos="720"/>
              </w:tabs>
              <w:jc w:val="center"/>
              <w:rPr>
                <w:color w:val="000000"/>
              </w:rPr>
            </w:pPr>
            <w:r w:rsidRPr="004253CD">
              <w:rPr>
                <w:color w:val="000000"/>
              </w:rPr>
              <w:t>1.2B</w:t>
            </w:r>
          </w:p>
        </w:tc>
        <w:tc>
          <w:tcPr>
            <w:tcW w:w="3554" w:type="dxa"/>
          </w:tcPr>
          <w:p w14:paraId="098BC720" w14:textId="77777777" w:rsidR="00BF1D44" w:rsidRPr="004253CD" w:rsidRDefault="00BF1D44" w:rsidP="004253CD">
            <w:pPr>
              <w:tabs>
                <w:tab w:val="left" w:pos="360"/>
                <w:tab w:val="left" w:pos="720"/>
              </w:tabs>
              <w:jc w:val="center"/>
              <w:rPr>
                <w:color w:val="000000"/>
              </w:rPr>
            </w:pPr>
            <w:r w:rsidRPr="004253CD">
              <w:rPr>
                <w:color w:val="000000"/>
              </w:rPr>
              <w:t>Samples</w:t>
            </w:r>
          </w:p>
        </w:tc>
      </w:tr>
      <w:tr w:rsidR="00BF1D44" w:rsidRPr="00D1755F" w14:paraId="0233332C" w14:textId="77777777" w:rsidTr="004253CD">
        <w:trPr>
          <w:trHeight w:val="271"/>
        </w:trPr>
        <w:tc>
          <w:tcPr>
            <w:tcW w:w="990" w:type="dxa"/>
          </w:tcPr>
          <w:p w14:paraId="3101AF5D" w14:textId="77777777" w:rsidR="00BF1D44" w:rsidRPr="004253CD" w:rsidRDefault="00BF1D44" w:rsidP="004253CD">
            <w:pPr>
              <w:tabs>
                <w:tab w:val="left" w:pos="360"/>
                <w:tab w:val="left" w:pos="720"/>
              </w:tabs>
              <w:jc w:val="center"/>
              <w:rPr>
                <w:color w:val="000000"/>
              </w:rPr>
            </w:pPr>
            <w:r w:rsidRPr="004253CD">
              <w:rPr>
                <w:color w:val="000000"/>
              </w:rPr>
              <w:t>099660</w:t>
            </w:r>
          </w:p>
        </w:tc>
        <w:tc>
          <w:tcPr>
            <w:tcW w:w="3780" w:type="dxa"/>
            <w:vAlign w:val="center"/>
          </w:tcPr>
          <w:p w14:paraId="28B14818" w14:textId="77777777" w:rsidR="00BF1D44" w:rsidRPr="004253CD" w:rsidRDefault="00BF1D44" w:rsidP="004253CD">
            <w:pPr>
              <w:tabs>
                <w:tab w:val="left" w:pos="360"/>
                <w:tab w:val="left" w:pos="720"/>
              </w:tabs>
              <w:jc w:val="center"/>
              <w:rPr>
                <w:color w:val="000000"/>
              </w:rPr>
            </w:pPr>
            <w:proofErr w:type="gramStart"/>
            <w:r w:rsidRPr="004253CD">
              <w:rPr>
                <w:color w:val="000000"/>
              </w:rPr>
              <w:t>High Performance</w:t>
            </w:r>
            <w:proofErr w:type="gramEnd"/>
            <w:r w:rsidRPr="004253CD">
              <w:rPr>
                <w:color w:val="000000"/>
              </w:rPr>
              <w:t xml:space="preserve"> Coatings</w:t>
            </w:r>
          </w:p>
        </w:tc>
        <w:tc>
          <w:tcPr>
            <w:tcW w:w="990" w:type="dxa"/>
          </w:tcPr>
          <w:p w14:paraId="34279B3C" w14:textId="77777777" w:rsidR="00BF1D44" w:rsidRPr="004253CD" w:rsidRDefault="00BF1D44" w:rsidP="004253CD">
            <w:pPr>
              <w:tabs>
                <w:tab w:val="left" w:pos="360"/>
                <w:tab w:val="left" w:pos="720"/>
              </w:tabs>
              <w:jc w:val="center"/>
              <w:rPr>
                <w:color w:val="000000"/>
              </w:rPr>
            </w:pPr>
            <w:r w:rsidRPr="004253CD">
              <w:rPr>
                <w:color w:val="000000"/>
              </w:rPr>
              <w:t>1.3A</w:t>
            </w:r>
          </w:p>
        </w:tc>
        <w:tc>
          <w:tcPr>
            <w:tcW w:w="3554" w:type="dxa"/>
          </w:tcPr>
          <w:p w14:paraId="6E7B1074" w14:textId="77777777" w:rsidR="00BF1D44" w:rsidRPr="004253CD" w:rsidRDefault="00BF1D44" w:rsidP="004253CD">
            <w:pPr>
              <w:tabs>
                <w:tab w:val="left" w:pos="360"/>
                <w:tab w:val="left" w:pos="720"/>
              </w:tabs>
              <w:jc w:val="center"/>
              <w:rPr>
                <w:color w:val="000000"/>
              </w:rPr>
            </w:pPr>
            <w:r w:rsidRPr="004253CD">
              <w:rPr>
                <w:color w:val="000000"/>
              </w:rPr>
              <w:t>Product Data</w:t>
            </w:r>
          </w:p>
        </w:tc>
      </w:tr>
      <w:tr w:rsidR="00BF1D44" w:rsidRPr="00D1755F" w14:paraId="6F04FECE" w14:textId="77777777" w:rsidTr="004253CD">
        <w:trPr>
          <w:trHeight w:val="271"/>
        </w:trPr>
        <w:tc>
          <w:tcPr>
            <w:tcW w:w="990" w:type="dxa"/>
          </w:tcPr>
          <w:p w14:paraId="013ECA5F" w14:textId="77777777" w:rsidR="00BF1D44" w:rsidRPr="004253CD" w:rsidRDefault="00BF1D44" w:rsidP="004253CD">
            <w:pPr>
              <w:tabs>
                <w:tab w:val="left" w:pos="360"/>
                <w:tab w:val="left" w:pos="720"/>
              </w:tabs>
              <w:jc w:val="center"/>
              <w:rPr>
                <w:color w:val="000000"/>
              </w:rPr>
            </w:pPr>
            <w:r w:rsidRPr="004253CD">
              <w:rPr>
                <w:color w:val="000000"/>
              </w:rPr>
              <w:t>099660</w:t>
            </w:r>
          </w:p>
        </w:tc>
        <w:tc>
          <w:tcPr>
            <w:tcW w:w="3780" w:type="dxa"/>
            <w:vAlign w:val="center"/>
          </w:tcPr>
          <w:p w14:paraId="60E65882" w14:textId="77777777" w:rsidR="00BF1D44" w:rsidRPr="004253CD" w:rsidRDefault="00BF1D44" w:rsidP="004253CD">
            <w:pPr>
              <w:tabs>
                <w:tab w:val="left" w:pos="360"/>
                <w:tab w:val="left" w:pos="720"/>
              </w:tabs>
              <w:jc w:val="center"/>
              <w:rPr>
                <w:color w:val="000000"/>
              </w:rPr>
            </w:pPr>
            <w:proofErr w:type="gramStart"/>
            <w:r w:rsidRPr="004253CD">
              <w:rPr>
                <w:color w:val="000000"/>
              </w:rPr>
              <w:t>High Performance</w:t>
            </w:r>
            <w:proofErr w:type="gramEnd"/>
            <w:r w:rsidRPr="004253CD">
              <w:rPr>
                <w:color w:val="000000"/>
              </w:rPr>
              <w:t xml:space="preserve"> Coatings</w:t>
            </w:r>
          </w:p>
        </w:tc>
        <w:tc>
          <w:tcPr>
            <w:tcW w:w="990" w:type="dxa"/>
          </w:tcPr>
          <w:p w14:paraId="7FDE5453" w14:textId="77777777" w:rsidR="00BF1D44" w:rsidRPr="004253CD" w:rsidRDefault="00BF1D44" w:rsidP="004253CD">
            <w:pPr>
              <w:tabs>
                <w:tab w:val="left" w:pos="360"/>
                <w:tab w:val="left" w:pos="720"/>
              </w:tabs>
              <w:jc w:val="center"/>
              <w:rPr>
                <w:color w:val="000000"/>
              </w:rPr>
            </w:pPr>
            <w:r w:rsidRPr="004253CD">
              <w:rPr>
                <w:color w:val="000000"/>
              </w:rPr>
              <w:t>1.3B</w:t>
            </w:r>
          </w:p>
        </w:tc>
        <w:tc>
          <w:tcPr>
            <w:tcW w:w="3554" w:type="dxa"/>
          </w:tcPr>
          <w:p w14:paraId="0F55F0D6" w14:textId="77777777" w:rsidR="00BF1D44" w:rsidRPr="004253CD" w:rsidRDefault="00BF1D44" w:rsidP="004253CD">
            <w:pPr>
              <w:tabs>
                <w:tab w:val="left" w:pos="360"/>
                <w:tab w:val="left" w:pos="720"/>
              </w:tabs>
              <w:jc w:val="center"/>
              <w:rPr>
                <w:color w:val="000000"/>
              </w:rPr>
            </w:pPr>
            <w:r w:rsidRPr="004253CD">
              <w:rPr>
                <w:color w:val="000000"/>
              </w:rPr>
              <w:t>Samples</w:t>
            </w:r>
          </w:p>
        </w:tc>
      </w:tr>
      <w:tr w:rsidR="00BF1D44" w:rsidRPr="00D1755F" w14:paraId="66D22E47" w14:textId="77777777" w:rsidTr="004253CD">
        <w:trPr>
          <w:trHeight w:val="271"/>
        </w:trPr>
        <w:tc>
          <w:tcPr>
            <w:tcW w:w="990" w:type="dxa"/>
          </w:tcPr>
          <w:p w14:paraId="2DB02677" w14:textId="77777777" w:rsidR="00BF1D44" w:rsidRPr="004253CD" w:rsidRDefault="00BF1D44" w:rsidP="004253CD">
            <w:pPr>
              <w:tabs>
                <w:tab w:val="left" w:pos="360"/>
                <w:tab w:val="left" w:pos="720"/>
              </w:tabs>
              <w:jc w:val="center"/>
              <w:rPr>
                <w:color w:val="000000"/>
              </w:rPr>
            </w:pPr>
            <w:r w:rsidRPr="004253CD">
              <w:rPr>
                <w:color w:val="000000"/>
              </w:rPr>
              <w:t>099660</w:t>
            </w:r>
          </w:p>
        </w:tc>
        <w:tc>
          <w:tcPr>
            <w:tcW w:w="3780" w:type="dxa"/>
            <w:vAlign w:val="center"/>
          </w:tcPr>
          <w:p w14:paraId="59C05FFF" w14:textId="77777777" w:rsidR="00BF1D44" w:rsidRPr="004253CD" w:rsidRDefault="00BF1D44" w:rsidP="004253CD">
            <w:pPr>
              <w:tabs>
                <w:tab w:val="left" w:pos="360"/>
                <w:tab w:val="left" w:pos="720"/>
              </w:tabs>
              <w:jc w:val="center"/>
              <w:rPr>
                <w:color w:val="000000"/>
              </w:rPr>
            </w:pPr>
            <w:proofErr w:type="gramStart"/>
            <w:r w:rsidRPr="004253CD">
              <w:rPr>
                <w:color w:val="000000"/>
              </w:rPr>
              <w:t>High Performance</w:t>
            </w:r>
            <w:proofErr w:type="gramEnd"/>
            <w:r w:rsidRPr="004253CD">
              <w:rPr>
                <w:color w:val="000000"/>
              </w:rPr>
              <w:t xml:space="preserve"> Coatings</w:t>
            </w:r>
          </w:p>
        </w:tc>
        <w:tc>
          <w:tcPr>
            <w:tcW w:w="990" w:type="dxa"/>
          </w:tcPr>
          <w:p w14:paraId="442F9F64" w14:textId="77777777" w:rsidR="00BF1D44" w:rsidRPr="004253CD" w:rsidRDefault="00BF1D44" w:rsidP="004253CD">
            <w:pPr>
              <w:tabs>
                <w:tab w:val="left" w:pos="360"/>
                <w:tab w:val="left" w:pos="720"/>
              </w:tabs>
              <w:jc w:val="center"/>
              <w:rPr>
                <w:color w:val="000000"/>
              </w:rPr>
            </w:pPr>
            <w:r w:rsidRPr="004253CD">
              <w:rPr>
                <w:color w:val="000000"/>
              </w:rPr>
              <w:t>1.3C</w:t>
            </w:r>
          </w:p>
        </w:tc>
        <w:tc>
          <w:tcPr>
            <w:tcW w:w="3554" w:type="dxa"/>
          </w:tcPr>
          <w:p w14:paraId="72028C6D" w14:textId="77777777" w:rsidR="00BF1D44" w:rsidRPr="004253CD" w:rsidRDefault="00BF1D44" w:rsidP="004253CD">
            <w:pPr>
              <w:tabs>
                <w:tab w:val="left" w:pos="360"/>
                <w:tab w:val="left" w:pos="720"/>
              </w:tabs>
              <w:jc w:val="center"/>
              <w:rPr>
                <w:color w:val="000000"/>
              </w:rPr>
            </w:pPr>
            <w:r w:rsidRPr="004253CD">
              <w:rPr>
                <w:color w:val="000000"/>
              </w:rPr>
              <w:t>Mock-Ups</w:t>
            </w:r>
          </w:p>
        </w:tc>
      </w:tr>
    </w:tbl>
    <w:p w14:paraId="28463D39" w14:textId="77777777" w:rsidR="00BF1D44" w:rsidRPr="004253CD" w:rsidRDefault="00BF1D44" w:rsidP="004253CD">
      <w:pPr>
        <w:tabs>
          <w:tab w:val="left" w:pos="360"/>
          <w:tab w:val="left" w:pos="720"/>
        </w:tabs>
        <w:ind w:left="1080" w:hanging="720"/>
        <w:jc w:val="center"/>
        <w:rPr>
          <w:color w:val="000000"/>
        </w:rPr>
      </w:pPr>
    </w:p>
    <w:p w14:paraId="29A78EF9" w14:textId="77777777" w:rsidR="00BF1D44" w:rsidRPr="004253CD" w:rsidRDefault="00BF1D44" w:rsidP="004253CD">
      <w:pPr>
        <w:pStyle w:val="EOS"/>
        <w:rPr>
          <w:color w:val="000000"/>
        </w:rPr>
      </w:pPr>
      <w:r w:rsidRPr="004253CD">
        <w:rPr>
          <w:color w:val="000000"/>
        </w:rPr>
        <w:t>END OF SECTION 013300</w:t>
      </w:r>
    </w:p>
    <w:p w14:paraId="1C24A314" w14:textId="77777777" w:rsidR="00BF1D44" w:rsidRPr="004253CD" w:rsidRDefault="00BF1D44" w:rsidP="004253CD">
      <w:pPr>
        <w:pStyle w:val="EOS"/>
        <w:spacing w:before="0"/>
        <w:rPr>
          <w:rStyle w:val="NUM"/>
          <w:color w:val="000000"/>
        </w:rPr>
      </w:pPr>
      <w:r w:rsidRPr="004253CD">
        <w:rPr>
          <w:color w:val="000000"/>
        </w:rPr>
        <w:t>MARCH 2017</w:t>
      </w:r>
    </w:p>
    <w:p w14:paraId="4490E7B8" w14:textId="77777777" w:rsidR="00BF1D44" w:rsidRDefault="00BF1D44" w:rsidP="00B10DC9">
      <w:pPr>
        <w:pStyle w:val="EOS"/>
        <w:sectPr w:rsidR="00BF1D44" w:rsidSect="00BF1D44">
          <w:footerReference w:type="default" r:id="rId16"/>
          <w:footnotePr>
            <w:numRestart w:val="eachSect"/>
          </w:footnotePr>
          <w:endnotePr>
            <w:numFmt w:val="decimal"/>
          </w:endnotePr>
          <w:pgSz w:w="12240" w:h="15840"/>
          <w:pgMar w:top="1440" w:right="1440" w:bottom="1440" w:left="1440" w:header="720" w:footer="720" w:gutter="0"/>
          <w:cols w:space="720"/>
        </w:sectPr>
      </w:pPr>
    </w:p>
    <w:p w14:paraId="06165331" w14:textId="77777777" w:rsidR="00BF1D44" w:rsidRDefault="00BF1D44" w:rsidP="00BF1D44">
      <w:pPr>
        <w:pStyle w:val="SCT"/>
        <w:jc w:val="left"/>
      </w:pPr>
      <w:bookmarkStart w:id="17" w:name="qX01413000"/>
      <w:r>
        <w:lastRenderedPageBreak/>
        <w:t xml:space="preserve">USDA </w:t>
      </w:r>
      <w:bookmarkEnd w:id="17"/>
      <w:r>
        <w:t>FOREST SERVICE, R4</w:t>
      </w:r>
    </w:p>
    <w:p w14:paraId="21822E02" w14:textId="77777777" w:rsidR="008333C2" w:rsidRDefault="008333C2" w:rsidP="008333C2">
      <w:pPr>
        <w:pStyle w:val="SCT"/>
        <w:spacing w:before="0"/>
        <w:jc w:val="left"/>
      </w:pPr>
      <w:bookmarkStart w:id="18" w:name="_Toc194484627"/>
      <w:r>
        <w:t xml:space="preserve">GAOA </w:t>
      </w:r>
      <w:fldSimple w:instr=" COMMENTS  \* MERGEFORMAT ">
        <w:r w:rsidR="003F27B7">
          <w:t>MESA FALLS VISITORS CENTER ROOF REPLACEMENT AND MAINTENANCE</w:t>
        </w:r>
      </w:fldSimple>
    </w:p>
    <w:p w14:paraId="1A2BC6D7" w14:textId="77777777" w:rsidR="00BF1D44" w:rsidRPr="00BF1D44" w:rsidRDefault="00BF1D44" w:rsidP="00BF1D44">
      <w:pPr>
        <w:pStyle w:val="SCTM"/>
      </w:pPr>
      <w:bookmarkStart w:id="19" w:name="_Toc198302428"/>
      <w:bookmarkStart w:id="20" w:name="_Toc198302464"/>
      <w:r>
        <w:t>SECTION 014130 - CONTRACTOR’S QUALITY CONTROL</w:t>
      </w:r>
      <w:bookmarkEnd w:id="18"/>
      <w:bookmarkEnd w:id="19"/>
      <w:bookmarkEnd w:id="20"/>
    </w:p>
    <w:p w14:paraId="1C77DDDB" w14:textId="77777777" w:rsidR="00BF1D44" w:rsidRPr="003F27B7" w:rsidRDefault="00BF1D44" w:rsidP="00EF4A29">
      <w:pPr>
        <w:pStyle w:val="PRT"/>
        <w:numPr>
          <w:ilvl w:val="0"/>
          <w:numId w:val="21"/>
        </w:numPr>
        <w:rPr>
          <w:color w:val="000000"/>
        </w:rPr>
      </w:pPr>
      <w:r w:rsidRPr="003F27B7">
        <w:rPr>
          <w:color w:val="000000"/>
        </w:rPr>
        <w:t>GENERAL</w:t>
      </w:r>
    </w:p>
    <w:p w14:paraId="3D86D36E" w14:textId="77777777" w:rsidR="00BF1D44" w:rsidRPr="004253CD" w:rsidRDefault="00BF1D44" w:rsidP="00BF1D44">
      <w:pPr>
        <w:pStyle w:val="ART"/>
        <w:rPr>
          <w:color w:val="000000"/>
        </w:rPr>
      </w:pPr>
      <w:r w:rsidRPr="004253CD">
        <w:rPr>
          <w:color w:val="000000"/>
        </w:rPr>
        <w:t>DESCRIPTION</w:t>
      </w:r>
    </w:p>
    <w:p w14:paraId="7869F7A0" w14:textId="77777777" w:rsidR="00BF1D44" w:rsidRPr="004253CD" w:rsidRDefault="00BF1D44" w:rsidP="00BF1D44">
      <w:pPr>
        <w:pStyle w:val="PR1"/>
        <w:rPr>
          <w:color w:val="000000"/>
        </w:rPr>
      </w:pPr>
      <w:r w:rsidRPr="004253CD">
        <w:rPr>
          <w:color w:val="000000"/>
        </w:rPr>
        <w:t>The work of this section consists of preparing and executing a quality control program.</w:t>
      </w:r>
    </w:p>
    <w:p w14:paraId="144DBF12" w14:textId="77777777" w:rsidR="00BF1D44" w:rsidRPr="004253CD" w:rsidRDefault="00BF1D44" w:rsidP="00BF1D44">
      <w:pPr>
        <w:pStyle w:val="PR1"/>
        <w:rPr>
          <w:color w:val="000000"/>
        </w:rPr>
      </w:pPr>
      <w:r w:rsidRPr="004253CD">
        <w:rPr>
          <w:color w:val="000000"/>
        </w:rPr>
        <w:t>This section includes administrative and procedural requirements for quality-control services.</w:t>
      </w:r>
    </w:p>
    <w:p w14:paraId="05A7D874" w14:textId="77777777" w:rsidR="00BF1D44" w:rsidRPr="004253CD" w:rsidRDefault="00BF1D44" w:rsidP="00BF1D44">
      <w:pPr>
        <w:pStyle w:val="PR1"/>
        <w:rPr>
          <w:color w:val="000000"/>
        </w:rPr>
      </w:pPr>
      <w:r w:rsidRPr="004253CD">
        <w:rPr>
          <w:color w:val="000000"/>
        </w:rPr>
        <w:t>Quality-control services include inspections, tests, and related actions, including reports performed by Contractor, by independent agencies, and by governing authorities. They do not include contract enforcement activities performed by the Contracting Officer.</w:t>
      </w:r>
    </w:p>
    <w:p w14:paraId="1327957D" w14:textId="77777777" w:rsidR="00BF1D44" w:rsidRPr="004253CD" w:rsidRDefault="00BF1D44" w:rsidP="00BF1D44">
      <w:pPr>
        <w:pStyle w:val="PR1"/>
        <w:rPr>
          <w:color w:val="000000"/>
        </w:rPr>
      </w:pPr>
      <w:r w:rsidRPr="004253CD">
        <w:rPr>
          <w:color w:val="000000"/>
        </w:rPr>
        <w:t>Testing services are required to verify compliance with requirements specified or indicated. These services do not relieve Contractor of responsibility for compliance with Contract document requirements.</w:t>
      </w:r>
    </w:p>
    <w:p w14:paraId="709E8A7D" w14:textId="77777777" w:rsidR="00BF1D44" w:rsidRPr="004253CD" w:rsidRDefault="00BF1D44" w:rsidP="00BF1D44">
      <w:pPr>
        <w:pStyle w:val="PR1"/>
        <w:rPr>
          <w:color w:val="000000"/>
        </w:rPr>
      </w:pPr>
      <w:r w:rsidRPr="004253CD">
        <w:rPr>
          <w:color w:val="000000"/>
        </w:rPr>
        <w:t>Requirements of this section relate to customized fabrication and installation procedures, not production of standard products.</w:t>
      </w:r>
    </w:p>
    <w:p w14:paraId="0D33D274" w14:textId="77777777" w:rsidR="00BF1D44" w:rsidRPr="004253CD" w:rsidRDefault="00BF1D44" w:rsidP="00BF1D44">
      <w:pPr>
        <w:pStyle w:val="PR2"/>
        <w:rPr>
          <w:color w:val="000000"/>
        </w:rPr>
      </w:pPr>
      <w:r w:rsidRPr="004253CD">
        <w:rPr>
          <w:color w:val="000000"/>
        </w:rPr>
        <w:t>Specific quality-control requirements for individual construction activities are specified in the sections that specify those activities. Requirements in those sections may also cover production of standard products.</w:t>
      </w:r>
    </w:p>
    <w:p w14:paraId="181D5521" w14:textId="77777777" w:rsidR="00BF1D44" w:rsidRPr="004253CD" w:rsidRDefault="00BF1D44" w:rsidP="00BF1D44">
      <w:pPr>
        <w:pStyle w:val="PR2"/>
        <w:spacing w:before="0"/>
        <w:rPr>
          <w:color w:val="000000"/>
        </w:rPr>
      </w:pPr>
      <w:r w:rsidRPr="004253CD">
        <w:rPr>
          <w:color w:val="000000"/>
        </w:rPr>
        <w:t>Specified inspections, tests, and related actions do not limit Contractor’s quality-control procedures that facilitate compliance with Contract Document requirements.</w:t>
      </w:r>
    </w:p>
    <w:p w14:paraId="3857942D" w14:textId="77777777" w:rsidR="00BF1D44" w:rsidRPr="004253CD" w:rsidRDefault="00BF1D44" w:rsidP="00BF1D44">
      <w:pPr>
        <w:pStyle w:val="PR2"/>
        <w:spacing w:before="0"/>
        <w:rPr>
          <w:color w:val="000000"/>
        </w:rPr>
      </w:pPr>
      <w:r w:rsidRPr="004253CD">
        <w:rPr>
          <w:color w:val="000000"/>
        </w:rPr>
        <w:t>Requirements for Contractor to provide quality-control services required by the Contracting Officer, or authorities having jurisdiction are not limited by provisions of this section.</w:t>
      </w:r>
    </w:p>
    <w:p w14:paraId="12DC5D3D" w14:textId="77777777" w:rsidR="00BF1D44" w:rsidRPr="004253CD" w:rsidRDefault="00BF1D44" w:rsidP="00BF1D44">
      <w:pPr>
        <w:pStyle w:val="ART"/>
        <w:rPr>
          <w:color w:val="000000"/>
        </w:rPr>
      </w:pPr>
      <w:r w:rsidRPr="004253CD">
        <w:rPr>
          <w:color w:val="000000"/>
        </w:rPr>
        <w:t>SUBMITTALS</w:t>
      </w:r>
    </w:p>
    <w:p w14:paraId="2AF1AD4D" w14:textId="77777777" w:rsidR="00BF1D44" w:rsidRPr="004253CD" w:rsidRDefault="00BF1D44" w:rsidP="00BF1D44">
      <w:pPr>
        <w:pStyle w:val="PR1"/>
        <w:rPr>
          <w:color w:val="000000"/>
        </w:rPr>
      </w:pPr>
      <w:r w:rsidRPr="004253CD">
        <w:rPr>
          <w:color w:val="000000"/>
        </w:rPr>
        <w:t>As specified in specification 013300.</w:t>
      </w:r>
    </w:p>
    <w:p w14:paraId="14922909" w14:textId="77777777" w:rsidR="00BF1D44" w:rsidRPr="004253CD" w:rsidRDefault="00BF1D44" w:rsidP="00BF1D44">
      <w:pPr>
        <w:pStyle w:val="PR1"/>
        <w:rPr>
          <w:color w:val="000000"/>
        </w:rPr>
      </w:pPr>
      <w:r w:rsidRPr="004253CD">
        <w:rPr>
          <w:color w:val="000000"/>
        </w:rPr>
        <w:t>Quality Control Plan:</w:t>
      </w:r>
    </w:p>
    <w:p w14:paraId="463CEB60" w14:textId="77777777" w:rsidR="00BF1D44" w:rsidRPr="004253CD" w:rsidRDefault="00BF1D44" w:rsidP="00BF1D44">
      <w:pPr>
        <w:pStyle w:val="PR2"/>
        <w:rPr>
          <w:color w:val="000000"/>
        </w:rPr>
      </w:pPr>
      <w:r w:rsidRPr="004253CD">
        <w:rPr>
          <w:color w:val="000000"/>
        </w:rPr>
        <w:t xml:space="preserve">At the time of the preconstruction conference, submit for approval a written Contractor </w:t>
      </w:r>
      <w:r w:rsidRPr="004253CD">
        <w:rPr>
          <w:color w:val="000000"/>
          <w:sz w:val="22"/>
          <w:szCs w:val="22"/>
        </w:rPr>
        <w:t>Quality Control (CQC) Plan.</w:t>
      </w:r>
    </w:p>
    <w:p w14:paraId="2A1EA90E" w14:textId="77777777" w:rsidR="00BF1D44" w:rsidRPr="004253CD" w:rsidRDefault="00BF1D44" w:rsidP="00BF1D44">
      <w:pPr>
        <w:pStyle w:val="PR2"/>
        <w:spacing w:before="0"/>
        <w:rPr>
          <w:color w:val="000000"/>
        </w:rPr>
      </w:pPr>
      <w:r w:rsidRPr="004253CD">
        <w:rPr>
          <w:color w:val="000000"/>
        </w:rPr>
        <w:t>If the CQC Plan requires any revisions or corrections, the Contractor shall resubmit the plan within 10 days.</w:t>
      </w:r>
    </w:p>
    <w:p w14:paraId="75483621" w14:textId="77777777" w:rsidR="00BF1D44" w:rsidRPr="004253CD" w:rsidRDefault="00BF1D44" w:rsidP="00BF1D44">
      <w:pPr>
        <w:pStyle w:val="PR2"/>
        <w:spacing w:before="0"/>
        <w:rPr>
          <w:color w:val="000000"/>
        </w:rPr>
      </w:pPr>
      <w:r w:rsidRPr="004253CD">
        <w:rPr>
          <w:color w:val="000000"/>
        </w:rPr>
        <w:t>The Government reserves the right to require changes in the CQC Plan during the contract period as necessary to obtain the quality specified.</w:t>
      </w:r>
    </w:p>
    <w:p w14:paraId="6E518B18" w14:textId="77777777" w:rsidR="00BF1D44" w:rsidRPr="004253CD" w:rsidRDefault="00BF1D44" w:rsidP="00BF1D44">
      <w:pPr>
        <w:pStyle w:val="PR2"/>
        <w:spacing w:before="0"/>
        <w:rPr>
          <w:color w:val="000000"/>
        </w:rPr>
      </w:pPr>
      <w:r w:rsidRPr="004253CD">
        <w:rPr>
          <w:color w:val="000000"/>
        </w:rPr>
        <w:t>No change in the approved CQC Plan may be made without written concurrence by the Contracting Officer.</w:t>
      </w:r>
    </w:p>
    <w:p w14:paraId="49520257" w14:textId="77777777" w:rsidR="00BF1D44" w:rsidRPr="004253CD" w:rsidRDefault="00BF1D44" w:rsidP="00BF1D44">
      <w:pPr>
        <w:pStyle w:val="PR2"/>
        <w:spacing w:before="0"/>
        <w:rPr>
          <w:color w:val="000000"/>
        </w:rPr>
      </w:pPr>
      <w:r w:rsidRPr="004253CD">
        <w:rPr>
          <w:color w:val="000000"/>
        </w:rPr>
        <w:lastRenderedPageBreak/>
        <w:t>The CQC Plan shall be a comprehensive document that addresses every aspect of the Contractor’s activity in support of quality finished products. Each aspect of quality control addressed by the contract documents shall be addressed. Mandatory items of the CQC Plan include, but are not limited to the following:</w:t>
      </w:r>
    </w:p>
    <w:p w14:paraId="6A30AFBA" w14:textId="77777777" w:rsidR="00BF1D44" w:rsidRPr="004253CD" w:rsidRDefault="00BF1D44" w:rsidP="00BF1D44">
      <w:pPr>
        <w:pStyle w:val="PR3"/>
        <w:rPr>
          <w:color w:val="000000"/>
        </w:rPr>
      </w:pPr>
      <w:r w:rsidRPr="004253CD">
        <w:rPr>
          <w:color w:val="000000"/>
        </w:rPr>
        <w:t>A statement of the Contractor’s quality control policy.</w:t>
      </w:r>
    </w:p>
    <w:p w14:paraId="68D25087" w14:textId="77777777" w:rsidR="00BF1D44" w:rsidRPr="004253CD" w:rsidRDefault="00BF1D44" w:rsidP="00BF1D44">
      <w:pPr>
        <w:pStyle w:val="PR3"/>
        <w:spacing w:before="0"/>
        <w:rPr>
          <w:color w:val="000000"/>
        </w:rPr>
      </w:pPr>
      <w:r w:rsidRPr="004253CD">
        <w:rPr>
          <w:color w:val="000000"/>
        </w:rPr>
        <w:t>A list of personnel responsible for quality control and assigned duties. Include each person’s qualifications.</w:t>
      </w:r>
    </w:p>
    <w:p w14:paraId="676842B4" w14:textId="77777777" w:rsidR="00BF1D44" w:rsidRPr="004253CD" w:rsidRDefault="00BF1D44" w:rsidP="00BF1D44">
      <w:pPr>
        <w:pStyle w:val="PR3"/>
        <w:spacing w:before="0"/>
        <w:rPr>
          <w:color w:val="000000"/>
        </w:rPr>
      </w:pPr>
      <w:r w:rsidRPr="004253CD">
        <w:rPr>
          <w:color w:val="000000"/>
        </w:rPr>
        <w:t>A copy of a letter of direction to the Contractor’s Quality Control Supervisor outlining assigned duties.</w:t>
      </w:r>
    </w:p>
    <w:p w14:paraId="25D3D04E" w14:textId="77777777" w:rsidR="00BF1D44" w:rsidRPr="004253CD" w:rsidRDefault="00BF1D44" w:rsidP="00BF1D44">
      <w:pPr>
        <w:pStyle w:val="PR3"/>
        <w:spacing w:before="0"/>
        <w:rPr>
          <w:color w:val="000000"/>
        </w:rPr>
      </w:pPr>
      <w:r w:rsidRPr="004253CD">
        <w:rPr>
          <w:color w:val="000000"/>
        </w:rPr>
        <w:t>Names, qualifications, and descriptions of laboratories to perform sampling and testing, and samples of proposed report forms.</w:t>
      </w:r>
    </w:p>
    <w:p w14:paraId="49EAFCCE" w14:textId="77777777" w:rsidR="00BF1D44" w:rsidRPr="004253CD" w:rsidRDefault="00BF1D44" w:rsidP="00BF1D44">
      <w:pPr>
        <w:pStyle w:val="PR3"/>
        <w:spacing w:before="0"/>
        <w:rPr>
          <w:color w:val="000000"/>
        </w:rPr>
      </w:pPr>
      <w:r w:rsidRPr="004253CD">
        <w:rPr>
          <w:color w:val="000000"/>
        </w:rPr>
        <w:t>Methods of performing, documenting, and enforcing quality control of all work.</w:t>
      </w:r>
    </w:p>
    <w:p w14:paraId="56F134B7" w14:textId="77777777" w:rsidR="00BF1D44" w:rsidRPr="004253CD" w:rsidRDefault="00BF1D44" w:rsidP="00BF1D44">
      <w:pPr>
        <w:pStyle w:val="PR3"/>
        <w:spacing w:before="0"/>
        <w:rPr>
          <w:color w:val="000000"/>
        </w:rPr>
      </w:pPr>
      <w:r w:rsidRPr="004253CD">
        <w:rPr>
          <w:color w:val="000000"/>
        </w:rPr>
        <w:t>Methods of monitoring and controlling environmental pollution and contamination as required by regulations and laws.</w:t>
      </w:r>
    </w:p>
    <w:p w14:paraId="7E802E10" w14:textId="77777777" w:rsidR="00BF1D44" w:rsidRPr="004253CD" w:rsidRDefault="00BF1D44" w:rsidP="00BF1D44">
      <w:pPr>
        <w:pStyle w:val="PR3"/>
        <w:spacing w:before="0"/>
        <w:rPr>
          <w:color w:val="000000"/>
        </w:rPr>
      </w:pPr>
      <w:r w:rsidRPr="004253CD">
        <w:rPr>
          <w:color w:val="000000"/>
        </w:rPr>
        <w:t>Outline showing each Definable Feature of Work (DFW) (identified by specification section) describing the quality control activities that take place at each phase for each DFW.</w:t>
      </w:r>
    </w:p>
    <w:p w14:paraId="167416FF" w14:textId="77777777" w:rsidR="00BF1D44" w:rsidRPr="004253CD" w:rsidRDefault="00BF1D44" w:rsidP="00BF1D44">
      <w:pPr>
        <w:pStyle w:val="PR3"/>
        <w:spacing w:before="0"/>
        <w:rPr>
          <w:color w:val="000000"/>
        </w:rPr>
      </w:pPr>
      <w:r w:rsidRPr="004253CD">
        <w:rPr>
          <w:color w:val="000000"/>
        </w:rPr>
        <w:t xml:space="preserve">Detailed description of the mechanisms to be used to track deficient work, notify responsible parties, ensure correction, and provide verification. Contractor </w:t>
      </w:r>
      <w:proofErr w:type="gramStart"/>
      <w:r w:rsidRPr="004253CD">
        <w:rPr>
          <w:color w:val="000000"/>
        </w:rPr>
        <w:t>shall</w:t>
      </w:r>
      <w:proofErr w:type="gramEnd"/>
      <w:r w:rsidRPr="004253CD">
        <w:rPr>
          <w:color w:val="000000"/>
        </w:rPr>
        <w:t xml:space="preserve"> maintain a log of defective work/corrective actions </w:t>
      </w:r>
      <w:proofErr w:type="gramStart"/>
      <w:r w:rsidRPr="004253CD">
        <w:rPr>
          <w:color w:val="000000"/>
        </w:rPr>
        <w:t>and shall</w:t>
      </w:r>
      <w:proofErr w:type="gramEnd"/>
      <w:r w:rsidRPr="004253CD">
        <w:rPr>
          <w:color w:val="000000"/>
        </w:rPr>
        <w:t xml:space="preserve"> provide a copy of new log entries to the Contracting Officer as deficiencies are identified. Provide a sample of the log.</w:t>
      </w:r>
    </w:p>
    <w:p w14:paraId="7EA2FFC9" w14:textId="77777777" w:rsidR="00BF1D44" w:rsidRPr="004253CD" w:rsidRDefault="00BF1D44" w:rsidP="00BF1D44">
      <w:pPr>
        <w:pStyle w:val="PR3"/>
        <w:spacing w:before="0"/>
        <w:rPr>
          <w:color w:val="000000"/>
        </w:rPr>
      </w:pPr>
      <w:r w:rsidRPr="004253CD">
        <w:rPr>
          <w:color w:val="000000"/>
        </w:rPr>
        <w:t>Contractor’s program of quality control for items fabricated off-site.</w:t>
      </w:r>
    </w:p>
    <w:p w14:paraId="4E3BC957" w14:textId="77777777" w:rsidR="00BF1D44" w:rsidRPr="004253CD" w:rsidRDefault="00BF1D44" w:rsidP="00BF1D44">
      <w:pPr>
        <w:pStyle w:val="PR3"/>
        <w:spacing w:before="0"/>
        <w:rPr>
          <w:color w:val="000000"/>
        </w:rPr>
      </w:pPr>
      <w:r w:rsidRPr="004253CD">
        <w:rPr>
          <w:color w:val="000000"/>
        </w:rPr>
        <w:t xml:space="preserve">Detailed description of how record documents will be identified, collected, organized, and retained </w:t>
      </w:r>
      <w:proofErr w:type="gramStart"/>
      <w:r w:rsidRPr="004253CD">
        <w:rPr>
          <w:color w:val="000000"/>
        </w:rPr>
        <w:t>during the course of</w:t>
      </w:r>
      <w:proofErr w:type="gramEnd"/>
      <w:r w:rsidRPr="004253CD">
        <w:rPr>
          <w:color w:val="000000"/>
        </w:rPr>
        <w:t xml:space="preserve"> the project.</w:t>
      </w:r>
    </w:p>
    <w:p w14:paraId="66A7EA3E" w14:textId="77777777" w:rsidR="00BF1D44" w:rsidRPr="004253CD" w:rsidRDefault="00BF1D44" w:rsidP="00BF1D44">
      <w:pPr>
        <w:pStyle w:val="PR1"/>
        <w:rPr>
          <w:color w:val="000000"/>
        </w:rPr>
      </w:pPr>
      <w:r w:rsidRPr="004253CD">
        <w:rPr>
          <w:color w:val="000000"/>
        </w:rPr>
        <w:t xml:space="preserve">Contractor’s Quality Control Daily Reports: Submit showing all inspections and tests on the first </w:t>
      </w:r>
      <w:proofErr w:type="gramStart"/>
      <w:r w:rsidRPr="004253CD">
        <w:rPr>
          <w:color w:val="000000"/>
        </w:rPr>
        <w:t>work day</w:t>
      </w:r>
      <w:proofErr w:type="gramEnd"/>
      <w:r w:rsidRPr="004253CD">
        <w:rPr>
          <w:color w:val="000000"/>
        </w:rPr>
        <w:t xml:space="preserve"> following the date covered by the report.</w:t>
      </w:r>
    </w:p>
    <w:p w14:paraId="52D22BFB" w14:textId="77777777" w:rsidR="00BF1D44" w:rsidRPr="004253CD" w:rsidRDefault="00BF1D44" w:rsidP="00BF1D44">
      <w:pPr>
        <w:pStyle w:val="PR1"/>
        <w:rPr>
          <w:color w:val="000000"/>
        </w:rPr>
      </w:pPr>
      <w:r w:rsidRPr="004253CD">
        <w:rPr>
          <w:color w:val="000000"/>
        </w:rPr>
        <w:t>Defective work/corrective action logs.</w:t>
      </w:r>
    </w:p>
    <w:p w14:paraId="63EE25C1" w14:textId="77777777" w:rsidR="00BF1D44" w:rsidRPr="004253CD" w:rsidRDefault="00BF1D44" w:rsidP="00BF1D44">
      <w:pPr>
        <w:pStyle w:val="PR1"/>
        <w:rPr>
          <w:color w:val="000000"/>
        </w:rPr>
      </w:pPr>
      <w:r w:rsidRPr="004253CD">
        <w:rPr>
          <w:color w:val="000000"/>
        </w:rPr>
        <w:t>Test Reports:</w:t>
      </w:r>
    </w:p>
    <w:p w14:paraId="422B5AB1" w14:textId="77777777" w:rsidR="00BF1D44" w:rsidRPr="004253CD" w:rsidRDefault="00BF1D44" w:rsidP="00BF1D44">
      <w:pPr>
        <w:pStyle w:val="PR2"/>
        <w:rPr>
          <w:color w:val="000000"/>
        </w:rPr>
      </w:pPr>
      <w:r w:rsidRPr="004253CD">
        <w:rPr>
          <w:color w:val="000000"/>
        </w:rPr>
        <w:t>Submit Daily Test Information Sheets with Quality Control Daily Reports.</w:t>
      </w:r>
    </w:p>
    <w:p w14:paraId="144322A1" w14:textId="77777777" w:rsidR="00BF1D44" w:rsidRPr="004253CD" w:rsidRDefault="00BF1D44" w:rsidP="00BF1D44">
      <w:pPr>
        <w:pStyle w:val="PR2"/>
        <w:spacing w:before="0"/>
        <w:rPr>
          <w:color w:val="000000"/>
        </w:rPr>
      </w:pPr>
      <w:r w:rsidRPr="004253CD">
        <w:rPr>
          <w:color w:val="000000"/>
        </w:rPr>
        <w:t>Submit failing test results and proposed remedial actions within four hours of noted deficiency.</w:t>
      </w:r>
    </w:p>
    <w:p w14:paraId="6E94244C" w14:textId="77777777" w:rsidR="00BF1D44" w:rsidRPr="004253CD" w:rsidRDefault="00BF1D44" w:rsidP="00BF1D44">
      <w:pPr>
        <w:pStyle w:val="PR2"/>
        <w:spacing w:before="0"/>
        <w:rPr>
          <w:color w:val="000000"/>
        </w:rPr>
      </w:pPr>
      <w:r w:rsidRPr="004253CD">
        <w:rPr>
          <w:color w:val="000000"/>
        </w:rPr>
        <w:t>Submit three copies of complete test results not later than three calendar days after the test was performed.</w:t>
      </w:r>
    </w:p>
    <w:p w14:paraId="44415F16" w14:textId="77777777" w:rsidR="00BF1D44" w:rsidRPr="004253CD" w:rsidRDefault="00BF1D44" w:rsidP="00BF1D44">
      <w:pPr>
        <w:pStyle w:val="PR2"/>
        <w:spacing w:before="0"/>
        <w:rPr>
          <w:color w:val="000000"/>
        </w:rPr>
      </w:pPr>
      <w:r w:rsidRPr="004253CD">
        <w:rPr>
          <w:color w:val="000000"/>
        </w:rPr>
        <w:t>Testing and Inspection Reports shall include the following:</w:t>
      </w:r>
    </w:p>
    <w:p w14:paraId="1AE9A2FD" w14:textId="77777777" w:rsidR="00BF1D44" w:rsidRPr="004253CD" w:rsidRDefault="00BF1D44" w:rsidP="00BF1D44">
      <w:pPr>
        <w:pStyle w:val="PR3"/>
        <w:rPr>
          <w:color w:val="000000"/>
        </w:rPr>
      </w:pPr>
      <w:r w:rsidRPr="004253CD">
        <w:rPr>
          <w:color w:val="000000"/>
        </w:rPr>
        <w:t>Date of issue.</w:t>
      </w:r>
    </w:p>
    <w:p w14:paraId="101E8F24" w14:textId="77777777" w:rsidR="00BF1D44" w:rsidRPr="004253CD" w:rsidRDefault="00BF1D44" w:rsidP="00BF1D44">
      <w:pPr>
        <w:pStyle w:val="PR3"/>
        <w:spacing w:before="0"/>
        <w:rPr>
          <w:color w:val="000000"/>
        </w:rPr>
      </w:pPr>
      <w:r w:rsidRPr="004253CD">
        <w:rPr>
          <w:color w:val="000000"/>
        </w:rPr>
        <w:t>Project title and number.</w:t>
      </w:r>
    </w:p>
    <w:p w14:paraId="7F6619A3" w14:textId="77777777" w:rsidR="00BF1D44" w:rsidRPr="004253CD" w:rsidRDefault="00BF1D44" w:rsidP="00BF1D44">
      <w:pPr>
        <w:pStyle w:val="PR3"/>
        <w:spacing w:before="0"/>
        <w:rPr>
          <w:color w:val="000000"/>
        </w:rPr>
      </w:pPr>
      <w:r w:rsidRPr="004253CD">
        <w:rPr>
          <w:color w:val="000000"/>
        </w:rPr>
        <w:t>Name, address, and telephone number of testing agency.</w:t>
      </w:r>
    </w:p>
    <w:p w14:paraId="0AF27FF3" w14:textId="77777777" w:rsidR="00BF1D44" w:rsidRPr="004253CD" w:rsidRDefault="00BF1D44" w:rsidP="00BF1D44">
      <w:pPr>
        <w:pStyle w:val="PR3"/>
        <w:spacing w:before="0"/>
        <w:rPr>
          <w:color w:val="000000"/>
        </w:rPr>
      </w:pPr>
      <w:r w:rsidRPr="004253CD">
        <w:rPr>
          <w:color w:val="000000"/>
        </w:rPr>
        <w:t>Dates and locations of samples, tests, or inspections.</w:t>
      </w:r>
    </w:p>
    <w:p w14:paraId="142338F7" w14:textId="77777777" w:rsidR="00BF1D44" w:rsidRPr="004253CD" w:rsidRDefault="00BF1D44" w:rsidP="00BF1D44">
      <w:pPr>
        <w:pStyle w:val="PR3"/>
        <w:spacing w:before="0"/>
        <w:rPr>
          <w:rFonts w:ascii="TimesNewRomanPSMT" w:hAnsi="TimesNewRomanPSMT" w:cs="TimesNewRomanPSMT"/>
          <w:color w:val="000000"/>
          <w:sz w:val="22"/>
          <w:szCs w:val="22"/>
        </w:rPr>
      </w:pPr>
      <w:r w:rsidRPr="004253CD">
        <w:rPr>
          <w:color w:val="000000"/>
        </w:rPr>
        <w:t>Names of individuals performing tests and inspections</w:t>
      </w:r>
      <w:r w:rsidRPr="004253CD">
        <w:rPr>
          <w:rFonts w:ascii="TimesNewRomanPSMT" w:hAnsi="TimesNewRomanPSMT" w:cs="TimesNewRomanPSMT"/>
          <w:color w:val="000000"/>
          <w:sz w:val="22"/>
          <w:szCs w:val="22"/>
        </w:rPr>
        <w:t>.</w:t>
      </w:r>
    </w:p>
    <w:p w14:paraId="264D0B3D" w14:textId="77777777" w:rsidR="00BF1D44" w:rsidRPr="004253CD" w:rsidRDefault="00BF1D44" w:rsidP="00BF1D44">
      <w:pPr>
        <w:pStyle w:val="PR3"/>
        <w:spacing w:before="0"/>
        <w:rPr>
          <w:color w:val="000000"/>
        </w:rPr>
      </w:pPr>
      <w:r w:rsidRPr="004253CD">
        <w:rPr>
          <w:color w:val="000000"/>
        </w:rPr>
        <w:t>Reference Specification Section(s).</w:t>
      </w:r>
    </w:p>
    <w:p w14:paraId="74B4DCC7" w14:textId="77777777" w:rsidR="00BF1D44" w:rsidRPr="004253CD" w:rsidRDefault="00BF1D44" w:rsidP="00BF1D44">
      <w:pPr>
        <w:pStyle w:val="PR3"/>
        <w:spacing w:before="0"/>
        <w:rPr>
          <w:color w:val="000000"/>
        </w:rPr>
      </w:pPr>
      <w:r w:rsidRPr="004253CD">
        <w:rPr>
          <w:color w:val="000000"/>
        </w:rPr>
        <w:t>Complete test or inspection data.</w:t>
      </w:r>
    </w:p>
    <w:p w14:paraId="5986B248" w14:textId="77777777" w:rsidR="00BF1D44" w:rsidRPr="004253CD" w:rsidRDefault="00BF1D44" w:rsidP="00BF1D44">
      <w:pPr>
        <w:pStyle w:val="PR3"/>
        <w:spacing w:before="0"/>
        <w:rPr>
          <w:color w:val="000000"/>
        </w:rPr>
      </w:pPr>
      <w:r w:rsidRPr="004253CD">
        <w:rPr>
          <w:color w:val="000000"/>
        </w:rPr>
        <w:lastRenderedPageBreak/>
        <w:t>Test and inspection results and an interpretation of test results.</w:t>
      </w:r>
    </w:p>
    <w:p w14:paraId="1F7254E4" w14:textId="77777777" w:rsidR="00BF1D44" w:rsidRPr="004253CD" w:rsidRDefault="00BF1D44" w:rsidP="00BF1D44">
      <w:pPr>
        <w:pStyle w:val="PR3"/>
        <w:spacing w:before="0"/>
        <w:rPr>
          <w:color w:val="000000"/>
        </w:rPr>
      </w:pPr>
      <w:r w:rsidRPr="004253CD">
        <w:rPr>
          <w:color w:val="000000"/>
        </w:rPr>
        <w:t xml:space="preserve">Ambient conditions at time sample </w:t>
      </w:r>
      <w:proofErr w:type="gramStart"/>
      <w:r w:rsidRPr="004253CD">
        <w:rPr>
          <w:color w:val="000000"/>
        </w:rPr>
        <w:t>was</w:t>
      </w:r>
      <w:proofErr w:type="gramEnd"/>
      <w:r w:rsidRPr="004253CD">
        <w:rPr>
          <w:color w:val="000000"/>
        </w:rPr>
        <w:t xml:space="preserve"> taken, tested, or inspected.</w:t>
      </w:r>
    </w:p>
    <w:p w14:paraId="002F756A" w14:textId="77777777" w:rsidR="00BF1D44" w:rsidRPr="004253CD" w:rsidRDefault="00BF1D44" w:rsidP="00BF1D44">
      <w:pPr>
        <w:pStyle w:val="PR3"/>
        <w:spacing w:before="0"/>
        <w:rPr>
          <w:color w:val="000000"/>
        </w:rPr>
      </w:pPr>
      <w:r w:rsidRPr="004253CD">
        <w:rPr>
          <w:color w:val="000000"/>
        </w:rPr>
        <w:t>Comments or professional opinion on whether tested or inspected work complies with the Contract Document requirements.</w:t>
      </w:r>
    </w:p>
    <w:p w14:paraId="37B81B08" w14:textId="77777777" w:rsidR="00BF1D44" w:rsidRPr="004253CD" w:rsidRDefault="00BF1D44" w:rsidP="00BF1D44">
      <w:pPr>
        <w:pStyle w:val="PR3"/>
        <w:spacing w:before="0"/>
        <w:rPr>
          <w:color w:val="000000"/>
        </w:rPr>
      </w:pPr>
      <w:r w:rsidRPr="004253CD">
        <w:rPr>
          <w:color w:val="000000"/>
        </w:rPr>
        <w:t>Name and signature of laboratory inspector.</w:t>
      </w:r>
    </w:p>
    <w:p w14:paraId="2CF1CC3D" w14:textId="77777777" w:rsidR="00BF1D44" w:rsidRPr="004253CD" w:rsidRDefault="00BF1D44" w:rsidP="00BF1D44">
      <w:pPr>
        <w:pStyle w:val="PR3"/>
        <w:spacing w:before="0"/>
        <w:rPr>
          <w:color w:val="000000"/>
        </w:rPr>
      </w:pPr>
      <w:r w:rsidRPr="004253CD">
        <w:rPr>
          <w:color w:val="000000"/>
        </w:rPr>
        <w:t>Recommendations on retesting and re-inspecting.</w:t>
      </w:r>
    </w:p>
    <w:p w14:paraId="53350937" w14:textId="77777777" w:rsidR="00BF1D44" w:rsidRPr="004253CD" w:rsidRDefault="00BF1D44" w:rsidP="00BF1D44">
      <w:pPr>
        <w:pStyle w:val="PR1"/>
        <w:rPr>
          <w:color w:val="000000"/>
        </w:rPr>
      </w:pPr>
      <w:r w:rsidRPr="004253CD">
        <w:rPr>
          <w:color w:val="000000"/>
        </w:rPr>
        <w:t>Off-Site Inspection Reports: Submit prior to shipment.</w:t>
      </w:r>
    </w:p>
    <w:p w14:paraId="34AF60A4" w14:textId="77777777" w:rsidR="00BF1D44" w:rsidRPr="004253CD" w:rsidRDefault="00BF1D44" w:rsidP="00BF1D44">
      <w:pPr>
        <w:pStyle w:val="PR1"/>
        <w:rPr>
          <w:color w:val="000000"/>
        </w:rPr>
      </w:pPr>
      <w:r w:rsidRPr="004253CD">
        <w:rPr>
          <w:color w:val="000000"/>
        </w:rPr>
        <w:t>As-Built Drawings.</w:t>
      </w:r>
    </w:p>
    <w:p w14:paraId="471B4F5D" w14:textId="77777777" w:rsidR="00BF1D44" w:rsidRPr="004253CD" w:rsidRDefault="00BF1D44" w:rsidP="00BF1D44">
      <w:pPr>
        <w:pStyle w:val="PR1"/>
        <w:rPr>
          <w:color w:val="000000"/>
        </w:rPr>
      </w:pPr>
      <w:r w:rsidRPr="004253CD">
        <w:rPr>
          <w:color w:val="000000"/>
        </w:rPr>
        <w:t>Permits, Licenses, and Certificates</w:t>
      </w:r>
    </w:p>
    <w:p w14:paraId="7DC0902D" w14:textId="77777777" w:rsidR="00BF1D44" w:rsidRPr="004253CD" w:rsidRDefault="00BF1D44" w:rsidP="00BF1D44">
      <w:pPr>
        <w:pStyle w:val="PR1"/>
        <w:rPr>
          <w:color w:val="000000"/>
        </w:rPr>
      </w:pPr>
      <w:r w:rsidRPr="004253CD">
        <w:rPr>
          <w:color w:val="000000"/>
        </w:rPr>
        <w:t xml:space="preserve">If the CQC plan and Quality Control Daily Reports are not submitted as specified, the Contracting Officer may retain all payments until such time a plan is approved and implemented. Failure of the Contractor to properly implement their Quality Control Plan may result in revocation of the plan’s approval. The Contracting Officer would then request the plan be revised and re-submitted to correct implementation of the plan. No payments </w:t>
      </w:r>
      <w:proofErr w:type="gramStart"/>
      <w:r w:rsidRPr="004253CD">
        <w:rPr>
          <w:color w:val="000000"/>
        </w:rPr>
        <w:t>would</w:t>
      </w:r>
      <w:proofErr w:type="gramEnd"/>
      <w:r w:rsidRPr="004253CD">
        <w:rPr>
          <w:color w:val="000000"/>
        </w:rPr>
        <w:t xml:space="preserve"> be made during any period when the Quality Control Plan is not approved.</w:t>
      </w:r>
    </w:p>
    <w:p w14:paraId="5F68160B" w14:textId="77777777" w:rsidR="00BF1D44" w:rsidRPr="004253CD" w:rsidRDefault="00BF1D44" w:rsidP="00BF1D44">
      <w:pPr>
        <w:pStyle w:val="ART"/>
        <w:rPr>
          <w:color w:val="000000"/>
        </w:rPr>
      </w:pPr>
      <w:r w:rsidRPr="004253CD">
        <w:rPr>
          <w:color w:val="000000"/>
        </w:rPr>
        <w:t>QUALITY ASSURANCE</w:t>
      </w:r>
    </w:p>
    <w:p w14:paraId="37227C0A" w14:textId="77777777" w:rsidR="00BF1D44" w:rsidRPr="004253CD" w:rsidRDefault="00BF1D44" w:rsidP="00BF1D44">
      <w:pPr>
        <w:pStyle w:val="PR1"/>
        <w:rPr>
          <w:color w:val="000000"/>
        </w:rPr>
      </w:pPr>
      <w:r w:rsidRPr="004253CD">
        <w:rPr>
          <w:color w:val="000000"/>
        </w:rPr>
        <w:t>General:</w:t>
      </w:r>
    </w:p>
    <w:p w14:paraId="40FD4F85" w14:textId="77777777" w:rsidR="00BF1D44" w:rsidRPr="004253CD" w:rsidRDefault="00BF1D44" w:rsidP="00BF1D44">
      <w:pPr>
        <w:pStyle w:val="PR2"/>
        <w:rPr>
          <w:color w:val="000000"/>
        </w:rPr>
      </w:pPr>
      <w:r w:rsidRPr="004253CD">
        <w:rPr>
          <w:color w:val="000000"/>
        </w:rPr>
        <w:t>The quality of all work shall be the responsibility of the Contractor. Testing shall be the responsibility of an independent testing laboratory, the cost of which shall be borne by the Contractor.</w:t>
      </w:r>
    </w:p>
    <w:p w14:paraId="50E06A85" w14:textId="77777777" w:rsidR="00BF1D44" w:rsidRPr="004253CD" w:rsidRDefault="00BF1D44" w:rsidP="00BF1D44">
      <w:pPr>
        <w:pStyle w:val="PR2"/>
        <w:spacing w:before="0"/>
        <w:rPr>
          <w:color w:val="000000"/>
        </w:rPr>
      </w:pPr>
      <w:r w:rsidRPr="004253CD">
        <w:rPr>
          <w:color w:val="000000"/>
        </w:rPr>
        <w:t xml:space="preserve">Inspect and test all work often enough to ensure that the quality of materials, workmanship, construction, finish, and functional performance </w:t>
      </w:r>
      <w:proofErr w:type="gramStart"/>
      <w:r w:rsidRPr="004253CD">
        <w:rPr>
          <w:color w:val="000000"/>
        </w:rPr>
        <w:t>is in compliance with</w:t>
      </w:r>
      <w:proofErr w:type="gramEnd"/>
      <w:r w:rsidRPr="004253CD">
        <w:rPr>
          <w:color w:val="000000"/>
        </w:rPr>
        <w:t xml:space="preserve"> applicable specifications and drawings.</w:t>
      </w:r>
    </w:p>
    <w:p w14:paraId="4C635BEA" w14:textId="77777777" w:rsidR="00BF1D44" w:rsidRPr="004253CD" w:rsidRDefault="00BF1D44" w:rsidP="00BF1D44">
      <w:pPr>
        <w:pStyle w:val="PR2"/>
        <w:spacing w:before="0"/>
        <w:rPr>
          <w:color w:val="000000"/>
        </w:rPr>
      </w:pPr>
      <w:r w:rsidRPr="004253CD">
        <w:rPr>
          <w:color w:val="000000"/>
        </w:rPr>
        <w:t>Quality Control Daily Reports shall be completed by the Quality Control Supervisor.</w:t>
      </w:r>
    </w:p>
    <w:p w14:paraId="1AC9F38E" w14:textId="77777777" w:rsidR="00BF1D44" w:rsidRPr="004253CD" w:rsidRDefault="00BF1D44" w:rsidP="00BF1D44">
      <w:pPr>
        <w:pStyle w:val="PR2"/>
        <w:spacing w:before="0"/>
        <w:rPr>
          <w:color w:val="000000"/>
        </w:rPr>
      </w:pPr>
      <w:r w:rsidRPr="004253CD">
        <w:rPr>
          <w:color w:val="000000"/>
        </w:rPr>
        <w:t>Test reports shall be completed by person performing the test.</w:t>
      </w:r>
    </w:p>
    <w:p w14:paraId="5091565E" w14:textId="77777777" w:rsidR="00BF1D44" w:rsidRPr="004253CD" w:rsidRDefault="00BF1D44" w:rsidP="00BF1D44">
      <w:pPr>
        <w:pStyle w:val="PR2"/>
        <w:spacing w:before="0"/>
        <w:rPr>
          <w:color w:val="000000"/>
        </w:rPr>
      </w:pPr>
      <w:r w:rsidRPr="004253CD">
        <w:rPr>
          <w:color w:val="000000"/>
        </w:rPr>
        <w:t xml:space="preserve">The Contracting Officer may designate locations of tests. </w:t>
      </w:r>
    </w:p>
    <w:p w14:paraId="72AB2E6F" w14:textId="77777777" w:rsidR="00BF1D44" w:rsidRPr="004253CD" w:rsidRDefault="00BF1D44" w:rsidP="00BF1D44">
      <w:pPr>
        <w:pStyle w:val="PR1"/>
        <w:rPr>
          <w:color w:val="000000"/>
        </w:rPr>
      </w:pPr>
      <w:r w:rsidRPr="004253CD">
        <w:rPr>
          <w:color w:val="000000"/>
        </w:rPr>
        <w:t>Quality Control Staff:</w:t>
      </w:r>
    </w:p>
    <w:p w14:paraId="2C2153CF" w14:textId="77777777" w:rsidR="00BF1D44" w:rsidRPr="004253CD" w:rsidRDefault="00BF1D44" w:rsidP="00BF1D44">
      <w:pPr>
        <w:pStyle w:val="PR2"/>
        <w:spacing w:before="0"/>
        <w:rPr>
          <w:color w:val="000000"/>
        </w:rPr>
      </w:pPr>
      <w:r w:rsidRPr="004253CD">
        <w:rPr>
          <w:color w:val="000000"/>
        </w:rPr>
        <w:t>The Contractor's designated Quality Control Supervisor or their alternate shall be on the project site whenever contract work is in progress.</w:t>
      </w:r>
    </w:p>
    <w:p w14:paraId="1598ECDE" w14:textId="77777777" w:rsidR="00BF1D44" w:rsidRPr="004253CD" w:rsidRDefault="00BF1D44" w:rsidP="00BF1D44">
      <w:pPr>
        <w:pStyle w:val="PR2"/>
        <w:spacing w:before="0"/>
        <w:rPr>
          <w:color w:val="000000"/>
        </w:rPr>
      </w:pPr>
      <w:r w:rsidRPr="004253CD">
        <w:rPr>
          <w:color w:val="000000"/>
        </w:rPr>
        <w:t>The Contractor's supervisory staff may be used to assist the Quality Control Supervisor, supplemented as necessary by additional certified testing technicians.</w:t>
      </w:r>
    </w:p>
    <w:p w14:paraId="26C3AAC3" w14:textId="77777777" w:rsidR="00BF1D44" w:rsidRPr="004253CD" w:rsidRDefault="00BF1D44" w:rsidP="00BF1D44">
      <w:pPr>
        <w:pStyle w:val="PR1"/>
        <w:rPr>
          <w:color w:val="000000"/>
        </w:rPr>
      </w:pPr>
      <w:r w:rsidRPr="004253CD">
        <w:rPr>
          <w:color w:val="000000"/>
        </w:rPr>
        <w:t>Testing Laboratory and Equipment:</w:t>
      </w:r>
    </w:p>
    <w:p w14:paraId="3B7AB177" w14:textId="77777777" w:rsidR="00BF1D44" w:rsidRPr="004253CD" w:rsidRDefault="00BF1D44" w:rsidP="00BF1D44">
      <w:pPr>
        <w:pStyle w:val="PR2"/>
        <w:rPr>
          <w:color w:val="000000"/>
        </w:rPr>
      </w:pPr>
      <w:r w:rsidRPr="004253CD">
        <w:rPr>
          <w:color w:val="000000"/>
        </w:rPr>
        <w:t>Employ certified independent laboratories to perform sampling and testing. The testing laboratory organization shall be certified for the type of testing work to be done.</w:t>
      </w:r>
    </w:p>
    <w:p w14:paraId="6CF6E5AA" w14:textId="77777777" w:rsidR="00BF1D44" w:rsidRPr="004253CD" w:rsidRDefault="00BF1D44" w:rsidP="00BF1D44">
      <w:pPr>
        <w:pStyle w:val="PR2"/>
        <w:spacing w:before="0"/>
        <w:rPr>
          <w:color w:val="000000"/>
        </w:rPr>
      </w:pPr>
      <w:r w:rsidRPr="004253CD">
        <w:rPr>
          <w:color w:val="000000"/>
        </w:rPr>
        <w:t xml:space="preserve">All measuring devices, laboratory equipment, and instruments shall be calibrated at established intervals against certified standards in accordance with NBS </w:t>
      </w:r>
      <w:r w:rsidRPr="004253CD">
        <w:rPr>
          <w:color w:val="000000"/>
        </w:rPr>
        <w:lastRenderedPageBreak/>
        <w:t>requirements. Upon request, measuring and testing devices shall be made available for use by the Government for verification tests.</w:t>
      </w:r>
    </w:p>
    <w:p w14:paraId="56D596E1" w14:textId="77777777" w:rsidR="00BF1D44" w:rsidRPr="004253CD" w:rsidRDefault="00BF1D44" w:rsidP="00BF1D44">
      <w:pPr>
        <w:pStyle w:val="ART"/>
        <w:rPr>
          <w:color w:val="000000"/>
        </w:rPr>
      </w:pPr>
      <w:r w:rsidRPr="004253CD">
        <w:rPr>
          <w:color w:val="000000"/>
        </w:rPr>
        <w:t>MEASUREMENT AND PAYMENT</w:t>
      </w:r>
    </w:p>
    <w:p w14:paraId="5B0A13C6" w14:textId="77777777" w:rsidR="00BF1D44" w:rsidRPr="004253CD" w:rsidRDefault="00BF1D44" w:rsidP="00BF1D44">
      <w:pPr>
        <w:pStyle w:val="PR1"/>
        <w:rPr>
          <w:color w:val="000000"/>
        </w:rPr>
      </w:pPr>
      <w:r w:rsidRPr="004253CD">
        <w:rPr>
          <w:color w:val="000000"/>
        </w:rPr>
        <w:t xml:space="preserve">No separate payment will be made for the work included under this section; rather payment shall </w:t>
      </w:r>
      <w:proofErr w:type="gramStart"/>
      <w:r w:rsidRPr="004253CD">
        <w:rPr>
          <w:color w:val="000000"/>
        </w:rPr>
        <w:t>be considered to be</w:t>
      </w:r>
      <w:proofErr w:type="gramEnd"/>
      <w:r w:rsidRPr="004253CD">
        <w:rPr>
          <w:color w:val="000000"/>
        </w:rPr>
        <w:t xml:space="preserve"> included in the items of work listed in the Schedule of Items.</w:t>
      </w:r>
    </w:p>
    <w:p w14:paraId="2CA56B32" w14:textId="77777777" w:rsidR="00BF1D44" w:rsidRPr="004253CD" w:rsidRDefault="00BF1D44" w:rsidP="00BF1D44">
      <w:pPr>
        <w:pStyle w:val="PRT"/>
        <w:rPr>
          <w:color w:val="000000"/>
        </w:rPr>
      </w:pPr>
      <w:r w:rsidRPr="004253CD">
        <w:rPr>
          <w:color w:val="000000"/>
        </w:rPr>
        <w:t>PRODUCTS (NOT APPLICABLE)</w:t>
      </w:r>
    </w:p>
    <w:p w14:paraId="610E35F4" w14:textId="77777777" w:rsidR="00BF1D44" w:rsidRPr="004253CD" w:rsidRDefault="00BF1D44" w:rsidP="00BF1D44">
      <w:pPr>
        <w:pStyle w:val="PRT"/>
        <w:spacing w:before="0"/>
        <w:rPr>
          <w:color w:val="000000"/>
        </w:rPr>
      </w:pPr>
      <w:r w:rsidRPr="004253CD">
        <w:rPr>
          <w:color w:val="000000"/>
        </w:rPr>
        <w:t>EXECUTION</w:t>
      </w:r>
    </w:p>
    <w:p w14:paraId="7938B4D8" w14:textId="77777777" w:rsidR="00BF1D44" w:rsidRPr="004253CD" w:rsidRDefault="00BF1D44" w:rsidP="00BF1D44">
      <w:pPr>
        <w:pStyle w:val="ART"/>
        <w:rPr>
          <w:color w:val="000000"/>
        </w:rPr>
      </w:pPr>
      <w:r w:rsidRPr="004253CD">
        <w:rPr>
          <w:color w:val="000000"/>
        </w:rPr>
        <w:t>OFF-SITE CONTROL</w:t>
      </w:r>
    </w:p>
    <w:p w14:paraId="0F7EAF31" w14:textId="77777777" w:rsidR="00BF1D44" w:rsidRPr="004253CD" w:rsidRDefault="00BF1D44" w:rsidP="00BF1D44">
      <w:pPr>
        <w:pStyle w:val="PR1"/>
        <w:rPr>
          <w:color w:val="000000"/>
        </w:rPr>
      </w:pPr>
      <w:r w:rsidRPr="004253CD">
        <w:rPr>
          <w:color w:val="000000"/>
        </w:rPr>
        <w:t xml:space="preserve">Items that are fabricated or assembled off-site shall be inspected for quality control </w:t>
      </w:r>
      <w:proofErr w:type="gramStart"/>
      <w:r w:rsidRPr="004253CD">
        <w:rPr>
          <w:color w:val="000000"/>
        </w:rPr>
        <w:t>at</w:t>
      </w:r>
      <w:proofErr w:type="gramEnd"/>
      <w:r w:rsidRPr="004253CD">
        <w:rPr>
          <w:color w:val="000000"/>
        </w:rPr>
        <w:t xml:space="preserve"> the place of fabrication.</w:t>
      </w:r>
    </w:p>
    <w:p w14:paraId="0A13B3DC" w14:textId="77777777" w:rsidR="00BF1D44" w:rsidRPr="004253CD" w:rsidRDefault="00BF1D44" w:rsidP="00BF1D44">
      <w:pPr>
        <w:pStyle w:val="ART"/>
        <w:rPr>
          <w:color w:val="000000"/>
        </w:rPr>
      </w:pPr>
      <w:r w:rsidRPr="004253CD">
        <w:rPr>
          <w:color w:val="000000"/>
        </w:rPr>
        <w:t>ON-SITE CONTROL</w:t>
      </w:r>
    </w:p>
    <w:p w14:paraId="30E7B638" w14:textId="77777777" w:rsidR="00BF1D44" w:rsidRPr="004253CD" w:rsidRDefault="00BF1D44" w:rsidP="00BF1D44">
      <w:pPr>
        <w:pStyle w:val="PR1"/>
        <w:rPr>
          <w:color w:val="000000"/>
        </w:rPr>
      </w:pPr>
      <w:r w:rsidRPr="004253CD">
        <w:rPr>
          <w:color w:val="000000"/>
        </w:rPr>
        <w:t>Notification:</w:t>
      </w:r>
    </w:p>
    <w:p w14:paraId="44465E22" w14:textId="77777777" w:rsidR="00BF1D44" w:rsidRPr="004253CD" w:rsidRDefault="00BF1D44" w:rsidP="00BF1D44">
      <w:pPr>
        <w:pStyle w:val="PR2"/>
        <w:rPr>
          <w:color w:val="000000"/>
        </w:rPr>
      </w:pPr>
      <w:r w:rsidRPr="004253CD">
        <w:rPr>
          <w:color w:val="000000"/>
        </w:rPr>
        <w:t>Notify the Contracting Officer at least 48 hours in advance of the preparatory phase meeting.</w:t>
      </w:r>
    </w:p>
    <w:p w14:paraId="5A960562" w14:textId="77777777" w:rsidR="00BF1D44" w:rsidRPr="004253CD" w:rsidRDefault="00BF1D44" w:rsidP="00BF1D44">
      <w:pPr>
        <w:pStyle w:val="PR2"/>
        <w:spacing w:before="0"/>
        <w:rPr>
          <w:color w:val="000000"/>
        </w:rPr>
      </w:pPr>
      <w:r w:rsidRPr="004253CD">
        <w:rPr>
          <w:color w:val="000000"/>
        </w:rPr>
        <w:t>Notify the Contracting Officer at least 24 hours in advance of the initial and follow-up phases.</w:t>
      </w:r>
    </w:p>
    <w:p w14:paraId="485961EF" w14:textId="77777777" w:rsidR="00BF1D44" w:rsidRPr="004253CD" w:rsidRDefault="00BF1D44" w:rsidP="00BF1D44">
      <w:pPr>
        <w:pStyle w:val="PR1"/>
        <w:rPr>
          <w:color w:val="000000"/>
        </w:rPr>
      </w:pPr>
      <w:r w:rsidRPr="004253CD">
        <w:rPr>
          <w:color w:val="000000"/>
        </w:rPr>
        <w:t>Preparatory Phase: Perform before beginning each feature of work.</w:t>
      </w:r>
    </w:p>
    <w:p w14:paraId="280EE5CB" w14:textId="77777777" w:rsidR="00BF1D44" w:rsidRPr="004253CD" w:rsidRDefault="00BF1D44" w:rsidP="00BF1D44">
      <w:pPr>
        <w:pStyle w:val="PR2"/>
        <w:rPr>
          <w:color w:val="000000"/>
        </w:rPr>
      </w:pPr>
      <w:r w:rsidRPr="004253CD">
        <w:rPr>
          <w:color w:val="000000"/>
        </w:rPr>
        <w:t xml:space="preserve">Review control submittal requirements with personnel directly responsible for the quality control work. As a minimum, the Contractor's Quality Control Supervisor and the foreman responsible for that </w:t>
      </w:r>
      <w:proofErr w:type="gramStart"/>
      <w:r w:rsidRPr="004253CD">
        <w:rPr>
          <w:color w:val="000000"/>
        </w:rPr>
        <w:t>particular feature</w:t>
      </w:r>
      <w:proofErr w:type="gramEnd"/>
      <w:r w:rsidRPr="004253CD">
        <w:rPr>
          <w:color w:val="000000"/>
        </w:rPr>
        <w:t xml:space="preserve"> of work shall be in attendance.</w:t>
      </w:r>
    </w:p>
    <w:p w14:paraId="5E9259A9" w14:textId="77777777" w:rsidR="00BF1D44" w:rsidRPr="004253CD" w:rsidRDefault="00BF1D44" w:rsidP="00BF1D44">
      <w:pPr>
        <w:pStyle w:val="PR2"/>
        <w:spacing w:before="0"/>
        <w:rPr>
          <w:color w:val="000000"/>
        </w:rPr>
      </w:pPr>
      <w:r w:rsidRPr="004253CD">
        <w:rPr>
          <w:color w:val="000000"/>
        </w:rPr>
        <w:t xml:space="preserve">Review all applicable specification sections and drawings related to the </w:t>
      </w:r>
      <w:proofErr w:type="gramStart"/>
      <w:r w:rsidRPr="004253CD">
        <w:rPr>
          <w:color w:val="000000"/>
        </w:rPr>
        <w:t>feature</w:t>
      </w:r>
      <w:proofErr w:type="gramEnd"/>
      <w:r w:rsidRPr="004253CD">
        <w:rPr>
          <w:color w:val="000000"/>
        </w:rPr>
        <w:t xml:space="preserve"> of work.</w:t>
      </w:r>
    </w:p>
    <w:p w14:paraId="2F869C16" w14:textId="77777777" w:rsidR="00BF1D44" w:rsidRPr="004253CD" w:rsidRDefault="00BF1D44" w:rsidP="00BF1D44">
      <w:pPr>
        <w:pStyle w:val="PR2"/>
        <w:spacing w:before="0"/>
        <w:rPr>
          <w:color w:val="000000"/>
        </w:rPr>
      </w:pPr>
      <w:r w:rsidRPr="004253CD">
        <w:rPr>
          <w:color w:val="000000"/>
        </w:rPr>
        <w:t>Ensure that copies of all referenced standards related to sampling, testing, and execution for the feature of work are available on site.</w:t>
      </w:r>
    </w:p>
    <w:p w14:paraId="5A1EBCDA" w14:textId="77777777" w:rsidR="00BF1D44" w:rsidRPr="004253CD" w:rsidRDefault="00BF1D44" w:rsidP="00BF1D44">
      <w:pPr>
        <w:pStyle w:val="PR2"/>
        <w:spacing w:before="0"/>
        <w:rPr>
          <w:color w:val="000000"/>
        </w:rPr>
      </w:pPr>
      <w:r w:rsidRPr="004253CD">
        <w:rPr>
          <w:color w:val="000000"/>
        </w:rPr>
        <w:t>Ensure that provisions have been made for field control testing.</w:t>
      </w:r>
    </w:p>
    <w:p w14:paraId="683FCE43" w14:textId="77777777" w:rsidR="00BF1D44" w:rsidRPr="004253CD" w:rsidRDefault="00BF1D44" w:rsidP="00BF1D44">
      <w:pPr>
        <w:pStyle w:val="PR2"/>
        <w:spacing w:before="0"/>
        <w:rPr>
          <w:color w:val="000000"/>
        </w:rPr>
      </w:pPr>
      <w:r w:rsidRPr="004253CD">
        <w:rPr>
          <w:color w:val="000000"/>
        </w:rPr>
        <w:t>Examine the work area to ensure that all preliminary work has been completed.</w:t>
      </w:r>
    </w:p>
    <w:p w14:paraId="72D8BCB9" w14:textId="77777777" w:rsidR="00BF1D44" w:rsidRPr="004253CD" w:rsidRDefault="00BF1D44" w:rsidP="00BF1D44">
      <w:pPr>
        <w:pStyle w:val="PR2"/>
        <w:spacing w:before="0"/>
        <w:rPr>
          <w:color w:val="000000"/>
        </w:rPr>
      </w:pPr>
      <w:r w:rsidRPr="004253CD">
        <w:rPr>
          <w:color w:val="000000"/>
        </w:rPr>
        <w:t>Verify all field dimensions and advise the Contracting Officer of discrepancies with contract documents.</w:t>
      </w:r>
    </w:p>
    <w:p w14:paraId="7FCD03FB" w14:textId="77777777" w:rsidR="00BF1D44" w:rsidRPr="004253CD" w:rsidRDefault="00BF1D44" w:rsidP="00BF1D44">
      <w:pPr>
        <w:pStyle w:val="PR2"/>
        <w:spacing w:before="0"/>
        <w:rPr>
          <w:color w:val="000000"/>
        </w:rPr>
      </w:pPr>
      <w:r w:rsidRPr="004253CD">
        <w:rPr>
          <w:color w:val="000000"/>
        </w:rPr>
        <w:t>Ensure that necessary equipment and materials are at the project site and that they comply with approved shop drawings and submittals.</w:t>
      </w:r>
    </w:p>
    <w:p w14:paraId="771EC145" w14:textId="77777777" w:rsidR="00BF1D44" w:rsidRPr="004253CD" w:rsidRDefault="00BF1D44" w:rsidP="00BF1D44">
      <w:pPr>
        <w:pStyle w:val="PR2"/>
        <w:spacing w:before="0"/>
        <w:rPr>
          <w:color w:val="000000"/>
        </w:rPr>
      </w:pPr>
      <w:r w:rsidRPr="004253CD">
        <w:rPr>
          <w:color w:val="000000"/>
        </w:rPr>
        <w:t xml:space="preserve">Review the </w:t>
      </w:r>
      <w:proofErr w:type="gramStart"/>
      <w:r w:rsidRPr="004253CD">
        <w:rPr>
          <w:color w:val="000000"/>
        </w:rPr>
        <w:t>Site Specific</w:t>
      </w:r>
      <w:proofErr w:type="gramEnd"/>
      <w:r w:rsidRPr="004253CD">
        <w:rPr>
          <w:color w:val="000000"/>
        </w:rPr>
        <w:t xml:space="preserve"> Health and Safety Plan. Note the hazards associated with the subject </w:t>
      </w:r>
      <w:proofErr w:type="gramStart"/>
      <w:r w:rsidRPr="004253CD">
        <w:rPr>
          <w:color w:val="000000"/>
        </w:rPr>
        <w:t>DFW, and</w:t>
      </w:r>
      <w:proofErr w:type="gramEnd"/>
      <w:r w:rsidRPr="004253CD">
        <w:rPr>
          <w:color w:val="000000"/>
        </w:rPr>
        <w:t xml:space="preserve"> discuss safety provisions. Identify any hazards that were overlooked in preparation of the SSHSP. Arrange for necessary safety equipment, controls, or monitoring.</w:t>
      </w:r>
    </w:p>
    <w:p w14:paraId="71E97577" w14:textId="77777777" w:rsidR="00BF1D44" w:rsidRPr="004253CD" w:rsidRDefault="00BF1D44" w:rsidP="00BF1D44">
      <w:pPr>
        <w:pStyle w:val="PR2"/>
        <w:spacing w:before="0"/>
        <w:rPr>
          <w:color w:val="000000"/>
        </w:rPr>
      </w:pPr>
      <w:r w:rsidRPr="004253CD">
        <w:rPr>
          <w:color w:val="000000"/>
        </w:rPr>
        <w:t>Prepare a report on all preparatory phase activities and discussions. Attach report to Contractor's Quality Control Daily Report.</w:t>
      </w:r>
    </w:p>
    <w:p w14:paraId="244C4ABF" w14:textId="77777777" w:rsidR="00BF1D44" w:rsidRPr="004253CD" w:rsidRDefault="00BF1D44" w:rsidP="00BF1D44">
      <w:pPr>
        <w:pStyle w:val="PR1"/>
        <w:rPr>
          <w:color w:val="000000"/>
        </w:rPr>
      </w:pPr>
      <w:r w:rsidRPr="004253CD">
        <w:rPr>
          <w:color w:val="000000"/>
        </w:rPr>
        <w:lastRenderedPageBreak/>
        <w:t>Initial Phase:</w:t>
      </w:r>
    </w:p>
    <w:p w14:paraId="1DDC4640" w14:textId="77777777" w:rsidR="00BF1D44" w:rsidRPr="004253CD" w:rsidRDefault="00BF1D44" w:rsidP="00BF1D44">
      <w:pPr>
        <w:pStyle w:val="PR2"/>
        <w:rPr>
          <w:color w:val="000000"/>
        </w:rPr>
      </w:pPr>
      <w:r w:rsidRPr="004253CD">
        <w:rPr>
          <w:color w:val="000000"/>
        </w:rPr>
        <w:t>As soon as work begins, inspect and test a representative portion of a particular feature of work for quality of workmanship.</w:t>
      </w:r>
    </w:p>
    <w:p w14:paraId="267FB5F5" w14:textId="77777777" w:rsidR="00BF1D44" w:rsidRPr="004253CD" w:rsidRDefault="00BF1D44" w:rsidP="00BF1D44">
      <w:pPr>
        <w:pStyle w:val="PR2"/>
        <w:spacing w:before="0"/>
        <w:rPr>
          <w:color w:val="000000"/>
        </w:rPr>
      </w:pPr>
      <w:r w:rsidRPr="004253CD">
        <w:rPr>
          <w:color w:val="000000"/>
        </w:rPr>
        <w:t xml:space="preserve">Review </w:t>
      </w:r>
      <w:proofErr w:type="gramStart"/>
      <w:r w:rsidRPr="004253CD">
        <w:rPr>
          <w:color w:val="000000"/>
        </w:rPr>
        <w:t>control-testing</w:t>
      </w:r>
      <w:proofErr w:type="gramEnd"/>
      <w:r w:rsidRPr="004253CD">
        <w:rPr>
          <w:color w:val="000000"/>
        </w:rPr>
        <w:t xml:space="preserve"> procedures to ensure compliance with contract requirements.</w:t>
      </w:r>
    </w:p>
    <w:p w14:paraId="0C742E08" w14:textId="77777777" w:rsidR="00BF1D44" w:rsidRPr="004253CD" w:rsidRDefault="00BF1D44" w:rsidP="00BF1D44">
      <w:pPr>
        <w:pStyle w:val="PR2"/>
        <w:spacing w:before="0"/>
        <w:rPr>
          <w:color w:val="000000"/>
        </w:rPr>
      </w:pPr>
      <w:proofErr w:type="gramStart"/>
      <w:r w:rsidRPr="004253CD">
        <w:rPr>
          <w:color w:val="000000"/>
        </w:rPr>
        <w:t>Review use</w:t>
      </w:r>
      <w:proofErr w:type="gramEnd"/>
      <w:r w:rsidRPr="004253CD">
        <w:rPr>
          <w:color w:val="000000"/>
        </w:rPr>
        <w:t xml:space="preserve"> of proper safety materials and procedures.</w:t>
      </w:r>
    </w:p>
    <w:p w14:paraId="60169AF5" w14:textId="77777777" w:rsidR="00BF1D44" w:rsidRPr="004253CD" w:rsidRDefault="00BF1D44" w:rsidP="00BF1D44">
      <w:pPr>
        <w:pStyle w:val="PR2"/>
        <w:spacing w:before="0"/>
        <w:rPr>
          <w:color w:val="000000"/>
        </w:rPr>
      </w:pPr>
      <w:r w:rsidRPr="004253CD">
        <w:rPr>
          <w:color w:val="000000"/>
        </w:rPr>
        <w:t>Prepare a report on all initial phase activities and discussions. Attach report to Contractor's Quality Control Daily Report. Exact location of initial phase shall be indicated for future reference and comparison with follow-up phases.</w:t>
      </w:r>
    </w:p>
    <w:p w14:paraId="5E438FBB" w14:textId="77777777" w:rsidR="00BF1D44" w:rsidRPr="004253CD" w:rsidRDefault="00BF1D44" w:rsidP="00BF1D44">
      <w:pPr>
        <w:pStyle w:val="PR1"/>
        <w:rPr>
          <w:color w:val="000000"/>
        </w:rPr>
      </w:pPr>
      <w:r w:rsidRPr="004253CD">
        <w:rPr>
          <w:color w:val="000000"/>
        </w:rPr>
        <w:t>Follow-Up Phase: Inspect and test as work progresses to ensure compliance with contract requirements until completion of work.</w:t>
      </w:r>
    </w:p>
    <w:p w14:paraId="60EDD3E5" w14:textId="77777777" w:rsidR="00BF1D44" w:rsidRPr="004253CD" w:rsidRDefault="00BF1D44" w:rsidP="00BF1D44">
      <w:pPr>
        <w:pStyle w:val="PR1"/>
        <w:rPr>
          <w:color w:val="000000"/>
        </w:rPr>
      </w:pPr>
      <w:r w:rsidRPr="004253CD">
        <w:rPr>
          <w:color w:val="000000"/>
        </w:rPr>
        <w:t>Additional Preparatory and Initial Phases: Additional preparatory and initial phases may be required on the same feature of work for the following reasons:</w:t>
      </w:r>
    </w:p>
    <w:p w14:paraId="1EE6E5AA" w14:textId="77777777" w:rsidR="00BF1D44" w:rsidRPr="004253CD" w:rsidRDefault="00BF1D44" w:rsidP="00BF1D44">
      <w:pPr>
        <w:pStyle w:val="PR2"/>
        <w:rPr>
          <w:color w:val="000000"/>
        </w:rPr>
      </w:pPr>
      <w:r w:rsidRPr="004253CD">
        <w:rPr>
          <w:color w:val="000000"/>
        </w:rPr>
        <w:t>Quality of on-going work is unacceptable.</w:t>
      </w:r>
    </w:p>
    <w:p w14:paraId="1B056CB3" w14:textId="77777777" w:rsidR="00BF1D44" w:rsidRPr="004253CD" w:rsidRDefault="00BF1D44" w:rsidP="00BF1D44">
      <w:pPr>
        <w:pStyle w:val="PR2"/>
        <w:spacing w:before="0"/>
        <w:rPr>
          <w:color w:val="000000"/>
        </w:rPr>
      </w:pPr>
      <w:r w:rsidRPr="004253CD">
        <w:rPr>
          <w:color w:val="000000"/>
        </w:rPr>
        <w:t>Changes occur in the applicable quality control staff, on-site production supervision, or work crew.</w:t>
      </w:r>
    </w:p>
    <w:p w14:paraId="3A27BC82" w14:textId="77777777" w:rsidR="00BF1D44" w:rsidRPr="004253CD" w:rsidRDefault="00BF1D44" w:rsidP="00BF1D44">
      <w:pPr>
        <w:pStyle w:val="PR2"/>
        <w:spacing w:before="0"/>
        <w:rPr>
          <w:color w:val="000000"/>
        </w:rPr>
      </w:pPr>
      <w:r w:rsidRPr="004253CD">
        <w:rPr>
          <w:color w:val="000000"/>
        </w:rPr>
        <w:t>Work on a particular feature of work is resumed after a substantial period of inactivity.</w:t>
      </w:r>
    </w:p>
    <w:p w14:paraId="2177AAE2" w14:textId="77777777" w:rsidR="00BF1D44" w:rsidRPr="004253CD" w:rsidRDefault="00BF1D44" w:rsidP="00BF1D44">
      <w:pPr>
        <w:pStyle w:val="ART"/>
        <w:rPr>
          <w:color w:val="000000"/>
        </w:rPr>
      </w:pPr>
      <w:r w:rsidRPr="004253CD">
        <w:rPr>
          <w:color w:val="000000"/>
        </w:rPr>
        <w:t>DOCUMENTATION</w:t>
      </w:r>
    </w:p>
    <w:p w14:paraId="06E369E9" w14:textId="77777777" w:rsidR="00BF1D44" w:rsidRPr="004253CD" w:rsidRDefault="00BF1D44" w:rsidP="00BF1D44">
      <w:pPr>
        <w:pStyle w:val="PR1"/>
        <w:rPr>
          <w:color w:val="000000"/>
        </w:rPr>
      </w:pPr>
      <w:r w:rsidRPr="004253CD">
        <w:rPr>
          <w:color w:val="000000"/>
        </w:rPr>
        <w:t>Maintain Quality Control Daily Reports and Daily Test Report Information Sheets of quality control activities and tests.</w:t>
      </w:r>
    </w:p>
    <w:p w14:paraId="5D62BFE6" w14:textId="77777777" w:rsidR="00BF1D44" w:rsidRPr="004253CD" w:rsidRDefault="00BF1D44" w:rsidP="00BF1D44">
      <w:pPr>
        <w:pStyle w:val="PR1"/>
        <w:rPr>
          <w:color w:val="000000"/>
        </w:rPr>
      </w:pPr>
      <w:r w:rsidRPr="004253CD">
        <w:rPr>
          <w:color w:val="000000"/>
        </w:rPr>
        <w:t>Quality Control Daily Reports may not be substituted for other written reports required under clauses of the contract, such as Disputes, Differing Site Conditions, or Changes.</w:t>
      </w:r>
    </w:p>
    <w:p w14:paraId="3068B37F" w14:textId="77777777" w:rsidR="00BF1D44" w:rsidRPr="004253CD" w:rsidRDefault="00BF1D44" w:rsidP="00BF1D44">
      <w:pPr>
        <w:pStyle w:val="PR1"/>
        <w:rPr>
          <w:color w:val="000000"/>
        </w:rPr>
      </w:pPr>
      <w:r w:rsidRPr="004253CD">
        <w:rPr>
          <w:color w:val="000000"/>
        </w:rPr>
        <w:t>Maintain itemized documentation of materials that have arrived on-site and provide for review when requested by the Contracting Officer. Review and verification will be required to process payment requests.</w:t>
      </w:r>
    </w:p>
    <w:p w14:paraId="3BBAD9EA" w14:textId="77777777" w:rsidR="00BF1D44" w:rsidRPr="004253CD" w:rsidRDefault="00BF1D44" w:rsidP="00BF1D44">
      <w:pPr>
        <w:pStyle w:val="PR1"/>
        <w:rPr>
          <w:color w:val="000000"/>
        </w:rPr>
      </w:pPr>
      <w:r w:rsidRPr="004253CD">
        <w:rPr>
          <w:color w:val="000000"/>
        </w:rPr>
        <w:t>Record Documents.</w:t>
      </w:r>
    </w:p>
    <w:p w14:paraId="0A46CA7E" w14:textId="77777777" w:rsidR="00BF1D44" w:rsidRPr="004253CD" w:rsidRDefault="00BF1D44" w:rsidP="00BF1D44">
      <w:pPr>
        <w:pStyle w:val="PR1"/>
        <w:rPr>
          <w:color w:val="000000"/>
        </w:rPr>
      </w:pPr>
      <w:r w:rsidRPr="004253CD">
        <w:rPr>
          <w:color w:val="000000"/>
        </w:rPr>
        <w:t xml:space="preserve">Defective work/corrective action log shall be maintained </w:t>
      </w:r>
      <w:proofErr w:type="gramStart"/>
      <w:r w:rsidRPr="004253CD">
        <w:rPr>
          <w:color w:val="000000"/>
        </w:rPr>
        <w:t>daily</w:t>
      </w:r>
      <w:proofErr w:type="gramEnd"/>
      <w:r w:rsidRPr="004253CD">
        <w:rPr>
          <w:color w:val="000000"/>
        </w:rPr>
        <w:t xml:space="preserve"> and copies provided to the Contracting Officer at a minimum weekly, or as requested by the Contracting Officer.</w:t>
      </w:r>
    </w:p>
    <w:p w14:paraId="58D2E723" w14:textId="77777777" w:rsidR="00BF1D44" w:rsidRPr="004253CD" w:rsidRDefault="00BF1D44" w:rsidP="00BF1D44">
      <w:pPr>
        <w:pStyle w:val="ART"/>
        <w:rPr>
          <w:color w:val="000000"/>
        </w:rPr>
      </w:pPr>
      <w:r w:rsidRPr="004253CD">
        <w:rPr>
          <w:color w:val="000000"/>
        </w:rPr>
        <w:t xml:space="preserve"> PERMITS, LICENSES, AND CERTIFICATES</w:t>
      </w:r>
    </w:p>
    <w:p w14:paraId="2DFA1FBA" w14:textId="77777777" w:rsidR="00BF1D44" w:rsidRPr="004253CD" w:rsidRDefault="00BF1D44" w:rsidP="00BF1D44">
      <w:pPr>
        <w:pStyle w:val="PR1"/>
        <w:rPr>
          <w:color w:val="000000"/>
        </w:rPr>
      </w:pPr>
      <w:r w:rsidRPr="004253CD">
        <w:rPr>
          <w:color w:val="000000"/>
        </w:rPr>
        <w:t>For Contracting Officer’s records, submit copies of permits, licenses, certifications, inspection reports, releases, jurisdictional settlements, notices, receipts for fee payments, judgments, correspondence, records, and similar documents, established for compliance with standards and regulations relevant to the on performance of the work.</w:t>
      </w:r>
    </w:p>
    <w:p w14:paraId="6F9FFFA1" w14:textId="77777777" w:rsidR="00BF1D44" w:rsidRPr="004253CD" w:rsidRDefault="00BF1D44" w:rsidP="00BF1D44">
      <w:pPr>
        <w:pStyle w:val="ART"/>
        <w:rPr>
          <w:color w:val="000000"/>
        </w:rPr>
      </w:pPr>
      <w:r w:rsidRPr="004253CD">
        <w:rPr>
          <w:color w:val="000000"/>
        </w:rPr>
        <w:t>AS-BUILT DRAWINGS</w:t>
      </w:r>
    </w:p>
    <w:p w14:paraId="681EB441" w14:textId="77777777" w:rsidR="00BF1D44" w:rsidRPr="004253CD" w:rsidRDefault="00BF1D44" w:rsidP="00BF1D44">
      <w:pPr>
        <w:pStyle w:val="PR1"/>
        <w:rPr>
          <w:color w:val="000000"/>
        </w:rPr>
      </w:pPr>
      <w:r w:rsidRPr="004253CD">
        <w:rPr>
          <w:color w:val="000000"/>
        </w:rPr>
        <w:lastRenderedPageBreak/>
        <w:t xml:space="preserve">The Contractor shall maintain a set of the contract drawings depicting as-built conditions. These drawings shall be maintained in </w:t>
      </w:r>
      <w:proofErr w:type="gramStart"/>
      <w:r w:rsidRPr="004253CD">
        <w:rPr>
          <w:color w:val="000000"/>
        </w:rPr>
        <w:t>a current</w:t>
      </w:r>
      <w:proofErr w:type="gramEnd"/>
      <w:r w:rsidRPr="004253CD">
        <w:rPr>
          <w:color w:val="000000"/>
        </w:rPr>
        <w:t xml:space="preserve"> condition and shall be available for review. All variations from the original contract drawings shall be indicated in red on the drawings. Upon completion of the contract work, as-built drawings shall be submitted to the Contracting Officer.</w:t>
      </w:r>
    </w:p>
    <w:p w14:paraId="7CF609AF" w14:textId="77777777" w:rsidR="00BF1D44" w:rsidRPr="004253CD" w:rsidRDefault="00BF1D44" w:rsidP="00BF1D44">
      <w:pPr>
        <w:pStyle w:val="ART"/>
        <w:rPr>
          <w:color w:val="000000"/>
        </w:rPr>
      </w:pPr>
      <w:r w:rsidRPr="004253CD">
        <w:rPr>
          <w:color w:val="000000"/>
        </w:rPr>
        <w:t>ENFORCEMENT</w:t>
      </w:r>
    </w:p>
    <w:p w14:paraId="05DE8A3F" w14:textId="77777777" w:rsidR="00BF1D44" w:rsidRPr="004253CD" w:rsidRDefault="00BF1D44" w:rsidP="00BF1D44">
      <w:pPr>
        <w:pStyle w:val="PR1"/>
        <w:rPr>
          <w:color w:val="000000"/>
        </w:rPr>
      </w:pPr>
      <w:r w:rsidRPr="004253CD">
        <w:rPr>
          <w:color w:val="000000"/>
        </w:rPr>
        <w:t>The Contractor shall stop work on any item or feature pending satisfactory correction of any deficiency noted by the quality control staff or the Contracting Officer.</w:t>
      </w:r>
    </w:p>
    <w:p w14:paraId="456A362E" w14:textId="77777777" w:rsidR="00BF1D44" w:rsidRPr="004253CD" w:rsidRDefault="00BF1D44" w:rsidP="00BF1D44">
      <w:pPr>
        <w:pStyle w:val="ART"/>
        <w:rPr>
          <w:color w:val="000000"/>
        </w:rPr>
      </w:pPr>
      <w:r w:rsidRPr="004253CD">
        <w:rPr>
          <w:color w:val="000000"/>
        </w:rPr>
        <w:t>REPAIR AND PROTECTION</w:t>
      </w:r>
    </w:p>
    <w:p w14:paraId="16AD4B65" w14:textId="77777777" w:rsidR="00BF1D44" w:rsidRPr="004253CD" w:rsidRDefault="00BF1D44" w:rsidP="00BF1D44">
      <w:pPr>
        <w:pStyle w:val="PR1"/>
        <w:rPr>
          <w:color w:val="000000"/>
        </w:rPr>
      </w:pPr>
      <w:r w:rsidRPr="004253CD">
        <w:rPr>
          <w:color w:val="000000"/>
        </w:rPr>
        <w:t>General: Upon completion of inspection, testing, sample taking and similar services, repair damaged construction and restore substrates and finishes.</w:t>
      </w:r>
    </w:p>
    <w:p w14:paraId="11321C83" w14:textId="77777777" w:rsidR="00BF1D44" w:rsidRPr="004253CD" w:rsidRDefault="00BF1D44" w:rsidP="00BF1D44">
      <w:pPr>
        <w:pStyle w:val="PR1"/>
        <w:rPr>
          <w:color w:val="000000"/>
        </w:rPr>
      </w:pPr>
      <w:r w:rsidRPr="004253CD">
        <w:rPr>
          <w:color w:val="000000"/>
        </w:rPr>
        <w:t xml:space="preserve">Protect construction exposed by or for quality-control service </w:t>
      </w:r>
      <w:proofErr w:type="gramStart"/>
      <w:r w:rsidRPr="004253CD">
        <w:rPr>
          <w:color w:val="000000"/>
        </w:rPr>
        <w:t>activities, and</w:t>
      </w:r>
      <w:proofErr w:type="gramEnd"/>
      <w:r w:rsidRPr="004253CD">
        <w:rPr>
          <w:color w:val="000000"/>
        </w:rPr>
        <w:t xml:space="preserve"> protect repaired construction.</w:t>
      </w:r>
    </w:p>
    <w:p w14:paraId="4A7C979E" w14:textId="77777777" w:rsidR="00BF1D44" w:rsidRPr="004253CD" w:rsidRDefault="00BF1D44" w:rsidP="00BF1D44">
      <w:pPr>
        <w:pStyle w:val="PR1"/>
        <w:rPr>
          <w:color w:val="000000"/>
        </w:rPr>
      </w:pPr>
      <w:r w:rsidRPr="004253CD">
        <w:rPr>
          <w:color w:val="000000"/>
        </w:rPr>
        <w:t xml:space="preserve">Repair and protection </w:t>
      </w:r>
      <w:proofErr w:type="gramStart"/>
      <w:r w:rsidRPr="004253CD">
        <w:rPr>
          <w:color w:val="000000"/>
        </w:rPr>
        <w:t>is</w:t>
      </w:r>
      <w:proofErr w:type="gramEnd"/>
      <w:r w:rsidRPr="004253CD">
        <w:rPr>
          <w:color w:val="000000"/>
        </w:rPr>
        <w:t xml:space="preserve"> Contractor’s responsibility, regardless of the assignment of responsibility for inspection, testing, or similar services.</w:t>
      </w:r>
    </w:p>
    <w:p w14:paraId="28D173EC" w14:textId="77777777" w:rsidR="00BF1D44" w:rsidRPr="004253CD" w:rsidRDefault="00BF1D44" w:rsidP="00BF1D44">
      <w:pPr>
        <w:pStyle w:val="ART"/>
        <w:rPr>
          <w:color w:val="000000"/>
        </w:rPr>
      </w:pPr>
      <w:r w:rsidRPr="004253CD">
        <w:rPr>
          <w:color w:val="000000"/>
        </w:rPr>
        <w:t>SAMPLING, TESTING, AND CERTIFICATION REQUIREMENTS</w:t>
      </w:r>
    </w:p>
    <w:p w14:paraId="0658F151" w14:textId="77777777" w:rsidR="00BF1D44" w:rsidRPr="004253CD" w:rsidRDefault="00BF1D44" w:rsidP="00BF1D44">
      <w:pPr>
        <w:pStyle w:val="PR1"/>
        <w:rPr>
          <w:color w:val="000000"/>
        </w:rPr>
      </w:pPr>
      <w:r w:rsidRPr="004253CD">
        <w:rPr>
          <w:color w:val="000000"/>
        </w:rPr>
        <w:t>Sampling, testing, and Certification requirements and frequency for specific items shall be as specified in the drawings and specification. Refer to Section 013300 Submittals for schedule of Sampling, Testing and Certifications required. - the table is to assist the Contractor, but may not be all inclusive – additional submittals may be required by specific specification section:</w:t>
      </w:r>
    </w:p>
    <w:tbl>
      <w:tblPr>
        <w:tblW w:w="8599" w:type="dxa"/>
        <w:tblInd w:w="8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9"/>
        <w:gridCol w:w="1350"/>
        <w:gridCol w:w="3690"/>
        <w:gridCol w:w="2250"/>
      </w:tblGrid>
      <w:tr w:rsidR="00BF1D44" w:rsidRPr="00066A27" w14:paraId="15A4BEA6" w14:textId="77777777" w:rsidTr="004253CD">
        <w:trPr>
          <w:cantSplit/>
          <w:tblHeader/>
        </w:trPr>
        <w:tc>
          <w:tcPr>
            <w:tcW w:w="8599" w:type="dxa"/>
            <w:gridSpan w:val="4"/>
            <w:tcBorders>
              <w:top w:val="single" w:sz="4" w:space="0" w:color="auto"/>
              <w:left w:val="single" w:sz="4" w:space="0" w:color="auto"/>
              <w:bottom w:val="single" w:sz="4" w:space="0" w:color="auto"/>
              <w:right w:val="single" w:sz="4" w:space="0" w:color="auto"/>
            </w:tcBorders>
            <w:hideMark/>
          </w:tcPr>
          <w:p w14:paraId="1D2E55F8" w14:textId="77777777" w:rsidR="00BF1D44" w:rsidRPr="004253CD" w:rsidRDefault="00BF1D44" w:rsidP="004253CD">
            <w:pPr>
              <w:keepLines/>
              <w:tabs>
                <w:tab w:val="left" w:pos="360"/>
                <w:tab w:val="left" w:pos="720"/>
              </w:tabs>
              <w:jc w:val="center"/>
              <w:rPr>
                <w:color w:val="000000"/>
              </w:rPr>
            </w:pPr>
            <w:r w:rsidRPr="004253CD">
              <w:rPr>
                <w:color w:val="000000"/>
              </w:rPr>
              <w:t>TABLE 014100-1</w:t>
            </w:r>
          </w:p>
        </w:tc>
      </w:tr>
      <w:tr w:rsidR="00BF1D44" w:rsidRPr="00066A27" w14:paraId="29FE113A" w14:textId="77777777" w:rsidTr="004253CD">
        <w:trPr>
          <w:cantSplit/>
          <w:tblHeader/>
        </w:trPr>
        <w:tc>
          <w:tcPr>
            <w:tcW w:w="1309" w:type="dxa"/>
            <w:tcBorders>
              <w:top w:val="single" w:sz="4" w:space="0" w:color="auto"/>
              <w:left w:val="single" w:sz="4" w:space="0" w:color="auto"/>
              <w:bottom w:val="double" w:sz="4" w:space="0" w:color="auto"/>
              <w:right w:val="single" w:sz="4" w:space="0" w:color="auto"/>
            </w:tcBorders>
          </w:tcPr>
          <w:p w14:paraId="6C329894" w14:textId="77777777" w:rsidR="00BF1D44" w:rsidRPr="004253CD" w:rsidRDefault="00BF1D44" w:rsidP="004253CD">
            <w:pPr>
              <w:keepLines/>
              <w:tabs>
                <w:tab w:val="left" w:pos="360"/>
                <w:tab w:val="left" w:pos="720"/>
              </w:tabs>
              <w:jc w:val="center"/>
              <w:rPr>
                <w:color w:val="000000"/>
              </w:rPr>
            </w:pPr>
          </w:p>
          <w:p w14:paraId="6C146165" w14:textId="77777777" w:rsidR="00BF1D44" w:rsidRPr="004253CD" w:rsidRDefault="00BF1D44" w:rsidP="004253CD">
            <w:pPr>
              <w:keepLines/>
              <w:tabs>
                <w:tab w:val="left" w:pos="360"/>
                <w:tab w:val="left" w:pos="720"/>
              </w:tabs>
              <w:jc w:val="center"/>
              <w:rPr>
                <w:color w:val="000000"/>
              </w:rPr>
            </w:pPr>
            <w:r w:rsidRPr="004253CD">
              <w:rPr>
                <w:color w:val="000000"/>
              </w:rPr>
              <w:t>Item</w:t>
            </w:r>
          </w:p>
        </w:tc>
        <w:tc>
          <w:tcPr>
            <w:tcW w:w="1350" w:type="dxa"/>
            <w:tcBorders>
              <w:top w:val="single" w:sz="4" w:space="0" w:color="auto"/>
              <w:left w:val="single" w:sz="4" w:space="0" w:color="auto"/>
              <w:bottom w:val="double" w:sz="4" w:space="0" w:color="auto"/>
              <w:right w:val="single" w:sz="4" w:space="0" w:color="auto"/>
            </w:tcBorders>
          </w:tcPr>
          <w:p w14:paraId="64E954CD" w14:textId="77777777" w:rsidR="00BF1D44" w:rsidRPr="004253CD" w:rsidRDefault="00BF1D44" w:rsidP="004253CD">
            <w:pPr>
              <w:keepLines/>
              <w:tabs>
                <w:tab w:val="left" w:pos="360"/>
                <w:tab w:val="left" w:pos="720"/>
              </w:tabs>
              <w:jc w:val="center"/>
              <w:rPr>
                <w:color w:val="000000"/>
              </w:rPr>
            </w:pPr>
          </w:p>
          <w:p w14:paraId="66673914" w14:textId="77777777" w:rsidR="00BF1D44" w:rsidRPr="004253CD" w:rsidRDefault="00BF1D44" w:rsidP="004253CD">
            <w:pPr>
              <w:keepLines/>
              <w:tabs>
                <w:tab w:val="left" w:pos="360"/>
                <w:tab w:val="left" w:pos="720"/>
              </w:tabs>
              <w:jc w:val="center"/>
              <w:rPr>
                <w:color w:val="000000"/>
              </w:rPr>
            </w:pPr>
            <w:r w:rsidRPr="004253CD">
              <w:rPr>
                <w:color w:val="000000"/>
              </w:rPr>
              <w:t>Subsection</w:t>
            </w:r>
          </w:p>
        </w:tc>
        <w:tc>
          <w:tcPr>
            <w:tcW w:w="3690" w:type="dxa"/>
            <w:tcBorders>
              <w:top w:val="single" w:sz="4" w:space="0" w:color="auto"/>
              <w:left w:val="single" w:sz="4" w:space="0" w:color="auto"/>
              <w:bottom w:val="double" w:sz="4" w:space="0" w:color="auto"/>
              <w:right w:val="single" w:sz="4" w:space="0" w:color="auto"/>
            </w:tcBorders>
            <w:vAlign w:val="bottom"/>
            <w:hideMark/>
          </w:tcPr>
          <w:p w14:paraId="210590BB" w14:textId="77777777" w:rsidR="00BF1D44" w:rsidRPr="004253CD" w:rsidRDefault="00BF1D44" w:rsidP="004253CD">
            <w:pPr>
              <w:keepLines/>
              <w:tabs>
                <w:tab w:val="left" w:pos="360"/>
                <w:tab w:val="left" w:pos="720"/>
              </w:tabs>
              <w:jc w:val="center"/>
              <w:rPr>
                <w:color w:val="000000"/>
              </w:rPr>
            </w:pPr>
            <w:r w:rsidRPr="004253CD">
              <w:rPr>
                <w:color w:val="000000"/>
              </w:rPr>
              <w:t>Certification or Test Required</w:t>
            </w:r>
          </w:p>
        </w:tc>
        <w:tc>
          <w:tcPr>
            <w:tcW w:w="2250" w:type="dxa"/>
            <w:tcBorders>
              <w:top w:val="single" w:sz="4" w:space="0" w:color="auto"/>
              <w:left w:val="single" w:sz="4" w:space="0" w:color="auto"/>
              <w:bottom w:val="double" w:sz="4" w:space="0" w:color="auto"/>
              <w:right w:val="single" w:sz="4" w:space="0" w:color="auto"/>
            </w:tcBorders>
          </w:tcPr>
          <w:p w14:paraId="6D8E0EF4" w14:textId="77777777" w:rsidR="00BF1D44" w:rsidRPr="004253CD" w:rsidRDefault="00BF1D44" w:rsidP="004253CD">
            <w:pPr>
              <w:keepLines/>
              <w:tabs>
                <w:tab w:val="left" w:pos="360"/>
                <w:tab w:val="left" w:pos="720"/>
              </w:tabs>
              <w:jc w:val="center"/>
              <w:rPr>
                <w:color w:val="000000"/>
              </w:rPr>
            </w:pPr>
          </w:p>
          <w:p w14:paraId="7DE0893E" w14:textId="77777777" w:rsidR="00BF1D44" w:rsidRPr="004253CD" w:rsidRDefault="00BF1D44" w:rsidP="004253CD">
            <w:pPr>
              <w:keepLines/>
              <w:tabs>
                <w:tab w:val="left" w:pos="360"/>
                <w:tab w:val="left" w:pos="720"/>
              </w:tabs>
              <w:jc w:val="center"/>
              <w:rPr>
                <w:color w:val="000000"/>
              </w:rPr>
            </w:pPr>
            <w:r w:rsidRPr="004253CD">
              <w:rPr>
                <w:color w:val="000000"/>
              </w:rPr>
              <w:t>Frequency</w:t>
            </w:r>
          </w:p>
        </w:tc>
      </w:tr>
      <w:tr w:rsidR="00BF1D44" w:rsidRPr="00066A27" w14:paraId="6A272DB3" w14:textId="77777777" w:rsidTr="004253CD">
        <w:trPr>
          <w:cantSplit/>
        </w:trPr>
        <w:tc>
          <w:tcPr>
            <w:tcW w:w="1309" w:type="dxa"/>
            <w:tcBorders>
              <w:top w:val="single" w:sz="4" w:space="0" w:color="auto"/>
              <w:left w:val="single" w:sz="4" w:space="0" w:color="auto"/>
              <w:bottom w:val="single" w:sz="4" w:space="0" w:color="auto"/>
              <w:right w:val="single" w:sz="4" w:space="0" w:color="auto"/>
            </w:tcBorders>
          </w:tcPr>
          <w:p w14:paraId="12E7A1BC" w14:textId="77777777" w:rsidR="00BF1D44" w:rsidRPr="004253CD" w:rsidRDefault="00BF1D44" w:rsidP="004253CD">
            <w:pPr>
              <w:tabs>
                <w:tab w:val="left" w:pos="360"/>
                <w:tab w:val="left" w:pos="720"/>
              </w:tabs>
              <w:jc w:val="center"/>
              <w:rPr>
                <w:color w:val="000000"/>
              </w:rPr>
            </w:pPr>
          </w:p>
        </w:tc>
        <w:tc>
          <w:tcPr>
            <w:tcW w:w="1350" w:type="dxa"/>
            <w:tcBorders>
              <w:top w:val="single" w:sz="4" w:space="0" w:color="auto"/>
              <w:left w:val="single" w:sz="4" w:space="0" w:color="auto"/>
              <w:bottom w:val="single" w:sz="4" w:space="0" w:color="auto"/>
              <w:right w:val="single" w:sz="4" w:space="0" w:color="auto"/>
            </w:tcBorders>
          </w:tcPr>
          <w:p w14:paraId="5B345D98" w14:textId="77777777" w:rsidR="00BF1D44" w:rsidRPr="004253CD" w:rsidRDefault="00BF1D44" w:rsidP="004253CD">
            <w:pPr>
              <w:tabs>
                <w:tab w:val="left" w:pos="360"/>
                <w:tab w:val="left" w:pos="720"/>
              </w:tabs>
              <w:jc w:val="center"/>
              <w:rPr>
                <w:color w:val="000000"/>
              </w:rPr>
            </w:pPr>
          </w:p>
        </w:tc>
        <w:tc>
          <w:tcPr>
            <w:tcW w:w="3690" w:type="dxa"/>
            <w:tcBorders>
              <w:top w:val="single" w:sz="4" w:space="0" w:color="auto"/>
              <w:left w:val="single" w:sz="4" w:space="0" w:color="auto"/>
              <w:bottom w:val="single" w:sz="4" w:space="0" w:color="auto"/>
              <w:right w:val="single" w:sz="4" w:space="0" w:color="auto"/>
            </w:tcBorders>
          </w:tcPr>
          <w:p w14:paraId="02F7882F" w14:textId="77777777" w:rsidR="00BF1D44" w:rsidRPr="004253CD" w:rsidRDefault="00BF1D44" w:rsidP="004253CD">
            <w:pPr>
              <w:tabs>
                <w:tab w:val="left" w:pos="360"/>
                <w:tab w:val="left" w:pos="720"/>
              </w:tabs>
              <w:jc w:val="center"/>
              <w:rPr>
                <w:color w:val="000000"/>
              </w:rPr>
            </w:pPr>
          </w:p>
        </w:tc>
        <w:tc>
          <w:tcPr>
            <w:tcW w:w="2250" w:type="dxa"/>
            <w:tcBorders>
              <w:top w:val="single" w:sz="4" w:space="0" w:color="auto"/>
              <w:left w:val="single" w:sz="4" w:space="0" w:color="auto"/>
              <w:bottom w:val="single" w:sz="4" w:space="0" w:color="auto"/>
              <w:right w:val="single" w:sz="4" w:space="0" w:color="auto"/>
            </w:tcBorders>
          </w:tcPr>
          <w:p w14:paraId="6D301F21" w14:textId="77777777" w:rsidR="00BF1D44" w:rsidRPr="004253CD" w:rsidRDefault="00BF1D44" w:rsidP="004253CD">
            <w:pPr>
              <w:tabs>
                <w:tab w:val="left" w:pos="360"/>
                <w:tab w:val="left" w:pos="720"/>
              </w:tabs>
              <w:jc w:val="center"/>
              <w:rPr>
                <w:color w:val="000000"/>
              </w:rPr>
            </w:pPr>
          </w:p>
        </w:tc>
      </w:tr>
      <w:tr w:rsidR="00BF1D44" w:rsidRPr="00066A27" w14:paraId="31F65302" w14:textId="77777777" w:rsidTr="004253CD">
        <w:trPr>
          <w:cantSplit/>
        </w:trPr>
        <w:tc>
          <w:tcPr>
            <w:tcW w:w="1309" w:type="dxa"/>
            <w:tcBorders>
              <w:top w:val="single" w:sz="4" w:space="0" w:color="auto"/>
              <w:left w:val="single" w:sz="4" w:space="0" w:color="auto"/>
              <w:bottom w:val="single" w:sz="4" w:space="0" w:color="auto"/>
              <w:right w:val="single" w:sz="4" w:space="0" w:color="auto"/>
            </w:tcBorders>
            <w:hideMark/>
          </w:tcPr>
          <w:p w14:paraId="7C110E68" w14:textId="77777777" w:rsidR="00BF1D44" w:rsidRPr="004253CD" w:rsidRDefault="00BF1D44" w:rsidP="004253CD">
            <w:pPr>
              <w:tabs>
                <w:tab w:val="left" w:pos="360"/>
                <w:tab w:val="left" w:pos="720"/>
              </w:tabs>
              <w:jc w:val="center"/>
              <w:rPr>
                <w:color w:val="000000"/>
              </w:rPr>
            </w:pPr>
            <w:r w:rsidRPr="004253CD">
              <w:rPr>
                <w:color w:val="000000"/>
              </w:rPr>
              <w:t>033000</w:t>
            </w:r>
          </w:p>
        </w:tc>
        <w:tc>
          <w:tcPr>
            <w:tcW w:w="1350" w:type="dxa"/>
            <w:tcBorders>
              <w:top w:val="single" w:sz="4" w:space="0" w:color="auto"/>
              <w:left w:val="single" w:sz="4" w:space="0" w:color="auto"/>
              <w:bottom w:val="single" w:sz="4" w:space="0" w:color="auto"/>
              <w:right w:val="single" w:sz="4" w:space="0" w:color="auto"/>
            </w:tcBorders>
            <w:hideMark/>
          </w:tcPr>
          <w:p w14:paraId="35629894" w14:textId="77777777" w:rsidR="00BF1D44" w:rsidRPr="004253CD" w:rsidRDefault="00BF1D44" w:rsidP="004253CD">
            <w:pPr>
              <w:tabs>
                <w:tab w:val="left" w:pos="360"/>
                <w:tab w:val="left" w:pos="720"/>
              </w:tabs>
              <w:jc w:val="center"/>
              <w:rPr>
                <w:color w:val="000000"/>
              </w:rPr>
            </w:pPr>
            <w:r w:rsidRPr="004253CD">
              <w:rPr>
                <w:color w:val="000000"/>
              </w:rPr>
              <w:t>2.12</w:t>
            </w:r>
          </w:p>
        </w:tc>
        <w:tc>
          <w:tcPr>
            <w:tcW w:w="3690" w:type="dxa"/>
            <w:tcBorders>
              <w:top w:val="single" w:sz="4" w:space="0" w:color="auto"/>
              <w:left w:val="single" w:sz="4" w:space="0" w:color="auto"/>
              <w:bottom w:val="single" w:sz="4" w:space="0" w:color="auto"/>
              <w:right w:val="single" w:sz="4" w:space="0" w:color="auto"/>
            </w:tcBorders>
            <w:hideMark/>
          </w:tcPr>
          <w:p w14:paraId="228435B7" w14:textId="77777777" w:rsidR="00BF1D44" w:rsidRPr="004253CD" w:rsidRDefault="00BF1D44" w:rsidP="004253CD">
            <w:pPr>
              <w:tabs>
                <w:tab w:val="left" w:pos="360"/>
                <w:tab w:val="left" w:pos="720"/>
              </w:tabs>
              <w:jc w:val="center"/>
              <w:rPr>
                <w:color w:val="000000"/>
              </w:rPr>
            </w:pPr>
            <w:r w:rsidRPr="004253CD">
              <w:rPr>
                <w:color w:val="000000"/>
              </w:rPr>
              <w:t>Mixing and Delivery</w:t>
            </w:r>
          </w:p>
        </w:tc>
        <w:tc>
          <w:tcPr>
            <w:tcW w:w="2250" w:type="dxa"/>
            <w:tcBorders>
              <w:top w:val="single" w:sz="4" w:space="0" w:color="auto"/>
              <w:left w:val="single" w:sz="4" w:space="0" w:color="auto"/>
              <w:bottom w:val="single" w:sz="4" w:space="0" w:color="auto"/>
              <w:right w:val="single" w:sz="4" w:space="0" w:color="auto"/>
            </w:tcBorders>
            <w:hideMark/>
          </w:tcPr>
          <w:p w14:paraId="450D800D" w14:textId="77777777" w:rsidR="00BF1D44" w:rsidRPr="004253CD" w:rsidRDefault="00BF1D44" w:rsidP="004253CD">
            <w:pPr>
              <w:tabs>
                <w:tab w:val="left" w:pos="360"/>
                <w:tab w:val="left" w:pos="720"/>
              </w:tabs>
              <w:jc w:val="center"/>
              <w:rPr>
                <w:color w:val="000000"/>
              </w:rPr>
            </w:pPr>
            <w:r w:rsidRPr="004253CD">
              <w:rPr>
                <w:color w:val="000000"/>
              </w:rPr>
              <w:t>Each Truck</w:t>
            </w:r>
          </w:p>
        </w:tc>
      </w:tr>
      <w:tr w:rsidR="00BF1D44" w:rsidRPr="00066A27" w14:paraId="6AD51045" w14:textId="77777777" w:rsidTr="004253CD">
        <w:trPr>
          <w:cantSplit/>
        </w:trPr>
        <w:tc>
          <w:tcPr>
            <w:tcW w:w="1309" w:type="dxa"/>
            <w:tcBorders>
              <w:top w:val="single" w:sz="4" w:space="0" w:color="auto"/>
              <w:left w:val="single" w:sz="4" w:space="0" w:color="auto"/>
              <w:bottom w:val="single" w:sz="4" w:space="0" w:color="auto"/>
              <w:right w:val="single" w:sz="4" w:space="0" w:color="auto"/>
            </w:tcBorders>
            <w:hideMark/>
          </w:tcPr>
          <w:p w14:paraId="51DB36DD" w14:textId="77777777" w:rsidR="00BF1D44" w:rsidRPr="004253CD" w:rsidRDefault="00BF1D44" w:rsidP="004253CD">
            <w:pPr>
              <w:tabs>
                <w:tab w:val="left" w:pos="360"/>
                <w:tab w:val="left" w:pos="720"/>
              </w:tabs>
              <w:jc w:val="center"/>
              <w:rPr>
                <w:color w:val="000000"/>
              </w:rPr>
            </w:pPr>
            <w:r w:rsidRPr="004253CD">
              <w:rPr>
                <w:color w:val="000000"/>
              </w:rPr>
              <w:t>033000</w:t>
            </w:r>
          </w:p>
        </w:tc>
        <w:tc>
          <w:tcPr>
            <w:tcW w:w="1350" w:type="dxa"/>
            <w:tcBorders>
              <w:top w:val="single" w:sz="4" w:space="0" w:color="auto"/>
              <w:left w:val="single" w:sz="4" w:space="0" w:color="auto"/>
              <w:bottom w:val="single" w:sz="4" w:space="0" w:color="auto"/>
              <w:right w:val="single" w:sz="4" w:space="0" w:color="auto"/>
            </w:tcBorders>
            <w:hideMark/>
          </w:tcPr>
          <w:p w14:paraId="61D48C88" w14:textId="77777777" w:rsidR="00BF1D44" w:rsidRPr="004253CD" w:rsidRDefault="00BF1D44" w:rsidP="004253CD">
            <w:pPr>
              <w:tabs>
                <w:tab w:val="left" w:pos="360"/>
                <w:tab w:val="left" w:pos="720"/>
              </w:tabs>
              <w:jc w:val="center"/>
              <w:rPr>
                <w:color w:val="000000"/>
              </w:rPr>
            </w:pPr>
            <w:r w:rsidRPr="004253CD">
              <w:rPr>
                <w:color w:val="000000"/>
              </w:rPr>
              <w:t>3.13</w:t>
            </w:r>
          </w:p>
        </w:tc>
        <w:tc>
          <w:tcPr>
            <w:tcW w:w="3690" w:type="dxa"/>
            <w:tcBorders>
              <w:top w:val="single" w:sz="4" w:space="0" w:color="auto"/>
              <w:left w:val="single" w:sz="4" w:space="0" w:color="auto"/>
              <w:bottom w:val="single" w:sz="4" w:space="0" w:color="auto"/>
              <w:right w:val="single" w:sz="4" w:space="0" w:color="auto"/>
            </w:tcBorders>
            <w:hideMark/>
          </w:tcPr>
          <w:p w14:paraId="32202BDA" w14:textId="77777777" w:rsidR="00BF1D44" w:rsidRPr="004253CD" w:rsidRDefault="00BF1D44" w:rsidP="004253CD">
            <w:pPr>
              <w:tabs>
                <w:tab w:val="left" w:pos="360"/>
                <w:tab w:val="left" w:pos="720"/>
              </w:tabs>
              <w:jc w:val="center"/>
              <w:rPr>
                <w:color w:val="000000"/>
              </w:rPr>
            </w:pPr>
            <w:r w:rsidRPr="004253CD">
              <w:rPr>
                <w:color w:val="000000"/>
              </w:rPr>
              <w:t>Concrete – Slump, Air, Temperature</w:t>
            </w:r>
          </w:p>
        </w:tc>
        <w:tc>
          <w:tcPr>
            <w:tcW w:w="2250" w:type="dxa"/>
            <w:tcBorders>
              <w:top w:val="single" w:sz="4" w:space="0" w:color="auto"/>
              <w:left w:val="single" w:sz="4" w:space="0" w:color="auto"/>
              <w:bottom w:val="single" w:sz="4" w:space="0" w:color="auto"/>
              <w:right w:val="single" w:sz="4" w:space="0" w:color="auto"/>
            </w:tcBorders>
            <w:hideMark/>
          </w:tcPr>
          <w:p w14:paraId="173F19FF" w14:textId="77777777" w:rsidR="00BF1D44" w:rsidRPr="004253CD" w:rsidRDefault="00BF1D44" w:rsidP="004253CD">
            <w:pPr>
              <w:tabs>
                <w:tab w:val="left" w:pos="360"/>
                <w:tab w:val="left" w:pos="720"/>
              </w:tabs>
              <w:jc w:val="center"/>
              <w:rPr>
                <w:color w:val="000000"/>
              </w:rPr>
            </w:pPr>
            <w:r w:rsidRPr="004253CD">
              <w:rPr>
                <w:color w:val="000000"/>
              </w:rPr>
              <w:t>1 composite per truck load delivered</w:t>
            </w:r>
          </w:p>
        </w:tc>
      </w:tr>
      <w:tr w:rsidR="00BF1D44" w:rsidRPr="00066A27" w14:paraId="396198A1" w14:textId="77777777" w:rsidTr="004253CD">
        <w:trPr>
          <w:cantSplit/>
        </w:trPr>
        <w:tc>
          <w:tcPr>
            <w:tcW w:w="1309" w:type="dxa"/>
            <w:tcBorders>
              <w:top w:val="single" w:sz="4" w:space="0" w:color="auto"/>
              <w:left w:val="single" w:sz="4" w:space="0" w:color="auto"/>
              <w:bottom w:val="single" w:sz="4" w:space="0" w:color="auto"/>
              <w:right w:val="single" w:sz="4" w:space="0" w:color="auto"/>
            </w:tcBorders>
            <w:hideMark/>
          </w:tcPr>
          <w:p w14:paraId="0ADE0F98" w14:textId="77777777" w:rsidR="00BF1D44" w:rsidRPr="004253CD" w:rsidRDefault="00BF1D44" w:rsidP="004253CD">
            <w:pPr>
              <w:tabs>
                <w:tab w:val="left" w:pos="360"/>
                <w:tab w:val="left" w:pos="720"/>
              </w:tabs>
              <w:jc w:val="center"/>
              <w:rPr>
                <w:color w:val="000000"/>
              </w:rPr>
            </w:pPr>
            <w:r w:rsidRPr="004253CD">
              <w:rPr>
                <w:color w:val="000000"/>
              </w:rPr>
              <w:t>033000</w:t>
            </w:r>
          </w:p>
        </w:tc>
        <w:tc>
          <w:tcPr>
            <w:tcW w:w="1350" w:type="dxa"/>
            <w:tcBorders>
              <w:top w:val="single" w:sz="4" w:space="0" w:color="auto"/>
              <w:left w:val="single" w:sz="4" w:space="0" w:color="auto"/>
              <w:bottom w:val="single" w:sz="4" w:space="0" w:color="auto"/>
              <w:right w:val="single" w:sz="4" w:space="0" w:color="auto"/>
            </w:tcBorders>
            <w:hideMark/>
          </w:tcPr>
          <w:p w14:paraId="0408FCAF" w14:textId="77777777" w:rsidR="00BF1D44" w:rsidRPr="004253CD" w:rsidRDefault="00BF1D44" w:rsidP="004253CD">
            <w:pPr>
              <w:tabs>
                <w:tab w:val="left" w:pos="360"/>
                <w:tab w:val="left" w:pos="720"/>
              </w:tabs>
              <w:jc w:val="center"/>
              <w:rPr>
                <w:color w:val="000000"/>
              </w:rPr>
            </w:pPr>
            <w:r w:rsidRPr="004253CD">
              <w:rPr>
                <w:color w:val="000000"/>
              </w:rPr>
              <w:t>3.13</w:t>
            </w:r>
          </w:p>
        </w:tc>
        <w:tc>
          <w:tcPr>
            <w:tcW w:w="3690" w:type="dxa"/>
            <w:tcBorders>
              <w:top w:val="single" w:sz="4" w:space="0" w:color="auto"/>
              <w:left w:val="single" w:sz="4" w:space="0" w:color="auto"/>
              <w:bottom w:val="single" w:sz="4" w:space="0" w:color="auto"/>
              <w:right w:val="single" w:sz="4" w:space="0" w:color="auto"/>
            </w:tcBorders>
            <w:hideMark/>
          </w:tcPr>
          <w:p w14:paraId="67D27D78" w14:textId="77777777" w:rsidR="00BF1D44" w:rsidRPr="004253CD" w:rsidRDefault="00BF1D44" w:rsidP="004253CD">
            <w:pPr>
              <w:tabs>
                <w:tab w:val="left" w:pos="360"/>
                <w:tab w:val="left" w:pos="720"/>
              </w:tabs>
              <w:jc w:val="center"/>
              <w:rPr>
                <w:color w:val="000000"/>
              </w:rPr>
            </w:pPr>
            <w:r w:rsidRPr="004253CD">
              <w:rPr>
                <w:color w:val="000000"/>
              </w:rPr>
              <w:t>Concrete - Compression Test Specimens</w:t>
            </w:r>
          </w:p>
        </w:tc>
        <w:tc>
          <w:tcPr>
            <w:tcW w:w="2250" w:type="dxa"/>
            <w:tcBorders>
              <w:top w:val="single" w:sz="4" w:space="0" w:color="auto"/>
              <w:left w:val="single" w:sz="4" w:space="0" w:color="auto"/>
              <w:bottom w:val="single" w:sz="4" w:space="0" w:color="auto"/>
              <w:right w:val="single" w:sz="4" w:space="0" w:color="auto"/>
            </w:tcBorders>
            <w:hideMark/>
          </w:tcPr>
          <w:p w14:paraId="112451C4" w14:textId="77777777" w:rsidR="00BF1D44" w:rsidRPr="004253CD" w:rsidRDefault="00BF1D44" w:rsidP="004253CD">
            <w:pPr>
              <w:tabs>
                <w:tab w:val="left" w:pos="360"/>
                <w:tab w:val="left" w:pos="720"/>
              </w:tabs>
              <w:jc w:val="center"/>
              <w:rPr>
                <w:color w:val="000000"/>
              </w:rPr>
            </w:pPr>
            <w:r w:rsidRPr="004253CD">
              <w:rPr>
                <w:color w:val="000000"/>
              </w:rPr>
              <w:t>at 7 days and 28 days (see spec)</w:t>
            </w:r>
          </w:p>
        </w:tc>
      </w:tr>
      <w:tr w:rsidR="00BF1D44" w:rsidRPr="00066A27" w14:paraId="163BAC97" w14:textId="77777777" w:rsidTr="004253CD">
        <w:trPr>
          <w:cantSplit/>
        </w:trPr>
        <w:tc>
          <w:tcPr>
            <w:tcW w:w="1309" w:type="dxa"/>
            <w:tcBorders>
              <w:top w:val="single" w:sz="4" w:space="0" w:color="auto"/>
              <w:left w:val="single" w:sz="4" w:space="0" w:color="auto"/>
              <w:bottom w:val="single" w:sz="4" w:space="0" w:color="auto"/>
              <w:right w:val="single" w:sz="4" w:space="0" w:color="auto"/>
            </w:tcBorders>
            <w:hideMark/>
          </w:tcPr>
          <w:p w14:paraId="70293CD1" w14:textId="77777777" w:rsidR="00BF1D44" w:rsidRPr="004253CD" w:rsidRDefault="00BF1D44" w:rsidP="004253CD">
            <w:pPr>
              <w:tabs>
                <w:tab w:val="left" w:pos="360"/>
                <w:tab w:val="left" w:pos="720"/>
              </w:tabs>
              <w:jc w:val="center"/>
              <w:rPr>
                <w:color w:val="000000"/>
              </w:rPr>
            </w:pPr>
            <w:r w:rsidRPr="004253CD">
              <w:rPr>
                <w:color w:val="000000"/>
              </w:rPr>
              <w:t>221116</w:t>
            </w:r>
          </w:p>
        </w:tc>
        <w:tc>
          <w:tcPr>
            <w:tcW w:w="1350" w:type="dxa"/>
            <w:tcBorders>
              <w:top w:val="single" w:sz="4" w:space="0" w:color="auto"/>
              <w:left w:val="single" w:sz="4" w:space="0" w:color="auto"/>
              <w:bottom w:val="single" w:sz="4" w:space="0" w:color="auto"/>
              <w:right w:val="single" w:sz="4" w:space="0" w:color="auto"/>
            </w:tcBorders>
            <w:hideMark/>
          </w:tcPr>
          <w:p w14:paraId="790F0014" w14:textId="77777777" w:rsidR="00BF1D44" w:rsidRPr="004253CD" w:rsidRDefault="00BF1D44" w:rsidP="004253CD">
            <w:pPr>
              <w:tabs>
                <w:tab w:val="left" w:pos="360"/>
                <w:tab w:val="left" w:pos="720"/>
              </w:tabs>
              <w:jc w:val="center"/>
              <w:rPr>
                <w:color w:val="000000"/>
              </w:rPr>
            </w:pPr>
            <w:r w:rsidRPr="004253CD">
              <w:rPr>
                <w:color w:val="000000"/>
              </w:rPr>
              <w:t>3.9A</w:t>
            </w:r>
          </w:p>
        </w:tc>
        <w:tc>
          <w:tcPr>
            <w:tcW w:w="3690" w:type="dxa"/>
            <w:tcBorders>
              <w:top w:val="single" w:sz="4" w:space="0" w:color="auto"/>
              <w:left w:val="single" w:sz="4" w:space="0" w:color="auto"/>
              <w:bottom w:val="single" w:sz="4" w:space="0" w:color="auto"/>
              <w:right w:val="single" w:sz="4" w:space="0" w:color="auto"/>
            </w:tcBorders>
            <w:hideMark/>
          </w:tcPr>
          <w:p w14:paraId="4F82FDAB" w14:textId="77777777" w:rsidR="00BF1D44" w:rsidRPr="004253CD" w:rsidRDefault="00BF1D44" w:rsidP="004253CD">
            <w:pPr>
              <w:tabs>
                <w:tab w:val="left" w:pos="360"/>
                <w:tab w:val="left" w:pos="720"/>
              </w:tabs>
              <w:jc w:val="center"/>
              <w:rPr>
                <w:color w:val="000000"/>
              </w:rPr>
            </w:pPr>
            <w:r w:rsidRPr="004253CD">
              <w:rPr>
                <w:color w:val="000000"/>
              </w:rPr>
              <w:t>Tests and Inspections</w:t>
            </w:r>
          </w:p>
        </w:tc>
        <w:tc>
          <w:tcPr>
            <w:tcW w:w="2250" w:type="dxa"/>
            <w:tcBorders>
              <w:top w:val="single" w:sz="4" w:space="0" w:color="auto"/>
              <w:left w:val="single" w:sz="4" w:space="0" w:color="auto"/>
              <w:bottom w:val="single" w:sz="4" w:space="0" w:color="auto"/>
              <w:right w:val="single" w:sz="4" w:space="0" w:color="auto"/>
            </w:tcBorders>
            <w:hideMark/>
          </w:tcPr>
          <w:p w14:paraId="6F4A7371" w14:textId="77777777" w:rsidR="00BF1D44" w:rsidRPr="004253CD" w:rsidRDefault="00BF1D44" w:rsidP="004253CD">
            <w:pPr>
              <w:tabs>
                <w:tab w:val="left" w:pos="360"/>
                <w:tab w:val="left" w:pos="720"/>
              </w:tabs>
              <w:jc w:val="center"/>
              <w:rPr>
                <w:color w:val="000000"/>
              </w:rPr>
            </w:pPr>
            <w:r w:rsidRPr="004253CD">
              <w:rPr>
                <w:color w:val="000000"/>
              </w:rPr>
              <w:t>See Spec</w:t>
            </w:r>
          </w:p>
        </w:tc>
      </w:tr>
      <w:tr w:rsidR="00BF1D44" w:rsidRPr="00066A27" w14:paraId="3F6362FD" w14:textId="77777777" w:rsidTr="004253CD">
        <w:trPr>
          <w:cantSplit/>
        </w:trPr>
        <w:tc>
          <w:tcPr>
            <w:tcW w:w="1309" w:type="dxa"/>
            <w:tcBorders>
              <w:top w:val="single" w:sz="4" w:space="0" w:color="auto"/>
              <w:left w:val="single" w:sz="4" w:space="0" w:color="auto"/>
              <w:bottom w:val="single" w:sz="4" w:space="0" w:color="auto"/>
              <w:right w:val="single" w:sz="4" w:space="0" w:color="auto"/>
            </w:tcBorders>
            <w:hideMark/>
          </w:tcPr>
          <w:p w14:paraId="0A58DE1F" w14:textId="77777777" w:rsidR="00BF1D44" w:rsidRPr="004253CD" w:rsidRDefault="00BF1D44" w:rsidP="004253CD">
            <w:pPr>
              <w:tabs>
                <w:tab w:val="left" w:pos="360"/>
                <w:tab w:val="left" w:pos="720"/>
              </w:tabs>
              <w:jc w:val="center"/>
              <w:rPr>
                <w:color w:val="000000"/>
              </w:rPr>
            </w:pPr>
            <w:r w:rsidRPr="004253CD">
              <w:rPr>
                <w:color w:val="000000"/>
              </w:rPr>
              <w:t>221116</w:t>
            </w:r>
          </w:p>
        </w:tc>
        <w:tc>
          <w:tcPr>
            <w:tcW w:w="1350" w:type="dxa"/>
            <w:tcBorders>
              <w:top w:val="single" w:sz="4" w:space="0" w:color="auto"/>
              <w:left w:val="single" w:sz="4" w:space="0" w:color="auto"/>
              <w:bottom w:val="single" w:sz="4" w:space="0" w:color="auto"/>
              <w:right w:val="single" w:sz="4" w:space="0" w:color="auto"/>
            </w:tcBorders>
            <w:hideMark/>
          </w:tcPr>
          <w:p w14:paraId="0E4E06C2" w14:textId="77777777" w:rsidR="00BF1D44" w:rsidRPr="004253CD" w:rsidRDefault="00BF1D44" w:rsidP="004253CD">
            <w:pPr>
              <w:tabs>
                <w:tab w:val="left" w:pos="360"/>
                <w:tab w:val="left" w:pos="720"/>
              </w:tabs>
              <w:jc w:val="center"/>
              <w:rPr>
                <w:color w:val="000000"/>
              </w:rPr>
            </w:pPr>
            <w:r w:rsidRPr="004253CD">
              <w:rPr>
                <w:color w:val="000000"/>
              </w:rPr>
              <w:t>3.</w:t>
            </w:r>
            <w:proofErr w:type="gramStart"/>
            <w:r w:rsidRPr="004253CD">
              <w:rPr>
                <w:color w:val="000000"/>
              </w:rPr>
              <w:t>9.A.</w:t>
            </w:r>
            <w:proofErr w:type="gramEnd"/>
            <w:r w:rsidRPr="004253CD">
              <w:rPr>
                <w:color w:val="000000"/>
              </w:rPr>
              <w:t>2</w:t>
            </w:r>
          </w:p>
        </w:tc>
        <w:tc>
          <w:tcPr>
            <w:tcW w:w="3690" w:type="dxa"/>
            <w:tcBorders>
              <w:top w:val="single" w:sz="4" w:space="0" w:color="auto"/>
              <w:left w:val="single" w:sz="4" w:space="0" w:color="auto"/>
              <w:bottom w:val="single" w:sz="4" w:space="0" w:color="auto"/>
              <w:right w:val="single" w:sz="4" w:space="0" w:color="auto"/>
            </w:tcBorders>
            <w:hideMark/>
          </w:tcPr>
          <w:p w14:paraId="6265FC7E" w14:textId="77777777" w:rsidR="00BF1D44" w:rsidRPr="004253CD" w:rsidRDefault="00BF1D44" w:rsidP="004253CD">
            <w:pPr>
              <w:tabs>
                <w:tab w:val="left" w:pos="360"/>
                <w:tab w:val="left" w:pos="720"/>
              </w:tabs>
              <w:jc w:val="center"/>
              <w:rPr>
                <w:color w:val="000000"/>
              </w:rPr>
            </w:pPr>
            <w:r w:rsidRPr="004253CD">
              <w:rPr>
                <w:color w:val="000000"/>
              </w:rPr>
              <w:t>Hydrostatic Testing of Water System</w:t>
            </w:r>
          </w:p>
        </w:tc>
        <w:tc>
          <w:tcPr>
            <w:tcW w:w="2250" w:type="dxa"/>
            <w:tcBorders>
              <w:top w:val="single" w:sz="4" w:space="0" w:color="auto"/>
              <w:left w:val="single" w:sz="4" w:space="0" w:color="auto"/>
              <w:bottom w:val="single" w:sz="4" w:space="0" w:color="auto"/>
              <w:right w:val="single" w:sz="4" w:space="0" w:color="auto"/>
            </w:tcBorders>
            <w:hideMark/>
          </w:tcPr>
          <w:p w14:paraId="7D945A91" w14:textId="77777777" w:rsidR="00BF1D44" w:rsidRPr="004253CD" w:rsidRDefault="00BF1D44" w:rsidP="004253CD">
            <w:pPr>
              <w:tabs>
                <w:tab w:val="left" w:pos="360"/>
                <w:tab w:val="left" w:pos="720"/>
              </w:tabs>
              <w:jc w:val="center"/>
              <w:rPr>
                <w:color w:val="000000"/>
              </w:rPr>
            </w:pPr>
            <w:r w:rsidRPr="004253CD">
              <w:rPr>
                <w:color w:val="000000"/>
              </w:rPr>
              <w:t>See Spec.</w:t>
            </w:r>
          </w:p>
        </w:tc>
      </w:tr>
      <w:tr w:rsidR="00BF1D44" w:rsidRPr="00066A27" w14:paraId="64315506" w14:textId="77777777" w:rsidTr="004253CD">
        <w:trPr>
          <w:cantSplit/>
        </w:trPr>
        <w:tc>
          <w:tcPr>
            <w:tcW w:w="1309" w:type="dxa"/>
            <w:tcBorders>
              <w:top w:val="single" w:sz="4" w:space="0" w:color="auto"/>
              <w:left w:val="single" w:sz="4" w:space="0" w:color="auto"/>
              <w:bottom w:val="single" w:sz="4" w:space="0" w:color="auto"/>
              <w:right w:val="single" w:sz="4" w:space="0" w:color="auto"/>
            </w:tcBorders>
            <w:hideMark/>
          </w:tcPr>
          <w:p w14:paraId="62D9568E" w14:textId="77777777" w:rsidR="00BF1D44" w:rsidRPr="004253CD" w:rsidRDefault="00BF1D44" w:rsidP="004253CD">
            <w:pPr>
              <w:tabs>
                <w:tab w:val="left" w:pos="360"/>
                <w:tab w:val="left" w:pos="720"/>
              </w:tabs>
              <w:jc w:val="center"/>
              <w:rPr>
                <w:color w:val="000000"/>
              </w:rPr>
            </w:pPr>
            <w:r w:rsidRPr="004253CD">
              <w:rPr>
                <w:color w:val="000000"/>
              </w:rPr>
              <w:t>221116</w:t>
            </w:r>
          </w:p>
        </w:tc>
        <w:tc>
          <w:tcPr>
            <w:tcW w:w="1350" w:type="dxa"/>
            <w:tcBorders>
              <w:top w:val="single" w:sz="4" w:space="0" w:color="auto"/>
              <w:left w:val="single" w:sz="4" w:space="0" w:color="auto"/>
              <w:bottom w:val="single" w:sz="4" w:space="0" w:color="auto"/>
              <w:right w:val="single" w:sz="4" w:space="0" w:color="auto"/>
            </w:tcBorders>
            <w:hideMark/>
          </w:tcPr>
          <w:p w14:paraId="46DA6CD6" w14:textId="77777777" w:rsidR="00BF1D44" w:rsidRPr="004253CD" w:rsidRDefault="00BF1D44" w:rsidP="004253CD">
            <w:pPr>
              <w:tabs>
                <w:tab w:val="left" w:pos="360"/>
                <w:tab w:val="left" w:pos="720"/>
              </w:tabs>
              <w:jc w:val="center"/>
              <w:rPr>
                <w:color w:val="000000"/>
              </w:rPr>
            </w:pPr>
            <w:r w:rsidRPr="004253CD">
              <w:rPr>
                <w:color w:val="000000"/>
              </w:rPr>
              <w:t>3.9</w:t>
            </w:r>
          </w:p>
        </w:tc>
        <w:tc>
          <w:tcPr>
            <w:tcW w:w="3690" w:type="dxa"/>
            <w:tcBorders>
              <w:top w:val="single" w:sz="4" w:space="0" w:color="auto"/>
              <w:left w:val="single" w:sz="4" w:space="0" w:color="auto"/>
              <w:bottom w:val="single" w:sz="4" w:space="0" w:color="auto"/>
              <w:right w:val="single" w:sz="4" w:space="0" w:color="auto"/>
            </w:tcBorders>
            <w:hideMark/>
          </w:tcPr>
          <w:p w14:paraId="448E331F" w14:textId="77777777" w:rsidR="00BF1D44" w:rsidRPr="004253CD" w:rsidRDefault="00BF1D44" w:rsidP="004253CD">
            <w:pPr>
              <w:tabs>
                <w:tab w:val="left" w:pos="360"/>
                <w:tab w:val="left" w:pos="720"/>
              </w:tabs>
              <w:jc w:val="center"/>
              <w:rPr>
                <w:color w:val="000000"/>
              </w:rPr>
            </w:pPr>
            <w:r w:rsidRPr="004253CD">
              <w:rPr>
                <w:color w:val="000000"/>
              </w:rPr>
              <w:t>Pressure and Leakage Test – Water Line</w:t>
            </w:r>
          </w:p>
        </w:tc>
        <w:tc>
          <w:tcPr>
            <w:tcW w:w="2250" w:type="dxa"/>
            <w:tcBorders>
              <w:top w:val="single" w:sz="4" w:space="0" w:color="auto"/>
              <w:left w:val="single" w:sz="4" w:space="0" w:color="auto"/>
              <w:bottom w:val="single" w:sz="4" w:space="0" w:color="auto"/>
              <w:right w:val="single" w:sz="4" w:space="0" w:color="auto"/>
            </w:tcBorders>
            <w:hideMark/>
          </w:tcPr>
          <w:p w14:paraId="1E4BFCE3" w14:textId="77777777" w:rsidR="00BF1D44" w:rsidRPr="004253CD" w:rsidRDefault="00BF1D44" w:rsidP="004253CD">
            <w:pPr>
              <w:tabs>
                <w:tab w:val="left" w:pos="360"/>
                <w:tab w:val="left" w:pos="720"/>
              </w:tabs>
              <w:jc w:val="center"/>
              <w:rPr>
                <w:color w:val="000000"/>
              </w:rPr>
            </w:pPr>
            <w:r w:rsidRPr="004253CD">
              <w:rPr>
                <w:color w:val="000000"/>
              </w:rPr>
              <w:t>See Spec.</w:t>
            </w:r>
          </w:p>
        </w:tc>
      </w:tr>
      <w:tr w:rsidR="00BF1D44" w:rsidRPr="00066A27" w14:paraId="26BE6DCA" w14:textId="77777777" w:rsidTr="004253CD">
        <w:trPr>
          <w:cantSplit/>
        </w:trPr>
        <w:tc>
          <w:tcPr>
            <w:tcW w:w="1309" w:type="dxa"/>
            <w:tcBorders>
              <w:top w:val="single" w:sz="4" w:space="0" w:color="auto"/>
              <w:left w:val="single" w:sz="4" w:space="0" w:color="auto"/>
              <w:bottom w:val="single" w:sz="4" w:space="0" w:color="auto"/>
              <w:right w:val="single" w:sz="4" w:space="0" w:color="auto"/>
            </w:tcBorders>
            <w:hideMark/>
          </w:tcPr>
          <w:p w14:paraId="5397A8BC" w14:textId="77777777" w:rsidR="00BF1D44" w:rsidRPr="004253CD" w:rsidRDefault="00BF1D44" w:rsidP="004253CD">
            <w:pPr>
              <w:tabs>
                <w:tab w:val="left" w:pos="360"/>
                <w:tab w:val="left" w:pos="720"/>
              </w:tabs>
              <w:jc w:val="center"/>
              <w:rPr>
                <w:color w:val="000000"/>
              </w:rPr>
            </w:pPr>
            <w:r w:rsidRPr="004253CD">
              <w:rPr>
                <w:color w:val="000000"/>
              </w:rPr>
              <w:t>221119</w:t>
            </w:r>
          </w:p>
        </w:tc>
        <w:tc>
          <w:tcPr>
            <w:tcW w:w="1350" w:type="dxa"/>
            <w:tcBorders>
              <w:top w:val="single" w:sz="4" w:space="0" w:color="auto"/>
              <w:left w:val="single" w:sz="4" w:space="0" w:color="auto"/>
              <w:bottom w:val="single" w:sz="4" w:space="0" w:color="auto"/>
              <w:right w:val="single" w:sz="4" w:space="0" w:color="auto"/>
            </w:tcBorders>
            <w:hideMark/>
          </w:tcPr>
          <w:p w14:paraId="7C31212A" w14:textId="77777777" w:rsidR="00BF1D44" w:rsidRPr="004253CD" w:rsidRDefault="00BF1D44" w:rsidP="004253CD">
            <w:pPr>
              <w:tabs>
                <w:tab w:val="left" w:pos="360"/>
                <w:tab w:val="left" w:pos="720"/>
              </w:tabs>
              <w:jc w:val="center"/>
              <w:rPr>
                <w:color w:val="000000"/>
              </w:rPr>
            </w:pPr>
            <w:r w:rsidRPr="004253CD">
              <w:rPr>
                <w:color w:val="000000"/>
              </w:rPr>
              <w:t>3.4</w:t>
            </w:r>
          </w:p>
        </w:tc>
        <w:tc>
          <w:tcPr>
            <w:tcW w:w="3690" w:type="dxa"/>
            <w:tcBorders>
              <w:top w:val="single" w:sz="4" w:space="0" w:color="auto"/>
              <w:left w:val="single" w:sz="4" w:space="0" w:color="auto"/>
              <w:bottom w:val="single" w:sz="4" w:space="0" w:color="auto"/>
              <w:right w:val="single" w:sz="4" w:space="0" w:color="auto"/>
            </w:tcBorders>
            <w:hideMark/>
          </w:tcPr>
          <w:p w14:paraId="03D2458B" w14:textId="77777777" w:rsidR="00BF1D44" w:rsidRPr="004253CD" w:rsidRDefault="00BF1D44" w:rsidP="004253CD">
            <w:pPr>
              <w:tabs>
                <w:tab w:val="left" w:pos="360"/>
                <w:tab w:val="left" w:pos="720"/>
              </w:tabs>
              <w:jc w:val="center"/>
              <w:rPr>
                <w:color w:val="000000"/>
              </w:rPr>
            </w:pPr>
            <w:r w:rsidRPr="004253CD">
              <w:rPr>
                <w:color w:val="000000"/>
              </w:rPr>
              <w:t>Inspection/Test Reports</w:t>
            </w:r>
          </w:p>
        </w:tc>
        <w:tc>
          <w:tcPr>
            <w:tcW w:w="2250" w:type="dxa"/>
            <w:tcBorders>
              <w:top w:val="single" w:sz="4" w:space="0" w:color="auto"/>
              <w:left w:val="single" w:sz="4" w:space="0" w:color="auto"/>
              <w:bottom w:val="single" w:sz="4" w:space="0" w:color="auto"/>
              <w:right w:val="single" w:sz="4" w:space="0" w:color="auto"/>
            </w:tcBorders>
            <w:hideMark/>
          </w:tcPr>
          <w:p w14:paraId="34C28D95" w14:textId="77777777" w:rsidR="00BF1D44" w:rsidRPr="004253CD" w:rsidRDefault="00BF1D44" w:rsidP="004253CD">
            <w:pPr>
              <w:tabs>
                <w:tab w:val="left" w:pos="360"/>
                <w:tab w:val="left" w:pos="720"/>
              </w:tabs>
              <w:jc w:val="center"/>
              <w:rPr>
                <w:color w:val="000000"/>
              </w:rPr>
            </w:pPr>
            <w:r w:rsidRPr="004253CD">
              <w:rPr>
                <w:color w:val="000000"/>
              </w:rPr>
              <w:t>After disinfection, before use</w:t>
            </w:r>
          </w:p>
        </w:tc>
      </w:tr>
      <w:tr w:rsidR="00BF1D44" w:rsidRPr="00066A27" w14:paraId="40293116" w14:textId="77777777" w:rsidTr="004253CD">
        <w:trPr>
          <w:cantSplit/>
        </w:trPr>
        <w:tc>
          <w:tcPr>
            <w:tcW w:w="1309" w:type="dxa"/>
            <w:tcBorders>
              <w:top w:val="single" w:sz="4" w:space="0" w:color="auto"/>
              <w:left w:val="single" w:sz="4" w:space="0" w:color="auto"/>
              <w:bottom w:val="single" w:sz="4" w:space="0" w:color="auto"/>
              <w:right w:val="single" w:sz="4" w:space="0" w:color="auto"/>
            </w:tcBorders>
            <w:hideMark/>
          </w:tcPr>
          <w:p w14:paraId="72869DFF" w14:textId="77777777" w:rsidR="00BF1D44" w:rsidRPr="004253CD" w:rsidRDefault="00BF1D44" w:rsidP="004253CD">
            <w:pPr>
              <w:tabs>
                <w:tab w:val="left" w:pos="360"/>
                <w:tab w:val="left" w:pos="720"/>
              </w:tabs>
              <w:jc w:val="center"/>
              <w:rPr>
                <w:color w:val="000000"/>
              </w:rPr>
            </w:pPr>
            <w:r w:rsidRPr="004253CD">
              <w:rPr>
                <w:color w:val="000000"/>
              </w:rPr>
              <w:t>221316</w:t>
            </w:r>
          </w:p>
        </w:tc>
        <w:tc>
          <w:tcPr>
            <w:tcW w:w="1350" w:type="dxa"/>
            <w:tcBorders>
              <w:top w:val="single" w:sz="4" w:space="0" w:color="auto"/>
              <w:left w:val="single" w:sz="4" w:space="0" w:color="auto"/>
              <w:bottom w:val="single" w:sz="4" w:space="0" w:color="auto"/>
              <w:right w:val="single" w:sz="4" w:space="0" w:color="auto"/>
            </w:tcBorders>
            <w:hideMark/>
          </w:tcPr>
          <w:p w14:paraId="316821A5" w14:textId="77777777" w:rsidR="00BF1D44" w:rsidRPr="004253CD" w:rsidRDefault="00BF1D44" w:rsidP="004253CD">
            <w:pPr>
              <w:tabs>
                <w:tab w:val="left" w:pos="360"/>
                <w:tab w:val="left" w:pos="720"/>
              </w:tabs>
              <w:jc w:val="center"/>
              <w:rPr>
                <w:color w:val="000000"/>
              </w:rPr>
            </w:pPr>
            <w:r w:rsidRPr="004253CD">
              <w:rPr>
                <w:color w:val="000000"/>
              </w:rPr>
              <w:t>3.8</w:t>
            </w:r>
          </w:p>
        </w:tc>
        <w:tc>
          <w:tcPr>
            <w:tcW w:w="3690" w:type="dxa"/>
            <w:tcBorders>
              <w:top w:val="single" w:sz="4" w:space="0" w:color="auto"/>
              <w:left w:val="single" w:sz="4" w:space="0" w:color="auto"/>
              <w:bottom w:val="single" w:sz="4" w:space="0" w:color="auto"/>
              <w:right w:val="single" w:sz="4" w:space="0" w:color="auto"/>
            </w:tcBorders>
            <w:hideMark/>
          </w:tcPr>
          <w:p w14:paraId="02DF80E6" w14:textId="77777777" w:rsidR="00BF1D44" w:rsidRPr="004253CD" w:rsidRDefault="00BF1D44" w:rsidP="004253CD">
            <w:pPr>
              <w:tabs>
                <w:tab w:val="left" w:pos="360"/>
                <w:tab w:val="left" w:pos="720"/>
              </w:tabs>
              <w:jc w:val="center"/>
              <w:rPr>
                <w:color w:val="000000"/>
              </w:rPr>
            </w:pPr>
            <w:r w:rsidRPr="004253CD">
              <w:rPr>
                <w:color w:val="000000"/>
              </w:rPr>
              <w:t>Rough-in and Final Inspection</w:t>
            </w:r>
          </w:p>
        </w:tc>
        <w:tc>
          <w:tcPr>
            <w:tcW w:w="2250" w:type="dxa"/>
            <w:tcBorders>
              <w:top w:val="single" w:sz="4" w:space="0" w:color="auto"/>
              <w:left w:val="single" w:sz="4" w:space="0" w:color="auto"/>
              <w:bottom w:val="single" w:sz="4" w:space="0" w:color="auto"/>
              <w:right w:val="single" w:sz="4" w:space="0" w:color="auto"/>
            </w:tcBorders>
            <w:hideMark/>
          </w:tcPr>
          <w:p w14:paraId="5360B5BF" w14:textId="77777777" w:rsidR="00BF1D44" w:rsidRPr="004253CD" w:rsidRDefault="00BF1D44" w:rsidP="004253CD">
            <w:pPr>
              <w:tabs>
                <w:tab w:val="left" w:pos="360"/>
                <w:tab w:val="left" w:pos="720"/>
              </w:tabs>
              <w:jc w:val="center"/>
              <w:rPr>
                <w:color w:val="000000"/>
              </w:rPr>
            </w:pPr>
            <w:r w:rsidRPr="004253CD">
              <w:rPr>
                <w:color w:val="000000"/>
              </w:rPr>
              <w:t>Before Close-in</w:t>
            </w:r>
          </w:p>
        </w:tc>
      </w:tr>
      <w:tr w:rsidR="00BF1D44" w:rsidRPr="00066A27" w14:paraId="49DBD865" w14:textId="77777777" w:rsidTr="004253CD">
        <w:trPr>
          <w:cantSplit/>
        </w:trPr>
        <w:tc>
          <w:tcPr>
            <w:tcW w:w="1309" w:type="dxa"/>
            <w:tcBorders>
              <w:top w:val="single" w:sz="4" w:space="0" w:color="auto"/>
              <w:left w:val="single" w:sz="4" w:space="0" w:color="auto"/>
              <w:bottom w:val="single" w:sz="4" w:space="0" w:color="auto"/>
              <w:right w:val="single" w:sz="4" w:space="0" w:color="auto"/>
            </w:tcBorders>
            <w:hideMark/>
          </w:tcPr>
          <w:p w14:paraId="074CFB87" w14:textId="77777777" w:rsidR="00BF1D44" w:rsidRPr="004253CD" w:rsidRDefault="00BF1D44" w:rsidP="004253CD">
            <w:pPr>
              <w:tabs>
                <w:tab w:val="left" w:pos="360"/>
                <w:tab w:val="left" w:pos="720"/>
              </w:tabs>
              <w:jc w:val="center"/>
              <w:rPr>
                <w:color w:val="000000"/>
              </w:rPr>
            </w:pPr>
            <w:r w:rsidRPr="004253CD">
              <w:rPr>
                <w:color w:val="000000"/>
              </w:rPr>
              <w:t>221316</w:t>
            </w:r>
          </w:p>
        </w:tc>
        <w:tc>
          <w:tcPr>
            <w:tcW w:w="1350" w:type="dxa"/>
            <w:tcBorders>
              <w:top w:val="single" w:sz="4" w:space="0" w:color="auto"/>
              <w:left w:val="single" w:sz="4" w:space="0" w:color="auto"/>
              <w:bottom w:val="single" w:sz="4" w:space="0" w:color="auto"/>
              <w:right w:val="single" w:sz="4" w:space="0" w:color="auto"/>
            </w:tcBorders>
            <w:hideMark/>
          </w:tcPr>
          <w:p w14:paraId="2F5A180D" w14:textId="77777777" w:rsidR="00BF1D44" w:rsidRPr="004253CD" w:rsidRDefault="00BF1D44" w:rsidP="004253CD">
            <w:pPr>
              <w:tabs>
                <w:tab w:val="left" w:pos="360"/>
                <w:tab w:val="left" w:pos="720"/>
              </w:tabs>
              <w:jc w:val="center"/>
              <w:rPr>
                <w:color w:val="000000"/>
              </w:rPr>
            </w:pPr>
            <w:r w:rsidRPr="004253CD">
              <w:rPr>
                <w:color w:val="000000"/>
              </w:rPr>
              <w:t>3.7</w:t>
            </w:r>
          </w:p>
        </w:tc>
        <w:tc>
          <w:tcPr>
            <w:tcW w:w="3690" w:type="dxa"/>
            <w:tcBorders>
              <w:top w:val="single" w:sz="4" w:space="0" w:color="auto"/>
              <w:left w:val="single" w:sz="4" w:space="0" w:color="auto"/>
              <w:bottom w:val="single" w:sz="4" w:space="0" w:color="auto"/>
              <w:right w:val="single" w:sz="4" w:space="0" w:color="auto"/>
            </w:tcBorders>
            <w:hideMark/>
          </w:tcPr>
          <w:p w14:paraId="2E59726E" w14:textId="77777777" w:rsidR="00BF1D44" w:rsidRPr="004253CD" w:rsidRDefault="00BF1D44" w:rsidP="004253CD">
            <w:pPr>
              <w:tabs>
                <w:tab w:val="left" w:pos="360"/>
                <w:tab w:val="left" w:pos="720"/>
              </w:tabs>
              <w:jc w:val="center"/>
              <w:rPr>
                <w:color w:val="000000"/>
              </w:rPr>
            </w:pPr>
            <w:r w:rsidRPr="004253CD">
              <w:rPr>
                <w:color w:val="000000"/>
              </w:rPr>
              <w:t xml:space="preserve">Leaks and </w:t>
            </w:r>
            <w:proofErr w:type="gramStart"/>
            <w:r w:rsidRPr="004253CD">
              <w:rPr>
                <w:color w:val="000000"/>
              </w:rPr>
              <w:t>Disinfect</w:t>
            </w:r>
            <w:proofErr w:type="gramEnd"/>
          </w:p>
        </w:tc>
        <w:tc>
          <w:tcPr>
            <w:tcW w:w="2250" w:type="dxa"/>
            <w:tcBorders>
              <w:top w:val="single" w:sz="4" w:space="0" w:color="auto"/>
              <w:left w:val="single" w:sz="4" w:space="0" w:color="auto"/>
              <w:bottom w:val="single" w:sz="4" w:space="0" w:color="auto"/>
              <w:right w:val="single" w:sz="4" w:space="0" w:color="auto"/>
            </w:tcBorders>
            <w:hideMark/>
          </w:tcPr>
          <w:p w14:paraId="3887B948" w14:textId="77777777" w:rsidR="00BF1D44" w:rsidRPr="004253CD" w:rsidRDefault="00BF1D44" w:rsidP="004253CD">
            <w:pPr>
              <w:tabs>
                <w:tab w:val="left" w:pos="360"/>
                <w:tab w:val="left" w:pos="720"/>
              </w:tabs>
              <w:jc w:val="center"/>
              <w:rPr>
                <w:color w:val="000000"/>
              </w:rPr>
            </w:pPr>
            <w:r w:rsidRPr="004253CD">
              <w:rPr>
                <w:color w:val="000000"/>
              </w:rPr>
              <w:t>See Spec</w:t>
            </w:r>
          </w:p>
        </w:tc>
      </w:tr>
      <w:tr w:rsidR="00BF1D44" w:rsidRPr="00066A27" w14:paraId="2A5F05D4" w14:textId="77777777" w:rsidTr="004253CD">
        <w:trPr>
          <w:cantSplit/>
        </w:trPr>
        <w:tc>
          <w:tcPr>
            <w:tcW w:w="1309" w:type="dxa"/>
            <w:tcBorders>
              <w:top w:val="single" w:sz="4" w:space="0" w:color="auto"/>
              <w:left w:val="single" w:sz="4" w:space="0" w:color="auto"/>
              <w:bottom w:val="single" w:sz="4" w:space="0" w:color="auto"/>
              <w:right w:val="single" w:sz="4" w:space="0" w:color="auto"/>
            </w:tcBorders>
          </w:tcPr>
          <w:p w14:paraId="12098159" w14:textId="77777777" w:rsidR="00BF1D44" w:rsidRPr="004253CD" w:rsidRDefault="00BF1D44" w:rsidP="004253CD">
            <w:pPr>
              <w:tabs>
                <w:tab w:val="left" w:pos="360"/>
                <w:tab w:val="left" w:pos="720"/>
              </w:tabs>
              <w:jc w:val="center"/>
              <w:rPr>
                <w:color w:val="000000"/>
              </w:rPr>
            </w:pPr>
            <w:r w:rsidRPr="004253CD">
              <w:rPr>
                <w:color w:val="000000"/>
              </w:rPr>
              <w:lastRenderedPageBreak/>
              <w:t>221319</w:t>
            </w:r>
          </w:p>
        </w:tc>
        <w:tc>
          <w:tcPr>
            <w:tcW w:w="1350" w:type="dxa"/>
            <w:tcBorders>
              <w:top w:val="single" w:sz="4" w:space="0" w:color="auto"/>
              <w:left w:val="single" w:sz="4" w:space="0" w:color="auto"/>
              <w:bottom w:val="single" w:sz="4" w:space="0" w:color="auto"/>
              <w:right w:val="single" w:sz="4" w:space="0" w:color="auto"/>
            </w:tcBorders>
          </w:tcPr>
          <w:p w14:paraId="11B3E0F7" w14:textId="77777777" w:rsidR="00BF1D44" w:rsidRPr="004253CD" w:rsidRDefault="00BF1D44" w:rsidP="004253CD">
            <w:pPr>
              <w:tabs>
                <w:tab w:val="left" w:pos="360"/>
                <w:tab w:val="left" w:pos="720"/>
              </w:tabs>
              <w:jc w:val="center"/>
              <w:rPr>
                <w:color w:val="000000"/>
              </w:rPr>
            </w:pPr>
            <w:r w:rsidRPr="004253CD">
              <w:rPr>
                <w:color w:val="000000"/>
              </w:rPr>
              <w:t>3.6</w:t>
            </w:r>
          </w:p>
        </w:tc>
        <w:tc>
          <w:tcPr>
            <w:tcW w:w="3690" w:type="dxa"/>
            <w:tcBorders>
              <w:top w:val="single" w:sz="4" w:space="0" w:color="auto"/>
              <w:left w:val="single" w:sz="4" w:space="0" w:color="auto"/>
              <w:bottom w:val="single" w:sz="4" w:space="0" w:color="auto"/>
              <w:right w:val="single" w:sz="4" w:space="0" w:color="auto"/>
            </w:tcBorders>
          </w:tcPr>
          <w:p w14:paraId="3CCA2EF6" w14:textId="77777777" w:rsidR="00BF1D44" w:rsidRPr="004253CD" w:rsidRDefault="00BF1D44" w:rsidP="004253CD">
            <w:pPr>
              <w:tabs>
                <w:tab w:val="left" w:pos="360"/>
                <w:tab w:val="left" w:pos="720"/>
              </w:tabs>
              <w:jc w:val="center"/>
              <w:rPr>
                <w:color w:val="000000"/>
              </w:rPr>
            </w:pPr>
            <w:r w:rsidRPr="004253CD">
              <w:rPr>
                <w:color w:val="000000"/>
              </w:rPr>
              <w:t>Inspection/Test Reports</w:t>
            </w:r>
          </w:p>
        </w:tc>
        <w:tc>
          <w:tcPr>
            <w:tcW w:w="2250" w:type="dxa"/>
            <w:tcBorders>
              <w:top w:val="single" w:sz="4" w:space="0" w:color="auto"/>
              <w:left w:val="single" w:sz="4" w:space="0" w:color="auto"/>
              <w:bottom w:val="single" w:sz="4" w:space="0" w:color="auto"/>
              <w:right w:val="single" w:sz="4" w:space="0" w:color="auto"/>
            </w:tcBorders>
          </w:tcPr>
          <w:p w14:paraId="337854EE" w14:textId="77777777" w:rsidR="00BF1D44" w:rsidRPr="004253CD" w:rsidRDefault="00BF1D44" w:rsidP="004253CD">
            <w:pPr>
              <w:tabs>
                <w:tab w:val="left" w:pos="360"/>
                <w:tab w:val="left" w:pos="720"/>
              </w:tabs>
              <w:jc w:val="center"/>
              <w:rPr>
                <w:color w:val="000000"/>
              </w:rPr>
            </w:pPr>
            <w:r w:rsidRPr="004253CD">
              <w:rPr>
                <w:color w:val="000000"/>
              </w:rPr>
              <w:t>See Spec</w:t>
            </w:r>
          </w:p>
        </w:tc>
      </w:tr>
      <w:tr w:rsidR="00BF1D44" w:rsidRPr="00066A27" w14:paraId="3D969087" w14:textId="77777777" w:rsidTr="004253CD">
        <w:trPr>
          <w:cantSplit/>
        </w:trPr>
        <w:tc>
          <w:tcPr>
            <w:tcW w:w="1309" w:type="dxa"/>
            <w:tcBorders>
              <w:top w:val="single" w:sz="4" w:space="0" w:color="auto"/>
              <w:left w:val="single" w:sz="4" w:space="0" w:color="auto"/>
              <w:bottom w:val="single" w:sz="4" w:space="0" w:color="auto"/>
              <w:right w:val="single" w:sz="4" w:space="0" w:color="auto"/>
            </w:tcBorders>
            <w:hideMark/>
          </w:tcPr>
          <w:p w14:paraId="1A6F67EA" w14:textId="77777777" w:rsidR="00BF1D44" w:rsidRPr="004253CD" w:rsidRDefault="00BF1D44" w:rsidP="004253CD">
            <w:pPr>
              <w:tabs>
                <w:tab w:val="left" w:pos="360"/>
                <w:tab w:val="left" w:pos="720"/>
              </w:tabs>
              <w:jc w:val="center"/>
              <w:rPr>
                <w:color w:val="000000"/>
              </w:rPr>
            </w:pPr>
            <w:r w:rsidRPr="004253CD">
              <w:rPr>
                <w:color w:val="000000"/>
              </w:rPr>
              <w:t>224000</w:t>
            </w:r>
          </w:p>
        </w:tc>
        <w:tc>
          <w:tcPr>
            <w:tcW w:w="1350" w:type="dxa"/>
            <w:tcBorders>
              <w:top w:val="single" w:sz="4" w:space="0" w:color="auto"/>
              <w:left w:val="single" w:sz="4" w:space="0" w:color="auto"/>
              <w:bottom w:val="single" w:sz="4" w:space="0" w:color="auto"/>
              <w:right w:val="single" w:sz="4" w:space="0" w:color="auto"/>
            </w:tcBorders>
            <w:hideMark/>
          </w:tcPr>
          <w:p w14:paraId="3EF243F0" w14:textId="77777777" w:rsidR="00BF1D44" w:rsidRPr="004253CD" w:rsidRDefault="00BF1D44" w:rsidP="004253CD">
            <w:pPr>
              <w:tabs>
                <w:tab w:val="left" w:pos="360"/>
                <w:tab w:val="left" w:pos="720"/>
              </w:tabs>
              <w:jc w:val="center"/>
              <w:rPr>
                <w:color w:val="000000"/>
              </w:rPr>
            </w:pPr>
            <w:r w:rsidRPr="004253CD">
              <w:rPr>
                <w:color w:val="000000"/>
              </w:rPr>
              <w:t>3.4</w:t>
            </w:r>
          </w:p>
        </w:tc>
        <w:tc>
          <w:tcPr>
            <w:tcW w:w="3690" w:type="dxa"/>
            <w:tcBorders>
              <w:top w:val="single" w:sz="4" w:space="0" w:color="auto"/>
              <w:left w:val="single" w:sz="4" w:space="0" w:color="auto"/>
              <w:bottom w:val="single" w:sz="4" w:space="0" w:color="auto"/>
              <w:right w:val="single" w:sz="4" w:space="0" w:color="auto"/>
            </w:tcBorders>
            <w:hideMark/>
          </w:tcPr>
          <w:p w14:paraId="6F253669" w14:textId="77777777" w:rsidR="00BF1D44" w:rsidRPr="004253CD" w:rsidRDefault="00BF1D44" w:rsidP="004253CD">
            <w:pPr>
              <w:tabs>
                <w:tab w:val="left" w:pos="360"/>
                <w:tab w:val="left" w:pos="720"/>
              </w:tabs>
              <w:jc w:val="center"/>
              <w:rPr>
                <w:color w:val="000000"/>
              </w:rPr>
            </w:pPr>
            <w:r w:rsidRPr="004253CD">
              <w:rPr>
                <w:color w:val="000000"/>
              </w:rPr>
              <w:t>Inspections and Tests</w:t>
            </w:r>
          </w:p>
        </w:tc>
        <w:tc>
          <w:tcPr>
            <w:tcW w:w="2250" w:type="dxa"/>
            <w:tcBorders>
              <w:top w:val="single" w:sz="4" w:space="0" w:color="auto"/>
              <w:left w:val="single" w:sz="4" w:space="0" w:color="auto"/>
              <w:bottom w:val="single" w:sz="4" w:space="0" w:color="auto"/>
              <w:right w:val="single" w:sz="4" w:space="0" w:color="auto"/>
            </w:tcBorders>
            <w:hideMark/>
          </w:tcPr>
          <w:p w14:paraId="01A54D63" w14:textId="77777777" w:rsidR="00BF1D44" w:rsidRPr="004253CD" w:rsidRDefault="00BF1D44" w:rsidP="004253CD">
            <w:pPr>
              <w:tabs>
                <w:tab w:val="left" w:pos="360"/>
                <w:tab w:val="left" w:pos="720"/>
              </w:tabs>
              <w:jc w:val="center"/>
              <w:rPr>
                <w:color w:val="000000"/>
              </w:rPr>
            </w:pPr>
            <w:r w:rsidRPr="004253CD">
              <w:rPr>
                <w:color w:val="000000"/>
              </w:rPr>
              <w:t>See Spec.</w:t>
            </w:r>
          </w:p>
        </w:tc>
      </w:tr>
      <w:tr w:rsidR="00BF1D44" w:rsidRPr="00066A27" w14:paraId="6700C50D" w14:textId="77777777" w:rsidTr="004253CD">
        <w:trPr>
          <w:cantSplit/>
        </w:trPr>
        <w:tc>
          <w:tcPr>
            <w:tcW w:w="1309" w:type="dxa"/>
            <w:tcBorders>
              <w:top w:val="single" w:sz="4" w:space="0" w:color="auto"/>
              <w:left w:val="single" w:sz="4" w:space="0" w:color="auto"/>
              <w:bottom w:val="single" w:sz="4" w:space="0" w:color="auto"/>
              <w:right w:val="single" w:sz="4" w:space="0" w:color="auto"/>
            </w:tcBorders>
          </w:tcPr>
          <w:p w14:paraId="54336269" w14:textId="77777777" w:rsidR="00BF1D44" w:rsidRPr="004253CD" w:rsidRDefault="00BF1D44" w:rsidP="004253CD">
            <w:pPr>
              <w:tabs>
                <w:tab w:val="left" w:pos="360"/>
                <w:tab w:val="left" w:pos="720"/>
              </w:tabs>
              <w:jc w:val="center"/>
              <w:rPr>
                <w:color w:val="000000"/>
              </w:rPr>
            </w:pPr>
            <w:r w:rsidRPr="004253CD">
              <w:rPr>
                <w:color w:val="000000"/>
              </w:rPr>
              <w:t>230150</w:t>
            </w:r>
          </w:p>
        </w:tc>
        <w:tc>
          <w:tcPr>
            <w:tcW w:w="1350" w:type="dxa"/>
            <w:tcBorders>
              <w:top w:val="single" w:sz="4" w:space="0" w:color="auto"/>
              <w:left w:val="single" w:sz="4" w:space="0" w:color="auto"/>
              <w:bottom w:val="single" w:sz="4" w:space="0" w:color="auto"/>
              <w:right w:val="single" w:sz="4" w:space="0" w:color="auto"/>
            </w:tcBorders>
          </w:tcPr>
          <w:p w14:paraId="52533381" w14:textId="77777777" w:rsidR="00BF1D44" w:rsidRPr="004253CD" w:rsidRDefault="00BF1D44" w:rsidP="004253CD">
            <w:pPr>
              <w:tabs>
                <w:tab w:val="left" w:pos="360"/>
                <w:tab w:val="left" w:pos="720"/>
              </w:tabs>
              <w:jc w:val="center"/>
              <w:rPr>
                <w:color w:val="000000"/>
              </w:rPr>
            </w:pPr>
            <w:r w:rsidRPr="004253CD">
              <w:rPr>
                <w:color w:val="000000"/>
              </w:rPr>
              <w:t>1.4B</w:t>
            </w:r>
          </w:p>
        </w:tc>
        <w:tc>
          <w:tcPr>
            <w:tcW w:w="3690" w:type="dxa"/>
            <w:tcBorders>
              <w:top w:val="single" w:sz="4" w:space="0" w:color="auto"/>
              <w:left w:val="single" w:sz="4" w:space="0" w:color="auto"/>
              <w:bottom w:val="single" w:sz="4" w:space="0" w:color="auto"/>
              <w:right w:val="single" w:sz="4" w:space="0" w:color="auto"/>
            </w:tcBorders>
          </w:tcPr>
          <w:p w14:paraId="5CEBC224" w14:textId="77777777" w:rsidR="00BF1D44" w:rsidRPr="004253CD" w:rsidRDefault="00BF1D44" w:rsidP="004253CD">
            <w:pPr>
              <w:tabs>
                <w:tab w:val="left" w:pos="360"/>
                <w:tab w:val="left" w:pos="720"/>
              </w:tabs>
              <w:jc w:val="center"/>
              <w:rPr>
                <w:color w:val="000000"/>
              </w:rPr>
            </w:pPr>
            <w:r w:rsidRPr="004253CD">
              <w:rPr>
                <w:color w:val="000000"/>
              </w:rPr>
              <w:t xml:space="preserve">Test/ start up </w:t>
            </w:r>
          </w:p>
        </w:tc>
        <w:tc>
          <w:tcPr>
            <w:tcW w:w="2250" w:type="dxa"/>
            <w:tcBorders>
              <w:top w:val="single" w:sz="4" w:space="0" w:color="auto"/>
              <w:left w:val="single" w:sz="4" w:space="0" w:color="auto"/>
              <w:bottom w:val="single" w:sz="4" w:space="0" w:color="auto"/>
              <w:right w:val="single" w:sz="4" w:space="0" w:color="auto"/>
            </w:tcBorders>
          </w:tcPr>
          <w:p w14:paraId="5B83B698" w14:textId="77777777" w:rsidR="00BF1D44" w:rsidRPr="004253CD" w:rsidRDefault="00BF1D44" w:rsidP="004253CD">
            <w:pPr>
              <w:tabs>
                <w:tab w:val="left" w:pos="360"/>
                <w:tab w:val="left" w:pos="720"/>
              </w:tabs>
              <w:jc w:val="center"/>
              <w:rPr>
                <w:color w:val="000000"/>
              </w:rPr>
            </w:pPr>
            <w:r w:rsidRPr="004253CD">
              <w:rPr>
                <w:color w:val="000000"/>
              </w:rPr>
              <w:t>See Spec</w:t>
            </w:r>
          </w:p>
        </w:tc>
      </w:tr>
      <w:tr w:rsidR="00BF1D44" w:rsidRPr="00066A27" w14:paraId="1082C269" w14:textId="77777777" w:rsidTr="004253CD">
        <w:trPr>
          <w:cantSplit/>
        </w:trPr>
        <w:tc>
          <w:tcPr>
            <w:tcW w:w="1309" w:type="dxa"/>
            <w:tcBorders>
              <w:top w:val="single" w:sz="4" w:space="0" w:color="auto"/>
              <w:left w:val="single" w:sz="4" w:space="0" w:color="auto"/>
              <w:bottom w:val="single" w:sz="4" w:space="0" w:color="auto"/>
              <w:right w:val="single" w:sz="4" w:space="0" w:color="auto"/>
            </w:tcBorders>
            <w:hideMark/>
          </w:tcPr>
          <w:p w14:paraId="239469C7" w14:textId="77777777" w:rsidR="00BF1D44" w:rsidRPr="004253CD" w:rsidRDefault="00BF1D44" w:rsidP="004253CD">
            <w:pPr>
              <w:tabs>
                <w:tab w:val="left" w:pos="360"/>
                <w:tab w:val="left" w:pos="720"/>
              </w:tabs>
              <w:jc w:val="center"/>
              <w:rPr>
                <w:color w:val="000000"/>
              </w:rPr>
            </w:pPr>
            <w:r w:rsidRPr="004253CD">
              <w:rPr>
                <w:color w:val="000000"/>
              </w:rPr>
              <w:t>230713</w:t>
            </w:r>
          </w:p>
        </w:tc>
        <w:tc>
          <w:tcPr>
            <w:tcW w:w="1350" w:type="dxa"/>
            <w:tcBorders>
              <w:top w:val="single" w:sz="4" w:space="0" w:color="auto"/>
              <w:left w:val="single" w:sz="4" w:space="0" w:color="auto"/>
              <w:bottom w:val="single" w:sz="4" w:space="0" w:color="auto"/>
              <w:right w:val="single" w:sz="4" w:space="0" w:color="auto"/>
            </w:tcBorders>
            <w:hideMark/>
          </w:tcPr>
          <w:p w14:paraId="0FAAB9E8" w14:textId="77777777" w:rsidR="00BF1D44" w:rsidRPr="004253CD" w:rsidRDefault="00BF1D44" w:rsidP="004253CD">
            <w:pPr>
              <w:tabs>
                <w:tab w:val="left" w:pos="360"/>
                <w:tab w:val="left" w:pos="720"/>
              </w:tabs>
              <w:jc w:val="center"/>
              <w:rPr>
                <w:color w:val="000000"/>
              </w:rPr>
            </w:pPr>
            <w:r w:rsidRPr="004253CD">
              <w:rPr>
                <w:color w:val="000000"/>
              </w:rPr>
              <w:t>3.10</w:t>
            </w:r>
          </w:p>
        </w:tc>
        <w:tc>
          <w:tcPr>
            <w:tcW w:w="3690" w:type="dxa"/>
            <w:tcBorders>
              <w:top w:val="single" w:sz="4" w:space="0" w:color="auto"/>
              <w:left w:val="single" w:sz="4" w:space="0" w:color="auto"/>
              <w:bottom w:val="single" w:sz="4" w:space="0" w:color="auto"/>
              <w:right w:val="single" w:sz="4" w:space="0" w:color="auto"/>
            </w:tcBorders>
            <w:hideMark/>
          </w:tcPr>
          <w:p w14:paraId="23AABF1E" w14:textId="77777777" w:rsidR="00BF1D44" w:rsidRPr="004253CD" w:rsidRDefault="00BF1D44" w:rsidP="004253CD">
            <w:pPr>
              <w:tabs>
                <w:tab w:val="left" w:pos="360"/>
                <w:tab w:val="left" w:pos="720"/>
              </w:tabs>
              <w:jc w:val="center"/>
              <w:rPr>
                <w:color w:val="000000"/>
              </w:rPr>
            </w:pPr>
            <w:r w:rsidRPr="004253CD">
              <w:rPr>
                <w:color w:val="000000"/>
              </w:rPr>
              <w:t>Testing &amp; Inspection</w:t>
            </w:r>
          </w:p>
        </w:tc>
        <w:tc>
          <w:tcPr>
            <w:tcW w:w="2250" w:type="dxa"/>
            <w:tcBorders>
              <w:top w:val="single" w:sz="4" w:space="0" w:color="auto"/>
              <w:left w:val="single" w:sz="4" w:space="0" w:color="auto"/>
              <w:bottom w:val="single" w:sz="4" w:space="0" w:color="auto"/>
              <w:right w:val="single" w:sz="4" w:space="0" w:color="auto"/>
            </w:tcBorders>
            <w:hideMark/>
          </w:tcPr>
          <w:p w14:paraId="6872A076" w14:textId="77777777" w:rsidR="00BF1D44" w:rsidRPr="004253CD" w:rsidRDefault="00BF1D44" w:rsidP="004253CD">
            <w:pPr>
              <w:tabs>
                <w:tab w:val="left" w:pos="360"/>
                <w:tab w:val="left" w:pos="720"/>
              </w:tabs>
              <w:jc w:val="center"/>
              <w:rPr>
                <w:color w:val="000000"/>
              </w:rPr>
            </w:pPr>
            <w:r w:rsidRPr="004253CD">
              <w:rPr>
                <w:color w:val="000000"/>
              </w:rPr>
              <w:t>See Spec</w:t>
            </w:r>
          </w:p>
        </w:tc>
      </w:tr>
      <w:tr w:rsidR="00BF1D44" w:rsidRPr="00066A27" w14:paraId="3B43955A" w14:textId="77777777" w:rsidTr="004253CD">
        <w:trPr>
          <w:cantSplit/>
        </w:trPr>
        <w:tc>
          <w:tcPr>
            <w:tcW w:w="1309" w:type="dxa"/>
            <w:tcBorders>
              <w:top w:val="single" w:sz="4" w:space="0" w:color="auto"/>
              <w:left w:val="single" w:sz="4" w:space="0" w:color="auto"/>
              <w:bottom w:val="single" w:sz="4" w:space="0" w:color="auto"/>
              <w:right w:val="single" w:sz="4" w:space="0" w:color="auto"/>
            </w:tcBorders>
            <w:hideMark/>
          </w:tcPr>
          <w:p w14:paraId="0368ED12" w14:textId="77777777" w:rsidR="00BF1D44" w:rsidRPr="004253CD" w:rsidRDefault="00BF1D44" w:rsidP="004253CD">
            <w:pPr>
              <w:tabs>
                <w:tab w:val="left" w:pos="360"/>
                <w:tab w:val="left" w:pos="720"/>
              </w:tabs>
              <w:jc w:val="center"/>
              <w:rPr>
                <w:color w:val="000000"/>
              </w:rPr>
            </w:pPr>
            <w:r w:rsidRPr="004253CD">
              <w:rPr>
                <w:color w:val="000000"/>
              </w:rPr>
              <w:t>231123</w:t>
            </w:r>
          </w:p>
        </w:tc>
        <w:tc>
          <w:tcPr>
            <w:tcW w:w="1350" w:type="dxa"/>
            <w:tcBorders>
              <w:top w:val="single" w:sz="4" w:space="0" w:color="auto"/>
              <w:left w:val="single" w:sz="4" w:space="0" w:color="auto"/>
              <w:bottom w:val="single" w:sz="4" w:space="0" w:color="auto"/>
              <w:right w:val="single" w:sz="4" w:space="0" w:color="auto"/>
            </w:tcBorders>
            <w:hideMark/>
          </w:tcPr>
          <w:p w14:paraId="6B5B847B" w14:textId="77777777" w:rsidR="00BF1D44" w:rsidRPr="004253CD" w:rsidRDefault="00BF1D44" w:rsidP="004253CD">
            <w:pPr>
              <w:tabs>
                <w:tab w:val="left" w:pos="360"/>
                <w:tab w:val="left" w:pos="720"/>
              </w:tabs>
              <w:jc w:val="center"/>
              <w:rPr>
                <w:color w:val="000000"/>
              </w:rPr>
            </w:pPr>
            <w:r w:rsidRPr="004253CD">
              <w:rPr>
                <w:color w:val="000000"/>
              </w:rPr>
              <w:t>3.11</w:t>
            </w:r>
          </w:p>
        </w:tc>
        <w:tc>
          <w:tcPr>
            <w:tcW w:w="3690" w:type="dxa"/>
            <w:tcBorders>
              <w:top w:val="single" w:sz="4" w:space="0" w:color="auto"/>
              <w:left w:val="single" w:sz="4" w:space="0" w:color="auto"/>
              <w:bottom w:val="single" w:sz="4" w:space="0" w:color="auto"/>
              <w:right w:val="single" w:sz="4" w:space="0" w:color="auto"/>
            </w:tcBorders>
            <w:hideMark/>
          </w:tcPr>
          <w:p w14:paraId="30F664AF" w14:textId="77777777" w:rsidR="00BF1D44" w:rsidRPr="004253CD" w:rsidRDefault="00BF1D44" w:rsidP="004253CD">
            <w:pPr>
              <w:tabs>
                <w:tab w:val="left" w:pos="360"/>
                <w:tab w:val="left" w:pos="720"/>
              </w:tabs>
              <w:jc w:val="center"/>
              <w:rPr>
                <w:color w:val="000000"/>
              </w:rPr>
            </w:pPr>
            <w:r w:rsidRPr="004253CD">
              <w:rPr>
                <w:color w:val="000000"/>
              </w:rPr>
              <w:t>Testing &amp; Inspection</w:t>
            </w:r>
          </w:p>
        </w:tc>
        <w:tc>
          <w:tcPr>
            <w:tcW w:w="2250" w:type="dxa"/>
            <w:tcBorders>
              <w:top w:val="single" w:sz="4" w:space="0" w:color="auto"/>
              <w:left w:val="single" w:sz="4" w:space="0" w:color="auto"/>
              <w:bottom w:val="single" w:sz="4" w:space="0" w:color="auto"/>
              <w:right w:val="single" w:sz="4" w:space="0" w:color="auto"/>
            </w:tcBorders>
            <w:hideMark/>
          </w:tcPr>
          <w:p w14:paraId="77816D1B" w14:textId="77777777" w:rsidR="00BF1D44" w:rsidRPr="004253CD" w:rsidRDefault="00BF1D44" w:rsidP="004253CD">
            <w:pPr>
              <w:tabs>
                <w:tab w:val="left" w:pos="360"/>
                <w:tab w:val="left" w:pos="720"/>
              </w:tabs>
              <w:jc w:val="center"/>
              <w:rPr>
                <w:color w:val="000000"/>
              </w:rPr>
            </w:pPr>
            <w:r w:rsidRPr="004253CD">
              <w:rPr>
                <w:color w:val="000000"/>
              </w:rPr>
              <w:t>See Spec</w:t>
            </w:r>
          </w:p>
        </w:tc>
      </w:tr>
      <w:tr w:rsidR="00BF1D44" w:rsidRPr="00066A27" w14:paraId="44FBDBF2" w14:textId="77777777" w:rsidTr="004253CD">
        <w:trPr>
          <w:cantSplit/>
        </w:trPr>
        <w:tc>
          <w:tcPr>
            <w:tcW w:w="1309" w:type="dxa"/>
            <w:tcBorders>
              <w:top w:val="single" w:sz="4" w:space="0" w:color="auto"/>
              <w:left w:val="single" w:sz="4" w:space="0" w:color="auto"/>
              <w:bottom w:val="single" w:sz="4" w:space="0" w:color="auto"/>
              <w:right w:val="single" w:sz="4" w:space="0" w:color="auto"/>
            </w:tcBorders>
            <w:hideMark/>
          </w:tcPr>
          <w:p w14:paraId="2AC570F1" w14:textId="77777777" w:rsidR="00BF1D44" w:rsidRPr="004253CD" w:rsidRDefault="00BF1D44" w:rsidP="004253CD">
            <w:pPr>
              <w:tabs>
                <w:tab w:val="left" w:pos="360"/>
                <w:tab w:val="left" w:pos="720"/>
              </w:tabs>
              <w:jc w:val="center"/>
              <w:rPr>
                <w:color w:val="000000"/>
              </w:rPr>
            </w:pPr>
            <w:r w:rsidRPr="004253CD">
              <w:rPr>
                <w:color w:val="000000"/>
              </w:rPr>
              <w:t>233113</w:t>
            </w:r>
          </w:p>
        </w:tc>
        <w:tc>
          <w:tcPr>
            <w:tcW w:w="1350" w:type="dxa"/>
            <w:tcBorders>
              <w:top w:val="single" w:sz="4" w:space="0" w:color="auto"/>
              <w:left w:val="single" w:sz="4" w:space="0" w:color="auto"/>
              <w:bottom w:val="single" w:sz="4" w:space="0" w:color="auto"/>
              <w:right w:val="single" w:sz="4" w:space="0" w:color="auto"/>
            </w:tcBorders>
            <w:hideMark/>
          </w:tcPr>
          <w:p w14:paraId="738A9FD2" w14:textId="77777777" w:rsidR="00BF1D44" w:rsidRPr="004253CD" w:rsidRDefault="00BF1D44" w:rsidP="004253CD">
            <w:pPr>
              <w:tabs>
                <w:tab w:val="left" w:pos="360"/>
                <w:tab w:val="left" w:pos="720"/>
              </w:tabs>
              <w:jc w:val="center"/>
              <w:rPr>
                <w:color w:val="000000"/>
              </w:rPr>
            </w:pPr>
            <w:r w:rsidRPr="004253CD">
              <w:rPr>
                <w:color w:val="000000"/>
              </w:rPr>
              <w:t>3.8</w:t>
            </w:r>
          </w:p>
        </w:tc>
        <w:tc>
          <w:tcPr>
            <w:tcW w:w="3690" w:type="dxa"/>
            <w:tcBorders>
              <w:top w:val="single" w:sz="4" w:space="0" w:color="auto"/>
              <w:left w:val="single" w:sz="4" w:space="0" w:color="auto"/>
              <w:bottom w:val="single" w:sz="4" w:space="0" w:color="auto"/>
              <w:right w:val="single" w:sz="4" w:space="0" w:color="auto"/>
            </w:tcBorders>
            <w:hideMark/>
          </w:tcPr>
          <w:p w14:paraId="28222610" w14:textId="77777777" w:rsidR="00BF1D44" w:rsidRPr="004253CD" w:rsidRDefault="00BF1D44" w:rsidP="004253CD">
            <w:pPr>
              <w:tabs>
                <w:tab w:val="left" w:pos="360"/>
                <w:tab w:val="left" w:pos="720"/>
              </w:tabs>
              <w:jc w:val="center"/>
              <w:rPr>
                <w:color w:val="000000"/>
              </w:rPr>
            </w:pPr>
            <w:r w:rsidRPr="004253CD">
              <w:rPr>
                <w:color w:val="000000"/>
              </w:rPr>
              <w:t>Air Duct - Tests and Inspection</w:t>
            </w:r>
          </w:p>
        </w:tc>
        <w:tc>
          <w:tcPr>
            <w:tcW w:w="2250" w:type="dxa"/>
            <w:tcBorders>
              <w:top w:val="single" w:sz="4" w:space="0" w:color="auto"/>
              <w:left w:val="single" w:sz="4" w:space="0" w:color="auto"/>
              <w:bottom w:val="single" w:sz="4" w:space="0" w:color="auto"/>
              <w:right w:val="single" w:sz="4" w:space="0" w:color="auto"/>
            </w:tcBorders>
            <w:hideMark/>
          </w:tcPr>
          <w:p w14:paraId="411B0782" w14:textId="77777777" w:rsidR="00BF1D44" w:rsidRPr="004253CD" w:rsidRDefault="00BF1D44" w:rsidP="004253CD">
            <w:pPr>
              <w:tabs>
                <w:tab w:val="left" w:pos="360"/>
                <w:tab w:val="left" w:pos="720"/>
              </w:tabs>
              <w:jc w:val="center"/>
              <w:rPr>
                <w:color w:val="000000"/>
              </w:rPr>
            </w:pPr>
            <w:r w:rsidRPr="004253CD">
              <w:rPr>
                <w:color w:val="000000"/>
              </w:rPr>
              <w:t>See Spec.</w:t>
            </w:r>
          </w:p>
        </w:tc>
      </w:tr>
      <w:tr w:rsidR="00BF1D44" w:rsidRPr="00066A27" w14:paraId="41AC80E4" w14:textId="77777777" w:rsidTr="004253CD">
        <w:trPr>
          <w:cantSplit/>
        </w:trPr>
        <w:tc>
          <w:tcPr>
            <w:tcW w:w="1309" w:type="dxa"/>
            <w:tcBorders>
              <w:top w:val="single" w:sz="4" w:space="0" w:color="auto"/>
              <w:left w:val="single" w:sz="4" w:space="0" w:color="auto"/>
              <w:bottom w:val="single" w:sz="4" w:space="0" w:color="auto"/>
              <w:right w:val="single" w:sz="4" w:space="0" w:color="auto"/>
            </w:tcBorders>
          </w:tcPr>
          <w:p w14:paraId="0D31A4F7" w14:textId="77777777" w:rsidR="00BF1D44" w:rsidRPr="004253CD" w:rsidRDefault="00BF1D44" w:rsidP="004253CD">
            <w:pPr>
              <w:tabs>
                <w:tab w:val="left" w:pos="360"/>
                <w:tab w:val="left" w:pos="720"/>
              </w:tabs>
              <w:jc w:val="center"/>
              <w:rPr>
                <w:color w:val="000000"/>
              </w:rPr>
            </w:pPr>
            <w:r w:rsidRPr="004253CD">
              <w:rPr>
                <w:color w:val="000000"/>
              </w:rPr>
              <w:t>233423</w:t>
            </w:r>
          </w:p>
        </w:tc>
        <w:tc>
          <w:tcPr>
            <w:tcW w:w="1350" w:type="dxa"/>
            <w:tcBorders>
              <w:top w:val="single" w:sz="4" w:space="0" w:color="auto"/>
              <w:left w:val="single" w:sz="4" w:space="0" w:color="auto"/>
              <w:bottom w:val="single" w:sz="4" w:space="0" w:color="auto"/>
              <w:right w:val="single" w:sz="4" w:space="0" w:color="auto"/>
            </w:tcBorders>
          </w:tcPr>
          <w:p w14:paraId="4492473C" w14:textId="77777777" w:rsidR="00BF1D44" w:rsidRPr="004253CD" w:rsidRDefault="00BF1D44" w:rsidP="004253CD">
            <w:pPr>
              <w:tabs>
                <w:tab w:val="left" w:pos="360"/>
                <w:tab w:val="left" w:pos="720"/>
              </w:tabs>
              <w:jc w:val="center"/>
              <w:rPr>
                <w:color w:val="000000"/>
              </w:rPr>
            </w:pPr>
            <w:r w:rsidRPr="004253CD">
              <w:rPr>
                <w:color w:val="000000"/>
              </w:rPr>
              <w:t>3.4</w:t>
            </w:r>
          </w:p>
        </w:tc>
        <w:tc>
          <w:tcPr>
            <w:tcW w:w="3690" w:type="dxa"/>
            <w:tcBorders>
              <w:top w:val="single" w:sz="4" w:space="0" w:color="auto"/>
              <w:left w:val="single" w:sz="4" w:space="0" w:color="auto"/>
              <w:bottom w:val="single" w:sz="4" w:space="0" w:color="auto"/>
              <w:right w:val="single" w:sz="4" w:space="0" w:color="auto"/>
            </w:tcBorders>
          </w:tcPr>
          <w:p w14:paraId="3AC3A8C8" w14:textId="77777777" w:rsidR="00BF1D44" w:rsidRPr="004253CD" w:rsidRDefault="00BF1D44" w:rsidP="004253CD">
            <w:pPr>
              <w:tabs>
                <w:tab w:val="left" w:pos="360"/>
                <w:tab w:val="left" w:pos="720"/>
              </w:tabs>
              <w:jc w:val="center"/>
              <w:rPr>
                <w:color w:val="000000"/>
              </w:rPr>
            </w:pPr>
            <w:r w:rsidRPr="004253CD">
              <w:rPr>
                <w:color w:val="000000"/>
              </w:rPr>
              <w:t>Testing &amp; Inspection</w:t>
            </w:r>
          </w:p>
        </w:tc>
        <w:tc>
          <w:tcPr>
            <w:tcW w:w="2250" w:type="dxa"/>
            <w:tcBorders>
              <w:top w:val="single" w:sz="4" w:space="0" w:color="auto"/>
              <w:left w:val="single" w:sz="4" w:space="0" w:color="auto"/>
              <w:bottom w:val="single" w:sz="4" w:space="0" w:color="auto"/>
              <w:right w:val="single" w:sz="4" w:space="0" w:color="auto"/>
            </w:tcBorders>
          </w:tcPr>
          <w:p w14:paraId="7F2ECE47" w14:textId="77777777" w:rsidR="00BF1D44" w:rsidRPr="004253CD" w:rsidRDefault="00BF1D44" w:rsidP="004253CD">
            <w:pPr>
              <w:tabs>
                <w:tab w:val="left" w:pos="360"/>
                <w:tab w:val="left" w:pos="720"/>
              </w:tabs>
              <w:jc w:val="center"/>
              <w:rPr>
                <w:color w:val="000000"/>
              </w:rPr>
            </w:pPr>
            <w:r w:rsidRPr="004253CD">
              <w:rPr>
                <w:color w:val="000000"/>
              </w:rPr>
              <w:t>See Spec.</w:t>
            </w:r>
          </w:p>
        </w:tc>
      </w:tr>
      <w:tr w:rsidR="00BF1D44" w:rsidRPr="00066A27" w14:paraId="09530CD8" w14:textId="77777777" w:rsidTr="004253CD">
        <w:trPr>
          <w:cantSplit/>
        </w:trPr>
        <w:tc>
          <w:tcPr>
            <w:tcW w:w="1309" w:type="dxa"/>
            <w:tcBorders>
              <w:top w:val="single" w:sz="4" w:space="0" w:color="auto"/>
              <w:left w:val="single" w:sz="4" w:space="0" w:color="auto"/>
              <w:bottom w:val="single" w:sz="4" w:space="0" w:color="auto"/>
              <w:right w:val="single" w:sz="4" w:space="0" w:color="auto"/>
            </w:tcBorders>
            <w:hideMark/>
          </w:tcPr>
          <w:p w14:paraId="11D9717D" w14:textId="77777777" w:rsidR="00BF1D44" w:rsidRPr="004253CD" w:rsidRDefault="00BF1D44" w:rsidP="004253CD">
            <w:pPr>
              <w:tabs>
                <w:tab w:val="left" w:pos="360"/>
                <w:tab w:val="left" w:pos="720"/>
              </w:tabs>
              <w:jc w:val="center"/>
              <w:rPr>
                <w:color w:val="000000"/>
              </w:rPr>
            </w:pPr>
            <w:r w:rsidRPr="004253CD">
              <w:rPr>
                <w:color w:val="000000"/>
              </w:rPr>
              <w:t>271200</w:t>
            </w:r>
          </w:p>
        </w:tc>
        <w:tc>
          <w:tcPr>
            <w:tcW w:w="1350" w:type="dxa"/>
            <w:tcBorders>
              <w:top w:val="single" w:sz="4" w:space="0" w:color="auto"/>
              <w:left w:val="single" w:sz="4" w:space="0" w:color="auto"/>
              <w:bottom w:val="single" w:sz="4" w:space="0" w:color="auto"/>
              <w:right w:val="single" w:sz="4" w:space="0" w:color="auto"/>
            </w:tcBorders>
            <w:hideMark/>
          </w:tcPr>
          <w:p w14:paraId="5DE386E6" w14:textId="77777777" w:rsidR="00BF1D44" w:rsidRPr="004253CD" w:rsidRDefault="00BF1D44" w:rsidP="004253CD">
            <w:pPr>
              <w:tabs>
                <w:tab w:val="left" w:pos="360"/>
                <w:tab w:val="left" w:pos="720"/>
              </w:tabs>
              <w:jc w:val="center"/>
              <w:rPr>
                <w:color w:val="000000"/>
              </w:rPr>
            </w:pPr>
            <w:r w:rsidRPr="004253CD">
              <w:rPr>
                <w:color w:val="000000"/>
              </w:rPr>
              <w:t>3.4</w:t>
            </w:r>
          </w:p>
        </w:tc>
        <w:tc>
          <w:tcPr>
            <w:tcW w:w="3690" w:type="dxa"/>
            <w:tcBorders>
              <w:top w:val="single" w:sz="4" w:space="0" w:color="auto"/>
              <w:left w:val="single" w:sz="4" w:space="0" w:color="auto"/>
              <w:bottom w:val="single" w:sz="4" w:space="0" w:color="auto"/>
              <w:right w:val="single" w:sz="4" w:space="0" w:color="auto"/>
            </w:tcBorders>
            <w:hideMark/>
          </w:tcPr>
          <w:p w14:paraId="7CBB121F" w14:textId="77777777" w:rsidR="00BF1D44" w:rsidRPr="004253CD" w:rsidRDefault="00BF1D44" w:rsidP="004253CD">
            <w:pPr>
              <w:tabs>
                <w:tab w:val="left" w:pos="360"/>
                <w:tab w:val="left" w:pos="720"/>
              </w:tabs>
              <w:jc w:val="center"/>
              <w:rPr>
                <w:color w:val="000000"/>
              </w:rPr>
            </w:pPr>
            <w:r w:rsidRPr="004253CD">
              <w:rPr>
                <w:color w:val="000000"/>
              </w:rPr>
              <w:t>Field Quality Control</w:t>
            </w:r>
          </w:p>
        </w:tc>
        <w:tc>
          <w:tcPr>
            <w:tcW w:w="2250" w:type="dxa"/>
            <w:tcBorders>
              <w:top w:val="single" w:sz="4" w:space="0" w:color="auto"/>
              <w:left w:val="single" w:sz="4" w:space="0" w:color="auto"/>
              <w:bottom w:val="single" w:sz="4" w:space="0" w:color="auto"/>
              <w:right w:val="single" w:sz="4" w:space="0" w:color="auto"/>
            </w:tcBorders>
            <w:hideMark/>
          </w:tcPr>
          <w:p w14:paraId="2FB33708" w14:textId="77777777" w:rsidR="00BF1D44" w:rsidRPr="004253CD" w:rsidRDefault="00BF1D44" w:rsidP="004253CD">
            <w:pPr>
              <w:tabs>
                <w:tab w:val="left" w:pos="360"/>
                <w:tab w:val="left" w:pos="720"/>
              </w:tabs>
              <w:jc w:val="center"/>
              <w:rPr>
                <w:color w:val="000000"/>
              </w:rPr>
            </w:pPr>
            <w:r w:rsidRPr="004253CD">
              <w:rPr>
                <w:color w:val="000000"/>
              </w:rPr>
              <w:t>See Spec.</w:t>
            </w:r>
          </w:p>
        </w:tc>
      </w:tr>
      <w:tr w:rsidR="00BF1D44" w:rsidRPr="00066A27" w14:paraId="76E62A77" w14:textId="77777777" w:rsidTr="004253CD">
        <w:trPr>
          <w:cantSplit/>
        </w:trPr>
        <w:tc>
          <w:tcPr>
            <w:tcW w:w="1309" w:type="dxa"/>
            <w:tcBorders>
              <w:top w:val="single" w:sz="4" w:space="0" w:color="auto"/>
              <w:left w:val="single" w:sz="4" w:space="0" w:color="auto"/>
              <w:bottom w:val="single" w:sz="4" w:space="0" w:color="auto"/>
              <w:right w:val="single" w:sz="4" w:space="0" w:color="auto"/>
            </w:tcBorders>
            <w:hideMark/>
          </w:tcPr>
          <w:p w14:paraId="52207343" w14:textId="77777777" w:rsidR="00BF1D44" w:rsidRPr="004253CD" w:rsidRDefault="00BF1D44" w:rsidP="004253CD">
            <w:pPr>
              <w:tabs>
                <w:tab w:val="left" w:pos="360"/>
                <w:tab w:val="left" w:pos="720"/>
              </w:tabs>
              <w:jc w:val="center"/>
              <w:rPr>
                <w:color w:val="000000"/>
              </w:rPr>
            </w:pPr>
          </w:p>
        </w:tc>
        <w:tc>
          <w:tcPr>
            <w:tcW w:w="1350" w:type="dxa"/>
            <w:tcBorders>
              <w:top w:val="single" w:sz="4" w:space="0" w:color="auto"/>
              <w:left w:val="single" w:sz="4" w:space="0" w:color="auto"/>
              <w:bottom w:val="single" w:sz="4" w:space="0" w:color="auto"/>
              <w:right w:val="single" w:sz="4" w:space="0" w:color="auto"/>
            </w:tcBorders>
            <w:hideMark/>
          </w:tcPr>
          <w:p w14:paraId="41F2C567" w14:textId="77777777" w:rsidR="00BF1D44" w:rsidRPr="004253CD" w:rsidRDefault="00BF1D44" w:rsidP="004253CD">
            <w:pPr>
              <w:tabs>
                <w:tab w:val="left" w:pos="360"/>
                <w:tab w:val="left" w:pos="720"/>
              </w:tabs>
              <w:jc w:val="center"/>
              <w:rPr>
                <w:color w:val="000000"/>
              </w:rPr>
            </w:pPr>
          </w:p>
        </w:tc>
        <w:tc>
          <w:tcPr>
            <w:tcW w:w="3690" w:type="dxa"/>
            <w:tcBorders>
              <w:top w:val="single" w:sz="4" w:space="0" w:color="auto"/>
              <w:left w:val="single" w:sz="4" w:space="0" w:color="auto"/>
              <w:bottom w:val="single" w:sz="4" w:space="0" w:color="auto"/>
              <w:right w:val="single" w:sz="4" w:space="0" w:color="auto"/>
            </w:tcBorders>
            <w:hideMark/>
          </w:tcPr>
          <w:p w14:paraId="198BE81F" w14:textId="77777777" w:rsidR="00BF1D44" w:rsidRPr="004253CD" w:rsidRDefault="00BF1D44" w:rsidP="004253CD">
            <w:pPr>
              <w:tabs>
                <w:tab w:val="left" w:pos="360"/>
                <w:tab w:val="left" w:pos="720"/>
              </w:tabs>
              <w:jc w:val="center"/>
              <w:rPr>
                <w:color w:val="000000"/>
              </w:rPr>
            </w:pPr>
          </w:p>
        </w:tc>
        <w:tc>
          <w:tcPr>
            <w:tcW w:w="2250" w:type="dxa"/>
            <w:tcBorders>
              <w:top w:val="single" w:sz="4" w:space="0" w:color="auto"/>
              <w:left w:val="single" w:sz="4" w:space="0" w:color="auto"/>
              <w:bottom w:val="single" w:sz="4" w:space="0" w:color="auto"/>
              <w:right w:val="single" w:sz="4" w:space="0" w:color="auto"/>
            </w:tcBorders>
            <w:hideMark/>
          </w:tcPr>
          <w:p w14:paraId="2754AFBA" w14:textId="77777777" w:rsidR="00BF1D44" w:rsidRPr="004253CD" w:rsidRDefault="00BF1D44" w:rsidP="004253CD">
            <w:pPr>
              <w:tabs>
                <w:tab w:val="left" w:pos="360"/>
                <w:tab w:val="left" w:pos="720"/>
              </w:tabs>
              <w:jc w:val="center"/>
              <w:rPr>
                <w:color w:val="000000"/>
              </w:rPr>
            </w:pPr>
          </w:p>
        </w:tc>
      </w:tr>
      <w:tr w:rsidR="00BF1D44" w:rsidRPr="00066A27" w14:paraId="7DAA23AF" w14:textId="77777777" w:rsidTr="004253CD">
        <w:trPr>
          <w:cantSplit/>
        </w:trPr>
        <w:tc>
          <w:tcPr>
            <w:tcW w:w="1309" w:type="dxa"/>
            <w:tcBorders>
              <w:top w:val="single" w:sz="4" w:space="0" w:color="auto"/>
              <w:left w:val="single" w:sz="4" w:space="0" w:color="auto"/>
              <w:bottom w:val="single" w:sz="4" w:space="0" w:color="auto"/>
              <w:right w:val="single" w:sz="4" w:space="0" w:color="auto"/>
            </w:tcBorders>
            <w:hideMark/>
          </w:tcPr>
          <w:p w14:paraId="76F80466" w14:textId="77777777" w:rsidR="00BF1D44" w:rsidRPr="004253CD" w:rsidRDefault="00BF1D44" w:rsidP="004253CD">
            <w:pPr>
              <w:tabs>
                <w:tab w:val="left" w:pos="360"/>
                <w:tab w:val="left" w:pos="720"/>
              </w:tabs>
              <w:jc w:val="center"/>
              <w:rPr>
                <w:color w:val="000000"/>
              </w:rPr>
            </w:pPr>
          </w:p>
        </w:tc>
        <w:tc>
          <w:tcPr>
            <w:tcW w:w="1350" w:type="dxa"/>
            <w:tcBorders>
              <w:top w:val="single" w:sz="4" w:space="0" w:color="auto"/>
              <w:left w:val="single" w:sz="4" w:space="0" w:color="auto"/>
              <w:bottom w:val="single" w:sz="4" w:space="0" w:color="auto"/>
              <w:right w:val="single" w:sz="4" w:space="0" w:color="auto"/>
            </w:tcBorders>
            <w:hideMark/>
          </w:tcPr>
          <w:p w14:paraId="23CDAFEC" w14:textId="77777777" w:rsidR="00BF1D44" w:rsidRPr="004253CD" w:rsidRDefault="00BF1D44" w:rsidP="004253CD">
            <w:pPr>
              <w:tabs>
                <w:tab w:val="left" w:pos="360"/>
                <w:tab w:val="left" w:pos="720"/>
              </w:tabs>
              <w:jc w:val="center"/>
              <w:rPr>
                <w:color w:val="000000"/>
              </w:rPr>
            </w:pPr>
          </w:p>
        </w:tc>
        <w:tc>
          <w:tcPr>
            <w:tcW w:w="3690" w:type="dxa"/>
            <w:tcBorders>
              <w:top w:val="single" w:sz="4" w:space="0" w:color="auto"/>
              <w:left w:val="single" w:sz="4" w:space="0" w:color="auto"/>
              <w:bottom w:val="single" w:sz="4" w:space="0" w:color="auto"/>
              <w:right w:val="single" w:sz="4" w:space="0" w:color="auto"/>
            </w:tcBorders>
            <w:hideMark/>
          </w:tcPr>
          <w:p w14:paraId="24E2B5BF" w14:textId="77777777" w:rsidR="00BF1D44" w:rsidRPr="004253CD" w:rsidRDefault="00BF1D44" w:rsidP="004253CD">
            <w:pPr>
              <w:tabs>
                <w:tab w:val="left" w:pos="360"/>
                <w:tab w:val="left" w:pos="720"/>
              </w:tabs>
              <w:jc w:val="center"/>
              <w:rPr>
                <w:color w:val="000000"/>
              </w:rPr>
            </w:pPr>
          </w:p>
        </w:tc>
        <w:tc>
          <w:tcPr>
            <w:tcW w:w="2250" w:type="dxa"/>
            <w:tcBorders>
              <w:top w:val="single" w:sz="4" w:space="0" w:color="auto"/>
              <w:left w:val="single" w:sz="4" w:space="0" w:color="auto"/>
              <w:bottom w:val="single" w:sz="4" w:space="0" w:color="auto"/>
              <w:right w:val="single" w:sz="4" w:space="0" w:color="auto"/>
            </w:tcBorders>
            <w:hideMark/>
          </w:tcPr>
          <w:p w14:paraId="28631F07" w14:textId="77777777" w:rsidR="00BF1D44" w:rsidRPr="004253CD" w:rsidRDefault="00BF1D44" w:rsidP="004253CD">
            <w:pPr>
              <w:tabs>
                <w:tab w:val="left" w:pos="360"/>
                <w:tab w:val="left" w:pos="720"/>
              </w:tabs>
              <w:jc w:val="center"/>
              <w:rPr>
                <w:color w:val="000000"/>
              </w:rPr>
            </w:pPr>
          </w:p>
        </w:tc>
      </w:tr>
    </w:tbl>
    <w:p w14:paraId="0327F01B" w14:textId="77777777" w:rsidR="00BF1D44" w:rsidRPr="004253CD" w:rsidRDefault="00BF1D44" w:rsidP="004253CD">
      <w:pPr>
        <w:pStyle w:val="ART"/>
        <w:numPr>
          <w:ilvl w:val="0"/>
          <w:numId w:val="0"/>
        </w:numPr>
        <w:ind w:left="864"/>
        <w:rPr>
          <w:color w:val="000000"/>
        </w:rPr>
      </w:pPr>
    </w:p>
    <w:p w14:paraId="2E32F548" w14:textId="77777777" w:rsidR="00BF1D44" w:rsidRPr="00DF187F" w:rsidRDefault="00BF1D44" w:rsidP="004253CD">
      <w:pPr>
        <w:pStyle w:val="PR1"/>
        <w:numPr>
          <w:ilvl w:val="0"/>
          <w:numId w:val="0"/>
        </w:numPr>
        <w:ind w:left="864"/>
      </w:pPr>
    </w:p>
    <w:p w14:paraId="73F88AD8" w14:textId="77777777" w:rsidR="00BF1D44" w:rsidRPr="00DF187F" w:rsidRDefault="00BF1D44" w:rsidP="004253CD">
      <w:pPr>
        <w:pStyle w:val="ART"/>
        <w:numPr>
          <w:ilvl w:val="0"/>
          <w:numId w:val="0"/>
        </w:numPr>
        <w:ind w:left="864"/>
      </w:pPr>
    </w:p>
    <w:p w14:paraId="20F38073" w14:textId="77777777" w:rsidR="00BF1D44" w:rsidRDefault="00BF1D44" w:rsidP="004253CD">
      <w:pPr>
        <w:pStyle w:val="ART"/>
        <w:numPr>
          <w:ilvl w:val="0"/>
          <w:numId w:val="0"/>
        </w:numPr>
        <w:ind w:left="864"/>
      </w:pPr>
    </w:p>
    <w:p w14:paraId="3893788C" w14:textId="77777777" w:rsidR="00BF1D44" w:rsidRDefault="00BF1D44" w:rsidP="004253CD">
      <w:pPr>
        <w:pStyle w:val="ART"/>
        <w:numPr>
          <w:ilvl w:val="0"/>
          <w:numId w:val="0"/>
        </w:numPr>
        <w:ind w:left="864"/>
      </w:pPr>
    </w:p>
    <w:p w14:paraId="0C845241" w14:textId="77777777" w:rsidR="00BF1D44" w:rsidRDefault="00BF1D44" w:rsidP="004253CD">
      <w:pPr>
        <w:pStyle w:val="ART"/>
        <w:numPr>
          <w:ilvl w:val="0"/>
          <w:numId w:val="0"/>
        </w:numPr>
        <w:ind w:left="864"/>
      </w:pPr>
    </w:p>
    <w:p w14:paraId="4B542E5A" w14:textId="77777777" w:rsidR="00BF1D44" w:rsidRDefault="00BF1D44" w:rsidP="004253CD">
      <w:pPr>
        <w:pStyle w:val="ART"/>
        <w:numPr>
          <w:ilvl w:val="0"/>
          <w:numId w:val="0"/>
        </w:numPr>
        <w:ind w:left="864"/>
      </w:pPr>
    </w:p>
    <w:p w14:paraId="77830902" w14:textId="77777777" w:rsidR="00BF1D44" w:rsidRDefault="00BF1D44" w:rsidP="004253CD">
      <w:pPr>
        <w:pStyle w:val="ART"/>
        <w:numPr>
          <w:ilvl w:val="0"/>
          <w:numId w:val="0"/>
        </w:numPr>
      </w:pPr>
    </w:p>
    <w:p w14:paraId="78FD9B84" w14:textId="77777777" w:rsidR="00BF1D44" w:rsidRDefault="00BF1D44" w:rsidP="004253CD">
      <w:pPr>
        <w:pStyle w:val="ART"/>
        <w:numPr>
          <w:ilvl w:val="0"/>
          <w:numId w:val="0"/>
        </w:numPr>
      </w:pPr>
    </w:p>
    <w:p w14:paraId="344418A8" w14:textId="77777777" w:rsidR="00BF1D44" w:rsidRDefault="00BF1D44" w:rsidP="004253CD">
      <w:pPr>
        <w:pStyle w:val="ART"/>
        <w:numPr>
          <w:ilvl w:val="0"/>
          <w:numId w:val="0"/>
        </w:numPr>
        <w:ind w:left="864"/>
      </w:pPr>
    </w:p>
    <w:p w14:paraId="3372A8B1" w14:textId="77777777" w:rsidR="00BF1D44" w:rsidRDefault="00BF1D44" w:rsidP="004253CD">
      <w:pPr>
        <w:pStyle w:val="ART"/>
        <w:numPr>
          <w:ilvl w:val="0"/>
          <w:numId w:val="0"/>
        </w:numPr>
        <w:ind w:left="864"/>
      </w:pPr>
    </w:p>
    <w:p w14:paraId="50BE68F7" w14:textId="77777777" w:rsidR="00BF1D44" w:rsidRDefault="00BF1D44" w:rsidP="004253CD">
      <w:pPr>
        <w:pStyle w:val="ART"/>
        <w:numPr>
          <w:ilvl w:val="0"/>
          <w:numId w:val="0"/>
        </w:numPr>
        <w:ind w:left="864"/>
      </w:pPr>
    </w:p>
    <w:p w14:paraId="33CD9D54" w14:textId="77777777" w:rsidR="00BF1D44" w:rsidRPr="00DF187F" w:rsidRDefault="00BF1D44" w:rsidP="004253CD">
      <w:pPr>
        <w:pStyle w:val="ART"/>
        <w:numPr>
          <w:ilvl w:val="0"/>
          <w:numId w:val="0"/>
        </w:numPr>
        <w:ind w:left="864"/>
      </w:pPr>
    </w:p>
    <w:p w14:paraId="721971EF" w14:textId="77777777" w:rsidR="00BF1D44" w:rsidRPr="00DF187F" w:rsidRDefault="00BF1D44" w:rsidP="004253CD">
      <w:pPr>
        <w:pStyle w:val="PR1"/>
        <w:numPr>
          <w:ilvl w:val="0"/>
          <w:numId w:val="0"/>
        </w:numPr>
        <w:ind w:left="864"/>
      </w:pPr>
    </w:p>
    <w:p w14:paraId="5534D688" w14:textId="77777777" w:rsidR="00BF1D44" w:rsidRPr="004253CD" w:rsidRDefault="00BF1D44" w:rsidP="004253CD">
      <w:pPr>
        <w:autoSpaceDE w:val="0"/>
        <w:autoSpaceDN w:val="0"/>
        <w:adjustRightInd w:val="0"/>
        <w:jc w:val="center"/>
        <w:rPr>
          <w:rFonts w:ascii="TimesNewRomanPSMT" w:hAnsi="TimesNewRomanPSMT" w:cs="TimesNewRomanPSMT"/>
          <w:color w:val="000000"/>
          <w:sz w:val="22"/>
          <w:szCs w:val="22"/>
          <w:u w:val="single"/>
        </w:rPr>
      </w:pPr>
      <w:r w:rsidRPr="004253CD">
        <w:rPr>
          <w:rFonts w:ascii="TimesNewRomanPSMT" w:hAnsi="TimesNewRomanPSMT" w:cs="TimesNewRomanPSMT"/>
          <w:color w:val="000000"/>
          <w:sz w:val="22"/>
          <w:szCs w:val="22"/>
          <w:u w:val="single"/>
        </w:rPr>
        <w:t>PREPARATORY INSPECTION CHECKLIST</w:t>
      </w:r>
    </w:p>
    <w:p w14:paraId="67171138" w14:textId="77777777" w:rsidR="00BF1D44" w:rsidRPr="004253CD" w:rsidRDefault="00BF1D44" w:rsidP="004253CD">
      <w:pPr>
        <w:autoSpaceDE w:val="0"/>
        <w:autoSpaceDN w:val="0"/>
        <w:adjustRightInd w:val="0"/>
        <w:jc w:val="center"/>
        <w:rPr>
          <w:rFonts w:ascii="TimesNewRomanPSMT" w:hAnsi="TimesNewRomanPSMT" w:cs="TimesNewRomanPSMT"/>
          <w:color w:val="000000"/>
          <w:sz w:val="22"/>
          <w:szCs w:val="22"/>
          <w:u w:val="single"/>
        </w:rPr>
      </w:pPr>
    </w:p>
    <w:p w14:paraId="7AFC8E2C"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r w:rsidRPr="004253CD">
        <w:rPr>
          <w:rFonts w:ascii="TimesNewRomanPSMT" w:hAnsi="TimesNewRomanPSMT" w:cs="TimesNewRomanPSMT"/>
          <w:color w:val="000000"/>
          <w:sz w:val="22"/>
          <w:szCs w:val="22"/>
        </w:rPr>
        <w:t>US FOREST SERVICE PROJECT___________________________DATE_________________</w:t>
      </w:r>
    </w:p>
    <w:p w14:paraId="45E71F5A"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p>
    <w:p w14:paraId="4EAA92CA"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r w:rsidRPr="004253CD">
        <w:rPr>
          <w:rFonts w:ascii="TimesNewRomanPSMT" w:hAnsi="TimesNewRomanPSMT" w:cs="TimesNewRomanPSMT"/>
          <w:color w:val="000000"/>
          <w:sz w:val="22"/>
          <w:szCs w:val="22"/>
        </w:rPr>
        <w:lastRenderedPageBreak/>
        <w:t>DEFINABLE FEATURE_________________________________________________________</w:t>
      </w:r>
    </w:p>
    <w:p w14:paraId="00CE3A16"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p>
    <w:p w14:paraId="02970449"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r w:rsidRPr="004253CD">
        <w:rPr>
          <w:rFonts w:ascii="TimesNewRomanPSMT" w:hAnsi="TimesNewRomanPSMT" w:cs="TimesNewRomanPSMT"/>
          <w:color w:val="000000"/>
          <w:sz w:val="22"/>
          <w:szCs w:val="22"/>
        </w:rPr>
        <w:t>APPLICABLE SPEC. SECTIONS: ________________________________________________</w:t>
      </w:r>
    </w:p>
    <w:p w14:paraId="768C1106"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p>
    <w:p w14:paraId="76761AD5"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r w:rsidRPr="004253CD">
        <w:rPr>
          <w:rFonts w:ascii="TimesNewRomanPSMT" w:hAnsi="TimesNewRomanPSMT" w:cs="TimesNewRomanPSMT"/>
          <w:color w:val="000000"/>
          <w:sz w:val="22"/>
          <w:szCs w:val="22"/>
        </w:rPr>
        <w:t>DESCRIPTION OF WORK: ______________________________________________________</w:t>
      </w:r>
    </w:p>
    <w:p w14:paraId="2BF05471"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p>
    <w:p w14:paraId="3DE43EA7" w14:textId="77777777" w:rsidR="00BF1D44" w:rsidRPr="004253CD" w:rsidRDefault="00BF1D44" w:rsidP="004253CD">
      <w:pPr>
        <w:autoSpaceDE w:val="0"/>
        <w:autoSpaceDN w:val="0"/>
        <w:adjustRightInd w:val="0"/>
        <w:rPr>
          <w:rFonts w:ascii="TimesNewRomanPSMT" w:hAnsi="TimesNewRomanPSMT" w:cs="TimesNewRomanPSMT"/>
          <w:color w:val="000000"/>
          <w:sz w:val="22"/>
          <w:szCs w:val="22"/>
          <w:u w:val="single"/>
        </w:rPr>
      </w:pPr>
      <w:r w:rsidRPr="004253CD">
        <w:rPr>
          <w:rFonts w:ascii="TimesNewRomanPSMT" w:hAnsi="TimesNewRomanPSMT" w:cs="TimesNewRomanPSMT"/>
          <w:color w:val="000000"/>
          <w:sz w:val="22"/>
          <w:szCs w:val="22"/>
        </w:rPr>
        <w:t>_______________________________________________________________________</w:t>
      </w:r>
      <w:r w:rsidRPr="004253CD">
        <w:rPr>
          <w:rFonts w:ascii="TimesNewRomanPSMT" w:hAnsi="TimesNewRomanPSMT" w:cs="TimesNewRomanPSMT"/>
          <w:color w:val="000000"/>
          <w:sz w:val="22"/>
          <w:szCs w:val="22"/>
          <w:u w:val="single"/>
        </w:rPr>
        <w:t xml:space="preserve">____ </w:t>
      </w:r>
    </w:p>
    <w:p w14:paraId="78447112"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p>
    <w:p w14:paraId="74B2A8A9" w14:textId="77777777" w:rsidR="00BF1D44" w:rsidRPr="004253CD" w:rsidRDefault="00BF1D44" w:rsidP="004253CD">
      <w:pPr>
        <w:rPr>
          <w:color w:val="000000"/>
        </w:rPr>
      </w:pPr>
      <w:r w:rsidRPr="004253CD">
        <w:rPr>
          <w:rFonts w:ascii="TimesNewRomanPSMT" w:hAnsi="TimesNewRomanPSMT" w:cs="TimesNewRomanPSMT"/>
          <w:color w:val="000000"/>
          <w:sz w:val="22"/>
          <w:szCs w:val="22"/>
        </w:rPr>
        <w:t>___________________________________________________________________________</w:t>
      </w:r>
    </w:p>
    <w:p w14:paraId="04FD559B"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p>
    <w:p w14:paraId="05C9D8AE" w14:textId="77777777" w:rsidR="00BF1D44" w:rsidRPr="004253CD" w:rsidRDefault="00BF1D44" w:rsidP="004253CD">
      <w:pPr>
        <w:rPr>
          <w:color w:val="000000"/>
        </w:rPr>
      </w:pPr>
      <w:r w:rsidRPr="004253CD">
        <w:rPr>
          <w:rFonts w:ascii="TimesNewRomanPSMT" w:hAnsi="TimesNewRomanPSMT" w:cs="TimesNewRomanPSMT"/>
          <w:color w:val="000000"/>
          <w:sz w:val="22"/>
          <w:szCs w:val="22"/>
        </w:rPr>
        <w:t>___________________________________________________________________________</w:t>
      </w:r>
    </w:p>
    <w:p w14:paraId="2B8A359F"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p>
    <w:p w14:paraId="7037E741" w14:textId="77777777" w:rsidR="00BF1D44" w:rsidRPr="004253CD" w:rsidRDefault="00BF1D44" w:rsidP="004253CD">
      <w:pPr>
        <w:autoSpaceDE w:val="0"/>
        <w:autoSpaceDN w:val="0"/>
        <w:adjustRightInd w:val="0"/>
        <w:rPr>
          <w:rFonts w:ascii="TimesNewRomanPSMT" w:hAnsi="TimesNewRomanPSMT" w:cs="TimesNewRomanPSMT"/>
          <w:color w:val="000000"/>
          <w:sz w:val="22"/>
          <w:szCs w:val="22"/>
          <w:u w:val="single"/>
        </w:rPr>
      </w:pPr>
      <w:r w:rsidRPr="004253CD">
        <w:rPr>
          <w:rFonts w:ascii="TimesNewRomanPSMT" w:hAnsi="TimesNewRomanPSMT" w:cs="TimesNewRomanPSMT"/>
          <w:color w:val="000000"/>
          <w:sz w:val="22"/>
          <w:szCs w:val="22"/>
          <w:u w:val="single"/>
        </w:rPr>
        <w:t xml:space="preserve">PREPARTORY CHECKLIST: </w:t>
      </w:r>
      <w:r w:rsidRPr="004253CD">
        <w:rPr>
          <w:rFonts w:ascii="TimesNewRomanPSMT" w:hAnsi="TimesNewRomanPSMT" w:cs="TimesNewRomanPSMT"/>
          <w:color w:val="000000"/>
          <w:sz w:val="22"/>
          <w:szCs w:val="22"/>
          <w:u w:val="single"/>
        </w:rPr>
        <w:tab/>
      </w:r>
      <w:r w:rsidRPr="004253CD">
        <w:rPr>
          <w:rFonts w:ascii="TimesNewRomanPSMT" w:hAnsi="TimesNewRomanPSMT" w:cs="TimesNewRomanPSMT"/>
          <w:color w:val="000000"/>
          <w:sz w:val="22"/>
          <w:szCs w:val="22"/>
          <w:u w:val="single"/>
        </w:rPr>
        <w:tab/>
      </w:r>
      <w:r w:rsidRPr="004253CD">
        <w:rPr>
          <w:rFonts w:ascii="TimesNewRomanPSMT" w:hAnsi="TimesNewRomanPSMT" w:cs="TimesNewRomanPSMT"/>
          <w:color w:val="000000"/>
          <w:sz w:val="22"/>
          <w:szCs w:val="22"/>
          <w:u w:val="single"/>
        </w:rPr>
        <w:tab/>
      </w:r>
      <w:r w:rsidRPr="004253CD">
        <w:rPr>
          <w:rFonts w:ascii="TimesNewRomanPSMT" w:hAnsi="TimesNewRomanPSMT" w:cs="TimesNewRomanPSMT"/>
          <w:color w:val="000000"/>
          <w:sz w:val="22"/>
          <w:szCs w:val="22"/>
          <w:u w:val="single"/>
        </w:rPr>
        <w:tab/>
      </w:r>
      <w:proofErr w:type="gramStart"/>
      <w:r w:rsidRPr="004253CD">
        <w:rPr>
          <w:rFonts w:ascii="TimesNewRomanPSMT" w:hAnsi="TimesNewRomanPSMT" w:cs="TimesNewRomanPSMT"/>
          <w:color w:val="000000"/>
          <w:sz w:val="22"/>
          <w:szCs w:val="22"/>
          <w:u w:val="single"/>
        </w:rPr>
        <w:t>YES</w:t>
      </w:r>
      <w:proofErr w:type="gramEnd"/>
      <w:r w:rsidRPr="004253CD">
        <w:rPr>
          <w:rFonts w:ascii="TimesNewRomanPSMT" w:hAnsi="TimesNewRomanPSMT" w:cs="TimesNewRomanPSMT"/>
          <w:color w:val="000000"/>
          <w:sz w:val="22"/>
          <w:szCs w:val="22"/>
          <w:u w:val="single"/>
        </w:rPr>
        <w:tab/>
        <w:t>NO</w:t>
      </w:r>
      <w:r w:rsidRPr="004253CD">
        <w:rPr>
          <w:rFonts w:ascii="TimesNewRomanPSMT" w:hAnsi="TimesNewRomanPSMT" w:cs="TimesNewRomanPSMT"/>
          <w:color w:val="000000"/>
          <w:sz w:val="22"/>
          <w:szCs w:val="22"/>
          <w:u w:val="single"/>
        </w:rPr>
        <w:tab/>
        <w:t xml:space="preserve"> N/A</w:t>
      </w:r>
    </w:p>
    <w:p w14:paraId="2BAFA84B" w14:textId="77777777" w:rsidR="00BF1D44" w:rsidRPr="004253CD" w:rsidRDefault="00BF1D44" w:rsidP="004253CD">
      <w:pPr>
        <w:autoSpaceDE w:val="0"/>
        <w:autoSpaceDN w:val="0"/>
        <w:adjustRightInd w:val="0"/>
        <w:rPr>
          <w:rFonts w:ascii="TimesNewRomanPSMT" w:hAnsi="TimesNewRomanPSMT" w:cs="TimesNewRomanPSMT"/>
          <w:color w:val="000000"/>
          <w:sz w:val="22"/>
          <w:szCs w:val="22"/>
          <w:u w:val="single"/>
        </w:rPr>
      </w:pPr>
    </w:p>
    <w:p w14:paraId="0CD80C82"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r w:rsidRPr="004253CD">
        <w:rPr>
          <w:rFonts w:ascii="TimesNewRomanPSMT" w:hAnsi="TimesNewRomanPSMT" w:cs="TimesNewRomanPSMT"/>
          <w:color w:val="000000"/>
          <w:sz w:val="22"/>
          <w:szCs w:val="22"/>
        </w:rPr>
        <w:t xml:space="preserve">1. Are all submittals approved? </w:t>
      </w:r>
      <w:r w:rsidRPr="004253CD">
        <w:rPr>
          <w:rFonts w:ascii="TimesNewRomanPSMT" w:hAnsi="TimesNewRomanPSMT" w:cs="TimesNewRomanPSMT"/>
          <w:color w:val="000000"/>
          <w:sz w:val="22"/>
          <w:szCs w:val="22"/>
        </w:rPr>
        <w:tab/>
      </w:r>
      <w:r w:rsidRPr="004253CD">
        <w:rPr>
          <w:rFonts w:ascii="TimesNewRomanPSMT" w:hAnsi="TimesNewRomanPSMT" w:cs="TimesNewRomanPSMT"/>
          <w:color w:val="000000"/>
          <w:sz w:val="22"/>
          <w:szCs w:val="22"/>
        </w:rPr>
        <w:tab/>
      </w:r>
      <w:r w:rsidRPr="004253CD">
        <w:rPr>
          <w:rFonts w:ascii="TimesNewRomanPSMT" w:hAnsi="TimesNewRomanPSMT" w:cs="TimesNewRomanPSMT"/>
          <w:color w:val="000000"/>
          <w:sz w:val="22"/>
          <w:szCs w:val="22"/>
        </w:rPr>
        <w:tab/>
      </w:r>
      <w:r w:rsidRPr="004253CD">
        <w:rPr>
          <w:rFonts w:ascii="TimesNewRomanPSMT" w:hAnsi="TimesNewRomanPSMT" w:cs="TimesNewRomanPSMT"/>
          <w:color w:val="000000"/>
          <w:sz w:val="22"/>
          <w:szCs w:val="22"/>
        </w:rPr>
        <w:tab/>
        <w:t>___</w:t>
      </w:r>
      <w:proofErr w:type="gramStart"/>
      <w:r w:rsidRPr="004253CD">
        <w:rPr>
          <w:rFonts w:ascii="TimesNewRomanPSMT" w:hAnsi="TimesNewRomanPSMT" w:cs="TimesNewRomanPSMT"/>
          <w:color w:val="000000"/>
          <w:sz w:val="22"/>
          <w:szCs w:val="22"/>
        </w:rPr>
        <w:t xml:space="preserve">_ </w:t>
      </w:r>
      <w:r w:rsidRPr="004253CD">
        <w:rPr>
          <w:rFonts w:ascii="TimesNewRomanPSMT" w:hAnsi="TimesNewRomanPSMT" w:cs="TimesNewRomanPSMT"/>
          <w:color w:val="000000"/>
          <w:sz w:val="22"/>
          <w:szCs w:val="22"/>
        </w:rPr>
        <w:tab/>
        <w:t>_</w:t>
      </w:r>
      <w:proofErr w:type="gramEnd"/>
      <w:r w:rsidRPr="004253CD">
        <w:rPr>
          <w:rFonts w:ascii="TimesNewRomanPSMT" w:hAnsi="TimesNewRomanPSMT" w:cs="TimesNewRomanPSMT"/>
          <w:color w:val="000000"/>
          <w:sz w:val="22"/>
          <w:szCs w:val="22"/>
        </w:rPr>
        <w:t>_</w:t>
      </w:r>
      <w:proofErr w:type="gramStart"/>
      <w:r w:rsidRPr="004253CD">
        <w:rPr>
          <w:rFonts w:ascii="TimesNewRomanPSMT" w:hAnsi="TimesNewRomanPSMT" w:cs="TimesNewRomanPSMT"/>
          <w:color w:val="000000"/>
          <w:sz w:val="22"/>
          <w:szCs w:val="22"/>
        </w:rPr>
        <w:t xml:space="preserve">__ </w:t>
      </w:r>
      <w:r w:rsidRPr="004253CD">
        <w:rPr>
          <w:rFonts w:ascii="TimesNewRomanPSMT" w:hAnsi="TimesNewRomanPSMT" w:cs="TimesNewRomanPSMT"/>
          <w:color w:val="000000"/>
          <w:sz w:val="22"/>
          <w:szCs w:val="22"/>
        </w:rPr>
        <w:tab/>
        <w:t>_</w:t>
      </w:r>
      <w:proofErr w:type="gramEnd"/>
      <w:r w:rsidRPr="004253CD">
        <w:rPr>
          <w:rFonts w:ascii="TimesNewRomanPSMT" w:hAnsi="TimesNewRomanPSMT" w:cs="TimesNewRomanPSMT"/>
          <w:color w:val="000000"/>
          <w:sz w:val="22"/>
          <w:szCs w:val="22"/>
        </w:rPr>
        <w:t>___</w:t>
      </w:r>
    </w:p>
    <w:p w14:paraId="576480BC"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p>
    <w:p w14:paraId="45AB9E43"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r w:rsidRPr="004253CD">
        <w:rPr>
          <w:rFonts w:ascii="TimesNewRomanPSMT" w:hAnsi="TimesNewRomanPSMT" w:cs="TimesNewRomanPSMT"/>
          <w:color w:val="000000"/>
          <w:sz w:val="22"/>
          <w:szCs w:val="22"/>
        </w:rPr>
        <w:t>2. Is the preliminary work completed and approved?</w:t>
      </w:r>
      <w:r w:rsidRPr="004253CD">
        <w:rPr>
          <w:rFonts w:ascii="TimesNewRomanPSMT" w:hAnsi="TimesNewRomanPSMT" w:cs="TimesNewRomanPSMT"/>
          <w:color w:val="000000"/>
          <w:sz w:val="22"/>
          <w:szCs w:val="22"/>
        </w:rPr>
        <w:tab/>
        <w:t xml:space="preserve"> ___</w:t>
      </w:r>
      <w:proofErr w:type="gramStart"/>
      <w:r w:rsidRPr="004253CD">
        <w:rPr>
          <w:rFonts w:ascii="TimesNewRomanPSMT" w:hAnsi="TimesNewRomanPSMT" w:cs="TimesNewRomanPSMT"/>
          <w:color w:val="000000"/>
          <w:sz w:val="22"/>
          <w:szCs w:val="22"/>
        </w:rPr>
        <w:t xml:space="preserve">_ </w:t>
      </w:r>
      <w:r w:rsidRPr="004253CD">
        <w:rPr>
          <w:rFonts w:ascii="TimesNewRomanPSMT" w:hAnsi="TimesNewRomanPSMT" w:cs="TimesNewRomanPSMT"/>
          <w:color w:val="000000"/>
          <w:sz w:val="22"/>
          <w:szCs w:val="22"/>
        </w:rPr>
        <w:tab/>
        <w:t>_</w:t>
      </w:r>
      <w:proofErr w:type="gramEnd"/>
      <w:r w:rsidRPr="004253CD">
        <w:rPr>
          <w:rFonts w:ascii="TimesNewRomanPSMT" w:hAnsi="TimesNewRomanPSMT" w:cs="TimesNewRomanPSMT"/>
          <w:color w:val="000000"/>
          <w:sz w:val="22"/>
          <w:szCs w:val="22"/>
        </w:rPr>
        <w:t>_</w:t>
      </w:r>
      <w:proofErr w:type="gramStart"/>
      <w:r w:rsidRPr="004253CD">
        <w:rPr>
          <w:rFonts w:ascii="TimesNewRomanPSMT" w:hAnsi="TimesNewRomanPSMT" w:cs="TimesNewRomanPSMT"/>
          <w:color w:val="000000"/>
          <w:sz w:val="22"/>
          <w:szCs w:val="22"/>
        </w:rPr>
        <w:t xml:space="preserve">__ </w:t>
      </w:r>
      <w:r w:rsidRPr="004253CD">
        <w:rPr>
          <w:rFonts w:ascii="TimesNewRomanPSMT" w:hAnsi="TimesNewRomanPSMT" w:cs="TimesNewRomanPSMT"/>
          <w:color w:val="000000"/>
          <w:sz w:val="22"/>
          <w:szCs w:val="22"/>
        </w:rPr>
        <w:tab/>
        <w:t>_</w:t>
      </w:r>
      <w:proofErr w:type="gramEnd"/>
      <w:r w:rsidRPr="004253CD">
        <w:rPr>
          <w:rFonts w:ascii="TimesNewRomanPSMT" w:hAnsi="TimesNewRomanPSMT" w:cs="TimesNewRomanPSMT"/>
          <w:color w:val="000000"/>
          <w:sz w:val="22"/>
          <w:szCs w:val="22"/>
        </w:rPr>
        <w:t>___</w:t>
      </w:r>
    </w:p>
    <w:p w14:paraId="63E354BE"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p>
    <w:p w14:paraId="2336E626"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r w:rsidRPr="004253CD">
        <w:rPr>
          <w:rFonts w:ascii="TimesNewRomanPSMT" w:hAnsi="TimesNewRomanPSMT" w:cs="TimesNewRomanPSMT"/>
          <w:color w:val="000000"/>
          <w:sz w:val="22"/>
          <w:szCs w:val="22"/>
        </w:rPr>
        <w:t>3. Materials on site inspected and approved?</w:t>
      </w:r>
      <w:r w:rsidRPr="004253CD">
        <w:rPr>
          <w:rFonts w:ascii="TimesNewRomanPSMT" w:hAnsi="TimesNewRomanPSMT" w:cs="TimesNewRomanPSMT"/>
          <w:color w:val="000000"/>
          <w:sz w:val="22"/>
          <w:szCs w:val="22"/>
        </w:rPr>
        <w:tab/>
      </w:r>
      <w:r w:rsidRPr="004253CD">
        <w:rPr>
          <w:rFonts w:ascii="TimesNewRomanPSMT" w:hAnsi="TimesNewRomanPSMT" w:cs="TimesNewRomanPSMT"/>
          <w:color w:val="000000"/>
          <w:sz w:val="22"/>
          <w:szCs w:val="22"/>
        </w:rPr>
        <w:tab/>
        <w:t xml:space="preserve"> ___</w:t>
      </w:r>
      <w:proofErr w:type="gramStart"/>
      <w:r w:rsidRPr="004253CD">
        <w:rPr>
          <w:rFonts w:ascii="TimesNewRomanPSMT" w:hAnsi="TimesNewRomanPSMT" w:cs="TimesNewRomanPSMT"/>
          <w:color w:val="000000"/>
          <w:sz w:val="22"/>
          <w:szCs w:val="22"/>
        </w:rPr>
        <w:t>_</w:t>
      </w:r>
      <w:r w:rsidRPr="004253CD">
        <w:rPr>
          <w:rFonts w:ascii="TimesNewRomanPSMT" w:hAnsi="TimesNewRomanPSMT" w:cs="TimesNewRomanPSMT"/>
          <w:color w:val="000000"/>
          <w:sz w:val="22"/>
          <w:szCs w:val="22"/>
        </w:rPr>
        <w:tab/>
        <w:t xml:space="preserve"> _</w:t>
      </w:r>
      <w:proofErr w:type="gramEnd"/>
      <w:r w:rsidRPr="004253CD">
        <w:rPr>
          <w:rFonts w:ascii="TimesNewRomanPSMT" w:hAnsi="TimesNewRomanPSMT" w:cs="TimesNewRomanPSMT"/>
          <w:color w:val="000000"/>
          <w:sz w:val="22"/>
          <w:szCs w:val="22"/>
        </w:rPr>
        <w:t>_</w:t>
      </w:r>
      <w:proofErr w:type="gramStart"/>
      <w:r w:rsidRPr="004253CD">
        <w:rPr>
          <w:rFonts w:ascii="TimesNewRomanPSMT" w:hAnsi="TimesNewRomanPSMT" w:cs="TimesNewRomanPSMT"/>
          <w:color w:val="000000"/>
          <w:sz w:val="22"/>
          <w:szCs w:val="22"/>
        </w:rPr>
        <w:t xml:space="preserve">__ </w:t>
      </w:r>
      <w:r w:rsidRPr="004253CD">
        <w:rPr>
          <w:rFonts w:ascii="TimesNewRomanPSMT" w:hAnsi="TimesNewRomanPSMT" w:cs="TimesNewRomanPSMT"/>
          <w:color w:val="000000"/>
          <w:sz w:val="22"/>
          <w:szCs w:val="22"/>
        </w:rPr>
        <w:tab/>
        <w:t>_</w:t>
      </w:r>
      <w:proofErr w:type="gramEnd"/>
      <w:r w:rsidRPr="004253CD">
        <w:rPr>
          <w:rFonts w:ascii="TimesNewRomanPSMT" w:hAnsi="TimesNewRomanPSMT" w:cs="TimesNewRomanPSMT"/>
          <w:color w:val="000000"/>
          <w:sz w:val="22"/>
          <w:szCs w:val="22"/>
        </w:rPr>
        <w:t>___</w:t>
      </w:r>
    </w:p>
    <w:p w14:paraId="0C281394"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p>
    <w:p w14:paraId="7883CB16"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r w:rsidRPr="004253CD">
        <w:rPr>
          <w:rFonts w:ascii="TimesNewRomanPSMT" w:hAnsi="TimesNewRomanPSMT" w:cs="TimesNewRomanPSMT"/>
          <w:color w:val="000000"/>
          <w:sz w:val="22"/>
          <w:szCs w:val="22"/>
        </w:rPr>
        <w:t xml:space="preserve">4. Applicable contract documents reviewed? </w:t>
      </w:r>
      <w:r w:rsidRPr="004253CD">
        <w:rPr>
          <w:rFonts w:ascii="TimesNewRomanPSMT" w:hAnsi="TimesNewRomanPSMT" w:cs="TimesNewRomanPSMT"/>
          <w:color w:val="000000"/>
          <w:sz w:val="22"/>
          <w:szCs w:val="22"/>
        </w:rPr>
        <w:tab/>
      </w:r>
      <w:r w:rsidRPr="004253CD">
        <w:rPr>
          <w:rFonts w:ascii="TimesNewRomanPSMT" w:hAnsi="TimesNewRomanPSMT" w:cs="TimesNewRomanPSMT"/>
          <w:color w:val="000000"/>
          <w:sz w:val="22"/>
          <w:szCs w:val="22"/>
        </w:rPr>
        <w:tab/>
        <w:t>___</w:t>
      </w:r>
      <w:proofErr w:type="gramStart"/>
      <w:r w:rsidRPr="004253CD">
        <w:rPr>
          <w:rFonts w:ascii="TimesNewRomanPSMT" w:hAnsi="TimesNewRomanPSMT" w:cs="TimesNewRomanPSMT"/>
          <w:color w:val="000000"/>
          <w:sz w:val="22"/>
          <w:szCs w:val="22"/>
        </w:rPr>
        <w:t xml:space="preserve">_ </w:t>
      </w:r>
      <w:r w:rsidRPr="004253CD">
        <w:rPr>
          <w:rFonts w:ascii="TimesNewRomanPSMT" w:hAnsi="TimesNewRomanPSMT" w:cs="TimesNewRomanPSMT"/>
          <w:color w:val="000000"/>
          <w:sz w:val="22"/>
          <w:szCs w:val="22"/>
        </w:rPr>
        <w:tab/>
        <w:t>_</w:t>
      </w:r>
      <w:proofErr w:type="gramEnd"/>
      <w:r w:rsidRPr="004253CD">
        <w:rPr>
          <w:rFonts w:ascii="TimesNewRomanPSMT" w:hAnsi="TimesNewRomanPSMT" w:cs="TimesNewRomanPSMT"/>
          <w:color w:val="000000"/>
          <w:sz w:val="22"/>
          <w:szCs w:val="22"/>
        </w:rPr>
        <w:t>__</w:t>
      </w:r>
      <w:proofErr w:type="gramStart"/>
      <w:r w:rsidRPr="004253CD">
        <w:rPr>
          <w:rFonts w:ascii="TimesNewRomanPSMT" w:hAnsi="TimesNewRomanPSMT" w:cs="TimesNewRomanPSMT"/>
          <w:color w:val="000000"/>
          <w:sz w:val="22"/>
          <w:szCs w:val="22"/>
        </w:rPr>
        <w:t>_</w:t>
      </w:r>
      <w:r w:rsidRPr="004253CD">
        <w:rPr>
          <w:rFonts w:ascii="TimesNewRomanPSMT" w:hAnsi="TimesNewRomanPSMT" w:cs="TimesNewRomanPSMT"/>
          <w:color w:val="000000"/>
          <w:sz w:val="22"/>
          <w:szCs w:val="22"/>
        </w:rPr>
        <w:tab/>
        <w:t xml:space="preserve"> _</w:t>
      </w:r>
      <w:proofErr w:type="gramEnd"/>
      <w:r w:rsidRPr="004253CD">
        <w:rPr>
          <w:rFonts w:ascii="TimesNewRomanPSMT" w:hAnsi="TimesNewRomanPSMT" w:cs="TimesNewRomanPSMT"/>
          <w:color w:val="000000"/>
          <w:sz w:val="22"/>
          <w:szCs w:val="22"/>
        </w:rPr>
        <w:t>___</w:t>
      </w:r>
    </w:p>
    <w:p w14:paraId="7312FF47"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p>
    <w:p w14:paraId="3AD84366"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r w:rsidRPr="004253CD">
        <w:rPr>
          <w:rFonts w:ascii="TimesNewRomanPSMT" w:hAnsi="TimesNewRomanPSMT" w:cs="TimesNewRomanPSMT"/>
          <w:color w:val="000000"/>
          <w:sz w:val="22"/>
          <w:szCs w:val="22"/>
        </w:rPr>
        <w:t>5. Installation instruction reviewed?</w:t>
      </w:r>
      <w:r w:rsidRPr="004253CD">
        <w:rPr>
          <w:rFonts w:ascii="TimesNewRomanPSMT" w:hAnsi="TimesNewRomanPSMT" w:cs="TimesNewRomanPSMT"/>
          <w:color w:val="000000"/>
          <w:sz w:val="22"/>
          <w:szCs w:val="22"/>
        </w:rPr>
        <w:tab/>
      </w:r>
      <w:r w:rsidRPr="004253CD">
        <w:rPr>
          <w:rFonts w:ascii="TimesNewRomanPSMT" w:hAnsi="TimesNewRomanPSMT" w:cs="TimesNewRomanPSMT"/>
          <w:color w:val="000000"/>
          <w:sz w:val="22"/>
          <w:szCs w:val="22"/>
        </w:rPr>
        <w:tab/>
      </w:r>
      <w:r w:rsidRPr="004253CD">
        <w:rPr>
          <w:rFonts w:ascii="TimesNewRomanPSMT" w:hAnsi="TimesNewRomanPSMT" w:cs="TimesNewRomanPSMT"/>
          <w:color w:val="000000"/>
          <w:sz w:val="22"/>
          <w:szCs w:val="22"/>
        </w:rPr>
        <w:tab/>
      </w:r>
      <w:r w:rsidRPr="004253CD">
        <w:rPr>
          <w:rFonts w:ascii="TimesNewRomanPSMT" w:hAnsi="TimesNewRomanPSMT" w:cs="TimesNewRomanPSMT"/>
          <w:color w:val="000000"/>
          <w:sz w:val="22"/>
          <w:szCs w:val="22"/>
        </w:rPr>
        <w:tab/>
        <w:t xml:space="preserve"> ___</w:t>
      </w:r>
      <w:proofErr w:type="gramStart"/>
      <w:r w:rsidRPr="004253CD">
        <w:rPr>
          <w:rFonts w:ascii="TimesNewRomanPSMT" w:hAnsi="TimesNewRomanPSMT" w:cs="TimesNewRomanPSMT"/>
          <w:color w:val="000000"/>
          <w:sz w:val="22"/>
          <w:szCs w:val="22"/>
        </w:rPr>
        <w:t xml:space="preserve">_ </w:t>
      </w:r>
      <w:r w:rsidRPr="004253CD">
        <w:rPr>
          <w:rFonts w:ascii="TimesNewRomanPSMT" w:hAnsi="TimesNewRomanPSMT" w:cs="TimesNewRomanPSMT"/>
          <w:color w:val="000000"/>
          <w:sz w:val="22"/>
          <w:szCs w:val="22"/>
        </w:rPr>
        <w:tab/>
        <w:t>_</w:t>
      </w:r>
      <w:proofErr w:type="gramEnd"/>
      <w:r w:rsidRPr="004253CD">
        <w:rPr>
          <w:rFonts w:ascii="TimesNewRomanPSMT" w:hAnsi="TimesNewRomanPSMT" w:cs="TimesNewRomanPSMT"/>
          <w:color w:val="000000"/>
          <w:sz w:val="22"/>
          <w:szCs w:val="22"/>
        </w:rPr>
        <w:t>_</w:t>
      </w:r>
      <w:proofErr w:type="gramStart"/>
      <w:r w:rsidRPr="004253CD">
        <w:rPr>
          <w:rFonts w:ascii="TimesNewRomanPSMT" w:hAnsi="TimesNewRomanPSMT" w:cs="TimesNewRomanPSMT"/>
          <w:color w:val="000000"/>
          <w:sz w:val="22"/>
          <w:szCs w:val="22"/>
        </w:rPr>
        <w:t xml:space="preserve">__ </w:t>
      </w:r>
      <w:r w:rsidRPr="004253CD">
        <w:rPr>
          <w:rFonts w:ascii="TimesNewRomanPSMT" w:hAnsi="TimesNewRomanPSMT" w:cs="TimesNewRomanPSMT"/>
          <w:color w:val="000000"/>
          <w:sz w:val="22"/>
          <w:szCs w:val="22"/>
        </w:rPr>
        <w:tab/>
        <w:t>_</w:t>
      </w:r>
      <w:proofErr w:type="gramEnd"/>
      <w:r w:rsidRPr="004253CD">
        <w:rPr>
          <w:rFonts w:ascii="TimesNewRomanPSMT" w:hAnsi="TimesNewRomanPSMT" w:cs="TimesNewRomanPSMT"/>
          <w:color w:val="000000"/>
          <w:sz w:val="22"/>
          <w:szCs w:val="22"/>
        </w:rPr>
        <w:t>___</w:t>
      </w:r>
    </w:p>
    <w:p w14:paraId="159E7C98"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r w:rsidRPr="004253CD">
        <w:rPr>
          <w:rFonts w:ascii="TimesNewRomanPSMT" w:hAnsi="TimesNewRomanPSMT" w:cs="TimesNewRomanPSMT"/>
          <w:color w:val="000000"/>
          <w:sz w:val="22"/>
          <w:szCs w:val="22"/>
        </w:rPr>
        <w:tab/>
      </w:r>
    </w:p>
    <w:p w14:paraId="7C1E9334"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r w:rsidRPr="004253CD">
        <w:rPr>
          <w:rFonts w:ascii="TimesNewRomanPSMT" w:hAnsi="TimesNewRomanPSMT" w:cs="TimesNewRomanPSMT"/>
          <w:color w:val="000000"/>
          <w:sz w:val="22"/>
          <w:szCs w:val="22"/>
        </w:rPr>
        <w:t>6. Work coordinated between Prime</w:t>
      </w:r>
      <w:r w:rsidRPr="004253CD">
        <w:rPr>
          <w:rFonts w:ascii="TimesNewRomanPSMT" w:hAnsi="TimesNewRomanPSMT" w:cs="TimesNewRomanPSMT"/>
          <w:color w:val="000000"/>
          <w:sz w:val="22"/>
          <w:szCs w:val="22"/>
        </w:rPr>
        <w:tab/>
        <w:t xml:space="preserve"> and Subs? </w:t>
      </w:r>
      <w:r w:rsidRPr="004253CD">
        <w:rPr>
          <w:rFonts w:ascii="TimesNewRomanPSMT" w:hAnsi="TimesNewRomanPSMT" w:cs="TimesNewRomanPSMT"/>
          <w:color w:val="000000"/>
          <w:sz w:val="22"/>
          <w:szCs w:val="22"/>
        </w:rPr>
        <w:tab/>
      </w:r>
      <w:r w:rsidRPr="004253CD">
        <w:rPr>
          <w:rFonts w:ascii="TimesNewRomanPSMT" w:hAnsi="TimesNewRomanPSMT" w:cs="TimesNewRomanPSMT"/>
          <w:color w:val="000000"/>
          <w:sz w:val="22"/>
          <w:szCs w:val="22"/>
        </w:rPr>
        <w:tab/>
        <w:t>___</w:t>
      </w:r>
      <w:proofErr w:type="gramStart"/>
      <w:r w:rsidRPr="004253CD">
        <w:rPr>
          <w:rFonts w:ascii="TimesNewRomanPSMT" w:hAnsi="TimesNewRomanPSMT" w:cs="TimesNewRomanPSMT"/>
          <w:color w:val="000000"/>
          <w:sz w:val="22"/>
          <w:szCs w:val="22"/>
        </w:rPr>
        <w:t xml:space="preserve">_ </w:t>
      </w:r>
      <w:r w:rsidRPr="004253CD">
        <w:rPr>
          <w:rFonts w:ascii="TimesNewRomanPSMT" w:hAnsi="TimesNewRomanPSMT" w:cs="TimesNewRomanPSMT"/>
          <w:color w:val="000000"/>
          <w:sz w:val="22"/>
          <w:szCs w:val="22"/>
        </w:rPr>
        <w:tab/>
        <w:t>_</w:t>
      </w:r>
      <w:proofErr w:type="gramEnd"/>
      <w:r w:rsidRPr="004253CD">
        <w:rPr>
          <w:rFonts w:ascii="TimesNewRomanPSMT" w:hAnsi="TimesNewRomanPSMT" w:cs="TimesNewRomanPSMT"/>
          <w:color w:val="000000"/>
          <w:sz w:val="22"/>
          <w:szCs w:val="22"/>
        </w:rPr>
        <w:t>_</w:t>
      </w:r>
      <w:proofErr w:type="gramStart"/>
      <w:r w:rsidRPr="004253CD">
        <w:rPr>
          <w:rFonts w:ascii="TimesNewRomanPSMT" w:hAnsi="TimesNewRomanPSMT" w:cs="TimesNewRomanPSMT"/>
          <w:color w:val="000000"/>
          <w:sz w:val="22"/>
          <w:szCs w:val="22"/>
        </w:rPr>
        <w:t xml:space="preserve">__ </w:t>
      </w:r>
      <w:r w:rsidRPr="004253CD">
        <w:rPr>
          <w:rFonts w:ascii="TimesNewRomanPSMT" w:hAnsi="TimesNewRomanPSMT" w:cs="TimesNewRomanPSMT"/>
          <w:color w:val="000000"/>
          <w:sz w:val="22"/>
          <w:szCs w:val="22"/>
        </w:rPr>
        <w:tab/>
        <w:t>_</w:t>
      </w:r>
      <w:proofErr w:type="gramEnd"/>
      <w:r w:rsidRPr="004253CD">
        <w:rPr>
          <w:rFonts w:ascii="TimesNewRomanPSMT" w:hAnsi="TimesNewRomanPSMT" w:cs="TimesNewRomanPSMT"/>
          <w:color w:val="000000"/>
          <w:sz w:val="22"/>
          <w:szCs w:val="22"/>
        </w:rPr>
        <w:t>___</w:t>
      </w:r>
    </w:p>
    <w:p w14:paraId="3C0236BD"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p>
    <w:p w14:paraId="3BFACC73"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r w:rsidRPr="004253CD">
        <w:rPr>
          <w:rFonts w:ascii="TimesNewRomanPSMT" w:hAnsi="TimesNewRomanPSMT" w:cs="TimesNewRomanPSMT"/>
          <w:color w:val="000000"/>
          <w:sz w:val="22"/>
          <w:szCs w:val="22"/>
        </w:rPr>
        <w:t xml:space="preserve">7. Review proposed method and schedule? </w:t>
      </w:r>
      <w:r w:rsidRPr="004253CD">
        <w:rPr>
          <w:rFonts w:ascii="TimesNewRomanPSMT" w:hAnsi="TimesNewRomanPSMT" w:cs="TimesNewRomanPSMT"/>
          <w:color w:val="000000"/>
          <w:sz w:val="22"/>
          <w:szCs w:val="22"/>
        </w:rPr>
        <w:tab/>
      </w:r>
      <w:r w:rsidRPr="004253CD">
        <w:rPr>
          <w:rFonts w:ascii="TimesNewRomanPSMT" w:hAnsi="TimesNewRomanPSMT" w:cs="TimesNewRomanPSMT"/>
          <w:color w:val="000000"/>
          <w:sz w:val="22"/>
          <w:szCs w:val="22"/>
        </w:rPr>
        <w:tab/>
      </w:r>
      <w:r w:rsidRPr="004253CD">
        <w:rPr>
          <w:rFonts w:ascii="TimesNewRomanPSMT" w:hAnsi="TimesNewRomanPSMT" w:cs="TimesNewRomanPSMT"/>
          <w:color w:val="000000"/>
          <w:sz w:val="22"/>
          <w:szCs w:val="22"/>
        </w:rPr>
        <w:tab/>
        <w:t>___</w:t>
      </w:r>
      <w:proofErr w:type="gramStart"/>
      <w:r w:rsidRPr="004253CD">
        <w:rPr>
          <w:rFonts w:ascii="TimesNewRomanPSMT" w:hAnsi="TimesNewRomanPSMT" w:cs="TimesNewRomanPSMT"/>
          <w:color w:val="000000"/>
          <w:sz w:val="22"/>
          <w:szCs w:val="22"/>
        </w:rPr>
        <w:t xml:space="preserve">_ </w:t>
      </w:r>
      <w:r w:rsidRPr="004253CD">
        <w:rPr>
          <w:rFonts w:ascii="TimesNewRomanPSMT" w:hAnsi="TimesNewRomanPSMT" w:cs="TimesNewRomanPSMT"/>
          <w:color w:val="000000"/>
          <w:sz w:val="22"/>
          <w:szCs w:val="22"/>
        </w:rPr>
        <w:tab/>
        <w:t>_</w:t>
      </w:r>
      <w:proofErr w:type="gramEnd"/>
      <w:r w:rsidRPr="004253CD">
        <w:rPr>
          <w:rFonts w:ascii="TimesNewRomanPSMT" w:hAnsi="TimesNewRomanPSMT" w:cs="TimesNewRomanPSMT"/>
          <w:color w:val="000000"/>
          <w:sz w:val="22"/>
          <w:szCs w:val="22"/>
        </w:rPr>
        <w:t>_</w:t>
      </w:r>
      <w:proofErr w:type="gramStart"/>
      <w:r w:rsidRPr="004253CD">
        <w:rPr>
          <w:rFonts w:ascii="TimesNewRomanPSMT" w:hAnsi="TimesNewRomanPSMT" w:cs="TimesNewRomanPSMT"/>
          <w:color w:val="000000"/>
          <w:sz w:val="22"/>
          <w:szCs w:val="22"/>
        </w:rPr>
        <w:t xml:space="preserve">__ </w:t>
      </w:r>
      <w:r w:rsidRPr="004253CD">
        <w:rPr>
          <w:rFonts w:ascii="TimesNewRomanPSMT" w:hAnsi="TimesNewRomanPSMT" w:cs="TimesNewRomanPSMT"/>
          <w:color w:val="000000"/>
          <w:sz w:val="22"/>
          <w:szCs w:val="22"/>
        </w:rPr>
        <w:tab/>
        <w:t>_</w:t>
      </w:r>
      <w:proofErr w:type="gramEnd"/>
      <w:r w:rsidRPr="004253CD">
        <w:rPr>
          <w:rFonts w:ascii="TimesNewRomanPSMT" w:hAnsi="TimesNewRomanPSMT" w:cs="TimesNewRomanPSMT"/>
          <w:color w:val="000000"/>
          <w:sz w:val="22"/>
          <w:szCs w:val="22"/>
        </w:rPr>
        <w:t>___</w:t>
      </w:r>
    </w:p>
    <w:p w14:paraId="1F821ED0"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r w:rsidRPr="004253CD">
        <w:rPr>
          <w:rFonts w:ascii="TimesNewRomanPSMT" w:hAnsi="TimesNewRomanPSMT" w:cs="TimesNewRomanPSMT"/>
          <w:color w:val="000000"/>
          <w:sz w:val="22"/>
          <w:szCs w:val="22"/>
        </w:rPr>
        <w:tab/>
      </w:r>
    </w:p>
    <w:p w14:paraId="5DE4CC88"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r w:rsidRPr="004253CD">
        <w:rPr>
          <w:rFonts w:ascii="TimesNewRomanPSMT" w:hAnsi="TimesNewRomanPSMT" w:cs="TimesNewRomanPSMT"/>
          <w:color w:val="000000"/>
          <w:sz w:val="22"/>
          <w:szCs w:val="22"/>
        </w:rPr>
        <w:t>8. Review Job Hazard Analysis, is it accurate?</w:t>
      </w:r>
      <w:r w:rsidRPr="004253CD">
        <w:rPr>
          <w:rFonts w:ascii="TimesNewRomanPSMT" w:hAnsi="TimesNewRomanPSMT" w:cs="TimesNewRomanPSMT"/>
          <w:color w:val="000000"/>
          <w:sz w:val="22"/>
          <w:szCs w:val="22"/>
        </w:rPr>
        <w:tab/>
      </w:r>
      <w:r w:rsidRPr="004253CD">
        <w:rPr>
          <w:rFonts w:ascii="TimesNewRomanPSMT" w:hAnsi="TimesNewRomanPSMT" w:cs="TimesNewRomanPSMT"/>
          <w:color w:val="000000"/>
          <w:sz w:val="22"/>
          <w:szCs w:val="22"/>
        </w:rPr>
        <w:tab/>
        <w:t xml:space="preserve"> ___</w:t>
      </w:r>
      <w:proofErr w:type="gramStart"/>
      <w:r w:rsidRPr="004253CD">
        <w:rPr>
          <w:rFonts w:ascii="TimesNewRomanPSMT" w:hAnsi="TimesNewRomanPSMT" w:cs="TimesNewRomanPSMT"/>
          <w:color w:val="000000"/>
          <w:sz w:val="22"/>
          <w:szCs w:val="22"/>
        </w:rPr>
        <w:t>_</w:t>
      </w:r>
      <w:r w:rsidRPr="004253CD">
        <w:rPr>
          <w:rFonts w:ascii="TimesNewRomanPSMT" w:hAnsi="TimesNewRomanPSMT" w:cs="TimesNewRomanPSMT"/>
          <w:color w:val="000000"/>
          <w:sz w:val="22"/>
          <w:szCs w:val="22"/>
        </w:rPr>
        <w:tab/>
        <w:t xml:space="preserve"> _</w:t>
      </w:r>
      <w:proofErr w:type="gramEnd"/>
      <w:r w:rsidRPr="004253CD">
        <w:rPr>
          <w:rFonts w:ascii="TimesNewRomanPSMT" w:hAnsi="TimesNewRomanPSMT" w:cs="TimesNewRomanPSMT"/>
          <w:color w:val="000000"/>
          <w:sz w:val="22"/>
          <w:szCs w:val="22"/>
        </w:rPr>
        <w:t>__</w:t>
      </w:r>
      <w:proofErr w:type="gramStart"/>
      <w:r w:rsidRPr="004253CD">
        <w:rPr>
          <w:rFonts w:ascii="TimesNewRomanPSMT" w:hAnsi="TimesNewRomanPSMT" w:cs="TimesNewRomanPSMT"/>
          <w:color w:val="000000"/>
          <w:sz w:val="22"/>
          <w:szCs w:val="22"/>
        </w:rPr>
        <w:t>_</w:t>
      </w:r>
      <w:r w:rsidRPr="004253CD">
        <w:rPr>
          <w:rFonts w:ascii="TimesNewRomanPSMT" w:hAnsi="TimesNewRomanPSMT" w:cs="TimesNewRomanPSMT"/>
          <w:color w:val="000000"/>
          <w:sz w:val="22"/>
          <w:szCs w:val="22"/>
        </w:rPr>
        <w:tab/>
        <w:t xml:space="preserve"> _</w:t>
      </w:r>
      <w:proofErr w:type="gramEnd"/>
      <w:r w:rsidRPr="004253CD">
        <w:rPr>
          <w:rFonts w:ascii="TimesNewRomanPSMT" w:hAnsi="TimesNewRomanPSMT" w:cs="TimesNewRomanPSMT"/>
          <w:color w:val="000000"/>
          <w:sz w:val="22"/>
          <w:szCs w:val="22"/>
        </w:rPr>
        <w:t>___</w:t>
      </w:r>
    </w:p>
    <w:p w14:paraId="2D875560"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r w:rsidRPr="004253CD">
        <w:rPr>
          <w:rFonts w:ascii="TimesNewRomanPSMT" w:hAnsi="TimesNewRomanPSMT" w:cs="TimesNewRomanPSMT"/>
          <w:color w:val="000000"/>
          <w:sz w:val="22"/>
          <w:szCs w:val="22"/>
        </w:rPr>
        <w:t>(explain any NO answers)</w:t>
      </w:r>
    </w:p>
    <w:p w14:paraId="3BE300CB"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p>
    <w:p w14:paraId="0EA23913"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r w:rsidRPr="004253CD">
        <w:rPr>
          <w:rFonts w:ascii="TimesNewRomanPSMT" w:hAnsi="TimesNewRomanPSMT" w:cs="TimesNewRomanPSMT"/>
          <w:color w:val="000000"/>
          <w:sz w:val="22"/>
          <w:szCs w:val="22"/>
        </w:rPr>
        <w:t>ATTENDEES_________________________________________________________________</w:t>
      </w:r>
    </w:p>
    <w:p w14:paraId="007452C4"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p>
    <w:p w14:paraId="0997D9E9" w14:textId="77777777" w:rsidR="00BF1D44" w:rsidRPr="004253CD" w:rsidRDefault="00BF1D44" w:rsidP="004253CD">
      <w:pPr>
        <w:rPr>
          <w:color w:val="000000"/>
        </w:rPr>
      </w:pPr>
      <w:r w:rsidRPr="004253CD">
        <w:rPr>
          <w:rFonts w:ascii="TimesNewRomanPSMT" w:hAnsi="TimesNewRomanPSMT" w:cs="TimesNewRomanPSMT"/>
          <w:color w:val="000000"/>
          <w:sz w:val="22"/>
          <w:szCs w:val="22"/>
        </w:rPr>
        <w:t>____________________________________________________________________________</w:t>
      </w:r>
    </w:p>
    <w:p w14:paraId="218F75AC"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p>
    <w:p w14:paraId="17A2050A"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r w:rsidRPr="004253CD">
        <w:rPr>
          <w:rFonts w:ascii="TimesNewRomanPSMT" w:hAnsi="TimesNewRomanPSMT" w:cs="TimesNewRomanPSMT"/>
          <w:color w:val="000000"/>
          <w:sz w:val="22"/>
          <w:szCs w:val="22"/>
        </w:rPr>
        <w:t>____________________________________________________________________________</w:t>
      </w:r>
    </w:p>
    <w:p w14:paraId="3DA81FA5"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p>
    <w:p w14:paraId="75D2D850"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r w:rsidRPr="004253CD">
        <w:rPr>
          <w:rFonts w:ascii="TimesNewRomanPSMT" w:hAnsi="TimesNewRomanPSMT" w:cs="TimesNewRomanPSMT"/>
          <w:color w:val="000000"/>
          <w:sz w:val="22"/>
          <w:szCs w:val="22"/>
        </w:rPr>
        <w:t>____________________________________________________________________________</w:t>
      </w:r>
    </w:p>
    <w:p w14:paraId="34C175A4"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p>
    <w:p w14:paraId="7CCAE2BA"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r w:rsidRPr="004253CD">
        <w:rPr>
          <w:rFonts w:ascii="TimesNewRomanPSMT" w:hAnsi="TimesNewRomanPSMT" w:cs="TimesNewRomanPSMT"/>
          <w:color w:val="000000"/>
          <w:sz w:val="22"/>
          <w:szCs w:val="22"/>
        </w:rPr>
        <w:t>COMMENTS/RESULTS: _______________________________________________________</w:t>
      </w:r>
    </w:p>
    <w:p w14:paraId="0E68E4B9"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p>
    <w:p w14:paraId="691B3717"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r w:rsidRPr="004253CD">
        <w:rPr>
          <w:rFonts w:ascii="TimesNewRomanPSMT" w:hAnsi="TimesNewRomanPSMT" w:cs="TimesNewRomanPSMT"/>
          <w:color w:val="000000"/>
          <w:sz w:val="22"/>
          <w:szCs w:val="22"/>
        </w:rPr>
        <w:t>____________________________________________________________________________</w:t>
      </w:r>
    </w:p>
    <w:p w14:paraId="541D5BCD"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p>
    <w:p w14:paraId="05579746"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r w:rsidRPr="004253CD">
        <w:rPr>
          <w:rFonts w:ascii="TimesNewRomanPSMT" w:hAnsi="TimesNewRomanPSMT" w:cs="TimesNewRomanPSMT"/>
          <w:color w:val="000000"/>
          <w:sz w:val="22"/>
          <w:szCs w:val="22"/>
        </w:rPr>
        <w:t>____________________________________________________________________________</w:t>
      </w:r>
    </w:p>
    <w:p w14:paraId="0C531D11"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p>
    <w:p w14:paraId="6B8ED756"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r w:rsidRPr="004253CD">
        <w:rPr>
          <w:rFonts w:ascii="TimesNewRomanPSMT" w:hAnsi="TimesNewRomanPSMT" w:cs="TimesNewRomanPSMT"/>
          <w:color w:val="000000"/>
          <w:sz w:val="22"/>
          <w:szCs w:val="22"/>
        </w:rPr>
        <w:t>____________________________________________________________________________</w:t>
      </w:r>
    </w:p>
    <w:p w14:paraId="61E7E6FD"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p>
    <w:p w14:paraId="189575B8"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p>
    <w:p w14:paraId="38D1C659" w14:textId="77777777" w:rsidR="00BF1D44" w:rsidRPr="004253CD" w:rsidRDefault="00BF1D44" w:rsidP="004253CD">
      <w:pPr>
        <w:autoSpaceDE w:val="0"/>
        <w:autoSpaceDN w:val="0"/>
        <w:adjustRightInd w:val="0"/>
        <w:jc w:val="center"/>
        <w:rPr>
          <w:rFonts w:ascii="TimesNewRomanPSMT" w:hAnsi="TimesNewRomanPSMT" w:cs="TimesNewRomanPSMT"/>
          <w:color w:val="000000"/>
          <w:sz w:val="22"/>
          <w:szCs w:val="22"/>
          <w:u w:val="single"/>
        </w:rPr>
      </w:pPr>
      <w:r w:rsidRPr="004253CD">
        <w:rPr>
          <w:rFonts w:ascii="TimesNewRomanPSMT" w:hAnsi="TimesNewRomanPSMT" w:cs="TimesNewRomanPSMT"/>
          <w:color w:val="000000"/>
          <w:sz w:val="22"/>
          <w:szCs w:val="22"/>
          <w:u w:val="single"/>
        </w:rPr>
        <w:t>INITIAL INSPECTION CHECKLIST</w:t>
      </w:r>
    </w:p>
    <w:p w14:paraId="62B30824" w14:textId="77777777" w:rsidR="00BF1D44" w:rsidRPr="004253CD" w:rsidRDefault="00BF1D44" w:rsidP="004253CD">
      <w:pPr>
        <w:autoSpaceDE w:val="0"/>
        <w:autoSpaceDN w:val="0"/>
        <w:adjustRightInd w:val="0"/>
        <w:jc w:val="center"/>
        <w:rPr>
          <w:rFonts w:ascii="TimesNewRomanPSMT" w:hAnsi="TimesNewRomanPSMT" w:cs="TimesNewRomanPSMT"/>
          <w:color w:val="000000"/>
          <w:sz w:val="22"/>
          <w:szCs w:val="22"/>
          <w:u w:val="single"/>
        </w:rPr>
      </w:pPr>
    </w:p>
    <w:p w14:paraId="094C35AF" w14:textId="77777777" w:rsidR="00BF1D44" w:rsidRPr="004253CD" w:rsidRDefault="00BF1D44" w:rsidP="004253CD">
      <w:pPr>
        <w:autoSpaceDE w:val="0"/>
        <w:autoSpaceDN w:val="0"/>
        <w:adjustRightInd w:val="0"/>
        <w:jc w:val="center"/>
        <w:rPr>
          <w:rFonts w:ascii="TimesNewRomanPSMT" w:hAnsi="TimesNewRomanPSMT" w:cs="TimesNewRomanPSMT"/>
          <w:color w:val="000000"/>
          <w:sz w:val="22"/>
          <w:szCs w:val="22"/>
          <w:u w:val="single"/>
        </w:rPr>
      </w:pPr>
    </w:p>
    <w:p w14:paraId="4BB41D91"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r w:rsidRPr="004253CD">
        <w:rPr>
          <w:rFonts w:ascii="TimesNewRomanPSMT" w:hAnsi="TimesNewRomanPSMT" w:cs="TimesNewRomanPSMT"/>
          <w:color w:val="000000"/>
          <w:sz w:val="22"/>
          <w:szCs w:val="22"/>
        </w:rPr>
        <w:lastRenderedPageBreak/>
        <w:t>US FOREST SERVICE PROJECT_________________________DATE___________________</w:t>
      </w:r>
    </w:p>
    <w:p w14:paraId="57DF16D8"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p>
    <w:p w14:paraId="247C4E23"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p>
    <w:p w14:paraId="4FCE5D3F"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r w:rsidRPr="004253CD">
        <w:rPr>
          <w:rFonts w:ascii="TimesNewRomanPSMT" w:hAnsi="TimesNewRomanPSMT" w:cs="TimesNewRomanPSMT"/>
          <w:color w:val="000000"/>
          <w:sz w:val="22"/>
          <w:szCs w:val="22"/>
        </w:rPr>
        <w:t>DEFINABLE FEATURE OF WORK: ______________________________________________</w:t>
      </w:r>
    </w:p>
    <w:p w14:paraId="3ADC0D22"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p>
    <w:p w14:paraId="26F0A3A0"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r w:rsidRPr="004253CD">
        <w:rPr>
          <w:rFonts w:ascii="TimesNewRomanPSMT" w:hAnsi="TimesNewRomanPSMT" w:cs="TimesNewRomanPSMT"/>
          <w:color w:val="000000"/>
          <w:sz w:val="22"/>
          <w:szCs w:val="22"/>
        </w:rPr>
        <w:t>____________________________________________________________________________</w:t>
      </w:r>
    </w:p>
    <w:p w14:paraId="78C1F588"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p>
    <w:p w14:paraId="43F55C64"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r w:rsidRPr="004253CD">
        <w:rPr>
          <w:rFonts w:ascii="TimesNewRomanPSMT" w:hAnsi="TimesNewRomanPSMT" w:cs="TimesNewRomanPSMT"/>
          <w:color w:val="000000"/>
          <w:sz w:val="22"/>
          <w:szCs w:val="22"/>
        </w:rPr>
        <w:t>____________________________________________________________________________</w:t>
      </w:r>
    </w:p>
    <w:p w14:paraId="36E63714"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p>
    <w:p w14:paraId="38DBD06F"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r w:rsidRPr="004253CD">
        <w:rPr>
          <w:rFonts w:ascii="TimesNewRomanPSMT" w:hAnsi="TimesNewRomanPSMT" w:cs="TimesNewRomanPSMT"/>
          <w:color w:val="000000"/>
          <w:sz w:val="22"/>
          <w:szCs w:val="22"/>
        </w:rPr>
        <w:t>____________________________________________________________________________</w:t>
      </w:r>
    </w:p>
    <w:p w14:paraId="63D807D1"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p>
    <w:p w14:paraId="71B0C06E" w14:textId="77777777" w:rsidR="00BF1D44" w:rsidRPr="004253CD" w:rsidRDefault="00BF1D44" w:rsidP="004253CD">
      <w:pPr>
        <w:autoSpaceDE w:val="0"/>
        <w:autoSpaceDN w:val="0"/>
        <w:adjustRightInd w:val="0"/>
        <w:ind w:left="5040" w:firstLine="720"/>
        <w:rPr>
          <w:color w:val="000000"/>
        </w:rPr>
      </w:pPr>
      <w:proofErr w:type="gramStart"/>
      <w:r w:rsidRPr="004253CD">
        <w:rPr>
          <w:rFonts w:ascii="TimesNewRomanPSMT" w:hAnsi="TimesNewRomanPSMT" w:cs="TimesNewRomanPSMT"/>
          <w:color w:val="000000"/>
          <w:sz w:val="22"/>
          <w:szCs w:val="22"/>
        </w:rPr>
        <w:t>YES</w:t>
      </w:r>
      <w:proofErr w:type="gramEnd"/>
      <w:r w:rsidRPr="004253CD">
        <w:rPr>
          <w:rFonts w:ascii="TimesNewRomanPSMT" w:hAnsi="TimesNewRomanPSMT" w:cs="TimesNewRomanPSMT"/>
          <w:color w:val="000000"/>
          <w:sz w:val="22"/>
          <w:szCs w:val="22"/>
        </w:rPr>
        <w:t xml:space="preserve"> </w:t>
      </w:r>
      <w:r w:rsidRPr="004253CD">
        <w:rPr>
          <w:rFonts w:ascii="TimesNewRomanPSMT" w:hAnsi="TimesNewRomanPSMT" w:cs="TimesNewRomanPSMT"/>
          <w:color w:val="000000"/>
          <w:sz w:val="22"/>
          <w:szCs w:val="22"/>
        </w:rPr>
        <w:tab/>
      </w:r>
      <w:r w:rsidRPr="004253CD">
        <w:rPr>
          <w:rFonts w:ascii="TimesNewRomanPSMT" w:hAnsi="TimesNewRomanPSMT" w:cs="TimesNewRomanPSMT"/>
          <w:color w:val="000000"/>
          <w:sz w:val="22"/>
          <w:szCs w:val="22"/>
        </w:rPr>
        <w:tab/>
        <w:t xml:space="preserve">NO </w:t>
      </w:r>
      <w:r w:rsidRPr="004253CD">
        <w:rPr>
          <w:rFonts w:ascii="TimesNewRomanPSMT" w:hAnsi="TimesNewRomanPSMT" w:cs="TimesNewRomanPSMT"/>
          <w:color w:val="000000"/>
          <w:sz w:val="22"/>
          <w:szCs w:val="22"/>
        </w:rPr>
        <w:tab/>
      </w:r>
      <w:r w:rsidRPr="004253CD">
        <w:rPr>
          <w:rFonts w:ascii="TimesNewRomanPSMT" w:hAnsi="TimesNewRomanPSMT" w:cs="TimesNewRomanPSMT"/>
          <w:color w:val="000000"/>
          <w:sz w:val="22"/>
          <w:szCs w:val="22"/>
        </w:rPr>
        <w:tab/>
        <w:t>N/A</w:t>
      </w:r>
      <w:r w:rsidRPr="004253CD">
        <w:rPr>
          <w:color w:val="000000"/>
        </w:rPr>
        <w:tab/>
        <w:t xml:space="preserve"> </w:t>
      </w:r>
    </w:p>
    <w:p w14:paraId="24D31E32" w14:textId="77777777" w:rsidR="00BF1D44" w:rsidRPr="004253CD" w:rsidRDefault="00BF1D44" w:rsidP="004253CD">
      <w:pPr>
        <w:autoSpaceDE w:val="0"/>
        <w:autoSpaceDN w:val="0"/>
        <w:adjustRightInd w:val="0"/>
        <w:rPr>
          <w:color w:val="000000"/>
        </w:rPr>
      </w:pPr>
    </w:p>
    <w:p w14:paraId="523A1CBC" w14:textId="77777777" w:rsidR="00BF1D44" w:rsidRPr="004253CD" w:rsidRDefault="00BF1D44" w:rsidP="004253CD">
      <w:pPr>
        <w:autoSpaceDE w:val="0"/>
        <w:autoSpaceDN w:val="0"/>
        <w:adjustRightInd w:val="0"/>
        <w:rPr>
          <w:color w:val="000000"/>
        </w:rPr>
      </w:pPr>
      <w:r w:rsidRPr="004253CD">
        <w:rPr>
          <w:color w:val="000000"/>
        </w:rPr>
        <w:t xml:space="preserve">Were only approved materials incorporated in the work? </w:t>
      </w:r>
    </w:p>
    <w:p w14:paraId="1A6D3775" w14:textId="77777777" w:rsidR="00BF1D44" w:rsidRPr="004253CD" w:rsidRDefault="00BF1D44" w:rsidP="004253CD">
      <w:pPr>
        <w:autoSpaceDE w:val="0"/>
        <w:autoSpaceDN w:val="0"/>
        <w:adjustRightInd w:val="0"/>
        <w:rPr>
          <w:color w:val="000000"/>
        </w:rPr>
      </w:pPr>
      <w:r w:rsidRPr="004253CD">
        <w:rPr>
          <w:color w:val="000000"/>
        </w:rPr>
        <w:t xml:space="preserve">  </w:t>
      </w:r>
    </w:p>
    <w:p w14:paraId="6AF55134" w14:textId="77777777" w:rsidR="00BF1D44" w:rsidRPr="004253CD" w:rsidRDefault="00BF1D44" w:rsidP="004253CD">
      <w:pPr>
        <w:autoSpaceDE w:val="0"/>
        <w:autoSpaceDN w:val="0"/>
        <w:adjustRightInd w:val="0"/>
        <w:rPr>
          <w:color w:val="000000"/>
        </w:rPr>
      </w:pPr>
      <w:r w:rsidRPr="004253CD">
        <w:rPr>
          <w:color w:val="000000"/>
        </w:rPr>
        <w:t xml:space="preserve">Did the workmanship conform to contract requirements? </w:t>
      </w:r>
    </w:p>
    <w:p w14:paraId="60391F97" w14:textId="77777777" w:rsidR="00BF1D44" w:rsidRPr="004253CD" w:rsidRDefault="00BF1D44" w:rsidP="004253CD">
      <w:pPr>
        <w:autoSpaceDE w:val="0"/>
        <w:autoSpaceDN w:val="0"/>
        <w:adjustRightInd w:val="0"/>
        <w:rPr>
          <w:color w:val="000000"/>
        </w:rPr>
      </w:pPr>
    </w:p>
    <w:p w14:paraId="0A7DCCAF"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r w:rsidRPr="004253CD">
        <w:rPr>
          <w:rFonts w:ascii="TimesNewRomanPSMT" w:hAnsi="TimesNewRomanPSMT" w:cs="TimesNewRomanPSMT"/>
          <w:color w:val="000000"/>
          <w:sz w:val="22"/>
          <w:szCs w:val="22"/>
        </w:rPr>
        <w:t xml:space="preserve">Did testing conform to the specifications? </w:t>
      </w:r>
      <w:r w:rsidRPr="004253CD">
        <w:rPr>
          <w:rFonts w:ascii="TimesNewRomanPSMT" w:hAnsi="TimesNewRomanPSMT" w:cs="TimesNewRomanPSMT"/>
          <w:color w:val="000000"/>
          <w:sz w:val="22"/>
          <w:szCs w:val="22"/>
        </w:rPr>
        <w:tab/>
      </w:r>
      <w:r w:rsidRPr="004253CD">
        <w:rPr>
          <w:rFonts w:ascii="TimesNewRomanPSMT" w:hAnsi="TimesNewRomanPSMT" w:cs="TimesNewRomanPSMT"/>
          <w:color w:val="000000"/>
          <w:sz w:val="22"/>
          <w:szCs w:val="22"/>
        </w:rPr>
        <w:tab/>
      </w:r>
      <w:r w:rsidRPr="004253CD">
        <w:rPr>
          <w:rFonts w:ascii="TimesNewRomanPSMT" w:hAnsi="TimesNewRomanPSMT" w:cs="TimesNewRomanPSMT"/>
          <w:color w:val="000000"/>
          <w:sz w:val="22"/>
          <w:szCs w:val="22"/>
        </w:rPr>
        <w:tab/>
        <w:t xml:space="preserve">____ </w:t>
      </w:r>
      <w:r w:rsidRPr="004253CD">
        <w:rPr>
          <w:rFonts w:ascii="TimesNewRomanPSMT" w:hAnsi="TimesNewRomanPSMT" w:cs="TimesNewRomanPSMT"/>
          <w:color w:val="000000"/>
          <w:sz w:val="22"/>
          <w:szCs w:val="22"/>
        </w:rPr>
        <w:tab/>
      </w:r>
      <w:r w:rsidRPr="004253CD">
        <w:rPr>
          <w:rFonts w:ascii="TimesNewRomanPSMT" w:hAnsi="TimesNewRomanPSMT" w:cs="TimesNewRomanPSMT"/>
          <w:color w:val="000000"/>
          <w:sz w:val="22"/>
          <w:szCs w:val="22"/>
        </w:rPr>
        <w:tab/>
        <w:t>__</w:t>
      </w:r>
      <w:proofErr w:type="gramStart"/>
      <w:r w:rsidRPr="004253CD">
        <w:rPr>
          <w:rFonts w:ascii="TimesNewRomanPSMT" w:hAnsi="TimesNewRomanPSMT" w:cs="TimesNewRomanPSMT"/>
          <w:color w:val="000000"/>
          <w:sz w:val="22"/>
          <w:szCs w:val="22"/>
        </w:rPr>
        <w:t xml:space="preserve">__ </w:t>
      </w:r>
      <w:r w:rsidRPr="004253CD">
        <w:rPr>
          <w:rFonts w:ascii="TimesNewRomanPSMT" w:hAnsi="TimesNewRomanPSMT" w:cs="TimesNewRomanPSMT"/>
          <w:color w:val="000000"/>
          <w:sz w:val="22"/>
          <w:szCs w:val="22"/>
        </w:rPr>
        <w:tab/>
      </w:r>
      <w:r w:rsidRPr="004253CD">
        <w:rPr>
          <w:rFonts w:ascii="TimesNewRomanPSMT" w:hAnsi="TimesNewRomanPSMT" w:cs="TimesNewRomanPSMT"/>
          <w:color w:val="000000"/>
          <w:sz w:val="22"/>
          <w:szCs w:val="22"/>
        </w:rPr>
        <w:tab/>
        <w:t>_</w:t>
      </w:r>
      <w:proofErr w:type="gramEnd"/>
      <w:r w:rsidRPr="004253CD">
        <w:rPr>
          <w:rFonts w:ascii="TimesNewRomanPSMT" w:hAnsi="TimesNewRomanPSMT" w:cs="TimesNewRomanPSMT"/>
          <w:color w:val="000000"/>
          <w:sz w:val="22"/>
          <w:szCs w:val="22"/>
        </w:rPr>
        <w:t>___</w:t>
      </w:r>
      <w:r w:rsidRPr="004253CD">
        <w:rPr>
          <w:rFonts w:ascii="TimesNewRomanPSMT" w:hAnsi="TimesNewRomanPSMT" w:cs="TimesNewRomanPSMT"/>
          <w:color w:val="000000"/>
          <w:sz w:val="22"/>
          <w:szCs w:val="22"/>
        </w:rPr>
        <w:tab/>
      </w:r>
      <w:r w:rsidRPr="004253CD">
        <w:rPr>
          <w:rFonts w:ascii="TimesNewRomanPSMT" w:hAnsi="TimesNewRomanPSMT" w:cs="TimesNewRomanPSMT"/>
          <w:color w:val="000000"/>
          <w:sz w:val="22"/>
          <w:szCs w:val="22"/>
        </w:rPr>
        <w:tab/>
      </w:r>
    </w:p>
    <w:p w14:paraId="17220D79"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r w:rsidRPr="004253CD">
        <w:rPr>
          <w:rFonts w:ascii="TimesNewRomanPSMT" w:hAnsi="TimesNewRomanPSMT" w:cs="TimesNewRomanPSMT"/>
          <w:color w:val="000000"/>
          <w:sz w:val="22"/>
          <w:szCs w:val="22"/>
        </w:rPr>
        <w:t xml:space="preserve">Did work comply with safety requirements? </w:t>
      </w:r>
      <w:r w:rsidRPr="004253CD">
        <w:rPr>
          <w:rFonts w:ascii="TimesNewRomanPSMT" w:hAnsi="TimesNewRomanPSMT" w:cs="TimesNewRomanPSMT"/>
          <w:color w:val="000000"/>
          <w:sz w:val="22"/>
          <w:szCs w:val="22"/>
        </w:rPr>
        <w:tab/>
      </w:r>
      <w:r w:rsidRPr="004253CD">
        <w:rPr>
          <w:rFonts w:ascii="TimesNewRomanPSMT" w:hAnsi="TimesNewRomanPSMT" w:cs="TimesNewRomanPSMT"/>
          <w:color w:val="000000"/>
          <w:sz w:val="22"/>
          <w:szCs w:val="22"/>
        </w:rPr>
        <w:tab/>
      </w:r>
      <w:r w:rsidRPr="004253CD">
        <w:rPr>
          <w:rFonts w:ascii="TimesNewRomanPSMT" w:hAnsi="TimesNewRomanPSMT" w:cs="TimesNewRomanPSMT"/>
          <w:color w:val="000000"/>
          <w:sz w:val="22"/>
          <w:szCs w:val="22"/>
        </w:rPr>
        <w:tab/>
        <w:t xml:space="preserve">____ </w:t>
      </w:r>
      <w:r w:rsidRPr="004253CD">
        <w:rPr>
          <w:rFonts w:ascii="TimesNewRomanPSMT" w:hAnsi="TimesNewRomanPSMT" w:cs="TimesNewRomanPSMT"/>
          <w:color w:val="000000"/>
          <w:sz w:val="22"/>
          <w:szCs w:val="22"/>
        </w:rPr>
        <w:tab/>
      </w:r>
      <w:r w:rsidRPr="004253CD">
        <w:rPr>
          <w:rFonts w:ascii="TimesNewRomanPSMT" w:hAnsi="TimesNewRomanPSMT" w:cs="TimesNewRomanPSMT"/>
          <w:color w:val="000000"/>
          <w:sz w:val="22"/>
          <w:szCs w:val="22"/>
        </w:rPr>
        <w:tab/>
        <w:t>__</w:t>
      </w:r>
      <w:proofErr w:type="gramStart"/>
      <w:r w:rsidRPr="004253CD">
        <w:rPr>
          <w:rFonts w:ascii="TimesNewRomanPSMT" w:hAnsi="TimesNewRomanPSMT" w:cs="TimesNewRomanPSMT"/>
          <w:color w:val="000000"/>
          <w:sz w:val="22"/>
          <w:szCs w:val="22"/>
        </w:rPr>
        <w:t xml:space="preserve">__ </w:t>
      </w:r>
      <w:r w:rsidRPr="004253CD">
        <w:rPr>
          <w:rFonts w:ascii="TimesNewRomanPSMT" w:hAnsi="TimesNewRomanPSMT" w:cs="TimesNewRomanPSMT"/>
          <w:color w:val="000000"/>
          <w:sz w:val="22"/>
          <w:szCs w:val="22"/>
        </w:rPr>
        <w:tab/>
      </w:r>
      <w:r w:rsidRPr="004253CD">
        <w:rPr>
          <w:rFonts w:ascii="TimesNewRomanPSMT" w:hAnsi="TimesNewRomanPSMT" w:cs="TimesNewRomanPSMT"/>
          <w:color w:val="000000"/>
          <w:sz w:val="22"/>
          <w:szCs w:val="22"/>
        </w:rPr>
        <w:tab/>
        <w:t>_</w:t>
      </w:r>
      <w:proofErr w:type="gramEnd"/>
      <w:r w:rsidRPr="004253CD">
        <w:rPr>
          <w:rFonts w:ascii="TimesNewRomanPSMT" w:hAnsi="TimesNewRomanPSMT" w:cs="TimesNewRomanPSMT"/>
          <w:color w:val="000000"/>
          <w:sz w:val="22"/>
          <w:szCs w:val="22"/>
        </w:rPr>
        <w:t>___</w:t>
      </w:r>
    </w:p>
    <w:p w14:paraId="106BA1C4"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p>
    <w:p w14:paraId="0C29A8A2"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r w:rsidRPr="004253CD">
        <w:rPr>
          <w:rFonts w:ascii="TimesNewRomanPSMT" w:hAnsi="TimesNewRomanPSMT" w:cs="TimesNewRomanPSMT"/>
          <w:color w:val="000000"/>
          <w:sz w:val="22"/>
          <w:szCs w:val="22"/>
        </w:rPr>
        <w:t xml:space="preserve">Were all differences </w:t>
      </w:r>
      <w:proofErr w:type="gramStart"/>
      <w:r w:rsidRPr="004253CD">
        <w:rPr>
          <w:rFonts w:ascii="TimesNewRomanPSMT" w:hAnsi="TimesNewRomanPSMT" w:cs="TimesNewRomanPSMT"/>
          <w:color w:val="000000"/>
          <w:sz w:val="22"/>
          <w:szCs w:val="22"/>
        </w:rPr>
        <w:t>with regard to</w:t>
      </w:r>
      <w:proofErr w:type="gramEnd"/>
      <w:r w:rsidRPr="004253CD">
        <w:rPr>
          <w:rFonts w:ascii="TimesNewRomanPSMT" w:hAnsi="TimesNewRomanPSMT" w:cs="TimesNewRomanPSMT"/>
          <w:color w:val="000000"/>
          <w:sz w:val="22"/>
          <w:szCs w:val="22"/>
        </w:rPr>
        <w:t xml:space="preserve"> interpretations resolved? ___</w:t>
      </w:r>
      <w:proofErr w:type="gramStart"/>
      <w:r w:rsidRPr="004253CD">
        <w:rPr>
          <w:rFonts w:ascii="TimesNewRomanPSMT" w:hAnsi="TimesNewRomanPSMT" w:cs="TimesNewRomanPSMT"/>
          <w:color w:val="000000"/>
          <w:sz w:val="22"/>
          <w:szCs w:val="22"/>
        </w:rPr>
        <w:t>_</w:t>
      </w:r>
      <w:r w:rsidRPr="004253CD">
        <w:rPr>
          <w:rFonts w:ascii="TimesNewRomanPSMT" w:hAnsi="TimesNewRomanPSMT" w:cs="TimesNewRomanPSMT"/>
          <w:color w:val="000000"/>
          <w:sz w:val="22"/>
          <w:szCs w:val="22"/>
        </w:rPr>
        <w:tab/>
        <w:t xml:space="preserve"> </w:t>
      </w:r>
      <w:r w:rsidRPr="004253CD">
        <w:rPr>
          <w:rFonts w:ascii="TimesNewRomanPSMT" w:hAnsi="TimesNewRomanPSMT" w:cs="TimesNewRomanPSMT"/>
          <w:color w:val="000000"/>
          <w:sz w:val="22"/>
          <w:szCs w:val="22"/>
        </w:rPr>
        <w:tab/>
      </w:r>
      <w:proofErr w:type="gramEnd"/>
      <w:r w:rsidRPr="004253CD">
        <w:rPr>
          <w:rFonts w:ascii="TimesNewRomanPSMT" w:hAnsi="TimesNewRomanPSMT" w:cs="TimesNewRomanPSMT"/>
          <w:color w:val="000000"/>
          <w:sz w:val="22"/>
          <w:szCs w:val="22"/>
        </w:rPr>
        <w:t>__</w:t>
      </w:r>
      <w:proofErr w:type="gramStart"/>
      <w:r w:rsidRPr="004253CD">
        <w:rPr>
          <w:rFonts w:ascii="TimesNewRomanPSMT" w:hAnsi="TimesNewRomanPSMT" w:cs="TimesNewRomanPSMT"/>
          <w:color w:val="000000"/>
          <w:sz w:val="22"/>
          <w:szCs w:val="22"/>
        </w:rPr>
        <w:t xml:space="preserve">__ </w:t>
      </w:r>
      <w:r w:rsidRPr="004253CD">
        <w:rPr>
          <w:rFonts w:ascii="TimesNewRomanPSMT" w:hAnsi="TimesNewRomanPSMT" w:cs="TimesNewRomanPSMT"/>
          <w:color w:val="000000"/>
          <w:sz w:val="22"/>
          <w:szCs w:val="22"/>
        </w:rPr>
        <w:tab/>
      </w:r>
      <w:r w:rsidRPr="004253CD">
        <w:rPr>
          <w:rFonts w:ascii="TimesNewRomanPSMT" w:hAnsi="TimesNewRomanPSMT" w:cs="TimesNewRomanPSMT"/>
          <w:color w:val="000000"/>
          <w:sz w:val="22"/>
          <w:szCs w:val="22"/>
        </w:rPr>
        <w:tab/>
        <w:t>_</w:t>
      </w:r>
      <w:proofErr w:type="gramEnd"/>
      <w:r w:rsidRPr="004253CD">
        <w:rPr>
          <w:rFonts w:ascii="TimesNewRomanPSMT" w:hAnsi="TimesNewRomanPSMT" w:cs="TimesNewRomanPSMT"/>
          <w:color w:val="000000"/>
          <w:sz w:val="22"/>
          <w:szCs w:val="22"/>
        </w:rPr>
        <w:t>___</w:t>
      </w:r>
    </w:p>
    <w:p w14:paraId="35370CD1"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r w:rsidRPr="004253CD">
        <w:rPr>
          <w:rFonts w:ascii="TimesNewRomanPSMT" w:hAnsi="TimesNewRomanPSMT" w:cs="TimesNewRomanPSMT"/>
          <w:color w:val="000000"/>
          <w:sz w:val="22"/>
          <w:szCs w:val="22"/>
        </w:rPr>
        <w:t>Explain any NO answers:</w:t>
      </w:r>
    </w:p>
    <w:p w14:paraId="1BF39016"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p>
    <w:p w14:paraId="69EB4D84"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p>
    <w:p w14:paraId="0309C3A2"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p>
    <w:p w14:paraId="28A2C8F0"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p>
    <w:p w14:paraId="080363AE"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p>
    <w:p w14:paraId="0513AF14"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p>
    <w:p w14:paraId="5F3053D4" w14:textId="77777777" w:rsidR="00BF1D44" w:rsidRPr="004253CD" w:rsidRDefault="00BF1D44" w:rsidP="004253CD">
      <w:pPr>
        <w:autoSpaceDE w:val="0"/>
        <w:autoSpaceDN w:val="0"/>
        <w:adjustRightInd w:val="0"/>
        <w:rPr>
          <w:rFonts w:ascii="TimesNewRomanPSMT" w:hAnsi="TimesNewRomanPSMT" w:cs="TimesNewRomanPSMT"/>
          <w:color w:val="000000"/>
          <w:sz w:val="22"/>
          <w:szCs w:val="22"/>
        </w:rPr>
      </w:pPr>
    </w:p>
    <w:p w14:paraId="5C0CC361" w14:textId="77777777" w:rsidR="00BF1D44" w:rsidRPr="004253CD" w:rsidRDefault="00BF1D44" w:rsidP="004253CD">
      <w:pPr>
        <w:rPr>
          <w:color w:val="000000"/>
        </w:rPr>
      </w:pPr>
      <w:r w:rsidRPr="004253CD">
        <w:rPr>
          <w:rFonts w:ascii="TimesNewRomanPSMT" w:hAnsi="TimesNewRomanPSMT" w:cs="TimesNewRomanPSMT"/>
          <w:color w:val="000000"/>
          <w:sz w:val="22"/>
          <w:szCs w:val="22"/>
        </w:rPr>
        <w:t xml:space="preserve">Inspection performed </w:t>
      </w:r>
      <w:proofErr w:type="gramStart"/>
      <w:r w:rsidRPr="004253CD">
        <w:rPr>
          <w:rFonts w:ascii="TimesNewRomanPSMT" w:hAnsi="TimesNewRomanPSMT" w:cs="TimesNewRomanPSMT"/>
          <w:color w:val="000000"/>
          <w:sz w:val="22"/>
          <w:szCs w:val="22"/>
        </w:rPr>
        <w:t>by:_</w:t>
      </w:r>
      <w:proofErr w:type="gramEnd"/>
      <w:r w:rsidRPr="004253CD">
        <w:rPr>
          <w:rFonts w:ascii="TimesNewRomanPSMT" w:hAnsi="TimesNewRomanPSMT" w:cs="TimesNewRomanPSMT"/>
          <w:color w:val="000000"/>
          <w:sz w:val="22"/>
          <w:szCs w:val="22"/>
        </w:rPr>
        <w:t>_____________________________________________________</w:t>
      </w:r>
    </w:p>
    <w:p w14:paraId="70B0587F" w14:textId="77777777" w:rsidR="00BF1D44" w:rsidRDefault="00BF1D44" w:rsidP="00B10DC9">
      <w:pPr>
        <w:pStyle w:val="EOS"/>
        <w:sectPr w:rsidR="00BF1D44" w:rsidSect="00BF1D44">
          <w:footerReference w:type="default" r:id="rId17"/>
          <w:footnotePr>
            <w:numRestart w:val="eachSect"/>
          </w:footnotePr>
          <w:endnotePr>
            <w:numFmt w:val="decimal"/>
          </w:endnotePr>
          <w:pgSz w:w="12240" w:h="15840"/>
          <w:pgMar w:top="1440" w:right="1440" w:bottom="1440" w:left="1440" w:header="720" w:footer="720" w:gutter="0"/>
          <w:cols w:space="720"/>
        </w:sectPr>
      </w:pPr>
    </w:p>
    <w:p w14:paraId="383FEE6F" w14:textId="77777777" w:rsidR="00BF1D44" w:rsidRDefault="00BF1D44" w:rsidP="00BF1D44">
      <w:pPr>
        <w:pStyle w:val="SCT"/>
        <w:jc w:val="left"/>
      </w:pPr>
      <w:bookmarkStart w:id="21" w:name="qX01732000"/>
      <w:r>
        <w:lastRenderedPageBreak/>
        <w:t xml:space="preserve">USDA </w:t>
      </w:r>
      <w:bookmarkEnd w:id="21"/>
      <w:r>
        <w:t>FOREST SERVICE, R4</w:t>
      </w:r>
    </w:p>
    <w:p w14:paraId="07AADA31" w14:textId="77777777" w:rsidR="008333C2" w:rsidRDefault="008333C2" w:rsidP="008333C2">
      <w:pPr>
        <w:pStyle w:val="SCT"/>
        <w:spacing w:before="0"/>
        <w:jc w:val="left"/>
      </w:pPr>
      <w:bookmarkStart w:id="22" w:name="_Toc194484628"/>
      <w:r>
        <w:t xml:space="preserve">GAOA </w:t>
      </w:r>
      <w:fldSimple w:instr=" COMMENTS  \* MERGEFORMAT ">
        <w:r w:rsidR="003F27B7">
          <w:t>MESA FALLS VISITORS CENTER ROOF REPLACEMENT AND MAINTENANCE</w:t>
        </w:r>
      </w:fldSimple>
    </w:p>
    <w:p w14:paraId="40813050" w14:textId="77777777" w:rsidR="00BF1D44" w:rsidRPr="00BF1D44" w:rsidRDefault="00BF1D44" w:rsidP="00BF1D44">
      <w:pPr>
        <w:pStyle w:val="SCTM"/>
      </w:pPr>
      <w:bookmarkStart w:id="23" w:name="_Toc198302429"/>
      <w:bookmarkStart w:id="24" w:name="_Toc198302465"/>
      <w:r>
        <w:t>SECTION 017320 - SELECTIVE DEMOLITION</w:t>
      </w:r>
      <w:bookmarkEnd w:id="22"/>
      <w:bookmarkEnd w:id="23"/>
      <w:bookmarkEnd w:id="24"/>
    </w:p>
    <w:p w14:paraId="372754D7" w14:textId="77777777" w:rsidR="00BF1D44" w:rsidRPr="003F27B7" w:rsidRDefault="00BF1D44" w:rsidP="00EF4A29">
      <w:pPr>
        <w:pStyle w:val="PRT"/>
        <w:numPr>
          <w:ilvl w:val="0"/>
          <w:numId w:val="22"/>
        </w:numPr>
        <w:rPr>
          <w:color w:val="000000"/>
        </w:rPr>
      </w:pPr>
      <w:r w:rsidRPr="003F27B7">
        <w:rPr>
          <w:color w:val="000000"/>
        </w:rPr>
        <w:t>GENERAL</w:t>
      </w:r>
    </w:p>
    <w:p w14:paraId="7AEE8588" w14:textId="77777777" w:rsidR="00BF1D44" w:rsidRPr="004253CD" w:rsidRDefault="00BF1D44" w:rsidP="00BF1D44">
      <w:pPr>
        <w:pStyle w:val="ART"/>
        <w:rPr>
          <w:color w:val="000000"/>
        </w:rPr>
      </w:pPr>
      <w:r w:rsidRPr="004253CD">
        <w:rPr>
          <w:color w:val="000000"/>
        </w:rPr>
        <w:t>SUMMARY</w:t>
      </w:r>
    </w:p>
    <w:p w14:paraId="2B85B2E9" w14:textId="77777777" w:rsidR="00BF1D44" w:rsidRPr="004253CD" w:rsidRDefault="00BF1D44" w:rsidP="00BF1D44">
      <w:pPr>
        <w:pStyle w:val="PR1"/>
        <w:rPr>
          <w:color w:val="000000"/>
        </w:rPr>
      </w:pPr>
      <w:r w:rsidRPr="004253CD">
        <w:rPr>
          <w:color w:val="000000"/>
        </w:rPr>
        <w:t>This Section includes demolition and removal of the following:</w:t>
      </w:r>
    </w:p>
    <w:p w14:paraId="432D5BE7" w14:textId="77777777" w:rsidR="00BF1D44" w:rsidRPr="004253CD" w:rsidRDefault="00BF1D44" w:rsidP="00BF1D44">
      <w:pPr>
        <w:pStyle w:val="PR2"/>
        <w:rPr>
          <w:color w:val="000000"/>
        </w:rPr>
      </w:pPr>
      <w:r w:rsidRPr="004253CD">
        <w:rPr>
          <w:color w:val="000000"/>
        </w:rPr>
        <w:t>Selected portions of a building.</w:t>
      </w:r>
    </w:p>
    <w:p w14:paraId="3E2B7CCB" w14:textId="77777777" w:rsidR="00BF1D44" w:rsidRPr="004253CD" w:rsidRDefault="00BF1D44" w:rsidP="00BF1D44">
      <w:pPr>
        <w:pStyle w:val="PR2"/>
        <w:spacing w:before="0"/>
        <w:rPr>
          <w:color w:val="000000"/>
        </w:rPr>
      </w:pPr>
      <w:r w:rsidRPr="004253CD">
        <w:rPr>
          <w:color w:val="000000"/>
        </w:rPr>
        <w:t>Repair procedures for selective demolition operations.</w:t>
      </w:r>
    </w:p>
    <w:p w14:paraId="255F435A" w14:textId="77777777" w:rsidR="00BF1D44" w:rsidRPr="004253CD" w:rsidRDefault="00BF1D44" w:rsidP="00BF1D44">
      <w:pPr>
        <w:pStyle w:val="ART"/>
        <w:rPr>
          <w:color w:val="000000"/>
        </w:rPr>
      </w:pPr>
      <w:r w:rsidRPr="004253CD">
        <w:rPr>
          <w:color w:val="000000"/>
        </w:rPr>
        <w:t>DEFINITIONS</w:t>
      </w:r>
    </w:p>
    <w:p w14:paraId="52A791BC" w14:textId="77777777" w:rsidR="00BF1D44" w:rsidRPr="004253CD" w:rsidRDefault="00BF1D44" w:rsidP="00BF1D44">
      <w:pPr>
        <w:pStyle w:val="PR1"/>
        <w:rPr>
          <w:color w:val="000000"/>
        </w:rPr>
      </w:pPr>
      <w:r w:rsidRPr="004253CD">
        <w:rPr>
          <w:color w:val="000000"/>
        </w:rPr>
        <w:t>Remove</w:t>
      </w:r>
      <w:proofErr w:type="gramStart"/>
      <w:r w:rsidRPr="004253CD">
        <w:rPr>
          <w:color w:val="000000"/>
        </w:rPr>
        <w:t>:  Detach</w:t>
      </w:r>
      <w:proofErr w:type="gramEnd"/>
      <w:r w:rsidRPr="004253CD">
        <w:rPr>
          <w:color w:val="000000"/>
        </w:rPr>
        <w:t xml:space="preserve"> items from existing construction and legally dispose of them off-site, unless indicated to be removed and salvaged or removed and reinstalled.</w:t>
      </w:r>
    </w:p>
    <w:p w14:paraId="018EC26D" w14:textId="77777777" w:rsidR="00BF1D44" w:rsidRPr="004253CD" w:rsidRDefault="00BF1D44" w:rsidP="00BF1D44">
      <w:pPr>
        <w:pStyle w:val="PR1"/>
        <w:rPr>
          <w:color w:val="000000"/>
        </w:rPr>
      </w:pPr>
      <w:r w:rsidRPr="004253CD">
        <w:rPr>
          <w:color w:val="000000"/>
        </w:rPr>
        <w:t>Remove and Salvage</w:t>
      </w:r>
      <w:proofErr w:type="gramStart"/>
      <w:r w:rsidRPr="004253CD">
        <w:rPr>
          <w:color w:val="000000"/>
        </w:rPr>
        <w:t>:  Detach</w:t>
      </w:r>
      <w:proofErr w:type="gramEnd"/>
      <w:r w:rsidRPr="004253CD">
        <w:rPr>
          <w:color w:val="000000"/>
        </w:rPr>
        <w:t xml:space="preserve"> items from existing construction and deliver them to Government.</w:t>
      </w:r>
    </w:p>
    <w:p w14:paraId="5CC57D01" w14:textId="77777777" w:rsidR="00BF1D44" w:rsidRPr="004253CD" w:rsidRDefault="00BF1D44" w:rsidP="00BF1D44">
      <w:pPr>
        <w:pStyle w:val="PR1"/>
        <w:rPr>
          <w:color w:val="000000"/>
        </w:rPr>
      </w:pPr>
      <w:r w:rsidRPr="004253CD">
        <w:rPr>
          <w:color w:val="000000"/>
        </w:rPr>
        <w:t>Remove and Reinstall</w:t>
      </w:r>
      <w:proofErr w:type="gramStart"/>
      <w:r w:rsidRPr="004253CD">
        <w:rPr>
          <w:color w:val="000000"/>
        </w:rPr>
        <w:t>:  Detach</w:t>
      </w:r>
      <w:proofErr w:type="gramEnd"/>
      <w:r w:rsidRPr="004253CD">
        <w:rPr>
          <w:color w:val="000000"/>
        </w:rPr>
        <w:t xml:space="preserve"> items from existing construction, prepare them for reuse, and reinstall them where indicated.</w:t>
      </w:r>
    </w:p>
    <w:p w14:paraId="1F596C0E" w14:textId="77777777" w:rsidR="00BF1D44" w:rsidRPr="004253CD" w:rsidRDefault="00BF1D44" w:rsidP="00BF1D44">
      <w:pPr>
        <w:pStyle w:val="PR1"/>
        <w:rPr>
          <w:color w:val="000000"/>
        </w:rPr>
      </w:pPr>
      <w:r w:rsidRPr="004253CD">
        <w:rPr>
          <w:color w:val="000000"/>
        </w:rPr>
        <w:t>Existing to Remain</w:t>
      </w:r>
      <w:proofErr w:type="gramStart"/>
      <w:r w:rsidRPr="004253CD">
        <w:rPr>
          <w:color w:val="000000"/>
        </w:rPr>
        <w:t>:  Existing</w:t>
      </w:r>
      <w:proofErr w:type="gramEnd"/>
      <w:r w:rsidRPr="004253CD">
        <w:rPr>
          <w:color w:val="000000"/>
        </w:rPr>
        <w:t xml:space="preserve"> items of construction that are not to be removed and that are not otherwise indicated to be removed, removed and salvaged, or removed and reinstalled.</w:t>
      </w:r>
    </w:p>
    <w:p w14:paraId="4493081D" w14:textId="77777777" w:rsidR="00BF1D44" w:rsidRPr="004253CD" w:rsidRDefault="00BF1D44" w:rsidP="00BF1D44">
      <w:pPr>
        <w:pStyle w:val="ART"/>
        <w:rPr>
          <w:color w:val="000000"/>
        </w:rPr>
      </w:pPr>
      <w:r w:rsidRPr="004253CD">
        <w:rPr>
          <w:color w:val="000000"/>
        </w:rPr>
        <w:t>MATERIALS OWNERSHIP</w:t>
      </w:r>
    </w:p>
    <w:p w14:paraId="57AB0EC2" w14:textId="77777777" w:rsidR="00BF1D44" w:rsidRPr="004253CD" w:rsidRDefault="00BF1D44" w:rsidP="00BF1D44">
      <w:pPr>
        <w:pStyle w:val="PR1"/>
        <w:rPr>
          <w:color w:val="000000"/>
        </w:rPr>
      </w:pPr>
      <w:r w:rsidRPr="004253CD">
        <w:rPr>
          <w:color w:val="000000"/>
        </w:rPr>
        <w:t>Except for items or materials indicated to be reused, salvaged, reinstalled, or otherwise indicated to remain Government property, demolished materials shall become Contractor's property and shall be removed from Project site.</w:t>
      </w:r>
    </w:p>
    <w:p w14:paraId="58621A97" w14:textId="77777777" w:rsidR="00BF1D44" w:rsidRPr="004253CD" w:rsidRDefault="00BF1D44" w:rsidP="00BF1D44">
      <w:pPr>
        <w:pStyle w:val="ART"/>
        <w:rPr>
          <w:color w:val="000000"/>
        </w:rPr>
      </w:pPr>
      <w:r w:rsidRPr="004253CD">
        <w:rPr>
          <w:color w:val="000000"/>
        </w:rPr>
        <w:t>SUBMITTALS</w:t>
      </w:r>
    </w:p>
    <w:p w14:paraId="46A30532" w14:textId="77777777" w:rsidR="00BF1D44" w:rsidRPr="004253CD" w:rsidRDefault="00BF1D44" w:rsidP="00BF1D44">
      <w:pPr>
        <w:pStyle w:val="PR1"/>
        <w:rPr>
          <w:color w:val="000000"/>
        </w:rPr>
      </w:pPr>
      <w:r w:rsidRPr="004253CD">
        <w:rPr>
          <w:color w:val="000000"/>
        </w:rPr>
        <w:t>Schedule of Selective Demolition Activities</w:t>
      </w:r>
      <w:proofErr w:type="gramStart"/>
      <w:r w:rsidRPr="004253CD">
        <w:rPr>
          <w:color w:val="000000"/>
        </w:rPr>
        <w:t>:  Indicate</w:t>
      </w:r>
      <w:proofErr w:type="gramEnd"/>
      <w:r w:rsidRPr="004253CD">
        <w:rPr>
          <w:color w:val="000000"/>
        </w:rPr>
        <w:t xml:space="preserve"> detailed sequence of selective demolition and removal work, with starting and ending dates for each activity, interruption of utility services, use of stairs, and locations of temporary partitions and means of egress.</w:t>
      </w:r>
    </w:p>
    <w:p w14:paraId="770B300B" w14:textId="77777777" w:rsidR="00BF1D44" w:rsidRPr="004253CD" w:rsidRDefault="00BF1D44" w:rsidP="00BF1D44">
      <w:pPr>
        <w:pStyle w:val="ART"/>
        <w:rPr>
          <w:color w:val="000000"/>
        </w:rPr>
      </w:pPr>
      <w:r w:rsidRPr="004253CD">
        <w:rPr>
          <w:color w:val="000000"/>
        </w:rPr>
        <w:t>QUALITY ASSURANCE</w:t>
      </w:r>
    </w:p>
    <w:p w14:paraId="033F10E2" w14:textId="77777777" w:rsidR="00BF1D44" w:rsidRPr="004253CD" w:rsidRDefault="00BF1D44" w:rsidP="00BF1D44">
      <w:pPr>
        <w:pStyle w:val="PR1"/>
        <w:rPr>
          <w:color w:val="000000"/>
        </w:rPr>
      </w:pPr>
      <w:r w:rsidRPr="004253CD">
        <w:rPr>
          <w:color w:val="000000"/>
        </w:rPr>
        <w:t>Regulatory Requirements</w:t>
      </w:r>
      <w:proofErr w:type="gramStart"/>
      <w:r w:rsidRPr="004253CD">
        <w:rPr>
          <w:color w:val="000000"/>
        </w:rPr>
        <w:t>:  Comply</w:t>
      </w:r>
      <w:proofErr w:type="gramEnd"/>
      <w:r w:rsidRPr="004253CD">
        <w:rPr>
          <w:color w:val="000000"/>
        </w:rPr>
        <w:t xml:space="preserve"> with governing EPA notification regulations before beginning selective demolition.  Comply with hauling and disposal regulations of authorities having jurisdiction.</w:t>
      </w:r>
    </w:p>
    <w:p w14:paraId="25775D62" w14:textId="77777777" w:rsidR="00BF1D44" w:rsidRPr="004253CD" w:rsidRDefault="00BF1D44" w:rsidP="00BF1D44">
      <w:pPr>
        <w:pStyle w:val="PR1"/>
        <w:rPr>
          <w:color w:val="000000"/>
        </w:rPr>
      </w:pPr>
      <w:r w:rsidRPr="004253CD">
        <w:rPr>
          <w:color w:val="000000"/>
        </w:rPr>
        <w:t>Standards</w:t>
      </w:r>
      <w:proofErr w:type="gramStart"/>
      <w:r w:rsidRPr="004253CD">
        <w:rPr>
          <w:color w:val="000000"/>
        </w:rPr>
        <w:t>:  Comply</w:t>
      </w:r>
      <w:proofErr w:type="gramEnd"/>
      <w:r w:rsidRPr="004253CD">
        <w:rPr>
          <w:color w:val="000000"/>
        </w:rPr>
        <w:t xml:space="preserve"> with ANSI A10.6 and NFPA 241.</w:t>
      </w:r>
    </w:p>
    <w:p w14:paraId="6F4643AE" w14:textId="77777777" w:rsidR="00BF1D44" w:rsidRPr="004253CD" w:rsidRDefault="00BF1D44" w:rsidP="00BF1D44">
      <w:pPr>
        <w:pStyle w:val="PR1"/>
        <w:rPr>
          <w:color w:val="000000"/>
        </w:rPr>
      </w:pPr>
      <w:r w:rsidRPr="004253CD">
        <w:rPr>
          <w:color w:val="000000"/>
        </w:rPr>
        <w:lastRenderedPageBreak/>
        <w:t>Pre-demolition Conference</w:t>
      </w:r>
      <w:proofErr w:type="gramStart"/>
      <w:r w:rsidRPr="004253CD">
        <w:rPr>
          <w:color w:val="000000"/>
        </w:rPr>
        <w:t>:  Conduct</w:t>
      </w:r>
      <w:proofErr w:type="gramEnd"/>
      <w:r w:rsidRPr="004253CD">
        <w:rPr>
          <w:color w:val="000000"/>
        </w:rPr>
        <w:t xml:space="preserve"> conference at Project site with contractor, subcontractors and Contracting Officer’s Representative.</w:t>
      </w:r>
    </w:p>
    <w:p w14:paraId="759F5B33" w14:textId="77777777" w:rsidR="00BF1D44" w:rsidRPr="004253CD" w:rsidRDefault="00BF1D44" w:rsidP="00BF1D44">
      <w:pPr>
        <w:pStyle w:val="ART"/>
        <w:rPr>
          <w:color w:val="000000"/>
        </w:rPr>
      </w:pPr>
      <w:r w:rsidRPr="004253CD">
        <w:rPr>
          <w:color w:val="000000"/>
        </w:rPr>
        <w:t>PROJECT CONDITIONS</w:t>
      </w:r>
    </w:p>
    <w:p w14:paraId="7D7AB06E" w14:textId="77777777" w:rsidR="00BF1D44" w:rsidRPr="004253CD" w:rsidRDefault="00BF1D44" w:rsidP="00BF1D44">
      <w:pPr>
        <w:pStyle w:val="PR1"/>
        <w:rPr>
          <w:color w:val="000000"/>
        </w:rPr>
      </w:pPr>
      <w:r w:rsidRPr="004253CD">
        <w:rPr>
          <w:color w:val="000000"/>
        </w:rPr>
        <w:t>Conduct selective demolition so Government operations will not be disrupted.  Provide not less than 72 hours' notice to CO of activities that will affect Government operations.</w:t>
      </w:r>
    </w:p>
    <w:p w14:paraId="66CF645E" w14:textId="77777777" w:rsidR="00BF1D44" w:rsidRPr="004253CD" w:rsidRDefault="00BF1D44" w:rsidP="00BF1D44">
      <w:pPr>
        <w:pStyle w:val="PR1"/>
        <w:rPr>
          <w:color w:val="000000"/>
        </w:rPr>
      </w:pPr>
      <w:r w:rsidRPr="004253CD">
        <w:rPr>
          <w:color w:val="000000"/>
        </w:rPr>
        <w:t>Maintain access to existing building amenities, pathways, and other adjacent occupied or used facilities.</w:t>
      </w:r>
    </w:p>
    <w:p w14:paraId="3D4A6674" w14:textId="77777777" w:rsidR="00BF1D44" w:rsidRPr="004253CD" w:rsidRDefault="00BF1D44" w:rsidP="00BF1D44">
      <w:pPr>
        <w:pStyle w:val="PR2"/>
        <w:rPr>
          <w:color w:val="000000"/>
        </w:rPr>
      </w:pPr>
      <w:r w:rsidRPr="004253CD">
        <w:rPr>
          <w:color w:val="000000"/>
        </w:rPr>
        <w:t>Do not close or obstruct walkways, corridors, or other occupied or used facilities without written permission from the COR.</w:t>
      </w:r>
    </w:p>
    <w:p w14:paraId="6A495717" w14:textId="77777777" w:rsidR="00BF1D44" w:rsidRPr="004253CD" w:rsidRDefault="00BF1D44" w:rsidP="00BF1D44">
      <w:pPr>
        <w:pStyle w:val="PR1"/>
        <w:rPr>
          <w:color w:val="000000"/>
        </w:rPr>
      </w:pPr>
      <w:r w:rsidRPr="004253CD">
        <w:rPr>
          <w:color w:val="000000"/>
        </w:rPr>
        <w:t>Government assumes no responsibility for condition of areas to be selectively demolished.</w:t>
      </w:r>
    </w:p>
    <w:p w14:paraId="1A9EFD3A" w14:textId="77777777" w:rsidR="00BF1D44" w:rsidRPr="004253CD" w:rsidRDefault="00BF1D44" w:rsidP="00BF1D44">
      <w:pPr>
        <w:pStyle w:val="PR2"/>
        <w:rPr>
          <w:color w:val="000000"/>
        </w:rPr>
      </w:pPr>
      <w:r w:rsidRPr="004253CD">
        <w:rPr>
          <w:color w:val="000000"/>
        </w:rPr>
        <w:t xml:space="preserve">Conditions existing at time of inspection for bidding </w:t>
      </w:r>
      <w:proofErr w:type="gramStart"/>
      <w:r w:rsidRPr="004253CD">
        <w:rPr>
          <w:color w:val="000000"/>
        </w:rPr>
        <w:t>purpose</w:t>
      </w:r>
      <w:proofErr w:type="gramEnd"/>
      <w:r w:rsidRPr="004253CD">
        <w:rPr>
          <w:color w:val="000000"/>
        </w:rPr>
        <w:t xml:space="preserve"> will be maintained by Government as far as practical.</w:t>
      </w:r>
    </w:p>
    <w:p w14:paraId="606554D0" w14:textId="77777777" w:rsidR="00BF1D44" w:rsidRPr="004253CD" w:rsidRDefault="00BF1D44" w:rsidP="00BF1D44">
      <w:pPr>
        <w:pStyle w:val="PR1"/>
        <w:rPr>
          <w:color w:val="000000"/>
        </w:rPr>
      </w:pPr>
      <w:r w:rsidRPr="004253CD">
        <w:rPr>
          <w:color w:val="000000"/>
        </w:rPr>
        <w:t>Hazardous Materials</w:t>
      </w:r>
      <w:proofErr w:type="gramStart"/>
      <w:r w:rsidRPr="004253CD">
        <w:rPr>
          <w:color w:val="000000"/>
        </w:rPr>
        <w:t>:  Hazardous</w:t>
      </w:r>
      <w:proofErr w:type="gramEnd"/>
      <w:r w:rsidRPr="004253CD">
        <w:rPr>
          <w:color w:val="000000"/>
        </w:rPr>
        <w:t xml:space="preserve"> materials may </w:t>
      </w:r>
      <w:proofErr w:type="gramStart"/>
      <w:r w:rsidRPr="004253CD">
        <w:rPr>
          <w:color w:val="000000"/>
        </w:rPr>
        <w:t>be  present</w:t>
      </w:r>
      <w:proofErr w:type="gramEnd"/>
      <w:r w:rsidRPr="004253CD">
        <w:rPr>
          <w:color w:val="000000"/>
        </w:rPr>
        <w:t xml:space="preserve"> in </w:t>
      </w:r>
      <w:proofErr w:type="gramStart"/>
      <w:r w:rsidRPr="004253CD">
        <w:rPr>
          <w:color w:val="000000"/>
        </w:rPr>
        <w:t>building</w:t>
      </w:r>
      <w:proofErr w:type="gramEnd"/>
      <w:r w:rsidRPr="004253CD">
        <w:rPr>
          <w:color w:val="000000"/>
        </w:rPr>
        <w:t xml:space="preserve"> to be selectively demolished.  Examine areas to be demolished and adjacent to become aware of locations where hazardous materials may be present.</w:t>
      </w:r>
    </w:p>
    <w:p w14:paraId="2A7398FD" w14:textId="77777777" w:rsidR="00BF1D44" w:rsidRPr="004253CD" w:rsidRDefault="00BF1D44" w:rsidP="00BF1D44">
      <w:pPr>
        <w:pStyle w:val="PR2"/>
        <w:rPr>
          <w:color w:val="000000"/>
        </w:rPr>
      </w:pPr>
      <w:r w:rsidRPr="004253CD">
        <w:rPr>
          <w:color w:val="000000"/>
        </w:rPr>
        <w:t>Do not disturb hazardous materials or items suspected of containing hazardous materials except under procedures specified elsewhere in the Contract Documents.</w:t>
      </w:r>
    </w:p>
    <w:p w14:paraId="2FC0EB31" w14:textId="77777777" w:rsidR="00BF1D44" w:rsidRPr="004253CD" w:rsidRDefault="00BF1D44" w:rsidP="00BF1D44">
      <w:pPr>
        <w:pStyle w:val="PR1"/>
        <w:rPr>
          <w:color w:val="000000"/>
        </w:rPr>
      </w:pPr>
      <w:r w:rsidRPr="004253CD">
        <w:rPr>
          <w:color w:val="000000"/>
        </w:rPr>
        <w:t>Storage or sale of removed items or materials on-site will not be permitted.</w:t>
      </w:r>
    </w:p>
    <w:p w14:paraId="170B8301" w14:textId="77777777" w:rsidR="00BF1D44" w:rsidRPr="004253CD" w:rsidRDefault="00BF1D44" w:rsidP="00BF1D44">
      <w:pPr>
        <w:pStyle w:val="ART"/>
        <w:rPr>
          <w:color w:val="000000"/>
        </w:rPr>
      </w:pPr>
      <w:r w:rsidRPr="004253CD">
        <w:rPr>
          <w:color w:val="000000"/>
        </w:rPr>
        <w:t>MEASUREMENT AND PAYMENT</w:t>
      </w:r>
    </w:p>
    <w:p w14:paraId="2FAD8CCA" w14:textId="77777777" w:rsidR="00BF1D44" w:rsidRPr="004253CD" w:rsidRDefault="00BF1D44" w:rsidP="00BF1D44">
      <w:pPr>
        <w:pStyle w:val="PR1"/>
        <w:rPr>
          <w:color w:val="000000"/>
        </w:rPr>
      </w:pPr>
      <w:r w:rsidRPr="004253CD">
        <w:rPr>
          <w:color w:val="000000"/>
        </w:rPr>
        <w:t>There will be no separate measurement or payment for work in this section. Payment will be included at the contract unit price for items shown on the Schedule of Items.</w:t>
      </w:r>
    </w:p>
    <w:p w14:paraId="2FFEE98A" w14:textId="77777777" w:rsidR="00BF1D44" w:rsidRPr="004253CD" w:rsidRDefault="00BF1D44" w:rsidP="00BF1D44">
      <w:pPr>
        <w:pStyle w:val="PRT"/>
        <w:rPr>
          <w:color w:val="000000"/>
        </w:rPr>
      </w:pPr>
      <w:r w:rsidRPr="004253CD">
        <w:rPr>
          <w:color w:val="000000"/>
        </w:rPr>
        <w:t>PRODUCTS</w:t>
      </w:r>
    </w:p>
    <w:p w14:paraId="615229E6" w14:textId="77777777" w:rsidR="00BF1D44" w:rsidRPr="004253CD" w:rsidRDefault="00BF1D44" w:rsidP="00BF1D44">
      <w:pPr>
        <w:pStyle w:val="ART"/>
        <w:rPr>
          <w:color w:val="000000"/>
        </w:rPr>
      </w:pPr>
      <w:r w:rsidRPr="004253CD">
        <w:rPr>
          <w:color w:val="000000"/>
        </w:rPr>
        <w:t>REPAIR MATERIALS</w:t>
      </w:r>
    </w:p>
    <w:p w14:paraId="281E436F" w14:textId="77777777" w:rsidR="00BF1D44" w:rsidRPr="004253CD" w:rsidRDefault="00BF1D44" w:rsidP="00BF1D44">
      <w:pPr>
        <w:pStyle w:val="PR1"/>
        <w:rPr>
          <w:color w:val="000000"/>
        </w:rPr>
      </w:pPr>
      <w:r w:rsidRPr="004253CD">
        <w:rPr>
          <w:color w:val="000000"/>
        </w:rPr>
        <w:t>Use repair materials identical to existing materials.</w:t>
      </w:r>
    </w:p>
    <w:p w14:paraId="2C0DBBDD" w14:textId="77777777" w:rsidR="00BF1D44" w:rsidRPr="004253CD" w:rsidRDefault="00BF1D44" w:rsidP="00BF1D44">
      <w:pPr>
        <w:pStyle w:val="PR2"/>
        <w:rPr>
          <w:color w:val="000000"/>
        </w:rPr>
      </w:pPr>
      <w:r w:rsidRPr="004253CD">
        <w:rPr>
          <w:color w:val="000000"/>
        </w:rPr>
        <w:t xml:space="preserve">If identical materials are unavailable or cannot be used for exposed surfaces, use materials that visually </w:t>
      </w:r>
      <w:proofErr w:type="gramStart"/>
      <w:r w:rsidRPr="004253CD">
        <w:rPr>
          <w:color w:val="000000"/>
        </w:rPr>
        <w:t>match existing adjacent surfaces to the fullest extent</w:t>
      </w:r>
      <w:proofErr w:type="gramEnd"/>
      <w:r w:rsidRPr="004253CD">
        <w:rPr>
          <w:color w:val="000000"/>
        </w:rPr>
        <w:t xml:space="preserve"> possible.</w:t>
      </w:r>
    </w:p>
    <w:p w14:paraId="25ECCC27" w14:textId="77777777" w:rsidR="00BF1D44" w:rsidRPr="004253CD" w:rsidRDefault="00BF1D44" w:rsidP="00BF1D44">
      <w:pPr>
        <w:pStyle w:val="PR2"/>
        <w:spacing w:before="0"/>
        <w:rPr>
          <w:color w:val="000000"/>
        </w:rPr>
      </w:pPr>
      <w:r w:rsidRPr="004253CD">
        <w:rPr>
          <w:color w:val="000000"/>
        </w:rPr>
        <w:t>Use materials whose installed performance equal or surpasses that of existing materials.</w:t>
      </w:r>
    </w:p>
    <w:p w14:paraId="0860B6DC" w14:textId="77777777" w:rsidR="00BF1D44" w:rsidRPr="004253CD" w:rsidRDefault="00BF1D44" w:rsidP="00BF1D44">
      <w:pPr>
        <w:pStyle w:val="PRT"/>
        <w:rPr>
          <w:color w:val="000000"/>
        </w:rPr>
      </w:pPr>
      <w:r w:rsidRPr="004253CD">
        <w:rPr>
          <w:color w:val="000000"/>
        </w:rPr>
        <w:t>EXECUTION</w:t>
      </w:r>
    </w:p>
    <w:p w14:paraId="0153BC5D" w14:textId="77777777" w:rsidR="00BF1D44" w:rsidRPr="004253CD" w:rsidRDefault="00BF1D44" w:rsidP="00BF1D44">
      <w:pPr>
        <w:pStyle w:val="ART"/>
        <w:rPr>
          <w:color w:val="000000"/>
        </w:rPr>
      </w:pPr>
      <w:r w:rsidRPr="004253CD">
        <w:rPr>
          <w:color w:val="000000"/>
        </w:rPr>
        <w:t>EXAMINATION</w:t>
      </w:r>
    </w:p>
    <w:p w14:paraId="046DF63C" w14:textId="77777777" w:rsidR="00BF1D44" w:rsidRPr="004253CD" w:rsidRDefault="00BF1D44" w:rsidP="00BF1D44">
      <w:pPr>
        <w:pStyle w:val="PR1"/>
        <w:rPr>
          <w:color w:val="000000"/>
        </w:rPr>
      </w:pPr>
      <w:r w:rsidRPr="004253CD">
        <w:rPr>
          <w:color w:val="000000"/>
        </w:rPr>
        <w:lastRenderedPageBreak/>
        <w:t>Verify that utilities have been disconnected and capped.</w:t>
      </w:r>
    </w:p>
    <w:p w14:paraId="098C02FD" w14:textId="77777777" w:rsidR="00BF1D44" w:rsidRPr="004253CD" w:rsidRDefault="00BF1D44" w:rsidP="00BF1D44">
      <w:pPr>
        <w:pStyle w:val="PR1"/>
        <w:rPr>
          <w:color w:val="000000"/>
        </w:rPr>
      </w:pPr>
      <w:r w:rsidRPr="004253CD">
        <w:rPr>
          <w:color w:val="000000"/>
        </w:rPr>
        <w:t>Survey existing conditions and correlate with requirements indicated to determine extent of selective demolition required.</w:t>
      </w:r>
    </w:p>
    <w:p w14:paraId="5B5B62CE" w14:textId="77777777" w:rsidR="00BF1D44" w:rsidRPr="004253CD" w:rsidRDefault="00BF1D44" w:rsidP="00BF1D44">
      <w:pPr>
        <w:pStyle w:val="PR1"/>
        <w:rPr>
          <w:color w:val="000000"/>
        </w:rPr>
      </w:pPr>
      <w:r w:rsidRPr="004253CD">
        <w:rPr>
          <w:color w:val="000000"/>
        </w:rPr>
        <w:t>When unanticipated mechanical, electrical, or structural elements that conflict with intended function or design are encountered, investigate and measure the nature and extent of conflict.  Promptly submit a written report to CO.</w:t>
      </w:r>
    </w:p>
    <w:p w14:paraId="5BEA70ED" w14:textId="77777777" w:rsidR="00BF1D44" w:rsidRPr="004253CD" w:rsidRDefault="00BF1D44" w:rsidP="00BF1D44">
      <w:pPr>
        <w:pStyle w:val="ART"/>
        <w:rPr>
          <w:color w:val="000000"/>
        </w:rPr>
      </w:pPr>
      <w:r w:rsidRPr="004253CD">
        <w:rPr>
          <w:color w:val="000000"/>
        </w:rPr>
        <w:t>PREPARATION</w:t>
      </w:r>
    </w:p>
    <w:p w14:paraId="4BFB1C53" w14:textId="77777777" w:rsidR="00BF1D44" w:rsidRPr="004253CD" w:rsidRDefault="00BF1D44" w:rsidP="00BF1D44">
      <w:pPr>
        <w:pStyle w:val="PR1"/>
        <w:rPr>
          <w:color w:val="000000"/>
        </w:rPr>
      </w:pPr>
      <w:r w:rsidRPr="004253CD">
        <w:rPr>
          <w:color w:val="000000"/>
        </w:rPr>
        <w:t>Site Access and Temporary Controls</w:t>
      </w:r>
      <w:proofErr w:type="gramStart"/>
      <w:r w:rsidRPr="004253CD">
        <w:rPr>
          <w:color w:val="000000"/>
        </w:rPr>
        <w:t>:  Conduct</w:t>
      </w:r>
      <w:proofErr w:type="gramEnd"/>
      <w:r w:rsidRPr="004253CD">
        <w:rPr>
          <w:color w:val="000000"/>
        </w:rPr>
        <w:t xml:space="preserve"> selective demolition and debris-removal operations to ensure minimum interference with roads, streets, walks, walkways, and other adjacent occupied and used facilities.</w:t>
      </w:r>
    </w:p>
    <w:p w14:paraId="7B7A6907" w14:textId="77777777" w:rsidR="00BF1D44" w:rsidRPr="004253CD" w:rsidRDefault="00BF1D44" w:rsidP="00BF1D44">
      <w:pPr>
        <w:pStyle w:val="PR2"/>
        <w:rPr>
          <w:color w:val="000000"/>
        </w:rPr>
      </w:pPr>
      <w:r w:rsidRPr="004253CD">
        <w:rPr>
          <w:color w:val="000000"/>
        </w:rPr>
        <w:t>Do not close or obstruct roads, without permission from CO.  Provide alternate routes around closed or obstructed traffic ways if required by governing regulations.</w:t>
      </w:r>
    </w:p>
    <w:p w14:paraId="221C1952" w14:textId="77777777" w:rsidR="00BF1D44" w:rsidRPr="004253CD" w:rsidRDefault="00BF1D44" w:rsidP="00BF1D44">
      <w:pPr>
        <w:pStyle w:val="PR2"/>
        <w:spacing w:before="0"/>
        <w:rPr>
          <w:color w:val="000000"/>
        </w:rPr>
      </w:pPr>
      <w:r w:rsidRPr="004253CD">
        <w:rPr>
          <w:color w:val="000000"/>
        </w:rPr>
        <w:t xml:space="preserve">Erect temporary protection, such as walks, fences, railings, canopies, and covered passageways, </w:t>
      </w:r>
      <w:proofErr w:type="gramStart"/>
      <w:r w:rsidRPr="004253CD">
        <w:rPr>
          <w:color w:val="000000"/>
        </w:rPr>
        <w:t>where</w:t>
      </w:r>
      <w:proofErr w:type="gramEnd"/>
      <w:r w:rsidRPr="004253CD">
        <w:rPr>
          <w:color w:val="000000"/>
        </w:rPr>
        <w:t xml:space="preserve"> required by authorities having jurisdiction.</w:t>
      </w:r>
    </w:p>
    <w:p w14:paraId="2B04284C" w14:textId="77777777" w:rsidR="00BF1D44" w:rsidRPr="004253CD" w:rsidRDefault="00BF1D44" w:rsidP="00BF1D44">
      <w:pPr>
        <w:pStyle w:val="PR2"/>
        <w:spacing w:before="0"/>
        <w:rPr>
          <w:color w:val="000000"/>
        </w:rPr>
      </w:pPr>
      <w:r w:rsidRPr="004253CD">
        <w:rPr>
          <w:color w:val="000000"/>
        </w:rPr>
        <w:t>Protect existing site improvements, appurtenances, and landscaping to remain.</w:t>
      </w:r>
    </w:p>
    <w:p w14:paraId="598AA65A" w14:textId="77777777" w:rsidR="00BF1D44" w:rsidRPr="004253CD" w:rsidRDefault="00BF1D44" w:rsidP="00BF1D44">
      <w:pPr>
        <w:pStyle w:val="PR1"/>
        <w:rPr>
          <w:color w:val="000000"/>
        </w:rPr>
      </w:pPr>
      <w:r w:rsidRPr="004253CD">
        <w:rPr>
          <w:color w:val="000000"/>
        </w:rPr>
        <w:t>Temporary Facilities</w:t>
      </w:r>
      <w:proofErr w:type="gramStart"/>
      <w:r w:rsidRPr="004253CD">
        <w:rPr>
          <w:color w:val="000000"/>
        </w:rPr>
        <w:t>:  Provide</w:t>
      </w:r>
      <w:proofErr w:type="gramEnd"/>
      <w:r w:rsidRPr="004253CD">
        <w:rPr>
          <w:color w:val="000000"/>
        </w:rPr>
        <w:t xml:space="preserve"> temporary barricades and other protection required to prevent injury to people and damage to adjacent buildings and facilities to remain.</w:t>
      </w:r>
    </w:p>
    <w:p w14:paraId="371CB41F" w14:textId="77777777" w:rsidR="00BF1D44" w:rsidRPr="004253CD" w:rsidRDefault="00BF1D44" w:rsidP="00BF1D44">
      <w:pPr>
        <w:pStyle w:val="PR1"/>
        <w:rPr>
          <w:color w:val="000000"/>
        </w:rPr>
      </w:pPr>
      <w:r w:rsidRPr="004253CD">
        <w:rPr>
          <w:color w:val="000000"/>
        </w:rPr>
        <w:t>Temporary Enclosures</w:t>
      </w:r>
      <w:proofErr w:type="gramStart"/>
      <w:r w:rsidRPr="004253CD">
        <w:rPr>
          <w:color w:val="000000"/>
        </w:rPr>
        <w:t>:  Provide</w:t>
      </w:r>
      <w:proofErr w:type="gramEnd"/>
      <w:r w:rsidRPr="004253CD">
        <w:rPr>
          <w:color w:val="000000"/>
        </w:rPr>
        <w:t xml:space="preserve"> temporary enclosures for protection of existing </w:t>
      </w:r>
      <w:proofErr w:type="gramStart"/>
      <w:r w:rsidRPr="004253CD">
        <w:rPr>
          <w:color w:val="000000"/>
        </w:rPr>
        <w:t>building</w:t>
      </w:r>
      <w:proofErr w:type="gramEnd"/>
      <w:r w:rsidRPr="004253CD">
        <w:rPr>
          <w:color w:val="000000"/>
        </w:rPr>
        <w:t xml:space="preserve"> and construction, in progress and completed, from exposure, foul weather, other construction operations, and similar activities.  Provide temporary weathertight enclosure for building exterior.</w:t>
      </w:r>
    </w:p>
    <w:p w14:paraId="6336D28A" w14:textId="77777777" w:rsidR="00BF1D44" w:rsidRPr="004253CD" w:rsidRDefault="00BF1D44" w:rsidP="00BF1D44">
      <w:pPr>
        <w:pStyle w:val="ART"/>
        <w:rPr>
          <w:color w:val="000000"/>
        </w:rPr>
      </w:pPr>
      <w:r w:rsidRPr="004253CD">
        <w:rPr>
          <w:color w:val="000000"/>
        </w:rPr>
        <w:t>POLLUTION CONTROLS</w:t>
      </w:r>
    </w:p>
    <w:p w14:paraId="4937EAB3" w14:textId="77777777" w:rsidR="00BF1D44" w:rsidRPr="004253CD" w:rsidRDefault="00BF1D44" w:rsidP="00BF1D44">
      <w:pPr>
        <w:pStyle w:val="PR1"/>
        <w:rPr>
          <w:color w:val="000000"/>
        </w:rPr>
      </w:pPr>
      <w:r w:rsidRPr="004253CD">
        <w:rPr>
          <w:color w:val="000000"/>
        </w:rPr>
        <w:t>Dust Control</w:t>
      </w:r>
      <w:proofErr w:type="gramStart"/>
      <w:r w:rsidRPr="004253CD">
        <w:rPr>
          <w:color w:val="000000"/>
        </w:rPr>
        <w:t>:  Use</w:t>
      </w:r>
      <w:proofErr w:type="gramEnd"/>
      <w:r w:rsidRPr="004253CD">
        <w:rPr>
          <w:color w:val="000000"/>
        </w:rPr>
        <w:t xml:space="preserve"> temporary enclosures, and other suitable methods to limit spread of dust and dirt.  Comply with governing environmental-protection regulations.</w:t>
      </w:r>
    </w:p>
    <w:p w14:paraId="0133A475" w14:textId="77777777" w:rsidR="00BF1D44" w:rsidRPr="004253CD" w:rsidRDefault="00BF1D44" w:rsidP="00BF1D44">
      <w:pPr>
        <w:pStyle w:val="PR1"/>
        <w:rPr>
          <w:color w:val="000000"/>
        </w:rPr>
      </w:pPr>
      <w:r w:rsidRPr="004253CD">
        <w:rPr>
          <w:color w:val="000000"/>
        </w:rPr>
        <w:t>Disposal</w:t>
      </w:r>
      <w:proofErr w:type="gramStart"/>
      <w:r w:rsidRPr="004253CD">
        <w:rPr>
          <w:color w:val="000000"/>
        </w:rPr>
        <w:t>:  Remove</w:t>
      </w:r>
      <w:proofErr w:type="gramEnd"/>
      <w:r w:rsidRPr="004253CD">
        <w:rPr>
          <w:color w:val="000000"/>
        </w:rPr>
        <w:t xml:space="preserve"> and transport debris in a manner that will prevent spillage on adjacent surfaces and areas.</w:t>
      </w:r>
    </w:p>
    <w:p w14:paraId="3538BE4C" w14:textId="77777777" w:rsidR="00BF1D44" w:rsidRPr="004253CD" w:rsidRDefault="00BF1D44" w:rsidP="00BF1D44">
      <w:pPr>
        <w:pStyle w:val="PR2"/>
        <w:rPr>
          <w:color w:val="000000"/>
        </w:rPr>
      </w:pPr>
      <w:r w:rsidRPr="004253CD">
        <w:rPr>
          <w:color w:val="000000"/>
        </w:rPr>
        <w:t>Remove debris from elevated portions of building by chute, hoist, or other device that will convey debris to grade level in a controlled descent.</w:t>
      </w:r>
    </w:p>
    <w:p w14:paraId="5CE94060" w14:textId="77777777" w:rsidR="00BF1D44" w:rsidRPr="004253CD" w:rsidRDefault="00BF1D44" w:rsidP="00BF1D44">
      <w:pPr>
        <w:pStyle w:val="PR1"/>
        <w:rPr>
          <w:color w:val="000000"/>
        </w:rPr>
      </w:pPr>
      <w:r w:rsidRPr="004253CD">
        <w:rPr>
          <w:color w:val="000000"/>
        </w:rPr>
        <w:t>Cleaning</w:t>
      </w:r>
      <w:proofErr w:type="gramStart"/>
      <w:r w:rsidRPr="004253CD">
        <w:rPr>
          <w:color w:val="000000"/>
        </w:rPr>
        <w:t>:  Clean</w:t>
      </w:r>
      <w:proofErr w:type="gramEnd"/>
      <w:r w:rsidRPr="004253CD">
        <w:rPr>
          <w:color w:val="000000"/>
        </w:rPr>
        <w:t xml:space="preserve"> adjacent structures and improvements of dust, dirt, and debris caused by selective demolition operations.  Return adjacent areas to condition existing before selective demolition operations began.</w:t>
      </w:r>
    </w:p>
    <w:p w14:paraId="7B579540" w14:textId="77777777" w:rsidR="00BF1D44" w:rsidRPr="004253CD" w:rsidRDefault="00BF1D44" w:rsidP="00BF1D44">
      <w:pPr>
        <w:pStyle w:val="ART"/>
        <w:rPr>
          <w:color w:val="000000"/>
        </w:rPr>
      </w:pPr>
      <w:r w:rsidRPr="004253CD">
        <w:rPr>
          <w:color w:val="000000"/>
        </w:rPr>
        <w:t>SELECTIVE DEMOLITION</w:t>
      </w:r>
    </w:p>
    <w:p w14:paraId="6A05AFD5" w14:textId="77777777" w:rsidR="00BF1D44" w:rsidRPr="004253CD" w:rsidRDefault="00BF1D44" w:rsidP="00BF1D44">
      <w:pPr>
        <w:pStyle w:val="PR1"/>
        <w:rPr>
          <w:color w:val="000000"/>
        </w:rPr>
      </w:pPr>
      <w:r w:rsidRPr="004253CD">
        <w:rPr>
          <w:color w:val="000000"/>
        </w:rPr>
        <w:t>General</w:t>
      </w:r>
      <w:proofErr w:type="gramStart"/>
      <w:r w:rsidRPr="004253CD">
        <w:rPr>
          <w:color w:val="000000"/>
        </w:rPr>
        <w:t>:  Demolish</w:t>
      </w:r>
      <w:proofErr w:type="gramEnd"/>
      <w:r w:rsidRPr="004253CD">
        <w:rPr>
          <w:color w:val="000000"/>
        </w:rPr>
        <w:t xml:space="preserve"> and remove existing construction only to the extent required by new construction and as indicated.  Use methods required to complete the Work within limitations of governing regulations.</w:t>
      </w:r>
    </w:p>
    <w:p w14:paraId="77377AAF" w14:textId="77777777" w:rsidR="00BF1D44" w:rsidRPr="004253CD" w:rsidRDefault="00BF1D44" w:rsidP="00BF1D44">
      <w:pPr>
        <w:pStyle w:val="PR2"/>
        <w:rPr>
          <w:color w:val="000000"/>
        </w:rPr>
      </w:pPr>
      <w:r w:rsidRPr="004253CD">
        <w:rPr>
          <w:color w:val="000000"/>
        </w:rPr>
        <w:lastRenderedPageBreak/>
        <w:t xml:space="preserve">Neatly cut openings and holes plumb, square, and true to dimensions required.  Use cutting methods </w:t>
      </w:r>
      <w:proofErr w:type="gramStart"/>
      <w:r w:rsidRPr="004253CD">
        <w:rPr>
          <w:color w:val="000000"/>
        </w:rPr>
        <w:t>least</w:t>
      </w:r>
      <w:proofErr w:type="gramEnd"/>
      <w:r w:rsidRPr="004253CD">
        <w:rPr>
          <w:color w:val="000000"/>
        </w:rPr>
        <w:t xml:space="preserve"> likely to damage construction to remain or adjoining construction.</w:t>
      </w:r>
    </w:p>
    <w:p w14:paraId="266A7287" w14:textId="77777777" w:rsidR="00BF1D44" w:rsidRPr="004253CD" w:rsidRDefault="00BF1D44" w:rsidP="00BF1D44">
      <w:pPr>
        <w:pStyle w:val="PR2"/>
        <w:spacing w:before="0"/>
        <w:rPr>
          <w:color w:val="000000"/>
        </w:rPr>
      </w:pPr>
      <w:r w:rsidRPr="004253CD">
        <w:rPr>
          <w:color w:val="000000"/>
        </w:rPr>
        <w:t>Cut or drill from the exposed or finished side into concealed surfaces to avoid marring existing finished surfaces.</w:t>
      </w:r>
    </w:p>
    <w:p w14:paraId="5CB86EB2" w14:textId="77777777" w:rsidR="00BF1D44" w:rsidRPr="004253CD" w:rsidRDefault="00BF1D44" w:rsidP="00BF1D44">
      <w:pPr>
        <w:pStyle w:val="PR2"/>
        <w:spacing w:before="0"/>
        <w:rPr>
          <w:color w:val="000000"/>
        </w:rPr>
      </w:pPr>
      <w:r w:rsidRPr="004253CD">
        <w:rPr>
          <w:color w:val="000000"/>
        </w:rPr>
        <w:t>Do not use cutting torches until work area is cleared of flammable materials.  At concealed spaces, such as duct and pipe interiors, verify condition and contents of hidden space before starting flame-cutting operations.  Maintain portable fire-suppression devices during flame-cutting operations.</w:t>
      </w:r>
    </w:p>
    <w:p w14:paraId="2A7B91B6" w14:textId="77777777" w:rsidR="00BF1D44" w:rsidRPr="004253CD" w:rsidRDefault="00BF1D44" w:rsidP="00BF1D44">
      <w:pPr>
        <w:pStyle w:val="PR2"/>
        <w:spacing w:before="0"/>
        <w:rPr>
          <w:color w:val="000000"/>
        </w:rPr>
      </w:pPr>
      <w:r w:rsidRPr="004253CD">
        <w:rPr>
          <w:color w:val="000000"/>
        </w:rPr>
        <w:t>Locate selective demolition equipment and remove debris and materials so as not to impose excessive loads on supporting walls, floors, or framing.</w:t>
      </w:r>
    </w:p>
    <w:p w14:paraId="6191ADEF" w14:textId="77777777" w:rsidR="00BF1D44" w:rsidRPr="004253CD" w:rsidRDefault="00BF1D44" w:rsidP="00BF1D44">
      <w:pPr>
        <w:pStyle w:val="PR1"/>
        <w:rPr>
          <w:color w:val="000000"/>
        </w:rPr>
      </w:pPr>
      <w:r w:rsidRPr="004253CD">
        <w:rPr>
          <w:color w:val="000000"/>
        </w:rPr>
        <w:t>Removed and Reinstalled Items:</w:t>
      </w:r>
    </w:p>
    <w:p w14:paraId="2CCA9A38" w14:textId="77777777" w:rsidR="00BF1D44" w:rsidRPr="004253CD" w:rsidRDefault="00BF1D44" w:rsidP="00BF1D44">
      <w:pPr>
        <w:pStyle w:val="PR2"/>
        <w:rPr>
          <w:color w:val="000000"/>
        </w:rPr>
      </w:pPr>
      <w:r w:rsidRPr="004253CD">
        <w:rPr>
          <w:color w:val="000000"/>
        </w:rPr>
        <w:t xml:space="preserve">Clean and repair items to functional condition adequate for intended reuse.  </w:t>
      </w:r>
      <w:proofErr w:type="gramStart"/>
      <w:r w:rsidRPr="004253CD">
        <w:rPr>
          <w:color w:val="000000"/>
        </w:rPr>
        <w:t>Paint</w:t>
      </w:r>
      <w:proofErr w:type="gramEnd"/>
      <w:r w:rsidRPr="004253CD">
        <w:rPr>
          <w:color w:val="000000"/>
        </w:rPr>
        <w:t xml:space="preserve"> equipment to match new equipment.</w:t>
      </w:r>
    </w:p>
    <w:p w14:paraId="738B1B80" w14:textId="77777777" w:rsidR="00BF1D44" w:rsidRPr="004253CD" w:rsidRDefault="00BF1D44" w:rsidP="00BF1D44">
      <w:pPr>
        <w:pStyle w:val="PR2"/>
        <w:spacing w:before="0"/>
        <w:rPr>
          <w:color w:val="000000"/>
        </w:rPr>
      </w:pPr>
      <w:r w:rsidRPr="004253CD">
        <w:rPr>
          <w:color w:val="000000"/>
        </w:rPr>
        <w:t>Pack or crate items after cleaning and repairing.  Identify contents of containers.</w:t>
      </w:r>
    </w:p>
    <w:p w14:paraId="3AAAF071" w14:textId="77777777" w:rsidR="00BF1D44" w:rsidRPr="004253CD" w:rsidRDefault="00BF1D44" w:rsidP="00BF1D44">
      <w:pPr>
        <w:pStyle w:val="PR2"/>
        <w:spacing w:before="0"/>
        <w:rPr>
          <w:color w:val="000000"/>
        </w:rPr>
      </w:pPr>
      <w:r w:rsidRPr="004253CD">
        <w:rPr>
          <w:color w:val="000000"/>
        </w:rPr>
        <w:t>Protect items from damage during transport and storage.</w:t>
      </w:r>
    </w:p>
    <w:p w14:paraId="4AD6EB1A" w14:textId="77777777" w:rsidR="00BF1D44" w:rsidRPr="004253CD" w:rsidRDefault="00BF1D44" w:rsidP="00BF1D44">
      <w:pPr>
        <w:pStyle w:val="PR2"/>
        <w:spacing w:before="0"/>
        <w:rPr>
          <w:color w:val="000000"/>
        </w:rPr>
      </w:pPr>
      <w:r w:rsidRPr="004253CD">
        <w:rPr>
          <w:color w:val="000000"/>
        </w:rPr>
        <w:t xml:space="preserve">Reinstall items in locations indicated.  Comply with installation requirements for new materials and equipment.  Provide connections, supports, and miscellaneous materials necessary to make </w:t>
      </w:r>
      <w:proofErr w:type="gramStart"/>
      <w:r w:rsidRPr="004253CD">
        <w:rPr>
          <w:color w:val="000000"/>
        </w:rPr>
        <w:t>item</w:t>
      </w:r>
      <w:proofErr w:type="gramEnd"/>
      <w:r w:rsidRPr="004253CD">
        <w:rPr>
          <w:color w:val="000000"/>
        </w:rPr>
        <w:t xml:space="preserve"> functional for use indicated.</w:t>
      </w:r>
    </w:p>
    <w:p w14:paraId="32062C4C" w14:textId="77777777" w:rsidR="00BF1D44" w:rsidRPr="004253CD" w:rsidRDefault="00BF1D44" w:rsidP="00BF1D44">
      <w:pPr>
        <w:pStyle w:val="PR1"/>
        <w:rPr>
          <w:color w:val="000000"/>
        </w:rPr>
      </w:pPr>
      <w:r w:rsidRPr="004253CD">
        <w:rPr>
          <w:color w:val="000000"/>
        </w:rPr>
        <w:t>Existing Items to Remain</w:t>
      </w:r>
      <w:proofErr w:type="gramStart"/>
      <w:r w:rsidRPr="004253CD">
        <w:rPr>
          <w:color w:val="000000"/>
        </w:rPr>
        <w:t>:  Protect</w:t>
      </w:r>
      <w:proofErr w:type="gramEnd"/>
      <w:r w:rsidRPr="004253CD">
        <w:rPr>
          <w:color w:val="000000"/>
        </w:rPr>
        <w:t xml:space="preserve"> construction indicated to remain against damage and soiling during selective demolition.  When permitted by CO, items may be removed to a suitable, protected storage location during selective demolition [and cleaned] and reinstalled in their original locations after selective demolition operations are complete.</w:t>
      </w:r>
    </w:p>
    <w:p w14:paraId="31DE3002" w14:textId="77777777" w:rsidR="00BF1D44" w:rsidRPr="004253CD" w:rsidRDefault="00BF1D44" w:rsidP="00BF1D44">
      <w:pPr>
        <w:pStyle w:val="ART"/>
        <w:rPr>
          <w:color w:val="000000"/>
        </w:rPr>
      </w:pPr>
      <w:r w:rsidRPr="004253CD">
        <w:rPr>
          <w:color w:val="000000"/>
        </w:rPr>
        <w:t>PATCHING AND REPAIRS</w:t>
      </w:r>
    </w:p>
    <w:p w14:paraId="33E492BF" w14:textId="77777777" w:rsidR="00BF1D44" w:rsidRPr="004253CD" w:rsidRDefault="00BF1D44" w:rsidP="00BF1D44">
      <w:pPr>
        <w:pStyle w:val="PR1"/>
        <w:rPr>
          <w:color w:val="000000"/>
        </w:rPr>
      </w:pPr>
      <w:r w:rsidRPr="004253CD">
        <w:rPr>
          <w:color w:val="000000"/>
        </w:rPr>
        <w:t>General</w:t>
      </w:r>
      <w:proofErr w:type="gramStart"/>
      <w:r w:rsidRPr="004253CD">
        <w:rPr>
          <w:color w:val="000000"/>
        </w:rPr>
        <w:t>:  Promptly</w:t>
      </w:r>
      <w:proofErr w:type="gramEnd"/>
      <w:r w:rsidRPr="004253CD">
        <w:rPr>
          <w:color w:val="000000"/>
        </w:rPr>
        <w:t xml:space="preserve"> repair damage to adjacent construction caused by selective demolition operations.</w:t>
      </w:r>
    </w:p>
    <w:p w14:paraId="62DE70F1" w14:textId="77777777" w:rsidR="00BF1D44" w:rsidRPr="004253CD" w:rsidRDefault="00BF1D44" w:rsidP="00BF1D44">
      <w:pPr>
        <w:pStyle w:val="PR1"/>
        <w:rPr>
          <w:color w:val="000000"/>
        </w:rPr>
      </w:pPr>
      <w:r w:rsidRPr="004253CD">
        <w:rPr>
          <w:color w:val="000000"/>
        </w:rPr>
        <w:t>Repairs</w:t>
      </w:r>
      <w:proofErr w:type="gramStart"/>
      <w:r w:rsidRPr="004253CD">
        <w:rPr>
          <w:color w:val="000000"/>
        </w:rPr>
        <w:t>:  Where</w:t>
      </w:r>
      <w:proofErr w:type="gramEnd"/>
      <w:r w:rsidRPr="004253CD">
        <w:rPr>
          <w:color w:val="000000"/>
        </w:rPr>
        <w:t xml:space="preserve"> repairs to existing surfaces are required, patch to produce surfaces suitable for new materials.</w:t>
      </w:r>
    </w:p>
    <w:p w14:paraId="0A9FB94D" w14:textId="77777777" w:rsidR="00BF1D44" w:rsidRPr="004253CD" w:rsidRDefault="00BF1D44" w:rsidP="00BF1D44">
      <w:pPr>
        <w:pStyle w:val="PR2"/>
        <w:rPr>
          <w:color w:val="000000"/>
        </w:rPr>
      </w:pPr>
      <w:r w:rsidRPr="004253CD">
        <w:rPr>
          <w:color w:val="000000"/>
        </w:rPr>
        <w:t>Completely fill holes and depressions in existing masonry walls that are to remain with an approved masonry patching material applied according to manufacturer's written recommendations.</w:t>
      </w:r>
    </w:p>
    <w:p w14:paraId="2C947A18" w14:textId="77777777" w:rsidR="00BF1D44" w:rsidRPr="004253CD" w:rsidRDefault="00BF1D44" w:rsidP="00BF1D44">
      <w:pPr>
        <w:pStyle w:val="PR1"/>
        <w:rPr>
          <w:color w:val="000000"/>
        </w:rPr>
      </w:pPr>
      <w:r w:rsidRPr="004253CD">
        <w:rPr>
          <w:color w:val="000000"/>
        </w:rPr>
        <w:t>Finishes</w:t>
      </w:r>
      <w:proofErr w:type="gramStart"/>
      <w:r w:rsidRPr="004253CD">
        <w:rPr>
          <w:color w:val="000000"/>
        </w:rPr>
        <w:t>:  Restore</w:t>
      </w:r>
      <w:proofErr w:type="gramEnd"/>
      <w:r w:rsidRPr="004253CD">
        <w:rPr>
          <w:color w:val="000000"/>
        </w:rPr>
        <w:t xml:space="preserve"> exposed finishes of patched areas and extend restoration into adjoining construction in a manner that eliminates evidence of patching and refinishing.</w:t>
      </w:r>
    </w:p>
    <w:p w14:paraId="571CAA42" w14:textId="77777777" w:rsidR="00BF1D44" w:rsidRPr="004253CD" w:rsidRDefault="00BF1D44" w:rsidP="00BF1D44">
      <w:pPr>
        <w:pStyle w:val="PR1"/>
        <w:rPr>
          <w:color w:val="000000"/>
        </w:rPr>
      </w:pPr>
      <w:r w:rsidRPr="004253CD">
        <w:rPr>
          <w:color w:val="000000"/>
        </w:rPr>
        <w:t>Floors and Walls</w:t>
      </w:r>
      <w:proofErr w:type="gramStart"/>
      <w:r w:rsidRPr="004253CD">
        <w:rPr>
          <w:color w:val="000000"/>
        </w:rPr>
        <w:t>:  Where</w:t>
      </w:r>
      <w:proofErr w:type="gramEnd"/>
      <w:r w:rsidRPr="004253CD">
        <w:rPr>
          <w:color w:val="000000"/>
        </w:rPr>
        <w:t xml:space="preserve"> walls or partitions that are demolished extend one finished area into another, patch and repair floor and wall surfaces in the new space.  Provide an even surface of uniform finish color, texture, and appearance.  Remove existing floor and wall coverings and replace with new materials, if necessary, to achieve uniform color and appearance.</w:t>
      </w:r>
    </w:p>
    <w:p w14:paraId="01BC8105" w14:textId="77777777" w:rsidR="00BF1D44" w:rsidRPr="004253CD" w:rsidRDefault="00BF1D44" w:rsidP="00BF1D44">
      <w:pPr>
        <w:pStyle w:val="PR1"/>
        <w:rPr>
          <w:color w:val="000000"/>
        </w:rPr>
      </w:pPr>
      <w:r w:rsidRPr="004253CD">
        <w:rPr>
          <w:color w:val="000000"/>
        </w:rPr>
        <w:t>Ceilings</w:t>
      </w:r>
      <w:proofErr w:type="gramStart"/>
      <w:r w:rsidRPr="004253CD">
        <w:rPr>
          <w:color w:val="000000"/>
        </w:rPr>
        <w:t>:  Patch</w:t>
      </w:r>
      <w:proofErr w:type="gramEnd"/>
      <w:r w:rsidRPr="004253CD">
        <w:rPr>
          <w:color w:val="000000"/>
        </w:rPr>
        <w:t xml:space="preserve"> and repair existing ceilings as necessary to provide an even-plane surface of uniform appearance.</w:t>
      </w:r>
    </w:p>
    <w:p w14:paraId="37AE4487" w14:textId="77777777" w:rsidR="00BF1D44" w:rsidRPr="004253CD" w:rsidRDefault="00BF1D44" w:rsidP="00BF1D44">
      <w:pPr>
        <w:pStyle w:val="ART"/>
        <w:rPr>
          <w:color w:val="000000"/>
        </w:rPr>
      </w:pPr>
      <w:r w:rsidRPr="004253CD">
        <w:rPr>
          <w:color w:val="000000"/>
        </w:rPr>
        <w:lastRenderedPageBreak/>
        <w:t>DISPOSAL OF DEMOLISHED MATERIALS</w:t>
      </w:r>
    </w:p>
    <w:p w14:paraId="3387D33A" w14:textId="77777777" w:rsidR="00BF1D44" w:rsidRPr="004253CD" w:rsidRDefault="00BF1D44" w:rsidP="00BF1D44">
      <w:pPr>
        <w:pStyle w:val="PR1"/>
        <w:rPr>
          <w:color w:val="000000"/>
        </w:rPr>
      </w:pPr>
      <w:r w:rsidRPr="004253CD">
        <w:rPr>
          <w:color w:val="000000"/>
        </w:rPr>
        <w:t>General</w:t>
      </w:r>
      <w:proofErr w:type="gramStart"/>
      <w:r w:rsidRPr="004253CD">
        <w:rPr>
          <w:color w:val="000000"/>
        </w:rPr>
        <w:t>:  Promptly</w:t>
      </w:r>
      <w:proofErr w:type="gramEnd"/>
      <w:r w:rsidRPr="004253CD">
        <w:rPr>
          <w:color w:val="000000"/>
        </w:rPr>
        <w:t xml:space="preserve"> dispose of demolished materials.  Do not allow demolished materials to accumulate on-site.</w:t>
      </w:r>
    </w:p>
    <w:p w14:paraId="7CBF1CED" w14:textId="77777777" w:rsidR="00BF1D44" w:rsidRPr="004253CD" w:rsidRDefault="00BF1D44" w:rsidP="00BF1D44">
      <w:pPr>
        <w:pStyle w:val="PR1"/>
        <w:rPr>
          <w:color w:val="000000"/>
        </w:rPr>
      </w:pPr>
      <w:r w:rsidRPr="004253CD">
        <w:rPr>
          <w:color w:val="000000"/>
        </w:rPr>
        <w:t>Burning</w:t>
      </w:r>
      <w:proofErr w:type="gramStart"/>
      <w:r w:rsidRPr="004253CD">
        <w:rPr>
          <w:color w:val="000000"/>
        </w:rPr>
        <w:t>:  Do</w:t>
      </w:r>
      <w:proofErr w:type="gramEnd"/>
      <w:r w:rsidRPr="004253CD">
        <w:rPr>
          <w:color w:val="000000"/>
        </w:rPr>
        <w:t xml:space="preserve"> not burn demolished materials.</w:t>
      </w:r>
    </w:p>
    <w:p w14:paraId="4AC5AD87" w14:textId="77777777" w:rsidR="00BF1D44" w:rsidRPr="004253CD" w:rsidRDefault="00BF1D44" w:rsidP="00BF1D44">
      <w:pPr>
        <w:pStyle w:val="PR1"/>
        <w:rPr>
          <w:color w:val="000000"/>
        </w:rPr>
      </w:pPr>
      <w:r w:rsidRPr="004253CD">
        <w:rPr>
          <w:color w:val="000000"/>
        </w:rPr>
        <w:t>Disposal</w:t>
      </w:r>
      <w:proofErr w:type="gramStart"/>
      <w:r w:rsidRPr="004253CD">
        <w:rPr>
          <w:color w:val="000000"/>
        </w:rPr>
        <w:t>:  Transport</w:t>
      </w:r>
      <w:proofErr w:type="gramEnd"/>
      <w:r w:rsidRPr="004253CD">
        <w:rPr>
          <w:color w:val="000000"/>
        </w:rPr>
        <w:t xml:space="preserve"> demolished materials off Government property and legally </w:t>
      </w:r>
      <w:proofErr w:type="gramStart"/>
      <w:r w:rsidRPr="004253CD">
        <w:rPr>
          <w:color w:val="000000"/>
        </w:rPr>
        <w:t>disposes</w:t>
      </w:r>
      <w:proofErr w:type="gramEnd"/>
      <w:r w:rsidRPr="004253CD">
        <w:rPr>
          <w:color w:val="000000"/>
        </w:rPr>
        <w:t xml:space="preserve"> of them.</w:t>
      </w:r>
    </w:p>
    <w:p w14:paraId="1C9EF095" w14:textId="77777777" w:rsidR="00BF1D44" w:rsidRPr="004253CD" w:rsidRDefault="00BF1D44" w:rsidP="004253CD">
      <w:pPr>
        <w:pStyle w:val="EOS"/>
        <w:rPr>
          <w:color w:val="000000"/>
        </w:rPr>
      </w:pPr>
      <w:r w:rsidRPr="004253CD">
        <w:rPr>
          <w:color w:val="000000"/>
        </w:rPr>
        <w:t>END OF SECTION 017320</w:t>
      </w:r>
    </w:p>
    <w:p w14:paraId="1880441F" w14:textId="4DA5F717" w:rsidR="00BF1D44" w:rsidRPr="004253CD" w:rsidRDefault="00BF1D44" w:rsidP="004253CD">
      <w:pPr>
        <w:pStyle w:val="EOS"/>
        <w:rPr>
          <w:rStyle w:val="NUM"/>
          <w:color w:val="000000"/>
        </w:rPr>
      </w:pPr>
      <w:r w:rsidRPr="004253CD">
        <w:rPr>
          <w:rStyle w:val="NUM"/>
          <w:color w:val="000000"/>
        </w:rPr>
        <w:fldChar w:fldCharType="begin"/>
      </w:r>
      <w:r w:rsidRPr="004253CD">
        <w:rPr>
          <w:rStyle w:val="NUM"/>
          <w:color w:val="000000"/>
        </w:rPr>
        <w:instrText xml:space="preserve"> SAVEDATE  \@ "MMMM yyyy"  \* MERGEFORMAT </w:instrText>
      </w:r>
      <w:r w:rsidRPr="004253CD">
        <w:rPr>
          <w:rStyle w:val="NUM"/>
          <w:color w:val="000000"/>
        </w:rPr>
        <w:fldChar w:fldCharType="separate"/>
      </w:r>
      <w:r w:rsidR="00F24435">
        <w:rPr>
          <w:rStyle w:val="NUM"/>
          <w:noProof/>
          <w:color w:val="000000"/>
        </w:rPr>
        <w:t>October 2026</w:t>
      </w:r>
      <w:r w:rsidRPr="004253CD">
        <w:rPr>
          <w:rStyle w:val="NUM"/>
          <w:color w:val="000000"/>
        </w:rPr>
        <w:fldChar w:fldCharType="end"/>
      </w:r>
    </w:p>
    <w:p w14:paraId="0BC21163" w14:textId="77777777" w:rsidR="00BF1D44" w:rsidRPr="004253CD" w:rsidRDefault="00BF1D44" w:rsidP="004253CD">
      <w:pPr>
        <w:pStyle w:val="EOS"/>
        <w:rPr>
          <w:rStyle w:val="NUM"/>
          <w:color w:val="000000"/>
        </w:rPr>
      </w:pPr>
    </w:p>
    <w:p w14:paraId="2F21B851" w14:textId="77777777" w:rsidR="00BF1D44" w:rsidRDefault="00BF1D44" w:rsidP="00B10DC9">
      <w:pPr>
        <w:pStyle w:val="EOS"/>
        <w:sectPr w:rsidR="00BF1D44" w:rsidSect="00BF1D44">
          <w:footerReference w:type="default" r:id="rId18"/>
          <w:footnotePr>
            <w:numRestart w:val="eachSect"/>
          </w:footnotePr>
          <w:endnotePr>
            <w:numFmt w:val="decimal"/>
          </w:endnotePr>
          <w:pgSz w:w="12240" w:h="15840"/>
          <w:pgMar w:top="1440" w:right="1440" w:bottom="1440" w:left="1440" w:header="720" w:footer="720" w:gutter="0"/>
          <w:cols w:space="720"/>
        </w:sectPr>
      </w:pPr>
    </w:p>
    <w:p w14:paraId="3BA8BB7D" w14:textId="77777777" w:rsidR="00BF1D44" w:rsidRDefault="00BF1D44" w:rsidP="00BF1D44">
      <w:pPr>
        <w:pStyle w:val="SCT"/>
        <w:jc w:val="left"/>
      </w:pPr>
      <w:bookmarkStart w:id="25" w:name="qX01770000"/>
      <w:r>
        <w:lastRenderedPageBreak/>
        <w:t xml:space="preserve">USDA </w:t>
      </w:r>
      <w:bookmarkEnd w:id="25"/>
      <w:r>
        <w:t>FOREST SERVICE, R4</w:t>
      </w:r>
    </w:p>
    <w:p w14:paraId="532D8FDD" w14:textId="77777777" w:rsidR="008333C2" w:rsidRDefault="008333C2" w:rsidP="008333C2">
      <w:pPr>
        <w:pStyle w:val="SCT"/>
        <w:spacing w:before="0"/>
        <w:jc w:val="left"/>
      </w:pPr>
      <w:bookmarkStart w:id="26" w:name="_Toc194484629"/>
      <w:r>
        <w:t xml:space="preserve">GAOA </w:t>
      </w:r>
      <w:fldSimple w:instr=" COMMENTS  \* MERGEFORMAT ">
        <w:r w:rsidR="003F27B7">
          <w:t>MESA FALLS VISITORS CENTER ROOF REPLACEMENT AND MAINTENANCE</w:t>
        </w:r>
      </w:fldSimple>
    </w:p>
    <w:p w14:paraId="15F4E8E1" w14:textId="77777777" w:rsidR="00BF1D44" w:rsidRPr="00BF1D44" w:rsidRDefault="00BF1D44" w:rsidP="00BF1D44">
      <w:pPr>
        <w:pStyle w:val="SCTM"/>
      </w:pPr>
      <w:bookmarkStart w:id="27" w:name="_Toc198302430"/>
      <w:bookmarkStart w:id="28" w:name="_Toc198302466"/>
      <w:r>
        <w:t>SECTION 017700 - CLOSEOUT PROCEDURES</w:t>
      </w:r>
      <w:bookmarkEnd w:id="26"/>
      <w:bookmarkEnd w:id="27"/>
      <w:bookmarkEnd w:id="28"/>
    </w:p>
    <w:p w14:paraId="6F96C02D" w14:textId="77777777" w:rsidR="00BF1D44" w:rsidRPr="003F27B7" w:rsidRDefault="00BF1D44" w:rsidP="00EF4A29">
      <w:pPr>
        <w:pStyle w:val="PRT"/>
        <w:numPr>
          <w:ilvl w:val="0"/>
          <w:numId w:val="23"/>
        </w:numPr>
        <w:rPr>
          <w:color w:val="000000"/>
        </w:rPr>
      </w:pPr>
      <w:r w:rsidRPr="003F27B7">
        <w:rPr>
          <w:color w:val="000000"/>
        </w:rPr>
        <w:t>GENERAL</w:t>
      </w:r>
    </w:p>
    <w:p w14:paraId="05576048" w14:textId="77777777" w:rsidR="00BF1D44" w:rsidRPr="00C66F80" w:rsidRDefault="00BF1D44" w:rsidP="00BF1D44">
      <w:pPr>
        <w:pStyle w:val="ART"/>
        <w:rPr>
          <w:color w:val="000000"/>
        </w:rPr>
      </w:pPr>
      <w:r w:rsidRPr="00C66F80">
        <w:rPr>
          <w:color w:val="000000"/>
        </w:rPr>
        <w:t>SUMMARY</w:t>
      </w:r>
    </w:p>
    <w:p w14:paraId="04156D39" w14:textId="77777777" w:rsidR="00BF1D44" w:rsidRPr="00C66F80" w:rsidRDefault="00BF1D44" w:rsidP="00BF1D44">
      <w:pPr>
        <w:pStyle w:val="PR1"/>
        <w:rPr>
          <w:color w:val="000000"/>
        </w:rPr>
      </w:pPr>
      <w:r w:rsidRPr="00C66F80">
        <w:rPr>
          <w:color w:val="000000"/>
        </w:rPr>
        <w:t xml:space="preserve">Section includes administrative and procedural requirements for contract </w:t>
      </w:r>
      <w:proofErr w:type="gramStart"/>
      <w:r w:rsidRPr="00C66F80">
        <w:rPr>
          <w:color w:val="000000"/>
        </w:rPr>
        <w:t>closeout</w:t>
      </w:r>
      <w:proofErr w:type="gramEnd"/>
      <w:r w:rsidRPr="00C66F80">
        <w:rPr>
          <w:color w:val="000000"/>
        </w:rPr>
        <w:t>, including, but not limited to, the following:</w:t>
      </w:r>
    </w:p>
    <w:p w14:paraId="450BC6A0" w14:textId="77777777" w:rsidR="00BF1D44" w:rsidRPr="00C66F80" w:rsidRDefault="00BF1D44" w:rsidP="00BF1D44">
      <w:pPr>
        <w:pStyle w:val="PR2"/>
        <w:rPr>
          <w:color w:val="000000"/>
        </w:rPr>
      </w:pPr>
      <w:r w:rsidRPr="00C66F80">
        <w:rPr>
          <w:color w:val="000000"/>
        </w:rPr>
        <w:t>Substantial Completion procedures.</w:t>
      </w:r>
    </w:p>
    <w:p w14:paraId="6FCFB453" w14:textId="77777777" w:rsidR="00BF1D44" w:rsidRPr="00C66F80" w:rsidRDefault="00BF1D44" w:rsidP="00BF1D44">
      <w:pPr>
        <w:pStyle w:val="PR2"/>
        <w:spacing w:before="0"/>
        <w:rPr>
          <w:color w:val="000000"/>
        </w:rPr>
      </w:pPr>
      <w:proofErr w:type="gramStart"/>
      <w:r w:rsidRPr="00C66F80">
        <w:rPr>
          <w:color w:val="000000"/>
        </w:rPr>
        <w:t>Final completion</w:t>
      </w:r>
      <w:proofErr w:type="gramEnd"/>
      <w:r w:rsidRPr="00C66F80">
        <w:rPr>
          <w:color w:val="000000"/>
        </w:rPr>
        <w:t xml:space="preserve"> procedures.</w:t>
      </w:r>
    </w:p>
    <w:p w14:paraId="0E45C9F1" w14:textId="77777777" w:rsidR="00BF1D44" w:rsidRPr="00C66F80" w:rsidRDefault="00BF1D44" w:rsidP="00BF1D44">
      <w:pPr>
        <w:pStyle w:val="PR2"/>
        <w:spacing w:before="0"/>
        <w:rPr>
          <w:color w:val="000000"/>
        </w:rPr>
      </w:pPr>
      <w:r w:rsidRPr="00C66F80">
        <w:rPr>
          <w:color w:val="000000"/>
        </w:rPr>
        <w:t>Warranties.</w:t>
      </w:r>
    </w:p>
    <w:p w14:paraId="2660EAB5" w14:textId="77777777" w:rsidR="00BF1D44" w:rsidRPr="00C66F80" w:rsidRDefault="00BF1D44" w:rsidP="00BF1D44">
      <w:pPr>
        <w:pStyle w:val="PR2"/>
        <w:spacing w:before="0"/>
        <w:rPr>
          <w:color w:val="000000"/>
        </w:rPr>
      </w:pPr>
      <w:r w:rsidRPr="00C66F80">
        <w:rPr>
          <w:color w:val="000000"/>
        </w:rPr>
        <w:t>Final cleaning.</w:t>
      </w:r>
    </w:p>
    <w:p w14:paraId="6F18F885" w14:textId="77777777" w:rsidR="00BF1D44" w:rsidRPr="00C66F80" w:rsidRDefault="00BF1D44" w:rsidP="00BF1D44">
      <w:pPr>
        <w:pStyle w:val="PR2"/>
        <w:spacing w:before="0"/>
        <w:rPr>
          <w:color w:val="000000"/>
        </w:rPr>
      </w:pPr>
      <w:r w:rsidRPr="00C66F80">
        <w:rPr>
          <w:color w:val="000000"/>
        </w:rPr>
        <w:t>Repair of the Work.</w:t>
      </w:r>
    </w:p>
    <w:p w14:paraId="2C02ED32" w14:textId="77777777" w:rsidR="00BF1D44" w:rsidRPr="00C66F80" w:rsidRDefault="00BF1D44" w:rsidP="00BF1D44">
      <w:pPr>
        <w:pStyle w:val="ART"/>
        <w:rPr>
          <w:color w:val="000000"/>
        </w:rPr>
      </w:pPr>
      <w:r w:rsidRPr="00C66F80">
        <w:rPr>
          <w:color w:val="000000"/>
        </w:rPr>
        <w:t>ACTION SUBMITTALS</w:t>
      </w:r>
    </w:p>
    <w:p w14:paraId="075259C7" w14:textId="77777777" w:rsidR="00BF1D44" w:rsidRPr="00C66F80" w:rsidRDefault="00BF1D44" w:rsidP="00BF1D44">
      <w:pPr>
        <w:pStyle w:val="PR1"/>
        <w:rPr>
          <w:color w:val="000000"/>
        </w:rPr>
      </w:pPr>
      <w:r w:rsidRPr="00C66F80">
        <w:rPr>
          <w:color w:val="000000"/>
        </w:rPr>
        <w:t>Product Data: For cleaning agents.</w:t>
      </w:r>
    </w:p>
    <w:p w14:paraId="7D4AED1F" w14:textId="77777777" w:rsidR="00BF1D44" w:rsidRPr="00C66F80" w:rsidRDefault="00BF1D44" w:rsidP="00BF1D44">
      <w:pPr>
        <w:pStyle w:val="PR1"/>
        <w:rPr>
          <w:color w:val="000000"/>
        </w:rPr>
      </w:pPr>
      <w:r w:rsidRPr="00C66F80">
        <w:rPr>
          <w:color w:val="000000"/>
        </w:rPr>
        <w:t>Contractor's List of Incomplete Items: Initial submittal at Substantial Completion.</w:t>
      </w:r>
    </w:p>
    <w:p w14:paraId="3E77C98E" w14:textId="77777777" w:rsidR="00BF1D44" w:rsidRPr="00C66F80" w:rsidRDefault="00BF1D44" w:rsidP="00BF1D44">
      <w:pPr>
        <w:pStyle w:val="PR1"/>
        <w:rPr>
          <w:color w:val="000000"/>
        </w:rPr>
      </w:pPr>
      <w:r w:rsidRPr="00C66F80">
        <w:rPr>
          <w:color w:val="000000"/>
        </w:rPr>
        <w:t>Certified List of Incomplete Items: Final submittal at Final Completion.</w:t>
      </w:r>
    </w:p>
    <w:p w14:paraId="147C19D7" w14:textId="77777777" w:rsidR="00BF1D44" w:rsidRPr="00C66F80" w:rsidRDefault="00BF1D44" w:rsidP="00BF1D44">
      <w:pPr>
        <w:pStyle w:val="ART"/>
        <w:rPr>
          <w:color w:val="000000"/>
        </w:rPr>
      </w:pPr>
      <w:r w:rsidRPr="00C66F80">
        <w:rPr>
          <w:color w:val="000000"/>
        </w:rPr>
        <w:t>MAINTENANCE MATERIAL SUBMITTALS</w:t>
      </w:r>
    </w:p>
    <w:p w14:paraId="77F80AFE" w14:textId="77777777" w:rsidR="00BF1D44" w:rsidRPr="00C66F80" w:rsidRDefault="00BF1D44" w:rsidP="00BF1D44">
      <w:pPr>
        <w:pStyle w:val="PR1"/>
        <w:rPr>
          <w:color w:val="000000"/>
        </w:rPr>
      </w:pPr>
      <w:r w:rsidRPr="00C66F80">
        <w:rPr>
          <w:color w:val="000000"/>
        </w:rPr>
        <w:t>Schedule of Maintenance Material Items: For maintenance material submittal items specified in other Sections.</w:t>
      </w:r>
    </w:p>
    <w:p w14:paraId="01CAB3D4" w14:textId="77777777" w:rsidR="00BF1D44" w:rsidRPr="00C66F80" w:rsidRDefault="00BF1D44" w:rsidP="00BF1D44">
      <w:pPr>
        <w:pStyle w:val="ART"/>
        <w:rPr>
          <w:color w:val="000000"/>
        </w:rPr>
      </w:pPr>
      <w:r w:rsidRPr="00C66F80">
        <w:rPr>
          <w:color w:val="000000"/>
        </w:rPr>
        <w:t>SUBSTANTIAL COMPLETION PROCEDURES</w:t>
      </w:r>
    </w:p>
    <w:p w14:paraId="586181BD" w14:textId="77777777" w:rsidR="00BF1D44" w:rsidRPr="00C66F80" w:rsidRDefault="00BF1D44" w:rsidP="00BF1D44">
      <w:pPr>
        <w:pStyle w:val="PR1"/>
        <w:rPr>
          <w:color w:val="000000"/>
        </w:rPr>
      </w:pPr>
      <w:r w:rsidRPr="00C66F80">
        <w:rPr>
          <w:color w:val="000000"/>
        </w:rPr>
        <w:t>Contractor's List of Incomplete Items: Prepare and submit a list of items to be completed and corrected (Contractor's punch list).</w:t>
      </w:r>
    </w:p>
    <w:p w14:paraId="2FBB1292" w14:textId="77777777" w:rsidR="00BF1D44" w:rsidRPr="00C66F80" w:rsidRDefault="00BF1D44" w:rsidP="00BF1D44">
      <w:pPr>
        <w:pStyle w:val="PR1"/>
        <w:rPr>
          <w:color w:val="000000"/>
        </w:rPr>
      </w:pPr>
      <w:r w:rsidRPr="00C66F80">
        <w:rPr>
          <w:color w:val="000000"/>
        </w:rPr>
        <w:t xml:space="preserve">Submittals Prior to Substantial Completion: Complete the following a minimum of 10 days prior to requesting inspection for determining date of Substantial Completion. List items </w:t>
      </w:r>
      <w:proofErr w:type="gramStart"/>
      <w:r w:rsidRPr="00C66F80">
        <w:rPr>
          <w:color w:val="000000"/>
        </w:rPr>
        <w:t>below that</w:t>
      </w:r>
      <w:proofErr w:type="gramEnd"/>
      <w:r w:rsidRPr="00C66F80">
        <w:rPr>
          <w:color w:val="000000"/>
        </w:rPr>
        <w:t xml:space="preserve"> are incomplete at time of request.</w:t>
      </w:r>
    </w:p>
    <w:p w14:paraId="36C42C87" w14:textId="77777777" w:rsidR="00BF1D44" w:rsidRPr="00C66F80" w:rsidRDefault="00BF1D44" w:rsidP="00BF1D44">
      <w:pPr>
        <w:pStyle w:val="PR2"/>
        <w:rPr>
          <w:color w:val="000000"/>
        </w:rPr>
      </w:pPr>
      <w:r w:rsidRPr="00C66F80">
        <w:rPr>
          <w:color w:val="000000"/>
        </w:rPr>
        <w:t>Submit closeout submittals specified in other Division 01 Sections, including project record documents, operation and maintenance manuals, final completion construction photographic documentation, and similar final record information.</w:t>
      </w:r>
    </w:p>
    <w:p w14:paraId="1EED0772" w14:textId="77777777" w:rsidR="00BF1D44" w:rsidRPr="00C66F80" w:rsidRDefault="00BF1D44" w:rsidP="00BF1D44">
      <w:pPr>
        <w:pStyle w:val="PR2"/>
        <w:spacing w:before="0"/>
        <w:rPr>
          <w:color w:val="000000"/>
        </w:rPr>
      </w:pPr>
      <w:r w:rsidRPr="00C66F80">
        <w:rPr>
          <w:color w:val="000000"/>
        </w:rPr>
        <w:t>Submit closeout submittals specified in individual Sections, including specific warranties, workmanship bonds, maintenance service agreements, final certifications, and similar documents.</w:t>
      </w:r>
    </w:p>
    <w:p w14:paraId="06435013" w14:textId="77777777" w:rsidR="00BF1D44" w:rsidRPr="00C66F80" w:rsidRDefault="00BF1D44" w:rsidP="00BF1D44">
      <w:pPr>
        <w:pStyle w:val="PR2"/>
        <w:spacing w:before="0"/>
        <w:rPr>
          <w:color w:val="000000"/>
        </w:rPr>
      </w:pPr>
      <w:r w:rsidRPr="00C66F80">
        <w:rPr>
          <w:color w:val="000000"/>
        </w:rPr>
        <w:t xml:space="preserve">Submit maintenance material submittals specified in individual Sections, including tools, spare parts, extra materials, and similar items, and deliver to </w:t>
      </w:r>
      <w:r w:rsidRPr="00C66F80">
        <w:rPr>
          <w:color w:val="000000"/>
        </w:rPr>
        <w:lastRenderedPageBreak/>
        <w:t>location designated by Construction Manager. Label with manufacturer's name and model number where applicable.</w:t>
      </w:r>
    </w:p>
    <w:p w14:paraId="5F638A18" w14:textId="77777777" w:rsidR="00BF1D44" w:rsidRPr="00C66F80" w:rsidRDefault="00BF1D44" w:rsidP="00BF1D44">
      <w:pPr>
        <w:pStyle w:val="PR2"/>
        <w:spacing w:before="0"/>
        <w:rPr>
          <w:color w:val="000000"/>
        </w:rPr>
      </w:pPr>
      <w:r w:rsidRPr="00C66F80">
        <w:rPr>
          <w:color w:val="000000"/>
        </w:rPr>
        <w:t>Submit test/adjust/balance records.</w:t>
      </w:r>
    </w:p>
    <w:p w14:paraId="08B5A678" w14:textId="77777777" w:rsidR="00BF1D44" w:rsidRPr="00C66F80" w:rsidRDefault="00BF1D44" w:rsidP="00BF1D44">
      <w:pPr>
        <w:pStyle w:val="PR2"/>
        <w:spacing w:before="0"/>
        <w:rPr>
          <w:color w:val="000000"/>
        </w:rPr>
      </w:pPr>
      <w:r w:rsidRPr="00C66F80">
        <w:rPr>
          <w:color w:val="000000"/>
        </w:rPr>
        <w:t>Submit sustainable design submittals not previously submitted.</w:t>
      </w:r>
    </w:p>
    <w:p w14:paraId="3BC004B6" w14:textId="77777777" w:rsidR="00BF1D44" w:rsidRPr="00C66F80" w:rsidRDefault="00BF1D44" w:rsidP="00BF1D44">
      <w:pPr>
        <w:pStyle w:val="PR2"/>
        <w:spacing w:before="0"/>
        <w:rPr>
          <w:color w:val="000000"/>
        </w:rPr>
      </w:pPr>
      <w:r w:rsidRPr="00C66F80">
        <w:rPr>
          <w:color w:val="000000"/>
        </w:rPr>
        <w:t>Submit changeover information related to Government’s occupancy, use, operation, and maintenance.</w:t>
      </w:r>
    </w:p>
    <w:p w14:paraId="5081A005" w14:textId="77777777" w:rsidR="00BF1D44" w:rsidRPr="00C66F80" w:rsidRDefault="00BF1D44" w:rsidP="00BF1D44">
      <w:pPr>
        <w:pStyle w:val="PR1"/>
        <w:rPr>
          <w:color w:val="000000"/>
        </w:rPr>
      </w:pPr>
      <w:r w:rsidRPr="00C66F80">
        <w:rPr>
          <w:color w:val="000000"/>
        </w:rPr>
        <w:t xml:space="preserve">Procedures Prior to Substantial Completion: Complete the following a minimum of 10 days prior to requesting inspection for determining date of Substantial Completion. List items </w:t>
      </w:r>
      <w:proofErr w:type="gramStart"/>
      <w:r w:rsidRPr="00C66F80">
        <w:rPr>
          <w:color w:val="000000"/>
        </w:rPr>
        <w:t>below that</w:t>
      </w:r>
      <w:proofErr w:type="gramEnd"/>
      <w:r w:rsidRPr="00C66F80">
        <w:rPr>
          <w:color w:val="000000"/>
        </w:rPr>
        <w:t xml:space="preserve"> are incomplete at time of request.</w:t>
      </w:r>
    </w:p>
    <w:p w14:paraId="17E4BADB" w14:textId="77777777" w:rsidR="00BF1D44" w:rsidRPr="00C66F80" w:rsidRDefault="00BF1D44" w:rsidP="00BF1D44">
      <w:pPr>
        <w:pStyle w:val="PR2"/>
        <w:rPr>
          <w:color w:val="000000"/>
        </w:rPr>
      </w:pPr>
      <w:r w:rsidRPr="00C66F80">
        <w:rPr>
          <w:color w:val="000000"/>
        </w:rPr>
        <w:t>Make final changeover of permanent locks and deliver keys to COR. Advise Government’s personnel of changeover in security provisions.</w:t>
      </w:r>
    </w:p>
    <w:p w14:paraId="3CE131A2" w14:textId="77777777" w:rsidR="00BF1D44" w:rsidRPr="00C66F80" w:rsidRDefault="00BF1D44" w:rsidP="00BF1D44">
      <w:pPr>
        <w:pStyle w:val="PR2"/>
        <w:spacing w:before="0"/>
        <w:rPr>
          <w:color w:val="000000"/>
        </w:rPr>
      </w:pPr>
      <w:r w:rsidRPr="00C66F80">
        <w:rPr>
          <w:color w:val="000000"/>
        </w:rPr>
        <w:t>Complete startup and testing of systems and equipment.</w:t>
      </w:r>
    </w:p>
    <w:p w14:paraId="2639F808" w14:textId="77777777" w:rsidR="00BF1D44" w:rsidRPr="00C66F80" w:rsidRDefault="00BF1D44" w:rsidP="00BF1D44">
      <w:pPr>
        <w:pStyle w:val="PR2"/>
        <w:spacing w:before="0"/>
        <w:rPr>
          <w:color w:val="000000"/>
        </w:rPr>
      </w:pPr>
      <w:r w:rsidRPr="00C66F80">
        <w:rPr>
          <w:color w:val="000000"/>
        </w:rPr>
        <w:t>Perform preventive maintenance on equipment used prior to Substantial Completion.</w:t>
      </w:r>
    </w:p>
    <w:p w14:paraId="18ED1F21" w14:textId="77777777" w:rsidR="00BF1D44" w:rsidRPr="00C66F80" w:rsidRDefault="00BF1D44" w:rsidP="00BF1D44">
      <w:pPr>
        <w:pStyle w:val="PR2"/>
        <w:spacing w:before="0"/>
        <w:rPr>
          <w:color w:val="000000"/>
        </w:rPr>
      </w:pPr>
      <w:r w:rsidRPr="00C66F80">
        <w:rPr>
          <w:color w:val="000000"/>
        </w:rPr>
        <w:t>Instruct COR in operation, adjustment, and maintenance of products, equipment, and systems. Submit demonstration and training video recordings.</w:t>
      </w:r>
    </w:p>
    <w:p w14:paraId="5BCFEEC2" w14:textId="77777777" w:rsidR="00BF1D44" w:rsidRPr="00C66F80" w:rsidRDefault="00BF1D44" w:rsidP="00BF1D44">
      <w:pPr>
        <w:pStyle w:val="PR2"/>
        <w:spacing w:before="0"/>
        <w:rPr>
          <w:color w:val="000000"/>
        </w:rPr>
      </w:pPr>
      <w:r w:rsidRPr="00C66F80">
        <w:rPr>
          <w:color w:val="000000"/>
        </w:rPr>
        <w:t>Advise COR of changeover in heat and other utilities.</w:t>
      </w:r>
    </w:p>
    <w:p w14:paraId="5307640A" w14:textId="77777777" w:rsidR="00BF1D44" w:rsidRPr="00C66F80" w:rsidRDefault="00BF1D44" w:rsidP="00BF1D44">
      <w:pPr>
        <w:pStyle w:val="PR2"/>
        <w:spacing w:before="0"/>
        <w:rPr>
          <w:color w:val="000000"/>
        </w:rPr>
      </w:pPr>
      <w:r w:rsidRPr="00C66F80">
        <w:rPr>
          <w:color w:val="000000"/>
        </w:rPr>
        <w:t>Terminate and remove temporary facilities from Project site, along with mockups, construction tools, and similar elements.</w:t>
      </w:r>
    </w:p>
    <w:p w14:paraId="5D95AC1F" w14:textId="77777777" w:rsidR="00BF1D44" w:rsidRPr="00C66F80" w:rsidRDefault="00BF1D44" w:rsidP="00BF1D44">
      <w:pPr>
        <w:pStyle w:val="PR2"/>
        <w:spacing w:before="0"/>
        <w:rPr>
          <w:color w:val="000000"/>
        </w:rPr>
      </w:pPr>
      <w:r w:rsidRPr="00C66F80">
        <w:rPr>
          <w:color w:val="000000"/>
        </w:rPr>
        <w:t>Complete final cleaning requirements, including touchup painting.</w:t>
      </w:r>
    </w:p>
    <w:p w14:paraId="51F90EF5" w14:textId="77777777" w:rsidR="00BF1D44" w:rsidRPr="00C66F80" w:rsidRDefault="00BF1D44" w:rsidP="00BF1D44">
      <w:pPr>
        <w:pStyle w:val="PR2"/>
        <w:spacing w:before="0"/>
        <w:rPr>
          <w:color w:val="000000"/>
        </w:rPr>
      </w:pPr>
      <w:r w:rsidRPr="00C66F80">
        <w:rPr>
          <w:color w:val="000000"/>
        </w:rPr>
        <w:t>Touch up and otherwise repair and restore marred exposed finishes to eliminate visual defects.</w:t>
      </w:r>
    </w:p>
    <w:p w14:paraId="5ABFA3D8" w14:textId="77777777" w:rsidR="00BF1D44" w:rsidRPr="00C66F80" w:rsidRDefault="00BF1D44" w:rsidP="00BF1D44">
      <w:pPr>
        <w:pStyle w:val="PR1"/>
        <w:rPr>
          <w:color w:val="000000"/>
        </w:rPr>
      </w:pPr>
      <w:r w:rsidRPr="00C66F80">
        <w:rPr>
          <w:color w:val="000000"/>
        </w:rPr>
        <w:t xml:space="preserve">Inspection: Submit a written request for inspection to determine Substantial Completion a minimum of 10 days prior to date the work will be completed and ready for final inspection and tests. On receipt of request the COR will either proceed with inspection or notify Contractor of unfulfilled requirements. The COR will prepare the Certificate of Substantial Completion after inspection or will notify Contractor of items, either on Contractor's list or additional items identified by the COR, that must be completed or corrected before certificate </w:t>
      </w:r>
      <w:proofErr w:type="gramStart"/>
      <w:r w:rsidRPr="00C66F80">
        <w:rPr>
          <w:color w:val="000000"/>
        </w:rPr>
        <w:t>will be</w:t>
      </w:r>
      <w:proofErr w:type="gramEnd"/>
      <w:r w:rsidRPr="00C66F80">
        <w:rPr>
          <w:color w:val="000000"/>
        </w:rPr>
        <w:t xml:space="preserve"> issued.</w:t>
      </w:r>
    </w:p>
    <w:p w14:paraId="04FD8351" w14:textId="77777777" w:rsidR="00BF1D44" w:rsidRPr="00C66F80" w:rsidRDefault="00BF1D44" w:rsidP="00BF1D44">
      <w:pPr>
        <w:pStyle w:val="PR2"/>
        <w:rPr>
          <w:color w:val="000000"/>
        </w:rPr>
      </w:pPr>
      <w:r w:rsidRPr="00C66F80">
        <w:rPr>
          <w:color w:val="000000"/>
        </w:rPr>
        <w:t>Reinspection: Request reinspection when the Work identified in previous inspections as incomplete is completed or corrected.</w:t>
      </w:r>
    </w:p>
    <w:p w14:paraId="0CA378D8" w14:textId="77777777" w:rsidR="00BF1D44" w:rsidRPr="00C66F80" w:rsidRDefault="00BF1D44" w:rsidP="00BF1D44">
      <w:pPr>
        <w:pStyle w:val="PR2"/>
        <w:spacing w:before="0"/>
        <w:rPr>
          <w:color w:val="000000"/>
        </w:rPr>
      </w:pPr>
      <w:r w:rsidRPr="00C66F80">
        <w:rPr>
          <w:color w:val="000000"/>
        </w:rPr>
        <w:t>Results of completed inspection will form the basis of requirements for final completion.</w:t>
      </w:r>
    </w:p>
    <w:p w14:paraId="765FB5B5" w14:textId="77777777" w:rsidR="00BF1D44" w:rsidRPr="00C66F80" w:rsidRDefault="00BF1D44" w:rsidP="00BF1D44">
      <w:pPr>
        <w:pStyle w:val="ART"/>
        <w:rPr>
          <w:color w:val="000000"/>
        </w:rPr>
      </w:pPr>
      <w:r w:rsidRPr="00C66F80">
        <w:rPr>
          <w:color w:val="000000"/>
        </w:rPr>
        <w:t>FINAL COMPLETION PROCEDURES</w:t>
      </w:r>
    </w:p>
    <w:p w14:paraId="50CAC648" w14:textId="77777777" w:rsidR="00BF1D44" w:rsidRPr="00C66F80" w:rsidRDefault="00BF1D44" w:rsidP="00BF1D44">
      <w:pPr>
        <w:pStyle w:val="PR1"/>
        <w:rPr>
          <w:color w:val="000000"/>
        </w:rPr>
      </w:pPr>
      <w:r w:rsidRPr="00C66F80">
        <w:rPr>
          <w:color w:val="000000"/>
        </w:rPr>
        <w:t xml:space="preserve">Preliminary Procedures: Before requesting final inspection </w:t>
      </w:r>
      <w:proofErr w:type="gramStart"/>
      <w:r w:rsidRPr="00C66F80">
        <w:rPr>
          <w:color w:val="000000"/>
        </w:rPr>
        <w:t>for determining</w:t>
      </w:r>
      <w:proofErr w:type="gramEnd"/>
      <w:r w:rsidRPr="00C66F80">
        <w:rPr>
          <w:color w:val="000000"/>
        </w:rPr>
        <w:t xml:space="preserve"> final completion, complete the following:</w:t>
      </w:r>
    </w:p>
    <w:p w14:paraId="0E2596CB" w14:textId="77777777" w:rsidR="00BF1D44" w:rsidRPr="00C66F80" w:rsidRDefault="00BF1D44" w:rsidP="00BF1D44">
      <w:pPr>
        <w:pStyle w:val="PR2"/>
        <w:rPr>
          <w:color w:val="000000"/>
        </w:rPr>
      </w:pPr>
      <w:r w:rsidRPr="00C66F80">
        <w:rPr>
          <w:color w:val="000000"/>
        </w:rPr>
        <w:t>Submit a final Application for Payment.</w:t>
      </w:r>
    </w:p>
    <w:p w14:paraId="5316AD08" w14:textId="77777777" w:rsidR="00BF1D44" w:rsidRPr="00C66F80" w:rsidRDefault="00BF1D44" w:rsidP="00BF1D44">
      <w:pPr>
        <w:pStyle w:val="PR2"/>
        <w:spacing w:before="0"/>
        <w:rPr>
          <w:color w:val="000000"/>
        </w:rPr>
      </w:pPr>
      <w:r w:rsidRPr="00C66F80">
        <w:rPr>
          <w:color w:val="000000"/>
        </w:rPr>
        <w:t>Certified List of Incomplete Items: Submit certified copy of COR’s Substantial Completion inspection list of items to be completed or corrected (punch list), endorsed and dated by COR. Certified copy of the list shall state that each item has been completed or otherwise resolved for acceptance.</w:t>
      </w:r>
    </w:p>
    <w:p w14:paraId="27F8EA18" w14:textId="77777777" w:rsidR="00BF1D44" w:rsidRPr="00C66F80" w:rsidRDefault="00BF1D44" w:rsidP="00BF1D44">
      <w:pPr>
        <w:pStyle w:val="PR2"/>
        <w:spacing w:before="0"/>
        <w:rPr>
          <w:color w:val="000000"/>
        </w:rPr>
      </w:pPr>
      <w:r w:rsidRPr="00C66F80">
        <w:rPr>
          <w:color w:val="000000"/>
        </w:rPr>
        <w:t>Submit pest-control final inspection report and warranty.</w:t>
      </w:r>
    </w:p>
    <w:p w14:paraId="13395A90" w14:textId="77777777" w:rsidR="00BF1D44" w:rsidRPr="00C66F80" w:rsidRDefault="00BF1D44" w:rsidP="00BF1D44">
      <w:pPr>
        <w:pStyle w:val="PR2"/>
        <w:spacing w:before="0"/>
        <w:rPr>
          <w:color w:val="000000"/>
        </w:rPr>
      </w:pPr>
      <w:r w:rsidRPr="00C66F80">
        <w:rPr>
          <w:color w:val="000000"/>
        </w:rPr>
        <w:lastRenderedPageBreak/>
        <w:t>Instruct Government’s personnel in operation, adjustment, and maintenance of products, equipment, and systems. Submit demonstration and training video recordings.</w:t>
      </w:r>
    </w:p>
    <w:p w14:paraId="1A53F080" w14:textId="77777777" w:rsidR="00BF1D44" w:rsidRPr="00C66F80" w:rsidRDefault="00BF1D44" w:rsidP="00BF1D44">
      <w:pPr>
        <w:pStyle w:val="PR1"/>
        <w:rPr>
          <w:color w:val="000000"/>
        </w:rPr>
      </w:pPr>
      <w:r w:rsidRPr="00C66F80">
        <w:rPr>
          <w:color w:val="000000"/>
        </w:rPr>
        <w:t xml:space="preserve">Inspection: Submit a written request for final inspection to determine acceptance. On receipt of request, COR will either proceed with inspection or notify Contractor of unfulfilled requirements. COR will prepare a final Certificate for Payment after inspection or will notify Contractor of construction that must be completed or corrected before certificate </w:t>
      </w:r>
      <w:proofErr w:type="gramStart"/>
      <w:r w:rsidRPr="00C66F80">
        <w:rPr>
          <w:color w:val="000000"/>
        </w:rPr>
        <w:t>will be</w:t>
      </w:r>
      <w:proofErr w:type="gramEnd"/>
      <w:r w:rsidRPr="00C66F80">
        <w:rPr>
          <w:color w:val="000000"/>
        </w:rPr>
        <w:t xml:space="preserve"> issued.</w:t>
      </w:r>
    </w:p>
    <w:p w14:paraId="213E1C18" w14:textId="77777777" w:rsidR="00BF1D44" w:rsidRPr="00C66F80" w:rsidRDefault="00BF1D44" w:rsidP="00BF1D44">
      <w:pPr>
        <w:pStyle w:val="PR2"/>
        <w:rPr>
          <w:color w:val="000000"/>
        </w:rPr>
      </w:pPr>
      <w:r w:rsidRPr="00C66F80">
        <w:rPr>
          <w:color w:val="000000"/>
        </w:rPr>
        <w:t>Reinspection: Request reinspection when the Work identified in previous inspections as incomplete is completed or corrected.</w:t>
      </w:r>
    </w:p>
    <w:p w14:paraId="66C88408" w14:textId="77777777" w:rsidR="00BF1D44" w:rsidRPr="00C66F80" w:rsidRDefault="00BF1D44" w:rsidP="00BF1D44">
      <w:pPr>
        <w:pStyle w:val="ART"/>
        <w:rPr>
          <w:color w:val="000000"/>
        </w:rPr>
      </w:pPr>
      <w:r w:rsidRPr="00C66F80">
        <w:rPr>
          <w:color w:val="000000"/>
        </w:rPr>
        <w:t>LIST OF INCOMPLETE ITEMS (PUNCH LIST)</w:t>
      </w:r>
    </w:p>
    <w:p w14:paraId="357E1367" w14:textId="77777777" w:rsidR="00BF1D44" w:rsidRPr="00C66F80" w:rsidRDefault="00BF1D44" w:rsidP="00BF1D44">
      <w:pPr>
        <w:pStyle w:val="PR1"/>
        <w:rPr>
          <w:color w:val="000000"/>
        </w:rPr>
      </w:pPr>
      <w:r w:rsidRPr="00C66F80">
        <w:rPr>
          <w:color w:val="000000"/>
        </w:rPr>
        <w:t>Organization of List: Include name and identification of each space and area affected by construction operations for incomplete items and items needing correction including, if necessary, areas disturbed by Contractor that are outside the limits of construction.</w:t>
      </w:r>
    </w:p>
    <w:p w14:paraId="40BB30DB" w14:textId="77777777" w:rsidR="00BF1D44" w:rsidRPr="00C66F80" w:rsidRDefault="00BF1D44" w:rsidP="00BF1D44">
      <w:pPr>
        <w:pStyle w:val="PR2"/>
        <w:rPr>
          <w:color w:val="000000"/>
        </w:rPr>
      </w:pPr>
      <w:r w:rsidRPr="00C66F80">
        <w:rPr>
          <w:color w:val="000000"/>
        </w:rPr>
        <w:t>Organize list of spaces in sequential order.</w:t>
      </w:r>
    </w:p>
    <w:p w14:paraId="684E249D" w14:textId="77777777" w:rsidR="00BF1D44" w:rsidRPr="00C66F80" w:rsidRDefault="00BF1D44" w:rsidP="00BF1D44">
      <w:pPr>
        <w:pStyle w:val="PR2"/>
        <w:spacing w:before="0"/>
        <w:rPr>
          <w:color w:val="000000"/>
        </w:rPr>
      </w:pPr>
      <w:r w:rsidRPr="00C66F80">
        <w:rPr>
          <w:color w:val="000000"/>
        </w:rPr>
        <w:t>Organize items applying to each space by major element, including categories for ceiling, individual walls, floors, equipment, and building systems.</w:t>
      </w:r>
    </w:p>
    <w:p w14:paraId="18DF79D2" w14:textId="77777777" w:rsidR="00BF1D44" w:rsidRPr="00C66F80" w:rsidRDefault="00BF1D44" w:rsidP="00BF1D44">
      <w:pPr>
        <w:pStyle w:val="PR2"/>
        <w:spacing w:before="0"/>
        <w:rPr>
          <w:color w:val="000000"/>
        </w:rPr>
      </w:pPr>
      <w:r w:rsidRPr="00C66F80">
        <w:rPr>
          <w:color w:val="000000"/>
        </w:rPr>
        <w:t>Submit list of incomplete items in the following format:</w:t>
      </w:r>
    </w:p>
    <w:p w14:paraId="50513E83" w14:textId="77777777" w:rsidR="00BF1D44" w:rsidRPr="00C66F80" w:rsidRDefault="00BF1D44" w:rsidP="00BF1D44">
      <w:pPr>
        <w:pStyle w:val="PR3"/>
        <w:rPr>
          <w:color w:val="000000"/>
        </w:rPr>
      </w:pPr>
      <w:r w:rsidRPr="00C66F80">
        <w:rPr>
          <w:color w:val="000000"/>
        </w:rPr>
        <w:t>MS Excel electronic file. COR will return annotated copy.</w:t>
      </w:r>
    </w:p>
    <w:p w14:paraId="57D7FD88" w14:textId="77777777" w:rsidR="00BF1D44" w:rsidRPr="00C66F80" w:rsidRDefault="00BF1D44" w:rsidP="00BF1D44">
      <w:pPr>
        <w:pStyle w:val="ART"/>
        <w:rPr>
          <w:color w:val="000000"/>
        </w:rPr>
      </w:pPr>
      <w:r w:rsidRPr="00C66F80">
        <w:rPr>
          <w:color w:val="000000"/>
        </w:rPr>
        <w:t>SUBMITTAL OF PROJECT WARRANTIES</w:t>
      </w:r>
    </w:p>
    <w:p w14:paraId="1426315C" w14:textId="77777777" w:rsidR="00BF1D44" w:rsidRPr="00C66F80" w:rsidRDefault="00BF1D44" w:rsidP="00BF1D44">
      <w:pPr>
        <w:pStyle w:val="PR1"/>
        <w:rPr>
          <w:color w:val="000000"/>
        </w:rPr>
      </w:pPr>
      <w:r w:rsidRPr="00C66F80">
        <w:rPr>
          <w:color w:val="000000"/>
        </w:rPr>
        <w:t>Time of Submittal: Submit written warranties on request of COR for designated portions of the Work where commencement of warranties other than date of Substantial Completion is indicated, or when delay in submittal of warranties might limit Owner's rights under warranty.</w:t>
      </w:r>
    </w:p>
    <w:p w14:paraId="18405FEE" w14:textId="77777777" w:rsidR="00BF1D44" w:rsidRPr="00C66F80" w:rsidRDefault="00BF1D44" w:rsidP="00BF1D44">
      <w:pPr>
        <w:pStyle w:val="PR1"/>
        <w:rPr>
          <w:color w:val="000000"/>
        </w:rPr>
      </w:pPr>
      <w:r w:rsidRPr="00C66F80">
        <w:rPr>
          <w:color w:val="000000"/>
        </w:rPr>
        <w:t>Organize warranty documents into an orderly sequence based on the table of contents of the Project Manual.</w:t>
      </w:r>
    </w:p>
    <w:p w14:paraId="78ACE834" w14:textId="77777777" w:rsidR="00BF1D44" w:rsidRPr="00C66F80" w:rsidRDefault="00BF1D44" w:rsidP="00BF1D44">
      <w:pPr>
        <w:pStyle w:val="PR2"/>
        <w:rPr>
          <w:color w:val="000000"/>
        </w:rPr>
      </w:pPr>
      <w:r w:rsidRPr="00C66F80">
        <w:rPr>
          <w:color w:val="000000"/>
        </w:rPr>
        <w:t xml:space="preserve">Bind warranties and bonds in heavy-duty, three-ring, vinyl-covered, loose-leaf binders, thickness as necessary to accommodate contents, and sized to receive </w:t>
      </w:r>
      <w:r w:rsidRPr="00C66F80">
        <w:rPr>
          <w:rStyle w:val="IP"/>
          <w:color w:val="000000"/>
        </w:rPr>
        <w:t>8-1/2-by-11-inch</w:t>
      </w:r>
      <w:r w:rsidRPr="00C66F80">
        <w:rPr>
          <w:rStyle w:val="SI"/>
          <w:color w:val="000000"/>
        </w:rPr>
        <w:t xml:space="preserve"> </w:t>
      </w:r>
      <w:r w:rsidRPr="00C66F80">
        <w:rPr>
          <w:color w:val="000000"/>
        </w:rPr>
        <w:t>paper.</w:t>
      </w:r>
    </w:p>
    <w:p w14:paraId="1C54FC51" w14:textId="77777777" w:rsidR="00BF1D44" w:rsidRPr="00C66F80" w:rsidRDefault="00BF1D44" w:rsidP="00BF1D44">
      <w:pPr>
        <w:pStyle w:val="PR2"/>
        <w:spacing w:before="0"/>
        <w:rPr>
          <w:color w:val="000000"/>
        </w:rPr>
      </w:pPr>
      <w:r w:rsidRPr="00C66F80">
        <w:rPr>
          <w:color w:val="000000"/>
        </w:rPr>
        <w:t>Provide heavy paper dividers with plastic-covered tabs for each separate warranty. Mark tab to identify the product or installation. Provide a typed description of the product or installation, including the name of the product and the name, address, and telephone number of Installer.</w:t>
      </w:r>
    </w:p>
    <w:p w14:paraId="036078C9" w14:textId="77777777" w:rsidR="00BF1D44" w:rsidRPr="00C66F80" w:rsidRDefault="00BF1D44" w:rsidP="00BF1D44">
      <w:pPr>
        <w:pStyle w:val="PR2"/>
        <w:spacing w:before="0"/>
        <w:rPr>
          <w:color w:val="000000"/>
        </w:rPr>
      </w:pPr>
      <w:r w:rsidRPr="00C66F80">
        <w:rPr>
          <w:color w:val="000000"/>
        </w:rPr>
        <w:t>Identify each binder on the front and spine with the typed or printed title "WARRANTIES," Project name, and name of Contractor.</w:t>
      </w:r>
    </w:p>
    <w:p w14:paraId="270663D4" w14:textId="77777777" w:rsidR="00BF1D44" w:rsidRPr="00C66F80" w:rsidRDefault="00BF1D44" w:rsidP="00BF1D44">
      <w:pPr>
        <w:pStyle w:val="PR1"/>
        <w:rPr>
          <w:color w:val="000000"/>
        </w:rPr>
      </w:pPr>
      <w:r w:rsidRPr="00C66F80">
        <w:rPr>
          <w:color w:val="000000"/>
        </w:rPr>
        <w:t>Provide additional copies of each warranty to include in operation and maintenance manuals.</w:t>
      </w:r>
    </w:p>
    <w:p w14:paraId="3B308752" w14:textId="77777777" w:rsidR="00BF1D44" w:rsidRPr="00C66F80" w:rsidRDefault="00BF1D44" w:rsidP="00BF1D44">
      <w:pPr>
        <w:pStyle w:val="ART"/>
        <w:rPr>
          <w:color w:val="000000"/>
        </w:rPr>
      </w:pPr>
      <w:r w:rsidRPr="00C66F80">
        <w:rPr>
          <w:color w:val="000000"/>
        </w:rPr>
        <w:t>MEASUREMENT AND PAYMENT</w:t>
      </w:r>
    </w:p>
    <w:p w14:paraId="4FC41D52" w14:textId="77777777" w:rsidR="00BF1D44" w:rsidRPr="00C66F80" w:rsidRDefault="00BF1D44" w:rsidP="00BF1D44">
      <w:pPr>
        <w:pStyle w:val="PR1"/>
        <w:rPr>
          <w:color w:val="000000"/>
        </w:rPr>
      </w:pPr>
      <w:r w:rsidRPr="00C66F80">
        <w:rPr>
          <w:color w:val="000000"/>
        </w:rPr>
        <w:lastRenderedPageBreak/>
        <w:t>There will be no separate measurement or payment for work in this section. Payment will be included at the contract unit price for items shown on the Schedule of Items.</w:t>
      </w:r>
    </w:p>
    <w:p w14:paraId="31A5A609" w14:textId="77777777" w:rsidR="00BF1D44" w:rsidRPr="00C66F80" w:rsidRDefault="00BF1D44" w:rsidP="00BF1D44">
      <w:pPr>
        <w:pStyle w:val="PRT"/>
        <w:rPr>
          <w:color w:val="000000"/>
        </w:rPr>
      </w:pPr>
      <w:r w:rsidRPr="00C66F80">
        <w:rPr>
          <w:color w:val="000000"/>
        </w:rPr>
        <w:t>PRODUCTS</w:t>
      </w:r>
    </w:p>
    <w:p w14:paraId="3ADF798B" w14:textId="77777777" w:rsidR="00BF1D44" w:rsidRPr="00C66F80" w:rsidRDefault="00BF1D44" w:rsidP="00BF1D44">
      <w:pPr>
        <w:pStyle w:val="ART"/>
        <w:rPr>
          <w:color w:val="000000"/>
        </w:rPr>
      </w:pPr>
      <w:r w:rsidRPr="00C66F80">
        <w:rPr>
          <w:color w:val="000000"/>
        </w:rPr>
        <w:t>MATERIALS</w:t>
      </w:r>
    </w:p>
    <w:p w14:paraId="2A468DE8" w14:textId="77777777" w:rsidR="00BF1D44" w:rsidRPr="00C66F80" w:rsidRDefault="00BF1D44" w:rsidP="00BF1D44">
      <w:pPr>
        <w:pStyle w:val="PR1"/>
        <w:rPr>
          <w:color w:val="000000"/>
        </w:rPr>
      </w:pPr>
      <w:r w:rsidRPr="00C66F80">
        <w:rPr>
          <w:color w:val="000000"/>
        </w:rPr>
        <w:t>Cleaning Agents: Use cleaning materials and agents recommended by manufacturer or fabricator of the surface to be cleaned. Do not use cleaning agents that are potentially hazardous to health or property or that might damage finished surfaces.</w:t>
      </w:r>
    </w:p>
    <w:p w14:paraId="6FBED0E6" w14:textId="77777777" w:rsidR="00BF1D44" w:rsidRPr="00C66F80" w:rsidRDefault="00BF1D44" w:rsidP="00BF1D44">
      <w:pPr>
        <w:pStyle w:val="PR2"/>
        <w:rPr>
          <w:color w:val="000000"/>
        </w:rPr>
      </w:pPr>
      <w:r w:rsidRPr="00C66F80">
        <w:rPr>
          <w:color w:val="000000"/>
        </w:rPr>
        <w:t xml:space="preserve">Use cleaning products that comply with Green Seal's GS-37, or if GS-37 is not applicable, use products that comply with the California Code of </w:t>
      </w:r>
      <w:proofErr w:type="gramStart"/>
      <w:r w:rsidRPr="00C66F80">
        <w:rPr>
          <w:color w:val="000000"/>
        </w:rPr>
        <w:t>Regulations</w:t>
      </w:r>
      <w:proofErr w:type="gramEnd"/>
      <w:r w:rsidRPr="00C66F80">
        <w:rPr>
          <w:color w:val="000000"/>
        </w:rPr>
        <w:t xml:space="preserve"> maximum allowable VOC levels.</w:t>
      </w:r>
    </w:p>
    <w:p w14:paraId="0660FCAC" w14:textId="77777777" w:rsidR="00BF1D44" w:rsidRPr="00C66F80" w:rsidRDefault="00BF1D44" w:rsidP="00BF1D44">
      <w:pPr>
        <w:pStyle w:val="PRT"/>
        <w:rPr>
          <w:color w:val="000000"/>
        </w:rPr>
      </w:pPr>
      <w:r w:rsidRPr="00C66F80">
        <w:rPr>
          <w:color w:val="000000"/>
        </w:rPr>
        <w:t>EXECUTION</w:t>
      </w:r>
    </w:p>
    <w:p w14:paraId="51CA025D" w14:textId="77777777" w:rsidR="00BF1D44" w:rsidRPr="00C66F80" w:rsidRDefault="00BF1D44" w:rsidP="00BF1D44">
      <w:pPr>
        <w:pStyle w:val="ART"/>
        <w:rPr>
          <w:color w:val="000000"/>
        </w:rPr>
      </w:pPr>
      <w:r w:rsidRPr="00C66F80">
        <w:rPr>
          <w:color w:val="000000"/>
        </w:rPr>
        <w:t>FINAL CLEANING</w:t>
      </w:r>
    </w:p>
    <w:p w14:paraId="4DC9863F" w14:textId="77777777" w:rsidR="00BF1D44" w:rsidRPr="00C66F80" w:rsidRDefault="00BF1D44" w:rsidP="00BF1D44">
      <w:pPr>
        <w:pStyle w:val="PR1"/>
        <w:rPr>
          <w:color w:val="000000"/>
        </w:rPr>
      </w:pPr>
      <w:r w:rsidRPr="00C66F80">
        <w:rPr>
          <w:color w:val="000000"/>
        </w:rPr>
        <w:t>General: Perform final cleaning. Conduct cleaning and waste-removal operations to comply with local laws and ordinances and Federal and local environmental and antipollution regulations.</w:t>
      </w:r>
    </w:p>
    <w:p w14:paraId="472FFE45" w14:textId="77777777" w:rsidR="00BF1D44" w:rsidRPr="00C66F80" w:rsidRDefault="00BF1D44" w:rsidP="00BF1D44">
      <w:pPr>
        <w:pStyle w:val="PR1"/>
        <w:rPr>
          <w:color w:val="000000"/>
        </w:rPr>
      </w:pPr>
      <w:r w:rsidRPr="00C66F80">
        <w:rPr>
          <w:color w:val="000000"/>
        </w:rPr>
        <w:t>Cleaning: Employ experienced workers or professional cleaners for final cleaning. Clean each surface or unit to condition expected in an average commercial building cleaning and maintenance program. Comply with manufacturer's written instructions.</w:t>
      </w:r>
    </w:p>
    <w:p w14:paraId="173A7FAD" w14:textId="77777777" w:rsidR="00BF1D44" w:rsidRPr="00C66F80" w:rsidRDefault="00BF1D44" w:rsidP="00BF1D44">
      <w:pPr>
        <w:pStyle w:val="PR2"/>
        <w:rPr>
          <w:color w:val="000000"/>
        </w:rPr>
      </w:pPr>
      <w:r w:rsidRPr="00C66F80">
        <w:rPr>
          <w:color w:val="000000"/>
        </w:rPr>
        <w:t>Complete the following cleaning operations before requesting inspection for certification of Substantial Completion for entire Project or for a designated portion of Project:</w:t>
      </w:r>
    </w:p>
    <w:p w14:paraId="3A40C4D3" w14:textId="77777777" w:rsidR="00BF1D44" w:rsidRPr="00C66F80" w:rsidRDefault="00BF1D44" w:rsidP="00BF1D44">
      <w:pPr>
        <w:pStyle w:val="PR3"/>
        <w:rPr>
          <w:color w:val="000000"/>
        </w:rPr>
      </w:pPr>
      <w:r w:rsidRPr="00C66F80">
        <w:rPr>
          <w:color w:val="000000"/>
        </w:rPr>
        <w:t>Clean Project site, yard, and grounds, in areas disturbed by construction activities, including landscape development areas, of rubbish, waste material, litter, and other foreign substances.</w:t>
      </w:r>
    </w:p>
    <w:p w14:paraId="61CB963C" w14:textId="77777777" w:rsidR="00BF1D44" w:rsidRPr="00C66F80" w:rsidRDefault="00BF1D44" w:rsidP="00BF1D44">
      <w:pPr>
        <w:pStyle w:val="PR3"/>
        <w:spacing w:before="0"/>
        <w:rPr>
          <w:color w:val="000000"/>
        </w:rPr>
      </w:pPr>
      <w:r w:rsidRPr="00C66F80">
        <w:rPr>
          <w:color w:val="000000"/>
        </w:rPr>
        <w:t>Sweep paved areas broom clean. Remove petrochemical spills, stains, and other foreign deposits.</w:t>
      </w:r>
    </w:p>
    <w:p w14:paraId="5A4F75DB" w14:textId="77777777" w:rsidR="00BF1D44" w:rsidRPr="00C66F80" w:rsidRDefault="00BF1D44" w:rsidP="00BF1D44">
      <w:pPr>
        <w:pStyle w:val="PR3"/>
        <w:spacing w:before="0"/>
        <w:rPr>
          <w:color w:val="000000"/>
        </w:rPr>
      </w:pPr>
      <w:r w:rsidRPr="00C66F80">
        <w:rPr>
          <w:color w:val="000000"/>
        </w:rPr>
        <w:t>Rake grounds that are neither planted nor paved to a smooth, even-textured surface.</w:t>
      </w:r>
    </w:p>
    <w:p w14:paraId="35692847" w14:textId="77777777" w:rsidR="00BF1D44" w:rsidRPr="00C66F80" w:rsidRDefault="00BF1D44" w:rsidP="00BF1D44">
      <w:pPr>
        <w:pStyle w:val="PR3"/>
        <w:spacing w:before="0"/>
        <w:rPr>
          <w:color w:val="000000"/>
        </w:rPr>
      </w:pPr>
      <w:r w:rsidRPr="00C66F80">
        <w:rPr>
          <w:color w:val="000000"/>
        </w:rPr>
        <w:t>Remove tools, construction equipment, machinery, and surplus material from Project site.</w:t>
      </w:r>
    </w:p>
    <w:p w14:paraId="1E3AFDD8" w14:textId="77777777" w:rsidR="00BF1D44" w:rsidRPr="00C66F80" w:rsidRDefault="00BF1D44" w:rsidP="00BF1D44">
      <w:pPr>
        <w:pStyle w:val="PR3"/>
        <w:spacing w:before="0"/>
        <w:rPr>
          <w:color w:val="000000"/>
        </w:rPr>
      </w:pPr>
      <w:r w:rsidRPr="00C66F80">
        <w:rPr>
          <w:color w:val="000000"/>
        </w:rPr>
        <w:t xml:space="preserve">Remove snow and ice to provide safe access to </w:t>
      </w:r>
      <w:proofErr w:type="gramStart"/>
      <w:r w:rsidRPr="00C66F80">
        <w:rPr>
          <w:color w:val="000000"/>
        </w:rPr>
        <w:t>building</w:t>
      </w:r>
      <w:proofErr w:type="gramEnd"/>
      <w:r w:rsidRPr="00C66F80">
        <w:rPr>
          <w:color w:val="000000"/>
        </w:rPr>
        <w:t>.</w:t>
      </w:r>
    </w:p>
    <w:p w14:paraId="5828F6F9" w14:textId="77777777" w:rsidR="00BF1D44" w:rsidRPr="00C66F80" w:rsidRDefault="00BF1D44" w:rsidP="00BF1D44">
      <w:pPr>
        <w:pStyle w:val="PR3"/>
        <w:spacing w:before="0"/>
        <w:rPr>
          <w:color w:val="000000"/>
        </w:rPr>
      </w:pPr>
      <w:r w:rsidRPr="00C66F80">
        <w:rPr>
          <w:color w:val="000000"/>
        </w:rPr>
        <w:t>Clean exposed exterior and interior hard-surfaced finishes to a dirt-free condition, free of stains, films, and similar foreign substances. Avoid disturbing natural weathering of exterior surfaces. Restore reflective surfaces to their original condition.</w:t>
      </w:r>
    </w:p>
    <w:p w14:paraId="36978E71" w14:textId="77777777" w:rsidR="00BF1D44" w:rsidRPr="00C66F80" w:rsidRDefault="00BF1D44" w:rsidP="00BF1D44">
      <w:pPr>
        <w:pStyle w:val="PR3"/>
        <w:spacing w:before="0"/>
        <w:rPr>
          <w:color w:val="000000"/>
        </w:rPr>
      </w:pPr>
      <w:r w:rsidRPr="00C66F80">
        <w:rPr>
          <w:color w:val="000000"/>
        </w:rPr>
        <w:t>Remove debris and surface dust from limited access spaces, including roofs, plenums, shafts, trenches, equipment vaults, manholes, attics, and similar spaces.</w:t>
      </w:r>
    </w:p>
    <w:p w14:paraId="6F4052AD" w14:textId="77777777" w:rsidR="00BF1D44" w:rsidRPr="00C66F80" w:rsidRDefault="00BF1D44" w:rsidP="00BF1D44">
      <w:pPr>
        <w:pStyle w:val="PR3"/>
        <w:spacing w:before="0"/>
        <w:rPr>
          <w:color w:val="000000"/>
        </w:rPr>
      </w:pPr>
      <w:r w:rsidRPr="00C66F80">
        <w:rPr>
          <w:color w:val="000000"/>
        </w:rPr>
        <w:lastRenderedPageBreak/>
        <w:t>Sweep concrete floors broom clean in unoccupied spaces.</w:t>
      </w:r>
    </w:p>
    <w:p w14:paraId="11B09795" w14:textId="77777777" w:rsidR="00BF1D44" w:rsidRPr="00C66F80" w:rsidRDefault="00BF1D44" w:rsidP="00BF1D44">
      <w:pPr>
        <w:pStyle w:val="PR3"/>
        <w:spacing w:before="0"/>
        <w:rPr>
          <w:color w:val="000000"/>
        </w:rPr>
      </w:pPr>
      <w:r w:rsidRPr="00C66F80">
        <w:rPr>
          <w:color w:val="000000"/>
        </w:rPr>
        <w:t>Vacuum carpet and similar soft surfaces, removing debris and excess nap; clean according to manufacturer's recommendations if visible soil or stains remain.</w:t>
      </w:r>
    </w:p>
    <w:p w14:paraId="3EB3F5C9" w14:textId="77777777" w:rsidR="00BF1D44" w:rsidRPr="00C66F80" w:rsidRDefault="00BF1D44" w:rsidP="00BF1D44">
      <w:pPr>
        <w:pStyle w:val="PR3"/>
        <w:spacing w:before="0"/>
        <w:rPr>
          <w:color w:val="000000"/>
        </w:rPr>
      </w:pPr>
      <w:r w:rsidRPr="00C66F80">
        <w:rPr>
          <w:color w:val="000000"/>
        </w:rPr>
        <w:t>Clean transparent materials, including mirrors and glass in doors and windows. Remove glazing compounds and other noticeable, vision-obscuring materials. Replace chipped or broken glass and other damaged transparent materials. Polish mirrors and glass, taking care not to scratch surfaces.</w:t>
      </w:r>
    </w:p>
    <w:p w14:paraId="18E904E0" w14:textId="77777777" w:rsidR="00BF1D44" w:rsidRPr="00C66F80" w:rsidRDefault="00BF1D44" w:rsidP="00BF1D44">
      <w:pPr>
        <w:pStyle w:val="PR3"/>
        <w:spacing w:before="0"/>
        <w:rPr>
          <w:color w:val="000000"/>
        </w:rPr>
      </w:pPr>
      <w:r w:rsidRPr="00C66F80">
        <w:rPr>
          <w:color w:val="000000"/>
        </w:rPr>
        <w:t>Remove labels that are not permanent.</w:t>
      </w:r>
    </w:p>
    <w:p w14:paraId="3E6CCB95" w14:textId="77777777" w:rsidR="00BF1D44" w:rsidRPr="00C66F80" w:rsidRDefault="00BF1D44" w:rsidP="00BF1D44">
      <w:pPr>
        <w:pStyle w:val="PR3"/>
        <w:spacing w:before="0"/>
        <w:rPr>
          <w:color w:val="000000"/>
        </w:rPr>
      </w:pPr>
      <w:r w:rsidRPr="00C66F80">
        <w:rPr>
          <w:color w:val="000000"/>
        </w:rPr>
        <w:t>Wipe surfaces of mechanical and electrical equipment, elevator equipment, and similar equipment. Remove excess lubrication, paint and mortar droppings, and other foreign substances.</w:t>
      </w:r>
    </w:p>
    <w:p w14:paraId="6ECAF488" w14:textId="77777777" w:rsidR="00BF1D44" w:rsidRPr="00C66F80" w:rsidRDefault="00BF1D44" w:rsidP="00BF1D44">
      <w:pPr>
        <w:pStyle w:val="PR3"/>
        <w:spacing w:before="0"/>
        <w:rPr>
          <w:color w:val="000000"/>
        </w:rPr>
      </w:pPr>
      <w:r w:rsidRPr="00C66F80">
        <w:rPr>
          <w:color w:val="000000"/>
        </w:rPr>
        <w:t>Clean plumbing fixtures to a sanitary condition, free of stains, including stains resulting from water exposure.</w:t>
      </w:r>
    </w:p>
    <w:p w14:paraId="7B140AB3" w14:textId="77777777" w:rsidR="00BF1D44" w:rsidRPr="00C66F80" w:rsidRDefault="00BF1D44" w:rsidP="00BF1D44">
      <w:pPr>
        <w:pStyle w:val="PR3"/>
        <w:spacing w:before="0"/>
        <w:rPr>
          <w:color w:val="000000"/>
        </w:rPr>
      </w:pPr>
      <w:r w:rsidRPr="00C66F80">
        <w:rPr>
          <w:color w:val="000000"/>
        </w:rPr>
        <w:t>Replace disposable air filters and clean permanent air filters. Clean exposed surfaces of diffusers, registers, and grills.</w:t>
      </w:r>
    </w:p>
    <w:p w14:paraId="4AEB7AA0" w14:textId="77777777" w:rsidR="00BF1D44" w:rsidRPr="00C66F80" w:rsidRDefault="00BF1D44" w:rsidP="00BF1D44">
      <w:pPr>
        <w:pStyle w:val="PR3"/>
        <w:spacing w:before="0"/>
        <w:rPr>
          <w:color w:val="000000"/>
        </w:rPr>
      </w:pPr>
      <w:r w:rsidRPr="00C66F80">
        <w:rPr>
          <w:color w:val="000000"/>
        </w:rPr>
        <w:t>Clean light fixtures, lamps, globes, and reflectors to function with full efficiency.</w:t>
      </w:r>
    </w:p>
    <w:p w14:paraId="46CC20DE" w14:textId="77777777" w:rsidR="00BF1D44" w:rsidRPr="00C66F80" w:rsidRDefault="00BF1D44" w:rsidP="00BF1D44">
      <w:pPr>
        <w:pStyle w:val="PR3"/>
        <w:spacing w:before="0"/>
        <w:rPr>
          <w:color w:val="000000"/>
        </w:rPr>
      </w:pPr>
      <w:r w:rsidRPr="00C66F80">
        <w:rPr>
          <w:color w:val="000000"/>
        </w:rPr>
        <w:t>Leave Project clean and ready for occupancy.</w:t>
      </w:r>
    </w:p>
    <w:p w14:paraId="2015CF33" w14:textId="77777777" w:rsidR="00BF1D44" w:rsidRPr="00C66F80" w:rsidRDefault="00BF1D44" w:rsidP="00BF1D44">
      <w:pPr>
        <w:pStyle w:val="PR1"/>
        <w:rPr>
          <w:color w:val="000000"/>
        </w:rPr>
      </w:pPr>
      <w:r w:rsidRPr="00C66F80">
        <w:rPr>
          <w:color w:val="000000"/>
        </w:rPr>
        <w:t xml:space="preserve">Pest Control: Comply with pest control requirements in Section 015000 "Temporary Facilities and Controls." </w:t>
      </w:r>
    </w:p>
    <w:p w14:paraId="7FBA963D" w14:textId="77777777" w:rsidR="00BF1D44" w:rsidRPr="00C66F80" w:rsidRDefault="00BF1D44" w:rsidP="00BF1D44">
      <w:pPr>
        <w:pStyle w:val="ART"/>
        <w:rPr>
          <w:color w:val="000000"/>
        </w:rPr>
      </w:pPr>
      <w:r w:rsidRPr="00C66F80">
        <w:rPr>
          <w:color w:val="000000"/>
        </w:rPr>
        <w:t>REPAIR OF THE WORK</w:t>
      </w:r>
    </w:p>
    <w:p w14:paraId="3422A3A3" w14:textId="77777777" w:rsidR="00BF1D44" w:rsidRPr="00C66F80" w:rsidRDefault="00BF1D44" w:rsidP="00BF1D44">
      <w:pPr>
        <w:pStyle w:val="PR1"/>
        <w:rPr>
          <w:color w:val="000000"/>
        </w:rPr>
      </w:pPr>
      <w:r w:rsidRPr="00C66F80">
        <w:rPr>
          <w:color w:val="000000"/>
        </w:rPr>
        <w:t>Complete repair and restoration operations before requesting inspection for determination of Substantial Completion.</w:t>
      </w:r>
    </w:p>
    <w:p w14:paraId="2FEC7942" w14:textId="77777777" w:rsidR="00BF1D44" w:rsidRPr="00C66F80" w:rsidRDefault="00BF1D44" w:rsidP="00BF1D44">
      <w:pPr>
        <w:pStyle w:val="PR1"/>
        <w:rPr>
          <w:color w:val="000000"/>
        </w:rPr>
      </w:pPr>
      <w:r w:rsidRPr="00C66F80">
        <w:rPr>
          <w:color w:val="000000"/>
        </w:rPr>
        <w:t xml:space="preserve">Repair or remove and replace defective construction. Repairing includes replacing defective parts, refinishing damaged surfaces, touching up with matching materials, and properly adjusting operating equipment. Where damaged or worn items cannot be repaired or restored, provide replacements. Remove and replace operating components that cannot be repaired. Restore damaged construction and permanent facilities used during construction to </w:t>
      </w:r>
      <w:proofErr w:type="gramStart"/>
      <w:r w:rsidRPr="00C66F80">
        <w:rPr>
          <w:color w:val="000000"/>
        </w:rPr>
        <w:t>specified</w:t>
      </w:r>
      <w:proofErr w:type="gramEnd"/>
      <w:r w:rsidRPr="00C66F80">
        <w:rPr>
          <w:color w:val="000000"/>
        </w:rPr>
        <w:t xml:space="preserve"> condition.</w:t>
      </w:r>
    </w:p>
    <w:p w14:paraId="1DF4B909" w14:textId="77777777" w:rsidR="00BF1D44" w:rsidRPr="00C66F80" w:rsidRDefault="00BF1D44" w:rsidP="00BF1D44">
      <w:pPr>
        <w:pStyle w:val="PR2"/>
        <w:rPr>
          <w:color w:val="000000"/>
        </w:rPr>
      </w:pPr>
      <w:r w:rsidRPr="00C66F80">
        <w:rPr>
          <w:color w:val="000000"/>
        </w:rPr>
        <w:t>Remove and replace chipped, scratched, and broken glass, reflective surfaces, and other damaged transparent materials.</w:t>
      </w:r>
    </w:p>
    <w:p w14:paraId="506B62DD" w14:textId="77777777" w:rsidR="00BF1D44" w:rsidRPr="00C66F80" w:rsidRDefault="00BF1D44" w:rsidP="00BF1D44">
      <w:pPr>
        <w:pStyle w:val="PR2"/>
        <w:spacing w:before="0"/>
        <w:rPr>
          <w:color w:val="000000"/>
        </w:rPr>
      </w:pPr>
      <w:r w:rsidRPr="00C66F80">
        <w:rPr>
          <w:color w:val="000000"/>
        </w:rPr>
        <w:t>Touch up and otherwise repair and restore marred or exposed finishes and surfaces. Replace finishes and surfaces that that already show evidence of repair or restoration.</w:t>
      </w:r>
    </w:p>
    <w:p w14:paraId="42BC94E6" w14:textId="77777777" w:rsidR="00BF1D44" w:rsidRPr="00C66F80" w:rsidRDefault="00BF1D44" w:rsidP="00BF1D44">
      <w:pPr>
        <w:pStyle w:val="PR3"/>
        <w:rPr>
          <w:color w:val="000000"/>
        </w:rPr>
      </w:pPr>
      <w:r w:rsidRPr="00C66F80">
        <w:rPr>
          <w:color w:val="000000"/>
        </w:rPr>
        <w:t>Do not paint over "UL" and other required labels and identification, including mechanical and electrical nameplates. Remove paint applied to required labels and identification.</w:t>
      </w:r>
    </w:p>
    <w:p w14:paraId="57A90283" w14:textId="77777777" w:rsidR="00BF1D44" w:rsidRPr="00C66F80" w:rsidRDefault="00BF1D44" w:rsidP="00BF1D44">
      <w:pPr>
        <w:pStyle w:val="PR2"/>
        <w:rPr>
          <w:color w:val="000000"/>
        </w:rPr>
      </w:pPr>
      <w:r w:rsidRPr="00C66F80">
        <w:rPr>
          <w:color w:val="000000"/>
        </w:rPr>
        <w:t>Replace parts subject to operating conditions during construction that may impede operation or reduce longevity.</w:t>
      </w:r>
    </w:p>
    <w:p w14:paraId="09D235F5" w14:textId="77777777" w:rsidR="00BF1D44" w:rsidRPr="00C66F80" w:rsidRDefault="00BF1D44" w:rsidP="00BF1D44">
      <w:pPr>
        <w:pStyle w:val="PR2"/>
        <w:spacing w:before="0"/>
        <w:rPr>
          <w:color w:val="000000"/>
        </w:rPr>
      </w:pPr>
      <w:r w:rsidRPr="00C66F80">
        <w:rPr>
          <w:color w:val="000000"/>
        </w:rPr>
        <w:lastRenderedPageBreak/>
        <w:t>Replace burned-out bulbs, bulbs noticeably dimmed by hours of use, and defective and noisy starters in fluorescent and mercury vapor fixtures to comply with requirements for new fixtures.</w:t>
      </w:r>
    </w:p>
    <w:p w14:paraId="606CADBA" w14:textId="77777777" w:rsidR="00BF1D44" w:rsidRPr="00C66F80" w:rsidRDefault="00BF1D44" w:rsidP="004253CD">
      <w:pPr>
        <w:pStyle w:val="EOS"/>
        <w:rPr>
          <w:color w:val="000000"/>
        </w:rPr>
      </w:pPr>
      <w:r w:rsidRPr="00C66F80">
        <w:rPr>
          <w:color w:val="000000"/>
        </w:rPr>
        <w:t>END OF SECTION 017700</w:t>
      </w:r>
    </w:p>
    <w:p w14:paraId="44519B7A" w14:textId="10F95566" w:rsidR="00BF1D44" w:rsidRDefault="00BF1D44" w:rsidP="004253CD">
      <w:pPr>
        <w:pStyle w:val="EOS"/>
      </w:pPr>
      <w:r>
        <w:fldChar w:fldCharType="begin"/>
      </w:r>
      <w:r>
        <w:instrText xml:space="preserve"> SAVEDATE  \@ "MMMM yyyy"  \* MERGEFORMAT </w:instrText>
      </w:r>
      <w:r>
        <w:fldChar w:fldCharType="separate"/>
      </w:r>
      <w:r w:rsidR="00F24435">
        <w:rPr>
          <w:noProof/>
        </w:rPr>
        <w:t>October 2026</w:t>
      </w:r>
      <w:r>
        <w:fldChar w:fldCharType="end"/>
      </w:r>
    </w:p>
    <w:p w14:paraId="09C6682C" w14:textId="77777777" w:rsidR="00BF1D44" w:rsidRPr="00C66F80" w:rsidRDefault="00BF1D44" w:rsidP="004253CD">
      <w:pPr>
        <w:pStyle w:val="EOS"/>
      </w:pPr>
    </w:p>
    <w:p w14:paraId="1B971317" w14:textId="77777777" w:rsidR="00BF1D44" w:rsidRDefault="00BF1D44" w:rsidP="00B10DC9">
      <w:pPr>
        <w:pStyle w:val="EOS"/>
        <w:sectPr w:rsidR="00BF1D44" w:rsidSect="00BF1D44">
          <w:footerReference w:type="default" r:id="rId19"/>
          <w:footnotePr>
            <w:numRestart w:val="eachSect"/>
          </w:footnotePr>
          <w:endnotePr>
            <w:numFmt w:val="decimal"/>
          </w:endnotePr>
          <w:pgSz w:w="12240" w:h="15840"/>
          <w:pgMar w:top="1440" w:right="1440" w:bottom="1440" w:left="1440" w:header="720" w:footer="720" w:gutter="0"/>
          <w:cols w:space="720"/>
        </w:sectPr>
      </w:pPr>
    </w:p>
    <w:p w14:paraId="0DC40830" w14:textId="77777777" w:rsidR="00BF1D44" w:rsidRDefault="00BF1D44" w:rsidP="00BF1D44">
      <w:pPr>
        <w:pStyle w:val="SCT"/>
        <w:jc w:val="left"/>
      </w:pPr>
      <w:bookmarkStart w:id="29" w:name="qX06100000"/>
      <w:r>
        <w:lastRenderedPageBreak/>
        <w:t xml:space="preserve">USDA </w:t>
      </w:r>
      <w:bookmarkEnd w:id="29"/>
      <w:r>
        <w:t>FOREST SERVICE, R4</w:t>
      </w:r>
    </w:p>
    <w:p w14:paraId="347AE112" w14:textId="77777777" w:rsidR="008333C2" w:rsidRDefault="008333C2" w:rsidP="008333C2">
      <w:pPr>
        <w:pStyle w:val="SCT"/>
        <w:spacing w:before="0"/>
        <w:jc w:val="left"/>
      </w:pPr>
      <w:bookmarkStart w:id="30" w:name="_Toc194484630"/>
      <w:r>
        <w:t xml:space="preserve">GAOA </w:t>
      </w:r>
      <w:fldSimple w:instr=" COMMENTS  \* MERGEFORMAT ">
        <w:r w:rsidR="003F27B7">
          <w:t>MESA FALLS VISITORS CENTER ROOF REPLACEMENT AND MAINTENANCE</w:t>
        </w:r>
      </w:fldSimple>
    </w:p>
    <w:p w14:paraId="69193BE4" w14:textId="77777777" w:rsidR="00BF1D44" w:rsidRPr="00BF1D44" w:rsidRDefault="00BF1D44" w:rsidP="00BF1D44">
      <w:pPr>
        <w:pStyle w:val="SCTM"/>
      </w:pPr>
      <w:bookmarkStart w:id="31" w:name="_Toc198302431"/>
      <w:bookmarkStart w:id="32" w:name="_Toc198302467"/>
      <w:r>
        <w:t>SECTION 061000 - ROUGH CARPENTRY</w:t>
      </w:r>
      <w:bookmarkEnd w:id="30"/>
      <w:bookmarkEnd w:id="31"/>
      <w:bookmarkEnd w:id="32"/>
    </w:p>
    <w:p w14:paraId="081B7731" w14:textId="77777777" w:rsidR="00BF1D44" w:rsidRPr="003F27B7" w:rsidRDefault="00BF1D44" w:rsidP="00EF4A29">
      <w:pPr>
        <w:pStyle w:val="PRT"/>
        <w:numPr>
          <w:ilvl w:val="0"/>
          <w:numId w:val="24"/>
        </w:numPr>
        <w:rPr>
          <w:color w:val="000000"/>
        </w:rPr>
      </w:pPr>
      <w:r w:rsidRPr="003F27B7">
        <w:rPr>
          <w:color w:val="000000"/>
        </w:rPr>
        <w:t>GENERAL</w:t>
      </w:r>
    </w:p>
    <w:p w14:paraId="20B852B8" w14:textId="77777777" w:rsidR="00BF1D44" w:rsidRPr="00CC6CB1" w:rsidRDefault="00BF1D44" w:rsidP="00BF1D44">
      <w:pPr>
        <w:pStyle w:val="ART"/>
        <w:rPr>
          <w:color w:val="000000"/>
        </w:rPr>
      </w:pPr>
      <w:r w:rsidRPr="00CC6CB1">
        <w:rPr>
          <w:color w:val="000000"/>
        </w:rPr>
        <w:t>SUMMARY</w:t>
      </w:r>
    </w:p>
    <w:p w14:paraId="5A4A0DFF" w14:textId="77777777" w:rsidR="00BF1D44" w:rsidRPr="00CC6CB1" w:rsidRDefault="00BF1D44" w:rsidP="00BF1D44">
      <w:pPr>
        <w:pStyle w:val="PR1"/>
        <w:rPr>
          <w:color w:val="000000"/>
        </w:rPr>
      </w:pPr>
      <w:r w:rsidRPr="00CC6CB1">
        <w:rPr>
          <w:color w:val="000000"/>
        </w:rPr>
        <w:t>Section Includes:</w:t>
      </w:r>
    </w:p>
    <w:p w14:paraId="6607CF78" w14:textId="77777777" w:rsidR="00BF1D44" w:rsidRPr="00CC6CB1" w:rsidRDefault="00BF1D44" w:rsidP="00BF1D44">
      <w:pPr>
        <w:pStyle w:val="PR2"/>
        <w:rPr>
          <w:color w:val="000000"/>
        </w:rPr>
      </w:pPr>
      <w:r w:rsidRPr="00CC6CB1">
        <w:rPr>
          <w:color w:val="000000"/>
        </w:rPr>
        <w:t>Framing with dimension lumber.</w:t>
      </w:r>
    </w:p>
    <w:p w14:paraId="54AF14A5" w14:textId="77777777" w:rsidR="00BF1D44" w:rsidRPr="00CC6CB1" w:rsidRDefault="00BF1D44" w:rsidP="00BF1D44">
      <w:pPr>
        <w:pStyle w:val="PR2"/>
        <w:spacing w:before="0"/>
        <w:rPr>
          <w:color w:val="000000"/>
        </w:rPr>
      </w:pPr>
      <w:r w:rsidRPr="00CC6CB1">
        <w:rPr>
          <w:color w:val="000000"/>
        </w:rPr>
        <w:t>Framing with engineered wood products.</w:t>
      </w:r>
    </w:p>
    <w:p w14:paraId="5BB7E6EA" w14:textId="77777777" w:rsidR="00BF1D44" w:rsidRPr="00CC6CB1" w:rsidRDefault="00BF1D44" w:rsidP="00BF1D44">
      <w:pPr>
        <w:pStyle w:val="PR2"/>
        <w:spacing w:before="0"/>
        <w:rPr>
          <w:color w:val="000000"/>
        </w:rPr>
      </w:pPr>
      <w:r w:rsidRPr="00CC6CB1">
        <w:rPr>
          <w:color w:val="000000"/>
        </w:rPr>
        <w:t>Shear wall panels.</w:t>
      </w:r>
    </w:p>
    <w:p w14:paraId="39228B34" w14:textId="77777777" w:rsidR="00BF1D44" w:rsidRPr="00CC6CB1" w:rsidRDefault="00BF1D44" w:rsidP="00BF1D44">
      <w:pPr>
        <w:pStyle w:val="PR2"/>
        <w:spacing w:before="0"/>
        <w:rPr>
          <w:color w:val="000000"/>
        </w:rPr>
      </w:pPr>
      <w:r w:rsidRPr="00CC6CB1">
        <w:rPr>
          <w:color w:val="000000"/>
        </w:rPr>
        <w:t xml:space="preserve">Wood blocking, cants, and </w:t>
      </w:r>
      <w:proofErr w:type="spellStart"/>
      <w:r w:rsidRPr="00CC6CB1">
        <w:rPr>
          <w:color w:val="000000"/>
        </w:rPr>
        <w:t>nailers</w:t>
      </w:r>
      <w:proofErr w:type="spellEnd"/>
      <w:r w:rsidRPr="00CC6CB1">
        <w:rPr>
          <w:color w:val="000000"/>
        </w:rPr>
        <w:t>.</w:t>
      </w:r>
    </w:p>
    <w:p w14:paraId="7D432ED1" w14:textId="77777777" w:rsidR="00BF1D44" w:rsidRPr="00CC6CB1" w:rsidRDefault="00BF1D44" w:rsidP="00BF1D44">
      <w:pPr>
        <w:pStyle w:val="PR2"/>
        <w:spacing w:before="0"/>
        <w:rPr>
          <w:color w:val="000000"/>
        </w:rPr>
      </w:pPr>
      <w:r w:rsidRPr="00CC6CB1">
        <w:rPr>
          <w:color w:val="000000"/>
        </w:rPr>
        <w:t>Wood furring.</w:t>
      </w:r>
    </w:p>
    <w:p w14:paraId="1567FB78" w14:textId="77777777" w:rsidR="00BF1D44" w:rsidRPr="00CC6CB1" w:rsidRDefault="00BF1D44" w:rsidP="00BF1D44">
      <w:pPr>
        <w:pStyle w:val="PR2"/>
        <w:spacing w:before="0"/>
        <w:rPr>
          <w:color w:val="000000"/>
        </w:rPr>
      </w:pPr>
      <w:r w:rsidRPr="00CC6CB1">
        <w:rPr>
          <w:color w:val="000000"/>
        </w:rPr>
        <w:t>Wood sleepers.</w:t>
      </w:r>
    </w:p>
    <w:p w14:paraId="5126E1AA" w14:textId="77777777" w:rsidR="00BF1D44" w:rsidRPr="00CC6CB1" w:rsidRDefault="00BF1D44" w:rsidP="00BF1D44">
      <w:pPr>
        <w:pStyle w:val="PR2"/>
        <w:spacing w:before="0"/>
        <w:rPr>
          <w:color w:val="000000"/>
        </w:rPr>
      </w:pPr>
      <w:r w:rsidRPr="00CC6CB1">
        <w:rPr>
          <w:color w:val="000000"/>
        </w:rPr>
        <w:t>Plywood backing panels.</w:t>
      </w:r>
    </w:p>
    <w:p w14:paraId="5BAC2400" w14:textId="77777777" w:rsidR="00BF1D44" w:rsidRPr="00CC6CB1" w:rsidRDefault="00BF1D44" w:rsidP="00BF1D44">
      <w:pPr>
        <w:pStyle w:val="PR1"/>
        <w:rPr>
          <w:color w:val="000000"/>
        </w:rPr>
      </w:pPr>
      <w:r w:rsidRPr="00CC6CB1">
        <w:rPr>
          <w:color w:val="000000"/>
        </w:rPr>
        <w:t>Related Sections include the following:</w:t>
      </w:r>
    </w:p>
    <w:p w14:paraId="75EE0DC1" w14:textId="77777777" w:rsidR="00BF1D44" w:rsidRPr="00CC6CB1" w:rsidRDefault="00BF1D44" w:rsidP="00BF1D44">
      <w:pPr>
        <w:pStyle w:val="PR2"/>
        <w:rPr>
          <w:color w:val="000000"/>
        </w:rPr>
      </w:pPr>
      <w:r w:rsidRPr="00CC6CB1">
        <w:rPr>
          <w:color w:val="000000"/>
        </w:rPr>
        <w:t>Division 06 Section "Sheathing."</w:t>
      </w:r>
    </w:p>
    <w:p w14:paraId="4892ABAF" w14:textId="77777777" w:rsidR="00BF1D44" w:rsidRPr="00CC6CB1" w:rsidRDefault="00BF1D44" w:rsidP="00BF1D44">
      <w:pPr>
        <w:pStyle w:val="ART"/>
        <w:rPr>
          <w:color w:val="000000"/>
        </w:rPr>
      </w:pPr>
      <w:r w:rsidRPr="00CC6CB1">
        <w:rPr>
          <w:color w:val="000000"/>
        </w:rPr>
        <w:t>DEFINITIONS</w:t>
      </w:r>
    </w:p>
    <w:p w14:paraId="3DD13B1B" w14:textId="77777777" w:rsidR="00BF1D44" w:rsidRPr="00CC6CB1" w:rsidRDefault="00BF1D44" w:rsidP="00BF1D44">
      <w:pPr>
        <w:pStyle w:val="PR1"/>
        <w:rPr>
          <w:color w:val="000000"/>
        </w:rPr>
      </w:pPr>
      <w:r w:rsidRPr="00CC6CB1">
        <w:rPr>
          <w:color w:val="000000"/>
        </w:rPr>
        <w:t>Exposed Framing:  Framing not concealed by other construction.</w:t>
      </w:r>
    </w:p>
    <w:p w14:paraId="1ED54F2E" w14:textId="77777777" w:rsidR="00BF1D44" w:rsidRPr="00CC6CB1" w:rsidRDefault="00BF1D44" w:rsidP="00BF1D44">
      <w:pPr>
        <w:pStyle w:val="PR1"/>
        <w:rPr>
          <w:color w:val="000000"/>
        </w:rPr>
      </w:pPr>
      <w:r w:rsidRPr="00CC6CB1">
        <w:rPr>
          <w:color w:val="000000"/>
        </w:rPr>
        <w:t>Dimension Lumber</w:t>
      </w:r>
      <w:proofErr w:type="gramStart"/>
      <w:r w:rsidRPr="00CC6CB1">
        <w:rPr>
          <w:color w:val="000000"/>
        </w:rPr>
        <w:t>:  Lumber</w:t>
      </w:r>
      <w:proofErr w:type="gramEnd"/>
      <w:r w:rsidRPr="00CC6CB1">
        <w:rPr>
          <w:color w:val="000000"/>
        </w:rPr>
        <w:t xml:space="preserve"> of </w:t>
      </w:r>
      <w:r w:rsidRPr="00CC6CB1">
        <w:rPr>
          <w:rStyle w:val="IP"/>
          <w:color w:val="000000"/>
          <w:szCs w:val="22"/>
        </w:rPr>
        <w:t>2 inches nominal</w:t>
      </w:r>
      <w:r w:rsidRPr="00CC6CB1">
        <w:rPr>
          <w:rStyle w:val="SI"/>
          <w:color w:val="000000"/>
          <w:szCs w:val="22"/>
        </w:rPr>
        <w:t xml:space="preserve"> </w:t>
      </w:r>
      <w:r w:rsidRPr="00CC6CB1">
        <w:rPr>
          <w:color w:val="000000"/>
        </w:rPr>
        <w:t xml:space="preserve">or greater but less than </w:t>
      </w:r>
      <w:r w:rsidRPr="00CC6CB1">
        <w:rPr>
          <w:rStyle w:val="IP"/>
          <w:color w:val="000000"/>
          <w:szCs w:val="22"/>
        </w:rPr>
        <w:t>5 inches nominal</w:t>
      </w:r>
      <w:r w:rsidRPr="00CC6CB1">
        <w:rPr>
          <w:rStyle w:val="SI"/>
          <w:color w:val="000000"/>
          <w:szCs w:val="22"/>
        </w:rPr>
        <w:t xml:space="preserve"> </w:t>
      </w:r>
      <w:r w:rsidRPr="00CC6CB1">
        <w:rPr>
          <w:color w:val="000000"/>
        </w:rPr>
        <w:t>in least dimension.</w:t>
      </w:r>
    </w:p>
    <w:p w14:paraId="784B5F6A" w14:textId="77777777" w:rsidR="00BF1D44" w:rsidRPr="00CC6CB1" w:rsidRDefault="00BF1D44" w:rsidP="00BF1D44">
      <w:pPr>
        <w:pStyle w:val="PR1"/>
        <w:rPr>
          <w:color w:val="000000"/>
        </w:rPr>
      </w:pPr>
      <w:r w:rsidRPr="00CC6CB1">
        <w:rPr>
          <w:color w:val="000000"/>
        </w:rPr>
        <w:t>Lumber grading agencies, and the abbreviations used to reference them, include the following:</w:t>
      </w:r>
    </w:p>
    <w:p w14:paraId="7E985F30" w14:textId="77777777" w:rsidR="00BF1D44" w:rsidRPr="00CC6CB1" w:rsidRDefault="00BF1D44" w:rsidP="00BF1D44">
      <w:pPr>
        <w:pStyle w:val="PR2"/>
        <w:rPr>
          <w:color w:val="000000"/>
        </w:rPr>
      </w:pPr>
      <w:proofErr w:type="spellStart"/>
      <w:r w:rsidRPr="00CC6CB1">
        <w:rPr>
          <w:color w:val="000000"/>
        </w:rPr>
        <w:t>NeLMA</w:t>
      </w:r>
      <w:proofErr w:type="spellEnd"/>
      <w:proofErr w:type="gramStart"/>
      <w:r w:rsidRPr="00CC6CB1">
        <w:rPr>
          <w:color w:val="000000"/>
        </w:rPr>
        <w:t>:  Northeastern</w:t>
      </w:r>
      <w:proofErr w:type="gramEnd"/>
      <w:r w:rsidRPr="00CC6CB1">
        <w:rPr>
          <w:color w:val="000000"/>
        </w:rPr>
        <w:t xml:space="preserve"> Lumber Manufacturers' Association.</w:t>
      </w:r>
    </w:p>
    <w:p w14:paraId="3688B40B" w14:textId="77777777" w:rsidR="00BF1D44" w:rsidRPr="00CC6CB1" w:rsidRDefault="00BF1D44" w:rsidP="00BF1D44">
      <w:pPr>
        <w:pStyle w:val="PR2"/>
        <w:spacing w:before="0"/>
        <w:rPr>
          <w:color w:val="000000"/>
        </w:rPr>
      </w:pPr>
      <w:r w:rsidRPr="00CC6CB1">
        <w:rPr>
          <w:color w:val="000000"/>
        </w:rPr>
        <w:t>NLGA</w:t>
      </w:r>
      <w:proofErr w:type="gramStart"/>
      <w:r w:rsidRPr="00CC6CB1">
        <w:rPr>
          <w:color w:val="000000"/>
        </w:rPr>
        <w:t>:  National</w:t>
      </w:r>
      <w:proofErr w:type="gramEnd"/>
      <w:r w:rsidRPr="00CC6CB1">
        <w:rPr>
          <w:color w:val="000000"/>
        </w:rPr>
        <w:t xml:space="preserve"> Lumber Grades Authority.</w:t>
      </w:r>
    </w:p>
    <w:p w14:paraId="356FCA5C" w14:textId="77777777" w:rsidR="00BF1D44" w:rsidRPr="00CC6CB1" w:rsidRDefault="00BF1D44" w:rsidP="00BF1D44">
      <w:pPr>
        <w:pStyle w:val="PR2"/>
        <w:spacing w:before="0"/>
        <w:rPr>
          <w:color w:val="000000"/>
        </w:rPr>
      </w:pPr>
      <w:r w:rsidRPr="00CC6CB1">
        <w:rPr>
          <w:color w:val="000000"/>
        </w:rPr>
        <w:t>RIS</w:t>
      </w:r>
      <w:proofErr w:type="gramStart"/>
      <w:r w:rsidRPr="00CC6CB1">
        <w:rPr>
          <w:color w:val="000000"/>
        </w:rPr>
        <w:t>:  Redwood</w:t>
      </w:r>
      <w:proofErr w:type="gramEnd"/>
      <w:r w:rsidRPr="00CC6CB1">
        <w:rPr>
          <w:color w:val="000000"/>
        </w:rPr>
        <w:t xml:space="preserve"> Inspection Service.</w:t>
      </w:r>
    </w:p>
    <w:p w14:paraId="1CB30663" w14:textId="77777777" w:rsidR="00BF1D44" w:rsidRPr="00CC6CB1" w:rsidRDefault="00BF1D44" w:rsidP="00BF1D44">
      <w:pPr>
        <w:pStyle w:val="PR2"/>
        <w:spacing w:before="0"/>
        <w:rPr>
          <w:color w:val="000000"/>
        </w:rPr>
      </w:pPr>
      <w:r w:rsidRPr="00CC6CB1">
        <w:rPr>
          <w:color w:val="000000"/>
        </w:rPr>
        <w:t>WCLIB</w:t>
      </w:r>
      <w:proofErr w:type="gramStart"/>
      <w:r w:rsidRPr="00CC6CB1">
        <w:rPr>
          <w:color w:val="000000"/>
        </w:rPr>
        <w:t>:  West</w:t>
      </w:r>
      <w:proofErr w:type="gramEnd"/>
      <w:r w:rsidRPr="00CC6CB1">
        <w:rPr>
          <w:color w:val="000000"/>
        </w:rPr>
        <w:t xml:space="preserve"> Coast Lumber Inspection Bureau.</w:t>
      </w:r>
    </w:p>
    <w:p w14:paraId="1B08CB13" w14:textId="77777777" w:rsidR="00BF1D44" w:rsidRPr="00CC6CB1" w:rsidRDefault="00BF1D44" w:rsidP="00BF1D44">
      <w:pPr>
        <w:pStyle w:val="PR2"/>
        <w:spacing w:before="0"/>
        <w:rPr>
          <w:color w:val="000000"/>
        </w:rPr>
      </w:pPr>
      <w:r w:rsidRPr="00CC6CB1">
        <w:rPr>
          <w:color w:val="000000"/>
        </w:rPr>
        <w:t>WWPA</w:t>
      </w:r>
      <w:proofErr w:type="gramStart"/>
      <w:r w:rsidRPr="00CC6CB1">
        <w:rPr>
          <w:color w:val="000000"/>
        </w:rPr>
        <w:t>:  Western</w:t>
      </w:r>
      <w:proofErr w:type="gramEnd"/>
      <w:r w:rsidRPr="00CC6CB1">
        <w:rPr>
          <w:color w:val="000000"/>
        </w:rPr>
        <w:t xml:space="preserve"> Wood Products Association.</w:t>
      </w:r>
    </w:p>
    <w:p w14:paraId="3B6359D7" w14:textId="77777777" w:rsidR="00BF1D44" w:rsidRPr="00CC6CB1" w:rsidRDefault="00BF1D44" w:rsidP="00BF1D44">
      <w:pPr>
        <w:pStyle w:val="ART"/>
        <w:rPr>
          <w:color w:val="000000"/>
        </w:rPr>
      </w:pPr>
      <w:r w:rsidRPr="00CC6CB1">
        <w:rPr>
          <w:color w:val="000000"/>
        </w:rPr>
        <w:t>ACTION SUBMITTALS</w:t>
      </w:r>
    </w:p>
    <w:p w14:paraId="6D7A60F3" w14:textId="77777777" w:rsidR="00BF1D44" w:rsidRPr="00CC6CB1" w:rsidRDefault="00BF1D44" w:rsidP="00BF1D44">
      <w:pPr>
        <w:pStyle w:val="PR1"/>
        <w:rPr>
          <w:color w:val="000000"/>
        </w:rPr>
      </w:pPr>
      <w:r w:rsidRPr="00CC6CB1">
        <w:rPr>
          <w:color w:val="000000"/>
        </w:rPr>
        <w:t>Product Data: For each type of process and factory-fabricated product.</w:t>
      </w:r>
    </w:p>
    <w:p w14:paraId="0AE62DF0" w14:textId="77777777" w:rsidR="00BF1D44" w:rsidRPr="00CC6CB1" w:rsidRDefault="00BF1D44" w:rsidP="00BF1D44">
      <w:pPr>
        <w:pStyle w:val="ART"/>
        <w:rPr>
          <w:color w:val="000000"/>
        </w:rPr>
      </w:pPr>
      <w:r w:rsidRPr="00CC6CB1">
        <w:rPr>
          <w:color w:val="000000"/>
        </w:rPr>
        <w:t>INFORMATIONAL SUBMITTALS</w:t>
      </w:r>
    </w:p>
    <w:p w14:paraId="3B7CF3C7" w14:textId="77777777" w:rsidR="00BF1D44" w:rsidRPr="00CC6CB1" w:rsidRDefault="00BF1D44" w:rsidP="00BF1D44">
      <w:pPr>
        <w:pStyle w:val="PR1"/>
        <w:rPr>
          <w:color w:val="000000"/>
        </w:rPr>
      </w:pPr>
      <w:r w:rsidRPr="00CC6CB1">
        <w:rPr>
          <w:color w:val="000000"/>
        </w:rPr>
        <w:t>Material Certificates: For dimension lumber specified to comply with minimum allowable unit stresses. Indicate species and grade selected for each use and design values approved by the ALSC Board of Review.</w:t>
      </w:r>
    </w:p>
    <w:p w14:paraId="43A0FDD9" w14:textId="77777777" w:rsidR="00BF1D44" w:rsidRPr="00CC6CB1" w:rsidRDefault="00BF1D44" w:rsidP="00BF1D44">
      <w:pPr>
        <w:pStyle w:val="PR1"/>
        <w:rPr>
          <w:color w:val="000000"/>
        </w:rPr>
      </w:pPr>
      <w:r w:rsidRPr="00CC6CB1">
        <w:rPr>
          <w:color w:val="000000"/>
        </w:rPr>
        <w:t>Evaluation Reports: For the following, from ICC-ES:</w:t>
      </w:r>
    </w:p>
    <w:p w14:paraId="12373E88" w14:textId="77777777" w:rsidR="00BF1D44" w:rsidRPr="00CC6CB1" w:rsidRDefault="00BF1D44" w:rsidP="00BF1D44">
      <w:pPr>
        <w:pStyle w:val="PR2"/>
        <w:rPr>
          <w:color w:val="000000"/>
        </w:rPr>
      </w:pPr>
      <w:r w:rsidRPr="00CC6CB1">
        <w:rPr>
          <w:color w:val="000000"/>
        </w:rPr>
        <w:lastRenderedPageBreak/>
        <w:t>Wood-preservative-treated wood.</w:t>
      </w:r>
    </w:p>
    <w:p w14:paraId="6C66B2EE" w14:textId="77777777" w:rsidR="00BF1D44" w:rsidRPr="00472F18" w:rsidRDefault="00BF1D44" w:rsidP="00BF1D44">
      <w:pPr>
        <w:pStyle w:val="PR2"/>
        <w:spacing w:before="0"/>
        <w:rPr>
          <w:color w:val="000000"/>
        </w:rPr>
      </w:pPr>
      <w:r w:rsidRPr="00472F18">
        <w:rPr>
          <w:color w:val="000000"/>
        </w:rPr>
        <w:t xml:space="preserve">Fire retardant </w:t>
      </w:r>
      <w:proofErr w:type="gramStart"/>
      <w:r w:rsidRPr="00472F18">
        <w:rPr>
          <w:color w:val="000000"/>
        </w:rPr>
        <w:t>treated</w:t>
      </w:r>
      <w:proofErr w:type="gramEnd"/>
      <w:r w:rsidRPr="00472F18">
        <w:rPr>
          <w:color w:val="000000"/>
        </w:rPr>
        <w:t xml:space="preserve"> wood.</w:t>
      </w:r>
    </w:p>
    <w:p w14:paraId="3AEB5843" w14:textId="77777777" w:rsidR="00BF1D44" w:rsidRPr="00CC6CB1" w:rsidRDefault="00BF1D44" w:rsidP="00BF1D44">
      <w:pPr>
        <w:pStyle w:val="PR2"/>
        <w:spacing w:before="0"/>
        <w:rPr>
          <w:color w:val="000000"/>
        </w:rPr>
      </w:pPr>
      <w:r w:rsidRPr="00CC6CB1">
        <w:rPr>
          <w:color w:val="000000"/>
        </w:rPr>
        <w:t>Engineered wood products.</w:t>
      </w:r>
    </w:p>
    <w:p w14:paraId="71A5C94B" w14:textId="77777777" w:rsidR="00BF1D44" w:rsidRPr="00CC6CB1" w:rsidRDefault="00BF1D44" w:rsidP="00BF1D44">
      <w:pPr>
        <w:pStyle w:val="PR2"/>
        <w:spacing w:before="0"/>
        <w:rPr>
          <w:color w:val="000000"/>
        </w:rPr>
      </w:pPr>
      <w:r w:rsidRPr="00CC6CB1">
        <w:rPr>
          <w:color w:val="000000"/>
        </w:rPr>
        <w:t>Shear panels.</w:t>
      </w:r>
    </w:p>
    <w:p w14:paraId="002842FA" w14:textId="77777777" w:rsidR="00BF1D44" w:rsidRPr="00CC6CB1" w:rsidRDefault="00BF1D44" w:rsidP="00BF1D44">
      <w:pPr>
        <w:pStyle w:val="PR2"/>
        <w:spacing w:before="0"/>
        <w:rPr>
          <w:color w:val="000000"/>
        </w:rPr>
      </w:pPr>
      <w:r w:rsidRPr="00CC6CB1">
        <w:rPr>
          <w:color w:val="000000"/>
        </w:rPr>
        <w:t>Power-driven fasteners.</w:t>
      </w:r>
    </w:p>
    <w:p w14:paraId="239E26B2" w14:textId="77777777" w:rsidR="00BF1D44" w:rsidRPr="00CC6CB1" w:rsidRDefault="00BF1D44" w:rsidP="00BF1D44">
      <w:pPr>
        <w:pStyle w:val="PR2"/>
        <w:spacing w:before="0"/>
        <w:rPr>
          <w:color w:val="000000"/>
        </w:rPr>
      </w:pPr>
      <w:r w:rsidRPr="00CC6CB1">
        <w:rPr>
          <w:color w:val="000000"/>
        </w:rPr>
        <w:t>Post-installed anchors.</w:t>
      </w:r>
    </w:p>
    <w:p w14:paraId="053F4526" w14:textId="77777777" w:rsidR="00BF1D44" w:rsidRPr="00CC6CB1" w:rsidRDefault="00BF1D44" w:rsidP="00BF1D44">
      <w:pPr>
        <w:pStyle w:val="PR2"/>
        <w:spacing w:before="0"/>
        <w:rPr>
          <w:color w:val="000000"/>
        </w:rPr>
      </w:pPr>
      <w:r w:rsidRPr="00CC6CB1">
        <w:rPr>
          <w:color w:val="000000"/>
        </w:rPr>
        <w:t>Metal framing anchors.</w:t>
      </w:r>
    </w:p>
    <w:p w14:paraId="674C736E" w14:textId="77777777" w:rsidR="00BF1D44" w:rsidRPr="00CC6CB1" w:rsidRDefault="00BF1D44" w:rsidP="00BF1D44">
      <w:pPr>
        <w:pStyle w:val="ART"/>
        <w:rPr>
          <w:color w:val="000000"/>
        </w:rPr>
      </w:pPr>
      <w:r w:rsidRPr="00CC6CB1">
        <w:rPr>
          <w:color w:val="000000"/>
        </w:rPr>
        <w:t>QUALITY ASSURANCE</w:t>
      </w:r>
    </w:p>
    <w:p w14:paraId="7AF53EBD" w14:textId="77777777" w:rsidR="00BF1D44" w:rsidRPr="00CC6CB1" w:rsidRDefault="00BF1D44" w:rsidP="00BF1D44">
      <w:pPr>
        <w:pStyle w:val="PR1"/>
        <w:rPr>
          <w:color w:val="000000"/>
        </w:rPr>
      </w:pPr>
      <w:r w:rsidRPr="00CC6CB1">
        <w:rPr>
          <w:color w:val="000000"/>
        </w:rPr>
        <w:t>Source Limitations for Engineered Wood Products</w:t>
      </w:r>
      <w:proofErr w:type="gramStart"/>
      <w:r w:rsidRPr="00CC6CB1">
        <w:rPr>
          <w:color w:val="000000"/>
        </w:rPr>
        <w:t>:  Obtain</w:t>
      </w:r>
      <w:proofErr w:type="gramEnd"/>
      <w:r w:rsidRPr="00CC6CB1">
        <w:rPr>
          <w:color w:val="000000"/>
        </w:rPr>
        <w:t xml:space="preserve"> each type of engineered wood product through one source from a single manufacturer.</w:t>
      </w:r>
    </w:p>
    <w:p w14:paraId="2D74DB90" w14:textId="77777777" w:rsidR="00BF1D44" w:rsidRPr="00C964A0" w:rsidRDefault="00BF1D44" w:rsidP="00BF1D44">
      <w:pPr>
        <w:pStyle w:val="ART"/>
        <w:rPr>
          <w:color w:val="000000"/>
        </w:rPr>
      </w:pPr>
      <w:r w:rsidRPr="00C964A0">
        <w:rPr>
          <w:color w:val="000000"/>
        </w:rPr>
        <w:t>MEASUREMENT AND PAYMENT</w:t>
      </w:r>
    </w:p>
    <w:p w14:paraId="7717E360" w14:textId="77777777" w:rsidR="006318C8" w:rsidRPr="00C964A0" w:rsidRDefault="006318C8" w:rsidP="006318C8">
      <w:pPr>
        <w:pStyle w:val="PR1"/>
        <w:rPr>
          <w:color w:val="000000"/>
        </w:rPr>
      </w:pPr>
      <w:r w:rsidRPr="00C964A0">
        <w:rPr>
          <w:color w:val="000000"/>
        </w:rPr>
        <w:t xml:space="preserve">Measurement and payment shall be a lump sum quantity for work in this section.  Measurement and payment shall include the repair of the wood </w:t>
      </w:r>
      <w:proofErr w:type="gramStart"/>
      <w:r w:rsidRPr="00C964A0">
        <w:rPr>
          <w:color w:val="000000"/>
        </w:rPr>
        <w:t>siding</w:t>
      </w:r>
      <w:proofErr w:type="gramEnd"/>
      <w:r w:rsidRPr="00C964A0">
        <w:rPr>
          <w:color w:val="000000"/>
        </w:rPr>
        <w:t xml:space="preserve"> wall and window framing, as shown in the drawings.</w:t>
      </w:r>
    </w:p>
    <w:p w14:paraId="6A7ABF53" w14:textId="77777777" w:rsidR="00BF1D44" w:rsidRPr="00C964A0" w:rsidRDefault="00BF1D44" w:rsidP="00BF1D44">
      <w:pPr>
        <w:pStyle w:val="PRT"/>
        <w:rPr>
          <w:color w:val="000000"/>
        </w:rPr>
      </w:pPr>
      <w:r w:rsidRPr="00C964A0">
        <w:rPr>
          <w:color w:val="000000"/>
        </w:rPr>
        <w:t>PRODUCTS</w:t>
      </w:r>
    </w:p>
    <w:p w14:paraId="020AD143" w14:textId="77777777" w:rsidR="00BF1D44" w:rsidRPr="00CC6CB1" w:rsidRDefault="00BF1D44" w:rsidP="00BF1D44">
      <w:pPr>
        <w:pStyle w:val="ART"/>
        <w:rPr>
          <w:color w:val="000000"/>
        </w:rPr>
      </w:pPr>
      <w:r w:rsidRPr="00CC6CB1">
        <w:rPr>
          <w:color w:val="000000"/>
        </w:rPr>
        <w:t>WOOD PRODUCTS, GENERAL</w:t>
      </w:r>
    </w:p>
    <w:p w14:paraId="740A9F59" w14:textId="77777777" w:rsidR="00BF1D44" w:rsidRPr="00CC6CB1" w:rsidRDefault="00BF1D44" w:rsidP="00BF1D44">
      <w:pPr>
        <w:pStyle w:val="PR1"/>
        <w:rPr>
          <w:color w:val="000000"/>
        </w:rPr>
      </w:pPr>
      <w:r w:rsidRPr="00CC6CB1">
        <w:rPr>
          <w:color w:val="000000"/>
        </w:rPr>
        <w:t>Lumber: DOC PS 20 and applicable rules of grading agencies indicated. If no grading agency is indicated, comply with the applicable rules of any rules-writing agency certified by the ALSC Board of Review. Grade lumber by an agency certified by the ALSC Board of Review to inspect and grade lumber under the rules indicated.</w:t>
      </w:r>
    </w:p>
    <w:p w14:paraId="56901963" w14:textId="77777777" w:rsidR="00BF1D44" w:rsidRPr="00CC6CB1" w:rsidRDefault="00BF1D44" w:rsidP="00BF1D44">
      <w:pPr>
        <w:pStyle w:val="PR2"/>
        <w:rPr>
          <w:color w:val="000000"/>
        </w:rPr>
      </w:pPr>
      <w:r w:rsidRPr="00CC6CB1">
        <w:rPr>
          <w:color w:val="000000"/>
        </w:rPr>
        <w:t xml:space="preserve">Factory </w:t>
      </w:r>
      <w:proofErr w:type="gramStart"/>
      <w:r w:rsidRPr="00CC6CB1">
        <w:rPr>
          <w:color w:val="000000"/>
        </w:rPr>
        <w:t>mark</w:t>
      </w:r>
      <w:proofErr w:type="gramEnd"/>
      <w:r w:rsidRPr="00CC6CB1">
        <w:rPr>
          <w:color w:val="000000"/>
        </w:rPr>
        <w:t xml:space="preserve"> each piece of lumber with grade stamp of grading agency.</w:t>
      </w:r>
    </w:p>
    <w:p w14:paraId="712AC5B3" w14:textId="77777777" w:rsidR="00BF1D44" w:rsidRPr="00CC6CB1" w:rsidRDefault="00BF1D44" w:rsidP="00BF1D44">
      <w:pPr>
        <w:pStyle w:val="PR2"/>
        <w:spacing w:before="0"/>
        <w:rPr>
          <w:color w:val="000000"/>
        </w:rPr>
      </w:pPr>
      <w:r w:rsidRPr="00CC6CB1">
        <w:rPr>
          <w:color w:val="000000"/>
        </w:rPr>
        <w:t xml:space="preserve">For exposed lumber indicated to receive a stained or natural finish, mark grade stamp on end or back of each </w:t>
      </w:r>
      <w:proofErr w:type="gramStart"/>
      <w:r w:rsidRPr="00CC6CB1">
        <w:rPr>
          <w:color w:val="000000"/>
        </w:rPr>
        <w:t>piece..</w:t>
      </w:r>
      <w:proofErr w:type="gramEnd"/>
    </w:p>
    <w:p w14:paraId="10EF62F6" w14:textId="77777777" w:rsidR="00BF1D44" w:rsidRPr="00CC6CB1" w:rsidRDefault="00BF1D44" w:rsidP="00BF1D44">
      <w:pPr>
        <w:pStyle w:val="PR2"/>
        <w:spacing w:before="0"/>
        <w:rPr>
          <w:color w:val="000000"/>
        </w:rPr>
      </w:pPr>
      <w:r w:rsidRPr="00CC6CB1">
        <w:rPr>
          <w:color w:val="000000"/>
        </w:rPr>
        <w:t>Dress lumber, S4S, unless otherwise indicated.</w:t>
      </w:r>
    </w:p>
    <w:p w14:paraId="4AB41F74" w14:textId="77777777" w:rsidR="00BF1D44" w:rsidRPr="00CC6CB1" w:rsidRDefault="00BF1D44" w:rsidP="00BF1D44">
      <w:pPr>
        <w:pStyle w:val="PR1"/>
        <w:rPr>
          <w:color w:val="000000"/>
        </w:rPr>
      </w:pPr>
      <w:r w:rsidRPr="00CC6CB1">
        <w:rPr>
          <w:color w:val="000000"/>
        </w:rPr>
        <w:t>Maximum Moisture Content of Lumber</w:t>
      </w:r>
      <w:proofErr w:type="gramStart"/>
      <w:r w:rsidRPr="00CC6CB1">
        <w:rPr>
          <w:color w:val="000000"/>
        </w:rPr>
        <w:t>:  19</w:t>
      </w:r>
      <w:proofErr w:type="gramEnd"/>
      <w:r w:rsidRPr="00CC6CB1">
        <w:rPr>
          <w:color w:val="000000"/>
        </w:rPr>
        <w:t xml:space="preserve"> percent unless otherwise indicated.</w:t>
      </w:r>
    </w:p>
    <w:p w14:paraId="7B2785CB" w14:textId="77777777" w:rsidR="00BF1D44" w:rsidRPr="00CC6CB1" w:rsidRDefault="00BF1D44" w:rsidP="00BF1D44">
      <w:pPr>
        <w:pStyle w:val="PR1"/>
        <w:rPr>
          <w:color w:val="000000"/>
        </w:rPr>
      </w:pPr>
      <w:r w:rsidRPr="00CC6CB1">
        <w:rPr>
          <w:color w:val="000000"/>
        </w:rPr>
        <w:t>Engineered Wood Products: Acceptable to authorities having jurisdiction and for which current model code research or evaluation reports exist that show compliance with building code in effect for Project.</w:t>
      </w:r>
    </w:p>
    <w:p w14:paraId="3644C916" w14:textId="77777777" w:rsidR="00BF1D44" w:rsidRPr="00CC6CB1" w:rsidRDefault="00BF1D44" w:rsidP="00BF1D44">
      <w:pPr>
        <w:pStyle w:val="PR2"/>
        <w:rPr>
          <w:color w:val="000000"/>
        </w:rPr>
      </w:pPr>
      <w:r w:rsidRPr="00CC6CB1">
        <w:rPr>
          <w:color w:val="000000"/>
        </w:rPr>
        <w:t xml:space="preserve">Allowable design stresses, as published by </w:t>
      </w:r>
      <w:proofErr w:type="gramStart"/>
      <w:r w:rsidRPr="00CC6CB1">
        <w:rPr>
          <w:color w:val="000000"/>
        </w:rPr>
        <w:t>manufacturer</w:t>
      </w:r>
      <w:proofErr w:type="gramEnd"/>
      <w:r w:rsidRPr="00CC6CB1">
        <w:rPr>
          <w:color w:val="000000"/>
        </w:rPr>
        <w:t>, shall meet or exceed those indicated. Manufacturer's published values shall be determined from empirical data or by rational engineering analysis and demonstrated by comprehensive testing performed by a qualified independent testing agency.</w:t>
      </w:r>
    </w:p>
    <w:p w14:paraId="07E33314" w14:textId="77777777" w:rsidR="00BF1D44" w:rsidRPr="00CC6CB1" w:rsidRDefault="00BF1D44" w:rsidP="00BF1D44">
      <w:pPr>
        <w:pStyle w:val="ART"/>
        <w:rPr>
          <w:color w:val="000000"/>
        </w:rPr>
      </w:pPr>
      <w:r w:rsidRPr="00CC6CB1">
        <w:rPr>
          <w:color w:val="000000"/>
        </w:rPr>
        <w:t>WOOD-PRESERVATIVE-TREATED LUMBER</w:t>
      </w:r>
    </w:p>
    <w:p w14:paraId="322B30D3" w14:textId="77777777" w:rsidR="00BF1D44" w:rsidRPr="00CC6CB1" w:rsidRDefault="00BF1D44" w:rsidP="00BF1D44">
      <w:pPr>
        <w:pStyle w:val="PR1"/>
        <w:rPr>
          <w:color w:val="000000"/>
        </w:rPr>
      </w:pPr>
      <w:r w:rsidRPr="00CC6CB1">
        <w:rPr>
          <w:color w:val="000000"/>
        </w:rPr>
        <w:t>Preservative Treatment by Pressure Process: AWPA U1; Use Category UC2 for interior construction not in contact with ground, Use Category UC3b for exterior construction not in contact with ground, and Use Category UC4a for items in contact with ground.</w:t>
      </w:r>
    </w:p>
    <w:p w14:paraId="3DFCEF16" w14:textId="77777777" w:rsidR="00BF1D44" w:rsidRPr="00CC6CB1" w:rsidRDefault="00BF1D44" w:rsidP="00BF1D44">
      <w:pPr>
        <w:pStyle w:val="PR2"/>
        <w:rPr>
          <w:color w:val="000000"/>
        </w:rPr>
      </w:pPr>
      <w:r w:rsidRPr="00CC6CB1">
        <w:rPr>
          <w:color w:val="000000"/>
        </w:rPr>
        <w:lastRenderedPageBreak/>
        <w:t>Preservative Chemicals: Acceptable to authorities having jurisdiction and containing no arsenic or chromium.</w:t>
      </w:r>
    </w:p>
    <w:p w14:paraId="2B6CF011" w14:textId="77777777" w:rsidR="00BF1D44" w:rsidRPr="00CC6CB1" w:rsidRDefault="00BF1D44" w:rsidP="00BF1D44">
      <w:pPr>
        <w:pStyle w:val="PR1"/>
        <w:rPr>
          <w:color w:val="000000"/>
        </w:rPr>
      </w:pPr>
      <w:r w:rsidRPr="00CC6CB1">
        <w:rPr>
          <w:color w:val="000000"/>
        </w:rPr>
        <w:t>Kiln-dry lumber after treatment to a maximum moisture content of 19 percent. Do not use material that is warped or that does not comply with requirements for untreated material.</w:t>
      </w:r>
    </w:p>
    <w:p w14:paraId="0D42842F" w14:textId="77777777" w:rsidR="00BF1D44" w:rsidRPr="00CC6CB1" w:rsidRDefault="00BF1D44" w:rsidP="00BF1D44">
      <w:pPr>
        <w:pStyle w:val="PR1"/>
        <w:rPr>
          <w:color w:val="000000"/>
        </w:rPr>
      </w:pPr>
      <w:r w:rsidRPr="00CC6CB1">
        <w:rPr>
          <w:color w:val="000000"/>
        </w:rPr>
        <w:t>Mark lumber with treatment quality mark of an inspection agency approved by the ALSC Board of Review.</w:t>
      </w:r>
    </w:p>
    <w:p w14:paraId="4BD5C7E7" w14:textId="77777777" w:rsidR="00BF1D44" w:rsidRPr="00CC6CB1" w:rsidRDefault="00BF1D44" w:rsidP="00BF1D44">
      <w:pPr>
        <w:pStyle w:val="PR1"/>
        <w:rPr>
          <w:color w:val="000000"/>
        </w:rPr>
      </w:pPr>
      <w:r w:rsidRPr="00CC6CB1">
        <w:rPr>
          <w:color w:val="000000"/>
        </w:rPr>
        <w:t>Application: Treat items indicated on Drawings, and the following:</w:t>
      </w:r>
    </w:p>
    <w:p w14:paraId="6362D809" w14:textId="77777777" w:rsidR="00BF1D44" w:rsidRPr="00CC6CB1" w:rsidRDefault="00BF1D44" w:rsidP="00BF1D44">
      <w:pPr>
        <w:pStyle w:val="PR2"/>
        <w:rPr>
          <w:color w:val="000000"/>
        </w:rPr>
      </w:pPr>
      <w:r w:rsidRPr="00CC6CB1">
        <w:rPr>
          <w:color w:val="000000"/>
        </w:rPr>
        <w:t xml:space="preserve">Wood cants, </w:t>
      </w:r>
      <w:proofErr w:type="spellStart"/>
      <w:r w:rsidRPr="00CC6CB1">
        <w:rPr>
          <w:color w:val="000000"/>
        </w:rPr>
        <w:t>nailers</w:t>
      </w:r>
      <w:proofErr w:type="spellEnd"/>
      <w:r w:rsidRPr="00CC6CB1">
        <w:rPr>
          <w:color w:val="000000"/>
        </w:rPr>
        <w:t>, curbs, equipment support bases, blocking, stripping, and similar members in connection with roofing, flashing, vapor barriers, and waterproofing.</w:t>
      </w:r>
    </w:p>
    <w:p w14:paraId="6206B96B" w14:textId="77777777" w:rsidR="00BF1D44" w:rsidRPr="00CC6CB1" w:rsidRDefault="00BF1D44" w:rsidP="00BF1D44">
      <w:pPr>
        <w:pStyle w:val="PR2"/>
        <w:spacing w:before="0"/>
        <w:rPr>
          <w:color w:val="000000"/>
        </w:rPr>
      </w:pPr>
      <w:r w:rsidRPr="00CC6CB1">
        <w:rPr>
          <w:color w:val="000000"/>
        </w:rPr>
        <w:t>Wood sills, sleepers, blocking, furring, stripping, and similar concealed members in contact with masonry or concrete.</w:t>
      </w:r>
    </w:p>
    <w:p w14:paraId="37042A25" w14:textId="77777777" w:rsidR="00BF1D44" w:rsidRPr="00CC6CB1" w:rsidRDefault="00BF1D44" w:rsidP="00BF1D44">
      <w:pPr>
        <w:pStyle w:val="PR2"/>
        <w:spacing w:before="0"/>
        <w:rPr>
          <w:color w:val="000000"/>
        </w:rPr>
      </w:pPr>
      <w:r w:rsidRPr="00CC6CB1">
        <w:rPr>
          <w:color w:val="000000"/>
        </w:rPr>
        <w:t xml:space="preserve">Wood framing and furring </w:t>
      </w:r>
      <w:proofErr w:type="gramStart"/>
      <w:r w:rsidRPr="00CC6CB1">
        <w:rPr>
          <w:color w:val="000000"/>
        </w:rPr>
        <w:t>attached</w:t>
      </w:r>
      <w:proofErr w:type="gramEnd"/>
      <w:r w:rsidRPr="00CC6CB1">
        <w:rPr>
          <w:color w:val="000000"/>
        </w:rPr>
        <w:t xml:space="preserve"> directly to the interior of below-grade exterior masonry or concrete walls.</w:t>
      </w:r>
    </w:p>
    <w:p w14:paraId="35D192FA" w14:textId="77777777" w:rsidR="00BF1D44" w:rsidRPr="00CC6CB1" w:rsidRDefault="00BF1D44" w:rsidP="00BF1D44">
      <w:pPr>
        <w:pStyle w:val="PR2"/>
        <w:spacing w:before="0"/>
        <w:rPr>
          <w:color w:val="000000"/>
        </w:rPr>
      </w:pPr>
      <w:r w:rsidRPr="00CC6CB1">
        <w:rPr>
          <w:color w:val="000000"/>
        </w:rPr>
        <w:t xml:space="preserve">Wood framing members that are less than </w:t>
      </w:r>
      <w:r w:rsidRPr="00CC6CB1">
        <w:rPr>
          <w:rStyle w:val="IP"/>
          <w:color w:val="000000"/>
        </w:rPr>
        <w:t>18 inches</w:t>
      </w:r>
      <w:r w:rsidRPr="00CC6CB1">
        <w:rPr>
          <w:color w:val="000000"/>
        </w:rPr>
        <w:t xml:space="preserve"> above the ground in crawlspaces or unexcavated areas.</w:t>
      </w:r>
    </w:p>
    <w:p w14:paraId="440049E0" w14:textId="77777777" w:rsidR="00BF1D44" w:rsidRPr="00CC6CB1" w:rsidRDefault="00BF1D44" w:rsidP="00BF1D44">
      <w:pPr>
        <w:pStyle w:val="PR2"/>
        <w:spacing w:before="0"/>
        <w:rPr>
          <w:color w:val="000000"/>
        </w:rPr>
      </w:pPr>
      <w:r w:rsidRPr="00CC6CB1">
        <w:rPr>
          <w:color w:val="000000"/>
        </w:rPr>
        <w:t>Wood floor plates that are installed over concrete slabs-on-grade.</w:t>
      </w:r>
    </w:p>
    <w:p w14:paraId="5A1EF409" w14:textId="77777777" w:rsidR="00BF1D44" w:rsidRPr="00CC6CB1" w:rsidRDefault="00BF1D44" w:rsidP="00BF1D44">
      <w:pPr>
        <w:pStyle w:val="ART"/>
        <w:rPr>
          <w:color w:val="000000"/>
        </w:rPr>
      </w:pPr>
      <w:r w:rsidRPr="00CC6CB1">
        <w:rPr>
          <w:color w:val="000000"/>
        </w:rPr>
        <w:t>DIMENSION LUMBER FRAMING</w:t>
      </w:r>
    </w:p>
    <w:p w14:paraId="7084D90E" w14:textId="77777777" w:rsidR="00BF1D44" w:rsidRPr="00CC6CB1" w:rsidRDefault="00BF1D44" w:rsidP="00BF1D44">
      <w:pPr>
        <w:pStyle w:val="PR1"/>
        <w:rPr>
          <w:color w:val="000000"/>
        </w:rPr>
      </w:pPr>
      <w:r w:rsidRPr="00CC6CB1">
        <w:rPr>
          <w:color w:val="000000"/>
        </w:rPr>
        <w:t>Non-Load-Bearing Interior Partitions:  Standard, Stud, or No. 3 grade.</w:t>
      </w:r>
    </w:p>
    <w:p w14:paraId="3387DB7B" w14:textId="77777777" w:rsidR="00BF1D44" w:rsidRPr="00CC6CB1" w:rsidRDefault="00BF1D44" w:rsidP="00BF1D44">
      <w:pPr>
        <w:pStyle w:val="PR2"/>
        <w:rPr>
          <w:color w:val="000000"/>
        </w:rPr>
      </w:pPr>
      <w:r w:rsidRPr="00CC6CB1">
        <w:rPr>
          <w:color w:val="000000"/>
        </w:rPr>
        <w:t>Application</w:t>
      </w:r>
      <w:proofErr w:type="gramStart"/>
      <w:r w:rsidRPr="00CC6CB1">
        <w:rPr>
          <w:color w:val="000000"/>
        </w:rPr>
        <w:t>:  Interior</w:t>
      </w:r>
      <w:proofErr w:type="gramEnd"/>
      <w:r w:rsidRPr="00CC6CB1">
        <w:rPr>
          <w:color w:val="000000"/>
        </w:rPr>
        <w:t xml:space="preserve"> partitions not indicated as load bearing.</w:t>
      </w:r>
    </w:p>
    <w:p w14:paraId="7DFBDF03" w14:textId="77777777" w:rsidR="00BF1D44" w:rsidRPr="00CC6CB1" w:rsidRDefault="00BF1D44" w:rsidP="00BF1D44">
      <w:pPr>
        <w:pStyle w:val="PR2"/>
        <w:spacing w:before="0"/>
        <w:rPr>
          <w:color w:val="000000"/>
        </w:rPr>
      </w:pPr>
      <w:r w:rsidRPr="00CC6CB1">
        <w:rPr>
          <w:color w:val="000000"/>
        </w:rPr>
        <w:t>Species:</w:t>
      </w:r>
    </w:p>
    <w:p w14:paraId="42A7746B" w14:textId="77777777" w:rsidR="00BF1D44" w:rsidRPr="00CC6CB1" w:rsidRDefault="00BF1D44" w:rsidP="00BF1D44">
      <w:pPr>
        <w:pStyle w:val="PR3"/>
        <w:rPr>
          <w:color w:val="000000"/>
        </w:rPr>
      </w:pPr>
      <w:r w:rsidRPr="00CC6CB1">
        <w:rPr>
          <w:color w:val="000000"/>
        </w:rPr>
        <w:t>Southern pine or mixed southern pine; SPIB.</w:t>
      </w:r>
    </w:p>
    <w:p w14:paraId="2D2A104D" w14:textId="77777777" w:rsidR="00BF1D44" w:rsidRPr="00CC6CB1" w:rsidRDefault="00BF1D44" w:rsidP="00BF1D44">
      <w:pPr>
        <w:pStyle w:val="PR3"/>
        <w:spacing w:before="0"/>
        <w:rPr>
          <w:color w:val="000000"/>
        </w:rPr>
      </w:pPr>
      <w:r w:rsidRPr="00CC6CB1">
        <w:rPr>
          <w:color w:val="000000"/>
        </w:rPr>
        <w:t>Northern species; NLGA.</w:t>
      </w:r>
    </w:p>
    <w:p w14:paraId="41C0353C" w14:textId="77777777" w:rsidR="00BF1D44" w:rsidRPr="00CC6CB1" w:rsidRDefault="00BF1D44" w:rsidP="00BF1D44">
      <w:pPr>
        <w:pStyle w:val="PR3"/>
        <w:spacing w:before="0"/>
        <w:rPr>
          <w:color w:val="000000"/>
        </w:rPr>
      </w:pPr>
      <w:r w:rsidRPr="00CC6CB1">
        <w:rPr>
          <w:color w:val="000000"/>
        </w:rPr>
        <w:t>Western woods; WCLIB or WWPA.</w:t>
      </w:r>
    </w:p>
    <w:p w14:paraId="05C721C8" w14:textId="77777777" w:rsidR="00BF1D44" w:rsidRPr="00CC6CB1" w:rsidRDefault="00BF1D44" w:rsidP="00BF1D44">
      <w:pPr>
        <w:pStyle w:val="PR1"/>
        <w:rPr>
          <w:color w:val="000000"/>
        </w:rPr>
      </w:pPr>
      <w:r w:rsidRPr="00CC6CB1">
        <w:rPr>
          <w:color w:val="000000"/>
        </w:rPr>
        <w:t>Exterior and Load-Bearing Walls</w:t>
      </w:r>
      <w:proofErr w:type="gramStart"/>
      <w:r w:rsidRPr="00CC6CB1">
        <w:rPr>
          <w:color w:val="000000"/>
        </w:rPr>
        <w:t>:  Posts</w:t>
      </w:r>
      <w:proofErr w:type="gramEnd"/>
      <w:r w:rsidRPr="00CC6CB1">
        <w:rPr>
          <w:color w:val="000000"/>
        </w:rPr>
        <w:t xml:space="preserve"> and trimmers to be No 1, Studs to be No. 2 grade and any of the following species:</w:t>
      </w:r>
    </w:p>
    <w:p w14:paraId="4367A71C" w14:textId="77777777" w:rsidR="00BF1D44" w:rsidRPr="00CC6CB1" w:rsidRDefault="00BF1D44" w:rsidP="00BF1D44">
      <w:pPr>
        <w:pStyle w:val="PR2"/>
        <w:rPr>
          <w:color w:val="000000"/>
        </w:rPr>
      </w:pPr>
      <w:r w:rsidRPr="00CC6CB1">
        <w:rPr>
          <w:color w:val="000000"/>
        </w:rPr>
        <w:t>Species:</w:t>
      </w:r>
    </w:p>
    <w:p w14:paraId="7A82B283" w14:textId="77777777" w:rsidR="00BF1D44" w:rsidRPr="00CC6CB1" w:rsidRDefault="00BF1D44" w:rsidP="00BF1D44">
      <w:pPr>
        <w:pStyle w:val="PR3"/>
        <w:rPr>
          <w:color w:val="000000"/>
        </w:rPr>
      </w:pPr>
      <w:r w:rsidRPr="00CC6CB1">
        <w:rPr>
          <w:color w:val="000000"/>
        </w:rPr>
        <w:t>Douglas fir-larch; WCLIB or WWPA.</w:t>
      </w:r>
    </w:p>
    <w:p w14:paraId="03074786" w14:textId="77777777" w:rsidR="00BF1D44" w:rsidRPr="00CC6CB1" w:rsidRDefault="00BF1D44" w:rsidP="00BF1D44">
      <w:pPr>
        <w:pStyle w:val="PR3"/>
        <w:spacing w:before="0"/>
        <w:rPr>
          <w:color w:val="000000"/>
        </w:rPr>
      </w:pPr>
      <w:r w:rsidRPr="00CC6CB1">
        <w:rPr>
          <w:color w:val="000000"/>
        </w:rPr>
        <w:t>Douglas fir-south; WWPA.</w:t>
      </w:r>
    </w:p>
    <w:p w14:paraId="494FA3F0" w14:textId="77777777" w:rsidR="00BF1D44" w:rsidRPr="00CC6CB1" w:rsidRDefault="00BF1D44" w:rsidP="00BF1D44">
      <w:pPr>
        <w:pStyle w:val="PR3"/>
        <w:spacing w:before="0"/>
        <w:rPr>
          <w:color w:val="000000"/>
        </w:rPr>
      </w:pPr>
      <w:r w:rsidRPr="00CC6CB1">
        <w:rPr>
          <w:color w:val="000000"/>
        </w:rPr>
        <w:t>Douglas fir-larch (north); NLGA.</w:t>
      </w:r>
    </w:p>
    <w:p w14:paraId="0F511A3D" w14:textId="77777777" w:rsidR="00BF1D44" w:rsidRPr="00CC6CB1" w:rsidRDefault="00BF1D44" w:rsidP="00BF1D44">
      <w:pPr>
        <w:pStyle w:val="PR1"/>
        <w:rPr>
          <w:color w:val="000000"/>
        </w:rPr>
      </w:pPr>
      <w:r w:rsidRPr="00CC6CB1">
        <w:rPr>
          <w:color w:val="000000"/>
        </w:rPr>
        <w:t xml:space="preserve">Framing Other Than Non-Load-Bearing Partitions: Any species and grade with a modulus of elasticity of at least </w:t>
      </w:r>
      <w:r w:rsidRPr="00CC6CB1">
        <w:rPr>
          <w:rStyle w:val="IP"/>
          <w:color w:val="000000"/>
        </w:rPr>
        <w:t>1,500,000 psi</w:t>
      </w:r>
      <w:r w:rsidRPr="00CC6CB1">
        <w:rPr>
          <w:color w:val="000000"/>
        </w:rPr>
        <w:t xml:space="preserve"> and an extreme fiber stress in bending of at least </w:t>
      </w:r>
      <w:r w:rsidRPr="00CC6CB1">
        <w:rPr>
          <w:rStyle w:val="IP"/>
          <w:color w:val="000000"/>
        </w:rPr>
        <w:t>850 psi</w:t>
      </w:r>
      <w:r w:rsidRPr="00CC6CB1">
        <w:rPr>
          <w:rStyle w:val="SI"/>
          <w:color w:val="000000"/>
        </w:rPr>
        <w:t xml:space="preserve"> </w:t>
      </w:r>
      <w:r w:rsidRPr="00CC6CB1">
        <w:rPr>
          <w:color w:val="000000"/>
        </w:rPr>
        <w:t xml:space="preserve">for </w:t>
      </w:r>
      <w:r w:rsidRPr="00CC6CB1">
        <w:rPr>
          <w:rStyle w:val="IP"/>
          <w:color w:val="000000"/>
        </w:rPr>
        <w:t>2-inch nominal</w:t>
      </w:r>
      <w:r w:rsidRPr="00CC6CB1">
        <w:rPr>
          <w:color w:val="000000"/>
        </w:rPr>
        <w:t xml:space="preserve"> thickness and </w:t>
      </w:r>
      <w:r w:rsidRPr="00CC6CB1">
        <w:rPr>
          <w:rStyle w:val="IP"/>
          <w:color w:val="000000"/>
        </w:rPr>
        <w:t>12-inch nominal</w:t>
      </w:r>
      <w:r w:rsidRPr="00CC6CB1">
        <w:rPr>
          <w:rStyle w:val="SI"/>
          <w:color w:val="000000"/>
        </w:rPr>
        <w:t xml:space="preserve"> </w:t>
      </w:r>
      <w:r w:rsidRPr="00CC6CB1">
        <w:rPr>
          <w:color w:val="000000"/>
        </w:rPr>
        <w:t>width for single-member use.</w:t>
      </w:r>
    </w:p>
    <w:p w14:paraId="35685DCB" w14:textId="77777777" w:rsidR="00BF1D44" w:rsidRPr="00CC6CB1" w:rsidRDefault="00BF1D44" w:rsidP="00BF1D44">
      <w:pPr>
        <w:pStyle w:val="PR1"/>
        <w:rPr>
          <w:color w:val="000000"/>
        </w:rPr>
      </w:pPr>
      <w:r w:rsidRPr="00CC6CB1">
        <w:rPr>
          <w:color w:val="000000"/>
        </w:rPr>
        <w:t xml:space="preserve">Exposed Framing: Hand-select material for uniformity of appearance and freedom from characteristics, on exposed surfaces and edges, that would impair finish appearance, including decay, honeycomb, </w:t>
      </w:r>
      <w:proofErr w:type="gramStart"/>
      <w:r w:rsidRPr="00CC6CB1">
        <w:rPr>
          <w:color w:val="000000"/>
        </w:rPr>
        <w:t>knot-holes</w:t>
      </w:r>
      <w:proofErr w:type="gramEnd"/>
      <w:r w:rsidRPr="00CC6CB1">
        <w:rPr>
          <w:color w:val="000000"/>
        </w:rPr>
        <w:t>, shake, splits, torn grain, and wane.</w:t>
      </w:r>
    </w:p>
    <w:p w14:paraId="7FE30118" w14:textId="77777777" w:rsidR="00BF1D44" w:rsidRPr="00CC6CB1" w:rsidRDefault="00BF1D44" w:rsidP="00BF1D44">
      <w:pPr>
        <w:pStyle w:val="PR2"/>
        <w:rPr>
          <w:color w:val="000000"/>
        </w:rPr>
      </w:pPr>
      <w:r w:rsidRPr="00CC6CB1">
        <w:rPr>
          <w:color w:val="000000"/>
        </w:rPr>
        <w:lastRenderedPageBreak/>
        <w:t>Species and Grade: As indicated above for load-bearing construction of same type.</w:t>
      </w:r>
    </w:p>
    <w:p w14:paraId="42ADF971" w14:textId="77777777" w:rsidR="00BF1D44" w:rsidRPr="00CC6CB1" w:rsidRDefault="00BF1D44" w:rsidP="00BF1D44">
      <w:pPr>
        <w:pStyle w:val="ART"/>
        <w:rPr>
          <w:color w:val="000000"/>
        </w:rPr>
      </w:pPr>
      <w:r w:rsidRPr="00CC6CB1">
        <w:rPr>
          <w:color w:val="000000"/>
        </w:rPr>
        <w:t>ENGINEERED WOOD PRODUCTS</w:t>
      </w:r>
    </w:p>
    <w:p w14:paraId="27474A7B" w14:textId="77777777" w:rsidR="00BF1D44" w:rsidRPr="00CC6CB1" w:rsidRDefault="00BF1D44" w:rsidP="00BF1D44">
      <w:pPr>
        <w:pStyle w:val="PR1"/>
        <w:rPr>
          <w:color w:val="000000"/>
        </w:rPr>
      </w:pPr>
      <w:r w:rsidRPr="00CC6CB1">
        <w:rPr>
          <w:color w:val="000000"/>
        </w:rPr>
        <w:t>Composite Wood Products: Products shall be made without urea formaldehyde.</w:t>
      </w:r>
    </w:p>
    <w:p w14:paraId="75010FC5" w14:textId="77777777" w:rsidR="00BF1D44" w:rsidRPr="00CC6CB1" w:rsidRDefault="00BF1D44" w:rsidP="00BF1D44">
      <w:pPr>
        <w:pStyle w:val="PR1"/>
        <w:rPr>
          <w:color w:val="000000"/>
        </w:rPr>
      </w:pPr>
      <w:r w:rsidRPr="00CC6CB1">
        <w:rPr>
          <w:color w:val="000000"/>
        </w:rPr>
        <w:t>Laminated-Veneer Lumber: Structural composite lumber made from wood veneers with grain primarily parallel to member lengths, evaluated and monitored according to ASTM D 5456 and manufactured with an exterior-type adhesive complying with ASTM D 2559.</w:t>
      </w:r>
    </w:p>
    <w:p w14:paraId="44C6F685" w14:textId="77777777" w:rsidR="00BF1D44" w:rsidRPr="00CC6CB1" w:rsidRDefault="00BF1D44" w:rsidP="00BF1D44">
      <w:pPr>
        <w:pStyle w:val="PR2"/>
        <w:rPr>
          <w:color w:val="000000"/>
        </w:rPr>
      </w:pPr>
      <w:hyperlink r:id="rId20" w:history="1">
        <w:r w:rsidRPr="00CC6CB1">
          <w:rPr>
            <w:rStyle w:val="SAhyperlink"/>
            <w:color w:val="000000"/>
          </w:rPr>
          <w:t>Manufacturers:</w:t>
        </w:r>
      </w:hyperlink>
      <w:r w:rsidRPr="00CC6CB1">
        <w:rPr>
          <w:color w:val="000000"/>
        </w:rPr>
        <w:t xml:space="preserve"> Subject to compliance with requirements, available manufacturers offering products that may be incorporated into the Work include, but are not limited to the following:</w:t>
      </w:r>
    </w:p>
    <w:bookmarkStart w:id="33" w:name="_Hlk71032448"/>
    <w:p w14:paraId="1FEC3332" w14:textId="77777777" w:rsidR="00BF1D44" w:rsidRPr="00CC6CB1" w:rsidRDefault="00BF1D44" w:rsidP="00BF1D44">
      <w:pPr>
        <w:pStyle w:val="PR3"/>
        <w:rPr>
          <w:color w:val="000000"/>
        </w:rPr>
      </w:pPr>
      <w:r w:rsidRPr="00CC6CB1">
        <w:rPr>
          <w:rStyle w:val="SAhyperlink"/>
          <w:color w:val="000000"/>
        </w:rPr>
        <w:fldChar w:fldCharType="begin"/>
      </w:r>
      <w:r w:rsidRPr="00CC6CB1">
        <w:rPr>
          <w:rStyle w:val="SAhyperlink"/>
          <w:color w:val="000000"/>
        </w:rPr>
        <w:instrText xml:space="preserve"> HYPERLINK "http://www.specagent.com/Lookup?uid=123457016531" </w:instrText>
      </w:r>
      <w:r w:rsidRPr="00CC6CB1">
        <w:rPr>
          <w:rStyle w:val="SAhyperlink"/>
          <w:color w:val="000000"/>
        </w:rPr>
      </w:r>
      <w:r w:rsidRPr="00CC6CB1">
        <w:rPr>
          <w:rStyle w:val="SAhyperlink"/>
          <w:color w:val="000000"/>
        </w:rPr>
        <w:fldChar w:fldCharType="separate"/>
      </w:r>
      <w:r w:rsidRPr="00CC6CB1">
        <w:rPr>
          <w:rStyle w:val="SAhyperlink"/>
          <w:color w:val="000000"/>
        </w:rPr>
        <w:t>Boise Cascade Corporation</w:t>
      </w:r>
      <w:r w:rsidRPr="00CC6CB1">
        <w:rPr>
          <w:rStyle w:val="SAhyperlink"/>
          <w:color w:val="000000"/>
        </w:rPr>
        <w:fldChar w:fldCharType="end"/>
      </w:r>
      <w:r w:rsidRPr="00CC6CB1">
        <w:rPr>
          <w:color w:val="000000"/>
        </w:rPr>
        <w:t>.</w:t>
      </w:r>
    </w:p>
    <w:p w14:paraId="4374C7B3" w14:textId="77777777" w:rsidR="00BF1D44" w:rsidRPr="00CC6CB1" w:rsidRDefault="00BF1D44" w:rsidP="00BF1D44">
      <w:pPr>
        <w:pStyle w:val="PR3"/>
        <w:spacing w:before="0"/>
        <w:rPr>
          <w:color w:val="000000"/>
        </w:rPr>
      </w:pPr>
      <w:hyperlink r:id="rId21" w:history="1">
        <w:r w:rsidRPr="00CC6CB1">
          <w:rPr>
            <w:rStyle w:val="SAhyperlink"/>
            <w:color w:val="000000"/>
          </w:rPr>
          <w:t>Georgia-Pacific Building Products</w:t>
        </w:r>
      </w:hyperlink>
      <w:r w:rsidRPr="00CC6CB1">
        <w:rPr>
          <w:color w:val="000000"/>
        </w:rPr>
        <w:t>.</w:t>
      </w:r>
    </w:p>
    <w:p w14:paraId="721E0341" w14:textId="77777777" w:rsidR="00BF1D44" w:rsidRPr="00CC6CB1" w:rsidRDefault="00BF1D44" w:rsidP="00BF1D44">
      <w:pPr>
        <w:pStyle w:val="PR3"/>
        <w:spacing w:before="0"/>
        <w:rPr>
          <w:color w:val="000000"/>
        </w:rPr>
      </w:pPr>
      <w:hyperlink r:id="rId22" w:history="1">
        <w:r w:rsidRPr="00CC6CB1">
          <w:rPr>
            <w:rStyle w:val="SAhyperlink"/>
            <w:color w:val="000000"/>
          </w:rPr>
          <w:t>Weyerhaeuser Company</w:t>
        </w:r>
      </w:hyperlink>
      <w:r w:rsidRPr="00CC6CB1">
        <w:rPr>
          <w:color w:val="000000"/>
        </w:rPr>
        <w:t>.</w:t>
      </w:r>
    </w:p>
    <w:bookmarkEnd w:id="33"/>
    <w:p w14:paraId="046FBDAB" w14:textId="77777777" w:rsidR="00BF1D44" w:rsidRPr="00CC6CB1" w:rsidRDefault="00BF1D44" w:rsidP="00BF1D44">
      <w:pPr>
        <w:pStyle w:val="PR2"/>
        <w:rPr>
          <w:color w:val="000000"/>
        </w:rPr>
      </w:pPr>
      <w:r w:rsidRPr="00CC6CB1">
        <w:rPr>
          <w:color w:val="000000"/>
        </w:rPr>
        <w:t>Extreme Fiber Stress in Bending, Edgewise</w:t>
      </w:r>
      <w:proofErr w:type="gramStart"/>
      <w:r w:rsidRPr="00CC6CB1">
        <w:rPr>
          <w:color w:val="000000"/>
        </w:rPr>
        <w:t xml:space="preserve">:  </w:t>
      </w:r>
      <w:r w:rsidRPr="00CC6CB1">
        <w:rPr>
          <w:rStyle w:val="IP"/>
          <w:color w:val="000000"/>
        </w:rPr>
        <w:t>2600</w:t>
      </w:r>
      <w:proofErr w:type="gramEnd"/>
      <w:r w:rsidRPr="00CC6CB1">
        <w:rPr>
          <w:rStyle w:val="IP"/>
          <w:color w:val="000000"/>
        </w:rPr>
        <w:t xml:space="preserve"> psi</w:t>
      </w:r>
      <w:r w:rsidRPr="00CC6CB1">
        <w:rPr>
          <w:rStyle w:val="SI"/>
          <w:color w:val="000000"/>
        </w:rPr>
        <w:t xml:space="preserve"> </w:t>
      </w:r>
      <w:r w:rsidRPr="00CC6CB1">
        <w:rPr>
          <w:color w:val="000000"/>
        </w:rPr>
        <w:t xml:space="preserve">for </w:t>
      </w:r>
      <w:r w:rsidRPr="00CC6CB1">
        <w:rPr>
          <w:rStyle w:val="IP"/>
          <w:color w:val="000000"/>
        </w:rPr>
        <w:t>12-inch nominal-</w:t>
      </w:r>
      <w:r w:rsidRPr="00CC6CB1">
        <w:rPr>
          <w:rStyle w:val="SI"/>
          <w:color w:val="000000"/>
        </w:rPr>
        <w:t xml:space="preserve"> </w:t>
      </w:r>
      <w:r w:rsidRPr="00CC6CB1">
        <w:rPr>
          <w:color w:val="000000"/>
        </w:rPr>
        <w:t>depth members.</w:t>
      </w:r>
    </w:p>
    <w:p w14:paraId="4DCBEFB5" w14:textId="77777777" w:rsidR="00BF1D44" w:rsidRPr="00CC6CB1" w:rsidRDefault="00BF1D44" w:rsidP="00BF1D44">
      <w:pPr>
        <w:pStyle w:val="PR2"/>
        <w:spacing w:before="0"/>
        <w:rPr>
          <w:color w:val="000000"/>
        </w:rPr>
      </w:pPr>
      <w:r w:rsidRPr="00CC6CB1">
        <w:rPr>
          <w:color w:val="000000"/>
        </w:rPr>
        <w:t>Modulus of Elasticity, Edgewise</w:t>
      </w:r>
      <w:proofErr w:type="gramStart"/>
      <w:r w:rsidRPr="00CC6CB1">
        <w:rPr>
          <w:color w:val="000000"/>
        </w:rPr>
        <w:t xml:space="preserve">:  </w:t>
      </w:r>
      <w:r w:rsidRPr="00CC6CB1">
        <w:rPr>
          <w:rStyle w:val="IP"/>
          <w:color w:val="000000"/>
        </w:rPr>
        <w:t>1,800,000</w:t>
      </w:r>
      <w:proofErr w:type="gramEnd"/>
      <w:r w:rsidRPr="00CC6CB1">
        <w:rPr>
          <w:rStyle w:val="IP"/>
          <w:color w:val="000000"/>
        </w:rPr>
        <w:t xml:space="preserve"> psi</w:t>
      </w:r>
      <w:r w:rsidRPr="00CC6CB1">
        <w:rPr>
          <w:color w:val="000000"/>
        </w:rPr>
        <w:t>.</w:t>
      </w:r>
    </w:p>
    <w:p w14:paraId="23B7E180" w14:textId="77777777" w:rsidR="00BF1D44" w:rsidRPr="00CC6CB1" w:rsidRDefault="00BF1D44" w:rsidP="00BF1D44">
      <w:pPr>
        <w:pStyle w:val="PR1"/>
        <w:rPr>
          <w:color w:val="000000"/>
        </w:rPr>
      </w:pPr>
      <w:r w:rsidRPr="00CC6CB1">
        <w:rPr>
          <w:color w:val="000000"/>
        </w:rPr>
        <w:t>Parallel-Strand Lumber</w:t>
      </w:r>
      <w:proofErr w:type="gramStart"/>
      <w:r w:rsidRPr="00CC6CB1">
        <w:rPr>
          <w:color w:val="000000"/>
        </w:rPr>
        <w:t>:  Structural</w:t>
      </w:r>
      <w:proofErr w:type="gramEnd"/>
      <w:r w:rsidRPr="00CC6CB1">
        <w:rPr>
          <w:color w:val="000000"/>
        </w:rPr>
        <w:t xml:space="preserve"> composite lumber made from wood strand elements with grain primarily parallel to member lengths, evaluated and monitored according to ASTM D 5456 and manufactured with an exterior-type adhesive complying with ASTM D 2559</w:t>
      </w:r>
      <w:r w:rsidRPr="00CC6CB1">
        <w:rPr>
          <w:b/>
          <w:color w:val="000000"/>
        </w:rPr>
        <w:t> </w:t>
      </w:r>
      <w:r w:rsidRPr="00CC6CB1">
        <w:rPr>
          <w:color w:val="000000"/>
        </w:rPr>
        <w:t>and containing no urea formaldehyde.</w:t>
      </w:r>
    </w:p>
    <w:p w14:paraId="6052B0CF" w14:textId="77777777" w:rsidR="00BF1D44" w:rsidRPr="00CC6CB1" w:rsidRDefault="00BF1D44" w:rsidP="00BF1D44">
      <w:pPr>
        <w:pStyle w:val="PR2"/>
        <w:rPr>
          <w:color w:val="000000"/>
        </w:rPr>
      </w:pPr>
      <w:r w:rsidRPr="00CC6CB1">
        <w:rPr>
          <w:color w:val="000000"/>
        </w:rPr>
        <w:t>Manufacturers</w:t>
      </w:r>
      <w:proofErr w:type="gramStart"/>
      <w:r w:rsidRPr="00CC6CB1">
        <w:rPr>
          <w:color w:val="000000"/>
        </w:rPr>
        <w:t>:  Subject</w:t>
      </w:r>
      <w:proofErr w:type="gramEnd"/>
      <w:r w:rsidRPr="00CC6CB1">
        <w:rPr>
          <w:color w:val="000000"/>
        </w:rPr>
        <w:t xml:space="preserve"> to compliance with requirements, provide products by one of the following:</w:t>
      </w:r>
    </w:p>
    <w:p w14:paraId="5F55CFB6" w14:textId="77777777" w:rsidR="00BF1D44" w:rsidRPr="00CC6CB1" w:rsidRDefault="00BF1D44" w:rsidP="00BF1D44">
      <w:pPr>
        <w:pStyle w:val="PR3"/>
        <w:rPr>
          <w:color w:val="000000"/>
        </w:rPr>
      </w:pPr>
      <w:hyperlink r:id="rId23" w:history="1">
        <w:r w:rsidRPr="00CC6CB1">
          <w:rPr>
            <w:rStyle w:val="SAhyperlink"/>
            <w:color w:val="000000"/>
          </w:rPr>
          <w:t>Boise Cascade Corporation</w:t>
        </w:r>
      </w:hyperlink>
      <w:r w:rsidRPr="00CC6CB1">
        <w:rPr>
          <w:color w:val="000000"/>
        </w:rPr>
        <w:t>.</w:t>
      </w:r>
    </w:p>
    <w:p w14:paraId="7A0E6323" w14:textId="77777777" w:rsidR="00BF1D44" w:rsidRPr="00CC6CB1" w:rsidRDefault="00BF1D44" w:rsidP="00BF1D44">
      <w:pPr>
        <w:pStyle w:val="PR3"/>
        <w:spacing w:before="0"/>
        <w:rPr>
          <w:color w:val="000000"/>
        </w:rPr>
      </w:pPr>
      <w:hyperlink r:id="rId24" w:history="1">
        <w:r w:rsidRPr="00CC6CB1">
          <w:rPr>
            <w:rStyle w:val="SAhyperlink"/>
            <w:color w:val="000000"/>
          </w:rPr>
          <w:t>Georgia-Pacific Building Products</w:t>
        </w:r>
      </w:hyperlink>
      <w:r w:rsidRPr="00CC6CB1">
        <w:rPr>
          <w:color w:val="000000"/>
        </w:rPr>
        <w:t>.</w:t>
      </w:r>
    </w:p>
    <w:p w14:paraId="14FE36BF" w14:textId="77777777" w:rsidR="00BF1D44" w:rsidRPr="00CC6CB1" w:rsidRDefault="00BF1D44" w:rsidP="00BF1D44">
      <w:pPr>
        <w:pStyle w:val="PR3"/>
        <w:spacing w:before="0"/>
        <w:rPr>
          <w:color w:val="000000"/>
        </w:rPr>
      </w:pPr>
      <w:hyperlink r:id="rId25" w:history="1">
        <w:r w:rsidRPr="00CC6CB1">
          <w:rPr>
            <w:rStyle w:val="SAhyperlink"/>
            <w:color w:val="000000"/>
          </w:rPr>
          <w:t>Weyerhaeuser Company</w:t>
        </w:r>
      </w:hyperlink>
      <w:r w:rsidRPr="00CC6CB1">
        <w:rPr>
          <w:color w:val="000000"/>
        </w:rPr>
        <w:t>.</w:t>
      </w:r>
    </w:p>
    <w:p w14:paraId="7786E8C4" w14:textId="77777777" w:rsidR="00BF1D44" w:rsidRPr="00CC6CB1" w:rsidRDefault="00BF1D44" w:rsidP="00BF1D44">
      <w:pPr>
        <w:pStyle w:val="PR2"/>
        <w:rPr>
          <w:color w:val="000000"/>
        </w:rPr>
      </w:pPr>
      <w:r w:rsidRPr="00CC6CB1">
        <w:rPr>
          <w:color w:val="000000"/>
        </w:rPr>
        <w:t>Extreme Fiber Stress in Bending, Edgewise</w:t>
      </w:r>
      <w:proofErr w:type="gramStart"/>
      <w:r w:rsidRPr="00CC6CB1">
        <w:rPr>
          <w:color w:val="000000"/>
        </w:rPr>
        <w:t xml:space="preserve">:  </w:t>
      </w:r>
      <w:r w:rsidRPr="00CC6CB1">
        <w:rPr>
          <w:rStyle w:val="IP"/>
          <w:color w:val="000000"/>
          <w:szCs w:val="22"/>
        </w:rPr>
        <w:t>2900</w:t>
      </w:r>
      <w:proofErr w:type="gramEnd"/>
      <w:r w:rsidRPr="00CC6CB1">
        <w:rPr>
          <w:rStyle w:val="IP"/>
          <w:color w:val="000000"/>
          <w:szCs w:val="22"/>
        </w:rPr>
        <w:t xml:space="preserve"> psi</w:t>
      </w:r>
      <w:r w:rsidRPr="00CC6CB1">
        <w:rPr>
          <w:rStyle w:val="SI"/>
          <w:color w:val="000000"/>
          <w:szCs w:val="22"/>
        </w:rPr>
        <w:t xml:space="preserve"> </w:t>
      </w:r>
      <w:r w:rsidRPr="00CC6CB1">
        <w:rPr>
          <w:color w:val="000000"/>
        </w:rPr>
        <w:t xml:space="preserve">for </w:t>
      </w:r>
      <w:r w:rsidRPr="00CC6CB1">
        <w:rPr>
          <w:rStyle w:val="IP"/>
          <w:color w:val="000000"/>
          <w:szCs w:val="22"/>
        </w:rPr>
        <w:t>12-inch nominal-</w:t>
      </w:r>
      <w:r w:rsidRPr="00CC6CB1">
        <w:rPr>
          <w:rStyle w:val="SI"/>
          <w:color w:val="000000"/>
          <w:szCs w:val="22"/>
        </w:rPr>
        <w:t xml:space="preserve"> </w:t>
      </w:r>
      <w:r w:rsidRPr="00CC6CB1">
        <w:rPr>
          <w:color w:val="000000"/>
        </w:rPr>
        <w:t>depth members.</w:t>
      </w:r>
    </w:p>
    <w:p w14:paraId="0D9CADED" w14:textId="77777777" w:rsidR="00BF1D44" w:rsidRPr="00CC6CB1" w:rsidRDefault="00BF1D44" w:rsidP="00BF1D44">
      <w:pPr>
        <w:pStyle w:val="PR2"/>
        <w:spacing w:before="0"/>
        <w:rPr>
          <w:color w:val="000000"/>
        </w:rPr>
      </w:pPr>
      <w:r w:rsidRPr="00CC6CB1">
        <w:rPr>
          <w:color w:val="000000"/>
        </w:rPr>
        <w:t>Modulus of Elasticity, Edgewise</w:t>
      </w:r>
      <w:proofErr w:type="gramStart"/>
      <w:r w:rsidRPr="00CC6CB1">
        <w:rPr>
          <w:color w:val="000000"/>
        </w:rPr>
        <w:t xml:space="preserve">:  </w:t>
      </w:r>
      <w:r w:rsidRPr="00CC6CB1">
        <w:rPr>
          <w:rStyle w:val="IP"/>
          <w:color w:val="000000"/>
          <w:szCs w:val="22"/>
        </w:rPr>
        <w:t>2,000,000</w:t>
      </w:r>
      <w:proofErr w:type="gramEnd"/>
      <w:r w:rsidRPr="00CC6CB1">
        <w:rPr>
          <w:rStyle w:val="IP"/>
          <w:color w:val="000000"/>
          <w:szCs w:val="22"/>
        </w:rPr>
        <w:t xml:space="preserve"> psi</w:t>
      </w:r>
      <w:r w:rsidRPr="00CC6CB1">
        <w:rPr>
          <w:color w:val="000000"/>
        </w:rPr>
        <w:t>.</w:t>
      </w:r>
    </w:p>
    <w:p w14:paraId="4EC9275A" w14:textId="77777777" w:rsidR="00BF1D44" w:rsidRPr="00CC6CB1" w:rsidRDefault="00BF1D44" w:rsidP="00BF1D44">
      <w:pPr>
        <w:pStyle w:val="PR1"/>
        <w:rPr>
          <w:color w:val="000000"/>
        </w:rPr>
      </w:pPr>
      <w:r w:rsidRPr="00CC6CB1">
        <w:rPr>
          <w:color w:val="000000"/>
        </w:rPr>
        <w:t>Wood I-Joists: Prefabricated units, I-shaped in cross section, made with solid or structural composite lumber flanges and wood-based structural panel webs, let into and bonded to flanges. Comply with material requirements of and with structural capacities established and monitored according to ASTM D5055.</w:t>
      </w:r>
    </w:p>
    <w:p w14:paraId="15F781C3" w14:textId="77777777" w:rsidR="00BF1D44" w:rsidRPr="00CC6CB1" w:rsidRDefault="00BF1D44" w:rsidP="00BF1D44">
      <w:pPr>
        <w:pStyle w:val="PR3"/>
        <w:rPr>
          <w:color w:val="000000"/>
        </w:rPr>
      </w:pPr>
      <w:hyperlink r:id="rId26" w:history="1">
        <w:r w:rsidRPr="00CC6CB1">
          <w:rPr>
            <w:rStyle w:val="SAhyperlink"/>
            <w:color w:val="000000"/>
          </w:rPr>
          <w:t>Boise Cascade Corporation</w:t>
        </w:r>
      </w:hyperlink>
      <w:r w:rsidRPr="00CC6CB1">
        <w:rPr>
          <w:color w:val="000000"/>
        </w:rPr>
        <w:t>.</w:t>
      </w:r>
    </w:p>
    <w:p w14:paraId="5339D60D" w14:textId="77777777" w:rsidR="00BF1D44" w:rsidRPr="00CC6CB1" w:rsidRDefault="00BF1D44" w:rsidP="00BF1D44">
      <w:pPr>
        <w:pStyle w:val="PR3"/>
        <w:spacing w:before="0"/>
        <w:rPr>
          <w:color w:val="000000"/>
        </w:rPr>
      </w:pPr>
      <w:hyperlink r:id="rId27" w:history="1">
        <w:r w:rsidRPr="00CC6CB1">
          <w:rPr>
            <w:rStyle w:val="SAhyperlink"/>
            <w:color w:val="000000"/>
          </w:rPr>
          <w:t>Georgia-Pacific Building Products</w:t>
        </w:r>
      </w:hyperlink>
      <w:r w:rsidRPr="00CC6CB1">
        <w:rPr>
          <w:color w:val="000000"/>
        </w:rPr>
        <w:t>.</w:t>
      </w:r>
    </w:p>
    <w:p w14:paraId="6CD5A41C" w14:textId="77777777" w:rsidR="00BF1D44" w:rsidRPr="00CC6CB1" w:rsidRDefault="00BF1D44" w:rsidP="00BF1D44">
      <w:pPr>
        <w:pStyle w:val="PR3"/>
        <w:spacing w:before="0"/>
        <w:rPr>
          <w:color w:val="000000"/>
        </w:rPr>
      </w:pPr>
      <w:hyperlink r:id="rId28" w:history="1">
        <w:r w:rsidRPr="00CC6CB1">
          <w:rPr>
            <w:rStyle w:val="SAhyperlink"/>
            <w:color w:val="000000"/>
          </w:rPr>
          <w:t>Weyerhaeuser Company</w:t>
        </w:r>
      </w:hyperlink>
      <w:r w:rsidRPr="00CC6CB1">
        <w:rPr>
          <w:color w:val="000000"/>
        </w:rPr>
        <w:t>.</w:t>
      </w:r>
    </w:p>
    <w:p w14:paraId="5B05BBE2" w14:textId="77777777" w:rsidR="00BF1D44" w:rsidRPr="00CC6CB1" w:rsidRDefault="00BF1D44" w:rsidP="00BF1D44">
      <w:pPr>
        <w:pStyle w:val="PR2"/>
        <w:rPr>
          <w:color w:val="000000"/>
        </w:rPr>
      </w:pPr>
      <w:r w:rsidRPr="00CC6CB1">
        <w:rPr>
          <w:color w:val="000000"/>
        </w:rPr>
        <w:t xml:space="preserve">Web Material: Either OSB or </w:t>
      </w:r>
      <w:proofErr w:type="gramStart"/>
      <w:r w:rsidRPr="00CC6CB1">
        <w:rPr>
          <w:color w:val="000000"/>
        </w:rPr>
        <w:t>plywood</w:t>
      </w:r>
      <w:proofErr w:type="gramEnd"/>
      <w:r w:rsidRPr="00CC6CB1">
        <w:rPr>
          <w:color w:val="000000"/>
        </w:rPr>
        <w:t>, complying with DOC PS 1 or DOC PS 2, Exposure 1</w:t>
      </w:r>
    </w:p>
    <w:p w14:paraId="0605B4BB" w14:textId="77777777" w:rsidR="00BF1D44" w:rsidRPr="00CC6CB1" w:rsidRDefault="00BF1D44" w:rsidP="00BF1D44">
      <w:pPr>
        <w:pStyle w:val="PR2"/>
        <w:spacing w:before="0"/>
        <w:rPr>
          <w:color w:val="000000"/>
        </w:rPr>
      </w:pPr>
      <w:r w:rsidRPr="00CC6CB1">
        <w:rPr>
          <w:color w:val="000000"/>
        </w:rPr>
        <w:lastRenderedPageBreak/>
        <w:t xml:space="preserve">Structural Properties: Depths and design values </w:t>
      </w:r>
      <w:proofErr w:type="gramStart"/>
      <w:r w:rsidRPr="00CC6CB1">
        <w:rPr>
          <w:color w:val="000000"/>
        </w:rPr>
        <w:t>not</w:t>
      </w:r>
      <w:proofErr w:type="gramEnd"/>
      <w:r w:rsidRPr="00CC6CB1">
        <w:rPr>
          <w:color w:val="000000"/>
        </w:rPr>
        <w:t xml:space="preserve"> less than those indicated.</w:t>
      </w:r>
    </w:p>
    <w:p w14:paraId="23F3256E" w14:textId="77777777" w:rsidR="00BF1D44" w:rsidRPr="00CC6CB1" w:rsidRDefault="00BF1D44" w:rsidP="00BF1D44">
      <w:pPr>
        <w:pStyle w:val="PR2"/>
        <w:spacing w:before="0"/>
        <w:rPr>
          <w:color w:val="000000"/>
        </w:rPr>
      </w:pPr>
      <w:r w:rsidRPr="00CC6CB1">
        <w:rPr>
          <w:color w:val="000000"/>
        </w:rPr>
        <w:t>Comply with APA PRI-400. Factory mark I-joists with APA-EWS trademark indicating nominal joist depth, joist class, span ratings, mill identification, and compliance with APA-EWS standard.</w:t>
      </w:r>
    </w:p>
    <w:p w14:paraId="41EFA8FB" w14:textId="77777777" w:rsidR="00BF1D44" w:rsidRPr="00CC6CB1" w:rsidRDefault="00BF1D44" w:rsidP="00BF1D44">
      <w:pPr>
        <w:pStyle w:val="PR1"/>
        <w:rPr>
          <w:color w:val="000000"/>
        </w:rPr>
      </w:pPr>
      <w:r w:rsidRPr="00CC6CB1">
        <w:rPr>
          <w:color w:val="000000"/>
        </w:rPr>
        <w:t>Rim Boards: Product designed to be used as a load-bearing member and to brace wood I-joists at bearing ends, complying with research or evaluation report for I-joists.</w:t>
      </w:r>
    </w:p>
    <w:p w14:paraId="22326B9E" w14:textId="77777777" w:rsidR="00BF1D44" w:rsidRPr="00CC6CB1" w:rsidRDefault="00BF1D44" w:rsidP="00BF1D44">
      <w:pPr>
        <w:pStyle w:val="PR2"/>
        <w:rPr>
          <w:color w:val="000000"/>
        </w:rPr>
      </w:pPr>
      <w:r w:rsidRPr="00CC6CB1">
        <w:rPr>
          <w:color w:val="000000"/>
        </w:rPr>
        <w:t xml:space="preserve">Manufacturer: Provide </w:t>
      </w:r>
      <w:proofErr w:type="gramStart"/>
      <w:r w:rsidRPr="00CC6CB1">
        <w:rPr>
          <w:color w:val="000000"/>
        </w:rPr>
        <w:t>products by</w:t>
      </w:r>
      <w:proofErr w:type="gramEnd"/>
      <w:r w:rsidRPr="00CC6CB1">
        <w:rPr>
          <w:color w:val="000000"/>
        </w:rPr>
        <w:t xml:space="preserve"> same manufacturer as I-joists.</w:t>
      </w:r>
    </w:p>
    <w:p w14:paraId="03575C5A" w14:textId="77777777" w:rsidR="00BF1D44" w:rsidRPr="00CC6CB1" w:rsidRDefault="00BF1D44" w:rsidP="00BF1D44">
      <w:pPr>
        <w:pStyle w:val="PR2"/>
        <w:spacing w:before="0"/>
        <w:rPr>
          <w:color w:val="000000"/>
        </w:rPr>
      </w:pPr>
      <w:r w:rsidRPr="00CC6CB1">
        <w:rPr>
          <w:color w:val="000000"/>
        </w:rPr>
        <w:t>Material: [All-veneer product] [glued-laminated wood] [or] [product made from any combination solid lumber, wood strands, and veneers].</w:t>
      </w:r>
    </w:p>
    <w:p w14:paraId="497E94E7" w14:textId="77777777" w:rsidR="00BF1D44" w:rsidRPr="00CC6CB1" w:rsidRDefault="00BF1D44" w:rsidP="00BF1D44">
      <w:pPr>
        <w:pStyle w:val="PR2"/>
        <w:spacing w:before="0"/>
        <w:rPr>
          <w:color w:val="000000"/>
        </w:rPr>
      </w:pPr>
      <w:r w:rsidRPr="00CC6CB1">
        <w:rPr>
          <w:color w:val="000000"/>
        </w:rPr>
        <w:t xml:space="preserve">Thickness: </w:t>
      </w:r>
      <w:r>
        <w:rPr>
          <w:color w:val="000000"/>
        </w:rPr>
        <w:t>As shown in structural design.</w:t>
      </w:r>
    </w:p>
    <w:p w14:paraId="18234234" w14:textId="77777777" w:rsidR="00BF1D44" w:rsidRPr="00CC6CB1" w:rsidRDefault="00BF1D44" w:rsidP="00BF1D44">
      <w:pPr>
        <w:pStyle w:val="PR2"/>
        <w:spacing w:before="0"/>
        <w:rPr>
          <w:color w:val="000000"/>
        </w:rPr>
      </w:pPr>
      <w:r w:rsidRPr="00CC6CB1">
        <w:rPr>
          <w:color w:val="000000"/>
        </w:rPr>
        <w:t>Comply with APA PRR-401,</w:t>
      </w:r>
      <w:r>
        <w:rPr>
          <w:color w:val="000000"/>
        </w:rPr>
        <w:t xml:space="preserve"> </w:t>
      </w:r>
      <w:r w:rsidRPr="00CC6CB1">
        <w:rPr>
          <w:color w:val="000000"/>
        </w:rPr>
        <w:t>grade. Factory mark rim boards with APA-EWS trademark indicating thickness, grade, and compliance with APA-EWS standard.</w:t>
      </w:r>
    </w:p>
    <w:p w14:paraId="1BAF8807" w14:textId="77777777" w:rsidR="00BF1D44" w:rsidRPr="00CC6CB1" w:rsidRDefault="00BF1D44" w:rsidP="00BF1D44">
      <w:pPr>
        <w:pStyle w:val="ART"/>
        <w:rPr>
          <w:color w:val="000000"/>
        </w:rPr>
      </w:pPr>
      <w:r w:rsidRPr="00CC6CB1">
        <w:rPr>
          <w:color w:val="000000"/>
        </w:rPr>
        <w:t>MISCELLANEOUS LUMBER</w:t>
      </w:r>
    </w:p>
    <w:p w14:paraId="380244CB" w14:textId="77777777" w:rsidR="00BF1D44" w:rsidRPr="00CC6CB1" w:rsidRDefault="00BF1D44" w:rsidP="00BF1D44">
      <w:pPr>
        <w:pStyle w:val="PR1"/>
        <w:rPr>
          <w:color w:val="000000"/>
        </w:rPr>
      </w:pPr>
      <w:r w:rsidRPr="00CC6CB1">
        <w:rPr>
          <w:color w:val="000000"/>
        </w:rPr>
        <w:t>General: Provide miscellaneous lumber indicated and lumber for support or attachment of other construction, including the following:</w:t>
      </w:r>
    </w:p>
    <w:p w14:paraId="4A15E7D4" w14:textId="77777777" w:rsidR="00BF1D44" w:rsidRPr="00CC6CB1" w:rsidRDefault="00BF1D44" w:rsidP="00BF1D44">
      <w:pPr>
        <w:pStyle w:val="PR2"/>
        <w:rPr>
          <w:color w:val="000000"/>
        </w:rPr>
      </w:pPr>
      <w:r w:rsidRPr="00CC6CB1">
        <w:rPr>
          <w:color w:val="000000"/>
        </w:rPr>
        <w:t>Blocking.</w:t>
      </w:r>
    </w:p>
    <w:p w14:paraId="456B7FD0" w14:textId="77777777" w:rsidR="00BF1D44" w:rsidRPr="00CC6CB1" w:rsidRDefault="00BF1D44" w:rsidP="00BF1D44">
      <w:pPr>
        <w:pStyle w:val="PR2"/>
        <w:spacing w:before="0"/>
        <w:rPr>
          <w:color w:val="000000"/>
        </w:rPr>
      </w:pPr>
      <w:r w:rsidRPr="00CC6CB1">
        <w:rPr>
          <w:color w:val="000000"/>
        </w:rPr>
        <w:t>Nailers.</w:t>
      </w:r>
    </w:p>
    <w:p w14:paraId="4813398F" w14:textId="77777777" w:rsidR="00BF1D44" w:rsidRPr="00CC6CB1" w:rsidRDefault="00BF1D44" w:rsidP="00BF1D44">
      <w:pPr>
        <w:pStyle w:val="PR2"/>
        <w:spacing w:before="0"/>
        <w:rPr>
          <w:color w:val="000000"/>
        </w:rPr>
      </w:pPr>
      <w:r w:rsidRPr="00CC6CB1">
        <w:rPr>
          <w:color w:val="000000"/>
        </w:rPr>
        <w:t>Cants.</w:t>
      </w:r>
    </w:p>
    <w:p w14:paraId="24940B7A" w14:textId="77777777" w:rsidR="00BF1D44" w:rsidRPr="00CC6CB1" w:rsidRDefault="00BF1D44" w:rsidP="00BF1D44">
      <w:pPr>
        <w:pStyle w:val="PR2"/>
        <w:spacing w:before="0"/>
        <w:rPr>
          <w:color w:val="000000"/>
        </w:rPr>
      </w:pPr>
      <w:r w:rsidRPr="00CC6CB1">
        <w:rPr>
          <w:color w:val="000000"/>
        </w:rPr>
        <w:t>Furring.</w:t>
      </w:r>
    </w:p>
    <w:p w14:paraId="5E8909B5" w14:textId="77777777" w:rsidR="00BF1D44" w:rsidRPr="00CC6CB1" w:rsidRDefault="00BF1D44" w:rsidP="00BF1D44">
      <w:pPr>
        <w:pStyle w:val="PR2"/>
        <w:spacing w:before="0"/>
        <w:rPr>
          <w:color w:val="000000"/>
        </w:rPr>
      </w:pPr>
      <w:r w:rsidRPr="00CC6CB1">
        <w:rPr>
          <w:color w:val="000000"/>
        </w:rPr>
        <w:t>Grounds.</w:t>
      </w:r>
    </w:p>
    <w:p w14:paraId="4A463C0C" w14:textId="77777777" w:rsidR="00BF1D44" w:rsidRPr="00CC6CB1" w:rsidRDefault="00BF1D44" w:rsidP="00BF1D44">
      <w:pPr>
        <w:pStyle w:val="PR1"/>
        <w:rPr>
          <w:color w:val="000000"/>
        </w:rPr>
      </w:pPr>
      <w:r w:rsidRPr="00CC6CB1">
        <w:rPr>
          <w:color w:val="000000"/>
        </w:rPr>
        <w:t>Dimension Lumber Items</w:t>
      </w:r>
      <w:proofErr w:type="gramStart"/>
      <w:r w:rsidRPr="00CC6CB1">
        <w:rPr>
          <w:color w:val="000000"/>
        </w:rPr>
        <w:t>:  Standard</w:t>
      </w:r>
      <w:proofErr w:type="gramEnd"/>
      <w:r w:rsidRPr="00CC6CB1">
        <w:rPr>
          <w:color w:val="000000"/>
        </w:rPr>
        <w:t>, Stud, or No. 3 grade lumber of any species.</w:t>
      </w:r>
    </w:p>
    <w:p w14:paraId="037A634B" w14:textId="77777777" w:rsidR="00BF1D44" w:rsidRPr="00CC6CB1" w:rsidRDefault="00BF1D44" w:rsidP="00BF1D44">
      <w:pPr>
        <w:pStyle w:val="PR1"/>
        <w:rPr>
          <w:color w:val="000000"/>
        </w:rPr>
      </w:pPr>
      <w:r w:rsidRPr="00CC6CB1">
        <w:rPr>
          <w:color w:val="000000"/>
        </w:rPr>
        <w:t>Concealed Boards</w:t>
      </w:r>
      <w:proofErr w:type="gramStart"/>
      <w:r w:rsidRPr="00CC6CB1">
        <w:rPr>
          <w:color w:val="000000"/>
        </w:rPr>
        <w:t>:  15</w:t>
      </w:r>
      <w:proofErr w:type="gramEnd"/>
      <w:r w:rsidRPr="00CC6CB1">
        <w:rPr>
          <w:color w:val="000000"/>
        </w:rPr>
        <w:t xml:space="preserve"> percent maximum moisture content and any of the following species and grades:</w:t>
      </w:r>
    </w:p>
    <w:p w14:paraId="093FD9F0" w14:textId="77777777" w:rsidR="00BF1D44" w:rsidRPr="00CC6CB1" w:rsidRDefault="00BF1D44" w:rsidP="00BF1D44">
      <w:pPr>
        <w:pStyle w:val="PR2"/>
        <w:rPr>
          <w:color w:val="000000"/>
        </w:rPr>
      </w:pPr>
      <w:r w:rsidRPr="00CC6CB1">
        <w:rPr>
          <w:color w:val="000000"/>
        </w:rPr>
        <w:t xml:space="preserve">Northern species; No. 2 Common </w:t>
      </w:r>
      <w:proofErr w:type="gramStart"/>
      <w:r w:rsidRPr="00CC6CB1">
        <w:rPr>
          <w:color w:val="000000"/>
        </w:rPr>
        <w:t>grade</w:t>
      </w:r>
      <w:proofErr w:type="gramEnd"/>
      <w:r w:rsidRPr="00CC6CB1">
        <w:rPr>
          <w:color w:val="000000"/>
        </w:rPr>
        <w:t>; NLGA.</w:t>
      </w:r>
    </w:p>
    <w:p w14:paraId="71988DAC" w14:textId="77777777" w:rsidR="00BF1D44" w:rsidRPr="00CC6CB1" w:rsidRDefault="00BF1D44" w:rsidP="00BF1D44">
      <w:pPr>
        <w:pStyle w:val="PR2"/>
        <w:spacing w:before="0"/>
        <w:rPr>
          <w:color w:val="000000"/>
        </w:rPr>
      </w:pPr>
      <w:r w:rsidRPr="00CC6CB1">
        <w:rPr>
          <w:color w:val="000000"/>
        </w:rPr>
        <w:t>Western woods; Construction or No. 2 Common grade; WCLIB or WWPA.</w:t>
      </w:r>
    </w:p>
    <w:p w14:paraId="047FF640" w14:textId="77777777" w:rsidR="00BF1D44" w:rsidRPr="00CC6CB1" w:rsidRDefault="00BF1D44" w:rsidP="00BF1D44">
      <w:pPr>
        <w:pStyle w:val="PR1"/>
        <w:rPr>
          <w:color w:val="000000"/>
        </w:rPr>
      </w:pPr>
      <w:r w:rsidRPr="00CC6CB1">
        <w:rPr>
          <w:color w:val="000000"/>
        </w:rPr>
        <w:t xml:space="preserve">Furring to Receive Lap and Vertical Siding and Metal Siding: Install </w:t>
      </w:r>
      <w:r w:rsidRPr="00CC6CB1">
        <w:rPr>
          <w:rStyle w:val="IP"/>
          <w:color w:val="000000"/>
          <w:szCs w:val="22"/>
        </w:rPr>
        <w:t>1-by-3-inch nominal-</w:t>
      </w:r>
      <w:r w:rsidRPr="00CC6CB1">
        <w:rPr>
          <w:rStyle w:val="SI"/>
          <w:color w:val="000000"/>
          <w:szCs w:val="22"/>
        </w:rPr>
        <w:t xml:space="preserve"> </w:t>
      </w:r>
      <w:r w:rsidRPr="00CC6CB1">
        <w:rPr>
          <w:color w:val="000000"/>
        </w:rPr>
        <w:t xml:space="preserve">size furring vertically at </w:t>
      </w:r>
      <w:r w:rsidRPr="00CC6CB1">
        <w:rPr>
          <w:rStyle w:val="IP"/>
          <w:color w:val="000000"/>
          <w:szCs w:val="22"/>
        </w:rPr>
        <w:t>16 inches</w:t>
      </w:r>
      <w:r w:rsidRPr="00CC6CB1">
        <w:rPr>
          <w:rStyle w:val="SI"/>
          <w:color w:val="000000"/>
          <w:szCs w:val="22"/>
        </w:rPr>
        <w:t xml:space="preserve"> </w:t>
      </w:r>
      <w:proofErr w:type="spellStart"/>
      <w:r w:rsidRPr="00CC6CB1">
        <w:rPr>
          <w:color w:val="000000"/>
        </w:rPr>
        <w:t>o.c</w:t>
      </w:r>
      <w:proofErr w:type="spellEnd"/>
      <w:r w:rsidRPr="00CC6CB1">
        <w:rPr>
          <w:color w:val="000000"/>
        </w:rPr>
        <w:t>, in line with interior stud wall.</w:t>
      </w:r>
    </w:p>
    <w:p w14:paraId="3C16A4FB" w14:textId="77777777" w:rsidR="00BF1D44" w:rsidRPr="00CC6CB1" w:rsidRDefault="00BF1D44" w:rsidP="00BF1D44">
      <w:pPr>
        <w:pStyle w:val="ART"/>
        <w:rPr>
          <w:color w:val="000000"/>
        </w:rPr>
      </w:pPr>
      <w:r w:rsidRPr="00CC6CB1">
        <w:rPr>
          <w:color w:val="000000"/>
        </w:rPr>
        <w:t>FASTENERS</w:t>
      </w:r>
    </w:p>
    <w:p w14:paraId="4BC3FFB5" w14:textId="77777777" w:rsidR="00BF1D44" w:rsidRPr="00CC6CB1" w:rsidRDefault="00BF1D44" w:rsidP="00BF1D44">
      <w:pPr>
        <w:pStyle w:val="PR1"/>
        <w:rPr>
          <w:color w:val="000000"/>
        </w:rPr>
      </w:pPr>
      <w:r w:rsidRPr="00CC6CB1">
        <w:rPr>
          <w:color w:val="000000"/>
        </w:rPr>
        <w:t>General: Fasteners shall be of size and type indicated and shall comply with requirements specified in this article for material and manufacture.</w:t>
      </w:r>
    </w:p>
    <w:p w14:paraId="3935AA61" w14:textId="77777777" w:rsidR="00BF1D44" w:rsidRPr="00CC6CB1" w:rsidRDefault="00BF1D44" w:rsidP="00BF1D44">
      <w:pPr>
        <w:pStyle w:val="PR2"/>
        <w:rPr>
          <w:color w:val="000000"/>
        </w:rPr>
      </w:pPr>
      <w:r w:rsidRPr="00CC6CB1">
        <w:rPr>
          <w:color w:val="000000"/>
        </w:rPr>
        <w:t>Where rough carpentry is exposed to weather, in ground contact, pressure-preservative treated, or in area of high relative humidity, provide fasteners with hot-dip zinc coating complying with ASTM A 153/A 153M or of Type 304 stainless steel as noted in drawings.</w:t>
      </w:r>
    </w:p>
    <w:p w14:paraId="5AD62D18" w14:textId="77777777" w:rsidR="00BF1D44" w:rsidRPr="00CC6CB1" w:rsidRDefault="00BF1D44" w:rsidP="00BF1D44">
      <w:pPr>
        <w:pStyle w:val="PR1"/>
        <w:rPr>
          <w:color w:val="000000"/>
        </w:rPr>
      </w:pPr>
      <w:r w:rsidRPr="00CC6CB1">
        <w:rPr>
          <w:color w:val="000000"/>
        </w:rPr>
        <w:t>Power-Driven Fasteners: Fastener systems with an evaluation report acceptable to authorities having jurisdiction, based on ICC-ES AC70.</w:t>
      </w:r>
    </w:p>
    <w:p w14:paraId="658CD419" w14:textId="77777777" w:rsidR="00BF1D44" w:rsidRPr="00CC6CB1" w:rsidRDefault="00BF1D44" w:rsidP="00BF1D44">
      <w:pPr>
        <w:pStyle w:val="PR1"/>
        <w:rPr>
          <w:color w:val="000000"/>
        </w:rPr>
      </w:pPr>
      <w:r w:rsidRPr="00CC6CB1">
        <w:rPr>
          <w:color w:val="000000"/>
        </w:rPr>
        <w:lastRenderedPageBreak/>
        <w:t>Post-Installed Anchors: Fastener systems with an evaluation report acceptable to authorities having jurisdiction, based on ICC-ES AC01 as appropriate for the substrate.</w:t>
      </w:r>
    </w:p>
    <w:p w14:paraId="66B1AFE0" w14:textId="77777777" w:rsidR="00BF1D44" w:rsidRPr="00CC6CB1" w:rsidRDefault="00BF1D44" w:rsidP="00BF1D44">
      <w:pPr>
        <w:pStyle w:val="PR1"/>
        <w:rPr>
          <w:color w:val="000000"/>
        </w:rPr>
      </w:pPr>
      <w:r w:rsidRPr="00CC6CB1">
        <w:rPr>
          <w:color w:val="000000"/>
        </w:rPr>
        <w:t>Nails, Brads, and Staples</w:t>
      </w:r>
      <w:proofErr w:type="gramStart"/>
      <w:r w:rsidRPr="00CC6CB1">
        <w:rPr>
          <w:color w:val="000000"/>
        </w:rPr>
        <w:t>:  ASTM</w:t>
      </w:r>
      <w:proofErr w:type="gramEnd"/>
      <w:r w:rsidRPr="00CC6CB1">
        <w:rPr>
          <w:color w:val="000000"/>
        </w:rPr>
        <w:t> F 1667.</w:t>
      </w:r>
    </w:p>
    <w:p w14:paraId="49B51AB0" w14:textId="77777777" w:rsidR="00BF1D44" w:rsidRPr="00CC6CB1" w:rsidRDefault="00BF1D44" w:rsidP="00BF1D44">
      <w:pPr>
        <w:pStyle w:val="PR1"/>
        <w:rPr>
          <w:color w:val="000000"/>
        </w:rPr>
      </w:pPr>
      <w:r w:rsidRPr="00CC6CB1">
        <w:rPr>
          <w:color w:val="000000"/>
        </w:rPr>
        <w:t>Power-Driven Fasteners</w:t>
      </w:r>
      <w:proofErr w:type="gramStart"/>
      <w:r w:rsidRPr="00CC6CB1">
        <w:rPr>
          <w:color w:val="000000"/>
        </w:rPr>
        <w:t>:  NES</w:t>
      </w:r>
      <w:proofErr w:type="gramEnd"/>
      <w:r w:rsidRPr="00CC6CB1">
        <w:rPr>
          <w:color w:val="000000"/>
        </w:rPr>
        <w:t> NER-272.</w:t>
      </w:r>
    </w:p>
    <w:p w14:paraId="43CDA482" w14:textId="77777777" w:rsidR="00BF1D44" w:rsidRPr="00CC6CB1" w:rsidRDefault="00BF1D44" w:rsidP="00BF1D44">
      <w:pPr>
        <w:pStyle w:val="PR1"/>
        <w:rPr>
          <w:color w:val="000000"/>
        </w:rPr>
      </w:pPr>
      <w:r w:rsidRPr="00CC6CB1">
        <w:rPr>
          <w:color w:val="000000"/>
        </w:rPr>
        <w:t>Wood Screws</w:t>
      </w:r>
      <w:proofErr w:type="gramStart"/>
      <w:r w:rsidRPr="00CC6CB1">
        <w:rPr>
          <w:color w:val="000000"/>
        </w:rPr>
        <w:t>:  ASME</w:t>
      </w:r>
      <w:proofErr w:type="gramEnd"/>
      <w:r w:rsidRPr="00CC6CB1">
        <w:rPr>
          <w:color w:val="000000"/>
        </w:rPr>
        <w:t> B18.6.1.</w:t>
      </w:r>
    </w:p>
    <w:p w14:paraId="432CEF82" w14:textId="77777777" w:rsidR="00BF1D44" w:rsidRPr="00CC6CB1" w:rsidRDefault="00BF1D44" w:rsidP="00BF1D44">
      <w:pPr>
        <w:pStyle w:val="PR1"/>
        <w:rPr>
          <w:color w:val="000000"/>
        </w:rPr>
      </w:pPr>
      <w:r w:rsidRPr="00CC6CB1">
        <w:rPr>
          <w:color w:val="000000"/>
        </w:rPr>
        <w:t>Lag Bolts</w:t>
      </w:r>
      <w:proofErr w:type="gramStart"/>
      <w:r w:rsidRPr="00CC6CB1">
        <w:rPr>
          <w:color w:val="000000"/>
        </w:rPr>
        <w:t xml:space="preserve">:  </w:t>
      </w:r>
      <w:r w:rsidRPr="00CC6CB1">
        <w:rPr>
          <w:rStyle w:val="IP"/>
          <w:color w:val="000000"/>
          <w:szCs w:val="22"/>
        </w:rPr>
        <w:t>ASME</w:t>
      </w:r>
      <w:proofErr w:type="gramEnd"/>
      <w:r w:rsidRPr="00CC6CB1">
        <w:rPr>
          <w:rStyle w:val="IP"/>
          <w:color w:val="000000"/>
          <w:szCs w:val="22"/>
        </w:rPr>
        <w:t> B18.2.1</w:t>
      </w:r>
      <w:r w:rsidRPr="00CC6CB1">
        <w:rPr>
          <w:color w:val="000000"/>
        </w:rPr>
        <w:t>.</w:t>
      </w:r>
    </w:p>
    <w:p w14:paraId="2DED37BA" w14:textId="77777777" w:rsidR="00BF1D44" w:rsidRPr="00CC6CB1" w:rsidRDefault="00BF1D44" w:rsidP="00BF1D44">
      <w:pPr>
        <w:pStyle w:val="PR1"/>
        <w:rPr>
          <w:color w:val="000000"/>
        </w:rPr>
      </w:pPr>
      <w:r w:rsidRPr="00CC6CB1">
        <w:rPr>
          <w:color w:val="000000"/>
        </w:rPr>
        <w:t>Bolts</w:t>
      </w:r>
      <w:proofErr w:type="gramStart"/>
      <w:r w:rsidRPr="00CC6CB1">
        <w:rPr>
          <w:color w:val="000000"/>
        </w:rPr>
        <w:t>:  Steel</w:t>
      </w:r>
      <w:proofErr w:type="gramEnd"/>
      <w:r w:rsidRPr="00CC6CB1">
        <w:rPr>
          <w:color w:val="000000"/>
        </w:rPr>
        <w:t xml:space="preserve"> bolts complying with </w:t>
      </w:r>
      <w:r w:rsidRPr="00CC6CB1">
        <w:rPr>
          <w:rStyle w:val="IP"/>
          <w:color w:val="000000"/>
          <w:szCs w:val="22"/>
        </w:rPr>
        <w:t>ASTM A 307, Grade A</w:t>
      </w:r>
      <w:r w:rsidRPr="00CC6CB1">
        <w:rPr>
          <w:color w:val="000000"/>
        </w:rPr>
        <w:t xml:space="preserve">; with </w:t>
      </w:r>
      <w:r w:rsidRPr="00CC6CB1">
        <w:rPr>
          <w:rStyle w:val="IP"/>
          <w:color w:val="000000"/>
          <w:szCs w:val="22"/>
        </w:rPr>
        <w:t>ASTM A 563</w:t>
      </w:r>
      <w:r w:rsidRPr="00CC6CB1">
        <w:rPr>
          <w:color w:val="000000"/>
        </w:rPr>
        <w:t xml:space="preserve"> hex nuts and, where indicated, flat washers.</w:t>
      </w:r>
    </w:p>
    <w:p w14:paraId="007FAAD3" w14:textId="77777777" w:rsidR="00BF1D44" w:rsidRPr="00CC6CB1" w:rsidRDefault="00BF1D44" w:rsidP="00BF1D44">
      <w:pPr>
        <w:pStyle w:val="PR1"/>
        <w:rPr>
          <w:color w:val="000000"/>
        </w:rPr>
      </w:pPr>
      <w:r w:rsidRPr="00CC6CB1">
        <w:rPr>
          <w:color w:val="000000"/>
        </w:rPr>
        <w:t>Expansion Anchors:  Anchor bolt and sleeve assembly of material indicated below with capability to sustain, without failure, a load equal to 6 times the load imposed when installed in unit masonry assemblies and equal to 4 times the load imposed when installed in concrete as determined by testing per ASTM E 488 conducted by a qualified independent testing and inspecting agency.</w:t>
      </w:r>
    </w:p>
    <w:p w14:paraId="3CC9025F" w14:textId="77777777" w:rsidR="00BF1D44" w:rsidRPr="00CC6CB1" w:rsidRDefault="00BF1D44" w:rsidP="00BF1D44">
      <w:pPr>
        <w:pStyle w:val="PR2"/>
        <w:rPr>
          <w:color w:val="000000"/>
        </w:rPr>
      </w:pPr>
      <w:r w:rsidRPr="00CC6CB1">
        <w:rPr>
          <w:color w:val="000000"/>
        </w:rPr>
        <w:t>Material</w:t>
      </w:r>
      <w:proofErr w:type="gramStart"/>
      <w:r w:rsidRPr="00CC6CB1">
        <w:rPr>
          <w:color w:val="000000"/>
        </w:rPr>
        <w:t>:  Carbon</w:t>
      </w:r>
      <w:proofErr w:type="gramEnd"/>
      <w:r w:rsidRPr="00CC6CB1">
        <w:rPr>
          <w:color w:val="000000"/>
        </w:rPr>
        <w:t>-steel components, zinc plated to comply with ASTM B 633, Class Fe/Zn 5.</w:t>
      </w:r>
    </w:p>
    <w:p w14:paraId="066CC651" w14:textId="77777777" w:rsidR="00BF1D44" w:rsidRPr="00CC6CB1" w:rsidRDefault="00BF1D44" w:rsidP="00BF1D44">
      <w:pPr>
        <w:pStyle w:val="PR2"/>
        <w:spacing w:before="0"/>
        <w:rPr>
          <w:color w:val="000000"/>
        </w:rPr>
      </w:pPr>
      <w:r w:rsidRPr="00CC6CB1">
        <w:rPr>
          <w:color w:val="000000"/>
        </w:rPr>
        <w:t>Material, where indicated</w:t>
      </w:r>
      <w:proofErr w:type="gramStart"/>
      <w:r w:rsidRPr="00CC6CB1">
        <w:rPr>
          <w:color w:val="000000"/>
        </w:rPr>
        <w:t>:  Stainless</w:t>
      </w:r>
      <w:proofErr w:type="gramEnd"/>
      <w:r w:rsidRPr="00CC6CB1">
        <w:rPr>
          <w:color w:val="000000"/>
        </w:rPr>
        <w:t xml:space="preserve"> steel with bolts and nuts complying with </w:t>
      </w:r>
      <w:r w:rsidRPr="00CC6CB1">
        <w:rPr>
          <w:rStyle w:val="IP"/>
          <w:color w:val="000000"/>
          <w:szCs w:val="22"/>
        </w:rPr>
        <w:t>ASTM F 593 and ASTM F 594, Alloy Group 1 or 2</w:t>
      </w:r>
      <w:r w:rsidRPr="00CC6CB1">
        <w:rPr>
          <w:rStyle w:val="SI"/>
          <w:color w:val="000000"/>
          <w:szCs w:val="22"/>
        </w:rPr>
        <w:t xml:space="preserve">. </w:t>
      </w:r>
    </w:p>
    <w:p w14:paraId="1600BB2A" w14:textId="77777777" w:rsidR="00BF1D44" w:rsidRPr="00CC6CB1" w:rsidRDefault="00BF1D44" w:rsidP="00BF1D44">
      <w:pPr>
        <w:pStyle w:val="ART"/>
        <w:rPr>
          <w:color w:val="000000"/>
        </w:rPr>
      </w:pPr>
      <w:r w:rsidRPr="00CC6CB1">
        <w:rPr>
          <w:color w:val="000000"/>
        </w:rPr>
        <w:t>METAL FRAMING ANCHORS</w:t>
      </w:r>
    </w:p>
    <w:p w14:paraId="3518F467" w14:textId="77777777" w:rsidR="00BF1D44" w:rsidRPr="00CC6CB1" w:rsidRDefault="00BF1D44" w:rsidP="00BF1D44">
      <w:pPr>
        <w:pStyle w:val="PR1"/>
        <w:rPr>
          <w:color w:val="000000"/>
        </w:rPr>
      </w:pPr>
      <w:hyperlink r:id="rId29" w:history="1">
        <w:r w:rsidRPr="00CC6CB1">
          <w:rPr>
            <w:rStyle w:val="SAhyperlink"/>
            <w:color w:val="000000"/>
          </w:rPr>
          <w:t>Manufacturers:</w:t>
        </w:r>
      </w:hyperlink>
      <w:r w:rsidRPr="00CC6CB1">
        <w:rPr>
          <w:color w:val="000000"/>
        </w:rPr>
        <w:t xml:space="preserve"> Subject to compliance with requirements, available manufacturers offering products that may be incorporated into the Work include, but are not limited to the following:</w:t>
      </w:r>
    </w:p>
    <w:p w14:paraId="1964EB76" w14:textId="77777777" w:rsidR="00BF1D44" w:rsidRPr="00CC6CB1" w:rsidRDefault="00BF1D44" w:rsidP="00BF1D44">
      <w:pPr>
        <w:pStyle w:val="PR2"/>
        <w:rPr>
          <w:color w:val="000000"/>
        </w:rPr>
      </w:pPr>
      <w:hyperlink r:id="rId30" w:history="1">
        <w:r w:rsidRPr="00CC6CB1">
          <w:rPr>
            <w:rStyle w:val="SAhyperlink"/>
            <w:color w:val="000000"/>
          </w:rPr>
          <w:t>Cleveland Steel Specialty Co</w:t>
        </w:r>
      </w:hyperlink>
      <w:r w:rsidRPr="00CC6CB1">
        <w:rPr>
          <w:color w:val="000000"/>
        </w:rPr>
        <w:t>.</w:t>
      </w:r>
    </w:p>
    <w:p w14:paraId="4FA9D1C0" w14:textId="77777777" w:rsidR="00BF1D44" w:rsidRPr="00CC6CB1" w:rsidRDefault="00BF1D44" w:rsidP="00BF1D44">
      <w:pPr>
        <w:pStyle w:val="PR2"/>
        <w:spacing w:before="0"/>
        <w:rPr>
          <w:color w:val="000000"/>
        </w:rPr>
      </w:pPr>
      <w:hyperlink r:id="rId31" w:history="1">
        <w:r w:rsidRPr="00CC6CB1">
          <w:rPr>
            <w:rStyle w:val="SAhyperlink"/>
            <w:color w:val="000000"/>
          </w:rPr>
          <w:t>KC Metals Products, Inc</w:t>
        </w:r>
      </w:hyperlink>
      <w:r w:rsidRPr="00CC6CB1">
        <w:rPr>
          <w:color w:val="000000"/>
        </w:rPr>
        <w:t>.</w:t>
      </w:r>
    </w:p>
    <w:p w14:paraId="40E0A252" w14:textId="77777777" w:rsidR="00BF1D44" w:rsidRPr="00CC6CB1" w:rsidRDefault="00BF1D44" w:rsidP="00BF1D44">
      <w:pPr>
        <w:pStyle w:val="PR2"/>
        <w:spacing w:before="0"/>
        <w:rPr>
          <w:color w:val="000000"/>
        </w:rPr>
      </w:pPr>
      <w:hyperlink r:id="rId32" w:history="1">
        <w:r w:rsidRPr="00CC6CB1">
          <w:rPr>
            <w:rStyle w:val="SAhyperlink"/>
            <w:color w:val="000000"/>
          </w:rPr>
          <w:t>Phoenix Metal Products, Inc</w:t>
        </w:r>
      </w:hyperlink>
      <w:r w:rsidRPr="00CC6CB1">
        <w:rPr>
          <w:color w:val="000000"/>
        </w:rPr>
        <w:t>.</w:t>
      </w:r>
    </w:p>
    <w:p w14:paraId="04BFE907" w14:textId="77777777" w:rsidR="00BF1D44" w:rsidRPr="00CC6CB1" w:rsidRDefault="00BF1D44" w:rsidP="00BF1D44">
      <w:pPr>
        <w:pStyle w:val="PR2"/>
        <w:spacing w:before="0"/>
        <w:rPr>
          <w:color w:val="000000"/>
        </w:rPr>
      </w:pPr>
      <w:hyperlink r:id="rId33" w:history="1">
        <w:r w:rsidRPr="00CC6CB1">
          <w:rPr>
            <w:rStyle w:val="SAhyperlink"/>
            <w:color w:val="000000"/>
          </w:rPr>
          <w:t>Simpson Strong-Tie Co., Inc</w:t>
        </w:r>
      </w:hyperlink>
      <w:r w:rsidRPr="00CC6CB1">
        <w:rPr>
          <w:color w:val="000000"/>
        </w:rPr>
        <w:t>.</w:t>
      </w:r>
    </w:p>
    <w:p w14:paraId="515B5EB9" w14:textId="77777777" w:rsidR="00BF1D44" w:rsidRPr="00CC6CB1" w:rsidRDefault="00BF1D44" w:rsidP="00BF1D44">
      <w:pPr>
        <w:pStyle w:val="PR1"/>
        <w:rPr>
          <w:color w:val="000000"/>
        </w:rPr>
      </w:pPr>
      <w:r w:rsidRPr="00CC6CB1">
        <w:rPr>
          <w:color w:val="000000"/>
        </w:rPr>
        <w:t xml:space="preserve">Allowable design loads, as published by </w:t>
      </w:r>
      <w:proofErr w:type="gramStart"/>
      <w:r w:rsidRPr="00CC6CB1">
        <w:rPr>
          <w:color w:val="000000"/>
        </w:rPr>
        <w:t>manufacturer</w:t>
      </w:r>
      <w:proofErr w:type="gramEnd"/>
      <w:r w:rsidRPr="00CC6CB1">
        <w:rPr>
          <w:color w:val="000000"/>
        </w:rPr>
        <w:t xml:space="preserve">, shall meet or exceed those indicated of products of manufacturers listed. Manufacturer's published values shall be determined from empirical data or by rational engineering analysis and demonstrated by comprehensive testing performed by a qualified independent testing agency. Framing anchors </w:t>
      </w:r>
      <w:proofErr w:type="gramStart"/>
      <w:r w:rsidRPr="00CC6CB1">
        <w:rPr>
          <w:color w:val="000000"/>
        </w:rPr>
        <w:t>shall</w:t>
      </w:r>
      <w:proofErr w:type="gramEnd"/>
      <w:r w:rsidRPr="00CC6CB1">
        <w:rPr>
          <w:color w:val="000000"/>
        </w:rPr>
        <w:t xml:space="preserve"> be punched for fasteners adequate to withstand same loads as framing anchors.</w:t>
      </w:r>
    </w:p>
    <w:p w14:paraId="394DCD5A" w14:textId="77777777" w:rsidR="00BF1D44" w:rsidRPr="00CC6CB1" w:rsidRDefault="00BF1D44" w:rsidP="00BF1D44">
      <w:pPr>
        <w:pStyle w:val="PR1"/>
        <w:rPr>
          <w:color w:val="000000"/>
        </w:rPr>
      </w:pPr>
      <w:r w:rsidRPr="00CC6CB1">
        <w:rPr>
          <w:color w:val="000000"/>
        </w:rPr>
        <w:t xml:space="preserve">Galvanized-Steel Sheet: Hot-dip, zinc-coated steel sheet complying with ASTM A 653/A 653M, </w:t>
      </w:r>
      <w:r w:rsidRPr="00CC6CB1">
        <w:rPr>
          <w:rStyle w:val="IP"/>
          <w:color w:val="000000"/>
        </w:rPr>
        <w:t>G60</w:t>
      </w:r>
      <w:r w:rsidRPr="00CC6CB1">
        <w:rPr>
          <w:rStyle w:val="SI"/>
          <w:color w:val="000000"/>
        </w:rPr>
        <w:t xml:space="preserve"> </w:t>
      </w:r>
      <w:r w:rsidRPr="00CC6CB1">
        <w:rPr>
          <w:color w:val="000000"/>
        </w:rPr>
        <w:t>coating designation.</w:t>
      </w:r>
    </w:p>
    <w:p w14:paraId="78CBCFFB" w14:textId="77777777" w:rsidR="00BF1D44" w:rsidRPr="00CC6CB1" w:rsidRDefault="00BF1D44" w:rsidP="00BF1D44">
      <w:pPr>
        <w:pStyle w:val="PR2"/>
        <w:rPr>
          <w:color w:val="000000"/>
        </w:rPr>
      </w:pPr>
      <w:r w:rsidRPr="00CC6CB1">
        <w:rPr>
          <w:color w:val="000000"/>
        </w:rPr>
        <w:t>Use for interior locations unless otherwise indicated.</w:t>
      </w:r>
    </w:p>
    <w:p w14:paraId="3DF6CBAA" w14:textId="77777777" w:rsidR="00BF1D44" w:rsidRPr="00CC6CB1" w:rsidRDefault="00BF1D44" w:rsidP="00BF1D44">
      <w:pPr>
        <w:pStyle w:val="PR1"/>
        <w:rPr>
          <w:color w:val="000000"/>
        </w:rPr>
      </w:pPr>
      <w:r w:rsidRPr="00CC6CB1">
        <w:rPr>
          <w:color w:val="000000"/>
        </w:rPr>
        <w:t xml:space="preserve">Hot-Dip, Heavy-Galvanized Steel Sheet: ASTM A 653/A 653M; structural steel (SS), high-strength low-alloy steel Type A (HSLAS Type A), or high-strength low-alloy steel Type B (HSLAS Type B); </w:t>
      </w:r>
      <w:r w:rsidRPr="00CC6CB1">
        <w:rPr>
          <w:rStyle w:val="IP"/>
          <w:color w:val="000000"/>
        </w:rPr>
        <w:t>G185</w:t>
      </w:r>
      <w:r w:rsidRPr="00CC6CB1">
        <w:rPr>
          <w:rStyle w:val="SI"/>
          <w:color w:val="000000"/>
        </w:rPr>
        <w:t xml:space="preserve"> </w:t>
      </w:r>
      <w:r w:rsidRPr="00CC6CB1">
        <w:rPr>
          <w:color w:val="000000"/>
        </w:rPr>
        <w:t xml:space="preserve">coating designation; and not less than </w:t>
      </w:r>
      <w:r w:rsidRPr="00CC6CB1">
        <w:rPr>
          <w:rStyle w:val="IP"/>
          <w:color w:val="000000"/>
        </w:rPr>
        <w:t>0.036 inch</w:t>
      </w:r>
      <w:r w:rsidRPr="00CC6CB1">
        <w:rPr>
          <w:rStyle w:val="SI"/>
          <w:color w:val="000000"/>
        </w:rPr>
        <w:t xml:space="preserve"> </w:t>
      </w:r>
      <w:r w:rsidRPr="00CC6CB1">
        <w:rPr>
          <w:color w:val="000000"/>
        </w:rPr>
        <w:t>thick.</w:t>
      </w:r>
    </w:p>
    <w:p w14:paraId="3FF01FC9" w14:textId="77777777" w:rsidR="00BF1D44" w:rsidRPr="00CC6CB1" w:rsidRDefault="00BF1D44" w:rsidP="00BF1D44">
      <w:pPr>
        <w:pStyle w:val="PR2"/>
        <w:rPr>
          <w:color w:val="000000"/>
        </w:rPr>
      </w:pPr>
      <w:r w:rsidRPr="00CC6CB1">
        <w:rPr>
          <w:color w:val="000000"/>
        </w:rPr>
        <w:lastRenderedPageBreak/>
        <w:t>Use for wood-preservative-treated lumber and where indicated.</w:t>
      </w:r>
    </w:p>
    <w:p w14:paraId="7A00327D" w14:textId="77777777" w:rsidR="00BF1D44" w:rsidRPr="00CC6CB1" w:rsidRDefault="00BF1D44" w:rsidP="00BF1D44">
      <w:pPr>
        <w:pStyle w:val="PR1"/>
        <w:rPr>
          <w:color w:val="000000"/>
        </w:rPr>
      </w:pPr>
      <w:r w:rsidRPr="00CC6CB1">
        <w:rPr>
          <w:color w:val="000000"/>
        </w:rPr>
        <w:t>Joist Hangers</w:t>
      </w:r>
      <w:proofErr w:type="gramStart"/>
      <w:r w:rsidRPr="00CC6CB1">
        <w:rPr>
          <w:color w:val="000000"/>
        </w:rPr>
        <w:t>:  U</w:t>
      </w:r>
      <w:proofErr w:type="gramEnd"/>
      <w:r w:rsidRPr="00CC6CB1">
        <w:rPr>
          <w:color w:val="000000"/>
        </w:rPr>
        <w:t>-shaped joist hangers as indicated on Drawings.</w:t>
      </w:r>
    </w:p>
    <w:p w14:paraId="749DE8C2" w14:textId="77777777" w:rsidR="00BF1D44" w:rsidRPr="00CC6CB1" w:rsidRDefault="00BF1D44" w:rsidP="00BF1D44">
      <w:pPr>
        <w:pStyle w:val="PR1"/>
        <w:rPr>
          <w:color w:val="000000"/>
        </w:rPr>
      </w:pPr>
      <w:r w:rsidRPr="00CC6CB1">
        <w:rPr>
          <w:color w:val="000000"/>
        </w:rPr>
        <w:t>Top Flange Hangers</w:t>
      </w:r>
      <w:proofErr w:type="gramStart"/>
      <w:r w:rsidRPr="00CC6CB1">
        <w:rPr>
          <w:color w:val="000000"/>
        </w:rPr>
        <w:t>:  U</w:t>
      </w:r>
      <w:proofErr w:type="gramEnd"/>
      <w:r w:rsidRPr="00CC6CB1">
        <w:rPr>
          <w:color w:val="000000"/>
        </w:rPr>
        <w:t>-shaped joist hangers, full depth of joist, formed from metal strap with tabs bent to extend over and be fastened to supporting member.</w:t>
      </w:r>
    </w:p>
    <w:p w14:paraId="68F74459" w14:textId="77777777" w:rsidR="00BF1D44" w:rsidRPr="00CC6CB1" w:rsidRDefault="00BF1D44" w:rsidP="00BF1D44">
      <w:pPr>
        <w:pStyle w:val="PR2"/>
        <w:rPr>
          <w:color w:val="000000"/>
        </w:rPr>
      </w:pPr>
      <w:r w:rsidRPr="00CC6CB1">
        <w:rPr>
          <w:color w:val="000000"/>
        </w:rPr>
        <w:t xml:space="preserve">As indicated </w:t>
      </w:r>
      <w:proofErr w:type="gramStart"/>
      <w:r w:rsidRPr="00CC6CB1">
        <w:rPr>
          <w:color w:val="000000"/>
        </w:rPr>
        <w:t>on</w:t>
      </w:r>
      <w:proofErr w:type="gramEnd"/>
      <w:r w:rsidRPr="00CC6CB1">
        <w:rPr>
          <w:color w:val="000000"/>
        </w:rPr>
        <w:t xml:space="preserve"> Drawings</w:t>
      </w:r>
    </w:p>
    <w:p w14:paraId="7105FD7F" w14:textId="77777777" w:rsidR="00BF1D44" w:rsidRPr="00CC6CB1" w:rsidRDefault="00BF1D44" w:rsidP="00BF1D44">
      <w:pPr>
        <w:pStyle w:val="PR1"/>
        <w:rPr>
          <w:color w:val="000000"/>
        </w:rPr>
      </w:pPr>
      <w:r w:rsidRPr="00CC6CB1">
        <w:rPr>
          <w:color w:val="000000"/>
        </w:rPr>
        <w:t>Post Bases</w:t>
      </w:r>
      <w:proofErr w:type="gramStart"/>
      <w:r w:rsidRPr="00CC6CB1">
        <w:rPr>
          <w:color w:val="000000"/>
        </w:rPr>
        <w:t>:  as</w:t>
      </w:r>
      <w:proofErr w:type="gramEnd"/>
      <w:r w:rsidRPr="00CC6CB1">
        <w:rPr>
          <w:color w:val="000000"/>
        </w:rPr>
        <w:t xml:space="preserve"> indicated on Drawings.</w:t>
      </w:r>
    </w:p>
    <w:p w14:paraId="0DDAD1F3" w14:textId="77777777" w:rsidR="00BF1D44" w:rsidRPr="00CC6CB1" w:rsidRDefault="00BF1D44" w:rsidP="00BF1D44">
      <w:pPr>
        <w:pStyle w:val="PR1"/>
        <w:rPr>
          <w:color w:val="000000"/>
        </w:rPr>
      </w:pPr>
      <w:r w:rsidRPr="00CC6CB1">
        <w:rPr>
          <w:color w:val="000000"/>
        </w:rPr>
        <w:t>Joist Ties</w:t>
      </w:r>
      <w:proofErr w:type="gramStart"/>
      <w:r w:rsidRPr="00CC6CB1">
        <w:rPr>
          <w:color w:val="000000"/>
        </w:rPr>
        <w:t>:  Flat</w:t>
      </w:r>
      <w:proofErr w:type="gramEnd"/>
      <w:r w:rsidRPr="00CC6CB1">
        <w:rPr>
          <w:color w:val="000000"/>
        </w:rPr>
        <w:t xml:space="preserve"> straps, with holes for fasteners, for tying joists together over supports as indicated on Drawings.</w:t>
      </w:r>
    </w:p>
    <w:p w14:paraId="1EB4FE78" w14:textId="77777777" w:rsidR="00BF1D44" w:rsidRPr="00CC6CB1" w:rsidRDefault="00BF1D44" w:rsidP="00BF1D44">
      <w:pPr>
        <w:pStyle w:val="PR1"/>
        <w:rPr>
          <w:color w:val="000000"/>
        </w:rPr>
      </w:pPr>
      <w:r w:rsidRPr="00CC6CB1">
        <w:rPr>
          <w:color w:val="000000"/>
        </w:rPr>
        <w:t>Rafter Tie-Downs</w:t>
      </w:r>
      <w:proofErr w:type="gramStart"/>
      <w:r w:rsidRPr="00CC6CB1">
        <w:rPr>
          <w:color w:val="000000"/>
        </w:rPr>
        <w:t>:  As</w:t>
      </w:r>
      <w:proofErr w:type="gramEnd"/>
      <w:r w:rsidRPr="00CC6CB1">
        <w:rPr>
          <w:color w:val="000000"/>
        </w:rPr>
        <w:t xml:space="preserve"> indicated on Drawings.</w:t>
      </w:r>
    </w:p>
    <w:p w14:paraId="2092F4FF" w14:textId="77777777" w:rsidR="00BF1D44" w:rsidRPr="00CC6CB1" w:rsidRDefault="00BF1D44" w:rsidP="00BF1D44">
      <w:pPr>
        <w:pStyle w:val="PR1"/>
        <w:rPr>
          <w:color w:val="000000"/>
        </w:rPr>
      </w:pPr>
      <w:r w:rsidRPr="00CC6CB1">
        <w:rPr>
          <w:color w:val="000000"/>
        </w:rPr>
        <w:t>Rafter Tie-Downs (Hurricane or Seismic Ties)</w:t>
      </w:r>
      <w:proofErr w:type="gramStart"/>
      <w:r w:rsidRPr="00CC6CB1">
        <w:rPr>
          <w:color w:val="000000"/>
        </w:rPr>
        <w:t>:  Bent</w:t>
      </w:r>
      <w:proofErr w:type="gramEnd"/>
      <w:r w:rsidRPr="00CC6CB1">
        <w:rPr>
          <w:color w:val="000000"/>
        </w:rPr>
        <w:t xml:space="preserve"> strap tie for fastening rafters or roof trusses to wall studs below, </w:t>
      </w:r>
      <w:r w:rsidRPr="00CC6CB1">
        <w:rPr>
          <w:rStyle w:val="IP"/>
          <w:color w:val="000000"/>
          <w:szCs w:val="22"/>
        </w:rPr>
        <w:t>as indicated on Drawings</w:t>
      </w:r>
      <w:r w:rsidRPr="00CC6CB1">
        <w:rPr>
          <w:color w:val="000000"/>
        </w:rPr>
        <w:t>.  Tie fits over top of rafter or truss and fastens to both sides of rafter or truss, face of top plates, and side of stud below.</w:t>
      </w:r>
    </w:p>
    <w:p w14:paraId="40CDA557" w14:textId="77777777" w:rsidR="00BF1D44" w:rsidRPr="00CC6CB1" w:rsidRDefault="00BF1D44" w:rsidP="00BF1D44">
      <w:pPr>
        <w:pStyle w:val="PR1"/>
        <w:rPr>
          <w:color w:val="000000"/>
        </w:rPr>
      </w:pPr>
      <w:r w:rsidRPr="00CC6CB1">
        <w:rPr>
          <w:color w:val="000000"/>
        </w:rPr>
        <w:t>Hold-Downs</w:t>
      </w:r>
      <w:proofErr w:type="gramStart"/>
      <w:r w:rsidRPr="00CC6CB1">
        <w:rPr>
          <w:color w:val="000000"/>
        </w:rPr>
        <w:t>:  Brackets</w:t>
      </w:r>
      <w:proofErr w:type="gramEnd"/>
      <w:r w:rsidRPr="00CC6CB1">
        <w:rPr>
          <w:color w:val="000000"/>
        </w:rPr>
        <w:t xml:space="preserve"> for bolting to wall studs and securing to foundation walls with anchor bolts </w:t>
      </w:r>
      <w:proofErr w:type="gramStart"/>
      <w:r w:rsidRPr="00CC6CB1">
        <w:rPr>
          <w:color w:val="000000"/>
        </w:rPr>
        <w:t>or to</w:t>
      </w:r>
      <w:proofErr w:type="gramEnd"/>
      <w:r w:rsidRPr="00CC6CB1">
        <w:rPr>
          <w:color w:val="000000"/>
        </w:rPr>
        <w:t xml:space="preserve"> other hold-downs with threaded rods and designed with first of two bolts placed seven bolt diameters from reinforced base.</w:t>
      </w:r>
    </w:p>
    <w:p w14:paraId="2C4CD81E" w14:textId="77777777" w:rsidR="00BF1D44" w:rsidRPr="00CC6CB1" w:rsidRDefault="00BF1D44" w:rsidP="00BF1D44">
      <w:pPr>
        <w:pStyle w:val="PR2"/>
        <w:rPr>
          <w:color w:val="000000"/>
        </w:rPr>
      </w:pPr>
      <w:r w:rsidRPr="00CC6CB1">
        <w:rPr>
          <w:color w:val="000000"/>
        </w:rPr>
        <w:t>As indicated on Drawings.</w:t>
      </w:r>
    </w:p>
    <w:p w14:paraId="1B0BC4C0" w14:textId="77777777" w:rsidR="00BF1D44" w:rsidRPr="00CC6CB1" w:rsidRDefault="00BF1D44" w:rsidP="00BF1D44">
      <w:pPr>
        <w:pStyle w:val="ART"/>
        <w:rPr>
          <w:color w:val="000000"/>
        </w:rPr>
      </w:pPr>
      <w:r w:rsidRPr="00CC6CB1">
        <w:rPr>
          <w:color w:val="000000"/>
        </w:rPr>
        <w:t>MISCELLANEOUS MATERIALS</w:t>
      </w:r>
    </w:p>
    <w:p w14:paraId="2D87C907" w14:textId="77777777" w:rsidR="00BF1D44" w:rsidRPr="00CC6CB1" w:rsidRDefault="00BF1D44" w:rsidP="00BF1D44">
      <w:pPr>
        <w:pStyle w:val="PR1"/>
        <w:rPr>
          <w:color w:val="000000"/>
        </w:rPr>
      </w:pPr>
      <w:r w:rsidRPr="00CC6CB1">
        <w:rPr>
          <w:color w:val="000000"/>
        </w:rPr>
        <w:t xml:space="preserve">Sill-Sealer Gaskets: Closed-cell neoprene foam, </w:t>
      </w:r>
      <w:r w:rsidRPr="00CC6CB1">
        <w:rPr>
          <w:rStyle w:val="IP"/>
          <w:color w:val="000000"/>
        </w:rPr>
        <w:t>1/4 inch</w:t>
      </w:r>
      <w:r w:rsidRPr="00CC6CB1">
        <w:rPr>
          <w:rStyle w:val="SI"/>
          <w:color w:val="000000"/>
        </w:rPr>
        <w:t xml:space="preserve"> </w:t>
      </w:r>
      <w:r w:rsidRPr="00CC6CB1">
        <w:rPr>
          <w:color w:val="000000"/>
        </w:rPr>
        <w:t>thick, selected from manufacturer's standard widths to suit width of sill members indicated.</w:t>
      </w:r>
    </w:p>
    <w:p w14:paraId="4D37CBC3" w14:textId="77777777" w:rsidR="00BF1D44" w:rsidRPr="00CC6CB1" w:rsidRDefault="00BF1D44" w:rsidP="00BF1D44">
      <w:pPr>
        <w:pStyle w:val="PR1"/>
        <w:rPr>
          <w:color w:val="000000"/>
        </w:rPr>
      </w:pPr>
      <w:r w:rsidRPr="00CC6CB1">
        <w:rPr>
          <w:color w:val="000000"/>
        </w:rPr>
        <w:t xml:space="preserve">Flexible Flashing: Composite, self-adhesive, flashing product consisting of a pliable, rubberized-asphalt compound, bonded to a high-density polyethylene film, aluminum foil, or spunbonded polyolefin to produce an overall thickness of not less than </w:t>
      </w:r>
      <w:r w:rsidRPr="00CC6CB1">
        <w:rPr>
          <w:rStyle w:val="IP"/>
          <w:color w:val="000000"/>
        </w:rPr>
        <w:t>0.025 inch</w:t>
      </w:r>
      <w:r w:rsidRPr="00CC6CB1">
        <w:rPr>
          <w:color w:val="000000"/>
        </w:rPr>
        <w:t>.</w:t>
      </w:r>
    </w:p>
    <w:p w14:paraId="7090D6D9" w14:textId="77777777" w:rsidR="00BF1D44" w:rsidRPr="00CC6CB1" w:rsidRDefault="00BF1D44" w:rsidP="00BF1D44">
      <w:pPr>
        <w:pStyle w:val="PR1"/>
        <w:rPr>
          <w:color w:val="000000"/>
        </w:rPr>
      </w:pPr>
      <w:r w:rsidRPr="00CC6CB1">
        <w:rPr>
          <w:color w:val="000000"/>
        </w:rPr>
        <w:t>Adhesives for Gluing Furring and Sleepers to Concrete or Masonry: Formulation complying with ASTM D 3498 that is approved for use indicated by adhesive manufacturer.</w:t>
      </w:r>
    </w:p>
    <w:p w14:paraId="7F8F28F5" w14:textId="77777777" w:rsidR="00BF1D44" w:rsidRPr="00CC6CB1" w:rsidRDefault="00BF1D44" w:rsidP="00BF1D44">
      <w:pPr>
        <w:pStyle w:val="PR2"/>
        <w:rPr>
          <w:color w:val="000000"/>
        </w:rPr>
      </w:pPr>
      <w:hyperlink r:id="rId34" w:history="1">
        <w:r w:rsidRPr="00CC6CB1">
          <w:rPr>
            <w:rStyle w:val="SustHyperlink"/>
            <w:color w:val="000000"/>
          </w:rPr>
          <w:t>Adhesive shall comply with the</w:t>
        </w:r>
      </w:hyperlink>
      <w:r w:rsidRPr="00CC6CB1">
        <w:rPr>
          <w:color w:val="000000"/>
        </w:rPr>
        <w:t xml:space="preserve"> testing and product requirements of the California Department of Public Health's "Standard Method for the Testing and Evaluation of Volatile Organic Chemical Emissions from Indoor Sources Using Environmental Chambers." The building concentration of formaldehyde shall not exceed half of the indoor recommended exposure limit, or 33 mcg/cu. m, and that of acetaldehyde shall not exceed 9 mcg/cu. m.</w:t>
      </w:r>
    </w:p>
    <w:p w14:paraId="32232F06" w14:textId="77777777" w:rsidR="00BF1D44" w:rsidRPr="00CC6CB1" w:rsidRDefault="00BF1D44" w:rsidP="00BF1D44">
      <w:pPr>
        <w:pStyle w:val="PRT"/>
        <w:rPr>
          <w:color w:val="000000"/>
        </w:rPr>
      </w:pPr>
      <w:r w:rsidRPr="00CC6CB1">
        <w:rPr>
          <w:color w:val="000000"/>
        </w:rPr>
        <w:t>EXECUTION</w:t>
      </w:r>
    </w:p>
    <w:p w14:paraId="0ACFC1F0" w14:textId="77777777" w:rsidR="00BF1D44" w:rsidRPr="00CC6CB1" w:rsidRDefault="00BF1D44" w:rsidP="00BF1D44">
      <w:pPr>
        <w:pStyle w:val="ART"/>
        <w:rPr>
          <w:color w:val="000000"/>
        </w:rPr>
      </w:pPr>
      <w:r w:rsidRPr="00CC6CB1">
        <w:rPr>
          <w:color w:val="000000"/>
        </w:rPr>
        <w:t>INSTALLATION, GENERAL</w:t>
      </w:r>
    </w:p>
    <w:p w14:paraId="5F4FD5F9" w14:textId="77777777" w:rsidR="00BF1D44" w:rsidRPr="00CC6CB1" w:rsidRDefault="00BF1D44" w:rsidP="00BF1D44">
      <w:pPr>
        <w:pStyle w:val="PR1"/>
        <w:rPr>
          <w:color w:val="000000"/>
        </w:rPr>
      </w:pPr>
      <w:r w:rsidRPr="00CC6CB1">
        <w:rPr>
          <w:color w:val="000000"/>
        </w:rPr>
        <w:lastRenderedPageBreak/>
        <w:t>Framing Standard: Comply with AF&amp;PA's WCD 1, "Details for Conventional Wood Frame Construction," unless otherwise indicated.</w:t>
      </w:r>
    </w:p>
    <w:p w14:paraId="14D09DBB" w14:textId="77777777" w:rsidR="00BF1D44" w:rsidRPr="00CC6CB1" w:rsidRDefault="00BF1D44" w:rsidP="00BF1D44">
      <w:pPr>
        <w:pStyle w:val="PR1"/>
        <w:rPr>
          <w:color w:val="000000"/>
        </w:rPr>
      </w:pPr>
      <w:r w:rsidRPr="00CC6CB1">
        <w:rPr>
          <w:color w:val="000000"/>
        </w:rPr>
        <w:t>Framing with Engineered Wood Products: Install engineered wood products to comply with manufacturer's written instructions.</w:t>
      </w:r>
    </w:p>
    <w:p w14:paraId="223FD478" w14:textId="77777777" w:rsidR="00BF1D44" w:rsidRPr="00CC6CB1" w:rsidRDefault="00BF1D44" w:rsidP="00BF1D44">
      <w:pPr>
        <w:pStyle w:val="PR1"/>
        <w:rPr>
          <w:color w:val="000000"/>
        </w:rPr>
      </w:pPr>
      <w:r w:rsidRPr="00CC6CB1">
        <w:rPr>
          <w:color w:val="000000"/>
        </w:rPr>
        <w:t>Set rough carpentry to required levels and lines, with members plumb, true to line, cut, and fitted. Fit rough carpentry accurately to other construction. Locate furring, </w:t>
      </w:r>
      <w:proofErr w:type="spellStart"/>
      <w:r w:rsidRPr="00CC6CB1">
        <w:rPr>
          <w:color w:val="000000"/>
        </w:rPr>
        <w:t>nailers</w:t>
      </w:r>
      <w:proofErr w:type="spellEnd"/>
      <w:r w:rsidRPr="00CC6CB1">
        <w:rPr>
          <w:color w:val="000000"/>
        </w:rPr>
        <w:t>, blocking, grounds, and similar supports to comply with requirements for attaching other construction.</w:t>
      </w:r>
    </w:p>
    <w:p w14:paraId="05C6C8A7" w14:textId="77777777" w:rsidR="00BF1D44" w:rsidRPr="00CC6CB1" w:rsidRDefault="00BF1D44" w:rsidP="00BF1D44">
      <w:pPr>
        <w:pStyle w:val="PR1"/>
        <w:rPr>
          <w:color w:val="000000"/>
        </w:rPr>
      </w:pPr>
      <w:r w:rsidRPr="00CC6CB1">
        <w:rPr>
          <w:color w:val="000000"/>
        </w:rPr>
        <w:t>Install shear wall panels to comply with manufacturer's written instructions.</w:t>
      </w:r>
    </w:p>
    <w:p w14:paraId="360C65F7" w14:textId="77777777" w:rsidR="00BF1D44" w:rsidRPr="00CC6CB1" w:rsidRDefault="00BF1D44" w:rsidP="00BF1D44">
      <w:pPr>
        <w:pStyle w:val="PR1"/>
        <w:rPr>
          <w:color w:val="000000"/>
        </w:rPr>
      </w:pPr>
      <w:r w:rsidRPr="00CC6CB1">
        <w:rPr>
          <w:color w:val="000000"/>
        </w:rPr>
        <w:t>Install metal framing anchors to comply with manufacturer's written instructions. Install fasteners through each fastener hole.</w:t>
      </w:r>
    </w:p>
    <w:p w14:paraId="14B09085" w14:textId="77777777" w:rsidR="00BF1D44" w:rsidRPr="00CC6CB1" w:rsidRDefault="00BF1D44" w:rsidP="00BF1D44">
      <w:pPr>
        <w:pStyle w:val="PR1"/>
        <w:rPr>
          <w:color w:val="000000"/>
        </w:rPr>
      </w:pPr>
      <w:r w:rsidRPr="00CC6CB1">
        <w:rPr>
          <w:color w:val="000000"/>
        </w:rPr>
        <w:t xml:space="preserve">Do not splice structural members between </w:t>
      </w:r>
      <w:proofErr w:type="gramStart"/>
      <w:r w:rsidRPr="00CC6CB1">
        <w:rPr>
          <w:color w:val="000000"/>
        </w:rPr>
        <w:t>supports</w:t>
      </w:r>
      <w:proofErr w:type="gramEnd"/>
      <w:r w:rsidRPr="00CC6CB1">
        <w:rPr>
          <w:color w:val="000000"/>
        </w:rPr>
        <w:t xml:space="preserve"> unless otherwise indicated.</w:t>
      </w:r>
    </w:p>
    <w:p w14:paraId="54A50559" w14:textId="77777777" w:rsidR="00BF1D44" w:rsidRPr="00CC6CB1" w:rsidRDefault="00BF1D44" w:rsidP="00BF1D44">
      <w:pPr>
        <w:pStyle w:val="PR1"/>
        <w:rPr>
          <w:color w:val="000000"/>
        </w:rPr>
      </w:pPr>
      <w:r w:rsidRPr="00CC6CB1">
        <w:rPr>
          <w:color w:val="000000"/>
        </w:rPr>
        <w:t>Comply with AWPA M4 for applying field treatment to cut surfaces of preservative-treated lumber.</w:t>
      </w:r>
    </w:p>
    <w:p w14:paraId="59CB08AA" w14:textId="77777777" w:rsidR="00BF1D44" w:rsidRPr="00CC6CB1" w:rsidRDefault="00BF1D44" w:rsidP="00BF1D44">
      <w:pPr>
        <w:pStyle w:val="PR1"/>
        <w:rPr>
          <w:color w:val="000000"/>
        </w:rPr>
      </w:pPr>
      <w:r w:rsidRPr="00CC6CB1">
        <w:rPr>
          <w:color w:val="000000"/>
        </w:rPr>
        <w:t>Where wood-preservative-treated lumber is installed adjacent to metal decking, install continuous flexible flashing separator between wood and metal decking.</w:t>
      </w:r>
    </w:p>
    <w:p w14:paraId="5D1839B9" w14:textId="77777777" w:rsidR="00BF1D44" w:rsidRPr="00CC6CB1" w:rsidRDefault="00BF1D44" w:rsidP="00BF1D44">
      <w:pPr>
        <w:pStyle w:val="PR1"/>
        <w:rPr>
          <w:color w:val="000000"/>
        </w:rPr>
      </w:pPr>
      <w:r w:rsidRPr="00CC6CB1">
        <w:rPr>
          <w:color w:val="000000"/>
        </w:rPr>
        <w:t>Securely attach rough carpentry work to substrate by anchoring and fastening as indicated, complying with the following:</w:t>
      </w:r>
    </w:p>
    <w:p w14:paraId="056B517E" w14:textId="77777777" w:rsidR="00BF1D44" w:rsidRPr="00CC6CB1" w:rsidRDefault="00BF1D44" w:rsidP="00BF1D44">
      <w:pPr>
        <w:pStyle w:val="PR2"/>
        <w:rPr>
          <w:color w:val="000000"/>
        </w:rPr>
      </w:pPr>
      <w:r w:rsidRPr="00CC6CB1">
        <w:rPr>
          <w:color w:val="000000"/>
        </w:rPr>
        <w:t>Table 2304.9.1, "Fastening Schedule," in ICC's International Building Code (IBC).</w:t>
      </w:r>
    </w:p>
    <w:p w14:paraId="0121F5BE" w14:textId="77777777" w:rsidR="00BF1D44" w:rsidRPr="00CC6CB1" w:rsidRDefault="00BF1D44" w:rsidP="00BF1D44">
      <w:pPr>
        <w:pStyle w:val="PR2"/>
        <w:spacing w:before="0"/>
        <w:rPr>
          <w:color w:val="000000"/>
        </w:rPr>
      </w:pPr>
      <w:r w:rsidRPr="00CC6CB1">
        <w:rPr>
          <w:color w:val="000000"/>
        </w:rPr>
        <w:t>Table R602.3(1), "Fastener Schedule for Structural Members," and Table R602.3(2), "Alternate Attachments," in ICC's International Residential Code for One- and Two-Family Dwellings.</w:t>
      </w:r>
    </w:p>
    <w:p w14:paraId="0EDD1886" w14:textId="77777777" w:rsidR="00BF1D44" w:rsidRPr="00CC6CB1" w:rsidRDefault="00BF1D44" w:rsidP="00BF1D44">
      <w:pPr>
        <w:pStyle w:val="PR2"/>
        <w:spacing w:before="0"/>
        <w:rPr>
          <w:color w:val="000000"/>
        </w:rPr>
      </w:pPr>
      <w:r w:rsidRPr="00CC6CB1">
        <w:rPr>
          <w:color w:val="000000"/>
        </w:rPr>
        <w:t>ICC-ES evaluation report for fastener.</w:t>
      </w:r>
    </w:p>
    <w:p w14:paraId="53027D62" w14:textId="77777777" w:rsidR="00BF1D44" w:rsidRPr="00CC6CB1" w:rsidRDefault="00BF1D44" w:rsidP="00BF1D44">
      <w:pPr>
        <w:pStyle w:val="PR1"/>
        <w:rPr>
          <w:color w:val="000000"/>
        </w:rPr>
      </w:pPr>
      <w:r w:rsidRPr="00CC6CB1">
        <w:rPr>
          <w:color w:val="000000"/>
        </w:rPr>
        <w:t>Provide fire blocking in furred spaces, stud spaces, and other concealed cavities as indicated and as follows:</w:t>
      </w:r>
    </w:p>
    <w:p w14:paraId="2191007E" w14:textId="77777777" w:rsidR="00BF1D44" w:rsidRPr="00CC6CB1" w:rsidRDefault="00BF1D44" w:rsidP="00BF1D44">
      <w:pPr>
        <w:pStyle w:val="PR2"/>
        <w:rPr>
          <w:color w:val="000000"/>
        </w:rPr>
      </w:pPr>
      <w:r w:rsidRPr="00CC6CB1">
        <w:rPr>
          <w:color w:val="000000"/>
        </w:rPr>
        <w:t xml:space="preserve">Fire block furred spaces of walls, at each floor level, at ceiling, and at not more than </w:t>
      </w:r>
      <w:r w:rsidRPr="00CC6CB1">
        <w:rPr>
          <w:rStyle w:val="IP"/>
          <w:color w:val="000000"/>
          <w:szCs w:val="22"/>
        </w:rPr>
        <w:t>96 inches</w:t>
      </w:r>
      <w:r w:rsidRPr="00CC6CB1">
        <w:rPr>
          <w:rStyle w:val="SI"/>
          <w:color w:val="000000"/>
          <w:szCs w:val="22"/>
        </w:rPr>
        <w:t xml:space="preserve"> </w:t>
      </w:r>
      <w:proofErr w:type="spellStart"/>
      <w:r w:rsidRPr="00CC6CB1">
        <w:rPr>
          <w:color w:val="000000"/>
        </w:rPr>
        <w:t>o.c.</w:t>
      </w:r>
      <w:proofErr w:type="spellEnd"/>
      <w:r w:rsidRPr="00CC6CB1">
        <w:rPr>
          <w:color w:val="000000"/>
        </w:rPr>
        <w:t xml:space="preserve"> with solid wood blocking or noncombustible materials accurately fitted to close furred spaces.</w:t>
      </w:r>
    </w:p>
    <w:p w14:paraId="52CCA283" w14:textId="77777777" w:rsidR="00BF1D44" w:rsidRPr="00CC6CB1" w:rsidRDefault="00BF1D44" w:rsidP="00BF1D44">
      <w:pPr>
        <w:pStyle w:val="PR2"/>
        <w:spacing w:before="0"/>
        <w:rPr>
          <w:color w:val="000000"/>
        </w:rPr>
      </w:pPr>
      <w:r w:rsidRPr="00CC6CB1">
        <w:rPr>
          <w:color w:val="000000"/>
        </w:rPr>
        <w:t xml:space="preserve">Fire block concealed spaces of wood-framed walls and partitions at each floor level, at ceiling line of top story, and at not more than </w:t>
      </w:r>
      <w:r w:rsidRPr="00CC6CB1">
        <w:rPr>
          <w:rStyle w:val="IP"/>
          <w:color w:val="000000"/>
          <w:szCs w:val="22"/>
        </w:rPr>
        <w:t>96 inches</w:t>
      </w:r>
      <w:r w:rsidRPr="00CC6CB1">
        <w:rPr>
          <w:rStyle w:val="SI"/>
          <w:color w:val="000000"/>
          <w:szCs w:val="22"/>
        </w:rPr>
        <w:t xml:space="preserve"> </w:t>
      </w:r>
      <w:proofErr w:type="spellStart"/>
      <w:r w:rsidRPr="00CC6CB1">
        <w:rPr>
          <w:color w:val="000000"/>
        </w:rPr>
        <w:t>o.c.</w:t>
      </w:r>
      <w:proofErr w:type="spellEnd"/>
      <w:r w:rsidRPr="00CC6CB1">
        <w:rPr>
          <w:color w:val="000000"/>
        </w:rPr>
        <w:t xml:space="preserve">  Where fire blocking is not inherent in framing system used, provide closely fitted solid wood blocks of same width as framing members and </w:t>
      </w:r>
      <w:r w:rsidRPr="00CC6CB1">
        <w:rPr>
          <w:rStyle w:val="IP"/>
          <w:color w:val="000000"/>
          <w:szCs w:val="22"/>
        </w:rPr>
        <w:t>2-inch nominal-</w:t>
      </w:r>
      <w:r w:rsidRPr="00CC6CB1">
        <w:rPr>
          <w:rStyle w:val="SI"/>
          <w:color w:val="000000"/>
          <w:szCs w:val="22"/>
        </w:rPr>
        <w:t xml:space="preserve"> </w:t>
      </w:r>
      <w:r w:rsidRPr="00CC6CB1">
        <w:rPr>
          <w:color w:val="000000"/>
        </w:rPr>
        <w:t>thickness.</w:t>
      </w:r>
    </w:p>
    <w:p w14:paraId="0F835309" w14:textId="77777777" w:rsidR="00BF1D44" w:rsidRPr="00CC6CB1" w:rsidRDefault="00BF1D44" w:rsidP="00BF1D44">
      <w:pPr>
        <w:pStyle w:val="PR2"/>
        <w:spacing w:before="0"/>
        <w:rPr>
          <w:color w:val="000000"/>
        </w:rPr>
      </w:pPr>
      <w:r w:rsidRPr="00CC6CB1">
        <w:rPr>
          <w:color w:val="000000"/>
        </w:rPr>
        <w:t xml:space="preserve">Fire block concealed spaces behind combustible cornices and exterior trim at not more than </w:t>
      </w:r>
      <w:r w:rsidRPr="00CC6CB1">
        <w:rPr>
          <w:rStyle w:val="IP"/>
          <w:color w:val="000000"/>
          <w:szCs w:val="22"/>
        </w:rPr>
        <w:t>20 feet</w:t>
      </w:r>
      <w:r w:rsidRPr="00CC6CB1">
        <w:rPr>
          <w:rStyle w:val="SI"/>
          <w:color w:val="000000"/>
          <w:szCs w:val="22"/>
        </w:rPr>
        <w:t xml:space="preserve"> </w:t>
      </w:r>
      <w:proofErr w:type="spellStart"/>
      <w:r w:rsidRPr="00CC6CB1">
        <w:rPr>
          <w:color w:val="000000"/>
        </w:rPr>
        <w:t>o.c.</w:t>
      </w:r>
      <w:proofErr w:type="spellEnd"/>
    </w:p>
    <w:p w14:paraId="3C1532C6" w14:textId="77777777" w:rsidR="00BF1D44" w:rsidRPr="00CC6CB1" w:rsidRDefault="00BF1D44" w:rsidP="00BF1D44">
      <w:pPr>
        <w:pStyle w:val="PR1"/>
        <w:rPr>
          <w:color w:val="000000"/>
        </w:rPr>
      </w:pPr>
      <w:r w:rsidRPr="00CC6CB1">
        <w:rPr>
          <w:color w:val="000000"/>
        </w:rPr>
        <w:t>Sort and select lumber so that natural characteristics will not interfere with installation or with fastening other materials to lumber.  Do not use materials with defects that interfere with function of member or pieces that are too small to use with minimum number of joints or optimum joint arrangement.</w:t>
      </w:r>
    </w:p>
    <w:p w14:paraId="144999BE" w14:textId="77777777" w:rsidR="00BF1D44" w:rsidRPr="00CC6CB1" w:rsidRDefault="00BF1D44" w:rsidP="00BF1D44">
      <w:pPr>
        <w:pStyle w:val="PR1"/>
        <w:rPr>
          <w:color w:val="000000"/>
        </w:rPr>
      </w:pPr>
      <w:r w:rsidRPr="00CC6CB1">
        <w:rPr>
          <w:color w:val="000000"/>
        </w:rPr>
        <w:lastRenderedPageBreak/>
        <w:t>Comply with AWPA M4 for applying field treatment to cut surfaces of preservative-treated lumber.</w:t>
      </w:r>
    </w:p>
    <w:p w14:paraId="669BD042" w14:textId="77777777" w:rsidR="00BF1D44" w:rsidRPr="00CC6CB1" w:rsidRDefault="00BF1D44" w:rsidP="00BF1D44">
      <w:pPr>
        <w:pStyle w:val="PR2"/>
        <w:rPr>
          <w:color w:val="000000"/>
        </w:rPr>
      </w:pPr>
      <w:r w:rsidRPr="00CC6CB1">
        <w:rPr>
          <w:color w:val="000000"/>
        </w:rPr>
        <w:t>Use inorganic boron for items that are continuously protected from liquid water.</w:t>
      </w:r>
    </w:p>
    <w:p w14:paraId="029163B3" w14:textId="77777777" w:rsidR="00BF1D44" w:rsidRPr="00CC6CB1" w:rsidRDefault="00BF1D44" w:rsidP="00BF1D44">
      <w:pPr>
        <w:pStyle w:val="PR2"/>
        <w:spacing w:before="0"/>
        <w:rPr>
          <w:color w:val="000000"/>
        </w:rPr>
      </w:pPr>
      <w:r w:rsidRPr="00CC6CB1">
        <w:rPr>
          <w:color w:val="000000"/>
        </w:rPr>
        <w:t>Use copper naphthenate for items not continuously protected from liquid water.</w:t>
      </w:r>
    </w:p>
    <w:p w14:paraId="1EAA76D6" w14:textId="77777777" w:rsidR="00BF1D44" w:rsidRPr="00CC6CB1" w:rsidRDefault="00BF1D44" w:rsidP="00BF1D44">
      <w:pPr>
        <w:pStyle w:val="PR1"/>
        <w:rPr>
          <w:color w:val="000000"/>
        </w:rPr>
      </w:pPr>
      <w:r w:rsidRPr="00CC6CB1">
        <w:rPr>
          <w:color w:val="000000"/>
        </w:rPr>
        <w:t>Securely attach rough carpentry work to substrate by anchoring and fastening as indicated, complying with the following:</w:t>
      </w:r>
    </w:p>
    <w:p w14:paraId="0C9DBB0D" w14:textId="77777777" w:rsidR="00BF1D44" w:rsidRPr="00CC6CB1" w:rsidRDefault="00BF1D44" w:rsidP="00BF1D44">
      <w:pPr>
        <w:pStyle w:val="PR2"/>
        <w:rPr>
          <w:color w:val="000000"/>
        </w:rPr>
      </w:pPr>
      <w:r w:rsidRPr="00CC6CB1">
        <w:rPr>
          <w:color w:val="000000"/>
        </w:rPr>
        <w:t>NES NER-272 for power-driven fasteners.</w:t>
      </w:r>
    </w:p>
    <w:p w14:paraId="1A1D9AE5" w14:textId="77777777" w:rsidR="00BF1D44" w:rsidRPr="00CC6CB1" w:rsidRDefault="00BF1D44" w:rsidP="00BF1D44">
      <w:pPr>
        <w:pStyle w:val="PR2"/>
        <w:spacing w:before="0"/>
        <w:rPr>
          <w:color w:val="000000"/>
        </w:rPr>
      </w:pPr>
      <w:r w:rsidRPr="00CC6CB1">
        <w:rPr>
          <w:color w:val="000000"/>
        </w:rPr>
        <w:t>Table 2304.9.1, "Fastening Schedule," in ICC's International Building Code.</w:t>
      </w:r>
    </w:p>
    <w:p w14:paraId="7CCC0D5E" w14:textId="77777777" w:rsidR="00BF1D44" w:rsidRPr="00CC6CB1" w:rsidRDefault="00BF1D44" w:rsidP="00BF1D44">
      <w:pPr>
        <w:pStyle w:val="PR2"/>
        <w:spacing w:before="0"/>
        <w:rPr>
          <w:color w:val="000000"/>
        </w:rPr>
      </w:pPr>
      <w:r w:rsidRPr="00CC6CB1">
        <w:rPr>
          <w:color w:val="000000"/>
        </w:rPr>
        <w:t>Table 23-II-B-1, "Nailing Schedule," and Table 23-II-B-2, "Wood Structural Panel Roof Sheathing Nailing Schedule," in ICBO's Uniform Building Code.</w:t>
      </w:r>
    </w:p>
    <w:p w14:paraId="3B29C89C" w14:textId="77777777" w:rsidR="00BF1D44" w:rsidRPr="00CC6CB1" w:rsidRDefault="00BF1D44" w:rsidP="00BF1D44">
      <w:pPr>
        <w:pStyle w:val="PR1"/>
        <w:rPr>
          <w:color w:val="000000"/>
        </w:rPr>
      </w:pPr>
      <w:r w:rsidRPr="00CC6CB1">
        <w:rPr>
          <w:color w:val="000000"/>
        </w:rPr>
        <w:t xml:space="preserve">Use common wire nails, unless otherwise indicated.  Select fasteners of size that will not fully penetrate members where opposite side will be exposed to view or will receive </w:t>
      </w:r>
      <w:proofErr w:type="gramStart"/>
      <w:r w:rsidRPr="00CC6CB1">
        <w:rPr>
          <w:color w:val="000000"/>
        </w:rPr>
        <w:t>finish</w:t>
      </w:r>
      <w:proofErr w:type="gramEnd"/>
      <w:r w:rsidRPr="00CC6CB1">
        <w:rPr>
          <w:color w:val="000000"/>
        </w:rPr>
        <w:t xml:space="preserve"> materials.  Make tight connections between members.  Install fasteners without splitting wood; do not countersink nail heads, unless otherwise indicated.</w:t>
      </w:r>
    </w:p>
    <w:p w14:paraId="4D01CD15" w14:textId="77777777" w:rsidR="00BF1D44" w:rsidRPr="00CC6CB1" w:rsidRDefault="00BF1D44" w:rsidP="00BF1D44">
      <w:pPr>
        <w:pStyle w:val="PR1"/>
        <w:rPr>
          <w:color w:val="000000"/>
        </w:rPr>
      </w:pPr>
      <w:r w:rsidRPr="00CC6CB1">
        <w:rPr>
          <w:color w:val="000000"/>
        </w:rPr>
        <w:t>For exposed work, arrange fasteners in straight rows parallel with edges of members, with fasteners evenly spaced, and with adjacent rows staggered.</w:t>
      </w:r>
    </w:p>
    <w:p w14:paraId="5925723F" w14:textId="77777777" w:rsidR="00BF1D44" w:rsidRPr="00CC6CB1" w:rsidRDefault="00BF1D44" w:rsidP="00BF1D44">
      <w:pPr>
        <w:pStyle w:val="PR2"/>
        <w:rPr>
          <w:color w:val="000000"/>
        </w:rPr>
      </w:pPr>
      <w:r w:rsidRPr="00CC6CB1">
        <w:rPr>
          <w:color w:val="000000"/>
        </w:rPr>
        <w:t>Comply with indicated fastener patterns where applicable.</w:t>
      </w:r>
      <w:r w:rsidRPr="00CC6CB1">
        <w:rPr>
          <w:b/>
          <w:color w:val="000000"/>
        </w:rPr>
        <w:t>  </w:t>
      </w:r>
    </w:p>
    <w:p w14:paraId="0C9CD001" w14:textId="77777777" w:rsidR="00BF1D44" w:rsidRPr="00CC6CB1" w:rsidRDefault="00BF1D44" w:rsidP="00BF1D44">
      <w:pPr>
        <w:pStyle w:val="PR2"/>
        <w:spacing w:before="0"/>
        <w:rPr>
          <w:color w:val="000000"/>
        </w:rPr>
      </w:pPr>
      <w:r w:rsidRPr="00CC6CB1">
        <w:rPr>
          <w:color w:val="000000"/>
        </w:rPr>
        <w:t>Use finishing nails, unless otherwise indicated.  Indicate locations of other fasteners, such as wood screws, bolts, and lag screws, on Drawings.</w:t>
      </w:r>
    </w:p>
    <w:p w14:paraId="76E4662A" w14:textId="77777777" w:rsidR="00BF1D44" w:rsidRPr="00CC6CB1" w:rsidRDefault="00BF1D44" w:rsidP="00BF1D44">
      <w:pPr>
        <w:pStyle w:val="ART"/>
        <w:rPr>
          <w:color w:val="000000"/>
        </w:rPr>
      </w:pPr>
      <w:r w:rsidRPr="00CC6CB1">
        <w:rPr>
          <w:color w:val="000000"/>
        </w:rPr>
        <w:t>WOOD GROUND, SLEEPER, BLOCKING, AND NAILER INSTALLATION</w:t>
      </w:r>
    </w:p>
    <w:p w14:paraId="3330551E" w14:textId="77777777" w:rsidR="00BF1D44" w:rsidRPr="00CC6CB1" w:rsidRDefault="00BF1D44" w:rsidP="00BF1D44">
      <w:pPr>
        <w:pStyle w:val="PR1"/>
        <w:rPr>
          <w:color w:val="000000"/>
        </w:rPr>
      </w:pPr>
      <w:r w:rsidRPr="00CC6CB1">
        <w:rPr>
          <w:color w:val="000000"/>
        </w:rPr>
        <w:t>Install where indicated and where required for</w:t>
      </w:r>
      <w:r w:rsidRPr="00CC6CB1">
        <w:rPr>
          <w:b/>
          <w:color w:val="000000"/>
        </w:rPr>
        <w:t> </w:t>
      </w:r>
      <w:r w:rsidRPr="00CC6CB1">
        <w:rPr>
          <w:color w:val="000000"/>
        </w:rPr>
        <w:t xml:space="preserve">screeding or attaching other work.  </w:t>
      </w:r>
      <w:proofErr w:type="gramStart"/>
      <w:r w:rsidRPr="00CC6CB1">
        <w:rPr>
          <w:color w:val="000000"/>
        </w:rPr>
        <w:t>Form</w:t>
      </w:r>
      <w:proofErr w:type="gramEnd"/>
      <w:r w:rsidRPr="00CC6CB1">
        <w:rPr>
          <w:color w:val="000000"/>
        </w:rPr>
        <w:t xml:space="preserve"> to shapes indicated and cut as required for true line and level of attached work.  Coordinate locations with other work involved.</w:t>
      </w:r>
    </w:p>
    <w:p w14:paraId="603E1D1D" w14:textId="77777777" w:rsidR="00BF1D44" w:rsidRPr="00CC6CB1" w:rsidRDefault="00BF1D44" w:rsidP="00BF1D44">
      <w:pPr>
        <w:pStyle w:val="PR1"/>
        <w:rPr>
          <w:color w:val="000000"/>
        </w:rPr>
      </w:pPr>
      <w:r w:rsidRPr="00CC6CB1">
        <w:rPr>
          <w:color w:val="000000"/>
        </w:rPr>
        <w:t>Attach items to substrates to support applied loading.  Recess bolts and nuts flush with surfaces, unless otherwise indicated.</w:t>
      </w:r>
    </w:p>
    <w:p w14:paraId="49EFCABC" w14:textId="77777777" w:rsidR="00BF1D44" w:rsidRPr="00CC6CB1" w:rsidRDefault="00BF1D44" w:rsidP="00BF1D44">
      <w:pPr>
        <w:pStyle w:val="PR1"/>
        <w:rPr>
          <w:color w:val="000000"/>
        </w:rPr>
      </w:pPr>
      <w:r w:rsidRPr="00CC6CB1">
        <w:rPr>
          <w:color w:val="000000"/>
        </w:rPr>
        <w:t>Where wood-preservative-treated lumber is installed adjacent to metal decking, install continuous flexible flashing separator between wood and metal decking.</w:t>
      </w:r>
    </w:p>
    <w:p w14:paraId="0F41690A" w14:textId="77777777" w:rsidR="00BF1D44" w:rsidRPr="00CC6CB1" w:rsidRDefault="00BF1D44" w:rsidP="00BF1D44">
      <w:pPr>
        <w:pStyle w:val="ART"/>
        <w:rPr>
          <w:color w:val="000000"/>
        </w:rPr>
      </w:pPr>
      <w:r w:rsidRPr="00CC6CB1">
        <w:rPr>
          <w:color w:val="000000"/>
        </w:rPr>
        <w:t>WOOD FURRING INSTALLATION</w:t>
      </w:r>
    </w:p>
    <w:p w14:paraId="5B6756D5" w14:textId="77777777" w:rsidR="00BF1D44" w:rsidRPr="00CC6CB1" w:rsidRDefault="00BF1D44" w:rsidP="00BF1D44">
      <w:pPr>
        <w:pStyle w:val="PR1"/>
        <w:rPr>
          <w:color w:val="000000"/>
        </w:rPr>
      </w:pPr>
      <w:r w:rsidRPr="00CC6CB1">
        <w:rPr>
          <w:color w:val="000000"/>
        </w:rPr>
        <w:t>Install level and plumb with closure strips at edges and openings.  Shim with wood as required for tolerance of finish work.</w:t>
      </w:r>
    </w:p>
    <w:p w14:paraId="267B1E0B" w14:textId="77777777" w:rsidR="00BF1D44" w:rsidRPr="00CC6CB1" w:rsidRDefault="00BF1D44" w:rsidP="00BF1D44">
      <w:pPr>
        <w:pStyle w:val="PR1"/>
        <w:rPr>
          <w:color w:val="000000"/>
        </w:rPr>
      </w:pPr>
      <w:r w:rsidRPr="00CC6CB1">
        <w:rPr>
          <w:color w:val="000000"/>
        </w:rPr>
        <w:t xml:space="preserve">Furring to Receive Lap Siding: Install </w:t>
      </w:r>
      <w:r w:rsidRPr="00CC6CB1">
        <w:rPr>
          <w:rStyle w:val="IP"/>
          <w:color w:val="000000"/>
          <w:szCs w:val="22"/>
        </w:rPr>
        <w:t>1-by-4-inch nominal-</w:t>
      </w:r>
      <w:r w:rsidRPr="00CC6CB1">
        <w:rPr>
          <w:rStyle w:val="SI"/>
          <w:color w:val="000000"/>
          <w:szCs w:val="22"/>
        </w:rPr>
        <w:t xml:space="preserve"> </w:t>
      </w:r>
      <w:r w:rsidRPr="00CC6CB1">
        <w:rPr>
          <w:color w:val="000000"/>
        </w:rPr>
        <w:t xml:space="preserve">size furring vertically at </w:t>
      </w:r>
      <w:r w:rsidRPr="00CC6CB1">
        <w:rPr>
          <w:rStyle w:val="IP"/>
          <w:color w:val="000000"/>
          <w:szCs w:val="22"/>
        </w:rPr>
        <w:t>16 inches</w:t>
      </w:r>
      <w:r w:rsidRPr="00CC6CB1">
        <w:rPr>
          <w:rStyle w:val="SI"/>
          <w:color w:val="000000"/>
          <w:szCs w:val="22"/>
        </w:rPr>
        <w:t xml:space="preserve"> </w:t>
      </w:r>
      <w:proofErr w:type="spellStart"/>
      <w:r w:rsidRPr="00CC6CB1">
        <w:rPr>
          <w:color w:val="000000"/>
        </w:rPr>
        <w:t>o.c</w:t>
      </w:r>
      <w:proofErr w:type="spellEnd"/>
      <w:r w:rsidRPr="00CC6CB1">
        <w:rPr>
          <w:color w:val="000000"/>
        </w:rPr>
        <w:t>, in line with interior stud wall.</w:t>
      </w:r>
    </w:p>
    <w:p w14:paraId="5C3C5EB7" w14:textId="77777777" w:rsidR="00BF1D44" w:rsidRPr="00CC6CB1" w:rsidRDefault="00BF1D44" w:rsidP="00BF1D44">
      <w:pPr>
        <w:pStyle w:val="ART"/>
        <w:rPr>
          <w:color w:val="000000"/>
        </w:rPr>
      </w:pPr>
      <w:r w:rsidRPr="00CC6CB1">
        <w:rPr>
          <w:color w:val="000000"/>
        </w:rPr>
        <w:t>WALL AND PARTITION FRAMING INSTALLATION</w:t>
      </w:r>
    </w:p>
    <w:p w14:paraId="130A80B4" w14:textId="77777777" w:rsidR="00BF1D44" w:rsidRPr="00CC6CB1" w:rsidRDefault="00BF1D44" w:rsidP="00BF1D44">
      <w:pPr>
        <w:pStyle w:val="PR1"/>
        <w:rPr>
          <w:color w:val="000000"/>
        </w:rPr>
      </w:pPr>
      <w:r w:rsidRPr="00CC6CB1">
        <w:rPr>
          <w:color w:val="000000"/>
        </w:rPr>
        <w:t>General</w:t>
      </w:r>
      <w:proofErr w:type="gramStart"/>
      <w:r w:rsidRPr="00CC6CB1">
        <w:rPr>
          <w:color w:val="000000"/>
        </w:rPr>
        <w:t>:  Provide</w:t>
      </w:r>
      <w:proofErr w:type="gramEnd"/>
      <w:r w:rsidRPr="00CC6CB1">
        <w:rPr>
          <w:color w:val="000000"/>
        </w:rPr>
        <w:t xml:space="preserve"> single bottom plate and double top plates using members of </w:t>
      </w:r>
      <w:r w:rsidRPr="00CC6CB1">
        <w:rPr>
          <w:rStyle w:val="IP"/>
          <w:color w:val="000000"/>
          <w:szCs w:val="22"/>
        </w:rPr>
        <w:t>2-inch nominal</w:t>
      </w:r>
      <w:r w:rsidRPr="00CC6CB1">
        <w:rPr>
          <w:color w:val="000000"/>
        </w:rPr>
        <w:t xml:space="preserve"> thickness whose widths equal that of studs, except single top plate may be used </w:t>
      </w:r>
      <w:r w:rsidRPr="00CC6CB1">
        <w:rPr>
          <w:color w:val="000000"/>
        </w:rPr>
        <w:lastRenderedPageBreak/>
        <w:t>for non-load-bearing partitions</w:t>
      </w:r>
      <w:r w:rsidRPr="00CC6CB1">
        <w:rPr>
          <w:b/>
          <w:color w:val="000000"/>
        </w:rPr>
        <w:t> </w:t>
      </w:r>
      <w:r w:rsidRPr="00CC6CB1">
        <w:rPr>
          <w:color w:val="000000"/>
        </w:rPr>
        <w:t xml:space="preserve">and for load-bearing partitions where framing members bearing on partition are located directly over studs.  Fasten plates to </w:t>
      </w:r>
      <w:proofErr w:type="gramStart"/>
      <w:r w:rsidRPr="00CC6CB1">
        <w:rPr>
          <w:color w:val="000000"/>
        </w:rPr>
        <w:t>supporting</w:t>
      </w:r>
      <w:proofErr w:type="gramEnd"/>
      <w:r w:rsidRPr="00CC6CB1">
        <w:rPr>
          <w:color w:val="000000"/>
        </w:rPr>
        <w:t xml:space="preserve"> construction, unless otherwise indicated.</w:t>
      </w:r>
    </w:p>
    <w:p w14:paraId="14F8344A" w14:textId="77777777" w:rsidR="00BF1D44" w:rsidRPr="00CC6CB1" w:rsidRDefault="00BF1D44" w:rsidP="00BF1D44">
      <w:pPr>
        <w:pStyle w:val="PR2"/>
        <w:rPr>
          <w:color w:val="000000"/>
        </w:rPr>
      </w:pPr>
      <w:r w:rsidRPr="00CC6CB1">
        <w:rPr>
          <w:color w:val="000000"/>
        </w:rPr>
        <w:t xml:space="preserve">For exterior walls, provide </w:t>
      </w:r>
      <w:r w:rsidRPr="00CC6CB1">
        <w:rPr>
          <w:rStyle w:val="IP"/>
          <w:color w:val="000000"/>
          <w:szCs w:val="22"/>
        </w:rPr>
        <w:t>2-by-6-inch nominal-</w:t>
      </w:r>
      <w:r w:rsidRPr="00CC6CB1">
        <w:rPr>
          <w:rStyle w:val="SI"/>
          <w:color w:val="000000"/>
          <w:szCs w:val="22"/>
        </w:rPr>
        <w:t xml:space="preserve"> </w:t>
      </w:r>
      <w:r w:rsidRPr="00CC6CB1">
        <w:rPr>
          <w:color w:val="000000"/>
        </w:rPr>
        <w:t>size wood studs spaced as shown on drawings.</w:t>
      </w:r>
    </w:p>
    <w:p w14:paraId="10FAA585" w14:textId="77777777" w:rsidR="00BF1D44" w:rsidRPr="00CC6CB1" w:rsidRDefault="00BF1D44" w:rsidP="00BF1D44">
      <w:pPr>
        <w:pStyle w:val="PR2"/>
        <w:spacing w:before="0"/>
        <w:rPr>
          <w:color w:val="000000"/>
        </w:rPr>
      </w:pPr>
      <w:r w:rsidRPr="00CC6CB1">
        <w:rPr>
          <w:color w:val="000000"/>
        </w:rPr>
        <w:t xml:space="preserve">For interior partitions and walls, provide </w:t>
      </w:r>
      <w:r w:rsidRPr="00CC6CB1">
        <w:rPr>
          <w:rStyle w:val="IP"/>
          <w:color w:val="000000"/>
          <w:szCs w:val="22"/>
        </w:rPr>
        <w:t>2-by-6-inch nominal-</w:t>
      </w:r>
      <w:r w:rsidRPr="00CC6CB1">
        <w:rPr>
          <w:rStyle w:val="SI"/>
          <w:color w:val="000000"/>
          <w:szCs w:val="22"/>
        </w:rPr>
        <w:t xml:space="preserve"> </w:t>
      </w:r>
      <w:r w:rsidRPr="00CC6CB1">
        <w:rPr>
          <w:color w:val="000000"/>
        </w:rPr>
        <w:t xml:space="preserve">and </w:t>
      </w:r>
      <w:r w:rsidRPr="00CC6CB1">
        <w:rPr>
          <w:rStyle w:val="IP"/>
          <w:color w:val="000000"/>
          <w:szCs w:val="22"/>
        </w:rPr>
        <w:t>2-by-4-inch nominal-</w:t>
      </w:r>
      <w:r w:rsidRPr="00CC6CB1">
        <w:rPr>
          <w:rStyle w:val="SI"/>
          <w:color w:val="000000"/>
          <w:szCs w:val="22"/>
        </w:rPr>
        <w:t xml:space="preserve"> </w:t>
      </w:r>
      <w:r w:rsidRPr="00CC6CB1">
        <w:rPr>
          <w:color w:val="000000"/>
        </w:rPr>
        <w:t xml:space="preserve">size wood studs spaced </w:t>
      </w:r>
      <w:r w:rsidRPr="00CC6CB1">
        <w:rPr>
          <w:rStyle w:val="IP"/>
          <w:color w:val="000000"/>
          <w:szCs w:val="22"/>
        </w:rPr>
        <w:t>as shown on drawings</w:t>
      </w:r>
      <w:r w:rsidRPr="00CC6CB1">
        <w:rPr>
          <w:color w:val="000000"/>
        </w:rPr>
        <w:t>.</w:t>
      </w:r>
    </w:p>
    <w:p w14:paraId="7AACA05A" w14:textId="77777777" w:rsidR="00BF1D44" w:rsidRPr="00CC6CB1" w:rsidRDefault="00BF1D44" w:rsidP="00BF1D44">
      <w:pPr>
        <w:pStyle w:val="PR2"/>
        <w:spacing w:before="0"/>
        <w:rPr>
          <w:color w:val="000000"/>
        </w:rPr>
      </w:pPr>
      <w:r w:rsidRPr="00CC6CB1">
        <w:rPr>
          <w:color w:val="000000"/>
        </w:rPr>
        <w:t xml:space="preserve">Provide continuous horizontal blocking at </w:t>
      </w:r>
      <w:proofErr w:type="spellStart"/>
      <w:r w:rsidRPr="00CC6CB1">
        <w:rPr>
          <w:color w:val="000000"/>
        </w:rPr>
        <w:t>midheight</w:t>
      </w:r>
      <w:proofErr w:type="spellEnd"/>
      <w:r w:rsidRPr="00CC6CB1">
        <w:rPr>
          <w:color w:val="000000"/>
        </w:rPr>
        <w:t xml:space="preserve"> of partitions more than </w:t>
      </w:r>
      <w:r w:rsidRPr="00CC6CB1">
        <w:rPr>
          <w:rStyle w:val="IP"/>
          <w:color w:val="000000"/>
          <w:szCs w:val="22"/>
        </w:rPr>
        <w:t>96 inches</w:t>
      </w:r>
      <w:r w:rsidRPr="00CC6CB1">
        <w:rPr>
          <w:rStyle w:val="SI"/>
          <w:color w:val="000000"/>
          <w:szCs w:val="22"/>
        </w:rPr>
        <w:t xml:space="preserve"> </w:t>
      </w:r>
      <w:r w:rsidRPr="00CC6CB1">
        <w:rPr>
          <w:color w:val="000000"/>
        </w:rPr>
        <w:t xml:space="preserve">high, using members of </w:t>
      </w:r>
      <w:r w:rsidRPr="00CC6CB1">
        <w:rPr>
          <w:rStyle w:val="IP"/>
          <w:color w:val="000000"/>
          <w:szCs w:val="22"/>
        </w:rPr>
        <w:t>2-inch nominal</w:t>
      </w:r>
      <w:r w:rsidRPr="00CC6CB1">
        <w:rPr>
          <w:rStyle w:val="SI"/>
          <w:color w:val="000000"/>
          <w:szCs w:val="22"/>
        </w:rPr>
        <w:t xml:space="preserve"> </w:t>
      </w:r>
      <w:r w:rsidRPr="00CC6CB1">
        <w:rPr>
          <w:color w:val="000000"/>
        </w:rPr>
        <w:t>thickness and of same width as wall or partitions.</w:t>
      </w:r>
    </w:p>
    <w:p w14:paraId="4B909002" w14:textId="77777777" w:rsidR="00BF1D44" w:rsidRPr="00CC6CB1" w:rsidRDefault="00BF1D44" w:rsidP="00BF1D44">
      <w:pPr>
        <w:pStyle w:val="PR1"/>
        <w:rPr>
          <w:color w:val="000000"/>
        </w:rPr>
      </w:pPr>
      <w:r w:rsidRPr="00CC6CB1">
        <w:rPr>
          <w:color w:val="000000"/>
        </w:rPr>
        <w:t>Construct corners and intersections with three or more studs, except that two studs may be used for interior non-load-bearing partitions.</w:t>
      </w:r>
    </w:p>
    <w:p w14:paraId="03F18B8D" w14:textId="77777777" w:rsidR="00BF1D44" w:rsidRPr="00CC6CB1" w:rsidRDefault="00BF1D44" w:rsidP="00BF1D44">
      <w:pPr>
        <w:pStyle w:val="PR1"/>
        <w:rPr>
          <w:color w:val="000000"/>
        </w:rPr>
      </w:pPr>
      <w:r w:rsidRPr="00CC6CB1">
        <w:rPr>
          <w:color w:val="000000"/>
        </w:rPr>
        <w:t>Frame openings with multiple studs and headers.  Provide nailed header members of thickness equal to width of studs.  Support headers on jamb studs.</w:t>
      </w:r>
    </w:p>
    <w:p w14:paraId="64834622" w14:textId="77777777" w:rsidR="00BF1D44" w:rsidRPr="00CC6CB1" w:rsidRDefault="00BF1D44" w:rsidP="00BF1D44">
      <w:pPr>
        <w:pStyle w:val="PR2"/>
        <w:rPr>
          <w:color w:val="000000"/>
        </w:rPr>
      </w:pPr>
      <w:r w:rsidRPr="00CC6CB1">
        <w:rPr>
          <w:color w:val="000000"/>
        </w:rPr>
        <w:t xml:space="preserve">For non-load-bearing partitions, provide double-jamb studs and headers not less than </w:t>
      </w:r>
      <w:r w:rsidRPr="00CC6CB1">
        <w:rPr>
          <w:rStyle w:val="IP"/>
          <w:color w:val="000000"/>
          <w:szCs w:val="22"/>
        </w:rPr>
        <w:t>4-inch nominal</w:t>
      </w:r>
      <w:r w:rsidRPr="00CC6CB1">
        <w:rPr>
          <w:color w:val="000000"/>
        </w:rPr>
        <w:t xml:space="preserve"> depth for openings </w:t>
      </w:r>
      <w:r w:rsidRPr="00CC6CB1">
        <w:rPr>
          <w:rStyle w:val="IP"/>
          <w:color w:val="000000"/>
          <w:szCs w:val="22"/>
        </w:rPr>
        <w:t>48 inches</w:t>
      </w:r>
      <w:r w:rsidRPr="00CC6CB1">
        <w:rPr>
          <w:rStyle w:val="SI"/>
          <w:color w:val="000000"/>
          <w:szCs w:val="22"/>
        </w:rPr>
        <w:t xml:space="preserve"> </w:t>
      </w:r>
      <w:r w:rsidRPr="00CC6CB1">
        <w:rPr>
          <w:color w:val="000000"/>
        </w:rPr>
        <w:t xml:space="preserve">and less in width, </w:t>
      </w:r>
      <w:r w:rsidRPr="00CC6CB1">
        <w:rPr>
          <w:rStyle w:val="IP"/>
          <w:color w:val="000000"/>
          <w:szCs w:val="22"/>
        </w:rPr>
        <w:t>6-inch nominal</w:t>
      </w:r>
      <w:r w:rsidRPr="00CC6CB1">
        <w:rPr>
          <w:rStyle w:val="SI"/>
          <w:color w:val="000000"/>
          <w:szCs w:val="22"/>
        </w:rPr>
        <w:t xml:space="preserve"> </w:t>
      </w:r>
      <w:r w:rsidRPr="00CC6CB1">
        <w:rPr>
          <w:color w:val="000000"/>
        </w:rPr>
        <w:t xml:space="preserve">depth for openings </w:t>
      </w:r>
      <w:r w:rsidRPr="00CC6CB1">
        <w:rPr>
          <w:rStyle w:val="IP"/>
          <w:color w:val="000000"/>
          <w:szCs w:val="22"/>
        </w:rPr>
        <w:t>48 to 72 inches</w:t>
      </w:r>
      <w:r w:rsidRPr="00CC6CB1">
        <w:rPr>
          <w:rStyle w:val="SI"/>
          <w:color w:val="000000"/>
          <w:szCs w:val="22"/>
        </w:rPr>
        <w:t xml:space="preserve"> </w:t>
      </w:r>
      <w:r w:rsidRPr="00CC6CB1">
        <w:rPr>
          <w:color w:val="000000"/>
        </w:rPr>
        <w:t xml:space="preserve">in width, </w:t>
      </w:r>
      <w:r w:rsidRPr="00CC6CB1">
        <w:rPr>
          <w:rStyle w:val="IP"/>
          <w:color w:val="000000"/>
          <w:szCs w:val="22"/>
        </w:rPr>
        <w:t>8-inch nominal</w:t>
      </w:r>
      <w:r w:rsidRPr="00CC6CB1">
        <w:rPr>
          <w:rStyle w:val="SI"/>
          <w:color w:val="000000"/>
          <w:szCs w:val="22"/>
        </w:rPr>
        <w:t xml:space="preserve"> </w:t>
      </w:r>
      <w:r w:rsidRPr="00CC6CB1">
        <w:rPr>
          <w:color w:val="000000"/>
        </w:rPr>
        <w:t xml:space="preserve">depth for openings </w:t>
      </w:r>
      <w:r w:rsidRPr="00CC6CB1">
        <w:rPr>
          <w:rStyle w:val="IP"/>
          <w:color w:val="000000"/>
          <w:szCs w:val="22"/>
        </w:rPr>
        <w:t>72 to 120 inches</w:t>
      </w:r>
      <w:r w:rsidRPr="00CC6CB1">
        <w:rPr>
          <w:rStyle w:val="SI"/>
          <w:color w:val="000000"/>
          <w:szCs w:val="22"/>
        </w:rPr>
        <w:t xml:space="preserve"> </w:t>
      </w:r>
      <w:r w:rsidRPr="00CC6CB1">
        <w:rPr>
          <w:color w:val="000000"/>
        </w:rPr>
        <w:t xml:space="preserve">in width, and not less than </w:t>
      </w:r>
      <w:r w:rsidRPr="00CC6CB1">
        <w:rPr>
          <w:rStyle w:val="IP"/>
          <w:color w:val="000000"/>
          <w:szCs w:val="22"/>
        </w:rPr>
        <w:t>10-inch nominal</w:t>
      </w:r>
      <w:r w:rsidRPr="00CC6CB1">
        <w:rPr>
          <w:color w:val="000000"/>
        </w:rPr>
        <w:t xml:space="preserve"> depth for openings </w:t>
      </w:r>
      <w:r w:rsidRPr="00CC6CB1">
        <w:rPr>
          <w:rStyle w:val="IP"/>
          <w:color w:val="000000"/>
          <w:szCs w:val="22"/>
        </w:rPr>
        <w:t>10 to 12 feet</w:t>
      </w:r>
      <w:r w:rsidRPr="00CC6CB1">
        <w:rPr>
          <w:rStyle w:val="SI"/>
          <w:color w:val="000000"/>
          <w:szCs w:val="22"/>
        </w:rPr>
        <w:t xml:space="preserve"> </w:t>
      </w:r>
      <w:r w:rsidRPr="00CC6CB1">
        <w:rPr>
          <w:color w:val="000000"/>
        </w:rPr>
        <w:t>in width.</w:t>
      </w:r>
    </w:p>
    <w:p w14:paraId="1B26831C" w14:textId="77777777" w:rsidR="00BF1D44" w:rsidRPr="00CC6CB1" w:rsidRDefault="00BF1D44" w:rsidP="00BF1D44">
      <w:pPr>
        <w:pStyle w:val="PR2"/>
        <w:spacing w:before="0"/>
        <w:rPr>
          <w:color w:val="000000"/>
        </w:rPr>
      </w:pPr>
      <w:r w:rsidRPr="00CC6CB1">
        <w:rPr>
          <w:color w:val="000000"/>
        </w:rPr>
        <w:t>For load-bearing walls, see requirements as indicated on Drawings.</w:t>
      </w:r>
    </w:p>
    <w:p w14:paraId="2F808D35" w14:textId="77777777" w:rsidR="00BF1D44" w:rsidRPr="00CC6CB1" w:rsidRDefault="00BF1D44" w:rsidP="00BF1D44">
      <w:pPr>
        <w:pStyle w:val="ART"/>
        <w:rPr>
          <w:color w:val="000000"/>
        </w:rPr>
      </w:pPr>
      <w:r w:rsidRPr="00CC6CB1">
        <w:rPr>
          <w:color w:val="000000"/>
        </w:rPr>
        <w:t>PROTECTION</w:t>
      </w:r>
    </w:p>
    <w:p w14:paraId="71B60165" w14:textId="77777777" w:rsidR="00BF1D44" w:rsidRPr="00CC6CB1" w:rsidRDefault="00BF1D44" w:rsidP="00BF1D44">
      <w:pPr>
        <w:pStyle w:val="PR1"/>
        <w:rPr>
          <w:color w:val="000000"/>
        </w:rPr>
      </w:pPr>
      <w:r w:rsidRPr="00CC6CB1">
        <w:rPr>
          <w:color w:val="000000"/>
        </w:rPr>
        <w:t>Protect rough carpentry from weather. If, despite protection, rough carpentry becomes wet, apply EPA-registered borate treatment. Apply borate solution by spraying to comply with EPA-registered label.</w:t>
      </w:r>
    </w:p>
    <w:p w14:paraId="6E60630B" w14:textId="77777777" w:rsidR="00BF1D44" w:rsidRPr="00CC6CB1" w:rsidRDefault="00BF1D44" w:rsidP="004253CD">
      <w:pPr>
        <w:pStyle w:val="EOS"/>
        <w:rPr>
          <w:color w:val="000000"/>
        </w:rPr>
      </w:pPr>
      <w:r w:rsidRPr="00CC6CB1">
        <w:rPr>
          <w:color w:val="000000"/>
        </w:rPr>
        <w:t>END OF SECTION 061000</w:t>
      </w:r>
    </w:p>
    <w:p w14:paraId="02C497CF" w14:textId="0EF8FB07" w:rsidR="00BF1D44" w:rsidRDefault="00BF1D44" w:rsidP="004253CD">
      <w:pPr>
        <w:pStyle w:val="EOS"/>
      </w:pPr>
      <w:r>
        <w:fldChar w:fldCharType="begin"/>
      </w:r>
      <w:r>
        <w:instrText xml:space="preserve"> SAVEDATE  \@ "MMMM yyyy"  \* MERGEFORMAT </w:instrText>
      </w:r>
      <w:r>
        <w:fldChar w:fldCharType="separate"/>
      </w:r>
      <w:r w:rsidR="00F24435">
        <w:rPr>
          <w:noProof/>
        </w:rPr>
        <w:t>October 2026</w:t>
      </w:r>
      <w:r>
        <w:fldChar w:fldCharType="end"/>
      </w:r>
    </w:p>
    <w:p w14:paraId="4B008896" w14:textId="77777777" w:rsidR="00BF1D44" w:rsidRPr="00CC6CB1" w:rsidRDefault="00BF1D44" w:rsidP="004253CD">
      <w:pPr>
        <w:pStyle w:val="EOS"/>
      </w:pPr>
    </w:p>
    <w:p w14:paraId="6E84B8A9" w14:textId="77777777" w:rsidR="00BF1D44" w:rsidRDefault="00BF1D44" w:rsidP="00B10DC9">
      <w:pPr>
        <w:pStyle w:val="EOS"/>
        <w:sectPr w:rsidR="00BF1D44" w:rsidSect="00BF1D44">
          <w:footerReference w:type="default" r:id="rId35"/>
          <w:footnotePr>
            <w:numRestart w:val="eachSect"/>
          </w:footnotePr>
          <w:endnotePr>
            <w:numFmt w:val="decimal"/>
          </w:endnotePr>
          <w:pgSz w:w="12240" w:h="15840"/>
          <w:pgMar w:top="1440" w:right="1440" w:bottom="1440" w:left="1440" w:header="720" w:footer="720" w:gutter="0"/>
          <w:cols w:space="720"/>
        </w:sectPr>
      </w:pPr>
    </w:p>
    <w:p w14:paraId="74AD17E3" w14:textId="77777777" w:rsidR="00BF1D44" w:rsidRDefault="00BF1D44" w:rsidP="00BF1D44">
      <w:pPr>
        <w:pStyle w:val="SCT"/>
        <w:jc w:val="left"/>
      </w:pPr>
      <w:bookmarkStart w:id="34" w:name="qX06132300"/>
      <w:r>
        <w:lastRenderedPageBreak/>
        <w:t xml:space="preserve">USDA </w:t>
      </w:r>
      <w:bookmarkEnd w:id="34"/>
      <w:r>
        <w:t>FOREST SERVICE, R4</w:t>
      </w:r>
    </w:p>
    <w:p w14:paraId="2F7A6045" w14:textId="77777777" w:rsidR="008333C2" w:rsidRDefault="008333C2" w:rsidP="008333C2">
      <w:pPr>
        <w:pStyle w:val="SCT"/>
        <w:spacing w:before="0"/>
        <w:jc w:val="left"/>
      </w:pPr>
      <w:bookmarkStart w:id="35" w:name="_Toc194484631"/>
      <w:r>
        <w:t xml:space="preserve">GAOA </w:t>
      </w:r>
      <w:fldSimple w:instr=" COMMENTS  \* MERGEFORMAT ">
        <w:r w:rsidR="003F27B7">
          <w:t>MESA FALLS VISITORS CENTER ROOF REPLACEMENT AND MAINTENANCE</w:t>
        </w:r>
      </w:fldSimple>
    </w:p>
    <w:p w14:paraId="04CBF3D6" w14:textId="77777777" w:rsidR="00BF1D44" w:rsidRPr="00BF1D44" w:rsidRDefault="00BF1D44" w:rsidP="00BF1D44">
      <w:pPr>
        <w:pStyle w:val="SCTM"/>
      </w:pPr>
      <w:bookmarkStart w:id="36" w:name="_Toc198302432"/>
      <w:bookmarkStart w:id="37" w:name="_Toc198302468"/>
      <w:r>
        <w:t>SECTION 061323 - HEAVY TIMBER CONSTRUCTION</w:t>
      </w:r>
      <w:bookmarkEnd w:id="35"/>
      <w:bookmarkEnd w:id="36"/>
      <w:bookmarkEnd w:id="37"/>
    </w:p>
    <w:p w14:paraId="1F561822" w14:textId="77777777" w:rsidR="00BF1D44" w:rsidRDefault="00BF1D44" w:rsidP="00EF4A29">
      <w:pPr>
        <w:pStyle w:val="PRT"/>
        <w:keepNext/>
        <w:numPr>
          <w:ilvl w:val="0"/>
          <w:numId w:val="25"/>
        </w:numPr>
        <w:spacing w:before="480"/>
        <w:jc w:val="both"/>
        <w:outlineLvl w:val="0"/>
      </w:pPr>
      <w:r>
        <w:t>GENERAL</w:t>
      </w:r>
    </w:p>
    <w:p w14:paraId="44E89D74" w14:textId="77777777" w:rsidR="00BF1D44" w:rsidRDefault="00BF1D44" w:rsidP="00BF1D44">
      <w:pPr>
        <w:pStyle w:val="ART"/>
        <w:keepNext/>
        <w:tabs>
          <w:tab w:val="left" w:pos="864"/>
        </w:tabs>
        <w:spacing w:before="480"/>
        <w:outlineLvl w:val="1"/>
      </w:pPr>
      <w:r>
        <w:t>SUMMARY</w:t>
      </w:r>
    </w:p>
    <w:p w14:paraId="2AED4176" w14:textId="77777777" w:rsidR="00BF1D44" w:rsidRDefault="00BF1D44" w:rsidP="00BF1D44">
      <w:pPr>
        <w:pStyle w:val="PR1"/>
        <w:tabs>
          <w:tab w:val="left" w:pos="864"/>
        </w:tabs>
        <w:spacing w:before="240"/>
        <w:outlineLvl w:val="2"/>
      </w:pPr>
      <w:r>
        <w:t xml:space="preserve">Section includes framing using </w:t>
      </w:r>
      <w:proofErr w:type="gramStart"/>
      <w:r>
        <w:t>timbers</w:t>
      </w:r>
      <w:proofErr w:type="gramEnd"/>
      <w:r>
        <w:t>.</w:t>
      </w:r>
    </w:p>
    <w:p w14:paraId="6AF508EE" w14:textId="77777777" w:rsidR="00BF1D44" w:rsidRDefault="00BF1D44" w:rsidP="00BF1D44">
      <w:pPr>
        <w:pStyle w:val="ART"/>
        <w:keepNext/>
        <w:tabs>
          <w:tab w:val="left" w:pos="864"/>
        </w:tabs>
        <w:spacing w:before="480"/>
        <w:outlineLvl w:val="1"/>
      </w:pPr>
      <w:r>
        <w:t>DEFINITIONS</w:t>
      </w:r>
    </w:p>
    <w:p w14:paraId="55649416" w14:textId="77777777" w:rsidR="00BF1D44" w:rsidRDefault="00BF1D44" w:rsidP="00BF1D44">
      <w:pPr>
        <w:pStyle w:val="PR1"/>
        <w:tabs>
          <w:tab w:val="left" w:pos="864"/>
        </w:tabs>
        <w:spacing w:before="240"/>
        <w:outlineLvl w:val="2"/>
      </w:pPr>
      <w:r>
        <w:t xml:space="preserve">Timbers: Lumber </w:t>
      </w:r>
      <w:r w:rsidRPr="00C964A0">
        <w:t xml:space="preserve">of </w:t>
      </w:r>
      <w:r w:rsidRPr="00C964A0">
        <w:rPr>
          <w:rStyle w:val="IP"/>
          <w:color w:val="auto"/>
        </w:rPr>
        <w:t>5 inches nominal</w:t>
      </w:r>
      <w:r w:rsidRPr="00C964A0">
        <w:t xml:space="preserve"> or</w:t>
      </w:r>
      <w:r>
        <w:t xml:space="preserve"> greater in least dimension.</w:t>
      </w:r>
    </w:p>
    <w:p w14:paraId="0E91F320" w14:textId="77777777" w:rsidR="00BF1D44" w:rsidRDefault="00BF1D44" w:rsidP="00BF1D44">
      <w:pPr>
        <w:pStyle w:val="PR1"/>
        <w:tabs>
          <w:tab w:val="left" w:pos="864"/>
        </w:tabs>
        <w:spacing w:before="240"/>
        <w:outlineLvl w:val="2"/>
      </w:pPr>
      <w:r>
        <w:t>Inspection agencies, and the abbreviations used to reference them, include the following:</w:t>
      </w:r>
    </w:p>
    <w:p w14:paraId="1028D205" w14:textId="77777777" w:rsidR="00BF1D44" w:rsidRDefault="00BF1D44" w:rsidP="00BF1D44">
      <w:pPr>
        <w:pStyle w:val="PR2"/>
        <w:tabs>
          <w:tab w:val="left" w:pos="1440"/>
        </w:tabs>
        <w:spacing w:before="240"/>
        <w:contextualSpacing w:val="0"/>
      </w:pPr>
      <w:proofErr w:type="spellStart"/>
      <w:r>
        <w:t>NeLMA</w:t>
      </w:r>
      <w:proofErr w:type="spellEnd"/>
      <w:r>
        <w:t>: Northeastern Lumber Manufacturers' Association.</w:t>
      </w:r>
    </w:p>
    <w:p w14:paraId="090DB08F" w14:textId="77777777" w:rsidR="00BF1D44" w:rsidRDefault="00BF1D44" w:rsidP="00BF1D44">
      <w:pPr>
        <w:pStyle w:val="PR2"/>
        <w:tabs>
          <w:tab w:val="left" w:pos="1440"/>
        </w:tabs>
        <w:spacing w:before="0"/>
        <w:contextualSpacing w:val="0"/>
      </w:pPr>
      <w:r>
        <w:t>NHLA: National Hardwood Lumber Association.</w:t>
      </w:r>
    </w:p>
    <w:p w14:paraId="6D3B0DE7" w14:textId="77777777" w:rsidR="00BF1D44" w:rsidRDefault="00BF1D44" w:rsidP="00BF1D44">
      <w:pPr>
        <w:pStyle w:val="PR2"/>
        <w:tabs>
          <w:tab w:val="left" w:pos="1440"/>
        </w:tabs>
        <w:spacing w:before="0"/>
        <w:contextualSpacing w:val="0"/>
      </w:pPr>
      <w:r>
        <w:t>NLGA: National Lumber Grades Authority.</w:t>
      </w:r>
    </w:p>
    <w:p w14:paraId="0D913A5A" w14:textId="77777777" w:rsidR="00BF1D44" w:rsidRDefault="00BF1D44" w:rsidP="00BF1D44">
      <w:pPr>
        <w:pStyle w:val="PR2"/>
        <w:tabs>
          <w:tab w:val="left" w:pos="1440"/>
        </w:tabs>
        <w:spacing w:before="0"/>
        <w:contextualSpacing w:val="0"/>
      </w:pPr>
      <w:r>
        <w:t>WCLIB: West Coast Lumber Inspection Bureau.</w:t>
      </w:r>
    </w:p>
    <w:p w14:paraId="177843AC" w14:textId="77777777" w:rsidR="00BF1D44" w:rsidRDefault="00BF1D44" w:rsidP="00BF1D44">
      <w:pPr>
        <w:pStyle w:val="PR2"/>
        <w:tabs>
          <w:tab w:val="left" w:pos="1440"/>
        </w:tabs>
        <w:spacing w:before="0"/>
        <w:contextualSpacing w:val="0"/>
      </w:pPr>
      <w:r>
        <w:t>WWPA: Western Wood Products Association.</w:t>
      </w:r>
    </w:p>
    <w:p w14:paraId="7BC8E111" w14:textId="77777777" w:rsidR="00BF1D44" w:rsidRDefault="00BF1D44" w:rsidP="00BF1D44">
      <w:pPr>
        <w:pStyle w:val="ART"/>
        <w:keepNext/>
        <w:tabs>
          <w:tab w:val="left" w:pos="864"/>
        </w:tabs>
        <w:spacing w:before="480"/>
        <w:outlineLvl w:val="1"/>
      </w:pPr>
      <w:r>
        <w:t>INFORMATIONAL SUBMITTALS</w:t>
      </w:r>
    </w:p>
    <w:p w14:paraId="646F433B" w14:textId="77777777" w:rsidR="00BF1D44" w:rsidRDefault="00BF1D44" w:rsidP="00BF1D44">
      <w:pPr>
        <w:pStyle w:val="PR1"/>
        <w:tabs>
          <w:tab w:val="left" w:pos="864"/>
        </w:tabs>
        <w:spacing w:before="240"/>
        <w:outlineLvl w:val="2"/>
      </w:pPr>
      <w:r>
        <w:t>Certificates of Inspection: Issued by lumber-grading agency for exposed timber not marked with grade stamp.</w:t>
      </w:r>
    </w:p>
    <w:p w14:paraId="1B732A98" w14:textId="77777777" w:rsidR="00BF1D44" w:rsidRDefault="00BF1D44" w:rsidP="00BF1D44">
      <w:pPr>
        <w:pStyle w:val="ART"/>
        <w:keepNext/>
        <w:tabs>
          <w:tab w:val="left" w:pos="864"/>
        </w:tabs>
        <w:spacing w:before="480"/>
        <w:outlineLvl w:val="1"/>
      </w:pPr>
      <w:r>
        <w:t>DELIVERY, STORAGE, AND HANDLING</w:t>
      </w:r>
    </w:p>
    <w:p w14:paraId="2C35BBDF" w14:textId="77777777" w:rsidR="00BF1D44" w:rsidRDefault="00BF1D44" w:rsidP="00BF1D44">
      <w:pPr>
        <w:pStyle w:val="PR1"/>
        <w:tabs>
          <w:tab w:val="left" w:pos="864"/>
        </w:tabs>
        <w:spacing w:before="240"/>
        <w:outlineLvl w:val="2"/>
      </w:pPr>
      <w:r>
        <w:t>Schedule delivery of materials to avoid extended on-site storage and to avoid delaying the Work.</w:t>
      </w:r>
    </w:p>
    <w:p w14:paraId="24752BC3" w14:textId="77777777" w:rsidR="00BF1D44" w:rsidRDefault="00BF1D44" w:rsidP="00BF1D44">
      <w:pPr>
        <w:pStyle w:val="PR1"/>
        <w:tabs>
          <w:tab w:val="left" w:pos="864"/>
        </w:tabs>
        <w:spacing w:before="240"/>
        <w:outlineLvl w:val="2"/>
      </w:pPr>
      <w:r>
        <w:t xml:space="preserve">Store materials under cover and protected from weather and contact with damp or wet surfaces. </w:t>
      </w:r>
      <w:proofErr w:type="gramStart"/>
      <w:r>
        <w:t>Provide for</w:t>
      </w:r>
      <w:proofErr w:type="gramEnd"/>
      <w:r>
        <w:t xml:space="preserve"> air circulation within and around stacks and under temporary coverings.</w:t>
      </w:r>
    </w:p>
    <w:p w14:paraId="3E1C91D6" w14:textId="77777777" w:rsidR="00BF1D44" w:rsidRPr="00C964A0" w:rsidRDefault="00BF1D44" w:rsidP="00BF1D44">
      <w:pPr>
        <w:pStyle w:val="ART"/>
        <w:rPr>
          <w:color w:val="000000"/>
        </w:rPr>
      </w:pPr>
      <w:r w:rsidRPr="00C964A0">
        <w:rPr>
          <w:color w:val="000000"/>
        </w:rPr>
        <w:t>MEASUREMENT AND PAYMENT:</w:t>
      </w:r>
    </w:p>
    <w:p w14:paraId="691388D8" w14:textId="77777777" w:rsidR="0066466C" w:rsidRPr="00C964A0" w:rsidRDefault="0066466C" w:rsidP="0066466C">
      <w:pPr>
        <w:pStyle w:val="PR1"/>
        <w:rPr>
          <w:color w:val="000000"/>
        </w:rPr>
      </w:pPr>
      <w:r w:rsidRPr="00C964A0">
        <w:rPr>
          <w:color w:val="000000"/>
        </w:rPr>
        <w:t>Measurement and payment shall be a lump sum quantity for work in this section.  Measurement and payment shall include the repair of sagging framing at the corner overhang as shown in the drawings.</w:t>
      </w:r>
    </w:p>
    <w:p w14:paraId="2D75B8F6" w14:textId="77777777" w:rsidR="00BF1D44" w:rsidRDefault="00BF1D44" w:rsidP="00BF1D44">
      <w:pPr>
        <w:pStyle w:val="PRT"/>
        <w:keepNext/>
        <w:spacing w:before="480"/>
        <w:jc w:val="both"/>
        <w:outlineLvl w:val="0"/>
      </w:pPr>
      <w:r>
        <w:lastRenderedPageBreak/>
        <w:t>PRODUCTS</w:t>
      </w:r>
    </w:p>
    <w:p w14:paraId="18457DD3" w14:textId="77777777" w:rsidR="00BF1D44" w:rsidRDefault="00BF1D44" w:rsidP="00BF1D44">
      <w:pPr>
        <w:pStyle w:val="ART"/>
        <w:keepNext/>
        <w:tabs>
          <w:tab w:val="left" w:pos="864"/>
        </w:tabs>
        <w:spacing w:before="480"/>
        <w:outlineLvl w:val="1"/>
      </w:pPr>
      <w:r>
        <w:t>WOOD MATERIALS, GENERAL</w:t>
      </w:r>
    </w:p>
    <w:p w14:paraId="3CF8D3EE" w14:textId="77777777" w:rsidR="00BF1D44" w:rsidRDefault="00BF1D44" w:rsidP="00BF1D44">
      <w:pPr>
        <w:pStyle w:val="ART"/>
        <w:keepNext/>
        <w:tabs>
          <w:tab w:val="left" w:pos="864"/>
        </w:tabs>
        <w:spacing w:before="480"/>
        <w:outlineLvl w:val="1"/>
      </w:pPr>
      <w:r>
        <w:t>TIMBER</w:t>
      </w:r>
    </w:p>
    <w:p w14:paraId="30E727DB" w14:textId="77777777" w:rsidR="00BF1D44" w:rsidRDefault="00BF1D44" w:rsidP="00BF1D44">
      <w:pPr>
        <w:pStyle w:val="PR1"/>
        <w:tabs>
          <w:tab w:val="left" w:pos="864"/>
        </w:tabs>
        <w:spacing w:before="240"/>
        <w:outlineLvl w:val="2"/>
      </w:pPr>
      <w:r>
        <w:t>Comply with DOC PS 20 and with grading rules of lumber-grading agencies certified by ALSC's Board of Review as applicable.</w:t>
      </w:r>
    </w:p>
    <w:p w14:paraId="2EF0C098" w14:textId="77777777" w:rsidR="00BF1D44" w:rsidRDefault="00BF1D44" w:rsidP="00BF1D44">
      <w:pPr>
        <w:pStyle w:val="PR2"/>
        <w:tabs>
          <w:tab w:val="left" w:pos="1440"/>
        </w:tabs>
        <w:spacing w:before="240"/>
        <w:contextualSpacing w:val="0"/>
      </w:pPr>
      <w:r>
        <w:t xml:space="preserve">Factory </w:t>
      </w:r>
      <w:proofErr w:type="gramStart"/>
      <w:r>
        <w:t>mark</w:t>
      </w:r>
      <w:proofErr w:type="gramEnd"/>
      <w:r>
        <w:t xml:space="preserve"> each item of timber with grade stamp of grading agency.</w:t>
      </w:r>
    </w:p>
    <w:p w14:paraId="65195E5C" w14:textId="77777777" w:rsidR="00BF1D44" w:rsidRDefault="00BF1D44" w:rsidP="00BF1D44">
      <w:pPr>
        <w:pStyle w:val="PR2"/>
        <w:tabs>
          <w:tab w:val="left" w:pos="1440"/>
        </w:tabs>
        <w:spacing w:before="0"/>
        <w:contextualSpacing w:val="0"/>
      </w:pPr>
      <w:r>
        <w:t>For exposed timber indicated to receive a stained or natural finish, apply grade stamps to surfaces that are not exposed to view, or omit grade stamps and provide certificates of grade compliance issued by grading agency.</w:t>
      </w:r>
    </w:p>
    <w:p w14:paraId="1945D2C8" w14:textId="77777777" w:rsidR="00BF1D44" w:rsidRDefault="00BF1D44" w:rsidP="00BF1D44">
      <w:pPr>
        <w:pStyle w:val="PR1"/>
        <w:tabs>
          <w:tab w:val="left" w:pos="864"/>
        </w:tabs>
        <w:spacing w:before="240"/>
        <w:outlineLvl w:val="2"/>
      </w:pPr>
      <w:r>
        <w:t xml:space="preserve">Timber Species and Grade: </w:t>
      </w:r>
      <w:r w:rsidRPr="00765CED">
        <w:t>Douglas fir-larch,</w:t>
      </w:r>
      <w:r>
        <w:t xml:space="preserve"> </w:t>
      </w:r>
      <w:r w:rsidRPr="001E4DFA">
        <w:t>No. 1</w:t>
      </w:r>
      <w:r>
        <w:t xml:space="preserve">, </w:t>
      </w:r>
      <w:proofErr w:type="spellStart"/>
      <w:r>
        <w:t>NeLMA</w:t>
      </w:r>
      <w:proofErr w:type="spellEnd"/>
      <w:r>
        <w:t>, NLGA, SPIB, WCLIB, or WWPA.</w:t>
      </w:r>
    </w:p>
    <w:p w14:paraId="26B3F097" w14:textId="77777777" w:rsidR="00BF1D44" w:rsidRDefault="00BF1D44" w:rsidP="00BF1D44">
      <w:pPr>
        <w:pStyle w:val="PR1"/>
        <w:tabs>
          <w:tab w:val="left" w:pos="864"/>
        </w:tabs>
        <w:spacing w:before="240"/>
        <w:outlineLvl w:val="2"/>
      </w:pPr>
      <w:r>
        <w:t xml:space="preserve">Structural Properties: Provide any species and </w:t>
      </w:r>
      <w:proofErr w:type="gramStart"/>
      <w:r>
        <w:t>grade</w:t>
      </w:r>
      <w:proofErr w:type="gramEnd"/>
      <w:r>
        <w:t xml:space="preserve"> that, for moisture content provided, complies with required structural </w:t>
      </w:r>
      <w:r w:rsidRPr="00D940B6">
        <w:t>properties as indicated in the structural drawings.</w:t>
      </w:r>
    </w:p>
    <w:p w14:paraId="60219198" w14:textId="77777777" w:rsidR="00BF1D44" w:rsidRDefault="00BF1D44" w:rsidP="00BF1D44">
      <w:pPr>
        <w:pStyle w:val="PR1"/>
        <w:tabs>
          <w:tab w:val="left" w:pos="864"/>
        </w:tabs>
        <w:spacing w:before="240"/>
        <w:outlineLvl w:val="2"/>
      </w:pPr>
      <w:r>
        <w:t>Moisture Content: Provide timber with 15 percent maximum moisture content at time of dressing.</w:t>
      </w:r>
    </w:p>
    <w:p w14:paraId="02DB4BAA" w14:textId="77777777" w:rsidR="00BF1D44" w:rsidRDefault="00BF1D44" w:rsidP="00BF1D44">
      <w:pPr>
        <w:pStyle w:val="PR2"/>
        <w:tabs>
          <w:tab w:val="left" w:pos="1440"/>
        </w:tabs>
        <w:spacing w:before="0"/>
        <w:contextualSpacing w:val="0"/>
      </w:pPr>
      <w:r>
        <w:t xml:space="preserve">If contractor is unable to meet 15 percent moisture content, provide 19 percent moisture content and delay finishing wood until 15 percent moisture content can be obtained.  </w:t>
      </w:r>
    </w:p>
    <w:p w14:paraId="31F26B43" w14:textId="77777777" w:rsidR="00BF1D44" w:rsidRDefault="00BF1D44" w:rsidP="004253CD">
      <w:pPr>
        <w:pStyle w:val="PR2"/>
        <w:numPr>
          <w:ilvl w:val="0"/>
          <w:numId w:val="0"/>
        </w:numPr>
        <w:ind w:left="1440"/>
      </w:pPr>
    </w:p>
    <w:p w14:paraId="3C09AD27" w14:textId="77777777" w:rsidR="00BF1D44" w:rsidRDefault="00BF1D44" w:rsidP="00BF1D44">
      <w:pPr>
        <w:pStyle w:val="PR1"/>
        <w:tabs>
          <w:tab w:val="left" w:pos="864"/>
        </w:tabs>
        <w:spacing w:before="240"/>
        <w:outlineLvl w:val="2"/>
      </w:pPr>
      <w:r>
        <w:t xml:space="preserve">Dressing: Provide </w:t>
      </w:r>
      <w:r w:rsidRPr="000E3579">
        <w:t>timber that is rough sawn (</w:t>
      </w:r>
      <w:proofErr w:type="spellStart"/>
      <w:r w:rsidRPr="000E3579">
        <w:t>Rgh</w:t>
      </w:r>
      <w:proofErr w:type="spellEnd"/>
      <w:r w:rsidRPr="000E3579">
        <w:t>)</w:t>
      </w:r>
      <w:r>
        <w:t xml:space="preserve"> unless otherwise indicated.</w:t>
      </w:r>
    </w:p>
    <w:p w14:paraId="5A448A68" w14:textId="77777777" w:rsidR="00BF1D44" w:rsidRDefault="00BF1D44" w:rsidP="00BF1D44">
      <w:pPr>
        <w:pStyle w:val="PR1"/>
        <w:tabs>
          <w:tab w:val="left" w:pos="864"/>
        </w:tabs>
        <w:spacing w:before="240"/>
        <w:outlineLvl w:val="2"/>
      </w:pPr>
      <w:r>
        <w:t xml:space="preserve">Preservative Treatment by Pressure Process: </w:t>
      </w:r>
      <w:r w:rsidRPr="00BB094E">
        <w:t>AWPA U1; Use Category UC4</w:t>
      </w:r>
      <w:r>
        <w:t>A for any member in contact with the ground.  If lumber is above grade, UC3B treatment may be used.</w:t>
      </w:r>
    </w:p>
    <w:p w14:paraId="127E9E70" w14:textId="77777777" w:rsidR="00BF1D44" w:rsidRDefault="00BF1D44" w:rsidP="00BF1D44">
      <w:pPr>
        <w:pStyle w:val="PR2"/>
        <w:tabs>
          <w:tab w:val="left" w:pos="1440"/>
        </w:tabs>
        <w:spacing w:before="240"/>
        <w:contextualSpacing w:val="0"/>
      </w:pPr>
      <w:r>
        <w:t>Preservative Chemicals: Acceptable to authorities having jurisdiction.</w:t>
      </w:r>
    </w:p>
    <w:p w14:paraId="1E90DC52" w14:textId="77777777" w:rsidR="00BF1D44" w:rsidRDefault="00BF1D44" w:rsidP="00BF1D44">
      <w:pPr>
        <w:pStyle w:val="ART"/>
        <w:keepNext/>
        <w:tabs>
          <w:tab w:val="left" w:pos="864"/>
        </w:tabs>
        <w:spacing w:before="480"/>
        <w:outlineLvl w:val="1"/>
      </w:pPr>
      <w:r>
        <w:t>TIMBER CONNECTORS</w:t>
      </w:r>
    </w:p>
    <w:bookmarkStart w:id="38" w:name="ptBookmark7574"/>
    <w:p w14:paraId="36610105" w14:textId="77777777" w:rsidR="00BF1D44" w:rsidRPr="007823D4" w:rsidRDefault="00BF1D44" w:rsidP="00BF1D44">
      <w:pPr>
        <w:pStyle w:val="PR1"/>
        <w:tabs>
          <w:tab w:val="left" w:pos="864"/>
        </w:tabs>
        <w:spacing w:before="240"/>
        <w:outlineLvl w:val="2"/>
      </w:pPr>
      <w:r w:rsidRPr="007823D4">
        <w:rPr>
          <w:rStyle w:val="SAhyperlink"/>
        </w:rPr>
        <w:fldChar w:fldCharType="begin"/>
      </w:r>
      <w:r w:rsidRPr="007823D4">
        <w:rPr>
          <w:rStyle w:val="SAhyperlink"/>
        </w:rPr>
        <w:instrText xml:space="preserve"> HYPERLINK "http://www.specagent.com/Lookup?ulid=7574" </w:instrText>
      </w:r>
      <w:r w:rsidRPr="007823D4">
        <w:rPr>
          <w:rStyle w:val="SAhyperlink"/>
        </w:rPr>
      </w:r>
      <w:r w:rsidRPr="007823D4">
        <w:rPr>
          <w:rStyle w:val="SAhyperlink"/>
        </w:rPr>
        <w:fldChar w:fldCharType="separate"/>
      </w:r>
      <w:r w:rsidRPr="007823D4">
        <w:rPr>
          <w:rStyle w:val="SAhyperlink"/>
        </w:rPr>
        <w:t>Manufacturers:</w:t>
      </w:r>
      <w:r w:rsidRPr="007823D4">
        <w:rPr>
          <w:rStyle w:val="SAhyperlink"/>
        </w:rPr>
        <w:fldChar w:fldCharType="end"/>
      </w:r>
      <w:r w:rsidRPr="007823D4">
        <w:t xml:space="preserve"> Subject to compliance with requirements, available manufacturers offering products that may be incorporated into the Work include, but are not limited to the following:</w:t>
      </w:r>
    </w:p>
    <w:p w14:paraId="4270DE61" w14:textId="77777777" w:rsidR="00BF1D44" w:rsidRPr="007823D4" w:rsidRDefault="00BF1D44" w:rsidP="00BF1D44">
      <w:pPr>
        <w:pStyle w:val="PR2"/>
        <w:tabs>
          <w:tab w:val="left" w:pos="1440"/>
        </w:tabs>
        <w:spacing w:before="240"/>
        <w:contextualSpacing w:val="0"/>
      </w:pPr>
      <w:hyperlink r:id="rId36" w:history="1">
        <w:r w:rsidRPr="007823D4">
          <w:rPr>
            <w:rStyle w:val="SAhyperlink"/>
          </w:rPr>
          <w:t>Cleveland Steel Specialty Co</w:t>
        </w:r>
      </w:hyperlink>
      <w:r w:rsidRPr="007823D4">
        <w:t>.</w:t>
      </w:r>
    </w:p>
    <w:p w14:paraId="7F10069A" w14:textId="77777777" w:rsidR="00BF1D44" w:rsidRPr="007823D4" w:rsidRDefault="00BF1D44" w:rsidP="00BF1D44">
      <w:pPr>
        <w:pStyle w:val="PR2"/>
        <w:tabs>
          <w:tab w:val="left" w:pos="1440"/>
        </w:tabs>
        <w:spacing w:before="0"/>
        <w:contextualSpacing w:val="0"/>
      </w:pPr>
      <w:hyperlink r:id="rId37" w:history="1">
        <w:r w:rsidRPr="007823D4">
          <w:rPr>
            <w:rStyle w:val="SAhyperlink"/>
          </w:rPr>
          <w:t>Halfen Anchoring Systems</w:t>
        </w:r>
      </w:hyperlink>
      <w:r w:rsidRPr="007823D4">
        <w:t>.</w:t>
      </w:r>
    </w:p>
    <w:p w14:paraId="24DA3A35" w14:textId="77777777" w:rsidR="00BF1D44" w:rsidRPr="007823D4" w:rsidRDefault="00BF1D44" w:rsidP="00BF1D44">
      <w:pPr>
        <w:pStyle w:val="PR2"/>
        <w:tabs>
          <w:tab w:val="left" w:pos="1440"/>
        </w:tabs>
        <w:spacing w:before="0"/>
        <w:contextualSpacing w:val="0"/>
      </w:pPr>
      <w:hyperlink r:id="rId38" w:history="1">
        <w:r w:rsidRPr="007823D4">
          <w:rPr>
            <w:rStyle w:val="SAhyperlink"/>
          </w:rPr>
          <w:t>Simpson Strong-Tie Co., Inc</w:t>
        </w:r>
      </w:hyperlink>
      <w:r w:rsidRPr="007823D4">
        <w:t>.</w:t>
      </w:r>
    </w:p>
    <w:p w14:paraId="62F7CB42" w14:textId="77777777" w:rsidR="00BF1D44" w:rsidRPr="007823D4" w:rsidRDefault="00BF1D44" w:rsidP="00BF1D44">
      <w:pPr>
        <w:pStyle w:val="PR2"/>
        <w:tabs>
          <w:tab w:val="left" w:pos="1440"/>
        </w:tabs>
        <w:spacing w:before="0"/>
        <w:contextualSpacing w:val="0"/>
      </w:pPr>
      <w:hyperlink r:id="rId39" w:history="1">
        <w:r w:rsidRPr="007823D4">
          <w:rPr>
            <w:rStyle w:val="SAhyperlink"/>
          </w:rPr>
          <w:t>USP Structural Connectors</w:t>
        </w:r>
      </w:hyperlink>
      <w:r w:rsidRPr="007823D4">
        <w:t>.</w:t>
      </w:r>
      <w:bookmarkEnd w:id="38"/>
    </w:p>
    <w:p w14:paraId="573D922B" w14:textId="77777777" w:rsidR="00BF1D44" w:rsidRPr="00C964A0" w:rsidRDefault="00BF1D44" w:rsidP="00BF1D44">
      <w:pPr>
        <w:pStyle w:val="PR1"/>
        <w:tabs>
          <w:tab w:val="left" w:pos="864"/>
        </w:tabs>
        <w:spacing w:before="240"/>
        <w:outlineLvl w:val="2"/>
      </w:pPr>
      <w:r w:rsidRPr="00017C22">
        <w:lastRenderedPageBreak/>
        <w:t xml:space="preserve">Provide bolts, </w:t>
      </w:r>
      <w:r w:rsidRPr="00C964A0">
        <w:rPr>
          <w:rStyle w:val="IP"/>
          <w:color w:val="auto"/>
        </w:rPr>
        <w:t xml:space="preserve">3/4 </w:t>
      </w:r>
      <w:proofErr w:type="gramStart"/>
      <w:r w:rsidRPr="00C964A0">
        <w:rPr>
          <w:rStyle w:val="IP"/>
          <w:color w:val="auto"/>
        </w:rPr>
        <w:t>inch</w:t>
      </w:r>
      <w:proofErr w:type="gramEnd"/>
      <w:r w:rsidRPr="00C964A0">
        <w:t xml:space="preserve"> unless otherwise indicated, complying with </w:t>
      </w:r>
      <w:r w:rsidRPr="00C964A0">
        <w:rPr>
          <w:rStyle w:val="IP"/>
          <w:color w:val="auto"/>
        </w:rPr>
        <w:t>ASTM A 307, Grade </w:t>
      </w:r>
      <w:proofErr w:type="gramStart"/>
      <w:r w:rsidRPr="00C964A0">
        <w:rPr>
          <w:rStyle w:val="IP"/>
          <w:color w:val="auto"/>
        </w:rPr>
        <w:t>A</w:t>
      </w:r>
      <w:r w:rsidRPr="00C964A0">
        <w:rPr>
          <w:rStyle w:val="SI"/>
          <w:color w:val="auto"/>
        </w:rPr>
        <w:t xml:space="preserve"> </w:t>
      </w:r>
      <w:r w:rsidRPr="00C964A0">
        <w:t>;</w:t>
      </w:r>
      <w:proofErr w:type="gramEnd"/>
      <w:r w:rsidRPr="00C964A0">
        <w:t xml:space="preserve"> provide nuts complying with </w:t>
      </w:r>
      <w:r w:rsidRPr="00C964A0">
        <w:rPr>
          <w:rStyle w:val="IP"/>
          <w:color w:val="auto"/>
        </w:rPr>
        <w:t>ASTM A 563</w:t>
      </w:r>
      <w:r w:rsidRPr="00C964A0">
        <w:t>; and, where indicated, provide flat washers.</w:t>
      </w:r>
    </w:p>
    <w:p w14:paraId="701D6ABD" w14:textId="77777777" w:rsidR="00BF1D44" w:rsidRPr="00C964A0" w:rsidRDefault="00BF1D44" w:rsidP="00BF1D44">
      <w:pPr>
        <w:pStyle w:val="PR1"/>
        <w:tabs>
          <w:tab w:val="left" w:pos="864"/>
        </w:tabs>
        <w:spacing w:before="240"/>
        <w:outlineLvl w:val="2"/>
      </w:pPr>
      <w:r w:rsidRPr="00C964A0">
        <w:t>Materials: Unless otherwise indicated, fabricate from the following materials:</w:t>
      </w:r>
    </w:p>
    <w:p w14:paraId="3394BCD0" w14:textId="77777777" w:rsidR="00BF1D44" w:rsidRPr="00C964A0" w:rsidRDefault="00BF1D44" w:rsidP="00BF1D44">
      <w:pPr>
        <w:pStyle w:val="PR2"/>
        <w:tabs>
          <w:tab w:val="left" w:pos="1440"/>
        </w:tabs>
        <w:spacing w:before="240"/>
        <w:contextualSpacing w:val="0"/>
      </w:pPr>
      <w:r w:rsidRPr="00C964A0">
        <w:t>Structural-steel shapes, plates, and flat bars complying with ASTM A 36/A 36M.</w:t>
      </w:r>
    </w:p>
    <w:p w14:paraId="6C1C3D9E" w14:textId="77777777" w:rsidR="00BF1D44" w:rsidRPr="00C964A0" w:rsidRDefault="00BF1D44" w:rsidP="00BF1D44">
      <w:pPr>
        <w:pStyle w:val="PR2"/>
        <w:tabs>
          <w:tab w:val="left" w:pos="1440"/>
        </w:tabs>
        <w:spacing w:before="0"/>
        <w:contextualSpacing w:val="0"/>
      </w:pPr>
      <w:r w:rsidRPr="00C964A0">
        <w:t>Round steel bars complying with ASTM A 575, Grade M 1020.</w:t>
      </w:r>
    </w:p>
    <w:p w14:paraId="1274D03C" w14:textId="77777777" w:rsidR="00BF1D44" w:rsidRPr="00C964A0" w:rsidRDefault="00BF1D44" w:rsidP="00BF1D44">
      <w:pPr>
        <w:pStyle w:val="PR2"/>
        <w:tabs>
          <w:tab w:val="left" w:pos="1440"/>
        </w:tabs>
        <w:spacing w:before="0"/>
        <w:contextualSpacing w:val="0"/>
      </w:pPr>
      <w:r w:rsidRPr="00C964A0">
        <w:t>Hot-rolled steel sheet complying with ASTM A 1011/A 1011M, Structural Steel, Type SS, Grade 33.</w:t>
      </w:r>
    </w:p>
    <w:p w14:paraId="26654EC3" w14:textId="77777777" w:rsidR="00BF1D44" w:rsidRDefault="00BF1D44" w:rsidP="00BF1D44">
      <w:pPr>
        <w:pStyle w:val="PR1"/>
        <w:tabs>
          <w:tab w:val="left" w:pos="864"/>
        </w:tabs>
        <w:spacing w:before="240"/>
        <w:outlineLvl w:val="2"/>
      </w:pPr>
      <w:r w:rsidRPr="00C964A0">
        <w:t xml:space="preserve">Finish steel assemblies and fasteners with rust-inhibitive primer, </w:t>
      </w:r>
      <w:r w:rsidRPr="00C964A0">
        <w:rPr>
          <w:rStyle w:val="IP"/>
          <w:color w:val="auto"/>
        </w:rPr>
        <w:t>2-mil</w:t>
      </w:r>
      <w:r w:rsidRPr="00C964A0">
        <w:rPr>
          <w:rStyle w:val="SI"/>
          <w:color w:val="auto"/>
        </w:rPr>
        <w:t xml:space="preserve"> </w:t>
      </w:r>
      <w:r w:rsidRPr="00C964A0">
        <w:t>dry</w:t>
      </w:r>
      <w:r>
        <w:t xml:space="preserve"> film thickness.</w:t>
      </w:r>
    </w:p>
    <w:p w14:paraId="178B54D3" w14:textId="77777777" w:rsidR="00BF1D44" w:rsidRDefault="00BF1D44" w:rsidP="00BF1D44">
      <w:pPr>
        <w:pStyle w:val="PR1"/>
        <w:tabs>
          <w:tab w:val="left" w:pos="864"/>
        </w:tabs>
        <w:spacing w:before="240"/>
        <w:outlineLvl w:val="2"/>
      </w:pPr>
      <w:r>
        <w:t xml:space="preserve">Stainless-Steel Sheet: ASTM A 666, </w:t>
      </w:r>
      <w:r w:rsidRPr="00017C22">
        <w:t>Type 316L Simpson SST300, or equal.</w:t>
      </w:r>
    </w:p>
    <w:p w14:paraId="5741EF27" w14:textId="77777777" w:rsidR="00BF1D44" w:rsidRDefault="00BF1D44" w:rsidP="00BF1D44">
      <w:pPr>
        <w:pStyle w:val="ART"/>
        <w:keepNext/>
        <w:tabs>
          <w:tab w:val="left" w:pos="864"/>
        </w:tabs>
        <w:spacing w:before="480"/>
        <w:outlineLvl w:val="1"/>
      </w:pPr>
      <w:r>
        <w:t>MISCELLANEOUS MATERIALS</w:t>
      </w:r>
    </w:p>
    <w:p w14:paraId="17809678" w14:textId="77777777" w:rsidR="00BF1D44" w:rsidRDefault="00BF1D44" w:rsidP="00BF1D44">
      <w:pPr>
        <w:pStyle w:val="PR1"/>
        <w:tabs>
          <w:tab w:val="left" w:pos="864"/>
        </w:tabs>
        <w:spacing w:before="240"/>
        <w:outlineLvl w:val="2"/>
      </w:pPr>
      <w:r>
        <w:t>End Sealer: Manufacturer's standard, transparent, colorless wood sealer that is effective in retarding the transmission of moisture at cross-grain cuts and is compatible with indicated finish.</w:t>
      </w:r>
    </w:p>
    <w:p w14:paraId="3B193144" w14:textId="77777777" w:rsidR="00BF1D44" w:rsidRDefault="00BF1D44" w:rsidP="00BF1D44">
      <w:pPr>
        <w:pStyle w:val="PR1"/>
        <w:tabs>
          <w:tab w:val="left" w:pos="864"/>
        </w:tabs>
        <w:spacing w:before="240"/>
        <w:outlineLvl w:val="2"/>
      </w:pPr>
      <w:r>
        <w:t>Penetrating Sealer: Manufacturer's standard, transparent, penetrating wood sealer that is compatible with indicated finish.</w:t>
      </w:r>
    </w:p>
    <w:p w14:paraId="5083D5F8" w14:textId="77777777" w:rsidR="00BF1D44" w:rsidRDefault="00BF1D44" w:rsidP="00BF1D44">
      <w:pPr>
        <w:pStyle w:val="ART"/>
        <w:keepNext/>
        <w:tabs>
          <w:tab w:val="left" w:pos="864"/>
        </w:tabs>
        <w:spacing w:before="480"/>
        <w:outlineLvl w:val="1"/>
      </w:pPr>
      <w:r>
        <w:t>FABRICATION</w:t>
      </w:r>
    </w:p>
    <w:p w14:paraId="6CB463E2" w14:textId="77777777" w:rsidR="00BF1D44" w:rsidRDefault="00BF1D44" w:rsidP="00BF1D44">
      <w:pPr>
        <w:pStyle w:val="PR1"/>
        <w:tabs>
          <w:tab w:val="left" w:pos="864"/>
        </w:tabs>
        <w:spacing w:before="240"/>
        <w:outlineLvl w:val="2"/>
      </w:pPr>
      <w:r>
        <w:t xml:space="preserve">Shop </w:t>
      </w:r>
      <w:proofErr w:type="gramStart"/>
      <w:r>
        <w:t>fabricate</w:t>
      </w:r>
      <w:proofErr w:type="gramEnd"/>
      <w:r>
        <w:t xml:space="preserve"> members by cutting and restoring exposed surfaces to match specified surfacing. Finish exposed surfaces to remove </w:t>
      </w:r>
      <w:proofErr w:type="spellStart"/>
      <w:r>
        <w:t>planing</w:t>
      </w:r>
      <w:proofErr w:type="spellEnd"/>
      <w:r>
        <w:t xml:space="preserve"> or surfacing marks, and to provide a finish equivalent to that produced by machine sanding with No. 120 grit sandpaper.</w:t>
      </w:r>
    </w:p>
    <w:p w14:paraId="5F68B84E" w14:textId="77777777" w:rsidR="00BF1D44" w:rsidRDefault="00BF1D44" w:rsidP="00BF1D44">
      <w:pPr>
        <w:pStyle w:val="PR1"/>
        <w:tabs>
          <w:tab w:val="left" w:pos="864"/>
        </w:tabs>
        <w:spacing w:before="240"/>
        <w:outlineLvl w:val="2"/>
      </w:pPr>
      <w:r>
        <w:t>Coat crosscuts with end sealer.</w:t>
      </w:r>
    </w:p>
    <w:p w14:paraId="4F73750E" w14:textId="77777777" w:rsidR="00BF1D44" w:rsidRDefault="00BF1D44" w:rsidP="00BF1D44">
      <w:pPr>
        <w:pStyle w:val="PR1"/>
        <w:tabs>
          <w:tab w:val="left" w:pos="864"/>
        </w:tabs>
        <w:spacing w:before="240"/>
        <w:outlineLvl w:val="2"/>
      </w:pPr>
      <w:r>
        <w:t xml:space="preserve">Seal Coat: After fabricating and surfacing each unit, apply a saturation coat </w:t>
      </w:r>
      <w:proofErr w:type="gramStart"/>
      <w:r>
        <w:t>of</w:t>
      </w:r>
      <w:proofErr w:type="gramEnd"/>
      <w:r>
        <w:t xml:space="preserve"> penetrating sealer on surfaces of each unit except for treated wood where the treatment included a water repellent.</w:t>
      </w:r>
    </w:p>
    <w:p w14:paraId="1B5E896F" w14:textId="77777777" w:rsidR="00BF1D44" w:rsidRDefault="00BF1D44" w:rsidP="00BF1D44">
      <w:pPr>
        <w:pStyle w:val="PRT"/>
        <w:keepNext/>
        <w:spacing w:before="480"/>
        <w:jc w:val="both"/>
        <w:outlineLvl w:val="0"/>
      </w:pPr>
      <w:r>
        <w:t>EXECUTION</w:t>
      </w:r>
    </w:p>
    <w:p w14:paraId="14CB17A8" w14:textId="77777777" w:rsidR="00BF1D44" w:rsidRDefault="00BF1D44" w:rsidP="00BF1D44">
      <w:pPr>
        <w:pStyle w:val="ART"/>
        <w:keepNext/>
        <w:tabs>
          <w:tab w:val="left" w:pos="864"/>
        </w:tabs>
        <w:spacing w:before="480"/>
        <w:outlineLvl w:val="1"/>
      </w:pPr>
      <w:r>
        <w:t>INSTALLATION</w:t>
      </w:r>
    </w:p>
    <w:p w14:paraId="4E574193" w14:textId="77777777" w:rsidR="00BF1D44" w:rsidRDefault="00BF1D44" w:rsidP="00BF1D44">
      <w:pPr>
        <w:pStyle w:val="PR1"/>
        <w:tabs>
          <w:tab w:val="left" w:pos="864"/>
        </w:tabs>
        <w:spacing w:before="240"/>
        <w:outlineLvl w:val="2"/>
      </w:pPr>
      <w:r>
        <w:t>General: Erect heavy timber framing true and plumb. Provide temporary bracing to maintain lines and levels until permanent supporting members are in place.</w:t>
      </w:r>
    </w:p>
    <w:p w14:paraId="047B916D" w14:textId="77777777" w:rsidR="00BF1D44" w:rsidRDefault="00BF1D44" w:rsidP="00BF1D44">
      <w:pPr>
        <w:pStyle w:val="PR1"/>
        <w:tabs>
          <w:tab w:val="left" w:pos="864"/>
        </w:tabs>
        <w:spacing w:before="240"/>
        <w:outlineLvl w:val="2"/>
      </w:pPr>
      <w:r>
        <w:lastRenderedPageBreak/>
        <w:t>Fitting: Fit members by cutting and restoring exposed surfaces to match specified surfacing.</w:t>
      </w:r>
    </w:p>
    <w:p w14:paraId="1386C117" w14:textId="77777777" w:rsidR="00BF1D44" w:rsidRDefault="00BF1D44" w:rsidP="00BF1D44">
      <w:pPr>
        <w:pStyle w:val="PR2"/>
        <w:tabs>
          <w:tab w:val="left" w:pos="1440"/>
        </w:tabs>
        <w:spacing w:before="240"/>
        <w:contextualSpacing w:val="0"/>
      </w:pPr>
      <w:r>
        <w:t>Predrill for fasteners using timber connectors as templates.</w:t>
      </w:r>
    </w:p>
    <w:p w14:paraId="33AA5590" w14:textId="77777777" w:rsidR="00BF1D44" w:rsidRDefault="00BF1D44" w:rsidP="00BF1D44">
      <w:pPr>
        <w:pStyle w:val="PR2"/>
        <w:tabs>
          <w:tab w:val="left" w:pos="1440"/>
        </w:tabs>
        <w:spacing w:before="0"/>
        <w:contextualSpacing w:val="0"/>
      </w:pPr>
      <w:r>
        <w:t xml:space="preserve">Finish exposed surfaces to remove </w:t>
      </w:r>
      <w:proofErr w:type="spellStart"/>
      <w:r>
        <w:t>planing</w:t>
      </w:r>
      <w:proofErr w:type="spellEnd"/>
      <w:r>
        <w:t xml:space="preserve"> or surfacing marks, and to provide a finish equivalent to that produced by machine sanding with No. 120 grit sandpaper.</w:t>
      </w:r>
    </w:p>
    <w:p w14:paraId="28A156B9" w14:textId="77777777" w:rsidR="00BF1D44" w:rsidRDefault="00BF1D44" w:rsidP="00BF1D44">
      <w:pPr>
        <w:pStyle w:val="PR2"/>
        <w:tabs>
          <w:tab w:val="left" w:pos="1440"/>
        </w:tabs>
        <w:spacing w:before="0"/>
        <w:contextualSpacing w:val="0"/>
      </w:pPr>
      <w:r>
        <w:t>Coat crosscuts with end sealer.</w:t>
      </w:r>
    </w:p>
    <w:p w14:paraId="5088AFC7" w14:textId="77777777" w:rsidR="00BF1D44" w:rsidRDefault="00BF1D44" w:rsidP="00BF1D44">
      <w:pPr>
        <w:pStyle w:val="PR1"/>
        <w:tabs>
          <w:tab w:val="left" w:pos="864"/>
        </w:tabs>
        <w:spacing w:before="240"/>
        <w:outlineLvl w:val="2"/>
      </w:pPr>
      <w:r>
        <w:t>Install timber connectors as indicated.</w:t>
      </w:r>
    </w:p>
    <w:p w14:paraId="26CC4474" w14:textId="77777777" w:rsidR="00BF1D44" w:rsidRDefault="00BF1D44" w:rsidP="00BF1D44">
      <w:pPr>
        <w:pStyle w:val="PR2"/>
        <w:tabs>
          <w:tab w:val="left" w:pos="1440"/>
        </w:tabs>
        <w:spacing w:before="240"/>
        <w:contextualSpacing w:val="0"/>
      </w:pPr>
      <w:r>
        <w:t>Install bolts with orientation as indicated or, if not indicated, as directed by Architect.</w:t>
      </w:r>
    </w:p>
    <w:p w14:paraId="056AE3D8" w14:textId="77777777" w:rsidR="00BF1D44" w:rsidRDefault="00BF1D44" w:rsidP="00BF1D44">
      <w:pPr>
        <w:pStyle w:val="ART"/>
        <w:keepNext/>
        <w:tabs>
          <w:tab w:val="left" w:pos="864"/>
        </w:tabs>
        <w:spacing w:before="480"/>
        <w:outlineLvl w:val="1"/>
      </w:pPr>
      <w:r>
        <w:t>ADJUSTING</w:t>
      </w:r>
    </w:p>
    <w:p w14:paraId="70B396CE" w14:textId="77777777" w:rsidR="00BF1D44" w:rsidRDefault="00BF1D44" w:rsidP="00BF1D44">
      <w:pPr>
        <w:pStyle w:val="PR1"/>
        <w:tabs>
          <w:tab w:val="left" w:pos="864"/>
        </w:tabs>
        <w:spacing w:before="240"/>
        <w:outlineLvl w:val="2"/>
      </w:pPr>
      <w:r>
        <w:t xml:space="preserve">Repair damaged surfaces and </w:t>
      </w:r>
      <w:proofErr w:type="gramStart"/>
      <w:r>
        <w:t>finishes</w:t>
      </w:r>
      <w:proofErr w:type="gramEnd"/>
      <w:r>
        <w:t xml:space="preserve"> after completing erection. Replace damaged heavy timber framing if repairs are not approved by Architect.</w:t>
      </w:r>
    </w:p>
    <w:p w14:paraId="34AD45A9" w14:textId="77777777" w:rsidR="00BF1D44" w:rsidRDefault="00BF1D44">
      <w:pPr>
        <w:pStyle w:val="EOS"/>
      </w:pPr>
      <w:r>
        <w:t>END OF SECTION 061323</w:t>
      </w:r>
    </w:p>
    <w:p w14:paraId="765642BA" w14:textId="75DB0C40" w:rsidR="00BF1D44" w:rsidRDefault="00BF1D44" w:rsidP="004253CD">
      <w:pPr>
        <w:pStyle w:val="EOS"/>
      </w:pPr>
      <w:r>
        <w:fldChar w:fldCharType="begin"/>
      </w:r>
      <w:r>
        <w:instrText xml:space="preserve"> SAVEDATE  \@ "MMMM yyyy"  \* MERGEFORMAT </w:instrText>
      </w:r>
      <w:r>
        <w:fldChar w:fldCharType="separate"/>
      </w:r>
      <w:r w:rsidR="00F24435">
        <w:rPr>
          <w:noProof/>
        </w:rPr>
        <w:t>October 2026</w:t>
      </w:r>
      <w:r>
        <w:fldChar w:fldCharType="end"/>
      </w:r>
    </w:p>
    <w:p w14:paraId="664ACDB5" w14:textId="77777777" w:rsidR="00BF1D44" w:rsidRDefault="00BF1D44" w:rsidP="004253CD">
      <w:pPr>
        <w:pStyle w:val="EOS"/>
      </w:pPr>
    </w:p>
    <w:p w14:paraId="5EC28792" w14:textId="77777777" w:rsidR="00BF1D44" w:rsidRDefault="00BF1D44" w:rsidP="00B10DC9">
      <w:pPr>
        <w:pStyle w:val="EOS"/>
        <w:sectPr w:rsidR="00BF1D44" w:rsidSect="00BF1D44">
          <w:footerReference w:type="default" r:id="rId40"/>
          <w:footnotePr>
            <w:numRestart w:val="eachSect"/>
          </w:footnotePr>
          <w:endnotePr>
            <w:numFmt w:val="decimal"/>
          </w:endnotePr>
          <w:pgSz w:w="12240" w:h="15840"/>
          <w:pgMar w:top="1440" w:right="1440" w:bottom="1440" w:left="1440" w:header="720" w:footer="720" w:gutter="0"/>
          <w:cols w:space="720"/>
        </w:sectPr>
      </w:pPr>
    </w:p>
    <w:p w14:paraId="67D7DEAD" w14:textId="77777777" w:rsidR="00BF1D44" w:rsidRDefault="00BF1D44" w:rsidP="00BF1D44">
      <w:pPr>
        <w:pStyle w:val="SCT"/>
        <w:jc w:val="left"/>
      </w:pPr>
      <w:bookmarkStart w:id="39" w:name="qX06160000"/>
      <w:r>
        <w:lastRenderedPageBreak/>
        <w:t xml:space="preserve">USDA </w:t>
      </w:r>
      <w:bookmarkEnd w:id="39"/>
      <w:r>
        <w:t>FOREST SERVICE, R4</w:t>
      </w:r>
    </w:p>
    <w:p w14:paraId="5F868F9A" w14:textId="77777777" w:rsidR="008333C2" w:rsidRDefault="008333C2" w:rsidP="008333C2">
      <w:pPr>
        <w:pStyle w:val="SCT"/>
        <w:spacing w:before="0"/>
        <w:jc w:val="left"/>
      </w:pPr>
      <w:bookmarkStart w:id="40" w:name="_Toc194484632"/>
      <w:r>
        <w:t xml:space="preserve">GAOA </w:t>
      </w:r>
      <w:fldSimple w:instr=" COMMENTS  \* MERGEFORMAT ">
        <w:r w:rsidR="003F27B7">
          <w:t>MESA FALLS VISITORS CENTER ROOF REPLACEMENT AND MAINTENANCE</w:t>
        </w:r>
      </w:fldSimple>
    </w:p>
    <w:p w14:paraId="483FF158" w14:textId="77777777" w:rsidR="00BF1D44" w:rsidRPr="00BF1D44" w:rsidRDefault="00BF1D44" w:rsidP="00BF1D44">
      <w:pPr>
        <w:pStyle w:val="SCTM"/>
      </w:pPr>
      <w:bookmarkStart w:id="41" w:name="_Toc198302433"/>
      <w:bookmarkStart w:id="42" w:name="_Toc198302469"/>
      <w:r>
        <w:t>SECTION 061600 - SHEATHING</w:t>
      </w:r>
      <w:bookmarkEnd w:id="40"/>
      <w:bookmarkEnd w:id="41"/>
      <w:bookmarkEnd w:id="42"/>
    </w:p>
    <w:p w14:paraId="581A941C" w14:textId="77777777" w:rsidR="00BF1D44" w:rsidRPr="003F27B7" w:rsidRDefault="00BF1D44" w:rsidP="00EF4A29">
      <w:pPr>
        <w:pStyle w:val="PRT"/>
        <w:numPr>
          <w:ilvl w:val="0"/>
          <w:numId w:val="26"/>
        </w:numPr>
        <w:rPr>
          <w:color w:val="000000"/>
        </w:rPr>
      </w:pPr>
      <w:r w:rsidRPr="003F27B7">
        <w:rPr>
          <w:color w:val="000000"/>
        </w:rPr>
        <w:t>GENERAL</w:t>
      </w:r>
    </w:p>
    <w:p w14:paraId="0EB0D988" w14:textId="77777777" w:rsidR="00BF1D44" w:rsidRPr="004253CD" w:rsidRDefault="00BF1D44" w:rsidP="00BF1D44">
      <w:pPr>
        <w:pStyle w:val="ART"/>
        <w:rPr>
          <w:color w:val="000000"/>
        </w:rPr>
      </w:pPr>
      <w:r w:rsidRPr="004253CD">
        <w:rPr>
          <w:color w:val="000000"/>
        </w:rPr>
        <w:t>SUMMARY</w:t>
      </w:r>
    </w:p>
    <w:p w14:paraId="3195E457" w14:textId="77777777" w:rsidR="00BF1D44" w:rsidRPr="004253CD" w:rsidRDefault="00BF1D44" w:rsidP="00BF1D44">
      <w:pPr>
        <w:pStyle w:val="PR1"/>
        <w:rPr>
          <w:color w:val="000000"/>
        </w:rPr>
      </w:pPr>
      <w:r w:rsidRPr="004253CD">
        <w:rPr>
          <w:color w:val="000000"/>
        </w:rPr>
        <w:t>This Section includes the following:</w:t>
      </w:r>
    </w:p>
    <w:p w14:paraId="5E659E58" w14:textId="77777777" w:rsidR="00BF1D44" w:rsidRPr="004253CD" w:rsidRDefault="00BF1D44" w:rsidP="00BF1D44">
      <w:pPr>
        <w:pStyle w:val="PR2"/>
        <w:rPr>
          <w:color w:val="000000"/>
        </w:rPr>
      </w:pPr>
      <w:r w:rsidRPr="004253CD">
        <w:rPr>
          <w:color w:val="000000"/>
        </w:rPr>
        <w:t>Roof sheathing.</w:t>
      </w:r>
    </w:p>
    <w:p w14:paraId="7B786D68" w14:textId="77777777" w:rsidR="00BF1D44" w:rsidRPr="004253CD" w:rsidRDefault="00BF1D44" w:rsidP="00BF1D44">
      <w:pPr>
        <w:pStyle w:val="PR2"/>
        <w:spacing w:before="0"/>
        <w:rPr>
          <w:color w:val="000000"/>
        </w:rPr>
      </w:pPr>
      <w:r w:rsidRPr="004253CD">
        <w:rPr>
          <w:color w:val="000000"/>
        </w:rPr>
        <w:t>Flexible flashing at openings in sheathing.</w:t>
      </w:r>
    </w:p>
    <w:p w14:paraId="560A2E02" w14:textId="77777777" w:rsidR="00BF1D44" w:rsidRPr="004253CD" w:rsidRDefault="00BF1D44" w:rsidP="00BF1D44">
      <w:pPr>
        <w:pStyle w:val="PR1"/>
        <w:rPr>
          <w:color w:val="000000"/>
        </w:rPr>
      </w:pPr>
      <w:r w:rsidRPr="004253CD">
        <w:rPr>
          <w:color w:val="000000"/>
        </w:rPr>
        <w:t>Related Sections include the following:</w:t>
      </w:r>
    </w:p>
    <w:p w14:paraId="5F93ED0C" w14:textId="77777777" w:rsidR="00BF1D44" w:rsidRPr="004253CD" w:rsidRDefault="00BF1D44" w:rsidP="00BF1D44">
      <w:pPr>
        <w:pStyle w:val="PR2"/>
        <w:rPr>
          <w:color w:val="000000"/>
        </w:rPr>
      </w:pPr>
      <w:r w:rsidRPr="004253CD">
        <w:rPr>
          <w:color w:val="000000"/>
        </w:rPr>
        <w:t>Division 06 Section "Ro</w:t>
      </w:r>
      <w:r w:rsidRPr="004253CD">
        <w:rPr>
          <w:bCs/>
          <w:color w:val="000000"/>
        </w:rPr>
        <w:t>ugh Carpentry</w:t>
      </w:r>
      <w:r w:rsidRPr="004253CD">
        <w:rPr>
          <w:color w:val="000000"/>
        </w:rPr>
        <w:t>" for exterior plywood sheathing and interior plywood backing panels.</w:t>
      </w:r>
    </w:p>
    <w:p w14:paraId="48F9DBE5" w14:textId="77777777" w:rsidR="00BF1D44" w:rsidRPr="004253CD" w:rsidRDefault="00BF1D44" w:rsidP="00BF1D44">
      <w:pPr>
        <w:pStyle w:val="ART"/>
        <w:rPr>
          <w:color w:val="000000"/>
        </w:rPr>
      </w:pPr>
      <w:r w:rsidRPr="004253CD">
        <w:rPr>
          <w:color w:val="000000"/>
        </w:rPr>
        <w:t>SUBMITTALS</w:t>
      </w:r>
    </w:p>
    <w:p w14:paraId="3475C7AB" w14:textId="77777777" w:rsidR="00BF1D44" w:rsidRPr="004253CD" w:rsidRDefault="00BF1D44" w:rsidP="00BF1D44">
      <w:pPr>
        <w:pStyle w:val="PR1"/>
        <w:rPr>
          <w:color w:val="000000"/>
        </w:rPr>
      </w:pPr>
      <w:r w:rsidRPr="004253CD">
        <w:rPr>
          <w:color w:val="000000"/>
        </w:rPr>
        <w:t>Product Data</w:t>
      </w:r>
      <w:proofErr w:type="gramStart"/>
      <w:r w:rsidRPr="004253CD">
        <w:rPr>
          <w:color w:val="000000"/>
        </w:rPr>
        <w:t>:  For</w:t>
      </w:r>
      <w:proofErr w:type="gramEnd"/>
      <w:r w:rsidRPr="004253CD">
        <w:rPr>
          <w:color w:val="000000"/>
        </w:rPr>
        <w:t xml:space="preserve"> each type of process and factory-fabricated product.  Indicate component materials and dimensions and include construction and application details.</w:t>
      </w:r>
    </w:p>
    <w:p w14:paraId="2579BF0B" w14:textId="77777777" w:rsidR="00BF1D44" w:rsidRPr="004253CD" w:rsidRDefault="00BF1D44" w:rsidP="00BF1D44">
      <w:pPr>
        <w:pStyle w:val="ART"/>
        <w:rPr>
          <w:color w:val="000000"/>
        </w:rPr>
      </w:pPr>
      <w:r w:rsidRPr="004253CD">
        <w:rPr>
          <w:color w:val="000000"/>
        </w:rPr>
        <w:t>DELIVERY, STORAGE, AND HANDLING</w:t>
      </w:r>
    </w:p>
    <w:p w14:paraId="4AA2CD41" w14:textId="77777777" w:rsidR="00BF1D44" w:rsidRPr="004253CD" w:rsidRDefault="00BF1D44" w:rsidP="00BF1D44">
      <w:pPr>
        <w:pStyle w:val="PR1"/>
        <w:rPr>
          <w:color w:val="000000"/>
        </w:rPr>
      </w:pPr>
      <w:r w:rsidRPr="004253CD">
        <w:rPr>
          <w:color w:val="000000"/>
        </w:rPr>
        <w:t xml:space="preserve">Stack plywood and other panels flat with spacers between each bundle to provide air circulation.  </w:t>
      </w:r>
      <w:proofErr w:type="gramStart"/>
      <w:r w:rsidRPr="004253CD">
        <w:rPr>
          <w:color w:val="000000"/>
        </w:rPr>
        <w:t>Provide for</w:t>
      </w:r>
      <w:proofErr w:type="gramEnd"/>
      <w:r w:rsidRPr="004253CD">
        <w:rPr>
          <w:color w:val="000000"/>
        </w:rPr>
        <w:t xml:space="preserve"> air circulation around stacks and under coverings.</w:t>
      </w:r>
    </w:p>
    <w:p w14:paraId="62A922A8" w14:textId="77777777" w:rsidR="00BF1D44" w:rsidRPr="004253CD" w:rsidRDefault="00BF1D44" w:rsidP="00BF1D44">
      <w:pPr>
        <w:pStyle w:val="ART"/>
        <w:rPr>
          <w:color w:val="000000"/>
        </w:rPr>
      </w:pPr>
      <w:r w:rsidRPr="004253CD">
        <w:rPr>
          <w:color w:val="000000"/>
        </w:rPr>
        <w:t>MEASUREMENT AND PAYMENT</w:t>
      </w:r>
    </w:p>
    <w:p w14:paraId="0DA38464" w14:textId="77777777" w:rsidR="00BF1D44" w:rsidRPr="004253CD" w:rsidRDefault="00BF1D44" w:rsidP="00BF1D44">
      <w:pPr>
        <w:pStyle w:val="PR1"/>
        <w:rPr>
          <w:color w:val="000000"/>
        </w:rPr>
      </w:pPr>
      <w:r w:rsidRPr="004253CD">
        <w:rPr>
          <w:color w:val="000000"/>
        </w:rPr>
        <w:t>There will be no separate measurement or payment for work in this section.  Payment will be included in the contract unit price for items shown in the schedule of items.</w:t>
      </w:r>
    </w:p>
    <w:p w14:paraId="551A9F62" w14:textId="77777777" w:rsidR="00BF1D44" w:rsidRPr="004253CD" w:rsidRDefault="00BF1D44" w:rsidP="00BF1D44">
      <w:pPr>
        <w:pStyle w:val="PRT"/>
        <w:rPr>
          <w:color w:val="000000"/>
        </w:rPr>
      </w:pPr>
      <w:r w:rsidRPr="004253CD">
        <w:rPr>
          <w:color w:val="000000"/>
        </w:rPr>
        <w:t>PRODUCTS</w:t>
      </w:r>
    </w:p>
    <w:p w14:paraId="79614F23" w14:textId="77777777" w:rsidR="00BF1D44" w:rsidRPr="004253CD" w:rsidRDefault="00BF1D44" w:rsidP="00BF1D44">
      <w:pPr>
        <w:pStyle w:val="ART"/>
        <w:rPr>
          <w:color w:val="000000"/>
        </w:rPr>
      </w:pPr>
      <w:r w:rsidRPr="004253CD">
        <w:rPr>
          <w:color w:val="000000"/>
        </w:rPr>
        <w:t>WOOD PANEL PRODUCTS, GENERAL</w:t>
      </w:r>
    </w:p>
    <w:p w14:paraId="2525D812" w14:textId="77777777" w:rsidR="00BF1D44" w:rsidRPr="004253CD" w:rsidRDefault="00BF1D44" w:rsidP="00BF1D44">
      <w:pPr>
        <w:pStyle w:val="PR1"/>
        <w:rPr>
          <w:color w:val="000000"/>
        </w:rPr>
      </w:pPr>
      <w:r w:rsidRPr="004253CD">
        <w:rPr>
          <w:color w:val="000000"/>
        </w:rPr>
        <w:t>Plywood</w:t>
      </w:r>
      <w:proofErr w:type="gramStart"/>
      <w:r w:rsidRPr="004253CD">
        <w:rPr>
          <w:color w:val="000000"/>
        </w:rPr>
        <w:t>:  Either</w:t>
      </w:r>
      <w:proofErr w:type="gramEnd"/>
      <w:r w:rsidRPr="004253CD">
        <w:rPr>
          <w:color w:val="000000"/>
        </w:rPr>
        <w:t xml:space="preserve"> DOC PS 1 or DOC PS 2, unless otherwise indicated.</w:t>
      </w:r>
    </w:p>
    <w:p w14:paraId="37DEE2D0" w14:textId="77777777" w:rsidR="00BF1D44" w:rsidRPr="004253CD" w:rsidRDefault="00BF1D44" w:rsidP="00BF1D44">
      <w:pPr>
        <w:pStyle w:val="PR1"/>
        <w:rPr>
          <w:color w:val="000000"/>
        </w:rPr>
      </w:pPr>
      <w:r w:rsidRPr="004253CD">
        <w:rPr>
          <w:color w:val="000000"/>
        </w:rPr>
        <w:t>Oriented Strand Board</w:t>
      </w:r>
      <w:proofErr w:type="gramStart"/>
      <w:r w:rsidRPr="004253CD">
        <w:rPr>
          <w:color w:val="000000"/>
        </w:rPr>
        <w:t>:  DOC</w:t>
      </w:r>
      <w:proofErr w:type="gramEnd"/>
      <w:r w:rsidRPr="004253CD">
        <w:rPr>
          <w:color w:val="000000"/>
        </w:rPr>
        <w:t> PS 2.</w:t>
      </w:r>
    </w:p>
    <w:p w14:paraId="7CB008D8" w14:textId="77777777" w:rsidR="00BF1D44" w:rsidRPr="004253CD" w:rsidRDefault="00BF1D44" w:rsidP="00BF1D44">
      <w:pPr>
        <w:pStyle w:val="PR1"/>
        <w:rPr>
          <w:color w:val="000000"/>
        </w:rPr>
      </w:pPr>
      <w:r w:rsidRPr="004253CD">
        <w:rPr>
          <w:color w:val="000000"/>
        </w:rPr>
        <w:t>Thickness</w:t>
      </w:r>
      <w:proofErr w:type="gramStart"/>
      <w:r w:rsidRPr="004253CD">
        <w:rPr>
          <w:color w:val="000000"/>
        </w:rPr>
        <w:t>:  As</w:t>
      </w:r>
      <w:proofErr w:type="gramEnd"/>
      <w:r w:rsidRPr="004253CD">
        <w:rPr>
          <w:color w:val="000000"/>
        </w:rPr>
        <w:t xml:space="preserve"> needed to comply with </w:t>
      </w:r>
      <w:proofErr w:type="gramStart"/>
      <w:r w:rsidRPr="004253CD">
        <w:rPr>
          <w:color w:val="000000"/>
        </w:rPr>
        <w:t>requirements specified</w:t>
      </w:r>
      <w:proofErr w:type="gramEnd"/>
      <w:r w:rsidRPr="004253CD">
        <w:rPr>
          <w:color w:val="000000"/>
        </w:rPr>
        <w:t>, but not less than thickness indicated.</w:t>
      </w:r>
    </w:p>
    <w:p w14:paraId="08504B05" w14:textId="77777777" w:rsidR="00BF1D44" w:rsidRPr="004253CD" w:rsidRDefault="00BF1D44" w:rsidP="00BF1D44">
      <w:pPr>
        <w:pStyle w:val="PR1"/>
        <w:rPr>
          <w:color w:val="000000"/>
        </w:rPr>
      </w:pPr>
      <w:r w:rsidRPr="004253CD">
        <w:rPr>
          <w:color w:val="000000"/>
        </w:rPr>
        <w:t>Factory mark panels to indicate compliance with applicable standard.</w:t>
      </w:r>
    </w:p>
    <w:p w14:paraId="0B5ABEBC" w14:textId="77777777" w:rsidR="00BF1D44" w:rsidRPr="004253CD" w:rsidRDefault="00BF1D44" w:rsidP="00BF1D44">
      <w:pPr>
        <w:pStyle w:val="ART"/>
        <w:rPr>
          <w:color w:val="000000"/>
        </w:rPr>
      </w:pPr>
      <w:r w:rsidRPr="004253CD">
        <w:rPr>
          <w:color w:val="000000"/>
        </w:rPr>
        <w:t>ROOF SHEATHING</w:t>
      </w:r>
    </w:p>
    <w:p w14:paraId="3353E373" w14:textId="77777777" w:rsidR="00BF1D44" w:rsidRPr="004253CD" w:rsidRDefault="00BF1D44" w:rsidP="00BF1D44">
      <w:pPr>
        <w:pStyle w:val="PR1"/>
        <w:rPr>
          <w:color w:val="000000"/>
        </w:rPr>
      </w:pPr>
      <w:r w:rsidRPr="004253CD">
        <w:rPr>
          <w:color w:val="000000"/>
        </w:rPr>
        <w:t>Plywood Roof Sheathing</w:t>
      </w:r>
      <w:proofErr w:type="gramStart"/>
      <w:r w:rsidRPr="004253CD">
        <w:rPr>
          <w:color w:val="000000"/>
        </w:rPr>
        <w:t>:  APA</w:t>
      </w:r>
      <w:proofErr w:type="gramEnd"/>
      <w:r w:rsidRPr="004253CD">
        <w:rPr>
          <w:color w:val="000000"/>
        </w:rPr>
        <w:t xml:space="preserve"> Rated Sheathing, Exposure 1, Exterior </w:t>
      </w:r>
      <w:proofErr w:type="gramStart"/>
      <w:r w:rsidRPr="004253CD">
        <w:rPr>
          <w:color w:val="000000"/>
        </w:rPr>
        <w:t>sheathing</w:t>
      </w:r>
      <w:proofErr w:type="gramEnd"/>
      <w:r w:rsidRPr="004253CD">
        <w:rPr>
          <w:color w:val="000000"/>
        </w:rPr>
        <w:t>.</w:t>
      </w:r>
    </w:p>
    <w:p w14:paraId="3449929D" w14:textId="77777777" w:rsidR="00BF1D44" w:rsidRPr="004253CD" w:rsidRDefault="00BF1D44" w:rsidP="00BF1D44">
      <w:pPr>
        <w:pStyle w:val="PR2"/>
        <w:rPr>
          <w:color w:val="000000"/>
        </w:rPr>
      </w:pPr>
      <w:r w:rsidRPr="004253CD">
        <w:rPr>
          <w:color w:val="000000"/>
        </w:rPr>
        <w:lastRenderedPageBreak/>
        <w:t>Span Rating</w:t>
      </w:r>
      <w:proofErr w:type="gramStart"/>
      <w:r w:rsidRPr="004253CD">
        <w:rPr>
          <w:color w:val="000000"/>
        </w:rPr>
        <w:t>:  Not</w:t>
      </w:r>
      <w:proofErr w:type="gramEnd"/>
      <w:r w:rsidRPr="004253CD">
        <w:rPr>
          <w:color w:val="000000"/>
        </w:rPr>
        <w:t xml:space="preserve"> less than </w:t>
      </w:r>
      <w:r w:rsidRPr="004253CD">
        <w:rPr>
          <w:bCs/>
          <w:color w:val="000000"/>
        </w:rPr>
        <w:t>24/0</w:t>
      </w:r>
      <w:r w:rsidRPr="004253CD">
        <w:rPr>
          <w:color w:val="000000"/>
        </w:rPr>
        <w:t>.</w:t>
      </w:r>
    </w:p>
    <w:p w14:paraId="058A50BA" w14:textId="77777777" w:rsidR="00BF1D44" w:rsidRPr="004253CD" w:rsidRDefault="00BF1D44" w:rsidP="00BF1D44">
      <w:pPr>
        <w:pStyle w:val="PR2"/>
        <w:spacing w:before="0"/>
        <w:rPr>
          <w:color w:val="000000"/>
        </w:rPr>
      </w:pPr>
      <w:r w:rsidRPr="004253CD">
        <w:rPr>
          <w:color w:val="000000"/>
        </w:rPr>
        <w:t>Nominal Thickness</w:t>
      </w:r>
      <w:proofErr w:type="gramStart"/>
      <w:r w:rsidRPr="004253CD">
        <w:rPr>
          <w:color w:val="000000"/>
        </w:rPr>
        <w:t>:  As</w:t>
      </w:r>
      <w:proofErr w:type="gramEnd"/>
      <w:r w:rsidRPr="004253CD">
        <w:rPr>
          <w:color w:val="000000"/>
        </w:rPr>
        <w:t xml:space="preserve"> indicated in the drawings</w:t>
      </w:r>
      <w:r w:rsidRPr="004253CD">
        <w:rPr>
          <w:bCs/>
          <w:color w:val="000000"/>
        </w:rPr>
        <w:t>.</w:t>
      </w:r>
    </w:p>
    <w:p w14:paraId="2647B22F" w14:textId="77777777" w:rsidR="00BF1D44" w:rsidRPr="004253CD" w:rsidRDefault="00BF1D44" w:rsidP="00BF1D44">
      <w:pPr>
        <w:pStyle w:val="PR1"/>
        <w:rPr>
          <w:color w:val="000000"/>
        </w:rPr>
      </w:pPr>
      <w:r w:rsidRPr="004253CD">
        <w:rPr>
          <w:color w:val="000000"/>
        </w:rPr>
        <w:t>Oriented-Strand-Board Roof Sheathing</w:t>
      </w:r>
      <w:proofErr w:type="gramStart"/>
      <w:r w:rsidRPr="004253CD">
        <w:rPr>
          <w:color w:val="000000"/>
        </w:rPr>
        <w:t xml:space="preserve">:  </w:t>
      </w:r>
      <w:r w:rsidRPr="004253CD">
        <w:rPr>
          <w:bCs/>
          <w:color w:val="000000"/>
        </w:rPr>
        <w:t>Exposure</w:t>
      </w:r>
      <w:proofErr w:type="gramEnd"/>
      <w:r w:rsidRPr="004253CD">
        <w:rPr>
          <w:bCs/>
          <w:color w:val="000000"/>
        </w:rPr>
        <w:t> 1, Structural I</w:t>
      </w:r>
      <w:r w:rsidRPr="004253CD">
        <w:rPr>
          <w:color w:val="000000"/>
        </w:rPr>
        <w:t xml:space="preserve"> </w:t>
      </w:r>
      <w:proofErr w:type="gramStart"/>
      <w:r w:rsidRPr="004253CD">
        <w:rPr>
          <w:color w:val="000000"/>
        </w:rPr>
        <w:t>sheathing</w:t>
      </w:r>
      <w:proofErr w:type="gramEnd"/>
      <w:r w:rsidRPr="004253CD">
        <w:rPr>
          <w:color w:val="000000"/>
        </w:rPr>
        <w:t>.</w:t>
      </w:r>
    </w:p>
    <w:p w14:paraId="278B7AE9" w14:textId="77777777" w:rsidR="00BF1D44" w:rsidRPr="004253CD" w:rsidRDefault="00BF1D44" w:rsidP="00BF1D44">
      <w:pPr>
        <w:pStyle w:val="PR2"/>
        <w:rPr>
          <w:color w:val="000000"/>
        </w:rPr>
      </w:pPr>
      <w:r w:rsidRPr="004253CD">
        <w:rPr>
          <w:color w:val="000000"/>
        </w:rPr>
        <w:t>Span Rating</w:t>
      </w:r>
      <w:proofErr w:type="gramStart"/>
      <w:r w:rsidRPr="004253CD">
        <w:rPr>
          <w:color w:val="000000"/>
        </w:rPr>
        <w:t>:  Not</w:t>
      </w:r>
      <w:proofErr w:type="gramEnd"/>
      <w:r w:rsidRPr="004253CD">
        <w:rPr>
          <w:color w:val="000000"/>
        </w:rPr>
        <w:t xml:space="preserve"> less than </w:t>
      </w:r>
      <w:r w:rsidRPr="004253CD">
        <w:rPr>
          <w:bCs/>
          <w:color w:val="000000"/>
        </w:rPr>
        <w:t>24/16</w:t>
      </w:r>
      <w:r w:rsidRPr="004253CD">
        <w:rPr>
          <w:color w:val="000000"/>
        </w:rPr>
        <w:t>.</w:t>
      </w:r>
    </w:p>
    <w:p w14:paraId="2CF6FB36" w14:textId="77777777" w:rsidR="00BF1D44" w:rsidRPr="004253CD" w:rsidRDefault="00BF1D44" w:rsidP="00BF1D44">
      <w:pPr>
        <w:pStyle w:val="PR2"/>
        <w:spacing w:before="0"/>
        <w:rPr>
          <w:color w:val="000000"/>
        </w:rPr>
      </w:pPr>
      <w:r w:rsidRPr="004253CD">
        <w:rPr>
          <w:color w:val="000000"/>
        </w:rPr>
        <w:t>Nominal Thickness</w:t>
      </w:r>
      <w:proofErr w:type="gramStart"/>
      <w:r w:rsidRPr="004253CD">
        <w:rPr>
          <w:color w:val="000000"/>
        </w:rPr>
        <w:t>:  As</w:t>
      </w:r>
      <w:proofErr w:type="gramEnd"/>
      <w:r w:rsidRPr="004253CD">
        <w:rPr>
          <w:color w:val="000000"/>
        </w:rPr>
        <w:t xml:space="preserve"> indicated in the drawings</w:t>
      </w:r>
      <w:r w:rsidRPr="004253CD">
        <w:rPr>
          <w:rStyle w:val="SI"/>
          <w:bCs/>
          <w:color w:val="000000"/>
        </w:rPr>
        <w:t>.</w:t>
      </w:r>
    </w:p>
    <w:p w14:paraId="1A1013CC" w14:textId="77777777" w:rsidR="00BF1D44" w:rsidRPr="004253CD" w:rsidRDefault="00BF1D44" w:rsidP="00BF1D44">
      <w:pPr>
        <w:pStyle w:val="ART"/>
        <w:rPr>
          <w:color w:val="000000"/>
        </w:rPr>
      </w:pPr>
      <w:r w:rsidRPr="004253CD">
        <w:rPr>
          <w:color w:val="000000"/>
        </w:rPr>
        <w:t>WALL SHEATHING- IF NEEDED</w:t>
      </w:r>
    </w:p>
    <w:p w14:paraId="75D43007" w14:textId="77777777" w:rsidR="00BF1D44" w:rsidRPr="004253CD" w:rsidRDefault="00BF1D44" w:rsidP="00BF1D44">
      <w:pPr>
        <w:pStyle w:val="PR1"/>
        <w:rPr>
          <w:color w:val="000000"/>
        </w:rPr>
      </w:pPr>
      <w:r w:rsidRPr="004253CD">
        <w:rPr>
          <w:color w:val="000000"/>
        </w:rPr>
        <w:t>Plywood Wall Sheathing</w:t>
      </w:r>
      <w:proofErr w:type="gramStart"/>
      <w:r w:rsidRPr="004253CD">
        <w:rPr>
          <w:color w:val="000000"/>
        </w:rPr>
        <w:t>:  APA</w:t>
      </w:r>
      <w:proofErr w:type="gramEnd"/>
      <w:r w:rsidRPr="004253CD">
        <w:rPr>
          <w:color w:val="000000"/>
        </w:rPr>
        <w:t xml:space="preserve"> Rated Sheathing, Exposure 1, Exterior </w:t>
      </w:r>
      <w:proofErr w:type="gramStart"/>
      <w:r w:rsidRPr="004253CD">
        <w:rPr>
          <w:color w:val="000000"/>
        </w:rPr>
        <w:t>sheathing</w:t>
      </w:r>
      <w:proofErr w:type="gramEnd"/>
      <w:r w:rsidRPr="004253CD">
        <w:rPr>
          <w:color w:val="000000"/>
        </w:rPr>
        <w:t>.</w:t>
      </w:r>
    </w:p>
    <w:p w14:paraId="68438237" w14:textId="77777777" w:rsidR="00BF1D44" w:rsidRPr="004253CD" w:rsidRDefault="00BF1D44" w:rsidP="00BF1D44">
      <w:pPr>
        <w:pStyle w:val="PR2"/>
        <w:rPr>
          <w:color w:val="000000"/>
        </w:rPr>
      </w:pPr>
      <w:r w:rsidRPr="004253CD">
        <w:rPr>
          <w:color w:val="000000"/>
        </w:rPr>
        <w:t>Span Rating</w:t>
      </w:r>
      <w:proofErr w:type="gramStart"/>
      <w:r w:rsidRPr="004253CD">
        <w:rPr>
          <w:color w:val="000000"/>
        </w:rPr>
        <w:t>:  Not</w:t>
      </w:r>
      <w:proofErr w:type="gramEnd"/>
      <w:r w:rsidRPr="004253CD">
        <w:rPr>
          <w:color w:val="000000"/>
        </w:rPr>
        <w:t xml:space="preserve"> less than 16/0.</w:t>
      </w:r>
    </w:p>
    <w:p w14:paraId="00E7539F" w14:textId="77777777" w:rsidR="00BF1D44" w:rsidRPr="004253CD" w:rsidRDefault="00BF1D44" w:rsidP="00BF1D44">
      <w:pPr>
        <w:pStyle w:val="PR2"/>
        <w:spacing w:before="0"/>
        <w:rPr>
          <w:color w:val="000000"/>
        </w:rPr>
      </w:pPr>
      <w:r w:rsidRPr="004253CD">
        <w:rPr>
          <w:color w:val="000000"/>
        </w:rPr>
        <w:t>Nominal Thickness</w:t>
      </w:r>
      <w:proofErr w:type="gramStart"/>
      <w:r w:rsidRPr="004253CD">
        <w:rPr>
          <w:color w:val="000000"/>
        </w:rPr>
        <w:t>:  As</w:t>
      </w:r>
      <w:proofErr w:type="gramEnd"/>
      <w:r w:rsidRPr="004253CD">
        <w:rPr>
          <w:color w:val="000000"/>
        </w:rPr>
        <w:t xml:space="preserve"> indicated in the drawings.</w:t>
      </w:r>
    </w:p>
    <w:p w14:paraId="457FB3DB" w14:textId="77777777" w:rsidR="00BF1D44" w:rsidRPr="004253CD" w:rsidRDefault="00BF1D44" w:rsidP="00BF1D44">
      <w:pPr>
        <w:pStyle w:val="PR1"/>
        <w:rPr>
          <w:color w:val="000000"/>
        </w:rPr>
      </w:pPr>
      <w:r w:rsidRPr="004253CD">
        <w:rPr>
          <w:color w:val="000000"/>
        </w:rPr>
        <w:t>Oriented-Strand-Board Wall Sheathing</w:t>
      </w:r>
      <w:proofErr w:type="gramStart"/>
      <w:r w:rsidRPr="004253CD">
        <w:rPr>
          <w:color w:val="000000"/>
        </w:rPr>
        <w:t>:  APA</w:t>
      </w:r>
      <w:proofErr w:type="gramEnd"/>
      <w:r w:rsidRPr="004253CD">
        <w:rPr>
          <w:color w:val="000000"/>
        </w:rPr>
        <w:t xml:space="preserve"> Rated Sheathing, Exposure 1, Exterior sheathing.</w:t>
      </w:r>
    </w:p>
    <w:p w14:paraId="4F23C222" w14:textId="77777777" w:rsidR="00BF1D44" w:rsidRPr="004253CD" w:rsidRDefault="00BF1D44" w:rsidP="00BF1D44">
      <w:pPr>
        <w:pStyle w:val="PR2"/>
        <w:rPr>
          <w:color w:val="000000"/>
        </w:rPr>
      </w:pPr>
      <w:r w:rsidRPr="004253CD">
        <w:rPr>
          <w:color w:val="000000"/>
        </w:rPr>
        <w:t>Span Rating</w:t>
      </w:r>
      <w:proofErr w:type="gramStart"/>
      <w:r w:rsidRPr="004253CD">
        <w:rPr>
          <w:color w:val="000000"/>
        </w:rPr>
        <w:t>:  Not</w:t>
      </w:r>
      <w:proofErr w:type="gramEnd"/>
      <w:r w:rsidRPr="004253CD">
        <w:rPr>
          <w:color w:val="000000"/>
        </w:rPr>
        <w:t xml:space="preserve"> less than 16/0.</w:t>
      </w:r>
    </w:p>
    <w:p w14:paraId="29DB7509" w14:textId="77777777" w:rsidR="00BF1D44" w:rsidRPr="004253CD" w:rsidRDefault="00BF1D44" w:rsidP="00BF1D44">
      <w:pPr>
        <w:pStyle w:val="PR2"/>
        <w:spacing w:before="0"/>
        <w:rPr>
          <w:color w:val="000000"/>
        </w:rPr>
      </w:pPr>
      <w:r w:rsidRPr="004253CD">
        <w:rPr>
          <w:color w:val="000000"/>
        </w:rPr>
        <w:t>Nominal Thickness</w:t>
      </w:r>
      <w:proofErr w:type="gramStart"/>
      <w:r w:rsidRPr="004253CD">
        <w:rPr>
          <w:color w:val="000000"/>
        </w:rPr>
        <w:t>:  As</w:t>
      </w:r>
      <w:proofErr w:type="gramEnd"/>
      <w:r w:rsidRPr="004253CD">
        <w:rPr>
          <w:color w:val="000000"/>
        </w:rPr>
        <w:t xml:space="preserve"> indicated in the drawings.</w:t>
      </w:r>
    </w:p>
    <w:p w14:paraId="63259636" w14:textId="77777777" w:rsidR="00BF1D44" w:rsidRPr="004253CD" w:rsidRDefault="00BF1D44" w:rsidP="00BF1D44">
      <w:pPr>
        <w:pStyle w:val="ART"/>
        <w:rPr>
          <w:color w:val="000000"/>
        </w:rPr>
      </w:pPr>
      <w:r w:rsidRPr="004253CD">
        <w:rPr>
          <w:color w:val="000000"/>
        </w:rPr>
        <w:t>FASTENERS</w:t>
      </w:r>
    </w:p>
    <w:p w14:paraId="34007B72" w14:textId="77777777" w:rsidR="00BF1D44" w:rsidRPr="004253CD" w:rsidRDefault="00BF1D44" w:rsidP="00BF1D44">
      <w:pPr>
        <w:pStyle w:val="PR1"/>
        <w:rPr>
          <w:color w:val="000000"/>
        </w:rPr>
      </w:pPr>
      <w:r w:rsidRPr="004253CD">
        <w:rPr>
          <w:color w:val="000000"/>
        </w:rPr>
        <w:t>General</w:t>
      </w:r>
      <w:proofErr w:type="gramStart"/>
      <w:r w:rsidRPr="004253CD">
        <w:rPr>
          <w:color w:val="000000"/>
        </w:rPr>
        <w:t>:  Provide</w:t>
      </w:r>
      <w:proofErr w:type="gramEnd"/>
      <w:r w:rsidRPr="004253CD">
        <w:rPr>
          <w:color w:val="000000"/>
        </w:rPr>
        <w:t xml:space="preserve"> fasteners of size and type indicated that comply with requirements specified in this Article for material and manufacture.</w:t>
      </w:r>
    </w:p>
    <w:p w14:paraId="118C987D" w14:textId="77777777" w:rsidR="00BF1D44" w:rsidRPr="004253CD" w:rsidRDefault="00BF1D44" w:rsidP="00BF1D44">
      <w:pPr>
        <w:pStyle w:val="PR1"/>
        <w:rPr>
          <w:color w:val="000000"/>
        </w:rPr>
      </w:pPr>
      <w:r w:rsidRPr="004253CD">
        <w:rPr>
          <w:color w:val="000000"/>
        </w:rPr>
        <w:t>Power-Driven Fasteners</w:t>
      </w:r>
      <w:proofErr w:type="gramStart"/>
      <w:r w:rsidRPr="004253CD">
        <w:rPr>
          <w:color w:val="000000"/>
        </w:rPr>
        <w:t>:  NES</w:t>
      </w:r>
      <w:proofErr w:type="gramEnd"/>
      <w:r w:rsidRPr="004253CD">
        <w:rPr>
          <w:color w:val="000000"/>
        </w:rPr>
        <w:t> NER-272.</w:t>
      </w:r>
    </w:p>
    <w:p w14:paraId="59C29F3E" w14:textId="77777777" w:rsidR="00BF1D44" w:rsidRPr="004253CD" w:rsidRDefault="00BF1D44" w:rsidP="00BF1D44">
      <w:pPr>
        <w:pStyle w:val="ART"/>
        <w:rPr>
          <w:color w:val="000000"/>
        </w:rPr>
      </w:pPr>
      <w:r w:rsidRPr="004253CD">
        <w:rPr>
          <w:color w:val="000000"/>
        </w:rPr>
        <w:t>WEATHER-RESISTANT SHEATHING PAPER</w:t>
      </w:r>
    </w:p>
    <w:p w14:paraId="1A63F155" w14:textId="77777777" w:rsidR="00BF1D44" w:rsidRPr="004253CD" w:rsidRDefault="00BF1D44" w:rsidP="00BF1D44">
      <w:pPr>
        <w:pStyle w:val="PR1"/>
        <w:rPr>
          <w:color w:val="000000"/>
        </w:rPr>
      </w:pPr>
      <w:r w:rsidRPr="004253CD">
        <w:rPr>
          <w:color w:val="000000"/>
        </w:rPr>
        <w:t>Building Wrap</w:t>
      </w:r>
      <w:proofErr w:type="gramStart"/>
      <w:r w:rsidRPr="004253CD">
        <w:rPr>
          <w:color w:val="000000"/>
        </w:rPr>
        <w:t>:  At</w:t>
      </w:r>
      <w:proofErr w:type="gramEnd"/>
      <w:r w:rsidRPr="004253CD">
        <w:rPr>
          <w:color w:val="000000"/>
        </w:rPr>
        <w:t xml:space="preserve"> new window, as needed. ASTM E 1677, Type I air retarder; with flame-spread and smoke-developed indexes of less than 25 and 450, respectively, when tested according to ASTM E 84; UV stabilized; and acceptable to authorities having jurisdiction.</w:t>
      </w:r>
    </w:p>
    <w:p w14:paraId="072DFB43" w14:textId="77777777" w:rsidR="00BF1D44" w:rsidRPr="004253CD" w:rsidRDefault="00BF1D44" w:rsidP="00BF1D44">
      <w:pPr>
        <w:pStyle w:val="PR2"/>
        <w:rPr>
          <w:color w:val="000000"/>
        </w:rPr>
      </w:pPr>
      <w:r w:rsidRPr="004253CD">
        <w:rPr>
          <w:color w:val="000000"/>
        </w:rPr>
        <w:t>Products</w:t>
      </w:r>
      <w:proofErr w:type="gramStart"/>
      <w:r w:rsidRPr="004253CD">
        <w:rPr>
          <w:color w:val="000000"/>
        </w:rPr>
        <w:t>:  Subject</w:t>
      </w:r>
      <w:proofErr w:type="gramEnd"/>
      <w:r w:rsidRPr="004253CD">
        <w:rPr>
          <w:color w:val="000000"/>
        </w:rPr>
        <w:t xml:space="preserve"> to compliance with requirements, provide one of the following:</w:t>
      </w:r>
    </w:p>
    <w:p w14:paraId="0A0CE15B" w14:textId="77777777" w:rsidR="00BF1D44" w:rsidRPr="004253CD" w:rsidRDefault="00BF1D44" w:rsidP="00BF1D44">
      <w:pPr>
        <w:pStyle w:val="PR3"/>
        <w:rPr>
          <w:color w:val="000000"/>
        </w:rPr>
      </w:pPr>
      <w:r w:rsidRPr="004253CD">
        <w:rPr>
          <w:color w:val="000000"/>
        </w:rPr>
        <w:t xml:space="preserve">Dow Chemical Company (The); Styrofoam </w:t>
      </w:r>
      <w:proofErr w:type="spellStart"/>
      <w:r w:rsidRPr="004253CD">
        <w:rPr>
          <w:color w:val="000000"/>
        </w:rPr>
        <w:t>Weathermate</w:t>
      </w:r>
      <w:proofErr w:type="spellEnd"/>
      <w:r w:rsidRPr="004253CD">
        <w:rPr>
          <w:color w:val="000000"/>
        </w:rPr>
        <w:t xml:space="preserve"> Plus Brand </w:t>
      </w:r>
      <w:proofErr w:type="spellStart"/>
      <w:r w:rsidRPr="004253CD">
        <w:rPr>
          <w:color w:val="000000"/>
        </w:rPr>
        <w:t>Housewrap</w:t>
      </w:r>
      <w:proofErr w:type="spellEnd"/>
      <w:r w:rsidRPr="004253CD">
        <w:rPr>
          <w:color w:val="000000"/>
        </w:rPr>
        <w:t>.</w:t>
      </w:r>
    </w:p>
    <w:p w14:paraId="2B2E1363" w14:textId="77777777" w:rsidR="00BF1D44" w:rsidRPr="004253CD" w:rsidRDefault="00BF1D44" w:rsidP="00BF1D44">
      <w:pPr>
        <w:pStyle w:val="PR3"/>
        <w:spacing w:before="0"/>
        <w:rPr>
          <w:color w:val="000000"/>
        </w:rPr>
      </w:pPr>
      <w:r w:rsidRPr="004253CD">
        <w:rPr>
          <w:color w:val="000000"/>
        </w:rPr>
        <w:t>DuPont (E. I. du Pont de Nemours and Company); Tyvek CommercialWrap.</w:t>
      </w:r>
    </w:p>
    <w:p w14:paraId="21AA80B4" w14:textId="77777777" w:rsidR="00BF1D44" w:rsidRPr="004253CD" w:rsidRDefault="00BF1D44" w:rsidP="00BF1D44">
      <w:pPr>
        <w:pStyle w:val="PR3"/>
        <w:spacing w:before="0"/>
        <w:rPr>
          <w:color w:val="000000"/>
        </w:rPr>
      </w:pPr>
      <w:r w:rsidRPr="004253CD">
        <w:rPr>
          <w:color w:val="000000"/>
        </w:rPr>
        <w:t xml:space="preserve">Pactiv, Inc.; </w:t>
      </w:r>
      <w:proofErr w:type="spellStart"/>
      <w:r w:rsidRPr="004253CD">
        <w:rPr>
          <w:color w:val="000000"/>
        </w:rPr>
        <w:t>GreenGuard</w:t>
      </w:r>
      <w:proofErr w:type="spellEnd"/>
      <w:r w:rsidRPr="004253CD">
        <w:rPr>
          <w:color w:val="000000"/>
        </w:rPr>
        <w:t xml:space="preserve"> Ultra Wrap.</w:t>
      </w:r>
    </w:p>
    <w:p w14:paraId="251834A9" w14:textId="77777777" w:rsidR="00BF1D44" w:rsidRPr="004253CD" w:rsidRDefault="00BF1D44" w:rsidP="00BF1D44">
      <w:pPr>
        <w:pStyle w:val="PR3"/>
        <w:spacing w:before="0"/>
        <w:rPr>
          <w:color w:val="000000"/>
        </w:rPr>
      </w:pPr>
      <w:r w:rsidRPr="004253CD">
        <w:rPr>
          <w:color w:val="000000"/>
        </w:rPr>
        <w:t xml:space="preserve">Raven Industries Inc.; </w:t>
      </w:r>
      <w:proofErr w:type="spellStart"/>
      <w:r w:rsidRPr="004253CD">
        <w:rPr>
          <w:color w:val="000000"/>
        </w:rPr>
        <w:t>Rufco</w:t>
      </w:r>
      <w:proofErr w:type="spellEnd"/>
      <w:r w:rsidRPr="004253CD">
        <w:rPr>
          <w:color w:val="000000"/>
        </w:rPr>
        <w:t>-Wrap.</w:t>
      </w:r>
    </w:p>
    <w:p w14:paraId="2CA904DF" w14:textId="77777777" w:rsidR="00BF1D44" w:rsidRPr="004253CD" w:rsidRDefault="00BF1D44" w:rsidP="00BF1D44">
      <w:pPr>
        <w:pStyle w:val="PR2"/>
        <w:rPr>
          <w:color w:val="000000"/>
        </w:rPr>
      </w:pPr>
      <w:r w:rsidRPr="004253CD">
        <w:rPr>
          <w:color w:val="000000"/>
        </w:rPr>
        <w:t>Water-Vapor Permeance</w:t>
      </w:r>
      <w:proofErr w:type="gramStart"/>
      <w:r w:rsidRPr="004253CD">
        <w:rPr>
          <w:color w:val="000000"/>
        </w:rPr>
        <w:t>:  Manufacturer’s</w:t>
      </w:r>
      <w:proofErr w:type="gramEnd"/>
      <w:r w:rsidRPr="004253CD">
        <w:rPr>
          <w:color w:val="000000"/>
        </w:rPr>
        <w:t xml:space="preserve"> standard, or not less than 63 g through 1 sq. m of surface in 24 hours per ASTM E 96, Desiccant Method (Procedure A).</w:t>
      </w:r>
    </w:p>
    <w:p w14:paraId="6B2CB1CE" w14:textId="77777777" w:rsidR="00BF1D44" w:rsidRPr="004253CD" w:rsidRDefault="00BF1D44" w:rsidP="00BF1D44">
      <w:pPr>
        <w:pStyle w:val="PR2"/>
        <w:spacing w:before="0"/>
        <w:rPr>
          <w:color w:val="000000"/>
        </w:rPr>
      </w:pPr>
      <w:r w:rsidRPr="004253CD">
        <w:rPr>
          <w:color w:val="000000"/>
        </w:rPr>
        <w:t>Allowable UV Exposure Time</w:t>
      </w:r>
      <w:proofErr w:type="gramStart"/>
      <w:r w:rsidRPr="004253CD">
        <w:rPr>
          <w:color w:val="000000"/>
        </w:rPr>
        <w:t>:  Not</w:t>
      </w:r>
      <w:proofErr w:type="gramEnd"/>
      <w:r w:rsidRPr="004253CD">
        <w:rPr>
          <w:color w:val="000000"/>
        </w:rPr>
        <w:t xml:space="preserve"> less than three months.</w:t>
      </w:r>
    </w:p>
    <w:p w14:paraId="2CAE2106" w14:textId="77777777" w:rsidR="00BF1D44" w:rsidRPr="004253CD" w:rsidRDefault="00BF1D44" w:rsidP="00BF1D44">
      <w:pPr>
        <w:pStyle w:val="PR1"/>
        <w:rPr>
          <w:color w:val="000000"/>
        </w:rPr>
      </w:pPr>
      <w:r w:rsidRPr="004253CD">
        <w:rPr>
          <w:color w:val="000000"/>
        </w:rPr>
        <w:t>Building-Wrap Tape</w:t>
      </w:r>
      <w:proofErr w:type="gramStart"/>
      <w:r w:rsidRPr="004253CD">
        <w:rPr>
          <w:color w:val="000000"/>
        </w:rPr>
        <w:t>:  Pressure</w:t>
      </w:r>
      <w:proofErr w:type="gramEnd"/>
      <w:r w:rsidRPr="004253CD">
        <w:rPr>
          <w:color w:val="000000"/>
        </w:rPr>
        <w:t>-sensitive plastic tape recommended by building-wrap manufacturer for sealing joints and penetrations in building wrap.</w:t>
      </w:r>
    </w:p>
    <w:p w14:paraId="2F35C051" w14:textId="77777777" w:rsidR="00BF1D44" w:rsidRPr="004253CD" w:rsidRDefault="00BF1D44" w:rsidP="00BF1D44">
      <w:pPr>
        <w:pStyle w:val="ART"/>
        <w:rPr>
          <w:color w:val="000000"/>
        </w:rPr>
      </w:pPr>
      <w:r w:rsidRPr="004253CD">
        <w:rPr>
          <w:color w:val="000000"/>
        </w:rPr>
        <w:lastRenderedPageBreak/>
        <w:t>FLEXIBLE FLASHING:</w:t>
      </w:r>
    </w:p>
    <w:p w14:paraId="3C1FB4CC" w14:textId="77777777" w:rsidR="00BF1D44" w:rsidRPr="004253CD" w:rsidRDefault="00BF1D44" w:rsidP="00BF1D44">
      <w:pPr>
        <w:pStyle w:val="PR1"/>
        <w:rPr>
          <w:color w:val="000000"/>
        </w:rPr>
      </w:pPr>
      <w:r w:rsidRPr="004253CD">
        <w:rPr>
          <w:color w:val="000000"/>
        </w:rPr>
        <w:t xml:space="preserve">Rubberized-Asphalt Sheet, Fabric Reinforced:  </w:t>
      </w:r>
      <w:r w:rsidRPr="004253CD">
        <w:rPr>
          <w:rStyle w:val="IP"/>
          <w:color w:val="000000"/>
        </w:rPr>
        <w:t>60-mil-</w:t>
      </w:r>
      <w:r w:rsidRPr="004253CD">
        <w:rPr>
          <w:color w:val="000000"/>
        </w:rPr>
        <w:t xml:space="preserve"> thick, self-adhering sheet consisting of rubberized-asphalt membrane embedded in spun-bonded polyester or fiberglass nonwoven fabric reinforcement laminated to a </w:t>
      </w:r>
      <w:r w:rsidRPr="004253CD">
        <w:rPr>
          <w:rStyle w:val="IP"/>
          <w:color w:val="000000"/>
        </w:rPr>
        <w:t>0.50-mil-</w:t>
      </w:r>
      <w:r w:rsidRPr="004253CD">
        <w:rPr>
          <w:rStyle w:val="SI"/>
          <w:color w:val="000000"/>
        </w:rPr>
        <w:t xml:space="preserve"> </w:t>
      </w:r>
      <w:r w:rsidRPr="004253CD">
        <w:rPr>
          <w:color w:val="000000"/>
        </w:rPr>
        <w:t>thick, polyester film with release liner on adhesive side, with the following physical properties measured per standard test methods referenced:</w:t>
      </w:r>
    </w:p>
    <w:p w14:paraId="2767D9FE" w14:textId="77777777" w:rsidR="00BF1D44" w:rsidRPr="004253CD" w:rsidRDefault="00BF1D44" w:rsidP="00BF1D44">
      <w:pPr>
        <w:pStyle w:val="PR2"/>
        <w:rPr>
          <w:color w:val="000000"/>
        </w:rPr>
      </w:pPr>
      <w:r w:rsidRPr="004253CD">
        <w:rPr>
          <w:color w:val="000000"/>
        </w:rPr>
        <w:t>Pliability</w:t>
      </w:r>
      <w:proofErr w:type="gramStart"/>
      <w:r w:rsidRPr="004253CD">
        <w:rPr>
          <w:color w:val="000000"/>
        </w:rPr>
        <w:t>:  No</w:t>
      </w:r>
      <w:proofErr w:type="gramEnd"/>
      <w:r w:rsidRPr="004253CD">
        <w:rPr>
          <w:color w:val="000000"/>
        </w:rPr>
        <w:t xml:space="preserve"> cracks when bent 180 degrees over a </w:t>
      </w:r>
      <w:r w:rsidRPr="004253CD">
        <w:rPr>
          <w:rStyle w:val="IP"/>
          <w:color w:val="000000"/>
        </w:rPr>
        <w:t>1-inch</w:t>
      </w:r>
      <w:r w:rsidRPr="004253CD">
        <w:rPr>
          <w:rStyle w:val="SI"/>
          <w:color w:val="000000"/>
        </w:rPr>
        <w:t xml:space="preserve"> </w:t>
      </w:r>
      <w:r w:rsidRPr="004253CD">
        <w:rPr>
          <w:color w:val="000000"/>
        </w:rPr>
        <w:t xml:space="preserve">mandrel at </w:t>
      </w:r>
      <w:r w:rsidRPr="004253CD">
        <w:rPr>
          <w:rStyle w:val="IP"/>
          <w:color w:val="000000"/>
        </w:rPr>
        <w:t>minus 25 deg F</w:t>
      </w:r>
      <w:r w:rsidRPr="004253CD">
        <w:rPr>
          <w:color w:val="000000"/>
        </w:rPr>
        <w:t>; ASTM D 146.</w:t>
      </w:r>
    </w:p>
    <w:p w14:paraId="56229D9E" w14:textId="77777777" w:rsidR="00BF1D44" w:rsidRPr="004253CD" w:rsidRDefault="00BF1D44" w:rsidP="00BF1D44">
      <w:pPr>
        <w:pStyle w:val="PR2"/>
        <w:spacing w:before="0"/>
        <w:rPr>
          <w:color w:val="000000"/>
        </w:rPr>
      </w:pPr>
      <w:r w:rsidRPr="004253CD">
        <w:rPr>
          <w:color w:val="000000"/>
        </w:rPr>
        <w:t>Hydrostatic-Head Resistance</w:t>
      </w:r>
      <w:proofErr w:type="gramStart"/>
      <w:r w:rsidRPr="004253CD">
        <w:rPr>
          <w:color w:val="000000"/>
        </w:rPr>
        <w:t xml:space="preserve">:  </w:t>
      </w:r>
      <w:r w:rsidRPr="004253CD">
        <w:rPr>
          <w:rStyle w:val="IP"/>
          <w:color w:val="000000"/>
        </w:rPr>
        <w:t>150</w:t>
      </w:r>
      <w:proofErr w:type="gramEnd"/>
      <w:r w:rsidRPr="004253CD">
        <w:rPr>
          <w:rStyle w:val="IP"/>
          <w:color w:val="000000"/>
        </w:rPr>
        <w:t xml:space="preserve"> feet</w:t>
      </w:r>
      <w:r w:rsidRPr="004253CD">
        <w:rPr>
          <w:color w:val="000000"/>
        </w:rPr>
        <w:t xml:space="preserve"> minimum.</w:t>
      </w:r>
    </w:p>
    <w:p w14:paraId="0905A705" w14:textId="77777777" w:rsidR="00BF1D44" w:rsidRPr="004253CD" w:rsidRDefault="00BF1D44" w:rsidP="00BF1D44">
      <w:pPr>
        <w:pStyle w:val="PR2"/>
        <w:spacing w:before="0"/>
        <w:rPr>
          <w:color w:val="000000"/>
        </w:rPr>
      </w:pPr>
      <w:r w:rsidRPr="004253CD">
        <w:rPr>
          <w:color w:val="000000"/>
        </w:rPr>
        <w:t>Vapor Permeance</w:t>
      </w:r>
      <w:proofErr w:type="gramStart"/>
      <w:r w:rsidRPr="004253CD">
        <w:rPr>
          <w:color w:val="000000"/>
        </w:rPr>
        <w:t xml:space="preserve">:  </w:t>
      </w:r>
      <w:r w:rsidRPr="004253CD">
        <w:rPr>
          <w:rStyle w:val="IP"/>
          <w:color w:val="000000"/>
        </w:rPr>
        <w:t>0.05</w:t>
      </w:r>
      <w:proofErr w:type="gramEnd"/>
      <w:r w:rsidRPr="004253CD">
        <w:rPr>
          <w:rStyle w:val="IP"/>
          <w:color w:val="000000"/>
        </w:rPr>
        <w:t xml:space="preserve"> </w:t>
      </w:r>
      <w:proofErr w:type="gramStart"/>
      <w:r w:rsidRPr="004253CD">
        <w:rPr>
          <w:rStyle w:val="IP"/>
          <w:color w:val="000000"/>
        </w:rPr>
        <w:t>perms</w:t>
      </w:r>
      <w:r w:rsidRPr="004253CD">
        <w:rPr>
          <w:rStyle w:val="SI"/>
          <w:color w:val="000000"/>
        </w:rPr>
        <w:t xml:space="preserve"> </w:t>
      </w:r>
      <w:r w:rsidRPr="004253CD">
        <w:rPr>
          <w:color w:val="000000"/>
        </w:rPr>
        <w:t>;</w:t>
      </w:r>
      <w:proofErr w:type="gramEnd"/>
      <w:r w:rsidRPr="004253CD">
        <w:rPr>
          <w:color w:val="000000"/>
        </w:rPr>
        <w:t xml:space="preserve"> ASTM E 96, Water Method.</w:t>
      </w:r>
    </w:p>
    <w:p w14:paraId="38E51E85" w14:textId="77777777" w:rsidR="00BF1D44" w:rsidRPr="004253CD" w:rsidRDefault="00BF1D44" w:rsidP="00BF1D44">
      <w:pPr>
        <w:pStyle w:val="PRT"/>
        <w:rPr>
          <w:color w:val="000000"/>
        </w:rPr>
      </w:pPr>
      <w:r w:rsidRPr="004253CD">
        <w:rPr>
          <w:color w:val="000000"/>
        </w:rPr>
        <w:t>EXECUTION</w:t>
      </w:r>
    </w:p>
    <w:p w14:paraId="48D09488" w14:textId="77777777" w:rsidR="00BF1D44" w:rsidRPr="004253CD" w:rsidRDefault="00BF1D44" w:rsidP="00BF1D44">
      <w:pPr>
        <w:pStyle w:val="ART"/>
        <w:rPr>
          <w:color w:val="000000"/>
        </w:rPr>
      </w:pPr>
      <w:r w:rsidRPr="004253CD">
        <w:rPr>
          <w:color w:val="000000"/>
        </w:rPr>
        <w:t>INSTALLATION, GENERAL</w:t>
      </w:r>
    </w:p>
    <w:p w14:paraId="04DEF270" w14:textId="77777777" w:rsidR="00BF1D44" w:rsidRPr="004253CD" w:rsidRDefault="00BF1D44" w:rsidP="00BF1D44">
      <w:pPr>
        <w:pStyle w:val="PR1"/>
        <w:rPr>
          <w:color w:val="000000"/>
        </w:rPr>
      </w:pPr>
      <w:r w:rsidRPr="004253CD">
        <w:rPr>
          <w:color w:val="000000"/>
        </w:rPr>
        <w:t>Do not use materials with defects that impair quality of sheathing or pieces that are too small to use with minimum number of joints or optimum joint arrangement.</w:t>
      </w:r>
    </w:p>
    <w:p w14:paraId="78075BAC" w14:textId="77777777" w:rsidR="00BF1D44" w:rsidRPr="004253CD" w:rsidRDefault="00BF1D44" w:rsidP="00BF1D44">
      <w:pPr>
        <w:pStyle w:val="PR1"/>
        <w:rPr>
          <w:color w:val="000000"/>
        </w:rPr>
      </w:pPr>
      <w:r w:rsidRPr="004253CD">
        <w:rPr>
          <w:color w:val="000000"/>
        </w:rPr>
        <w:t>Cut panels at penetrations, edges, and other obstructions of work; fit tightly against abutting construction, unless otherwise indicated.</w:t>
      </w:r>
    </w:p>
    <w:p w14:paraId="4D54BD09" w14:textId="77777777" w:rsidR="00BF1D44" w:rsidRPr="004253CD" w:rsidRDefault="00BF1D44" w:rsidP="00BF1D44">
      <w:pPr>
        <w:pStyle w:val="PR1"/>
        <w:rPr>
          <w:color w:val="000000"/>
        </w:rPr>
      </w:pPr>
      <w:r w:rsidRPr="004253CD">
        <w:rPr>
          <w:color w:val="000000"/>
        </w:rPr>
        <w:t>Securely attach to substrate by fastening as indicated, complying with the following:</w:t>
      </w:r>
    </w:p>
    <w:p w14:paraId="46E4DD4F" w14:textId="77777777" w:rsidR="00BF1D44" w:rsidRPr="004253CD" w:rsidRDefault="00BF1D44" w:rsidP="00BF1D44">
      <w:pPr>
        <w:pStyle w:val="PR2"/>
        <w:rPr>
          <w:color w:val="000000"/>
        </w:rPr>
      </w:pPr>
      <w:r w:rsidRPr="004253CD">
        <w:rPr>
          <w:color w:val="000000"/>
        </w:rPr>
        <w:t>NES NER-272 for power-driven fasteners.</w:t>
      </w:r>
    </w:p>
    <w:p w14:paraId="550AEDC6" w14:textId="77777777" w:rsidR="00BF1D44" w:rsidRPr="004253CD" w:rsidRDefault="00BF1D44" w:rsidP="00BF1D44">
      <w:pPr>
        <w:pStyle w:val="PR2"/>
        <w:spacing w:before="0"/>
        <w:rPr>
          <w:color w:val="000000"/>
        </w:rPr>
      </w:pPr>
      <w:r w:rsidRPr="004253CD">
        <w:rPr>
          <w:color w:val="000000"/>
        </w:rPr>
        <w:t>Table 2304.9.1, "Fastening Schedule," in ICC's "International Building Code."</w:t>
      </w:r>
    </w:p>
    <w:p w14:paraId="1F50A91C" w14:textId="77777777" w:rsidR="00BF1D44" w:rsidRPr="004253CD" w:rsidRDefault="00BF1D44" w:rsidP="00BF1D44">
      <w:pPr>
        <w:pStyle w:val="PR1"/>
        <w:rPr>
          <w:color w:val="000000"/>
        </w:rPr>
      </w:pPr>
      <w:r w:rsidRPr="004253CD">
        <w:rPr>
          <w:color w:val="000000"/>
        </w:rPr>
        <w:t xml:space="preserve">Coordinate </w:t>
      </w:r>
      <w:r w:rsidRPr="004253CD">
        <w:rPr>
          <w:bCs/>
          <w:color w:val="000000"/>
        </w:rPr>
        <w:t>roof</w:t>
      </w:r>
      <w:r w:rsidRPr="004253CD">
        <w:rPr>
          <w:color w:val="000000"/>
        </w:rPr>
        <w:t xml:space="preserve"> sheathing installation with flashing and joint-sealant installation so these materials are installed in sequence and manner that prevent exterior moisture from passing through completed assembly.</w:t>
      </w:r>
    </w:p>
    <w:p w14:paraId="74746B63" w14:textId="77777777" w:rsidR="00BF1D44" w:rsidRPr="004253CD" w:rsidRDefault="00BF1D44" w:rsidP="00BF1D44">
      <w:pPr>
        <w:pStyle w:val="PR1"/>
        <w:rPr>
          <w:color w:val="000000"/>
        </w:rPr>
      </w:pPr>
      <w:r w:rsidRPr="004253CD">
        <w:rPr>
          <w:color w:val="000000"/>
        </w:rPr>
        <w:t>Do not bridge building expansion joints; cut and space edges of panels to match spacing of structural support elements.</w:t>
      </w:r>
    </w:p>
    <w:p w14:paraId="3148BB76" w14:textId="77777777" w:rsidR="00BF1D44" w:rsidRPr="004253CD" w:rsidRDefault="00BF1D44" w:rsidP="00BF1D44">
      <w:pPr>
        <w:pStyle w:val="PR1"/>
        <w:rPr>
          <w:color w:val="000000"/>
        </w:rPr>
      </w:pPr>
      <w:r w:rsidRPr="004253CD">
        <w:rPr>
          <w:color w:val="000000"/>
        </w:rPr>
        <w:t>Coordinate sheathing installation with installation of materials installed over sheathing so sheathing is not exposed to precipitation or left exposed at end of the workday when rain is forecast.</w:t>
      </w:r>
    </w:p>
    <w:p w14:paraId="4E4C7981" w14:textId="77777777" w:rsidR="00BF1D44" w:rsidRPr="004253CD" w:rsidRDefault="00BF1D44" w:rsidP="00BF1D44">
      <w:pPr>
        <w:pStyle w:val="ART"/>
        <w:rPr>
          <w:color w:val="000000"/>
        </w:rPr>
      </w:pPr>
      <w:r w:rsidRPr="004253CD">
        <w:rPr>
          <w:color w:val="000000"/>
        </w:rPr>
        <w:t>WOOD STRUCTURAL PANEL INSTALLATION</w:t>
      </w:r>
    </w:p>
    <w:p w14:paraId="66DE2952" w14:textId="77777777" w:rsidR="00BF1D44" w:rsidRPr="004253CD" w:rsidRDefault="00BF1D44" w:rsidP="00BF1D44">
      <w:pPr>
        <w:pStyle w:val="PR1"/>
        <w:rPr>
          <w:color w:val="000000"/>
        </w:rPr>
      </w:pPr>
      <w:r w:rsidRPr="004253CD">
        <w:rPr>
          <w:color w:val="000000"/>
        </w:rPr>
        <w:t>General</w:t>
      </w:r>
      <w:proofErr w:type="gramStart"/>
      <w:r w:rsidRPr="004253CD">
        <w:rPr>
          <w:color w:val="000000"/>
        </w:rPr>
        <w:t>:  Comply</w:t>
      </w:r>
      <w:proofErr w:type="gramEnd"/>
      <w:r w:rsidRPr="004253CD">
        <w:rPr>
          <w:color w:val="000000"/>
        </w:rPr>
        <w:t xml:space="preserve"> with applicable recommendations in APA Form No. E30S, "Engineered Wood Construction Guide," for types of structural-use panels and applications indicated.</w:t>
      </w:r>
    </w:p>
    <w:p w14:paraId="73E4185C" w14:textId="77777777" w:rsidR="00BF1D44" w:rsidRPr="004253CD" w:rsidRDefault="00BF1D44" w:rsidP="00BF1D44">
      <w:pPr>
        <w:pStyle w:val="PR1"/>
        <w:rPr>
          <w:color w:val="000000"/>
        </w:rPr>
      </w:pPr>
      <w:r w:rsidRPr="004253CD">
        <w:rPr>
          <w:color w:val="000000"/>
        </w:rPr>
        <w:t>Fastening Methods</w:t>
      </w:r>
      <w:proofErr w:type="gramStart"/>
      <w:r w:rsidRPr="004253CD">
        <w:rPr>
          <w:color w:val="000000"/>
        </w:rPr>
        <w:t>:  Fasten</w:t>
      </w:r>
      <w:proofErr w:type="gramEnd"/>
      <w:r w:rsidRPr="004253CD">
        <w:rPr>
          <w:color w:val="000000"/>
        </w:rPr>
        <w:t xml:space="preserve"> panels as indicated below:</w:t>
      </w:r>
    </w:p>
    <w:p w14:paraId="10877F01" w14:textId="77777777" w:rsidR="00BF1D44" w:rsidRPr="004253CD" w:rsidRDefault="00BF1D44" w:rsidP="00BF1D44">
      <w:pPr>
        <w:pStyle w:val="PR2"/>
        <w:rPr>
          <w:color w:val="000000"/>
        </w:rPr>
      </w:pPr>
      <w:r w:rsidRPr="004253CD">
        <w:rPr>
          <w:color w:val="000000"/>
        </w:rPr>
        <w:t>Roof Sheathing:</w:t>
      </w:r>
    </w:p>
    <w:p w14:paraId="39200D53" w14:textId="77777777" w:rsidR="00BF1D44" w:rsidRPr="004253CD" w:rsidRDefault="00BF1D44" w:rsidP="00BF1D44">
      <w:pPr>
        <w:pStyle w:val="PR3"/>
        <w:rPr>
          <w:color w:val="000000"/>
        </w:rPr>
      </w:pPr>
      <w:r w:rsidRPr="004253CD">
        <w:rPr>
          <w:color w:val="000000"/>
        </w:rPr>
        <w:t>Nail to wood framing as indicated on Drawings.</w:t>
      </w:r>
    </w:p>
    <w:p w14:paraId="1DABF954" w14:textId="77777777" w:rsidR="00BF1D44" w:rsidRPr="004253CD" w:rsidRDefault="00BF1D44" w:rsidP="00BF1D44">
      <w:pPr>
        <w:pStyle w:val="PR3"/>
        <w:spacing w:before="0"/>
        <w:rPr>
          <w:color w:val="000000"/>
        </w:rPr>
      </w:pPr>
      <w:r w:rsidRPr="004253CD">
        <w:rPr>
          <w:color w:val="000000"/>
        </w:rPr>
        <w:t xml:space="preserve">Space panels </w:t>
      </w:r>
      <w:r w:rsidRPr="004253CD">
        <w:rPr>
          <w:rStyle w:val="IP"/>
          <w:color w:val="000000"/>
        </w:rPr>
        <w:t>1/8 inch</w:t>
      </w:r>
      <w:r w:rsidRPr="004253CD">
        <w:rPr>
          <w:rStyle w:val="SI"/>
          <w:color w:val="000000"/>
        </w:rPr>
        <w:t xml:space="preserve"> </w:t>
      </w:r>
      <w:r w:rsidRPr="004253CD">
        <w:rPr>
          <w:color w:val="000000"/>
        </w:rPr>
        <w:t>apart at edges and ends.</w:t>
      </w:r>
    </w:p>
    <w:p w14:paraId="6988CCA0" w14:textId="77777777" w:rsidR="00BF1D44" w:rsidRPr="004253CD" w:rsidRDefault="00BF1D44" w:rsidP="00BF1D44">
      <w:pPr>
        <w:pStyle w:val="ART"/>
        <w:rPr>
          <w:color w:val="000000"/>
        </w:rPr>
      </w:pPr>
      <w:r w:rsidRPr="004253CD">
        <w:rPr>
          <w:color w:val="000000"/>
        </w:rPr>
        <w:lastRenderedPageBreak/>
        <w:t>WEATHER-RESISTANT SHEATHING-PAPER INSTALLATION</w:t>
      </w:r>
    </w:p>
    <w:p w14:paraId="401F1069" w14:textId="77777777" w:rsidR="00BF1D44" w:rsidRPr="004253CD" w:rsidRDefault="00BF1D44" w:rsidP="00BF1D44">
      <w:pPr>
        <w:pStyle w:val="PR1"/>
        <w:rPr>
          <w:color w:val="000000"/>
        </w:rPr>
      </w:pPr>
      <w:r w:rsidRPr="004253CD">
        <w:rPr>
          <w:color w:val="000000"/>
        </w:rPr>
        <w:t>General</w:t>
      </w:r>
      <w:proofErr w:type="gramStart"/>
      <w:r w:rsidRPr="004253CD">
        <w:rPr>
          <w:color w:val="000000"/>
        </w:rPr>
        <w:t>:  Cover</w:t>
      </w:r>
      <w:proofErr w:type="gramEnd"/>
      <w:r w:rsidRPr="004253CD">
        <w:rPr>
          <w:color w:val="000000"/>
        </w:rPr>
        <w:t xml:space="preserve"> sheathing with weather-resistant sheathing paper as follows:</w:t>
      </w:r>
    </w:p>
    <w:p w14:paraId="02C55069" w14:textId="77777777" w:rsidR="00BF1D44" w:rsidRPr="004253CD" w:rsidRDefault="00BF1D44" w:rsidP="00BF1D44">
      <w:pPr>
        <w:pStyle w:val="PR2"/>
        <w:rPr>
          <w:color w:val="000000"/>
        </w:rPr>
      </w:pPr>
      <w:r w:rsidRPr="004253CD">
        <w:rPr>
          <w:color w:val="000000"/>
        </w:rPr>
        <w:t xml:space="preserve">Cut back barrier </w:t>
      </w:r>
      <w:r w:rsidRPr="004253CD">
        <w:rPr>
          <w:rStyle w:val="IP"/>
          <w:color w:val="000000"/>
        </w:rPr>
        <w:t>1/2 inch</w:t>
      </w:r>
      <w:r w:rsidRPr="004253CD">
        <w:rPr>
          <w:rStyle w:val="SI"/>
          <w:color w:val="000000"/>
        </w:rPr>
        <w:t xml:space="preserve"> </w:t>
      </w:r>
      <w:r w:rsidRPr="004253CD">
        <w:rPr>
          <w:color w:val="000000"/>
        </w:rPr>
        <w:t>on each side of the break in supporting members at expansion- or control-joint locations.</w:t>
      </w:r>
    </w:p>
    <w:p w14:paraId="66AA6B76" w14:textId="77777777" w:rsidR="00BF1D44" w:rsidRPr="004253CD" w:rsidRDefault="00BF1D44" w:rsidP="00BF1D44">
      <w:pPr>
        <w:pStyle w:val="PR2"/>
        <w:spacing w:before="0"/>
        <w:rPr>
          <w:color w:val="000000"/>
        </w:rPr>
      </w:pPr>
      <w:r w:rsidRPr="004253CD">
        <w:rPr>
          <w:color w:val="000000"/>
        </w:rPr>
        <w:t xml:space="preserve">Apply barrier to cover vertical flashing with a minimum </w:t>
      </w:r>
      <w:r w:rsidRPr="004253CD">
        <w:rPr>
          <w:rStyle w:val="IP"/>
          <w:color w:val="000000"/>
        </w:rPr>
        <w:t>4-inch</w:t>
      </w:r>
      <w:r w:rsidRPr="004253CD">
        <w:rPr>
          <w:rStyle w:val="SI"/>
          <w:color w:val="000000"/>
        </w:rPr>
        <w:t xml:space="preserve"> </w:t>
      </w:r>
      <w:r w:rsidRPr="004253CD">
        <w:rPr>
          <w:color w:val="000000"/>
        </w:rPr>
        <w:t>overlap, unless otherwise indicated.</w:t>
      </w:r>
    </w:p>
    <w:p w14:paraId="32E98B3A" w14:textId="77777777" w:rsidR="00BF1D44" w:rsidRPr="004253CD" w:rsidRDefault="00BF1D44" w:rsidP="00BF1D44">
      <w:pPr>
        <w:pStyle w:val="PR1"/>
        <w:rPr>
          <w:color w:val="000000"/>
        </w:rPr>
      </w:pPr>
      <w:r w:rsidRPr="004253CD">
        <w:rPr>
          <w:color w:val="000000"/>
        </w:rPr>
        <w:t>Building Paper</w:t>
      </w:r>
      <w:proofErr w:type="gramStart"/>
      <w:r w:rsidRPr="004253CD">
        <w:rPr>
          <w:color w:val="000000"/>
        </w:rPr>
        <w:t>:  Apply</w:t>
      </w:r>
      <w:proofErr w:type="gramEnd"/>
      <w:r w:rsidRPr="004253CD">
        <w:rPr>
          <w:color w:val="000000"/>
        </w:rPr>
        <w:t xml:space="preserve"> horizontally with a </w:t>
      </w:r>
      <w:r w:rsidRPr="004253CD">
        <w:rPr>
          <w:rStyle w:val="IP"/>
          <w:color w:val="000000"/>
        </w:rPr>
        <w:t>2-inch</w:t>
      </w:r>
      <w:r w:rsidRPr="004253CD">
        <w:rPr>
          <w:rStyle w:val="SI"/>
          <w:color w:val="000000"/>
        </w:rPr>
        <w:t xml:space="preserve"> </w:t>
      </w:r>
      <w:r w:rsidRPr="004253CD">
        <w:rPr>
          <w:color w:val="000000"/>
        </w:rPr>
        <w:t xml:space="preserve">overlap and a </w:t>
      </w:r>
      <w:r w:rsidRPr="004253CD">
        <w:rPr>
          <w:rStyle w:val="IP"/>
          <w:color w:val="000000"/>
        </w:rPr>
        <w:t>6-inch</w:t>
      </w:r>
      <w:r w:rsidRPr="004253CD">
        <w:rPr>
          <w:rStyle w:val="SI"/>
          <w:color w:val="000000"/>
        </w:rPr>
        <w:t xml:space="preserve"> </w:t>
      </w:r>
      <w:r w:rsidRPr="004253CD">
        <w:rPr>
          <w:color w:val="000000"/>
        </w:rPr>
        <w:t xml:space="preserve">end lap; fasten to </w:t>
      </w:r>
      <w:proofErr w:type="gramStart"/>
      <w:r w:rsidRPr="004253CD">
        <w:rPr>
          <w:color w:val="000000"/>
        </w:rPr>
        <w:t>sheathing</w:t>
      </w:r>
      <w:proofErr w:type="gramEnd"/>
      <w:r w:rsidRPr="004253CD">
        <w:rPr>
          <w:color w:val="000000"/>
        </w:rPr>
        <w:t xml:space="preserve"> with galvanized staples or roofing nails.</w:t>
      </w:r>
    </w:p>
    <w:p w14:paraId="448EF621" w14:textId="77777777" w:rsidR="00BF1D44" w:rsidRPr="004253CD" w:rsidRDefault="00BF1D44" w:rsidP="00BF1D44">
      <w:pPr>
        <w:pStyle w:val="ART"/>
        <w:rPr>
          <w:color w:val="000000"/>
        </w:rPr>
      </w:pPr>
      <w:r w:rsidRPr="004253CD">
        <w:rPr>
          <w:color w:val="000000"/>
        </w:rPr>
        <w:t>FLEXIBLE FLASHING INSTALLATION</w:t>
      </w:r>
    </w:p>
    <w:p w14:paraId="3B852376" w14:textId="77777777" w:rsidR="00BF1D44" w:rsidRPr="004253CD" w:rsidRDefault="00BF1D44" w:rsidP="00BF1D44">
      <w:pPr>
        <w:pStyle w:val="PR1"/>
        <w:rPr>
          <w:color w:val="000000"/>
        </w:rPr>
      </w:pPr>
      <w:r w:rsidRPr="004253CD">
        <w:rPr>
          <w:color w:val="000000"/>
        </w:rPr>
        <w:t xml:space="preserve">Apply flexible flashing </w:t>
      </w:r>
      <w:proofErr w:type="gramStart"/>
      <w:r w:rsidRPr="004253CD">
        <w:rPr>
          <w:color w:val="000000"/>
        </w:rPr>
        <w:t>where</w:t>
      </w:r>
      <w:proofErr w:type="gramEnd"/>
      <w:r w:rsidRPr="004253CD">
        <w:rPr>
          <w:color w:val="000000"/>
        </w:rPr>
        <w:t xml:space="preserve"> indicated to comply with manufacturers written instructions.</w:t>
      </w:r>
    </w:p>
    <w:p w14:paraId="7DAE26AD" w14:textId="77777777" w:rsidR="00BF1D44" w:rsidRPr="004253CD" w:rsidRDefault="00BF1D44" w:rsidP="00BF1D44">
      <w:pPr>
        <w:pStyle w:val="PR2"/>
        <w:rPr>
          <w:color w:val="000000"/>
        </w:rPr>
      </w:pPr>
      <w:r w:rsidRPr="004253CD">
        <w:rPr>
          <w:color w:val="000000"/>
        </w:rPr>
        <w:t>Prime substrates as recommended by flashing manufacturer.</w:t>
      </w:r>
    </w:p>
    <w:p w14:paraId="1D0EBF9F" w14:textId="77777777" w:rsidR="00BF1D44" w:rsidRPr="004253CD" w:rsidRDefault="00BF1D44" w:rsidP="00BF1D44">
      <w:pPr>
        <w:pStyle w:val="PR2"/>
        <w:spacing w:before="0"/>
        <w:rPr>
          <w:color w:val="000000"/>
        </w:rPr>
      </w:pPr>
      <w:r w:rsidRPr="004253CD">
        <w:rPr>
          <w:color w:val="000000"/>
        </w:rPr>
        <w:t xml:space="preserve">Lap seams and junctures with other materials at least </w:t>
      </w:r>
      <w:r w:rsidRPr="004253CD">
        <w:rPr>
          <w:rStyle w:val="IP"/>
          <w:color w:val="000000"/>
        </w:rPr>
        <w:t>4 inches</w:t>
      </w:r>
      <w:r w:rsidRPr="004253CD">
        <w:rPr>
          <w:rStyle w:val="SI"/>
          <w:color w:val="000000"/>
        </w:rPr>
        <w:t xml:space="preserve">, </w:t>
      </w:r>
      <w:r w:rsidRPr="004253CD">
        <w:rPr>
          <w:color w:val="000000"/>
        </w:rPr>
        <w:t>except that at flashing flanges of other construction, laps need not exceed flange width.</w:t>
      </w:r>
    </w:p>
    <w:p w14:paraId="59DA0B81" w14:textId="77777777" w:rsidR="00BF1D44" w:rsidRPr="004253CD" w:rsidRDefault="00BF1D44" w:rsidP="00BF1D44">
      <w:pPr>
        <w:pStyle w:val="PR2"/>
        <w:spacing w:before="0"/>
        <w:rPr>
          <w:color w:val="000000"/>
        </w:rPr>
      </w:pPr>
      <w:r w:rsidRPr="004253CD">
        <w:rPr>
          <w:color w:val="000000"/>
        </w:rPr>
        <w:t>Lap flashing over weather-resistant building paper at bottom and sides of openings.</w:t>
      </w:r>
    </w:p>
    <w:p w14:paraId="1CF83E6A" w14:textId="77777777" w:rsidR="00BF1D44" w:rsidRPr="004253CD" w:rsidRDefault="00BF1D44" w:rsidP="00BF1D44">
      <w:pPr>
        <w:pStyle w:val="PR2"/>
        <w:spacing w:before="0"/>
        <w:rPr>
          <w:color w:val="000000"/>
        </w:rPr>
      </w:pPr>
      <w:r w:rsidRPr="004253CD">
        <w:rPr>
          <w:color w:val="000000"/>
        </w:rPr>
        <w:t>Lap weather-resistant building paper over flashing at heads of openings.</w:t>
      </w:r>
    </w:p>
    <w:p w14:paraId="7A7F2738" w14:textId="77777777" w:rsidR="00BF1D44" w:rsidRPr="004253CD" w:rsidRDefault="00BF1D44" w:rsidP="00BF1D44">
      <w:pPr>
        <w:pStyle w:val="PR2"/>
        <w:spacing w:before="0"/>
        <w:rPr>
          <w:color w:val="000000"/>
        </w:rPr>
      </w:pPr>
      <w:r w:rsidRPr="004253CD">
        <w:rPr>
          <w:color w:val="000000"/>
        </w:rPr>
        <w:t>After flashing has been applied, roll surfaces with a hard rubber or metal roller to ensure that flashing is completely adhered to substrates.</w:t>
      </w:r>
    </w:p>
    <w:p w14:paraId="7B1090D1" w14:textId="77777777" w:rsidR="00BF1D44" w:rsidRPr="004253CD" w:rsidRDefault="00BF1D44" w:rsidP="004253CD">
      <w:pPr>
        <w:pStyle w:val="EOS"/>
        <w:rPr>
          <w:color w:val="000000"/>
        </w:rPr>
      </w:pPr>
      <w:r w:rsidRPr="004253CD">
        <w:rPr>
          <w:color w:val="000000"/>
        </w:rPr>
        <w:t>END OF SECTION 061600</w:t>
      </w:r>
    </w:p>
    <w:p w14:paraId="45909D55" w14:textId="72FC13B7" w:rsidR="00BF1D44" w:rsidRDefault="00BF1D44" w:rsidP="004253CD">
      <w:pPr>
        <w:pStyle w:val="EOS"/>
      </w:pPr>
      <w:r>
        <w:fldChar w:fldCharType="begin"/>
      </w:r>
      <w:r>
        <w:instrText xml:space="preserve"> SAVEDATE  \@ "MMMM yyyy"  \* MERGEFORMAT </w:instrText>
      </w:r>
      <w:r>
        <w:fldChar w:fldCharType="separate"/>
      </w:r>
      <w:r w:rsidR="00F24435">
        <w:rPr>
          <w:noProof/>
        </w:rPr>
        <w:t>October 2026</w:t>
      </w:r>
      <w:r>
        <w:fldChar w:fldCharType="end"/>
      </w:r>
    </w:p>
    <w:p w14:paraId="57F0A603" w14:textId="77777777" w:rsidR="00BF1D44" w:rsidRPr="0042363C" w:rsidRDefault="00BF1D44" w:rsidP="004253CD">
      <w:pPr>
        <w:pStyle w:val="EOS"/>
      </w:pPr>
    </w:p>
    <w:p w14:paraId="461D9CA7" w14:textId="77777777" w:rsidR="00BF1D44" w:rsidRDefault="00BF1D44" w:rsidP="00B10DC9">
      <w:pPr>
        <w:pStyle w:val="EOS"/>
        <w:sectPr w:rsidR="00BF1D44" w:rsidSect="00BF1D44">
          <w:footerReference w:type="default" r:id="rId41"/>
          <w:footnotePr>
            <w:numRestart w:val="eachSect"/>
          </w:footnotePr>
          <w:endnotePr>
            <w:numFmt w:val="decimal"/>
          </w:endnotePr>
          <w:pgSz w:w="12240" w:h="15840"/>
          <w:pgMar w:top="1440" w:right="1440" w:bottom="1440" w:left="1440" w:header="720" w:footer="720" w:gutter="0"/>
          <w:cols w:space="720"/>
        </w:sectPr>
      </w:pPr>
    </w:p>
    <w:p w14:paraId="790F8B28" w14:textId="77777777" w:rsidR="00BF1D44" w:rsidRDefault="00BF1D44" w:rsidP="00BF1D44">
      <w:pPr>
        <w:pStyle w:val="SCT"/>
        <w:jc w:val="left"/>
      </w:pPr>
      <w:bookmarkStart w:id="43" w:name="qX07015000"/>
      <w:r>
        <w:lastRenderedPageBreak/>
        <w:t xml:space="preserve">USDA </w:t>
      </w:r>
      <w:bookmarkEnd w:id="43"/>
      <w:r>
        <w:t>FOREST SERVICE, R4</w:t>
      </w:r>
    </w:p>
    <w:p w14:paraId="645A6B39" w14:textId="77777777" w:rsidR="008333C2" w:rsidRDefault="008333C2" w:rsidP="008333C2">
      <w:pPr>
        <w:pStyle w:val="SCT"/>
        <w:spacing w:before="0"/>
        <w:jc w:val="left"/>
      </w:pPr>
      <w:bookmarkStart w:id="44" w:name="_Hlk198213641"/>
      <w:bookmarkStart w:id="45" w:name="_Toc194484633"/>
      <w:r>
        <w:t xml:space="preserve">GAOA </w:t>
      </w:r>
      <w:fldSimple w:instr=" COMMENTS  \* MERGEFORMAT ">
        <w:r w:rsidR="003F27B7">
          <w:t>MESA FALLS VISITORS CENTER ROOF REPLACEMENT AND MAINTENANCE</w:t>
        </w:r>
      </w:fldSimple>
    </w:p>
    <w:p w14:paraId="7BD066E9" w14:textId="77777777" w:rsidR="00BF1D44" w:rsidRPr="00BF1D44" w:rsidRDefault="00BF1D44" w:rsidP="00BF1D44">
      <w:pPr>
        <w:pStyle w:val="SCTM"/>
      </w:pPr>
      <w:bookmarkStart w:id="46" w:name="_Toc198302434"/>
      <w:bookmarkStart w:id="47" w:name="_Toc198302470"/>
      <w:bookmarkEnd w:id="44"/>
      <w:r>
        <w:t>SECTION 070150 - PREPARATION FOR REROOFING</w:t>
      </w:r>
      <w:bookmarkEnd w:id="45"/>
      <w:bookmarkEnd w:id="46"/>
      <w:bookmarkEnd w:id="47"/>
    </w:p>
    <w:p w14:paraId="0508E67E" w14:textId="77777777" w:rsidR="00BF1D44" w:rsidRPr="006A0820" w:rsidRDefault="00BF1D44" w:rsidP="00EF4A29">
      <w:pPr>
        <w:pStyle w:val="PRT"/>
        <w:keepNext/>
        <w:numPr>
          <w:ilvl w:val="0"/>
          <w:numId w:val="27"/>
        </w:numPr>
        <w:spacing w:before="480"/>
        <w:jc w:val="both"/>
        <w:outlineLvl w:val="0"/>
      </w:pPr>
      <w:r w:rsidRPr="006A0820">
        <w:t>GENERAL</w:t>
      </w:r>
    </w:p>
    <w:p w14:paraId="417F2E57" w14:textId="77777777" w:rsidR="00BF1D44" w:rsidRPr="006A0820" w:rsidRDefault="00BF1D44" w:rsidP="00BF1D44">
      <w:pPr>
        <w:pStyle w:val="ART"/>
        <w:keepNext/>
        <w:tabs>
          <w:tab w:val="left" w:pos="864"/>
        </w:tabs>
        <w:spacing w:before="480"/>
        <w:outlineLvl w:val="1"/>
      </w:pPr>
      <w:r w:rsidRPr="006A0820">
        <w:t>SUMMARY</w:t>
      </w:r>
    </w:p>
    <w:p w14:paraId="47218CC8" w14:textId="77777777" w:rsidR="00BF1D44" w:rsidRPr="00C964A0" w:rsidRDefault="00BF1D44" w:rsidP="00BF1D44">
      <w:pPr>
        <w:pStyle w:val="PR1"/>
        <w:tabs>
          <w:tab w:val="left" w:pos="864"/>
        </w:tabs>
        <w:spacing w:before="240"/>
        <w:outlineLvl w:val="2"/>
      </w:pPr>
      <w:r w:rsidRPr="00C964A0">
        <w:t>Section Includes:</w:t>
      </w:r>
    </w:p>
    <w:p w14:paraId="6D22B1F1" w14:textId="77777777" w:rsidR="00BF1D44" w:rsidRPr="00C964A0" w:rsidRDefault="00BF1D44" w:rsidP="00BF1D44">
      <w:pPr>
        <w:pStyle w:val="PR2"/>
        <w:tabs>
          <w:tab w:val="left" w:pos="1440"/>
        </w:tabs>
        <w:spacing w:before="240"/>
        <w:contextualSpacing w:val="0"/>
      </w:pPr>
      <w:r w:rsidRPr="00C964A0">
        <w:t xml:space="preserve">Full tear-off of entire </w:t>
      </w:r>
      <w:r w:rsidR="0066466C" w:rsidRPr="00C964A0">
        <w:t xml:space="preserve">metal panel </w:t>
      </w:r>
      <w:r w:rsidRPr="00C964A0">
        <w:t xml:space="preserve">roof system </w:t>
      </w:r>
      <w:r w:rsidR="0066466C" w:rsidRPr="00C964A0">
        <w:t xml:space="preserve">and all associated flashing, </w:t>
      </w:r>
      <w:r w:rsidRPr="00C964A0">
        <w:t xml:space="preserve">of </w:t>
      </w:r>
      <w:r w:rsidR="0066466C" w:rsidRPr="00C964A0">
        <w:t>the Mesa Falls Visitor Center.</w:t>
      </w:r>
    </w:p>
    <w:p w14:paraId="671149DC" w14:textId="77777777" w:rsidR="00BF1D44" w:rsidRPr="00C964A0" w:rsidRDefault="00BF1D44" w:rsidP="00BF1D44">
      <w:pPr>
        <w:pStyle w:val="ART"/>
        <w:keepNext/>
        <w:tabs>
          <w:tab w:val="left" w:pos="864"/>
        </w:tabs>
        <w:spacing w:before="480"/>
        <w:outlineLvl w:val="1"/>
      </w:pPr>
      <w:r w:rsidRPr="00C964A0">
        <w:t>ADDITIONAL BID ITEMS</w:t>
      </w:r>
    </w:p>
    <w:p w14:paraId="1D4B5890" w14:textId="77777777" w:rsidR="00BF1D44" w:rsidRPr="006A0820" w:rsidRDefault="00BF1D44" w:rsidP="00BF1D44">
      <w:pPr>
        <w:pStyle w:val="PR1"/>
        <w:tabs>
          <w:tab w:val="left" w:pos="864"/>
        </w:tabs>
        <w:spacing w:before="240"/>
        <w:outlineLvl w:val="2"/>
      </w:pPr>
      <w:r w:rsidRPr="006A0820">
        <w:t xml:space="preserve">Removal of any existing deteriorated wood </w:t>
      </w:r>
      <w:proofErr w:type="spellStart"/>
      <w:r w:rsidRPr="006A0820">
        <w:t>nailers</w:t>
      </w:r>
      <w:proofErr w:type="spellEnd"/>
      <w:r w:rsidRPr="006A0820">
        <w:t xml:space="preserve"> and curbs, and replacement with new wood.</w:t>
      </w:r>
    </w:p>
    <w:p w14:paraId="6E914568" w14:textId="77777777" w:rsidR="00BF1D44" w:rsidRPr="006A0820" w:rsidRDefault="00BF1D44" w:rsidP="00BF1D44">
      <w:pPr>
        <w:pStyle w:val="ART"/>
        <w:keepNext/>
        <w:tabs>
          <w:tab w:val="left" w:pos="864"/>
        </w:tabs>
        <w:spacing w:before="480"/>
        <w:outlineLvl w:val="1"/>
      </w:pPr>
      <w:r w:rsidRPr="006A0820">
        <w:t>PREINSTALLATION MEETINGS</w:t>
      </w:r>
    </w:p>
    <w:p w14:paraId="5620905B" w14:textId="77777777" w:rsidR="00BF1D44" w:rsidRPr="006A0820" w:rsidRDefault="00BF1D44" w:rsidP="00BF1D44">
      <w:pPr>
        <w:pStyle w:val="PR1"/>
        <w:tabs>
          <w:tab w:val="left" w:pos="864"/>
        </w:tabs>
        <w:spacing w:before="240"/>
        <w:outlineLvl w:val="2"/>
      </w:pPr>
      <w:r w:rsidRPr="006A0820">
        <w:t>Preliminary Roofing Conference: Before starting removal Work, conduct conference at Project site.</w:t>
      </w:r>
    </w:p>
    <w:p w14:paraId="3A4ECA5A" w14:textId="77777777" w:rsidR="00BF1D44" w:rsidRPr="006A0820" w:rsidRDefault="00BF1D44" w:rsidP="00BF1D44">
      <w:pPr>
        <w:pStyle w:val="ART"/>
        <w:keepNext/>
        <w:tabs>
          <w:tab w:val="left" w:pos="864"/>
        </w:tabs>
        <w:spacing w:before="480"/>
        <w:outlineLvl w:val="1"/>
      </w:pPr>
      <w:r w:rsidRPr="006A0820">
        <w:t>INFORMATIONAL SUBMITTALS</w:t>
      </w:r>
    </w:p>
    <w:p w14:paraId="7BB5A99F" w14:textId="77777777" w:rsidR="00BF1D44" w:rsidRPr="006A0820" w:rsidRDefault="00BF1D44" w:rsidP="00BF1D44">
      <w:pPr>
        <w:pStyle w:val="PR1"/>
        <w:tabs>
          <w:tab w:val="left" w:pos="864"/>
        </w:tabs>
        <w:spacing w:before="240"/>
        <w:outlineLvl w:val="2"/>
      </w:pPr>
      <w:r w:rsidRPr="006A0820">
        <w:t>Photographs or Videotape: Show existing conditions of adjoining construction and site improvements, including exterior and interior finish surfaces, that might be misconstrued as having been damaged by reroofing operations.</w:t>
      </w:r>
    </w:p>
    <w:p w14:paraId="03392B2E" w14:textId="77777777" w:rsidR="00BF1D44" w:rsidRPr="006A0820" w:rsidRDefault="00BF1D44" w:rsidP="00BF1D44">
      <w:pPr>
        <w:pStyle w:val="PR2"/>
        <w:tabs>
          <w:tab w:val="left" w:pos="1440"/>
        </w:tabs>
        <w:spacing w:before="240"/>
        <w:contextualSpacing w:val="0"/>
      </w:pPr>
      <w:r w:rsidRPr="006A0820">
        <w:t>Submit before Work begins.</w:t>
      </w:r>
    </w:p>
    <w:p w14:paraId="433A4546" w14:textId="77777777" w:rsidR="00BF1D44" w:rsidRPr="006A0820" w:rsidRDefault="00BF1D44" w:rsidP="00BF1D44">
      <w:pPr>
        <w:pStyle w:val="ART"/>
        <w:keepNext/>
        <w:tabs>
          <w:tab w:val="left" w:pos="864"/>
        </w:tabs>
        <w:spacing w:before="480"/>
        <w:outlineLvl w:val="1"/>
      </w:pPr>
      <w:r w:rsidRPr="006A0820">
        <w:t>FIELD CONDITIONS</w:t>
      </w:r>
    </w:p>
    <w:p w14:paraId="2D8065CD" w14:textId="77777777" w:rsidR="00BF1D44" w:rsidRPr="006A0820" w:rsidRDefault="00BF1D44" w:rsidP="00BF1D44">
      <w:pPr>
        <w:pStyle w:val="PR1"/>
        <w:tabs>
          <w:tab w:val="left" w:pos="864"/>
        </w:tabs>
        <w:spacing w:before="240"/>
        <w:outlineLvl w:val="2"/>
      </w:pPr>
      <w:r w:rsidRPr="006A0820">
        <w:t>Existing Warehouse Roofing System</w:t>
      </w:r>
      <w:proofErr w:type="gramStart"/>
      <w:r w:rsidRPr="006A0820">
        <w:t>:  Built</w:t>
      </w:r>
      <w:proofErr w:type="gramEnd"/>
      <w:r w:rsidRPr="006A0820">
        <w:t>-up asphalt roofing with some minor remaining ballast and spray foam covering built up roof.</w:t>
      </w:r>
    </w:p>
    <w:p w14:paraId="31CE2C03" w14:textId="77777777" w:rsidR="00BF1D44" w:rsidRPr="006A0820" w:rsidRDefault="00BF1D44" w:rsidP="00BF1D44">
      <w:pPr>
        <w:pStyle w:val="PR1"/>
        <w:tabs>
          <w:tab w:val="left" w:pos="864"/>
        </w:tabs>
        <w:spacing w:before="240"/>
        <w:outlineLvl w:val="2"/>
      </w:pPr>
      <w:r w:rsidRPr="006A0820">
        <w:t>Forest Service/Government will occupy portions of building immediately below reroofing area.</w:t>
      </w:r>
    </w:p>
    <w:p w14:paraId="4D7B2DF4" w14:textId="77777777" w:rsidR="00BF1D44" w:rsidRPr="006A0820" w:rsidRDefault="00BF1D44" w:rsidP="00BF1D44">
      <w:pPr>
        <w:pStyle w:val="PR2"/>
        <w:tabs>
          <w:tab w:val="left" w:pos="1440"/>
        </w:tabs>
        <w:spacing w:before="240"/>
        <w:contextualSpacing w:val="0"/>
      </w:pPr>
      <w:r w:rsidRPr="006A0820">
        <w:t>Conduct reroofing so Government's operations are not disrupted.</w:t>
      </w:r>
    </w:p>
    <w:p w14:paraId="099ED2B2" w14:textId="77777777" w:rsidR="00BF1D44" w:rsidRPr="006A0820" w:rsidRDefault="00BF1D44" w:rsidP="00BF1D44">
      <w:pPr>
        <w:pStyle w:val="PR2"/>
        <w:tabs>
          <w:tab w:val="left" w:pos="1440"/>
        </w:tabs>
        <w:spacing w:before="0"/>
        <w:contextualSpacing w:val="0"/>
      </w:pPr>
      <w:r w:rsidRPr="006A0820">
        <w:t>Provide Contracting Officers Representative with not less than 72 hours' written notice of activities that may affect Government's operations.</w:t>
      </w:r>
    </w:p>
    <w:p w14:paraId="2D059D1B" w14:textId="77777777" w:rsidR="00BF1D44" w:rsidRPr="006A0820" w:rsidRDefault="00BF1D44" w:rsidP="00BF1D44">
      <w:pPr>
        <w:pStyle w:val="PR2"/>
        <w:tabs>
          <w:tab w:val="left" w:pos="1440"/>
        </w:tabs>
        <w:spacing w:before="0"/>
        <w:contextualSpacing w:val="0"/>
      </w:pPr>
      <w:r w:rsidRPr="006A0820">
        <w:lastRenderedPageBreak/>
        <w:t>Coordinate work activities daily with Government so they have adequate advance notice to place protective dust and water-leakage covers over sensitive equipment and furnishings, shut down HVAC and fire-alarm or -detection equipment if needed, and evacuate occupants from below work area.</w:t>
      </w:r>
    </w:p>
    <w:p w14:paraId="4B68CF41" w14:textId="77777777" w:rsidR="00BF1D44" w:rsidRPr="006A0820" w:rsidRDefault="00BF1D44" w:rsidP="00BF1D44">
      <w:pPr>
        <w:pStyle w:val="PR2"/>
        <w:tabs>
          <w:tab w:val="left" w:pos="1440"/>
        </w:tabs>
        <w:spacing w:before="0"/>
        <w:contextualSpacing w:val="0"/>
      </w:pPr>
      <w:r w:rsidRPr="006A0820">
        <w:t>Before working over structurally impaired areas of deck, notify Government to evacuate occupants from below affected area.</w:t>
      </w:r>
    </w:p>
    <w:p w14:paraId="0EE3BE2B" w14:textId="77777777" w:rsidR="00BF1D44" w:rsidRPr="006A0820" w:rsidRDefault="00BF1D44" w:rsidP="00BF1D44">
      <w:pPr>
        <w:pStyle w:val="PR3"/>
        <w:tabs>
          <w:tab w:val="left" w:pos="2016"/>
        </w:tabs>
        <w:spacing w:before="240"/>
        <w:contextualSpacing w:val="0"/>
        <w:outlineLvl w:val="4"/>
      </w:pPr>
      <w:r w:rsidRPr="006A0820">
        <w:t>Verify that occupants below work area have been evacuated before proceeding with work over impaired deck area.</w:t>
      </w:r>
    </w:p>
    <w:p w14:paraId="52032B05" w14:textId="77777777" w:rsidR="00BF1D44" w:rsidRPr="006A0820" w:rsidRDefault="00BF1D44" w:rsidP="00BF1D44">
      <w:pPr>
        <w:pStyle w:val="PR1"/>
        <w:tabs>
          <w:tab w:val="left" w:pos="864"/>
        </w:tabs>
        <w:spacing w:before="240"/>
        <w:outlineLvl w:val="2"/>
      </w:pPr>
      <w:r w:rsidRPr="006A0820">
        <w:t xml:space="preserve">Protect </w:t>
      </w:r>
      <w:proofErr w:type="gramStart"/>
      <w:r w:rsidRPr="006A0820">
        <w:t>building</w:t>
      </w:r>
      <w:proofErr w:type="gramEnd"/>
      <w:r w:rsidRPr="006A0820">
        <w:t xml:space="preserve"> to be reroofed, adjacent buildings, walkways, site improvements, exterior plantings, and landscaping from damage or soiling from reroofing operations.</w:t>
      </w:r>
    </w:p>
    <w:p w14:paraId="5E964FE2" w14:textId="77777777" w:rsidR="00BF1D44" w:rsidRPr="006A0820" w:rsidRDefault="00BF1D44" w:rsidP="00BF1D44">
      <w:pPr>
        <w:pStyle w:val="PR1"/>
        <w:tabs>
          <w:tab w:val="left" w:pos="864"/>
        </w:tabs>
        <w:spacing w:before="240"/>
        <w:outlineLvl w:val="2"/>
      </w:pPr>
      <w:r w:rsidRPr="006A0820">
        <w:t>Maintain access to existing walkways, corridors, and other adjacent occupied or used facilities.</w:t>
      </w:r>
    </w:p>
    <w:p w14:paraId="47836E9D" w14:textId="77777777" w:rsidR="00BF1D44" w:rsidRPr="006A0820" w:rsidRDefault="00BF1D44" w:rsidP="00BF1D44">
      <w:pPr>
        <w:pStyle w:val="PR1"/>
        <w:tabs>
          <w:tab w:val="left" w:pos="864"/>
        </w:tabs>
        <w:spacing w:before="240"/>
        <w:outlineLvl w:val="2"/>
      </w:pPr>
      <w:r w:rsidRPr="006A0820">
        <w:t>Conditions existing at time of inspection for bidding will be maintained by Government as far as practical.</w:t>
      </w:r>
    </w:p>
    <w:p w14:paraId="18374AE3" w14:textId="77777777" w:rsidR="00BF1D44" w:rsidRPr="006A0820" w:rsidRDefault="00BF1D44" w:rsidP="00BF1D44">
      <w:pPr>
        <w:pStyle w:val="PR1"/>
        <w:tabs>
          <w:tab w:val="left" w:pos="864"/>
        </w:tabs>
        <w:spacing w:before="240"/>
        <w:outlineLvl w:val="2"/>
      </w:pPr>
      <w:r w:rsidRPr="006A0820">
        <w:t>Limit construction loads on existing roof areas to remain, and existing roof areas scheduled to be reroofed to 50 PSF for rooftop materials and equipment.</w:t>
      </w:r>
    </w:p>
    <w:p w14:paraId="1C40B5BE" w14:textId="77777777" w:rsidR="00BF1D44" w:rsidRPr="006A0820" w:rsidRDefault="00BF1D44" w:rsidP="00BF1D44">
      <w:pPr>
        <w:pStyle w:val="PR1"/>
        <w:tabs>
          <w:tab w:val="left" w:pos="864"/>
        </w:tabs>
        <w:spacing w:before="240"/>
        <w:outlineLvl w:val="2"/>
      </w:pPr>
      <w:r w:rsidRPr="006A0820">
        <w:t>Weather Limitations: Proceed with reroofing preparation only when existing and forecasted weather conditions permit Work to proceed without water entering existing roofing system or building.</w:t>
      </w:r>
    </w:p>
    <w:p w14:paraId="7988F43D" w14:textId="77777777" w:rsidR="00BF1D44" w:rsidRPr="006A0820" w:rsidRDefault="00BF1D44" w:rsidP="00BF1D44">
      <w:pPr>
        <w:pStyle w:val="PR2"/>
        <w:tabs>
          <w:tab w:val="left" w:pos="1440"/>
        </w:tabs>
        <w:spacing w:before="240"/>
        <w:contextualSpacing w:val="0"/>
      </w:pPr>
      <w:r w:rsidRPr="006A0820">
        <w:t xml:space="preserve">Remove only as much roofing in one day as can be made watertight in the same day. Watertight may include temporary measures.  </w:t>
      </w:r>
    </w:p>
    <w:p w14:paraId="160ECD89" w14:textId="77777777" w:rsidR="00BF1D44" w:rsidRPr="00C964A0" w:rsidRDefault="00BF1D44" w:rsidP="00BF1D44">
      <w:pPr>
        <w:pStyle w:val="ART"/>
        <w:rPr>
          <w:color w:val="000000"/>
        </w:rPr>
      </w:pPr>
      <w:r w:rsidRPr="00C964A0">
        <w:rPr>
          <w:color w:val="000000"/>
        </w:rPr>
        <w:t>MEASUREMENT AND PAYMENT</w:t>
      </w:r>
    </w:p>
    <w:p w14:paraId="50EFC088" w14:textId="77777777" w:rsidR="00BF1D44" w:rsidRPr="00C964A0" w:rsidRDefault="00AA186A" w:rsidP="00BF1D44">
      <w:pPr>
        <w:pStyle w:val="PR1"/>
        <w:rPr>
          <w:color w:val="000000"/>
        </w:rPr>
      </w:pPr>
      <w:r w:rsidRPr="00C964A0">
        <w:rPr>
          <w:color w:val="000000"/>
        </w:rPr>
        <w:t xml:space="preserve">Measurement and </w:t>
      </w:r>
      <w:r w:rsidR="00DA243B" w:rsidRPr="00C964A0">
        <w:rPr>
          <w:color w:val="000000"/>
        </w:rPr>
        <w:t>p</w:t>
      </w:r>
      <w:r w:rsidRPr="00C964A0">
        <w:rPr>
          <w:color w:val="000000"/>
        </w:rPr>
        <w:t xml:space="preserve">ayment shall be a lump sum quantity for work in this section. </w:t>
      </w:r>
      <w:r w:rsidR="00DA243B" w:rsidRPr="00C964A0">
        <w:rPr>
          <w:color w:val="000000"/>
        </w:rPr>
        <w:t xml:space="preserve"> Measurement and payment shall include removal of </w:t>
      </w:r>
      <w:r w:rsidR="00D53205" w:rsidRPr="00C964A0">
        <w:rPr>
          <w:color w:val="000000"/>
        </w:rPr>
        <w:t xml:space="preserve">the </w:t>
      </w:r>
      <w:r w:rsidR="00DA243B" w:rsidRPr="00C964A0">
        <w:rPr>
          <w:color w:val="000000"/>
        </w:rPr>
        <w:t>roof down to decking, including all flashing, ridge vents, and 2 crickets.</w:t>
      </w:r>
    </w:p>
    <w:p w14:paraId="18BA115A" w14:textId="77777777" w:rsidR="00BF1D44" w:rsidRPr="006A0820" w:rsidRDefault="00BF1D44" w:rsidP="00BF1D44">
      <w:pPr>
        <w:pStyle w:val="PRT"/>
        <w:keepNext/>
        <w:spacing w:before="480"/>
        <w:jc w:val="both"/>
        <w:outlineLvl w:val="0"/>
      </w:pPr>
      <w:r w:rsidRPr="006A0820">
        <w:t>PRODUCTS</w:t>
      </w:r>
    </w:p>
    <w:p w14:paraId="35386B69" w14:textId="77777777" w:rsidR="00BF1D44" w:rsidRPr="006A0820" w:rsidRDefault="00BF1D44" w:rsidP="00BF1D44">
      <w:pPr>
        <w:pStyle w:val="ART"/>
        <w:keepNext/>
        <w:tabs>
          <w:tab w:val="left" w:pos="864"/>
        </w:tabs>
        <w:spacing w:before="480"/>
        <w:outlineLvl w:val="1"/>
      </w:pPr>
      <w:r w:rsidRPr="006A0820">
        <w:t>AUXILIARY REROOFING MATERIALS</w:t>
      </w:r>
    </w:p>
    <w:p w14:paraId="507D5A15" w14:textId="77777777" w:rsidR="00BF1D44" w:rsidRPr="006A0820" w:rsidRDefault="00BF1D44" w:rsidP="00BF1D44">
      <w:pPr>
        <w:pStyle w:val="PR1"/>
        <w:tabs>
          <w:tab w:val="left" w:pos="864"/>
        </w:tabs>
        <w:spacing w:before="240"/>
        <w:outlineLvl w:val="2"/>
      </w:pPr>
      <w:r w:rsidRPr="006A0820">
        <w:t>General: Use auxiliary reroofing preparation materials recommended by roofing system manufacturer for intended use and compatible with components of new roofing system.</w:t>
      </w:r>
    </w:p>
    <w:p w14:paraId="73F5C7A5" w14:textId="77777777" w:rsidR="00BF1D44" w:rsidRPr="006A0820" w:rsidRDefault="00BF1D44" w:rsidP="00BF1D44">
      <w:pPr>
        <w:pStyle w:val="PRT"/>
        <w:keepNext/>
        <w:spacing w:before="480"/>
        <w:jc w:val="both"/>
        <w:outlineLvl w:val="0"/>
      </w:pPr>
      <w:r w:rsidRPr="006A0820">
        <w:lastRenderedPageBreak/>
        <w:t>EXECUTION</w:t>
      </w:r>
    </w:p>
    <w:p w14:paraId="36F8F3FC" w14:textId="77777777" w:rsidR="00BF1D44" w:rsidRPr="006A0820" w:rsidRDefault="00BF1D44" w:rsidP="00BF1D44">
      <w:pPr>
        <w:pStyle w:val="ART"/>
        <w:keepNext/>
        <w:tabs>
          <w:tab w:val="left" w:pos="864"/>
        </w:tabs>
        <w:spacing w:before="480"/>
        <w:outlineLvl w:val="1"/>
      </w:pPr>
      <w:r w:rsidRPr="006A0820">
        <w:t>PREPARATION</w:t>
      </w:r>
    </w:p>
    <w:p w14:paraId="07B4EBE2" w14:textId="77777777" w:rsidR="00BF1D44" w:rsidRPr="006A0820" w:rsidRDefault="00BF1D44" w:rsidP="00BF1D44">
      <w:pPr>
        <w:pStyle w:val="PR1"/>
        <w:tabs>
          <w:tab w:val="left" w:pos="864"/>
        </w:tabs>
        <w:spacing w:before="240"/>
        <w:outlineLvl w:val="2"/>
      </w:pPr>
      <w:r w:rsidRPr="006A0820">
        <w:t>Seal or isolate windows that may be exposed to airborne substances created in removal of existing materials.</w:t>
      </w:r>
    </w:p>
    <w:p w14:paraId="42C9EEB4" w14:textId="77777777" w:rsidR="00BF1D44" w:rsidRPr="006A0820" w:rsidRDefault="00BF1D44" w:rsidP="00BF1D44">
      <w:pPr>
        <w:pStyle w:val="PR1"/>
        <w:tabs>
          <w:tab w:val="left" w:pos="864"/>
        </w:tabs>
        <w:spacing w:before="240"/>
        <w:outlineLvl w:val="2"/>
      </w:pPr>
      <w:r w:rsidRPr="006A0820">
        <w:t>Shut off rooftop utilities and service piping before beginning the Work.</w:t>
      </w:r>
    </w:p>
    <w:p w14:paraId="57D752AB" w14:textId="77777777" w:rsidR="00BF1D44" w:rsidRPr="006A0820" w:rsidRDefault="00BF1D44" w:rsidP="00BF1D44">
      <w:pPr>
        <w:pStyle w:val="PR1"/>
        <w:tabs>
          <w:tab w:val="left" w:pos="864"/>
        </w:tabs>
        <w:spacing w:before="240"/>
        <w:outlineLvl w:val="2"/>
      </w:pPr>
      <w:r w:rsidRPr="006A0820">
        <w:t>Coordinate with Government to shut down air-intake equipment in the vicinity of the Work.</w:t>
      </w:r>
    </w:p>
    <w:p w14:paraId="7A8B5DCF" w14:textId="77777777" w:rsidR="00BF1D44" w:rsidRPr="006A0820" w:rsidRDefault="00BF1D44" w:rsidP="00BF1D44">
      <w:pPr>
        <w:pStyle w:val="PR2"/>
        <w:tabs>
          <w:tab w:val="left" w:pos="1440"/>
        </w:tabs>
        <w:spacing w:before="240"/>
        <w:contextualSpacing w:val="0"/>
      </w:pPr>
      <w:r w:rsidRPr="006A0820">
        <w:t>Cover air-intake louvers before proceeding with reroofing work that could affect indoor air quality or activate smoke detectors in the ductwork.</w:t>
      </w:r>
    </w:p>
    <w:p w14:paraId="4F9AB96C" w14:textId="77777777" w:rsidR="00BF1D44" w:rsidRPr="006A0820" w:rsidRDefault="00BF1D44" w:rsidP="00BF1D44">
      <w:pPr>
        <w:pStyle w:val="PR1"/>
        <w:tabs>
          <w:tab w:val="left" w:pos="864"/>
        </w:tabs>
        <w:spacing w:before="240"/>
        <w:outlineLvl w:val="2"/>
      </w:pPr>
      <w:r w:rsidRPr="006A0820">
        <w:t>During removal operations, have sufficient and suitable materials on-site to facilitate rapid installation of temporary protection in the event of unexpected rain.</w:t>
      </w:r>
    </w:p>
    <w:p w14:paraId="7DC83B5F" w14:textId="77777777" w:rsidR="00BF1D44" w:rsidRPr="006A0820" w:rsidRDefault="00BF1D44" w:rsidP="00BF1D44">
      <w:pPr>
        <w:pStyle w:val="ART"/>
        <w:keepNext/>
        <w:tabs>
          <w:tab w:val="left" w:pos="864"/>
        </w:tabs>
        <w:spacing w:before="480"/>
        <w:outlineLvl w:val="1"/>
      </w:pPr>
      <w:r w:rsidRPr="006A0820">
        <w:t>ROOF TEAR-OFF</w:t>
      </w:r>
    </w:p>
    <w:p w14:paraId="059AB53C" w14:textId="77777777" w:rsidR="00BF1D44" w:rsidRPr="006A0820" w:rsidRDefault="00BF1D44" w:rsidP="00BF1D44">
      <w:pPr>
        <w:pStyle w:val="PR1"/>
        <w:tabs>
          <w:tab w:val="left" w:pos="864"/>
        </w:tabs>
        <w:spacing w:before="240"/>
        <w:outlineLvl w:val="2"/>
      </w:pPr>
      <w:r w:rsidRPr="006A0820">
        <w:t>Notify COR each day of extent of roof tear-off proposed for that day and obtain authorization to proceed.</w:t>
      </w:r>
    </w:p>
    <w:p w14:paraId="1B276CE1" w14:textId="77777777" w:rsidR="00BF1D44" w:rsidRPr="006A0820" w:rsidRDefault="00BF1D44" w:rsidP="00BF1D44">
      <w:pPr>
        <w:pStyle w:val="PR1"/>
        <w:tabs>
          <w:tab w:val="left" w:pos="864"/>
        </w:tabs>
        <w:spacing w:before="240"/>
        <w:outlineLvl w:val="2"/>
      </w:pPr>
      <w:r w:rsidRPr="006A0820">
        <w:t>Lower removed roofing materials to ground and onto lower roof levels, using dust-tight chutes or other acceptable means of removing materials from roof areas.</w:t>
      </w:r>
    </w:p>
    <w:p w14:paraId="5288C26A" w14:textId="77777777" w:rsidR="00BF1D44" w:rsidRPr="006A0820" w:rsidRDefault="00BF1D44" w:rsidP="00BF1D44">
      <w:pPr>
        <w:pStyle w:val="PR1"/>
        <w:tabs>
          <w:tab w:val="left" w:pos="864"/>
        </w:tabs>
        <w:spacing w:before="240"/>
        <w:outlineLvl w:val="2"/>
      </w:pPr>
      <w:r w:rsidRPr="006A0820">
        <w:t>Full Roof Tear-off</w:t>
      </w:r>
      <w:proofErr w:type="gramStart"/>
      <w:r w:rsidRPr="006A0820">
        <w:t>:  Where</w:t>
      </w:r>
      <w:proofErr w:type="gramEnd"/>
      <w:r w:rsidRPr="006A0820">
        <w:t xml:space="preserve"> indicated on Drawings, remove existing roofing and other roofing system components down to the existing roof deck.</w:t>
      </w:r>
    </w:p>
    <w:p w14:paraId="63972BB5" w14:textId="77777777" w:rsidR="00BF1D44" w:rsidRPr="00C964A0" w:rsidRDefault="00BF1D44" w:rsidP="00BF1D44">
      <w:pPr>
        <w:pStyle w:val="PR2"/>
        <w:tabs>
          <w:tab w:val="left" w:pos="1440"/>
        </w:tabs>
        <w:spacing w:before="240"/>
        <w:contextualSpacing w:val="0"/>
      </w:pPr>
      <w:r w:rsidRPr="00C964A0">
        <w:t xml:space="preserve">Remove </w:t>
      </w:r>
      <w:r w:rsidR="0066466C" w:rsidRPr="00C964A0">
        <w:t>metal panel roofing.</w:t>
      </w:r>
    </w:p>
    <w:p w14:paraId="3974985E" w14:textId="77777777" w:rsidR="00BF1D44" w:rsidRPr="00C964A0" w:rsidRDefault="00BF1D44" w:rsidP="00BF1D44">
      <w:pPr>
        <w:pStyle w:val="PR2"/>
        <w:tabs>
          <w:tab w:val="left" w:pos="1440"/>
        </w:tabs>
        <w:spacing w:before="0"/>
        <w:contextualSpacing w:val="0"/>
      </w:pPr>
      <w:r w:rsidRPr="00C964A0">
        <w:t>Remove base flashings and counter flashings.</w:t>
      </w:r>
    </w:p>
    <w:p w14:paraId="49063147" w14:textId="77777777" w:rsidR="00BF1D44" w:rsidRPr="00C964A0" w:rsidRDefault="00BF1D44" w:rsidP="00BF1D44">
      <w:pPr>
        <w:pStyle w:val="PR2"/>
        <w:tabs>
          <w:tab w:val="left" w:pos="1440"/>
        </w:tabs>
        <w:spacing w:before="0"/>
        <w:contextualSpacing w:val="0"/>
      </w:pPr>
      <w:r w:rsidRPr="00C964A0">
        <w:t>Remove perimeter edge flashing.</w:t>
      </w:r>
    </w:p>
    <w:p w14:paraId="0D9D568D" w14:textId="77777777" w:rsidR="00BF1D44" w:rsidRPr="00C964A0" w:rsidRDefault="00BF1D44" w:rsidP="00BF1D44">
      <w:pPr>
        <w:pStyle w:val="ART"/>
        <w:keepNext/>
        <w:tabs>
          <w:tab w:val="left" w:pos="864"/>
        </w:tabs>
        <w:spacing w:before="480"/>
        <w:outlineLvl w:val="1"/>
      </w:pPr>
      <w:r w:rsidRPr="00C964A0">
        <w:t>DECK PREPARATION</w:t>
      </w:r>
    </w:p>
    <w:p w14:paraId="680E05F5" w14:textId="77777777" w:rsidR="00BF1D44" w:rsidRPr="006A0820" w:rsidRDefault="00BF1D44" w:rsidP="00BF1D44">
      <w:pPr>
        <w:pStyle w:val="PR1"/>
        <w:tabs>
          <w:tab w:val="left" w:pos="864"/>
        </w:tabs>
        <w:spacing w:before="240"/>
        <w:outlineLvl w:val="2"/>
      </w:pPr>
      <w:r w:rsidRPr="006A0820">
        <w:t>Inspect deck after tear-off of roofing system.</w:t>
      </w:r>
    </w:p>
    <w:p w14:paraId="7D0784AE" w14:textId="77777777" w:rsidR="00BF1D44" w:rsidRPr="006A0820" w:rsidRDefault="00BF1D44" w:rsidP="00BF1D44">
      <w:pPr>
        <w:pStyle w:val="PR1"/>
        <w:tabs>
          <w:tab w:val="left" w:pos="864"/>
        </w:tabs>
        <w:spacing w:before="240"/>
        <w:outlineLvl w:val="2"/>
      </w:pPr>
      <w:r w:rsidRPr="006A0820">
        <w:t>If broken or loose fasteners that secure deck panels to one another or to structure are observed, or if deck appears or feels inadequately attached, immediately notify Contracting Officer’s Representative.</w:t>
      </w:r>
    </w:p>
    <w:p w14:paraId="247A1102" w14:textId="77777777" w:rsidR="00BF1D44" w:rsidRPr="006A0820" w:rsidRDefault="00BF1D44" w:rsidP="00BF1D44">
      <w:pPr>
        <w:pStyle w:val="PR2"/>
        <w:tabs>
          <w:tab w:val="left" w:pos="1440"/>
        </w:tabs>
        <w:spacing w:before="240"/>
        <w:contextualSpacing w:val="0"/>
      </w:pPr>
      <w:r w:rsidRPr="006A0820">
        <w:t>Do not proceed with installation until directed by the COR.</w:t>
      </w:r>
    </w:p>
    <w:p w14:paraId="79EB2EB3" w14:textId="77777777" w:rsidR="00BF1D44" w:rsidRPr="006A0820" w:rsidRDefault="00BF1D44" w:rsidP="00BF1D44">
      <w:pPr>
        <w:pStyle w:val="PR1"/>
        <w:tabs>
          <w:tab w:val="left" w:pos="864"/>
        </w:tabs>
        <w:spacing w:before="240"/>
        <w:outlineLvl w:val="2"/>
      </w:pPr>
      <w:r w:rsidRPr="006A0820">
        <w:t>If deck surface is unsuitable for receiving new roofing or if structural integrity of deck is suspect, immediately notify the COR.</w:t>
      </w:r>
    </w:p>
    <w:p w14:paraId="4E6B72FA" w14:textId="77777777" w:rsidR="00BF1D44" w:rsidRPr="006A0820" w:rsidRDefault="00BF1D44" w:rsidP="00BF1D44">
      <w:pPr>
        <w:pStyle w:val="PR2"/>
        <w:tabs>
          <w:tab w:val="left" w:pos="1440"/>
        </w:tabs>
        <w:spacing w:before="240"/>
        <w:contextualSpacing w:val="0"/>
      </w:pPr>
      <w:r w:rsidRPr="006A0820">
        <w:lastRenderedPageBreak/>
        <w:t>Do not proceed with installation until directed by COR.</w:t>
      </w:r>
    </w:p>
    <w:p w14:paraId="0B26B4AB" w14:textId="77777777" w:rsidR="00BF1D44" w:rsidRPr="006A0820" w:rsidRDefault="00BF1D44" w:rsidP="00BF1D44">
      <w:pPr>
        <w:pStyle w:val="PR1"/>
        <w:tabs>
          <w:tab w:val="left" w:pos="864"/>
        </w:tabs>
        <w:spacing w:before="240"/>
        <w:outlineLvl w:val="2"/>
      </w:pPr>
      <w:r w:rsidRPr="006A0820">
        <w:t>Install new plywood roof sheathing as indicated on Drawings.</w:t>
      </w:r>
    </w:p>
    <w:p w14:paraId="66EDC169" w14:textId="77777777" w:rsidR="00BF1D44" w:rsidRPr="006A0820" w:rsidRDefault="00BF1D44">
      <w:pPr>
        <w:pStyle w:val="EOS"/>
      </w:pPr>
      <w:r w:rsidRPr="006A0820">
        <w:t>END OF SECTION 070150.19</w:t>
      </w:r>
    </w:p>
    <w:p w14:paraId="4A21C950" w14:textId="378FC15E" w:rsidR="00BF1D44" w:rsidRDefault="00BF1D44" w:rsidP="004253CD">
      <w:pPr>
        <w:pStyle w:val="EOS"/>
      </w:pPr>
      <w:r>
        <w:fldChar w:fldCharType="begin"/>
      </w:r>
      <w:r>
        <w:instrText xml:space="preserve"> SAVEDATE  \@ "MMMM yyyy"  \* MERGEFORMAT </w:instrText>
      </w:r>
      <w:r>
        <w:fldChar w:fldCharType="separate"/>
      </w:r>
      <w:r w:rsidR="00F24435">
        <w:rPr>
          <w:noProof/>
        </w:rPr>
        <w:t>October 2026</w:t>
      </w:r>
      <w:r>
        <w:fldChar w:fldCharType="end"/>
      </w:r>
    </w:p>
    <w:p w14:paraId="0D34D8AF" w14:textId="77777777" w:rsidR="00BF1D44" w:rsidRPr="006A0820" w:rsidRDefault="00BF1D44" w:rsidP="004253CD">
      <w:pPr>
        <w:pStyle w:val="EOS"/>
      </w:pPr>
    </w:p>
    <w:p w14:paraId="3F696427" w14:textId="77777777" w:rsidR="00BF1D44" w:rsidRDefault="00BF1D44" w:rsidP="00B10DC9">
      <w:pPr>
        <w:pStyle w:val="EOS"/>
        <w:sectPr w:rsidR="00BF1D44" w:rsidSect="00BF1D44">
          <w:footerReference w:type="default" r:id="rId42"/>
          <w:footnotePr>
            <w:numRestart w:val="eachSect"/>
          </w:footnotePr>
          <w:endnotePr>
            <w:numFmt w:val="decimal"/>
          </w:endnotePr>
          <w:pgSz w:w="12240" w:h="15840"/>
          <w:pgMar w:top="1440" w:right="1440" w:bottom="1440" w:left="1440" w:header="720" w:footer="720" w:gutter="0"/>
          <w:cols w:space="720"/>
        </w:sectPr>
      </w:pPr>
    </w:p>
    <w:p w14:paraId="4933F6F2" w14:textId="77777777" w:rsidR="003F27B7" w:rsidRDefault="003F27B7" w:rsidP="003F27B7">
      <w:pPr>
        <w:pStyle w:val="SCT"/>
        <w:jc w:val="left"/>
      </w:pPr>
      <w:bookmarkStart w:id="48" w:name="qX07411300"/>
      <w:bookmarkStart w:id="49" w:name="qX07462300"/>
      <w:r>
        <w:lastRenderedPageBreak/>
        <w:t xml:space="preserve">USDA </w:t>
      </w:r>
      <w:bookmarkEnd w:id="48"/>
      <w:r>
        <w:t>FOREST SERVICE, R4</w:t>
      </w:r>
    </w:p>
    <w:p w14:paraId="69958664" w14:textId="77777777" w:rsidR="003F27B7" w:rsidRDefault="003F27B7" w:rsidP="003F27B7">
      <w:pPr>
        <w:pStyle w:val="SCT"/>
        <w:spacing w:before="0"/>
        <w:jc w:val="left"/>
      </w:pPr>
      <w:fldSimple w:instr=" COMMENTS  \* MERGEFORMAT ">
        <w:r>
          <w:t>MESA FALLS VISITORS CENTER ROOF REPLACEMENT AND MAINTENANCE</w:t>
        </w:r>
      </w:fldSimple>
    </w:p>
    <w:p w14:paraId="28519A6C" w14:textId="77777777" w:rsidR="003F27B7" w:rsidRPr="003F27B7" w:rsidRDefault="003F27B7" w:rsidP="003F27B7">
      <w:pPr>
        <w:pStyle w:val="SCTM"/>
      </w:pPr>
      <w:bookmarkStart w:id="50" w:name="_Toc198302435"/>
      <w:bookmarkStart w:id="51" w:name="_Toc198302471"/>
      <w:r>
        <w:t>SECTION 074113 - FORMED METAL ROOF PANELS</w:t>
      </w:r>
      <w:bookmarkEnd w:id="50"/>
      <w:bookmarkEnd w:id="51"/>
    </w:p>
    <w:p w14:paraId="5D9DF0E2" w14:textId="77777777" w:rsidR="003F27B7" w:rsidRPr="003F27B7" w:rsidRDefault="003F27B7" w:rsidP="00EF4A29">
      <w:pPr>
        <w:pStyle w:val="PRT"/>
        <w:numPr>
          <w:ilvl w:val="0"/>
          <w:numId w:val="28"/>
        </w:numPr>
        <w:rPr>
          <w:color w:val="000000"/>
        </w:rPr>
      </w:pPr>
      <w:r w:rsidRPr="003F27B7">
        <w:rPr>
          <w:color w:val="000000"/>
        </w:rPr>
        <w:t>GENERAL</w:t>
      </w:r>
    </w:p>
    <w:p w14:paraId="0F2EEB2A" w14:textId="77777777" w:rsidR="003F27B7" w:rsidRDefault="003F27B7" w:rsidP="00283FB5">
      <w:pPr>
        <w:pStyle w:val="ART"/>
        <w:rPr>
          <w:color w:val="000000"/>
        </w:rPr>
      </w:pPr>
      <w:r>
        <w:rPr>
          <w:color w:val="000000"/>
        </w:rPr>
        <w:t>SUMMARY</w:t>
      </w:r>
    </w:p>
    <w:p w14:paraId="160074AA" w14:textId="77777777" w:rsidR="003F27B7" w:rsidRDefault="003F27B7" w:rsidP="00283FB5">
      <w:pPr>
        <w:pStyle w:val="PR1"/>
        <w:rPr>
          <w:color w:val="000000"/>
        </w:rPr>
      </w:pPr>
      <w:r>
        <w:rPr>
          <w:color w:val="000000"/>
        </w:rPr>
        <w:t>Section includes exposed-fastener, lap-seam, metal roof panels.</w:t>
      </w:r>
    </w:p>
    <w:p w14:paraId="2A885F66" w14:textId="77777777" w:rsidR="003F27B7" w:rsidRDefault="003F27B7" w:rsidP="00283FB5">
      <w:pPr>
        <w:pStyle w:val="ART"/>
        <w:rPr>
          <w:color w:val="000000"/>
        </w:rPr>
      </w:pPr>
      <w:r>
        <w:rPr>
          <w:color w:val="000000"/>
        </w:rPr>
        <w:t>PREINSTALLATION MEETINGS</w:t>
      </w:r>
    </w:p>
    <w:p w14:paraId="4CC08407" w14:textId="77777777" w:rsidR="003F27B7" w:rsidRDefault="003F27B7" w:rsidP="00283FB5">
      <w:pPr>
        <w:pStyle w:val="PR1"/>
        <w:rPr>
          <w:color w:val="000000"/>
        </w:rPr>
      </w:pPr>
      <w:r>
        <w:rPr>
          <w:color w:val="000000"/>
        </w:rPr>
        <w:t>Preinstallation Conference: Conduct conference at Project site.</w:t>
      </w:r>
    </w:p>
    <w:p w14:paraId="1095CE52" w14:textId="77777777" w:rsidR="003F27B7" w:rsidRDefault="003F27B7" w:rsidP="00283FB5">
      <w:pPr>
        <w:pStyle w:val="ART"/>
        <w:rPr>
          <w:color w:val="000000"/>
        </w:rPr>
      </w:pPr>
      <w:r>
        <w:rPr>
          <w:color w:val="000000"/>
        </w:rPr>
        <w:t>ACTION SUBMITTALS</w:t>
      </w:r>
    </w:p>
    <w:p w14:paraId="5E18E818" w14:textId="77777777" w:rsidR="003F27B7" w:rsidRDefault="003F27B7" w:rsidP="00283FB5">
      <w:pPr>
        <w:pStyle w:val="PR1"/>
        <w:rPr>
          <w:color w:val="000000"/>
        </w:rPr>
      </w:pPr>
      <w:r>
        <w:rPr>
          <w:color w:val="000000"/>
        </w:rPr>
        <w:t>Product Data: For each type of product.</w:t>
      </w:r>
    </w:p>
    <w:p w14:paraId="7C8CC56B" w14:textId="77777777" w:rsidR="003F27B7" w:rsidRDefault="003F27B7" w:rsidP="00283FB5">
      <w:pPr>
        <w:pStyle w:val="PR1"/>
        <w:rPr>
          <w:color w:val="000000"/>
        </w:rPr>
      </w:pPr>
      <w:r>
        <w:rPr>
          <w:color w:val="000000"/>
        </w:rPr>
        <w:t>Shop Drawings: Include fabrication and installation layouts of metal panels; details of edge conditions, joints, panel profiles, corners, anchorages, attachment system, trim, flashings, closures, and accessories; and special details.</w:t>
      </w:r>
    </w:p>
    <w:p w14:paraId="3F7E9EDF" w14:textId="77777777" w:rsidR="003F27B7" w:rsidRDefault="003F27B7" w:rsidP="00283FB5">
      <w:pPr>
        <w:pStyle w:val="ART"/>
        <w:rPr>
          <w:color w:val="000000"/>
        </w:rPr>
      </w:pPr>
      <w:r>
        <w:rPr>
          <w:color w:val="000000"/>
        </w:rPr>
        <w:t>CLOSEOUT SUBMITTALS</w:t>
      </w:r>
    </w:p>
    <w:p w14:paraId="77A1945F" w14:textId="77777777" w:rsidR="003F27B7" w:rsidRDefault="003F27B7" w:rsidP="00283FB5">
      <w:pPr>
        <w:pStyle w:val="PR1"/>
        <w:rPr>
          <w:color w:val="000000"/>
        </w:rPr>
      </w:pPr>
      <w:r>
        <w:rPr>
          <w:color w:val="000000"/>
        </w:rPr>
        <w:t>Maintenance data.</w:t>
      </w:r>
    </w:p>
    <w:p w14:paraId="0CC5E5AB" w14:textId="77777777" w:rsidR="003F27B7" w:rsidRDefault="003F27B7" w:rsidP="00283FB5">
      <w:pPr>
        <w:pStyle w:val="ART"/>
        <w:rPr>
          <w:color w:val="000000"/>
        </w:rPr>
      </w:pPr>
      <w:r>
        <w:rPr>
          <w:color w:val="000000"/>
        </w:rPr>
        <w:t>QUALITY ASSURANCE</w:t>
      </w:r>
    </w:p>
    <w:p w14:paraId="1F088CFE" w14:textId="77777777" w:rsidR="003F27B7" w:rsidRDefault="003F27B7" w:rsidP="00283FB5">
      <w:pPr>
        <w:pStyle w:val="PR1"/>
        <w:rPr>
          <w:color w:val="000000"/>
        </w:rPr>
      </w:pPr>
      <w:r>
        <w:rPr>
          <w:color w:val="000000"/>
        </w:rPr>
        <w:t xml:space="preserve">Installer Qualifications: An entity that employs installers and supervisors who are trained and approved by </w:t>
      </w:r>
      <w:proofErr w:type="gramStart"/>
      <w:r>
        <w:rPr>
          <w:color w:val="000000"/>
        </w:rPr>
        <w:t>manufacturer</w:t>
      </w:r>
      <w:proofErr w:type="gramEnd"/>
      <w:r>
        <w:rPr>
          <w:color w:val="000000"/>
        </w:rPr>
        <w:t>.</w:t>
      </w:r>
    </w:p>
    <w:p w14:paraId="2615A4C5" w14:textId="77777777" w:rsidR="003F27B7" w:rsidRDefault="003F27B7" w:rsidP="00283FB5">
      <w:pPr>
        <w:pStyle w:val="PR1"/>
        <w:rPr>
          <w:color w:val="000000"/>
        </w:rPr>
      </w:pPr>
      <w:r>
        <w:rPr>
          <w:color w:val="000000"/>
        </w:rPr>
        <w:t xml:space="preserve">UL-Certified, Portable Roll-Forming Equipment: UL-certified, portable roll-forming equipment capable of producing metal panels warranted by </w:t>
      </w:r>
      <w:proofErr w:type="gramStart"/>
      <w:r>
        <w:rPr>
          <w:color w:val="000000"/>
        </w:rPr>
        <w:t>manufacturer</w:t>
      </w:r>
      <w:proofErr w:type="gramEnd"/>
      <w:r>
        <w:rPr>
          <w:color w:val="000000"/>
        </w:rPr>
        <w:t xml:space="preserve"> to be the same as factory-formed products. Maintain UL certification of portable roll-forming equipment for duration of work.</w:t>
      </w:r>
    </w:p>
    <w:p w14:paraId="275EF1C2" w14:textId="77777777" w:rsidR="003F27B7" w:rsidRDefault="003F27B7" w:rsidP="00283FB5">
      <w:pPr>
        <w:pStyle w:val="ART"/>
        <w:rPr>
          <w:color w:val="000000"/>
        </w:rPr>
      </w:pPr>
      <w:r>
        <w:rPr>
          <w:color w:val="000000"/>
        </w:rPr>
        <w:t>MEASUREMENT AND PAYMENT</w:t>
      </w:r>
    </w:p>
    <w:p w14:paraId="006D714D" w14:textId="77777777" w:rsidR="003F27B7" w:rsidRDefault="003F27B7" w:rsidP="00283FB5">
      <w:pPr>
        <w:pStyle w:val="PR1"/>
        <w:rPr>
          <w:color w:val="000000"/>
        </w:rPr>
      </w:pPr>
      <w:r>
        <w:rPr>
          <w:color w:val="000000"/>
        </w:rPr>
        <w:t xml:space="preserve">Roof </w:t>
      </w:r>
      <w:proofErr w:type="gramStart"/>
      <w:r>
        <w:rPr>
          <w:color w:val="000000"/>
        </w:rPr>
        <w:t>-  Measurement</w:t>
      </w:r>
      <w:proofErr w:type="gramEnd"/>
      <w:r>
        <w:rPr>
          <w:color w:val="000000"/>
        </w:rPr>
        <w:t xml:space="preserve"> shall be the number of squares of corrugated metal roofing installed. Measurement and payment shill include ice and water shield, planking (decking), corrugate metal roofing </w:t>
      </w:r>
      <w:proofErr w:type="gramStart"/>
      <w:r>
        <w:rPr>
          <w:color w:val="000000"/>
        </w:rPr>
        <w:t>panels,  and</w:t>
      </w:r>
      <w:proofErr w:type="gramEnd"/>
      <w:r>
        <w:rPr>
          <w:color w:val="000000"/>
        </w:rPr>
        <w:t xml:space="preserve"> all associated flashing at ridges, valleys, eaves, and crickets.</w:t>
      </w:r>
    </w:p>
    <w:p w14:paraId="01A057F1" w14:textId="77777777" w:rsidR="003F27B7" w:rsidRDefault="003F27B7" w:rsidP="00283FB5">
      <w:pPr>
        <w:pStyle w:val="PRT"/>
        <w:rPr>
          <w:color w:val="000000"/>
        </w:rPr>
      </w:pPr>
      <w:r>
        <w:rPr>
          <w:color w:val="000000"/>
        </w:rPr>
        <w:t>PRODUCTS</w:t>
      </w:r>
    </w:p>
    <w:p w14:paraId="7F5A582B" w14:textId="77777777" w:rsidR="003F27B7" w:rsidRDefault="003F27B7" w:rsidP="00283FB5">
      <w:pPr>
        <w:pStyle w:val="ART"/>
        <w:rPr>
          <w:color w:val="000000"/>
        </w:rPr>
      </w:pPr>
      <w:r>
        <w:rPr>
          <w:color w:val="000000"/>
        </w:rPr>
        <w:t>EXPOSED-FASTENER, LAP-SEAM, METAL ROOF PANELS</w:t>
      </w:r>
    </w:p>
    <w:p w14:paraId="47F567FC" w14:textId="77777777" w:rsidR="003F27B7" w:rsidRDefault="003F27B7" w:rsidP="00283FB5">
      <w:pPr>
        <w:pStyle w:val="PR1"/>
        <w:rPr>
          <w:color w:val="000000"/>
        </w:rPr>
      </w:pPr>
      <w:r>
        <w:rPr>
          <w:color w:val="000000"/>
        </w:rPr>
        <w:lastRenderedPageBreak/>
        <w:t xml:space="preserve">General: Provide factory-formed metal roof panels designed to be installed by lapping side edges of adjacent panels and mechanically attaching panels to supports using exposed fasteners in side laps. </w:t>
      </w:r>
      <w:proofErr w:type="gramStart"/>
      <w:r>
        <w:rPr>
          <w:color w:val="000000"/>
        </w:rPr>
        <w:t>Include</w:t>
      </w:r>
      <w:proofErr w:type="gramEnd"/>
      <w:r>
        <w:rPr>
          <w:color w:val="000000"/>
        </w:rPr>
        <w:t xml:space="preserve"> accessories required for </w:t>
      </w:r>
      <w:proofErr w:type="gramStart"/>
      <w:r>
        <w:rPr>
          <w:color w:val="000000"/>
        </w:rPr>
        <w:t>weathertight</w:t>
      </w:r>
      <w:proofErr w:type="gramEnd"/>
      <w:r>
        <w:rPr>
          <w:color w:val="000000"/>
        </w:rPr>
        <w:t xml:space="preserve"> installation.</w:t>
      </w:r>
    </w:p>
    <w:p w14:paraId="2CA31187" w14:textId="77777777" w:rsidR="003F27B7" w:rsidRDefault="003F27B7" w:rsidP="00283FB5">
      <w:pPr>
        <w:pStyle w:val="PR1"/>
        <w:rPr>
          <w:color w:val="000000"/>
        </w:rPr>
      </w:pPr>
      <w:r>
        <w:rPr>
          <w:color w:val="000000"/>
        </w:rPr>
        <w:t xml:space="preserve">Corrugated-Profile, Exposed-Fastener Metal Roof Panels </w:t>
      </w:r>
    </w:p>
    <w:p w14:paraId="06E43FDD" w14:textId="77777777" w:rsidR="003F27B7" w:rsidRDefault="003F27B7" w:rsidP="00283FB5">
      <w:pPr>
        <w:pStyle w:val="PR1"/>
        <w:rPr>
          <w:color w:val="000000"/>
        </w:rPr>
      </w:pPr>
      <w:r>
        <w:rPr>
          <w:color w:val="000000"/>
        </w:rPr>
        <w:t xml:space="preserve"> Formed with alternating curved ribs spaced at </w:t>
      </w:r>
      <w:r>
        <w:rPr>
          <w:rStyle w:val="IP"/>
          <w:color w:val="000000"/>
        </w:rPr>
        <w:t>2.67 inches</w:t>
      </w:r>
      <w:r>
        <w:rPr>
          <w:rStyle w:val="SI"/>
          <w:color w:val="000000"/>
        </w:rPr>
        <w:t xml:space="preserve"> </w:t>
      </w:r>
      <w:proofErr w:type="spellStart"/>
      <w:r>
        <w:rPr>
          <w:color w:val="000000"/>
        </w:rPr>
        <w:t>o.c.</w:t>
      </w:r>
      <w:proofErr w:type="spellEnd"/>
      <w:r>
        <w:rPr>
          <w:color w:val="000000"/>
        </w:rPr>
        <w:t xml:space="preserve"> across width of panel.</w:t>
      </w:r>
    </w:p>
    <w:bookmarkStart w:id="52" w:name="ptBookmark6892"/>
    <w:p w14:paraId="7D72B043" w14:textId="77777777" w:rsidR="003F27B7" w:rsidRDefault="003F27B7" w:rsidP="00283FB5">
      <w:pPr>
        <w:pStyle w:val="PR2"/>
        <w:rPr>
          <w:color w:val="000000"/>
        </w:rPr>
      </w:pPr>
      <w:r>
        <w:rPr>
          <w:rStyle w:val="SAhyperlink"/>
          <w:color w:val="000000"/>
        </w:rPr>
        <w:fldChar w:fldCharType="begin"/>
      </w:r>
      <w:r>
        <w:rPr>
          <w:rStyle w:val="SAhyperlink"/>
          <w:color w:val="000000"/>
        </w:rPr>
        <w:instrText xml:space="preserve"> HYPERLINK "http://www.specagent.com/Lookup?ulid=6892" </w:instrText>
      </w:r>
      <w:r>
        <w:rPr>
          <w:rStyle w:val="SAhyperlink"/>
          <w:color w:val="000000"/>
        </w:rPr>
      </w:r>
      <w:r>
        <w:rPr>
          <w:rStyle w:val="SAhyperlink"/>
          <w:color w:val="000000"/>
        </w:rPr>
        <w:fldChar w:fldCharType="separate"/>
      </w:r>
      <w:r>
        <w:rPr>
          <w:rStyle w:val="SAhyperlink"/>
          <w:color w:val="000000"/>
        </w:rPr>
        <w:t>Manufacturers:</w:t>
      </w:r>
      <w:r>
        <w:rPr>
          <w:rStyle w:val="SAhyperlink"/>
          <w:color w:val="000000"/>
        </w:rPr>
        <w:fldChar w:fldCharType="end"/>
      </w:r>
      <w:r>
        <w:rPr>
          <w:color w:val="000000"/>
        </w:rPr>
        <w:t xml:space="preserve"> Subject to compliance with requirements, available manufacturers offering products that may be incorporated into the Work include, but are not limited to the following:</w:t>
      </w:r>
    </w:p>
    <w:p w14:paraId="33E0F646" w14:textId="77777777" w:rsidR="003F27B7" w:rsidRDefault="003F27B7" w:rsidP="00283FB5">
      <w:pPr>
        <w:pStyle w:val="PR3"/>
        <w:rPr>
          <w:color w:val="000000"/>
        </w:rPr>
      </w:pPr>
      <w:r>
        <w:rPr>
          <w:color w:val="000000"/>
        </w:rPr>
        <w:t>Bridger Steel.</w:t>
      </w:r>
    </w:p>
    <w:p w14:paraId="58549FB0" w14:textId="77777777" w:rsidR="003F27B7" w:rsidRDefault="003F27B7" w:rsidP="00283FB5">
      <w:pPr>
        <w:pStyle w:val="PR3"/>
        <w:spacing w:before="0"/>
        <w:rPr>
          <w:color w:val="000000"/>
        </w:rPr>
      </w:pPr>
      <w:hyperlink r:id="rId43" w:history="1">
        <w:r>
          <w:rPr>
            <w:rStyle w:val="SAhyperlink"/>
            <w:color w:val="000000"/>
          </w:rPr>
          <w:t>MBCI</w:t>
        </w:r>
      </w:hyperlink>
      <w:r>
        <w:rPr>
          <w:color w:val="000000"/>
        </w:rPr>
        <w:t>.</w:t>
      </w:r>
    </w:p>
    <w:p w14:paraId="417F0EFC" w14:textId="77777777" w:rsidR="003F27B7" w:rsidRDefault="003F27B7" w:rsidP="00283FB5">
      <w:pPr>
        <w:pStyle w:val="PR3"/>
        <w:spacing w:before="0"/>
        <w:rPr>
          <w:color w:val="000000"/>
        </w:rPr>
      </w:pPr>
      <w:r>
        <w:rPr>
          <w:color w:val="000000"/>
        </w:rPr>
        <w:t>Western States Metal Roofing</w:t>
      </w:r>
    </w:p>
    <w:bookmarkEnd w:id="52"/>
    <w:p w14:paraId="426EB08A" w14:textId="77777777" w:rsidR="003F27B7" w:rsidRDefault="003F27B7" w:rsidP="00283FB5">
      <w:pPr>
        <w:pStyle w:val="PR2"/>
        <w:rPr>
          <w:color w:val="000000"/>
        </w:rPr>
      </w:pPr>
      <w:r>
        <w:rPr>
          <w:color w:val="000000"/>
        </w:rPr>
        <w:t xml:space="preserve">Metallic-Coated Steel Sheet: Zinc-coated (galvanized) steel sheet complying with ASTM A653/A653M, </w:t>
      </w:r>
      <w:r>
        <w:rPr>
          <w:rStyle w:val="IP"/>
          <w:color w:val="000000"/>
        </w:rPr>
        <w:t>G90</w:t>
      </w:r>
      <w:r>
        <w:rPr>
          <w:rStyle w:val="SI"/>
          <w:color w:val="000000"/>
        </w:rPr>
        <w:t xml:space="preserve"> </w:t>
      </w:r>
      <w:r>
        <w:rPr>
          <w:color w:val="000000"/>
        </w:rPr>
        <w:t xml:space="preserve">coating designation, or aluminum-zinc alloy-coated steel sheet complying with ASTM A792/A792M, </w:t>
      </w:r>
      <w:r>
        <w:rPr>
          <w:rStyle w:val="IP"/>
          <w:color w:val="000000"/>
        </w:rPr>
        <w:t>Class AZ50</w:t>
      </w:r>
      <w:r>
        <w:rPr>
          <w:color w:val="000000"/>
        </w:rPr>
        <w:t xml:space="preserve"> coating designation; structural quality. Pre-painted by the coil-coating process to comply with ASTM A755/A755M.</w:t>
      </w:r>
    </w:p>
    <w:p w14:paraId="2B77738D" w14:textId="77777777" w:rsidR="003F27B7" w:rsidRDefault="003F27B7" w:rsidP="00283FB5">
      <w:pPr>
        <w:pStyle w:val="PR3"/>
        <w:rPr>
          <w:color w:val="000000"/>
        </w:rPr>
      </w:pPr>
      <w:r>
        <w:rPr>
          <w:color w:val="000000"/>
        </w:rPr>
        <w:t>Nominal Thickness</w:t>
      </w:r>
      <w:proofErr w:type="gramStart"/>
      <w:r>
        <w:rPr>
          <w:color w:val="000000"/>
        </w:rPr>
        <w:t xml:space="preserve">:  </w:t>
      </w:r>
      <w:r>
        <w:rPr>
          <w:rStyle w:val="IP"/>
          <w:color w:val="000000"/>
        </w:rPr>
        <w:t>0.034</w:t>
      </w:r>
      <w:proofErr w:type="gramEnd"/>
      <w:r>
        <w:rPr>
          <w:rStyle w:val="IP"/>
          <w:color w:val="000000"/>
        </w:rPr>
        <w:t xml:space="preserve"> inch</w:t>
      </w:r>
      <w:r>
        <w:rPr>
          <w:rStyle w:val="SI"/>
          <w:color w:val="000000"/>
        </w:rPr>
        <w:t>.</w:t>
      </w:r>
    </w:p>
    <w:p w14:paraId="2098C4C3" w14:textId="77777777" w:rsidR="003F27B7" w:rsidRDefault="003F27B7" w:rsidP="00283FB5">
      <w:pPr>
        <w:pStyle w:val="PR3"/>
        <w:spacing w:before="0"/>
        <w:rPr>
          <w:color w:val="000000"/>
        </w:rPr>
      </w:pPr>
      <w:r>
        <w:rPr>
          <w:color w:val="000000"/>
        </w:rPr>
        <w:t>Exterior Finish: Weathering Steel.</w:t>
      </w:r>
    </w:p>
    <w:p w14:paraId="1FC12CD5" w14:textId="77777777" w:rsidR="003F27B7" w:rsidRDefault="003F27B7" w:rsidP="00283FB5">
      <w:pPr>
        <w:pStyle w:val="PR2"/>
        <w:rPr>
          <w:color w:val="000000"/>
        </w:rPr>
      </w:pPr>
      <w:r>
        <w:rPr>
          <w:color w:val="000000"/>
        </w:rPr>
        <w:t>Panel Coverage</w:t>
      </w:r>
      <w:proofErr w:type="gramStart"/>
      <w:r>
        <w:rPr>
          <w:color w:val="000000"/>
        </w:rPr>
        <w:t xml:space="preserve">:  </w:t>
      </w:r>
      <w:r>
        <w:rPr>
          <w:rStyle w:val="IP"/>
          <w:color w:val="000000"/>
        </w:rPr>
        <w:t>29.3</w:t>
      </w:r>
      <w:proofErr w:type="gramEnd"/>
      <w:r>
        <w:rPr>
          <w:rStyle w:val="IP"/>
          <w:color w:val="000000"/>
        </w:rPr>
        <w:t xml:space="preserve"> inches</w:t>
      </w:r>
      <w:r>
        <w:rPr>
          <w:rStyle w:val="SI"/>
          <w:color w:val="000000"/>
        </w:rPr>
        <w:t>.</w:t>
      </w:r>
    </w:p>
    <w:p w14:paraId="50E19F80" w14:textId="77777777" w:rsidR="003F27B7" w:rsidRDefault="003F27B7" w:rsidP="00283FB5">
      <w:pPr>
        <w:pStyle w:val="PR2"/>
        <w:spacing w:before="0"/>
        <w:rPr>
          <w:color w:val="000000"/>
        </w:rPr>
      </w:pPr>
      <w:r>
        <w:rPr>
          <w:color w:val="000000"/>
        </w:rPr>
        <w:t>Panel Height</w:t>
      </w:r>
      <w:proofErr w:type="gramStart"/>
      <w:r>
        <w:rPr>
          <w:color w:val="000000"/>
        </w:rPr>
        <w:t xml:space="preserve">:  </w:t>
      </w:r>
      <w:r>
        <w:rPr>
          <w:rStyle w:val="IP"/>
          <w:color w:val="000000"/>
        </w:rPr>
        <w:t>0.875</w:t>
      </w:r>
      <w:proofErr w:type="gramEnd"/>
      <w:r>
        <w:rPr>
          <w:rStyle w:val="IP"/>
          <w:color w:val="000000"/>
        </w:rPr>
        <w:t xml:space="preserve"> </w:t>
      </w:r>
      <w:proofErr w:type="gramStart"/>
      <w:r>
        <w:rPr>
          <w:rStyle w:val="IP"/>
          <w:color w:val="000000"/>
        </w:rPr>
        <w:t>inch</w:t>
      </w:r>
      <w:proofErr w:type="gramEnd"/>
      <w:r>
        <w:rPr>
          <w:rStyle w:val="SI"/>
          <w:color w:val="000000"/>
        </w:rPr>
        <w:t>.</w:t>
      </w:r>
    </w:p>
    <w:p w14:paraId="7AB0CD35" w14:textId="77777777" w:rsidR="003F27B7" w:rsidRDefault="003F27B7" w:rsidP="00283FB5">
      <w:pPr>
        <w:pStyle w:val="ART"/>
        <w:rPr>
          <w:color w:val="000000"/>
        </w:rPr>
      </w:pPr>
      <w:r>
        <w:rPr>
          <w:color w:val="000000"/>
        </w:rPr>
        <w:t>UNDERLAYMENT MATERIALS</w:t>
      </w:r>
    </w:p>
    <w:p w14:paraId="6BBD770B" w14:textId="77777777" w:rsidR="003F27B7" w:rsidRDefault="003F27B7" w:rsidP="00283FB5">
      <w:pPr>
        <w:pStyle w:val="PR1"/>
        <w:rPr>
          <w:color w:val="000000"/>
        </w:rPr>
      </w:pPr>
      <w:r>
        <w:rPr>
          <w:color w:val="000000"/>
        </w:rPr>
        <w:t xml:space="preserve">Self-Adhering, High-Temperature Underlayment: Provide self-adhering, cold-applied, sheet underlayment, a minimum of </w:t>
      </w:r>
      <w:r>
        <w:rPr>
          <w:rStyle w:val="IP"/>
          <w:color w:val="000000"/>
        </w:rPr>
        <w:t>30 mils</w:t>
      </w:r>
      <w:r>
        <w:rPr>
          <w:color w:val="000000"/>
        </w:rPr>
        <w:t xml:space="preserve"> thick, specifically designed to withstand high metal temperatures beneath metal roofing. Provide primer when recommended by underlayment manufacturer.</w:t>
      </w:r>
    </w:p>
    <w:p w14:paraId="5E8CC686" w14:textId="77777777" w:rsidR="003F27B7" w:rsidRDefault="003F27B7" w:rsidP="00283FB5">
      <w:pPr>
        <w:pStyle w:val="PR2"/>
        <w:rPr>
          <w:color w:val="000000"/>
        </w:rPr>
      </w:pPr>
      <w:r>
        <w:rPr>
          <w:color w:val="000000"/>
        </w:rPr>
        <w:t xml:space="preserve">Thermal Stability: Stable after testing at </w:t>
      </w:r>
      <w:r>
        <w:rPr>
          <w:rStyle w:val="IP"/>
          <w:color w:val="000000"/>
        </w:rPr>
        <w:t>220 deg F</w:t>
      </w:r>
      <w:r>
        <w:rPr>
          <w:color w:val="000000"/>
        </w:rPr>
        <w:t>; ASTM D1970.</w:t>
      </w:r>
    </w:p>
    <w:p w14:paraId="59A8E150" w14:textId="77777777" w:rsidR="003F27B7" w:rsidRDefault="003F27B7" w:rsidP="00283FB5">
      <w:pPr>
        <w:pStyle w:val="PR2"/>
        <w:spacing w:before="0"/>
        <w:rPr>
          <w:color w:val="000000"/>
        </w:rPr>
      </w:pPr>
      <w:r>
        <w:rPr>
          <w:color w:val="000000"/>
        </w:rPr>
        <w:t xml:space="preserve">Low-Temperature Flexibility: Passes after testing at minus </w:t>
      </w:r>
      <w:r>
        <w:rPr>
          <w:rStyle w:val="IP"/>
          <w:color w:val="000000"/>
        </w:rPr>
        <w:t>20 deg F</w:t>
      </w:r>
      <w:r>
        <w:rPr>
          <w:color w:val="000000"/>
        </w:rPr>
        <w:t>; ASTM D1970.</w:t>
      </w:r>
    </w:p>
    <w:bookmarkStart w:id="53" w:name="ptBookmark6898"/>
    <w:p w14:paraId="3ED8A3B6" w14:textId="77777777" w:rsidR="003F27B7" w:rsidRDefault="003F27B7" w:rsidP="00283FB5">
      <w:pPr>
        <w:pStyle w:val="PR2"/>
        <w:spacing w:before="0"/>
        <w:rPr>
          <w:color w:val="000000"/>
        </w:rPr>
      </w:pPr>
      <w:r>
        <w:rPr>
          <w:rStyle w:val="SAhyperlink"/>
          <w:color w:val="000000"/>
        </w:rPr>
        <w:fldChar w:fldCharType="begin"/>
      </w:r>
      <w:r>
        <w:rPr>
          <w:rStyle w:val="SAhyperlink"/>
          <w:color w:val="000000"/>
        </w:rPr>
        <w:instrText xml:space="preserve"> HYPERLINK "http://www.specagent.com/Lookup?ulid=6898" </w:instrText>
      </w:r>
      <w:r>
        <w:rPr>
          <w:rStyle w:val="SAhyperlink"/>
          <w:color w:val="000000"/>
        </w:rPr>
      </w:r>
      <w:r>
        <w:rPr>
          <w:rStyle w:val="SAhyperlink"/>
          <w:color w:val="000000"/>
        </w:rPr>
        <w:fldChar w:fldCharType="separate"/>
      </w:r>
      <w:r>
        <w:rPr>
          <w:rStyle w:val="SAhyperlink"/>
          <w:color w:val="000000"/>
        </w:rPr>
        <w:t>Manufacturers:</w:t>
      </w:r>
      <w:r>
        <w:rPr>
          <w:rStyle w:val="SAhyperlink"/>
          <w:color w:val="000000"/>
        </w:rPr>
        <w:fldChar w:fldCharType="end"/>
      </w:r>
      <w:r>
        <w:rPr>
          <w:color w:val="000000"/>
        </w:rPr>
        <w:t xml:space="preserve"> Subject to compliance with requirements, available manufacturers offering products that may be incorporated into the Work include, but are not limited to the following:</w:t>
      </w:r>
    </w:p>
    <w:p w14:paraId="180D5B4E" w14:textId="77777777" w:rsidR="003F27B7" w:rsidRDefault="003F27B7" w:rsidP="00283FB5">
      <w:pPr>
        <w:pStyle w:val="PR3"/>
        <w:rPr>
          <w:color w:val="000000"/>
        </w:rPr>
      </w:pPr>
      <w:hyperlink r:id="rId44" w:history="1">
        <w:r>
          <w:rPr>
            <w:rStyle w:val="SAhyperlink"/>
            <w:color w:val="000000"/>
          </w:rPr>
          <w:t>Carlisle WIP Products; a brand of Carlisle Construction Materials</w:t>
        </w:r>
      </w:hyperlink>
      <w:r>
        <w:rPr>
          <w:color w:val="000000"/>
        </w:rPr>
        <w:t>.</w:t>
      </w:r>
    </w:p>
    <w:p w14:paraId="53747F2D" w14:textId="77777777" w:rsidR="003F27B7" w:rsidRDefault="003F27B7" w:rsidP="00283FB5">
      <w:pPr>
        <w:pStyle w:val="PR3"/>
        <w:spacing w:before="0"/>
        <w:rPr>
          <w:color w:val="000000"/>
        </w:rPr>
      </w:pPr>
      <w:hyperlink r:id="rId45" w:history="1">
        <w:r>
          <w:rPr>
            <w:rStyle w:val="SAhyperlink"/>
            <w:color w:val="000000"/>
          </w:rPr>
          <w:t>CertainTeed Corporation</w:t>
        </w:r>
      </w:hyperlink>
      <w:r>
        <w:rPr>
          <w:color w:val="000000"/>
        </w:rPr>
        <w:t>.</w:t>
      </w:r>
    </w:p>
    <w:p w14:paraId="373FB1E5" w14:textId="77777777" w:rsidR="003F27B7" w:rsidRDefault="003F27B7" w:rsidP="00283FB5">
      <w:pPr>
        <w:pStyle w:val="PR3"/>
        <w:spacing w:before="0"/>
        <w:rPr>
          <w:color w:val="000000"/>
        </w:rPr>
      </w:pPr>
      <w:hyperlink r:id="rId46" w:history="1">
        <w:r>
          <w:rPr>
            <w:rStyle w:val="SAhyperlink"/>
            <w:color w:val="000000"/>
          </w:rPr>
          <w:t>Henry Company</w:t>
        </w:r>
      </w:hyperlink>
      <w:r>
        <w:rPr>
          <w:color w:val="000000"/>
        </w:rPr>
        <w:t>.</w:t>
      </w:r>
    </w:p>
    <w:p w14:paraId="21988226" w14:textId="77777777" w:rsidR="003F27B7" w:rsidRDefault="003F27B7" w:rsidP="00283FB5">
      <w:pPr>
        <w:pStyle w:val="PR3"/>
        <w:spacing w:before="0"/>
        <w:rPr>
          <w:color w:val="000000"/>
        </w:rPr>
      </w:pPr>
      <w:hyperlink r:id="rId47" w:history="1">
        <w:r>
          <w:rPr>
            <w:rStyle w:val="SAhyperlink"/>
            <w:color w:val="000000"/>
          </w:rPr>
          <w:t>Owens Corning</w:t>
        </w:r>
      </w:hyperlink>
      <w:r>
        <w:rPr>
          <w:color w:val="000000"/>
        </w:rPr>
        <w:t>.</w:t>
      </w:r>
    </w:p>
    <w:bookmarkEnd w:id="53"/>
    <w:p w14:paraId="72C5AB1E" w14:textId="77777777" w:rsidR="003F27B7" w:rsidRDefault="003F27B7" w:rsidP="00283FB5">
      <w:pPr>
        <w:pStyle w:val="PR1"/>
        <w:rPr>
          <w:color w:val="000000"/>
        </w:rPr>
      </w:pPr>
      <w:r>
        <w:rPr>
          <w:color w:val="000000"/>
        </w:rPr>
        <w:t>Slip Sheet: Manufacturer's recommended slip sheet, of type required for application.</w:t>
      </w:r>
    </w:p>
    <w:p w14:paraId="24428A66" w14:textId="77777777" w:rsidR="003F27B7" w:rsidRDefault="003F27B7" w:rsidP="00283FB5">
      <w:pPr>
        <w:pStyle w:val="ART"/>
        <w:rPr>
          <w:color w:val="000000"/>
        </w:rPr>
      </w:pPr>
      <w:r>
        <w:rPr>
          <w:color w:val="000000"/>
        </w:rPr>
        <w:t>MISCELLANEOUS MATERIALS</w:t>
      </w:r>
    </w:p>
    <w:p w14:paraId="27C41F22" w14:textId="77777777" w:rsidR="003F27B7" w:rsidRDefault="003F27B7" w:rsidP="00283FB5">
      <w:pPr>
        <w:pStyle w:val="PR1"/>
        <w:rPr>
          <w:color w:val="000000"/>
        </w:rPr>
      </w:pPr>
      <w:r>
        <w:rPr>
          <w:color w:val="000000"/>
        </w:rPr>
        <w:lastRenderedPageBreak/>
        <w:t>Panel Accessories: Provide components required for a complete, weathertight panel system including trim, copings, fasciae, mullions, sills, corner units, clips, flashings, sealants, gaskets, fillers, closure strips, and similar items. Match material and finish of metal panels unless otherwise indicated.</w:t>
      </w:r>
    </w:p>
    <w:p w14:paraId="29EB180C" w14:textId="77777777" w:rsidR="003F27B7" w:rsidRDefault="003F27B7" w:rsidP="00283FB5">
      <w:pPr>
        <w:pStyle w:val="PR2"/>
        <w:rPr>
          <w:color w:val="000000"/>
        </w:rPr>
      </w:pPr>
      <w:r>
        <w:rPr>
          <w:color w:val="000000"/>
        </w:rPr>
        <w:t>Closures: Provide closures at eaves and ridges, fabricated of same metal as metal panels.</w:t>
      </w:r>
    </w:p>
    <w:p w14:paraId="3B063CC8" w14:textId="77777777" w:rsidR="003F27B7" w:rsidRDefault="003F27B7" w:rsidP="00283FB5">
      <w:pPr>
        <w:pStyle w:val="PR2"/>
        <w:spacing w:before="0"/>
        <w:rPr>
          <w:color w:val="000000"/>
        </w:rPr>
      </w:pPr>
      <w:r>
        <w:rPr>
          <w:color w:val="000000"/>
        </w:rPr>
        <w:t>Backing Plates: Provide metal backing plates at panel end splices, fabricated from material recommended by manufacturer.</w:t>
      </w:r>
    </w:p>
    <w:p w14:paraId="795695E0" w14:textId="77777777" w:rsidR="003F27B7" w:rsidRDefault="003F27B7" w:rsidP="00283FB5">
      <w:pPr>
        <w:pStyle w:val="PR2"/>
        <w:spacing w:before="0"/>
        <w:rPr>
          <w:color w:val="000000"/>
        </w:rPr>
      </w:pPr>
      <w:r>
        <w:rPr>
          <w:color w:val="000000"/>
        </w:rPr>
        <w:t xml:space="preserve">Closure Strips: Closed-cell, expanded, cellular, rubber or crosslinked, polyolefin-foam or closed-cell laminated polyethylene; minimum </w:t>
      </w:r>
      <w:r>
        <w:rPr>
          <w:rStyle w:val="IP"/>
          <w:color w:val="000000"/>
        </w:rPr>
        <w:t>1-inch-</w:t>
      </w:r>
      <w:r>
        <w:rPr>
          <w:rStyle w:val="SI"/>
          <w:color w:val="000000"/>
        </w:rPr>
        <w:t xml:space="preserve"> </w:t>
      </w:r>
      <w:r>
        <w:rPr>
          <w:color w:val="000000"/>
        </w:rPr>
        <w:t xml:space="preserve">thick, flexible closure strips; cut or </w:t>
      </w:r>
      <w:proofErr w:type="spellStart"/>
      <w:r>
        <w:rPr>
          <w:color w:val="000000"/>
        </w:rPr>
        <w:t>premolded</w:t>
      </w:r>
      <w:proofErr w:type="spellEnd"/>
      <w:r>
        <w:rPr>
          <w:color w:val="000000"/>
        </w:rPr>
        <w:t xml:space="preserve"> to match metal panel profile. Provide closure strips where indicated or necessary to ensure weathertight construction.</w:t>
      </w:r>
    </w:p>
    <w:p w14:paraId="09C0AEAF" w14:textId="77777777" w:rsidR="003F27B7" w:rsidRDefault="003F27B7" w:rsidP="00283FB5">
      <w:pPr>
        <w:pStyle w:val="PR1"/>
        <w:rPr>
          <w:color w:val="000000"/>
        </w:rPr>
      </w:pPr>
      <w:r>
        <w:rPr>
          <w:color w:val="000000"/>
        </w:rPr>
        <w:t>Flashing and Trim: Provide flashing and trim formed from same material as metal panels as required to seal against weather and to provide finished appearance. Locations include, but are not limited to, eaves, rakes, corners, bases, framed openings, ridges, fasciae, and fillers. Finish flashing and trim with same finish system as adjacent metal panels.</w:t>
      </w:r>
    </w:p>
    <w:p w14:paraId="3FFA303D" w14:textId="77777777" w:rsidR="003F27B7" w:rsidRDefault="003F27B7" w:rsidP="00283FB5">
      <w:pPr>
        <w:pStyle w:val="PR1"/>
        <w:rPr>
          <w:color w:val="000000"/>
        </w:rPr>
      </w:pPr>
      <w:r>
        <w:rPr>
          <w:color w:val="000000"/>
        </w:rPr>
        <w:t>Panel Fasteners: Self-tapping screws designed to withstand design loads. Provide exposed fasteners with heads matching color of metal panels by means of plastic caps or factory-applied coating. Provide EPDM or PVC sealing washers for exposed fasteners.</w:t>
      </w:r>
    </w:p>
    <w:p w14:paraId="7C1964A1" w14:textId="77777777" w:rsidR="003F27B7" w:rsidRDefault="003F27B7" w:rsidP="00283FB5">
      <w:pPr>
        <w:pStyle w:val="PR1"/>
        <w:rPr>
          <w:color w:val="000000"/>
        </w:rPr>
      </w:pPr>
      <w:r>
        <w:rPr>
          <w:color w:val="000000"/>
        </w:rPr>
        <w:t xml:space="preserve">Panel Sealants: Provide sealant types recommended by </w:t>
      </w:r>
      <w:proofErr w:type="gramStart"/>
      <w:r>
        <w:rPr>
          <w:color w:val="000000"/>
        </w:rPr>
        <w:t>manufacturer</w:t>
      </w:r>
      <w:proofErr w:type="gramEnd"/>
      <w:r>
        <w:rPr>
          <w:color w:val="000000"/>
        </w:rPr>
        <w:t xml:space="preserve"> that are compatible with panel materials, are nonstaining, and do not damage panel finish.</w:t>
      </w:r>
    </w:p>
    <w:p w14:paraId="753677D6" w14:textId="77777777" w:rsidR="003F27B7" w:rsidRDefault="003F27B7" w:rsidP="00283FB5">
      <w:pPr>
        <w:pStyle w:val="PR2"/>
        <w:rPr>
          <w:color w:val="000000"/>
        </w:rPr>
      </w:pPr>
      <w:r>
        <w:rPr>
          <w:color w:val="000000"/>
        </w:rPr>
        <w:t xml:space="preserve">Sealant Tape: Pressure-sensitive, 100 percent solids, gray polyisobutylene compound sealant tape with release-paper backing; </w:t>
      </w:r>
      <w:r>
        <w:rPr>
          <w:rStyle w:val="IP"/>
          <w:color w:val="000000"/>
        </w:rPr>
        <w:t>1/2 inch</w:t>
      </w:r>
      <w:r>
        <w:rPr>
          <w:rStyle w:val="SI"/>
          <w:color w:val="000000"/>
        </w:rPr>
        <w:t xml:space="preserve"> </w:t>
      </w:r>
      <w:r>
        <w:rPr>
          <w:color w:val="000000"/>
        </w:rPr>
        <w:t xml:space="preserve">wide and </w:t>
      </w:r>
      <w:r>
        <w:rPr>
          <w:rStyle w:val="IP"/>
          <w:color w:val="000000"/>
        </w:rPr>
        <w:t xml:space="preserve">1/8 </w:t>
      </w:r>
      <w:proofErr w:type="gramStart"/>
      <w:r>
        <w:rPr>
          <w:rStyle w:val="IP"/>
          <w:color w:val="000000"/>
        </w:rPr>
        <w:t>inch</w:t>
      </w:r>
      <w:r>
        <w:rPr>
          <w:rStyle w:val="SI"/>
          <w:color w:val="000000"/>
        </w:rPr>
        <w:t xml:space="preserve"> </w:t>
      </w:r>
      <w:r>
        <w:rPr>
          <w:color w:val="000000"/>
        </w:rPr>
        <w:t xml:space="preserve"> thick</w:t>
      </w:r>
      <w:proofErr w:type="gramEnd"/>
      <w:r>
        <w:rPr>
          <w:color w:val="000000"/>
        </w:rPr>
        <w:t>.</w:t>
      </w:r>
    </w:p>
    <w:p w14:paraId="45A0369E" w14:textId="77777777" w:rsidR="003F27B7" w:rsidRDefault="003F27B7" w:rsidP="00283FB5">
      <w:pPr>
        <w:pStyle w:val="PR2"/>
        <w:spacing w:before="0"/>
        <w:rPr>
          <w:color w:val="000000"/>
        </w:rPr>
      </w:pPr>
      <w:r>
        <w:rPr>
          <w:color w:val="000000"/>
        </w:rPr>
        <w:t>Joint Sealant: ASTM C920; as recommended in writing by metal panel manufacturer.</w:t>
      </w:r>
    </w:p>
    <w:p w14:paraId="2E5C1834" w14:textId="77777777" w:rsidR="003F27B7" w:rsidRDefault="003F27B7" w:rsidP="00283FB5">
      <w:pPr>
        <w:pStyle w:val="PR2"/>
        <w:spacing w:before="0"/>
        <w:rPr>
          <w:color w:val="000000"/>
        </w:rPr>
      </w:pPr>
      <w:r>
        <w:rPr>
          <w:color w:val="000000"/>
        </w:rPr>
        <w:t>Butyl-Rubber-Based, Solvent-Release Sealant: ASTM C1311.</w:t>
      </w:r>
    </w:p>
    <w:p w14:paraId="1E193D56" w14:textId="77777777" w:rsidR="003F27B7" w:rsidRDefault="003F27B7" w:rsidP="00283FB5">
      <w:pPr>
        <w:pStyle w:val="ART"/>
        <w:rPr>
          <w:color w:val="000000"/>
        </w:rPr>
      </w:pPr>
      <w:r>
        <w:rPr>
          <w:color w:val="000000"/>
        </w:rPr>
        <w:t>FABRICATION</w:t>
      </w:r>
    </w:p>
    <w:p w14:paraId="4952D9CB" w14:textId="77777777" w:rsidR="003F27B7" w:rsidRDefault="003F27B7" w:rsidP="00283FB5">
      <w:pPr>
        <w:pStyle w:val="PR1"/>
        <w:rPr>
          <w:color w:val="000000"/>
        </w:rPr>
      </w:pPr>
      <w:r>
        <w:rPr>
          <w:color w:val="000000"/>
        </w:rPr>
        <w:t>General: Fabricate and finish metal panels and accessories at the factory, by manufacturer's standard procedures and processes, as necessary to fulfill indicated performance requirements demonstrated by laboratory testing. Comply with indicated profiles and with dimensional and structural requirements.</w:t>
      </w:r>
    </w:p>
    <w:p w14:paraId="0A7A1A84" w14:textId="77777777" w:rsidR="003F27B7" w:rsidRDefault="003F27B7" w:rsidP="00283FB5">
      <w:pPr>
        <w:pStyle w:val="PR1"/>
        <w:rPr>
          <w:color w:val="000000"/>
        </w:rPr>
      </w:pPr>
      <w:r>
        <w:rPr>
          <w:color w:val="000000"/>
        </w:rPr>
        <w:t>On-Site Fabrication: Subject to compliance with requirements of this Section, metal panels may be fabricated on-site using UL-certified, portable roll-forming equipment if panels are of same profile and warranted by manufacturer to be equal to factory-formed panels. Fabricate according to equipment manufacturer's written instructions and to comply with details shown.</w:t>
      </w:r>
    </w:p>
    <w:p w14:paraId="0957DE4C" w14:textId="77777777" w:rsidR="003F27B7" w:rsidRDefault="003F27B7" w:rsidP="00283FB5">
      <w:pPr>
        <w:pStyle w:val="PR1"/>
        <w:rPr>
          <w:color w:val="000000"/>
        </w:rPr>
      </w:pPr>
      <w:r>
        <w:rPr>
          <w:color w:val="000000"/>
        </w:rPr>
        <w:t>Provide panel profile, including major ribs and intermediate stiffening ribs, if any, for full length of panel.</w:t>
      </w:r>
    </w:p>
    <w:p w14:paraId="0AF7C0C3" w14:textId="77777777" w:rsidR="003F27B7" w:rsidRDefault="003F27B7" w:rsidP="00283FB5">
      <w:pPr>
        <w:pStyle w:val="PR1"/>
        <w:rPr>
          <w:color w:val="000000"/>
        </w:rPr>
      </w:pPr>
      <w:r>
        <w:rPr>
          <w:color w:val="000000"/>
        </w:rPr>
        <w:lastRenderedPageBreak/>
        <w:t>Fabricate metal panel joints with factory-installed captive gaskets or separator strips that provide a weathertight seal and prevent metal-to-metal contact, and that minimize noise from movements.</w:t>
      </w:r>
    </w:p>
    <w:p w14:paraId="5DAAA053" w14:textId="77777777" w:rsidR="003F27B7" w:rsidRDefault="003F27B7" w:rsidP="00283FB5">
      <w:pPr>
        <w:pStyle w:val="PR1"/>
        <w:rPr>
          <w:color w:val="000000"/>
        </w:rPr>
      </w:pPr>
      <w:r>
        <w:rPr>
          <w:color w:val="000000"/>
        </w:rPr>
        <w:t>Sheet Metal Flashing and Trim: Fabricate flashing and trim to comply with manufacturer's recommendations and recommendations in SMACNA's "Architectural Sheet Metal Manual" that apply to design, dimensions, metal, and other characteristics of item indicated.</w:t>
      </w:r>
    </w:p>
    <w:p w14:paraId="75D585C9" w14:textId="77777777" w:rsidR="003F27B7" w:rsidRDefault="003F27B7" w:rsidP="00283FB5">
      <w:pPr>
        <w:pStyle w:val="ART"/>
        <w:rPr>
          <w:color w:val="000000"/>
        </w:rPr>
      </w:pPr>
      <w:r>
        <w:rPr>
          <w:color w:val="000000"/>
        </w:rPr>
        <w:t>FINISHES</w:t>
      </w:r>
    </w:p>
    <w:p w14:paraId="1B7A76F8" w14:textId="77777777" w:rsidR="003F27B7" w:rsidRDefault="003F27B7" w:rsidP="00283FB5">
      <w:pPr>
        <w:pStyle w:val="PR1"/>
        <w:rPr>
          <w:color w:val="000000"/>
        </w:rPr>
      </w:pPr>
      <w:r>
        <w:rPr>
          <w:color w:val="000000"/>
        </w:rPr>
        <w:t>Panels and Accessories:</w:t>
      </w:r>
    </w:p>
    <w:p w14:paraId="4432C0D1" w14:textId="77777777" w:rsidR="003F27B7" w:rsidRDefault="003F27B7" w:rsidP="00283FB5">
      <w:pPr>
        <w:pStyle w:val="PR2"/>
        <w:rPr>
          <w:color w:val="000000"/>
        </w:rPr>
      </w:pPr>
      <w:r>
        <w:rPr>
          <w:color w:val="000000"/>
        </w:rPr>
        <w:t>Weathering steel finish</w:t>
      </w:r>
    </w:p>
    <w:p w14:paraId="6A1BD8A8" w14:textId="77777777" w:rsidR="003F27B7" w:rsidRDefault="003F27B7" w:rsidP="00283FB5">
      <w:pPr>
        <w:pStyle w:val="PRT"/>
        <w:rPr>
          <w:color w:val="000000"/>
        </w:rPr>
      </w:pPr>
      <w:r>
        <w:rPr>
          <w:color w:val="000000"/>
        </w:rPr>
        <w:t>EXECUTION</w:t>
      </w:r>
    </w:p>
    <w:p w14:paraId="495390DA" w14:textId="77777777" w:rsidR="003F27B7" w:rsidRDefault="003F27B7" w:rsidP="00283FB5">
      <w:pPr>
        <w:pStyle w:val="ART"/>
        <w:rPr>
          <w:color w:val="000000"/>
        </w:rPr>
      </w:pPr>
      <w:r>
        <w:rPr>
          <w:color w:val="000000"/>
        </w:rPr>
        <w:t>PREPARATION</w:t>
      </w:r>
    </w:p>
    <w:p w14:paraId="25E8E3A6" w14:textId="77777777" w:rsidR="003F27B7" w:rsidRDefault="003F27B7" w:rsidP="00283FB5">
      <w:pPr>
        <w:pStyle w:val="PR1"/>
        <w:rPr>
          <w:color w:val="000000"/>
        </w:rPr>
      </w:pPr>
      <w:r>
        <w:rPr>
          <w:color w:val="000000"/>
        </w:rPr>
        <w:t xml:space="preserve">Miscellaneous Supports: Install </w:t>
      </w:r>
      <w:proofErr w:type="spellStart"/>
      <w:r>
        <w:rPr>
          <w:color w:val="000000"/>
        </w:rPr>
        <w:t>subframing</w:t>
      </w:r>
      <w:proofErr w:type="spellEnd"/>
      <w:r>
        <w:rPr>
          <w:color w:val="000000"/>
        </w:rPr>
        <w:t>, furring, and other miscellaneous panel support members and anchorages according to ASTM C754 and metal panel manufacturer's written recommendations.</w:t>
      </w:r>
    </w:p>
    <w:p w14:paraId="727212B8" w14:textId="77777777" w:rsidR="003F27B7" w:rsidRDefault="003F27B7" w:rsidP="00283FB5">
      <w:pPr>
        <w:pStyle w:val="ART"/>
        <w:rPr>
          <w:color w:val="000000"/>
        </w:rPr>
      </w:pPr>
      <w:r>
        <w:rPr>
          <w:color w:val="000000"/>
        </w:rPr>
        <w:t>UNDERLAYMENT INSTALLATION</w:t>
      </w:r>
    </w:p>
    <w:p w14:paraId="1D451E9F" w14:textId="77777777" w:rsidR="003F27B7" w:rsidRDefault="003F27B7" w:rsidP="00283FB5">
      <w:pPr>
        <w:pStyle w:val="PR1"/>
        <w:rPr>
          <w:color w:val="000000"/>
        </w:rPr>
      </w:pPr>
      <w:r>
        <w:rPr>
          <w:color w:val="000000"/>
        </w:rPr>
        <w:t xml:space="preserve">Self-Adhering Sheet Underlayment: Apply primer if required by manufacturer. Comply with temperature restrictions of underlayment manufacturer for installation. Apply at locations indicated below, wrinkle free, in shingle fashion to shed water, and with end laps of not less than </w:t>
      </w:r>
      <w:r>
        <w:rPr>
          <w:rStyle w:val="IP"/>
          <w:color w:val="000000"/>
        </w:rPr>
        <w:t>6 inches</w:t>
      </w:r>
      <w:r>
        <w:rPr>
          <w:rStyle w:val="SI"/>
          <w:color w:val="000000"/>
        </w:rPr>
        <w:t xml:space="preserve"> </w:t>
      </w:r>
      <w:r>
        <w:rPr>
          <w:color w:val="000000"/>
        </w:rPr>
        <w:t xml:space="preserve">staggered </w:t>
      </w:r>
      <w:r>
        <w:rPr>
          <w:rStyle w:val="IP"/>
          <w:color w:val="000000"/>
        </w:rPr>
        <w:t>24 inches</w:t>
      </w:r>
      <w:r>
        <w:rPr>
          <w:color w:val="000000"/>
        </w:rPr>
        <w:t xml:space="preserve"> between courses. Overlap side edges not less than </w:t>
      </w:r>
      <w:r>
        <w:rPr>
          <w:rStyle w:val="IP"/>
          <w:color w:val="000000"/>
        </w:rPr>
        <w:t xml:space="preserve">3-1/2 </w:t>
      </w:r>
      <w:proofErr w:type="gramStart"/>
      <w:r>
        <w:rPr>
          <w:rStyle w:val="IP"/>
          <w:color w:val="000000"/>
        </w:rPr>
        <w:t>inches</w:t>
      </w:r>
      <w:r>
        <w:rPr>
          <w:rStyle w:val="SI"/>
          <w:color w:val="000000"/>
        </w:rPr>
        <w:t xml:space="preserve"> </w:t>
      </w:r>
      <w:r>
        <w:rPr>
          <w:color w:val="000000"/>
        </w:rPr>
        <w:t>.</w:t>
      </w:r>
      <w:proofErr w:type="gramEnd"/>
      <w:r>
        <w:rPr>
          <w:color w:val="000000"/>
        </w:rPr>
        <w:t xml:space="preserve"> Roll laps with roller. Cover underlayment within 14 days.</w:t>
      </w:r>
    </w:p>
    <w:p w14:paraId="7FB48450" w14:textId="77777777" w:rsidR="003F27B7" w:rsidRDefault="003F27B7" w:rsidP="00283FB5">
      <w:pPr>
        <w:pStyle w:val="PR2"/>
        <w:rPr>
          <w:color w:val="000000"/>
        </w:rPr>
      </w:pPr>
      <w:r>
        <w:rPr>
          <w:color w:val="000000"/>
        </w:rPr>
        <w:t>Apply over the entire roof surface.</w:t>
      </w:r>
    </w:p>
    <w:p w14:paraId="4B44E700" w14:textId="77777777" w:rsidR="003F27B7" w:rsidRDefault="003F27B7" w:rsidP="00283FB5">
      <w:pPr>
        <w:pStyle w:val="PR1"/>
        <w:rPr>
          <w:color w:val="000000"/>
        </w:rPr>
      </w:pPr>
      <w:r>
        <w:rPr>
          <w:color w:val="000000"/>
        </w:rPr>
        <w:t>Slip Sheet: Apply slip sheet over underlayment before installing metal roof panels.</w:t>
      </w:r>
    </w:p>
    <w:p w14:paraId="2D5EC13E" w14:textId="77777777" w:rsidR="003F27B7" w:rsidRDefault="003F27B7" w:rsidP="00283FB5">
      <w:pPr>
        <w:pStyle w:val="PR1"/>
        <w:rPr>
          <w:color w:val="000000"/>
        </w:rPr>
      </w:pPr>
      <w:r>
        <w:rPr>
          <w:color w:val="000000"/>
        </w:rPr>
        <w:t>Flashings: Install flashings to cover underlayment to comply with requirements specified in Section 076200 "Sheet Metal Flashing and Trim."</w:t>
      </w:r>
    </w:p>
    <w:p w14:paraId="272843FD" w14:textId="77777777" w:rsidR="003F27B7" w:rsidRDefault="003F27B7" w:rsidP="00283FB5">
      <w:pPr>
        <w:pStyle w:val="ART"/>
        <w:rPr>
          <w:color w:val="000000"/>
        </w:rPr>
      </w:pPr>
      <w:r>
        <w:rPr>
          <w:color w:val="000000"/>
        </w:rPr>
        <w:t>METAL PANEL INSTALLATION</w:t>
      </w:r>
    </w:p>
    <w:p w14:paraId="4EC4F9EE" w14:textId="77777777" w:rsidR="003F27B7" w:rsidRDefault="003F27B7" w:rsidP="00283FB5">
      <w:pPr>
        <w:pStyle w:val="PR1"/>
        <w:rPr>
          <w:color w:val="000000"/>
        </w:rPr>
      </w:pPr>
      <w:r>
        <w:rPr>
          <w:color w:val="000000"/>
        </w:rPr>
        <w:t xml:space="preserve">Lap-Seam Metal Panels: Fasten metal panels to </w:t>
      </w:r>
      <w:proofErr w:type="gramStart"/>
      <w:r>
        <w:rPr>
          <w:color w:val="000000"/>
        </w:rPr>
        <w:t>supports with</w:t>
      </w:r>
      <w:proofErr w:type="gramEnd"/>
      <w:r>
        <w:rPr>
          <w:color w:val="000000"/>
        </w:rPr>
        <w:t xml:space="preserve"> fasteners at each lapped joint at location and spacing recommended by manufacturer.</w:t>
      </w:r>
    </w:p>
    <w:p w14:paraId="75B50210" w14:textId="77777777" w:rsidR="003F27B7" w:rsidRDefault="003F27B7" w:rsidP="00283FB5">
      <w:pPr>
        <w:pStyle w:val="PR2"/>
        <w:rPr>
          <w:color w:val="000000"/>
        </w:rPr>
      </w:pPr>
      <w:r>
        <w:rPr>
          <w:color w:val="000000"/>
        </w:rPr>
        <w:t>Lap corrugated panels as shown in drawings.</w:t>
      </w:r>
    </w:p>
    <w:p w14:paraId="3C1D2184" w14:textId="77777777" w:rsidR="003F27B7" w:rsidRDefault="003F27B7" w:rsidP="00283FB5">
      <w:pPr>
        <w:pStyle w:val="PR2"/>
        <w:spacing w:before="0"/>
        <w:rPr>
          <w:color w:val="000000"/>
        </w:rPr>
      </w:pPr>
      <w:r>
        <w:rPr>
          <w:color w:val="000000"/>
        </w:rPr>
        <w:t>Locate and space exposed fasteners in uniform vertical and horizontal alignment. Use proper tools to obtain controlled uniform compression for positive seal without rupture of washer.</w:t>
      </w:r>
    </w:p>
    <w:p w14:paraId="449B889D" w14:textId="77777777" w:rsidR="003F27B7" w:rsidRDefault="003F27B7" w:rsidP="00283FB5">
      <w:pPr>
        <w:pStyle w:val="PR2"/>
        <w:spacing w:before="0"/>
        <w:rPr>
          <w:color w:val="000000"/>
        </w:rPr>
      </w:pPr>
      <w:r>
        <w:rPr>
          <w:color w:val="000000"/>
        </w:rPr>
        <w:t>Install screw fasteners with power tools having controlled torque adjusted to compress washer tightly without damage to washer, screw threads, or panels. Install screws in predrilled holes.</w:t>
      </w:r>
    </w:p>
    <w:p w14:paraId="1DD4C9B3" w14:textId="77777777" w:rsidR="003F27B7" w:rsidRDefault="003F27B7" w:rsidP="00283FB5">
      <w:pPr>
        <w:pStyle w:val="PR2"/>
        <w:spacing w:before="0"/>
        <w:rPr>
          <w:color w:val="000000"/>
        </w:rPr>
      </w:pPr>
      <w:r>
        <w:rPr>
          <w:color w:val="000000"/>
        </w:rPr>
        <w:lastRenderedPageBreak/>
        <w:t>Flash and seal panels with weather closures at perimeter of all openings.</w:t>
      </w:r>
    </w:p>
    <w:p w14:paraId="074AA9A1" w14:textId="77777777" w:rsidR="003F27B7" w:rsidRDefault="003F27B7" w:rsidP="00283FB5">
      <w:pPr>
        <w:pStyle w:val="PR2"/>
        <w:spacing w:before="0"/>
        <w:rPr>
          <w:color w:val="000000"/>
        </w:rPr>
      </w:pPr>
      <w:r>
        <w:rPr>
          <w:color w:val="000000"/>
        </w:rPr>
        <w:t>Watertight Installation:</w:t>
      </w:r>
    </w:p>
    <w:p w14:paraId="565A318C" w14:textId="77777777" w:rsidR="003F27B7" w:rsidRDefault="003F27B7" w:rsidP="00283FB5">
      <w:pPr>
        <w:pStyle w:val="PR3"/>
        <w:rPr>
          <w:color w:val="000000"/>
        </w:rPr>
      </w:pPr>
      <w:r>
        <w:rPr>
          <w:color w:val="000000"/>
        </w:rPr>
        <w:t>Apply a continuous ribbon of sealant or tape to seal lapped joints of metal panels, using sealant or tape as recommend by manufacturer on side laps of nesting-type panels and elsewhere as needed to make panels watertight.</w:t>
      </w:r>
    </w:p>
    <w:p w14:paraId="5D2B9A34" w14:textId="77777777" w:rsidR="003F27B7" w:rsidRDefault="003F27B7" w:rsidP="00283FB5">
      <w:pPr>
        <w:pStyle w:val="PR3"/>
        <w:spacing w:before="0"/>
        <w:rPr>
          <w:color w:val="000000"/>
        </w:rPr>
      </w:pPr>
      <w:r>
        <w:rPr>
          <w:color w:val="000000"/>
        </w:rPr>
        <w:t>Provide sealant or tape between panels and protruding equipment, vents, and accessories.</w:t>
      </w:r>
    </w:p>
    <w:p w14:paraId="6CC7AEA1" w14:textId="77777777" w:rsidR="003F27B7" w:rsidRDefault="003F27B7" w:rsidP="00283FB5">
      <w:pPr>
        <w:pStyle w:val="PR3"/>
        <w:spacing w:before="0"/>
        <w:rPr>
          <w:color w:val="000000"/>
        </w:rPr>
      </w:pPr>
      <w:r>
        <w:rPr>
          <w:color w:val="000000"/>
        </w:rPr>
        <w:t xml:space="preserve">At panel splices, nest panels with minimum </w:t>
      </w:r>
      <w:r>
        <w:rPr>
          <w:rStyle w:val="IP"/>
          <w:color w:val="000000"/>
        </w:rPr>
        <w:t>6-inch</w:t>
      </w:r>
      <w:r>
        <w:rPr>
          <w:color w:val="000000"/>
        </w:rPr>
        <w:t xml:space="preserve"> end lap, sealed with sealant and fastened together by interlocking clamping plates.</w:t>
      </w:r>
    </w:p>
    <w:p w14:paraId="43834C5A" w14:textId="77777777" w:rsidR="003F27B7" w:rsidRDefault="003F27B7" w:rsidP="00283FB5">
      <w:pPr>
        <w:pStyle w:val="PR1"/>
        <w:rPr>
          <w:color w:val="000000"/>
        </w:rPr>
      </w:pPr>
      <w:r>
        <w:rPr>
          <w:color w:val="000000"/>
        </w:rPr>
        <w:t>Accessory Installation: Install accessories with positive anchorage to building and weathertight mounting and provide for thermal expansion. Coordinate installation with flashings and other components.</w:t>
      </w:r>
    </w:p>
    <w:p w14:paraId="1F14E7E6" w14:textId="77777777" w:rsidR="003F27B7" w:rsidRDefault="003F27B7" w:rsidP="00283FB5">
      <w:pPr>
        <w:pStyle w:val="PR1"/>
        <w:rPr>
          <w:color w:val="000000"/>
        </w:rPr>
      </w:pPr>
      <w:r>
        <w:rPr>
          <w:color w:val="000000"/>
        </w:rPr>
        <w:t>Flashing and Trim: Comply with performance requirements, manufacturer's written installation instructions, and SMACNA's "Architectural Sheet Metal Manual." Provide concealed fasteners where possible and set units true to line and level. Install work with laps, joints, and seams that are permanently watertight.</w:t>
      </w:r>
    </w:p>
    <w:p w14:paraId="001115CF" w14:textId="77777777" w:rsidR="003F27B7" w:rsidRDefault="003F27B7" w:rsidP="00283FB5">
      <w:pPr>
        <w:pStyle w:val="ART"/>
        <w:rPr>
          <w:color w:val="000000"/>
        </w:rPr>
      </w:pPr>
      <w:r>
        <w:rPr>
          <w:color w:val="000000"/>
        </w:rPr>
        <w:t>CLEANING</w:t>
      </w:r>
    </w:p>
    <w:p w14:paraId="2A7E62F8" w14:textId="77777777" w:rsidR="003F27B7" w:rsidRDefault="003F27B7" w:rsidP="00283FB5">
      <w:pPr>
        <w:pStyle w:val="PR1"/>
        <w:rPr>
          <w:color w:val="000000"/>
        </w:rPr>
      </w:pPr>
      <w:r>
        <w:rPr>
          <w:color w:val="000000"/>
        </w:rPr>
        <w:t>Remove temporary protective coverings and strippable films, if any, as metal panels are installed, unless otherwise indicated in manufacturer's written installation instructions. On completion of metal panel installation, clean finished surfaces as recommended by metal panel manufacturer. Maintain in a clean condition during construction.</w:t>
      </w:r>
    </w:p>
    <w:p w14:paraId="4DA7837C" w14:textId="77777777" w:rsidR="003F27B7" w:rsidRDefault="003F27B7" w:rsidP="00283FB5">
      <w:pPr>
        <w:pStyle w:val="EOS"/>
        <w:rPr>
          <w:color w:val="000000"/>
        </w:rPr>
      </w:pPr>
      <w:r>
        <w:rPr>
          <w:color w:val="000000"/>
        </w:rPr>
        <w:t>END OF SECTION 074113.13</w:t>
      </w:r>
    </w:p>
    <w:p w14:paraId="2E6C06C9" w14:textId="77777777" w:rsidR="003F27B7" w:rsidRDefault="003F27B7" w:rsidP="00283FB5">
      <w:pPr>
        <w:pStyle w:val="EOS"/>
        <w:spacing w:before="0"/>
        <w:rPr>
          <w:color w:val="000000"/>
        </w:rPr>
      </w:pPr>
      <w:r>
        <w:rPr>
          <w:color w:val="000000"/>
        </w:rPr>
        <w:t>FEBRUARY 2020</w:t>
      </w:r>
    </w:p>
    <w:p w14:paraId="014D2597" w14:textId="77777777" w:rsidR="003F27B7" w:rsidRDefault="003F27B7" w:rsidP="00BF1D44">
      <w:pPr>
        <w:pStyle w:val="SCT"/>
        <w:jc w:val="left"/>
        <w:sectPr w:rsidR="003F27B7" w:rsidSect="00BF1D44">
          <w:footerReference w:type="default" r:id="rId48"/>
          <w:footnotePr>
            <w:numRestart w:val="eachSect"/>
          </w:footnotePr>
          <w:endnotePr>
            <w:numFmt w:val="decimal"/>
          </w:endnotePr>
          <w:pgSz w:w="12240" w:h="15840"/>
          <w:pgMar w:top="1440" w:right="1440" w:bottom="1440" w:left="1440" w:header="720" w:footer="720" w:gutter="0"/>
          <w:cols w:space="720"/>
        </w:sectPr>
      </w:pPr>
    </w:p>
    <w:p w14:paraId="07A7B9CC" w14:textId="77777777" w:rsidR="00BF1D44" w:rsidRDefault="00BF1D44" w:rsidP="00BF1D44">
      <w:pPr>
        <w:pStyle w:val="SCT"/>
        <w:jc w:val="left"/>
      </w:pPr>
      <w:r>
        <w:lastRenderedPageBreak/>
        <w:t xml:space="preserve">USDA </w:t>
      </w:r>
      <w:bookmarkEnd w:id="49"/>
      <w:r>
        <w:t>FOREST SERVICE, R4</w:t>
      </w:r>
    </w:p>
    <w:p w14:paraId="488F7378" w14:textId="77777777" w:rsidR="008333C2" w:rsidRDefault="008333C2" w:rsidP="008333C2">
      <w:pPr>
        <w:pStyle w:val="SCT"/>
        <w:spacing w:before="0"/>
        <w:jc w:val="left"/>
      </w:pPr>
      <w:bookmarkStart w:id="54" w:name="_Toc194484634"/>
      <w:r>
        <w:t xml:space="preserve">GAOA </w:t>
      </w:r>
      <w:fldSimple w:instr=" COMMENTS  \* MERGEFORMAT ">
        <w:r w:rsidR="003F27B7">
          <w:t>MESA FALLS VISITORS CENTER ROOF REPLACEMENT AND MAINTENANCE</w:t>
        </w:r>
      </w:fldSimple>
    </w:p>
    <w:p w14:paraId="424D95F4" w14:textId="77777777" w:rsidR="00BF1D44" w:rsidRPr="00BF1D44" w:rsidRDefault="00BF1D44" w:rsidP="00BF1D44">
      <w:pPr>
        <w:pStyle w:val="SCTM"/>
      </w:pPr>
      <w:bookmarkStart w:id="55" w:name="_Toc198302436"/>
      <w:bookmarkStart w:id="56" w:name="_Toc198302472"/>
      <w:r>
        <w:t>SECTION 074623 - WOOD SIDING AND TRIM</w:t>
      </w:r>
      <w:bookmarkEnd w:id="54"/>
      <w:bookmarkEnd w:id="55"/>
      <w:bookmarkEnd w:id="56"/>
    </w:p>
    <w:p w14:paraId="357E7B39" w14:textId="77777777" w:rsidR="00BF1D44" w:rsidRPr="00F517CB" w:rsidRDefault="00BF1D44" w:rsidP="00EF4A29">
      <w:pPr>
        <w:pStyle w:val="PRT"/>
        <w:numPr>
          <w:ilvl w:val="0"/>
          <w:numId w:val="29"/>
        </w:numPr>
      </w:pPr>
      <w:r w:rsidRPr="00F517CB">
        <w:t>GENERAL</w:t>
      </w:r>
    </w:p>
    <w:p w14:paraId="5049FB6B" w14:textId="77777777" w:rsidR="00BF1D44" w:rsidRPr="00F517CB" w:rsidRDefault="00BF1D44" w:rsidP="00BF1D44">
      <w:pPr>
        <w:pStyle w:val="ART"/>
      </w:pPr>
      <w:r w:rsidRPr="00F517CB">
        <w:rPr>
          <w:rFonts w:eastAsia="Times New Roman"/>
        </w:rPr>
        <w:t> </w:t>
      </w:r>
      <w:r w:rsidRPr="00F517CB">
        <w:t>SECTION INCLUDES</w:t>
      </w:r>
    </w:p>
    <w:p w14:paraId="413F1D2D" w14:textId="77777777" w:rsidR="00BF1D44" w:rsidRPr="00F517CB" w:rsidRDefault="00BF1D44" w:rsidP="00BF1D44">
      <w:pPr>
        <w:pStyle w:val="PR1"/>
      </w:pPr>
      <w:r w:rsidRPr="00F517CB">
        <w:rPr>
          <w:rFonts w:eastAsia="Times New Roman"/>
        </w:rPr>
        <w:t> </w:t>
      </w:r>
      <w:r>
        <w:t xml:space="preserve">Siding </w:t>
      </w:r>
      <w:r w:rsidRPr="00F517CB">
        <w:t xml:space="preserve">products </w:t>
      </w:r>
      <w:proofErr w:type="gramStart"/>
      <w:r w:rsidRPr="00F517CB">
        <w:t>including</w:t>
      </w:r>
      <w:proofErr w:type="gramEnd"/>
      <w:r w:rsidRPr="00F517CB">
        <w:t xml:space="preserve"> the following:</w:t>
      </w:r>
    </w:p>
    <w:p w14:paraId="2D4F1101" w14:textId="77777777" w:rsidR="00BF1D44" w:rsidRPr="00F517CB" w:rsidRDefault="00BF1D44" w:rsidP="00BF1D44">
      <w:pPr>
        <w:pStyle w:val="PR2"/>
      </w:pPr>
      <w:r w:rsidRPr="00F517CB">
        <w:t>Wood siding.</w:t>
      </w:r>
    </w:p>
    <w:p w14:paraId="4D4C1C0B" w14:textId="77777777" w:rsidR="00BF1D44" w:rsidRPr="00F517CB" w:rsidRDefault="00BF1D44" w:rsidP="00BF1D44">
      <w:pPr>
        <w:pStyle w:val="PR2"/>
      </w:pPr>
      <w:r w:rsidRPr="00F517CB">
        <w:t>Wood boards.</w:t>
      </w:r>
    </w:p>
    <w:p w14:paraId="7BDCB32D" w14:textId="77777777" w:rsidR="00BF1D44" w:rsidRPr="00F517CB" w:rsidRDefault="00BF1D44" w:rsidP="00BF1D44">
      <w:pPr>
        <w:pStyle w:val="ART"/>
      </w:pPr>
      <w:r w:rsidRPr="00F517CB">
        <w:t>RELATED SECTIONS</w:t>
      </w:r>
    </w:p>
    <w:p w14:paraId="5CD2B5BD" w14:textId="77777777" w:rsidR="00BF1D44" w:rsidRPr="00F517CB" w:rsidRDefault="00BF1D44" w:rsidP="00BF1D44">
      <w:pPr>
        <w:pStyle w:val="PR1"/>
      </w:pPr>
      <w:r w:rsidRPr="00F517CB">
        <w:t> Section 061000 - Rough Carpentry.</w:t>
      </w:r>
    </w:p>
    <w:p w14:paraId="1A92FF2F" w14:textId="77777777" w:rsidR="00BF1D44" w:rsidRPr="00F517CB" w:rsidRDefault="00BF1D44" w:rsidP="00BF1D44">
      <w:pPr>
        <w:pStyle w:val="ART"/>
      </w:pPr>
      <w:r w:rsidRPr="00F517CB">
        <w:t>SUBMITTALS</w:t>
      </w:r>
    </w:p>
    <w:p w14:paraId="14547AA7" w14:textId="77777777" w:rsidR="00BF1D44" w:rsidRPr="00F517CB" w:rsidRDefault="00BF1D44" w:rsidP="00BF1D44">
      <w:pPr>
        <w:pStyle w:val="PR1"/>
      </w:pPr>
      <w:r w:rsidRPr="00F517CB">
        <w:t>Product Data: Manufacturer's data sheets on each product to be used, including:</w:t>
      </w:r>
    </w:p>
    <w:p w14:paraId="07F22493" w14:textId="77777777" w:rsidR="00BF1D44" w:rsidRPr="00F517CB" w:rsidRDefault="00BF1D44" w:rsidP="00BF1D44">
      <w:pPr>
        <w:pStyle w:val="PR2"/>
      </w:pPr>
      <w:r w:rsidRPr="00F517CB">
        <w:t>Preparation instructions and recommendations.</w:t>
      </w:r>
    </w:p>
    <w:p w14:paraId="6F71CEF3" w14:textId="77777777" w:rsidR="00BF1D44" w:rsidRPr="00F517CB" w:rsidRDefault="00BF1D44" w:rsidP="00BF1D44">
      <w:pPr>
        <w:pStyle w:val="PR2"/>
      </w:pPr>
      <w:r w:rsidRPr="00F517CB">
        <w:t>Storage and handling requirements and recommendations.</w:t>
      </w:r>
    </w:p>
    <w:p w14:paraId="7C1D3F47" w14:textId="77777777" w:rsidR="00BF1D44" w:rsidRPr="00F517CB" w:rsidRDefault="00BF1D44" w:rsidP="00BF1D44">
      <w:pPr>
        <w:pStyle w:val="PR2"/>
      </w:pPr>
      <w:r w:rsidRPr="00F517CB">
        <w:t>Installation methods.</w:t>
      </w:r>
    </w:p>
    <w:p w14:paraId="09118281" w14:textId="77777777" w:rsidR="00BF1D44" w:rsidRPr="00F517CB" w:rsidRDefault="00BF1D44" w:rsidP="00BF1D44">
      <w:pPr>
        <w:pStyle w:val="ART"/>
      </w:pPr>
      <w:r w:rsidRPr="00F517CB">
        <w:t>QUALITY ASSURANCE</w:t>
      </w:r>
    </w:p>
    <w:p w14:paraId="7FC83E24" w14:textId="77777777" w:rsidR="00BF1D44" w:rsidRPr="00F517CB" w:rsidRDefault="00BF1D44" w:rsidP="00BF1D44">
      <w:pPr>
        <w:pStyle w:val="PR1"/>
      </w:pPr>
      <w:r w:rsidRPr="00F517CB">
        <w:t xml:space="preserve">Manufacturer Qualifications: Minimum </w:t>
      </w:r>
      <w:proofErr w:type="gramStart"/>
      <w:r w:rsidRPr="00F517CB">
        <w:t>5-year experience</w:t>
      </w:r>
      <w:proofErr w:type="gramEnd"/>
      <w:r w:rsidRPr="00F517CB">
        <w:t xml:space="preserve"> harvesting and milling forest products.</w:t>
      </w:r>
    </w:p>
    <w:p w14:paraId="4004DC85" w14:textId="77777777" w:rsidR="00BF1D44" w:rsidRPr="00F517CB" w:rsidRDefault="00BF1D44" w:rsidP="00BF1D44">
      <w:pPr>
        <w:pStyle w:val="PR1"/>
      </w:pPr>
      <w:r w:rsidRPr="00F517CB">
        <w:t>Installer Qualifications: Minimum 2-year experience installing similar products.</w:t>
      </w:r>
    </w:p>
    <w:p w14:paraId="158CB475" w14:textId="77777777" w:rsidR="00BF1D44" w:rsidRPr="00F517CB" w:rsidRDefault="00BF1D44" w:rsidP="004253CD">
      <w:pPr>
        <w:rPr>
          <w:rFonts w:eastAsia="Times New Roman"/>
        </w:rPr>
      </w:pPr>
      <w:r w:rsidRPr="00F517CB">
        <w:rPr>
          <w:rFonts w:eastAsia="Times New Roman"/>
        </w:rPr>
        <w:t>  </w:t>
      </w:r>
    </w:p>
    <w:p w14:paraId="51F3B3AF" w14:textId="77777777" w:rsidR="00BF1D44" w:rsidRPr="00F517CB" w:rsidRDefault="00BF1D44" w:rsidP="00BF1D44">
      <w:pPr>
        <w:pStyle w:val="PR1"/>
      </w:pPr>
      <w:r w:rsidRPr="00F517CB">
        <w:t>Mock-Up: Provide a mock-up for evaluation of surface preparation techniques and application workmanship.</w:t>
      </w:r>
    </w:p>
    <w:p w14:paraId="0D412FD9" w14:textId="77777777" w:rsidR="00BF1D44" w:rsidRPr="00F517CB" w:rsidRDefault="00BF1D44" w:rsidP="00BF1D44">
      <w:pPr>
        <w:pStyle w:val="PR2"/>
      </w:pPr>
      <w:r w:rsidRPr="00F517CB">
        <w:t xml:space="preserve">Finish areas designated by </w:t>
      </w:r>
      <w:r>
        <w:t>COR</w:t>
      </w:r>
      <w:r w:rsidRPr="00F517CB">
        <w:t>.</w:t>
      </w:r>
    </w:p>
    <w:p w14:paraId="18D54132" w14:textId="77777777" w:rsidR="00BF1D44" w:rsidRPr="00F517CB" w:rsidRDefault="00BF1D44" w:rsidP="00BF1D44">
      <w:pPr>
        <w:pStyle w:val="PR2"/>
      </w:pPr>
      <w:r w:rsidRPr="00F517CB">
        <w:t xml:space="preserve">Do not proceed with remaining work until workmanship is approved by </w:t>
      </w:r>
      <w:r>
        <w:t>COR</w:t>
      </w:r>
      <w:r w:rsidRPr="00F517CB">
        <w:t>.</w:t>
      </w:r>
    </w:p>
    <w:p w14:paraId="4832D8D4" w14:textId="77777777" w:rsidR="00BF1D44" w:rsidRPr="00F517CB" w:rsidRDefault="00BF1D44" w:rsidP="00BF1D44">
      <w:pPr>
        <w:pStyle w:val="PR2"/>
      </w:pPr>
      <w:r w:rsidRPr="00F517CB">
        <w:t>Refinish mock-up area as required to produce acceptable work.</w:t>
      </w:r>
    </w:p>
    <w:p w14:paraId="61B529A9" w14:textId="77777777" w:rsidR="00BF1D44" w:rsidRPr="00F517CB" w:rsidRDefault="00BF1D44" w:rsidP="00BF1D44">
      <w:pPr>
        <w:pStyle w:val="ART"/>
      </w:pPr>
      <w:r w:rsidRPr="00F517CB">
        <w:t>PRE-INSTALLATION MEETINGS</w:t>
      </w:r>
    </w:p>
    <w:p w14:paraId="7E0C20C4" w14:textId="77777777" w:rsidR="00BF1D44" w:rsidRPr="00F517CB" w:rsidRDefault="00BF1D44" w:rsidP="00BF1D44">
      <w:pPr>
        <w:pStyle w:val="PR1"/>
      </w:pPr>
      <w:r w:rsidRPr="00F517CB">
        <w:t>Convene minimum two weeks prior to starting work of this section.</w:t>
      </w:r>
    </w:p>
    <w:p w14:paraId="32520061" w14:textId="77777777" w:rsidR="00BF1D44" w:rsidRPr="00F517CB" w:rsidRDefault="00BF1D44" w:rsidP="00BF1D44">
      <w:pPr>
        <w:pStyle w:val="ART"/>
      </w:pPr>
      <w:r w:rsidRPr="00F517CB">
        <w:t>DELIVERY, STORAGE, AND HANDLING</w:t>
      </w:r>
    </w:p>
    <w:p w14:paraId="0EE568C6" w14:textId="77777777" w:rsidR="00BF1D44" w:rsidRPr="00F517CB" w:rsidRDefault="00BF1D44" w:rsidP="004253CD">
      <w:pPr>
        <w:rPr>
          <w:rFonts w:eastAsia="Times New Roman"/>
        </w:rPr>
      </w:pPr>
    </w:p>
    <w:p w14:paraId="11F13E1D" w14:textId="77777777" w:rsidR="00BF1D44" w:rsidRPr="00F517CB" w:rsidRDefault="00BF1D44" w:rsidP="00BF1D44">
      <w:pPr>
        <w:pStyle w:val="PR1"/>
      </w:pPr>
      <w:r w:rsidRPr="00F517CB">
        <w:t>Deliver and store products in manufacturer's unopened packaging bearing the brand name and manufacturer's identification until ready for installation.</w:t>
      </w:r>
    </w:p>
    <w:p w14:paraId="6EE88B44" w14:textId="77777777" w:rsidR="00BF1D44" w:rsidRPr="00F517CB" w:rsidRDefault="00BF1D44" w:rsidP="00BF1D44">
      <w:pPr>
        <w:pStyle w:val="PR1"/>
      </w:pPr>
      <w:r w:rsidRPr="00F517CB">
        <w:lastRenderedPageBreak/>
        <w:t>Handling: Handle materials to avoid damage.</w:t>
      </w:r>
    </w:p>
    <w:p w14:paraId="6A339A66" w14:textId="77777777" w:rsidR="00BF1D44" w:rsidRPr="008C5E72" w:rsidRDefault="00BF1D44" w:rsidP="00BF1D44">
      <w:pPr>
        <w:pStyle w:val="ART"/>
      </w:pPr>
      <w:r w:rsidRPr="00F517CB">
        <w:t>PROJECT CONDITIONS</w:t>
      </w:r>
    </w:p>
    <w:p w14:paraId="58B72E12" w14:textId="77777777" w:rsidR="00BF1D44" w:rsidRPr="00F517CB" w:rsidRDefault="00BF1D44" w:rsidP="00BF1D44">
      <w:pPr>
        <w:pStyle w:val="PR1"/>
      </w:pPr>
      <w:r w:rsidRPr="00F517CB">
        <w:t xml:space="preserve">Maintain environmental conditions (temperature, humidity, and ventilation) within limits recommended by </w:t>
      </w:r>
      <w:proofErr w:type="gramStart"/>
      <w:r w:rsidRPr="00F517CB">
        <w:t>manufacturer</w:t>
      </w:r>
      <w:proofErr w:type="gramEnd"/>
      <w:r w:rsidRPr="00F517CB">
        <w:t xml:space="preserve"> for optimum results. Do not install products under environmental conditions outside manufacturer's recommended limits.</w:t>
      </w:r>
    </w:p>
    <w:p w14:paraId="066F3B6A" w14:textId="77777777" w:rsidR="00BF1D44" w:rsidRPr="00F517CB" w:rsidRDefault="00BF1D44" w:rsidP="00BF1D44">
      <w:pPr>
        <w:pStyle w:val="ART"/>
      </w:pPr>
      <w:r w:rsidRPr="00F517CB">
        <w:t>SEQUENCING</w:t>
      </w:r>
    </w:p>
    <w:p w14:paraId="744700EF" w14:textId="77777777" w:rsidR="00BF1D44" w:rsidRPr="00F517CB" w:rsidRDefault="00BF1D44" w:rsidP="00BF1D44">
      <w:pPr>
        <w:pStyle w:val="PR1"/>
      </w:pPr>
      <w:r w:rsidRPr="00F517CB">
        <w:t>Ensure that products of this section are supplied to affected trades in time to prevent interruption of construction progress.</w:t>
      </w:r>
    </w:p>
    <w:p w14:paraId="62FBD033" w14:textId="77777777" w:rsidR="00BF1D44" w:rsidRPr="001F6A9D" w:rsidRDefault="00BF1D44" w:rsidP="00BF1D44">
      <w:pPr>
        <w:pStyle w:val="PRT"/>
      </w:pPr>
      <w:r w:rsidRPr="00F517CB">
        <w:t>PRODUCTS</w:t>
      </w:r>
      <w:r w:rsidRPr="001F6A9D">
        <w:rPr>
          <w:rFonts w:eastAsia="Times New Roman"/>
        </w:rPr>
        <w:t> </w:t>
      </w:r>
    </w:p>
    <w:p w14:paraId="716F2CA2" w14:textId="77777777" w:rsidR="00BF1D44" w:rsidRPr="00F517CB" w:rsidRDefault="00BF1D44" w:rsidP="00BF1D44">
      <w:pPr>
        <w:pStyle w:val="ART"/>
      </w:pPr>
      <w:r w:rsidRPr="00F517CB">
        <w:rPr>
          <w:rFonts w:eastAsia="Times New Roman"/>
        </w:rPr>
        <w:t> </w:t>
      </w:r>
      <w:r w:rsidRPr="00F517CB">
        <w:t>WOOD SIDING</w:t>
      </w:r>
    </w:p>
    <w:p w14:paraId="51104992" w14:textId="77777777" w:rsidR="00BF1D44" w:rsidRPr="00F517CB" w:rsidRDefault="00BF1D44" w:rsidP="00BF1D44">
      <w:pPr>
        <w:pStyle w:val="PR1"/>
      </w:pPr>
      <w:r w:rsidRPr="00F517CB">
        <w:t>Material: Western Red Cedar.</w:t>
      </w:r>
    </w:p>
    <w:p w14:paraId="78E356A7" w14:textId="77777777" w:rsidR="00BF1D44" w:rsidRPr="00F517CB" w:rsidRDefault="00BF1D44" w:rsidP="004253CD">
      <w:pPr>
        <w:rPr>
          <w:rFonts w:eastAsia="Times New Roman"/>
        </w:rPr>
      </w:pPr>
      <w:r w:rsidRPr="00F517CB">
        <w:rPr>
          <w:rFonts w:eastAsia="Times New Roman"/>
        </w:rPr>
        <w:t> </w:t>
      </w:r>
    </w:p>
    <w:p w14:paraId="44804518" w14:textId="77777777" w:rsidR="00BF1D44" w:rsidRPr="00F517CB" w:rsidRDefault="00BF1D44" w:rsidP="004253CD">
      <w:pPr>
        <w:rPr>
          <w:rFonts w:eastAsia="Times New Roman"/>
        </w:rPr>
      </w:pPr>
      <w:r w:rsidRPr="00F517CB">
        <w:rPr>
          <w:rFonts w:eastAsia="Times New Roman"/>
        </w:rPr>
        <w:t>** NOTE TO SPECIFIER ** Delete type and size not required.</w:t>
      </w:r>
    </w:p>
    <w:p w14:paraId="07E79073" w14:textId="77777777" w:rsidR="00BF1D44" w:rsidRPr="001F6A9D" w:rsidRDefault="00BF1D44" w:rsidP="00BF1D44">
      <w:pPr>
        <w:pStyle w:val="PR1"/>
      </w:pPr>
      <w:r w:rsidRPr="00F517CB">
        <w:rPr>
          <w:rFonts w:eastAsia="Times New Roman"/>
        </w:rPr>
        <w:t> </w:t>
      </w:r>
      <w:r w:rsidRPr="00F517CB">
        <w:t xml:space="preserve">Bevel Siding: Select Knotty - </w:t>
      </w:r>
      <w:proofErr w:type="spellStart"/>
      <w:r w:rsidRPr="00F517CB">
        <w:t>Resawn</w:t>
      </w:r>
      <w:proofErr w:type="spellEnd"/>
      <w:r w:rsidRPr="00F517CB">
        <w:t xml:space="preserve"> Face.</w:t>
      </w:r>
    </w:p>
    <w:p w14:paraId="599D4060" w14:textId="77777777" w:rsidR="00BF1D44" w:rsidRPr="001F6A9D" w:rsidRDefault="00BF1D44" w:rsidP="00BF1D44">
      <w:pPr>
        <w:pStyle w:val="PR2"/>
      </w:pPr>
      <w:proofErr w:type="gramStart"/>
      <w:r w:rsidRPr="00F517CB">
        <w:t>11/16 inch</w:t>
      </w:r>
      <w:proofErr w:type="gramEnd"/>
      <w:r w:rsidRPr="00F517CB">
        <w:t xml:space="preserve"> x 6 inches (17.5 mm x 152 mm) Straight Butt or </w:t>
      </w:r>
      <w:proofErr w:type="spellStart"/>
      <w:r w:rsidRPr="00F517CB">
        <w:t>Rabbetted</w:t>
      </w:r>
      <w:proofErr w:type="spellEnd"/>
      <w:r w:rsidRPr="00F517CB">
        <w:t>.</w:t>
      </w:r>
    </w:p>
    <w:p w14:paraId="00BB9059" w14:textId="77777777" w:rsidR="00BF1D44" w:rsidRPr="001F6A9D" w:rsidRDefault="00BF1D44" w:rsidP="00BF1D44">
      <w:pPr>
        <w:pStyle w:val="PR2"/>
      </w:pPr>
      <w:proofErr w:type="gramStart"/>
      <w:r w:rsidRPr="00F517CB">
        <w:t>11/16 inch</w:t>
      </w:r>
      <w:proofErr w:type="gramEnd"/>
      <w:r w:rsidRPr="00F517CB">
        <w:t xml:space="preserve"> x 8 inches (17.5 mm x 203 mm) Straight Butt or </w:t>
      </w:r>
      <w:proofErr w:type="spellStart"/>
      <w:r w:rsidRPr="00F517CB">
        <w:t>Rabbetted</w:t>
      </w:r>
      <w:proofErr w:type="spellEnd"/>
      <w:r w:rsidRPr="00F517CB">
        <w:t>.</w:t>
      </w:r>
    </w:p>
    <w:p w14:paraId="369D6845" w14:textId="77777777" w:rsidR="00BF1D44" w:rsidRPr="001F6A9D" w:rsidRDefault="00BF1D44" w:rsidP="00BF1D44">
      <w:pPr>
        <w:pStyle w:val="PR2"/>
      </w:pPr>
      <w:proofErr w:type="gramStart"/>
      <w:r w:rsidRPr="00F517CB">
        <w:t>11/16 inch</w:t>
      </w:r>
      <w:proofErr w:type="gramEnd"/>
      <w:r w:rsidRPr="00F517CB">
        <w:t xml:space="preserve"> x 10 inches (17.5 mm x 254 mm) Straight Butt or </w:t>
      </w:r>
      <w:proofErr w:type="spellStart"/>
      <w:r w:rsidRPr="00F517CB">
        <w:t>Rabbetted</w:t>
      </w:r>
      <w:proofErr w:type="spellEnd"/>
      <w:r w:rsidRPr="00F517CB">
        <w:t>.</w:t>
      </w:r>
    </w:p>
    <w:p w14:paraId="4FB5F2E9" w14:textId="77777777" w:rsidR="00BF1D44" w:rsidRPr="001F6A9D" w:rsidRDefault="00BF1D44" w:rsidP="00BF1D44">
      <w:pPr>
        <w:pStyle w:val="PR2"/>
      </w:pPr>
      <w:proofErr w:type="gramStart"/>
      <w:r w:rsidRPr="00F517CB">
        <w:t>3/4 inch</w:t>
      </w:r>
      <w:proofErr w:type="gramEnd"/>
      <w:r w:rsidRPr="00F517CB">
        <w:t xml:space="preserve"> x 8 inches (19 mm x 203 mm).</w:t>
      </w:r>
    </w:p>
    <w:p w14:paraId="1234C3C4" w14:textId="77777777" w:rsidR="00BF1D44" w:rsidRPr="001F6A9D" w:rsidRDefault="00BF1D44" w:rsidP="00BF1D44">
      <w:pPr>
        <w:pStyle w:val="PR2"/>
      </w:pPr>
      <w:proofErr w:type="gramStart"/>
      <w:r w:rsidRPr="00F517CB">
        <w:t>3/4 inch</w:t>
      </w:r>
      <w:proofErr w:type="gramEnd"/>
      <w:r w:rsidRPr="00F517CB">
        <w:t xml:space="preserve"> x 10 inches (19 mm x 254 mm).</w:t>
      </w:r>
    </w:p>
    <w:p w14:paraId="0D46F7FE" w14:textId="77777777" w:rsidR="00BF1D44" w:rsidRPr="001F6A9D" w:rsidRDefault="00BF1D44" w:rsidP="00BF1D44">
      <w:pPr>
        <w:pStyle w:val="PR2"/>
      </w:pPr>
      <w:proofErr w:type="gramStart"/>
      <w:r w:rsidRPr="00F517CB">
        <w:t>7/8 inch</w:t>
      </w:r>
      <w:proofErr w:type="gramEnd"/>
      <w:r w:rsidRPr="00F517CB">
        <w:t xml:space="preserve"> x 8 inches (22 mm x 203 mm) </w:t>
      </w:r>
      <w:proofErr w:type="spellStart"/>
      <w:r w:rsidRPr="00F517CB">
        <w:t>Rabbetted</w:t>
      </w:r>
      <w:proofErr w:type="spellEnd"/>
      <w:r w:rsidRPr="00F517CB">
        <w:t>.</w:t>
      </w:r>
    </w:p>
    <w:p w14:paraId="76A4912E" w14:textId="77777777" w:rsidR="00BF1D44" w:rsidRPr="001F6A9D" w:rsidRDefault="00BF1D44" w:rsidP="00BF1D44">
      <w:pPr>
        <w:pStyle w:val="PR2"/>
      </w:pPr>
      <w:r w:rsidRPr="00F517CB">
        <w:t xml:space="preserve">5/4 inches x 8 inches (32 mm x 203 mm) </w:t>
      </w:r>
      <w:proofErr w:type="spellStart"/>
      <w:r w:rsidRPr="00F517CB">
        <w:t>Rabbetted</w:t>
      </w:r>
      <w:proofErr w:type="spellEnd"/>
      <w:r w:rsidRPr="00F517CB">
        <w:t>.</w:t>
      </w:r>
    </w:p>
    <w:p w14:paraId="22627D9C" w14:textId="77777777" w:rsidR="00BF1D44" w:rsidRPr="00F517CB" w:rsidRDefault="00BF1D44" w:rsidP="00BF1D44">
      <w:pPr>
        <w:pStyle w:val="PR2"/>
      </w:pPr>
      <w:r w:rsidRPr="00F517CB">
        <w:t xml:space="preserve">5/4 inches x 10 inches (32 mm x 254 mm) </w:t>
      </w:r>
      <w:proofErr w:type="spellStart"/>
      <w:r w:rsidRPr="00F517CB">
        <w:t>Rabbetted</w:t>
      </w:r>
      <w:proofErr w:type="spellEnd"/>
      <w:r w:rsidRPr="00F517CB">
        <w:t>.</w:t>
      </w:r>
    </w:p>
    <w:p w14:paraId="377992BA" w14:textId="77777777" w:rsidR="00BF1D44" w:rsidRPr="00F517CB" w:rsidRDefault="00BF1D44" w:rsidP="004253CD">
      <w:pPr>
        <w:rPr>
          <w:rFonts w:eastAsia="Times New Roman"/>
        </w:rPr>
      </w:pPr>
    </w:p>
    <w:p w14:paraId="4DFEC73B" w14:textId="77777777" w:rsidR="00BF1D44" w:rsidRPr="001F6A9D" w:rsidRDefault="00BF1D44" w:rsidP="00BF1D44">
      <w:pPr>
        <w:pStyle w:val="PR1"/>
      </w:pPr>
      <w:r w:rsidRPr="00F517CB">
        <w:t>Bevel Siding: Select Knotty - Smooth Face.</w:t>
      </w:r>
    </w:p>
    <w:p w14:paraId="422DFE39" w14:textId="77777777" w:rsidR="00BF1D44" w:rsidRPr="001F6A9D" w:rsidRDefault="00BF1D44" w:rsidP="00BF1D44">
      <w:pPr>
        <w:pStyle w:val="PR2"/>
      </w:pPr>
      <w:proofErr w:type="gramStart"/>
      <w:r w:rsidRPr="00F517CB">
        <w:t>3/4 inch</w:t>
      </w:r>
      <w:proofErr w:type="gramEnd"/>
      <w:r w:rsidRPr="00F517CB">
        <w:t xml:space="preserve"> x 8 inches (19 mm x 203 mm).</w:t>
      </w:r>
    </w:p>
    <w:p w14:paraId="797E97BC" w14:textId="77777777" w:rsidR="00BF1D44" w:rsidRPr="001F6A9D" w:rsidRDefault="00BF1D44" w:rsidP="00BF1D44">
      <w:pPr>
        <w:pStyle w:val="PR2"/>
      </w:pPr>
      <w:proofErr w:type="gramStart"/>
      <w:r w:rsidRPr="00F517CB">
        <w:t>3/4 inch</w:t>
      </w:r>
      <w:proofErr w:type="gramEnd"/>
      <w:r w:rsidRPr="00F517CB">
        <w:t xml:space="preserve"> x 10 inches (19 mm x 254 mm).</w:t>
      </w:r>
    </w:p>
    <w:p w14:paraId="08900EFF" w14:textId="77777777" w:rsidR="00BF1D44" w:rsidRPr="00F517CB" w:rsidRDefault="00BF1D44" w:rsidP="00BF1D44">
      <w:pPr>
        <w:pStyle w:val="PR1"/>
      </w:pPr>
      <w:r w:rsidRPr="00F517CB">
        <w:t>Bevel Siding: Finger Joined/Edge Glued Clear.</w:t>
      </w:r>
    </w:p>
    <w:p w14:paraId="199BFE51" w14:textId="77777777" w:rsidR="00BF1D44" w:rsidRPr="00F517CB" w:rsidRDefault="00BF1D44" w:rsidP="004253CD">
      <w:pPr>
        <w:rPr>
          <w:rFonts w:eastAsia="Times New Roman"/>
        </w:rPr>
      </w:pPr>
      <w:r w:rsidRPr="00F517CB">
        <w:rPr>
          <w:rFonts w:eastAsia="Times New Roman"/>
        </w:rPr>
        <w:t> </w:t>
      </w:r>
    </w:p>
    <w:p w14:paraId="10782D50" w14:textId="77777777" w:rsidR="00BF1D44" w:rsidRPr="00F517CB" w:rsidRDefault="00BF1D44" w:rsidP="004253CD">
      <w:pPr>
        <w:rPr>
          <w:rFonts w:eastAsia="Times New Roman"/>
        </w:rPr>
      </w:pPr>
      <w:r w:rsidRPr="00F517CB">
        <w:rPr>
          <w:rFonts w:eastAsia="Times New Roman"/>
        </w:rPr>
        <w:t>** NOTE TO SPECIFIER ** Delete grade and face not required.</w:t>
      </w:r>
    </w:p>
    <w:p w14:paraId="6D6F1F44" w14:textId="77777777" w:rsidR="00BF1D44" w:rsidRPr="00F517CB" w:rsidRDefault="00BF1D44" w:rsidP="004253CD">
      <w:pPr>
        <w:rPr>
          <w:rFonts w:eastAsia="Times New Roman"/>
        </w:rPr>
      </w:pPr>
    </w:p>
    <w:p w14:paraId="5B0F5F4C" w14:textId="77777777" w:rsidR="00BF1D44" w:rsidRPr="001F6A9D" w:rsidRDefault="00BF1D44" w:rsidP="00BF1D44">
      <w:pPr>
        <w:pStyle w:val="PR2"/>
      </w:pPr>
      <w:r w:rsidRPr="00F517CB">
        <w:t xml:space="preserve">Grade: Clear Heart V.G. </w:t>
      </w:r>
    </w:p>
    <w:p w14:paraId="77C7E084" w14:textId="77777777" w:rsidR="00BF1D44" w:rsidRPr="001F6A9D" w:rsidRDefault="00BF1D44" w:rsidP="00BF1D44">
      <w:pPr>
        <w:pStyle w:val="PR2"/>
      </w:pPr>
      <w:r w:rsidRPr="00F517CB">
        <w:t xml:space="preserve">Grade: </w:t>
      </w:r>
      <w:proofErr w:type="gramStart"/>
      <w:r w:rsidRPr="00F517CB">
        <w:t>A and</w:t>
      </w:r>
      <w:proofErr w:type="gramEnd"/>
      <w:r w:rsidRPr="00F517CB">
        <w:t xml:space="preserve"> Better.</w:t>
      </w:r>
    </w:p>
    <w:p w14:paraId="49FD1619" w14:textId="77777777" w:rsidR="00BF1D44" w:rsidRPr="00F517CB" w:rsidRDefault="00BF1D44" w:rsidP="00BF1D44">
      <w:pPr>
        <w:pStyle w:val="PR2"/>
      </w:pPr>
      <w:r w:rsidRPr="00F517CB">
        <w:t>Face: Smooth.</w:t>
      </w:r>
    </w:p>
    <w:p w14:paraId="0D459786" w14:textId="77777777" w:rsidR="00BF1D44" w:rsidRPr="001F6A9D" w:rsidRDefault="00BF1D44" w:rsidP="00BF1D44">
      <w:pPr>
        <w:pStyle w:val="PR2"/>
      </w:pPr>
      <w:r w:rsidRPr="00F517CB">
        <w:t xml:space="preserve">Face: </w:t>
      </w:r>
      <w:proofErr w:type="spellStart"/>
      <w:r w:rsidRPr="00F517CB">
        <w:t>Resawn</w:t>
      </w:r>
      <w:proofErr w:type="spellEnd"/>
      <w:r w:rsidRPr="00F517CB">
        <w:t>.</w:t>
      </w:r>
    </w:p>
    <w:p w14:paraId="41D2AC5F" w14:textId="77777777" w:rsidR="00BF1D44" w:rsidRPr="00F517CB" w:rsidRDefault="00BF1D44" w:rsidP="00BF1D44">
      <w:pPr>
        <w:pStyle w:val="PR2"/>
      </w:pPr>
      <w:proofErr w:type="gramStart"/>
      <w:r w:rsidRPr="00F517CB">
        <w:t>1/2 inch</w:t>
      </w:r>
      <w:proofErr w:type="gramEnd"/>
      <w:r w:rsidRPr="00F517CB">
        <w:t xml:space="preserve"> x 4 inches (13 mm x 102 mm).</w:t>
      </w:r>
    </w:p>
    <w:p w14:paraId="4A2B974C" w14:textId="77777777" w:rsidR="00BF1D44" w:rsidRPr="00F517CB" w:rsidRDefault="00BF1D44" w:rsidP="00BF1D44">
      <w:pPr>
        <w:pStyle w:val="PR2"/>
      </w:pPr>
      <w:proofErr w:type="gramStart"/>
      <w:r w:rsidRPr="00F517CB">
        <w:t>1/2 inch</w:t>
      </w:r>
      <w:proofErr w:type="gramEnd"/>
      <w:r w:rsidRPr="00F517CB">
        <w:t xml:space="preserve"> x 6 inches (13 mm x 152 mm).</w:t>
      </w:r>
    </w:p>
    <w:p w14:paraId="05580FD6" w14:textId="77777777" w:rsidR="00BF1D44" w:rsidRPr="00F517CB" w:rsidRDefault="00BF1D44" w:rsidP="00BF1D44">
      <w:pPr>
        <w:pStyle w:val="PR2"/>
      </w:pPr>
      <w:proofErr w:type="gramStart"/>
      <w:r w:rsidRPr="00F517CB">
        <w:t>1/2 inch</w:t>
      </w:r>
      <w:proofErr w:type="gramEnd"/>
      <w:r w:rsidRPr="00F517CB">
        <w:t xml:space="preserve"> x 8 inches (13 mm x 203 mm).</w:t>
      </w:r>
    </w:p>
    <w:p w14:paraId="1E643453" w14:textId="77777777" w:rsidR="00BF1D44" w:rsidRPr="00F517CB" w:rsidRDefault="00BF1D44" w:rsidP="00BF1D44">
      <w:pPr>
        <w:pStyle w:val="PR2"/>
      </w:pPr>
      <w:proofErr w:type="gramStart"/>
      <w:r w:rsidRPr="00F517CB">
        <w:lastRenderedPageBreak/>
        <w:t>3/4 inch</w:t>
      </w:r>
      <w:proofErr w:type="gramEnd"/>
      <w:r w:rsidRPr="00F517CB">
        <w:t xml:space="preserve"> x 8 inches (19 mm x 203 mm).</w:t>
      </w:r>
    </w:p>
    <w:p w14:paraId="053814BF" w14:textId="77777777" w:rsidR="00BF1D44" w:rsidRPr="00F517CB" w:rsidRDefault="00BF1D44" w:rsidP="00BF1D44">
      <w:pPr>
        <w:pStyle w:val="PR2"/>
      </w:pPr>
      <w:proofErr w:type="gramStart"/>
      <w:r w:rsidRPr="00F517CB">
        <w:t>3/4 inch</w:t>
      </w:r>
      <w:proofErr w:type="gramEnd"/>
      <w:r w:rsidRPr="00F517CB">
        <w:t xml:space="preserve"> x 10 inches (19 mm x 254 mm).</w:t>
      </w:r>
    </w:p>
    <w:p w14:paraId="53808687" w14:textId="77777777" w:rsidR="00BF1D44" w:rsidRPr="00F517CB" w:rsidRDefault="00BF1D44" w:rsidP="004253CD">
      <w:pPr>
        <w:rPr>
          <w:rFonts w:eastAsia="Times New Roman"/>
        </w:rPr>
      </w:pPr>
    </w:p>
    <w:p w14:paraId="04B5CA27" w14:textId="77777777" w:rsidR="00BF1D44" w:rsidRPr="00F517CB" w:rsidRDefault="00BF1D44" w:rsidP="00BF1D44">
      <w:pPr>
        <w:pStyle w:val="PR1"/>
      </w:pPr>
      <w:r w:rsidRPr="00F517CB">
        <w:t>Bevel Siding: Solid KD Clear.</w:t>
      </w:r>
    </w:p>
    <w:p w14:paraId="4D18FD3A" w14:textId="77777777" w:rsidR="00BF1D44" w:rsidRPr="00F517CB" w:rsidRDefault="00BF1D44" w:rsidP="004253CD">
      <w:pPr>
        <w:rPr>
          <w:rFonts w:eastAsia="Times New Roman"/>
        </w:rPr>
      </w:pPr>
      <w:r w:rsidRPr="00F517CB">
        <w:rPr>
          <w:rFonts w:eastAsia="Times New Roman"/>
        </w:rPr>
        <w:t> </w:t>
      </w:r>
    </w:p>
    <w:p w14:paraId="52B789B6" w14:textId="77777777" w:rsidR="00BF1D44" w:rsidRPr="00F517CB" w:rsidRDefault="00BF1D44" w:rsidP="004253CD">
      <w:pPr>
        <w:rPr>
          <w:rFonts w:eastAsia="Times New Roman"/>
        </w:rPr>
      </w:pPr>
      <w:r w:rsidRPr="00F517CB">
        <w:rPr>
          <w:rFonts w:eastAsia="Times New Roman"/>
        </w:rPr>
        <w:t>** NOTE TO SPECIFIER ** Delete grade not required.</w:t>
      </w:r>
    </w:p>
    <w:p w14:paraId="662AFDAE" w14:textId="77777777" w:rsidR="00BF1D44" w:rsidRPr="00F517CB" w:rsidRDefault="00BF1D44" w:rsidP="004253CD">
      <w:pPr>
        <w:rPr>
          <w:rFonts w:eastAsia="Times New Roman"/>
        </w:rPr>
      </w:pPr>
      <w:r w:rsidRPr="00F517CB">
        <w:rPr>
          <w:rFonts w:eastAsia="Times New Roman"/>
        </w:rPr>
        <w:t> </w:t>
      </w:r>
    </w:p>
    <w:p w14:paraId="1A52F200" w14:textId="77777777" w:rsidR="00BF1D44" w:rsidRPr="00F517CB" w:rsidRDefault="00BF1D44" w:rsidP="00BF1D44">
      <w:pPr>
        <w:pStyle w:val="PR2"/>
      </w:pPr>
      <w:r w:rsidRPr="00F517CB">
        <w:t xml:space="preserve">Grade: Clear Heart V.G. </w:t>
      </w:r>
    </w:p>
    <w:p w14:paraId="7B1AB227" w14:textId="77777777" w:rsidR="00BF1D44" w:rsidRPr="00F517CB" w:rsidRDefault="00BF1D44" w:rsidP="00BF1D44">
      <w:pPr>
        <w:pStyle w:val="PR2"/>
      </w:pPr>
      <w:r w:rsidRPr="00F517CB">
        <w:t xml:space="preserve">Grade: </w:t>
      </w:r>
      <w:proofErr w:type="gramStart"/>
      <w:r w:rsidRPr="00F517CB">
        <w:t>A and</w:t>
      </w:r>
      <w:proofErr w:type="gramEnd"/>
      <w:r w:rsidRPr="00F517CB">
        <w:t xml:space="preserve"> Better.</w:t>
      </w:r>
    </w:p>
    <w:p w14:paraId="4A317F4C" w14:textId="77777777" w:rsidR="00BF1D44" w:rsidRPr="00F517CB" w:rsidRDefault="00BF1D44" w:rsidP="00BF1D44">
      <w:pPr>
        <w:pStyle w:val="PR2"/>
      </w:pPr>
      <w:r w:rsidRPr="00F517CB">
        <w:t>Grade: Rustic.</w:t>
      </w:r>
    </w:p>
    <w:p w14:paraId="67ED6DA2" w14:textId="77777777" w:rsidR="00BF1D44" w:rsidRPr="00F517CB" w:rsidRDefault="00BF1D44" w:rsidP="00BF1D44">
      <w:pPr>
        <w:pStyle w:val="PR2"/>
      </w:pPr>
      <w:proofErr w:type="gramStart"/>
      <w:r w:rsidRPr="00F517CB">
        <w:t>1/2 inch</w:t>
      </w:r>
      <w:proofErr w:type="gramEnd"/>
      <w:r w:rsidRPr="00F517CB">
        <w:t xml:space="preserve"> x 4 inches (13 mm x 102 mm).</w:t>
      </w:r>
    </w:p>
    <w:p w14:paraId="1A93D6B1" w14:textId="77777777" w:rsidR="00BF1D44" w:rsidRPr="00F517CB" w:rsidRDefault="00BF1D44" w:rsidP="00BF1D44">
      <w:pPr>
        <w:pStyle w:val="PR2"/>
      </w:pPr>
      <w:proofErr w:type="gramStart"/>
      <w:r w:rsidRPr="00F517CB">
        <w:t>1/2 inch</w:t>
      </w:r>
      <w:proofErr w:type="gramEnd"/>
      <w:r w:rsidRPr="00F517CB">
        <w:t xml:space="preserve"> x 6 inches (13 mm x 152 mm).</w:t>
      </w:r>
    </w:p>
    <w:p w14:paraId="349FFAED" w14:textId="77777777" w:rsidR="00BF1D44" w:rsidRPr="00F517CB" w:rsidRDefault="00BF1D44" w:rsidP="00BF1D44">
      <w:pPr>
        <w:pStyle w:val="PR2"/>
      </w:pPr>
      <w:proofErr w:type="gramStart"/>
      <w:r w:rsidRPr="00F517CB">
        <w:t>1/2 inch</w:t>
      </w:r>
      <w:proofErr w:type="gramEnd"/>
      <w:r w:rsidRPr="00F517CB">
        <w:t xml:space="preserve"> x 8 inches (13 mm x 203 mm).</w:t>
      </w:r>
    </w:p>
    <w:p w14:paraId="786A1988" w14:textId="77777777" w:rsidR="00BF1D44" w:rsidRPr="00F517CB" w:rsidRDefault="00BF1D44" w:rsidP="00BF1D44">
      <w:pPr>
        <w:pStyle w:val="PR2"/>
      </w:pPr>
      <w:proofErr w:type="gramStart"/>
      <w:r w:rsidRPr="00F517CB">
        <w:t>3/4 inch</w:t>
      </w:r>
      <w:proofErr w:type="gramEnd"/>
      <w:r w:rsidRPr="00F517CB">
        <w:t xml:space="preserve"> x 8 inches (19 mm x 203 mm).</w:t>
      </w:r>
    </w:p>
    <w:p w14:paraId="19626288" w14:textId="77777777" w:rsidR="00BF1D44" w:rsidRPr="00F517CB" w:rsidRDefault="00BF1D44" w:rsidP="00BF1D44">
      <w:pPr>
        <w:pStyle w:val="PR2"/>
      </w:pPr>
      <w:proofErr w:type="gramStart"/>
      <w:r w:rsidRPr="00F517CB">
        <w:t>3/4 inch</w:t>
      </w:r>
      <w:proofErr w:type="gramEnd"/>
      <w:r w:rsidRPr="00F517CB">
        <w:t xml:space="preserve"> x 10 inches (19 mm x 254 mm).</w:t>
      </w:r>
    </w:p>
    <w:p w14:paraId="6E6AB313" w14:textId="77777777" w:rsidR="00BF1D44" w:rsidRPr="00F517CB" w:rsidRDefault="00BF1D44" w:rsidP="00BF1D44">
      <w:pPr>
        <w:pStyle w:val="PR1"/>
      </w:pPr>
      <w:r w:rsidRPr="00F517CB">
        <w:t xml:space="preserve">Channel Siding: Select Knotty - </w:t>
      </w:r>
      <w:proofErr w:type="spellStart"/>
      <w:r w:rsidRPr="00F517CB">
        <w:t>Resawn</w:t>
      </w:r>
      <w:proofErr w:type="spellEnd"/>
      <w:r w:rsidRPr="00F517CB">
        <w:t xml:space="preserve"> Face.</w:t>
      </w:r>
    </w:p>
    <w:p w14:paraId="0E64DE89" w14:textId="77777777" w:rsidR="00BF1D44" w:rsidRPr="00F517CB" w:rsidRDefault="00BF1D44" w:rsidP="00BF1D44">
      <w:pPr>
        <w:pStyle w:val="PR2"/>
      </w:pPr>
      <w:r w:rsidRPr="00F517CB">
        <w:t>1 inch x 8 inches (25 mm x 203 mm).</w:t>
      </w:r>
    </w:p>
    <w:p w14:paraId="4EB9E058" w14:textId="77777777" w:rsidR="00BF1D44" w:rsidRPr="00F517CB" w:rsidRDefault="00BF1D44" w:rsidP="00BF1D44">
      <w:pPr>
        <w:pStyle w:val="PR2"/>
      </w:pPr>
      <w:r w:rsidRPr="00F517CB">
        <w:t>1 inch x 10 inches (25 mm x 254 mm).</w:t>
      </w:r>
    </w:p>
    <w:p w14:paraId="4BE0811C" w14:textId="77777777" w:rsidR="00BF1D44" w:rsidRPr="00F517CB" w:rsidRDefault="00BF1D44" w:rsidP="00BF1D44">
      <w:pPr>
        <w:pStyle w:val="ART"/>
      </w:pPr>
      <w:r w:rsidRPr="00F517CB">
        <w:t>WOOD BOARDS</w:t>
      </w:r>
    </w:p>
    <w:p w14:paraId="7EC5F3A6" w14:textId="77777777" w:rsidR="00BF1D44" w:rsidRPr="00F517CB" w:rsidRDefault="00BF1D44" w:rsidP="00BF1D44">
      <w:pPr>
        <w:pStyle w:val="PR1"/>
      </w:pPr>
      <w:r w:rsidRPr="00F517CB">
        <w:t>Material: Western Red Cedar.</w:t>
      </w:r>
    </w:p>
    <w:p w14:paraId="0B211767" w14:textId="77777777" w:rsidR="00BF1D44" w:rsidRPr="00F517CB" w:rsidRDefault="00BF1D44" w:rsidP="00BF1D44">
      <w:pPr>
        <w:pStyle w:val="PR1"/>
      </w:pPr>
      <w:r w:rsidRPr="00F517CB">
        <w:t>Boards: Select Knotty.</w:t>
      </w:r>
    </w:p>
    <w:p w14:paraId="0F8B73B5" w14:textId="77777777" w:rsidR="00BF1D44" w:rsidRPr="00F517CB" w:rsidRDefault="00BF1D44" w:rsidP="00BF1D44">
      <w:pPr>
        <w:pStyle w:val="PR2"/>
      </w:pPr>
      <w:r w:rsidRPr="00F517CB">
        <w:t>1 inch x 4 inches (25 mm x 102 mm) through 1 inch x 12 inches (25 mm x 305 mm) S1S2E.</w:t>
      </w:r>
    </w:p>
    <w:p w14:paraId="73E29D73" w14:textId="77777777" w:rsidR="00BF1D44" w:rsidRPr="00F517CB" w:rsidRDefault="00BF1D44" w:rsidP="00BF1D44">
      <w:pPr>
        <w:pStyle w:val="PR2"/>
      </w:pPr>
      <w:r w:rsidRPr="00F517CB">
        <w:t>5/4 inches x 4 inches (32 mm x 102 mm) through 5/4 inches x 12 inches (32 mm x 305 mm) S1S2E.</w:t>
      </w:r>
    </w:p>
    <w:p w14:paraId="57BF358B" w14:textId="77777777" w:rsidR="00BF1D44" w:rsidRPr="00F517CB" w:rsidRDefault="00BF1D44" w:rsidP="00BF1D44">
      <w:pPr>
        <w:pStyle w:val="PR1"/>
      </w:pPr>
      <w:r w:rsidRPr="00F517CB">
        <w:t>Boards: Green Knotty. Standard and Better appearance.</w:t>
      </w:r>
    </w:p>
    <w:p w14:paraId="5D75FD92" w14:textId="77777777" w:rsidR="00BF1D44" w:rsidRPr="00F517CB" w:rsidRDefault="00BF1D44" w:rsidP="00BF1D44">
      <w:pPr>
        <w:pStyle w:val="PR2"/>
      </w:pPr>
      <w:r w:rsidRPr="00F517CB">
        <w:t>1 inch x 2 inches (25 mm x 51 mm) through 1 inch (25 mm) x 12 inches (305 mm) S1S2E.</w:t>
      </w:r>
    </w:p>
    <w:p w14:paraId="128DAF58" w14:textId="77777777" w:rsidR="00BF1D44" w:rsidRPr="00F517CB" w:rsidRDefault="00BF1D44" w:rsidP="00BF1D44">
      <w:pPr>
        <w:pStyle w:val="PR2"/>
      </w:pPr>
      <w:proofErr w:type="gramStart"/>
      <w:r w:rsidRPr="00F517CB">
        <w:t>5/4 inch</w:t>
      </w:r>
      <w:proofErr w:type="gramEnd"/>
      <w:r w:rsidRPr="00F517CB">
        <w:t xml:space="preserve"> x 3 inches (32 mm x 76 mm) through 5/4 inches x 12 inches (32 mm x 305 mm) S1S2E.</w:t>
      </w:r>
    </w:p>
    <w:p w14:paraId="608C8C9F" w14:textId="77777777" w:rsidR="00BF1D44" w:rsidRPr="00F517CB" w:rsidRDefault="00BF1D44" w:rsidP="00BF1D44">
      <w:pPr>
        <w:pStyle w:val="PR1"/>
      </w:pPr>
      <w:r w:rsidRPr="00F517CB">
        <w:t xml:space="preserve">Boards: Solid KD Clear. </w:t>
      </w:r>
    </w:p>
    <w:p w14:paraId="0AFB9ECF" w14:textId="77777777" w:rsidR="00BF1D44" w:rsidRPr="00F517CB" w:rsidRDefault="00BF1D44" w:rsidP="004253CD">
      <w:pPr>
        <w:rPr>
          <w:rFonts w:eastAsia="Times New Roman"/>
        </w:rPr>
      </w:pPr>
      <w:r w:rsidRPr="00F517CB">
        <w:rPr>
          <w:rFonts w:eastAsia="Times New Roman"/>
        </w:rPr>
        <w:t> </w:t>
      </w:r>
    </w:p>
    <w:p w14:paraId="72082604" w14:textId="77777777" w:rsidR="00BF1D44" w:rsidRPr="00F517CB" w:rsidRDefault="00BF1D44" w:rsidP="004253CD">
      <w:pPr>
        <w:rPr>
          <w:rFonts w:eastAsia="Times New Roman"/>
        </w:rPr>
      </w:pPr>
      <w:r w:rsidRPr="00F517CB">
        <w:rPr>
          <w:rFonts w:eastAsia="Times New Roman"/>
        </w:rPr>
        <w:t>** NOTE TO SPECIFIER ** Delete grade and finish not required.</w:t>
      </w:r>
    </w:p>
    <w:p w14:paraId="3DA757D9" w14:textId="77777777" w:rsidR="00BF1D44" w:rsidRPr="00F517CB" w:rsidRDefault="00BF1D44" w:rsidP="00BF1D44">
      <w:pPr>
        <w:pStyle w:val="PR2"/>
      </w:pPr>
      <w:r w:rsidRPr="00F517CB">
        <w:t xml:space="preserve">Grade: Clear Heart V.G. </w:t>
      </w:r>
    </w:p>
    <w:p w14:paraId="57E1E4FD" w14:textId="77777777" w:rsidR="00BF1D44" w:rsidRPr="00F517CB" w:rsidRDefault="00BF1D44" w:rsidP="00BF1D44">
      <w:pPr>
        <w:pStyle w:val="PR2"/>
      </w:pPr>
      <w:r w:rsidRPr="00F517CB">
        <w:t xml:space="preserve">Grade: </w:t>
      </w:r>
      <w:proofErr w:type="gramStart"/>
      <w:r w:rsidRPr="00F517CB">
        <w:t>A and</w:t>
      </w:r>
      <w:proofErr w:type="gramEnd"/>
      <w:r w:rsidRPr="00F517CB">
        <w:t xml:space="preserve"> Better.</w:t>
      </w:r>
    </w:p>
    <w:p w14:paraId="101AB0DA" w14:textId="77777777" w:rsidR="00BF1D44" w:rsidRPr="00F517CB" w:rsidRDefault="00BF1D44" w:rsidP="00BF1D44">
      <w:pPr>
        <w:pStyle w:val="PR2"/>
      </w:pPr>
      <w:r w:rsidRPr="00F517CB">
        <w:t>Finish: S1S2E.</w:t>
      </w:r>
    </w:p>
    <w:p w14:paraId="6AFF6718" w14:textId="77777777" w:rsidR="00BF1D44" w:rsidRPr="00F517CB" w:rsidRDefault="00BF1D44" w:rsidP="00BF1D44">
      <w:pPr>
        <w:pStyle w:val="PR2"/>
      </w:pPr>
      <w:r w:rsidRPr="00F517CB">
        <w:t>Finish: S4S.</w:t>
      </w:r>
    </w:p>
    <w:p w14:paraId="632303FF" w14:textId="77777777" w:rsidR="00BF1D44" w:rsidRPr="00F517CB" w:rsidRDefault="00BF1D44" w:rsidP="00BF1D44">
      <w:pPr>
        <w:pStyle w:val="PR2"/>
      </w:pPr>
      <w:r w:rsidRPr="00F517CB">
        <w:t>1 inch x 4 inches (25 mm x 102 mm) through 1 inch x 12 inches (25 mm x 305 mm).</w:t>
      </w:r>
    </w:p>
    <w:p w14:paraId="515D2647" w14:textId="77777777" w:rsidR="00BF1D44" w:rsidRPr="00F517CB" w:rsidRDefault="00BF1D44" w:rsidP="00BF1D44">
      <w:pPr>
        <w:pStyle w:val="PR2"/>
      </w:pPr>
      <w:r w:rsidRPr="00F517CB">
        <w:lastRenderedPageBreak/>
        <w:t>5/4 inches x 4 inches (32 mm x 102 mm) through 5/4 inches x 12 inches (32 mm x 305 mm).</w:t>
      </w:r>
    </w:p>
    <w:p w14:paraId="7D92470F" w14:textId="77777777" w:rsidR="00BF1D44" w:rsidRPr="00F517CB" w:rsidRDefault="00BF1D44" w:rsidP="00BF1D44">
      <w:pPr>
        <w:pStyle w:val="PR2"/>
      </w:pPr>
      <w:r w:rsidRPr="00F517CB">
        <w:t>2 inches x 3 inches (51 mm x 76 mm) through 2 inches x 12 inches (51 mm x 305 mm).</w:t>
      </w:r>
    </w:p>
    <w:p w14:paraId="6FBCFF69" w14:textId="77777777" w:rsidR="00BF1D44" w:rsidRPr="00F517CB" w:rsidRDefault="00BF1D44" w:rsidP="00BF1D44">
      <w:pPr>
        <w:pStyle w:val="PR1"/>
      </w:pPr>
      <w:r w:rsidRPr="00F517CB">
        <w:t xml:space="preserve">Boards: Finger Joined/Edge Glued Clear. </w:t>
      </w:r>
    </w:p>
    <w:p w14:paraId="409F4DD0" w14:textId="77777777" w:rsidR="00BF1D44" w:rsidRPr="00F517CB" w:rsidRDefault="00BF1D44" w:rsidP="004253CD">
      <w:pPr>
        <w:rPr>
          <w:rFonts w:eastAsia="Times New Roman"/>
        </w:rPr>
      </w:pPr>
      <w:r w:rsidRPr="00F517CB">
        <w:rPr>
          <w:rFonts w:eastAsia="Times New Roman"/>
        </w:rPr>
        <w:t> </w:t>
      </w:r>
    </w:p>
    <w:p w14:paraId="3A790957" w14:textId="77777777" w:rsidR="00BF1D44" w:rsidRPr="00F517CB" w:rsidRDefault="00BF1D44" w:rsidP="004253CD">
      <w:pPr>
        <w:rPr>
          <w:rFonts w:eastAsia="Times New Roman"/>
        </w:rPr>
      </w:pPr>
      <w:r w:rsidRPr="00F517CB">
        <w:rPr>
          <w:rFonts w:eastAsia="Times New Roman"/>
        </w:rPr>
        <w:t>** NOTE TO SPECIFIER ** Delete grade not required.</w:t>
      </w:r>
    </w:p>
    <w:p w14:paraId="50683435" w14:textId="77777777" w:rsidR="00BF1D44" w:rsidRPr="00F517CB" w:rsidRDefault="00BF1D44" w:rsidP="00BF1D44">
      <w:pPr>
        <w:pStyle w:val="PR2"/>
      </w:pPr>
      <w:r w:rsidRPr="00F517CB">
        <w:t xml:space="preserve">Grade: Clear Heart V.G. </w:t>
      </w:r>
    </w:p>
    <w:p w14:paraId="48A7BAC8" w14:textId="77777777" w:rsidR="00BF1D44" w:rsidRPr="00F517CB" w:rsidRDefault="00BF1D44" w:rsidP="00BF1D44">
      <w:pPr>
        <w:pStyle w:val="PR2"/>
      </w:pPr>
      <w:r w:rsidRPr="00F517CB">
        <w:t xml:space="preserve">Grade: </w:t>
      </w:r>
      <w:proofErr w:type="gramStart"/>
      <w:r w:rsidRPr="00F517CB">
        <w:t>A and</w:t>
      </w:r>
      <w:proofErr w:type="gramEnd"/>
      <w:r w:rsidRPr="00F517CB">
        <w:t xml:space="preserve"> Better.</w:t>
      </w:r>
    </w:p>
    <w:p w14:paraId="65B56937" w14:textId="77777777" w:rsidR="00BF1D44" w:rsidRPr="00F517CB" w:rsidRDefault="00BF1D44" w:rsidP="00BF1D44">
      <w:pPr>
        <w:pStyle w:val="PR2"/>
      </w:pPr>
      <w:r w:rsidRPr="00F517CB">
        <w:t>1 inch x 2 inches (25 mm x 51 mm) through 1 inch x 12 inches (25 mm x 305 mm).</w:t>
      </w:r>
    </w:p>
    <w:p w14:paraId="7B9245A8" w14:textId="77777777" w:rsidR="00BF1D44" w:rsidRPr="00F517CB" w:rsidRDefault="00BF1D44" w:rsidP="004253CD">
      <w:pPr>
        <w:rPr>
          <w:rFonts w:eastAsia="Times New Roman"/>
        </w:rPr>
      </w:pPr>
      <w:r w:rsidRPr="00F517CB">
        <w:rPr>
          <w:rFonts w:eastAsia="Times New Roman"/>
        </w:rPr>
        <w:t> </w:t>
      </w:r>
    </w:p>
    <w:p w14:paraId="358746B4" w14:textId="77777777" w:rsidR="00BF1D44" w:rsidRPr="00F517CB" w:rsidRDefault="00BF1D44" w:rsidP="004253CD">
      <w:pPr>
        <w:rPr>
          <w:rFonts w:eastAsia="Times New Roman"/>
        </w:rPr>
      </w:pPr>
      <w:r w:rsidRPr="00F517CB">
        <w:rPr>
          <w:rFonts w:eastAsia="Times New Roman"/>
        </w:rPr>
        <w:t>** NOTE TO SPECIFIER ** Delete finish and milled dimension not required.</w:t>
      </w:r>
    </w:p>
    <w:p w14:paraId="21B026DB" w14:textId="77777777" w:rsidR="00BF1D44" w:rsidRPr="00F517CB" w:rsidRDefault="00BF1D44" w:rsidP="004253CD">
      <w:pPr>
        <w:rPr>
          <w:rFonts w:eastAsia="Times New Roman"/>
        </w:rPr>
      </w:pPr>
      <w:r w:rsidRPr="00F517CB">
        <w:rPr>
          <w:rFonts w:eastAsia="Times New Roman"/>
        </w:rPr>
        <w:t> </w:t>
      </w:r>
    </w:p>
    <w:p w14:paraId="7DCF73A0" w14:textId="77777777" w:rsidR="00BF1D44" w:rsidRPr="00F517CB" w:rsidRDefault="00BF1D44" w:rsidP="00BF1D44">
      <w:pPr>
        <w:pStyle w:val="PR3"/>
      </w:pPr>
      <w:r w:rsidRPr="00F517CB">
        <w:t>Finish: S1S2E.</w:t>
      </w:r>
    </w:p>
    <w:p w14:paraId="1A93B9B0" w14:textId="77777777" w:rsidR="00BF1D44" w:rsidRPr="00F517CB" w:rsidRDefault="00BF1D44" w:rsidP="00BF1D44">
      <w:pPr>
        <w:pStyle w:val="PR3"/>
      </w:pPr>
      <w:r w:rsidRPr="00F517CB">
        <w:t>Finish: S4S.</w:t>
      </w:r>
    </w:p>
    <w:p w14:paraId="30475274" w14:textId="77777777" w:rsidR="00BF1D44" w:rsidRPr="00F517CB" w:rsidRDefault="00BF1D44" w:rsidP="00BF1D44">
      <w:pPr>
        <w:pStyle w:val="PR3"/>
      </w:pPr>
      <w:r w:rsidRPr="00F517CB">
        <w:t>Milled Net: 11/16 inch (18 mm).</w:t>
      </w:r>
    </w:p>
    <w:p w14:paraId="3B330ADA" w14:textId="77777777" w:rsidR="00BF1D44" w:rsidRPr="00F517CB" w:rsidRDefault="00BF1D44" w:rsidP="00BF1D44">
      <w:pPr>
        <w:pStyle w:val="PR3"/>
      </w:pPr>
      <w:r w:rsidRPr="00F517CB">
        <w:t>Milled Net: 5/8 inch (9 mm).</w:t>
      </w:r>
    </w:p>
    <w:p w14:paraId="30341773" w14:textId="77777777" w:rsidR="00BF1D44" w:rsidRPr="00F517CB" w:rsidRDefault="00BF1D44" w:rsidP="00BF1D44">
      <w:pPr>
        <w:pStyle w:val="PR2"/>
      </w:pPr>
      <w:r w:rsidRPr="00F517CB">
        <w:t>5/4 inches x 4 inches (32 mm x 102 mm) through 5/4 inches x 12 inches (32 mm x 305 mm) S1S2E</w:t>
      </w:r>
    </w:p>
    <w:p w14:paraId="597470D7" w14:textId="77777777" w:rsidR="00BF1D44" w:rsidRPr="00F517CB" w:rsidRDefault="00BF1D44" w:rsidP="00BF1D44">
      <w:pPr>
        <w:pStyle w:val="PR3"/>
      </w:pPr>
      <w:r w:rsidRPr="00F517CB">
        <w:t>Milled Net: 1 inch (25 mm).</w:t>
      </w:r>
    </w:p>
    <w:p w14:paraId="6319CEAE" w14:textId="77777777" w:rsidR="00BF1D44" w:rsidRPr="00F517CB" w:rsidRDefault="00BF1D44" w:rsidP="00BF1D44">
      <w:pPr>
        <w:pStyle w:val="PR2"/>
      </w:pPr>
      <w:r w:rsidRPr="00F517CB">
        <w:t>2 inches x 2 inches (51 mm x 51 mm) through 2 inches x 12 inches (51 mm x 305 mm).</w:t>
      </w:r>
    </w:p>
    <w:p w14:paraId="701ADC99" w14:textId="77777777" w:rsidR="00BF1D44" w:rsidRPr="00F517CB" w:rsidRDefault="00BF1D44" w:rsidP="00BF1D44">
      <w:pPr>
        <w:pStyle w:val="PR3"/>
      </w:pPr>
      <w:r w:rsidRPr="00F517CB">
        <w:t>Milled Net: 1-1/2 inches (38 mm).</w:t>
      </w:r>
    </w:p>
    <w:p w14:paraId="518DCF4B" w14:textId="77777777" w:rsidR="00BF1D44" w:rsidRPr="00F517CB" w:rsidRDefault="00BF1D44" w:rsidP="004253CD">
      <w:pPr>
        <w:rPr>
          <w:rFonts w:eastAsia="Times New Roman"/>
        </w:rPr>
      </w:pPr>
      <w:r w:rsidRPr="00F517CB">
        <w:rPr>
          <w:rFonts w:eastAsia="Times New Roman"/>
        </w:rPr>
        <w:t> </w:t>
      </w:r>
    </w:p>
    <w:p w14:paraId="485657DF" w14:textId="77777777" w:rsidR="00BF1D44" w:rsidRPr="00F517CB" w:rsidRDefault="00BF1D44" w:rsidP="004253CD">
      <w:pPr>
        <w:rPr>
          <w:rFonts w:eastAsia="Times New Roman"/>
        </w:rPr>
      </w:pPr>
      <w:r w:rsidRPr="00F517CB">
        <w:rPr>
          <w:rFonts w:eastAsia="Times New Roman"/>
        </w:rPr>
        <w:t>** NOTE TO SPECIFIER ** Delete finish not required.</w:t>
      </w:r>
    </w:p>
    <w:p w14:paraId="3375E7DF" w14:textId="77777777" w:rsidR="00BF1D44" w:rsidRPr="00F517CB" w:rsidRDefault="00BF1D44" w:rsidP="00BF1D44">
      <w:pPr>
        <w:pStyle w:val="PR3"/>
      </w:pPr>
      <w:r w:rsidRPr="00F517CB">
        <w:rPr>
          <w:rFonts w:eastAsia="Times New Roman"/>
        </w:rPr>
        <w:t> </w:t>
      </w:r>
      <w:r w:rsidRPr="00F517CB">
        <w:t>Finish: S1S2E.</w:t>
      </w:r>
    </w:p>
    <w:p w14:paraId="4D4D1207" w14:textId="77777777" w:rsidR="00BF1D44" w:rsidRPr="00F517CB" w:rsidRDefault="00BF1D44" w:rsidP="00BF1D44">
      <w:pPr>
        <w:pStyle w:val="PR3"/>
      </w:pPr>
      <w:r w:rsidRPr="00F517CB">
        <w:t>Finish: S4S.</w:t>
      </w:r>
    </w:p>
    <w:p w14:paraId="20B98357" w14:textId="77777777" w:rsidR="00BF1D44" w:rsidRPr="008C5E72" w:rsidRDefault="00BF1D44" w:rsidP="00BF1D44">
      <w:pPr>
        <w:pStyle w:val="PRT"/>
      </w:pPr>
      <w:r w:rsidRPr="00F517CB">
        <w:t>EXECUTION</w:t>
      </w:r>
    </w:p>
    <w:p w14:paraId="07F0708F" w14:textId="77777777" w:rsidR="00BF1D44" w:rsidRPr="008C5E72" w:rsidRDefault="00BF1D44" w:rsidP="00BF1D44">
      <w:pPr>
        <w:pStyle w:val="ART"/>
      </w:pPr>
      <w:r w:rsidRPr="00F517CB">
        <w:t>EXAMINATION</w:t>
      </w:r>
    </w:p>
    <w:p w14:paraId="2E1ACA29" w14:textId="77777777" w:rsidR="00BF1D44" w:rsidRPr="008C5E72" w:rsidRDefault="00BF1D44" w:rsidP="00BF1D44">
      <w:pPr>
        <w:pStyle w:val="PR1"/>
      </w:pPr>
      <w:r w:rsidRPr="00F517CB">
        <w:t>Do not begin installation until substrates have been properly prepared.</w:t>
      </w:r>
    </w:p>
    <w:p w14:paraId="54CA40D0" w14:textId="77777777" w:rsidR="00BF1D44" w:rsidRPr="008C5E72" w:rsidRDefault="00BF1D44" w:rsidP="00BF1D44">
      <w:pPr>
        <w:pStyle w:val="PR1"/>
      </w:pPr>
      <w:r w:rsidRPr="00F517CB">
        <w:t xml:space="preserve">If substrate preparation is the responsibility of another installer, notify </w:t>
      </w:r>
      <w:r>
        <w:t>COR</w:t>
      </w:r>
      <w:r w:rsidRPr="00F517CB">
        <w:t xml:space="preserve"> of unsatisfactory preparation before proceeding.</w:t>
      </w:r>
    </w:p>
    <w:p w14:paraId="6E25550F" w14:textId="77777777" w:rsidR="00BF1D44" w:rsidRPr="00F517CB" w:rsidRDefault="00BF1D44" w:rsidP="00BF1D44">
      <w:pPr>
        <w:pStyle w:val="ART"/>
      </w:pPr>
      <w:r w:rsidRPr="00F517CB">
        <w:t>PREPARATION</w:t>
      </w:r>
    </w:p>
    <w:p w14:paraId="293D1710" w14:textId="77777777" w:rsidR="00BF1D44" w:rsidRPr="008C5E72" w:rsidRDefault="00BF1D44" w:rsidP="00BF1D44">
      <w:pPr>
        <w:pStyle w:val="PR1"/>
      </w:pPr>
      <w:r w:rsidRPr="00F517CB">
        <w:t>Clean surfaces thoroughly prior to installation.</w:t>
      </w:r>
    </w:p>
    <w:p w14:paraId="27AA88F8" w14:textId="77777777" w:rsidR="00BF1D44" w:rsidRPr="008C5E72" w:rsidRDefault="00BF1D44" w:rsidP="00BF1D44">
      <w:pPr>
        <w:pStyle w:val="PR1"/>
      </w:pPr>
      <w:r w:rsidRPr="00F517CB">
        <w:lastRenderedPageBreak/>
        <w:t>Prepare surfaces using the methods recommended by the manufacturer for achieving the best result for the substrate under the project conditions.</w:t>
      </w:r>
    </w:p>
    <w:p w14:paraId="545568DC" w14:textId="77777777" w:rsidR="00BF1D44" w:rsidRPr="008C5E72" w:rsidRDefault="00BF1D44" w:rsidP="00BF1D44">
      <w:pPr>
        <w:pStyle w:val="ART"/>
      </w:pPr>
      <w:r w:rsidRPr="00F517CB">
        <w:t>INSTALLATION</w:t>
      </w:r>
    </w:p>
    <w:p w14:paraId="6BA4A6CC" w14:textId="77777777" w:rsidR="00BF1D44" w:rsidRPr="00F517CB" w:rsidRDefault="00BF1D44" w:rsidP="00BF1D44">
      <w:pPr>
        <w:pStyle w:val="PR1"/>
      </w:pPr>
      <w:r w:rsidRPr="00F517CB">
        <w:t xml:space="preserve">Install in accordance with manufacturer's instructions. </w:t>
      </w:r>
    </w:p>
    <w:p w14:paraId="269FC903" w14:textId="77777777" w:rsidR="00BF1D44" w:rsidRPr="00F517CB" w:rsidRDefault="00BF1D44" w:rsidP="004253CD">
      <w:pPr>
        <w:rPr>
          <w:rFonts w:eastAsia="Times New Roman"/>
        </w:rPr>
      </w:pPr>
    </w:p>
    <w:p w14:paraId="5AEF36F4" w14:textId="77777777" w:rsidR="00BF1D44" w:rsidRPr="00917C2A" w:rsidRDefault="00BF1D44" w:rsidP="00BF1D44">
      <w:pPr>
        <w:pStyle w:val="PR1"/>
      </w:pPr>
      <w:r w:rsidRPr="00F517CB">
        <w:t xml:space="preserve">Products shall have all butt and scarf joints caulked with a quality, exterior rated, flexible caulk prior to </w:t>
      </w:r>
      <w:proofErr w:type="gramStart"/>
      <w:r w:rsidRPr="00F517CB">
        <w:t>paint</w:t>
      </w:r>
      <w:proofErr w:type="gramEnd"/>
      <w:r w:rsidRPr="00F517CB">
        <w:t xml:space="preserve"> application. All non-trim/fascia abutments shall be caulked and sealed with the same exterior grade caulk. </w:t>
      </w:r>
    </w:p>
    <w:p w14:paraId="261C17B1" w14:textId="77777777" w:rsidR="00BF1D44" w:rsidRPr="00917C2A" w:rsidRDefault="00BF1D44" w:rsidP="00BF1D44">
      <w:pPr>
        <w:pStyle w:val="PR1"/>
      </w:pPr>
      <w:r w:rsidRPr="00F517CB">
        <w:t>Ends exposed due to post-manufacturing field cuts shall be sealed with a premium, 100% acrylic primer, to ensure that no fiber is left exposed to the elements.</w:t>
      </w:r>
    </w:p>
    <w:p w14:paraId="1EC5AE1B" w14:textId="77777777" w:rsidR="00BF1D44" w:rsidRPr="00917C2A" w:rsidRDefault="00BF1D44" w:rsidP="00BF1D44">
      <w:pPr>
        <w:pStyle w:val="PR1"/>
      </w:pPr>
      <w:r w:rsidRPr="00F517CB">
        <w:t xml:space="preserve">Use only corrosion resistant fasteners. Acceptable are stainless steel or hot-dipped galvanized nails; minimum size - 7 penny. </w:t>
      </w:r>
    </w:p>
    <w:p w14:paraId="20B4FC41" w14:textId="77777777" w:rsidR="00BF1D44" w:rsidRPr="00917C2A" w:rsidRDefault="00BF1D44" w:rsidP="00BF1D44">
      <w:pPr>
        <w:pStyle w:val="PR1"/>
      </w:pPr>
      <w:r w:rsidRPr="00F517CB">
        <w:t xml:space="preserve">Joints shall fall over framing lumber and shall be double nailed. Trim boards of 10 inches (254 mm) or greater in width require 3 nails evenly spaced across the face of the board. Do not nail any less than 1/2 inch (13 mm) from any edge and fasten at a minimum of every 24 inches (610 mm) on center. </w:t>
      </w:r>
    </w:p>
    <w:p w14:paraId="5A3E172A" w14:textId="77777777" w:rsidR="00BF1D44" w:rsidRPr="00F517CB" w:rsidRDefault="00BF1D44" w:rsidP="00BF1D44">
      <w:pPr>
        <w:pStyle w:val="PR1"/>
      </w:pPr>
      <w:r w:rsidRPr="00F517CB">
        <w:t>Drive nails perpendicular to the framing lumber and the wood trim product; drive nails flush with the product's surface. Nails shall penetrate at least 1-1/4 inches (32 mm) into the structural framing.</w:t>
      </w:r>
    </w:p>
    <w:p w14:paraId="1B0B8006" w14:textId="77777777" w:rsidR="00BF1D44" w:rsidRPr="00F517CB" w:rsidRDefault="00BF1D44" w:rsidP="00BF1D44">
      <w:pPr>
        <w:pStyle w:val="ART"/>
      </w:pPr>
      <w:r w:rsidRPr="00F517CB">
        <w:t>PROTECTION</w:t>
      </w:r>
    </w:p>
    <w:p w14:paraId="233B30E3" w14:textId="77777777" w:rsidR="00BF1D44" w:rsidRPr="00F517CB" w:rsidRDefault="00BF1D44" w:rsidP="00BF1D44">
      <w:pPr>
        <w:pStyle w:val="PR1"/>
      </w:pPr>
      <w:r w:rsidRPr="00F517CB">
        <w:t>Protect installed products until completion of project.</w:t>
      </w:r>
    </w:p>
    <w:p w14:paraId="30CF2B9D" w14:textId="77777777" w:rsidR="00BF1D44" w:rsidRPr="00F517CB" w:rsidRDefault="00BF1D44" w:rsidP="004253CD">
      <w:pPr>
        <w:rPr>
          <w:rFonts w:eastAsia="Times New Roman"/>
        </w:rPr>
      </w:pPr>
    </w:p>
    <w:p w14:paraId="16C8F3E3" w14:textId="77777777" w:rsidR="00BF1D44" w:rsidRPr="00F517CB" w:rsidRDefault="00BF1D44" w:rsidP="00BF1D44">
      <w:pPr>
        <w:pStyle w:val="PR1"/>
      </w:pPr>
      <w:r w:rsidRPr="00F517CB">
        <w:t>Touch-up, repair or replace damaged products before Substantial Completion.</w:t>
      </w:r>
    </w:p>
    <w:p w14:paraId="36411ABD" w14:textId="77777777" w:rsidR="00BF1D44" w:rsidRDefault="00BF1D44" w:rsidP="004253CD">
      <w:pPr>
        <w:rPr>
          <w:rFonts w:eastAsia="Times New Roman"/>
        </w:rPr>
      </w:pPr>
      <w:r w:rsidRPr="00F517CB">
        <w:rPr>
          <w:rFonts w:eastAsia="Times New Roman"/>
        </w:rPr>
        <w:t>END OF SECTION</w:t>
      </w:r>
    </w:p>
    <w:p w14:paraId="7AABA53D" w14:textId="1251F984" w:rsidR="00BF1D44" w:rsidRDefault="00BF1D44" w:rsidP="004253CD">
      <w:pPr>
        <w:pStyle w:val="EOS"/>
      </w:pPr>
      <w:r>
        <w:fldChar w:fldCharType="begin"/>
      </w:r>
      <w:r>
        <w:instrText xml:space="preserve"> SAVEDATE  \@ "MMMM yyyy"  \* MERGEFORMAT </w:instrText>
      </w:r>
      <w:r>
        <w:fldChar w:fldCharType="separate"/>
      </w:r>
      <w:r w:rsidR="00F24435">
        <w:rPr>
          <w:noProof/>
        </w:rPr>
        <w:t>October 2026</w:t>
      </w:r>
      <w:r>
        <w:fldChar w:fldCharType="end"/>
      </w:r>
    </w:p>
    <w:p w14:paraId="25EF1A89" w14:textId="77777777" w:rsidR="00BF1D44" w:rsidRDefault="00BF1D44" w:rsidP="004253CD">
      <w:pPr>
        <w:pStyle w:val="EOS"/>
      </w:pPr>
    </w:p>
    <w:p w14:paraId="60D9B988" w14:textId="77777777" w:rsidR="00BF1D44" w:rsidRDefault="00BF1D44" w:rsidP="00B10DC9">
      <w:pPr>
        <w:pStyle w:val="EOS"/>
        <w:sectPr w:rsidR="00BF1D44" w:rsidSect="00BF1D44">
          <w:footnotePr>
            <w:numRestart w:val="eachSect"/>
          </w:footnotePr>
          <w:endnotePr>
            <w:numFmt w:val="decimal"/>
          </w:endnotePr>
          <w:pgSz w:w="12240" w:h="15840"/>
          <w:pgMar w:top="1440" w:right="1440" w:bottom="1440" w:left="1440" w:header="720" w:footer="720" w:gutter="0"/>
          <w:cols w:space="720"/>
        </w:sectPr>
      </w:pPr>
    </w:p>
    <w:p w14:paraId="1BAF865A" w14:textId="77777777" w:rsidR="00BF1D44" w:rsidRDefault="00BF1D44" w:rsidP="00BF1D44">
      <w:pPr>
        <w:pStyle w:val="SCT"/>
        <w:jc w:val="left"/>
      </w:pPr>
      <w:bookmarkStart w:id="57" w:name="qX07620000"/>
      <w:r>
        <w:lastRenderedPageBreak/>
        <w:t xml:space="preserve">USDA </w:t>
      </w:r>
      <w:bookmarkEnd w:id="57"/>
      <w:r>
        <w:t>FOREST SERVICE, R4</w:t>
      </w:r>
    </w:p>
    <w:p w14:paraId="37C1EC69" w14:textId="77777777" w:rsidR="008333C2" w:rsidRDefault="008333C2" w:rsidP="008333C2">
      <w:pPr>
        <w:pStyle w:val="SCT"/>
        <w:spacing w:before="0"/>
        <w:jc w:val="left"/>
      </w:pPr>
      <w:bookmarkStart w:id="58" w:name="_Toc194484635"/>
      <w:r>
        <w:t xml:space="preserve">GAOA </w:t>
      </w:r>
      <w:fldSimple w:instr=" COMMENTS  \* MERGEFORMAT ">
        <w:r w:rsidR="003F27B7">
          <w:t>MESA FALLS VISITORS CENTER ROOF REPLACEMENT AND MAINTENANCE</w:t>
        </w:r>
      </w:fldSimple>
    </w:p>
    <w:p w14:paraId="25973716" w14:textId="77777777" w:rsidR="00BF1D44" w:rsidRPr="00BF1D44" w:rsidRDefault="00BF1D44" w:rsidP="00BF1D44">
      <w:pPr>
        <w:pStyle w:val="SCTM"/>
      </w:pPr>
      <w:bookmarkStart w:id="59" w:name="_Toc198302437"/>
      <w:bookmarkStart w:id="60" w:name="_Toc198302473"/>
      <w:r>
        <w:t>SECTION 076200 - SHEET METAL FLASHING AND TRIM</w:t>
      </w:r>
      <w:bookmarkEnd w:id="58"/>
      <w:bookmarkEnd w:id="59"/>
      <w:bookmarkEnd w:id="60"/>
    </w:p>
    <w:p w14:paraId="352910A6" w14:textId="77777777" w:rsidR="00BF1D44" w:rsidRPr="003F27B7" w:rsidRDefault="00BF1D44" w:rsidP="00EF4A29">
      <w:pPr>
        <w:pStyle w:val="PRT"/>
        <w:numPr>
          <w:ilvl w:val="0"/>
          <w:numId w:val="30"/>
        </w:numPr>
        <w:rPr>
          <w:color w:val="000000"/>
        </w:rPr>
      </w:pPr>
      <w:r w:rsidRPr="003F27B7">
        <w:rPr>
          <w:color w:val="000000"/>
        </w:rPr>
        <w:t>GENERAL</w:t>
      </w:r>
    </w:p>
    <w:p w14:paraId="037078FD" w14:textId="77777777" w:rsidR="00BF1D44" w:rsidRPr="007303F5" w:rsidRDefault="00BF1D44" w:rsidP="00BF1D44">
      <w:pPr>
        <w:pStyle w:val="ART"/>
        <w:rPr>
          <w:color w:val="000000"/>
        </w:rPr>
      </w:pPr>
      <w:r w:rsidRPr="007303F5">
        <w:rPr>
          <w:color w:val="000000"/>
        </w:rPr>
        <w:t>SUMMARY</w:t>
      </w:r>
    </w:p>
    <w:p w14:paraId="0CDE3CBB" w14:textId="77777777" w:rsidR="00BF1D44" w:rsidRPr="007303F5" w:rsidRDefault="00BF1D44" w:rsidP="00BF1D44">
      <w:pPr>
        <w:pStyle w:val="PR1"/>
        <w:rPr>
          <w:color w:val="000000"/>
        </w:rPr>
      </w:pPr>
      <w:r w:rsidRPr="007303F5">
        <w:rPr>
          <w:color w:val="000000"/>
        </w:rPr>
        <w:t>Section Includes:</w:t>
      </w:r>
    </w:p>
    <w:p w14:paraId="44CC9BF6" w14:textId="77777777" w:rsidR="00BF1D44" w:rsidRDefault="00BF1D44" w:rsidP="00BF1D44">
      <w:pPr>
        <w:pStyle w:val="PR2"/>
        <w:spacing w:before="0"/>
        <w:rPr>
          <w:color w:val="000000"/>
        </w:rPr>
      </w:pPr>
      <w:r w:rsidRPr="007303F5">
        <w:rPr>
          <w:color w:val="000000"/>
        </w:rPr>
        <w:t xml:space="preserve">Formed </w:t>
      </w:r>
      <w:r>
        <w:rPr>
          <w:color w:val="000000"/>
        </w:rPr>
        <w:t>steep</w:t>
      </w:r>
      <w:r w:rsidRPr="007303F5">
        <w:rPr>
          <w:color w:val="000000"/>
        </w:rPr>
        <w:t>-slope roof sheet metal fabrications.</w:t>
      </w:r>
    </w:p>
    <w:p w14:paraId="788817E3" w14:textId="77777777" w:rsidR="00BF1D44" w:rsidRDefault="00BF1D44" w:rsidP="00BF1D44">
      <w:pPr>
        <w:pStyle w:val="PR2"/>
        <w:spacing w:before="0"/>
        <w:rPr>
          <w:color w:val="000000"/>
        </w:rPr>
      </w:pPr>
      <w:r>
        <w:rPr>
          <w:color w:val="000000"/>
        </w:rPr>
        <w:t>Gutters and downspouts.</w:t>
      </w:r>
    </w:p>
    <w:p w14:paraId="18095268" w14:textId="77777777" w:rsidR="00BF1D44" w:rsidRPr="007303F5" w:rsidRDefault="00BF1D44" w:rsidP="00BF1D44">
      <w:pPr>
        <w:pStyle w:val="PR2"/>
        <w:spacing w:before="0"/>
        <w:rPr>
          <w:color w:val="000000"/>
        </w:rPr>
      </w:pPr>
      <w:r>
        <w:rPr>
          <w:color w:val="000000"/>
        </w:rPr>
        <w:t>Window and wall flashing.</w:t>
      </w:r>
    </w:p>
    <w:p w14:paraId="38AB2BD6" w14:textId="77777777" w:rsidR="00BF1D44" w:rsidRPr="007303F5" w:rsidRDefault="00BF1D44" w:rsidP="00BF1D44">
      <w:pPr>
        <w:pStyle w:val="ART"/>
        <w:rPr>
          <w:color w:val="000000"/>
        </w:rPr>
      </w:pPr>
      <w:r w:rsidRPr="007303F5">
        <w:rPr>
          <w:color w:val="000000"/>
        </w:rPr>
        <w:t>PREINSTALLATION MEETINGS</w:t>
      </w:r>
    </w:p>
    <w:p w14:paraId="19BD723B" w14:textId="77777777" w:rsidR="00BF1D44" w:rsidRPr="007303F5" w:rsidRDefault="00BF1D44" w:rsidP="00BF1D44">
      <w:pPr>
        <w:pStyle w:val="PR1"/>
        <w:rPr>
          <w:color w:val="000000"/>
        </w:rPr>
      </w:pPr>
      <w:r w:rsidRPr="007303F5">
        <w:rPr>
          <w:color w:val="000000"/>
        </w:rPr>
        <w:t>Preinstallation Conference: Conduct conference at Project site.</w:t>
      </w:r>
    </w:p>
    <w:p w14:paraId="13D411D6" w14:textId="77777777" w:rsidR="00BF1D44" w:rsidRPr="007303F5" w:rsidRDefault="00BF1D44" w:rsidP="00BF1D44">
      <w:pPr>
        <w:pStyle w:val="ART"/>
        <w:rPr>
          <w:color w:val="000000"/>
        </w:rPr>
      </w:pPr>
      <w:r w:rsidRPr="007303F5">
        <w:rPr>
          <w:color w:val="000000"/>
        </w:rPr>
        <w:t>ACTION SUBMITTALS</w:t>
      </w:r>
    </w:p>
    <w:p w14:paraId="49BCEE65" w14:textId="77777777" w:rsidR="00BF1D44" w:rsidRPr="007303F5" w:rsidRDefault="00BF1D44" w:rsidP="00BF1D44">
      <w:pPr>
        <w:pStyle w:val="PR1"/>
        <w:rPr>
          <w:color w:val="000000"/>
        </w:rPr>
      </w:pPr>
      <w:r w:rsidRPr="007303F5">
        <w:rPr>
          <w:color w:val="000000"/>
        </w:rPr>
        <w:t>Product Data: For each type of product.</w:t>
      </w:r>
    </w:p>
    <w:p w14:paraId="7012869C" w14:textId="77777777" w:rsidR="00BF1D44" w:rsidRPr="007303F5" w:rsidRDefault="00BF1D44" w:rsidP="00BF1D44">
      <w:pPr>
        <w:pStyle w:val="PR1"/>
        <w:rPr>
          <w:color w:val="000000"/>
        </w:rPr>
      </w:pPr>
      <w:r w:rsidRPr="007303F5">
        <w:rPr>
          <w:color w:val="000000"/>
        </w:rPr>
        <w:t>Shop Drawings: For sheet metal flashing and trim.</w:t>
      </w:r>
    </w:p>
    <w:p w14:paraId="11C2FA6C" w14:textId="77777777" w:rsidR="00BF1D44" w:rsidRPr="007303F5" w:rsidRDefault="00BF1D44" w:rsidP="00BF1D44">
      <w:pPr>
        <w:pStyle w:val="PR2"/>
        <w:rPr>
          <w:color w:val="000000"/>
        </w:rPr>
      </w:pPr>
      <w:r w:rsidRPr="007303F5">
        <w:rPr>
          <w:color w:val="000000"/>
        </w:rPr>
        <w:t>Include plans, elevations, sections, and attachment details.</w:t>
      </w:r>
    </w:p>
    <w:p w14:paraId="000DBC82" w14:textId="77777777" w:rsidR="00BF1D44" w:rsidRPr="007303F5" w:rsidRDefault="00BF1D44" w:rsidP="00BF1D44">
      <w:pPr>
        <w:pStyle w:val="PR2"/>
        <w:spacing w:before="0"/>
        <w:rPr>
          <w:color w:val="000000"/>
        </w:rPr>
      </w:pPr>
      <w:r w:rsidRPr="007303F5">
        <w:rPr>
          <w:color w:val="000000"/>
        </w:rPr>
        <w:t>Distinguish between shop- and field-assembled work.</w:t>
      </w:r>
    </w:p>
    <w:p w14:paraId="2A056E57" w14:textId="77777777" w:rsidR="00BF1D44" w:rsidRPr="007303F5" w:rsidRDefault="00BF1D44" w:rsidP="00BF1D44">
      <w:pPr>
        <w:pStyle w:val="PR2"/>
        <w:spacing w:before="0"/>
        <w:rPr>
          <w:color w:val="000000"/>
        </w:rPr>
      </w:pPr>
      <w:r w:rsidRPr="007303F5">
        <w:rPr>
          <w:color w:val="000000"/>
        </w:rPr>
        <w:t>Include identification of finish for each item.</w:t>
      </w:r>
    </w:p>
    <w:p w14:paraId="2D66D267" w14:textId="77777777" w:rsidR="00BF1D44" w:rsidRPr="007303F5" w:rsidRDefault="00BF1D44" w:rsidP="00BF1D44">
      <w:pPr>
        <w:pStyle w:val="PR2"/>
        <w:spacing w:before="0"/>
        <w:rPr>
          <w:color w:val="000000"/>
        </w:rPr>
      </w:pPr>
      <w:r w:rsidRPr="007303F5">
        <w:rPr>
          <w:color w:val="000000"/>
        </w:rPr>
        <w:t>Include pattern of seams and details of termination points, expansion joints and expansion-joint covers, direction of expansion, roof-penetration flashing, and connections to adjoining work.</w:t>
      </w:r>
    </w:p>
    <w:p w14:paraId="5CA295E1" w14:textId="77777777" w:rsidR="00BF1D44" w:rsidRPr="007303F5" w:rsidRDefault="00BF1D44" w:rsidP="00BF1D44">
      <w:pPr>
        <w:pStyle w:val="ART"/>
        <w:rPr>
          <w:color w:val="000000"/>
        </w:rPr>
      </w:pPr>
      <w:r w:rsidRPr="007303F5">
        <w:rPr>
          <w:color w:val="000000"/>
        </w:rPr>
        <w:t>QUALITY ASSURANCE</w:t>
      </w:r>
    </w:p>
    <w:p w14:paraId="645CB81F" w14:textId="77777777" w:rsidR="00BF1D44" w:rsidRPr="007303F5" w:rsidRDefault="00BF1D44" w:rsidP="00BF1D44">
      <w:pPr>
        <w:pStyle w:val="PR1"/>
        <w:rPr>
          <w:color w:val="000000"/>
        </w:rPr>
      </w:pPr>
      <w:r w:rsidRPr="007303F5">
        <w:rPr>
          <w:color w:val="000000"/>
        </w:rPr>
        <w:t xml:space="preserve">Fabricator Qualifications: Employs skilled workers who custom fabricate sheet metal flashing and trim </w:t>
      </w:r>
      <w:proofErr w:type="gramStart"/>
      <w:r w:rsidRPr="007303F5">
        <w:rPr>
          <w:color w:val="000000"/>
        </w:rPr>
        <w:t>similar to</w:t>
      </w:r>
      <w:proofErr w:type="gramEnd"/>
      <w:r w:rsidRPr="007303F5">
        <w:rPr>
          <w:color w:val="000000"/>
        </w:rPr>
        <w:t xml:space="preserve"> that required for this Project and whose products have a record of successful in-service performance.</w:t>
      </w:r>
    </w:p>
    <w:p w14:paraId="54105FDE" w14:textId="77777777" w:rsidR="00BF1D44" w:rsidRPr="007303F5" w:rsidRDefault="00BF1D44" w:rsidP="00BF1D44">
      <w:pPr>
        <w:pStyle w:val="PR1"/>
        <w:rPr>
          <w:color w:val="000000"/>
        </w:rPr>
      </w:pPr>
      <w:r w:rsidRPr="007303F5">
        <w:rPr>
          <w:color w:val="000000"/>
        </w:rPr>
        <w:t>Mockups: Build mockups to verify selections made under Sample submittals to demonstrate aesthetic effects and to set quality standards for fabrication and installation.</w:t>
      </w:r>
    </w:p>
    <w:p w14:paraId="133AA2FD" w14:textId="77777777" w:rsidR="00BF1D44" w:rsidRPr="007303F5" w:rsidRDefault="00BF1D44" w:rsidP="00BF1D44">
      <w:pPr>
        <w:pStyle w:val="PR2"/>
        <w:rPr>
          <w:color w:val="000000"/>
        </w:rPr>
      </w:pPr>
      <w:r w:rsidRPr="007303F5">
        <w:rPr>
          <w:color w:val="000000"/>
        </w:rPr>
        <w:t xml:space="preserve">Build mockup of typical roof edge eave, fascia trim, approximately </w:t>
      </w:r>
      <w:r w:rsidRPr="007303F5">
        <w:rPr>
          <w:rStyle w:val="IP"/>
          <w:color w:val="000000"/>
        </w:rPr>
        <w:t>10 feet</w:t>
      </w:r>
      <w:r w:rsidRPr="007303F5">
        <w:rPr>
          <w:rStyle w:val="SI"/>
          <w:color w:val="000000"/>
        </w:rPr>
        <w:t xml:space="preserve"> </w:t>
      </w:r>
      <w:r w:rsidRPr="007303F5">
        <w:rPr>
          <w:color w:val="000000"/>
        </w:rPr>
        <w:t>long</w:t>
      </w:r>
      <w:r>
        <w:rPr>
          <w:color w:val="000000"/>
        </w:rPr>
        <w:t xml:space="preserve"> on the building.  The mockup can be incorporated into the work</w:t>
      </w:r>
      <w:r w:rsidRPr="007303F5">
        <w:rPr>
          <w:color w:val="000000"/>
        </w:rPr>
        <w:t>.</w:t>
      </w:r>
    </w:p>
    <w:p w14:paraId="4B8B877F" w14:textId="77777777" w:rsidR="00BF1D44" w:rsidRPr="007303F5" w:rsidRDefault="00BF1D44" w:rsidP="00BF1D44">
      <w:pPr>
        <w:pStyle w:val="ART"/>
        <w:rPr>
          <w:color w:val="000000"/>
        </w:rPr>
      </w:pPr>
      <w:r w:rsidRPr="007303F5">
        <w:rPr>
          <w:color w:val="000000"/>
        </w:rPr>
        <w:t>MEASUREMENT AND PAYMENT</w:t>
      </w:r>
    </w:p>
    <w:p w14:paraId="42D9E6D5" w14:textId="77777777" w:rsidR="00BF1D44" w:rsidRPr="007303F5" w:rsidRDefault="00BF1D44" w:rsidP="00BF1D44">
      <w:pPr>
        <w:pStyle w:val="PR1"/>
        <w:rPr>
          <w:color w:val="000000"/>
        </w:rPr>
      </w:pPr>
      <w:r w:rsidRPr="007303F5">
        <w:rPr>
          <w:color w:val="000000"/>
        </w:rPr>
        <w:t xml:space="preserve">No separate payment will be made for the work included under this section; rather payment shall </w:t>
      </w:r>
      <w:proofErr w:type="gramStart"/>
      <w:r w:rsidRPr="007303F5">
        <w:rPr>
          <w:color w:val="000000"/>
        </w:rPr>
        <w:t>be considered to be</w:t>
      </w:r>
      <w:proofErr w:type="gramEnd"/>
      <w:r w:rsidRPr="007303F5">
        <w:rPr>
          <w:color w:val="000000"/>
        </w:rPr>
        <w:t xml:space="preserve"> included in the items of work listed in the Schedule of Items.</w:t>
      </w:r>
    </w:p>
    <w:p w14:paraId="3C794F19" w14:textId="77777777" w:rsidR="00BF1D44" w:rsidRPr="007303F5" w:rsidRDefault="00BF1D44" w:rsidP="00BF1D44">
      <w:pPr>
        <w:pStyle w:val="PRT"/>
        <w:rPr>
          <w:color w:val="000000"/>
        </w:rPr>
      </w:pPr>
      <w:r w:rsidRPr="007303F5">
        <w:rPr>
          <w:color w:val="000000"/>
        </w:rPr>
        <w:lastRenderedPageBreak/>
        <w:t>PRODUCTS</w:t>
      </w:r>
    </w:p>
    <w:p w14:paraId="14DC4422" w14:textId="77777777" w:rsidR="00BF1D44" w:rsidRPr="007303F5" w:rsidRDefault="00BF1D44" w:rsidP="00BF1D44">
      <w:pPr>
        <w:pStyle w:val="ART"/>
        <w:rPr>
          <w:color w:val="000000"/>
        </w:rPr>
      </w:pPr>
      <w:r w:rsidRPr="007303F5">
        <w:rPr>
          <w:color w:val="000000"/>
        </w:rPr>
        <w:t>PERFORMANCE REQUIREMENTS</w:t>
      </w:r>
    </w:p>
    <w:p w14:paraId="612E7BDB" w14:textId="77777777" w:rsidR="00BF1D44" w:rsidRPr="007303F5" w:rsidRDefault="00BF1D44" w:rsidP="00BF1D44">
      <w:pPr>
        <w:pStyle w:val="PR1"/>
        <w:rPr>
          <w:color w:val="000000"/>
        </w:rPr>
      </w:pPr>
      <w:r w:rsidRPr="007303F5">
        <w:rPr>
          <w:color w:val="000000"/>
        </w:rPr>
        <w:t>General: Sheet metal flashing and trim assemblies shall withstand wind loads, structural movement, thermally induced movement, and exposure to weather without failure due to defective manufacture, fabrication, installation, or other defects in construction. Completed sheet metal flashing and trim shall not rattle, leak, or loosen, and shall remain watertight.</w:t>
      </w:r>
    </w:p>
    <w:p w14:paraId="4F52608B" w14:textId="77777777" w:rsidR="00BF1D44" w:rsidRPr="007303F5" w:rsidRDefault="00BF1D44" w:rsidP="00BF1D44">
      <w:pPr>
        <w:pStyle w:val="PR1"/>
        <w:rPr>
          <w:color w:val="000000"/>
        </w:rPr>
      </w:pPr>
      <w:r w:rsidRPr="007303F5">
        <w:rPr>
          <w:color w:val="000000"/>
        </w:rPr>
        <w:t>Sheet Metal Standard for Flashing and Trim: Comply with NRCA's "The NRCA Roofing Manual" and SMACNA's "Architectural Sheet Metal Manual" requirements for dimensions and profiles shown unless more stringent requirements are indicated.</w:t>
      </w:r>
    </w:p>
    <w:p w14:paraId="264E8220" w14:textId="77777777" w:rsidR="00BF1D44" w:rsidRPr="007303F5" w:rsidRDefault="00BF1D44" w:rsidP="00BF1D44">
      <w:pPr>
        <w:pStyle w:val="PR1"/>
        <w:rPr>
          <w:color w:val="000000"/>
        </w:rPr>
      </w:pPr>
      <w:r w:rsidRPr="007303F5">
        <w:rPr>
          <w:color w:val="000000"/>
        </w:rPr>
        <w:t>Thermal Movements: Allow for thermal movements from ambient and surface temperature changes.</w:t>
      </w:r>
    </w:p>
    <w:p w14:paraId="2CE2BFFF" w14:textId="77777777" w:rsidR="00BF1D44" w:rsidRPr="007303F5" w:rsidRDefault="00BF1D44" w:rsidP="00BF1D44">
      <w:pPr>
        <w:pStyle w:val="PR2"/>
        <w:rPr>
          <w:color w:val="000000"/>
        </w:rPr>
      </w:pPr>
      <w:r w:rsidRPr="007303F5">
        <w:rPr>
          <w:color w:val="000000"/>
        </w:rPr>
        <w:t>Temperature Change</w:t>
      </w:r>
      <w:proofErr w:type="gramStart"/>
      <w:r w:rsidRPr="007303F5">
        <w:rPr>
          <w:color w:val="000000"/>
        </w:rPr>
        <w:t xml:space="preserve">:  </w:t>
      </w:r>
      <w:r w:rsidRPr="007303F5">
        <w:rPr>
          <w:rStyle w:val="IP"/>
          <w:color w:val="000000"/>
        </w:rPr>
        <w:t>120</w:t>
      </w:r>
      <w:proofErr w:type="gramEnd"/>
      <w:r w:rsidRPr="007303F5">
        <w:rPr>
          <w:rStyle w:val="IP"/>
          <w:color w:val="000000"/>
        </w:rPr>
        <w:t xml:space="preserve"> deg F</w:t>
      </w:r>
      <w:r w:rsidRPr="007303F5">
        <w:rPr>
          <w:color w:val="000000"/>
        </w:rPr>
        <w:t xml:space="preserve">, ambient; </w:t>
      </w:r>
      <w:r w:rsidRPr="007303F5">
        <w:rPr>
          <w:rStyle w:val="IP"/>
          <w:color w:val="000000"/>
        </w:rPr>
        <w:t>180 deg F</w:t>
      </w:r>
      <w:r w:rsidRPr="007303F5">
        <w:rPr>
          <w:color w:val="000000"/>
        </w:rPr>
        <w:t>, material surfaces.</w:t>
      </w:r>
    </w:p>
    <w:p w14:paraId="11EC6039" w14:textId="77777777" w:rsidR="00BF1D44" w:rsidRPr="007303F5" w:rsidRDefault="00BF1D44" w:rsidP="00BF1D44">
      <w:pPr>
        <w:pStyle w:val="ART"/>
        <w:rPr>
          <w:color w:val="000000"/>
        </w:rPr>
      </w:pPr>
      <w:r w:rsidRPr="007303F5">
        <w:rPr>
          <w:color w:val="000000"/>
        </w:rPr>
        <w:t>SHEET METALS</w:t>
      </w:r>
    </w:p>
    <w:p w14:paraId="3434223B" w14:textId="77777777" w:rsidR="00BF1D44" w:rsidRPr="007303F5" w:rsidRDefault="00BF1D44" w:rsidP="00BF1D44">
      <w:pPr>
        <w:pStyle w:val="PR1"/>
        <w:rPr>
          <w:color w:val="000000"/>
        </w:rPr>
      </w:pPr>
      <w:r w:rsidRPr="007303F5">
        <w:rPr>
          <w:color w:val="000000"/>
        </w:rPr>
        <w:t>General: Protect mechanical and other finishes on exposed surfaces from damage by applying strippable, temporary protective film before shipping.</w:t>
      </w:r>
    </w:p>
    <w:p w14:paraId="4F11FBC3" w14:textId="77777777" w:rsidR="00BF1D44" w:rsidRPr="007303F5" w:rsidRDefault="00BF1D44" w:rsidP="00BF1D44">
      <w:pPr>
        <w:pStyle w:val="PR1"/>
        <w:rPr>
          <w:color w:val="000000"/>
        </w:rPr>
      </w:pPr>
      <w:r w:rsidRPr="007303F5">
        <w:rPr>
          <w:color w:val="000000"/>
        </w:rPr>
        <w:t xml:space="preserve">Metallic-Coated Steel Sheet: Provide zinc-coated (galvanized) steel sheet according to ASTM A 653/A 653M, </w:t>
      </w:r>
      <w:r w:rsidRPr="007303F5">
        <w:rPr>
          <w:rStyle w:val="IP"/>
          <w:color w:val="000000"/>
        </w:rPr>
        <w:t>G90</w:t>
      </w:r>
      <w:r w:rsidRPr="007303F5">
        <w:rPr>
          <w:rStyle w:val="SI"/>
          <w:color w:val="000000"/>
        </w:rPr>
        <w:t xml:space="preserve"> (Z275)</w:t>
      </w:r>
      <w:r w:rsidRPr="007303F5">
        <w:rPr>
          <w:color w:val="000000"/>
        </w:rPr>
        <w:t xml:space="preserve"> coating designation; pre</w:t>
      </w:r>
      <w:r>
        <w:rPr>
          <w:color w:val="000000"/>
        </w:rPr>
        <w:t>-</w:t>
      </w:r>
      <w:r w:rsidRPr="007303F5">
        <w:rPr>
          <w:color w:val="000000"/>
        </w:rPr>
        <w:t>painted by coil-coating process to comply with ASTM A 755/A 755M.</w:t>
      </w:r>
    </w:p>
    <w:p w14:paraId="7FF448DE" w14:textId="77777777" w:rsidR="00BF1D44" w:rsidRPr="007303F5" w:rsidRDefault="00BF1D44" w:rsidP="00BF1D44">
      <w:pPr>
        <w:pStyle w:val="PR2"/>
        <w:rPr>
          <w:color w:val="000000"/>
        </w:rPr>
      </w:pPr>
      <w:r w:rsidRPr="007303F5">
        <w:rPr>
          <w:color w:val="000000"/>
        </w:rPr>
        <w:t>Surface</w:t>
      </w:r>
      <w:proofErr w:type="gramStart"/>
      <w:r w:rsidRPr="007303F5">
        <w:rPr>
          <w:color w:val="000000"/>
        </w:rPr>
        <w:t>:  Manufacturer's</w:t>
      </w:r>
      <w:proofErr w:type="gramEnd"/>
      <w:r w:rsidRPr="007303F5">
        <w:rPr>
          <w:color w:val="000000"/>
        </w:rPr>
        <w:t xml:space="preserve"> standard clear acrylic coating on both sides.</w:t>
      </w:r>
    </w:p>
    <w:p w14:paraId="599C7577" w14:textId="77777777" w:rsidR="00BF1D44" w:rsidRPr="007303F5" w:rsidRDefault="00BF1D44" w:rsidP="00BF1D44">
      <w:pPr>
        <w:pStyle w:val="PR2"/>
        <w:spacing w:before="0"/>
        <w:rPr>
          <w:color w:val="000000"/>
        </w:rPr>
      </w:pPr>
      <w:r w:rsidRPr="007303F5">
        <w:rPr>
          <w:color w:val="000000"/>
        </w:rPr>
        <w:t>Exposed Coil-Coated Finish:</w:t>
      </w:r>
    </w:p>
    <w:p w14:paraId="62534A25" w14:textId="77777777" w:rsidR="00BF1D44" w:rsidRPr="007303F5" w:rsidRDefault="00BF1D44" w:rsidP="00BF1D44">
      <w:pPr>
        <w:pStyle w:val="PR3"/>
        <w:rPr>
          <w:color w:val="000000"/>
        </w:rPr>
      </w:pPr>
      <w:r w:rsidRPr="007303F5">
        <w:rPr>
          <w:color w:val="000000"/>
        </w:rPr>
        <w:t>Two-Coat Fluoropolymer: AAMA 621. Fluoropolymer finish containing not less than 70 percent PVDF resin by weight in color coat. Prepare, pretreat, and apply coating to exposed metal surfaces to comply with coating and resin manufacturers' written instructions.</w:t>
      </w:r>
    </w:p>
    <w:p w14:paraId="30504735" w14:textId="77777777" w:rsidR="00BF1D44" w:rsidRPr="007303F5" w:rsidRDefault="00BF1D44" w:rsidP="00BF1D44">
      <w:pPr>
        <w:pStyle w:val="PR2"/>
        <w:rPr>
          <w:color w:val="000000"/>
        </w:rPr>
      </w:pPr>
      <w:r w:rsidRPr="007303F5">
        <w:rPr>
          <w:color w:val="000000"/>
        </w:rPr>
        <w:t>Color</w:t>
      </w:r>
      <w:proofErr w:type="gramStart"/>
      <w:r w:rsidRPr="007303F5">
        <w:rPr>
          <w:color w:val="000000"/>
        </w:rPr>
        <w:t>:  As</w:t>
      </w:r>
      <w:proofErr w:type="gramEnd"/>
      <w:r w:rsidRPr="007303F5">
        <w:rPr>
          <w:color w:val="000000"/>
        </w:rPr>
        <w:t xml:space="preserve"> selected by COR from manufacturer's full range.</w:t>
      </w:r>
    </w:p>
    <w:p w14:paraId="12C886F6" w14:textId="77777777" w:rsidR="00BF1D44" w:rsidRDefault="00BF1D44" w:rsidP="00BF1D44">
      <w:pPr>
        <w:pStyle w:val="ART"/>
      </w:pPr>
      <w:r>
        <w:t>UNDERLAYMENT MATERIALS</w:t>
      </w:r>
    </w:p>
    <w:p w14:paraId="31EE4284" w14:textId="77777777" w:rsidR="00BF1D44" w:rsidRDefault="00BF1D44" w:rsidP="00BF1D44">
      <w:pPr>
        <w:pStyle w:val="PR1"/>
      </w:pPr>
      <w:r>
        <w:t xml:space="preserve">Self-Adhering, High-Temperature Sheet: Minimum </w:t>
      </w:r>
      <w:r>
        <w:rPr>
          <w:rStyle w:val="IP"/>
          <w:color w:val="000000"/>
        </w:rPr>
        <w:t>30 mils</w:t>
      </w:r>
      <w:r>
        <w:t xml:space="preserve"> thick, consisting of a slip-resistant polyethylene- or polypropylene-film top surface laminated to a layer of butyl- or SBS-modified asphalt adhesive, with release-paper backing; specifically designed to withstand high metal temperatures beneath metal roofing. Provide primer according to written recommendations of underlayment manufacturer.</w:t>
      </w:r>
    </w:p>
    <w:p w14:paraId="1C7A8FCE" w14:textId="77777777" w:rsidR="00BF1D44" w:rsidRDefault="00BF1D44" w:rsidP="00BF1D44">
      <w:pPr>
        <w:pStyle w:val="PR2"/>
      </w:pPr>
      <w:hyperlink r:id="rId49" w:history="1">
        <w:r>
          <w:rPr>
            <w:rStyle w:val="Hyperlink"/>
            <w:color w:val="000000"/>
          </w:rPr>
          <w:t>Manufacturers:</w:t>
        </w:r>
      </w:hyperlink>
      <w:r>
        <w:t xml:space="preserve"> Subject to compliance with requirements, available manufacturers offering products that may be incorporated into the Work include, but are not limited to the following:</w:t>
      </w:r>
    </w:p>
    <w:p w14:paraId="24EBA11D" w14:textId="77777777" w:rsidR="00BF1D44" w:rsidRDefault="00BF1D44" w:rsidP="00BF1D44">
      <w:pPr>
        <w:pStyle w:val="PR3"/>
        <w:rPr>
          <w:color w:val="000000"/>
        </w:rPr>
      </w:pPr>
      <w:hyperlink r:id="rId50" w:history="1">
        <w:r>
          <w:rPr>
            <w:rStyle w:val="Hyperlink"/>
            <w:color w:val="000000"/>
          </w:rPr>
          <w:t>Grace Construction Products; W.R. Grace &amp; Co. -- Conn</w:t>
        </w:r>
      </w:hyperlink>
      <w:r>
        <w:rPr>
          <w:color w:val="000000"/>
        </w:rPr>
        <w:t>.</w:t>
      </w:r>
    </w:p>
    <w:p w14:paraId="7E908FC0" w14:textId="77777777" w:rsidR="00BF1D44" w:rsidRDefault="00BF1D44" w:rsidP="00BF1D44">
      <w:pPr>
        <w:pStyle w:val="PR3"/>
        <w:rPr>
          <w:color w:val="000000"/>
        </w:rPr>
      </w:pPr>
      <w:hyperlink r:id="rId51" w:history="1">
        <w:r>
          <w:rPr>
            <w:rStyle w:val="Hyperlink"/>
            <w:color w:val="000000"/>
          </w:rPr>
          <w:t>Owens Corning</w:t>
        </w:r>
      </w:hyperlink>
      <w:r>
        <w:rPr>
          <w:color w:val="000000"/>
        </w:rPr>
        <w:t>.</w:t>
      </w:r>
    </w:p>
    <w:p w14:paraId="0AE7BE20" w14:textId="77777777" w:rsidR="00BF1D44" w:rsidRDefault="00BF1D44" w:rsidP="00BF1D44">
      <w:pPr>
        <w:pStyle w:val="PR3"/>
        <w:rPr>
          <w:color w:val="000000"/>
        </w:rPr>
      </w:pPr>
      <w:hyperlink r:id="rId52" w:history="1">
        <w:proofErr w:type="spellStart"/>
        <w:r>
          <w:rPr>
            <w:rStyle w:val="Hyperlink"/>
            <w:color w:val="000000"/>
          </w:rPr>
          <w:t>Protecto</w:t>
        </w:r>
        <w:proofErr w:type="spellEnd"/>
        <w:r>
          <w:rPr>
            <w:rStyle w:val="Hyperlink"/>
            <w:color w:val="000000"/>
          </w:rPr>
          <w:t xml:space="preserve"> Wrap Company</w:t>
        </w:r>
      </w:hyperlink>
      <w:r>
        <w:rPr>
          <w:color w:val="000000"/>
        </w:rPr>
        <w:t>.</w:t>
      </w:r>
    </w:p>
    <w:p w14:paraId="77759163" w14:textId="77777777" w:rsidR="00BF1D44" w:rsidRDefault="00BF1D44" w:rsidP="00BF1D44">
      <w:pPr>
        <w:pStyle w:val="PR2"/>
      </w:pPr>
      <w:r>
        <w:t xml:space="preserve">Thermal Stability: ASTM D 1970; stable after testing at </w:t>
      </w:r>
      <w:r>
        <w:rPr>
          <w:rStyle w:val="IP"/>
          <w:color w:val="000000"/>
        </w:rPr>
        <w:t xml:space="preserve">240 </w:t>
      </w:r>
      <w:proofErr w:type="gramStart"/>
      <w:r>
        <w:rPr>
          <w:rStyle w:val="IP"/>
          <w:color w:val="000000"/>
        </w:rPr>
        <w:t>deg F</w:t>
      </w:r>
      <w:proofErr w:type="gramEnd"/>
      <w:r>
        <w:t xml:space="preserve"> or higher.</w:t>
      </w:r>
    </w:p>
    <w:p w14:paraId="745772E8" w14:textId="77777777" w:rsidR="00BF1D44" w:rsidRDefault="00BF1D44" w:rsidP="00BF1D44">
      <w:pPr>
        <w:pStyle w:val="PR2"/>
      </w:pPr>
      <w:r>
        <w:t xml:space="preserve">Low-Temperature Flexibility: ASTM D 1970; passes after testing at minus </w:t>
      </w:r>
      <w:r>
        <w:rPr>
          <w:rStyle w:val="IP"/>
          <w:color w:val="000000"/>
        </w:rPr>
        <w:t>20 deg F</w:t>
      </w:r>
      <w:r>
        <w:t xml:space="preserve"> or lower.</w:t>
      </w:r>
    </w:p>
    <w:p w14:paraId="59E01681" w14:textId="77777777" w:rsidR="00BF1D44" w:rsidRDefault="00BF1D44" w:rsidP="00BF1D44">
      <w:pPr>
        <w:pStyle w:val="PR1"/>
      </w:pPr>
      <w:r>
        <w:t xml:space="preserve">Slip Sheet: Rosin-sized building paper, </w:t>
      </w:r>
      <w:r>
        <w:rPr>
          <w:rStyle w:val="IP"/>
          <w:color w:val="000000"/>
        </w:rPr>
        <w:t xml:space="preserve">3 </w:t>
      </w:r>
      <w:proofErr w:type="spellStart"/>
      <w:r>
        <w:rPr>
          <w:rStyle w:val="IP"/>
          <w:color w:val="000000"/>
        </w:rPr>
        <w:t>lb</w:t>
      </w:r>
      <w:proofErr w:type="spellEnd"/>
      <w:r>
        <w:rPr>
          <w:rStyle w:val="IP"/>
          <w:color w:val="000000"/>
        </w:rPr>
        <w:t>/100 sq. ft.</w:t>
      </w:r>
      <w:r>
        <w:rPr>
          <w:rStyle w:val="SI"/>
          <w:color w:val="000000"/>
        </w:rPr>
        <w:t xml:space="preserve"> </w:t>
      </w:r>
      <w:r>
        <w:t>minimum.</w:t>
      </w:r>
    </w:p>
    <w:p w14:paraId="04CC462F" w14:textId="77777777" w:rsidR="00BF1D44" w:rsidRPr="007303F5" w:rsidRDefault="00BF1D44" w:rsidP="00BF1D44">
      <w:pPr>
        <w:pStyle w:val="ART"/>
        <w:rPr>
          <w:color w:val="000000"/>
        </w:rPr>
      </w:pPr>
      <w:r w:rsidRPr="007303F5">
        <w:rPr>
          <w:color w:val="000000"/>
        </w:rPr>
        <w:t>MISCELLANEOUS MATERIALS</w:t>
      </w:r>
    </w:p>
    <w:p w14:paraId="2BAD1B18" w14:textId="77777777" w:rsidR="00BF1D44" w:rsidRPr="007303F5" w:rsidRDefault="00BF1D44" w:rsidP="00BF1D44">
      <w:pPr>
        <w:pStyle w:val="PR1"/>
        <w:rPr>
          <w:color w:val="000000"/>
        </w:rPr>
      </w:pPr>
      <w:r w:rsidRPr="007303F5">
        <w:rPr>
          <w:color w:val="000000"/>
        </w:rPr>
        <w:t>General: Provide materials and types of fasteners, solder, protective coatings, sealants, and other miscellaneous items as required for complete sheet metal flashing and trim installation and as recommended by manufacturer of primary sheet metal or manufactured item unless otherwise indicated.</w:t>
      </w:r>
    </w:p>
    <w:p w14:paraId="2AF52D07" w14:textId="77777777" w:rsidR="00BF1D44" w:rsidRPr="007303F5" w:rsidRDefault="00BF1D44" w:rsidP="00BF1D44">
      <w:pPr>
        <w:pStyle w:val="PR1"/>
        <w:rPr>
          <w:color w:val="000000"/>
        </w:rPr>
      </w:pPr>
      <w:r w:rsidRPr="007303F5">
        <w:rPr>
          <w:color w:val="000000"/>
        </w:rPr>
        <w:t xml:space="preserve">Fasteners: Wood screws, annular threaded nails, self-tapping screws, self-locking rivets and bolts, and other suitable fasteners designed to withstand design loads and recommended by </w:t>
      </w:r>
      <w:proofErr w:type="gramStart"/>
      <w:r w:rsidRPr="007303F5">
        <w:rPr>
          <w:color w:val="000000"/>
        </w:rPr>
        <w:t>manufacturer</w:t>
      </w:r>
      <w:proofErr w:type="gramEnd"/>
      <w:r w:rsidRPr="007303F5">
        <w:rPr>
          <w:color w:val="000000"/>
        </w:rPr>
        <w:t xml:space="preserve"> of primary sheet metal or manufactured item.</w:t>
      </w:r>
    </w:p>
    <w:p w14:paraId="1ACD400F" w14:textId="77777777" w:rsidR="00BF1D44" w:rsidRPr="007303F5" w:rsidRDefault="00BF1D44" w:rsidP="00BF1D44">
      <w:pPr>
        <w:pStyle w:val="PR2"/>
        <w:rPr>
          <w:color w:val="000000"/>
        </w:rPr>
      </w:pPr>
      <w:r w:rsidRPr="007303F5">
        <w:rPr>
          <w:color w:val="000000"/>
        </w:rPr>
        <w:t>General: Blind fasteners or self-drilling screws, gasketed, with hex-washer head.</w:t>
      </w:r>
    </w:p>
    <w:p w14:paraId="4F1F431C" w14:textId="77777777" w:rsidR="00BF1D44" w:rsidRPr="007303F5" w:rsidRDefault="00BF1D44" w:rsidP="00BF1D44">
      <w:pPr>
        <w:pStyle w:val="PR3"/>
        <w:rPr>
          <w:color w:val="000000"/>
        </w:rPr>
      </w:pPr>
      <w:r w:rsidRPr="007303F5">
        <w:rPr>
          <w:color w:val="000000"/>
        </w:rPr>
        <w:t>Exposed Fasteners: Heads matching color of sheet metal using plastic caps or factory-applied coating. Provide metal-backed EPDM or PVC sealing washers under heads of exposed fasteners bearing on weather side of metal.</w:t>
      </w:r>
    </w:p>
    <w:p w14:paraId="7D5E63D5" w14:textId="77777777" w:rsidR="00BF1D44" w:rsidRPr="007303F5" w:rsidRDefault="00BF1D44" w:rsidP="00BF1D44">
      <w:pPr>
        <w:pStyle w:val="PR3"/>
        <w:spacing w:before="0"/>
        <w:rPr>
          <w:color w:val="000000"/>
        </w:rPr>
      </w:pPr>
      <w:r w:rsidRPr="007303F5">
        <w:rPr>
          <w:color w:val="000000"/>
        </w:rPr>
        <w:t>Blind Fasteners: High-strength aluminum or stainless-steel rivets suitable for metal being fastened.</w:t>
      </w:r>
    </w:p>
    <w:p w14:paraId="2928DA57" w14:textId="77777777" w:rsidR="00BF1D44" w:rsidRPr="007303F5" w:rsidRDefault="00BF1D44" w:rsidP="00BF1D44">
      <w:pPr>
        <w:pStyle w:val="PR3"/>
        <w:spacing w:before="0"/>
        <w:rPr>
          <w:color w:val="000000"/>
        </w:rPr>
      </w:pPr>
      <w:r w:rsidRPr="007303F5">
        <w:rPr>
          <w:color w:val="000000"/>
        </w:rPr>
        <w:t>Spikes and Ferrules: Same material as gutter; with spike with ferrule matching internal gutter width.</w:t>
      </w:r>
    </w:p>
    <w:p w14:paraId="1F4D0E1B" w14:textId="77777777" w:rsidR="00BF1D44" w:rsidRPr="007303F5" w:rsidRDefault="00BF1D44" w:rsidP="00BF1D44">
      <w:pPr>
        <w:pStyle w:val="PR2"/>
        <w:rPr>
          <w:color w:val="000000"/>
        </w:rPr>
      </w:pPr>
      <w:r w:rsidRPr="007303F5">
        <w:rPr>
          <w:color w:val="000000"/>
        </w:rPr>
        <w:t>Fasteners for Zinc-Coated (Galvanized) Steel Sheet: Series 300 stainless steel or hot-dip galvanized steel according to ASTM A 153/A 153M or ASTM F 2329.</w:t>
      </w:r>
    </w:p>
    <w:p w14:paraId="6A22D4C2" w14:textId="77777777" w:rsidR="00BF1D44" w:rsidRPr="007303F5" w:rsidRDefault="00BF1D44" w:rsidP="00BF1D44">
      <w:pPr>
        <w:pStyle w:val="PR1"/>
        <w:rPr>
          <w:color w:val="000000"/>
        </w:rPr>
      </w:pPr>
      <w:r w:rsidRPr="007303F5">
        <w:rPr>
          <w:color w:val="000000"/>
        </w:rPr>
        <w:t>Solder:</w:t>
      </w:r>
    </w:p>
    <w:p w14:paraId="55490418" w14:textId="77777777" w:rsidR="00BF1D44" w:rsidRPr="007303F5" w:rsidRDefault="00BF1D44" w:rsidP="00BF1D44">
      <w:pPr>
        <w:pStyle w:val="PR2"/>
        <w:rPr>
          <w:color w:val="000000"/>
        </w:rPr>
      </w:pPr>
      <w:r w:rsidRPr="007303F5">
        <w:rPr>
          <w:color w:val="000000"/>
        </w:rPr>
        <w:t>For Zinc-Coated (Galvanized) Steel: ASTM B 32, Grade Sn50, 50 percent tin and 50 percent lead or Grade Sn60, 60 percent tin and 40 percent lead.</w:t>
      </w:r>
    </w:p>
    <w:p w14:paraId="6D2F02F4" w14:textId="77777777" w:rsidR="00BF1D44" w:rsidRPr="007303F5" w:rsidRDefault="00BF1D44" w:rsidP="00BF1D44">
      <w:pPr>
        <w:pStyle w:val="PR1"/>
        <w:rPr>
          <w:color w:val="000000"/>
        </w:rPr>
      </w:pPr>
      <w:r w:rsidRPr="007303F5">
        <w:rPr>
          <w:color w:val="000000"/>
        </w:rPr>
        <w:t xml:space="preserve">Sealant Tape: Pressure-sensitive, 100 percent solids, polyisobutylene compound sealant tape with release-paper backing. Provide permanently elastic, </w:t>
      </w:r>
      <w:proofErr w:type="spellStart"/>
      <w:r w:rsidRPr="007303F5">
        <w:rPr>
          <w:color w:val="000000"/>
        </w:rPr>
        <w:t>nonsag</w:t>
      </w:r>
      <w:proofErr w:type="spellEnd"/>
      <w:r w:rsidRPr="007303F5">
        <w:rPr>
          <w:color w:val="000000"/>
        </w:rPr>
        <w:t xml:space="preserve">, nontoxic, nonstaining tape </w:t>
      </w:r>
      <w:r w:rsidRPr="007303F5">
        <w:rPr>
          <w:rStyle w:val="IP"/>
          <w:color w:val="000000"/>
        </w:rPr>
        <w:t>1/2 inch</w:t>
      </w:r>
      <w:r>
        <w:rPr>
          <w:rStyle w:val="SI"/>
          <w:color w:val="000000"/>
        </w:rPr>
        <w:t xml:space="preserve"> </w:t>
      </w:r>
      <w:r w:rsidRPr="007303F5">
        <w:rPr>
          <w:color w:val="000000"/>
        </w:rPr>
        <w:t xml:space="preserve">wide and </w:t>
      </w:r>
      <w:r w:rsidRPr="007303F5">
        <w:rPr>
          <w:rStyle w:val="IP"/>
          <w:color w:val="000000"/>
        </w:rPr>
        <w:t>1/8 inch</w:t>
      </w:r>
      <w:r>
        <w:rPr>
          <w:rStyle w:val="SI"/>
          <w:color w:val="000000"/>
        </w:rPr>
        <w:t xml:space="preserve"> </w:t>
      </w:r>
      <w:r w:rsidRPr="007303F5">
        <w:rPr>
          <w:color w:val="000000"/>
        </w:rPr>
        <w:t>thick.</w:t>
      </w:r>
    </w:p>
    <w:p w14:paraId="3F913C9B" w14:textId="77777777" w:rsidR="00BF1D44" w:rsidRPr="007303F5" w:rsidRDefault="00BF1D44" w:rsidP="00BF1D44">
      <w:pPr>
        <w:pStyle w:val="PR1"/>
        <w:rPr>
          <w:color w:val="000000"/>
        </w:rPr>
      </w:pPr>
      <w:r w:rsidRPr="007303F5">
        <w:rPr>
          <w:color w:val="000000"/>
        </w:rPr>
        <w:t>Elastomeric Sealant: ASTM C 920, elastomeric silicone polymer sealant; of type, grade, class, and use classifications required to seal joints in sheet metal flashing and trim and remain watertight.</w:t>
      </w:r>
    </w:p>
    <w:p w14:paraId="41CEEACA" w14:textId="77777777" w:rsidR="00BF1D44" w:rsidRPr="007303F5" w:rsidRDefault="00BF1D44" w:rsidP="00BF1D44">
      <w:pPr>
        <w:pStyle w:val="PR1"/>
        <w:rPr>
          <w:color w:val="000000"/>
        </w:rPr>
      </w:pPr>
      <w:r w:rsidRPr="007303F5">
        <w:rPr>
          <w:color w:val="000000"/>
        </w:rPr>
        <w:t>Butyl Sealant: ASTM C 1311, single-component, solvent-release butyl rubber sealant; polyisobutylene plasticized; heavy bodied for hooked-type expansion joints with limited movement.</w:t>
      </w:r>
    </w:p>
    <w:p w14:paraId="3A12111D" w14:textId="77777777" w:rsidR="00BF1D44" w:rsidRPr="007303F5" w:rsidRDefault="00BF1D44" w:rsidP="00BF1D44">
      <w:pPr>
        <w:pStyle w:val="PR1"/>
        <w:rPr>
          <w:color w:val="000000"/>
        </w:rPr>
      </w:pPr>
      <w:r w:rsidRPr="007303F5">
        <w:rPr>
          <w:color w:val="000000"/>
        </w:rPr>
        <w:t>Bituminous Coating: Cold-applied asphalt emulsion according to ASTM D 1187.</w:t>
      </w:r>
    </w:p>
    <w:p w14:paraId="6227552F" w14:textId="77777777" w:rsidR="00BF1D44" w:rsidRPr="007303F5" w:rsidRDefault="00BF1D44" w:rsidP="00BF1D44">
      <w:pPr>
        <w:pStyle w:val="PR1"/>
        <w:rPr>
          <w:color w:val="000000"/>
        </w:rPr>
      </w:pPr>
      <w:r w:rsidRPr="007303F5">
        <w:rPr>
          <w:color w:val="000000"/>
        </w:rPr>
        <w:lastRenderedPageBreak/>
        <w:t>Asphalt Roofing Cement: ASTM D 4586, asbestos free, of consistency required for application.</w:t>
      </w:r>
    </w:p>
    <w:p w14:paraId="19FBC923" w14:textId="77777777" w:rsidR="00BF1D44" w:rsidRPr="007303F5" w:rsidRDefault="00BF1D44" w:rsidP="00BF1D44">
      <w:pPr>
        <w:pStyle w:val="ART"/>
        <w:rPr>
          <w:color w:val="000000"/>
        </w:rPr>
      </w:pPr>
      <w:r w:rsidRPr="007303F5">
        <w:rPr>
          <w:color w:val="000000"/>
        </w:rPr>
        <w:t>FABRICATION, GENERAL</w:t>
      </w:r>
    </w:p>
    <w:p w14:paraId="6B600E1E" w14:textId="77777777" w:rsidR="00BF1D44" w:rsidRPr="007303F5" w:rsidRDefault="00BF1D44" w:rsidP="00BF1D44">
      <w:pPr>
        <w:pStyle w:val="PR1"/>
        <w:rPr>
          <w:color w:val="000000"/>
        </w:rPr>
      </w:pPr>
      <w:r w:rsidRPr="007303F5">
        <w:rPr>
          <w:color w:val="000000"/>
        </w:rPr>
        <w:t>General: Custom fabricate sheet metal flashing and trim to comply with details shown and recommendations in cited sheet metal standard that apply to design, dimensions, geometry, metal thickness, and other characteristics of item required. Fabricate sheet metal flashing and trim in shop to greatest extent possible.</w:t>
      </w:r>
    </w:p>
    <w:p w14:paraId="5F0A7CE6" w14:textId="77777777" w:rsidR="00BF1D44" w:rsidRPr="007303F5" w:rsidRDefault="00BF1D44" w:rsidP="00BF1D44">
      <w:pPr>
        <w:pStyle w:val="PR2"/>
        <w:rPr>
          <w:color w:val="000000"/>
        </w:rPr>
      </w:pPr>
      <w:r w:rsidRPr="007303F5">
        <w:rPr>
          <w:color w:val="000000"/>
        </w:rPr>
        <w:t>Obtain field measurements for accurate fit before shop fabrication.</w:t>
      </w:r>
    </w:p>
    <w:p w14:paraId="306661E4" w14:textId="77777777" w:rsidR="00BF1D44" w:rsidRPr="007303F5" w:rsidRDefault="00BF1D44" w:rsidP="00BF1D44">
      <w:pPr>
        <w:pStyle w:val="PR2"/>
        <w:spacing w:before="0"/>
        <w:rPr>
          <w:color w:val="000000"/>
        </w:rPr>
      </w:pPr>
      <w:proofErr w:type="gramStart"/>
      <w:r w:rsidRPr="007303F5">
        <w:rPr>
          <w:color w:val="000000"/>
        </w:rPr>
        <w:t>Form</w:t>
      </w:r>
      <w:proofErr w:type="gramEnd"/>
      <w:r w:rsidRPr="007303F5">
        <w:rPr>
          <w:color w:val="000000"/>
        </w:rPr>
        <w:t xml:space="preserve"> sheet metal flashing and trim to fit substrates without excessive oil canning, buckling, and tool marks; true to line, levels, and slopes; and with exposed edges folded back to form hems.</w:t>
      </w:r>
    </w:p>
    <w:p w14:paraId="62C6359A" w14:textId="77777777" w:rsidR="00BF1D44" w:rsidRPr="007303F5" w:rsidRDefault="00BF1D44" w:rsidP="00BF1D44">
      <w:pPr>
        <w:pStyle w:val="PR2"/>
        <w:spacing w:before="0"/>
        <w:rPr>
          <w:color w:val="000000"/>
        </w:rPr>
      </w:pPr>
      <w:r w:rsidRPr="007303F5">
        <w:rPr>
          <w:color w:val="000000"/>
        </w:rPr>
        <w:t>Conceal fasteners and expansion provisions where possible. Do not use exposed fasteners on faces exposed to view.</w:t>
      </w:r>
    </w:p>
    <w:p w14:paraId="6903439D" w14:textId="77777777" w:rsidR="00BF1D44" w:rsidRPr="007303F5" w:rsidRDefault="00BF1D44" w:rsidP="00BF1D44">
      <w:pPr>
        <w:pStyle w:val="PR1"/>
        <w:rPr>
          <w:color w:val="000000"/>
        </w:rPr>
      </w:pPr>
      <w:r w:rsidRPr="007303F5">
        <w:rPr>
          <w:color w:val="000000"/>
        </w:rPr>
        <w:t>Expansion Provisions: Form metal for thermal expansion of exposed flashing and trim.</w:t>
      </w:r>
    </w:p>
    <w:p w14:paraId="3D45C2BD" w14:textId="77777777" w:rsidR="00BF1D44" w:rsidRPr="007303F5" w:rsidRDefault="00BF1D44" w:rsidP="00BF1D44">
      <w:pPr>
        <w:pStyle w:val="PR2"/>
        <w:rPr>
          <w:color w:val="000000"/>
        </w:rPr>
      </w:pPr>
      <w:r w:rsidRPr="007303F5">
        <w:rPr>
          <w:color w:val="000000"/>
        </w:rPr>
        <w:t xml:space="preserve">Form expansion joints of intermeshing hooked flanges, not less than </w:t>
      </w:r>
      <w:r w:rsidRPr="007303F5">
        <w:rPr>
          <w:rStyle w:val="IP"/>
          <w:color w:val="000000"/>
        </w:rPr>
        <w:t>1 inch</w:t>
      </w:r>
      <w:r>
        <w:rPr>
          <w:rStyle w:val="SI"/>
          <w:color w:val="000000"/>
        </w:rPr>
        <w:t xml:space="preserve"> </w:t>
      </w:r>
      <w:r w:rsidRPr="007303F5">
        <w:rPr>
          <w:color w:val="000000"/>
        </w:rPr>
        <w:t>deep, filled with butyl sealant concealed within joints.</w:t>
      </w:r>
    </w:p>
    <w:p w14:paraId="384CAB4C" w14:textId="77777777" w:rsidR="00BF1D44" w:rsidRPr="007303F5" w:rsidRDefault="00BF1D44" w:rsidP="00BF1D44">
      <w:pPr>
        <w:pStyle w:val="PR2"/>
        <w:spacing w:before="0"/>
        <w:rPr>
          <w:color w:val="000000"/>
        </w:rPr>
      </w:pPr>
      <w:r w:rsidRPr="007303F5">
        <w:rPr>
          <w:color w:val="000000"/>
        </w:rPr>
        <w:t xml:space="preserve">Use lapped expansion joints only </w:t>
      </w:r>
      <w:proofErr w:type="gramStart"/>
      <w:r w:rsidRPr="007303F5">
        <w:rPr>
          <w:color w:val="000000"/>
        </w:rPr>
        <w:t>where</w:t>
      </w:r>
      <w:proofErr w:type="gramEnd"/>
      <w:r w:rsidRPr="007303F5">
        <w:rPr>
          <w:color w:val="000000"/>
        </w:rPr>
        <w:t xml:space="preserve"> indicated on Drawings.</w:t>
      </w:r>
    </w:p>
    <w:p w14:paraId="705445E4" w14:textId="77777777" w:rsidR="00BF1D44" w:rsidRPr="007303F5" w:rsidRDefault="00BF1D44" w:rsidP="00BF1D44">
      <w:pPr>
        <w:pStyle w:val="PR1"/>
        <w:rPr>
          <w:color w:val="000000"/>
        </w:rPr>
      </w:pPr>
      <w:r w:rsidRPr="007303F5">
        <w:rPr>
          <w:color w:val="000000"/>
        </w:rPr>
        <w:t xml:space="preserve">Sealant Joints: Where movable, </w:t>
      </w:r>
      <w:proofErr w:type="spellStart"/>
      <w:r w:rsidRPr="007303F5">
        <w:rPr>
          <w:color w:val="000000"/>
        </w:rPr>
        <w:t>nonexpansion</w:t>
      </w:r>
      <w:proofErr w:type="spellEnd"/>
      <w:r w:rsidRPr="007303F5">
        <w:rPr>
          <w:color w:val="000000"/>
        </w:rPr>
        <w:t>-type joints are required, form metal to provide for proper installation of elastomeric sealant according to cited sheet metal standard.</w:t>
      </w:r>
    </w:p>
    <w:p w14:paraId="6C0A4060" w14:textId="77777777" w:rsidR="00BF1D44" w:rsidRPr="007303F5" w:rsidRDefault="00BF1D44" w:rsidP="00BF1D44">
      <w:pPr>
        <w:pStyle w:val="PR1"/>
        <w:rPr>
          <w:color w:val="000000"/>
        </w:rPr>
      </w:pPr>
      <w:r w:rsidRPr="007303F5">
        <w:rPr>
          <w:color w:val="000000"/>
        </w:rPr>
        <w:t xml:space="preserve">Fabricate cleats and attachment devices from same material as </w:t>
      </w:r>
      <w:proofErr w:type="gramStart"/>
      <w:r w:rsidRPr="007303F5">
        <w:rPr>
          <w:color w:val="000000"/>
        </w:rPr>
        <w:t>accessory</w:t>
      </w:r>
      <w:proofErr w:type="gramEnd"/>
      <w:r w:rsidRPr="007303F5">
        <w:rPr>
          <w:color w:val="000000"/>
        </w:rPr>
        <w:t xml:space="preserve"> being anchored or from compatible, noncorrosive metal.</w:t>
      </w:r>
    </w:p>
    <w:p w14:paraId="60548927" w14:textId="77777777" w:rsidR="00BF1D44" w:rsidRPr="007303F5" w:rsidRDefault="00BF1D44" w:rsidP="00BF1D44">
      <w:pPr>
        <w:pStyle w:val="PR1"/>
        <w:rPr>
          <w:color w:val="000000"/>
        </w:rPr>
      </w:pPr>
      <w:r w:rsidRPr="007303F5">
        <w:rPr>
          <w:color w:val="000000"/>
        </w:rPr>
        <w:t>Fabricate cleats and attachment devices of sizes as recommended by cited sheet metal standard for application, but not less than thickness of metal being secured.</w:t>
      </w:r>
    </w:p>
    <w:p w14:paraId="261E74C3" w14:textId="77777777" w:rsidR="00BF1D44" w:rsidRPr="007303F5" w:rsidRDefault="00BF1D44" w:rsidP="00BF1D44">
      <w:pPr>
        <w:pStyle w:val="PR1"/>
        <w:rPr>
          <w:color w:val="000000"/>
        </w:rPr>
      </w:pPr>
      <w:r w:rsidRPr="007303F5">
        <w:rPr>
          <w:color w:val="000000"/>
        </w:rPr>
        <w:t>Seams: Fabricate nonmoving seams with flat-lock seams. Tin edges to be seamed, form seams, and solder.</w:t>
      </w:r>
    </w:p>
    <w:p w14:paraId="79721D46" w14:textId="77777777" w:rsidR="00BF1D44" w:rsidRDefault="00BF1D44" w:rsidP="00BF1D44">
      <w:pPr>
        <w:pStyle w:val="ART"/>
        <w:rPr>
          <w:color w:val="000000"/>
        </w:rPr>
      </w:pPr>
      <w:r w:rsidRPr="007303F5">
        <w:rPr>
          <w:color w:val="000000"/>
        </w:rPr>
        <w:t>ROOF-DRAINAGE SHEET METAL FABRICATIONS</w:t>
      </w:r>
    </w:p>
    <w:p w14:paraId="29DA0EBA" w14:textId="77777777" w:rsidR="00BF1D44" w:rsidRDefault="00BF1D44" w:rsidP="00BF1D44">
      <w:pPr>
        <w:pStyle w:val="PR1"/>
      </w:pPr>
      <w:r>
        <w:t xml:space="preserve">Hanging Gutters: Fabricate to cross section to match the existing profile, complete with end pieces, outlet tubes, and other accessories as required. Fabricate in minimum </w:t>
      </w:r>
      <w:r>
        <w:rPr>
          <w:rStyle w:val="IP"/>
          <w:color w:val="000000"/>
        </w:rPr>
        <w:t>96-inch-</w:t>
      </w:r>
      <w:r>
        <w:rPr>
          <w:rStyle w:val="SI"/>
          <w:color w:val="000000"/>
        </w:rPr>
        <w:t xml:space="preserve"> </w:t>
      </w:r>
      <w:r>
        <w:t>long sections. Furnish flat-stock gutter brackets and gutter spacers and straps fabricated from same metal as gutters, of size recommended by cited sheet metal standard but with thickness not less than twice the gutter thickness. Fabricate expansion joints, expansion-joint covers, and gutter accessories from same metal as gutters.</w:t>
      </w:r>
    </w:p>
    <w:p w14:paraId="2D73B8A2" w14:textId="77777777" w:rsidR="00BF1D44" w:rsidRDefault="00BF1D44" w:rsidP="00BF1D44">
      <w:pPr>
        <w:pStyle w:val="PR1"/>
      </w:pPr>
      <w:r>
        <w:t>Downspouts: Fabricate rectangular downspouts to dimensions to match existing complete with mitered elbows. Furnish with metal hangers from same material as downspouts and anchors.</w:t>
      </w:r>
    </w:p>
    <w:p w14:paraId="4B7EE822" w14:textId="77777777" w:rsidR="00BF1D44" w:rsidRDefault="00BF1D44" w:rsidP="00BF1D44">
      <w:pPr>
        <w:pStyle w:val="PR1"/>
      </w:pPr>
      <w:r>
        <w:t>Splash Pans: Fabricate to dimensions and shape required and from the following materials:</w:t>
      </w:r>
    </w:p>
    <w:p w14:paraId="5E9C2C8D" w14:textId="77777777" w:rsidR="00BF1D44" w:rsidRDefault="00BF1D44" w:rsidP="00BF1D44">
      <w:pPr>
        <w:pStyle w:val="PR2"/>
      </w:pPr>
      <w:r>
        <w:lastRenderedPageBreak/>
        <w:t>Concrete OR resin splash pans</w:t>
      </w:r>
    </w:p>
    <w:p w14:paraId="28661303" w14:textId="77777777" w:rsidR="00BF1D44" w:rsidRPr="007303F5" w:rsidRDefault="00BF1D44" w:rsidP="00BF1D44">
      <w:pPr>
        <w:pStyle w:val="ART"/>
        <w:rPr>
          <w:color w:val="000000"/>
        </w:rPr>
      </w:pPr>
      <w:r>
        <w:rPr>
          <w:color w:val="000000"/>
        </w:rPr>
        <w:t>STEEP</w:t>
      </w:r>
      <w:r w:rsidRPr="007303F5">
        <w:rPr>
          <w:color w:val="000000"/>
        </w:rPr>
        <w:t>-SLOPE ROOF SHEET METAL FABRICATIONS</w:t>
      </w:r>
    </w:p>
    <w:p w14:paraId="6EF4223E" w14:textId="77777777" w:rsidR="00BF1D44" w:rsidRPr="007303F5" w:rsidRDefault="00BF1D44" w:rsidP="00BF1D44">
      <w:pPr>
        <w:pStyle w:val="PR1"/>
        <w:rPr>
          <w:color w:val="000000"/>
        </w:rPr>
      </w:pPr>
      <w:r w:rsidRPr="007303F5">
        <w:rPr>
          <w:color w:val="000000"/>
        </w:rPr>
        <w:t xml:space="preserve">Roof Edge Flashing and Fascia Cap: Fabricate in minimum </w:t>
      </w:r>
      <w:r w:rsidRPr="007303F5">
        <w:rPr>
          <w:rStyle w:val="IP"/>
          <w:color w:val="000000"/>
        </w:rPr>
        <w:t>96-inch-</w:t>
      </w:r>
      <w:r>
        <w:rPr>
          <w:rStyle w:val="SI"/>
          <w:color w:val="000000"/>
        </w:rPr>
        <w:t xml:space="preserve"> </w:t>
      </w:r>
      <w:proofErr w:type="gramStart"/>
      <w:r w:rsidRPr="007303F5">
        <w:rPr>
          <w:color w:val="000000"/>
        </w:rPr>
        <w:t>long, but</w:t>
      </w:r>
      <w:proofErr w:type="gramEnd"/>
      <w:r w:rsidRPr="007303F5">
        <w:rPr>
          <w:color w:val="000000"/>
        </w:rPr>
        <w:t xml:space="preserve"> not exceeding </w:t>
      </w:r>
      <w:r w:rsidRPr="007303F5">
        <w:rPr>
          <w:rStyle w:val="IP"/>
          <w:color w:val="000000"/>
        </w:rPr>
        <w:t>12-foot-</w:t>
      </w:r>
      <w:r w:rsidRPr="007303F5">
        <w:rPr>
          <w:rStyle w:val="SI"/>
          <w:color w:val="000000"/>
        </w:rPr>
        <w:t xml:space="preserve"> </w:t>
      </w:r>
      <w:r w:rsidRPr="007303F5">
        <w:rPr>
          <w:color w:val="000000"/>
        </w:rPr>
        <w:t xml:space="preserve">long sections. Furnish with </w:t>
      </w:r>
      <w:r w:rsidRPr="007303F5">
        <w:rPr>
          <w:rStyle w:val="IP"/>
          <w:color w:val="000000"/>
        </w:rPr>
        <w:t>6-inch-</w:t>
      </w:r>
      <w:r>
        <w:rPr>
          <w:rStyle w:val="SI"/>
          <w:color w:val="000000"/>
        </w:rPr>
        <w:t xml:space="preserve"> </w:t>
      </w:r>
      <w:r w:rsidRPr="007303F5">
        <w:rPr>
          <w:color w:val="000000"/>
        </w:rPr>
        <w:t>wide, joint cover plates.</w:t>
      </w:r>
    </w:p>
    <w:p w14:paraId="26D2A1A8" w14:textId="77777777" w:rsidR="00BF1D44" w:rsidRPr="007303F5" w:rsidRDefault="00BF1D44" w:rsidP="00BF1D44">
      <w:pPr>
        <w:pStyle w:val="PR2"/>
        <w:rPr>
          <w:color w:val="000000"/>
        </w:rPr>
      </w:pPr>
      <w:r w:rsidRPr="007303F5">
        <w:rPr>
          <w:color w:val="000000"/>
        </w:rPr>
        <w:t>Fabricate from the Following Materials:</w:t>
      </w:r>
    </w:p>
    <w:p w14:paraId="79906AB1" w14:textId="77777777" w:rsidR="00BF1D44" w:rsidRPr="007303F5" w:rsidRDefault="00BF1D44" w:rsidP="00BF1D44">
      <w:pPr>
        <w:pStyle w:val="PR3"/>
        <w:rPr>
          <w:color w:val="000000"/>
        </w:rPr>
      </w:pPr>
      <w:r w:rsidRPr="007303F5">
        <w:rPr>
          <w:color w:val="000000"/>
        </w:rPr>
        <w:t>Galvanized Steel</w:t>
      </w:r>
      <w:proofErr w:type="gramStart"/>
      <w:r w:rsidRPr="007303F5">
        <w:rPr>
          <w:color w:val="000000"/>
        </w:rPr>
        <w:t xml:space="preserve">:  </w:t>
      </w:r>
      <w:r w:rsidRPr="007303F5">
        <w:rPr>
          <w:rStyle w:val="IP"/>
          <w:color w:val="000000"/>
        </w:rPr>
        <w:t>0.028</w:t>
      </w:r>
      <w:proofErr w:type="gramEnd"/>
      <w:r w:rsidRPr="007303F5">
        <w:rPr>
          <w:rStyle w:val="IP"/>
          <w:color w:val="000000"/>
        </w:rPr>
        <w:t xml:space="preserve"> inch</w:t>
      </w:r>
      <w:r>
        <w:rPr>
          <w:rStyle w:val="SI"/>
          <w:color w:val="000000"/>
        </w:rPr>
        <w:t xml:space="preserve"> </w:t>
      </w:r>
      <w:r w:rsidRPr="007303F5">
        <w:rPr>
          <w:color w:val="000000"/>
        </w:rPr>
        <w:t>thick.</w:t>
      </w:r>
    </w:p>
    <w:p w14:paraId="3459FF23" w14:textId="77777777" w:rsidR="00BF1D44" w:rsidRPr="007303F5" w:rsidRDefault="00BF1D44" w:rsidP="00BF1D44">
      <w:pPr>
        <w:pStyle w:val="PR3"/>
        <w:spacing w:before="0"/>
        <w:rPr>
          <w:color w:val="000000"/>
        </w:rPr>
      </w:pPr>
      <w:r w:rsidRPr="007303F5">
        <w:rPr>
          <w:color w:val="000000"/>
        </w:rPr>
        <w:t>Aluminum-Zinc Alloy-Coated Steel</w:t>
      </w:r>
      <w:proofErr w:type="gramStart"/>
      <w:r w:rsidRPr="007303F5">
        <w:rPr>
          <w:color w:val="000000"/>
        </w:rPr>
        <w:t xml:space="preserve">:  </w:t>
      </w:r>
      <w:r w:rsidRPr="007303F5">
        <w:rPr>
          <w:rStyle w:val="IP"/>
          <w:color w:val="000000"/>
        </w:rPr>
        <w:t>0.028</w:t>
      </w:r>
      <w:proofErr w:type="gramEnd"/>
      <w:r w:rsidRPr="007303F5">
        <w:rPr>
          <w:rStyle w:val="IP"/>
          <w:color w:val="000000"/>
        </w:rPr>
        <w:t xml:space="preserve"> inch</w:t>
      </w:r>
      <w:r>
        <w:rPr>
          <w:rStyle w:val="SI"/>
          <w:color w:val="000000"/>
        </w:rPr>
        <w:t xml:space="preserve"> </w:t>
      </w:r>
      <w:r w:rsidRPr="007303F5">
        <w:rPr>
          <w:color w:val="000000"/>
        </w:rPr>
        <w:t>thick.</w:t>
      </w:r>
    </w:p>
    <w:p w14:paraId="7B9DBED9" w14:textId="77777777" w:rsidR="00BF1D44" w:rsidRPr="007303F5" w:rsidRDefault="00BF1D44" w:rsidP="00BF1D44">
      <w:pPr>
        <w:pStyle w:val="PR1"/>
        <w:rPr>
          <w:color w:val="000000"/>
        </w:rPr>
      </w:pPr>
      <w:r w:rsidRPr="007303F5">
        <w:rPr>
          <w:color w:val="000000"/>
        </w:rPr>
        <w:t>Base Flashing: Fabricate from the following materials:</w:t>
      </w:r>
    </w:p>
    <w:p w14:paraId="6DAF8291" w14:textId="77777777" w:rsidR="00BF1D44" w:rsidRPr="007303F5" w:rsidRDefault="00BF1D44" w:rsidP="00BF1D44">
      <w:pPr>
        <w:pStyle w:val="PR2"/>
        <w:rPr>
          <w:color w:val="000000"/>
        </w:rPr>
      </w:pPr>
      <w:r w:rsidRPr="007303F5">
        <w:rPr>
          <w:color w:val="000000"/>
        </w:rPr>
        <w:t>Galvanized Steel</w:t>
      </w:r>
      <w:proofErr w:type="gramStart"/>
      <w:r w:rsidRPr="007303F5">
        <w:rPr>
          <w:color w:val="000000"/>
        </w:rPr>
        <w:t xml:space="preserve">:  </w:t>
      </w:r>
      <w:r w:rsidRPr="007303F5">
        <w:rPr>
          <w:rStyle w:val="IP"/>
          <w:color w:val="000000"/>
        </w:rPr>
        <w:t>0.028</w:t>
      </w:r>
      <w:proofErr w:type="gramEnd"/>
      <w:r w:rsidRPr="007303F5">
        <w:rPr>
          <w:rStyle w:val="IP"/>
          <w:color w:val="000000"/>
        </w:rPr>
        <w:t xml:space="preserve"> inch</w:t>
      </w:r>
      <w:r>
        <w:rPr>
          <w:rStyle w:val="SI"/>
          <w:color w:val="000000"/>
        </w:rPr>
        <w:t xml:space="preserve"> </w:t>
      </w:r>
      <w:r w:rsidRPr="007303F5">
        <w:rPr>
          <w:color w:val="000000"/>
        </w:rPr>
        <w:t>thick.</w:t>
      </w:r>
    </w:p>
    <w:p w14:paraId="0130D8B6" w14:textId="77777777" w:rsidR="00BF1D44" w:rsidRPr="007303F5" w:rsidRDefault="00BF1D44" w:rsidP="00BF1D44">
      <w:pPr>
        <w:pStyle w:val="PR2"/>
        <w:spacing w:before="0"/>
        <w:rPr>
          <w:color w:val="000000"/>
        </w:rPr>
      </w:pPr>
      <w:r w:rsidRPr="007303F5">
        <w:rPr>
          <w:color w:val="000000"/>
        </w:rPr>
        <w:t>Aluminum-Zinc Alloy-Coated Steel</w:t>
      </w:r>
      <w:proofErr w:type="gramStart"/>
      <w:r w:rsidRPr="007303F5">
        <w:rPr>
          <w:color w:val="000000"/>
        </w:rPr>
        <w:t xml:space="preserve">:  </w:t>
      </w:r>
      <w:r w:rsidRPr="007303F5">
        <w:rPr>
          <w:rStyle w:val="IP"/>
          <w:color w:val="000000"/>
        </w:rPr>
        <w:t>0.028</w:t>
      </w:r>
      <w:proofErr w:type="gramEnd"/>
      <w:r w:rsidRPr="007303F5">
        <w:rPr>
          <w:rStyle w:val="IP"/>
          <w:color w:val="000000"/>
        </w:rPr>
        <w:t xml:space="preserve"> inch</w:t>
      </w:r>
      <w:r>
        <w:rPr>
          <w:rStyle w:val="SI"/>
          <w:color w:val="000000"/>
        </w:rPr>
        <w:t xml:space="preserve"> </w:t>
      </w:r>
      <w:r w:rsidRPr="007303F5">
        <w:rPr>
          <w:color w:val="000000"/>
        </w:rPr>
        <w:t>thick.</w:t>
      </w:r>
    </w:p>
    <w:p w14:paraId="49F65E1C" w14:textId="77777777" w:rsidR="00BF1D44" w:rsidRPr="007303F5" w:rsidRDefault="00BF1D44" w:rsidP="00BF1D44">
      <w:pPr>
        <w:pStyle w:val="PR1"/>
        <w:rPr>
          <w:color w:val="000000"/>
        </w:rPr>
      </w:pPr>
      <w:r w:rsidRPr="007303F5">
        <w:rPr>
          <w:color w:val="000000"/>
        </w:rPr>
        <w:t>Counterflashing: Fabricate from the following materials:</w:t>
      </w:r>
    </w:p>
    <w:p w14:paraId="0B854785" w14:textId="77777777" w:rsidR="00BF1D44" w:rsidRPr="007303F5" w:rsidRDefault="00BF1D44" w:rsidP="00BF1D44">
      <w:pPr>
        <w:pStyle w:val="PR2"/>
        <w:rPr>
          <w:color w:val="000000"/>
        </w:rPr>
      </w:pPr>
      <w:r w:rsidRPr="007303F5">
        <w:rPr>
          <w:color w:val="000000"/>
        </w:rPr>
        <w:t>Galvanized Steel</w:t>
      </w:r>
      <w:proofErr w:type="gramStart"/>
      <w:r w:rsidRPr="007303F5">
        <w:rPr>
          <w:color w:val="000000"/>
        </w:rPr>
        <w:t xml:space="preserve">:  </w:t>
      </w:r>
      <w:r w:rsidRPr="007303F5">
        <w:rPr>
          <w:rStyle w:val="IP"/>
          <w:color w:val="000000"/>
        </w:rPr>
        <w:t>0.022</w:t>
      </w:r>
      <w:proofErr w:type="gramEnd"/>
      <w:r w:rsidRPr="007303F5">
        <w:rPr>
          <w:rStyle w:val="IP"/>
          <w:color w:val="000000"/>
        </w:rPr>
        <w:t xml:space="preserve"> inch</w:t>
      </w:r>
      <w:r>
        <w:rPr>
          <w:rStyle w:val="SI"/>
          <w:color w:val="000000"/>
        </w:rPr>
        <w:t xml:space="preserve"> </w:t>
      </w:r>
      <w:r w:rsidRPr="007303F5">
        <w:rPr>
          <w:color w:val="000000"/>
        </w:rPr>
        <w:t>thick.</w:t>
      </w:r>
    </w:p>
    <w:p w14:paraId="1315751D" w14:textId="77777777" w:rsidR="00BF1D44" w:rsidRDefault="00BF1D44" w:rsidP="00BF1D44">
      <w:pPr>
        <w:pStyle w:val="PR2"/>
        <w:spacing w:before="0"/>
        <w:rPr>
          <w:color w:val="000000"/>
        </w:rPr>
      </w:pPr>
      <w:r w:rsidRPr="007303F5">
        <w:rPr>
          <w:color w:val="000000"/>
        </w:rPr>
        <w:t>Aluminum-Zinc Alloy-Coated Steel</w:t>
      </w:r>
      <w:proofErr w:type="gramStart"/>
      <w:r w:rsidRPr="007303F5">
        <w:rPr>
          <w:color w:val="000000"/>
        </w:rPr>
        <w:t xml:space="preserve">:  </w:t>
      </w:r>
      <w:r w:rsidRPr="007303F5">
        <w:rPr>
          <w:rStyle w:val="IP"/>
          <w:color w:val="000000"/>
        </w:rPr>
        <w:t>0.022</w:t>
      </w:r>
      <w:proofErr w:type="gramEnd"/>
      <w:r w:rsidRPr="007303F5">
        <w:rPr>
          <w:rStyle w:val="IP"/>
          <w:color w:val="000000"/>
        </w:rPr>
        <w:t xml:space="preserve"> inch</w:t>
      </w:r>
      <w:r>
        <w:rPr>
          <w:rStyle w:val="SI"/>
          <w:color w:val="000000"/>
        </w:rPr>
        <w:t xml:space="preserve"> </w:t>
      </w:r>
      <w:r w:rsidRPr="007303F5">
        <w:rPr>
          <w:color w:val="000000"/>
        </w:rPr>
        <w:t>thick.</w:t>
      </w:r>
    </w:p>
    <w:p w14:paraId="393A8B10" w14:textId="77777777" w:rsidR="00BF1D44" w:rsidRDefault="00BF1D44" w:rsidP="00BF1D44">
      <w:pPr>
        <w:pStyle w:val="ART"/>
      </w:pPr>
      <w:r>
        <w:t>WALL SHEET METAL FABRICATIONS</w:t>
      </w:r>
    </w:p>
    <w:p w14:paraId="15F5C121" w14:textId="77777777" w:rsidR="00BF1D44" w:rsidRDefault="00BF1D44" w:rsidP="00BF1D44">
      <w:pPr>
        <w:pStyle w:val="PR1"/>
      </w:pPr>
      <w:r>
        <w:t xml:space="preserve">Opening Flashings in Frame Construction: Fabricate head, sill, jamb, and similar flashings to extend </w:t>
      </w:r>
      <w:r>
        <w:rPr>
          <w:rStyle w:val="IP"/>
          <w:color w:val="000000"/>
        </w:rPr>
        <w:t>4 inches</w:t>
      </w:r>
      <w:r>
        <w:rPr>
          <w:rStyle w:val="SI"/>
          <w:color w:val="000000"/>
        </w:rPr>
        <w:t xml:space="preserve"> </w:t>
      </w:r>
      <w:r>
        <w:t xml:space="preserve">beyond wall openings. Form head and sill flashing with </w:t>
      </w:r>
      <w:r>
        <w:rPr>
          <w:rStyle w:val="IP"/>
          <w:color w:val="000000"/>
        </w:rPr>
        <w:t>2-inch-</w:t>
      </w:r>
      <w:r>
        <w:t>high, end dams. Fabricate from the following materials:</w:t>
      </w:r>
    </w:p>
    <w:p w14:paraId="0FFEBA13" w14:textId="77777777" w:rsidR="00BF1D44" w:rsidRDefault="00BF1D44" w:rsidP="00BF1D44">
      <w:pPr>
        <w:pStyle w:val="PR2"/>
      </w:pPr>
      <w:r>
        <w:t>Galvanized Steel</w:t>
      </w:r>
      <w:proofErr w:type="gramStart"/>
      <w:r>
        <w:t xml:space="preserve">:  </w:t>
      </w:r>
      <w:r>
        <w:rPr>
          <w:rStyle w:val="IP"/>
          <w:color w:val="000000"/>
        </w:rPr>
        <w:t>0.022</w:t>
      </w:r>
      <w:proofErr w:type="gramEnd"/>
      <w:r>
        <w:rPr>
          <w:rStyle w:val="IP"/>
          <w:color w:val="000000"/>
        </w:rPr>
        <w:t xml:space="preserve"> inch</w:t>
      </w:r>
      <w:r>
        <w:rPr>
          <w:rStyle w:val="SI"/>
          <w:color w:val="000000"/>
        </w:rPr>
        <w:t xml:space="preserve"> </w:t>
      </w:r>
      <w:r>
        <w:t>thick.</w:t>
      </w:r>
    </w:p>
    <w:p w14:paraId="3A352F63" w14:textId="77777777" w:rsidR="00BF1D44" w:rsidRDefault="00BF1D44" w:rsidP="00BF1D44">
      <w:pPr>
        <w:pStyle w:val="PR2"/>
      </w:pPr>
      <w:r>
        <w:t>Aluminum-Zinc Alloy-Coated Steel</w:t>
      </w:r>
      <w:proofErr w:type="gramStart"/>
      <w:r>
        <w:t xml:space="preserve">:  </w:t>
      </w:r>
      <w:r>
        <w:rPr>
          <w:rStyle w:val="IP"/>
          <w:color w:val="000000"/>
        </w:rPr>
        <w:t>0.022</w:t>
      </w:r>
      <w:proofErr w:type="gramEnd"/>
      <w:r>
        <w:rPr>
          <w:rStyle w:val="IP"/>
          <w:color w:val="000000"/>
        </w:rPr>
        <w:t xml:space="preserve"> inch</w:t>
      </w:r>
      <w:r>
        <w:rPr>
          <w:rStyle w:val="SI"/>
          <w:color w:val="000000"/>
        </w:rPr>
        <w:t xml:space="preserve"> </w:t>
      </w:r>
      <w:r>
        <w:t>thick.</w:t>
      </w:r>
    </w:p>
    <w:p w14:paraId="2567C38E" w14:textId="77777777" w:rsidR="00BF1D44" w:rsidRPr="007303F5" w:rsidRDefault="00BF1D44" w:rsidP="00BF1D44">
      <w:pPr>
        <w:pStyle w:val="PRT"/>
        <w:rPr>
          <w:color w:val="000000"/>
        </w:rPr>
      </w:pPr>
      <w:r w:rsidRPr="007303F5">
        <w:rPr>
          <w:color w:val="000000"/>
        </w:rPr>
        <w:t>EXECUTION</w:t>
      </w:r>
    </w:p>
    <w:p w14:paraId="18C5E938" w14:textId="77777777" w:rsidR="00BF1D44" w:rsidRPr="007303F5" w:rsidRDefault="00BF1D44" w:rsidP="00BF1D44">
      <w:pPr>
        <w:pStyle w:val="ART"/>
        <w:rPr>
          <w:color w:val="000000"/>
        </w:rPr>
      </w:pPr>
      <w:r w:rsidRPr="007303F5">
        <w:rPr>
          <w:color w:val="000000"/>
        </w:rPr>
        <w:t>INSTALLATION, GENERAL</w:t>
      </w:r>
    </w:p>
    <w:p w14:paraId="7B90B985" w14:textId="77777777" w:rsidR="00BF1D44" w:rsidRPr="007303F5" w:rsidRDefault="00BF1D44" w:rsidP="00BF1D44">
      <w:pPr>
        <w:pStyle w:val="PR1"/>
        <w:rPr>
          <w:color w:val="000000"/>
        </w:rPr>
      </w:pPr>
      <w:r w:rsidRPr="007303F5">
        <w:rPr>
          <w:color w:val="000000"/>
        </w:rPr>
        <w:t>General: Anchor sheet metal flashing and trim and other components of the Work securely in place, with provisions for thermal and structural movement. Use fasteners, solder, protective coatings, separators, sealants, and other miscellaneous items as required to complete sheet metal flashing and trim system.</w:t>
      </w:r>
    </w:p>
    <w:p w14:paraId="7A2A1BA6" w14:textId="77777777" w:rsidR="00BF1D44" w:rsidRPr="007303F5" w:rsidRDefault="00BF1D44" w:rsidP="00BF1D44">
      <w:pPr>
        <w:pStyle w:val="PR2"/>
        <w:rPr>
          <w:color w:val="000000"/>
        </w:rPr>
      </w:pPr>
      <w:r w:rsidRPr="007303F5">
        <w:rPr>
          <w:color w:val="000000"/>
        </w:rPr>
        <w:t>Install sheet metal flashing and trim true to line, levels, and slopes. Provide uniform, neat seams with minimum exposure of solder, welds, and sealant.</w:t>
      </w:r>
    </w:p>
    <w:p w14:paraId="3C73A4B8" w14:textId="77777777" w:rsidR="00BF1D44" w:rsidRPr="007303F5" w:rsidRDefault="00BF1D44" w:rsidP="00BF1D44">
      <w:pPr>
        <w:pStyle w:val="PR2"/>
        <w:spacing w:before="0"/>
        <w:rPr>
          <w:color w:val="000000"/>
        </w:rPr>
      </w:pPr>
      <w:r w:rsidRPr="007303F5">
        <w:rPr>
          <w:color w:val="000000"/>
        </w:rPr>
        <w:t>Install sheet metal flashing and trim to fit substrates and to result in watertight performance. Verify shapes and dimensions of surfaces to be covered before fabricating sheet metal.</w:t>
      </w:r>
    </w:p>
    <w:p w14:paraId="3B82F299" w14:textId="77777777" w:rsidR="00BF1D44" w:rsidRPr="007303F5" w:rsidRDefault="00BF1D44" w:rsidP="00BF1D44">
      <w:pPr>
        <w:pStyle w:val="PR2"/>
        <w:spacing w:before="0"/>
        <w:rPr>
          <w:color w:val="000000"/>
        </w:rPr>
      </w:pPr>
      <w:r w:rsidRPr="007303F5">
        <w:rPr>
          <w:color w:val="000000"/>
        </w:rPr>
        <w:t xml:space="preserve">Space cleats </w:t>
      </w:r>
      <w:proofErr w:type="gramStart"/>
      <w:r w:rsidRPr="007303F5">
        <w:rPr>
          <w:color w:val="000000"/>
        </w:rPr>
        <w:t>not</w:t>
      </w:r>
      <w:proofErr w:type="gramEnd"/>
      <w:r w:rsidRPr="007303F5">
        <w:rPr>
          <w:color w:val="000000"/>
        </w:rPr>
        <w:t xml:space="preserve"> more than </w:t>
      </w:r>
      <w:r w:rsidRPr="007303F5">
        <w:rPr>
          <w:rStyle w:val="IP"/>
          <w:color w:val="000000"/>
        </w:rPr>
        <w:t>12 inches</w:t>
      </w:r>
      <w:r w:rsidRPr="007303F5">
        <w:rPr>
          <w:rStyle w:val="SI"/>
          <w:color w:val="000000"/>
        </w:rPr>
        <w:t xml:space="preserve"> (300 mm)</w:t>
      </w:r>
      <w:r w:rsidRPr="007303F5">
        <w:rPr>
          <w:color w:val="000000"/>
        </w:rPr>
        <w:t xml:space="preserve"> apart. Attach each cleat with at least two fasteners. Bend tabs over fasteners.</w:t>
      </w:r>
    </w:p>
    <w:p w14:paraId="29A1A390" w14:textId="77777777" w:rsidR="00BF1D44" w:rsidRPr="007303F5" w:rsidRDefault="00BF1D44" w:rsidP="00BF1D44">
      <w:pPr>
        <w:pStyle w:val="PR2"/>
        <w:spacing w:before="0"/>
        <w:rPr>
          <w:color w:val="000000"/>
        </w:rPr>
      </w:pPr>
      <w:r w:rsidRPr="007303F5">
        <w:rPr>
          <w:color w:val="000000"/>
        </w:rPr>
        <w:t xml:space="preserve">Install </w:t>
      </w:r>
      <w:proofErr w:type="gramStart"/>
      <w:r w:rsidRPr="007303F5">
        <w:rPr>
          <w:color w:val="000000"/>
        </w:rPr>
        <w:t>exposed sheet</w:t>
      </w:r>
      <w:proofErr w:type="gramEnd"/>
      <w:r w:rsidRPr="007303F5">
        <w:rPr>
          <w:color w:val="000000"/>
        </w:rPr>
        <w:t xml:space="preserve"> metal flashing and trim with limited oil canning, and free of buckling and tool marks.</w:t>
      </w:r>
    </w:p>
    <w:p w14:paraId="390C85D5" w14:textId="77777777" w:rsidR="00BF1D44" w:rsidRPr="007303F5" w:rsidRDefault="00BF1D44" w:rsidP="00BF1D44">
      <w:pPr>
        <w:pStyle w:val="PR2"/>
        <w:spacing w:before="0"/>
        <w:rPr>
          <w:color w:val="000000"/>
        </w:rPr>
      </w:pPr>
      <w:r w:rsidRPr="007303F5">
        <w:rPr>
          <w:color w:val="000000"/>
        </w:rPr>
        <w:t>Torch cutting of sheet metal flashing and trim is not permitted.</w:t>
      </w:r>
    </w:p>
    <w:p w14:paraId="307710E6" w14:textId="77777777" w:rsidR="00BF1D44" w:rsidRDefault="00BF1D44" w:rsidP="00BF1D44">
      <w:pPr>
        <w:pStyle w:val="PR1"/>
        <w:rPr>
          <w:color w:val="000000"/>
        </w:rPr>
      </w:pPr>
      <w:r>
        <w:rPr>
          <w:color w:val="000000"/>
        </w:rPr>
        <w:lastRenderedPageBreak/>
        <w:t>Install sheet metal as p</w:t>
      </w:r>
      <w:r w:rsidRPr="00E12564">
        <w:rPr>
          <w:color w:val="000000"/>
        </w:rPr>
        <w:t xml:space="preserve">rescribed </w:t>
      </w:r>
      <w:r>
        <w:rPr>
          <w:color w:val="000000"/>
        </w:rPr>
        <w:t>in industry protocol “</w:t>
      </w:r>
      <w:r w:rsidRPr="00E12564">
        <w:rPr>
          <w:color w:val="000000"/>
        </w:rPr>
        <w:t xml:space="preserve">NIBS Guideline 3-2006: Annex M.1 Construction &amp; Industry Checklist M.1-4 for Flashing and Sheet Metal. </w:t>
      </w:r>
      <w:r>
        <w:rPr>
          <w:color w:val="000000"/>
        </w:rPr>
        <w:t>“</w:t>
      </w:r>
    </w:p>
    <w:p w14:paraId="62D01D32" w14:textId="77777777" w:rsidR="00BF1D44" w:rsidRPr="007303F5" w:rsidRDefault="00BF1D44" w:rsidP="00BF1D44">
      <w:pPr>
        <w:pStyle w:val="PR1"/>
        <w:rPr>
          <w:color w:val="000000"/>
        </w:rPr>
      </w:pPr>
      <w:r w:rsidRPr="007303F5">
        <w:rPr>
          <w:color w:val="000000"/>
        </w:rPr>
        <w:t>Metal Protection: Where dissimilar metals contact each other, or where metal contacts pressure-treated wood or other corrosive substrates, protect against galvanic action or corrosion by painting contact surfaces with bituminous coating or by other permanent separation as recommended by sheet metal manufacturer or cited sheet metal standard.</w:t>
      </w:r>
    </w:p>
    <w:p w14:paraId="64FCF89B" w14:textId="77777777" w:rsidR="00BF1D44" w:rsidRPr="007303F5" w:rsidRDefault="00BF1D44" w:rsidP="00BF1D44">
      <w:pPr>
        <w:pStyle w:val="PR2"/>
        <w:rPr>
          <w:color w:val="000000"/>
        </w:rPr>
      </w:pPr>
      <w:r w:rsidRPr="007303F5">
        <w:rPr>
          <w:color w:val="000000"/>
        </w:rPr>
        <w:t>Coat concealed side of sheet metal flashing and trim with bituminous coating where flashing and trim contact wood, ferrous metal, or cementitious construction.</w:t>
      </w:r>
    </w:p>
    <w:p w14:paraId="57DA2C4C" w14:textId="77777777" w:rsidR="00BF1D44" w:rsidRPr="007303F5" w:rsidRDefault="00BF1D44" w:rsidP="00BF1D44">
      <w:pPr>
        <w:pStyle w:val="PR2"/>
        <w:spacing w:before="0"/>
        <w:rPr>
          <w:color w:val="000000"/>
        </w:rPr>
      </w:pPr>
      <w:r w:rsidRPr="007303F5">
        <w:rPr>
          <w:color w:val="000000"/>
        </w:rPr>
        <w:t>Underlayment: Where installing sheet metal flashing and trim directly on cementitious or wood substrates, install underlayment and cover with slip sheet.</w:t>
      </w:r>
    </w:p>
    <w:p w14:paraId="67E23F37" w14:textId="77777777" w:rsidR="00BF1D44" w:rsidRPr="007303F5" w:rsidRDefault="00BF1D44" w:rsidP="00BF1D44">
      <w:pPr>
        <w:pStyle w:val="PR1"/>
        <w:rPr>
          <w:color w:val="000000"/>
        </w:rPr>
      </w:pPr>
      <w:r w:rsidRPr="007303F5">
        <w:rPr>
          <w:color w:val="000000"/>
        </w:rPr>
        <w:t xml:space="preserve">Expansion Provisions: Provide for thermal expansion of exposed flashing and trim. Space movement joints at maximum of </w:t>
      </w:r>
      <w:r w:rsidRPr="007303F5">
        <w:rPr>
          <w:rStyle w:val="IP"/>
          <w:color w:val="000000"/>
        </w:rPr>
        <w:t>10 feet</w:t>
      </w:r>
      <w:r w:rsidRPr="007303F5">
        <w:rPr>
          <w:rStyle w:val="SI"/>
          <w:color w:val="000000"/>
        </w:rPr>
        <w:t xml:space="preserve"> (3 m)</w:t>
      </w:r>
      <w:r w:rsidRPr="007303F5">
        <w:rPr>
          <w:color w:val="000000"/>
        </w:rPr>
        <w:t xml:space="preserve"> with no joints within </w:t>
      </w:r>
      <w:r w:rsidRPr="007303F5">
        <w:rPr>
          <w:rStyle w:val="IP"/>
          <w:color w:val="000000"/>
        </w:rPr>
        <w:t>24 inches</w:t>
      </w:r>
      <w:r w:rsidRPr="007303F5">
        <w:rPr>
          <w:rStyle w:val="SI"/>
          <w:color w:val="000000"/>
        </w:rPr>
        <w:t xml:space="preserve"> (600 mm)</w:t>
      </w:r>
      <w:r w:rsidRPr="007303F5">
        <w:rPr>
          <w:color w:val="000000"/>
        </w:rPr>
        <w:t xml:space="preserve"> of corner or intersection.</w:t>
      </w:r>
    </w:p>
    <w:p w14:paraId="6DA0187D" w14:textId="77777777" w:rsidR="00BF1D44" w:rsidRPr="007303F5" w:rsidRDefault="00BF1D44" w:rsidP="00BF1D44">
      <w:pPr>
        <w:pStyle w:val="PR2"/>
        <w:rPr>
          <w:color w:val="000000"/>
        </w:rPr>
      </w:pPr>
      <w:proofErr w:type="gramStart"/>
      <w:r w:rsidRPr="007303F5">
        <w:rPr>
          <w:color w:val="000000"/>
        </w:rPr>
        <w:t>Form</w:t>
      </w:r>
      <w:proofErr w:type="gramEnd"/>
      <w:r w:rsidRPr="007303F5">
        <w:rPr>
          <w:color w:val="000000"/>
        </w:rPr>
        <w:t xml:space="preserve"> expansion joints of intermeshing hooked flanges, not less than </w:t>
      </w:r>
      <w:r w:rsidRPr="007303F5">
        <w:rPr>
          <w:rStyle w:val="IP"/>
          <w:color w:val="000000"/>
        </w:rPr>
        <w:t>1 inch</w:t>
      </w:r>
      <w:r w:rsidRPr="007303F5">
        <w:rPr>
          <w:rStyle w:val="SI"/>
          <w:color w:val="000000"/>
        </w:rPr>
        <w:t xml:space="preserve"> (25 mm)</w:t>
      </w:r>
      <w:r w:rsidRPr="007303F5">
        <w:rPr>
          <w:color w:val="000000"/>
        </w:rPr>
        <w:t xml:space="preserve"> deep, filled with sealant concealed within joints.</w:t>
      </w:r>
    </w:p>
    <w:p w14:paraId="31D868C0" w14:textId="77777777" w:rsidR="00BF1D44" w:rsidRPr="007303F5" w:rsidRDefault="00BF1D44" w:rsidP="00BF1D44">
      <w:pPr>
        <w:pStyle w:val="PR2"/>
        <w:spacing w:before="0"/>
        <w:rPr>
          <w:color w:val="000000"/>
        </w:rPr>
      </w:pPr>
      <w:r w:rsidRPr="007303F5">
        <w:rPr>
          <w:color w:val="000000"/>
        </w:rPr>
        <w:t xml:space="preserve">Use lapped expansion joints only </w:t>
      </w:r>
      <w:proofErr w:type="gramStart"/>
      <w:r w:rsidRPr="007303F5">
        <w:rPr>
          <w:color w:val="000000"/>
        </w:rPr>
        <w:t>where</w:t>
      </w:r>
      <w:proofErr w:type="gramEnd"/>
      <w:r w:rsidRPr="007303F5">
        <w:rPr>
          <w:color w:val="000000"/>
        </w:rPr>
        <w:t xml:space="preserve"> indicated on Drawings.</w:t>
      </w:r>
    </w:p>
    <w:p w14:paraId="5637529C" w14:textId="77777777" w:rsidR="00BF1D44" w:rsidRPr="007303F5" w:rsidRDefault="00BF1D44" w:rsidP="00BF1D44">
      <w:pPr>
        <w:pStyle w:val="PR1"/>
        <w:rPr>
          <w:color w:val="000000"/>
        </w:rPr>
      </w:pPr>
      <w:r w:rsidRPr="007303F5">
        <w:rPr>
          <w:color w:val="000000"/>
        </w:rPr>
        <w:t xml:space="preserve">Fasteners: Use fastener sizes that penetrate wood blocking or sheathing not less than </w:t>
      </w:r>
      <w:r w:rsidRPr="007303F5">
        <w:rPr>
          <w:rStyle w:val="IP"/>
          <w:color w:val="000000"/>
        </w:rPr>
        <w:t>1-1/4 inches</w:t>
      </w:r>
      <w:r>
        <w:rPr>
          <w:rStyle w:val="SI"/>
          <w:color w:val="000000"/>
        </w:rPr>
        <w:t xml:space="preserve"> </w:t>
      </w:r>
      <w:r w:rsidRPr="007303F5">
        <w:rPr>
          <w:color w:val="000000"/>
        </w:rPr>
        <w:t xml:space="preserve">for nails and not less than </w:t>
      </w:r>
      <w:r w:rsidRPr="007303F5">
        <w:rPr>
          <w:rStyle w:val="IP"/>
          <w:color w:val="000000"/>
        </w:rPr>
        <w:t>3/4 inch</w:t>
      </w:r>
      <w:r>
        <w:rPr>
          <w:rStyle w:val="SI"/>
          <w:color w:val="000000"/>
        </w:rPr>
        <w:t xml:space="preserve"> </w:t>
      </w:r>
      <w:r w:rsidRPr="007303F5">
        <w:rPr>
          <w:color w:val="000000"/>
        </w:rPr>
        <w:t>for wood screws.</w:t>
      </w:r>
    </w:p>
    <w:p w14:paraId="236901BE" w14:textId="77777777" w:rsidR="00BF1D44" w:rsidRPr="007303F5" w:rsidRDefault="00BF1D44" w:rsidP="00BF1D44">
      <w:pPr>
        <w:pStyle w:val="PR1"/>
        <w:rPr>
          <w:color w:val="000000"/>
        </w:rPr>
      </w:pPr>
      <w:r w:rsidRPr="007303F5">
        <w:rPr>
          <w:color w:val="000000"/>
        </w:rPr>
        <w:t>Conceal fasteners and expansion provisions where possible in exposed work and locate to minimize possibility of leakage. Cover and seal fasteners and anchors as required for a tight installation.</w:t>
      </w:r>
    </w:p>
    <w:p w14:paraId="0E748C0D" w14:textId="77777777" w:rsidR="00BF1D44" w:rsidRPr="007303F5" w:rsidRDefault="00BF1D44" w:rsidP="00BF1D44">
      <w:pPr>
        <w:pStyle w:val="PR1"/>
        <w:rPr>
          <w:color w:val="000000"/>
        </w:rPr>
      </w:pPr>
      <w:r w:rsidRPr="007303F5">
        <w:rPr>
          <w:color w:val="000000"/>
        </w:rPr>
        <w:t>Seal joints as required for watertight construction. Prepare joints and apply sealants to comply with requirements in Section 079200 "Joint Sealants."</w:t>
      </w:r>
    </w:p>
    <w:p w14:paraId="282D80C7" w14:textId="77777777" w:rsidR="00BF1D44" w:rsidRPr="007303F5" w:rsidRDefault="00BF1D44" w:rsidP="00BF1D44">
      <w:pPr>
        <w:pStyle w:val="PR1"/>
        <w:rPr>
          <w:color w:val="000000"/>
        </w:rPr>
      </w:pPr>
      <w:r w:rsidRPr="007303F5">
        <w:rPr>
          <w:color w:val="000000"/>
        </w:rPr>
        <w:t xml:space="preserve">Soldered Joints: Clean surfaces to be soldered, removing oils and foreign matter. Pre-tin edges of sheets with solder to width of </w:t>
      </w:r>
      <w:r w:rsidRPr="007303F5">
        <w:rPr>
          <w:rStyle w:val="IP"/>
          <w:color w:val="000000"/>
        </w:rPr>
        <w:t>1-1/2 inches</w:t>
      </w:r>
      <w:r w:rsidRPr="007303F5">
        <w:rPr>
          <w:color w:val="000000"/>
        </w:rPr>
        <w:t>; however, reduce pre-tinning where pre-tinned surface would show in completed Work.</w:t>
      </w:r>
    </w:p>
    <w:p w14:paraId="74B212A7" w14:textId="77777777" w:rsidR="00BF1D44" w:rsidRPr="007303F5" w:rsidRDefault="00BF1D44" w:rsidP="00BF1D44">
      <w:pPr>
        <w:pStyle w:val="PR2"/>
        <w:rPr>
          <w:color w:val="000000"/>
        </w:rPr>
      </w:pPr>
      <w:r w:rsidRPr="007303F5">
        <w:rPr>
          <w:color w:val="000000"/>
        </w:rPr>
        <w:t xml:space="preserve">Do not </w:t>
      </w:r>
      <w:proofErr w:type="gramStart"/>
      <w:r w:rsidRPr="007303F5">
        <w:rPr>
          <w:color w:val="000000"/>
        </w:rPr>
        <w:t>solder</w:t>
      </w:r>
      <w:proofErr w:type="gramEnd"/>
      <w:r w:rsidRPr="007303F5">
        <w:rPr>
          <w:color w:val="000000"/>
        </w:rPr>
        <w:t xml:space="preserve"> metallic-coated steel </w:t>
      </w:r>
      <w:proofErr w:type="gramStart"/>
      <w:r w:rsidRPr="007303F5">
        <w:rPr>
          <w:color w:val="000000"/>
        </w:rPr>
        <w:t>sheet</w:t>
      </w:r>
      <w:proofErr w:type="gramEnd"/>
      <w:r w:rsidRPr="007303F5">
        <w:rPr>
          <w:color w:val="000000"/>
        </w:rPr>
        <w:t>.</w:t>
      </w:r>
    </w:p>
    <w:p w14:paraId="6E8291FE" w14:textId="77777777" w:rsidR="00BF1D44" w:rsidRPr="007303F5" w:rsidRDefault="00BF1D44" w:rsidP="00BF1D44">
      <w:pPr>
        <w:pStyle w:val="PR2"/>
        <w:spacing w:before="0"/>
        <w:rPr>
          <w:color w:val="000000"/>
        </w:rPr>
      </w:pPr>
      <w:r w:rsidRPr="007303F5">
        <w:rPr>
          <w:color w:val="000000"/>
        </w:rPr>
        <w:t>Do not use torches for soldering.</w:t>
      </w:r>
    </w:p>
    <w:p w14:paraId="2227AAE5" w14:textId="77777777" w:rsidR="00BF1D44" w:rsidRPr="007303F5" w:rsidRDefault="00BF1D44" w:rsidP="00BF1D44">
      <w:pPr>
        <w:pStyle w:val="PR2"/>
        <w:spacing w:before="0"/>
        <w:rPr>
          <w:color w:val="000000"/>
        </w:rPr>
      </w:pPr>
      <w:r w:rsidRPr="007303F5">
        <w:rPr>
          <w:color w:val="000000"/>
        </w:rPr>
        <w:t xml:space="preserve">Heat surfaces to receive </w:t>
      </w:r>
      <w:proofErr w:type="gramStart"/>
      <w:r w:rsidRPr="007303F5">
        <w:rPr>
          <w:color w:val="000000"/>
        </w:rPr>
        <w:t>solder, and</w:t>
      </w:r>
      <w:proofErr w:type="gramEnd"/>
      <w:r w:rsidRPr="007303F5">
        <w:rPr>
          <w:color w:val="000000"/>
        </w:rPr>
        <w:t xml:space="preserve"> flow solder into joint. Fill joint completely. Completely remove flux and spatter from exposed surfaces.</w:t>
      </w:r>
    </w:p>
    <w:p w14:paraId="66D3E323" w14:textId="77777777" w:rsidR="00BF1D44" w:rsidRPr="007303F5" w:rsidRDefault="00BF1D44" w:rsidP="00BF1D44">
      <w:pPr>
        <w:pStyle w:val="PR2"/>
        <w:spacing w:before="0"/>
        <w:rPr>
          <w:color w:val="000000"/>
        </w:rPr>
      </w:pPr>
      <w:r w:rsidRPr="007303F5">
        <w:rPr>
          <w:color w:val="000000"/>
        </w:rPr>
        <w:t>Stainless-Steel Soldering: Tin edges of uncoated sheets, using solder for stainless steel Retain "Rivets" Paragraph below if required.</w:t>
      </w:r>
    </w:p>
    <w:p w14:paraId="69BDAEA6" w14:textId="77777777" w:rsidR="00BF1D44" w:rsidRDefault="00BF1D44" w:rsidP="00BF1D44">
      <w:pPr>
        <w:pStyle w:val="ART"/>
      </w:pPr>
      <w:r>
        <w:t>UNDERLAYMENT INSTALLATION</w:t>
      </w:r>
    </w:p>
    <w:p w14:paraId="2CE1F697" w14:textId="77777777" w:rsidR="00BF1D44" w:rsidRDefault="00BF1D44" w:rsidP="00BF1D44">
      <w:pPr>
        <w:pStyle w:val="PR1"/>
      </w:pPr>
      <w:r>
        <w:t xml:space="preserve">Self-Adhering Sheet Underlayment: Install self-adhering sheet underlayment, wrinkle free. Prime substrate </w:t>
      </w:r>
      <w:proofErr w:type="gramStart"/>
      <w:r>
        <w:t>if</w:t>
      </w:r>
      <w:proofErr w:type="gramEnd"/>
      <w:r>
        <w:t xml:space="preserve"> recommended by underlayment manufacturer. Comply with temperature restrictions of underlayment </w:t>
      </w:r>
      <w:proofErr w:type="gramStart"/>
      <w:r>
        <w:t>manufacturer</w:t>
      </w:r>
      <w:proofErr w:type="gramEnd"/>
      <w:r>
        <w:t xml:space="preserve"> for installation; use primer for installing underlayment at low temperatures. Apply in shingle fashion to shed water, with end laps of not less than </w:t>
      </w:r>
      <w:r>
        <w:rPr>
          <w:rStyle w:val="IP"/>
          <w:color w:val="000000"/>
        </w:rPr>
        <w:t>6 inches</w:t>
      </w:r>
      <w:r>
        <w:rPr>
          <w:rStyle w:val="SI"/>
          <w:color w:val="000000"/>
        </w:rPr>
        <w:t xml:space="preserve"> </w:t>
      </w:r>
      <w:r>
        <w:t xml:space="preserve">staggered </w:t>
      </w:r>
      <w:r>
        <w:rPr>
          <w:rStyle w:val="IP"/>
          <w:color w:val="000000"/>
        </w:rPr>
        <w:t>24 inches</w:t>
      </w:r>
      <w:r>
        <w:rPr>
          <w:rStyle w:val="SI"/>
          <w:color w:val="000000"/>
        </w:rPr>
        <w:t xml:space="preserve"> </w:t>
      </w:r>
      <w:r>
        <w:t xml:space="preserve">between courses. Overlap </w:t>
      </w:r>
      <w:r>
        <w:lastRenderedPageBreak/>
        <w:t xml:space="preserve">side edges not less than </w:t>
      </w:r>
      <w:r>
        <w:rPr>
          <w:rStyle w:val="IP"/>
          <w:color w:val="000000"/>
        </w:rPr>
        <w:t>3-1/2 inches</w:t>
      </w:r>
      <w:r>
        <w:t>. Roll laps and edges with roller. Cover underlayment within 14 days.</w:t>
      </w:r>
    </w:p>
    <w:p w14:paraId="73BDC1FD" w14:textId="77777777" w:rsidR="00BF1D44" w:rsidRPr="007303F5" w:rsidRDefault="00BF1D44" w:rsidP="00BF1D44">
      <w:pPr>
        <w:pStyle w:val="ART"/>
        <w:rPr>
          <w:color w:val="000000"/>
        </w:rPr>
      </w:pPr>
      <w:r w:rsidRPr="007303F5">
        <w:rPr>
          <w:color w:val="000000"/>
        </w:rPr>
        <w:t>ROOF FLASHING INSTALLATION</w:t>
      </w:r>
    </w:p>
    <w:p w14:paraId="51C7FD85" w14:textId="77777777" w:rsidR="00BF1D44" w:rsidRPr="007303F5" w:rsidRDefault="00BF1D44" w:rsidP="00BF1D44">
      <w:pPr>
        <w:pStyle w:val="PR1"/>
        <w:rPr>
          <w:color w:val="000000"/>
        </w:rPr>
      </w:pPr>
      <w:r w:rsidRPr="007303F5">
        <w:rPr>
          <w:color w:val="000000"/>
        </w:rPr>
        <w:t>General: Install sheet metal flashing and trim to comply with performance requirements, sheet metal manufacturer's written installation instructions, and cited sheet metal standard. Provide concealed fasteners where possible, and set units true to line, levels, and slopes. Install work with laps, joints, and seams that are permanently watertight and weather resistant.</w:t>
      </w:r>
    </w:p>
    <w:p w14:paraId="0055C5D7" w14:textId="77777777" w:rsidR="00BF1D44" w:rsidRPr="007303F5" w:rsidRDefault="00BF1D44" w:rsidP="00BF1D44">
      <w:pPr>
        <w:pStyle w:val="PR1"/>
        <w:rPr>
          <w:color w:val="000000"/>
        </w:rPr>
      </w:pPr>
      <w:r w:rsidRPr="007303F5">
        <w:rPr>
          <w:color w:val="000000"/>
        </w:rPr>
        <w:t xml:space="preserve">Roof Edge Flashing: Anchor to resist uplift and outward forces according to recommendations in cited sheet </w:t>
      </w:r>
      <w:proofErr w:type="gramStart"/>
      <w:r w:rsidRPr="007303F5">
        <w:rPr>
          <w:color w:val="000000"/>
        </w:rPr>
        <w:t>metal standard</w:t>
      </w:r>
      <w:proofErr w:type="gramEnd"/>
      <w:r w:rsidRPr="007303F5">
        <w:rPr>
          <w:color w:val="000000"/>
        </w:rPr>
        <w:t xml:space="preserve"> unless otherwise indicated. Interlock bottom edge of roof edge flashing with continuous cleat anchored to substrate.</w:t>
      </w:r>
    </w:p>
    <w:p w14:paraId="75937982" w14:textId="77777777" w:rsidR="00BF1D44" w:rsidRPr="007303F5" w:rsidRDefault="00BF1D44" w:rsidP="00BF1D44">
      <w:pPr>
        <w:pStyle w:val="PR1"/>
        <w:rPr>
          <w:color w:val="000000"/>
        </w:rPr>
      </w:pPr>
      <w:r w:rsidRPr="007303F5">
        <w:rPr>
          <w:color w:val="000000"/>
        </w:rPr>
        <w:t xml:space="preserve">Counterflashing: Coordinate installation of counterflashing with installation of base flashing. Insert counterflashing in </w:t>
      </w:r>
      <w:proofErr w:type="spellStart"/>
      <w:r w:rsidRPr="007303F5">
        <w:rPr>
          <w:color w:val="000000"/>
        </w:rPr>
        <w:t>reglets</w:t>
      </w:r>
      <w:proofErr w:type="spellEnd"/>
      <w:r w:rsidRPr="007303F5">
        <w:rPr>
          <w:color w:val="000000"/>
        </w:rPr>
        <w:t xml:space="preserve"> or receivers and fit tightly to base flashing. Extend counterflashing </w:t>
      </w:r>
      <w:r w:rsidRPr="007303F5">
        <w:rPr>
          <w:rStyle w:val="IP"/>
          <w:color w:val="000000"/>
        </w:rPr>
        <w:t>4 inches</w:t>
      </w:r>
      <w:r>
        <w:rPr>
          <w:rStyle w:val="SI"/>
          <w:color w:val="000000"/>
        </w:rPr>
        <w:t xml:space="preserve"> </w:t>
      </w:r>
      <w:r w:rsidRPr="007303F5">
        <w:rPr>
          <w:color w:val="000000"/>
        </w:rPr>
        <w:t xml:space="preserve">over base flashing. Lap counterflashing joints minimum of </w:t>
      </w:r>
      <w:r w:rsidRPr="007303F5">
        <w:rPr>
          <w:rStyle w:val="IP"/>
          <w:color w:val="000000"/>
        </w:rPr>
        <w:t>4 inches</w:t>
      </w:r>
      <w:r w:rsidRPr="007303F5">
        <w:rPr>
          <w:color w:val="000000"/>
        </w:rPr>
        <w:t>.</w:t>
      </w:r>
    </w:p>
    <w:p w14:paraId="35A9571B" w14:textId="77777777" w:rsidR="00BF1D44" w:rsidRDefault="00BF1D44" w:rsidP="00BF1D44">
      <w:pPr>
        <w:pStyle w:val="ART"/>
      </w:pPr>
      <w:r>
        <w:t>ROOF-DRAINAGE SYSTEM INSTALLATION</w:t>
      </w:r>
    </w:p>
    <w:p w14:paraId="3C7F77CE" w14:textId="77777777" w:rsidR="00BF1D44" w:rsidRDefault="00BF1D44" w:rsidP="00BF1D44">
      <w:pPr>
        <w:pStyle w:val="PR1"/>
      </w:pPr>
      <w:r>
        <w:t>General: Install sheet metal roof-drainage items to produce complete roof-drainage system according to cited sheet metal standard unless otherwise indicated. Coordinate installation of roof perimeter flashing with installation of roof-drainage system.</w:t>
      </w:r>
    </w:p>
    <w:p w14:paraId="0124013E" w14:textId="77777777" w:rsidR="00BF1D44" w:rsidRDefault="00BF1D44" w:rsidP="00BF1D44">
      <w:pPr>
        <w:pStyle w:val="PR1"/>
      </w:pPr>
      <w:r>
        <w:t>Hanging Gutters: Join sections with riveted and soldered joints. Provide for thermal expansion. Attach gutters at eave or fascia to firmly anchor them in position. Provide end closures and seal watertight with sealant. Slope to downspouts.</w:t>
      </w:r>
    </w:p>
    <w:p w14:paraId="5D504E1C" w14:textId="77777777" w:rsidR="00BF1D44" w:rsidRDefault="00BF1D44" w:rsidP="00BF1D44">
      <w:pPr>
        <w:pStyle w:val="PR2"/>
      </w:pPr>
      <w:r>
        <w:t xml:space="preserve">Install gutter with expansion joints at locations indicated, but not exceeding, </w:t>
      </w:r>
      <w:r>
        <w:rPr>
          <w:rStyle w:val="IP"/>
          <w:color w:val="000000"/>
        </w:rPr>
        <w:t>50 feet</w:t>
      </w:r>
      <w:r>
        <w:rPr>
          <w:rStyle w:val="SI"/>
          <w:color w:val="000000"/>
        </w:rPr>
        <w:t xml:space="preserve"> </w:t>
      </w:r>
      <w:r>
        <w:t>apart. Install expansion-joint caps.</w:t>
      </w:r>
    </w:p>
    <w:p w14:paraId="6CD176EA" w14:textId="77777777" w:rsidR="00BF1D44" w:rsidRPr="007303F5" w:rsidRDefault="00BF1D44" w:rsidP="00BF1D44">
      <w:pPr>
        <w:pStyle w:val="ART"/>
        <w:rPr>
          <w:color w:val="000000"/>
        </w:rPr>
      </w:pPr>
      <w:r w:rsidRPr="007303F5">
        <w:rPr>
          <w:color w:val="000000"/>
        </w:rPr>
        <w:t>CLEANING AND PROTECTION</w:t>
      </w:r>
    </w:p>
    <w:p w14:paraId="3ACBE625" w14:textId="77777777" w:rsidR="00BF1D44" w:rsidRPr="007303F5" w:rsidRDefault="00BF1D44" w:rsidP="00BF1D44">
      <w:pPr>
        <w:pStyle w:val="PR1"/>
        <w:rPr>
          <w:color w:val="000000"/>
        </w:rPr>
      </w:pPr>
      <w:r w:rsidRPr="007303F5">
        <w:rPr>
          <w:color w:val="000000"/>
        </w:rPr>
        <w:t>Clean exposed metal surfaces of substances that interfere with uniform oxidation and weathering.</w:t>
      </w:r>
    </w:p>
    <w:p w14:paraId="3B48EC17" w14:textId="77777777" w:rsidR="00BF1D44" w:rsidRPr="00EF53B8" w:rsidRDefault="00BF1D44" w:rsidP="00BF1D44">
      <w:pPr>
        <w:pStyle w:val="PR1"/>
        <w:rPr>
          <w:color w:val="000000"/>
        </w:rPr>
      </w:pPr>
      <w:r w:rsidRPr="007303F5">
        <w:rPr>
          <w:color w:val="000000"/>
        </w:rPr>
        <w:t>Clean and neutralize flux mate</w:t>
      </w:r>
      <w:r>
        <w:rPr>
          <w:color w:val="000000"/>
        </w:rPr>
        <w:t xml:space="preserve">rials. Clean off excess solder. </w:t>
      </w:r>
      <w:r w:rsidRPr="00EF53B8">
        <w:rPr>
          <w:color w:val="000000"/>
        </w:rPr>
        <w:t>Clean off excess sealants.</w:t>
      </w:r>
    </w:p>
    <w:p w14:paraId="7795EF3E" w14:textId="77777777" w:rsidR="00BF1D44" w:rsidRPr="007303F5" w:rsidRDefault="00BF1D44" w:rsidP="00BF1D44">
      <w:pPr>
        <w:pStyle w:val="PR1"/>
        <w:rPr>
          <w:color w:val="000000"/>
        </w:rPr>
      </w:pPr>
      <w:r w:rsidRPr="007303F5">
        <w:rPr>
          <w:color w:val="000000"/>
        </w:rPr>
        <w:t>Remove temporary protective coverings and strippable films as sheet metal flashing and trim are installed unless otherwise indicated in manufacturers written installation instructions.</w:t>
      </w:r>
    </w:p>
    <w:p w14:paraId="4E0802E7" w14:textId="77777777" w:rsidR="00BF1D44" w:rsidRPr="007303F5" w:rsidRDefault="00BF1D44" w:rsidP="004253CD">
      <w:pPr>
        <w:pStyle w:val="EOS"/>
        <w:rPr>
          <w:color w:val="000000"/>
        </w:rPr>
      </w:pPr>
      <w:r w:rsidRPr="007303F5">
        <w:rPr>
          <w:color w:val="000000"/>
        </w:rPr>
        <w:t>END OF SECTION 076200</w:t>
      </w:r>
    </w:p>
    <w:p w14:paraId="2464289E" w14:textId="6E5BB8B4" w:rsidR="00BF1D44" w:rsidRDefault="00BF1D44" w:rsidP="004253CD">
      <w:pPr>
        <w:pStyle w:val="EOS"/>
      </w:pPr>
      <w:r>
        <w:fldChar w:fldCharType="begin"/>
      </w:r>
      <w:r>
        <w:instrText xml:space="preserve"> SAVEDATE  \@ "MMMM yyyy"  \* MERGEFORMAT </w:instrText>
      </w:r>
      <w:r>
        <w:fldChar w:fldCharType="separate"/>
      </w:r>
      <w:r w:rsidR="00F24435">
        <w:rPr>
          <w:noProof/>
        </w:rPr>
        <w:t>October 2026</w:t>
      </w:r>
      <w:r>
        <w:fldChar w:fldCharType="end"/>
      </w:r>
    </w:p>
    <w:p w14:paraId="317700ED" w14:textId="77777777" w:rsidR="00BF1D44" w:rsidRPr="007303F5" w:rsidRDefault="00BF1D44" w:rsidP="004253CD">
      <w:pPr>
        <w:pStyle w:val="EOS"/>
      </w:pPr>
    </w:p>
    <w:p w14:paraId="3D6B6189" w14:textId="77777777" w:rsidR="00BF1D44" w:rsidRDefault="00BF1D44" w:rsidP="00B10DC9">
      <w:pPr>
        <w:pStyle w:val="EOS"/>
        <w:sectPr w:rsidR="00BF1D44" w:rsidSect="00BF1D44">
          <w:footerReference w:type="default" r:id="rId53"/>
          <w:footnotePr>
            <w:numRestart w:val="eachSect"/>
          </w:footnotePr>
          <w:endnotePr>
            <w:numFmt w:val="decimal"/>
          </w:endnotePr>
          <w:pgSz w:w="12240" w:h="15840"/>
          <w:pgMar w:top="1440" w:right="1440" w:bottom="1440" w:left="1440" w:header="720" w:footer="720" w:gutter="0"/>
          <w:cols w:space="720"/>
        </w:sectPr>
      </w:pPr>
    </w:p>
    <w:p w14:paraId="5B898BA6" w14:textId="77777777" w:rsidR="00BF1D44" w:rsidRDefault="00BF1D44" w:rsidP="00BF1D44">
      <w:pPr>
        <w:pStyle w:val="SCT"/>
        <w:jc w:val="left"/>
      </w:pPr>
      <w:bookmarkStart w:id="61" w:name="qX07725300"/>
      <w:r>
        <w:lastRenderedPageBreak/>
        <w:t xml:space="preserve">USDA </w:t>
      </w:r>
      <w:bookmarkEnd w:id="61"/>
      <w:r>
        <w:t>FOREST SERVICE, R4</w:t>
      </w:r>
    </w:p>
    <w:p w14:paraId="46BF5910" w14:textId="77777777" w:rsidR="008333C2" w:rsidRDefault="008333C2" w:rsidP="008333C2">
      <w:pPr>
        <w:pStyle w:val="SCT"/>
        <w:spacing w:before="0"/>
        <w:jc w:val="left"/>
      </w:pPr>
      <w:bookmarkStart w:id="62" w:name="_Toc194484636"/>
      <w:r>
        <w:t xml:space="preserve">GAOA </w:t>
      </w:r>
      <w:fldSimple w:instr=" COMMENTS  \* MERGEFORMAT ">
        <w:r w:rsidR="003F27B7">
          <w:t>MESA FALLS VISITORS CENTER ROOF REPLACEMENT AND MAINTENANCE</w:t>
        </w:r>
      </w:fldSimple>
    </w:p>
    <w:p w14:paraId="35C89B05" w14:textId="77777777" w:rsidR="00BF1D44" w:rsidRPr="00BF1D44" w:rsidRDefault="00BF1D44" w:rsidP="00BF1D44">
      <w:pPr>
        <w:pStyle w:val="SCTM"/>
      </w:pPr>
      <w:bookmarkStart w:id="63" w:name="_Toc198302438"/>
      <w:bookmarkStart w:id="64" w:name="_Toc198302474"/>
      <w:r>
        <w:t>SECTION 077253 - SNOW GUARDS</w:t>
      </w:r>
      <w:bookmarkEnd w:id="62"/>
      <w:bookmarkEnd w:id="63"/>
      <w:bookmarkEnd w:id="64"/>
    </w:p>
    <w:p w14:paraId="6BEFF158" w14:textId="77777777" w:rsidR="00BF1D44" w:rsidRPr="003F27B7" w:rsidRDefault="00BF1D44" w:rsidP="00EF4A29">
      <w:pPr>
        <w:pStyle w:val="PRT"/>
        <w:numPr>
          <w:ilvl w:val="0"/>
          <w:numId w:val="31"/>
        </w:numPr>
        <w:rPr>
          <w:color w:val="000000"/>
        </w:rPr>
      </w:pPr>
      <w:r w:rsidRPr="003F27B7">
        <w:rPr>
          <w:color w:val="000000"/>
        </w:rPr>
        <w:t>GENERAL</w:t>
      </w:r>
    </w:p>
    <w:p w14:paraId="6F0AB7B3" w14:textId="77777777" w:rsidR="00BF1D44" w:rsidRPr="006B351A" w:rsidRDefault="00BF1D44" w:rsidP="00BF1D44">
      <w:pPr>
        <w:pStyle w:val="ART"/>
        <w:rPr>
          <w:color w:val="000000"/>
        </w:rPr>
      </w:pPr>
      <w:r w:rsidRPr="006B351A">
        <w:rPr>
          <w:color w:val="000000"/>
        </w:rPr>
        <w:t>SUMMARY</w:t>
      </w:r>
    </w:p>
    <w:p w14:paraId="09363C40" w14:textId="77777777" w:rsidR="00BF1D44" w:rsidRPr="006B351A" w:rsidRDefault="00BF1D44" w:rsidP="00BF1D44">
      <w:pPr>
        <w:pStyle w:val="PR1"/>
        <w:rPr>
          <w:color w:val="000000"/>
        </w:rPr>
      </w:pPr>
      <w:r w:rsidRPr="006B351A">
        <w:rPr>
          <w:color w:val="000000"/>
        </w:rPr>
        <w:t>Section Includes:</w:t>
      </w:r>
    </w:p>
    <w:p w14:paraId="00B21E39" w14:textId="77777777" w:rsidR="00BF1D44" w:rsidRPr="006B351A" w:rsidRDefault="00BF1D44" w:rsidP="00BF1D44">
      <w:pPr>
        <w:pStyle w:val="PR2"/>
        <w:rPr>
          <w:color w:val="000000"/>
        </w:rPr>
      </w:pPr>
      <w:r w:rsidRPr="006B351A">
        <w:rPr>
          <w:color w:val="000000"/>
        </w:rPr>
        <w:t>Pad-type, flat-mounted snow guards.</w:t>
      </w:r>
    </w:p>
    <w:p w14:paraId="4C3E224F" w14:textId="77777777" w:rsidR="00BF1D44" w:rsidRPr="006B351A" w:rsidRDefault="00BF1D44" w:rsidP="00BF1D44">
      <w:pPr>
        <w:pStyle w:val="ART"/>
        <w:rPr>
          <w:color w:val="000000"/>
        </w:rPr>
      </w:pPr>
      <w:r w:rsidRPr="006B351A">
        <w:rPr>
          <w:color w:val="000000"/>
        </w:rPr>
        <w:t>ACTION SUBMITTALS</w:t>
      </w:r>
    </w:p>
    <w:p w14:paraId="06B713FC" w14:textId="77777777" w:rsidR="00BF1D44" w:rsidRPr="006B351A" w:rsidRDefault="00BF1D44" w:rsidP="00BF1D44">
      <w:pPr>
        <w:pStyle w:val="PR1"/>
        <w:rPr>
          <w:color w:val="000000"/>
        </w:rPr>
      </w:pPr>
      <w:r w:rsidRPr="006B351A">
        <w:rPr>
          <w:color w:val="000000"/>
        </w:rPr>
        <w:t>Product Data: For each type of product.</w:t>
      </w:r>
    </w:p>
    <w:p w14:paraId="38865CF9" w14:textId="77777777" w:rsidR="00BF1D44" w:rsidRPr="006B351A" w:rsidRDefault="00BF1D44" w:rsidP="00BF1D44">
      <w:pPr>
        <w:pStyle w:val="PR1"/>
        <w:rPr>
          <w:color w:val="000000"/>
        </w:rPr>
      </w:pPr>
      <w:r w:rsidRPr="006B351A">
        <w:rPr>
          <w:color w:val="000000"/>
        </w:rPr>
        <w:t>Shop Drawings: Include roof plans showing layouts and attachment details of snow guards.</w:t>
      </w:r>
    </w:p>
    <w:p w14:paraId="15A99FAA" w14:textId="77777777" w:rsidR="00BF1D44" w:rsidRPr="006B351A" w:rsidRDefault="00BF1D44" w:rsidP="00BF1D44">
      <w:pPr>
        <w:pStyle w:val="PR2"/>
        <w:rPr>
          <w:color w:val="000000"/>
        </w:rPr>
      </w:pPr>
      <w:r w:rsidRPr="006B351A">
        <w:rPr>
          <w:color w:val="000000"/>
        </w:rPr>
        <w:t>Include calculation of number and location of snow guards based on snow load, roof slope, roof type, components, spacings, and finish.</w:t>
      </w:r>
    </w:p>
    <w:p w14:paraId="275F031E" w14:textId="77777777" w:rsidR="00BF1D44" w:rsidRPr="006B351A" w:rsidRDefault="00BF1D44" w:rsidP="00BF1D44">
      <w:pPr>
        <w:pStyle w:val="PR1"/>
        <w:rPr>
          <w:color w:val="000000"/>
        </w:rPr>
      </w:pPr>
      <w:r w:rsidRPr="006B351A">
        <w:rPr>
          <w:color w:val="000000"/>
        </w:rPr>
        <w:t>Samples.</w:t>
      </w:r>
    </w:p>
    <w:p w14:paraId="03075EE2" w14:textId="77777777" w:rsidR="00BF1D44" w:rsidRPr="006B351A" w:rsidRDefault="00BF1D44" w:rsidP="00BF1D44">
      <w:pPr>
        <w:pStyle w:val="ART"/>
        <w:rPr>
          <w:color w:val="000000"/>
        </w:rPr>
      </w:pPr>
      <w:r w:rsidRPr="006B351A">
        <w:rPr>
          <w:color w:val="000000"/>
        </w:rPr>
        <w:t>MEASUREMENT AND PAYMENT:</w:t>
      </w:r>
    </w:p>
    <w:p w14:paraId="4CCFB46E" w14:textId="77777777" w:rsidR="00BF1D44" w:rsidRPr="006B351A" w:rsidRDefault="00BF1D44" w:rsidP="00BF1D44">
      <w:pPr>
        <w:pStyle w:val="PR1"/>
        <w:rPr>
          <w:color w:val="000000"/>
        </w:rPr>
      </w:pPr>
      <w:r w:rsidRPr="006B351A">
        <w:rPr>
          <w:color w:val="000000"/>
        </w:rPr>
        <w:t>There will be no separate measurement or payment for work in this section. Payment will be included in the contract unit price for items shown in the schedule of items</w:t>
      </w:r>
    </w:p>
    <w:p w14:paraId="5749BFDF" w14:textId="77777777" w:rsidR="00BF1D44" w:rsidRPr="006B351A" w:rsidRDefault="00BF1D44" w:rsidP="00BF1D44">
      <w:pPr>
        <w:pStyle w:val="PRT"/>
        <w:rPr>
          <w:color w:val="000000"/>
        </w:rPr>
      </w:pPr>
      <w:r w:rsidRPr="006B351A">
        <w:rPr>
          <w:color w:val="000000"/>
        </w:rPr>
        <w:t>PRODUCTS</w:t>
      </w:r>
    </w:p>
    <w:p w14:paraId="4352ABAC" w14:textId="77777777" w:rsidR="00BF1D44" w:rsidRPr="006B351A" w:rsidRDefault="00BF1D44" w:rsidP="00BF1D44">
      <w:pPr>
        <w:pStyle w:val="ART"/>
        <w:rPr>
          <w:color w:val="000000"/>
        </w:rPr>
      </w:pPr>
      <w:r w:rsidRPr="006B351A">
        <w:rPr>
          <w:color w:val="000000"/>
        </w:rPr>
        <w:t>PERFORMANCE REQUIREMENTS</w:t>
      </w:r>
    </w:p>
    <w:p w14:paraId="5590C145" w14:textId="77777777" w:rsidR="00BF1D44" w:rsidRPr="006B351A" w:rsidRDefault="00BF1D44" w:rsidP="00BF1D44">
      <w:pPr>
        <w:pStyle w:val="PR1"/>
        <w:rPr>
          <w:color w:val="000000"/>
        </w:rPr>
      </w:pPr>
      <w:r w:rsidRPr="006B351A">
        <w:rPr>
          <w:color w:val="000000"/>
        </w:rPr>
        <w:t>Performance Requirements: Provide snow guards that withstand exposure to weather and resist thermally induced movement without failure, rattling, or fastener disengagement due to defective manufacture, fabrication, installation, or other defects in construction.</w:t>
      </w:r>
    </w:p>
    <w:p w14:paraId="2D536177" w14:textId="77777777" w:rsidR="00BF1D44" w:rsidRPr="006B351A" w:rsidRDefault="00BF1D44" w:rsidP="00BF1D44">
      <w:pPr>
        <w:pStyle w:val="PR2"/>
        <w:rPr>
          <w:color w:val="000000"/>
        </w:rPr>
      </w:pPr>
      <w:r w:rsidRPr="006B351A">
        <w:rPr>
          <w:color w:val="000000"/>
        </w:rPr>
        <w:t>Temperature Change</w:t>
      </w:r>
      <w:proofErr w:type="gramStart"/>
      <w:r w:rsidRPr="006B351A">
        <w:rPr>
          <w:color w:val="000000"/>
        </w:rPr>
        <w:t xml:space="preserve">:  </w:t>
      </w:r>
      <w:r w:rsidRPr="006B351A">
        <w:rPr>
          <w:rStyle w:val="IP"/>
          <w:color w:val="000000"/>
        </w:rPr>
        <w:t>120</w:t>
      </w:r>
      <w:proofErr w:type="gramEnd"/>
      <w:r w:rsidRPr="006B351A">
        <w:rPr>
          <w:rStyle w:val="IP"/>
          <w:color w:val="000000"/>
        </w:rPr>
        <w:t xml:space="preserve"> deg </w:t>
      </w:r>
      <w:proofErr w:type="gramStart"/>
      <w:r w:rsidRPr="006B351A">
        <w:rPr>
          <w:rStyle w:val="IP"/>
          <w:color w:val="000000"/>
        </w:rPr>
        <w:t>F</w:t>
      </w:r>
      <w:r w:rsidRPr="006B351A">
        <w:rPr>
          <w:rStyle w:val="SI"/>
          <w:color w:val="000000"/>
        </w:rPr>
        <w:t xml:space="preserve"> </w:t>
      </w:r>
      <w:r w:rsidRPr="006B351A">
        <w:rPr>
          <w:color w:val="000000"/>
        </w:rPr>
        <w:t>,</w:t>
      </w:r>
      <w:proofErr w:type="gramEnd"/>
      <w:r w:rsidRPr="006B351A">
        <w:rPr>
          <w:color w:val="000000"/>
        </w:rPr>
        <w:t xml:space="preserve"> </w:t>
      </w:r>
      <w:proofErr w:type="gramStart"/>
      <w:r w:rsidRPr="006B351A">
        <w:rPr>
          <w:color w:val="000000"/>
        </w:rPr>
        <w:t>ambient</w:t>
      </w:r>
      <w:proofErr w:type="gramEnd"/>
      <w:r w:rsidRPr="006B351A">
        <w:rPr>
          <w:color w:val="000000"/>
        </w:rPr>
        <w:t xml:space="preserve">; </w:t>
      </w:r>
      <w:r w:rsidRPr="006B351A">
        <w:rPr>
          <w:rStyle w:val="IP"/>
          <w:color w:val="000000"/>
        </w:rPr>
        <w:t>180 deg </w:t>
      </w:r>
      <w:proofErr w:type="gramStart"/>
      <w:r w:rsidRPr="006B351A">
        <w:rPr>
          <w:rStyle w:val="IP"/>
          <w:color w:val="000000"/>
        </w:rPr>
        <w:t>F</w:t>
      </w:r>
      <w:r w:rsidRPr="006B351A">
        <w:rPr>
          <w:rStyle w:val="SI"/>
          <w:color w:val="000000"/>
        </w:rPr>
        <w:t xml:space="preserve"> </w:t>
      </w:r>
      <w:r w:rsidRPr="006B351A">
        <w:rPr>
          <w:color w:val="000000"/>
        </w:rPr>
        <w:t>,</w:t>
      </w:r>
      <w:proofErr w:type="gramEnd"/>
      <w:r w:rsidRPr="006B351A">
        <w:rPr>
          <w:color w:val="000000"/>
        </w:rPr>
        <w:t xml:space="preserve"> material surfaces.</w:t>
      </w:r>
    </w:p>
    <w:p w14:paraId="72CECD32" w14:textId="77777777" w:rsidR="00BF1D44" w:rsidRPr="006B351A" w:rsidRDefault="00BF1D44" w:rsidP="00BF1D44">
      <w:pPr>
        <w:pStyle w:val="PR1"/>
        <w:rPr>
          <w:color w:val="000000"/>
        </w:rPr>
      </w:pPr>
      <w:r w:rsidRPr="006B351A">
        <w:rPr>
          <w:color w:val="000000"/>
        </w:rPr>
        <w:t>Structural Performance:</w:t>
      </w:r>
    </w:p>
    <w:p w14:paraId="02A2F57F" w14:textId="77777777" w:rsidR="00BF1D44" w:rsidRPr="006B351A" w:rsidRDefault="00BF1D44" w:rsidP="00BF1D44">
      <w:pPr>
        <w:pStyle w:val="PR2"/>
        <w:rPr>
          <w:color w:val="000000"/>
        </w:rPr>
      </w:pPr>
      <w:r w:rsidRPr="006B351A">
        <w:rPr>
          <w:color w:val="000000"/>
        </w:rPr>
        <w:t>Snow Loads</w:t>
      </w:r>
      <w:proofErr w:type="gramStart"/>
      <w:r w:rsidRPr="006B351A">
        <w:rPr>
          <w:color w:val="000000"/>
        </w:rPr>
        <w:t>:  As</w:t>
      </w:r>
      <w:proofErr w:type="gramEnd"/>
      <w:r w:rsidRPr="006B351A">
        <w:rPr>
          <w:color w:val="000000"/>
        </w:rPr>
        <w:t xml:space="preserve"> indicated on Drawings.</w:t>
      </w:r>
    </w:p>
    <w:p w14:paraId="40B0C634" w14:textId="77777777" w:rsidR="00BF1D44" w:rsidRPr="006B351A" w:rsidRDefault="00BF1D44" w:rsidP="00BF1D44">
      <w:pPr>
        <w:pStyle w:val="ART"/>
        <w:rPr>
          <w:color w:val="000000"/>
        </w:rPr>
      </w:pPr>
      <w:r w:rsidRPr="006B351A">
        <w:rPr>
          <w:color w:val="000000"/>
        </w:rPr>
        <w:t>PAD-TYPE SNOW GUARDS</w:t>
      </w:r>
    </w:p>
    <w:p w14:paraId="58B09428" w14:textId="77777777" w:rsidR="00BF1D44" w:rsidRPr="006B351A" w:rsidRDefault="00BF1D44" w:rsidP="00BF1D44">
      <w:pPr>
        <w:pStyle w:val="PR1"/>
        <w:rPr>
          <w:color w:val="000000"/>
        </w:rPr>
      </w:pPr>
      <w:r w:rsidRPr="006B351A">
        <w:rPr>
          <w:color w:val="000000"/>
        </w:rPr>
        <w:t>Flat-Mounted Metal Snow Guard Pads:</w:t>
      </w:r>
    </w:p>
    <w:p w14:paraId="09309628" w14:textId="77777777" w:rsidR="00BF1D44" w:rsidRPr="006B351A" w:rsidRDefault="00BF1D44" w:rsidP="00BF1D44">
      <w:pPr>
        <w:pStyle w:val="PR2"/>
        <w:rPr>
          <w:color w:val="000000"/>
        </w:rPr>
      </w:pPr>
      <w:hyperlink r:id="rId54" w:history="1">
        <w:r w:rsidRPr="006B351A">
          <w:rPr>
            <w:rStyle w:val="SAhyperlink"/>
            <w:color w:val="000000"/>
          </w:rPr>
          <w:t>Manufacturers:</w:t>
        </w:r>
      </w:hyperlink>
      <w:r w:rsidRPr="006B351A">
        <w:rPr>
          <w:color w:val="000000"/>
        </w:rPr>
        <w:t xml:space="preserve"> Subject to compliance with requirements, available manufacturers offering products that may be incorporated into the Work include, but are not limited to the following:</w:t>
      </w:r>
    </w:p>
    <w:p w14:paraId="27FD24EB" w14:textId="77777777" w:rsidR="00BF1D44" w:rsidRPr="006B351A" w:rsidRDefault="00BF1D44" w:rsidP="00BF1D44">
      <w:pPr>
        <w:pStyle w:val="PR3"/>
        <w:rPr>
          <w:color w:val="000000"/>
        </w:rPr>
      </w:pPr>
      <w:hyperlink r:id="rId55" w:history="1">
        <w:r w:rsidRPr="006B351A">
          <w:rPr>
            <w:rStyle w:val="SAhyperlink"/>
            <w:color w:val="000000"/>
          </w:rPr>
          <w:t xml:space="preserve">Alpine </w:t>
        </w:r>
        <w:proofErr w:type="spellStart"/>
        <w:r w:rsidRPr="006B351A">
          <w:rPr>
            <w:rStyle w:val="SAhyperlink"/>
            <w:color w:val="000000"/>
          </w:rPr>
          <w:t>SnowGuards</w:t>
        </w:r>
        <w:proofErr w:type="spellEnd"/>
        <w:r w:rsidRPr="006B351A">
          <w:rPr>
            <w:rStyle w:val="SAhyperlink"/>
            <w:color w:val="000000"/>
          </w:rPr>
          <w:t>, a division of Vermont Slate &amp; Copper Services, Inc</w:t>
        </w:r>
      </w:hyperlink>
      <w:r w:rsidRPr="006B351A">
        <w:rPr>
          <w:color w:val="000000"/>
        </w:rPr>
        <w:t>.</w:t>
      </w:r>
    </w:p>
    <w:p w14:paraId="357E218A" w14:textId="77777777" w:rsidR="00BF1D44" w:rsidRPr="006B351A" w:rsidRDefault="00BF1D44" w:rsidP="00BF1D44">
      <w:pPr>
        <w:pStyle w:val="PR3"/>
        <w:spacing w:before="0"/>
        <w:rPr>
          <w:color w:val="000000"/>
        </w:rPr>
      </w:pPr>
      <w:hyperlink r:id="rId56" w:history="1">
        <w:r w:rsidRPr="006B351A">
          <w:rPr>
            <w:rStyle w:val="SAhyperlink"/>
            <w:color w:val="000000"/>
          </w:rPr>
          <w:t>Sno-Gem, Inc</w:t>
        </w:r>
      </w:hyperlink>
      <w:r w:rsidRPr="006B351A">
        <w:rPr>
          <w:color w:val="000000"/>
        </w:rPr>
        <w:t>.</w:t>
      </w:r>
    </w:p>
    <w:p w14:paraId="42D980A0" w14:textId="77777777" w:rsidR="00BF1D44" w:rsidRPr="006B351A" w:rsidRDefault="00BF1D44" w:rsidP="00BF1D44">
      <w:pPr>
        <w:pStyle w:val="PR3"/>
        <w:spacing w:before="0"/>
        <w:rPr>
          <w:color w:val="000000"/>
        </w:rPr>
      </w:pPr>
      <w:hyperlink r:id="rId57" w:history="1">
        <w:proofErr w:type="spellStart"/>
        <w:r w:rsidRPr="006B351A">
          <w:rPr>
            <w:rStyle w:val="SAhyperlink"/>
            <w:color w:val="000000"/>
          </w:rPr>
          <w:t>SnoGuard</w:t>
        </w:r>
        <w:proofErr w:type="spellEnd"/>
      </w:hyperlink>
      <w:r w:rsidRPr="006B351A">
        <w:rPr>
          <w:color w:val="000000"/>
        </w:rPr>
        <w:t>.</w:t>
      </w:r>
    </w:p>
    <w:p w14:paraId="2D285DA2" w14:textId="77777777" w:rsidR="00BF1D44" w:rsidRPr="006B351A" w:rsidRDefault="00BF1D44" w:rsidP="00BF1D44">
      <w:pPr>
        <w:pStyle w:val="PR2"/>
        <w:rPr>
          <w:color w:val="000000"/>
        </w:rPr>
      </w:pPr>
      <w:r w:rsidRPr="006B351A">
        <w:rPr>
          <w:color w:val="000000"/>
        </w:rPr>
        <w:t>Material</w:t>
      </w:r>
      <w:proofErr w:type="gramStart"/>
      <w:r w:rsidRPr="006B351A">
        <w:rPr>
          <w:color w:val="000000"/>
        </w:rPr>
        <w:t>:  Aluminum</w:t>
      </w:r>
      <w:proofErr w:type="gramEnd"/>
      <w:r w:rsidRPr="006B351A">
        <w:rPr>
          <w:color w:val="000000"/>
        </w:rPr>
        <w:t>.</w:t>
      </w:r>
    </w:p>
    <w:p w14:paraId="009CCBB9" w14:textId="77777777" w:rsidR="00BF1D44" w:rsidRPr="006B351A" w:rsidRDefault="00BF1D44" w:rsidP="00BF1D44">
      <w:pPr>
        <w:pStyle w:val="PR2"/>
        <w:spacing w:before="0"/>
        <w:rPr>
          <w:color w:val="000000"/>
        </w:rPr>
      </w:pPr>
      <w:r w:rsidRPr="006B351A">
        <w:rPr>
          <w:color w:val="000000"/>
        </w:rPr>
        <w:t>Finish and Color: Powder coat; color as selected by Architect from manufacturer's full range.</w:t>
      </w:r>
    </w:p>
    <w:p w14:paraId="1A4030B5" w14:textId="77777777" w:rsidR="00BF1D44" w:rsidRPr="006B351A" w:rsidRDefault="00BF1D44" w:rsidP="00BF1D44">
      <w:pPr>
        <w:pStyle w:val="PRT"/>
        <w:rPr>
          <w:color w:val="000000"/>
        </w:rPr>
      </w:pPr>
      <w:r w:rsidRPr="006B351A">
        <w:rPr>
          <w:color w:val="000000"/>
        </w:rPr>
        <w:t>EXECUTION</w:t>
      </w:r>
    </w:p>
    <w:p w14:paraId="2B994195" w14:textId="77777777" w:rsidR="00BF1D44" w:rsidRPr="006B351A" w:rsidRDefault="00BF1D44" w:rsidP="00BF1D44">
      <w:pPr>
        <w:pStyle w:val="ART"/>
        <w:rPr>
          <w:color w:val="000000"/>
        </w:rPr>
      </w:pPr>
      <w:r w:rsidRPr="006B351A">
        <w:rPr>
          <w:color w:val="000000"/>
        </w:rPr>
        <w:t>EXAMINATION</w:t>
      </w:r>
    </w:p>
    <w:p w14:paraId="3175CE74" w14:textId="77777777" w:rsidR="00BF1D44" w:rsidRPr="006B351A" w:rsidRDefault="00BF1D44" w:rsidP="00BF1D44">
      <w:pPr>
        <w:pStyle w:val="PR1"/>
        <w:rPr>
          <w:color w:val="000000"/>
        </w:rPr>
      </w:pPr>
      <w:r w:rsidRPr="006B351A">
        <w:rPr>
          <w:color w:val="000000"/>
        </w:rPr>
        <w:t>Examine substrates and conditions, with Installer present, for compliance with requirements for installation tolerances, snow guard attachment, and other conditions affecting performance of the Work.</w:t>
      </w:r>
    </w:p>
    <w:p w14:paraId="0F7E07C1" w14:textId="77777777" w:rsidR="00BF1D44" w:rsidRPr="006B351A" w:rsidRDefault="00BF1D44" w:rsidP="00BF1D44">
      <w:pPr>
        <w:pStyle w:val="ART"/>
        <w:rPr>
          <w:color w:val="000000"/>
        </w:rPr>
      </w:pPr>
      <w:r w:rsidRPr="006B351A">
        <w:rPr>
          <w:color w:val="000000"/>
        </w:rPr>
        <w:t>INSTALLATION</w:t>
      </w:r>
    </w:p>
    <w:p w14:paraId="70FC3D81" w14:textId="77777777" w:rsidR="00BF1D44" w:rsidRPr="006B351A" w:rsidRDefault="00BF1D44" w:rsidP="00BF1D44">
      <w:pPr>
        <w:pStyle w:val="PR1"/>
        <w:rPr>
          <w:color w:val="000000"/>
        </w:rPr>
      </w:pPr>
      <w:r w:rsidRPr="006B351A">
        <w:rPr>
          <w:color w:val="000000"/>
        </w:rPr>
        <w:t xml:space="preserve">Install snow guards according to manufacturer's written instructions. Space rows as recommended by </w:t>
      </w:r>
      <w:proofErr w:type="gramStart"/>
      <w:r w:rsidRPr="006B351A">
        <w:rPr>
          <w:color w:val="000000"/>
        </w:rPr>
        <w:t>manufacturer</w:t>
      </w:r>
      <w:proofErr w:type="gramEnd"/>
      <w:r w:rsidRPr="006B351A">
        <w:rPr>
          <w:color w:val="000000"/>
        </w:rPr>
        <w:t>.</w:t>
      </w:r>
    </w:p>
    <w:p w14:paraId="17D083E0" w14:textId="77777777" w:rsidR="00BF1D44" w:rsidRPr="006B351A" w:rsidRDefault="00BF1D44" w:rsidP="00BF1D44">
      <w:pPr>
        <w:pStyle w:val="PR1"/>
        <w:rPr>
          <w:color w:val="000000"/>
        </w:rPr>
      </w:pPr>
      <w:r w:rsidRPr="006B351A">
        <w:rPr>
          <w:color w:val="000000"/>
        </w:rPr>
        <w:t>Attachment for Standing-Seam Metal Roofing:</w:t>
      </w:r>
    </w:p>
    <w:p w14:paraId="355FE9F0" w14:textId="77777777" w:rsidR="00BF1D44" w:rsidRPr="006B351A" w:rsidRDefault="00BF1D44" w:rsidP="00BF1D44">
      <w:pPr>
        <w:pStyle w:val="PR2"/>
        <w:rPr>
          <w:color w:val="000000"/>
        </w:rPr>
      </w:pPr>
      <w:r w:rsidRPr="006B351A">
        <w:rPr>
          <w:color w:val="000000"/>
        </w:rPr>
        <w:t xml:space="preserve">Do not use fasteners that will penetrate metal </w:t>
      </w:r>
      <w:proofErr w:type="gramStart"/>
      <w:r w:rsidRPr="006B351A">
        <w:rPr>
          <w:color w:val="000000"/>
        </w:rPr>
        <w:t>roofing, or</w:t>
      </w:r>
      <w:proofErr w:type="gramEnd"/>
      <w:r w:rsidRPr="006B351A">
        <w:rPr>
          <w:color w:val="000000"/>
        </w:rPr>
        <w:t xml:space="preserve"> fastening methods that </w:t>
      </w:r>
      <w:proofErr w:type="gramStart"/>
      <w:r w:rsidRPr="006B351A">
        <w:rPr>
          <w:color w:val="000000"/>
        </w:rPr>
        <w:t>void</w:t>
      </w:r>
      <w:proofErr w:type="gramEnd"/>
      <w:r w:rsidRPr="006B351A">
        <w:rPr>
          <w:color w:val="000000"/>
        </w:rPr>
        <w:t xml:space="preserve"> metal roofing finish warranty.</w:t>
      </w:r>
    </w:p>
    <w:p w14:paraId="3B9E738E" w14:textId="77777777" w:rsidR="00BF1D44" w:rsidRPr="006B351A" w:rsidRDefault="00BF1D44" w:rsidP="004253CD">
      <w:pPr>
        <w:pStyle w:val="EOS"/>
        <w:rPr>
          <w:color w:val="000000"/>
        </w:rPr>
      </w:pPr>
      <w:r w:rsidRPr="006B351A">
        <w:rPr>
          <w:color w:val="000000"/>
        </w:rPr>
        <w:t>END OF SECTION 077253</w:t>
      </w:r>
    </w:p>
    <w:p w14:paraId="48C3E07B" w14:textId="36F09C58" w:rsidR="00BF1D44" w:rsidRDefault="00BF1D44" w:rsidP="004253CD">
      <w:pPr>
        <w:pStyle w:val="EOS"/>
      </w:pPr>
      <w:r>
        <w:fldChar w:fldCharType="begin"/>
      </w:r>
      <w:r>
        <w:instrText xml:space="preserve"> SAVEDATE  \@ "MMMM yyyy"  \* MERGEFORMAT </w:instrText>
      </w:r>
      <w:r>
        <w:fldChar w:fldCharType="separate"/>
      </w:r>
      <w:r w:rsidR="00F24435">
        <w:rPr>
          <w:noProof/>
        </w:rPr>
        <w:t>October 2026</w:t>
      </w:r>
      <w:r>
        <w:fldChar w:fldCharType="end"/>
      </w:r>
    </w:p>
    <w:p w14:paraId="1D87BCFB" w14:textId="77777777" w:rsidR="00BF1D44" w:rsidRPr="006B351A" w:rsidRDefault="00BF1D44" w:rsidP="004253CD">
      <w:pPr>
        <w:pStyle w:val="EOS"/>
      </w:pPr>
    </w:p>
    <w:p w14:paraId="7B69AB0B" w14:textId="77777777" w:rsidR="00BF1D44" w:rsidRDefault="00BF1D44" w:rsidP="00B10DC9">
      <w:pPr>
        <w:pStyle w:val="EOS"/>
        <w:sectPr w:rsidR="00BF1D44" w:rsidSect="00BF1D44">
          <w:footerReference w:type="default" r:id="rId58"/>
          <w:footnotePr>
            <w:numRestart w:val="eachSect"/>
          </w:footnotePr>
          <w:endnotePr>
            <w:numFmt w:val="decimal"/>
          </w:endnotePr>
          <w:pgSz w:w="12240" w:h="15840"/>
          <w:pgMar w:top="1440" w:right="1440" w:bottom="1440" w:left="1440" w:header="720" w:footer="720" w:gutter="0"/>
          <w:cols w:space="720"/>
        </w:sectPr>
      </w:pPr>
    </w:p>
    <w:p w14:paraId="1FD3B83D" w14:textId="77777777" w:rsidR="00BF1D44" w:rsidRDefault="00BF1D44" w:rsidP="00BF1D44">
      <w:pPr>
        <w:pStyle w:val="SCT"/>
        <w:jc w:val="left"/>
      </w:pPr>
      <w:bookmarkStart w:id="65" w:name="qX09911300"/>
      <w:r>
        <w:lastRenderedPageBreak/>
        <w:t xml:space="preserve">USDA </w:t>
      </w:r>
      <w:bookmarkEnd w:id="65"/>
      <w:r>
        <w:t>FOREST SERVICE, R4</w:t>
      </w:r>
    </w:p>
    <w:p w14:paraId="184FBDBA" w14:textId="77777777" w:rsidR="008333C2" w:rsidRDefault="008333C2" w:rsidP="008333C2">
      <w:pPr>
        <w:pStyle w:val="SCT"/>
        <w:spacing w:before="0"/>
        <w:jc w:val="left"/>
      </w:pPr>
      <w:bookmarkStart w:id="66" w:name="_Toc194484637"/>
      <w:r>
        <w:t xml:space="preserve">GAOA </w:t>
      </w:r>
      <w:fldSimple w:instr=" COMMENTS  \* MERGEFORMAT ">
        <w:r w:rsidR="003F27B7">
          <w:t>MESA FALLS VISITORS CENTER ROOF REPLACEMENT AND MAINTENANCE</w:t>
        </w:r>
      </w:fldSimple>
    </w:p>
    <w:p w14:paraId="462E3993" w14:textId="77777777" w:rsidR="00BF1D44" w:rsidRPr="00BF1D44" w:rsidRDefault="00BF1D44" w:rsidP="00BF1D44">
      <w:pPr>
        <w:pStyle w:val="SCTM"/>
      </w:pPr>
      <w:bookmarkStart w:id="67" w:name="_Toc198302439"/>
      <w:bookmarkStart w:id="68" w:name="_Toc198302475"/>
      <w:r>
        <w:t>SECTION 099113 - EXTERIOR PAINTING</w:t>
      </w:r>
      <w:bookmarkEnd w:id="66"/>
      <w:bookmarkEnd w:id="67"/>
      <w:bookmarkEnd w:id="68"/>
    </w:p>
    <w:p w14:paraId="76638E4C" w14:textId="77777777" w:rsidR="00BF1D44" w:rsidRPr="003F27B7" w:rsidRDefault="00BF1D44" w:rsidP="00EF4A29">
      <w:pPr>
        <w:pStyle w:val="PRT"/>
        <w:numPr>
          <w:ilvl w:val="0"/>
          <w:numId w:val="32"/>
        </w:numPr>
        <w:rPr>
          <w:color w:val="000000"/>
        </w:rPr>
      </w:pPr>
      <w:r w:rsidRPr="003F27B7">
        <w:rPr>
          <w:color w:val="000000"/>
        </w:rPr>
        <w:t>GENERAL</w:t>
      </w:r>
    </w:p>
    <w:p w14:paraId="6456E7E7" w14:textId="77777777" w:rsidR="00BF1D44" w:rsidRDefault="00BF1D44" w:rsidP="00BF1D44">
      <w:pPr>
        <w:pStyle w:val="ART"/>
        <w:rPr>
          <w:color w:val="000000"/>
        </w:rPr>
      </w:pPr>
      <w:r>
        <w:rPr>
          <w:color w:val="000000"/>
        </w:rPr>
        <w:t>SUMMARY</w:t>
      </w:r>
    </w:p>
    <w:p w14:paraId="750B7124" w14:textId="77777777" w:rsidR="00BF1D44" w:rsidRDefault="00BF1D44" w:rsidP="00BF1D44">
      <w:pPr>
        <w:pStyle w:val="PR1"/>
        <w:rPr>
          <w:color w:val="000000"/>
        </w:rPr>
      </w:pPr>
      <w:r>
        <w:rPr>
          <w:color w:val="000000"/>
        </w:rPr>
        <w:t>Section includes surface preparation and the application of paint systems on the following exterior substrates:</w:t>
      </w:r>
    </w:p>
    <w:p w14:paraId="53006551" w14:textId="77777777" w:rsidR="00BF1D44" w:rsidRDefault="00BF1D44" w:rsidP="00BF1D44">
      <w:pPr>
        <w:pStyle w:val="PR2"/>
        <w:rPr>
          <w:color w:val="000000"/>
        </w:rPr>
      </w:pPr>
      <w:r>
        <w:rPr>
          <w:color w:val="000000"/>
        </w:rPr>
        <w:t>Fiber-cement board.</w:t>
      </w:r>
    </w:p>
    <w:p w14:paraId="513BBC5A" w14:textId="77777777" w:rsidR="00BF1D44" w:rsidRDefault="00BF1D44" w:rsidP="00BF1D44">
      <w:pPr>
        <w:pStyle w:val="PR2"/>
        <w:spacing w:before="0"/>
        <w:rPr>
          <w:color w:val="000000"/>
        </w:rPr>
      </w:pPr>
      <w:r>
        <w:rPr>
          <w:color w:val="000000"/>
        </w:rPr>
        <w:t>Wood.</w:t>
      </w:r>
    </w:p>
    <w:p w14:paraId="7BB5A00F" w14:textId="77777777" w:rsidR="00BF1D44" w:rsidRDefault="00BF1D44" w:rsidP="00BF1D44">
      <w:pPr>
        <w:pStyle w:val="ART"/>
        <w:rPr>
          <w:color w:val="000000"/>
        </w:rPr>
      </w:pPr>
      <w:r>
        <w:rPr>
          <w:color w:val="000000"/>
        </w:rPr>
        <w:t>DEFINITIONS</w:t>
      </w:r>
    </w:p>
    <w:p w14:paraId="01CA57B7" w14:textId="77777777" w:rsidR="00BF1D44" w:rsidRDefault="00BF1D44" w:rsidP="00BF1D44">
      <w:pPr>
        <w:pStyle w:val="PR1"/>
        <w:rPr>
          <w:color w:val="000000"/>
        </w:rPr>
      </w:pPr>
      <w:r>
        <w:rPr>
          <w:color w:val="000000"/>
        </w:rPr>
        <w:t>MPI Gloss Level 4: 20 to 35 units at 60 degrees and not less than 35 units at 85 degrees, according to ASTM D523.</w:t>
      </w:r>
    </w:p>
    <w:p w14:paraId="4A93A91F" w14:textId="77777777" w:rsidR="00BF1D44" w:rsidRDefault="00BF1D44" w:rsidP="00BF1D44">
      <w:pPr>
        <w:pStyle w:val="ART"/>
        <w:rPr>
          <w:color w:val="000000"/>
        </w:rPr>
      </w:pPr>
      <w:r>
        <w:rPr>
          <w:color w:val="000000"/>
        </w:rPr>
        <w:t>ACTION SUBMITTALS</w:t>
      </w:r>
    </w:p>
    <w:p w14:paraId="1DCBF976" w14:textId="77777777" w:rsidR="00BF1D44" w:rsidRDefault="00BF1D44" w:rsidP="00BF1D44">
      <w:pPr>
        <w:pStyle w:val="PR1"/>
        <w:rPr>
          <w:color w:val="000000"/>
        </w:rPr>
      </w:pPr>
      <w:r>
        <w:rPr>
          <w:color w:val="000000"/>
        </w:rPr>
        <w:t>Product Data: For each type of product. Include preparation requirements and application instructions.</w:t>
      </w:r>
    </w:p>
    <w:p w14:paraId="352DDD43" w14:textId="77777777" w:rsidR="00BF1D44" w:rsidRDefault="00BF1D44" w:rsidP="00BF1D44">
      <w:pPr>
        <w:pStyle w:val="PR1"/>
        <w:rPr>
          <w:color w:val="000000"/>
        </w:rPr>
      </w:pPr>
      <w:r>
        <w:rPr>
          <w:color w:val="000000"/>
        </w:rPr>
        <w:t>Samples: For each type of paint system and each color and gloss of topcoat.</w:t>
      </w:r>
    </w:p>
    <w:p w14:paraId="3B8E326D" w14:textId="77777777" w:rsidR="00BF1D44" w:rsidRPr="00C964A0" w:rsidRDefault="00BF1D44" w:rsidP="00BF1D44">
      <w:pPr>
        <w:pStyle w:val="ART"/>
        <w:rPr>
          <w:color w:val="000000"/>
        </w:rPr>
      </w:pPr>
      <w:r w:rsidRPr="00C964A0">
        <w:rPr>
          <w:color w:val="000000"/>
        </w:rPr>
        <w:t>MEASUREMENT AND PAYMENT</w:t>
      </w:r>
    </w:p>
    <w:p w14:paraId="59314654" w14:textId="77777777" w:rsidR="00BF1D44" w:rsidRPr="00C964A0" w:rsidRDefault="004C3731" w:rsidP="00BF1D44">
      <w:pPr>
        <w:pStyle w:val="PR1"/>
        <w:rPr>
          <w:color w:val="000000"/>
        </w:rPr>
      </w:pPr>
      <w:proofErr w:type="gramStart"/>
      <w:r w:rsidRPr="00C964A0">
        <w:rPr>
          <w:color w:val="000000"/>
        </w:rPr>
        <w:t>Windows  -</w:t>
      </w:r>
      <w:proofErr w:type="gramEnd"/>
      <w:r w:rsidRPr="00C964A0">
        <w:rPr>
          <w:color w:val="000000"/>
        </w:rPr>
        <w:t xml:space="preserve">  Measurement shall be the number of windows prepped and painted as shown on the Schedule </w:t>
      </w:r>
      <w:proofErr w:type="gramStart"/>
      <w:r w:rsidRPr="00C964A0">
        <w:rPr>
          <w:color w:val="000000"/>
        </w:rPr>
        <w:t>Of</w:t>
      </w:r>
      <w:proofErr w:type="gramEnd"/>
      <w:r w:rsidRPr="00C964A0">
        <w:rPr>
          <w:color w:val="000000"/>
        </w:rPr>
        <w:t xml:space="preserve"> Items.</w:t>
      </w:r>
    </w:p>
    <w:p w14:paraId="5263F056" w14:textId="77777777" w:rsidR="004C3731" w:rsidRPr="00C964A0" w:rsidRDefault="004C3731" w:rsidP="004C3731">
      <w:pPr>
        <w:pStyle w:val="PR1"/>
        <w:rPr>
          <w:color w:val="000000"/>
        </w:rPr>
      </w:pPr>
      <w:r w:rsidRPr="00C964A0">
        <w:rPr>
          <w:color w:val="000000"/>
        </w:rPr>
        <w:t xml:space="preserve">Doors </w:t>
      </w:r>
      <w:proofErr w:type="gramStart"/>
      <w:r w:rsidRPr="00C964A0">
        <w:rPr>
          <w:color w:val="000000"/>
        </w:rPr>
        <w:t>-  Measurement</w:t>
      </w:r>
      <w:proofErr w:type="gramEnd"/>
      <w:r w:rsidRPr="00C964A0">
        <w:rPr>
          <w:color w:val="000000"/>
        </w:rPr>
        <w:t xml:space="preserve"> shall be the number of doors prepped and painted as shown on the Schedule </w:t>
      </w:r>
      <w:proofErr w:type="gramStart"/>
      <w:r w:rsidRPr="00C964A0">
        <w:rPr>
          <w:color w:val="000000"/>
        </w:rPr>
        <w:t>Of</w:t>
      </w:r>
      <w:proofErr w:type="gramEnd"/>
      <w:r w:rsidRPr="00C964A0">
        <w:rPr>
          <w:color w:val="000000"/>
        </w:rPr>
        <w:t xml:space="preserve"> Items.</w:t>
      </w:r>
    </w:p>
    <w:p w14:paraId="5F07FBB1" w14:textId="77777777" w:rsidR="004C3731" w:rsidRPr="00C964A0" w:rsidRDefault="004C3731" w:rsidP="004C3731">
      <w:pPr>
        <w:pStyle w:val="PR1"/>
        <w:rPr>
          <w:color w:val="000000"/>
        </w:rPr>
      </w:pPr>
      <w:r w:rsidRPr="00C964A0">
        <w:rPr>
          <w:color w:val="000000"/>
        </w:rPr>
        <w:t xml:space="preserve">Trim </w:t>
      </w:r>
      <w:proofErr w:type="gramStart"/>
      <w:r w:rsidRPr="00C964A0">
        <w:rPr>
          <w:color w:val="000000"/>
        </w:rPr>
        <w:t>-  Measurement</w:t>
      </w:r>
      <w:proofErr w:type="gramEnd"/>
      <w:r w:rsidRPr="00C964A0">
        <w:rPr>
          <w:color w:val="000000"/>
        </w:rPr>
        <w:t xml:space="preserve"> shall be the linear feet of trim to be prepped and painted as shown on the Schedule </w:t>
      </w:r>
      <w:proofErr w:type="gramStart"/>
      <w:r w:rsidRPr="00C964A0">
        <w:rPr>
          <w:color w:val="000000"/>
        </w:rPr>
        <w:t>Of</w:t>
      </w:r>
      <w:proofErr w:type="gramEnd"/>
      <w:r w:rsidRPr="00C964A0">
        <w:rPr>
          <w:color w:val="000000"/>
        </w:rPr>
        <w:t xml:space="preserve"> Items.</w:t>
      </w:r>
    </w:p>
    <w:p w14:paraId="504F9715" w14:textId="77777777" w:rsidR="004C3731" w:rsidRPr="00C964A0" w:rsidRDefault="004C3731" w:rsidP="00BF1D44">
      <w:pPr>
        <w:pStyle w:val="PR1"/>
        <w:rPr>
          <w:color w:val="000000"/>
        </w:rPr>
      </w:pPr>
    </w:p>
    <w:p w14:paraId="1863DC0B" w14:textId="77777777" w:rsidR="00BF1D44" w:rsidRDefault="00BF1D44" w:rsidP="00BF1D44">
      <w:pPr>
        <w:pStyle w:val="ART"/>
        <w:rPr>
          <w:color w:val="000000"/>
        </w:rPr>
      </w:pPr>
      <w:r>
        <w:rPr>
          <w:color w:val="000000"/>
        </w:rPr>
        <w:t>QUALITY ASSURANCE</w:t>
      </w:r>
    </w:p>
    <w:p w14:paraId="49FD5C8D" w14:textId="77777777" w:rsidR="00BF1D44" w:rsidRDefault="00BF1D44" w:rsidP="00BF1D44">
      <w:pPr>
        <w:pStyle w:val="PR1"/>
        <w:rPr>
          <w:color w:val="000000"/>
        </w:rPr>
      </w:pPr>
      <w:r>
        <w:rPr>
          <w:color w:val="000000"/>
        </w:rPr>
        <w:t>Mockups: Apply mockups of each paint system indicated and each color and finish selected to verify preliminary selections made under Sample submittals and to demonstrate aesthetic effects and set quality standards for materials and execution.</w:t>
      </w:r>
    </w:p>
    <w:p w14:paraId="17D45CCD" w14:textId="77777777" w:rsidR="00BF1D44" w:rsidRDefault="00BF1D44" w:rsidP="00BF1D44">
      <w:pPr>
        <w:pStyle w:val="PR2"/>
        <w:rPr>
          <w:color w:val="000000"/>
        </w:rPr>
      </w:pPr>
      <w:r>
        <w:rPr>
          <w:color w:val="000000"/>
        </w:rPr>
        <w:t>COR will select one surface to represent surfaces and conditions for application of each paint system.</w:t>
      </w:r>
    </w:p>
    <w:p w14:paraId="48F8D434" w14:textId="77777777" w:rsidR="00BF1D44" w:rsidRDefault="00BF1D44" w:rsidP="00BF1D44">
      <w:pPr>
        <w:pStyle w:val="PR3"/>
        <w:rPr>
          <w:color w:val="000000"/>
        </w:rPr>
      </w:pPr>
      <w:r>
        <w:rPr>
          <w:color w:val="000000"/>
        </w:rPr>
        <w:t xml:space="preserve">Vertical and Horizontal Surfaces: Provide samples of at least </w:t>
      </w:r>
      <w:r>
        <w:rPr>
          <w:rStyle w:val="IP"/>
          <w:color w:val="000000"/>
        </w:rPr>
        <w:t>100 sq. ft.</w:t>
      </w:r>
    </w:p>
    <w:p w14:paraId="0CF19D6B" w14:textId="77777777" w:rsidR="00BF1D44" w:rsidRDefault="00BF1D44" w:rsidP="00BF1D44">
      <w:pPr>
        <w:pStyle w:val="PR3"/>
        <w:spacing w:before="0"/>
        <w:rPr>
          <w:color w:val="000000"/>
        </w:rPr>
      </w:pPr>
      <w:r>
        <w:rPr>
          <w:color w:val="000000"/>
        </w:rPr>
        <w:lastRenderedPageBreak/>
        <w:t>Other Items: Architect will designate items or areas required.</w:t>
      </w:r>
    </w:p>
    <w:p w14:paraId="2C30D323" w14:textId="77777777" w:rsidR="00BF1D44" w:rsidRDefault="00BF1D44" w:rsidP="00BF1D44">
      <w:pPr>
        <w:pStyle w:val="PR2"/>
        <w:rPr>
          <w:color w:val="000000"/>
        </w:rPr>
      </w:pPr>
      <w:r>
        <w:rPr>
          <w:color w:val="000000"/>
        </w:rPr>
        <w:t>Final approval of color selections will be based on mockups.</w:t>
      </w:r>
    </w:p>
    <w:p w14:paraId="6820A135" w14:textId="77777777" w:rsidR="00BF1D44" w:rsidRDefault="00BF1D44" w:rsidP="00BF1D44">
      <w:pPr>
        <w:pStyle w:val="PR3"/>
        <w:rPr>
          <w:color w:val="000000"/>
        </w:rPr>
      </w:pPr>
      <w:r>
        <w:rPr>
          <w:color w:val="000000"/>
        </w:rPr>
        <w:t>If preliminary color selections are not approved, apply additional mockups of additional colors selected by Architect at no added cost to Owner.</w:t>
      </w:r>
    </w:p>
    <w:p w14:paraId="46D550A2" w14:textId="77777777" w:rsidR="00BF1D44" w:rsidRDefault="00BF1D44" w:rsidP="00BF1D44">
      <w:pPr>
        <w:pStyle w:val="PRT"/>
        <w:rPr>
          <w:color w:val="000000"/>
        </w:rPr>
      </w:pPr>
      <w:r>
        <w:rPr>
          <w:color w:val="000000"/>
        </w:rPr>
        <w:t>PRODUCTS</w:t>
      </w:r>
    </w:p>
    <w:p w14:paraId="008343A7" w14:textId="77777777" w:rsidR="00BF1D44" w:rsidRDefault="00BF1D44" w:rsidP="00BF1D44">
      <w:pPr>
        <w:pStyle w:val="ART"/>
        <w:rPr>
          <w:color w:val="000000"/>
        </w:rPr>
      </w:pPr>
      <w:r>
        <w:rPr>
          <w:color w:val="000000"/>
        </w:rPr>
        <w:t>MANUFACTURERS</w:t>
      </w:r>
    </w:p>
    <w:bookmarkStart w:id="69" w:name="ptBookmark11634"/>
    <w:p w14:paraId="46C70741" w14:textId="77777777" w:rsidR="00BF1D44" w:rsidRDefault="00BF1D44" w:rsidP="00BF1D44">
      <w:pPr>
        <w:pStyle w:val="PR1"/>
        <w:rPr>
          <w:color w:val="000000"/>
        </w:rPr>
      </w:pPr>
      <w:r>
        <w:rPr>
          <w:rStyle w:val="SAhyperlink"/>
          <w:color w:val="000000"/>
        </w:rPr>
        <w:fldChar w:fldCharType="begin"/>
      </w:r>
      <w:r>
        <w:rPr>
          <w:rStyle w:val="SAhyperlink"/>
          <w:color w:val="000000"/>
        </w:rPr>
        <w:instrText xml:space="preserve"> HYPERLINK "http://www.specagent.com/Lookup?ulid=11634" </w:instrText>
      </w:r>
      <w:r>
        <w:rPr>
          <w:rStyle w:val="SAhyperlink"/>
          <w:color w:val="000000"/>
        </w:rPr>
      </w:r>
      <w:r>
        <w:rPr>
          <w:rStyle w:val="SAhyperlink"/>
          <w:color w:val="000000"/>
        </w:rPr>
        <w:fldChar w:fldCharType="separate"/>
      </w:r>
      <w:r>
        <w:rPr>
          <w:rStyle w:val="SAhyperlink"/>
          <w:color w:val="000000"/>
        </w:rPr>
        <w:t>Manufacturers:</w:t>
      </w:r>
      <w:r>
        <w:rPr>
          <w:rStyle w:val="SAhyperlink"/>
          <w:color w:val="000000"/>
        </w:rPr>
        <w:fldChar w:fldCharType="end"/>
      </w:r>
      <w:r>
        <w:rPr>
          <w:color w:val="000000"/>
        </w:rPr>
        <w:t xml:space="preserve"> Subject to compliance with requirements, available manufacturers offering products that may be incorporated into the Work include, but are not limited to the following:</w:t>
      </w:r>
    </w:p>
    <w:p w14:paraId="5C6E1B2F" w14:textId="77777777" w:rsidR="00BF1D44" w:rsidRDefault="00BF1D44" w:rsidP="00BF1D44">
      <w:pPr>
        <w:pStyle w:val="PR2"/>
        <w:rPr>
          <w:color w:val="000000"/>
        </w:rPr>
      </w:pPr>
      <w:hyperlink r:id="rId59" w:history="1">
        <w:r>
          <w:rPr>
            <w:rStyle w:val="SAhyperlink"/>
            <w:color w:val="000000"/>
          </w:rPr>
          <w:t>Behr Paint Company; Behr Process Corporation</w:t>
        </w:r>
      </w:hyperlink>
      <w:r>
        <w:rPr>
          <w:color w:val="000000"/>
        </w:rPr>
        <w:t>.</w:t>
      </w:r>
    </w:p>
    <w:p w14:paraId="0715C5D3" w14:textId="77777777" w:rsidR="00BF1D44" w:rsidRDefault="00BF1D44" w:rsidP="00BF1D44">
      <w:pPr>
        <w:pStyle w:val="PR2"/>
        <w:spacing w:before="0"/>
        <w:rPr>
          <w:color w:val="000000"/>
        </w:rPr>
      </w:pPr>
      <w:hyperlink r:id="rId60" w:history="1">
        <w:r>
          <w:rPr>
            <w:rStyle w:val="SAhyperlink"/>
            <w:color w:val="000000"/>
          </w:rPr>
          <w:t>Benjamin Moore &amp; Co</w:t>
        </w:r>
      </w:hyperlink>
      <w:r>
        <w:rPr>
          <w:color w:val="000000"/>
        </w:rPr>
        <w:t>.</w:t>
      </w:r>
    </w:p>
    <w:p w14:paraId="6952EAC5" w14:textId="77777777" w:rsidR="00BF1D44" w:rsidRDefault="00BF1D44" w:rsidP="00BF1D44">
      <w:pPr>
        <w:pStyle w:val="PR2"/>
        <w:spacing w:before="0"/>
        <w:rPr>
          <w:color w:val="000000"/>
        </w:rPr>
      </w:pPr>
      <w:hyperlink r:id="rId61" w:history="1">
        <w:r>
          <w:rPr>
            <w:rStyle w:val="SAhyperlink"/>
            <w:color w:val="000000"/>
          </w:rPr>
          <w:t>Coronado Paint; Benjamin Moore &amp; Co</w:t>
        </w:r>
      </w:hyperlink>
      <w:r>
        <w:rPr>
          <w:color w:val="000000"/>
        </w:rPr>
        <w:t>.</w:t>
      </w:r>
    </w:p>
    <w:p w14:paraId="2D056D78" w14:textId="77777777" w:rsidR="00BF1D44" w:rsidRDefault="00BF1D44" w:rsidP="00BF1D44">
      <w:pPr>
        <w:pStyle w:val="PR2"/>
        <w:spacing w:before="0"/>
        <w:rPr>
          <w:color w:val="000000"/>
        </w:rPr>
      </w:pPr>
      <w:hyperlink r:id="rId62" w:history="1">
        <w:r>
          <w:rPr>
            <w:rStyle w:val="SAhyperlink"/>
            <w:color w:val="000000"/>
          </w:rPr>
          <w:t>Diamond Vogel Paints</w:t>
        </w:r>
      </w:hyperlink>
      <w:r>
        <w:rPr>
          <w:color w:val="000000"/>
        </w:rPr>
        <w:t>.</w:t>
      </w:r>
    </w:p>
    <w:p w14:paraId="44456FA2" w14:textId="77777777" w:rsidR="00BF1D44" w:rsidRDefault="00BF1D44" w:rsidP="00BF1D44">
      <w:pPr>
        <w:pStyle w:val="PR2"/>
        <w:spacing w:before="0"/>
        <w:rPr>
          <w:color w:val="000000"/>
        </w:rPr>
      </w:pPr>
      <w:hyperlink r:id="rId63" w:history="1">
        <w:r>
          <w:rPr>
            <w:rStyle w:val="SAhyperlink"/>
            <w:color w:val="000000"/>
          </w:rPr>
          <w:t>Dunn-Edwards Corporation (a Nippon Paint Holdings Co. Ltd. company)</w:t>
        </w:r>
      </w:hyperlink>
      <w:r>
        <w:rPr>
          <w:color w:val="000000"/>
        </w:rPr>
        <w:t>.</w:t>
      </w:r>
    </w:p>
    <w:p w14:paraId="36D867ED" w14:textId="77777777" w:rsidR="00BF1D44" w:rsidRDefault="00BF1D44" w:rsidP="00BF1D44">
      <w:pPr>
        <w:pStyle w:val="PR2"/>
        <w:spacing w:before="0"/>
        <w:rPr>
          <w:color w:val="000000"/>
        </w:rPr>
      </w:pPr>
      <w:hyperlink r:id="rId64" w:history="1">
        <w:r>
          <w:rPr>
            <w:rStyle w:val="SAhyperlink"/>
            <w:color w:val="000000"/>
          </w:rPr>
          <w:t>Kelly-Moore Paint Company Inc</w:t>
        </w:r>
      </w:hyperlink>
      <w:r>
        <w:rPr>
          <w:color w:val="000000"/>
        </w:rPr>
        <w:t>.</w:t>
      </w:r>
    </w:p>
    <w:p w14:paraId="2717D347" w14:textId="77777777" w:rsidR="00BF1D44" w:rsidRDefault="00BF1D44" w:rsidP="00BF1D44">
      <w:pPr>
        <w:pStyle w:val="PR2"/>
        <w:spacing w:before="0"/>
        <w:rPr>
          <w:color w:val="000000"/>
        </w:rPr>
      </w:pPr>
      <w:hyperlink r:id="rId65" w:history="1">
        <w:r>
          <w:rPr>
            <w:rStyle w:val="SAhyperlink"/>
            <w:color w:val="000000"/>
          </w:rPr>
          <w:t>PPG Paints</w:t>
        </w:r>
      </w:hyperlink>
      <w:r>
        <w:rPr>
          <w:color w:val="000000"/>
        </w:rPr>
        <w:t>.</w:t>
      </w:r>
    </w:p>
    <w:p w14:paraId="58111F03" w14:textId="77777777" w:rsidR="00BF1D44" w:rsidRDefault="00BF1D44" w:rsidP="00BF1D44">
      <w:pPr>
        <w:pStyle w:val="PR2"/>
        <w:spacing w:before="0"/>
        <w:rPr>
          <w:color w:val="000000"/>
        </w:rPr>
      </w:pPr>
      <w:hyperlink r:id="rId66" w:history="1">
        <w:r>
          <w:rPr>
            <w:rStyle w:val="SAhyperlink"/>
            <w:color w:val="000000"/>
          </w:rPr>
          <w:t>Pratt &amp; Lambert</w:t>
        </w:r>
      </w:hyperlink>
      <w:r>
        <w:rPr>
          <w:color w:val="000000"/>
        </w:rPr>
        <w:t>.</w:t>
      </w:r>
    </w:p>
    <w:p w14:paraId="23DF963A" w14:textId="77777777" w:rsidR="00BF1D44" w:rsidRDefault="00BF1D44" w:rsidP="00BF1D44">
      <w:pPr>
        <w:pStyle w:val="PR2"/>
        <w:spacing w:before="0"/>
        <w:rPr>
          <w:color w:val="000000"/>
        </w:rPr>
      </w:pPr>
      <w:hyperlink r:id="rId67" w:history="1">
        <w:r>
          <w:rPr>
            <w:rStyle w:val="SAhyperlink"/>
            <w:color w:val="000000"/>
          </w:rPr>
          <w:t>Sherwin-Williams Company (The)</w:t>
        </w:r>
      </w:hyperlink>
      <w:r>
        <w:rPr>
          <w:color w:val="000000"/>
        </w:rPr>
        <w:t>.</w:t>
      </w:r>
    </w:p>
    <w:p w14:paraId="5392E445" w14:textId="77777777" w:rsidR="00BF1D44" w:rsidRDefault="00BF1D44" w:rsidP="00BF1D44">
      <w:pPr>
        <w:pStyle w:val="PR2"/>
        <w:spacing w:before="0"/>
        <w:rPr>
          <w:color w:val="000000"/>
        </w:rPr>
      </w:pPr>
      <w:hyperlink r:id="rId68" w:history="1">
        <w:r>
          <w:rPr>
            <w:rStyle w:val="SAhyperlink"/>
            <w:color w:val="000000"/>
          </w:rPr>
          <w:t>Valspar Corporation (The)</w:t>
        </w:r>
      </w:hyperlink>
      <w:r>
        <w:rPr>
          <w:color w:val="000000"/>
        </w:rPr>
        <w:t>.</w:t>
      </w:r>
    </w:p>
    <w:p w14:paraId="454C038F" w14:textId="77777777" w:rsidR="00BF1D44" w:rsidRDefault="00BF1D44" w:rsidP="00BF1D44">
      <w:pPr>
        <w:pStyle w:val="PR2"/>
        <w:spacing w:before="0"/>
        <w:rPr>
          <w:color w:val="000000"/>
        </w:rPr>
      </w:pPr>
      <w:hyperlink r:id="rId69" w:history="1">
        <w:r>
          <w:rPr>
            <w:rStyle w:val="SAhyperlink"/>
            <w:color w:val="000000"/>
          </w:rPr>
          <w:t>Vista Paint Corporation</w:t>
        </w:r>
      </w:hyperlink>
      <w:r>
        <w:rPr>
          <w:color w:val="000000"/>
        </w:rPr>
        <w:t>.</w:t>
      </w:r>
    </w:p>
    <w:bookmarkEnd w:id="69"/>
    <w:p w14:paraId="10314C49" w14:textId="77777777" w:rsidR="00BF1D44" w:rsidRDefault="00BF1D44" w:rsidP="00BF1D44">
      <w:pPr>
        <w:pStyle w:val="PR1"/>
        <w:rPr>
          <w:color w:val="000000"/>
        </w:rPr>
      </w:pPr>
      <w:r>
        <w:rPr>
          <w:color w:val="000000"/>
        </w:rPr>
        <w:t>Products: Subject to compliance with requirements, provide one of the products listed in the Exterior Painting Schedule for the paint category indicated.</w:t>
      </w:r>
    </w:p>
    <w:p w14:paraId="4E483CFF" w14:textId="77777777" w:rsidR="00BF1D44" w:rsidRDefault="00BF1D44" w:rsidP="00BF1D44">
      <w:pPr>
        <w:pStyle w:val="ART"/>
        <w:rPr>
          <w:color w:val="000000"/>
        </w:rPr>
      </w:pPr>
      <w:r>
        <w:rPr>
          <w:color w:val="000000"/>
        </w:rPr>
        <w:t>PAINT, GENERAL</w:t>
      </w:r>
    </w:p>
    <w:p w14:paraId="4458F07B" w14:textId="77777777" w:rsidR="00BF1D44" w:rsidRDefault="00BF1D44" w:rsidP="00BF1D44">
      <w:pPr>
        <w:pStyle w:val="PR1"/>
        <w:rPr>
          <w:color w:val="000000"/>
        </w:rPr>
      </w:pPr>
      <w:r>
        <w:rPr>
          <w:color w:val="000000"/>
        </w:rPr>
        <w:t xml:space="preserve">MPI Standards: Products shall comply with MPI standards indicated and shall be listed in </w:t>
      </w:r>
      <w:proofErr w:type="gramStart"/>
      <w:r>
        <w:rPr>
          <w:color w:val="000000"/>
        </w:rPr>
        <w:t>its</w:t>
      </w:r>
      <w:proofErr w:type="gramEnd"/>
      <w:r>
        <w:rPr>
          <w:color w:val="000000"/>
        </w:rPr>
        <w:t xml:space="preserve"> "MPI Approved Products Lists."</w:t>
      </w:r>
    </w:p>
    <w:p w14:paraId="230E8377" w14:textId="77777777" w:rsidR="00BF1D44" w:rsidRDefault="00BF1D44" w:rsidP="00BF1D44">
      <w:pPr>
        <w:pStyle w:val="PR1"/>
        <w:rPr>
          <w:color w:val="000000"/>
        </w:rPr>
      </w:pPr>
      <w:r>
        <w:rPr>
          <w:color w:val="000000"/>
        </w:rPr>
        <w:t>Material Compatibility:</w:t>
      </w:r>
    </w:p>
    <w:p w14:paraId="7ED62B77" w14:textId="77777777" w:rsidR="00BF1D44" w:rsidRDefault="00BF1D44" w:rsidP="00BF1D44">
      <w:pPr>
        <w:pStyle w:val="PR2"/>
        <w:rPr>
          <w:color w:val="000000"/>
        </w:rPr>
      </w:pPr>
      <w:r>
        <w:rPr>
          <w:color w:val="000000"/>
        </w:rPr>
        <w:t>Materials for use within each paint system shall be compatible with one another and substrates indicated, under conditions of service and application as demonstrated by manufacturer, based on testing and field experience.</w:t>
      </w:r>
    </w:p>
    <w:p w14:paraId="794E801E" w14:textId="77777777" w:rsidR="00BF1D44" w:rsidRDefault="00BF1D44" w:rsidP="00BF1D44">
      <w:pPr>
        <w:pStyle w:val="PR2"/>
        <w:spacing w:before="0"/>
        <w:rPr>
          <w:color w:val="000000"/>
        </w:rPr>
      </w:pPr>
      <w:r>
        <w:rPr>
          <w:color w:val="000000"/>
        </w:rPr>
        <w:t>For each coat in a paint system, products shall be recommended in writing by topcoat manufacturers for use in paint system and on substrate indicated.</w:t>
      </w:r>
    </w:p>
    <w:p w14:paraId="539603E5" w14:textId="77777777" w:rsidR="00BF1D44" w:rsidRDefault="00BF1D44" w:rsidP="00BF1D44">
      <w:pPr>
        <w:pStyle w:val="PR1"/>
        <w:rPr>
          <w:color w:val="000000"/>
        </w:rPr>
      </w:pPr>
      <w:r>
        <w:rPr>
          <w:color w:val="000000"/>
        </w:rPr>
        <w:t>Colors</w:t>
      </w:r>
      <w:proofErr w:type="gramStart"/>
      <w:r>
        <w:rPr>
          <w:color w:val="000000"/>
        </w:rPr>
        <w:t>:  As</w:t>
      </w:r>
      <w:proofErr w:type="gramEnd"/>
      <w:r>
        <w:rPr>
          <w:color w:val="000000"/>
        </w:rPr>
        <w:t xml:space="preserve"> selected by Architect from manufacturer's full range.</w:t>
      </w:r>
    </w:p>
    <w:p w14:paraId="3D2051EA" w14:textId="77777777" w:rsidR="00BF1D44" w:rsidRDefault="00BF1D44" w:rsidP="00BF1D44">
      <w:pPr>
        <w:pStyle w:val="PR2"/>
        <w:rPr>
          <w:color w:val="000000"/>
        </w:rPr>
      </w:pPr>
      <w:r w:rsidRPr="00C964A0">
        <w:rPr>
          <w:color w:val="000000"/>
        </w:rPr>
        <w:t>Twenty percent</w:t>
      </w:r>
      <w:r>
        <w:rPr>
          <w:color w:val="000000"/>
        </w:rPr>
        <w:t xml:space="preserve"> of surface area will be painted with deep tones.</w:t>
      </w:r>
    </w:p>
    <w:p w14:paraId="1BF3632A" w14:textId="77777777" w:rsidR="00BF1D44" w:rsidRDefault="00BF1D44" w:rsidP="00BF1D44">
      <w:pPr>
        <w:pStyle w:val="PRT"/>
        <w:rPr>
          <w:color w:val="000000"/>
        </w:rPr>
      </w:pPr>
      <w:r>
        <w:rPr>
          <w:color w:val="000000"/>
        </w:rPr>
        <w:t>EXECUTION</w:t>
      </w:r>
    </w:p>
    <w:p w14:paraId="632FFDF9" w14:textId="77777777" w:rsidR="00BF1D44" w:rsidRDefault="00BF1D44" w:rsidP="00BF1D44">
      <w:pPr>
        <w:pStyle w:val="ART"/>
        <w:rPr>
          <w:color w:val="000000"/>
        </w:rPr>
      </w:pPr>
      <w:r>
        <w:rPr>
          <w:color w:val="000000"/>
        </w:rPr>
        <w:t>EXAMINATION</w:t>
      </w:r>
    </w:p>
    <w:p w14:paraId="432F30BE" w14:textId="77777777" w:rsidR="00BF1D44" w:rsidRDefault="00BF1D44" w:rsidP="00BF1D44">
      <w:pPr>
        <w:pStyle w:val="PR1"/>
        <w:rPr>
          <w:color w:val="000000"/>
        </w:rPr>
      </w:pPr>
      <w:r>
        <w:rPr>
          <w:color w:val="000000"/>
        </w:rPr>
        <w:lastRenderedPageBreak/>
        <w:t>Examine substrates and conditions, with Applicator present, for compliance with requirements for maximum moisture content and other conditions affecting performance of the Work.</w:t>
      </w:r>
    </w:p>
    <w:p w14:paraId="046DC976" w14:textId="77777777" w:rsidR="00BF1D44" w:rsidRDefault="00BF1D44" w:rsidP="00BF1D44">
      <w:pPr>
        <w:pStyle w:val="PR1"/>
        <w:rPr>
          <w:color w:val="000000"/>
        </w:rPr>
      </w:pPr>
      <w:r>
        <w:rPr>
          <w:color w:val="000000"/>
        </w:rPr>
        <w:t>Maximum Moisture Content of Substrates: When measured with an electronic moisture meter as follows:</w:t>
      </w:r>
    </w:p>
    <w:p w14:paraId="02D65E95" w14:textId="77777777" w:rsidR="00BF1D44" w:rsidRDefault="00BF1D44" w:rsidP="00BF1D44">
      <w:pPr>
        <w:pStyle w:val="PR2"/>
        <w:rPr>
          <w:color w:val="000000"/>
        </w:rPr>
      </w:pPr>
      <w:r>
        <w:rPr>
          <w:color w:val="000000"/>
        </w:rPr>
        <w:t>Fiber-Cement Board: 12 percent.</w:t>
      </w:r>
    </w:p>
    <w:p w14:paraId="74F71BC5" w14:textId="77777777" w:rsidR="00BF1D44" w:rsidRDefault="00BF1D44" w:rsidP="00BF1D44">
      <w:pPr>
        <w:pStyle w:val="PR2"/>
        <w:spacing w:before="0"/>
        <w:rPr>
          <w:color w:val="000000"/>
        </w:rPr>
      </w:pPr>
      <w:r>
        <w:rPr>
          <w:color w:val="000000"/>
        </w:rPr>
        <w:t>Wood: 15 percent.</w:t>
      </w:r>
    </w:p>
    <w:p w14:paraId="46F143C3" w14:textId="77777777" w:rsidR="00BF1D44" w:rsidRDefault="00BF1D44" w:rsidP="00BF1D44">
      <w:pPr>
        <w:pStyle w:val="PR1"/>
        <w:rPr>
          <w:color w:val="000000"/>
        </w:rPr>
      </w:pPr>
      <w:r>
        <w:rPr>
          <w:color w:val="000000"/>
        </w:rPr>
        <w:t>Verify suitability of substrates, including surface conditions and compatibility with existing finishes and primers.</w:t>
      </w:r>
    </w:p>
    <w:p w14:paraId="30C16FAD" w14:textId="77777777" w:rsidR="00BF1D44" w:rsidRDefault="00BF1D44" w:rsidP="00BF1D44">
      <w:pPr>
        <w:pStyle w:val="PR1"/>
        <w:rPr>
          <w:color w:val="000000"/>
        </w:rPr>
      </w:pPr>
      <w:r>
        <w:rPr>
          <w:color w:val="000000"/>
        </w:rPr>
        <w:t>Proceed with coating application only after unsatisfactory conditions have been corrected.</w:t>
      </w:r>
    </w:p>
    <w:p w14:paraId="07E5FF8A" w14:textId="77777777" w:rsidR="00BF1D44" w:rsidRDefault="00BF1D44" w:rsidP="00BF1D44">
      <w:pPr>
        <w:pStyle w:val="PR2"/>
        <w:rPr>
          <w:color w:val="000000"/>
        </w:rPr>
      </w:pPr>
      <w:r>
        <w:rPr>
          <w:color w:val="000000"/>
        </w:rPr>
        <w:t>Application of coating indicates acceptance of surfaces and conditions.</w:t>
      </w:r>
    </w:p>
    <w:p w14:paraId="1D8913BF" w14:textId="77777777" w:rsidR="00BF1D44" w:rsidRDefault="00BF1D44" w:rsidP="00BF1D44">
      <w:pPr>
        <w:pStyle w:val="ART"/>
        <w:rPr>
          <w:color w:val="000000"/>
        </w:rPr>
      </w:pPr>
      <w:r>
        <w:rPr>
          <w:color w:val="000000"/>
        </w:rPr>
        <w:t>PREPARATION</w:t>
      </w:r>
    </w:p>
    <w:p w14:paraId="2EC74C39" w14:textId="77777777" w:rsidR="00BF1D44" w:rsidRDefault="00BF1D44" w:rsidP="00BF1D44">
      <w:pPr>
        <w:pStyle w:val="PR1"/>
        <w:rPr>
          <w:color w:val="000000"/>
        </w:rPr>
      </w:pPr>
      <w:r>
        <w:rPr>
          <w:color w:val="000000"/>
        </w:rPr>
        <w:t>Comply with manufacturer's written instructions and recommendations in "MPI Architectural Painting Specification Manual" applicable to substrates and paint systems indicated.</w:t>
      </w:r>
    </w:p>
    <w:p w14:paraId="2EC3E546" w14:textId="77777777" w:rsidR="00BF1D44" w:rsidRDefault="00BF1D44" w:rsidP="00BF1D44">
      <w:pPr>
        <w:pStyle w:val="PR1"/>
        <w:rPr>
          <w:color w:val="000000"/>
        </w:rPr>
      </w:pPr>
      <w:r>
        <w:rPr>
          <w:color w:val="000000"/>
        </w:rPr>
        <w:t>Remove hardware, covers, plates, and similar items already in place that are removable and are not to be painted. If removal is impractical or impossible because of size or weight of item, provide surface-applied protection before surface preparation and painting.</w:t>
      </w:r>
    </w:p>
    <w:p w14:paraId="2C3F7B9B" w14:textId="77777777" w:rsidR="00BF1D44" w:rsidRDefault="00BF1D44" w:rsidP="00BF1D44">
      <w:pPr>
        <w:pStyle w:val="PR2"/>
        <w:rPr>
          <w:color w:val="000000"/>
        </w:rPr>
      </w:pPr>
      <w:r>
        <w:rPr>
          <w:color w:val="000000"/>
        </w:rPr>
        <w:t>After completing painting operations</w:t>
      </w:r>
      <w:proofErr w:type="gramStart"/>
      <w:r>
        <w:rPr>
          <w:color w:val="000000"/>
        </w:rPr>
        <w:t>, use</w:t>
      </w:r>
      <w:proofErr w:type="gramEnd"/>
      <w:r>
        <w:rPr>
          <w:color w:val="000000"/>
        </w:rPr>
        <w:t xml:space="preserve"> workers skilled in the trades </w:t>
      </w:r>
      <w:proofErr w:type="gramStart"/>
      <w:r>
        <w:rPr>
          <w:color w:val="000000"/>
        </w:rPr>
        <w:t>involved to</w:t>
      </w:r>
      <w:proofErr w:type="gramEnd"/>
      <w:r>
        <w:rPr>
          <w:color w:val="000000"/>
        </w:rPr>
        <w:t xml:space="preserve"> reinstall items that were removed. Remove surface-applied protection.</w:t>
      </w:r>
    </w:p>
    <w:p w14:paraId="1A75C699" w14:textId="77777777" w:rsidR="00BF1D44" w:rsidRDefault="00BF1D44" w:rsidP="00BF1D44">
      <w:pPr>
        <w:pStyle w:val="ART"/>
        <w:rPr>
          <w:color w:val="000000"/>
        </w:rPr>
      </w:pPr>
      <w:r>
        <w:rPr>
          <w:color w:val="000000"/>
        </w:rPr>
        <w:t>APPLICATION</w:t>
      </w:r>
    </w:p>
    <w:p w14:paraId="33509487" w14:textId="77777777" w:rsidR="00BF1D44" w:rsidRDefault="00BF1D44" w:rsidP="00BF1D44">
      <w:pPr>
        <w:pStyle w:val="PR1"/>
        <w:rPr>
          <w:color w:val="000000"/>
        </w:rPr>
      </w:pPr>
      <w:r>
        <w:rPr>
          <w:color w:val="000000"/>
        </w:rPr>
        <w:t>Apply paints according to manufacturer's written instructions and recommendations in "MPI Manual."</w:t>
      </w:r>
    </w:p>
    <w:p w14:paraId="355EDAAE" w14:textId="77777777" w:rsidR="00BF1D44" w:rsidRDefault="00BF1D44" w:rsidP="00BF1D44">
      <w:pPr>
        <w:pStyle w:val="PR1"/>
        <w:rPr>
          <w:color w:val="000000"/>
        </w:rPr>
      </w:pPr>
      <w:r>
        <w:rPr>
          <w:color w:val="000000"/>
        </w:rPr>
        <w:t>Apply paints to produce surface films without cloudiness, spotting, holidays, laps, brush marks, roller tracking, runs, sags, ropiness, or other surface imperfections. Cut in sharp lines and color breaks.</w:t>
      </w:r>
    </w:p>
    <w:p w14:paraId="12F824AC" w14:textId="77777777" w:rsidR="00BF1D44" w:rsidRDefault="00BF1D44" w:rsidP="00BF1D44">
      <w:pPr>
        <w:pStyle w:val="ART"/>
        <w:rPr>
          <w:color w:val="000000"/>
        </w:rPr>
      </w:pPr>
      <w:r>
        <w:rPr>
          <w:color w:val="000000"/>
        </w:rPr>
        <w:t>CLEANING AND PROTECTION</w:t>
      </w:r>
    </w:p>
    <w:p w14:paraId="54A39DB2" w14:textId="77777777" w:rsidR="00BF1D44" w:rsidRDefault="00BF1D44" w:rsidP="00BF1D44">
      <w:pPr>
        <w:pStyle w:val="PR1"/>
        <w:rPr>
          <w:color w:val="000000"/>
        </w:rPr>
      </w:pPr>
      <w:r>
        <w:rPr>
          <w:color w:val="000000"/>
        </w:rPr>
        <w:t xml:space="preserve">Protect work of other trades against damage from paint application. Correct damage to work of other trades by cleaning, repairing, replacing, and refinishing, as approved by Architect, and leave in </w:t>
      </w:r>
      <w:proofErr w:type="gramStart"/>
      <w:r>
        <w:rPr>
          <w:color w:val="000000"/>
        </w:rPr>
        <w:t>an undamaged</w:t>
      </w:r>
      <w:proofErr w:type="gramEnd"/>
      <w:r>
        <w:rPr>
          <w:color w:val="000000"/>
        </w:rPr>
        <w:t xml:space="preserve"> condition.</w:t>
      </w:r>
    </w:p>
    <w:p w14:paraId="23E58CE2" w14:textId="77777777" w:rsidR="00BF1D44" w:rsidRDefault="00BF1D44" w:rsidP="00BF1D44">
      <w:pPr>
        <w:pStyle w:val="PR1"/>
        <w:rPr>
          <w:color w:val="000000"/>
        </w:rPr>
      </w:pPr>
      <w:r>
        <w:rPr>
          <w:color w:val="000000"/>
        </w:rPr>
        <w:t>At completion of construction activities of other trades, touch up and restore damaged or defaced painted surfaces.</w:t>
      </w:r>
    </w:p>
    <w:p w14:paraId="385A7E10" w14:textId="77777777" w:rsidR="00BF1D44" w:rsidRDefault="00BF1D44" w:rsidP="00BF1D44">
      <w:pPr>
        <w:pStyle w:val="ART"/>
        <w:rPr>
          <w:color w:val="000000"/>
        </w:rPr>
      </w:pPr>
      <w:r>
        <w:rPr>
          <w:color w:val="000000"/>
        </w:rPr>
        <w:t>EXTERIOR PAINTING SCHEDULE</w:t>
      </w:r>
    </w:p>
    <w:p w14:paraId="02A2FBFD" w14:textId="77777777" w:rsidR="00BF1D44" w:rsidRDefault="00BF1D44" w:rsidP="00BF1D44">
      <w:pPr>
        <w:pStyle w:val="PR1"/>
        <w:rPr>
          <w:color w:val="000000"/>
        </w:rPr>
      </w:pPr>
      <w:r>
        <w:rPr>
          <w:color w:val="000000"/>
        </w:rPr>
        <w:lastRenderedPageBreak/>
        <w:t>Cement Board Substrates:</w:t>
      </w:r>
    </w:p>
    <w:p w14:paraId="41A9DA06" w14:textId="77777777" w:rsidR="00BF1D44" w:rsidRDefault="00BF1D44" w:rsidP="00BF1D44">
      <w:pPr>
        <w:pStyle w:val="PR2"/>
        <w:rPr>
          <w:color w:val="000000"/>
        </w:rPr>
      </w:pPr>
      <w:r>
        <w:rPr>
          <w:color w:val="000000"/>
        </w:rPr>
        <w:t>Latex System MPI EXT 3.3A:</w:t>
      </w:r>
    </w:p>
    <w:p w14:paraId="2C1DEC1A" w14:textId="77777777" w:rsidR="00BF1D44" w:rsidRDefault="00BF1D44" w:rsidP="00BF1D44">
      <w:pPr>
        <w:pStyle w:val="PR3"/>
        <w:rPr>
          <w:color w:val="000000"/>
        </w:rPr>
      </w:pPr>
      <w:r>
        <w:rPr>
          <w:color w:val="000000"/>
        </w:rPr>
        <w:t>Prime Coat: Latex, exterior, matching topcoat.</w:t>
      </w:r>
    </w:p>
    <w:p w14:paraId="12F77CB6" w14:textId="77777777" w:rsidR="00BF1D44" w:rsidRDefault="00BF1D44" w:rsidP="00BF1D44">
      <w:pPr>
        <w:pStyle w:val="PR3"/>
        <w:spacing w:before="0"/>
        <w:rPr>
          <w:color w:val="000000"/>
        </w:rPr>
      </w:pPr>
      <w:r>
        <w:rPr>
          <w:color w:val="000000"/>
        </w:rPr>
        <w:t>Intermediate Coat: Latex, exterior, matching topcoat.</w:t>
      </w:r>
    </w:p>
    <w:p w14:paraId="3B780EBC" w14:textId="77777777" w:rsidR="00BF1D44" w:rsidRDefault="00BF1D44" w:rsidP="00BF1D44">
      <w:pPr>
        <w:pStyle w:val="PR3"/>
        <w:spacing w:before="0"/>
        <w:rPr>
          <w:color w:val="000000"/>
        </w:rPr>
      </w:pPr>
      <w:r>
        <w:rPr>
          <w:color w:val="000000"/>
        </w:rPr>
        <w:t>Topcoat: Latex, exterior, low sheen (MPI Gloss Level 3-4), MPI #15.</w:t>
      </w:r>
    </w:p>
    <w:p w14:paraId="07DA1A1E" w14:textId="77777777" w:rsidR="00BF1D44" w:rsidRDefault="00BF1D44" w:rsidP="00BF1D44">
      <w:pPr>
        <w:pStyle w:val="PR4"/>
        <w:rPr>
          <w:color w:val="000000"/>
        </w:rPr>
      </w:pPr>
      <w:r>
        <w:rPr>
          <w:color w:val="000000"/>
        </w:rPr>
        <w:t>Sherwin Williams Exterior Acrylic Satin: “Duration”</w:t>
      </w:r>
    </w:p>
    <w:p w14:paraId="55289FE1" w14:textId="77777777" w:rsidR="00BF1D44" w:rsidRDefault="00BF1D44" w:rsidP="00BF1D44">
      <w:pPr>
        <w:pStyle w:val="PR4"/>
        <w:spacing w:before="0"/>
        <w:rPr>
          <w:color w:val="000000"/>
        </w:rPr>
      </w:pPr>
      <w:r>
        <w:rPr>
          <w:color w:val="000000"/>
        </w:rPr>
        <w:t>Behr Exterior Satin Enamel: “Premium Plus”</w:t>
      </w:r>
    </w:p>
    <w:p w14:paraId="128A504F" w14:textId="77777777" w:rsidR="00BF1D44" w:rsidRDefault="00BF1D44" w:rsidP="00BF1D44">
      <w:pPr>
        <w:pStyle w:val="PR4"/>
        <w:spacing w:before="0"/>
        <w:rPr>
          <w:color w:val="000000"/>
        </w:rPr>
      </w:pPr>
      <w:r>
        <w:rPr>
          <w:color w:val="000000"/>
        </w:rPr>
        <w:t>Benjamin Moore, Exterior Satin Finish Ultra Spec X</w:t>
      </w:r>
    </w:p>
    <w:p w14:paraId="5F37AACF" w14:textId="77777777" w:rsidR="00BF1D44" w:rsidRDefault="00BF1D44" w:rsidP="00BF1D44">
      <w:pPr>
        <w:pStyle w:val="PR4"/>
        <w:spacing w:before="0"/>
        <w:rPr>
          <w:color w:val="000000"/>
        </w:rPr>
      </w:pPr>
      <w:r>
        <w:rPr>
          <w:color w:val="000000"/>
        </w:rPr>
        <w:t>Pratt and Lambert: Pro Hide Pure Exterior Eggshell</w:t>
      </w:r>
    </w:p>
    <w:p w14:paraId="75A0A54E" w14:textId="77777777" w:rsidR="00BF1D44" w:rsidRDefault="00BF1D44" w:rsidP="00BF1D44">
      <w:pPr>
        <w:pStyle w:val="PR1"/>
        <w:rPr>
          <w:color w:val="000000"/>
        </w:rPr>
      </w:pPr>
      <w:r>
        <w:rPr>
          <w:color w:val="000000"/>
        </w:rPr>
        <w:t>Wood Substrates: Exposed framing.</w:t>
      </w:r>
    </w:p>
    <w:p w14:paraId="2EF2A6EF" w14:textId="77777777" w:rsidR="00BF1D44" w:rsidRDefault="00BF1D44" w:rsidP="00BF1D44">
      <w:pPr>
        <w:pStyle w:val="PR2"/>
        <w:rPr>
          <w:color w:val="000000"/>
        </w:rPr>
      </w:pPr>
      <w:r>
        <w:rPr>
          <w:color w:val="000000"/>
        </w:rPr>
        <w:t>Latex over Latex Primer System MPI EXT 6.2M:</w:t>
      </w:r>
    </w:p>
    <w:p w14:paraId="2DFAF392" w14:textId="77777777" w:rsidR="00BF1D44" w:rsidRDefault="00BF1D44" w:rsidP="00BF1D44">
      <w:pPr>
        <w:pStyle w:val="PR3"/>
        <w:rPr>
          <w:color w:val="000000"/>
        </w:rPr>
      </w:pPr>
      <w:r>
        <w:rPr>
          <w:color w:val="000000"/>
        </w:rPr>
        <w:t>Prime Coat: Primer, latex for exterior wood, MPI #6.</w:t>
      </w:r>
    </w:p>
    <w:p w14:paraId="0F5EEC3A" w14:textId="77777777" w:rsidR="00BF1D44" w:rsidRDefault="00BF1D44" w:rsidP="00BF1D44">
      <w:pPr>
        <w:pStyle w:val="PR4"/>
        <w:rPr>
          <w:color w:val="000000"/>
        </w:rPr>
      </w:pPr>
      <w:r>
        <w:rPr>
          <w:color w:val="000000"/>
        </w:rPr>
        <w:t>Sherwin Williams: Exterior Latex Primer</w:t>
      </w:r>
    </w:p>
    <w:p w14:paraId="47992BC9" w14:textId="77777777" w:rsidR="00BF1D44" w:rsidRDefault="00BF1D44" w:rsidP="00BF1D44">
      <w:pPr>
        <w:pStyle w:val="PR4"/>
        <w:spacing w:before="0"/>
        <w:rPr>
          <w:color w:val="000000"/>
        </w:rPr>
      </w:pPr>
      <w:r>
        <w:rPr>
          <w:color w:val="000000"/>
        </w:rPr>
        <w:t>Behr: Premium Plus Exterior Multi Surface Primer</w:t>
      </w:r>
    </w:p>
    <w:p w14:paraId="5A319922" w14:textId="77777777" w:rsidR="00BF1D44" w:rsidRDefault="00BF1D44" w:rsidP="00BF1D44">
      <w:pPr>
        <w:pStyle w:val="PR4"/>
        <w:spacing w:before="0"/>
        <w:rPr>
          <w:color w:val="000000"/>
        </w:rPr>
      </w:pPr>
      <w:r>
        <w:rPr>
          <w:color w:val="000000"/>
        </w:rPr>
        <w:t>Benjamin Moore</w:t>
      </w:r>
      <w:proofErr w:type="gramStart"/>
      <w:r>
        <w:rPr>
          <w:color w:val="000000"/>
        </w:rPr>
        <w:t xml:space="preserve">:  </w:t>
      </w:r>
      <w:proofErr w:type="spellStart"/>
      <w:r>
        <w:rPr>
          <w:color w:val="000000"/>
        </w:rPr>
        <w:t>Blockout</w:t>
      </w:r>
      <w:proofErr w:type="spellEnd"/>
      <w:proofErr w:type="gramEnd"/>
      <w:r>
        <w:rPr>
          <w:color w:val="000000"/>
        </w:rPr>
        <w:t xml:space="preserve"> 100% Acrylic Exterior Primer</w:t>
      </w:r>
    </w:p>
    <w:p w14:paraId="3BCC8265" w14:textId="77777777" w:rsidR="00BF1D44" w:rsidRDefault="00BF1D44" w:rsidP="00BF1D44">
      <w:pPr>
        <w:pStyle w:val="PR4"/>
        <w:spacing w:before="0"/>
        <w:rPr>
          <w:color w:val="000000"/>
        </w:rPr>
      </w:pPr>
      <w:r>
        <w:rPr>
          <w:color w:val="000000"/>
        </w:rPr>
        <w:t xml:space="preserve">Pratt and </w:t>
      </w:r>
      <w:proofErr w:type="gramStart"/>
      <w:r>
        <w:rPr>
          <w:color w:val="000000"/>
        </w:rPr>
        <w:t>Lambert :</w:t>
      </w:r>
      <w:proofErr w:type="gramEnd"/>
      <w:r>
        <w:rPr>
          <w:color w:val="000000"/>
        </w:rPr>
        <w:t xml:space="preserve"> </w:t>
      </w:r>
      <w:proofErr w:type="spellStart"/>
      <w:r>
        <w:rPr>
          <w:color w:val="000000"/>
        </w:rPr>
        <w:t>ProHide</w:t>
      </w:r>
      <w:proofErr w:type="spellEnd"/>
      <w:r>
        <w:rPr>
          <w:color w:val="000000"/>
        </w:rPr>
        <w:t xml:space="preserve"> Gold Exterior Latex Primer</w:t>
      </w:r>
    </w:p>
    <w:p w14:paraId="2FB33CC0" w14:textId="77777777" w:rsidR="00BF1D44" w:rsidRDefault="00BF1D44" w:rsidP="00BF1D44">
      <w:pPr>
        <w:pStyle w:val="PR3"/>
        <w:rPr>
          <w:color w:val="000000"/>
        </w:rPr>
      </w:pPr>
      <w:r>
        <w:rPr>
          <w:color w:val="000000"/>
        </w:rPr>
        <w:t>Intermediate Coat: Latex, exterior, matching topcoat.</w:t>
      </w:r>
    </w:p>
    <w:p w14:paraId="0A2E6659" w14:textId="77777777" w:rsidR="00BF1D44" w:rsidRDefault="00BF1D44" w:rsidP="00BF1D44">
      <w:pPr>
        <w:pStyle w:val="PR3"/>
        <w:spacing w:before="0"/>
        <w:rPr>
          <w:color w:val="000000"/>
        </w:rPr>
      </w:pPr>
      <w:r>
        <w:rPr>
          <w:color w:val="000000"/>
        </w:rPr>
        <w:t>Topcoat: Latex, exterior, low sheen (MPI Gloss Level 3-4), MPI #15.</w:t>
      </w:r>
    </w:p>
    <w:p w14:paraId="31191A95" w14:textId="77777777" w:rsidR="00BF1D44" w:rsidRDefault="00BF1D44" w:rsidP="00BF1D44">
      <w:pPr>
        <w:pStyle w:val="PR4"/>
        <w:rPr>
          <w:color w:val="000000"/>
        </w:rPr>
      </w:pPr>
      <w:r>
        <w:rPr>
          <w:color w:val="000000"/>
        </w:rPr>
        <w:t>Sherwin Williams Exterior Acrylic Satin: “Duration”</w:t>
      </w:r>
    </w:p>
    <w:p w14:paraId="2B1D8D16" w14:textId="77777777" w:rsidR="00BF1D44" w:rsidRDefault="00BF1D44" w:rsidP="00BF1D44">
      <w:pPr>
        <w:pStyle w:val="PR4"/>
        <w:spacing w:before="0"/>
        <w:rPr>
          <w:color w:val="000000"/>
        </w:rPr>
      </w:pPr>
      <w:r>
        <w:rPr>
          <w:color w:val="000000"/>
        </w:rPr>
        <w:t>Behr Exterior Satin Enamel: “Premium Plus”</w:t>
      </w:r>
    </w:p>
    <w:p w14:paraId="27BA5F5C" w14:textId="77777777" w:rsidR="00BF1D44" w:rsidRDefault="00BF1D44" w:rsidP="00BF1D44">
      <w:pPr>
        <w:pStyle w:val="PR4"/>
        <w:spacing w:before="0"/>
        <w:rPr>
          <w:color w:val="000000"/>
        </w:rPr>
      </w:pPr>
      <w:r>
        <w:rPr>
          <w:color w:val="000000"/>
        </w:rPr>
        <w:t>Benjamin Moore, Exterior Satin Finish Ultra Spec X</w:t>
      </w:r>
    </w:p>
    <w:p w14:paraId="33E90226" w14:textId="77777777" w:rsidR="00BF1D44" w:rsidRDefault="00BF1D44" w:rsidP="00BF1D44">
      <w:pPr>
        <w:pStyle w:val="PR4"/>
        <w:spacing w:before="0"/>
        <w:rPr>
          <w:color w:val="000000"/>
        </w:rPr>
      </w:pPr>
      <w:r>
        <w:rPr>
          <w:color w:val="000000"/>
        </w:rPr>
        <w:t>Pratt and Lambert: Pro Hide Pure Exterior Eggshell</w:t>
      </w:r>
    </w:p>
    <w:p w14:paraId="0D04285A" w14:textId="77777777" w:rsidR="00BF1D44" w:rsidRPr="00C964A0" w:rsidRDefault="00BF1D44" w:rsidP="00BF1D44">
      <w:pPr>
        <w:pStyle w:val="PR1"/>
        <w:rPr>
          <w:color w:val="000000"/>
        </w:rPr>
      </w:pPr>
      <w:r w:rsidRPr="00C964A0">
        <w:rPr>
          <w:color w:val="000000"/>
        </w:rPr>
        <w:t>Wood Substrates</w:t>
      </w:r>
      <w:r w:rsidR="00C964A0" w:rsidRPr="00C964A0">
        <w:rPr>
          <w:color w:val="000000"/>
        </w:rPr>
        <w:t>: Wood</w:t>
      </w:r>
      <w:r w:rsidRPr="00C964A0">
        <w:rPr>
          <w:color w:val="000000"/>
        </w:rPr>
        <w:t xml:space="preserve"> trim and Wood Based Panel Products. </w:t>
      </w:r>
      <w:r w:rsidRPr="00C964A0">
        <w:rPr>
          <w:b/>
          <w:color w:val="000000"/>
        </w:rPr>
        <w:t>Architectural woodwork</w:t>
      </w:r>
      <w:r w:rsidR="0066466C" w:rsidRPr="00C964A0">
        <w:rPr>
          <w:color w:val="000000"/>
        </w:rPr>
        <w:t xml:space="preserve">, </w:t>
      </w:r>
      <w:r w:rsidRPr="00C964A0">
        <w:rPr>
          <w:b/>
          <w:color w:val="000000"/>
        </w:rPr>
        <w:t>Doors</w:t>
      </w:r>
      <w:r w:rsidR="0066466C" w:rsidRPr="00C964A0">
        <w:rPr>
          <w:color w:val="000000"/>
        </w:rPr>
        <w:t xml:space="preserve">, </w:t>
      </w:r>
      <w:r w:rsidRPr="00C964A0">
        <w:rPr>
          <w:b/>
          <w:color w:val="000000"/>
        </w:rPr>
        <w:t>Windows</w:t>
      </w:r>
      <w:r w:rsidR="0066466C" w:rsidRPr="00C964A0">
        <w:rPr>
          <w:color w:val="000000"/>
        </w:rPr>
        <w:t xml:space="preserve">, </w:t>
      </w:r>
      <w:r w:rsidRPr="00C964A0">
        <w:rPr>
          <w:b/>
          <w:color w:val="000000"/>
        </w:rPr>
        <w:t xml:space="preserve">Wood </w:t>
      </w:r>
      <w:r w:rsidR="0066466C" w:rsidRPr="00C964A0">
        <w:rPr>
          <w:b/>
          <w:color w:val="000000"/>
        </w:rPr>
        <w:t xml:space="preserve">shingle </w:t>
      </w:r>
      <w:r w:rsidRPr="00C964A0">
        <w:rPr>
          <w:b/>
          <w:color w:val="000000"/>
        </w:rPr>
        <w:t>siding</w:t>
      </w:r>
    </w:p>
    <w:p w14:paraId="738CAF2D" w14:textId="77777777" w:rsidR="00BF1D44" w:rsidRDefault="00BF1D44" w:rsidP="00BF1D44">
      <w:pPr>
        <w:pStyle w:val="PR2"/>
        <w:rPr>
          <w:color w:val="000000"/>
        </w:rPr>
      </w:pPr>
      <w:r>
        <w:rPr>
          <w:color w:val="000000"/>
        </w:rPr>
        <w:t>Latex over Latex Primer System MPI EXT 6.3L:</w:t>
      </w:r>
    </w:p>
    <w:p w14:paraId="7729512C" w14:textId="77777777" w:rsidR="00BF1D44" w:rsidRDefault="00BF1D44" w:rsidP="00BF1D44">
      <w:pPr>
        <w:pStyle w:val="PR3"/>
        <w:rPr>
          <w:color w:val="000000"/>
        </w:rPr>
      </w:pPr>
      <w:r>
        <w:rPr>
          <w:color w:val="000000"/>
        </w:rPr>
        <w:t>Prime Coat: Primer, latex for exterior wood, MPI #6.</w:t>
      </w:r>
    </w:p>
    <w:p w14:paraId="071C00B2" w14:textId="77777777" w:rsidR="00BF1D44" w:rsidRDefault="00BF1D44" w:rsidP="00BF1D44">
      <w:pPr>
        <w:pStyle w:val="PR4"/>
        <w:rPr>
          <w:color w:val="000000"/>
        </w:rPr>
      </w:pPr>
      <w:r>
        <w:rPr>
          <w:color w:val="000000"/>
        </w:rPr>
        <w:t>Sherwin Williams: Exterior Latex Primer</w:t>
      </w:r>
    </w:p>
    <w:p w14:paraId="58535BF1" w14:textId="77777777" w:rsidR="00BF1D44" w:rsidRDefault="00BF1D44" w:rsidP="00BF1D44">
      <w:pPr>
        <w:pStyle w:val="PR4"/>
        <w:spacing w:before="0"/>
        <w:rPr>
          <w:color w:val="000000"/>
        </w:rPr>
      </w:pPr>
      <w:r>
        <w:rPr>
          <w:color w:val="000000"/>
        </w:rPr>
        <w:t>Behr: Premium Plus Exterior Multi Surface Primer</w:t>
      </w:r>
    </w:p>
    <w:p w14:paraId="10FB1DFF" w14:textId="77777777" w:rsidR="00BF1D44" w:rsidRDefault="00BF1D44" w:rsidP="00BF1D44">
      <w:pPr>
        <w:pStyle w:val="PR4"/>
        <w:spacing w:before="0"/>
        <w:rPr>
          <w:color w:val="000000"/>
        </w:rPr>
      </w:pPr>
      <w:r>
        <w:rPr>
          <w:color w:val="000000"/>
        </w:rPr>
        <w:t>Benjamin Moore</w:t>
      </w:r>
      <w:proofErr w:type="gramStart"/>
      <w:r>
        <w:rPr>
          <w:color w:val="000000"/>
        </w:rPr>
        <w:t xml:space="preserve">:  </w:t>
      </w:r>
      <w:proofErr w:type="spellStart"/>
      <w:r>
        <w:rPr>
          <w:color w:val="000000"/>
        </w:rPr>
        <w:t>Blockout</w:t>
      </w:r>
      <w:proofErr w:type="spellEnd"/>
      <w:proofErr w:type="gramEnd"/>
      <w:r>
        <w:rPr>
          <w:color w:val="000000"/>
        </w:rPr>
        <w:t xml:space="preserve"> 100% Acrylic Exterior Primer</w:t>
      </w:r>
    </w:p>
    <w:p w14:paraId="0CBA7344" w14:textId="77777777" w:rsidR="00BF1D44" w:rsidRDefault="00BF1D44" w:rsidP="00BF1D44">
      <w:pPr>
        <w:pStyle w:val="PR4"/>
        <w:spacing w:before="0"/>
        <w:rPr>
          <w:color w:val="000000"/>
        </w:rPr>
      </w:pPr>
      <w:r>
        <w:rPr>
          <w:color w:val="000000"/>
        </w:rPr>
        <w:t xml:space="preserve">Pratt and </w:t>
      </w:r>
      <w:proofErr w:type="gramStart"/>
      <w:r>
        <w:rPr>
          <w:color w:val="000000"/>
        </w:rPr>
        <w:t>Lambert :</w:t>
      </w:r>
      <w:proofErr w:type="gramEnd"/>
      <w:r>
        <w:rPr>
          <w:color w:val="000000"/>
        </w:rPr>
        <w:t xml:space="preserve"> </w:t>
      </w:r>
      <w:proofErr w:type="spellStart"/>
      <w:r>
        <w:rPr>
          <w:color w:val="000000"/>
        </w:rPr>
        <w:t>ProHide</w:t>
      </w:r>
      <w:proofErr w:type="spellEnd"/>
      <w:r>
        <w:rPr>
          <w:color w:val="000000"/>
        </w:rPr>
        <w:t xml:space="preserve"> Gold Exterior Latex Primer</w:t>
      </w:r>
    </w:p>
    <w:p w14:paraId="67E4B0F2" w14:textId="77777777" w:rsidR="00BF1D44" w:rsidRDefault="00BF1D44" w:rsidP="00BF1D44">
      <w:pPr>
        <w:pStyle w:val="PR3"/>
        <w:rPr>
          <w:color w:val="000000"/>
        </w:rPr>
      </w:pPr>
      <w:r>
        <w:rPr>
          <w:color w:val="000000"/>
        </w:rPr>
        <w:t>Intermediate Coat: Latex, exterior, matching topcoat.</w:t>
      </w:r>
    </w:p>
    <w:p w14:paraId="4B652B6D" w14:textId="77777777" w:rsidR="00BF1D44" w:rsidRDefault="00BF1D44" w:rsidP="00BF1D44">
      <w:pPr>
        <w:pStyle w:val="PR3"/>
        <w:spacing w:before="0"/>
        <w:rPr>
          <w:color w:val="000000"/>
        </w:rPr>
      </w:pPr>
      <w:r>
        <w:rPr>
          <w:color w:val="000000"/>
        </w:rPr>
        <w:t>Topcoat: Latex, exterior, low sheen (MPI Gloss Level 3-4), MPI #15.</w:t>
      </w:r>
    </w:p>
    <w:p w14:paraId="033FC393" w14:textId="77777777" w:rsidR="00BF1D44" w:rsidRDefault="00BF1D44" w:rsidP="00BF1D44">
      <w:pPr>
        <w:pStyle w:val="PR4"/>
        <w:rPr>
          <w:color w:val="000000"/>
        </w:rPr>
      </w:pPr>
      <w:r>
        <w:rPr>
          <w:color w:val="000000"/>
        </w:rPr>
        <w:t>Sherwin Williams Exterior Acrylic Satin: “Duration”</w:t>
      </w:r>
    </w:p>
    <w:p w14:paraId="403EA31D" w14:textId="77777777" w:rsidR="00BF1D44" w:rsidRDefault="00BF1D44" w:rsidP="00BF1D44">
      <w:pPr>
        <w:pStyle w:val="PR4"/>
        <w:spacing w:before="0"/>
        <w:rPr>
          <w:color w:val="000000"/>
        </w:rPr>
      </w:pPr>
      <w:r>
        <w:rPr>
          <w:color w:val="000000"/>
        </w:rPr>
        <w:t>Behr Exterior Satin Enamel: “Premium Plus”</w:t>
      </w:r>
    </w:p>
    <w:p w14:paraId="3E0458AB" w14:textId="77777777" w:rsidR="00BF1D44" w:rsidRDefault="00BF1D44" w:rsidP="00BF1D44">
      <w:pPr>
        <w:pStyle w:val="PR4"/>
        <w:spacing w:before="0"/>
        <w:rPr>
          <w:color w:val="000000"/>
        </w:rPr>
      </w:pPr>
      <w:r>
        <w:rPr>
          <w:color w:val="000000"/>
        </w:rPr>
        <w:t>Benjamin Moore, Exterior Satin Finish Ultra Spec X</w:t>
      </w:r>
    </w:p>
    <w:p w14:paraId="47CA6D64" w14:textId="77777777" w:rsidR="00BF1D44" w:rsidRDefault="00BF1D44" w:rsidP="00BF1D44">
      <w:pPr>
        <w:pStyle w:val="PR4"/>
        <w:spacing w:before="0"/>
        <w:rPr>
          <w:color w:val="000000"/>
        </w:rPr>
      </w:pPr>
      <w:r>
        <w:rPr>
          <w:color w:val="000000"/>
        </w:rPr>
        <w:t>Pratt and Lambert: Pro Hide Pure Exterior Eggshell</w:t>
      </w:r>
    </w:p>
    <w:p w14:paraId="3BD363EE" w14:textId="77777777" w:rsidR="00BF1D44" w:rsidRDefault="00BF1D44" w:rsidP="00BF1D44">
      <w:pPr>
        <w:pStyle w:val="PR4"/>
        <w:spacing w:before="0"/>
        <w:rPr>
          <w:color w:val="000000"/>
        </w:rPr>
      </w:pPr>
      <w:r>
        <w:rPr>
          <w:color w:val="000000"/>
        </w:rPr>
        <w:t>&lt;Insert manufacturer's name; product name or designation&gt;.</w:t>
      </w:r>
    </w:p>
    <w:p w14:paraId="37AD69B1" w14:textId="77777777" w:rsidR="00BF1D44" w:rsidRDefault="00BF1D44" w:rsidP="004253CD">
      <w:pPr>
        <w:pStyle w:val="EOS"/>
        <w:rPr>
          <w:color w:val="000000"/>
        </w:rPr>
      </w:pPr>
      <w:r>
        <w:rPr>
          <w:color w:val="000000"/>
        </w:rPr>
        <w:lastRenderedPageBreak/>
        <w:t>END OF SECTION 099113</w:t>
      </w:r>
    </w:p>
    <w:p w14:paraId="12BC890A" w14:textId="008EF030" w:rsidR="00BF1D44" w:rsidRDefault="00BF1D44" w:rsidP="004253CD">
      <w:pPr>
        <w:pStyle w:val="EOS"/>
        <w:spacing w:before="0"/>
        <w:rPr>
          <w:color w:val="000000"/>
        </w:rPr>
      </w:pPr>
      <w:r>
        <w:rPr>
          <w:color w:val="000000"/>
        </w:rPr>
        <w:fldChar w:fldCharType="begin"/>
      </w:r>
      <w:r>
        <w:rPr>
          <w:color w:val="000000"/>
        </w:rPr>
        <w:instrText xml:space="preserve"> SAVEDATE  \@ "MMMM yyyy"  \* MERGEFORMAT </w:instrText>
      </w:r>
      <w:r>
        <w:rPr>
          <w:color w:val="000000"/>
        </w:rPr>
        <w:fldChar w:fldCharType="separate"/>
      </w:r>
      <w:r w:rsidR="00F24435">
        <w:rPr>
          <w:noProof/>
          <w:color w:val="000000"/>
        </w:rPr>
        <w:t>October 2026</w:t>
      </w:r>
      <w:r>
        <w:rPr>
          <w:color w:val="000000"/>
        </w:rPr>
        <w:fldChar w:fldCharType="end"/>
      </w:r>
    </w:p>
    <w:p w14:paraId="65E20106" w14:textId="77777777" w:rsidR="00BF1D44" w:rsidRDefault="00BF1D44" w:rsidP="00B10DC9">
      <w:pPr>
        <w:pStyle w:val="EOS"/>
        <w:sectPr w:rsidR="00BF1D44" w:rsidSect="00BF1D44">
          <w:footerReference w:type="default" r:id="rId70"/>
          <w:footnotePr>
            <w:numRestart w:val="eachSect"/>
          </w:footnotePr>
          <w:endnotePr>
            <w:numFmt w:val="decimal"/>
          </w:endnotePr>
          <w:pgSz w:w="12240" w:h="15840"/>
          <w:pgMar w:top="1440" w:right="1440" w:bottom="1440" w:left="1440" w:header="720" w:footer="720" w:gutter="0"/>
          <w:cols w:space="720"/>
        </w:sectPr>
      </w:pPr>
    </w:p>
    <w:p w14:paraId="2A4E2C75" w14:textId="77777777" w:rsidR="00BF1D44" w:rsidRDefault="00BF1D44" w:rsidP="00BF1D44">
      <w:pPr>
        <w:pStyle w:val="SCT"/>
        <w:jc w:val="left"/>
      </w:pPr>
      <w:bookmarkStart w:id="70" w:name="qX09930000"/>
      <w:r>
        <w:lastRenderedPageBreak/>
        <w:t xml:space="preserve">USDA </w:t>
      </w:r>
      <w:bookmarkEnd w:id="70"/>
      <w:r>
        <w:t>FOREST SERVICE, R4</w:t>
      </w:r>
    </w:p>
    <w:p w14:paraId="140C3FDA" w14:textId="77777777" w:rsidR="008333C2" w:rsidRDefault="008333C2" w:rsidP="008333C2">
      <w:pPr>
        <w:pStyle w:val="SCT"/>
        <w:spacing w:before="0"/>
        <w:jc w:val="left"/>
      </w:pPr>
      <w:bookmarkStart w:id="71" w:name="_Toc194484638"/>
      <w:r>
        <w:t xml:space="preserve">GAOA </w:t>
      </w:r>
      <w:fldSimple w:instr=" COMMENTS  \* MERGEFORMAT ">
        <w:r w:rsidR="003F27B7">
          <w:t>MESA FALLS VISITORS CENTER ROOF REPLACEMENT AND MAINTENANCE</w:t>
        </w:r>
      </w:fldSimple>
    </w:p>
    <w:p w14:paraId="34FA3C47" w14:textId="77777777" w:rsidR="00BF1D44" w:rsidRPr="00BF1D44" w:rsidRDefault="00BF1D44" w:rsidP="00BF1D44">
      <w:pPr>
        <w:pStyle w:val="SCTM"/>
      </w:pPr>
      <w:bookmarkStart w:id="72" w:name="_Toc198302440"/>
      <w:bookmarkStart w:id="73" w:name="_Toc198302476"/>
      <w:r>
        <w:t>SECTION 099300 - STAINING AND TRANSPARENT FINISHING</w:t>
      </w:r>
      <w:bookmarkEnd w:id="71"/>
      <w:bookmarkEnd w:id="72"/>
      <w:bookmarkEnd w:id="73"/>
    </w:p>
    <w:p w14:paraId="7EE73E77" w14:textId="77777777" w:rsidR="00BF1D44" w:rsidRPr="003F27B7" w:rsidRDefault="00BF1D44" w:rsidP="00EF4A29">
      <w:pPr>
        <w:pStyle w:val="PRT"/>
        <w:numPr>
          <w:ilvl w:val="0"/>
          <w:numId w:val="33"/>
        </w:numPr>
        <w:rPr>
          <w:color w:val="000000"/>
        </w:rPr>
      </w:pPr>
      <w:r w:rsidRPr="003F27B7">
        <w:rPr>
          <w:color w:val="000000"/>
        </w:rPr>
        <w:t>GENERAL</w:t>
      </w:r>
    </w:p>
    <w:p w14:paraId="085450CC" w14:textId="77777777" w:rsidR="00BF1D44" w:rsidRPr="0079093C" w:rsidRDefault="00BF1D44" w:rsidP="00BF1D44">
      <w:pPr>
        <w:pStyle w:val="ART"/>
        <w:rPr>
          <w:color w:val="000000"/>
        </w:rPr>
      </w:pPr>
      <w:r w:rsidRPr="0079093C">
        <w:rPr>
          <w:color w:val="000000"/>
        </w:rPr>
        <w:t>SUMMARY</w:t>
      </w:r>
    </w:p>
    <w:p w14:paraId="25AC5570" w14:textId="77777777" w:rsidR="00BF1D44" w:rsidRPr="0079093C" w:rsidRDefault="00BF1D44" w:rsidP="00BF1D44">
      <w:pPr>
        <w:pStyle w:val="PR1"/>
        <w:rPr>
          <w:color w:val="000000"/>
        </w:rPr>
      </w:pPr>
      <w:r w:rsidRPr="0079093C">
        <w:rPr>
          <w:color w:val="000000"/>
        </w:rPr>
        <w:t>Section includes surface preparation and application of wood stains and transparent finishes on the following substrates:</w:t>
      </w:r>
    </w:p>
    <w:p w14:paraId="5F566D6C" w14:textId="77777777" w:rsidR="00BF1D44" w:rsidRPr="0079093C" w:rsidRDefault="00BF1D44" w:rsidP="00BF1D44">
      <w:pPr>
        <w:pStyle w:val="PR2"/>
        <w:rPr>
          <w:color w:val="000000"/>
        </w:rPr>
      </w:pPr>
      <w:r w:rsidRPr="0079093C">
        <w:rPr>
          <w:color w:val="000000"/>
        </w:rPr>
        <w:t>Exterior Substrates:</w:t>
      </w:r>
    </w:p>
    <w:p w14:paraId="11B0A9DE" w14:textId="77777777" w:rsidR="00BF1D44" w:rsidRPr="0079093C" w:rsidRDefault="00BF1D44" w:rsidP="00BF1D44">
      <w:pPr>
        <w:pStyle w:val="PR3"/>
        <w:rPr>
          <w:color w:val="000000"/>
        </w:rPr>
      </w:pPr>
      <w:r w:rsidRPr="0079093C">
        <w:rPr>
          <w:color w:val="000000"/>
        </w:rPr>
        <w:t>Exposed glued-laminated beams and columns.</w:t>
      </w:r>
    </w:p>
    <w:p w14:paraId="41717720" w14:textId="77777777" w:rsidR="00BF1D44" w:rsidRPr="0079093C" w:rsidRDefault="00BF1D44" w:rsidP="00BF1D44">
      <w:pPr>
        <w:pStyle w:val="PR3"/>
        <w:spacing w:before="0"/>
        <w:rPr>
          <w:color w:val="000000"/>
        </w:rPr>
      </w:pPr>
      <w:r w:rsidRPr="0079093C">
        <w:rPr>
          <w:color w:val="000000"/>
        </w:rPr>
        <w:t>Exposed framing.</w:t>
      </w:r>
    </w:p>
    <w:p w14:paraId="38F3D96C" w14:textId="77777777" w:rsidR="00BF1D44" w:rsidRPr="0079093C" w:rsidRDefault="00BF1D44" w:rsidP="00BF1D44">
      <w:pPr>
        <w:pStyle w:val="PR3"/>
        <w:spacing w:before="0"/>
        <w:rPr>
          <w:color w:val="000000"/>
        </w:rPr>
      </w:pPr>
      <w:r w:rsidRPr="0079093C">
        <w:rPr>
          <w:color w:val="000000"/>
        </w:rPr>
        <w:t>Dressed lumber (finish carpentry or woodwork).</w:t>
      </w:r>
    </w:p>
    <w:p w14:paraId="7DE8D30E" w14:textId="77777777" w:rsidR="00BF1D44" w:rsidRPr="0079093C" w:rsidRDefault="00BF1D44" w:rsidP="00BF1D44">
      <w:pPr>
        <w:pStyle w:val="PR3"/>
        <w:spacing w:before="0"/>
        <w:rPr>
          <w:color w:val="000000"/>
        </w:rPr>
      </w:pPr>
      <w:r w:rsidRPr="0079093C">
        <w:rPr>
          <w:color w:val="000000"/>
        </w:rPr>
        <w:t>Wood-based panel products.</w:t>
      </w:r>
    </w:p>
    <w:p w14:paraId="67F5C395" w14:textId="77777777" w:rsidR="00BF1D44" w:rsidRPr="0079093C" w:rsidRDefault="00BF1D44" w:rsidP="00BF1D44">
      <w:pPr>
        <w:pStyle w:val="PR2"/>
        <w:rPr>
          <w:color w:val="000000"/>
        </w:rPr>
      </w:pPr>
      <w:r w:rsidRPr="0079093C">
        <w:rPr>
          <w:color w:val="000000"/>
        </w:rPr>
        <w:t>Interior Substrates:</w:t>
      </w:r>
    </w:p>
    <w:p w14:paraId="5A5D22F0" w14:textId="77777777" w:rsidR="00BF1D44" w:rsidRPr="0079093C" w:rsidRDefault="00BF1D44" w:rsidP="00BF1D44">
      <w:pPr>
        <w:pStyle w:val="PR3"/>
        <w:rPr>
          <w:color w:val="000000"/>
        </w:rPr>
      </w:pPr>
      <w:r w:rsidRPr="0079093C">
        <w:rPr>
          <w:color w:val="000000"/>
        </w:rPr>
        <w:t>Exposed glued-laminated beams and columns.</w:t>
      </w:r>
    </w:p>
    <w:p w14:paraId="42123C09" w14:textId="77777777" w:rsidR="00BF1D44" w:rsidRPr="0079093C" w:rsidRDefault="00BF1D44" w:rsidP="00BF1D44">
      <w:pPr>
        <w:pStyle w:val="PR3"/>
        <w:spacing w:before="0"/>
        <w:rPr>
          <w:color w:val="000000"/>
        </w:rPr>
      </w:pPr>
      <w:r w:rsidRPr="0079093C">
        <w:rPr>
          <w:color w:val="000000"/>
        </w:rPr>
        <w:t>Exposed framing.</w:t>
      </w:r>
    </w:p>
    <w:p w14:paraId="5095FFDB" w14:textId="77777777" w:rsidR="00BF1D44" w:rsidRPr="0079093C" w:rsidRDefault="00BF1D44" w:rsidP="00BF1D44">
      <w:pPr>
        <w:pStyle w:val="PR3"/>
        <w:spacing w:before="0"/>
        <w:rPr>
          <w:color w:val="000000"/>
        </w:rPr>
      </w:pPr>
      <w:r w:rsidRPr="0079093C">
        <w:rPr>
          <w:color w:val="000000"/>
        </w:rPr>
        <w:t>Dressed lumber (finish carpentry or woodwork).</w:t>
      </w:r>
    </w:p>
    <w:p w14:paraId="2585658D" w14:textId="77777777" w:rsidR="00BF1D44" w:rsidRPr="0079093C" w:rsidRDefault="00BF1D44" w:rsidP="00BF1D44">
      <w:pPr>
        <w:pStyle w:val="PR3"/>
        <w:spacing w:before="0"/>
        <w:rPr>
          <w:color w:val="000000"/>
        </w:rPr>
      </w:pPr>
      <w:r w:rsidRPr="0079093C">
        <w:rPr>
          <w:color w:val="000000"/>
        </w:rPr>
        <w:t>Wood-based panel products.</w:t>
      </w:r>
    </w:p>
    <w:p w14:paraId="0995A8C5" w14:textId="77777777" w:rsidR="00BF1D44" w:rsidRPr="0079093C" w:rsidRDefault="00BF1D44" w:rsidP="00BF1D44">
      <w:pPr>
        <w:pStyle w:val="ART"/>
        <w:rPr>
          <w:color w:val="000000"/>
        </w:rPr>
      </w:pPr>
      <w:r w:rsidRPr="0079093C">
        <w:rPr>
          <w:color w:val="000000"/>
        </w:rPr>
        <w:t>DEFINITIONS</w:t>
      </w:r>
    </w:p>
    <w:p w14:paraId="4D78392D" w14:textId="77777777" w:rsidR="00BF1D44" w:rsidRPr="0079093C" w:rsidRDefault="00BF1D44" w:rsidP="00BF1D44">
      <w:pPr>
        <w:pStyle w:val="PR1"/>
        <w:rPr>
          <w:color w:val="000000"/>
        </w:rPr>
      </w:pPr>
      <w:r w:rsidRPr="0079093C">
        <w:rPr>
          <w:color w:val="000000"/>
        </w:rPr>
        <w:t>MPI Gloss Level 1: Not more than 5 units at 60 degrees and 10 units at 85 degrees, according to ASTM D 523.</w:t>
      </w:r>
    </w:p>
    <w:p w14:paraId="18364240" w14:textId="77777777" w:rsidR="00BF1D44" w:rsidRPr="0079093C" w:rsidRDefault="00BF1D44" w:rsidP="00BF1D44">
      <w:pPr>
        <w:pStyle w:val="PR1"/>
        <w:rPr>
          <w:color w:val="000000"/>
        </w:rPr>
      </w:pPr>
      <w:r w:rsidRPr="0079093C">
        <w:rPr>
          <w:color w:val="000000"/>
        </w:rPr>
        <w:t>MPI Gloss Level 4: 20 to 35 units at 60 degrees and not less than 35 units at 85 degrees, according to ASTM D 523.</w:t>
      </w:r>
    </w:p>
    <w:p w14:paraId="74984EFD" w14:textId="77777777" w:rsidR="00BF1D44" w:rsidRPr="0079093C" w:rsidRDefault="00BF1D44" w:rsidP="00BF1D44">
      <w:pPr>
        <w:pStyle w:val="PR1"/>
        <w:rPr>
          <w:color w:val="000000"/>
        </w:rPr>
      </w:pPr>
      <w:r w:rsidRPr="0079093C">
        <w:rPr>
          <w:color w:val="000000"/>
        </w:rPr>
        <w:t>MPI Gloss Level 5: 35 to 70 units at 60 degrees, according to ASTM D 523.</w:t>
      </w:r>
    </w:p>
    <w:p w14:paraId="121B3387" w14:textId="77777777" w:rsidR="00BF1D44" w:rsidRPr="0079093C" w:rsidRDefault="00BF1D44" w:rsidP="00BF1D44">
      <w:pPr>
        <w:pStyle w:val="PR1"/>
        <w:rPr>
          <w:color w:val="000000"/>
        </w:rPr>
      </w:pPr>
      <w:r w:rsidRPr="0079093C">
        <w:rPr>
          <w:color w:val="000000"/>
        </w:rPr>
        <w:t>MPI Gloss Level 6: 70 to 85 units at 60 degrees, according to ASTM D 523.</w:t>
      </w:r>
    </w:p>
    <w:p w14:paraId="38948002" w14:textId="77777777" w:rsidR="00BF1D44" w:rsidRPr="0079093C" w:rsidRDefault="00BF1D44" w:rsidP="00BF1D44">
      <w:pPr>
        <w:pStyle w:val="PR1"/>
        <w:rPr>
          <w:color w:val="000000"/>
        </w:rPr>
      </w:pPr>
      <w:r w:rsidRPr="0079093C">
        <w:rPr>
          <w:color w:val="000000"/>
        </w:rPr>
        <w:t>MPI Gloss Level 7: More than 85 units at 60 degrees, according to ASTM D 523.</w:t>
      </w:r>
    </w:p>
    <w:p w14:paraId="33FFAEE2" w14:textId="77777777" w:rsidR="00BF1D44" w:rsidRPr="0079093C" w:rsidRDefault="00BF1D44" w:rsidP="00BF1D44">
      <w:pPr>
        <w:pStyle w:val="ART"/>
        <w:rPr>
          <w:color w:val="000000"/>
        </w:rPr>
      </w:pPr>
      <w:r w:rsidRPr="0079093C">
        <w:rPr>
          <w:color w:val="000000"/>
        </w:rPr>
        <w:t>ACTION SUBMITTALS</w:t>
      </w:r>
    </w:p>
    <w:p w14:paraId="72E4EBFD" w14:textId="77777777" w:rsidR="00BF1D44" w:rsidRPr="0079093C" w:rsidRDefault="00BF1D44" w:rsidP="00BF1D44">
      <w:pPr>
        <w:pStyle w:val="PR1"/>
        <w:rPr>
          <w:color w:val="000000"/>
        </w:rPr>
      </w:pPr>
      <w:r w:rsidRPr="0079093C">
        <w:rPr>
          <w:color w:val="000000"/>
        </w:rPr>
        <w:t>Product Data: For each type of product. Include preparation requirements and application instructions.</w:t>
      </w:r>
    </w:p>
    <w:p w14:paraId="533E4B96" w14:textId="77777777" w:rsidR="00BF1D44" w:rsidRPr="0079093C" w:rsidRDefault="00BF1D44" w:rsidP="00BF1D44">
      <w:pPr>
        <w:pStyle w:val="PR2"/>
        <w:rPr>
          <w:color w:val="000000"/>
        </w:rPr>
      </w:pPr>
      <w:r w:rsidRPr="0079093C">
        <w:rPr>
          <w:color w:val="000000"/>
        </w:rPr>
        <w:t>Include printout of current "MPI Approved Products List" for each product category specified, with the proposed product highlighted.</w:t>
      </w:r>
    </w:p>
    <w:p w14:paraId="17E68AF1" w14:textId="77777777" w:rsidR="00BF1D44" w:rsidRPr="0079093C" w:rsidRDefault="00BF1D44" w:rsidP="00BF1D44">
      <w:pPr>
        <w:pStyle w:val="PR1"/>
        <w:rPr>
          <w:color w:val="000000"/>
          <w:szCs w:val="22"/>
        </w:rPr>
      </w:pPr>
      <w:r w:rsidRPr="0079093C">
        <w:rPr>
          <w:color w:val="000000"/>
        </w:rPr>
        <w:t>Samples: For each type of finish system and in each color and gloss of finish required.</w:t>
      </w:r>
    </w:p>
    <w:p w14:paraId="026D040A" w14:textId="77777777" w:rsidR="00BF1D44" w:rsidRDefault="00BF1D44" w:rsidP="00BF1D44">
      <w:pPr>
        <w:pStyle w:val="ART"/>
        <w:rPr>
          <w:color w:val="000000"/>
        </w:rPr>
      </w:pPr>
      <w:r w:rsidRPr="0079093C">
        <w:rPr>
          <w:color w:val="000000"/>
        </w:rPr>
        <w:t>MEASUREMENT AND PAYMENT</w:t>
      </w:r>
    </w:p>
    <w:p w14:paraId="2B40A7DC" w14:textId="77777777" w:rsidR="00DD7963" w:rsidRDefault="00DD7963" w:rsidP="00DD7963">
      <w:pPr>
        <w:pStyle w:val="PR1"/>
      </w:pPr>
      <w:r>
        <w:lastRenderedPageBreak/>
        <w:t xml:space="preserve">Cedar Shake Walls – Measurement and payment shall be the number of square feet of wall to be prepared and stained, as per the Schedule </w:t>
      </w:r>
      <w:proofErr w:type="gramStart"/>
      <w:r>
        <w:t>Of</w:t>
      </w:r>
      <w:proofErr w:type="gramEnd"/>
      <w:r>
        <w:t xml:space="preserve"> Items.</w:t>
      </w:r>
    </w:p>
    <w:p w14:paraId="6A746D8D" w14:textId="77777777" w:rsidR="00DD7963" w:rsidRPr="00DD7963" w:rsidRDefault="00DD7963" w:rsidP="00DD7963">
      <w:pPr>
        <w:pStyle w:val="PR1"/>
      </w:pPr>
      <w:r>
        <w:t xml:space="preserve">Log Walls - – Measurement and payment shall be the number of square feet of wall to be prepared and stained, as per the Schedule </w:t>
      </w:r>
      <w:proofErr w:type="gramStart"/>
      <w:r>
        <w:t>Of</w:t>
      </w:r>
      <w:proofErr w:type="gramEnd"/>
      <w:r>
        <w:t xml:space="preserve"> Items.</w:t>
      </w:r>
    </w:p>
    <w:p w14:paraId="0F9BA7C5" w14:textId="77777777" w:rsidR="00BF1D44" w:rsidRPr="0079093C" w:rsidRDefault="00BF1D44" w:rsidP="00BF1D44">
      <w:pPr>
        <w:pStyle w:val="PRT"/>
        <w:rPr>
          <w:color w:val="000000"/>
        </w:rPr>
      </w:pPr>
      <w:r w:rsidRPr="0079093C">
        <w:rPr>
          <w:color w:val="000000"/>
        </w:rPr>
        <w:t>PRODUCTS</w:t>
      </w:r>
    </w:p>
    <w:p w14:paraId="617FF978" w14:textId="77777777" w:rsidR="00BF1D44" w:rsidRPr="0079093C" w:rsidRDefault="00BF1D44" w:rsidP="00BF1D44">
      <w:pPr>
        <w:pStyle w:val="ART"/>
        <w:rPr>
          <w:color w:val="000000"/>
        </w:rPr>
      </w:pPr>
      <w:r w:rsidRPr="0079093C">
        <w:rPr>
          <w:color w:val="000000"/>
        </w:rPr>
        <w:t>MANUFACTURERS</w:t>
      </w:r>
    </w:p>
    <w:p w14:paraId="059266AF" w14:textId="77777777" w:rsidR="00BF1D44" w:rsidRPr="0079093C" w:rsidRDefault="00BF1D44" w:rsidP="00BF1D44">
      <w:pPr>
        <w:pStyle w:val="PR1"/>
        <w:rPr>
          <w:color w:val="000000"/>
        </w:rPr>
      </w:pPr>
      <w:hyperlink r:id="rId71" w:history="1">
        <w:r w:rsidRPr="0079093C">
          <w:rPr>
            <w:rStyle w:val="SAhyperlink"/>
            <w:color w:val="000000"/>
          </w:rPr>
          <w:t>Manufacturers:</w:t>
        </w:r>
      </w:hyperlink>
      <w:r w:rsidRPr="0079093C">
        <w:rPr>
          <w:color w:val="000000"/>
        </w:rPr>
        <w:t xml:space="preserve"> Subject to compliance with requirements, available manufacturers offering products that may be incorporated into the Work include, but are not limited to the following:</w:t>
      </w:r>
    </w:p>
    <w:p w14:paraId="5C7A053D" w14:textId="77777777" w:rsidR="00BF1D44" w:rsidRPr="0079093C" w:rsidRDefault="00BF1D44" w:rsidP="00BF1D44">
      <w:pPr>
        <w:pStyle w:val="PR2"/>
        <w:rPr>
          <w:color w:val="000000"/>
        </w:rPr>
      </w:pPr>
      <w:hyperlink r:id="rId72" w:history="1">
        <w:r w:rsidRPr="0079093C">
          <w:rPr>
            <w:rStyle w:val="SAhyperlink"/>
            <w:color w:val="000000"/>
          </w:rPr>
          <w:t>Behr Process Corporation</w:t>
        </w:r>
      </w:hyperlink>
      <w:r w:rsidRPr="0079093C">
        <w:rPr>
          <w:color w:val="000000"/>
        </w:rPr>
        <w:t>.</w:t>
      </w:r>
    </w:p>
    <w:p w14:paraId="5027E1CE" w14:textId="77777777" w:rsidR="00BF1D44" w:rsidRPr="0079093C" w:rsidRDefault="00BF1D44" w:rsidP="00BF1D44">
      <w:pPr>
        <w:pStyle w:val="PR2"/>
        <w:spacing w:before="0"/>
        <w:rPr>
          <w:color w:val="000000"/>
        </w:rPr>
      </w:pPr>
      <w:hyperlink r:id="rId73" w:history="1">
        <w:r w:rsidRPr="0079093C">
          <w:rPr>
            <w:rStyle w:val="SAhyperlink"/>
            <w:color w:val="000000"/>
          </w:rPr>
          <w:t>Benjamin Moore &amp; Co</w:t>
        </w:r>
      </w:hyperlink>
      <w:r w:rsidRPr="0079093C">
        <w:rPr>
          <w:color w:val="000000"/>
        </w:rPr>
        <w:t>.</w:t>
      </w:r>
    </w:p>
    <w:p w14:paraId="250E8437" w14:textId="77777777" w:rsidR="00BF1D44" w:rsidRPr="0079093C" w:rsidRDefault="00BF1D44" w:rsidP="00BF1D44">
      <w:pPr>
        <w:pStyle w:val="PR2"/>
        <w:spacing w:before="0"/>
        <w:rPr>
          <w:color w:val="000000"/>
        </w:rPr>
      </w:pPr>
      <w:hyperlink r:id="rId74" w:history="1">
        <w:r w:rsidRPr="0079093C">
          <w:rPr>
            <w:rStyle w:val="SAhyperlink"/>
            <w:color w:val="000000"/>
          </w:rPr>
          <w:t>Coronado Paint; Benjamin Moore Company</w:t>
        </w:r>
      </w:hyperlink>
      <w:r w:rsidRPr="0079093C">
        <w:rPr>
          <w:color w:val="000000"/>
        </w:rPr>
        <w:t>.</w:t>
      </w:r>
    </w:p>
    <w:p w14:paraId="38F2E66E" w14:textId="77777777" w:rsidR="00BF1D44" w:rsidRPr="0079093C" w:rsidRDefault="00BF1D44" w:rsidP="00BF1D44">
      <w:pPr>
        <w:pStyle w:val="PR2"/>
        <w:spacing w:before="0"/>
        <w:rPr>
          <w:color w:val="000000"/>
        </w:rPr>
      </w:pPr>
      <w:hyperlink r:id="rId75" w:history="1">
        <w:r w:rsidRPr="0079093C">
          <w:rPr>
            <w:rStyle w:val="SAhyperlink"/>
            <w:color w:val="000000"/>
          </w:rPr>
          <w:t>Dunn-Edwards Corporation</w:t>
        </w:r>
      </w:hyperlink>
      <w:r w:rsidRPr="0079093C">
        <w:rPr>
          <w:color w:val="000000"/>
        </w:rPr>
        <w:t>.</w:t>
      </w:r>
    </w:p>
    <w:p w14:paraId="597EE97E" w14:textId="77777777" w:rsidR="00BF1D44" w:rsidRPr="0079093C" w:rsidRDefault="00BF1D44" w:rsidP="00BF1D44">
      <w:pPr>
        <w:pStyle w:val="PR2"/>
        <w:spacing w:before="0"/>
        <w:rPr>
          <w:color w:val="000000"/>
        </w:rPr>
      </w:pPr>
      <w:hyperlink r:id="rId76" w:history="1">
        <w:r w:rsidRPr="0079093C">
          <w:rPr>
            <w:rStyle w:val="SAhyperlink"/>
            <w:color w:val="000000"/>
          </w:rPr>
          <w:t>Sherwin-Williams Company (The)</w:t>
        </w:r>
      </w:hyperlink>
      <w:r w:rsidRPr="0079093C">
        <w:rPr>
          <w:color w:val="000000"/>
        </w:rPr>
        <w:t>.</w:t>
      </w:r>
    </w:p>
    <w:p w14:paraId="74D07750" w14:textId="77777777" w:rsidR="00BF1D44" w:rsidRPr="0079093C" w:rsidRDefault="00BF1D44" w:rsidP="00BF1D44">
      <w:pPr>
        <w:pStyle w:val="PR1"/>
        <w:rPr>
          <w:color w:val="000000"/>
        </w:rPr>
      </w:pPr>
      <w:r w:rsidRPr="0079093C">
        <w:rPr>
          <w:color w:val="000000"/>
        </w:rPr>
        <w:t xml:space="preserve">Basis-of-Design Product: Subject </w:t>
      </w:r>
      <w:proofErr w:type="gramStart"/>
      <w:r w:rsidRPr="0079093C">
        <w:rPr>
          <w:color w:val="000000"/>
        </w:rPr>
        <w:t>to</w:t>
      </w:r>
      <w:proofErr w:type="gramEnd"/>
      <w:r w:rsidRPr="0079093C">
        <w:rPr>
          <w:color w:val="000000"/>
        </w:rPr>
        <w:t xml:space="preserve"> compliance with requirements, provide products indicated in wood finish systems schedules or comparable products by one of the following: </w:t>
      </w:r>
    </w:p>
    <w:p w14:paraId="7C7E3185" w14:textId="77777777" w:rsidR="00BF1D44" w:rsidRPr="0079093C" w:rsidRDefault="00BF1D44" w:rsidP="00BF1D44">
      <w:pPr>
        <w:pStyle w:val="PR2"/>
        <w:rPr>
          <w:color w:val="000000"/>
        </w:rPr>
      </w:pPr>
      <w:r w:rsidRPr="0079093C">
        <w:rPr>
          <w:color w:val="000000"/>
        </w:rPr>
        <w:t xml:space="preserve">Sherwin Williams products </w:t>
      </w:r>
      <w:proofErr w:type="gramStart"/>
      <w:r w:rsidRPr="0079093C">
        <w:rPr>
          <w:color w:val="000000"/>
        </w:rPr>
        <w:t>noted</w:t>
      </w:r>
      <w:proofErr w:type="gramEnd"/>
      <w:r w:rsidRPr="0079093C">
        <w:rPr>
          <w:color w:val="000000"/>
        </w:rPr>
        <w:t xml:space="preserve"> below or any approved MPI listed products.</w:t>
      </w:r>
    </w:p>
    <w:p w14:paraId="103EA618" w14:textId="77777777" w:rsidR="00BF1D44" w:rsidRPr="0079093C" w:rsidRDefault="00BF1D44" w:rsidP="00BF1D44">
      <w:pPr>
        <w:pStyle w:val="PR1"/>
        <w:rPr>
          <w:color w:val="000000"/>
        </w:rPr>
      </w:pPr>
      <w:r w:rsidRPr="0079093C">
        <w:rPr>
          <w:color w:val="000000"/>
        </w:rPr>
        <w:t xml:space="preserve">Products: Subject to compliance with requirements, available products that may be incorporated into the Work </w:t>
      </w:r>
      <w:proofErr w:type="gramStart"/>
      <w:r w:rsidRPr="0079093C">
        <w:rPr>
          <w:color w:val="000000"/>
        </w:rPr>
        <w:t>include, but</w:t>
      </w:r>
      <w:proofErr w:type="gramEnd"/>
      <w:r w:rsidRPr="0079093C">
        <w:rPr>
          <w:color w:val="000000"/>
        </w:rPr>
        <w:t xml:space="preserve"> are not limited to products listed in wood finish systems schedules for the product category indicated.</w:t>
      </w:r>
    </w:p>
    <w:p w14:paraId="4E76940D" w14:textId="77777777" w:rsidR="00BF1D44" w:rsidRPr="0079093C" w:rsidRDefault="00BF1D44" w:rsidP="00BF1D44">
      <w:pPr>
        <w:pStyle w:val="ART"/>
        <w:rPr>
          <w:color w:val="000000"/>
        </w:rPr>
      </w:pPr>
      <w:r w:rsidRPr="0079093C">
        <w:rPr>
          <w:color w:val="000000"/>
        </w:rPr>
        <w:t>MATERIALS, GENERAL</w:t>
      </w:r>
    </w:p>
    <w:p w14:paraId="361A8C71" w14:textId="77777777" w:rsidR="00BF1D44" w:rsidRPr="0079093C" w:rsidRDefault="00BF1D44" w:rsidP="00BF1D44">
      <w:pPr>
        <w:pStyle w:val="PR1"/>
        <w:rPr>
          <w:color w:val="000000"/>
        </w:rPr>
      </w:pPr>
      <w:r w:rsidRPr="0079093C">
        <w:rPr>
          <w:color w:val="000000"/>
        </w:rPr>
        <w:t xml:space="preserve">MPI Standards: Products shall comply with MPI standards indicated and shall be listed in </w:t>
      </w:r>
      <w:proofErr w:type="gramStart"/>
      <w:r w:rsidRPr="0079093C">
        <w:rPr>
          <w:color w:val="000000"/>
        </w:rPr>
        <w:t>its</w:t>
      </w:r>
      <w:proofErr w:type="gramEnd"/>
      <w:r w:rsidRPr="0079093C">
        <w:rPr>
          <w:color w:val="000000"/>
        </w:rPr>
        <w:t xml:space="preserve"> "MPI Approved Products List."</w:t>
      </w:r>
    </w:p>
    <w:p w14:paraId="338A9D19" w14:textId="77777777" w:rsidR="00BF1D44" w:rsidRPr="0079093C" w:rsidRDefault="00BF1D44" w:rsidP="00BF1D44">
      <w:pPr>
        <w:pStyle w:val="PR1"/>
        <w:rPr>
          <w:color w:val="000000"/>
        </w:rPr>
      </w:pPr>
      <w:r w:rsidRPr="0079093C">
        <w:rPr>
          <w:color w:val="000000"/>
        </w:rPr>
        <w:t>Material Compatibility:</w:t>
      </w:r>
    </w:p>
    <w:p w14:paraId="67B99DF3" w14:textId="77777777" w:rsidR="00BF1D44" w:rsidRPr="0079093C" w:rsidRDefault="00BF1D44" w:rsidP="00BF1D44">
      <w:pPr>
        <w:pStyle w:val="PR2"/>
        <w:rPr>
          <w:color w:val="000000"/>
        </w:rPr>
      </w:pPr>
      <w:r w:rsidRPr="0079093C">
        <w:rPr>
          <w:color w:val="000000"/>
        </w:rPr>
        <w:t>Materials for use within each paint system shall be compatible with one another and substrates indicated, under conditions of service and application as demonstrated by manufacturer, based on testing and field experience.</w:t>
      </w:r>
    </w:p>
    <w:p w14:paraId="56ED5342" w14:textId="77777777" w:rsidR="00BF1D44" w:rsidRPr="0079093C" w:rsidRDefault="00BF1D44" w:rsidP="00BF1D44">
      <w:pPr>
        <w:pStyle w:val="PR2"/>
        <w:spacing w:before="0"/>
        <w:rPr>
          <w:color w:val="000000"/>
        </w:rPr>
      </w:pPr>
      <w:r w:rsidRPr="0079093C">
        <w:rPr>
          <w:color w:val="000000"/>
        </w:rPr>
        <w:t>For each coat in a paint system, products shall be recommended in writing by manufacturers of topcoat for use in paint system and on substrate indicated.</w:t>
      </w:r>
    </w:p>
    <w:p w14:paraId="699FFEF7" w14:textId="77777777" w:rsidR="00BF1D44" w:rsidRPr="0079093C" w:rsidRDefault="00BF1D44" w:rsidP="00BF1D44">
      <w:pPr>
        <w:pStyle w:val="PR1"/>
        <w:rPr>
          <w:color w:val="000000"/>
        </w:rPr>
      </w:pPr>
      <w:hyperlink r:id="rId77" w:history="1">
        <w:r w:rsidRPr="0079093C">
          <w:rPr>
            <w:rStyle w:val="SustHyperlink"/>
            <w:color w:val="000000"/>
          </w:rPr>
          <w:t>VOC Emissions</w:t>
        </w:r>
      </w:hyperlink>
      <w:r w:rsidRPr="0079093C">
        <w:rPr>
          <w:color w:val="000000"/>
        </w:rPr>
        <w:t>: For field applications inside the building, wall paints shall contain no more than half of the chronic REL of VOCs when tested according to the California Department of Public Health's "Standard Method for the Testing and Evaluation of Volatile Organic Chemical Emissions from Indoor Sources Using Environmental Chambers." The building concentration of formaldehyde shall not exceed half of the indoor recommended exposure limit or 33 mcg/cu. m and that of acetaldehyde shall not exceed 9 mcg/cu. m.</w:t>
      </w:r>
    </w:p>
    <w:p w14:paraId="3A052A77" w14:textId="77777777" w:rsidR="00BF1D44" w:rsidRPr="0079093C" w:rsidRDefault="00BF1D44" w:rsidP="00BF1D44">
      <w:pPr>
        <w:pStyle w:val="PR1"/>
        <w:rPr>
          <w:color w:val="000000"/>
        </w:rPr>
      </w:pPr>
      <w:r w:rsidRPr="0079093C">
        <w:rPr>
          <w:color w:val="000000"/>
        </w:rPr>
        <w:lastRenderedPageBreak/>
        <w:t>Stain Colors</w:t>
      </w:r>
      <w:proofErr w:type="gramStart"/>
      <w:r w:rsidRPr="0079093C">
        <w:rPr>
          <w:color w:val="000000"/>
        </w:rPr>
        <w:t>:  As</w:t>
      </w:r>
      <w:proofErr w:type="gramEnd"/>
      <w:r w:rsidRPr="0079093C">
        <w:rPr>
          <w:color w:val="000000"/>
        </w:rPr>
        <w:t xml:space="preserve"> selected by Architect from manufacturer's full range.</w:t>
      </w:r>
    </w:p>
    <w:p w14:paraId="733ADDCF" w14:textId="77777777" w:rsidR="00BF1D44" w:rsidRPr="0079093C" w:rsidRDefault="00BF1D44" w:rsidP="00BF1D44">
      <w:pPr>
        <w:pStyle w:val="PRT"/>
        <w:rPr>
          <w:color w:val="000000"/>
        </w:rPr>
      </w:pPr>
      <w:r w:rsidRPr="0079093C">
        <w:rPr>
          <w:color w:val="000000"/>
        </w:rPr>
        <w:t>EXECUTION</w:t>
      </w:r>
    </w:p>
    <w:p w14:paraId="345C5273" w14:textId="77777777" w:rsidR="00BF1D44" w:rsidRPr="0079093C" w:rsidRDefault="00BF1D44" w:rsidP="00BF1D44">
      <w:pPr>
        <w:pStyle w:val="ART"/>
        <w:rPr>
          <w:color w:val="000000"/>
        </w:rPr>
      </w:pPr>
      <w:r w:rsidRPr="0079093C">
        <w:rPr>
          <w:color w:val="000000"/>
        </w:rPr>
        <w:t>EXAMINATION</w:t>
      </w:r>
    </w:p>
    <w:p w14:paraId="54D3D02E" w14:textId="77777777" w:rsidR="00BF1D44" w:rsidRPr="0079093C" w:rsidRDefault="00BF1D44" w:rsidP="00BF1D44">
      <w:pPr>
        <w:pStyle w:val="PR1"/>
        <w:rPr>
          <w:color w:val="000000"/>
        </w:rPr>
      </w:pPr>
      <w:r w:rsidRPr="0079093C">
        <w:rPr>
          <w:color w:val="000000"/>
        </w:rPr>
        <w:t>Examine substrates and conditions, with Applicator present, for compliance with requirements for maximum moisture content and other conditions affecting performance of the Work.</w:t>
      </w:r>
    </w:p>
    <w:p w14:paraId="5CE65CB6" w14:textId="77777777" w:rsidR="00BF1D44" w:rsidRPr="0079093C" w:rsidRDefault="00BF1D44" w:rsidP="00BF1D44">
      <w:pPr>
        <w:pStyle w:val="PR1"/>
        <w:rPr>
          <w:color w:val="000000"/>
        </w:rPr>
      </w:pPr>
      <w:r w:rsidRPr="0079093C">
        <w:rPr>
          <w:color w:val="000000"/>
        </w:rPr>
        <w:t>Maximum Moisture Content of Exterior Wood Substrates: 15 percent, when measured with an electronic moisture meter.</w:t>
      </w:r>
    </w:p>
    <w:p w14:paraId="0C7F9075" w14:textId="77777777" w:rsidR="00BF1D44" w:rsidRPr="0079093C" w:rsidRDefault="00BF1D44" w:rsidP="00BF1D44">
      <w:pPr>
        <w:pStyle w:val="PR1"/>
        <w:rPr>
          <w:color w:val="000000"/>
        </w:rPr>
      </w:pPr>
      <w:r w:rsidRPr="0079093C">
        <w:rPr>
          <w:color w:val="000000"/>
        </w:rPr>
        <w:t>Maximum Moisture Content of Interior Wood Substrates</w:t>
      </w:r>
      <w:proofErr w:type="gramStart"/>
      <w:r w:rsidRPr="0079093C">
        <w:rPr>
          <w:color w:val="000000"/>
        </w:rPr>
        <w:t>:  15</w:t>
      </w:r>
      <w:proofErr w:type="gramEnd"/>
      <w:r w:rsidRPr="0079093C">
        <w:rPr>
          <w:color w:val="000000"/>
        </w:rPr>
        <w:t xml:space="preserve"> percent, when measured with an electronic moisture meter.</w:t>
      </w:r>
    </w:p>
    <w:p w14:paraId="14D57FEB" w14:textId="77777777" w:rsidR="00BF1D44" w:rsidRPr="0079093C" w:rsidRDefault="00BF1D44" w:rsidP="00BF1D44">
      <w:pPr>
        <w:pStyle w:val="PR1"/>
        <w:rPr>
          <w:color w:val="000000"/>
        </w:rPr>
      </w:pPr>
      <w:r w:rsidRPr="0079093C">
        <w:rPr>
          <w:color w:val="000000"/>
        </w:rPr>
        <w:t>Verify suitability of substrates, including surface conditions and compatibility with existing finishes and primers.</w:t>
      </w:r>
    </w:p>
    <w:p w14:paraId="5D9922AD" w14:textId="77777777" w:rsidR="00BF1D44" w:rsidRPr="0079093C" w:rsidRDefault="00BF1D44" w:rsidP="00BF1D44">
      <w:pPr>
        <w:pStyle w:val="PR1"/>
        <w:rPr>
          <w:color w:val="000000"/>
        </w:rPr>
      </w:pPr>
      <w:r w:rsidRPr="0079093C">
        <w:rPr>
          <w:color w:val="000000"/>
        </w:rPr>
        <w:t xml:space="preserve">Proceed with </w:t>
      </w:r>
      <w:proofErr w:type="gramStart"/>
      <w:r w:rsidRPr="0079093C">
        <w:rPr>
          <w:color w:val="000000"/>
        </w:rPr>
        <w:t>finish</w:t>
      </w:r>
      <w:proofErr w:type="gramEnd"/>
      <w:r w:rsidRPr="0079093C">
        <w:rPr>
          <w:color w:val="000000"/>
        </w:rPr>
        <w:t xml:space="preserve"> application only after unsatisfactory conditions have been corrected.</w:t>
      </w:r>
    </w:p>
    <w:p w14:paraId="56D42B8D" w14:textId="77777777" w:rsidR="00BF1D44" w:rsidRPr="0079093C" w:rsidRDefault="00BF1D44" w:rsidP="00BF1D44">
      <w:pPr>
        <w:pStyle w:val="PR2"/>
        <w:rPr>
          <w:color w:val="000000"/>
        </w:rPr>
      </w:pPr>
      <w:r w:rsidRPr="0079093C">
        <w:rPr>
          <w:color w:val="000000"/>
        </w:rPr>
        <w:t>Beginning finish application constitutes Contractor's acceptance of substrates and conditions.</w:t>
      </w:r>
    </w:p>
    <w:p w14:paraId="24979EDC" w14:textId="77777777" w:rsidR="00BF1D44" w:rsidRPr="0079093C" w:rsidRDefault="00BF1D44" w:rsidP="00BF1D44">
      <w:pPr>
        <w:pStyle w:val="ART"/>
        <w:rPr>
          <w:color w:val="000000"/>
        </w:rPr>
      </w:pPr>
      <w:r w:rsidRPr="0079093C">
        <w:rPr>
          <w:color w:val="000000"/>
        </w:rPr>
        <w:t>PREPARATION</w:t>
      </w:r>
    </w:p>
    <w:p w14:paraId="67B62135" w14:textId="77777777" w:rsidR="00BF1D44" w:rsidRPr="0079093C" w:rsidRDefault="00BF1D44" w:rsidP="00BF1D44">
      <w:pPr>
        <w:pStyle w:val="PR1"/>
        <w:rPr>
          <w:color w:val="000000"/>
        </w:rPr>
      </w:pPr>
      <w:r w:rsidRPr="0079093C">
        <w:rPr>
          <w:color w:val="000000"/>
        </w:rPr>
        <w:t>Comply with manufacturer's written instructions and recommendations in "MPI Architectural Painting Specification Manual" applicable to substrates indicated.</w:t>
      </w:r>
    </w:p>
    <w:p w14:paraId="5124CC70" w14:textId="77777777" w:rsidR="00BF1D44" w:rsidRPr="0079093C" w:rsidRDefault="00BF1D44" w:rsidP="00BF1D44">
      <w:pPr>
        <w:pStyle w:val="PR1"/>
        <w:rPr>
          <w:color w:val="000000"/>
        </w:rPr>
      </w:pPr>
      <w:r w:rsidRPr="0079093C">
        <w:rPr>
          <w:color w:val="000000"/>
        </w:rPr>
        <w:t>Remove hardware, covers, plates, and similar items already in place that are removable. If removal is impractical or impossible because of size or weight of item, provide surface-applied protection before surface preparation and finishing.</w:t>
      </w:r>
    </w:p>
    <w:p w14:paraId="0BC3CAE5" w14:textId="77777777" w:rsidR="00BF1D44" w:rsidRPr="0079093C" w:rsidRDefault="00BF1D44" w:rsidP="00BF1D44">
      <w:pPr>
        <w:pStyle w:val="PR2"/>
        <w:rPr>
          <w:color w:val="000000"/>
        </w:rPr>
      </w:pPr>
      <w:r w:rsidRPr="0079093C">
        <w:rPr>
          <w:color w:val="000000"/>
        </w:rPr>
        <w:t>After completing finishing operations</w:t>
      </w:r>
      <w:proofErr w:type="gramStart"/>
      <w:r w:rsidRPr="0079093C">
        <w:rPr>
          <w:color w:val="000000"/>
        </w:rPr>
        <w:t>, use</w:t>
      </w:r>
      <w:proofErr w:type="gramEnd"/>
      <w:r w:rsidRPr="0079093C">
        <w:rPr>
          <w:color w:val="000000"/>
        </w:rPr>
        <w:t xml:space="preserve"> workers skilled in the trades involved to reinstall items that were removed. Remove surface-applied protection if any.</w:t>
      </w:r>
    </w:p>
    <w:p w14:paraId="714B5D60" w14:textId="77777777" w:rsidR="00BF1D44" w:rsidRPr="0079093C" w:rsidRDefault="00BF1D44" w:rsidP="00BF1D44">
      <w:pPr>
        <w:pStyle w:val="PR1"/>
        <w:rPr>
          <w:color w:val="000000"/>
        </w:rPr>
      </w:pPr>
      <w:r w:rsidRPr="0079093C">
        <w:rPr>
          <w:color w:val="000000"/>
        </w:rPr>
        <w:t>Clean and prepare surfaces to be finished according to manufacturer's written instructions for each substrate condition and as specified.</w:t>
      </w:r>
    </w:p>
    <w:p w14:paraId="734A0FD4" w14:textId="77777777" w:rsidR="00BF1D44" w:rsidRPr="0079093C" w:rsidRDefault="00BF1D44" w:rsidP="00BF1D44">
      <w:pPr>
        <w:pStyle w:val="PR2"/>
        <w:rPr>
          <w:color w:val="000000"/>
        </w:rPr>
      </w:pPr>
      <w:r w:rsidRPr="0079093C">
        <w:rPr>
          <w:color w:val="000000"/>
        </w:rPr>
        <w:t>Remove dust, dirt, oil, and grease by washing with a detergent solution; rinse thoroughly with clean water and allow to dry. Remove grade stamps and pencil marks by sanding lightly. Remove loose wood fibers by brushing.</w:t>
      </w:r>
    </w:p>
    <w:p w14:paraId="7B4E1DD7" w14:textId="77777777" w:rsidR="00BF1D44" w:rsidRPr="0079093C" w:rsidRDefault="00BF1D44" w:rsidP="00BF1D44">
      <w:pPr>
        <w:pStyle w:val="PR2"/>
        <w:spacing w:before="0"/>
        <w:rPr>
          <w:color w:val="000000"/>
        </w:rPr>
      </w:pPr>
      <w:r w:rsidRPr="0079093C">
        <w:rPr>
          <w:color w:val="000000"/>
        </w:rPr>
        <w:t>Remove mildew by scrubbing with a commercial wash formulated for mildew removal and as recommended by stain manufacturer.</w:t>
      </w:r>
    </w:p>
    <w:p w14:paraId="7EDBBB9C" w14:textId="77777777" w:rsidR="00BF1D44" w:rsidRPr="0079093C" w:rsidRDefault="00BF1D44" w:rsidP="00BF1D44">
      <w:pPr>
        <w:pStyle w:val="ART"/>
        <w:rPr>
          <w:color w:val="000000"/>
        </w:rPr>
      </w:pPr>
      <w:r w:rsidRPr="0079093C">
        <w:rPr>
          <w:color w:val="000000"/>
        </w:rPr>
        <w:t>APPLICATION</w:t>
      </w:r>
    </w:p>
    <w:p w14:paraId="4EB94F46" w14:textId="77777777" w:rsidR="00BF1D44" w:rsidRPr="0079093C" w:rsidRDefault="00BF1D44" w:rsidP="00BF1D44">
      <w:pPr>
        <w:pStyle w:val="PR1"/>
        <w:rPr>
          <w:color w:val="000000"/>
        </w:rPr>
      </w:pPr>
      <w:r w:rsidRPr="0079093C">
        <w:rPr>
          <w:color w:val="000000"/>
        </w:rPr>
        <w:t>Apply finishes according to manufacturer's written instructions and recommendations in "MPI Architectural Painting Specification Manual."</w:t>
      </w:r>
    </w:p>
    <w:p w14:paraId="36231728" w14:textId="77777777" w:rsidR="00BF1D44" w:rsidRPr="0079093C" w:rsidRDefault="00BF1D44" w:rsidP="00BF1D44">
      <w:pPr>
        <w:pStyle w:val="PR1"/>
        <w:rPr>
          <w:color w:val="000000"/>
        </w:rPr>
      </w:pPr>
      <w:r w:rsidRPr="0079093C">
        <w:rPr>
          <w:color w:val="000000"/>
        </w:rPr>
        <w:lastRenderedPageBreak/>
        <w:t>Apply finishes to produce surface films without cloudiness, holidays, lap marks, brush marks, runs, ropiness, or other surface imperfections.</w:t>
      </w:r>
    </w:p>
    <w:p w14:paraId="7B3C347E" w14:textId="77777777" w:rsidR="00BF1D44" w:rsidRPr="0079093C" w:rsidRDefault="00BF1D44" w:rsidP="00BF1D44">
      <w:pPr>
        <w:pStyle w:val="ART"/>
        <w:rPr>
          <w:color w:val="000000"/>
        </w:rPr>
      </w:pPr>
      <w:r w:rsidRPr="0079093C">
        <w:rPr>
          <w:color w:val="000000"/>
        </w:rPr>
        <w:t>CLEANING AND PROTECTION</w:t>
      </w:r>
    </w:p>
    <w:p w14:paraId="4FB6B33E" w14:textId="77777777" w:rsidR="00BF1D44" w:rsidRPr="0079093C" w:rsidRDefault="00BF1D44" w:rsidP="00BF1D44">
      <w:pPr>
        <w:pStyle w:val="PR1"/>
        <w:rPr>
          <w:color w:val="000000"/>
        </w:rPr>
      </w:pPr>
      <w:r w:rsidRPr="0079093C">
        <w:rPr>
          <w:color w:val="000000"/>
        </w:rPr>
        <w:t>Protect work of other trades against damage from finish application. Correct damage by cleaning, repairing, replacing, and refinishing, as approved by Architect, and leave in an undamaged condition.</w:t>
      </w:r>
    </w:p>
    <w:p w14:paraId="2F0739E6" w14:textId="77777777" w:rsidR="00BF1D44" w:rsidRPr="0079093C" w:rsidRDefault="00BF1D44" w:rsidP="00BF1D44">
      <w:pPr>
        <w:pStyle w:val="PR1"/>
        <w:rPr>
          <w:color w:val="000000"/>
        </w:rPr>
      </w:pPr>
      <w:r w:rsidRPr="0079093C">
        <w:rPr>
          <w:color w:val="000000"/>
        </w:rPr>
        <w:t>At completion of construction activities of other trades, touch up and restore damaged or defaced finished wood surfaces.</w:t>
      </w:r>
    </w:p>
    <w:p w14:paraId="4345075E" w14:textId="77777777" w:rsidR="00BF1D44" w:rsidRPr="0079093C" w:rsidRDefault="00BF1D44" w:rsidP="00BF1D44">
      <w:pPr>
        <w:pStyle w:val="ART"/>
        <w:rPr>
          <w:color w:val="000000"/>
        </w:rPr>
      </w:pPr>
      <w:r w:rsidRPr="0079093C">
        <w:rPr>
          <w:color w:val="000000"/>
        </w:rPr>
        <w:t>EXTERIOR WOOD-FINISH-SYSTEM SCHEDULE</w:t>
      </w:r>
    </w:p>
    <w:p w14:paraId="4A3880AF" w14:textId="77777777" w:rsidR="00BF1D44" w:rsidRPr="0079093C" w:rsidRDefault="00BF1D44" w:rsidP="00BF1D44">
      <w:pPr>
        <w:pStyle w:val="PR1"/>
        <w:rPr>
          <w:color w:val="000000"/>
        </w:rPr>
      </w:pPr>
      <w:r w:rsidRPr="0079093C">
        <w:rPr>
          <w:color w:val="000000"/>
        </w:rPr>
        <w:t>Wood Substrates: Glued-laminated construction.</w:t>
      </w:r>
    </w:p>
    <w:p w14:paraId="74AD83C0" w14:textId="77777777" w:rsidR="00BF1D44" w:rsidRPr="0079093C" w:rsidRDefault="00BF1D44" w:rsidP="00BF1D44">
      <w:pPr>
        <w:pStyle w:val="PR2"/>
        <w:rPr>
          <w:color w:val="000000"/>
        </w:rPr>
      </w:pPr>
      <w:r w:rsidRPr="0079093C">
        <w:rPr>
          <w:color w:val="000000"/>
        </w:rPr>
        <w:t>Solid-Color, Solvent-Based Stain System MPI EXT 6.1C:</w:t>
      </w:r>
    </w:p>
    <w:p w14:paraId="3FA45636" w14:textId="77777777" w:rsidR="00BF1D44" w:rsidRPr="0079093C" w:rsidRDefault="00BF1D44" w:rsidP="00BF1D44">
      <w:pPr>
        <w:pStyle w:val="PR3"/>
        <w:rPr>
          <w:color w:val="000000"/>
        </w:rPr>
      </w:pPr>
      <w:r w:rsidRPr="0079093C">
        <w:rPr>
          <w:color w:val="000000"/>
        </w:rPr>
        <w:t>Prime Coat: Primer, alkyd for exterior wood, MPI #5.</w:t>
      </w:r>
    </w:p>
    <w:p w14:paraId="1E8C1A07" w14:textId="77777777" w:rsidR="00BF1D44" w:rsidRPr="0079093C" w:rsidRDefault="00BF1D44" w:rsidP="00BF1D44">
      <w:pPr>
        <w:pStyle w:val="PR4"/>
        <w:rPr>
          <w:color w:val="000000"/>
        </w:rPr>
      </w:pPr>
      <w:r w:rsidRPr="0079093C">
        <w:rPr>
          <w:color w:val="000000"/>
        </w:rPr>
        <w:t>Sherwin Williams, Exterior Oil based wood primer: Y24W8020/Y24WQ8820 or approved equal.</w:t>
      </w:r>
    </w:p>
    <w:p w14:paraId="7FCF5229" w14:textId="77777777" w:rsidR="00BF1D44" w:rsidRPr="0079093C" w:rsidRDefault="00BF1D44" w:rsidP="00BF1D44">
      <w:pPr>
        <w:pStyle w:val="PR3"/>
        <w:rPr>
          <w:color w:val="000000"/>
        </w:rPr>
      </w:pPr>
      <w:r w:rsidRPr="0079093C">
        <w:rPr>
          <w:color w:val="000000"/>
        </w:rPr>
        <w:t>Intermediate Coat: Stain, exterior, solvent based, solid hide, matching topcoat.</w:t>
      </w:r>
    </w:p>
    <w:p w14:paraId="4F8FE402" w14:textId="77777777" w:rsidR="00BF1D44" w:rsidRPr="0079093C" w:rsidRDefault="00BF1D44" w:rsidP="00BF1D44">
      <w:pPr>
        <w:pStyle w:val="PR3"/>
        <w:spacing w:before="0"/>
        <w:rPr>
          <w:color w:val="000000"/>
        </w:rPr>
      </w:pPr>
      <w:r w:rsidRPr="0079093C">
        <w:rPr>
          <w:color w:val="000000"/>
        </w:rPr>
        <w:t>Topcoat: Stain, exterior, solvent based, solid hide, MPI #14.</w:t>
      </w:r>
    </w:p>
    <w:p w14:paraId="5E2AF6F8" w14:textId="77777777" w:rsidR="00BF1D44" w:rsidRPr="0079093C" w:rsidRDefault="00BF1D44" w:rsidP="00BF1D44">
      <w:pPr>
        <w:pStyle w:val="PR4"/>
        <w:rPr>
          <w:color w:val="000000"/>
        </w:rPr>
      </w:pPr>
      <w:r w:rsidRPr="0079093C">
        <w:rPr>
          <w:color w:val="000000"/>
        </w:rPr>
        <w:t>Sherwin Williams, Solid Alkyd Stain, A14W00500 or approved equal.</w:t>
      </w:r>
    </w:p>
    <w:p w14:paraId="3151648E" w14:textId="77777777" w:rsidR="00BF1D44" w:rsidRPr="0079093C" w:rsidRDefault="00BF1D44" w:rsidP="00BF1D44">
      <w:pPr>
        <w:pStyle w:val="PR1"/>
        <w:rPr>
          <w:color w:val="000000"/>
        </w:rPr>
      </w:pPr>
      <w:r w:rsidRPr="0079093C">
        <w:rPr>
          <w:color w:val="000000"/>
        </w:rPr>
        <w:t>Wood Substrates: Exposed framing.</w:t>
      </w:r>
    </w:p>
    <w:p w14:paraId="1A8B7AF9" w14:textId="77777777" w:rsidR="00BF1D44" w:rsidRPr="0079093C" w:rsidRDefault="00BF1D44" w:rsidP="00BF1D44">
      <w:pPr>
        <w:pStyle w:val="PR2"/>
        <w:rPr>
          <w:color w:val="000000"/>
        </w:rPr>
      </w:pPr>
      <w:r w:rsidRPr="0079093C">
        <w:rPr>
          <w:color w:val="000000"/>
        </w:rPr>
        <w:t>Solid-Color, Solvent-Based Stain System MPI EXT 6.2D:</w:t>
      </w:r>
    </w:p>
    <w:p w14:paraId="73F95EB2" w14:textId="77777777" w:rsidR="00BF1D44" w:rsidRPr="0079093C" w:rsidRDefault="00BF1D44" w:rsidP="00BF1D44">
      <w:pPr>
        <w:pStyle w:val="PR3"/>
        <w:rPr>
          <w:color w:val="000000"/>
        </w:rPr>
      </w:pPr>
      <w:r w:rsidRPr="0079093C">
        <w:rPr>
          <w:color w:val="000000"/>
        </w:rPr>
        <w:t>Prime Coat: Primer, alkyd for exterior wood, MPI #5.</w:t>
      </w:r>
    </w:p>
    <w:p w14:paraId="40B2D45D" w14:textId="77777777" w:rsidR="00BF1D44" w:rsidRPr="0079093C" w:rsidRDefault="00BF1D44" w:rsidP="00BF1D44">
      <w:pPr>
        <w:pStyle w:val="PR4"/>
        <w:rPr>
          <w:color w:val="000000"/>
        </w:rPr>
      </w:pPr>
      <w:r w:rsidRPr="0079093C">
        <w:rPr>
          <w:color w:val="000000"/>
        </w:rPr>
        <w:t>Sherwin Williams, Exterior Oil based wood primer: Y24W8020/Y24WQ8820 or approved equal.</w:t>
      </w:r>
    </w:p>
    <w:p w14:paraId="2789DDCF" w14:textId="77777777" w:rsidR="00BF1D44" w:rsidRPr="0079093C" w:rsidRDefault="00BF1D44" w:rsidP="00BF1D44">
      <w:pPr>
        <w:pStyle w:val="PR3"/>
        <w:rPr>
          <w:color w:val="000000"/>
        </w:rPr>
      </w:pPr>
      <w:r w:rsidRPr="0079093C">
        <w:rPr>
          <w:color w:val="000000"/>
        </w:rPr>
        <w:t>Intermediate Coat: Stain, exterior, solvent based, solid hide, matching topcoat.</w:t>
      </w:r>
    </w:p>
    <w:p w14:paraId="6F0F28DC" w14:textId="77777777" w:rsidR="00BF1D44" w:rsidRPr="0079093C" w:rsidRDefault="00BF1D44" w:rsidP="00BF1D44">
      <w:pPr>
        <w:pStyle w:val="PR3"/>
        <w:spacing w:before="0"/>
        <w:rPr>
          <w:color w:val="000000"/>
        </w:rPr>
      </w:pPr>
      <w:r w:rsidRPr="0079093C">
        <w:rPr>
          <w:color w:val="000000"/>
        </w:rPr>
        <w:t>Topcoat: Stain, exterior, solvent based, solid hide, MPI #14.</w:t>
      </w:r>
    </w:p>
    <w:p w14:paraId="339F77E2" w14:textId="77777777" w:rsidR="00BF1D44" w:rsidRPr="0079093C" w:rsidRDefault="00BF1D44" w:rsidP="00BF1D44">
      <w:pPr>
        <w:pStyle w:val="PR4"/>
        <w:rPr>
          <w:color w:val="000000"/>
        </w:rPr>
      </w:pPr>
      <w:r w:rsidRPr="0079093C">
        <w:rPr>
          <w:color w:val="000000"/>
        </w:rPr>
        <w:t>Sherwin Williams, Solid Alkyd Stain, A14W00500 or approved equal.</w:t>
      </w:r>
    </w:p>
    <w:p w14:paraId="07C6EB9A" w14:textId="77777777" w:rsidR="00BF1D44" w:rsidRPr="0079093C" w:rsidRDefault="00BF1D44" w:rsidP="00BF1D44">
      <w:pPr>
        <w:pStyle w:val="ART"/>
        <w:rPr>
          <w:color w:val="000000"/>
        </w:rPr>
      </w:pPr>
      <w:r w:rsidRPr="0079093C">
        <w:rPr>
          <w:color w:val="000000"/>
        </w:rPr>
        <w:t>INTERIOR WOOD -FINISH-SYSTEM SCHEDULE</w:t>
      </w:r>
    </w:p>
    <w:p w14:paraId="754925E5" w14:textId="77777777" w:rsidR="00BF1D44" w:rsidRPr="0079093C" w:rsidRDefault="00BF1D44" w:rsidP="00BF1D44">
      <w:pPr>
        <w:pStyle w:val="PR1"/>
        <w:rPr>
          <w:color w:val="000000"/>
        </w:rPr>
      </w:pPr>
      <w:r w:rsidRPr="0079093C">
        <w:rPr>
          <w:color w:val="000000"/>
        </w:rPr>
        <w:t>Wood Substrates.</w:t>
      </w:r>
    </w:p>
    <w:p w14:paraId="123FAFD1" w14:textId="77777777" w:rsidR="00BF1D44" w:rsidRPr="0079093C" w:rsidRDefault="00BF1D44" w:rsidP="00BF1D44">
      <w:pPr>
        <w:pStyle w:val="PR2"/>
        <w:rPr>
          <w:color w:val="000000"/>
        </w:rPr>
      </w:pPr>
      <w:r w:rsidRPr="0079093C">
        <w:rPr>
          <w:color w:val="000000"/>
        </w:rPr>
        <w:t>Polyurethane Varnish over Stain System MPI INT 6.1J:</w:t>
      </w:r>
    </w:p>
    <w:p w14:paraId="30488E83" w14:textId="77777777" w:rsidR="00BF1D44" w:rsidRPr="0079093C" w:rsidRDefault="00BF1D44" w:rsidP="00BF1D44">
      <w:pPr>
        <w:pStyle w:val="PR3"/>
        <w:rPr>
          <w:color w:val="000000"/>
        </w:rPr>
      </w:pPr>
      <w:r w:rsidRPr="0079093C">
        <w:rPr>
          <w:color w:val="000000"/>
        </w:rPr>
        <w:t>Stain Coat: Stain, semitransparent</w:t>
      </w:r>
      <w:proofErr w:type="gramStart"/>
      <w:r w:rsidRPr="0079093C">
        <w:rPr>
          <w:color w:val="000000"/>
        </w:rPr>
        <w:t>, for</w:t>
      </w:r>
      <w:proofErr w:type="gramEnd"/>
      <w:r w:rsidRPr="0079093C">
        <w:rPr>
          <w:color w:val="000000"/>
        </w:rPr>
        <w:t xml:space="preserve"> interior wood, MPI #90.</w:t>
      </w:r>
    </w:p>
    <w:p w14:paraId="6A900A29" w14:textId="77777777" w:rsidR="00BF1D44" w:rsidRPr="0079093C" w:rsidRDefault="00BF1D44" w:rsidP="00BF1D44">
      <w:pPr>
        <w:pStyle w:val="PR4"/>
        <w:rPr>
          <w:color w:val="000000"/>
        </w:rPr>
      </w:pPr>
      <w:r w:rsidRPr="0079093C">
        <w:rPr>
          <w:color w:val="000000"/>
        </w:rPr>
        <w:lastRenderedPageBreak/>
        <w:t>Sherwin Williams, Interior Oil Stain, 250. (7107/7108 Series)</w:t>
      </w:r>
    </w:p>
    <w:p w14:paraId="32E2A72E" w14:textId="77777777" w:rsidR="00BF1D44" w:rsidRPr="0079093C" w:rsidRDefault="00BF1D44" w:rsidP="00BF1D44">
      <w:pPr>
        <w:pStyle w:val="PR3"/>
        <w:rPr>
          <w:color w:val="000000"/>
        </w:rPr>
      </w:pPr>
      <w:r w:rsidRPr="0079093C">
        <w:rPr>
          <w:color w:val="000000"/>
        </w:rPr>
        <w:t>First Intermediate Coat: Polyurethane varnish matching topcoat.</w:t>
      </w:r>
    </w:p>
    <w:p w14:paraId="3C3452D9" w14:textId="77777777" w:rsidR="00BF1D44" w:rsidRPr="0079093C" w:rsidRDefault="00BF1D44" w:rsidP="00BF1D44">
      <w:pPr>
        <w:pStyle w:val="PR3"/>
        <w:spacing w:before="0"/>
        <w:rPr>
          <w:color w:val="000000"/>
        </w:rPr>
      </w:pPr>
      <w:r w:rsidRPr="0079093C">
        <w:rPr>
          <w:color w:val="000000"/>
        </w:rPr>
        <w:t>Second Intermediate Coat: Polyurethane varnish matching topcoat.</w:t>
      </w:r>
    </w:p>
    <w:p w14:paraId="3E5B1F15" w14:textId="77777777" w:rsidR="00BF1D44" w:rsidRPr="0079093C" w:rsidRDefault="00BF1D44" w:rsidP="00BF1D44">
      <w:pPr>
        <w:pStyle w:val="PR3"/>
        <w:spacing w:before="0"/>
        <w:rPr>
          <w:color w:val="000000"/>
        </w:rPr>
      </w:pPr>
      <w:r w:rsidRPr="0079093C">
        <w:rPr>
          <w:color w:val="000000"/>
        </w:rPr>
        <w:t>Topcoat: Varnish, interior, polyurethane, oil modified, satin (MPI Gloss Level 4), MPI #57.</w:t>
      </w:r>
    </w:p>
    <w:p w14:paraId="48C430B6" w14:textId="77777777" w:rsidR="00BF1D44" w:rsidRPr="0079093C" w:rsidRDefault="00BF1D44" w:rsidP="00BF1D44">
      <w:pPr>
        <w:pStyle w:val="PR4"/>
        <w:rPr>
          <w:color w:val="000000"/>
        </w:rPr>
      </w:pPr>
      <w:r w:rsidRPr="0079093C">
        <w:rPr>
          <w:color w:val="000000"/>
        </w:rPr>
        <w:t xml:space="preserve">Sherwin Williams, </w:t>
      </w:r>
      <w:proofErr w:type="spellStart"/>
      <w:r w:rsidRPr="0079093C">
        <w:rPr>
          <w:color w:val="000000"/>
        </w:rPr>
        <w:t>Helsman</w:t>
      </w:r>
      <w:proofErr w:type="spellEnd"/>
      <w:r w:rsidRPr="0079093C">
        <w:rPr>
          <w:color w:val="000000"/>
        </w:rPr>
        <w:t>, Spar Urethane, Satin (3320) or Benjamin Moore, Lenmar, Polyurethane Finish, Satin (1Y-354) or approved equal</w:t>
      </w:r>
    </w:p>
    <w:p w14:paraId="298D85EB" w14:textId="77777777" w:rsidR="00BF1D44" w:rsidRPr="0079093C" w:rsidRDefault="00BF1D44" w:rsidP="004253CD">
      <w:pPr>
        <w:pStyle w:val="EOS"/>
        <w:rPr>
          <w:color w:val="000000"/>
        </w:rPr>
      </w:pPr>
      <w:r w:rsidRPr="0079093C">
        <w:rPr>
          <w:color w:val="000000"/>
        </w:rPr>
        <w:t>END OF SECTION 099300</w:t>
      </w:r>
    </w:p>
    <w:p w14:paraId="35574D02" w14:textId="2B71E2DC" w:rsidR="00BF1D44" w:rsidRDefault="00BF1D44" w:rsidP="004253CD">
      <w:pPr>
        <w:pStyle w:val="EOS"/>
      </w:pPr>
      <w:r>
        <w:fldChar w:fldCharType="begin"/>
      </w:r>
      <w:r>
        <w:instrText xml:space="preserve"> SAVEDATE  \@ "MMMM yyyy"  \* MERGEFORMAT </w:instrText>
      </w:r>
      <w:r>
        <w:fldChar w:fldCharType="separate"/>
      </w:r>
      <w:r w:rsidR="00F24435">
        <w:rPr>
          <w:noProof/>
        </w:rPr>
        <w:t>October 2026</w:t>
      </w:r>
      <w:r>
        <w:fldChar w:fldCharType="end"/>
      </w:r>
    </w:p>
    <w:p w14:paraId="713207E3" w14:textId="77777777" w:rsidR="00BF1D44" w:rsidRPr="0079093C" w:rsidRDefault="00BF1D44" w:rsidP="004253CD">
      <w:pPr>
        <w:pStyle w:val="EOS"/>
      </w:pPr>
    </w:p>
    <w:p w14:paraId="27657837" w14:textId="77777777" w:rsidR="00BF1D44" w:rsidRDefault="00BF1D44" w:rsidP="00B10DC9">
      <w:pPr>
        <w:pStyle w:val="EOS"/>
        <w:sectPr w:rsidR="00BF1D44" w:rsidSect="00BF1D44">
          <w:footerReference w:type="default" r:id="rId78"/>
          <w:footnotePr>
            <w:numRestart w:val="eachSect"/>
          </w:footnotePr>
          <w:endnotePr>
            <w:numFmt w:val="decimal"/>
          </w:endnotePr>
          <w:pgSz w:w="12240" w:h="15840"/>
          <w:pgMar w:top="1440" w:right="1440" w:bottom="1440" w:left="1440" w:header="720" w:footer="720" w:gutter="0"/>
          <w:cols w:space="720"/>
        </w:sectPr>
      </w:pPr>
    </w:p>
    <w:p w14:paraId="7AC1AD6B" w14:textId="77777777" w:rsidR="00BF1D44" w:rsidRDefault="00BF1D44" w:rsidP="00BF1D44">
      <w:pPr>
        <w:pStyle w:val="SCT"/>
        <w:jc w:val="left"/>
      </w:pPr>
      <w:bookmarkStart w:id="74" w:name="qX09960000"/>
      <w:r>
        <w:lastRenderedPageBreak/>
        <w:t xml:space="preserve">USDA </w:t>
      </w:r>
      <w:bookmarkEnd w:id="74"/>
      <w:r>
        <w:t>FOREST SERVICE, R4</w:t>
      </w:r>
    </w:p>
    <w:p w14:paraId="7326E119" w14:textId="77777777" w:rsidR="008333C2" w:rsidRDefault="008333C2" w:rsidP="008333C2">
      <w:pPr>
        <w:pStyle w:val="SCT"/>
        <w:spacing w:before="0"/>
        <w:jc w:val="left"/>
      </w:pPr>
      <w:bookmarkStart w:id="75" w:name="_Toc194484639"/>
      <w:r>
        <w:t xml:space="preserve">GAOA </w:t>
      </w:r>
      <w:fldSimple w:instr=" COMMENTS  \* MERGEFORMAT ">
        <w:r w:rsidR="003F27B7">
          <w:t>MESA FALLS VISITORS CENTER ROOF REPLACEMENT AND MAINTENANCE</w:t>
        </w:r>
      </w:fldSimple>
    </w:p>
    <w:p w14:paraId="35966668" w14:textId="77777777" w:rsidR="00BF1D44" w:rsidRPr="00BF1D44" w:rsidRDefault="00BF1D44" w:rsidP="00BF1D44">
      <w:pPr>
        <w:pStyle w:val="SCTM"/>
      </w:pPr>
      <w:bookmarkStart w:id="76" w:name="_Toc198302441"/>
      <w:bookmarkStart w:id="77" w:name="_Toc198302477"/>
      <w:r>
        <w:t>SECTION 099600 - HIGH-PERFORMANCE COATINGS</w:t>
      </w:r>
      <w:bookmarkEnd w:id="75"/>
      <w:bookmarkEnd w:id="76"/>
      <w:bookmarkEnd w:id="77"/>
    </w:p>
    <w:p w14:paraId="65E37407" w14:textId="77777777" w:rsidR="00BF1D44" w:rsidRPr="003F27B7" w:rsidRDefault="00BF1D44" w:rsidP="00EF4A29">
      <w:pPr>
        <w:pStyle w:val="PRT"/>
        <w:numPr>
          <w:ilvl w:val="0"/>
          <w:numId w:val="34"/>
        </w:numPr>
        <w:rPr>
          <w:color w:val="000000"/>
        </w:rPr>
      </w:pPr>
      <w:r w:rsidRPr="003F27B7">
        <w:rPr>
          <w:color w:val="000000"/>
        </w:rPr>
        <w:t>GENERAL</w:t>
      </w:r>
    </w:p>
    <w:p w14:paraId="61E71EFC" w14:textId="77777777" w:rsidR="00BF1D44" w:rsidRPr="00B25A47" w:rsidRDefault="00BF1D44" w:rsidP="00BF1D44">
      <w:pPr>
        <w:pStyle w:val="ART"/>
        <w:rPr>
          <w:color w:val="000000"/>
        </w:rPr>
      </w:pPr>
      <w:r w:rsidRPr="00B25A47">
        <w:rPr>
          <w:color w:val="000000"/>
        </w:rPr>
        <w:t>SUMMARY</w:t>
      </w:r>
    </w:p>
    <w:p w14:paraId="7A9C9FB5" w14:textId="77777777" w:rsidR="00BF1D44" w:rsidRPr="00B25A47" w:rsidRDefault="00BF1D44" w:rsidP="00BF1D44">
      <w:pPr>
        <w:pStyle w:val="PR1"/>
        <w:rPr>
          <w:color w:val="000000"/>
        </w:rPr>
      </w:pPr>
      <w:r w:rsidRPr="00B25A47">
        <w:rPr>
          <w:color w:val="000000"/>
        </w:rPr>
        <w:t>Section includes surface preparation and the application of high-performance coating systems on the following substrates:</w:t>
      </w:r>
    </w:p>
    <w:p w14:paraId="65A7CDC0" w14:textId="77777777" w:rsidR="00BF1D44" w:rsidRPr="00B25A47" w:rsidRDefault="00BF1D44" w:rsidP="00BF1D44">
      <w:pPr>
        <w:pStyle w:val="PR2"/>
        <w:rPr>
          <w:color w:val="000000"/>
        </w:rPr>
      </w:pPr>
      <w:r w:rsidRPr="00B25A47">
        <w:rPr>
          <w:color w:val="000000"/>
        </w:rPr>
        <w:t>Exterior Substrates:</w:t>
      </w:r>
    </w:p>
    <w:p w14:paraId="718D2746" w14:textId="77777777" w:rsidR="00BF1D44" w:rsidRPr="00B25A47" w:rsidRDefault="00BF1D44" w:rsidP="00BF1D44">
      <w:pPr>
        <w:pStyle w:val="PR3"/>
        <w:rPr>
          <w:color w:val="000000"/>
        </w:rPr>
      </w:pPr>
      <w:r w:rsidRPr="00B25A47">
        <w:rPr>
          <w:color w:val="000000"/>
        </w:rPr>
        <w:t>Galvanized Metal</w:t>
      </w:r>
    </w:p>
    <w:p w14:paraId="4F28912E" w14:textId="77777777" w:rsidR="00BF1D44" w:rsidRPr="00B25A47" w:rsidRDefault="00BF1D44" w:rsidP="00BF1D44">
      <w:pPr>
        <w:pStyle w:val="PR3"/>
        <w:spacing w:before="0"/>
        <w:rPr>
          <w:color w:val="000000"/>
        </w:rPr>
      </w:pPr>
      <w:proofErr w:type="gramStart"/>
      <w:r w:rsidRPr="00B25A47">
        <w:rPr>
          <w:color w:val="000000"/>
        </w:rPr>
        <w:t>Carbon-Steel</w:t>
      </w:r>
      <w:proofErr w:type="gramEnd"/>
    </w:p>
    <w:p w14:paraId="62566927" w14:textId="77777777" w:rsidR="00BF1D44" w:rsidRPr="00B25A47" w:rsidRDefault="00BF1D44" w:rsidP="00BF1D44">
      <w:pPr>
        <w:pStyle w:val="PR3"/>
        <w:spacing w:before="0"/>
        <w:rPr>
          <w:color w:val="000000"/>
        </w:rPr>
      </w:pPr>
      <w:r w:rsidRPr="00B25A47">
        <w:rPr>
          <w:color w:val="000000"/>
        </w:rPr>
        <w:t xml:space="preserve"> Vertical Wood surfaces</w:t>
      </w:r>
    </w:p>
    <w:p w14:paraId="280CD609" w14:textId="77777777" w:rsidR="00BF1D44" w:rsidRPr="00B25A47" w:rsidRDefault="00BF1D44" w:rsidP="00BF1D44">
      <w:pPr>
        <w:pStyle w:val="PR3"/>
        <w:spacing w:before="0"/>
        <w:rPr>
          <w:color w:val="000000"/>
        </w:rPr>
      </w:pPr>
      <w:r w:rsidRPr="00B25A47">
        <w:rPr>
          <w:color w:val="000000"/>
        </w:rPr>
        <w:t>Horizontal Wood surfaces (benches)</w:t>
      </w:r>
    </w:p>
    <w:p w14:paraId="0F7BDB15" w14:textId="77777777" w:rsidR="00BF1D44" w:rsidRPr="00B25A47" w:rsidRDefault="00BF1D44" w:rsidP="00BF1D44">
      <w:pPr>
        <w:pStyle w:val="PR2"/>
        <w:rPr>
          <w:color w:val="000000"/>
        </w:rPr>
      </w:pPr>
      <w:r w:rsidRPr="00B25A47">
        <w:rPr>
          <w:color w:val="000000"/>
        </w:rPr>
        <w:t>Interior Substrates:</w:t>
      </w:r>
    </w:p>
    <w:p w14:paraId="1D9076DE" w14:textId="77777777" w:rsidR="00BF1D44" w:rsidRPr="00B25A47" w:rsidRDefault="00BF1D44" w:rsidP="00BF1D44">
      <w:pPr>
        <w:pStyle w:val="PR3"/>
        <w:rPr>
          <w:color w:val="000000"/>
        </w:rPr>
      </w:pPr>
      <w:r w:rsidRPr="00B25A47">
        <w:rPr>
          <w:color w:val="000000"/>
        </w:rPr>
        <w:t>Steel.</w:t>
      </w:r>
    </w:p>
    <w:p w14:paraId="4A2CEC01" w14:textId="77777777" w:rsidR="00BF1D44" w:rsidRPr="00B25A47" w:rsidRDefault="00BF1D44" w:rsidP="00BF1D44">
      <w:pPr>
        <w:pStyle w:val="PR3"/>
        <w:spacing w:before="0"/>
        <w:rPr>
          <w:color w:val="000000"/>
        </w:rPr>
      </w:pPr>
      <w:r w:rsidRPr="00B25A47">
        <w:rPr>
          <w:color w:val="000000"/>
        </w:rPr>
        <w:t>Galvanized metal.</w:t>
      </w:r>
    </w:p>
    <w:p w14:paraId="3866B589" w14:textId="77777777" w:rsidR="00BF1D44" w:rsidRPr="00B25A47" w:rsidRDefault="00BF1D44" w:rsidP="00BF1D44">
      <w:pPr>
        <w:pStyle w:val="ART"/>
        <w:rPr>
          <w:color w:val="000000"/>
        </w:rPr>
      </w:pPr>
      <w:r w:rsidRPr="00B25A47">
        <w:rPr>
          <w:color w:val="000000"/>
        </w:rPr>
        <w:t>DEFINITIONS</w:t>
      </w:r>
    </w:p>
    <w:p w14:paraId="574F1412" w14:textId="77777777" w:rsidR="00BF1D44" w:rsidRPr="00B25A47" w:rsidRDefault="00BF1D44" w:rsidP="00BF1D44">
      <w:pPr>
        <w:pStyle w:val="PR1"/>
        <w:rPr>
          <w:color w:val="000000"/>
        </w:rPr>
      </w:pPr>
      <w:r w:rsidRPr="00B25A47">
        <w:rPr>
          <w:color w:val="000000"/>
        </w:rPr>
        <w:t>MPI Gloss Level 5: 35 to 70 units at 60 degrees, according to ASTM D 523.</w:t>
      </w:r>
    </w:p>
    <w:p w14:paraId="0FC1E570" w14:textId="77777777" w:rsidR="00BF1D44" w:rsidRPr="00B25A47" w:rsidRDefault="00BF1D44" w:rsidP="00BF1D44">
      <w:pPr>
        <w:pStyle w:val="PR1"/>
        <w:rPr>
          <w:color w:val="000000"/>
        </w:rPr>
      </w:pPr>
      <w:r w:rsidRPr="00B25A47">
        <w:rPr>
          <w:color w:val="000000"/>
        </w:rPr>
        <w:t>MPI Gloss Level 6: 70 to 85 units at 60 degrees, according to ASTM D 523.</w:t>
      </w:r>
    </w:p>
    <w:p w14:paraId="1C8BA692" w14:textId="77777777" w:rsidR="00BF1D44" w:rsidRPr="00B25A47" w:rsidRDefault="00BF1D44" w:rsidP="00BF1D44">
      <w:pPr>
        <w:pStyle w:val="PR1"/>
        <w:rPr>
          <w:color w:val="000000"/>
        </w:rPr>
      </w:pPr>
      <w:r w:rsidRPr="00B25A47">
        <w:rPr>
          <w:color w:val="000000"/>
        </w:rPr>
        <w:t>MPI Gloss Level 7: More than 85 units at 60 degrees, according to ASTM D 523.</w:t>
      </w:r>
    </w:p>
    <w:p w14:paraId="34820150" w14:textId="77777777" w:rsidR="00BF1D44" w:rsidRPr="00B25A47" w:rsidRDefault="00BF1D44" w:rsidP="00BF1D44">
      <w:pPr>
        <w:pStyle w:val="ART"/>
        <w:rPr>
          <w:color w:val="000000"/>
        </w:rPr>
      </w:pPr>
      <w:r w:rsidRPr="00B25A47">
        <w:rPr>
          <w:color w:val="000000"/>
        </w:rPr>
        <w:t>ACTION SUBMITTALS</w:t>
      </w:r>
    </w:p>
    <w:p w14:paraId="7A791E78" w14:textId="77777777" w:rsidR="00BF1D44" w:rsidRPr="00B25A47" w:rsidRDefault="00BF1D44" w:rsidP="00BF1D44">
      <w:pPr>
        <w:pStyle w:val="PR1"/>
        <w:rPr>
          <w:color w:val="000000"/>
        </w:rPr>
      </w:pPr>
      <w:r w:rsidRPr="00B25A47">
        <w:rPr>
          <w:color w:val="000000"/>
        </w:rPr>
        <w:t>Product Data: For each type of product. Include preparation requirements and application instructions.</w:t>
      </w:r>
    </w:p>
    <w:p w14:paraId="1392DB94" w14:textId="77777777" w:rsidR="00BF1D44" w:rsidRPr="00B25A47" w:rsidRDefault="00BF1D44" w:rsidP="00BF1D44">
      <w:pPr>
        <w:pStyle w:val="PR2"/>
        <w:rPr>
          <w:color w:val="000000"/>
        </w:rPr>
      </w:pPr>
      <w:r w:rsidRPr="00B25A47">
        <w:rPr>
          <w:color w:val="000000"/>
        </w:rPr>
        <w:t>Include printout of current "MPI Approved Products List" for each product category specified, with the proposed product highlighted.</w:t>
      </w:r>
    </w:p>
    <w:p w14:paraId="03FE8B85" w14:textId="77777777" w:rsidR="00BF1D44" w:rsidRPr="00B25A47" w:rsidRDefault="00BF1D44" w:rsidP="00BF1D44">
      <w:pPr>
        <w:pStyle w:val="PR1"/>
        <w:rPr>
          <w:color w:val="000000"/>
        </w:rPr>
      </w:pPr>
      <w:r w:rsidRPr="00B25A47">
        <w:rPr>
          <w:color w:val="000000"/>
        </w:rPr>
        <w:t>Samples: For each type of coating system and in each color of topcoat indicated.</w:t>
      </w:r>
    </w:p>
    <w:p w14:paraId="573B1D1F" w14:textId="77777777" w:rsidR="00BF1D44" w:rsidRPr="00B25A47" w:rsidRDefault="00BF1D44" w:rsidP="00BF1D44">
      <w:pPr>
        <w:pStyle w:val="PR1"/>
        <w:rPr>
          <w:color w:val="000000"/>
        </w:rPr>
      </w:pPr>
      <w:r w:rsidRPr="00B25A47">
        <w:rPr>
          <w:color w:val="000000"/>
        </w:rPr>
        <w:t>Mock-ups</w:t>
      </w:r>
      <w:proofErr w:type="gramStart"/>
      <w:r w:rsidRPr="00B25A47">
        <w:rPr>
          <w:color w:val="000000"/>
        </w:rPr>
        <w:t>:  As</w:t>
      </w:r>
      <w:proofErr w:type="gramEnd"/>
      <w:r w:rsidRPr="00B25A47">
        <w:rPr>
          <w:color w:val="000000"/>
        </w:rPr>
        <w:t xml:space="preserve"> directed by COR. Minimum 10 SF</w:t>
      </w:r>
    </w:p>
    <w:p w14:paraId="11D903C2" w14:textId="77777777" w:rsidR="00BF1D44" w:rsidRPr="00B25A47" w:rsidRDefault="00BF1D44" w:rsidP="00BF1D44">
      <w:pPr>
        <w:pStyle w:val="ART"/>
        <w:rPr>
          <w:color w:val="000000"/>
        </w:rPr>
      </w:pPr>
      <w:bookmarkStart w:id="78" w:name="_Hlk62103123"/>
      <w:r w:rsidRPr="00B25A47">
        <w:rPr>
          <w:color w:val="000000"/>
        </w:rPr>
        <w:t>MEASUREMENT AND PAYMENT</w:t>
      </w:r>
    </w:p>
    <w:p w14:paraId="4D71E69E" w14:textId="77777777" w:rsidR="00BF1D44" w:rsidRPr="00B25A47" w:rsidRDefault="00BF1D44" w:rsidP="00BF1D44">
      <w:pPr>
        <w:pStyle w:val="PR1"/>
        <w:rPr>
          <w:color w:val="000000"/>
        </w:rPr>
      </w:pPr>
      <w:r w:rsidRPr="00B25A47">
        <w:rPr>
          <w:color w:val="000000"/>
        </w:rPr>
        <w:t xml:space="preserve">No separate payment will be made for the work included under this section; rather payment shall </w:t>
      </w:r>
      <w:proofErr w:type="gramStart"/>
      <w:r w:rsidRPr="00B25A47">
        <w:rPr>
          <w:color w:val="000000"/>
        </w:rPr>
        <w:t>be considered to be</w:t>
      </w:r>
      <w:proofErr w:type="gramEnd"/>
      <w:r w:rsidRPr="00B25A47">
        <w:rPr>
          <w:color w:val="000000"/>
        </w:rPr>
        <w:t xml:space="preserve"> included in the items of work listed in the Schedule of Items.</w:t>
      </w:r>
    </w:p>
    <w:bookmarkEnd w:id="78"/>
    <w:p w14:paraId="25A91DA2" w14:textId="77777777" w:rsidR="00BF1D44" w:rsidRPr="00B25A47" w:rsidRDefault="00BF1D44" w:rsidP="00BF1D44">
      <w:pPr>
        <w:pStyle w:val="PRT"/>
        <w:rPr>
          <w:color w:val="000000"/>
        </w:rPr>
      </w:pPr>
      <w:r w:rsidRPr="00B25A47">
        <w:rPr>
          <w:color w:val="000000"/>
        </w:rPr>
        <w:t>PRODUCTS</w:t>
      </w:r>
    </w:p>
    <w:p w14:paraId="63E28858" w14:textId="77777777" w:rsidR="00BF1D44" w:rsidRPr="00B25A47" w:rsidRDefault="00BF1D44" w:rsidP="00BF1D44">
      <w:pPr>
        <w:pStyle w:val="ART"/>
        <w:rPr>
          <w:color w:val="000000"/>
        </w:rPr>
      </w:pPr>
      <w:r w:rsidRPr="00B25A47">
        <w:rPr>
          <w:color w:val="000000"/>
        </w:rPr>
        <w:lastRenderedPageBreak/>
        <w:t>MANUFACTURERS</w:t>
      </w:r>
    </w:p>
    <w:p w14:paraId="04959687" w14:textId="77777777" w:rsidR="00BF1D44" w:rsidRPr="00B25A47" w:rsidRDefault="00BF1D44" w:rsidP="00BF1D44">
      <w:pPr>
        <w:pStyle w:val="PR1"/>
        <w:rPr>
          <w:color w:val="000000"/>
        </w:rPr>
      </w:pPr>
      <w:hyperlink r:id="rId79" w:history="1">
        <w:r w:rsidRPr="00B25A47">
          <w:rPr>
            <w:rStyle w:val="SAhyperlink"/>
            <w:color w:val="000000"/>
          </w:rPr>
          <w:t>Manufacturers:</w:t>
        </w:r>
      </w:hyperlink>
      <w:r w:rsidRPr="00B25A47">
        <w:rPr>
          <w:color w:val="000000"/>
        </w:rPr>
        <w:t xml:space="preserve"> Subject to compliance with requirements, available manufacturers offering products that may be incorporated into the Work include, but are not limited to the following:</w:t>
      </w:r>
    </w:p>
    <w:p w14:paraId="79BC6480" w14:textId="77777777" w:rsidR="00BF1D44" w:rsidRPr="00B25A47" w:rsidRDefault="00BF1D44" w:rsidP="00BF1D44">
      <w:pPr>
        <w:pStyle w:val="PR2"/>
        <w:rPr>
          <w:color w:val="000000"/>
        </w:rPr>
      </w:pPr>
      <w:hyperlink r:id="rId80" w:history="1">
        <w:r w:rsidRPr="00B25A47">
          <w:rPr>
            <w:rStyle w:val="SAhyperlink"/>
            <w:color w:val="000000"/>
          </w:rPr>
          <w:t>Benjamin Moore &amp; Co</w:t>
        </w:r>
      </w:hyperlink>
      <w:r w:rsidRPr="00B25A47">
        <w:rPr>
          <w:color w:val="000000"/>
        </w:rPr>
        <w:t>.</w:t>
      </w:r>
    </w:p>
    <w:p w14:paraId="4B6869D3" w14:textId="77777777" w:rsidR="00BF1D44" w:rsidRPr="00B25A47" w:rsidRDefault="00BF1D44" w:rsidP="00BF1D44">
      <w:pPr>
        <w:pStyle w:val="PR2"/>
        <w:spacing w:before="0"/>
        <w:rPr>
          <w:color w:val="000000"/>
        </w:rPr>
      </w:pPr>
      <w:hyperlink r:id="rId81" w:history="1">
        <w:r w:rsidRPr="00B25A47">
          <w:rPr>
            <w:rStyle w:val="SAhyperlink"/>
            <w:color w:val="000000"/>
          </w:rPr>
          <w:t>Devoe Paint Company; Akzo Nobel</w:t>
        </w:r>
      </w:hyperlink>
      <w:r w:rsidRPr="00B25A47">
        <w:rPr>
          <w:color w:val="000000"/>
        </w:rPr>
        <w:t>.</w:t>
      </w:r>
    </w:p>
    <w:p w14:paraId="7FB0B012" w14:textId="77777777" w:rsidR="00BF1D44" w:rsidRPr="00B25A47" w:rsidRDefault="00BF1D44" w:rsidP="00BF1D44">
      <w:pPr>
        <w:pStyle w:val="PR2"/>
        <w:spacing w:before="0"/>
        <w:rPr>
          <w:color w:val="000000"/>
        </w:rPr>
      </w:pPr>
      <w:hyperlink r:id="rId82" w:history="1">
        <w:r w:rsidRPr="00B25A47">
          <w:rPr>
            <w:rStyle w:val="SAhyperlink"/>
            <w:color w:val="000000"/>
          </w:rPr>
          <w:t>Sherwin-Williams Company (The)</w:t>
        </w:r>
      </w:hyperlink>
      <w:r w:rsidRPr="00B25A47">
        <w:rPr>
          <w:color w:val="000000"/>
        </w:rPr>
        <w:t>.</w:t>
      </w:r>
    </w:p>
    <w:p w14:paraId="385F9C60" w14:textId="77777777" w:rsidR="00BF1D44" w:rsidRPr="00B25A47" w:rsidRDefault="00BF1D44" w:rsidP="00BF1D44">
      <w:pPr>
        <w:pStyle w:val="PR1"/>
        <w:rPr>
          <w:color w:val="000000"/>
        </w:rPr>
      </w:pPr>
      <w:r w:rsidRPr="00B25A47">
        <w:rPr>
          <w:color w:val="000000"/>
        </w:rPr>
        <w:t>Products: Subject to compliance with requirements, available products that may be incorporated into the Work include but are not limited to products listed in the Exterior High-Performance Coating Schedule or Interior High-Performance Coating Schedule for the coating category indicated.</w:t>
      </w:r>
    </w:p>
    <w:p w14:paraId="46FECFD6" w14:textId="77777777" w:rsidR="00BF1D44" w:rsidRPr="00B25A47" w:rsidRDefault="00BF1D44" w:rsidP="00BF1D44">
      <w:pPr>
        <w:pStyle w:val="ART"/>
        <w:rPr>
          <w:color w:val="000000"/>
        </w:rPr>
      </w:pPr>
      <w:r w:rsidRPr="00B25A47">
        <w:rPr>
          <w:color w:val="000000"/>
        </w:rPr>
        <w:t>HIGH-PERFORMANCE COATINGS, GENERAL</w:t>
      </w:r>
    </w:p>
    <w:p w14:paraId="38783117" w14:textId="77777777" w:rsidR="00BF1D44" w:rsidRPr="00B25A47" w:rsidRDefault="00BF1D44" w:rsidP="00BF1D44">
      <w:pPr>
        <w:pStyle w:val="PR1"/>
        <w:rPr>
          <w:color w:val="000000"/>
        </w:rPr>
      </w:pPr>
      <w:r w:rsidRPr="00B25A47">
        <w:rPr>
          <w:color w:val="000000"/>
        </w:rPr>
        <w:t xml:space="preserve">MPI Standards: Products shall comply with MPI standards indicated and shall be listed in </w:t>
      </w:r>
      <w:proofErr w:type="gramStart"/>
      <w:r w:rsidRPr="00B25A47">
        <w:rPr>
          <w:color w:val="000000"/>
        </w:rPr>
        <w:t>its</w:t>
      </w:r>
      <w:proofErr w:type="gramEnd"/>
      <w:r w:rsidRPr="00B25A47">
        <w:rPr>
          <w:color w:val="000000"/>
        </w:rPr>
        <w:t xml:space="preserve"> "MPI Approved Products Lists."</w:t>
      </w:r>
    </w:p>
    <w:p w14:paraId="76000BDB" w14:textId="77777777" w:rsidR="00BF1D44" w:rsidRPr="00B25A47" w:rsidRDefault="00BF1D44" w:rsidP="00BF1D44">
      <w:pPr>
        <w:pStyle w:val="PR1"/>
        <w:rPr>
          <w:color w:val="000000"/>
        </w:rPr>
      </w:pPr>
      <w:r w:rsidRPr="00B25A47">
        <w:rPr>
          <w:color w:val="000000"/>
        </w:rPr>
        <w:t>Material Compatibility:</w:t>
      </w:r>
    </w:p>
    <w:p w14:paraId="7AD3BBDA" w14:textId="77777777" w:rsidR="00BF1D44" w:rsidRPr="00B25A47" w:rsidRDefault="00BF1D44" w:rsidP="00BF1D44">
      <w:pPr>
        <w:pStyle w:val="PR2"/>
        <w:rPr>
          <w:color w:val="000000"/>
        </w:rPr>
      </w:pPr>
      <w:r w:rsidRPr="00B25A47">
        <w:rPr>
          <w:color w:val="000000"/>
        </w:rPr>
        <w:t>Materials for use within each paint system shall be compatible with one another and substrates indicated, under conditions of service and application as demonstrated by manufacturer, based on testing and field experience.</w:t>
      </w:r>
    </w:p>
    <w:p w14:paraId="27DA9E98" w14:textId="77777777" w:rsidR="00BF1D44" w:rsidRPr="00B25A47" w:rsidRDefault="00BF1D44" w:rsidP="00BF1D44">
      <w:pPr>
        <w:pStyle w:val="PR2"/>
        <w:spacing w:before="0"/>
        <w:rPr>
          <w:color w:val="000000"/>
        </w:rPr>
      </w:pPr>
      <w:r w:rsidRPr="00B25A47">
        <w:rPr>
          <w:color w:val="000000"/>
        </w:rPr>
        <w:t>For each coat in a paint system, products shall be recommended in writing by topcoat manufacturers for use in paint system and on substrate indicated.</w:t>
      </w:r>
    </w:p>
    <w:p w14:paraId="09030590" w14:textId="77777777" w:rsidR="00BF1D44" w:rsidRPr="00B25A47" w:rsidRDefault="00BF1D44" w:rsidP="00BF1D44">
      <w:pPr>
        <w:pStyle w:val="PR2"/>
        <w:spacing w:before="0"/>
        <w:rPr>
          <w:color w:val="000000"/>
        </w:rPr>
      </w:pPr>
      <w:r w:rsidRPr="00B25A47">
        <w:rPr>
          <w:color w:val="000000"/>
        </w:rPr>
        <w:t>Products shall be of same manufacturer for each coat in a coating system.</w:t>
      </w:r>
    </w:p>
    <w:p w14:paraId="53F91EB5" w14:textId="77777777" w:rsidR="00BF1D44" w:rsidRPr="00B25A47" w:rsidRDefault="00BF1D44" w:rsidP="00BF1D44">
      <w:pPr>
        <w:pStyle w:val="PR1"/>
        <w:rPr>
          <w:color w:val="000000"/>
        </w:rPr>
      </w:pPr>
      <w:r w:rsidRPr="00B25A47">
        <w:rPr>
          <w:color w:val="000000"/>
        </w:rPr>
        <w:t>Colors</w:t>
      </w:r>
      <w:proofErr w:type="gramStart"/>
      <w:r w:rsidRPr="00B25A47">
        <w:rPr>
          <w:color w:val="000000"/>
        </w:rPr>
        <w:t>:  As</w:t>
      </w:r>
      <w:proofErr w:type="gramEnd"/>
      <w:r w:rsidRPr="00B25A47">
        <w:rPr>
          <w:color w:val="000000"/>
        </w:rPr>
        <w:t xml:space="preserve"> selected by COR from manufacturer's full range.</w:t>
      </w:r>
    </w:p>
    <w:p w14:paraId="171BE4D7" w14:textId="77777777" w:rsidR="00BF1D44" w:rsidRPr="00B25A47" w:rsidRDefault="00BF1D44" w:rsidP="00BF1D44">
      <w:pPr>
        <w:pStyle w:val="PRT"/>
        <w:rPr>
          <w:color w:val="000000"/>
        </w:rPr>
      </w:pPr>
      <w:r w:rsidRPr="00B25A47">
        <w:rPr>
          <w:color w:val="000000"/>
        </w:rPr>
        <w:t>EXECUTION</w:t>
      </w:r>
    </w:p>
    <w:p w14:paraId="2426D2D7" w14:textId="77777777" w:rsidR="00BF1D44" w:rsidRPr="00B25A47" w:rsidRDefault="00BF1D44" w:rsidP="00BF1D44">
      <w:pPr>
        <w:pStyle w:val="ART"/>
        <w:rPr>
          <w:color w:val="000000"/>
        </w:rPr>
      </w:pPr>
      <w:r w:rsidRPr="00B25A47">
        <w:rPr>
          <w:color w:val="000000"/>
        </w:rPr>
        <w:t>EXAMINATION</w:t>
      </w:r>
    </w:p>
    <w:p w14:paraId="00734791" w14:textId="77777777" w:rsidR="00BF1D44" w:rsidRPr="00B25A47" w:rsidRDefault="00BF1D44" w:rsidP="00BF1D44">
      <w:pPr>
        <w:pStyle w:val="PR1"/>
        <w:rPr>
          <w:color w:val="000000"/>
        </w:rPr>
      </w:pPr>
      <w:r w:rsidRPr="00B25A47">
        <w:rPr>
          <w:color w:val="000000"/>
        </w:rPr>
        <w:t>Examine substrates and conditions, with Applicator present, for compliance with requirements for maximum moisture content and other conditions affecting performance of the Work.</w:t>
      </w:r>
    </w:p>
    <w:p w14:paraId="618D47C3" w14:textId="77777777" w:rsidR="00BF1D44" w:rsidRPr="00B25A47" w:rsidRDefault="00BF1D44" w:rsidP="00BF1D44">
      <w:pPr>
        <w:pStyle w:val="PR1"/>
        <w:rPr>
          <w:color w:val="000000"/>
        </w:rPr>
      </w:pPr>
      <w:r w:rsidRPr="00B25A47">
        <w:rPr>
          <w:color w:val="000000"/>
        </w:rPr>
        <w:t>Verify suitability of substrates, including surface conditions and compatibility with existing finishes and primers.</w:t>
      </w:r>
    </w:p>
    <w:p w14:paraId="0406E5A0" w14:textId="77777777" w:rsidR="00BF1D44" w:rsidRPr="00B25A47" w:rsidRDefault="00BF1D44" w:rsidP="00BF1D44">
      <w:pPr>
        <w:pStyle w:val="PR1"/>
        <w:rPr>
          <w:color w:val="000000"/>
        </w:rPr>
      </w:pPr>
      <w:r w:rsidRPr="00B25A47">
        <w:rPr>
          <w:color w:val="000000"/>
        </w:rPr>
        <w:t>Proceed with coating application only after unsatisfactory conditions have been corrected.</w:t>
      </w:r>
    </w:p>
    <w:p w14:paraId="17A3EBA4" w14:textId="77777777" w:rsidR="00BF1D44" w:rsidRPr="00B25A47" w:rsidRDefault="00BF1D44" w:rsidP="00BF1D44">
      <w:pPr>
        <w:pStyle w:val="PR2"/>
        <w:rPr>
          <w:color w:val="000000"/>
        </w:rPr>
      </w:pPr>
      <w:r w:rsidRPr="00B25A47">
        <w:rPr>
          <w:color w:val="000000"/>
        </w:rPr>
        <w:t>Application of coating indicates acceptance of surfaces and conditions.</w:t>
      </w:r>
    </w:p>
    <w:p w14:paraId="0693B51E" w14:textId="77777777" w:rsidR="00BF1D44" w:rsidRPr="00B25A47" w:rsidRDefault="00BF1D44" w:rsidP="00BF1D44">
      <w:pPr>
        <w:pStyle w:val="ART"/>
        <w:rPr>
          <w:color w:val="000000"/>
        </w:rPr>
      </w:pPr>
      <w:r w:rsidRPr="00B25A47">
        <w:rPr>
          <w:color w:val="000000"/>
        </w:rPr>
        <w:t>PREPARATION</w:t>
      </w:r>
    </w:p>
    <w:p w14:paraId="6B97FEC3" w14:textId="77777777" w:rsidR="00BF1D44" w:rsidRPr="00B25A47" w:rsidRDefault="00BF1D44" w:rsidP="00BF1D44">
      <w:pPr>
        <w:pStyle w:val="PR1"/>
        <w:rPr>
          <w:color w:val="000000"/>
        </w:rPr>
      </w:pPr>
      <w:r w:rsidRPr="00B25A47">
        <w:rPr>
          <w:color w:val="000000"/>
        </w:rPr>
        <w:lastRenderedPageBreak/>
        <w:t>Comply with manufacturer's written instructions and recommendations in "MPI Architectural Painting Specification Manual" applicable to substrates and coating systems indicated.</w:t>
      </w:r>
    </w:p>
    <w:p w14:paraId="411567E4" w14:textId="77777777" w:rsidR="00BF1D44" w:rsidRPr="00B25A47" w:rsidRDefault="00BF1D44" w:rsidP="00BF1D44">
      <w:pPr>
        <w:pStyle w:val="PR1"/>
        <w:rPr>
          <w:color w:val="000000"/>
        </w:rPr>
      </w:pPr>
      <w:r w:rsidRPr="00B25A47">
        <w:rPr>
          <w:color w:val="000000"/>
        </w:rPr>
        <w:t>Remove hardware, covers, plates, and similar items already in place that are removable and are not to be painted. If removal is impractical or impossible because of size or weight of item, provide surface-applied protection before surface preparation and painting.</w:t>
      </w:r>
    </w:p>
    <w:p w14:paraId="6D3F62C7" w14:textId="77777777" w:rsidR="00BF1D44" w:rsidRPr="00B25A47" w:rsidRDefault="00BF1D44" w:rsidP="00BF1D44">
      <w:pPr>
        <w:pStyle w:val="PR2"/>
        <w:rPr>
          <w:color w:val="000000"/>
        </w:rPr>
      </w:pPr>
      <w:r w:rsidRPr="00B25A47">
        <w:rPr>
          <w:color w:val="000000"/>
        </w:rPr>
        <w:t>After completing painting operations</w:t>
      </w:r>
      <w:proofErr w:type="gramStart"/>
      <w:r w:rsidRPr="00B25A47">
        <w:rPr>
          <w:color w:val="000000"/>
        </w:rPr>
        <w:t>, use</w:t>
      </w:r>
      <w:proofErr w:type="gramEnd"/>
      <w:r w:rsidRPr="00B25A47">
        <w:rPr>
          <w:color w:val="000000"/>
        </w:rPr>
        <w:t xml:space="preserve"> workers skilled in the trades </w:t>
      </w:r>
      <w:proofErr w:type="gramStart"/>
      <w:r w:rsidRPr="00B25A47">
        <w:rPr>
          <w:color w:val="000000"/>
        </w:rPr>
        <w:t>involved to</w:t>
      </w:r>
      <w:proofErr w:type="gramEnd"/>
      <w:r w:rsidRPr="00B25A47">
        <w:rPr>
          <w:color w:val="000000"/>
        </w:rPr>
        <w:t xml:space="preserve"> reinstall items that were removed. Remove surface-applied protection if any.</w:t>
      </w:r>
    </w:p>
    <w:p w14:paraId="33BD5B0A" w14:textId="77777777" w:rsidR="00BF1D44" w:rsidRPr="00B25A47" w:rsidRDefault="00BF1D44" w:rsidP="00BF1D44">
      <w:pPr>
        <w:pStyle w:val="PR1"/>
        <w:rPr>
          <w:color w:val="000000"/>
        </w:rPr>
      </w:pPr>
      <w:r w:rsidRPr="00B25A47">
        <w:rPr>
          <w:color w:val="000000"/>
        </w:rPr>
        <w:t>Clean substrates of substances that could impair bond of coatings, including dust, dirt, oil, grease, and incompatible paints and encapsulants.</w:t>
      </w:r>
    </w:p>
    <w:p w14:paraId="025A5418" w14:textId="77777777" w:rsidR="00BF1D44" w:rsidRPr="00B25A47" w:rsidRDefault="00BF1D44" w:rsidP="00BF1D44">
      <w:pPr>
        <w:pStyle w:val="PR2"/>
        <w:rPr>
          <w:color w:val="000000"/>
        </w:rPr>
      </w:pPr>
      <w:r w:rsidRPr="00B25A47">
        <w:rPr>
          <w:color w:val="000000"/>
        </w:rPr>
        <w:t>Remove incompatible primers and re-prime substrate with compatible primers or apply tie coat as required to produce coating systems indicated.</w:t>
      </w:r>
    </w:p>
    <w:p w14:paraId="5E58DECE" w14:textId="77777777" w:rsidR="00BF1D44" w:rsidRPr="00B25A47" w:rsidRDefault="00BF1D44" w:rsidP="00BF1D44">
      <w:pPr>
        <w:pStyle w:val="ART"/>
        <w:rPr>
          <w:color w:val="000000"/>
        </w:rPr>
      </w:pPr>
      <w:r w:rsidRPr="00B25A47">
        <w:rPr>
          <w:color w:val="000000"/>
        </w:rPr>
        <w:t>APPLICATION</w:t>
      </w:r>
    </w:p>
    <w:p w14:paraId="1268669F" w14:textId="77777777" w:rsidR="00BF1D44" w:rsidRPr="00B25A47" w:rsidRDefault="00BF1D44" w:rsidP="00BF1D44">
      <w:pPr>
        <w:pStyle w:val="PR1"/>
        <w:rPr>
          <w:color w:val="000000"/>
        </w:rPr>
      </w:pPr>
      <w:r w:rsidRPr="00B25A47">
        <w:rPr>
          <w:color w:val="000000"/>
        </w:rPr>
        <w:t>Apply high-performance coatings according to manufacturer's written instructions and recommendations in "MPI Architectural Painting Specification Manual."</w:t>
      </w:r>
    </w:p>
    <w:p w14:paraId="4A35ADD0" w14:textId="77777777" w:rsidR="00BF1D44" w:rsidRPr="00B25A47" w:rsidRDefault="00BF1D44" w:rsidP="00BF1D44">
      <w:pPr>
        <w:pStyle w:val="PR1"/>
        <w:rPr>
          <w:color w:val="000000"/>
        </w:rPr>
      </w:pPr>
      <w:r w:rsidRPr="00B25A47">
        <w:rPr>
          <w:color w:val="000000"/>
        </w:rPr>
        <w:t>Apply coatings to produce surface films without cloudiness, spotting, holidays, laps, brush marks, runs, sags, ropiness, or other surface imperfections. Produce sharp glass lines and color breaks.</w:t>
      </w:r>
    </w:p>
    <w:p w14:paraId="0859EC6B" w14:textId="77777777" w:rsidR="00BF1D44" w:rsidRPr="00B25A47" w:rsidRDefault="00BF1D44" w:rsidP="00BF1D44">
      <w:pPr>
        <w:pStyle w:val="ART"/>
        <w:rPr>
          <w:color w:val="000000"/>
        </w:rPr>
      </w:pPr>
      <w:bookmarkStart w:id="79" w:name="_Hlk37171874"/>
      <w:r w:rsidRPr="00B25A47">
        <w:rPr>
          <w:color w:val="000000"/>
        </w:rPr>
        <w:t>EXTERIOR HIGH-PERFORMANCE COATING</w:t>
      </w:r>
    </w:p>
    <w:bookmarkEnd w:id="79"/>
    <w:p w14:paraId="7CCF6EE7" w14:textId="77777777" w:rsidR="00BF1D44" w:rsidRPr="00B25A47" w:rsidRDefault="00BF1D44" w:rsidP="00BF1D44">
      <w:pPr>
        <w:pStyle w:val="PR1"/>
        <w:rPr>
          <w:color w:val="000000"/>
        </w:rPr>
      </w:pPr>
      <w:r w:rsidRPr="00B25A47">
        <w:rPr>
          <w:color w:val="000000"/>
        </w:rPr>
        <w:t>Galvanized-Metal and Carbon Steel Substrates:</w:t>
      </w:r>
    </w:p>
    <w:p w14:paraId="3CDE904D" w14:textId="77777777" w:rsidR="00BF1D44" w:rsidRPr="00B25A47" w:rsidRDefault="00BF1D44" w:rsidP="00BF1D44">
      <w:pPr>
        <w:pStyle w:val="PR2"/>
        <w:rPr>
          <w:color w:val="000000"/>
        </w:rPr>
      </w:pPr>
      <w:r w:rsidRPr="00B25A47">
        <w:rPr>
          <w:color w:val="000000"/>
        </w:rPr>
        <w:t>Epoxy System MPI EXT 5.3C:</w:t>
      </w:r>
    </w:p>
    <w:p w14:paraId="4152A188" w14:textId="77777777" w:rsidR="00BF1D44" w:rsidRPr="00B25A47" w:rsidRDefault="00BF1D44" w:rsidP="00BF1D44">
      <w:pPr>
        <w:pStyle w:val="PR3"/>
        <w:rPr>
          <w:color w:val="000000"/>
        </w:rPr>
      </w:pPr>
      <w:r w:rsidRPr="00B25A47">
        <w:rPr>
          <w:color w:val="000000"/>
        </w:rPr>
        <w:t>Prime Coat: Primer, epoxy, anti-corrosive, for metal, MPI #101.</w:t>
      </w:r>
    </w:p>
    <w:p w14:paraId="1A0BA3CB" w14:textId="77777777" w:rsidR="00BF1D44" w:rsidRPr="00B25A47" w:rsidRDefault="00BF1D44" w:rsidP="00BF1D44">
      <w:pPr>
        <w:pStyle w:val="PR3"/>
        <w:spacing w:before="0"/>
        <w:rPr>
          <w:color w:val="000000"/>
        </w:rPr>
      </w:pPr>
      <w:r w:rsidRPr="00B25A47">
        <w:rPr>
          <w:color w:val="000000"/>
        </w:rPr>
        <w:t>Intermediate Coat: Epoxy, matching topcoat.</w:t>
      </w:r>
    </w:p>
    <w:p w14:paraId="4B975DDD" w14:textId="77777777" w:rsidR="00BF1D44" w:rsidRPr="00B25A47" w:rsidRDefault="00BF1D44" w:rsidP="00BF1D44">
      <w:pPr>
        <w:pStyle w:val="PR3"/>
        <w:spacing w:before="0"/>
        <w:rPr>
          <w:color w:val="000000"/>
        </w:rPr>
      </w:pPr>
      <w:r w:rsidRPr="00B25A47">
        <w:rPr>
          <w:color w:val="000000"/>
        </w:rPr>
        <w:t>Topcoat: Epoxy, gloss, MPI #77.</w:t>
      </w:r>
    </w:p>
    <w:p w14:paraId="08F8CD31" w14:textId="77777777" w:rsidR="00BF1D44" w:rsidRPr="00B25A47" w:rsidRDefault="00BF1D44" w:rsidP="00BF1D44">
      <w:pPr>
        <w:pStyle w:val="PR4"/>
        <w:rPr>
          <w:color w:val="000000"/>
        </w:rPr>
      </w:pPr>
      <w:r w:rsidRPr="00B25A47">
        <w:rPr>
          <w:color w:val="000000"/>
        </w:rPr>
        <w:t>Basis of Design product, Primer</w:t>
      </w:r>
      <w:proofErr w:type="gramStart"/>
      <w:r w:rsidRPr="00B25A47">
        <w:rPr>
          <w:color w:val="000000"/>
        </w:rPr>
        <w:t>:  Sherwin</w:t>
      </w:r>
      <w:proofErr w:type="gramEnd"/>
      <w:r w:rsidRPr="00B25A47">
        <w:rPr>
          <w:color w:val="000000"/>
        </w:rPr>
        <w:t xml:space="preserve"> Williams </w:t>
      </w:r>
      <w:proofErr w:type="spellStart"/>
      <w:r w:rsidRPr="00B25A47">
        <w:rPr>
          <w:color w:val="000000"/>
        </w:rPr>
        <w:t>Duraplate</w:t>
      </w:r>
      <w:proofErr w:type="spellEnd"/>
      <w:r w:rsidRPr="00B25A47">
        <w:rPr>
          <w:color w:val="000000"/>
        </w:rPr>
        <w:t xml:space="preserve"> 235 or approved equal.</w:t>
      </w:r>
    </w:p>
    <w:p w14:paraId="4BE4857A" w14:textId="77777777" w:rsidR="00BF1D44" w:rsidRPr="00B25A47" w:rsidRDefault="00BF1D44" w:rsidP="00BF1D44">
      <w:pPr>
        <w:pStyle w:val="PR4"/>
        <w:spacing w:before="0"/>
        <w:rPr>
          <w:color w:val="000000"/>
        </w:rPr>
      </w:pPr>
      <w:r w:rsidRPr="00B25A47">
        <w:rPr>
          <w:color w:val="000000"/>
        </w:rPr>
        <w:t>Basis of Design product, Topcoat</w:t>
      </w:r>
      <w:proofErr w:type="gramStart"/>
      <w:r w:rsidRPr="00B25A47">
        <w:rPr>
          <w:color w:val="000000"/>
        </w:rPr>
        <w:t>:  Sherwin</w:t>
      </w:r>
      <w:proofErr w:type="gramEnd"/>
      <w:r w:rsidRPr="00B25A47">
        <w:rPr>
          <w:color w:val="000000"/>
        </w:rPr>
        <w:t xml:space="preserve"> Williams </w:t>
      </w:r>
      <w:proofErr w:type="spellStart"/>
      <w:r w:rsidRPr="00B25A47">
        <w:rPr>
          <w:color w:val="000000"/>
        </w:rPr>
        <w:t>TileClad</w:t>
      </w:r>
      <w:proofErr w:type="spellEnd"/>
      <w:r w:rsidRPr="00B25A47">
        <w:rPr>
          <w:color w:val="000000"/>
        </w:rPr>
        <w:t xml:space="preserve"> Epoxy or approved equal.</w:t>
      </w:r>
    </w:p>
    <w:p w14:paraId="18E16766" w14:textId="77777777" w:rsidR="00BF1D44" w:rsidRPr="00B25A47" w:rsidRDefault="00BF1D44" w:rsidP="00BF1D44">
      <w:pPr>
        <w:pStyle w:val="PR1"/>
        <w:rPr>
          <w:color w:val="000000"/>
        </w:rPr>
      </w:pPr>
      <w:bookmarkStart w:id="80" w:name="_Hlk37171819"/>
      <w:r w:rsidRPr="00B25A47">
        <w:rPr>
          <w:color w:val="000000"/>
        </w:rPr>
        <w:t>Vertical Wood Substrates:</w:t>
      </w:r>
    </w:p>
    <w:p w14:paraId="1A4871E0" w14:textId="77777777" w:rsidR="00BF1D44" w:rsidRPr="00B25A47" w:rsidRDefault="00BF1D44" w:rsidP="00BF1D44">
      <w:pPr>
        <w:pStyle w:val="PR2"/>
        <w:rPr>
          <w:color w:val="000000"/>
        </w:rPr>
      </w:pPr>
      <w:r w:rsidRPr="00B25A47">
        <w:rPr>
          <w:color w:val="000000"/>
        </w:rPr>
        <w:t>Acrylic System:</w:t>
      </w:r>
    </w:p>
    <w:p w14:paraId="68454C3B" w14:textId="77777777" w:rsidR="00BF1D44" w:rsidRPr="00B25A47" w:rsidRDefault="00BF1D44" w:rsidP="00BF1D44">
      <w:pPr>
        <w:pStyle w:val="PR3"/>
        <w:rPr>
          <w:color w:val="000000"/>
        </w:rPr>
      </w:pPr>
      <w:r w:rsidRPr="00B25A47">
        <w:rPr>
          <w:color w:val="000000"/>
        </w:rPr>
        <w:t>Prime Coat: Primer, exterior acrylic.</w:t>
      </w:r>
    </w:p>
    <w:p w14:paraId="458A5391" w14:textId="77777777" w:rsidR="00BF1D44" w:rsidRPr="00B25A47" w:rsidRDefault="00BF1D44" w:rsidP="00BF1D44">
      <w:pPr>
        <w:pStyle w:val="PR3"/>
        <w:spacing w:before="0"/>
        <w:rPr>
          <w:color w:val="000000"/>
        </w:rPr>
      </w:pPr>
      <w:r w:rsidRPr="00B25A47">
        <w:rPr>
          <w:color w:val="000000"/>
        </w:rPr>
        <w:t>Intermediate Coat: Acrylic, matching topcoat.</w:t>
      </w:r>
    </w:p>
    <w:p w14:paraId="66B4BD3C" w14:textId="77777777" w:rsidR="00BF1D44" w:rsidRPr="00B25A47" w:rsidRDefault="00BF1D44" w:rsidP="00BF1D44">
      <w:pPr>
        <w:pStyle w:val="PR3"/>
        <w:spacing w:before="0"/>
        <w:rPr>
          <w:color w:val="000000"/>
        </w:rPr>
      </w:pPr>
      <w:r w:rsidRPr="00B25A47">
        <w:rPr>
          <w:color w:val="000000"/>
        </w:rPr>
        <w:t>Topcoat: Exterior Acrylic, semigloss, MPI #11.</w:t>
      </w:r>
    </w:p>
    <w:p w14:paraId="3ECCA5A7" w14:textId="77777777" w:rsidR="00BF1D44" w:rsidRPr="00B25A47" w:rsidRDefault="00BF1D44" w:rsidP="00BF1D44">
      <w:pPr>
        <w:pStyle w:val="PR4"/>
        <w:rPr>
          <w:color w:val="000000"/>
        </w:rPr>
      </w:pPr>
      <w:r w:rsidRPr="00B25A47">
        <w:rPr>
          <w:color w:val="000000"/>
        </w:rPr>
        <w:t>Basis of Design product, Primer and topcoat</w:t>
      </w:r>
      <w:proofErr w:type="gramStart"/>
      <w:r w:rsidRPr="00B25A47">
        <w:rPr>
          <w:color w:val="000000"/>
        </w:rPr>
        <w:t>:  Sherwin</w:t>
      </w:r>
      <w:proofErr w:type="gramEnd"/>
      <w:r w:rsidRPr="00B25A47">
        <w:rPr>
          <w:color w:val="000000"/>
        </w:rPr>
        <w:t xml:space="preserve"> Williams Duration Exterior or approved equal.</w:t>
      </w:r>
    </w:p>
    <w:p w14:paraId="4BFBBF00" w14:textId="77777777" w:rsidR="00BF1D44" w:rsidRPr="00B25A47" w:rsidRDefault="00BF1D44" w:rsidP="00BF1D44">
      <w:pPr>
        <w:pStyle w:val="PR1"/>
        <w:rPr>
          <w:color w:val="000000"/>
        </w:rPr>
      </w:pPr>
      <w:r w:rsidRPr="00B25A47">
        <w:rPr>
          <w:color w:val="000000"/>
        </w:rPr>
        <w:lastRenderedPageBreak/>
        <w:t>Horizontal Wood Substrates:</w:t>
      </w:r>
    </w:p>
    <w:p w14:paraId="13DB39D8" w14:textId="77777777" w:rsidR="00BF1D44" w:rsidRPr="00B25A47" w:rsidRDefault="00BF1D44" w:rsidP="00BF1D44">
      <w:pPr>
        <w:pStyle w:val="PR2"/>
        <w:rPr>
          <w:color w:val="000000"/>
        </w:rPr>
      </w:pPr>
      <w:r w:rsidRPr="00B25A47">
        <w:rPr>
          <w:color w:val="000000"/>
        </w:rPr>
        <w:t>Enamel System:</w:t>
      </w:r>
    </w:p>
    <w:p w14:paraId="5C46DAF3" w14:textId="77777777" w:rsidR="00BF1D44" w:rsidRPr="00B25A47" w:rsidRDefault="00BF1D44" w:rsidP="00BF1D44">
      <w:pPr>
        <w:pStyle w:val="PR3"/>
        <w:rPr>
          <w:color w:val="000000"/>
        </w:rPr>
      </w:pPr>
      <w:r w:rsidRPr="00B25A47">
        <w:rPr>
          <w:color w:val="000000"/>
        </w:rPr>
        <w:t>Prime Coat: Primer, exterior enamel.</w:t>
      </w:r>
    </w:p>
    <w:p w14:paraId="254A810F" w14:textId="77777777" w:rsidR="00BF1D44" w:rsidRPr="00B25A47" w:rsidRDefault="00BF1D44" w:rsidP="00BF1D44">
      <w:pPr>
        <w:pStyle w:val="PR3"/>
        <w:spacing w:before="0"/>
        <w:rPr>
          <w:color w:val="000000"/>
        </w:rPr>
      </w:pPr>
      <w:r w:rsidRPr="00B25A47">
        <w:rPr>
          <w:color w:val="000000"/>
        </w:rPr>
        <w:t>Intermediate Coat: Enamel, matching topcoat.</w:t>
      </w:r>
    </w:p>
    <w:p w14:paraId="3645DBB1" w14:textId="77777777" w:rsidR="00BF1D44" w:rsidRPr="00B25A47" w:rsidRDefault="00BF1D44" w:rsidP="00BF1D44">
      <w:pPr>
        <w:pStyle w:val="PR3"/>
        <w:spacing w:before="0"/>
        <w:rPr>
          <w:color w:val="000000"/>
        </w:rPr>
      </w:pPr>
      <w:r w:rsidRPr="00B25A47">
        <w:rPr>
          <w:color w:val="000000"/>
        </w:rPr>
        <w:t xml:space="preserve">Topcoat: Exterior Enamel, semigloss, </w:t>
      </w:r>
    </w:p>
    <w:p w14:paraId="3109D477" w14:textId="77777777" w:rsidR="00BF1D44" w:rsidRPr="00B25A47" w:rsidRDefault="00BF1D44" w:rsidP="00BF1D44">
      <w:pPr>
        <w:pStyle w:val="PR4"/>
        <w:rPr>
          <w:color w:val="000000"/>
        </w:rPr>
      </w:pPr>
      <w:r w:rsidRPr="00B25A47">
        <w:rPr>
          <w:color w:val="000000"/>
        </w:rPr>
        <w:t>Basis of Design product, Primer</w:t>
      </w:r>
      <w:proofErr w:type="gramStart"/>
      <w:r w:rsidRPr="00B25A47">
        <w:rPr>
          <w:color w:val="000000"/>
        </w:rPr>
        <w:t>:  Sherwin</w:t>
      </w:r>
      <w:proofErr w:type="gramEnd"/>
      <w:r w:rsidRPr="00B25A47">
        <w:rPr>
          <w:color w:val="000000"/>
        </w:rPr>
        <w:t xml:space="preserve"> Williams Exterior oil based or approved equal.</w:t>
      </w:r>
    </w:p>
    <w:p w14:paraId="6128B7CA" w14:textId="77777777" w:rsidR="00BF1D44" w:rsidRPr="00B25A47" w:rsidRDefault="00BF1D44" w:rsidP="00BF1D44">
      <w:pPr>
        <w:pStyle w:val="PR4"/>
        <w:spacing w:before="0"/>
        <w:rPr>
          <w:color w:val="000000"/>
        </w:rPr>
      </w:pPr>
      <w:r w:rsidRPr="00B25A47">
        <w:rPr>
          <w:color w:val="000000"/>
        </w:rPr>
        <w:t>Basis of Design product, Intermediate and topcoat</w:t>
      </w:r>
      <w:proofErr w:type="gramStart"/>
      <w:r w:rsidRPr="00B25A47">
        <w:rPr>
          <w:color w:val="000000"/>
        </w:rPr>
        <w:t>:  Sherwin</w:t>
      </w:r>
      <w:proofErr w:type="gramEnd"/>
      <w:r w:rsidRPr="00B25A47">
        <w:rPr>
          <w:color w:val="000000"/>
        </w:rPr>
        <w:t xml:space="preserve"> Williams All Surface Enamel or approved equal</w:t>
      </w:r>
    </w:p>
    <w:bookmarkEnd w:id="80"/>
    <w:p w14:paraId="721FA310" w14:textId="77777777" w:rsidR="00BF1D44" w:rsidRPr="00B25A47" w:rsidRDefault="00BF1D44" w:rsidP="00BF1D44">
      <w:pPr>
        <w:pStyle w:val="ART"/>
        <w:rPr>
          <w:color w:val="000000"/>
        </w:rPr>
      </w:pPr>
      <w:r w:rsidRPr="00B25A47">
        <w:rPr>
          <w:color w:val="000000"/>
        </w:rPr>
        <w:t>INTERIOR HIGH-PERFORMANCE COATING SCHEDULE</w:t>
      </w:r>
    </w:p>
    <w:p w14:paraId="42BF7F1E" w14:textId="77777777" w:rsidR="00BF1D44" w:rsidRPr="00B25A47" w:rsidRDefault="00BF1D44" w:rsidP="00BF1D44">
      <w:pPr>
        <w:pStyle w:val="PR1"/>
        <w:rPr>
          <w:color w:val="000000"/>
        </w:rPr>
      </w:pPr>
      <w:r w:rsidRPr="00B25A47">
        <w:rPr>
          <w:color w:val="000000"/>
        </w:rPr>
        <w:t>Steel Substrates:</w:t>
      </w:r>
    </w:p>
    <w:p w14:paraId="477C87BA" w14:textId="77777777" w:rsidR="00BF1D44" w:rsidRPr="00B25A47" w:rsidRDefault="00BF1D44" w:rsidP="00BF1D44">
      <w:pPr>
        <w:pStyle w:val="PR2"/>
        <w:rPr>
          <w:color w:val="000000"/>
        </w:rPr>
      </w:pPr>
      <w:r w:rsidRPr="00B25A47">
        <w:rPr>
          <w:color w:val="000000"/>
        </w:rPr>
        <w:t>Epoxy-Modified Latex System MPI INT 5.1K:</w:t>
      </w:r>
    </w:p>
    <w:p w14:paraId="0F6FBEA5" w14:textId="77777777" w:rsidR="00BF1D44" w:rsidRPr="00B25A47" w:rsidRDefault="00BF1D44" w:rsidP="00BF1D44">
      <w:pPr>
        <w:pStyle w:val="PR3"/>
        <w:rPr>
          <w:color w:val="000000"/>
        </w:rPr>
      </w:pPr>
      <w:r w:rsidRPr="00B25A47">
        <w:rPr>
          <w:color w:val="000000"/>
        </w:rPr>
        <w:t>Prime Coat: Primer, rust inhibitive, water based, MPI #107.</w:t>
      </w:r>
    </w:p>
    <w:p w14:paraId="4CF16BC6" w14:textId="77777777" w:rsidR="00BF1D44" w:rsidRPr="00B25A47" w:rsidRDefault="00BF1D44" w:rsidP="00BF1D44">
      <w:pPr>
        <w:pStyle w:val="PR3"/>
        <w:spacing w:before="0"/>
        <w:rPr>
          <w:color w:val="000000"/>
        </w:rPr>
      </w:pPr>
      <w:r w:rsidRPr="00B25A47">
        <w:rPr>
          <w:color w:val="000000"/>
        </w:rPr>
        <w:t>Intermediate Coat: Epoxy-modified latex, interior, matching topcoat.</w:t>
      </w:r>
    </w:p>
    <w:p w14:paraId="64C06EBB" w14:textId="77777777" w:rsidR="00BF1D44" w:rsidRPr="00B25A47" w:rsidRDefault="00BF1D44" w:rsidP="00BF1D44">
      <w:pPr>
        <w:pStyle w:val="PR3"/>
        <w:spacing w:before="0"/>
        <w:rPr>
          <w:color w:val="000000"/>
        </w:rPr>
      </w:pPr>
      <w:r w:rsidRPr="00B25A47">
        <w:rPr>
          <w:color w:val="000000"/>
        </w:rPr>
        <w:t>Topcoat: Epoxy-modified latex, semi-gloss (MPI Gloss Level 5)</w:t>
      </w:r>
    </w:p>
    <w:p w14:paraId="4564FA0A" w14:textId="77777777" w:rsidR="00BF1D44" w:rsidRPr="00B25A47" w:rsidRDefault="00BF1D44" w:rsidP="00BF1D44">
      <w:pPr>
        <w:pStyle w:val="PR4"/>
        <w:rPr>
          <w:color w:val="000000"/>
        </w:rPr>
      </w:pPr>
      <w:r w:rsidRPr="00B25A47">
        <w:rPr>
          <w:color w:val="000000"/>
        </w:rPr>
        <w:t>Basis of Design product, Primer</w:t>
      </w:r>
      <w:proofErr w:type="gramStart"/>
      <w:r w:rsidRPr="00B25A47">
        <w:rPr>
          <w:color w:val="000000"/>
        </w:rPr>
        <w:t>:  Sherwin</w:t>
      </w:r>
      <w:proofErr w:type="gramEnd"/>
      <w:r w:rsidRPr="00B25A47">
        <w:rPr>
          <w:color w:val="000000"/>
        </w:rPr>
        <w:t xml:space="preserve"> Williams </w:t>
      </w:r>
      <w:proofErr w:type="spellStart"/>
      <w:r w:rsidRPr="00B25A47">
        <w:rPr>
          <w:color w:val="000000"/>
        </w:rPr>
        <w:t>Procryl</w:t>
      </w:r>
      <w:proofErr w:type="spellEnd"/>
      <w:r w:rsidRPr="00B25A47">
        <w:rPr>
          <w:color w:val="000000"/>
        </w:rPr>
        <w:t xml:space="preserve"> or approved equal.</w:t>
      </w:r>
    </w:p>
    <w:p w14:paraId="4DD92002" w14:textId="77777777" w:rsidR="00BF1D44" w:rsidRPr="00B25A47" w:rsidRDefault="00BF1D44" w:rsidP="00BF1D44">
      <w:pPr>
        <w:pStyle w:val="PR4"/>
        <w:spacing w:before="0"/>
        <w:rPr>
          <w:color w:val="000000"/>
        </w:rPr>
      </w:pPr>
      <w:r w:rsidRPr="00B25A47">
        <w:rPr>
          <w:color w:val="000000"/>
        </w:rPr>
        <w:t>Basis of Design product, Primer</w:t>
      </w:r>
      <w:proofErr w:type="gramStart"/>
      <w:r w:rsidRPr="00B25A47">
        <w:rPr>
          <w:color w:val="000000"/>
        </w:rPr>
        <w:t>:  Sherwin</w:t>
      </w:r>
      <w:proofErr w:type="gramEnd"/>
      <w:r w:rsidRPr="00B25A47">
        <w:rPr>
          <w:color w:val="000000"/>
        </w:rPr>
        <w:t xml:space="preserve"> Williams Pro-Industrial or approved equal.</w:t>
      </w:r>
    </w:p>
    <w:p w14:paraId="1DADC66B" w14:textId="77777777" w:rsidR="00BF1D44" w:rsidRPr="00B25A47" w:rsidRDefault="00BF1D44" w:rsidP="004253CD">
      <w:pPr>
        <w:pStyle w:val="EOS"/>
        <w:rPr>
          <w:color w:val="000000"/>
        </w:rPr>
      </w:pPr>
      <w:r w:rsidRPr="00B25A47">
        <w:rPr>
          <w:color w:val="000000"/>
        </w:rPr>
        <w:t>END OF SECTION 099600</w:t>
      </w:r>
    </w:p>
    <w:p w14:paraId="2EA1BA9C" w14:textId="3A58B0AA" w:rsidR="00BF1D44" w:rsidRDefault="00BF1D44" w:rsidP="004253CD">
      <w:pPr>
        <w:pStyle w:val="EOS"/>
      </w:pPr>
      <w:r>
        <w:fldChar w:fldCharType="begin"/>
      </w:r>
      <w:r>
        <w:instrText xml:space="preserve"> SAVEDATE  \@ "MMMM yyyy"  \* MERGEFORMAT </w:instrText>
      </w:r>
      <w:r>
        <w:fldChar w:fldCharType="separate"/>
      </w:r>
      <w:r w:rsidR="00F24435">
        <w:rPr>
          <w:noProof/>
        </w:rPr>
        <w:t>October 2026</w:t>
      </w:r>
      <w:r>
        <w:fldChar w:fldCharType="end"/>
      </w:r>
    </w:p>
    <w:p w14:paraId="0D80ADF2" w14:textId="77777777" w:rsidR="00BF1D44" w:rsidRPr="00B25A47" w:rsidRDefault="00BF1D44" w:rsidP="004253CD">
      <w:pPr>
        <w:pStyle w:val="EOS"/>
      </w:pPr>
    </w:p>
    <w:p w14:paraId="1C9DC407" w14:textId="77777777" w:rsidR="00B10DC9" w:rsidRPr="00BF1DFB" w:rsidRDefault="00B10DC9" w:rsidP="00B10DC9">
      <w:pPr>
        <w:pStyle w:val="EOS"/>
      </w:pPr>
    </w:p>
    <w:sectPr w:rsidR="00B10DC9" w:rsidRPr="00BF1DFB" w:rsidSect="00BF1D44">
      <w:footerReference w:type="default" r:id="rId83"/>
      <w:footnotePr>
        <w:numRestart w:val="eachSect"/>
      </w:footnotePr>
      <w:endnotePr>
        <w:numFmt w:val="decimal"/>
      </w:endnotePr>
      <w:pgSz w:w="12240" w:h="15840"/>
      <w:pgMar w:top="1440" w:right="1440" w:bottom="1440" w:left="1440" w:header="720" w:footer="72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02353" w14:textId="77777777" w:rsidR="00425211" w:rsidRDefault="00425211">
      <w:r>
        <w:separator/>
      </w:r>
    </w:p>
  </w:endnote>
  <w:endnote w:type="continuationSeparator" w:id="0">
    <w:p w14:paraId="62DCF8D1" w14:textId="77777777" w:rsidR="00425211" w:rsidRDefault="00425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6DD1C" w14:textId="469C2E01" w:rsidR="00FC7A21" w:rsidRPr="004B0CD5" w:rsidRDefault="00FC7A21" w:rsidP="00134703">
    <w:pPr>
      <w:tabs>
        <w:tab w:val="right" w:pos="9360"/>
      </w:tabs>
    </w:pPr>
    <w:r>
      <w:t>SECTION C - DESCRIPTION/SPECIFICATIONS/STATEMENT OF WORK</w:t>
    </w:r>
    <w:r>
      <w:tab/>
      <w:t>000001-</w:t>
    </w:r>
    <w:r>
      <w:fldChar w:fldCharType="begin"/>
    </w:r>
    <w:r>
      <w:instrText xml:space="preserve"> =</w:instrText>
    </w:r>
    <w:r>
      <w:fldChar w:fldCharType="begin"/>
    </w:r>
    <w:r>
      <w:instrText xml:space="preserve"> PAGE </w:instrText>
    </w:r>
    <w:r>
      <w:fldChar w:fldCharType="separate"/>
    </w:r>
    <w:r w:rsidR="002036F9">
      <w:rPr>
        <w:noProof/>
      </w:rPr>
      <w:instrText>2</w:instrText>
    </w:r>
    <w:r>
      <w:fldChar w:fldCharType="end"/>
    </w:r>
    <w:r>
      <w:instrText>-</w:instrText>
    </w:r>
    <w:fldSimple w:instr=" PAGEREF qX000001 ">
      <w:r w:rsidR="002036F9">
        <w:rPr>
          <w:noProof/>
        </w:rPr>
        <w:instrText>1</w:instrText>
      </w:r>
    </w:fldSimple>
    <w:r>
      <w:instrText xml:space="preserve">+1 </w:instrText>
    </w:r>
    <w:r>
      <w:fldChar w:fldCharType="separate"/>
    </w:r>
    <w:r w:rsidR="002036F9">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25908" w14:textId="526D2BCB" w:rsidR="004253CD" w:rsidRPr="004842C9" w:rsidRDefault="00BF1D44" w:rsidP="00BF1D44">
    <w:pPr>
      <w:pStyle w:val="Footer"/>
      <w:tabs>
        <w:tab w:val="clear" w:pos="8640"/>
        <w:tab w:val="right" w:pos="9360"/>
      </w:tabs>
    </w:pPr>
    <w:r>
      <w:t>REPAIR VISITORS CENTER</w:t>
    </w:r>
    <w:r>
      <w:tab/>
      <w:t>000501-</w:t>
    </w:r>
    <w:r>
      <w:fldChar w:fldCharType="begin"/>
    </w:r>
    <w:r>
      <w:instrText xml:space="preserve"> =</w:instrText>
    </w:r>
    <w:r>
      <w:fldChar w:fldCharType="begin"/>
    </w:r>
    <w:r>
      <w:instrText xml:space="preserve"> PAGE </w:instrText>
    </w:r>
    <w:r>
      <w:fldChar w:fldCharType="separate"/>
    </w:r>
    <w:r w:rsidR="002036F9">
      <w:rPr>
        <w:noProof/>
      </w:rPr>
      <w:instrText>7</w:instrText>
    </w:r>
    <w:r>
      <w:fldChar w:fldCharType="end"/>
    </w:r>
    <w:r>
      <w:instrText>-</w:instrText>
    </w:r>
    <w:fldSimple w:instr=" PAGEREF qX00050100 ">
      <w:r w:rsidR="002036F9">
        <w:rPr>
          <w:noProof/>
        </w:rPr>
        <w:instrText>6</w:instrText>
      </w:r>
    </w:fldSimple>
    <w:r>
      <w:instrText xml:space="preserve">+1 </w:instrText>
    </w:r>
    <w:r>
      <w:fldChar w:fldCharType="separate"/>
    </w:r>
    <w:r w:rsidR="002036F9">
      <w:rPr>
        <w:noProof/>
      </w:rPr>
      <w:t>2</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9CE14" w14:textId="7830FB97" w:rsidR="004253CD" w:rsidRPr="00E00A78" w:rsidRDefault="00BF1D44" w:rsidP="00BF1D44">
    <w:pPr>
      <w:pStyle w:val="Footer"/>
      <w:tabs>
        <w:tab w:val="clear" w:pos="8640"/>
        <w:tab w:val="right" w:pos="9360"/>
      </w:tabs>
    </w:pPr>
    <w:r>
      <w:t>MEASUREMENT AND PAYMENT</w:t>
    </w:r>
    <w:r>
      <w:tab/>
      <w:t>011250-</w:t>
    </w:r>
    <w:r>
      <w:fldChar w:fldCharType="begin"/>
    </w:r>
    <w:r>
      <w:instrText xml:space="preserve"> =</w:instrText>
    </w:r>
    <w:r>
      <w:fldChar w:fldCharType="begin"/>
    </w:r>
    <w:r>
      <w:instrText xml:space="preserve"> PAGE </w:instrText>
    </w:r>
    <w:r>
      <w:fldChar w:fldCharType="separate"/>
    </w:r>
    <w:r w:rsidR="002036F9">
      <w:rPr>
        <w:noProof/>
      </w:rPr>
      <w:instrText>10</w:instrText>
    </w:r>
    <w:r>
      <w:fldChar w:fldCharType="end"/>
    </w:r>
    <w:r>
      <w:instrText>-</w:instrText>
    </w:r>
    <w:fldSimple w:instr=" PAGEREF qX01125000 ">
      <w:r w:rsidR="002036F9">
        <w:rPr>
          <w:noProof/>
        </w:rPr>
        <w:instrText>8</w:instrText>
      </w:r>
    </w:fldSimple>
    <w:r>
      <w:instrText xml:space="preserve">+1 </w:instrText>
    </w:r>
    <w:r>
      <w:fldChar w:fldCharType="separate"/>
    </w:r>
    <w:r w:rsidR="002036F9">
      <w:rPr>
        <w:noProof/>
      </w:rPr>
      <w:t>3</w:t>
    </w:r>
    <w:r>
      <w:fldChar w:fldCharType="end"/>
    </w: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8142D" w14:textId="3B865ED7" w:rsidR="004253CD" w:rsidRPr="0000004D" w:rsidRDefault="00BF1D44" w:rsidP="00BF1D44">
    <w:pPr>
      <w:pStyle w:val="Footer"/>
      <w:tabs>
        <w:tab w:val="clear" w:pos="8640"/>
        <w:tab w:val="right" w:pos="9360"/>
      </w:tabs>
    </w:pPr>
    <w:r>
      <w:t>MOBILIZATION</w:t>
    </w:r>
    <w:r>
      <w:tab/>
      <w:t>011900-</w:t>
    </w:r>
    <w:r>
      <w:fldChar w:fldCharType="begin"/>
    </w:r>
    <w:r>
      <w:instrText xml:space="preserve"> =</w:instrText>
    </w:r>
    <w:r>
      <w:fldChar w:fldCharType="begin"/>
    </w:r>
    <w:r>
      <w:instrText xml:space="preserve"> PAGE </w:instrText>
    </w:r>
    <w:r>
      <w:fldChar w:fldCharType="separate"/>
    </w:r>
    <w:r w:rsidR="0013542B">
      <w:rPr>
        <w:noProof/>
      </w:rPr>
      <w:instrText>11</w:instrText>
    </w:r>
    <w:r>
      <w:fldChar w:fldCharType="end"/>
    </w:r>
    <w:r>
      <w:instrText>-</w:instrText>
    </w:r>
    <w:fldSimple w:instr=" PAGEREF qX01190000 ">
      <w:r w:rsidR="0013542B">
        <w:rPr>
          <w:noProof/>
        </w:rPr>
        <w:instrText>11</w:instrText>
      </w:r>
    </w:fldSimple>
    <w:r>
      <w:instrText xml:space="preserve">+1 </w:instrText>
    </w:r>
    <w:r>
      <w:fldChar w:fldCharType="separate"/>
    </w:r>
    <w:r w:rsidR="0013542B">
      <w:rPr>
        <w:noProof/>
      </w:rPr>
      <w:t>1</w:t>
    </w:r>
    <w:r>
      <w:fldChar w:fldCharType="end"/>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7472A" w14:textId="42C8CB32" w:rsidR="004253CD" w:rsidRPr="0095660C" w:rsidRDefault="00BF1D44" w:rsidP="00BF1D44">
    <w:pPr>
      <w:pStyle w:val="Footer"/>
      <w:tabs>
        <w:tab w:val="clear" w:pos="8640"/>
        <w:tab w:val="right" w:pos="9360"/>
      </w:tabs>
      <w:rPr>
        <w:rStyle w:val="NAM"/>
      </w:rPr>
    </w:pPr>
    <w:r>
      <w:rPr>
        <w:rStyle w:val="NAM"/>
      </w:rPr>
      <w:t>SUBMITTAL PROCEDURES</w:t>
    </w:r>
    <w:r>
      <w:rPr>
        <w:rStyle w:val="NAM"/>
      </w:rPr>
      <w:tab/>
      <w:t>013300-</w:t>
    </w:r>
    <w:r>
      <w:rPr>
        <w:rStyle w:val="NAM"/>
      </w:rPr>
      <w:fldChar w:fldCharType="begin"/>
    </w:r>
    <w:r>
      <w:rPr>
        <w:rStyle w:val="NAM"/>
      </w:rPr>
      <w:instrText xml:space="preserve"> =</w:instrText>
    </w:r>
    <w:r>
      <w:rPr>
        <w:rStyle w:val="NAM"/>
      </w:rPr>
      <w:fldChar w:fldCharType="begin"/>
    </w:r>
    <w:r>
      <w:rPr>
        <w:rStyle w:val="NAM"/>
      </w:rPr>
      <w:instrText xml:space="preserve"> PAGE </w:instrText>
    </w:r>
    <w:r>
      <w:rPr>
        <w:rStyle w:val="NAM"/>
      </w:rPr>
      <w:fldChar w:fldCharType="separate"/>
    </w:r>
    <w:r w:rsidR="002036F9">
      <w:rPr>
        <w:rStyle w:val="NAM"/>
        <w:noProof/>
      </w:rPr>
      <w:instrText>17</w:instrText>
    </w:r>
    <w:r>
      <w:rPr>
        <w:rStyle w:val="NAM"/>
      </w:rPr>
      <w:fldChar w:fldCharType="end"/>
    </w:r>
    <w:r>
      <w:rPr>
        <w:rStyle w:val="NAM"/>
      </w:rPr>
      <w:instrText>-</w:instrText>
    </w:r>
    <w:r>
      <w:rPr>
        <w:rStyle w:val="NAM"/>
      </w:rPr>
      <w:fldChar w:fldCharType="begin"/>
    </w:r>
    <w:r>
      <w:rPr>
        <w:rStyle w:val="NAM"/>
      </w:rPr>
      <w:instrText xml:space="preserve"> PAGEREF qX01330000 </w:instrText>
    </w:r>
    <w:r>
      <w:rPr>
        <w:rStyle w:val="NAM"/>
      </w:rPr>
      <w:fldChar w:fldCharType="separate"/>
    </w:r>
    <w:r w:rsidR="002036F9">
      <w:rPr>
        <w:rStyle w:val="NAM"/>
        <w:noProof/>
      </w:rPr>
      <w:instrText>12</w:instrText>
    </w:r>
    <w:r>
      <w:rPr>
        <w:rStyle w:val="NAM"/>
      </w:rPr>
      <w:fldChar w:fldCharType="end"/>
    </w:r>
    <w:r>
      <w:rPr>
        <w:rStyle w:val="NAM"/>
      </w:rPr>
      <w:instrText xml:space="preserve">+1 </w:instrText>
    </w:r>
    <w:r>
      <w:rPr>
        <w:rStyle w:val="NAM"/>
      </w:rPr>
      <w:fldChar w:fldCharType="separate"/>
    </w:r>
    <w:r w:rsidR="002036F9">
      <w:rPr>
        <w:rStyle w:val="NAM"/>
        <w:noProof/>
      </w:rPr>
      <w:t>6</w:t>
    </w:r>
    <w:r>
      <w:rPr>
        <w:rStyle w:val="NAM"/>
      </w:rPr>
      <w:fldChar w:fldCharType="end"/>
    </w:r>
    <w:r>
      <w:rPr>
        <w:rStyle w:val="NAM"/>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6C2D2" w14:textId="11EA909F" w:rsidR="004253CD" w:rsidRDefault="00BF1D44" w:rsidP="00BF1D44">
    <w:pPr>
      <w:pStyle w:val="Footer"/>
      <w:tabs>
        <w:tab w:val="clear" w:pos="8640"/>
        <w:tab w:val="right" w:pos="9360"/>
      </w:tabs>
    </w:pPr>
    <w:r>
      <w:t>CONTRACTOR’S QUALITY CONTROL</w:t>
    </w:r>
    <w:r>
      <w:tab/>
      <w:t>014130-</w:t>
    </w:r>
    <w:r>
      <w:fldChar w:fldCharType="begin"/>
    </w:r>
    <w:r>
      <w:instrText xml:space="preserve"> =</w:instrText>
    </w:r>
    <w:r>
      <w:fldChar w:fldCharType="begin"/>
    </w:r>
    <w:r>
      <w:instrText xml:space="preserve"> PAGE </w:instrText>
    </w:r>
    <w:r>
      <w:fldChar w:fldCharType="separate"/>
    </w:r>
    <w:r w:rsidR="002036F9">
      <w:rPr>
        <w:noProof/>
      </w:rPr>
      <w:instrText>21</w:instrText>
    </w:r>
    <w:r>
      <w:fldChar w:fldCharType="end"/>
    </w:r>
    <w:r>
      <w:instrText>-</w:instrText>
    </w:r>
    <w:fldSimple w:instr=" PAGEREF qX01413000 ">
      <w:r w:rsidR="002036F9">
        <w:rPr>
          <w:noProof/>
        </w:rPr>
        <w:instrText>18</w:instrText>
      </w:r>
    </w:fldSimple>
    <w:r>
      <w:instrText xml:space="preserve">+1 </w:instrText>
    </w:r>
    <w:r>
      <w:fldChar w:fldCharType="separate"/>
    </w:r>
    <w:r w:rsidR="002036F9">
      <w:rPr>
        <w:noProof/>
      </w:rPr>
      <w:t>4</w:t>
    </w:r>
    <w:r>
      <w:fldChar w:fldCharType="end"/>
    </w:r>
    <w: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070D8" w14:textId="148F6AF8" w:rsidR="004253CD" w:rsidRPr="006C295A" w:rsidRDefault="00BF1D44" w:rsidP="00BF1D44">
    <w:pPr>
      <w:pStyle w:val="Footer"/>
      <w:tabs>
        <w:tab w:val="clear" w:pos="8640"/>
        <w:tab w:val="right" w:pos="9360"/>
      </w:tabs>
    </w:pPr>
    <w:r>
      <w:t>SELECTIVE DEMOLITION</w:t>
    </w:r>
    <w:r>
      <w:tab/>
      <w:t>017320-</w:t>
    </w:r>
    <w:r>
      <w:fldChar w:fldCharType="begin"/>
    </w:r>
    <w:r>
      <w:instrText xml:space="preserve"> =</w:instrText>
    </w:r>
    <w:r>
      <w:fldChar w:fldCharType="begin"/>
    </w:r>
    <w:r>
      <w:instrText xml:space="preserve"> PAGE </w:instrText>
    </w:r>
    <w:r>
      <w:fldChar w:fldCharType="separate"/>
    </w:r>
    <w:r w:rsidR="001D2674">
      <w:rPr>
        <w:noProof/>
      </w:rPr>
      <w:instrText>31</w:instrText>
    </w:r>
    <w:r>
      <w:fldChar w:fldCharType="end"/>
    </w:r>
    <w:r>
      <w:instrText>-</w:instrText>
    </w:r>
    <w:fldSimple w:instr=" PAGEREF qX01732000 ">
      <w:r w:rsidR="001D2674">
        <w:rPr>
          <w:noProof/>
        </w:rPr>
        <w:instrText>27</w:instrText>
      </w:r>
    </w:fldSimple>
    <w:r>
      <w:instrText xml:space="preserve">+1 </w:instrText>
    </w:r>
    <w:r>
      <w:fldChar w:fldCharType="separate"/>
    </w:r>
    <w:r w:rsidR="001D2674">
      <w:rPr>
        <w:noProof/>
      </w:rPr>
      <w:t>5</w:t>
    </w:r>
    <w:r>
      <w:fldChar w:fldCharType="end"/>
    </w:r>
    <w: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369A6" w14:textId="602B3566" w:rsidR="004253CD" w:rsidRDefault="00BF1D44" w:rsidP="00BF1D44">
    <w:pPr>
      <w:tabs>
        <w:tab w:val="right" w:pos="9360"/>
      </w:tabs>
    </w:pPr>
    <w:r>
      <w:t>CLOSEOUT PROCEDURES</w:t>
    </w:r>
    <w:r>
      <w:tab/>
      <w:t>017700-</w:t>
    </w:r>
    <w:r>
      <w:fldChar w:fldCharType="begin"/>
    </w:r>
    <w:r>
      <w:instrText xml:space="preserve"> =</w:instrText>
    </w:r>
    <w:r>
      <w:fldChar w:fldCharType="begin"/>
    </w:r>
    <w:r>
      <w:instrText xml:space="preserve"> PAGE </w:instrText>
    </w:r>
    <w:r>
      <w:fldChar w:fldCharType="separate"/>
    </w:r>
    <w:r w:rsidR="001D2674">
      <w:rPr>
        <w:noProof/>
      </w:rPr>
      <w:instrText>37</w:instrText>
    </w:r>
    <w:r>
      <w:fldChar w:fldCharType="end"/>
    </w:r>
    <w:r>
      <w:instrText>-</w:instrText>
    </w:r>
    <w:fldSimple w:instr=" PAGEREF qX01770000 ">
      <w:r w:rsidR="001D2674">
        <w:rPr>
          <w:noProof/>
        </w:rPr>
        <w:instrText>32</w:instrText>
      </w:r>
    </w:fldSimple>
    <w:r>
      <w:instrText xml:space="preserve">+1 </w:instrText>
    </w:r>
    <w:r>
      <w:fldChar w:fldCharType="separate"/>
    </w:r>
    <w:r w:rsidR="001D2674">
      <w:rPr>
        <w:noProof/>
      </w:rPr>
      <w:t>6</w:t>
    </w:r>
    <w:r>
      <w:fldChar w:fldCharType="end"/>
    </w:r>
    <w: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8C85E" w14:textId="434618DA" w:rsidR="004253CD" w:rsidRDefault="00BF1D44" w:rsidP="00BF1D44">
    <w:pPr>
      <w:tabs>
        <w:tab w:val="right" w:pos="9360"/>
      </w:tabs>
    </w:pPr>
    <w:r>
      <w:t>ROUGH CARPENTRY</w:t>
    </w:r>
    <w:r>
      <w:tab/>
      <w:t>061000-</w:t>
    </w:r>
    <w:r>
      <w:fldChar w:fldCharType="begin"/>
    </w:r>
    <w:r>
      <w:instrText xml:space="preserve"> =</w:instrText>
    </w:r>
    <w:r>
      <w:fldChar w:fldCharType="begin"/>
    </w:r>
    <w:r>
      <w:instrText xml:space="preserve"> PAGE </w:instrText>
    </w:r>
    <w:r>
      <w:fldChar w:fldCharType="separate"/>
    </w:r>
    <w:r w:rsidR="001D2674">
      <w:rPr>
        <w:noProof/>
      </w:rPr>
      <w:instrText>47</w:instrText>
    </w:r>
    <w:r>
      <w:fldChar w:fldCharType="end"/>
    </w:r>
    <w:r>
      <w:instrText>-</w:instrText>
    </w:r>
    <w:fldSimple w:instr=" PAGEREF qX06100000 ">
      <w:r w:rsidR="001D2674">
        <w:rPr>
          <w:noProof/>
        </w:rPr>
        <w:instrText>38</w:instrText>
      </w:r>
    </w:fldSimple>
    <w:r>
      <w:instrText xml:space="preserve">+1 </w:instrText>
    </w:r>
    <w:r>
      <w:fldChar w:fldCharType="separate"/>
    </w:r>
    <w:r w:rsidR="001D2674">
      <w:rPr>
        <w:noProof/>
      </w:rPr>
      <w:t>10</w:t>
    </w:r>
    <w:r>
      <w:fldChar w:fldCharType="end"/>
    </w:r>
    <w: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B876E" w14:textId="4E125FFE" w:rsidR="004253CD" w:rsidRDefault="00BF1D44" w:rsidP="00BF1D44">
    <w:pPr>
      <w:tabs>
        <w:tab w:val="right" w:pos="9360"/>
      </w:tabs>
    </w:pPr>
    <w:r>
      <w:t>HEAVY TIMBER CONSTRUCTION</w:t>
    </w:r>
    <w:r>
      <w:tab/>
      <w:t>061323-</w:t>
    </w:r>
    <w:r>
      <w:fldChar w:fldCharType="begin"/>
    </w:r>
    <w:r>
      <w:instrText xml:space="preserve"> =</w:instrText>
    </w:r>
    <w:r>
      <w:fldChar w:fldCharType="begin"/>
    </w:r>
    <w:r>
      <w:instrText xml:space="preserve"> PAGE </w:instrText>
    </w:r>
    <w:r>
      <w:fldChar w:fldCharType="separate"/>
    </w:r>
    <w:r w:rsidR="001D2674">
      <w:rPr>
        <w:noProof/>
      </w:rPr>
      <w:instrText>51</w:instrText>
    </w:r>
    <w:r>
      <w:fldChar w:fldCharType="end"/>
    </w:r>
    <w:r>
      <w:instrText>-</w:instrText>
    </w:r>
    <w:fldSimple w:instr=" PAGEREF qX06132300 ">
      <w:r w:rsidR="001D2674">
        <w:rPr>
          <w:noProof/>
        </w:rPr>
        <w:instrText>48</w:instrText>
      </w:r>
    </w:fldSimple>
    <w:r>
      <w:instrText xml:space="preserve">+1 </w:instrText>
    </w:r>
    <w:r>
      <w:fldChar w:fldCharType="separate"/>
    </w:r>
    <w:r w:rsidR="001D2674">
      <w:rPr>
        <w:noProof/>
      </w:rPr>
      <w:t>4</w:t>
    </w:r>
    <w:r>
      <w:fldChar w:fldCharType="end"/>
    </w:r>
    <w: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7532B" w14:textId="5472438E" w:rsidR="004253CD" w:rsidRPr="005054E1" w:rsidRDefault="00BF1D44" w:rsidP="00BF1D44">
    <w:pPr>
      <w:pStyle w:val="Footer"/>
      <w:tabs>
        <w:tab w:val="clear" w:pos="8640"/>
        <w:tab w:val="right" w:pos="9360"/>
      </w:tabs>
    </w:pPr>
    <w:r>
      <w:t>SHEATHING</w:t>
    </w:r>
    <w:r>
      <w:tab/>
      <w:t>061600-</w:t>
    </w:r>
    <w:r>
      <w:fldChar w:fldCharType="begin"/>
    </w:r>
    <w:r>
      <w:instrText xml:space="preserve"> =</w:instrText>
    </w:r>
    <w:r>
      <w:fldChar w:fldCharType="begin"/>
    </w:r>
    <w:r>
      <w:instrText xml:space="preserve"> PAGE </w:instrText>
    </w:r>
    <w:r>
      <w:fldChar w:fldCharType="separate"/>
    </w:r>
    <w:r w:rsidR="001D2674">
      <w:rPr>
        <w:noProof/>
      </w:rPr>
      <w:instrText>55</w:instrText>
    </w:r>
    <w:r>
      <w:fldChar w:fldCharType="end"/>
    </w:r>
    <w:r>
      <w:instrText>-</w:instrText>
    </w:r>
    <w:fldSimple w:instr=" PAGEREF qX06160000 ">
      <w:r w:rsidR="001D2674">
        <w:rPr>
          <w:noProof/>
        </w:rPr>
        <w:instrText>52</w:instrText>
      </w:r>
    </w:fldSimple>
    <w:r>
      <w:instrText xml:space="preserve">+1 </w:instrText>
    </w:r>
    <w:r>
      <w:fldChar w:fldCharType="separate"/>
    </w:r>
    <w:r w:rsidR="001D2674">
      <w:rPr>
        <w:noProof/>
      </w:rPr>
      <w:t>4</w:t>
    </w:r>
    <w:r>
      <w:fldChar w:fldCharType="end"/>
    </w:r>
    <w: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A9EBB" w14:textId="088304F5" w:rsidR="004253CD" w:rsidRDefault="00BF1D44" w:rsidP="00BF1D44">
    <w:pPr>
      <w:tabs>
        <w:tab w:val="right" w:pos="9360"/>
      </w:tabs>
    </w:pPr>
    <w:r>
      <w:t>PREPARATION FOR REROOFING</w:t>
    </w:r>
    <w:r>
      <w:tab/>
      <w:t>070150-</w:t>
    </w:r>
    <w:r>
      <w:fldChar w:fldCharType="begin"/>
    </w:r>
    <w:r>
      <w:instrText xml:space="preserve"> =</w:instrText>
    </w:r>
    <w:r>
      <w:fldChar w:fldCharType="begin"/>
    </w:r>
    <w:r>
      <w:instrText xml:space="preserve"> PAGE </w:instrText>
    </w:r>
    <w:r>
      <w:fldChar w:fldCharType="separate"/>
    </w:r>
    <w:r w:rsidR="001D2674">
      <w:rPr>
        <w:noProof/>
      </w:rPr>
      <w:instrText>59</w:instrText>
    </w:r>
    <w:r>
      <w:fldChar w:fldCharType="end"/>
    </w:r>
    <w:r>
      <w:instrText>-</w:instrText>
    </w:r>
    <w:fldSimple w:instr=" PAGEREF qX07015000 ">
      <w:r w:rsidR="001D2674">
        <w:rPr>
          <w:noProof/>
        </w:rPr>
        <w:instrText>56</w:instrText>
      </w:r>
    </w:fldSimple>
    <w:r>
      <w:instrText xml:space="preserve">+1 </w:instrText>
    </w:r>
    <w:r>
      <w:fldChar w:fldCharType="separate"/>
    </w:r>
    <w:r w:rsidR="001D2674">
      <w:rPr>
        <w:noProof/>
      </w:rPr>
      <w:t>4</w:t>
    </w:r>
    <w:r>
      <w:fldChar w:fldCharType="end"/>
    </w:r>
    <w: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84E2A" w14:textId="7895F87F" w:rsidR="004253CD" w:rsidRDefault="003F27B7" w:rsidP="003F27B7">
    <w:pPr>
      <w:pStyle w:val="Footer"/>
      <w:tabs>
        <w:tab w:val="clear" w:pos="8640"/>
        <w:tab w:val="right" w:pos="9360"/>
      </w:tabs>
    </w:pPr>
    <w:r>
      <w:t>FORMED METAL ROOF PANELS</w:t>
    </w:r>
    <w:r>
      <w:tab/>
      <w:t>074113-</w:t>
    </w:r>
    <w:r>
      <w:fldChar w:fldCharType="begin"/>
    </w:r>
    <w:r>
      <w:instrText xml:space="preserve"> =</w:instrText>
    </w:r>
    <w:r>
      <w:fldChar w:fldCharType="begin"/>
    </w:r>
    <w:r>
      <w:instrText xml:space="preserve"> PAGE </w:instrText>
    </w:r>
    <w:r>
      <w:fldChar w:fldCharType="separate"/>
    </w:r>
    <w:r w:rsidR="001D2674">
      <w:rPr>
        <w:noProof/>
      </w:rPr>
      <w:instrText>69</w:instrText>
    </w:r>
    <w:r>
      <w:fldChar w:fldCharType="end"/>
    </w:r>
    <w:r>
      <w:instrText>-</w:instrText>
    </w:r>
    <w:fldSimple w:instr=" PAGEREF qX07411300 ">
      <w:r w:rsidR="001D2674">
        <w:rPr>
          <w:noProof/>
        </w:rPr>
        <w:instrText>60</w:instrText>
      </w:r>
    </w:fldSimple>
    <w:r>
      <w:instrText xml:space="preserve">+1 </w:instrText>
    </w:r>
    <w:r>
      <w:fldChar w:fldCharType="separate"/>
    </w:r>
    <w:r w:rsidR="001D2674">
      <w:rPr>
        <w:noProof/>
      </w:rPr>
      <w:t>10</w:t>
    </w:r>
    <w:r>
      <w:fldChar w:fldCharType="end"/>
    </w:r>
    <w:r>
      <w:t xml:space="preserve"> </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ED716" w14:textId="44F232EF" w:rsidR="004253CD" w:rsidRDefault="00BF1D44" w:rsidP="00BF1D44">
    <w:pPr>
      <w:tabs>
        <w:tab w:val="right" w:pos="9360"/>
      </w:tabs>
    </w:pPr>
    <w:r>
      <w:t>SHEET METAL FLASHING AND TRIM</w:t>
    </w:r>
    <w:r>
      <w:tab/>
      <w:t>076200-</w:t>
    </w:r>
    <w:r>
      <w:fldChar w:fldCharType="begin"/>
    </w:r>
    <w:r>
      <w:instrText xml:space="preserve"> =</w:instrText>
    </w:r>
    <w:r>
      <w:fldChar w:fldCharType="begin"/>
    </w:r>
    <w:r>
      <w:instrText xml:space="preserve"> PAGE </w:instrText>
    </w:r>
    <w:r>
      <w:fldChar w:fldCharType="separate"/>
    </w:r>
    <w:r w:rsidR="001D2674">
      <w:rPr>
        <w:noProof/>
      </w:rPr>
      <w:instrText>76</w:instrText>
    </w:r>
    <w:r>
      <w:fldChar w:fldCharType="end"/>
    </w:r>
    <w:r>
      <w:instrText>-</w:instrText>
    </w:r>
    <w:fldSimple w:instr=" PAGEREF qX07620000 ">
      <w:r w:rsidR="001D2674">
        <w:rPr>
          <w:noProof/>
        </w:rPr>
        <w:instrText>70</w:instrText>
      </w:r>
    </w:fldSimple>
    <w:r>
      <w:instrText xml:space="preserve">+1 </w:instrText>
    </w:r>
    <w:r>
      <w:fldChar w:fldCharType="separate"/>
    </w:r>
    <w:r w:rsidR="001D2674">
      <w:rPr>
        <w:noProof/>
      </w:rPr>
      <w:t>7</w:t>
    </w:r>
    <w:r>
      <w:fldChar w:fldCharType="end"/>
    </w:r>
    <w: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E5F2D" w14:textId="64767EA7" w:rsidR="004253CD" w:rsidRDefault="00BF1D44" w:rsidP="00BF1D44">
    <w:pPr>
      <w:tabs>
        <w:tab w:val="right" w:pos="9360"/>
      </w:tabs>
    </w:pPr>
    <w:r>
      <w:t>SNOW GUARDS</w:t>
    </w:r>
    <w:r>
      <w:tab/>
      <w:t>077253-</w:t>
    </w:r>
    <w:r>
      <w:fldChar w:fldCharType="begin"/>
    </w:r>
    <w:r>
      <w:instrText xml:space="preserve"> =</w:instrText>
    </w:r>
    <w:r>
      <w:fldChar w:fldCharType="begin"/>
    </w:r>
    <w:r>
      <w:instrText xml:space="preserve"> PAGE </w:instrText>
    </w:r>
    <w:r>
      <w:fldChar w:fldCharType="separate"/>
    </w:r>
    <w:r w:rsidR="001D2674">
      <w:rPr>
        <w:noProof/>
      </w:rPr>
      <w:instrText>78</w:instrText>
    </w:r>
    <w:r>
      <w:fldChar w:fldCharType="end"/>
    </w:r>
    <w:r>
      <w:instrText>-</w:instrText>
    </w:r>
    <w:fldSimple w:instr=" PAGEREF qX07725300 ">
      <w:r w:rsidR="001D2674">
        <w:rPr>
          <w:noProof/>
        </w:rPr>
        <w:instrText>77</w:instrText>
      </w:r>
    </w:fldSimple>
    <w:r>
      <w:instrText xml:space="preserve">+1 </w:instrText>
    </w:r>
    <w:r>
      <w:fldChar w:fldCharType="separate"/>
    </w:r>
    <w:r w:rsidR="001D2674">
      <w:rPr>
        <w:noProof/>
      </w:rPr>
      <w:t>2</w:t>
    </w:r>
    <w:r>
      <w:fldChar w:fldCharType="end"/>
    </w:r>
    <w:r>
      <w:t xml:space="preserve"> </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628AD" w14:textId="68B2A74A" w:rsidR="004253CD" w:rsidRDefault="00BF1D44" w:rsidP="00BF1D44">
    <w:pPr>
      <w:tabs>
        <w:tab w:val="right" w:pos="9360"/>
      </w:tabs>
    </w:pPr>
    <w:r>
      <w:t>EXTERIOR PAINTING</w:t>
    </w:r>
    <w:r>
      <w:tab/>
      <w:t>099113-</w:t>
    </w:r>
    <w:r>
      <w:fldChar w:fldCharType="begin"/>
    </w:r>
    <w:r>
      <w:instrText xml:space="preserve"> =</w:instrText>
    </w:r>
    <w:r>
      <w:fldChar w:fldCharType="begin"/>
    </w:r>
    <w:r>
      <w:instrText xml:space="preserve"> PAGE </w:instrText>
    </w:r>
    <w:r>
      <w:fldChar w:fldCharType="separate"/>
    </w:r>
    <w:r w:rsidR="001D2674">
      <w:rPr>
        <w:noProof/>
      </w:rPr>
      <w:instrText>83</w:instrText>
    </w:r>
    <w:r>
      <w:fldChar w:fldCharType="end"/>
    </w:r>
    <w:r>
      <w:instrText>-</w:instrText>
    </w:r>
    <w:fldSimple w:instr=" PAGEREF qX09911300 ">
      <w:r w:rsidR="001D2674">
        <w:rPr>
          <w:noProof/>
        </w:rPr>
        <w:instrText>79</w:instrText>
      </w:r>
    </w:fldSimple>
    <w:r>
      <w:instrText xml:space="preserve">+1 </w:instrText>
    </w:r>
    <w:r>
      <w:fldChar w:fldCharType="separate"/>
    </w:r>
    <w:r w:rsidR="001D2674">
      <w:rPr>
        <w:noProof/>
      </w:rPr>
      <w:t>5</w:t>
    </w:r>
    <w:r>
      <w:fldChar w:fldCharType="end"/>
    </w:r>
    <w:r>
      <w:t xml:space="preserve"> </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33AE9" w14:textId="12052483" w:rsidR="004253CD" w:rsidRDefault="00BF1D44" w:rsidP="00BF1D44">
    <w:pPr>
      <w:tabs>
        <w:tab w:val="right" w:pos="9360"/>
      </w:tabs>
    </w:pPr>
    <w:r>
      <w:t>STAINING AND TRANSPARENT FINISHING</w:t>
    </w:r>
    <w:r>
      <w:tab/>
      <w:t>099300-</w:t>
    </w:r>
    <w:r>
      <w:fldChar w:fldCharType="begin"/>
    </w:r>
    <w:r>
      <w:instrText xml:space="preserve"> =</w:instrText>
    </w:r>
    <w:r>
      <w:fldChar w:fldCharType="begin"/>
    </w:r>
    <w:r>
      <w:instrText xml:space="preserve"> PAGE </w:instrText>
    </w:r>
    <w:r>
      <w:fldChar w:fldCharType="separate"/>
    </w:r>
    <w:r w:rsidR="001D2674">
      <w:rPr>
        <w:noProof/>
      </w:rPr>
      <w:instrText>88</w:instrText>
    </w:r>
    <w:r>
      <w:fldChar w:fldCharType="end"/>
    </w:r>
    <w:r>
      <w:instrText>-</w:instrText>
    </w:r>
    <w:fldSimple w:instr=" PAGEREF qX09930000 ">
      <w:r w:rsidR="001D2674">
        <w:rPr>
          <w:noProof/>
        </w:rPr>
        <w:instrText>84</w:instrText>
      </w:r>
    </w:fldSimple>
    <w:r>
      <w:instrText xml:space="preserve">+1 </w:instrText>
    </w:r>
    <w:r>
      <w:fldChar w:fldCharType="separate"/>
    </w:r>
    <w:r w:rsidR="001D2674">
      <w:rPr>
        <w:noProof/>
      </w:rPr>
      <w:t>5</w:t>
    </w:r>
    <w:r>
      <w:fldChar w:fldCharType="end"/>
    </w:r>
    <w:r>
      <w:t xml:space="preserve"> </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7A9C0" w14:textId="21DE6FDE" w:rsidR="004253CD" w:rsidRDefault="00BF1D44" w:rsidP="00BF1D44">
    <w:pPr>
      <w:tabs>
        <w:tab w:val="right" w:pos="9360"/>
      </w:tabs>
    </w:pPr>
    <w:r>
      <w:t>HIGH-PERFORMANCE COATINGS</w:t>
    </w:r>
    <w:r>
      <w:tab/>
      <w:t>099600-</w:t>
    </w:r>
    <w:r>
      <w:fldChar w:fldCharType="begin"/>
    </w:r>
    <w:r>
      <w:instrText xml:space="preserve"> =</w:instrText>
    </w:r>
    <w:r>
      <w:fldChar w:fldCharType="begin"/>
    </w:r>
    <w:r>
      <w:instrText xml:space="preserve"> PAGE </w:instrText>
    </w:r>
    <w:r>
      <w:fldChar w:fldCharType="separate"/>
    </w:r>
    <w:r w:rsidR="001D2674">
      <w:rPr>
        <w:noProof/>
      </w:rPr>
      <w:instrText>92</w:instrText>
    </w:r>
    <w:r>
      <w:fldChar w:fldCharType="end"/>
    </w:r>
    <w:r>
      <w:instrText>-</w:instrText>
    </w:r>
    <w:fldSimple w:instr=" PAGEREF qX09960000 ">
      <w:r w:rsidR="001D2674">
        <w:rPr>
          <w:noProof/>
        </w:rPr>
        <w:instrText>89</w:instrText>
      </w:r>
    </w:fldSimple>
    <w:r>
      <w:instrText xml:space="preserve">+1 </w:instrText>
    </w:r>
    <w:r>
      <w:fldChar w:fldCharType="separate"/>
    </w:r>
    <w:r w:rsidR="001D2674">
      <w:rPr>
        <w:noProof/>
      </w:rPr>
      <w:t>4</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8933B" w14:textId="77777777" w:rsidR="00425211" w:rsidRDefault="00425211">
      <w:r>
        <w:separator/>
      </w:r>
    </w:p>
  </w:footnote>
  <w:footnote w:type="continuationSeparator" w:id="0">
    <w:p w14:paraId="1BA6F25B" w14:textId="77777777" w:rsidR="00425211" w:rsidRDefault="004252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6981F" w14:textId="77777777" w:rsidR="00FC7A21" w:rsidRDefault="00000000">
    <w:r>
      <w:rPr>
        <w:noProof/>
      </w:rPr>
      <w:pict w14:anchorId="58048F8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30" type="#_x0000_t136" style="position:absolute;margin-left:0;margin-top:0;width:565.55pt;height:94.25pt;rotation:315;z-index:-1;mso-position-horizontal:center;mso-position-horizontal-relative:margin;mso-position-vertical:center;mso-position-vertical-relative:margin" wrapcoords="21485 2400 13980 2571 13951 2914 14180 5314 13063 2400 9998 2571 9998 2914 10370 5829 10370 9600 9196 3257 8709 1371 8508 2400 7563 2571 7592 3257 7964 6857 7935 10629 5959 1714 5586 4457 5357 6857 4555 2743 4154 1371 3982 2400 3724 4800 3323 2743 2836 1543 2550 2571 2435 3257 2349 4457 2120 6857 1232 2743 831 1543 745 2400 516 2571 258 4114 143 5829 172 6857 57 7543 487 12514 831 14571 487 16457 172 16457 258 16971 286 17143 602 17143 1003 15600 1289 14057 1576 15257 2435 17829 2550 17314 2979 15943 3180 14914 3237 13543 3667 16114 4297 17657 4612 14914 4641 14229 5672 16457 5815 17314 6216 17314 6360 16457 6474 14914 6503 13543 6589 13200 6360 10629 5672 4971 6904 12343 8107 17829 8279 16457 8422 16971 8422 16114 8279 12686 8508 14057 9482 16971 9597 16629 11717 16800 11889 16114 11917 15086 12118 14571 12060 13200 11745 10114 13550 17143 13837 12514 13865 11143 14324 13886 15298 17314 15412 16457 15699 16800 15727 16286 15555 13543 15871 15429 16587 17314 16730 16629 17418 16971 17876 16457 18105 15086 18048 13200 17733 11143 19366 17143 19366 16971 19537 14057 19709 15257 20511 16971 20597 16457 21228 4971 21571 2914 21485 2400" fillcolor="silver" stroked="f">
          <v:fill opacity=".5"/>
          <v:textpath style="font-family:&quot;Times New Roman&quot;;font-size:1pt" string="95%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27DE0" w14:textId="77777777" w:rsidR="00FC7A21" w:rsidRDefault="00000000">
    <w:r>
      <w:rPr>
        <w:noProof/>
      </w:rPr>
      <w:pict w14:anchorId="420242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9" type="#_x0000_t136" style="position:absolute;margin-left:0;margin-top:0;width:565.55pt;height:94.25pt;rotation:315;z-index:-2;mso-position-horizontal:center;mso-position-horizontal-relative:margin;mso-position-vertical:center;mso-position-vertical-relative:margin" wrapcoords="21485 2400 13980 2571 13951 2914 14180 5314 13063 2400 9998 2571 9998 2914 10370 5829 10370 9600 9196 3257 8709 1371 8508 2400 7563 2571 7592 3257 7964 6857 7935 10629 5959 1714 5586 4457 5357 6857 4555 2743 4154 1371 3982 2400 3724 4800 3323 2743 2836 1543 2550 2571 2435 3257 2349 4457 2120 6857 1232 2743 831 1543 745 2400 516 2571 258 4114 143 5829 172 6857 57 7543 487 12514 831 14571 487 16457 172 16457 258 16971 286 17143 602 17143 1003 15600 1289 14057 1576 15257 2435 17829 2550 17314 2979 15943 3180 14914 3237 13543 3667 16114 4297 17657 4612 14914 4641 14229 5672 16457 5815 17314 6216 17314 6360 16457 6474 14914 6503 13543 6589 13200 6360 10629 5672 4971 6904 12343 8107 17829 8279 16457 8422 16971 8422 16114 8279 12686 8508 14057 9482 16971 9597 16629 11717 16800 11889 16114 11917 15086 12118 14571 12060 13200 11745 10114 13550 17143 13837 12514 13865 11143 14324 13886 15298 17314 15412 16457 15699 16800 15727 16286 15555 13543 15871 15429 16587 17314 16730 16629 17418 16971 17876 16457 18105 15086 18048 13200 17733 11143 19366 17143 19366 16971 19537 14057 19709 15257 20511 16971 20597 16457 21228 4971 21571 2914 21485 2400" fillcolor="silver" stroked="f">
          <v:fill opacity=".5"/>
          <v:textpath style="font-family:&quot;Times New Roman&quot;;font-size:1pt" string="95%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7FC8BD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2EE151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FBC262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38671E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3E0BB7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D02441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F12D64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30A00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EA8B9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CD4EC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2C0AED14"/>
    <w:lvl w:ilvl="0">
      <w:start w:val="1"/>
      <w:numFmt w:val="decimal"/>
      <w:lvlRestart w:val="0"/>
      <w:pStyle w:val="PRT"/>
      <w:suff w:val="nothing"/>
      <w:lvlText w:val="PART %1 - "/>
      <w:lvlJc w:val="left"/>
      <w:pPr>
        <w:ind w:left="0" w:firstLine="0"/>
      </w:pPr>
      <w:rPr>
        <w:sz w:val="24"/>
        <w:szCs w:val="24"/>
      </w:rPr>
    </w:lvl>
    <w:lvl w:ilvl="1">
      <w:numFmt w:val="decimal"/>
      <w:suff w:val="nothing"/>
      <w:lvlText w:val="SCHEDULE %2 - "/>
      <w:lvlJc w:val="left"/>
      <w:pPr>
        <w:ind w:left="0" w:firstLine="0"/>
      </w:pPr>
    </w:lvl>
    <w:lvl w:ilvl="2">
      <w:numFmt w:val="decimal"/>
      <w:suff w:val="nothing"/>
      <w:lvlText w:val="PRODUCT DATA SHEET %3 - "/>
      <w:lvlJc w:val="left"/>
      <w:pPr>
        <w:ind w:left="0" w:firstLine="0"/>
      </w:pPr>
    </w:lvl>
    <w:lvl w:ilvl="3">
      <w:start w:val="1"/>
      <w:numFmt w:val="decimal"/>
      <w:pStyle w:val="ART"/>
      <w:lvlText w:val="%1.%4"/>
      <w:lvlJc w:val="left"/>
      <w:pPr>
        <w:tabs>
          <w:tab w:val="num" w:pos="3564"/>
        </w:tabs>
        <w:ind w:left="3564" w:hanging="864"/>
      </w:pPr>
    </w:lvl>
    <w:lvl w:ilvl="4">
      <w:start w:val="1"/>
      <w:numFmt w:val="upperLetter"/>
      <w:pStyle w:val="PR1"/>
      <w:lvlText w:val="%5."/>
      <w:lvlJc w:val="left"/>
      <w:pPr>
        <w:tabs>
          <w:tab w:val="num" w:pos="864"/>
        </w:tabs>
        <w:ind w:left="864" w:hanging="576"/>
      </w:pPr>
    </w:lvl>
    <w:lvl w:ilvl="5">
      <w:start w:val="1"/>
      <w:numFmt w:val="decimal"/>
      <w:pStyle w:val="PR2"/>
      <w:lvlText w:val="%6."/>
      <w:lvlJc w:val="left"/>
      <w:pPr>
        <w:tabs>
          <w:tab w:val="num" w:pos="1386"/>
        </w:tabs>
        <w:ind w:left="1386" w:hanging="576"/>
      </w:pPr>
    </w:lvl>
    <w:lvl w:ilvl="6">
      <w:start w:val="1"/>
      <w:numFmt w:val="lowerLetter"/>
      <w:pStyle w:val="PR3"/>
      <w:lvlText w:val="%7."/>
      <w:lvlJc w:val="left"/>
      <w:pPr>
        <w:tabs>
          <w:tab w:val="num" w:pos="2016"/>
        </w:tabs>
        <w:ind w:left="2016" w:hanging="576"/>
      </w:pPr>
    </w:lvl>
    <w:lvl w:ilvl="7">
      <w:start w:val="1"/>
      <w:numFmt w:val="decimal"/>
      <w:pStyle w:val="PR4"/>
      <w:lvlText w:val="%8)"/>
      <w:lvlJc w:val="left"/>
      <w:pPr>
        <w:tabs>
          <w:tab w:val="num" w:pos="2592"/>
        </w:tabs>
        <w:ind w:left="2592" w:hanging="576"/>
      </w:pPr>
    </w:lvl>
    <w:lvl w:ilvl="8">
      <w:start w:val="1"/>
      <w:numFmt w:val="lowerLetter"/>
      <w:pStyle w:val="PR5"/>
      <w:lvlText w:val="%9)"/>
      <w:lvlJc w:val="left"/>
      <w:pPr>
        <w:tabs>
          <w:tab w:val="num" w:pos="3168"/>
        </w:tabs>
        <w:ind w:left="3168" w:hanging="576"/>
      </w:pPr>
    </w:lvl>
  </w:abstractNum>
  <w:abstractNum w:abstractNumId="11" w15:restartNumberingAfterBreak="0">
    <w:nsid w:val="540F79D9"/>
    <w:multiLevelType w:val="multilevel"/>
    <w:tmpl w:val="0409001F"/>
    <w:styleLink w:val="111111"/>
    <w:lvl w:ilvl="0">
      <w:start w:val="1"/>
      <w:numFmt w:val="decimal"/>
      <w:lvlText w:val="%1."/>
      <w:lvlJc w:val="left"/>
      <w:pPr>
        <w:tabs>
          <w:tab w:val="num" w:pos="360"/>
        </w:tabs>
        <w:ind w:left="360" w:hanging="360"/>
      </w:pPr>
      <w:rPr>
        <w:sz w:val="24"/>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5BE64D15"/>
    <w:multiLevelType w:val="multilevel"/>
    <w:tmpl w:val="3D369F36"/>
    <w:lvl w:ilvl="0">
      <w:start w:val="1"/>
      <w:numFmt w:val="decimal"/>
      <w:lvlRestart w:val="0"/>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lvlText w:val="%1.%4"/>
      <w:lvlJc w:val="left"/>
      <w:pPr>
        <w:tabs>
          <w:tab w:val="num" w:pos="864"/>
        </w:tabs>
        <w:ind w:left="864" w:hanging="864"/>
      </w:pPr>
      <w:rPr>
        <w:rFonts w:hint="default"/>
        <w:b w:val="0"/>
      </w:rPr>
    </w:lvl>
    <w:lvl w:ilvl="4">
      <w:start w:val="1"/>
      <w:numFmt w:val="upperLetter"/>
      <w:lvlText w:val="%5."/>
      <w:lvlJc w:val="left"/>
      <w:pPr>
        <w:tabs>
          <w:tab w:val="num" w:pos="864"/>
        </w:tabs>
        <w:ind w:left="864" w:hanging="576"/>
      </w:pPr>
      <w:rPr>
        <w:rFonts w:hint="default"/>
      </w:rPr>
    </w:lvl>
    <w:lvl w:ilvl="5">
      <w:start w:val="1"/>
      <w:numFmt w:val="decimal"/>
      <w:lvlText w:val="%6."/>
      <w:lvlJc w:val="left"/>
      <w:pPr>
        <w:tabs>
          <w:tab w:val="num" w:pos="1440"/>
        </w:tabs>
        <w:ind w:left="1440" w:hanging="576"/>
      </w:pPr>
      <w:rPr>
        <w:rFonts w:hint="default"/>
      </w:rPr>
    </w:lvl>
    <w:lvl w:ilvl="6">
      <w:start w:val="1"/>
      <w:numFmt w:val="lowerLetter"/>
      <w:lvlText w:val="%7."/>
      <w:lvlJc w:val="left"/>
      <w:pPr>
        <w:tabs>
          <w:tab w:val="num" w:pos="2016"/>
        </w:tabs>
        <w:ind w:left="2016" w:hanging="576"/>
      </w:pPr>
      <w:rPr>
        <w:rFonts w:hint="default"/>
      </w:rPr>
    </w:lvl>
    <w:lvl w:ilvl="7">
      <w:start w:val="1"/>
      <w:numFmt w:val="decimal"/>
      <w:lvlText w:val="%8)"/>
      <w:lvlJc w:val="left"/>
      <w:pPr>
        <w:tabs>
          <w:tab w:val="num" w:pos="2592"/>
        </w:tabs>
        <w:ind w:left="2592" w:hanging="576"/>
      </w:pPr>
      <w:rPr>
        <w:rFonts w:hint="default"/>
        <w:color w:val="000000"/>
      </w:rPr>
    </w:lvl>
    <w:lvl w:ilvl="8">
      <w:start w:val="1"/>
      <w:numFmt w:val="lowerLetter"/>
      <w:lvlText w:val="%9)"/>
      <w:lvlJc w:val="left"/>
      <w:pPr>
        <w:tabs>
          <w:tab w:val="num" w:pos="3168"/>
        </w:tabs>
        <w:ind w:left="3168" w:hanging="576"/>
      </w:pPr>
      <w:rPr>
        <w:rFonts w:hint="default"/>
      </w:rPr>
    </w:lvl>
  </w:abstractNum>
  <w:abstractNum w:abstractNumId="13" w15:restartNumberingAfterBreak="0">
    <w:nsid w:val="5D4144B4"/>
    <w:multiLevelType w:val="multilevel"/>
    <w:tmpl w:val="0409001D"/>
    <w:styleLink w:val="1ai"/>
    <w:lvl w:ilvl="0">
      <w:start w:val="1"/>
      <w:numFmt w:val="decimal"/>
      <w:lvlText w:val="%1)"/>
      <w:lvlJc w:val="left"/>
      <w:pPr>
        <w:tabs>
          <w:tab w:val="num" w:pos="360"/>
        </w:tabs>
        <w:ind w:left="360" w:hanging="360"/>
      </w:pPr>
      <w:rPr>
        <w:sz w:val="24"/>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6EEC115A"/>
    <w:multiLevelType w:val="multilevel"/>
    <w:tmpl w:val="A198E8E4"/>
    <w:lvl w:ilvl="0">
      <w:start w:val="1"/>
      <w:numFmt w:val="decimal"/>
      <w:lvlRestart w:val="0"/>
      <w:suff w:val="nothing"/>
      <w:lvlText w:val="PART %1 - "/>
      <w:lvlJc w:val="left"/>
      <w:pPr>
        <w:ind w:left="0" w:firstLine="0"/>
      </w:pPr>
      <w:rPr>
        <w:sz w:val="24"/>
        <w:szCs w:val="24"/>
      </w:rPr>
    </w:lvl>
    <w:lvl w:ilvl="1">
      <w:numFmt w:val="decimal"/>
      <w:suff w:val="nothing"/>
      <w:lvlText w:val="SCHEDULE %2 - "/>
      <w:lvlJc w:val="left"/>
      <w:pPr>
        <w:ind w:left="0" w:firstLine="0"/>
      </w:pPr>
    </w:lvl>
    <w:lvl w:ilvl="2">
      <w:numFmt w:val="decimal"/>
      <w:suff w:val="nothing"/>
      <w:lvlText w:val="PRODUCT DATA SHEET %3 - "/>
      <w:lvlJc w:val="left"/>
      <w:pPr>
        <w:ind w:left="0" w:firstLine="0"/>
      </w:pPr>
    </w:lvl>
    <w:lvl w:ilvl="3">
      <w:start w:val="1"/>
      <w:numFmt w:val="decimal"/>
      <w:lvlText w:val="%1.%4"/>
      <w:lvlJc w:val="left"/>
      <w:pPr>
        <w:tabs>
          <w:tab w:val="num" w:pos="864"/>
        </w:tabs>
        <w:ind w:left="864" w:hanging="864"/>
      </w:pPr>
    </w:lvl>
    <w:lvl w:ilvl="4">
      <w:start w:val="1"/>
      <w:numFmt w:val="upperLetter"/>
      <w:lvlText w:val="%5."/>
      <w:lvlJc w:val="left"/>
      <w:pPr>
        <w:tabs>
          <w:tab w:val="num" w:pos="864"/>
        </w:tabs>
        <w:ind w:left="864" w:hanging="576"/>
      </w:pPr>
    </w:lvl>
    <w:lvl w:ilvl="5">
      <w:start w:val="1"/>
      <w:numFmt w:val="lowerLetter"/>
      <w:lvlText w:val="%6."/>
      <w:lvlJc w:val="left"/>
      <w:pPr>
        <w:ind w:left="1224" w:hanging="360"/>
      </w:pPr>
    </w:lvl>
    <w:lvl w:ilvl="6">
      <w:start w:val="1"/>
      <w:numFmt w:val="lowerLetter"/>
      <w:lvlText w:val="%7."/>
      <w:lvlJc w:val="left"/>
      <w:pPr>
        <w:tabs>
          <w:tab w:val="num" w:pos="2016"/>
        </w:tabs>
        <w:ind w:left="2016" w:hanging="576"/>
      </w:pPr>
    </w:lvl>
    <w:lvl w:ilvl="7">
      <w:start w:val="1"/>
      <w:numFmt w:val="decimal"/>
      <w:lvlText w:val="%8)"/>
      <w:lvlJc w:val="left"/>
      <w:pPr>
        <w:tabs>
          <w:tab w:val="num" w:pos="2592"/>
        </w:tabs>
        <w:ind w:left="2592" w:hanging="576"/>
      </w:pPr>
    </w:lvl>
    <w:lvl w:ilvl="8">
      <w:start w:val="1"/>
      <w:numFmt w:val="lowerLetter"/>
      <w:lvlText w:val="%9)"/>
      <w:lvlJc w:val="left"/>
      <w:pPr>
        <w:tabs>
          <w:tab w:val="num" w:pos="3168"/>
        </w:tabs>
        <w:ind w:left="3168" w:hanging="576"/>
      </w:pPr>
    </w:lvl>
  </w:abstractNum>
  <w:abstractNum w:abstractNumId="15" w15:restartNumberingAfterBreak="0">
    <w:nsid w:val="7DFE3BA9"/>
    <w:multiLevelType w:val="multilevel"/>
    <w:tmpl w:val="04090023"/>
    <w:styleLink w:val="ArticleSection"/>
    <w:lvl w:ilvl="0">
      <w:start w:val="1"/>
      <w:numFmt w:val="upperRoman"/>
      <w:pStyle w:val="Heading1"/>
      <w:lvlText w:val="Article %1."/>
      <w:lvlJc w:val="left"/>
      <w:pPr>
        <w:tabs>
          <w:tab w:val="num" w:pos="1440"/>
        </w:tabs>
        <w:ind w:left="0" w:firstLine="0"/>
      </w:pPr>
      <w:rPr>
        <w:sz w:val="24"/>
      </w:rPr>
    </w:lvl>
    <w:lvl w:ilvl="1">
      <w:start w:val="1"/>
      <w:numFmt w:val="decimalZero"/>
      <w:pStyle w:val="Heading2"/>
      <w:isLgl/>
      <w:lvlText w:val="Section %1.%2"/>
      <w:lvlJc w:val="left"/>
      <w:pPr>
        <w:tabs>
          <w:tab w:val="num" w:pos="108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num w:numId="1" w16cid:durableId="708409636">
    <w:abstractNumId w:val="9"/>
  </w:num>
  <w:num w:numId="2" w16cid:durableId="506553791">
    <w:abstractNumId w:val="7"/>
  </w:num>
  <w:num w:numId="3" w16cid:durableId="456146964">
    <w:abstractNumId w:val="6"/>
  </w:num>
  <w:num w:numId="4" w16cid:durableId="27336718">
    <w:abstractNumId w:val="5"/>
  </w:num>
  <w:num w:numId="5" w16cid:durableId="57478702">
    <w:abstractNumId w:val="4"/>
  </w:num>
  <w:num w:numId="6" w16cid:durableId="744500109">
    <w:abstractNumId w:val="8"/>
  </w:num>
  <w:num w:numId="7" w16cid:durableId="1872840379">
    <w:abstractNumId w:val="3"/>
  </w:num>
  <w:num w:numId="8" w16cid:durableId="966088366">
    <w:abstractNumId w:val="2"/>
  </w:num>
  <w:num w:numId="9" w16cid:durableId="384373529">
    <w:abstractNumId w:val="1"/>
  </w:num>
  <w:num w:numId="10" w16cid:durableId="1738166268">
    <w:abstractNumId w:val="11"/>
  </w:num>
  <w:num w:numId="11" w16cid:durableId="830606427">
    <w:abstractNumId w:val="13"/>
  </w:num>
  <w:num w:numId="12" w16cid:durableId="508177014">
    <w:abstractNumId w:val="15"/>
  </w:num>
  <w:num w:numId="13" w16cid:durableId="659650370">
    <w:abstractNumId w:val="0"/>
  </w:num>
  <w:num w:numId="14" w16cid:durableId="1849784309">
    <w:abstractNumId w:val="12"/>
  </w:num>
  <w:num w:numId="15" w16cid:durableId="1150755937">
    <w:abstractNumId w:val="14"/>
  </w:num>
  <w:num w:numId="16" w16cid:durableId="1605188761">
    <w:abstractNumId w:val="10"/>
  </w:num>
  <w:num w:numId="17" w16cid:durableId="1768039189">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63277941">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22740650">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04204112">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99678453">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62627387">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90567182">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24868939">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42232728">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79656824">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17033570">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0974564">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99078003">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90535355">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27752302">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30195196">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62050995">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46275101">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activeWritingStyle w:appName="MSWord" w:lang="en-US" w:vendorID="64" w:dllVersion="6" w:nlCheck="1" w:checkStyle="1"/>
  <w:activeWritingStyle w:appName="MSWord" w:lang="fr-FR" w:vendorID="64" w:dllVersion="6" w:nlCheck="1" w:checkStyle="1"/>
  <w:activeWritingStyle w:appName="MSWord" w:lang="en-US" w:vendorID="64" w:dllVersion="0"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Moves/>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o:shapelayout v:ext="edit">
      <o:idmap v:ext="edit" data="1"/>
    </o:shapelayout>
  </w:hdrShapeDefaults>
  <w:footnotePr>
    <w:numRestart w:val="eachSect"/>
    <w:footnote w:id="-1"/>
    <w:footnote w:id="0"/>
  </w:footnotePr>
  <w:endnotePr>
    <w:pos w:val="sectEnd"/>
    <w:numFmt w:val="decimal"/>
    <w:endnote w:id="-1"/>
    <w:endnote w:id="0"/>
  </w:endnotePr>
  <w:compat>
    <w:printColBlack/>
    <w:suppressTopSpacing/>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ProjectTitle" w:val="(project name)"/>
  </w:docVars>
  <w:rsids>
    <w:rsidRoot w:val="00CF62FD"/>
    <w:rsid w:val="00000838"/>
    <w:rsid w:val="0000105F"/>
    <w:rsid w:val="00002849"/>
    <w:rsid w:val="00005C49"/>
    <w:rsid w:val="00005CF1"/>
    <w:rsid w:val="000060E5"/>
    <w:rsid w:val="000065E5"/>
    <w:rsid w:val="0002181E"/>
    <w:rsid w:val="00025A56"/>
    <w:rsid w:val="00027911"/>
    <w:rsid w:val="00027B1B"/>
    <w:rsid w:val="00032197"/>
    <w:rsid w:val="00032BE4"/>
    <w:rsid w:val="00043C5D"/>
    <w:rsid w:val="00043FD1"/>
    <w:rsid w:val="000461FE"/>
    <w:rsid w:val="0005069E"/>
    <w:rsid w:val="00050B53"/>
    <w:rsid w:val="00051990"/>
    <w:rsid w:val="00051BC8"/>
    <w:rsid w:val="0005500E"/>
    <w:rsid w:val="0005562A"/>
    <w:rsid w:val="000560C7"/>
    <w:rsid w:val="000562A4"/>
    <w:rsid w:val="0005785E"/>
    <w:rsid w:val="00062BBE"/>
    <w:rsid w:val="0006450A"/>
    <w:rsid w:val="00066B74"/>
    <w:rsid w:val="00067808"/>
    <w:rsid w:val="0007068E"/>
    <w:rsid w:val="0007099F"/>
    <w:rsid w:val="00070C12"/>
    <w:rsid w:val="00070F6C"/>
    <w:rsid w:val="00071A86"/>
    <w:rsid w:val="00073C25"/>
    <w:rsid w:val="00074960"/>
    <w:rsid w:val="000756B8"/>
    <w:rsid w:val="0007745C"/>
    <w:rsid w:val="00085CDE"/>
    <w:rsid w:val="00097EEB"/>
    <w:rsid w:val="000A14EA"/>
    <w:rsid w:val="000A66CC"/>
    <w:rsid w:val="000A69E2"/>
    <w:rsid w:val="000B1DF6"/>
    <w:rsid w:val="000B2923"/>
    <w:rsid w:val="000B3F63"/>
    <w:rsid w:val="000B5F3A"/>
    <w:rsid w:val="000B70C7"/>
    <w:rsid w:val="000B7157"/>
    <w:rsid w:val="000C2366"/>
    <w:rsid w:val="000C5720"/>
    <w:rsid w:val="000C7B93"/>
    <w:rsid w:val="000C7FF4"/>
    <w:rsid w:val="000D3BC4"/>
    <w:rsid w:val="000D5FE7"/>
    <w:rsid w:val="000D7661"/>
    <w:rsid w:val="000D768C"/>
    <w:rsid w:val="000D79F3"/>
    <w:rsid w:val="000E430F"/>
    <w:rsid w:val="000E68C6"/>
    <w:rsid w:val="000F18FB"/>
    <w:rsid w:val="000F5958"/>
    <w:rsid w:val="00102C46"/>
    <w:rsid w:val="001031C0"/>
    <w:rsid w:val="00103A9C"/>
    <w:rsid w:val="0010530A"/>
    <w:rsid w:val="00113984"/>
    <w:rsid w:val="00113DFF"/>
    <w:rsid w:val="00114069"/>
    <w:rsid w:val="00114CEC"/>
    <w:rsid w:val="0011636C"/>
    <w:rsid w:val="00117026"/>
    <w:rsid w:val="00121A2E"/>
    <w:rsid w:val="00122850"/>
    <w:rsid w:val="00125D9F"/>
    <w:rsid w:val="001315F2"/>
    <w:rsid w:val="00131CAE"/>
    <w:rsid w:val="0013216C"/>
    <w:rsid w:val="001323F2"/>
    <w:rsid w:val="001346ED"/>
    <w:rsid w:val="00134703"/>
    <w:rsid w:val="0013542B"/>
    <w:rsid w:val="00145477"/>
    <w:rsid w:val="00146A98"/>
    <w:rsid w:val="0015627E"/>
    <w:rsid w:val="00156866"/>
    <w:rsid w:val="001610CB"/>
    <w:rsid w:val="00165E88"/>
    <w:rsid w:val="00166220"/>
    <w:rsid w:val="00170A61"/>
    <w:rsid w:val="0017296E"/>
    <w:rsid w:val="00175FDA"/>
    <w:rsid w:val="00176AB8"/>
    <w:rsid w:val="00180280"/>
    <w:rsid w:val="001821BB"/>
    <w:rsid w:val="00190056"/>
    <w:rsid w:val="00190788"/>
    <w:rsid w:val="00197508"/>
    <w:rsid w:val="001A6F67"/>
    <w:rsid w:val="001B32E2"/>
    <w:rsid w:val="001C59A0"/>
    <w:rsid w:val="001C5C60"/>
    <w:rsid w:val="001C6E63"/>
    <w:rsid w:val="001D04AF"/>
    <w:rsid w:val="001D151D"/>
    <w:rsid w:val="001D17E6"/>
    <w:rsid w:val="001D2674"/>
    <w:rsid w:val="001D31C9"/>
    <w:rsid w:val="001D357F"/>
    <w:rsid w:val="001D4017"/>
    <w:rsid w:val="001D40BC"/>
    <w:rsid w:val="001D73EA"/>
    <w:rsid w:val="001E40BA"/>
    <w:rsid w:val="001E6C60"/>
    <w:rsid w:val="001F10CC"/>
    <w:rsid w:val="001F17A1"/>
    <w:rsid w:val="001F348F"/>
    <w:rsid w:val="001F4C87"/>
    <w:rsid w:val="001F68A7"/>
    <w:rsid w:val="00200415"/>
    <w:rsid w:val="00200CDF"/>
    <w:rsid w:val="00200E9F"/>
    <w:rsid w:val="002036F9"/>
    <w:rsid w:val="00203C5C"/>
    <w:rsid w:val="00206266"/>
    <w:rsid w:val="00207D8F"/>
    <w:rsid w:val="00211538"/>
    <w:rsid w:val="00220138"/>
    <w:rsid w:val="00223E76"/>
    <w:rsid w:val="002247C2"/>
    <w:rsid w:val="002257B3"/>
    <w:rsid w:val="00235CB5"/>
    <w:rsid w:val="00236B15"/>
    <w:rsid w:val="00243DA6"/>
    <w:rsid w:val="00250788"/>
    <w:rsid w:val="002508F4"/>
    <w:rsid w:val="00254620"/>
    <w:rsid w:val="00256AE5"/>
    <w:rsid w:val="00262C4C"/>
    <w:rsid w:val="0026346E"/>
    <w:rsid w:val="0026542C"/>
    <w:rsid w:val="00265999"/>
    <w:rsid w:val="0026663B"/>
    <w:rsid w:val="00267161"/>
    <w:rsid w:val="00270B92"/>
    <w:rsid w:val="00276A10"/>
    <w:rsid w:val="00277ACC"/>
    <w:rsid w:val="00281019"/>
    <w:rsid w:val="002822B8"/>
    <w:rsid w:val="00283910"/>
    <w:rsid w:val="00283FB5"/>
    <w:rsid w:val="00290B9D"/>
    <w:rsid w:val="00291559"/>
    <w:rsid w:val="00293292"/>
    <w:rsid w:val="00297108"/>
    <w:rsid w:val="002A051F"/>
    <w:rsid w:val="002A4125"/>
    <w:rsid w:val="002A6E4E"/>
    <w:rsid w:val="002B474E"/>
    <w:rsid w:val="002B56A1"/>
    <w:rsid w:val="002B7763"/>
    <w:rsid w:val="002C3EE8"/>
    <w:rsid w:val="002C5DBE"/>
    <w:rsid w:val="002D2292"/>
    <w:rsid w:val="002E2B56"/>
    <w:rsid w:val="002E5A2C"/>
    <w:rsid w:val="002F09BF"/>
    <w:rsid w:val="002F4F9E"/>
    <w:rsid w:val="002F5AF8"/>
    <w:rsid w:val="003007B7"/>
    <w:rsid w:val="00300DF0"/>
    <w:rsid w:val="003022AC"/>
    <w:rsid w:val="00304CD5"/>
    <w:rsid w:val="00305A2D"/>
    <w:rsid w:val="0030777E"/>
    <w:rsid w:val="00307D1E"/>
    <w:rsid w:val="003112F7"/>
    <w:rsid w:val="00311C6E"/>
    <w:rsid w:val="003126EC"/>
    <w:rsid w:val="00312906"/>
    <w:rsid w:val="00316C03"/>
    <w:rsid w:val="003174F1"/>
    <w:rsid w:val="00320133"/>
    <w:rsid w:val="00321B31"/>
    <w:rsid w:val="0032290F"/>
    <w:rsid w:val="00331A73"/>
    <w:rsid w:val="003325BC"/>
    <w:rsid w:val="0033348F"/>
    <w:rsid w:val="00341C08"/>
    <w:rsid w:val="00342A32"/>
    <w:rsid w:val="00342BC2"/>
    <w:rsid w:val="00343C89"/>
    <w:rsid w:val="00347D92"/>
    <w:rsid w:val="00351209"/>
    <w:rsid w:val="00352C9D"/>
    <w:rsid w:val="00356229"/>
    <w:rsid w:val="00364A4E"/>
    <w:rsid w:val="0036570C"/>
    <w:rsid w:val="0036670A"/>
    <w:rsid w:val="00367498"/>
    <w:rsid w:val="00370F1E"/>
    <w:rsid w:val="00384EFE"/>
    <w:rsid w:val="00385C93"/>
    <w:rsid w:val="00390F71"/>
    <w:rsid w:val="0039198B"/>
    <w:rsid w:val="00392932"/>
    <w:rsid w:val="00392B22"/>
    <w:rsid w:val="003A20E4"/>
    <w:rsid w:val="003A6F44"/>
    <w:rsid w:val="003B061F"/>
    <w:rsid w:val="003B1817"/>
    <w:rsid w:val="003B5BEA"/>
    <w:rsid w:val="003B69AB"/>
    <w:rsid w:val="003B6E47"/>
    <w:rsid w:val="003C6931"/>
    <w:rsid w:val="003C6DE8"/>
    <w:rsid w:val="003D2A76"/>
    <w:rsid w:val="003D4D2D"/>
    <w:rsid w:val="003D5AAC"/>
    <w:rsid w:val="003D76B6"/>
    <w:rsid w:val="003E18F2"/>
    <w:rsid w:val="003E33DC"/>
    <w:rsid w:val="003E5C21"/>
    <w:rsid w:val="003E7C30"/>
    <w:rsid w:val="003F0057"/>
    <w:rsid w:val="003F209E"/>
    <w:rsid w:val="003F27B7"/>
    <w:rsid w:val="003F29A4"/>
    <w:rsid w:val="003F679B"/>
    <w:rsid w:val="003F733D"/>
    <w:rsid w:val="0040137C"/>
    <w:rsid w:val="004052C0"/>
    <w:rsid w:val="00410CA4"/>
    <w:rsid w:val="00413ADB"/>
    <w:rsid w:val="0041405A"/>
    <w:rsid w:val="0042147A"/>
    <w:rsid w:val="00423E5C"/>
    <w:rsid w:val="00424ED9"/>
    <w:rsid w:val="00425211"/>
    <w:rsid w:val="004253CD"/>
    <w:rsid w:val="004256C8"/>
    <w:rsid w:val="00426540"/>
    <w:rsid w:val="00434A15"/>
    <w:rsid w:val="00442E36"/>
    <w:rsid w:val="00443CAD"/>
    <w:rsid w:val="004532CF"/>
    <w:rsid w:val="00460262"/>
    <w:rsid w:val="00462115"/>
    <w:rsid w:val="0046764D"/>
    <w:rsid w:val="00470472"/>
    <w:rsid w:val="0047081D"/>
    <w:rsid w:val="004721DE"/>
    <w:rsid w:val="004752BC"/>
    <w:rsid w:val="00477A70"/>
    <w:rsid w:val="00481D32"/>
    <w:rsid w:val="0048497A"/>
    <w:rsid w:val="00485C03"/>
    <w:rsid w:val="00486101"/>
    <w:rsid w:val="00487062"/>
    <w:rsid w:val="00490587"/>
    <w:rsid w:val="00490FA9"/>
    <w:rsid w:val="00491BF8"/>
    <w:rsid w:val="00492EBA"/>
    <w:rsid w:val="0049355D"/>
    <w:rsid w:val="004945B9"/>
    <w:rsid w:val="00496415"/>
    <w:rsid w:val="00496A74"/>
    <w:rsid w:val="004A1E22"/>
    <w:rsid w:val="004A5339"/>
    <w:rsid w:val="004B219C"/>
    <w:rsid w:val="004B3D8B"/>
    <w:rsid w:val="004B7E23"/>
    <w:rsid w:val="004C0F95"/>
    <w:rsid w:val="004C3731"/>
    <w:rsid w:val="004C5B02"/>
    <w:rsid w:val="004C690E"/>
    <w:rsid w:val="004D223C"/>
    <w:rsid w:val="004D33D1"/>
    <w:rsid w:val="004E26E0"/>
    <w:rsid w:val="004E5A96"/>
    <w:rsid w:val="004E68D6"/>
    <w:rsid w:val="004F3D21"/>
    <w:rsid w:val="004F57A5"/>
    <w:rsid w:val="004F6A66"/>
    <w:rsid w:val="0050374B"/>
    <w:rsid w:val="005149C7"/>
    <w:rsid w:val="00514DDA"/>
    <w:rsid w:val="0051537E"/>
    <w:rsid w:val="005153B7"/>
    <w:rsid w:val="00515827"/>
    <w:rsid w:val="00523C6A"/>
    <w:rsid w:val="005244E5"/>
    <w:rsid w:val="00524E2A"/>
    <w:rsid w:val="00526215"/>
    <w:rsid w:val="0052794C"/>
    <w:rsid w:val="005335A8"/>
    <w:rsid w:val="005340C1"/>
    <w:rsid w:val="00534C15"/>
    <w:rsid w:val="00534C99"/>
    <w:rsid w:val="005374BB"/>
    <w:rsid w:val="00540B85"/>
    <w:rsid w:val="00540C80"/>
    <w:rsid w:val="005430FD"/>
    <w:rsid w:val="00546E45"/>
    <w:rsid w:val="00556030"/>
    <w:rsid w:val="00557E33"/>
    <w:rsid w:val="00557F72"/>
    <w:rsid w:val="00563E6E"/>
    <w:rsid w:val="0056494F"/>
    <w:rsid w:val="00572905"/>
    <w:rsid w:val="005734D2"/>
    <w:rsid w:val="00575509"/>
    <w:rsid w:val="0057738F"/>
    <w:rsid w:val="00577B7F"/>
    <w:rsid w:val="00581275"/>
    <w:rsid w:val="0058454A"/>
    <w:rsid w:val="00585AB2"/>
    <w:rsid w:val="005A1689"/>
    <w:rsid w:val="005A6A9F"/>
    <w:rsid w:val="005B09A6"/>
    <w:rsid w:val="005B0BD2"/>
    <w:rsid w:val="005B23D6"/>
    <w:rsid w:val="005B662D"/>
    <w:rsid w:val="005C25B1"/>
    <w:rsid w:val="005C42F1"/>
    <w:rsid w:val="005C5200"/>
    <w:rsid w:val="005C5B19"/>
    <w:rsid w:val="005C6DA0"/>
    <w:rsid w:val="005D3D0F"/>
    <w:rsid w:val="005D5066"/>
    <w:rsid w:val="005D6B8A"/>
    <w:rsid w:val="005D71DF"/>
    <w:rsid w:val="005D78C6"/>
    <w:rsid w:val="005E53B1"/>
    <w:rsid w:val="005F1DF2"/>
    <w:rsid w:val="005F4896"/>
    <w:rsid w:val="005F5451"/>
    <w:rsid w:val="005F7EB8"/>
    <w:rsid w:val="00600E2B"/>
    <w:rsid w:val="00601121"/>
    <w:rsid w:val="006014C6"/>
    <w:rsid w:val="00601A82"/>
    <w:rsid w:val="0060264C"/>
    <w:rsid w:val="00604ED2"/>
    <w:rsid w:val="00605EB2"/>
    <w:rsid w:val="00606FE3"/>
    <w:rsid w:val="006170DB"/>
    <w:rsid w:val="00621B8F"/>
    <w:rsid w:val="006221DE"/>
    <w:rsid w:val="006301D8"/>
    <w:rsid w:val="006315B2"/>
    <w:rsid w:val="006318C8"/>
    <w:rsid w:val="0063432A"/>
    <w:rsid w:val="00635ACF"/>
    <w:rsid w:val="00643F5E"/>
    <w:rsid w:val="0064452F"/>
    <w:rsid w:val="006450E5"/>
    <w:rsid w:val="00650BDB"/>
    <w:rsid w:val="006513F3"/>
    <w:rsid w:val="00651BF3"/>
    <w:rsid w:val="0065606C"/>
    <w:rsid w:val="00661C28"/>
    <w:rsid w:val="0066466C"/>
    <w:rsid w:val="00665618"/>
    <w:rsid w:val="006702FB"/>
    <w:rsid w:val="006753D4"/>
    <w:rsid w:val="00677048"/>
    <w:rsid w:val="00680426"/>
    <w:rsid w:val="00680F89"/>
    <w:rsid w:val="00683E4D"/>
    <w:rsid w:val="00686C06"/>
    <w:rsid w:val="00692CE9"/>
    <w:rsid w:val="006937E2"/>
    <w:rsid w:val="00695BA1"/>
    <w:rsid w:val="00697BF6"/>
    <w:rsid w:val="006A5842"/>
    <w:rsid w:val="006B0ACC"/>
    <w:rsid w:val="006B141B"/>
    <w:rsid w:val="006B17B8"/>
    <w:rsid w:val="006B3187"/>
    <w:rsid w:val="006B3D93"/>
    <w:rsid w:val="006B516F"/>
    <w:rsid w:val="006B56BE"/>
    <w:rsid w:val="006C1537"/>
    <w:rsid w:val="006C173B"/>
    <w:rsid w:val="006C41BA"/>
    <w:rsid w:val="006C464D"/>
    <w:rsid w:val="006C6C1C"/>
    <w:rsid w:val="006D00E0"/>
    <w:rsid w:val="006D3CEB"/>
    <w:rsid w:val="006D5B9E"/>
    <w:rsid w:val="006D7C28"/>
    <w:rsid w:val="006E0DA0"/>
    <w:rsid w:val="006E6C8D"/>
    <w:rsid w:val="006F0099"/>
    <w:rsid w:val="006F34E0"/>
    <w:rsid w:val="006F3A0F"/>
    <w:rsid w:val="006F4E30"/>
    <w:rsid w:val="006F58AF"/>
    <w:rsid w:val="0070071C"/>
    <w:rsid w:val="007108E4"/>
    <w:rsid w:val="007111A8"/>
    <w:rsid w:val="0071123C"/>
    <w:rsid w:val="00713639"/>
    <w:rsid w:val="007149A4"/>
    <w:rsid w:val="007151E4"/>
    <w:rsid w:val="00715486"/>
    <w:rsid w:val="00721DD9"/>
    <w:rsid w:val="0072793F"/>
    <w:rsid w:val="00730D65"/>
    <w:rsid w:val="00743492"/>
    <w:rsid w:val="00743FF0"/>
    <w:rsid w:val="0075005F"/>
    <w:rsid w:val="007511FE"/>
    <w:rsid w:val="00752CC4"/>
    <w:rsid w:val="007552CD"/>
    <w:rsid w:val="00757245"/>
    <w:rsid w:val="007602F0"/>
    <w:rsid w:val="00761144"/>
    <w:rsid w:val="00763B12"/>
    <w:rsid w:val="00765B2D"/>
    <w:rsid w:val="00772862"/>
    <w:rsid w:val="007751CA"/>
    <w:rsid w:val="007813E9"/>
    <w:rsid w:val="00781DBF"/>
    <w:rsid w:val="00781E7C"/>
    <w:rsid w:val="007934BB"/>
    <w:rsid w:val="007972F8"/>
    <w:rsid w:val="007A0D8A"/>
    <w:rsid w:val="007A207C"/>
    <w:rsid w:val="007A3F8B"/>
    <w:rsid w:val="007A5B8A"/>
    <w:rsid w:val="007A70F7"/>
    <w:rsid w:val="007A7FB2"/>
    <w:rsid w:val="007B2312"/>
    <w:rsid w:val="007B2B2D"/>
    <w:rsid w:val="007B2B75"/>
    <w:rsid w:val="007B2DE8"/>
    <w:rsid w:val="007B5F9F"/>
    <w:rsid w:val="007D18C2"/>
    <w:rsid w:val="007D2F05"/>
    <w:rsid w:val="007D3E53"/>
    <w:rsid w:val="007D59E0"/>
    <w:rsid w:val="007D677C"/>
    <w:rsid w:val="007E3366"/>
    <w:rsid w:val="007E65FC"/>
    <w:rsid w:val="007F07AD"/>
    <w:rsid w:val="007F561F"/>
    <w:rsid w:val="0081155B"/>
    <w:rsid w:val="00812F74"/>
    <w:rsid w:val="008152D1"/>
    <w:rsid w:val="00815AAA"/>
    <w:rsid w:val="00816730"/>
    <w:rsid w:val="00817635"/>
    <w:rsid w:val="00817A24"/>
    <w:rsid w:val="00823C8B"/>
    <w:rsid w:val="008244E3"/>
    <w:rsid w:val="00827F07"/>
    <w:rsid w:val="00830AD1"/>
    <w:rsid w:val="00830B7D"/>
    <w:rsid w:val="008315A9"/>
    <w:rsid w:val="00832261"/>
    <w:rsid w:val="008333C2"/>
    <w:rsid w:val="008334FB"/>
    <w:rsid w:val="0083418A"/>
    <w:rsid w:val="0083448D"/>
    <w:rsid w:val="0083468D"/>
    <w:rsid w:val="00834D05"/>
    <w:rsid w:val="00843024"/>
    <w:rsid w:val="00845B86"/>
    <w:rsid w:val="0085048C"/>
    <w:rsid w:val="00853A13"/>
    <w:rsid w:val="00853A9D"/>
    <w:rsid w:val="008573F8"/>
    <w:rsid w:val="00862909"/>
    <w:rsid w:val="0086350A"/>
    <w:rsid w:val="00864593"/>
    <w:rsid w:val="00871BEA"/>
    <w:rsid w:val="008756DD"/>
    <w:rsid w:val="00876B57"/>
    <w:rsid w:val="00877A96"/>
    <w:rsid w:val="00877BCC"/>
    <w:rsid w:val="0088114E"/>
    <w:rsid w:val="00883D5F"/>
    <w:rsid w:val="0089138E"/>
    <w:rsid w:val="00892BAE"/>
    <w:rsid w:val="00897320"/>
    <w:rsid w:val="008A06CC"/>
    <w:rsid w:val="008A16BB"/>
    <w:rsid w:val="008A2CE8"/>
    <w:rsid w:val="008A347D"/>
    <w:rsid w:val="008A7705"/>
    <w:rsid w:val="008B1785"/>
    <w:rsid w:val="008B6DFE"/>
    <w:rsid w:val="008B6E27"/>
    <w:rsid w:val="008C0E22"/>
    <w:rsid w:val="008C2514"/>
    <w:rsid w:val="008C7A88"/>
    <w:rsid w:val="008D649D"/>
    <w:rsid w:val="008E334C"/>
    <w:rsid w:val="008E629E"/>
    <w:rsid w:val="008E66F3"/>
    <w:rsid w:val="008F2717"/>
    <w:rsid w:val="008F4410"/>
    <w:rsid w:val="008F7685"/>
    <w:rsid w:val="00901241"/>
    <w:rsid w:val="00905A9E"/>
    <w:rsid w:val="00905AFA"/>
    <w:rsid w:val="00905C2F"/>
    <w:rsid w:val="009065B1"/>
    <w:rsid w:val="00906BF3"/>
    <w:rsid w:val="00906D81"/>
    <w:rsid w:val="00917FB7"/>
    <w:rsid w:val="009215EF"/>
    <w:rsid w:val="00923AC7"/>
    <w:rsid w:val="00932D93"/>
    <w:rsid w:val="00934500"/>
    <w:rsid w:val="009363F3"/>
    <w:rsid w:val="00937B9D"/>
    <w:rsid w:val="009460CF"/>
    <w:rsid w:val="00950D92"/>
    <w:rsid w:val="0095404D"/>
    <w:rsid w:val="00957556"/>
    <w:rsid w:val="00966F5E"/>
    <w:rsid w:val="0097150F"/>
    <w:rsid w:val="009717A2"/>
    <w:rsid w:val="00971AE7"/>
    <w:rsid w:val="00972789"/>
    <w:rsid w:val="00975E6D"/>
    <w:rsid w:val="009760BD"/>
    <w:rsid w:val="00976569"/>
    <w:rsid w:val="00977619"/>
    <w:rsid w:val="00977659"/>
    <w:rsid w:val="00997B56"/>
    <w:rsid w:val="009A4091"/>
    <w:rsid w:val="009A6804"/>
    <w:rsid w:val="009A7146"/>
    <w:rsid w:val="009B362F"/>
    <w:rsid w:val="009B4D86"/>
    <w:rsid w:val="009B5718"/>
    <w:rsid w:val="009B7850"/>
    <w:rsid w:val="009C35E8"/>
    <w:rsid w:val="009C5450"/>
    <w:rsid w:val="009C698C"/>
    <w:rsid w:val="009D28E1"/>
    <w:rsid w:val="009D4FDB"/>
    <w:rsid w:val="009D6E30"/>
    <w:rsid w:val="009D7101"/>
    <w:rsid w:val="009E092F"/>
    <w:rsid w:val="009E318E"/>
    <w:rsid w:val="009F15A7"/>
    <w:rsid w:val="009F7170"/>
    <w:rsid w:val="009F7381"/>
    <w:rsid w:val="00A0432E"/>
    <w:rsid w:val="00A05678"/>
    <w:rsid w:val="00A06423"/>
    <w:rsid w:val="00A10A24"/>
    <w:rsid w:val="00A10F54"/>
    <w:rsid w:val="00A12682"/>
    <w:rsid w:val="00A143A9"/>
    <w:rsid w:val="00A15DD9"/>
    <w:rsid w:val="00A2291A"/>
    <w:rsid w:val="00A32107"/>
    <w:rsid w:val="00A323E2"/>
    <w:rsid w:val="00A3479D"/>
    <w:rsid w:val="00A365D0"/>
    <w:rsid w:val="00A41137"/>
    <w:rsid w:val="00A415DF"/>
    <w:rsid w:val="00A433C5"/>
    <w:rsid w:val="00A4677F"/>
    <w:rsid w:val="00A4740D"/>
    <w:rsid w:val="00A50F20"/>
    <w:rsid w:val="00A511A3"/>
    <w:rsid w:val="00A52AD3"/>
    <w:rsid w:val="00A544E7"/>
    <w:rsid w:val="00A5559B"/>
    <w:rsid w:val="00A5635C"/>
    <w:rsid w:val="00A56CBD"/>
    <w:rsid w:val="00A570DA"/>
    <w:rsid w:val="00A60925"/>
    <w:rsid w:val="00A609A7"/>
    <w:rsid w:val="00A620C3"/>
    <w:rsid w:val="00A629CF"/>
    <w:rsid w:val="00A62BF1"/>
    <w:rsid w:val="00A6485A"/>
    <w:rsid w:val="00A65783"/>
    <w:rsid w:val="00A66610"/>
    <w:rsid w:val="00A666AD"/>
    <w:rsid w:val="00A666F4"/>
    <w:rsid w:val="00A7028F"/>
    <w:rsid w:val="00A74D1B"/>
    <w:rsid w:val="00A77875"/>
    <w:rsid w:val="00A828E2"/>
    <w:rsid w:val="00A84355"/>
    <w:rsid w:val="00A84A84"/>
    <w:rsid w:val="00A865C6"/>
    <w:rsid w:val="00A96356"/>
    <w:rsid w:val="00AA0526"/>
    <w:rsid w:val="00AA186A"/>
    <w:rsid w:val="00AA2E7F"/>
    <w:rsid w:val="00AB4485"/>
    <w:rsid w:val="00AC12A0"/>
    <w:rsid w:val="00AC3229"/>
    <w:rsid w:val="00AC455A"/>
    <w:rsid w:val="00AC596B"/>
    <w:rsid w:val="00AC60C8"/>
    <w:rsid w:val="00AC786F"/>
    <w:rsid w:val="00AC7DC1"/>
    <w:rsid w:val="00AD1D6C"/>
    <w:rsid w:val="00AD2560"/>
    <w:rsid w:val="00AD3A6D"/>
    <w:rsid w:val="00AD4D0F"/>
    <w:rsid w:val="00AD78F9"/>
    <w:rsid w:val="00AE0EB4"/>
    <w:rsid w:val="00AE180F"/>
    <w:rsid w:val="00AE2095"/>
    <w:rsid w:val="00AE21E6"/>
    <w:rsid w:val="00AE6126"/>
    <w:rsid w:val="00AE7F83"/>
    <w:rsid w:val="00AF2A20"/>
    <w:rsid w:val="00AF4650"/>
    <w:rsid w:val="00AF6A6B"/>
    <w:rsid w:val="00B003D7"/>
    <w:rsid w:val="00B009ED"/>
    <w:rsid w:val="00B00C25"/>
    <w:rsid w:val="00B00E57"/>
    <w:rsid w:val="00B00F03"/>
    <w:rsid w:val="00B01F07"/>
    <w:rsid w:val="00B10C82"/>
    <w:rsid w:val="00B10DC9"/>
    <w:rsid w:val="00B11CA9"/>
    <w:rsid w:val="00B1268E"/>
    <w:rsid w:val="00B1362B"/>
    <w:rsid w:val="00B13E9C"/>
    <w:rsid w:val="00B16037"/>
    <w:rsid w:val="00B179BC"/>
    <w:rsid w:val="00B17DFF"/>
    <w:rsid w:val="00B255DF"/>
    <w:rsid w:val="00B25BF9"/>
    <w:rsid w:val="00B30CCF"/>
    <w:rsid w:val="00B32533"/>
    <w:rsid w:val="00B32A13"/>
    <w:rsid w:val="00B36B7E"/>
    <w:rsid w:val="00B36C62"/>
    <w:rsid w:val="00B404FB"/>
    <w:rsid w:val="00B40D1D"/>
    <w:rsid w:val="00B41516"/>
    <w:rsid w:val="00B426FA"/>
    <w:rsid w:val="00B4361E"/>
    <w:rsid w:val="00B47083"/>
    <w:rsid w:val="00B477DA"/>
    <w:rsid w:val="00B53D61"/>
    <w:rsid w:val="00B53E63"/>
    <w:rsid w:val="00B65E5D"/>
    <w:rsid w:val="00B739DB"/>
    <w:rsid w:val="00B7792C"/>
    <w:rsid w:val="00B77C25"/>
    <w:rsid w:val="00B8469B"/>
    <w:rsid w:val="00B928B0"/>
    <w:rsid w:val="00BA0AF4"/>
    <w:rsid w:val="00BA20E0"/>
    <w:rsid w:val="00BA692F"/>
    <w:rsid w:val="00BB089B"/>
    <w:rsid w:val="00BB6C4D"/>
    <w:rsid w:val="00BC2F42"/>
    <w:rsid w:val="00BD2F6E"/>
    <w:rsid w:val="00BE4452"/>
    <w:rsid w:val="00BE6682"/>
    <w:rsid w:val="00BE76C0"/>
    <w:rsid w:val="00BE7C0C"/>
    <w:rsid w:val="00BF1D44"/>
    <w:rsid w:val="00BF1DFB"/>
    <w:rsid w:val="00BF415C"/>
    <w:rsid w:val="00BF46EF"/>
    <w:rsid w:val="00BF70B0"/>
    <w:rsid w:val="00BF7731"/>
    <w:rsid w:val="00C018DA"/>
    <w:rsid w:val="00C05633"/>
    <w:rsid w:val="00C05DD9"/>
    <w:rsid w:val="00C0667E"/>
    <w:rsid w:val="00C1349C"/>
    <w:rsid w:val="00C1507C"/>
    <w:rsid w:val="00C16F09"/>
    <w:rsid w:val="00C213B8"/>
    <w:rsid w:val="00C22B59"/>
    <w:rsid w:val="00C23EE4"/>
    <w:rsid w:val="00C26B3D"/>
    <w:rsid w:val="00C26D5F"/>
    <w:rsid w:val="00C27C95"/>
    <w:rsid w:val="00C30755"/>
    <w:rsid w:val="00C329D0"/>
    <w:rsid w:val="00C33BC9"/>
    <w:rsid w:val="00C34E29"/>
    <w:rsid w:val="00C4434B"/>
    <w:rsid w:val="00C44B53"/>
    <w:rsid w:val="00C50CA5"/>
    <w:rsid w:val="00C529E5"/>
    <w:rsid w:val="00C55539"/>
    <w:rsid w:val="00C559F0"/>
    <w:rsid w:val="00C575F7"/>
    <w:rsid w:val="00C625DB"/>
    <w:rsid w:val="00C65109"/>
    <w:rsid w:val="00C73CE2"/>
    <w:rsid w:val="00C7403D"/>
    <w:rsid w:val="00C748DC"/>
    <w:rsid w:val="00C773DF"/>
    <w:rsid w:val="00C82173"/>
    <w:rsid w:val="00C82344"/>
    <w:rsid w:val="00C93894"/>
    <w:rsid w:val="00C95FC2"/>
    <w:rsid w:val="00C964A0"/>
    <w:rsid w:val="00C96CB7"/>
    <w:rsid w:val="00CA18C0"/>
    <w:rsid w:val="00CA357B"/>
    <w:rsid w:val="00CA5930"/>
    <w:rsid w:val="00CA5FE0"/>
    <w:rsid w:val="00CB5EEA"/>
    <w:rsid w:val="00CB7A08"/>
    <w:rsid w:val="00CB7A54"/>
    <w:rsid w:val="00CC0774"/>
    <w:rsid w:val="00CC1D55"/>
    <w:rsid w:val="00CC2437"/>
    <w:rsid w:val="00CC2D43"/>
    <w:rsid w:val="00CC4FB2"/>
    <w:rsid w:val="00CC6FC4"/>
    <w:rsid w:val="00CC7B05"/>
    <w:rsid w:val="00CD5835"/>
    <w:rsid w:val="00CD6F3B"/>
    <w:rsid w:val="00CE461B"/>
    <w:rsid w:val="00CE525F"/>
    <w:rsid w:val="00CE57A2"/>
    <w:rsid w:val="00CF00B3"/>
    <w:rsid w:val="00CF0731"/>
    <w:rsid w:val="00CF0E10"/>
    <w:rsid w:val="00CF5A66"/>
    <w:rsid w:val="00CF62FD"/>
    <w:rsid w:val="00CF6FF9"/>
    <w:rsid w:val="00D0034F"/>
    <w:rsid w:val="00D01407"/>
    <w:rsid w:val="00D0238F"/>
    <w:rsid w:val="00D02E2D"/>
    <w:rsid w:val="00D03162"/>
    <w:rsid w:val="00D039CA"/>
    <w:rsid w:val="00D0679C"/>
    <w:rsid w:val="00D10B4F"/>
    <w:rsid w:val="00D12046"/>
    <w:rsid w:val="00D12B8D"/>
    <w:rsid w:val="00D12F22"/>
    <w:rsid w:val="00D17149"/>
    <w:rsid w:val="00D17DC8"/>
    <w:rsid w:val="00D22BB9"/>
    <w:rsid w:val="00D23944"/>
    <w:rsid w:val="00D27A8F"/>
    <w:rsid w:val="00D303C8"/>
    <w:rsid w:val="00D31E02"/>
    <w:rsid w:val="00D32481"/>
    <w:rsid w:val="00D336EC"/>
    <w:rsid w:val="00D42A7C"/>
    <w:rsid w:val="00D45EDF"/>
    <w:rsid w:val="00D47F87"/>
    <w:rsid w:val="00D50159"/>
    <w:rsid w:val="00D51E82"/>
    <w:rsid w:val="00D53205"/>
    <w:rsid w:val="00D60284"/>
    <w:rsid w:val="00D638F6"/>
    <w:rsid w:val="00D648BF"/>
    <w:rsid w:val="00D64D47"/>
    <w:rsid w:val="00D6757A"/>
    <w:rsid w:val="00D76240"/>
    <w:rsid w:val="00D770DE"/>
    <w:rsid w:val="00D77B87"/>
    <w:rsid w:val="00D77C30"/>
    <w:rsid w:val="00D802A9"/>
    <w:rsid w:val="00D80D72"/>
    <w:rsid w:val="00D8268E"/>
    <w:rsid w:val="00D84488"/>
    <w:rsid w:val="00D85BC2"/>
    <w:rsid w:val="00D93CEE"/>
    <w:rsid w:val="00DA243B"/>
    <w:rsid w:val="00DA284B"/>
    <w:rsid w:val="00DA2F6C"/>
    <w:rsid w:val="00DA6CFF"/>
    <w:rsid w:val="00DA72EE"/>
    <w:rsid w:val="00DB375D"/>
    <w:rsid w:val="00DB4E53"/>
    <w:rsid w:val="00DB5D34"/>
    <w:rsid w:val="00DB7362"/>
    <w:rsid w:val="00DC0AFD"/>
    <w:rsid w:val="00DC153B"/>
    <w:rsid w:val="00DC1950"/>
    <w:rsid w:val="00DC3C0E"/>
    <w:rsid w:val="00DC732D"/>
    <w:rsid w:val="00DC7EAF"/>
    <w:rsid w:val="00DD7963"/>
    <w:rsid w:val="00DE1807"/>
    <w:rsid w:val="00DE24B3"/>
    <w:rsid w:val="00DE2A7B"/>
    <w:rsid w:val="00DE3A71"/>
    <w:rsid w:val="00DF2A3E"/>
    <w:rsid w:val="00DF4053"/>
    <w:rsid w:val="00DF573B"/>
    <w:rsid w:val="00E013E6"/>
    <w:rsid w:val="00E01FAB"/>
    <w:rsid w:val="00E05EFF"/>
    <w:rsid w:val="00E1265C"/>
    <w:rsid w:val="00E1327B"/>
    <w:rsid w:val="00E1483A"/>
    <w:rsid w:val="00E15603"/>
    <w:rsid w:val="00E157D2"/>
    <w:rsid w:val="00E15914"/>
    <w:rsid w:val="00E1642E"/>
    <w:rsid w:val="00E24885"/>
    <w:rsid w:val="00E2654A"/>
    <w:rsid w:val="00E26B44"/>
    <w:rsid w:val="00E27F82"/>
    <w:rsid w:val="00E417F1"/>
    <w:rsid w:val="00E458CB"/>
    <w:rsid w:val="00E5028F"/>
    <w:rsid w:val="00E51956"/>
    <w:rsid w:val="00E546C6"/>
    <w:rsid w:val="00E54792"/>
    <w:rsid w:val="00E5494F"/>
    <w:rsid w:val="00E55331"/>
    <w:rsid w:val="00E57D51"/>
    <w:rsid w:val="00E6182A"/>
    <w:rsid w:val="00E62814"/>
    <w:rsid w:val="00E635FC"/>
    <w:rsid w:val="00E644E5"/>
    <w:rsid w:val="00E65345"/>
    <w:rsid w:val="00E67F67"/>
    <w:rsid w:val="00E70BA6"/>
    <w:rsid w:val="00E7142F"/>
    <w:rsid w:val="00E73DFF"/>
    <w:rsid w:val="00E7586E"/>
    <w:rsid w:val="00E77D88"/>
    <w:rsid w:val="00E81F7D"/>
    <w:rsid w:val="00E82941"/>
    <w:rsid w:val="00E86229"/>
    <w:rsid w:val="00E877E4"/>
    <w:rsid w:val="00E92463"/>
    <w:rsid w:val="00E9322F"/>
    <w:rsid w:val="00EA6D0C"/>
    <w:rsid w:val="00EA7DFC"/>
    <w:rsid w:val="00EB3011"/>
    <w:rsid w:val="00EC4DE2"/>
    <w:rsid w:val="00EC59AA"/>
    <w:rsid w:val="00EC5FB1"/>
    <w:rsid w:val="00EC63C7"/>
    <w:rsid w:val="00ED2EEA"/>
    <w:rsid w:val="00ED44FA"/>
    <w:rsid w:val="00ED561D"/>
    <w:rsid w:val="00ED5A06"/>
    <w:rsid w:val="00EE0A36"/>
    <w:rsid w:val="00EE624B"/>
    <w:rsid w:val="00EF4A29"/>
    <w:rsid w:val="00EF4F5F"/>
    <w:rsid w:val="00EF533D"/>
    <w:rsid w:val="00F01498"/>
    <w:rsid w:val="00F02AAD"/>
    <w:rsid w:val="00F05F24"/>
    <w:rsid w:val="00F10094"/>
    <w:rsid w:val="00F1173C"/>
    <w:rsid w:val="00F1265B"/>
    <w:rsid w:val="00F15B8B"/>
    <w:rsid w:val="00F20C63"/>
    <w:rsid w:val="00F210C4"/>
    <w:rsid w:val="00F23837"/>
    <w:rsid w:val="00F23BE8"/>
    <w:rsid w:val="00F24435"/>
    <w:rsid w:val="00F248D7"/>
    <w:rsid w:val="00F25726"/>
    <w:rsid w:val="00F270C7"/>
    <w:rsid w:val="00F343A0"/>
    <w:rsid w:val="00F35615"/>
    <w:rsid w:val="00F36407"/>
    <w:rsid w:val="00F36495"/>
    <w:rsid w:val="00F365E4"/>
    <w:rsid w:val="00F37D4B"/>
    <w:rsid w:val="00F4263A"/>
    <w:rsid w:val="00F427D5"/>
    <w:rsid w:val="00F478E7"/>
    <w:rsid w:val="00F51491"/>
    <w:rsid w:val="00F54D43"/>
    <w:rsid w:val="00F55AF4"/>
    <w:rsid w:val="00F5603D"/>
    <w:rsid w:val="00F57A79"/>
    <w:rsid w:val="00F66514"/>
    <w:rsid w:val="00F676CE"/>
    <w:rsid w:val="00F7291A"/>
    <w:rsid w:val="00F73772"/>
    <w:rsid w:val="00F74FE8"/>
    <w:rsid w:val="00F77DF6"/>
    <w:rsid w:val="00F804BF"/>
    <w:rsid w:val="00F81D8D"/>
    <w:rsid w:val="00F8357A"/>
    <w:rsid w:val="00F84872"/>
    <w:rsid w:val="00F85A20"/>
    <w:rsid w:val="00F912DA"/>
    <w:rsid w:val="00F91A7A"/>
    <w:rsid w:val="00F92F92"/>
    <w:rsid w:val="00F96D6B"/>
    <w:rsid w:val="00F97911"/>
    <w:rsid w:val="00FA13CF"/>
    <w:rsid w:val="00FA1C7C"/>
    <w:rsid w:val="00FA4896"/>
    <w:rsid w:val="00FA4E1C"/>
    <w:rsid w:val="00FA6C80"/>
    <w:rsid w:val="00FB0426"/>
    <w:rsid w:val="00FB44D0"/>
    <w:rsid w:val="00FC011E"/>
    <w:rsid w:val="00FC0C24"/>
    <w:rsid w:val="00FC7A21"/>
    <w:rsid w:val="00FD199E"/>
    <w:rsid w:val="00FD4F7F"/>
    <w:rsid w:val="00FD5F24"/>
    <w:rsid w:val="00FD7101"/>
    <w:rsid w:val="00FD72A4"/>
    <w:rsid w:val="00FD7938"/>
    <w:rsid w:val="00FE3285"/>
    <w:rsid w:val="00FF4244"/>
    <w:rsid w:val="00FF4AF0"/>
    <w:rsid w:val="00FF6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19A65B"/>
  <w15:chartTrackingRefBased/>
  <w15:docId w15:val="{6C65E549-DEF8-4082-812E-0F34902F3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toc 1" w:uiPriority="39"/>
    <w:lsdException w:name="footer" w:qFormat="1"/>
    <w:lsdException w:name="Hyperlink"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E5C21"/>
    <w:rPr>
      <w:sz w:val="24"/>
      <w:szCs w:val="24"/>
    </w:rPr>
  </w:style>
  <w:style w:type="paragraph" w:styleId="Heading1">
    <w:name w:val="heading 1"/>
    <w:aliases w:val="PT"/>
    <w:basedOn w:val="Normal"/>
    <w:link w:val="Heading1Char"/>
    <w:rsid w:val="001C6E63"/>
    <w:pPr>
      <w:numPr>
        <w:numId w:val="12"/>
      </w:numPr>
      <w:overflowPunct w:val="0"/>
      <w:autoSpaceDE w:val="0"/>
      <w:autoSpaceDN w:val="0"/>
      <w:adjustRightInd w:val="0"/>
      <w:jc w:val="both"/>
      <w:textAlignment w:val="baseline"/>
      <w:outlineLvl w:val="0"/>
    </w:pPr>
    <w:rPr>
      <w:rFonts w:ascii="Arial" w:hAnsi="Arial"/>
      <w:b/>
      <w:vanish/>
      <w:color w:val="C0C0C0"/>
      <w:kern w:val="28"/>
    </w:rPr>
  </w:style>
  <w:style w:type="paragraph" w:styleId="Heading2">
    <w:name w:val="heading 2"/>
    <w:basedOn w:val="Normal"/>
    <w:rsid w:val="001C6E63"/>
    <w:pPr>
      <w:numPr>
        <w:ilvl w:val="1"/>
        <w:numId w:val="12"/>
      </w:numPr>
      <w:overflowPunct w:val="0"/>
      <w:autoSpaceDE w:val="0"/>
      <w:autoSpaceDN w:val="0"/>
      <w:adjustRightInd w:val="0"/>
      <w:spacing w:before="240"/>
      <w:textAlignment w:val="baseline"/>
      <w:outlineLvl w:val="1"/>
    </w:pPr>
    <w:rPr>
      <w:caps/>
      <w:kern w:val="28"/>
    </w:rPr>
  </w:style>
  <w:style w:type="paragraph" w:styleId="Heading3">
    <w:name w:val="heading 3"/>
    <w:aliases w:val="Heading 3 Char1,Heading 3 Char Char,Heading 3 Char1 Char Char,Heading 3 Char Char Char Char,Heading 3 Char1 Char Char Char Char,Heading 3 Char Char Char Char Char Char,Heading 3 Char1 Char Char Char Char Char Char"/>
    <w:basedOn w:val="Normal"/>
    <w:next w:val="Normal"/>
    <w:rsid w:val="001C6E63"/>
    <w:pPr>
      <w:keepNext/>
      <w:numPr>
        <w:ilvl w:val="2"/>
        <w:numId w:val="12"/>
      </w:numPr>
      <w:overflowPunct w:val="0"/>
      <w:autoSpaceDE w:val="0"/>
      <w:autoSpaceDN w:val="0"/>
      <w:adjustRightInd w:val="0"/>
      <w:spacing w:before="480"/>
      <w:textAlignment w:val="baseline"/>
      <w:outlineLvl w:val="2"/>
    </w:pPr>
    <w:rPr>
      <w:kern w:val="28"/>
    </w:rPr>
  </w:style>
  <w:style w:type="paragraph" w:styleId="Heading4">
    <w:name w:val="heading 4"/>
    <w:aliases w:val="Heading 4 Char1,Heading 4 Char Char,Heading 4 Char1 Char Char,Heading 4 Char Char Char Char,Heading 4 Char1 Char Char Char Char,Heading 4 Char Char Char Char Char Char,Heading 4 Char2 Char Char Char Char Char Char,Heading 4 Char Char1"/>
    <w:basedOn w:val="Normal"/>
    <w:rsid w:val="001C6E63"/>
    <w:pPr>
      <w:numPr>
        <w:ilvl w:val="3"/>
        <w:numId w:val="12"/>
      </w:numPr>
      <w:tabs>
        <w:tab w:val="left" w:pos="1008"/>
      </w:tabs>
      <w:overflowPunct w:val="0"/>
      <w:autoSpaceDE w:val="0"/>
      <w:autoSpaceDN w:val="0"/>
      <w:adjustRightInd w:val="0"/>
      <w:spacing w:before="240"/>
      <w:textAlignment w:val="baseline"/>
      <w:outlineLvl w:val="3"/>
    </w:pPr>
    <w:rPr>
      <w:kern w:val="28"/>
    </w:rPr>
  </w:style>
  <w:style w:type="paragraph" w:styleId="Heading5">
    <w:name w:val="heading 5"/>
    <w:aliases w:val="Heading 5 Char,Heading 5 Char1 Char,Heading 5 Char Char Char"/>
    <w:basedOn w:val="Normal"/>
    <w:rsid w:val="001C6E63"/>
    <w:pPr>
      <w:numPr>
        <w:ilvl w:val="4"/>
        <w:numId w:val="12"/>
      </w:numPr>
      <w:tabs>
        <w:tab w:val="left" w:pos="1584"/>
      </w:tabs>
      <w:overflowPunct w:val="0"/>
      <w:autoSpaceDE w:val="0"/>
      <w:autoSpaceDN w:val="0"/>
      <w:adjustRightInd w:val="0"/>
      <w:textAlignment w:val="baseline"/>
      <w:outlineLvl w:val="4"/>
    </w:pPr>
    <w:rPr>
      <w:kern w:val="28"/>
    </w:rPr>
  </w:style>
  <w:style w:type="paragraph" w:styleId="Heading6">
    <w:name w:val="heading 6"/>
    <w:basedOn w:val="Normal"/>
    <w:rsid w:val="001C6E63"/>
    <w:pPr>
      <w:numPr>
        <w:ilvl w:val="5"/>
        <w:numId w:val="12"/>
      </w:numPr>
      <w:tabs>
        <w:tab w:val="left" w:pos="2160"/>
      </w:tabs>
      <w:overflowPunct w:val="0"/>
      <w:autoSpaceDE w:val="0"/>
      <w:autoSpaceDN w:val="0"/>
      <w:adjustRightInd w:val="0"/>
      <w:textAlignment w:val="baseline"/>
      <w:outlineLvl w:val="5"/>
    </w:pPr>
    <w:rPr>
      <w:kern w:val="28"/>
    </w:rPr>
  </w:style>
  <w:style w:type="paragraph" w:styleId="Heading7">
    <w:name w:val="heading 7"/>
    <w:basedOn w:val="Normal"/>
    <w:rsid w:val="001C6E63"/>
    <w:pPr>
      <w:numPr>
        <w:ilvl w:val="6"/>
        <w:numId w:val="12"/>
      </w:numPr>
      <w:tabs>
        <w:tab w:val="left" w:pos="2736"/>
      </w:tabs>
      <w:overflowPunct w:val="0"/>
      <w:autoSpaceDE w:val="0"/>
      <w:autoSpaceDN w:val="0"/>
      <w:adjustRightInd w:val="0"/>
      <w:textAlignment w:val="baseline"/>
      <w:outlineLvl w:val="6"/>
    </w:pPr>
    <w:rPr>
      <w:kern w:val="28"/>
    </w:rPr>
  </w:style>
  <w:style w:type="paragraph" w:styleId="Heading8">
    <w:name w:val="heading 8"/>
    <w:basedOn w:val="Normal"/>
    <w:next w:val="Normal"/>
    <w:rsid w:val="001C6E63"/>
    <w:pPr>
      <w:numPr>
        <w:ilvl w:val="7"/>
        <w:numId w:val="12"/>
      </w:numPr>
      <w:tabs>
        <w:tab w:val="left" w:pos="3312"/>
      </w:tabs>
      <w:overflowPunct w:val="0"/>
      <w:autoSpaceDE w:val="0"/>
      <w:autoSpaceDN w:val="0"/>
      <w:adjustRightInd w:val="0"/>
      <w:jc w:val="both"/>
      <w:textAlignment w:val="baseline"/>
      <w:outlineLvl w:val="7"/>
    </w:pPr>
    <w:rPr>
      <w:kern w:val="28"/>
    </w:rPr>
  </w:style>
  <w:style w:type="paragraph" w:styleId="Heading9">
    <w:name w:val="heading 9"/>
    <w:basedOn w:val="Normal"/>
    <w:next w:val="Normal"/>
    <w:rsid w:val="001C6E63"/>
    <w:pPr>
      <w:numPr>
        <w:ilvl w:val="8"/>
        <w:numId w:val="12"/>
      </w:numPr>
      <w:tabs>
        <w:tab w:val="left" w:pos="3830"/>
      </w:tabs>
      <w:overflowPunct w:val="0"/>
      <w:autoSpaceDE w:val="0"/>
      <w:autoSpaceDN w:val="0"/>
      <w:adjustRightInd w:val="0"/>
      <w:spacing w:after="60"/>
      <w:textAlignment w:val="baseline"/>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MT">
    <w:name w:val="CMT"/>
    <w:basedOn w:val="Normal"/>
    <w:link w:val="CMTChar"/>
    <w:qFormat/>
    <w:rsid w:val="003E5C21"/>
    <w:pPr>
      <w:suppressAutoHyphens/>
      <w:spacing w:before="240"/>
      <w:jc w:val="both"/>
    </w:pPr>
    <w:rPr>
      <w:vanish/>
      <w:color w:val="0000FF"/>
    </w:rPr>
  </w:style>
  <w:style w:type="character" w:customStyle="1" w:styleId="NUM">
    <w:name w:val="NUM"/>
    <w:link w:val="NUMChar"/>
    <w:rsid w:val="00C23EE4"/>
    <w:rPr>
      <w:vanish w:val="0"/>
    </w:rPr>
  </w:style>
  <w:style w:type="character" w:customStyle="1" w:styleId="NUMChar">
    <w:name w:val="NUM Char"/>
    <w:link w:val="NUM"/>
    <w:rsid w:val="00DE3A71"/>
    <w:rPr>
      <w:vanish w:val="0"/>
      <w:szCs w:val="24"/>
      <w:lang w:val="en-US" w:eastAsia="en-US" w:bidi="ar-SA"/>
    </w:rPr>
  </w:style>
  <w:style w:type="character" w:styleId="Hyperlink">
    <w:name w:val="Hyperlink"/>
    <w:uiPriority w:val="99"/>
    <w:rsid w:val="00CB7A08"/>
    <w:rPr>
      <w:vanish w:val="0"/>
      <w:color w:val="0000FF"/>
      <w:sz w:val="24"/>
      <w:u w:val="single"/>
    </w:rPr>
  </w:style>
  <w:style w:type="paragraph" w:styleId="TOC1">
    <w:name w:val="toc 1"/>
    <w:basedOn w:val="Normal"/>
    <w:next w:val="Normal"/>
    <w:autoRedefine/>
    <w:uiPriority w:val="39"/>
    <w:rsid w:val="007D18C2"/>
    <w:pPr>
      <w:ind w:left="907"/>
    </w:pPr>
    <w:rPr>
      <w:bCs/>
      <w:szCs w:val="20"/>
    </w:rPr>
  </w:style>
  <w:style w:type="paragraph" w:styleId="TableofFigures">
    <w:name w:val="table of figures"/>
    <w:basedOn w:val="Normal"/>
    <w:next w:val="Normal"/>
    <w:semiHidden/>
    <w:rsid w:val="00BA692F"/>
    <w:pPr>
      <w:ind w:left="480" w:hanging="480"/>
    </w:pPr>
  </w:style>
  <w:style w:type="paragraph" w:styleId="Caption">
    <w:name w:val="caption"/>
    <w:basedOn w:val="Normal"/>
    <w:next w:val="Normal"/>
    <w:rsid w:val="00BA692F"/>
    <w:pPr>
      <w:spacing w:before="120" w:after="120"/>
    </w:pPr>
    <w:rPr>
      <w:b/>
      <w:bCs/>
    </w:rPr>
  </w:style>
  <w:style w:type="paragraph" w:styleId="TOC4">
    <w:name w:val="toc 4"/>
    <w:basedOn w:val="Normal"/>
    <w:next w:val="Normal"/>
    <w:autoRedefine/>
    <w:semiHidden/>
    <w:rsid w:val="006F0099"/>
    <w:pPr>
      <w:ind w:left="720"/>
    </w:pPr>
    <w:rPr>
      <w:rFonts w:ascii="Aptos" w:hAnsi="Aptos"/>
      <w:sz w:val="20"/>
      <w:szCs w:val="20"/>
    </w:rPr>
  </w:style>
  <w:style w:type="paragraph" w:styleId="TOC2">
    <w:name w:val="toc 2"/>
    <w:basedOn w:val="Normal"/>
    <w:next w:val="Normal"/>
    <w:autoRedefine/>
    <w:semiHidden/>
    <w:rsid w:val="006F0099"/>
    <w:pPr>
      <w:spacing w:before="120"/>
      <w:ind w:left="240"/>
    </w:pPr>
    <w:rPr>
      <w:rFonts w:ascii="Aptos" w:hAnsi="Aptos"/>
      <w:i/>
      <w:iCs/>
      <w:sz w:val="20"/>
      <w:szCs w:val="20"/>
    </w:rPr>
  </w:style>
  <w:style w:type="paragraph" w:styleId="TOC3">
    <w:name w:val="toc 3"/>
    <w:basedOn w:val="Normal"/>
    <w:next w:val="Normal"/>
    <w:autoRedefine/>
    <w:semiHidden/>
    <w:rsid w:val="006F0099"/>
    <w:pPr>
      <w:ind w:left="480"/>
    </w:pPr>
    <w:rPr>
      <w:rFonts w:ascii="Aptos" w:hAnsi="Aptos"/>
      <w:sz w:val="20"/>
      <w:szCs w:val="20"/>
    </w:rPr>
  </w:style>
  <w:style w:type="paragraph" w:styleId="TOC5">
    <w:name w:val="toc 5"/>
    <w:basedOn w:val="Normal"/>
    <w:next w:val="Normal"/>
    <w:autoRedefine/>
    <w:semiHidden/>
    <w:rsid w:val="006F0099"/>
    <w:pPr>
      <w:ind w:left="960"/>
    </w:pPr>
    <w:rPr>
      <w:rFonts w:ascii="Aptos" w:hAnsi="Aptos"/>
      <w:sz w:val="20"/>
      <w:szCs w:val="20"/>
    </w:rPr>
  </w:style>
  <w:style w:type="paragraph" w:styleId="TOC6">
    <w:name w:val="toc 6"/>
    <w:basedOn w:val="Normal"/>
    <w:next w:val="Normal"/>
    <w:autoRedefine/>
    <w:semiHidden/>
    <w:rsid w:val="006F0099"/>
    <w:pPr>
      <w:ind w:left="1200"/>
    </w:pPr>
    <w:rPr>
      <w:rFonts w:ascii="Aptos" w:hAnsi="Aptos"/>
      <w:sz w:val="20"/>
      <w:szCs w:val="20"/>
    </w:rPr>
  </w:style>
  <w:style w:type="paragraph" w:styleId="TOC7">
    <w:name w:val="toc 7"/>
    <w:basedOn w:val="Normal"/>
    <w:next w:val="Normal"/>
    <w:autoRedefine/>
    <w:semiHidden/>
    <w:rsid w:val="006F0099"/>
    <w:pPr>
      <w:ind w:left="1440"/>
    </w:pPr>
    <w:rPr>
      <w:rFonts w:ascii="Aptos" w:hAnsi="Aptos"/>
      <w:sz w:val="20"/>
      <w:szCs w:val="20"/>
    </w:rPr>
  </w:style>
  <w:style w:type="paragraph" w:styleId="TOC8">
    <w:name w:val="toc 8"/>
    <w:basedOn w:val="Normal"/>
    <w:next w:val="Normal"/>
    <w:autoRedefine/>
    <w:semiHidden/>
    <w:rsid w:val="006F0099"/>
    <w:pPr>
      <w:ind w:left="1680"/>
    </w:pPr>
    <w:rPr>
      <w:rFonts w:ascii="Aptos" w:hAnsi="Aptos"/>
      <w:sz w:val="20"/>
      <w:szCs w:val="20"/>
    </w:rPr>
  </w:style>
  <w:style w:type="paragraph" w:styleId="TOC9">
    <w:name w:val="toc 9"/>
    <w:basedOn w:val="Normal"/>
    <w:next w:val="Normal"/>
    <w:autoRedefine/>
    <w:semiHidden/>
    <w:rsid w:val="006F0099"/>
    <w:pPr>
      <w:ind w:left="1920"/>
    </w:pPr>
    <w:rPr>
      <w:rFonts w:ascii="Aptos" w:hAnsi="Aptos"/>
      <w:sz w:val="20"/>
      <w:szCs w:val="20"/>
    </w:rPr>
  </w:style>
  <w:style w:type="paragraph" w:styleId="BalloonText">
    <w:name w:val="Balloon Text"/>
    <w:basedOn w:val="Normal"/>
    <w:semiHidden/>
    <w:rsid w:val="00ED5A06"/>
    <w:rPr>
      <w:rFonts w:ascii="Tahoma" w:hAnsi="Tahoma" w:cs="Tahoma"/>
      <w:szCs w:val="16"/>
    </w:rPr>
  </w:style>
  <w:style w:type="paragraph" w:styleId="DocumentMap">
    <w:name w:val="Document Map"/>
    <w:basedOn w:val="Normal"/>
    <w:semiHidden/>
    <w:rsid w:val="00E27F82"/>
    <w:pPr>
      <w:shd w:val="clear" w:color="auto" w:fill="000080"/>
    </w:pPr>
    <w:rPr>
      <w:rFonts w:ascii="Tahoma" w:hAnsi="Tahoma" w:cs="Tahoma"/>
    </w:rPr>
  </w:style>
  <w:style w:type="character" w:styleId="CommentReference">
    <w:name w:val="annotation reference"/>
    <w:semiHidden/>
    <w:rsid w:val="00D77B87"/>
    <w:rPr>
      <w:sz w:val="24"/>
      <w:szCs w:val="16"/>
    </w:rPr>
  </w:style>
  <w:style w:type="paragraph" w:styleId="CommentText">
    <w:name w:val="annotation text"/>
    <w:basedOn w:val="Normal"/>
    <w:semiHidden/>
    <w:rsid w:val="00D77B87"/>
  </w:style>
  <w:style w:type="paragraph" w:styleId="CommentSubject">
    <w:name w:val="annotation subject"/>
    <w:basedOn w:val="CommentText"/>
    <w:next w:val="CommentText"/>
    <w:semiHidden/>
    <w:rsid w:val="00D77B87"/>
    <w:rPr>
      <w:b/>
      <w:bCs/>
    </w:rPr>
  </w:style>
  <w:style w:type="character" w:styleId="EndnoteReference">
    <w:name w:val="endnote reference"/>
    <w:semiHidden/>
    <w:rsid w:val="00D77B87"/>
    <w:rPr>
      <w:vertAlign w:val="superscript"/>
    </w:rPr>
  </w:style>
  <w:style w:type="paragraph" w:styleId="EndnoteText">
    <w:name w:val="endnote text"/>
    <w:basedOn w:val="Normal"/>
    <w:semiHidden/>
    <w:rsid w:val="00D77B87"/>
  </w:style>
  <w:style w:type="character" w:styleId="FootnoteReference">
    <w:name w:val="footnote reference"/>
    <w:semiHidden/>
    <w:rsid w:val="00D77B87"/>
    <w:rPr>
      <w:vertAlign w:val="superscript"/>
    </w:rPr>
  </w:style>
  <w:style w:type="paragraph" w:styleId="FootnoteText">
    <w:name w:val="footnote text"/>
    <w:basedOn w:val="Normal"/>
    <w:semiHidden/>
    <w:rsid w:val="00D77B87"/>
  </w:style>
  <w:style w:type="paragraph" w:styleId="Index1">
    <w:name w:val="index 1"/>
    <w:basedOn w:val="Normal"/>
    <w:next w:val="Normal"/>
    <w:autoRedefine/>
    <w:semiHidden/>
    <w:rsid w:val="00D77B87"/>
    <w:pPr>
      <w:ind w:left="200" w:hanging="200"/>
    </w:pPr>
  </w:style>
  <w:style w:type="paragraph" w:styleId="Index2">
    <w:name w:val="index 2"/>
    <w:basedOn w:val="Normal"/>
    <w:next w:val="Normal"/>
    <w:autoRedefine/>
    <w:semiHidden/>
    <w:rsid w:val="00D77B87"/>
    <w:pPr>
      <w:ind w:left="400" w:hanging="200"/>
    </w:pPr>
  </w:style>
  <w:style w:type="paragraph" w:styleId="Index3">
    <w:name w:val="index 3"/>
    <w:basedOn w:val="Normal"/>
    <w:next w:val="Normal"/>
    <w:autoRedefine/>
    <w:semiHidden/>
    <w:rsid w:val="00D77B87"/>
    <w:pPr>
      <w:ind w:left="600" w:hanging="200"/>
    </w:pPr>
  </w:style>
  <w:style w:type="paragraph" w:styleId="Index4">
    <w:name w:val="index 4"/>
    <w:basedOn w:val="Normal"/>
    <w:next w:val="Normal"/>
    <w:autoRedefine/>
    <w:semiHidden/>
    <w:rsid w:val="00D77B87"/>
    <w:pPr>
      <w:ind w:left="800" w:hanging="200"/>
    </w:pPr>
  </w:style>
  <w:style w:type="paragraph" w:styleId="Index5">
    <w:name w:val="index 5"/>
    <w:basedOn w:val="Normal"/>
    <w:next w:val="Normal"/>
    <w:autoRedefine/>
    <w:semiHidden/>
    <w:rsid w:val="00D77B87"/>
    <w:pPr>
      <w:ind w:left="1000" w:hanging="200"/>
    </w:pPr>
  </w:style>
  <w:style w:type="paragraph" w:styleId="Index6">
    <w:name w:val="index 6"/>
    <w:basedOn w:val="Normal"/>
    <w:next w:val="Normal"/>
    <w:autoRedefine/>
    <w:semiHidden/>
    <w:rsid w:val="00D77B87"/>
    <w:pPr>
      <w:ind w:left="1200" w:hanging="200"/>
    </w:pPr>
  </w:style>
  <w:style w:type="paragraph" w:styleId="Index7">
    <w:name w:val="index 7"/>
    <w:basedOn w:val="Normal"/>
    <w:next w:val="Normal"/>
    <w:autoRedefine/>
    <w:semiHidden/>
    <w:rsid w:val="00D77B87"/>
    <w:pPr>
      <w:ind w:left="1400" w:hanging="200"/>
    </w:pPr>
  </w:style>
  <w:style w:type="paragraph" w:styleId="Index8">
    <w:name w:val="index 8"/>
    <w:basedOn w:val="Normal"/>
    <w:next w:val="Normal"/>
    <w:autoRedefine/>
    <w:semiHidden/>
    <w:rsid w:val="00D77B87"/>
    <w:pPr>
      <w:ind w:left="1600" w:hanging="200"/>
    </w:pPr>
  </w:style>
  <w:style w:type="paragraph" w:styleId="Index9">
    <w:name w:val="index 9"/>
    <w:basedOn w:val="Normal"/>
    <w:next w:val="Normal"/>
    <w:autoRedefine/>
    <w:semiHidden/>
    <w:rsid w:val="00D77B87"/>
    <w:pPr>
      <w:ind w:left="1800" w:hanging="200"/>
    </w:pPr>
  </w:style>
  <w:style w:type="paragraph" w:styleId="IndexHeading">
    <w:name w:val="index heading"/>
    <w:basedOn w:val="Normal"/>
    <w:next w:val="Index1"/>
    <w:semiHidden/>
    <w:rsid w:val="00D77B87"/>
    <w:rPr>
      <w:rFonts w:ascii="Arial" w:hAnsi="Arial" w:cs="Arial"/>
      <w:b/>
      <w:bCs/>
    </w:rPr>
  </w:style>
  <w:style w:type="paragraph" w:styleId="MacroText">
    <w:name w:val="macro"/>
    <w:semiHidden/>
    <w:rsid w:val="00D77B87"/>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sz w:val="24"/>
    </w:rPr>
  </w:style>
  <w:style w:type="paragraph" w:styleId="TableofAuthorities">
    <w:name w:val="table of authorities"/>
    <w:basedOn w:val="Normal"/>
    <w:next w:val="Normal"/>
    <w:semiHidden/>
    <w:rsid w:val="00D77B87"/>
    <w:pPr>
      <w:ind w:left="220" w:hanging="220"/>
    </w:pPr>
  </w:style>
  <w:style w:type="paragraph" w:styleId="TOAHeading">
    <w:name w:val="toa heading"/>
    <w:basedOn w:val="Normal"/>
    <w:next w:val="Normal"/>
    <w:semiHidden/>
    <w:rsid w:val="00D77B87"/>
    <w:pPr>
      <w:spacing w:before="120"/>
    </w:pPr>
    <w:rPr>
      <w:rFonts w:ascii="Arial" w:hAnsi="Arial" w:cs="Arial"/>
      <w:b/>
      <w:bCs/>
    </w:rPr>
  </w:style>
  <w:style w:type="numbering" w:styleId="111111">
    <w:name w:val="Outline List 2"/>
    <w:basedOn w:val="NoList"/>
    <w:rsid w:val="007552CD"/>
    <w:pPr>
      <w:numPr>
        <w:numId w:val="10"/>
      </w:numPr>
    </w:pPr>
  </w:style>
  <w:style w:type="numbering" w:styleId="1ai">
    <w:name w:val="Outline List 1"/>
    <w:basedOn w:val="NoList"/>
    <w:rsid w:val="007552CD"/>
    <w:pPr>
      <w:numPr>
        <w:numId w:val="11"/>
      </w:numPr>
    </w:pPr>
  </w:style>
  <w:style w:type="numbering" w:styleId="ArticleSection">
    <w:name w:val="Outline List 3"/>
    <w:basedOn w:val="NoList"/>
    <w:rsid w:val="007552CD"/>
    <w:pPr>
      <w:numPr>
        <w:numId w:val="12"/>
      </w:numPr>
    </w:pPr>
  </w:style>
  <w:style w:type="paragraph" w:styleId="BlockText">
    <w:name w:val="Block Text"/>
    <w:basedOn w:val="Normal"/>
    <w:rsid w:val="007552CD"/>
    <w:pPr>
      <w:spacing w:after="120"/>
      <w:ind w:left="1440" w:right="1440"/>
    </w:pPr>
  </w:style>
  <w:style w:type="paragraph" w:styleId="BodyText">
    <w:name w:val="Body Text"/>
    <w:basedOn w:val="Normal"/>
    <w:rsid w:val="007552CD"/>
    <w:pPr>
      <w:spacing w:after="120"/>
    </w:pPr>
  </w:style>
  <w:style w:type="paragraph" w:styleId="BodyText2">
    <w:name w:val="Body Text 2"/>
    <w:basedOn w:val="Normal"/>
    <w:rsid w:val="007552CD"/>
    <w:pPr>
      <w:spacing w:after="120" w:line="480" w:lineRule="auto"/>
    </w:pPr>
  </w:style>
  <w:style w:type="paragraph" w:styleId="BodyText3">
    <w:name w:val="Body Text 3"/>
    <w:basedOn w:val="Normal"/>
    <w:rsid w:val="007552CD"/>
    <w:pPr>
      <w:spacing w:after="120"/>
    </w:pPr>
    <w:rPr>
      <w:szCs w:val="16"/>
    </w:rPr>
  </w:style>
  <w:style w:type="paragraph" w:styleId="BodyTextFirstIndent">
    <w:name w:val="Body Text First Indent"/>
    <w:basedOn w:val="BodyText"/>
    <w:rsid w:val="007552CD"/>
    <w:pPr>
      <w:ind w:firstLine="210"/>
    </w:pPr>
  </w:style>
  <w:style w:type="paragraph" w:styleId="BodyTextIndent">
    <w:name w:val="Body Text Indent"/>
    <w:basedOn w:val="Normal"/>
    <w:rsid w:val="007552CD"/>
    <w:pPr>
      <w:spacing w:after="120"/>
      <w:ind w:left="360"/>
    </w:pPr>
  </w:style>
  <w:style w:type="paragraph" w:styleId="BodyTextFirstIndent2">
    <w:name w:val="Body Text First Indent 2"/>
    <w:basedOn w:val="BodyTextIndent"/>
    <w:rsid w:val="007552CD"/>
    <w:pPr>
      <w:ind w:firstLine="210"/>
    </w:pPr>
  </w:style>
  <w:style w:type="paragraph" w:styleId="BodyTextIndent2">
    <w:name w:val="Body Text Indent 2"/>
    <w:basedOn w:val="Normal"/>
    <w:rsid w:val="007552CD"/>
    <w:pPr>
      <w:spacing w:after="120" w:line="480" w:lineRule="auto"/>
      <w:ind w:left="360"/>
    </w:pPr>
  </w:style>
  <w:style w:type="paragraph" w:styleId="BodyTextIndent3">
    <w:name w:val="Body Text Indent 3"/>
    <w:basedOn w:val="Normal"/>
    <w:rsid w:val="007552CD"/>
    <w:pPr>
      <w:spacing w:after="120"/>
      <w:ind w:left="360"/>
    </w:pPr>
    <w:rPr>
      <w:szCs w:val="16"/>
    </w:rPr>
  </w:style>
  <w:style w:type="paragraph" w:styleId="Closing">
    <w:name w:val="Closing"/>
    <w:basedOn w:val="Normal"/>
    <w:rsid w:val="007552CD"/>
    <w:pPr>
      <w:ind w:left="4320"/>
    </w:pPr>
  </w:style>
  <w:style w:type="paragraph" w:styleId="Date">
    <w:name w:val="Date"/>
    <w:basedOn w:val="Normal"/>
    <w:next w:val="Normal"/>
    <w:rsid w:val="007552CD"/>
  </w:style>
  <w:style w:type="paragraph" w:styleId="E-mailSignature">
    <w:name w:val="E-mail Signature"/>
    <w:basedOn w:val="Normal"/>
    <w:rsid w:val="007552CD"/>
  </w:style>
  <w:style w:type="character" w:styleId="Emphasis">
    <w:name w:val="Emphasis"/>
    <w:rsid w:val="007552CD"/>
    <w:rPr>
      <w:i/>
      <w:iCs/>
    </w:rPr>
  </w:style>
  <w:style w:type="paragraph" w:styleId="EnvelopeAddress">
    <w:name w:val="envelope address"/>
    <w:basedOn w:val="Normal"/>
    <w:rsid w:val="007552CD"/>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7552CD"/>
    <w:rPr>
      <w:rFonts w:ascii="Arial" w:hAnsi="Arial" w:cs="Arial"/>
    </w:rPr>
  </w:style>
  <w:style w:type="character" w:styleId="FollowedHyperlink">
    <w:name w:val="FollowedHyperlink"/>
    <w:rsid w:val="007552CD"/>
    <w:rPr>
      <w:color w:val="FF0000"/>
      <w:u w:val="single"/>
    </w:rPr>
  </w:style>
  <w:style w:type="paragraph" w:styleId="Footer">
    <w:name w:val="footer"/>
    <w:basedOn w:val="Normal"/>
    <w:link w:val="FooterChar"/>
    <w:qFormat/>
    <w:rsid w:val="003E5C21"/>
    <w:pPr>
      <w:tabs>
        <w:tab w:val="right" w:pos="8640"/>
      </w:tabs>
    </w:pPr>
  </w:style>
  <w:style w:type="paragraph" w:styleId="Header">
    <w:name w:val="header"/>
    <w:basedOn w:val="Normal"/>
    <w:link w:val="HeaderChar"/>
    <w:rsid w:val="007552CD"/>
    <w:pPr>
      <w:tabs>
        <w:tab w:val="center" w:pos="4320"/>
        <w:tab w:val="right" w:pos="8640"/>
      </w:tabs>
    </w:pPr>
  </w:style>
  <w:style w:type="character" w:styleId="HTMLAcronym">
    <w:name w:val="HTML Acronym"/>
    <w:basedOn w:val="DefaultParagraphFont"/>
    <w:rsid w:val="007552CD"/>
  </w:style>
  <w:style w:type="paragraph" w:styleId="HTMLAddress">
    <w:name w:val="HTML Address"/>
    <w:basedOn w:val="Normal"/>
    <w:rsid w:val="007552CD"/>
    <w:rPr>
      <w:i/>
      <w:iCs/>
    </w:rPr>
  </w:style>
  <w:style w:type="character" w:styleId="HTMLCite">
    <w:name w:val="HTML Cite"/>
    <w:rsid w:val="007552CD"/>
    <w:rPr>
      <w:i/>
      <w:iCs/>
    </w:rPr>
  </w:style>
  <w:style w:type="character" w:styleId="HTMLCode">
    <w:name w:val="HTML Code"/>
    <w:rsid w:val="007552CD"/>
    <w:rPr>
      <w:rFonts w:ascii="Courier New" w:hAnsi="Courier New" w:cs="Courier New"/>
      <w:szCs w:val="20"/>
    </w:rPr>
  </w:style>
  <w:style w:type="character" w:styleId="HTMLDefinition">
    <w:name w:val="HTML Definition"/>
    <w:rsid w:val="007552CD"/>
    <w:rPr>
      <w:i/>
      <w:iCs/>
    </w:rPr>
  </w:style>
  <w:style w:type="character" w:styleId="HTMLKeyboard">
    <w:name w:val="HTML Keyboard"/>
    <w:rsid w:val="007552CD"/>
    <w:rPr>
      <w:rFonts w:ascii="Courier New" w:hAnsi="Courier New" w:cs="Courier New"/>
      <w:szCs w:val="20"/>
    </w:rPr>
  </w:style>
  <w:style w:type="paragraph" w:styleId="HTMLPreformatted">
    <w:name w:val="HTML Preformatted"/>
    <w:basedOn w:val="Normal"/>
    <w:rsid w:val="007552CD"/>
    <w:rPr>
      <w:rFonts w:ascii="Courier New" w:hAnsi="Courier New" w:cs="Courier New"/>
    </w:rPr>
  </w:style>
  <w:style w:type="character" w:styleId="HTMLSample">
    <w:name w:val="HTML Sample"/>
    <w:rsid w:val="007552CD"/>
    <w:rPr>
      <w:rFonts w:ascii="Courier New" w:hAnsi="Courier New" w:cs="Courier New"/>
    </w:rPr>
  </w:style>
  <w:style w:type="character" w:styleId="HTMLTypewriter">
    <w:name w:val="HTML Typewriter"/>
    <w:rsid w:val="007552CD"/>
    <w:rPr>
      <w:rFonts w:ascii="Courier New" w:hAnsi="Courier New" w:cs="Courier New"/>
      <w:szCs w:val="20"/>
    </w:rPr>
  </w:style>
  <w:style w:type="character" w:styleId="HTMLVariable">
    <w:name w:val="HTML Variable"/>
    <w:rsid w:val="007552CD"/>
    <w:rPr>
      <w:i/>
      <w:iCs/>
    </w:rPr>
  </w:style>
  <w:style w:type="character" w:styleId="LineNumber">
    <w:name w:val="line number"/>
    <w:basedOn w:val="DefaultParagraphFont"/>
    <w:rsid w:val="007552CD"/>
  </w:style>
  <w:style w:type="paragraph" w:styleId="List">
    <w:name w:val="List"/>
    <w:basedOn w:val="Normal"/>
    <w:rsid w:val="007552CD"/>
    <w:pPr>
      <w:ind w:left="360" w:hanging="360"/>
    </w:pPr>
  </w:style>
  <w:style w:type="paragraph" w:styleId="List2">
    <w:name w:val="List 2"/>
    <w:basedOn w:val="Normal"/>
    <w:rsid w:val="007552CD"/>
    <w:pPr>
      <w:ind w:left="720" w:hanging="360"/>
    </w:pPr>
  </w:style>
  <w:style w:type="paragraph" w:styleId="List3">
    <w:name w:val="List 3"/>
    <w:basedOn w:val="Normal"/>
    <w:rsid w:val="007552CD"/>
    <w:pPr>
      <w:ind w:left="1080" w:hanging="360"/>
    </w:pPr>
  </w:style>
  <w:style w:type="paragraph" w:styleId="List4">
    <w:name w:val="List 4"/>
    <w:basedOn w:val="Normal"/>
    <w:rsid w:val="007552CD"/>
    <w:pPr>
      <w:ind w:left="1440" w:hanging="360"/>
    </w:pPr>
  </w:style>
  <w:style w:type="paragraph" w:styleId="List5">
    <w:name w:val="List 5"/>
    <w:basedOn w:val="Normal"/>
    <w:rsid w:val="007552CD"/>
    <w:pPr>
      <w:ind w:left="1800" w:hanging="360"/>
    </w:pPr>
  </w:style>
  <w:style w:type="paragraph" w:styleId="ListBullet">
    <w:name w:val="List Bullet"/>
    <w:basedOn w:val="Normal"/>
    <w:autoRedefine/>
    <w:rsid w:val="007552CD"/>
    <w:pPr>
      <w:numPr>
        <w:numId w:val="1"/>
      </w:numPr>
    </w:pPr>
  </w:style>
  <w:style w:type="paragraph" w:styleId="ListBullet2">
    <w:name w:val="List Bullet 2"/>
    <w:basedOn w:val="Normal"/>
    <w:autoRedefine/>
    <w:rsid w:val="007552CD"/>
    <w:pPr>
      <w:numPr>
        <w:numId w:val="2"/>
      </w:numPr>
    </w:pPr>
  </w:style>
  <w:style w:type="paragraph" w:styleId="ListBullet3">
    <w:name w:val="List Bullet 3"/>
    <w:basedOn w:val="Normal"/>
    <w:autoRedefine/>
    <w:rsid w:val="007552CD"/>
    <w:pPr>
      <w:numPr>
        <w:numId w:val="3"/>
      </w:numPr>
    </w:pPr>
  </w:style>
  <w:style w:type="paragraph" w:styleId="ListBullet4">
    <w:name w:val="List Bullet 4"/>
    <w:basedOn w:val="Normal"/>
    <w:autoRedefine/>
    <w:rsid w:val="007552CD"/>
    <w:pPr>
      <w:numPr>
        <w:numId w:val="4"/>
      </w:numPr>
    </w:pPr>
  </w:style>
  <w:style w:type="paragraph" w:styleId="ListBullet5">
    <w:name w:val="List Bullet 5"/>
    <w:basedOn w:val="Normal"/>
    <w:autoRedefine/>
    <w:rsid w:val="007552CD"/>
    <w:pPr>
      <w:numPr>
        <w:numId w:val="5"/>
      </w:numPr>
    </w:pPr>
  </w:style>
  <w:style w:type="paragraph" w:styleId="ListContinue">
    <w:name w:val="List Continue"/>
    <w:basedOn w:val="Normal"/>
    <w:rsid w:val="007552CD"/>
    <w:pPr>
      <w:spacing w:after="120"/>
      <w:ind w:left="360"/>
    </w:pPr>
  </w:style>
  <w:style w:type="paragraph" w:styleId="ListContinue2">
    <w:name w:val="List Continue 2"/>
    <w:basedOn w:val="Normal"/>
    <w:rsid w:val="007552CD"/>
    <w:pPr>
      <w:spacing w:after="120"/>
      <w:ind w:left="720"/>
    </w:pPr>
  </w:style>
  <w:style w:type="paragraph" w:styleId="ListContinue3">
    <w:name w:val="List Continue 3"/>
    <w:basedOn w:val="Normal"/>
    <w:rsid w:val="007552CD"/>
    <w:pPr>
      <w:spacing w:after="120"/>
      <w:ind w:left="1080"/>
    </w:pPr>
  </w:style>
  <w:style w:type="paragraph" w:styleId="ListContinue4">
    <w:name w:val="List Continue 4"/>
    <w:basedOn w:val="Normal"/>
    <w:rsid w:val="007552CD"/>
    <w:pPr>
      <w:spacing w:after="120"/>
      <w:ind w:left="1440"/>
    </w:pPr>
  </w:style>
  <w:style w:type="paragraph" w:styleId="ListContinue5">
    <w:name w:val="List Continue 5"/>
    <w:basedOn w:val="Normal"/>
    <w:rsid w:val="007552CD"/>
    <w:pPr>
      <w:spacing w:after="120"/>
      <w:ind w:left="1800"/>
    </w:pPr>
  </w:style>
  <w:style w:type="paragraph" w:styleId="ListNumber">
    <w:name w:val="List Number"/>
    <w:basedOn w:val="Normal"/>
    <w:rsid w:val="007552CD"/>
    <w:pPr>
      <w:numPr>
        <w:numId w:val="6"/>
      </w:numPr>
    </w:pPr>
  </w:style>
  <w:style w:type="paragraph" w:styleId="ListNumber2">
    <w:name w:val="List Number 2"/>
    <w:basedOn w:val="Normal"/>
    <w:rsid w:val="007552CD"/>
    <w:pPr>
      <w:numPr>
        <w:numId w:val="7"/>
      </w:numPr>
    </w:pPr>
  </w:style>
  <w:style w:type="paragraph" w:styleId="ListNumber3">
    <w:name w:val="List Number 3"/>
    <w:basedOn w:val="Normal"/>
    <w:rsid w:val="007552CD"/>
    <w:pPr>
      <w:numPr>
        <w:numId w:val="8"/>
      </w:numPr>
    </w:pPr>
  </w:style>
  <w:style w:type="paragraph" w:styleId="ListNumber4">
    <w:name w:val="List Number 4"/>
    <w:basedOn w:val="Normal"/>
    <w:rsid w:val="007552CD"/>
    <w:pPr>
      <w:numPr>
        <w:numId w:val="9"/>
      </w:numPr>
    </w:pPr>
  </w:style>
  <w:style w:type="paragraph" w:styleId="ListNumber5">
    <w:name w:val="List Number 5"/>
    <w:basedOn w:val="Normal"/>
    <w:rsid w:val="007552CD"/>
    <w:pPr>
      <w:numPr>
        <w:numId w:val="13"/>
      </w:numPr>
    </w:pPr>
  </w:style>
  <w:style w:type="paragraph" w:styleId="MessageHeader">
    <w:name w:val="Message Header"/>
    <w:basedOn w:val="Normal"/>
    <w:rsid w:val="007552CD"/>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rsid w:val="007552CD"/>
  </w:style>
  <w:style w:type="paragraph" w:styleId="NormalIndent">
    <w:name w:val="Normal Indent"/>
    <w:basedOn w:val="Normal"/>
    <w:rsid w:val="007552CD"/>
    <w:pPr>
      <w:ind w:left="720"/>
    </w:pPr>
  </w:style>
  <w:style w:type="paragraph" w:styleId="NoteHeading">
    <w:name w:val="Note Heading"/>
    <w:basedOn w:val="Normal"/>
    <w:next w:val="Normal"/>
    <w:rsid w:val="007552CD"/>
  </w:style>
  <w:style w:type="character" w:styleId="PageNumber">
    <w:name w:val="page number"/>
    <w:basedOn w:val="DefaultParagraphFont"/>
    <w:rsid w:val="007552CD"/>
  </w:style>
  <w:style w:type="paragraph" w:styleId="PlainText">
    <w:name w:val="Plain Text"/>
    <w:basedOn w:val="Normal"/>
    <w:rsid w:val="007552CD"/>
    <w:rPr>
      <w:rFonts w:ascii="Courier New" w:hAnsi="Courier New" w:cs="Courier New"/>
    </w:rPr>
  </w:style>
  <w:style w:type="paragraph" w:styleId="Salutation">
    <w:name w:val="Salutation"/>
    <w:basedOn w:val="Normal"/>
    <w:next w:val="Normal"/>
    <w:rsid w:val="007552CD"/>
  </w:style>
  <w:style w:type="paragraph" w:styleId="Signature">
    <w:name w:val="Signature"/>
    <w:basedOn w:val="Normal"/>
    <w:rsid w:val="007552CD"/>
    <w:pPr>
      <w:ind w:left="4320"/>
    </w:pPr>
  </w:style>
  <w:style w:type="character" w:styleId="Strong">
    <w:name w:val="Strong"/>
    <w:rsid w:val="007552CD"/>
    <w:rPr>
      <w:b/>
      <w:bCs/>
    </w:rPr>
  </w:style>
  <w:style w:type="paragraph" w:styleId="Subtitle">
    <w:name w:val="Subtitle"/>
    <w:basedOn w:val="Normal"/>
    <w:rsid w:val="007552CD"/>
    <w:pPr>
      <w:spacing w:after="60"/>
      <w:jc w:val="center"/>
      <w:outlineLvl w:val="1"/>
    </w:pPr>
    <w:rPr>
      <w:rFonts w:ascii="Arial" w:hAnsi="Arial" w:cs="Arial"/>
    </w:rPr>
  </w:style>
  <w:style w:type="table" w:styleId="Table3Deffects1">
    <w:name w:val="Table 3D effects 1"/>
    <w:basedOn w:val="TableNormal"/>
    <w:rsid w:val="007552CD"/>
    <w:rPr>
      <w:sz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7552CD"/>
    <w:rPr>
      <w:sz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7552CD"/>
    <w:rPr>
      <w:sz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7552CD"/>
    <w:rPr>
      <w:sz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7552CD"/>
    <w:rPr>
      <w:sz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7552CD"/>
    <w:rPr>
      <w:color w:val="000080"/>
      <w:sz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7552CD"/>
    <w:rPr>
      <w:sz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7552CD"/>
    <w:rPr>
      <w:color w:val="FFFFFF"/>
      <w:sz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7552CD"/>
    <w:rPr>
      <w:sz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7552CD"/>
    <w:rPr>
      <w:sz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7552CD"/>
    <w:rPr>
      <w:b/>
      <w:bCs/>
      <w:sz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7552CD"/>
    <w:rPr>
      <w:b/>
      <w:bCs/>
      <w:sz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7552CD"/>
    <w:rPr>
      <w:b/>
      <w:bCs/>
      <w:sz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7552CD"/>
    <w:rPr>
      <w:sz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7552CD"/>
    <w:rPr>
      <w:sz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7552CD"/>
    <w:rPr>
      <w:sz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7552CD"/>
    <w:rPr>
      <w:sz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7552CD"/>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rsid w:val="007552CD"/>
    <w:rPr>
      <w:sz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7552CD"/>
    <w:rPr>
      <w:sz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7552CD"/>
    <w:rPr>
      <w:sz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7552CD"/>
    <w:rPr>
      <w:sz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7552CD"/>
    <w:rPr>
      <w:sz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7552CD"/>
    <w:rPr>
      <w:sz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7552CD"/>
    <w:rPr>
      <w:b/>
      <w:bCs/>
      <w:sz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7552CD"/>
    <w:rPr>
      <w:sz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7552CD"/>
    <w:rPr>
      <w:sz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7552CD"/>
    <w:rPr>
      <w:sz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7552CD"/>
    <w:rPr>
      <w:sz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7552CD"/>
    <w:rPr>
      <w:sz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7552CD"/>
    <w:rPr>
      <w:sz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7552CD"/>
    <w:rPr>
      <w:sz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7552CD"/>
    <w:rPr>
      <w:sz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7552CD"/>
    <w:rPr>
      <w:sz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7552C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7552C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7552C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7552C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7552C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7552C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7552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7552C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7552C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7552C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rsid w:val="007552CD"/>
    <w:pPr>
      <w:spacing w:before="240" w:after="60"/>
      <w:jc w:val="center"/>
      <w:outlineLvl w:val="0"/>
    </w:pPr>
    <w:rPr>
      <w:rFonts w:ascii="Arial" w:hAnsi="Arial" w:cs="Arial"/>
      <w:b/>
      <w:bCs/>
      <w:kern w:val="28"/>
      <w:szCs w:val="32"/>
    </w:rPr>
  </w:style>
  <w:style w:type="paragraph" w:customStyle="1" w:styleId="SCT">
    <w:name w:val="SCT"/>
    <w:basedOn w:val="Normal"/>
    <w:next w:val="PRT"/>
    <w:link w:val="SCTChar"/>
    <w:qFormat/>
    <w:rsid w:val="003E5C21"/>
    <w:pPr>
      <w:suppressAutoHyphens/>
      <w:spacing w:before="160"/>
      <w:contextualSpacing/>
      <w:jc w:val="both"/>
    </w:pPr>
  </w:style>
  <w:style w:type="paragraph" w:customStyle="1" w:styleId="PRT">
    <w:name w:val="PRT"/>
    <w:basedOn w:val="Normal"/>
    <w:next w:val="ART"/>
    <w:qFormat/>
    <w:rsid w:val="003E5C21"/>
    <w:pPr>
      <w:numPr>
        <w:numId w:val="16"/>
      </w:numPr>
      <w:suppressAutoHyphens/>
      <w:spacing w:before="320"/>
    </w:pPr>
  </w:style>
  <w:style w:type="paragraph" w:customStyle="1" w:styleId="SUT">
    <w:name w:val="SUT"/>
    <w:basedOn w:val="Normal"/>
    <w:next w:val="PR1"/>
    <w:rsid w:val="007552CD"/>
    <w:pPr>
      <w:numPr>
        <w:ilvl w:val="1"/>
        <w:numId w:val="14"/>
      </w:numPr>
      <w:suppressAutoHyphens/>
      <w:spacing w:before="240"/>
      <w:jc w:val="both"/>
    </w:pPr>
  </w:style>
  <w:style w:type="paragraph" w:customStyle="1" w:styleId="DST">
    <w:name w:val="DST"/>
    <w:basedOn w:val="Normal"/>
    <w:next w:val="PR1"/>
    <w:rsid w:val="007552CD"/>
    <w:pPr>
      <w:numPr>
        <w:ilvl w:val="2"/>
        <w:numId w:val="14"/>
      </w:numPr>
      <w:suppressAutoHyphens/>
      <w:spacing w:before="240"/>
      <w:jc w:val="both"/>
    </w:pPr>
  </w:style>
  <w:style w:type="paragraph" w:customStyle="1" w:styleId="ART">
    <w:name w:val="ART"/>
    <w:basedOn w:val="Normal"/>
    <w:next w:val="PR1"/>
    <w:qFormat/>
    <w:rsid w:val="003E5C21"/>
    <w:pPr>
      <w:numPr>
        <w:ilvl w:val="3"/>
        <w:numId w:val="16"/>
      </w:numPr>
      <w:suppressAutoHyphens/>
      <w:spacing w:before="320"/>
      <w:jc w:val="both"/>
    </w:pPr>
  </w:style>
  <w:style w:type="paragraph" w:customStyle="1" w:styleId="PR1">
    <w:name w:val="PR1"/>
    <w:basedOn w:val="Normal"/>
    <w:link w:val="PR1Char"/>
    <w:qFormat/>
    <w:rsid w:val="003E5C21"/>
    <w:pPr>
      <w:numPr>
        <w:ilvl w:val="4"/>
        <w:numId w:val="16"/>
      </w:numPr>
      <w:suppressAutoHyphens/>
      <w:spacing w:before="160"/>
      <w:jc w:val="both"/>
    </w:pPr>
  </w:style>
  <w:style w:type="paragraph" w:customStyle="1" w:styleId="PR3">
    <w:name w:val="PR3"/>
    <w:basedOn w:val="Normal"/>
    <w:qFormat/>
    <w:rsid w:val="003E5C21"/>
    <w:pPr>
      <w:numPr>
        <w:ilvl w:val="6"/>
        <w:numId w:val="16"/>
      </w:numPr>
      <w:suppressAutoHyphens/>
      <w:spacing w:before="160"/>
      <w:contextualSpacing/>
      <w:jc w:val="both"/>
    </w:pPr>
  </w:style>
  <w:style w:type="paragraph" w:customStyle="1" w:styleId="PR4">
    <w:name w:val="PR4"/>
    <w:basedOn w:val="Normal"/>
    <w:qFormat/>
    <w:rsid w:val="003E5C21"/>
    <w:pPr>
      <w:numPr>
        <w:ilvl w:val="7"/>
        <w:numId w:val="16"/>
      </w:numPr>
      <w:suppressAutoHyphens/>
      <w:spacing w:before="160"/>
      <w:contextualSpacing/>
      <w:jc w:val="both"/>
    </w:pPr>
  </w:style>
  <w:style w:type="paragraph" w:customStyle="1" w:styleId="PR5">
    <w:name w:val="PR5"/>
    <w:basedOn w:val="Normal"/>
    <w:qFormat/>
    <w:rsid w:val="003E5C21"/>
    <w:pPr>
      <w:numPr>
        <w:ilvl w:val="8"/>
        <w:numId w:val="16"/>
      </w:numPr>
      <w:suppressAutoHyphens/>
      <w:spacing w:before="160"/>
      <w:contextualSpacing/>
      <w:jc w:val="both"/>
    </w:pPr>
  </w:style>
  <w:style w:type="paragraph" w:customStyle="1" w:styleId="EOS">
    <w:name w:val="EOS"/>
    <w:basedOn w:val="Normal"/>
    <w:qFormat/>
    <w:rsid w:val="003E5C21"/>
    <w:pPr>
      <w:suppressAutoHyphens/>
      <w:spacing w:before="160"/>
      <w:contextualSpacing/>
      <w:jc w:val="both"/>
    </w:pPr>
  </w:style>
  <w:style w:type="paragraph" w:customStyle="1" w:styleId="PR2">
    <w:name w:val="PR2"/>
    <w:basedOn w:val="Normal"/>
    <w:qFormat/>
    <w:rsid w:val="003E5C21"/>
    <w:pPr>
      <w:numPr>
        <w:ilvl w:val="5"/>
        <w:numId w:val="16"/>
      </w:numPr>
      <w:suppressAutoHyphens/>
      <w:spacing w:before="160"/>
      <w:contextualSpacing/>
      <w:jc w:val="both"/>
      <w:outlineLvl w:val="3"/>
    </w:pPr>
  </w:style>
  <w:style w:type="paragraph" w:customStyle="1" w:styleId="SCTM">
    <w:name w:val="SCTM"/>
    <w:basedOn w:val="SCT"/>
    <w:next w:val="PRT"/>
    <w:qFormat/>
    <w:rsid w:val="003E5C21"/>
    <w:pPr>
      <w:contextualSpacing w:val="0"/>
    </w:pPr>
  </w:style>
  <w:style w:type="character" w:customStyle="1" w:styleId="NAM">
    <w:name w:val="NAM"/>
    <w:basedOn w:val="DefaultParagraphFont"/>
    <w:rsid w:val="007552CD"/>
  </w:style>
  <w:style w:type="character" w:customStyle="1" w:styleId="SI">
    <w:name w:val="SI"/>
    <w:qFormat/>
    <w:rsid w:val="003E5C21"/>
    <w:rPr>
      <w:color w:val="008080"/>
      <w:sz w:val="24"/>
    </w:rPr>
  </w:style>
  <w:style w:type="character" w:customStyle="1" w:styleId="IP">
    <w:name w:val="IP"/>
    <w:qFormat/>
    <w:rsid w:val="003E5C21"/>
    <w:rPr>
      <w:color w:val="FF0000"/>
    </w:rPr>
  </w:style>
  <w:style w:type="paragraph" w:customStyle="1" w:styleId="FTR">
    <w:name w:val="FTR"/>
    <w:basedOn w:val="Normal"/>
    <w:rsid w:val="007552CD"/>
    <w:pPr>
      <w:tabs>
        <w:tab w:val="right" w:pos="9360"/>
      </w:tabs>
      <w:suppressAutoHyphens/>
      <w:jc w:val="both"/>
    </w:pPr>
  </w:style>
  <w:style w:type="paragraph" w:customStyle="1" w:styleId="RJUST">
    <w:name w:val="RJUST"/>
    <w:basedOn w:val="Normal"/>
    <w:rsid w:val="007552CD"/>
    <w:pPr>
      <w:jc w:val="right"/>
    </w:pPr>
  </w:style>
  <w:style w:type="paragraph" w:customStyle="1" w:styleId="SectionHeading">
    <w:name w:val="Section Heading"/>
    <w:basedOn w:val="Normal"/>
    <w:rsid w:val="0064452F"/>
    <w:pPr>
      <w:jc w:val="center"/>
    </w:pPr>
    <w:rPr>
      <w:caps/>
      <w:sz w:val="22"/>
      <w:szCs w:val="20"/>
    </w:rPr>
  </w:style>
  <w:style w:type="paragraph" w:customStyle="1" w:styleId="axNormal">
    <w:name w:val="axNormal"/>
    <w:rsid w:val="001F10CC"/>
    <w:pPr>
      <w:widowControl w:val="0"/>
      <w:tabs>
        <w:tab w:val="left" w:pos="720"/>
        <w:tab w:val="left" w:pos="1440"/>
        <w:tab w:val="left" w:pos="2160"/>
      </w:tabs>
      <w:autoSpaceDE w:val="0"/>
      <w:autoSpaceDN w:val="0"/>
      <w:adjustRightInd w:val="0"/>
    </w:pPr>
    <w:rPr>
      <w:rFonts w:ascii="Times" w:hAnsi="Times"/>
      <w:noProof/>
      <w:color w:val="000000"/>
      <w:sz w:val="24"/>
      <w:szCs w:val="24"/>
    </w:rPr>
  </w:style>
  <w:style w:type="character" w:customStyle="1" w:styleId="SCTChar">
    <w:name w:val="SCT Char"/>
    <w:link w:val="SCT"/>
    <w:rsid w:val="003E5C21"/>
    <w:rPr>
      <w:rFonts w:eastAsia="Calibri"/>
      <w:sz w:val="24"/>
      <w:szCs w:val="24"/>
    </w:rPr>
  </w:style>
  <w:style w:type="paragraph" w:customStyle="1" w:styleId="ARCATNormal">
    <w:name w:val="ARCAT Normal"/>
    <w:rsid w:val="001F10CC"/>
    <w:pPr>
      <w:widowControl w:val="0"/>
      <w:autoSpaceDE w:val="0"/>
      <w:autoSpaceDN w:val="0"/>
      <w:adjustRightInd w:val="0"/>
    </w:pPr>
    <w:rPr>
      <w:rFonts w:ascii="Arial" w:hAnsi="Arial" w:cs="Arial"/>
      <w:sz w:val="24"/>
      <w:szCs w:val="24"/>
    </w:rPr>
  </w:style>
  <w:style w:type="paragraph" w:customStyle="1" w:styleId="ARCATPart">
    <w:name w:val="ARCAT Part"/>
    <w:next w:val="ARCATNormal"/>
    <w:rsid w:val="001F10CC"/>
    <w:pPr>
      <w:widowControl w:val="0"/>
      <w:autoSpaceDE w:val="0"/>
      <w:autoSpaceDN w:val="0"/>
      <w:adjustRightInd w:val="0"/>
    </w:pPr>
    <w:rPr>
      <w:rFonts w:ascii="Arial" w:hAnsi="Arial" w:cs="Arial"/>
      <w:sz w:val="24"/>
      <w:szCs w:val="24"/>
    </w:rPr>
  </w:style>
  <w:style w:type="paragraph" w:customStyle="1" w:styleId="ARCATArticle">
    <w:name w:val="ARCAT Article"/>
    <w:next w:val="ARCATNormal"/>
    <w:rsid w:val="001F10CC"/>
    <w:pPr>
      <w:widowControl w:val="0"/>
      <w:autoSpaceDE w:val="0"/>
      <w:autoSpaceDN w:val="0"/>
      <w:adjustRightInd w:val="0"/>
    </w:pPr>
    <w:rPr>
      <w:rFonts w:ascii="Arial" w:hAnsi="Arial" w:cs="Arial"/>
      <w:sz w:val="24"/>
      <w:szCs w:val="24"/>
    </w:rPr>
  </w:style>
  <w:style w:type="paragraph" w:customStyle="1" w:styleId="ARCATParagraph">
    <w:name w:val="ARCAT Paragraph"/>
    <w:next w:val="ARCATNormal"/>
    <w:rsid w:val="001F10CC"/>
    <w:pPr>
      <w:widowControl w:val="0"/>
      <w:autoSpaceDE w:val="0"/>
      <w:autoSpaceDN w:val="0"/>
      <w:adjustRightInd w:val="0"/>
    </w:pPr>
    <w:rPr>
      <w:rFonts w:ascii="Arial" w:hAnsi="Arial" w:cs="Arial"/>
      <w:sz w:val="24"/>
      <w:szCs w:val="24"/>
    </w:rPr>
  </w:style>
  <w:style w:type="paragraph" w:customStyle="1" w:styleId="ARCATSubPara">
    <w:name w:val="ARCAT SubPara"/>
    <w:next w:val="ARCATNormal"/>
    <w:rsid w:val="001F10CC"/>
    <w:pPr>
      <w:widowControl w:val="0"/>
      <w:autoSpaceDE w:val="0"/>
      <w:autoSpaceDN w:val="0"/>
      <w:adjustRightInd w:val="0"/>
    </w:pPr>
    <w:rPr>
      <w:rFonts w:ascii="Arial" w:hAnsi="Arial" w:cs="Arial"/>
      <w:sz w:val="24"/>
      <w:szCs w:val="24"/>
    </w:rPr>
  </w:style>
  <w:style w:type="paragraph" w:customStyle="1" w:styleId="ARCATSubSub1">
    <w:name w:val="ARCAT SubSub1"/>
    <w:next w:val="ARCATNormal"/>
    <w:rsid w:val="001F10CC"/>
    <w:pPr>
      <w:widowControl w:val="0"/>
      <w:autoSpaceDE w:val="0"/>
      <w:autoSpaceDN w:val="0"/>
      <w:adjustRightInd w:val="0"/>
    </w:pPr>
    <w:rPr>
      <w:rFonts w:ascii="Arial" w:hAnsi="Arial" w:cs="Arial"/>
      <w:sz w:val="24"/>
      <w:szCs w:val="24"/>
    </w:rPr>
  </w:style>
  <w:style w:type="paragraph" w:customStyle="1" w:styleId="ARCATfooter">
    <w:name w:val="ARCAT footer"/>
    <w:next w:val="ARCATNormal"/>
    <w:rsid w:val="001F10CC"/>
    <w:pPr>
      <w:widowControl w:val="0"/>
      <w:autoSpaceDE w:val="0"/>
      <w:autoSpaceDN w:val="0"/>
      <w:adjustRightInd w:val="0"/>
      <w:jc w:val="center"/>
    </w:pPr>
    <w:rPr>
      <w:rFonts w:ascii="Arial" w:hAnsi="Arial" w:cs="Arial"/>
      <w:sz w:val="24"/>
      <w:szCs w:val="24"/>
    </w:rPr>
  </w:style>
  <w:style w:type="paragraph" w:customStyle="1" w:styleId="ARCATnote">
    <w:name w:val="ARCAT note"/>
    <w:next w:val="ARCATNormal"/>
    <w:rsid w:val="001F10CC"/>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szCs w:val="24"/>
    </w:rPr>
  </w:style>
  <w:style w:type="paragraph" w:customStyle="1" w:styleId="ARCATTitle">
    <w:name w:val="ARCAT Title"/>
    <w:next w:val="ARCATNormal"/>
    <w:rsid w:val="001F10CC"/>
    <w:pPr>
      <w:widowControl w:val="0"/>
      <w:autoSpaceDE w:val="0"/>
      <w:autoSpaceDN w:val="0"/>
      <w:adjustRightInd w:val="0"/>
    </w:pPr>
    <w:rPr>
      <w:rFonts w:ascii="Arial" w:hAnsi="Arial" w:cs="Arial"/>
      <w:sz w:val="24"/>
      <w:szCs w:val="24"/>
    </w:rPr>
  </w:style>
  <w:style w:type="paragraph" w:customStyle="1" w:styleId="system">
    <w:name w:val="system"/>
    <w:basedOn w:val="Normal"/>
    <w:rsid w:val="001F10CC"/>
    <w:pPr>
      <w:tabs>
        <w:tab w:val="left" w:pos="720"/>
        <w:tab w:val="left" w:pos="1440"/>
        <w:tab w:val="left" w:pos="2520"/>
        <w:tab w:val="right" w:pos="8640"/>
      </w:tabs>
      <w:ind w:left="720" w:hanging="720"/>
    </w:pPr>
    <w:rPr>
      <w:rFonts w:ascii="Arial" w:hAnsi="Arial"/>
      <w:sz w:val="20"/>
      <w:szCs w:val="20"/>
    </w:rPr>
  </w:style>
  <w:style w:type="paragraph" w:customStyle="1" w:styleId="Index">
    <w:name w:val="Index"/>
    <w:basedOn w:val="Normal"/>
    <w:rsid w:val="001F10CC"/>
    <w:pPr>
      <w:tabs>
        <w:tab w:val="left" w:pos="360"/>
        <w:tab w:val="left" w:pos="720"/>
        <w:tab w:val="left" w:pos="1080"/>
        <w:tab w:val="right" w:leader="dot" w:pos="8640"/>
      </w:tabs>
      <w:ind w:left="360" w:hanging="360"/>
      <w:jc w:val="both"/>
    </w:pPr>
    <w:rPr>
      <w:rFonts w:ascii="Arial" w:hAnsi="Arial"/>
      <w:sz w:val="20"/>
      <w:szCs w:val="20"/>
    </w:rPr>
  </w:style>
  <w:style w:type="paragraph" w:customStyle="1" w:styleId="Blank">
    <w:name w:val="Blank"/>
    <w:basedOn w:val="Normal"/>
    <w:autoRedefine/>
    <w:rsid w:val="001F10CC"/>
    <w:pPr>
      <w:tabs>
        <w:tab w:val="left" w:pos="1710"/>
      </w:tabs>
      <w:suppressAutoHyphens/>
      <w:ind w:left="288" w:hanging="288"/>
      <w:jc w:val="center"/>
    </w:pPr>
    <w:rPr>
      <w:rFonts w:ascii="Arial" w:hAnsi="Arial"/>
      <w:snapToGrid w:val="0"/>
      <w:sz w:val="20"/>
      <w:szCs w:val="20"/>
    </w:rPr>
  </w:style>
  <w:style w:type="paragraph" w:customStyle="1" w:styleId="Note">
    <w:name w:val="Note"/>
    <w:basedOn w:val="Normal"/>
    <w:autoRedefine/>
    <w:rsid w:val="001F10CC"/>
    <w:pPr>
      <w:suppressAutoHyphens/>
    </w:pPr>
    <w:rPr>
      <w:rFonts w:ascii="Arial" w:hAnsi="Arial"/>
      <w:snapToGrid w:val="0"/>
      <w:vanish/>
      <w:color w:val="FF00FF"/>
      <w:sz w:val="20"/>
      <w:szCs w:val="20"/>
    </w:rPr>
  </w:style>
  <w:style w:type="paragraph" w:customStyle="1" w:styleId="Index-3">
    <w:name w:val="Index-3"/>
    <w:next w:val="Blank"/>
    <w:autoRedefine/>
    <w:rsid w:val="001F10CC"/>
    <w:pPr>
      <w:tabs>
        <w:tab w:val="left" w:pos="1080"/>
        <w:tab w:val="right" w:leader="dot" w:pos="8640"/>
      </w:tabs>
      <w:ind w:left="1080" w:hanging="360"/>
    </w:pPr>
    <w:rPr>
      <w:rFonts w:ascii="Arial" w:hAnsi="Arial"/>
      <w:snapToGrid w:val="0"/>
    </w:rPr>
  </w:style>
  <w:style w:type="paragraph" w:customStyle="1" w:styleId="Index-2">
    <w:name w:val="Index-2"/>
    <w:basedOn w:val="Index"/>
    <w:rsid w:val="001F10CC"/>
    <w:pPr>
      <w:tabs>
        <w:tab w:val="clear" w:pos="360"/>
      </w:tabs>
      <w:ind w:left="720"/>
      <w:jc w:val="left"/>
    </w:pPr>
  </w:style>
  <w:style w:type="paragraph" w:customStyle="1" w:styleId="Index-4">
    <w:name w:val="Index-4"/>
    <w:basedOn w:val="Index-3"/>
    <w:rsid w:val="001F10CC"/>
  </w:style>
  <w:style w:type="paragraph" w:customStyle="1" w:styleId="normalstyle">
    <w:name w:val="normalstyle"/>
    <w:rsid w:val="001F10CC"/>
    <w:pPr>
      <w:widowControl w:val="0"/>
      <w:autoSpaceDE w:val="0"/>
      <w:autoSpaceDN w:val="0"/>
      <w:adjustRightInd w:val="0"/>
    </w:pPr>
    <w:rPr>
      <w:rFonts w:ascii="Times" w:hAnsi="Times"/>
      <w:noProof/>
      <w:color w:val="000000"/>
      <w:sz w:val="24"/>
      <w:szCs w:val="24"/>
    </w:rPr>
  </w:style>
  <w:style w:type="paragraph" w:customStyle="1" w:styleId="HDR">
    <w:name w:val="HDR"/>
    <w:basedOn w:val="Normal"/>
    <w:rsid w:val="001F10CC"/>
    <w:pPr>
      <w:tabs>
        <w:tab w:val="center" w:pos="4608"/>
        <w:tab w:val="right" w:pos="9360"/>
      </w:tabs>
      <w:suppressAutoHyphens/>
      <w:jc w:val="both"/>
    </w:pPr>
    <w:rPr>
      <w:sz w:val="22"/>
      <w:szCs w:val="20"/>
    </w:rPr>
  </w:style>
  <w:style w:type="character" w:customStyle="1" w:styleId="CPR">
    <w:name w:val="CPR"/>
    <w:basedOn w:val="DefaultParagraphFont"/>
    <w:rsid w:val="001F10CC"/>
  </w:style>
  <w:style w:type="paragraph" w:customStyle="1" w:styleId="PRN">
    <w:name w:val="PRN"/>
    <w:basedOn w:val="Normal"/>
    <w:qFormat/>
    <w:rsid w:val="003E5C21"/>
    <w:pPr>
      <w:pBdr>
        <w:top w:val="single" w:sz="6" w:space="1" w:color="auto" w:shadow="1"/>
        <w:left w:val="single" w:sz="6" w:space="4" w:color="auto" w:shadow="1"/>
        <w:bottom w:val="single" w:sz="6" w:space="1" w:color="auto" w:shadow="1"/>
        <w:right w:val="single" w:sz="6" w:space="4" w:color="auto" w:shadow="1"/>
      </w:pBdr>
      <w:shd w:val="pct20" w:color="FFFF00" w:fill="FFFFFF"/>
    </w:pPr>
    <w:rPr>
      <w:szCs w:val="20"/>
    </w:rPr>
  </w:style>
  <w:style w:type="character" w:customStyle="1" w:styleId="PR1Char">
    <w:name w:val="PR1 Char"/>
    <w:link w:val="PR1"/>
    <w:rsid w:val="003E5C21"/>
    <w:rPr>
      <w:sz w:val="24"/>
      <w:szCs w:val="24"/>
    </w:rPr>
  </w:style>
  <w:style w:type="character" w:customStyle="1" w:styleId="HeaderChar">
    <w:name w:val="Header Char"/>
    <w:link w:val="Header"/>
    <w:rsid w:val="00901241"/>
    <w:rPr>
      <w:sz w:val="24"/>
      <w:szCs w:val="24"/>
    </w:rPr>
  </w:style>
  <w:style w:type="character" w:customStyle="1" w:styleId="Heading1Char">
    <w:name w:val="Heading 1 Char"/>
    <w:aliases w:val="PT Char"/>
    <w:link w:val="Heading1"/>
    <w:rsid w:val="00901241"/>
    <w:rPr>
      <w:rFonts w:ascii="Arial" w:hAnsi="Arial"/>
      <w:b/>
      <w:vanish/>
      <w:color w:val="C0C0C0"/>
      <w:kern w:val="28"/>
      <w:sz w:val="24"/>
      <w:szCs w:val="24"/>
    </w:rPr>
  </w:style>
  <w:style w:type="character" w:customStyle="1" w:styleId="FooterChar">
    <w:name w:val="Footer Char"/>
    <w:link w:val="Footer"/>
    <w:rsid w:val="003E5C21"/>
    <w:rPr>
      <w:rFonts w:eastAsia="Calibri"/>
      <w:sz w:val="24"/>
      <w:szCs w:val="24"/>
    </w:rPr>
  </w:style>
  <w:style w:type="character" w:customStyle="1" w:styleId="CMTChar">
    <w:name w:val="CMT Char"/>
    <w:link w:val="CMT"/>
    <w:rsid w:val="003E5C21"/>
    <w:rPr>
      <w:rFonts w:eastAsia="Calibri"/>
      <w:vanish/>
      <w:color w:val="0000FF"/>
      <w:sz w:val="24"/>
      <w:szCs w:val="24"/>
    </w:rPr>
  </w:style>
  <w:style w:type="paragraph" w:styleId="ListParagraph">
    <w:name w:val="List Paragraph"/>
    <w:basedOn w:val="Normal"/>
    <w:uiPriority w:val="34"/>
    <w:rsid w:val="0026346E"/>
    <w:pPr>
      <w:ind w:left="720"/>
      <w:contextualSpacing/>
    </w:pPr>
  </w:style>
  <w:style w:type="character" w:customStyle="1" w:styleId="SustHyperlink">
    <w:name w:val="SustHyperlink"/>
    <w:rsid w:val="00BF1D44"/>
    <w:rPr>
      <w:color w:val="009900"/>
      <w:u w:val="single"/>
    </w:rPr>
  </w:style>
  <w:style w:type="character" w:customStyle="1" w:styleId="SAhyperlink">
    <w:name w:val="SAhyperlink"/>
    <w:uiPriority w:val="1"/>
    <w:qFormat/>
    <w:rsid w:val="00BF1D44"/>
    <w:rPr>
      <w:color w:val="E36C0A"/>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26" Type="http://schemas.openxmlformats.org/officeDocument/2006/relationships/hyperlink" Target="http://www.specagent.com/Lookup?uid=123457016531" TargetMode="External"/><Relationship Id="rId21" Type="http://schemas.openxmlformats.org/officeDocument/2006/relationships/hyperlink" Target="http://www.specagent.com/Lookup?uid=123457016533" TargetMode="External"/><Relationship Id="rId42" Type="http://schemas.openxmlformats.org/officeDocument/2006/relationships/footer" Target="footer12.xml"/><Relationship Id="rId47" Type="http://schemas.openxmlformats.org/officeDocument/2006/relationships/hyperlink" Target="http://www.specagent.com/Lookup?uid=123457046468" TargetMode="External"/><Relationship Id="rId63" Type="http://schemas.openxmlformats.org/officeDocument/2006/relationships/hyperlink" Target="http://www.specagent.com/Lookup?uid=123457108632" TargetMode="External"/><Relationship Id="rId68" Type="http://schemas.openxmlformats.org/officeDocument/2006/relationships/hyperlink" Target="http://www.specagent.com/Lookup?uid=123457108648" TargetMode="External"/><Relationship Id="rId84" Type="http://schemas.openxmlformats.org/officeDocument/2006/relationships/fontTable" Target="fontTable.xml"/><Relationship Id="rId16" Type="http://schemas.openxmlformats.org/officeDocument/2006/relationships/footer" Target="footer5.xml"/><Relationship Id="rId11" Type="http://schemas.openxmlformats.org/officeDocument/2006/relationships/header" Target="header2.xml"/><Relationship Id="rId32" Type="http://schemas.openxmlformats.org/officeDocument/2006/relationships/hyperlink" Target="http://www.specagent.com/Lookup?uid=123457016564" TargetMode="External"/><Relationship Id="rId37" Type="http://schemas.openxmlformats.org/officeDocument/2006/relationships/hyperlink" Target="http://www.specagent.com/Lookup?uid=123457003261" TargetMode="External"/><Relationship Id="rId53" Type="http://schemas.openxmlformats.org/officeDocument/2006/relationships/footer" Target="footer14.xml"/><Relationship Id="rId58" Type="http://schemas.openxmlformats.org/officeDocument/2006/relationships/footer" Target="footer15.xml"/><Relationship Id="rId74" Type="http://schemas.openxmlformats.org/officeDocument/2006/relationships/hyperlink" Target="http://www.specagent.com/Lookup?uid=123457010700" TargetMode="External"/><Relationship Id="rId79" Type="http://schemas.openxmlformats.org/officeDocument/2006/relationships/hyperlink" Target="http://www.specagent.com/Lookup?ulid=11657" TargetMode="External"/><Relationship Id="rId5" Type="http://schemas.openxmlformats.org/officeDocument/2006/relationships/settings" Target="settings.xml"/><Relationship Id="rId19" Type="http://schemas.openxmlformats.org/officeDocument/2006/relationships/footer" Target="footer8.xml"/><Relationship Id="rId14" Type="http://schemas.openxmlformats.org/officeDocument/2006/relationships/footer" Target="footer3.xml"/><Relationship Id="rId22" Type="http://schemas.openxmlformats.org/officeDocument/2006/relationships/hyperlink" Target="http://www.specagent.com/Lookup?uid=123457016541" TargetMode="External"/><Relationship Id="rId27" Type="http://schemas.openxmlformats.org/officeDocument/2006/relationships/hyperlink" Target="http://www.specagent.com/Lookup?uid=123457016533" TargetMode="External"/><Relationship Id="rId30" Type="http://schemas.openxmlformats.org/officeDocument/2006/relationships/hyperlink" Target="http://www.specagent.com/Lookup?uid=123457016562" TargetMode="External"/><Relationship Id="rId35" Type="http://schemas.openxmlformats.org/officeDocument/2006/relationships/footer" Target="footer9.xml"/><Relationship Id="rId43" Type="http://schemas.openxmlformats.org/officeDocument/2006/relationships/hyperlink" Target="http://www.specagent.com/Lookup?uid=123457046414" TargetMode="External"/><Relationship Id="rId48" Type="http://schemas.openxmlformats.org/officeDocument/2006/relationships/footer" Target="footer13.xml"/><Relationship Id="rId56" Type="http://schemas.openxmlformats.org/officeDocument/2006/relationships/hyperlink" Target="http://www.specagent.com/Lookup?uid=123456836378" TargetMode="External"/><Relationship Id="rId64" Type="http://schemas.openxmlformats.org/officeDocument/2006/relationships/hyperlink" Target="http://www.specagent.com/Lookup?uid=123457108636" TargetMode="External"/><Relationship Id="rId69" Type="http://schemas.openxmlformats.org/officeDocument/2006/relationships/hyperlink" Target="http://www.specagent.com/Lookup?uid=123457108649" TargetMode="External"/><Relationship Id="rId77" Type="http://schemas.openxmlformats.org/officeDocument/2006/relationships/hyperlink" Target="http://www.arcomnet.com/sustainable_design.aspx?topic=212" TargetMode="External"/><Relationship Id="rId8" Type="http://schemas.openxmlformats.org/officeDocument/2006/relationships/endnotes" Target="endnotes.xml"/><Relationship Id="rId51" Type="http://schemas.openxmlformats.org/officeDocument/2006/relationships/hyperlink" Target="http://www.specagent.com/Lookup?uid=123457006065" TargetMode="External"/><Relationship Id="rId72" Type="http://schemas.openxmlformats.org/officeDocument/2006/relationships/hyperlink" Target="http://www.specagent.com/Lookup?uid=123457010718" TargetMode="External"/><Relationship Id="rId80" Type="http://schemas.openxmlformats.org/officeDocument/2006/relationships/hyperlink" Target="http://www.specagent.com/Lookup?uid=123457010721" TargetMode="External"/><Relationship Id="rId85"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hyperlink" Target="http://www.access-board.gov/adaag/html/adaag.htm" TargetMode="External"/><Relationship Id="rId17" Type="http://schemas.openxmlformats.org/officeDocument/2006/relationships/footer" Target="footer6.xml"/><Relationship Id="rId25" Type="http://schemas.openxmlformats.org/officeDocument/2006/relationships/hyperlink" Target="http://www.specagent.com/Lookup?uid=123457016541" TargetMode="External"/><Relationship Id="rId33" Type="http://schemas.openxmlformats.org/officeDocument/2006/relationships/hyperlink" Target="http://www.specagent.com/Lookup?uid=123457016565" TargetMode="External"/><Relationship Id="rId38" Type="http://schemas.openxmlformats.org/officeDocument/2006/relationships/hyperlink" Target="http://www.specagent.com/Lookup?uid=123457003262" TargetMode="External"/><Relationship Id="rId46" Type="http://schemas.openxmlformats.org/officeDocument/2006/relationships/hyperlink" Target="http://www.specagent.com/Lookup?uid=123457046466" TargetMode="External"/><Relationship Id="rId59" Type="http://schemas.openxmlformats.org/officeDocument/2006/relationships/hyperlink" Target="http://www.specagent.com/Lookup?uid=123457108646" TargetMode="External"/><Relationship Id="rId67" Type="http://schemas.openxmlformats.org/officeDocument/2006/relationships/hyperlink" Target="http://www.specagent.com/Lookup?uid=123457108644" TargetMode="External"/><Relationship Id="rId20" Type="http://schemas.openxmlformats.org/officeDocument/2006/relationships/hyperlink" Target="http://www.specagent.com/Lookup?ulid=12009" TargetMode="External"/><Relationship Id="rId41" Type="http://schemas.openxmlformats.org/officeDocument/2006/relationships/footer" Target="footer11.xml"/><Relationship Id="rId54" Type="http://schemas.openxmlformats.org/officeDocument/2006/relationships/hyperlink" Target="http://www.specagent.com/Lookup?ulid=6875" TargetMode="External"/><Relationship Id="rId62" Type="http://schemas.openxmlformats.org/officeDocument/2006/relationships/hyperlink" Target="http://www.specagent.com/Lookup?uid=123457108630" TargetMode="External"/><Relationship Id="rId70" Type="http://schemas.openxmlformats.org/officeDocument/2006/relationships/footer" Target="footer16.xml"/><Relationship Id="rId75" Type="http://schemas.openxmlformats.org/officeDocument/2006/relationships/hyperlink" Target="http://www.specagent.com/Lookup?uid=123457010703" TargetMode="External"/><Relationship Id="rId83" Type="http://schemas.openxmlformats.org/officeDocument/2006/relationships/footer" Target="footer18.xml"/><Relationship Id="rId1" Type="http://schemas.microsoft.com/office/2006/relationships/keyMapCustomizations" Target="customizations.xml"/><Relationship Id="rId6"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yperlink" Target="http://www.specagent.com/Lookup?uid=123457016531" TargetMode="External"/><Relationship Id="rId28" Type="http://schemas.openxmlformats.org/officeDocument/2006/relationships/hyperlink" Target="http://www.specagent.com/Lookup?uid=123457016541" TargetMode="External"/><Relationship Id="rId36" Type="http://schemas.openxmlformats.org/officeDocument/2006/relationships/hyperlink" Target="http://www.specagent.com/Lookup?uid=123457003260" TargetMode="External"/><Relationship Id="rId49" Type="http://schemas.openxmlformats.org/officeDocument/2006/relationships/hyperlink" Target="http://www.specagent.com/Lookup?ulid=5148" TargetMode="External"/><Relationship Id="rId57" Type="http://schemas.openxmlformats.org/officeDocument/2006/relationships/hyperlink" Target="http://www.specagent.com/Lookup?uid=123456836379" TargetMode="External"/><Relationship Id="rId10" Type="http://schemas.openxmlformats.org/officeDocument/2006/relationships/footer" Target="footer1.xml"/><Relationship Id="rId31" Type="http://schemas.openxmlformats.org/officeDocument/2006/relationships/hyperlink" Target="http://www.specagent.com/Lookup?uid=123457016563" TargetMode="External"/><Relationship Id="rId44" Type="http://schemas.openxmlformats.org/officeDocument/2006/relationships/hyperlink" Target="http://www.specagent.com/Lookup?uid=123457046464" TargetMode="External"/><Relationship Id="rId52" Type="http://schemas.openxmlformats.org/officeDocument/2006/relationships/hyperlink" Target="http://www.specagent.com/Lookup?uid=123457006072" TargetMode="External"/><Relationship Id="rId60" Type="http://schemas.openxmlformats.org/officeDocument/2006/relationships/hyperlink" Target="http://www.specagent.com/Lookup?uid=123457108626" TargetMode="External"/><Relationship Id="rId65" Type="http://schemas.openxmlformats.org/officeDocument/2006/relationships/hyperlink" Target="http://www.specagent.com/Lookup?uid=123457108640" TargetMode="External"/><Relationship Id="rId73" Type="http://schemas.openxmlformats.org/officeDocument/2006/relationships/hyperlink" Target="http://www.specagent.com/Lookup?uid=123457010699" TargetMode="External"/><Relationship Id="rId78" Type="http://schemas.openxmlformats.org/officeDocument/2006/relationships/footer" Target="footer17.xml"/><Relationship Id="rId81" Type="http://schemas.openxmlformats.org/officeDocument/2006/relationships/hyperlink" Target="http://www.specagent.com/Lookup?uid=123457010731" TargetMode="External"/><Relationship Id="rId4" Type="http://schemas.openxmlformats.org/officeDocument/2006/relationships/styles" Target="styles.xml"/><Relationship Id="rId9" Type="http://schemas.openxmlformats.org/officeDocument/2006/relationships/header" Target="header1.xml"/><Relationship Id="rId13" Type="http://schemas.openxmlformats.org/officeDocument/2006/relationships/footer" Target="footer2.xml"/><Relationship Id="rId18" Type="http://schemas.openxmlformats.org/officeDocument/2006/relationships/footer" Target="footer7.xml"/><Relationship Id="rId39" Type="http://schemas.openxmlformats.org/officeDocument/2006/relationships/hyperlink" Target="http://www.specagent.com/Lookup?uid=123457003263" TargetMode="External"/><Relationship Id="rId34" Type="http://schemas.openxmlformats.org/officeDocument/2006/relationships/hyperlink" Target="http://www.arcomnet.com/sustainable_design.aspx?topic=140" TargetMode="External"/><Relationship Id="rId50" Type="http://schemas.openxmlformats.org/officeDocument/2006/relationships/hyperlink" Target="http://www.specagent.com/Lookup?uid=123457006067" TargetMode="External"/><Relationship Id="rId55" Type="http://schemas.openxmlformats.org/officeDocument/2006/relationships/hyperlink" Target="http://www.specagent.com/Lookup?uid=123456836373" TargetMode="External"/><Relationship Id="rId76" Type="http://schemas.openxmlformats.org/officeDocument/2006/relationships/hyperlink" Target="http://www.specagent.com/Lookup?uid=123457010715" TargetMode="External"/><Relationship Id="rId7" Type="http://schemas.openxmlformats.org/officeDocument/2006/relationships/footnotes" Target="footnotes.xml"/><Relationship Id="rId71" Type="http://schemas.openxmlformats.org/officeDocument/2006/relationships/hyperlink" Target="http://www.specagent.com/Lookup?ulid=11649" TargetMode="External"/><Relationship Id="rId2" Type="http://schemas.openxmlformats.org/officeDocument/2006/relationships/customXml" Target="../customXml/item1.xml"/><Relationship Id="rId29" Type="http://schemas.openxmlformats.org/officeDocument/2006/relationships/hyperlink" Target="http://www.specagent.com/Lookup?ulid=12013" TargetMode="External"/><Relationship Id="rId24" Type="http://schemas.openxmlformats.org/officeDocument/2006/relationships/hyperlink" Target="http://www.specagent.com/Lookup?uid=123457016533" TargetMode="External"/><Relationship Id="rId40" Type="http://schemas.openxmlformats.org/officeDocument/2006/relationships/footer" Target="footer10.xml"/><Relationship Id="rId45" Type="http://schemas.openxmlformats.org/officeDocument/2006/relationships/hyperlink" Target="http://www.specagent.com/Lookup?uid=123457046470" TargetMode="External"/><Relationship Id="rId66" Type="http://schemas.openxmlformats.org/officeDocument/2006/relationships/hyperlink" Target="http://www.specagent.com/Lookup?uid=123457108641" TargetMode="External"/><Relationship Id="rId61" Type="http://schemas.openxmlformats.org/officeDocument/2006/relationships/hyperlink" Target="http://www.specagent.com/Lookup?uid=123457108629" TargetMode="External"/><Relationship Id="rId82" Type="http://schemas.openxmlformats.org/officeDocument/2006/relationships/hyperlink" Target="http://www.specagent.com/Lookup?uid=1234570107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93D2C2-8869-434C-841B-531BCD55D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92</Pages>
  <Words>24161</Words>
  <Characters>137718</Characters>
  <Application>Microsoft Office Word</Application>
  <DocSecurity>0</DocSecurity>
  <Lines>1147</Lines>
  <Paragraphs>323</Paragraphs>
  <ScaleCrop>false</ScaleCrop>
  <HeadingPairs>
    <vt:vector size="2" baseType="variant">
      <vt:variant>
        <vt:lpstr>Title</vt:lpstr>
      </vt:variant>
      <vt:variant>
        <vt:i4>1</vt:i4>
      </vt:variant>
    </vt:vector>
  </HeadingPairs>
  <TitlesOfParts>
    <vt:vector size="1" baseType="lpstr">
      <vt:lpstr>SECTION 0 - 0</vt:lpstr>
    </vt:vector>
  </TitlesOfParts>
  <Company>USDA Forest Service R4</Company>
  <LinksUpToDate>false</LinksUpToDate>
  <CharactersWithSpaces>161556</CharactersWithSpaces>
  <SharedDoc>false</SharedDoc>
  <HLinks>
    <vt:vector size="468" baseType="variant">
      <vt:variant>
        <vt:i4>6160452</vt:i4>
      </vt:variant>
      <vt:variant>
        <vt:i4>336</vt:i4>
      </vt:variant>
      <vt:variant>
        <vt:i4>0</vt:i4>
      </vt:variant>
      <vt:variant>
        <vt:i4>5</vt:i4>
      </vt:variant>
      <vt:variant>
        <vt:lpwstr>http://www.specagent.com/Lookup?uid=123457010727</vt:lpwstr>
      </vt:variant>
      <vt:variant>
        <vt:lpwstr/>
      </vt:variant>
      <vt:variant>
        <vt:i4>5767237</vt:i4>
      </vt:variant>
      <vt:variant>
        <vt:i4>333</vt:i4>
      </vt:variant>
      <vt:variant>
        <vt:i4>0</vt:i4>
      </vt:variant>
      <vt:variant>
        <vt:i4>5</vt:i4>
      </vt:variant>
      <vt:variant>
        <vt:lpwstr>http://www.specagent.com/Lookup?uid=123457010731</vt:lpwstr>
      </vt:variant>
      <vt:variant>
        <vt:lpwstr/>
      </vt:variant>
      <vt:variant>
        <vt:i4>5767236</vt:i4>
      </vt:variant>
      <vt:variant>
        <vt:i4>330</vt:i4>
      </vt:variant>
      <vt:variant>
        <vt:i4>0</vt:i4>
      </vt:variant>
      <vt:variant>
        <vt:i4>5</vt:i4>
      </vt:variant>
      <vt:variant>
        <vt:lpwstr>http://www.specagent.com/Lookup?uid=123457010721</vt:lpwstr>
      </vt:variant>
      <vt:variant>
        <vt:lpwstr/>
      </vt:variant>
      <vt:variant>
        <vt:i4>3276917</vt:i4>
      </vt:variant>
      <vt:variant>
        <vt:i4>327</vt:i4>
      </vt:variant>
      <vt:variant>
        <vt:i4>0</vt:i4>
      </vt:variant>
      <vt:variant>
        <vt:i4>5</vt:i4>
      </vt:variant>
      <vt:variant>
        <vt:lpwstr>http://www.specagent.com/Lookup?ulid=11657</vt:lpwstr>
      </vt:variant>
      <vt:variant>
        <vt:lpwstr/>
      </vt:variant>
      <vt:variant>
        <vt:i4>3342417</vt:i4>
      </vt:variant>
      <vt:variant>
        <vt:i4>318</vt:i4>
      </vt:variant>
      <vt:variant>
        <vt:i4>0</vt:i4>
      </vt:variant>
      <vt:variant>
        <vt:i4>5</vt:i4>
      </vt:variant>
      <vt:variant>
        <vt:lpwstr>http://www.arcomnet.com/sustainable_design.aspx?topic=212</vt:lpwstr>
      </vt:variant>
      <vt:variant>
        <vt:lpwstr/>
      </vt:variant>
      <vt:variant>
        <vt:i4>6029383</vt:i4>
      </vt:variant>
      <vt:variant>
        <vt:i4>315</vt:i4>
      </vt:variant>
      <vt:variant>
        <vt:i4>0</vt:i4>
      </vt:variant>
      <vt:variant>
        <vt:i4>5</vt:i4>
      </vt:variant>
      <vt:variant>
        <vt:lpwstr>http://www.specagent.com/Lookup?uid=123457010715</vt:lpwstr>
      </vt:variant>
      <vt:variant>
        <vt:lpwstr/>
      </vt:variant>
      <vt:variant>
        <vt:i4>5898310</vt:i4>
      </vt:variant>
      <vt:variant>
        <vt:i4>312</vt:i4>
      </vt:variant>
      <vt:variant>
        <vt:i4>0</vt:i4>
      </vt:variant>
      <vt:variant>
        <vt:i4>5</vt:i4>
      </vt:variant>
      <vt:variant>
        <vt:lpwstr>http://www.specagent.com/Lookup?uid=123457010703</vt:lpwstr>
      </vt:variant>
      <vt:variant>
        <vt:lpwstr/>
      </vt:variant>
      <vt:variant>
        <vt:i4>5832774</vt:i4>
      </vt:variant>
      <vt:variant>
        <vt:i4>309</vt:i4>
      </vt:variant>
      <vt:variant>
        <vt:i4>0</vt:i4>
      </vt:variant>
      <vt:variant>
        <vt:i4>5</vt:i4>
      </vt:variant>
      <vt:variant>
        <vt:lpwstr>http://www.specagent.com/Lookup?uid=123457010700</vt:lpwstr>
      </vt:variant>
      <vt:variant>
        <vt:lpwstr/>
      </vt:variant>
      <vt:variant>
        <vt:i4>5308495</vt:i4>
      </vt:variant>
      <vt:variant>
        <vt:i4>306</vt:i4>
      </vt:variant>
      <vt:variant>
        <vt:i4>0</vt:i4>
      </vt:variant>
      <vt:variant>
        <vt:i4>5</vt:i4>
      </vt:variant>
      <vt:variant>
        <vt:lpwstr>http://www.specagent.com/Lookup?uid=123457010699</vt:lpwstr>
      </vt:variant>
      <vt:variant>
        <vt:lpwstr/>
      </vt:variant>
      <vt:variant>
        <vt:i4>5308487</vt:i4>
      </vt:variant>
      <vt:variant>
        <vt:i4>303</vt:i4>
      </vt:variant>
      <vt:variant>
        <vt:i4>0</vt:i4>
      </vt:variant>
      <vt:variant>
        <vt:i4>5</vt:i4>
      </vt:variant>
      <vt:variant>
        <vt:lpwstr>http://www.specagent.com/Lookup?uid=123457010718</vt:lpwstr>
      </vt:variant>
      <vt:variant>
        <vt:lpwstr/>
      </vt:variant>
      <vt:variant>
        <vt:i4>3932276</vt:i4>
      </vt:variant>
      <vt:variant>
        <vt:i4>300</vt:i4>
      </vt:variant>
      <vt:variant>
        <vt:i4>0</vt:i4>
      </vt:variant>
      <vt:variant>
        <vt:i4>5</vt:i4>
      </vt:variant>
      <vt:variant>
        <vt:lpwstr>http://www.specagent.com/Lookup?ulid=11649</vt:lpwstr>
      </vt:variant>
      <vt:variant>
        <vt:lpwstr/>
      </vt:variant>
      <vt:variant>
        <vt:i4>5242955</vt:i4>
      </vt:variant>
      <vt:variant>
        <vt:i4>291</vt:i4>
      </vt:variant>
      <vt:variant>
        <vt:i4>0</vt:i4>
      </vt:variant>
      <vt:variant>
        <vt:i4>5</vt:i4>
      </vt:variant>
      <vt:variant>
        <vt:lpwstr>http://www.specagent.com/Lookup?uid=123457108649</vt:lpwstr>
      </vt:variant>
      <vt:variant>
        <vt:lpwstr/>
      </vt:variant>
      <vt:variant>
        <vt:i4>5308491</vt:i4>
      </vt:variant>
      <vt:variant>
        <vt:i4>288</vt:i4>
      </vt:variant>
      <vt:variant>
        <vt:i4>0</vt:i4>
      </vt:variant>
      <vt:variant>
        <vt:i4>5</vt:i4>
      </vt:variant>
      <vt:variant>
        <vt:lpwstr>http://www.specagent.com/Lookup?uid=123457108648</vt:lpwstr>
      </vt:variant>
      <vt:variant>
        <vt:lpwstr/>
      </vt:variant>
      <vt:variant>
        <vt:i4>6094923</vt:i4>
      </vt:variant>
      <vt:variant>
        <vt:i4>285</vt:i4>
      </vt:variant>
      <vt:variant>
        <vt:i4>0</vt:i4>
      </vt:variant>
      <vt:variant>
        <vt:i4>5</vt:i4>
      </vt:variant>
      <vt:variant>
        <vt:lpwstr>http://www.specagent.com/Lookup?uid=123457108644</vt:lpwstr>
      </vt:variant>
      <vt:variant>
        <vt:lpwstr/>
      </vt:variant>
      <vt:variant>
        <vt:i4>5767243</vt:i4>
      </vt:variant>
      <vt:variant>
        <vt:i4>282</vt:i4>
      </vt:variant>
      <vt:variant>
        <vt:i4>0</vt:i4>
      </vt:variant>
      <vt:variant>
        <vt:i4>5</vt:i4>
      </vt:variant>
      <vt:variant>
        <vt:lpwstr>http://www.specagent.com/Lookup?uid=123457108641</vt:lpwstr>
      </vt:variant>
      <vt:variant>
        <vt:lpwstr/>
      </vt:variant>
      <vt:variant>
        <vt:i4>5832779</vt:i4>
      </vt:variant>
      <vt:variant>
        <vt:i4>279</vt:i4>
      </vt:variant>
      <vt:variant>
        <vt:i4>0</vt:i4>
      </vt:variant>
      <vt:variant>
        <vt:i4>5</vt:i4>
      </vt:variant>
      <vt:variant>
        <vt:lpwstr>http://www.specagent.com/Lookup?uid=123457108640</vt:lpwstr>
      </vt:variant>
      <vt:variant>
        <vt:lpwstr/>
      </vt:variant>
      <vt:variant>
        <vt:i4>6225996</vt:i4>
      </vt:variant>
      <vt:variant>
        <vt:i4>276</vt:i4>
      </vt:variant>
      <vt:variant>
        <vt:i4>0</vt:i4>
      </vt:variant>
      <vt:variant>
        <vt:i4>5</vt:i4>
      </vt:variant>
      <vt:variant>
        <vt:lpwstr>http://www.specagent.com/Lookup?uid=123457108636</vt:lpwstr>
      </vt:variant>
      <vt:variant>
        <vt:lpwstr/>
      </vt:variant>
      <vt:variant>
        <vt:i4>5963852</vt:i4>
      </vt:variant>
      <vt:variant>
        <vt:i4>273</vt:i4>
      </vt:variant>
      <vt:variant>
        <vt:i4>0</vt:i4>
      </vt:variant>
      <vt:variant>
        <vt:i4>5</vt:i4>
      </vt:variant>
      <vt:variant>
        <vt:lpwstr>http://www.specagent.com/Lookup?uid=123457108632</vt:lpwstr>
      </vt:variant>
      <vt:variant>
        <vt:lpwstr/>
      </vt:variant>
      <vt:variant>
        <vt:i4>5832780</vt:i4>
      </vt:variant>
      <vt:variant>
        <vt:i4>270</vt:i4>
      </vt:variant>
      <vt:variant>
        <vt:i4>0</vt:i4>
      </vt:variant>
      <vt:variant>
        <vt:i4>5</vt:i4>
      </vt:variant>
      <vt:variant>
        <vt:lpwstr>http://www.specagent.com/Lookup?uid=123457108630</vt:lpwstr>
      </vt:variant>
      <vt:variant>
        <vt:lpwstr/>
      </vt:variant>
      <vt:variant>
        <vt:i4>5242957</vt:i4>
      </vt:variant>
      <vt:variant>
        <vt:i4>267</vt:i4>
      </vt:variant>
      <vt:variant>
        <vt:i4>0</vt:i4>
      </vt:variant>
      <vt:variant>
        <vt:i4>5</vt:i4>
      </vt:variant>
      <vt:variant>
        <vt:lpwstr>http://www.specagent.com/Lookup?uid=123457108629</vt:lpwstr>
      </vt:variant>
      <vt:variant>
        <vt:lpwstr/>
      </vt:variant>
      <vt:variant>
        <vt:i4>6225997</vt:i4>
      </vt:variant>
      <vt:variant>
        <vt:i4>264</vt:i4>
      </vt:variant>
      <vt:variant>
        <vt:i4>0</vt:i4>
      </vt:variant>
      <vt:variant>
        <vt:i4>5</vt:i4>
      </vt:variant>
      <vt:variant>
        <vt:lpwstr>http://www.specagent.com/Lookup?uid=123457108626</vt:lpwstr>
      </vt:variant>
      <vt:variant>
        <vt:lpwstr/>
      </vt:variant>
      <vt:variant>
        <vt:i4>6225995</vt:i4>
      </vt:variant>
      <vt:variant>
        <vt:i4>261</vt:i4>
      </vt:variant>
      <vt:variant>
        <vt:i4>0</vt:i4>
      </vt:variant>
      <vt:variant>
        <vt:i4>5</vt:i4>
      </vt:variant>
      <vt:variant>
        <vt:lpwstr>http://www.specagent.com/Lookup?uid=123457108646</vt:lpwstr>
      </vt:variant>
      <vt:variant>
        <vt:lpwstr/>
      </vt:variant>
      <vt:variant>
        <vt:i4>3211379</vt:i4>
      </vt:variant>
      <vt:variant>
        <vt:i4>258</vt:i4>
      </vt:variant>
      <vt:variant>
        <vt:i4>0</vt:i4>
      </vt:variant>
      <vt:variant>
        <vt:i4>5</vt:i4>
      </vt:variant>
      <vt:variant>
        <vt:lpwstr>http://www.specagent.com/Lookup?ulid=11634</vt:lpwstr>
      </vt:variant>
      <vt:variant>
        <vt:lpwstr/>
      </vt:variant>
      <vt:variant>
        <vt:i4>5701711</vt:i4>
      </vt:variant>
      <vt:variant>
        <vt:i4>249</vt:i4>
      </vt:variant>
      <vt:variant>
        <vt:i4>0</vt:i4>
      </vt:variant>
      <vt:variant>
        <vt:i4>5</vt:i4>
      </vt:variant>
      <vt:variant>
        <vt:lpwstr>http://www.specagent.com/Lookup?uid=123456836379</vt:lpwstr>
      </vt:variant>
      <vt:variant>
        <vt:lpwstr/>
      </vt:variant>
      <vt:variant>
        <vt:i4>5636175</vt:i4>
      </vt:variant>
      <vt:variant>
        <vt:i4>246</vt:i4>
      </vt:variant>
      <vt:variant>
        <vt:i4>0</vt:i4>
      </vt:variant>
      <vt:variant>
        <vt:i4>5</vt:i4>
      </vt:variant>
      <vt:variant>
        <vt:lpwstr>http://www.specagent.com/Lookup?uid=123456836378</vt:lpwstr>
      </vt:variant>
      <vt:variant>
        <vt:lpwstr/>
      </vt:variant>
      <vt:variant>
        <vt:i4>6094927</vt:i4>
      </vt:variant>
      <vt:variant>
        <vt:i4>243</vt:i4>
      </vt:variant>
      <vt:variant>
        <vt:i4>0</vt:i4>
      </vt:variant>
      <vt:variant>
        <vt:i4>5</vt:i4>
      </vt:variant>
      <vt:variant>
        <vt:lpwstr>http://www.specagent.com/Lookup?uid=123456836373</vt:lpwstr>
      </vt:variant>
      <vt:variant>
        <vt:lpwstr/>
      </vt:variant>
      <vt:variant>
        <vt:i4>196681</vt:i4>
      </vt:variant>
      <vt:variant>
        <vt:i4>240</vt:i4>
      </vt:variant>
      <vt:variant>
        <vt:i4>0</vt:i4>
      </vt:variant>
      <vt:variant>
        <vt:i4>5</vt:i4>
      </vt:variant>
      <vt:variant>
        <vt:lpwstr>http://www.specagent.com/Lookup?ulid=6875</vt:lpwstr>
      </vt:variant>
      <vt:variant>
        <vt:lpwstr/>
      </vt:variant>
      <vt:variant>
        <vt:i4>6094919</vt:i4>
      </vt:variant>
      <vt:variant>
        <vt:i4>231</vt:i4>
      </vt:variant>
      <vt:variant>
        <vt:i4>0</vt:i4>
      </vt:variant>
      <vt:variant>
        <vt:i4>5</vt:i4>
      </vt:variant>
      <vt:variant>
        <vt:lpwstr>http://www.specagent.com/Lookup?uid=123457006072</vt:lpwstr>
      </vt:variant>
      <vt:variant>
        <vt:lpwstr/>
      </vt:variant>
      <vt:variant>
        <vt:i4>5898310</vt:i4>
      </vt:variant>
      <vt:variant>
        <vt:i4>228</vt:i4>
      </vt:variant>
      <vt:variant>
        <vt:i4>0</vt:i4>
      </vt:variant>
      <vt:variant>
        <vt:i4>5</vt:i4>
      </vt:variant>
      <vt:variant>
        <vt:lpwstr>http://www.specagent.com/Lookup?uid=123457006065</vt:lpwstr>
      </vt:variant>
      <vt:variant>
        <vt:lpwstr/>
      </vt:variant>
      <vt:variant>
        <vt:i4>5767238</vt:i4>
      </vt:variant>
      <vt:variant>
        <vt:i4>225</vt:i4>
      </vt:variant>
      <vt:variant>
        <vt:i4>0</vt:i4>
      </vt:variant>
      <vt:variant>
        <vt:i4>5</vt:i4>
      </vt:variant>
      <vt:variant>
        <vt:lpwstr>http://www.specagent.com/Lookup?uid=123457006067</vt:lpwstr>
      </vt:variant>
      <vt:variant>
        <vt:lpwstr/>
      </vt:variant>
      <vt:variant>
        <vt:i4>196672</vt:i4>
      </vt:variant>
      <vt:variant>
        <vt:i4>222</vt:i4>
      </vt:variant>
      <vt:variant>
        <vt:i4>0</vt:i4>
      </vt:variant>
      <vt:variant>
        <vt:i4>5</vt:i4>
      </vt:variant>
      <vt:variant>
        <vt:lpwstr>http://www.specagent.com/Lookup?ulid=5148</vt:lpwstr>
      </vt:variant>
      <vt:variant>
        <vt:lpwstr/>
      </vt:variant>
      <vt:variant>
        <vt:i4>5701702</vt:i4>
      </vt:variant>
      <vt:variant>
        <vt:i4>210</vt:i4>
      </vt:variant>
      <vt:variant>
        <vt:i4>0</vt:i4>
      </vt:variant>
      <vt:variant>
        <vt:i4>5</vt:i4>
      </vt:variant>
      <vt:variant>
        <vt:lpwstr>http://www.specagent.com/Lookup?uid=123457046468</vt:lpwstr>
      </vt:variant>
      <vt:variant>
        <vt:lpwstr/>
      </vt:variant>
      <vt:variant>
        <vt:i4>5832774</vt:i4>
      </vt:variant>
      <vt:variant>
        <vt:i4>207</vt:i4>
      </vt:variant>
      <vt:variant>
        <vt:i4>0</vt:i4>
      </vt:variant>
      <vt:variant>
        <vt:i4>5</vt:i4>
      </vt:variant>
      <vt:variant>
        <vt:lpwstr>http://www.specagent.com/Lookup?uid=123457046466</vt:lpwstr>
      </vt:variant>
      <vt:variant>
        <vt:lpwstr/>
      </vt:variant>
      <vt:variant>
        <vt:i4>6225991</vt:i4>
      </vt:variant>
      <vt:variant>
        <vt:i4>204</vt:i4>
      </vt:variant>
      <vt:variant>
        <vt:i4>0</vt:i4>
      </vt:variant>
      <vt:variant>
        <vt:i4>5</vt:i4>
      </vt:variant>
      <vt:variant>
        <vt:lpwstr>http://www.specagent.com/Lookup?uid=123457046470</vt:lpwstr>
      </vt:variant>
      <vt:variant>
        <vt:lpwstr/>
      </vt:variant>
      <vt:variant>
        <vt:i4>5963846</vt:i4>
      </vt:variant>
      <vt:variant>
        <vt:i4>201</vt:i4>
      </vt:variant>
      <vt:variant>
        <vt:i4>0</vt:i4>
      </vt:variant>
      <vt:variant>
        <vt:i4>5</vt:i4>
      </vt:variant>
      <vt:variant>
        <vt:lpwstr>http://www.specagent.com/Lookup?uid=123457046464</vt:lpwstr>
      </vt:variant>
      <vt:variant>
        <vt:lpwstr/>
      </vt:variant>
      <vt:variant>
        <vt:i4>852041</vt:i4>
      </vt:variant>
      <vt:variant>
        <vt:i4>198</vt:i4>
      </vt:variant>
      <vt:variant>
        <vt:i4>0</vt:i4>
      </vt:variant>
      <vt:variant>
        <vt:i4>5</vt:i4>
      </vt:variant>
      <vt:variant>
        <vt:lpwstr>http://www.specagent.com/Lookup?ulid=6898</vt:lpwstr>
      </vt:variant>
      <vt:variant>
        <vt:lpwstr/>
      </vt:variant>
      <vt:variant>
        <vt:i4>5963841</vt:i4>
      </vt:variant>
      <vt:variant>
        <vt:i4>195</vt:i4>
      </vt:variant>
      <vt:variant>
        <vt:i4>0</vt:i4>
      </vt:variant>
      <vt:variant>
        <vt:i4>5</vt:i4>
      </vt:variant>
      <vt:variant>
        <vt:lpwstr>http://www.specagent.com/Lookup?uid=123457046414</vt:lpwstr>
      </vt:variant>
      <vt:variant>
        <vt:lpwstr/>
      </vt:variant>
      <vt:variant>
        <vt:i4>852041</vt:i4>
      </vt:variant>
      <vt:variant>
        <vt:i4>192</vt:i4>
      </vt:variant>
      <vt:variant>
        <vt:i4>0</vt:i4>
      </vt:variant>
      <vt:variant>
        <vt:i4>5</vt:i4>
      </vt:variant>
      <vt:variant>
        <vt:lpwstr>http://www.specagent.com/Lookup?ulid=6892</vt:lpwstr>
      </vt:variant>
      <vt:variant>
        <vt:lpwstr/>
      </vt:variant>
      <vt:variant>
        <vt:i4>6160451</vt:i4>
      </vt:variant>
      <vt:variant>
        <vt:i4>171</vt:i4>
      </vt:variant>
      <vt:variant>
        <vt:i4>0</vt:i4>
      </vt:variant>
      <vt:variant>
        <vt:i4>5</vt:i4>
      </vt:variant>
      <vt:variant>
        <vt:lpwstr>http://www.specagent.com/Lookup?uid=123457003263</vt:lpwstr>
      </vt:variant>
      <vt:variant>
        <vt:lpwstr/>
      </vt:variant>
      <vt:variant>
        <vt:i4>6225987</vt:i4>
      </vt:variant>
      <vt:variant>
        <vt:i4>168</vt:i4>
      </vt:variant>
      <vt:variant>
        <vt:i4>0</vt:i4>
      </vt:variant>
      <vt:variant>
        <vt:i4>5</vt:i4>
      </vt:variant>
      <vt:variant>
        <vt:lpwstr>http://www.specagent.com/Lookup?uid=123457003262</vt:lpwstr>
      </vt:variant>
      <vt:variant>
        <vt:lpwstr/>
      </vt:variant>
      <vt:variant>
        <vt:i4>6029379</vt:i4>
      </vt:variant>
      <vt:variant>
        <vt:i4>165</vt:i4>
      </vt:variant>
      <vt:variant>
        <vt:i4>0</vt:i4>
      </vt:variant>
      <vt:variant>
        <vt:i4>5</vt:i4>
      </vt:variant>
      <vt:variant>
        <vt:lpwstr>http://www.specagent.com/Lookup?uid=123457003261</vt:lpwstr>
      </vt:variant>
      <vt:variant>
        <vt:lpwstr/>
      </vt:variant>
      <vt:variant>
        <vt:i4>6094915</vt:i4>
      </vt:variant>
      <vt:variant>
        <vt:i4>162</vt:i4>
      </vt:variant>
      <vt:variant>
        <vt:i4>0</vt:i4>
      </vt:variant>
      <vt:variant>
        <vt:i4>5</vt:i4>
      </vt:variant>
      <vt:variant>
        <vt:lpwstr>http://www.specagent.com/Lookup?uid=123457003260</vt:lpwstr>
      </vt:variant>
      <vt:variant>
        <vt:lpwstr/>
      </vt:variant>
      <vt:variant>
        <vt:i4>131140</vt:i4>
      </vt:variant>
      <vt:variant>
        <vt:i4>159</vt:i4>
      </vt:variant>
      <vt:variant>
        <vt:i4>0</vt:i4>
      </vt:variant>
      <vt:variant>
        <vt:i4>5</vt:i4>
      </vt:variant>
      <vt:variant>
        <vt:lpwstr>http://www.specagent.com/Lookup?ulid=7574</vt:lpwstr>
      </vt:variant>
      <vt:variant>
        <vt:lpwstr/>
      </vt:variant>
      <vt:variant>
        <vt:i4>3539026</vt:i4>
      </vt:variant>
      <vt:variant>
        <vt:i4>150</vt:i4>
      </vt:variant>
      <vt:variant>
        <vt:i4>0</vt:i4>
      </vt:variant>
      <vt:variant>
        <vt:i4>5</vt:i4>
      </vt:variant>
      <vt:variant>
        <vt:lpwstr>http://www.arcomnet.com/sustainable_design.aspx?topic=140</vt:lpwstr>
      </vt:variant>
      <vt:variant>
        <vt:lpwstr/>
      </vt:variant>
      <vt:variant>
        <vt:i4>6160454</vt:i4>
      </vt:variant>
      <vt:variant>
        <vt:i4>147</vt:i4>
      </vt:variant>
      <vt:variant>
        <vt:i4>0</vt:i4>
      </vt:variant>
      <vt:variant>
        <vt:i4>5</vt:i4>
      </vt:variant>
      <vt:variant>
        <vt:lpwstr>http://www.specagent.com/Lookup?uid=123457016565</vt:lpwstr>
      </vt:variant>
      <vt:variant>
        <vt:lpwstr/>
      </vt:variant>
      <vt:variant>
        <vt:i4>6225990</vt:i4>
      </vt:variant>
      <vt:variant>
        <vt:i4>144</vt:i4>
      </vt:variant>
      <vt:variant>
        <vt:i4>0</vt:i4>
      </vt:variant>
      <vt:variant>
        <vt:i4>5</vt:i4>
      </vt:variant>
      <vt:variant>
        <vt:lpwstr>http://www.specagent.com/Lookup?uid=123457016564</vt:lpwstr>
      </vt:variant>
      <vt:variant>
        <vt:lpwstr/>
      </vt:variant>
      <vt:variant>
        <vt:i4>5767238</vt:i4>
      </vt:variant>
      <vt:variant>
        <vt:i4>141</vt:i4>
      </vt:variant>
      <vt:variant>
        <vt:i4>0</vt:i4>
      </vt:variant>
      <vt:variant>
        <vt:i4>5</vt:i4>
      </vt:variant>
      <vt:variant>
        <vt:lpwstr>http://www.specagent.com/Lookup?uid=123457016563</vt:lpwstr>
      </vt:variant>
      <vt:variant>
        <vt:lpwstr/>
      </vt:variant>
      <vt:variant>
        <vt:i4>5832774</vt:i4>
      </vt:variant>
      <vt:variant>
        <vt:i4>138</vt:i4>
      </vt:variant>
      <vt:variant>
        <vt:i4>0</vt:i4>
      </vt:variant>
      <vt:variant>
        <vt:i4>5</vt:i4>
      </vt:variant>
      <vt:variant>
        <vt:lpwstr>http://www.specagent.com/Lookup?uid=123457016562</vt:lpwstr>
      </vt:variant>
      <vt:variant>
        <vt:lpwstr/>
      </vt:variant>
      <vt:variant>
        <vt:i4>3145842</vt:i4>
      </vt:variant>
      <vt:variant>
        <vt:i4>135</vt:i4>
      </vt:variant>
      <vt:variant>
        <vt:i4>0</vt:i4>
      </vt:variant>
      <vt:variant>
        <vt:i4>5</vt:i4>
      </vt:variant>
      <vt:variant>
        <vt:lpwstr>http://www.specagent.com/Lookup?ulid=12013</vt:lpwstr>
      </vt:variant>
      <vt:variant>
        <vt:lpwstr/>
      </vt:variant>
      <vt:variant>
        <vt:i4>5898308</vt:i4>
      </vt:variant>
      <vt:variant>
        <vt:i4>132</vt:i4>
      </vt:variant>
      <vt:variant>
        <vt:i4>0</vt:i4>
      </vt:variant>
      <vt:variant>
        <vt:i4>5</vt:i4>
      </vt:variant>
      <vt:variant>
        <vt:lpwstr>http://www.specagent.com/Lookup?uid=123457016541</vt:lpwstr>
      </vt:variant>
      <vt:variant>
        <vt:lpwstr/>
      </vt:variant>
      <vt:variant>
        <vt:i4>5767235</vt:i4>
      </vt:variant>
      <vt:variant>
        <vt:i4>129</vt:i4>
      </vt:variant>
      <vt:variant>
        <vt:i4>0</vt:i4>
      </vt:variant>
      <vt:variant>
        <vt:i4>5</vt:i4>
      </vt:variant>
      <vt:variant>
        <vt:lpwstr>http://www.specagent.com/Lookup?uid=123457016533</vt:lpwstr>
      </vt:variant>
      <vt:variant>
        <vt:lpwstr/>
      </vt:variant>
      <vt:variant>
        <vt:i4>5898307</vt:i4>
      </vt:variant>
      <vt:variant>
        <vt:i4>126</vt:i4>
      </vt:variant>
      <vt:variant>
        <vt:i4>0</vt:i4>
      </vt:variant>
      <vt:variant>
        <vt:i4>5</vt:i4>
      </vt:variant>
      <vt:variant>
        <vt:lpwstr>http://www.specagent.com/Lookup?uid=123457016531</vt:lpwstr>
      </vt:variant>
      <vt:variant>
        <vt:lpwstr/>
      </vt:variant>
      <vt:variant>
        <vt:i4>5898308</vt:i4>
      </vt:variant>
      <vt:variant>
        <vt:i4>123</vt:i4>
      </vt:variant>
      <vt:variant>
        <vt:i4>0</vt:i4>
      </vt:variant>
      <vt:variant>
        <vt:i4>5</vt:i4>
      </vt:variant>
      <vt:variant>
        <vt:lpwstr>http://www.specagent.com/Lookup?uid=123457016541</vt:lpwstr>
      </vt:variant>
      <vt:variant>
        <vt:lpwstr/>
      </vt:variant>
      <vt:variant>
        <vt:i4>5767235</vt:i4>
      </vt:variant>
      <vt:variant>
        <vt:i4>120</vt:i4>
      </vt:variant>
      <vt:variant>
        <vt:i4>0</vt:i4>
      </vt:variant>
      <vt:variant>
        <vt:i4>5</vt:i4>
      </vt:variant>
      <vt:variant>
        <vt:lpwstr>http://www.specagent.com/Lookup?uid=123457016533</vt:lpwstr>
      </vt:variant>
      <vt:variant>
        <vt:lpwstr/>
      </vt:variant>
      <vt:variant>
        <vt:i4>5898307</vt:i4>
      </vt:variant>
      <vt:variant>
        <vt:i4>117</vt:i4>
      </vt:variant>
      <vt:variant>
        <vt:i4>0</vt:i4>
      </vt:variant>
      <vt:variant>
        <vt:i4>5</vt:i4>
      </vt:variant>
      <vt:variant>
        <vt:lpwstr>http://www.specagent.com/Lookup?uid=123457016531</vt:lpwstr>
      </vt:variant>
      <vt:variant>
        <vt:lpwstr/>
      </vt:variant>
      <vt:variant>
        <vt:i4>5898308</vt:i4>
      </vt:variant>
      <vt:variant>
        <vt:i4>114</vt:i4>
      </vt:variant>
      <vt:variant>
        <vt:i4>0</vt:i4>
      </vt:variant>
      <vt:variant>
        <vt:i4>5</vt:i4>
      </vt:variant>
      <vt:variant>
        <vt:lpwstr>http://www.specagent.com/Lookup?uid=123457016541</vt:lpwstr>
      </vt:variant>
      <vt:variant>
        <vt:lpwstr/>
      </vt:variant>
      <vt:variant>
        <vt:i4>5767235</vt:i4>
      </vt:variant>
      <vt:variant>
        <vt:i4>111</vt:i4>
      </vt:variant>
      <vt:variant>
        <vt:i4>0</vt:i4>
      </vt:variant>
      <vt:variant>
        <vt:i4>5</vt:i4>
      </vt:variant>
      <vt:variant>
        <vt:lpwstr>http://www.specagent.com/Lookup?uid=123457016533</vt:lpwstr>
      </vt:variant>
      <vt:variant>
        <vt:lpwstr/>
      </vt:variant>
      <vt:variant>
        <vt:i4>5898307</vt:i4>
      </vt:variant>
      <vt:variant>
        <vt:i4>108</vt:i4>
      </vt:variant>
      <vt:variant>
        <vt:i4>0</vt:i4>
      </vt:variant>
      <vt:variant>
        <vt:i4>5</vt:i4>
      </vt:variant>
      <vt:variant>
        <vt:lpwstr>http://www.specagent.com/Lookup?uid=123457016531</vt:lpwstr>
      </vt:variant>
      <vt:variant>
        <vt:lpwstr/>
      </vt:variant>
      <vt:variant>
        <vt:i4>3801203</vt:i4>
      </vt:variant>
      <vt:variant>
        <vt:i4>105</vt:i4>
      </vt:variant>
      <vt:variant>
        <vt:i4>0</vt:i4>
      </vt:variant>
      <vt:variant>
        <vt:i4>5</vt:i4>
      </vt:variant>
      <vt:variant>
        <vt:lpwstr>http://www.specagent.com/Lookup?ulid=12009</vt:lpwstr>
      </vt:variant>
      <vt:variant>
        <vt:lpwstr/>
      </vt:variant>
      <vt:variant>
        <vt:i4>5505089</vt:i4>
      </vt:variant>
      <vt:variant>
        <vt:i4>66</vt:i4>
      </vt:variant>
      <vt:variant>
        <vt:i4>0</vt:i4>
      </vt:variant>
      <vt:variant>
        <vt:i4>5</vt:i4>
      </vt:variant>
      <vt:variant>
        <vt:lpwstr>http://www.access-board.gov/adaag/html/adaag.htm</vt:lpwstr>
      </vt:variant>
      <vt:variant>
        <vt:lpwstr/>
      </vt:variant>
      <vt:variant>
        <vt:i4>1572925</vt:i4>
      </vt:variant>
      <vt:variant>
        <vt:i4>56</vt:i4>
      </vt:variant>
      <vt:variant>
        <vt:i4>0</vt:i4>
      </vt:variant>
      <vt:variant>
        <vt:i4>5</vt:i4>
      </vt:variant>
      <vt:variant>
        <vt:lpwstr/>
      </vt:variant>
      <vt:variant>
        <vt:lpwstr>_Toc198302477</vt:lpwstr>
      </vt:variant>
      <vt:variant>
        <vt:i4>1572925</vt:i4>
      </vt:variant>
      <vt:variant>
        <vt:i4>53</vt:i4>
      </vt:variant>
      <vt:variant>
        <vt:i4>0</vt:i4>
      </vt:variant>
      <vt:variant>
        <vt:i4>5</vt:i4>
      </vt:variant>
      <vt:variant>
        <vt:lpwstr/>
      </vt:variant>
      <vt:variant>
        <vt:lpwstr>_Toc198302476</vt:lpwstr>
      </vt:variant>
      <vt:variant>
        <vt:i4>1572925</vt:i4>
      </vt:variant>
      <vt:variant>
        <vt:i4>50</vt:i4>
      </vt:variant>
      <vt:variant>
        <vt:i4>0</vt:i4>
      </vt:variant>
      <vt:variant>
        <vt:i4>5</vt:i4>
      </vt:variant>
      <vt:variant>
        <vt:lpwstr/>
      </vt:variant>
      <vt:variant>
        <vt:lpwstr>_Toc198302475</vt:lpwstr>
      </vt:variant>
      <vt:variant>
        <vt:i4>1572925</vt:i4>
      </vt:variant>
      <vt:variant>
        <vt:i4>47</vt:i4>
      </vt:variant>
      <vt:variant>
        <vt:i4>0</vt:i4>
      </vt:variant>
      <vt:variant>
        <vt:i4>5</vt:i4>
      </vt:variant>
      <vt:variant>
        <vt:lpwstr/>
      </vt:variant>
      <vt:variant>
        <vt:lpwstr>_Toc198302474</vt:lpwstr>
      </vt:variant>
      <vt:variant>
        <vt:i4>1572925</vt:i4>
      </vt:variant>
      <vt:variant>
        <vt:i4>44</vt:i4>
      </vt:variant>
      <vt:variant>
        <vt:i4>0</vt:i4>
      </vt:variant>
      <vt:variant>
        <vt:i4>5</vt:i4>
      </vt:variant>
      <vt:variant>
        <vt:lpwstr/>
      </vt:variant>
      <vt:variant>
        <vt:lpwstr>_Toc198302473</vt:lpwstr>
      </vt:variant>
      <vt:variant>
        <vt:i4>1572925</vt:i4>
      </vt:variant>
      <vt:variant>
        <vt:i4>41</vt:i4>
      </vt:variant>
      <vt:variant>
        <vt:i4>0</vt:i4>
      </vt:variant>
      <vt:variant>
        <vt:i4>5</vt:i4>
      </vt:variant>
      <vt:variant>
        <vt:lpwstr/>
      </vt:variant>
      <vt:variant>
        <vt:lpwstr>_Toc198302472</vt:lpwstr>
      </vt:variant>
      <vt:variant>
        <vt:i4>1572925</vt:i4>
      </vt:variant>
      <vt:variant>
        <vt:i4>38</vt:i4>
      </vt:variant>
      <vt:variant>
        <vt:i4>0</vt:i4>
      </vt:variant>
      <vt:variant>
        <vt:i4>5</vt:i4>
      </vt:variant>
      <vt:variant>
        <vt:lpwstr/>
      </vt:variant>
      <vt:variant>
        <vt:lpwstr>_Toc198302471</vt:lpwstr>
      </vt:variant>
      <vt:variant>
        <vt:i4>1572925</vt:i4>
      </vt:variant>
      <vt:variant>
        <vt:i4>35</vt:i4>
      </vt:variant>
      <vt:variant>
        <vt:i4>0</vt:i4>
      </vt:variant>
      <vt:variant>
        <vt:i4>5</vt:i4>
      </vt:variant>
      <vt:variant>
        <vt:lpwstr/>
      </vt:variant>
      <vt:variant>
        <vt:lpwstr>_Toc198302470</vt:lpwstr>
      </vt:variant>
      <vt:variant>
        <vt:i4>1638461</vt:i4>
      </vt:variant>
      <vt:variant>
        <vt:i4>32</vt:i4>
      </vt:variant>
      <vt:variant>
        <vt:i4>0</vt:i4>
      </vt:variant>
      <vt:variant>
        <vt:i4>5</vt:i4>
      </vt:variant>
      <vt:variant>
        <vt:lpwstr/>
      </vt:variant>
      <vt:variant>
        <vt:lpwstr>_Toc198302469</vt:lpwstr>
      </vt:variant>
      <vt:variant>
        <vt:i4>1638461</vt:i4>
      </vt:variant>
      <vt:variant>
        <vt:i4>29</vt:i4>
      </vt:variant>
      <vt:variant>
        <vt:i4>0</vt:i4>
      </vt:variant>
      <vt:variant>
        <vt:i4>5</vt:i4>
      </vt:variant>
      <vt:variant>
        <vt:lpwstr/>
      </vt:variant>
      <vt:variant>
        <vt:lpwstr>_Toc198302468</vt:lpwstr>
      </vt:variant>
      <vt:variant>
        <vt:i4>1638461</vt:i4>
      </vt:variant>
      <vt:variant>
        <vt:i4>26</vt:i4>
      </vt:variant>
      <vt:variant>
        <vt:i4>0</vt:i4>
      </vt:variant>
      <vt:variant>
        <vt:i4>5</vt:i4>
      </vt:variant>
      <vt:variant>
        <vt:lpwstr/>
      </vt:variant>
      <vt:variant>
        <vt:lpwstr>_Toc198302467</vt:lpwstr>
      </vt:variant>
      <vt:variant>
        <vt:i4>1638461</vt:i4>
      </vt:variant>
      <vt:variant>
        <vt:i4>23</vt:i4>
      </vt:variant>
      <vt:variant>
        <vt:i4>0</vt:i4>
      </vt:variant>
      <vt:variant>
        <vt:i4>5</vt:i4>
      </vt:variant>
      <vt:variant>
        <vt:lpwstr/>
      </vt:variant>
      <vt:variant>
        <vt:lpwstr>_Toc198302466</vt:lpwstr>
      </vt:variant>
      <vt:variant>
        <vt:i4>1638461</vt:i4>
      </vt:variant>
      <vt:variant>
        <vt:i4>20</vt:i4>
      </vt:variant>
      <vt:variant>
        <vt:i4>0</vt:i4>
      </vt:variant>
      <vt:variant>
        <vt:i4>5</vt:i4>
      </vt:variant>
      <vt:variant>
        <vt:lpwstr/>
      </vt:variant>
      <vt:variant>
        <vt:lpwstr>_Toc198302465</vt:lpwstr>
      </vt:variant>
      <vt:variant>
        <vt:i4>1638461</vt:i4>
      </vt:variant>
      <vt:variant>
        <vt:i4>17</vt:i4>
      </vt:variant>
      <vt:variant>
        <vt:i4>0</vt:i4>
      </vt:variant>
      <vt:variant>
        <vt:i4>5</vt:i4>
      </vt:variant>
      <vt:variant>
        <vt:lpwstr/>
      </vt:variant>
      <vt:variant>
        <vt:lpwstr>_Toc198302464</vt:lpwstr>
      </vt:variant>
      <vt:variant>
        <vt:i4>1638461</vt:i4>
      </vt:variant>
      <vt:variant>
        <vt:i4>14</vt:i4>
      </vt:variant>
      <vt:variant>
        <vt:i4>0</vt:i4>
      </vt:variant>
      <vt:variant>
        <vt:i4>5</vt:i4>
      </vt:variant>
      <vt:variant>
        <vt:lpwstr/>
      </vt:variant>
      <vt:variant>
        <vt:lpwstr>_Toc198302463</vt:lpwstr>
      </vt:variant>
      <vt:variant>
        <vt:i4>1638461</vt:i4>
      </vt:variant>
      <vt:variant>
        <vt:i4>11</vt:i4>
      </vt:variant>
      <vt:variant>
        <vt:i4>0</vt:i4>
      </vt:variant>
      <vt:variant>
        <vt:i4>5</vt:i4>
      </vt:variant>
      <vt:variant>
        <vt:lpwstr/>
      </vt:variant>
      <vt:variant>
        <vt:lpwstr>_Toc198302462</vt:lpwstr>
      </vt:variant>
      <vt:variant>
        <vt:i4>1638461</vt:i4>
      </vt:variant>
      <vt:variant>
        <vt:i4>8</vt:i4>
      </vt:variant>
      <vt:variant>
        <vt:i4>0</vt:i4>
      </vt:variant>
      <vt:variant>
        <vt:i4>5</vt:i4>
      </vt:variant>
      <vt:variant>
        <vt:lpwstr/>
      </vt:variant>
      <vt:variant>
        <vt:lpwstr>_Toc198302461</vt:lpwstr>
      </vt:variant>
      <vt:variant>
        <vt:i4>1638461</vt:i4>
      </vt:variant>
      <vt:variant>
        <vt:i4>5</vt:i4>
      </vt:variant>
      <vt:variant>
        <vt:i4>0</vt:i4>
      </vt:variant>
      <vt:variant>
        <vt:i4>5</vt:i4>
      </vt:variant>
      <vt:variant>
        <vt:lpwstr/>
      </vt:variant>
      <vt:variant>
        <vt:lpwstr>_Toc198302460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0 - 0</dc:title>
  <dc:subject>0</dc:subject>
  <dc:creator>Shane and Frank</dc:creator>
  <cp:keywords>o</cp:keywords>
  <dc:description>MESA FALLS VISITORS CENTER ROOF REPLACEMENT AND MAINTENANCE</dc:description>
  <cp:lastModifiedBy>Edington, James (CTR) - FS, DC</cp:lastModifiedBy>
  <cp:revision>11</cp:revision>
  <cp:lastPrinted>2010-11-05T17:24:00Z</cp:lastPrinted>
  <dcterms:created xsi:type="dcterms:W3CDTF">2026-10-05T20:21:00Z</dcterms:created>
  <dcterms:modified xsi:type="dcterms:W3CDTF">2026-10-07T18:01:00Z</dcterms:modified>
</cp:coreProperties>
</file>