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86648" w14:textId="7C94BE3F" w:rsidR="00C93910" w:rsidRPr="00821FD4" w:rsidRDefault="00C93910" w:rsidP="00C93910">
      <w:pPr>
        <w:spacing w:after="120"/>
        <w:rPr>
          <w:rFonts w:ascii="Arial" w:eastAsiaTheme="minorHAnsi" w:hAnsi="Arial" w:cs="Arial"/>
          <w:sz w:val="24"/>
          <w:szCs w:val="24"/>
        </w:rPr>
      </w:pPr>
      <w:r w:rsidRPr="00821FD4">
        <w:rPr>
          <w:rFonts w:ascii="Arial" w:hAnsi="Arial" w:cs="Arial"/>
          <w:b/>
          <w:bCs/>
          <w:sz w:val="24"/>
          <w:szCs w:val="24"/>
        </w:rPr>
        <w:t>Solicitation Number:</w:t>
      </w:r>
      <w:r w:rsidRPr="00821FD4">
        <w:rPr>
          <w:rFonts w:ascii="Arial" w:hAnsi="Arial" w:cs="Arial"/>
          <w:sz w:val="24"/>
          <w:szCs w:val="24"/>
        </w:rPr>
        <w:t> </w:t>
      </w:r>
      <w:r w:rsidRPr="00235941">
        <w:rPr>
          <w:rFonts w:ascii="Arial" w:hAnsi="Arial" w:cs="Arial"/>
          <w:b/>
          <w:bCs/>
          <w:i/>
          <w:iCs/>
          <w:sz w:val="24"/>
          <w:szCs w:val="24"/>
        </w:rPr>
        <w:t>USSOCOM</w:t>
      </w:r>
      <w:r w:rsidRPr="00821FD4">
        <w:rPr>
          <w:rFonts w:ascii="Arial" w:hAnsi="Arial" w:cs="Arial"/>
          <w:sz w:val="24"/>
          <w:szCs w:val="24"/>
        </w:rPr>
        <w:t xml:space="preserve"> </w:t>
      </w:r>
      <w:r w:rsidR="00F478EC">
        <w:rPr>
          <w:rFonts w:ascii="Arial" w:hAnsi="Arial" w:cs="Arial"/>
          <w:sz w:val="24"/>
          <w:szCs w:val="24"/>
        </w:rPr>
        <w:t xml:space="preserve">International Special Operations Forces (ISOF) </w:t>
      </w:r>
      <w:r w:rsidRPr="00821FD4">
        <w:rPr>
          <w:rFonts w:ascii="Arial" w:hAnsi="Arial" w:cs="Arial"/>
          <w:sz w:val="24"/>
          <w:szCs w:val="24"/>
        </w:rPr>
        <w:t xml:space="preserve">Range </w:t>
      </w:r>
      <w:r w:rsidR="00285C06" w:rsidRPr="00821FD4">
        <w:rPr>
          <w:rFonts w:ascii="Arial" w:hAnsi="Arial" w:cs="Arial"/>
          <w:sz w:val="24"/>
          <w:szCs w:val="24"/>
        </w:rPr>
        <w:t>202</w:t>
      </w:r>
      <w:r w:rsidR="00285C06">
        <w:rPr>
          <w:rFonts w:ascii="Arial" w:hAnsi="Arial" w:cs="Arial"/>
          <w:sz w:val="24"/>
          <w:szCs w:val="24"/>
        </w:rPr>
        <w:t>7</w:t>
      </w:r>
    </w:p>
    <w:p w14:paraId="06D89022" w14:textId="77777777" w:rsidR="00C93910" w:rsidRPr="00821FD4" w:rsidRDefault="00C93910" w:rsidP="00C93910">
      <w:pPr>
        <w:spacing w:after="120"/>
        <w:rPr>
          <w:rFonts w:ascii="Arial" w:hAnsi="Arial" w:cs="Arial"/>
          <w:sz w:val="24"/>
          <w:szCs w:val="24"/>
        </w:rPr>
      </w:pPr>
      <w:r w:rsidRPr="00821FD4">
        <w:rPr>
          <w:rFonts w:ascii="Arial" w:hAnsi="Arial" w:cs="Arial"/>
          <w:b/>
          <w:bCs/>
          <w:sz w:val="24"/>
          <w:szCs w:val="24"/>
        </w:rPr>
        <w:t xml:space="preserve">Notice Type: </w:t>
      </w:r>
      <w:r w:rsidRPr="00821FD4">
        <w:rPr>
          <w:rFonts w:ascii="Arial" w:hAnsi="Arial" w:cs="Arial"/>
          <w:sz w:val="24"/>
          <w:szCs w:val="24"/>
        </w:rPr>
        <w:t>Special Notice</w:t>
      </w:r>
    </w:p>
    <w:p w14:paraId="3D1E0FC4" w14:textId="58299448" w:rsidR="00C93910" w:rsidRPr="00821FD4" w:rsidRDefault="00C93910" w:rsidP="00C93910">
      <w:pPr>
        <w:spacing w:after="120"/>
        <w:rPr>
          <w:rFonts w:ascii="Arial" w:hAnsi="Arial" w:cs="Arial"/>
          <w:sz w:val="24"/>
          <w:szCs w:val="24"/>
        </w:rPr>
      </w:pPr>
      <w:r w:rsidRPr="00821FD4">
        <w:rPr>
          <w:rFonts w:ascii="Arial" w:hAnsi="Arial" w:cs="Arial"/>
          <w:b/>
          <w:bCs/>
          <w:sz w:val="24"/>
          <w:szCs w:val="24"/>
        </w:rPr>
        <w:t>TYPE:</w:t>
      </w:r>
      <w:r w:rsidRPr="00821FD4">
        <w:rPr>
          <w:rFonts w:ascii="Arial" w:hAnsi="Arial" w:cs="Arial"/>
          <w:sz w:val="24"/>
          <w:szCs w:val="24"/>
        </w:rPr>
        <w:t>  A–Research and Development</w:t>
      </w:r>
    </w:p>
    <w:p w14:paraId="454F9A82" w14:textId="77777777" w:rsidR="00C93910" w:rsidRPr="00821FD4" w:rsidRDefault="00C93910" w:rsidP="00C93910">
      <w:pPr>
        <w:autoSpaceDE w:val="0"/>
        <w:autoSpaceDN w:val="0"/>
        <w:spacing w:after="120"/>
        <w:rPr>
          <w:rFonts w:ascii="Arial" w:hAnsi="Arial" w:cs="Arial"/>
          <w:sz w:val="24"/>
          <w:szCs w:val="24"/>
        </w:rPr>
      </w:pPr>
      <w:r w:rsidRPr="00821FD4">
        <w:rPr>
          <w:rFonts w:ascii="Arial" w:hAnsi="Arial" w:cs="Arial"/>
          <w:b/>
          <w:bCs/>
          <w:sz w:val="24"/>
          <w:szCs w:val="24"/>
        </w:rPr>
        <w:t>NAICS:</w:t>
      </w:r>
      <w:r w:rsidRPr="00821FD4">
        <w:rPr>
          <w:rFonts w:ascii="Arial" w:hAnsi="Arial" w:cs="Arial"/>
          <w:sz w:val="24"/>
          <w:szCs w:val="24"/>
        </w:rPr>
        <w:t xml:space="preserve">  </w:t>
      </w:r>
    </w:p>
    <w:p w14:paraId="19E751EF" w14:textId="77777777" w:rsidR="00C93910" w:rsidRPr="00821FD4" w:rsidRDefault="00C93910" w:rsidP="00C93910">
      <w:pPr>
        <w:autoSpaceDE w:val="0"/>
        <w:autoSpaceDN w:val="0"/>
        <w:spacing w:after="120"/>
        <w:rPr>
          <w:rFonts w:ascii="Arial" w:hAnsi="Arial" w:cs="Arial"/>
          <w:sz w:val="24"/>
          <w:szCs w:val="24"/>
        </w:rPr>
      </w:pPr>
      <w:r w:rsidRPr="00821FD4">
        <w:rPr>
          <w:rFonts w:ascii="Arial" w:hAnsi="Arial" w:cs="Arial"/>
          <w:sz w:val="24"/>
          <w:szCs w:val="24"/>
        </w:rPr>
        <w:t>541715 - (Research and Development in the Physical, Engineering, and Life Sciences)</w:t>
      </w:r>
    </w:p>
    <w:p w14:paraId="5A3EF618" w14:textId="77777777" w:rsidR="00C93910" w:rsidRPr="00821FD4" w:rsidRDefault="00C93910" w:rsidP="00C93910">
      <w:pPr>
        <w:autoSpaceDE w:val="0"/>
        <w:autoSpaceDN w:val="0"/>
        <w:spacing w:after="120"/>
        <w:rPr>
          <w:rFonts w:ascii="Arial" w:hAnsi="Arial" w:cs="Arial"/>
          <w:sz w:val="24"/>
          <w:szCs w:val="24"/>
        </w:rPr>
      </w:pPr>
      <w:r w:rsidRPr="00821FD4">
        <w:rPr>
          <w:rFonts w:ascii="Arial" w:hAnsi="Arial" w:cs="Arial"/>
          <w:sz w:val="24"/>
          <w:szCs w:val="24"/>
        </w:rPr>
        <w:t>332994 - Small Arms, Ordnance, and Ordnance Accessories Manufacturing</w:t>
      </w:r>
    </w:p>
    <w:p w14:paraId="3C73E05E" w14:textId="77777777" w:rsidR="00C93910" w:rsidRPr="00821FD4" w:rsidRDefault="00C93910" w:rsidP="00C93910">
      <w:pPr>
        <w:autoSpaceDE w:val="0"/>
        <w:autoSpaceDN w:val="0"/>
        <w:spacing w:after="120"/>
        <w:rPr>
          <w:rFonts w:ascii="Arial" w:hAnsi="Arial" w:cs="Arial"/>
          <w:sz w:val="24"/>
          <w:szCs w:val="24"/>
        </w:rPr>
      </w:pPr>
      <w:r w:rsidRPr="00821FD4">
        <w:rPr>
          <w:rFonts w:ascii="Arial" w:hAnsi="Arial" w:cs="Arial"/>
          <w:sz w:val="24"/>
          <w:szCs w:val="24"/>
        </w:rPr>
        <w:t>332992 - Ammunition, small arms (i.e., 30 mm. or less, 1.18 inch or less), manufacturing</w:t>
      </w:r>
    </w:p>
    <w:p w14:paraId="44735455" w14:textId="77777777" w:rsidR="00C93910" w:rsidRPr="00821FD4" w:rsidRDefault="00C93910" w:rsidP="00C93910">
      <w:pPr>
        <w:autoSpaceDE w:val="0"/>
        <w:autoSpaceDN w:val="0"/>
        <w:spacing w:after="120"/>
        <w:rPr>
          <w:rFonts w:ascii="Arial" w:hAnsi="Arial" w:cs="Arial"/>
          <w:sz w:val="24"/>
          <w:szCs w:val="24"/>
        </w:rPr>
      </w:pPr>
      <w:r w:rsidRPr="00821FD4">
        <w:rPr>
          <w:rFonts w:ascii="Arial" w:hAnsi="Arial" w:cs="Arial"/>
          <w:sz w:val="24"/>
          <w:szCs w:val="24"/>
        </w:rPr>
        <w:t>325920 - Explosives Manufacturing</w:t>
      </w:r>
    </w:p>
    <w:p w14:paraId="17772715" w14:textId="77777777" w:rsidR="00C93910" w:rsidRDefault="00C93910" w:rsidP="00C93910">
      <w:pPr>
        <w:autoSpaceDE w:val="0"/>
        <w:autoSpaceDN w:val="0"/>
        <w:spacing w:after="120"/>
        <w:rPr>
          <w:rFonts w:ascii="Arial" w:hAnsi="Arial" w:cs="Arial"/>
          <w:sz w:val="24"/>
          <w:szCs w:val="24"/>
        </w:rPr>
      </w:pPr>
      <w:r w:rsidRPr="00821FD4">
        <w:rPr>
          <w:rFonts w:ascii="Arial" w:hAnsi="Arial" w:cs="Arial"/>
          <w:sz w:val="24"/>
          <w:szCs w:val="24"/>
        </w:rPr>
        <w:t>333314 - Optical Instrument and Lens Manufacturing</w:t>
      </w:r>
    </w:p>
    <w:p w14:paraId="6835F4C8" w14:textId="5E24AFAF" w:rsidR="00374AA9" w:rsidRPr="00374AA9" w:rsidRDefault="00374AA9" w:rsidP="00C93910">
      <w:pPr>
        <w:spacing w:after="120" w:line="240" w:lineRule="auto"/>
        <w:rPr>
          <w:rFonts w:ascii="Arial" w:hAnsi="Arial" w:cs="Arial"/>
          <w:b/>
          <w:bCs/>
          <w:sz w:val="24"/>
          <w:szCs w:val="24"/>
        </w:rPr>
      </w:pPr>
      <w:r w:rsidRPr="00374AA9">
        <w:rPr>
          <w:rFonts w:ascii="Arial" w:hAnsi="Arial" w:cs="Arial"/>
          <w:b/>
          <w:bCs/>
          <w:sz w:val="24"/>
          <w:szCs w:val="24"/>
        </w:rPr>
        <w:t>PSC</w:t>
      </w:r>
    </w:p>
    <w:p w14:paraId="571D52FD" w14:textId="34394BC2" w:rsidR="00374AA9" w:rsidRPr="00374AA9" w:rsidRDefault="00374AA9" w:rsidP="00C93910">
      <w:pPr>
        <w:spacing w:after="120" w:line="240" w:lineRule="auto"/>
        <w:rPr>
          <w:rFonts w:ascii="Arial" w:hAnsi="Arial" w:cs="Arial"/>
          <w:sz w:val="24"/>
          <w:szCs w:val="24"/>
        </w:rPr>
      </w:pPr>
      <w:r w:rsidRPr="00374AA9">
        <w:rPr>
          <w:rFonts w:ascii="Arial" w:hAnsi="Arial" w:cs="Arial"/>
          <w:sz w:val="24"/>
          <w:szCs w:val="24"/>
        </w:rPr>
        <w:t>1550</w:t>
      </w:r>
      <w:r w:rsidRPr="00374AA9">
        <w:rPr>
          <w:rFonts w:ascii="Arial" w:hAnsi="Arial" w:cs="Arial"/>
          <w:sz w:val="24"/>
          <w:szCs w:val="24"/>
        </w:rPr>
        <w:t xml:space="preserve"> – UAVs, Counter UAVs</w:t>
      </w:r>
    </w:p>
    <w:p w14:paraId="5123212D" w14:textId="091E3DCF" w:rsidR="00C93910" w:rsidRPr="00821FD4" w:rsidRDefault="00C93910" w:rsidP="00C93910">
      <w:pPr>
        <w:spacing w:after="120" w:line="240" w:lineRule="auto"/>
        <w:rPr>
          <w:rFonts w:ascii="Arial" w:eastAsia="Times New Roman" w:hAnsi="Arial" w:cs="Arial"/>
          <w:b/>
          <w:bCs/>
          <w:sz w:val="24"/>
          <w:szCs w:val="24"/>
        </w:rPr>
      </w:pPr>
      <w:r w:rsidRPr="00821FD4">
        <w:rPr>
          <w:rFonts w:ascii="Arial" w:eastAsia="Times New Roman" w:hAnsi="Arial" w:cs="Arial"/>
          <w:b/>
          <w:bCs/>
          <w:sz w:val="24"/>
          <w:szCs w:val="24"/>
        </w:rPr>
        <w:t xml:space="preserve">Response Date: </w:t>
      </w:r>
      <w:r w:rsidR="000559E7" w:rsidRPr="00821FD4">
        <w:rPr>
          <w:rFonts w:ascii="Arial" w:eastAsia="Times New Roman" w:hAnsi="Arial" w:cs="Arial"/>
          <w:b/>
          <w:bCs/>
          <w:sz w:val="24"/>
          <w:szCs w:val="24"/>
        </w:rPr>
        <w:t>30</w:t>
      </w:r>
      <w:r w:rsidR="00BB6AB9" w:rsidRPr="00821FD4">
        <w:rPr>
          <w:rFonts w:ascii="Arial" w:eastAsia="Times New Roman" w:hAnsi="Arial" w:cs="Arial"/>
          <w:b/>
          <w:bCs/>
          <w:sz w:val="24"/>
          <w:szCs w:val="24"/>
        </w:rPr>
        <w:t xml:space="preserve"> October 202</w:t>
      </w:r>
      <w:r w:rsidR="0007107C">
        <w:rPr>
          <w:rFonts w:ascii="Arial" w:eastAsia="Times New Roman" w:hAnsi="Arial" w:cs="Arial"/>
          <w:b/>
          <w:bCs/>
          <w:sz w:val="24"/>
          <w:szCs w:val="24"/>
        </w:rPr>
        <w:t>6</w:t>
      </w:r>
      <w:r w:rsidR="00210EF3" w:rsidRPr="00821FD4">
        <w:rPr>
          <w:rFonts w:ascii="Arial" w:eastAsia="Times New Roman" w:hAnsi="Arial" w:cs="Arial"/>
          <w:b/>
          <w:bCs/>
          <w:sz w:val="24"/>
          <w:szCs w:val="24"/>
        </w:rPr>
        <w:t xml:space="preserve"> for 1</w:t>
      </w:r>
      <w:r w:rsidR="00210EF3" w:rsidRPr="00821FD4">
        <w:rPr>
          <w:rFonts w:ascii="Arial" w:eastAsia="Times New Roman" w:hAnsi="Arial" w:cs="Arial"/>
          <w:b/>
          <w:bCs/>
          <w:sz w:val="24"/>
          <w:szCs w:val="24"/>
          <w:vertAlign w:val="superscript"/>
        </w:rPr>
        <w:t>st</w:t>
      </w:r>
      <w:r w:rsidR="00210EF3" w:rsidRPr="00821FD4">
        <w:rPr>
          <w:rFonts w:ascii="Arial" w:eastAsia="Times New Roman" w:hAnsi="Arial" w:cs="Arial"/>
          <w:b/>
          <w:bCs/>
          <w:sz w:val="24"/>
          <w:szCs w:val="24"/>
        </w:rPr>
        <w:t xml:space="preserve"> Tranche consideration</w:t>
      </w:r>
      <w:r w:rsidR="005D6EDB" w:rsidRPr="00821FD4">
        <w:rPr>
          <w:rFonts w:ascii="Arial" w:eastAsia="Times New Roman" w:hAnsi="Arial" w:cs="Arial"/>
          <w:b/>
          <w:bCs/>
          <w:sz w:val="24"/>
          <w:szCs w:val="24"/>
        </w:rPr>
        <w:t xml:space="preserve"> </w:t>
      </w:r>
    </w:p>
    <w:p w14:paraId="1F8A2481" w14:textId="0A58760E" w:rsidR="007F73DA" w:rsidRPr="00821FD4" w:rsidRDefault="007F73DA" w:rsidP="00C93910">
      <w:pPr>
        <w:spacing w:after="120" w:line="240" w:lineRule="auto"/>
        <w:rPr>
          <w:rFonts w:ascii="Arial" w:eastAsia="Times New Roman" w:hAnsi="Arial" w:cs="Arial"/>
          <w:sz w:val="24"/>
          <w:szCs w:val="24"/>
        </w:rPr>
      </w:pPr>
      <w:r w:rsidRPr="00821FD4">
        <w:rPr>
          <w:rFonts w:ascii="Arial" w:eastAsia="Times New Roman" w:hAnsi="Arial" w:cs="Arial"/>
          <w:b/>
          <w:bCs/>
          <w:sz w:val="24"/>
          <w:szCs w:val="24"/>
        </w:rPr>
        <w:tab/>
      </w:r>
      <w:r w:rsidRPr="00821FD4">
        <w:rPr>
          <w:rFonts w:ascii="Arial" w:eastAsia="Times New Roman" w:hAnsi="Arial" w:cs="Arial"/>
          <w:b/>
          <w:bCs/>
          <w:sz w:val="24"/>
          <w:szCs w:val="24"/>
        </w:rPr>
        <w:tab/>
        <w:t xml:space="preserve">       </w:t>
      </w:r>
      <w:r w:rsidR="00B22EFB">
        <w:rPr>
          <w:rFonts w:ascii="Arial" w:eastAsia="Times New Roman" w:hAnsi="Arial" w:cs="Arial"/>
          <w:b/>
          <w:bCs/>
          <w:sz w:val="24"/>
          <w:szCs w:val="24"/>
        </w:rPr>
        <w:t>29</w:t>
      </w:r>
      <w:r w:rsidR="003033E1" w:rsidRPr="00821FD4">
        <w:rPr>
          <w:rFonts w:ascii="Arial" w:eastAsia="Times New Roman" w:hAnsi="Arial" w:cs="Arial"/>
          <w:b/>
          <w:bCs/>
          <w:sz w:val="24"/>
          <w:szCs w:val="24"/>
        </w:rPr>
        <w:t xml:space="preserve"> January 202</w:t>
      </w:r>
      <w:r w:rsidR="00E50661">
        <w:rPr>
          <w:rFonts w:ascii="Arial" w:eastAsia="Times New Roman" w:hAnsi="Arial" w:cs="Arial"/>
          <w:b/>
          <w:bCs/>
          <w:sz w:val="24"/>
          <w:szCs w:val="24"/>
        </w:rPr>
        <w:t>7</w:t>
      </w:r>
      <w:r w:rsidRPr="00821FD4">
        <w:rPr>
          <w:rFonts w:ascii="Arial" w:eastAsia="Times New Roman" w:hAnsi="Arial" w:cs="Arial"/>
          <w:b/>
          <w:bCs/>
          <w:sz w:val="24"/>
          <w:szCs w:val="24"/>
        </w:rPr>
        <w:t xml:space="preserve"> for 2</w:t>
      </w:r>
      <w:r w:rsidRPr="00821FD4">
        <w:rPr>
          <w:rFonts w:ascii="Arial" w:eastAsia="Times New Roman" w:hAnsi="Arial" w:cs="Arial"/>
          <w:b/>
          <w:bCs/>
          <w:sz w:val="24"/>
          <w:szCs w:val="24"/>
          <w:vertAlign w:val="superscript"/>
        </w:rPr>
        <w:t>nd</w:t>
      </w:r>
      <w:r w:rsidRPr="00821FD4">
        <w:rPr>
          <w:rFonts w:ascii="Arial" w:eastAsia="Times New Roman" w:hAnsi="Arial" w:cs="Arial"/>
          <w:b/>
          <w:bCs/>
          <w:sz w:val="24"/>
          <w:szCs w:val="24"/>
        </w:rPr>
        <w:t xml:space="preserve"> Tranche consideration</w:t>
      </w:r>
    </w:p>
    <w:p w14:paraId="4BBC9F4D" w14:textId="77777777" w:rsidR="00C93910" w:rsidRPr="00821FD4" w:rsidRDefault="00C93910" w:rsidP="00C93910">
      <w:pPr>
        <w:spacing w:after="0" w:line="240" w:lineRule="auto"/>
        <w:rPr>
          <w:rFonts w:ascii="Arial" w:eastAsia="Times New Roman" w:hAnsi="Arial" w:cs="Arial"/>
          <w:b/>
          <w:bCs/>
          <w:sz w:val="24"/>
          <w:szCs w:val="24"/>
        </w:rPr>
      </w:pPr>
      <w:r w:rsidRPr="00821FD4">
        <w:rPr>
          <w:rFonts w:ascii="Arial" w:eastAsia="Times New Roman" w:hAnsi="Arial" w:cs="Arial"/>
          <w:b/>
          <w:bCs/>
          <w:sz w:val="24"/>
          <w:szCs w:val="24"/>
        </w:rPr>
        <w:t xml:space="preserve">Synopsis: </w:t>
      </w:r>
    </w:p>
    <w:p w14:paraId="77E1CCB0" w14:textId="36894F9E" w:rsidR="00C93910" w:rsidRPr="00821FD4" w:rsidRDefault="00C93910" w:rsidP="00283DB0">
      <w:pPr>
        <w:spacing w:after="0" w:line="240" w:lineRule="auto"/>
        <w:rPr>
          <w:rFonts w:ascii="Arial" w:eastAsia="Times New Roman" w:hAnsi="Arial" w:cs="Arial"/>
          <w:b/>
          <w:bCs/>
          <w:sz w:val="24"/>
          <w:szCs w:val="24"/>
        </w:rPr>
      </w:pPr>
    </w:p>
    <w:p w14:paraId="35704924" w14:textId="347C35D4" w:rsidR="00C449B7" w:rsidRPr="00821FD4" w:rsidRDefault="003B4D26" w:rsidP="0065778E">
      <w:pPr>
        <w:pStyle w:val="ListParagraph"/>
        <w:numPr>
          <w:ilvl w:val="0"/>
          <w:numId w:val="8"/>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 xml:space="preserve">EVENT: </w:t>
      </w:r>
      <w:r w:rsidR="00BA192B" w:rsidRPr="00821FD4">
        <w:rPr>
          <w:rFonts w:ascii="Arial" w:eastAsia="Times New Roman" w:hAnsi="Arial" w:cs="Arial"/>
          <w:sz w:val="24"/>
          <w:szCs w:val="24"/>
        </w:rPr>
        <w:t>The Program Manager</w:t>
      </w:r>
      <w:r w:rsidR="00E8232C" w:rsidRPr="00821FD4">
        <w:rPr>
          <w:rFonts w:ascii="Arial" w:eastAsia="Times New Roman" w:hAnsi="Arial" w:cs="Arial"/>
          <w:sz w:val="24"/>
          <w:szCs w:val="24"/>
        </w:rPr>
        <w:t xml:space="preserve"> – </w:t>
      </w:r>
      <w:r w:rsidR="00BA192B" w:rsidRPr="00821FD4">
        <w:rPr>
          <w:rFonts w:ascii="Arial" w:eastAsia="Times New Roman" w:hAnsi="Arial" w:cs="Arial"/>
          <w:sz w:val="24"/>
          <w:szCs w:val="24"/>
        </w:rPr>
        <w:t>SOF Lethality</w:t>
      </w:r>
      <w:r w:rsidR="00051891" w:rsidRPr="00821FD4">
        <w:rPr>
          <w:rFonts w:ascii="Arial" w:eastAsia="Times New Roman" w:hAnsi="Arial" w:cs="Arial"/>
          <w:sz w:val="24"/>
          <w:szCs w:val="24"/>
        </w:rPr>
        <w:t xml:space="preserve"> (PM-SL)</w:t>
      </w:r>
      <w:r w:rsidR="00BA192B" w:rsidRPr="00821FD4">
        <w:rPr>
          <w:rFonts w:ascii="Arial" w:eastAsia="Times New Roman" w:hAnsi="Arial" w:cs="Arial"/>
          <w:sz w:val="24"/>
          <w:szCs w:val="24"/>
        </w:rPr>
        <w:t xml:space="preserve">, in </w:t>
      </w:r>
      <w:r w:rsidR="00061DF7">
        <w:rPr>
          <w:rFonts w:ascii="Arial" w:eastAsia="Times New Roman" w:hAnsi="Arial" w:cs="Arial"/>
          <w:sz w:val="24"/>
          <w:szCs w:val="24"/>
        </w:rPr>
        <w:t xml:space="preserve">partnership </w:t>
      </w:r>
      <w:r w:rsidR="00BA192B" w:rsidRPr="00821FD4">
        <w:rPr>
          <w:rFonts w:ascii="Arial" w:eastAsia="Times New Roman" w:hAnsi="Arial" w:cs="Arial"/>
          <w:sz w:val="24"/>
          <w:szCs w:val="24"/>
        </w:rPr>
        <w:t>with the Joint Services Small Arms Program (JSSAP)</w:t>
      </w:r>
      <w:r w:rsidR="00CA715F">
        <w:rPr>
          <w:rFonts w:ascii="Arial" w:eastAsia="Times New Roman" w:hAnsi="Arial" w:cs="Arial"/>
          <w:sz w:val="24"/>
          <w:szCs w:val="24"/>
        </w:rPr>
        <w:t xml:space="preserve">, </w:t>
      </w:r>
      <w:r w:rsidR="00797409">
        <w:rPr>
          <w:rFonts w:ascii="Arial" w:eastAsia="Times New Roman" w:hAnsi="Arial" w:cs="Arial"/>
          <w:sz w:val="24"/>
          <w:szCs w:val="24"/>
        </w:rPr>
        <w:t>The Office of the Under Secretary of War for Research and Engineering (</w:t>
      </w:r>
      <w:r w:rsidR="00DB7A48" w:rsidRPr="00821FD4">
        <w:rPr>
          <w:rFonts w:ascii="Arial" w:eastAsia="Times New Roman" w:hAnsi="Arial" w:cs="Arial"/>
          <w:sz w:val="24"/>
          <w:szCs w:val="24"/>
        </w:rPr>
        <w:t>OUSD R&amp;E</w:t>
      </w:r>
      <w:r w:rsidR="00797409">
        <w:rPr>
          <w:rFonts w:ascii="Arial" w:eastAsia="Times New Roman" w:hAnsi="Arial" w:cs="Arial"/>
          <w:sz w:val="24"/>
          <w:szCs w:val="24"/>
        </w:rPr>
        <w:t>)</w:t>
      </w:r>
      <w:r w:rsidR="00164909">
        <w:rPr>
          <w:rFonts w:ascii="Arial" w:eastAsia="Times New Roman" w:hAnsi="Arial" w:cs="Arial"/>
          <w:sz w:val="24"/>
          <w:szCs w:val="24"/>
        </w:rPr>
        <w:t xml:space="preserve"> </w:t>
      </w:r>
      <w:r w:rsidR="00BA1BE1">
        <w:rPr>
          <w:rFonts w:ascii="Arial" w:eastAsia="Times New Roman" w:hAnsi="Arial" w:cs="Arial"/>
          <w:sz w:val="24"/>
          <w:szCs w:val="24"/>
        </w:rPr>
        <w:t>Prototype &amp; Experiments (</w:t>
      </w:r>
      <w:r w:rsidR="00DB7A48" w:rsidRPr="00821FD4">
        <w:rPr>
          <w:rFonts w:ascii="Arial" w:eastAsia="Times New Roman" w:hAnsi="Arial" w:cs="Arial"/>
          <w:sz w:val="24"/>
          <w:szCs w:val="24"/>
        </w:rPr>
        <w:t>P&amp;E</w:t>
      </w:r>
      <w:r w:rsidR="00BA1BE1">
        <w:rPr>
          <w:rFonts w:ascii="Arial" w:eastAsia="Times New Roman" w:hAnsi="Arial" w:cs="Arial"/>
          <w:sz w:val="24"/>
          <w:szCs w:val="24"/>
        </w:rPr>
        <w:t>)</w:t>
      </w:r>
      <w:r w:rsidR="00164909">
        <w:rPr>
          <w:rFonts w:ascii="Arial" w:eastAsia="Times New Roman" w:hAnsi="Arial" w:cs="Arial"/>
          <w:sz w:val="24"/>
          <w:szCs w:val="24"/>
        </w:rPr>
        <w:t xml:space="preserve"> </w:t>
      </w:r>
      <w:r w:rsidR="00DB7A48" w:rsidRPr="00821FD4">
        <w:rPr>
          <w:rFonts w:ascii="Arial" w:eastAsia="Times New Roman" w:hAnsi="Arial" w:cs="Arial"/>
          <w:sz w:val="24"/>
          <w:szCs w:val="24"/>
        </w:rPr>
        <w:t xml:space="preserve">Foreign Comparative Testing </w:t>
      </w:r>
      <w:r w:rsidR="00E22742" w:rsidRPr="00821FD4">
        <w:rPr>
          <w:rFonts w:ascii="Arial" w:eastAsia="Times New Roman" w:hAnsi="Arial" w:cs="Arial"/>
          <w:sz w:val="24"/>
          <w:szCs w:val="24"/>
        </w:rPr>
        <w:t>(FCT) Office</w:t>
      </w:r>
      <w:r w:rsidR="00FE624A" w:rsidRPr="00821FD4">
        <w:rPr>
          <w:rFonts w:ascii="Arial" w:eastAsia="Times New Roman" w:hAnsi="Arial" w:cs="Arial"/>
          <w:sz w:val="24"/>
          <w:szCs w:val="24"/>
        </w:rPr>
        <w:t>,</w:t>
      </w:r>
      <w:r w:rsidR="00DE4250" w:rsidRPr="00821FD4">
        <w:rPr>
          <w:rFonts w:ascii="Arial" w:eastAsia="Times New Roman" w:hAnsi="Arial" w:cs="Arial"/>
          <w:sz w:val="24"/>
          <w:szCs w:val="24"/>
        </w:rPr>
        <w:t xml:space="preserve"> </w:t>
      </w:r>
      <w:r w:rsidR="00071F22">
        <w:rPr>
          <w:rFonts w:ascii="Arial" w:eastAsia="Times New Roman" w:hAnsi="Arial" w:cs="Arial"/>
          <w:sz w:val="24"/>
          <w:szCs w:val="24"/>
        </w:rPr>
        <w:t xml:space="preserve">The Office of </w:t>
      </w:r>
      <w:r w:rsidR="0096759B">
        <w:rPr>
          <w:rFonts w:ascii="Arial" w:eastAsia="Times New Roman" w:hAnsi="Arial" w:cs="Arial"/>
          <w:sz w:val="24"/>
          <w:szCs w:val="24"/>
        </w:rPr>
        <w:t xml:space="preserve">Assistant Secretary of War Special Operations/Low Intensity Conflict (SO/LIC) </w:t>
      </w:r>
      <w:r w:rsidR="001236D9">
        <w:rPr>
          <w:rFonts w:ascii="Arial" w:eastAsia="Times New Roman" w:hAnsi="Arial" w:cs="Arial"/>
          <w:sz w:val="24"/>
          <w:szCs w:val="24"/>
        </w:rPr>
        <w:t>Secretariat fo</w:t>
      </w:r>
      <w:r w:rsidR="003B5710">
        <w:rPr>
          <w:rFonts w:ascii="Arial" w:eastAsia="Times New Roman" w:hAnsi="Arial" w:cs="Arial"/>
          <w:sz w:val="24"/>
          <w:szCs w:val="24"/>
        </w:rPr>
        <w:t>r</w:t>
      </w:r>
      <w:r w:rsidR="001236D9">
        <w:rPr>
          <w:rFonts w:ascii="Arial" w:eastAsia="Times New Roman" w:hAnsi="Arial" w:cs="Arial"/>
          <w:sz w:val="24"/>
          <w:szCs w:val="24"/>
        </w:rPr>
        <w:t xml:space="preserve"> Special Operations (SSO) </w:t>
      </w:r>
      <w:r w:rsidR="0028641E">
        <w:rPr>
          <w:rFonts w:ascii="Arial" w:eastAsia="Times New Roman" w:hAnsi="Arial" w:cs="Arial"/>
          <w:sz w:val="24"/>
          <w:szCs w:val="24"/>
        </w:rPr>
        <w:t xml:space="preserve">Capability, Development, and Innovation (CD&amp;I), </w:t>
      </w:r>
      <w:r w:rsidR="00CA715F">
        <w:rPr>
          <w:rFonts w:ascii="Arial" w:eastAsia="Times New Roman" w:hAnsi="Arial" w:cs="Arial"/>
          <w:sz w:val="24"/>
          <w:szCs w:val="24"/>
        </w:rPr>
        <w:t xml:space="preserve">and </w:t>
      </w:r>
      <w:r w:rsidR="00B42159">
        <w:rPr>
          <w:rFonts w:ascii="Arial" w:eastAsia="Times New Roman" w:hAnsi="Arial" w:cs="Arial"/>
          <w:sz w:val="24"/>
          <w:szCs w:val="24"/>
        </w:rPr>
        <w:t xml:space="preserve">U.S. Army </w:t>
      </w:r>
      <w:r w:rsidR="001D2B49">
        <w:rPr>
          <w:rFonts w:ascii="Arial" w:eastAsia="Times New Roman" w:hAnsi="Arial" w:cs="Arial"/>
          <w:sz w:val="24"/>
          <w:szCs w:val="24"/>
        </w:rPr>
        <w:t>P</w:t>
      </w:r>
      <w:r w:rsidR="00B42159">
        <w:rPr>
          <w:rFonts w:ascii="Arial" w:eastAsia="Times New Roman" w:hAnsi="Arial" w:cs="Arial"/>
          <w:sz w:val="24"/>
          <w:szCs w:val="24"/>
        </w:rPr>
        <w:t xml:space="preserve">roduct Director </w:t>
      </w:r>
      <w:r w:rsidR="00EA51C5">
        <w:rPr>
          <w:rFonts w:ascii="Arial" w:eastAsia="Times New Roman" w:hAnsi="Arial" w:cs="Arial"/>
          <w:sz w:val="24"/>
          <w:szCs w:val="24"/>
        </w:rPr>
        <w:t xml:space="preserve">- </w:t>
      </w:r>
      <w:r w:rsidR="00B42159">
        <w:rPr>
          <w:rFonts w:ascii="Arial" w:eastAsia="Times New Roman" w:hAnsi="Arial" w:cs="Arial"/>
          <w:sz w:val="24"/>
          <w:szCs w:val="24"/>
        </w:rPr>
        <w:t>Crew Served Weapons (</w:t>
      </w:r>
      <w:proofErr w:type="spellStart"/>
      <w:r w:rsidR="00B42159">
        <w:rPr>
          <w:rFonts w:ascii="Arial" w:eastAsia="Times New Roman" w:hAnsi="Arial" w:cs="Arial"/>
          <w:sz w:val="24"/>
          <w:szCs w:val="24"/>
        </w:rPr>
        <w:t>PdD</w:t>
      </w:r>
      <w:proofErr w:type="spellEnd"/>
      <w:r w:rsidR="00B42159">
        <w:rPr>
          <w:rFonts w:ascii="Arial" w:eastAsia="Times New Roman" w:hAnsi="Arial" w:cs="Arial"/>
          <w:sz w:val="24"/>
          <w:szCs w:val="24"/>
        </w:rPr>
        <w:t>-CSW)</w:t>
      </w:r>
      <w:r w:rsidR="0089719A">
        <w:rPr>
          <w:rFonts w:ascii="Arial" w:eastAsia="Times New Roman" w:hAnsi="Arial" w:cs="Arial"/>
          <w:sz w:val="24"/>
          <w:szCs w:val="24"/>
        </w:rPr>
        <w:t xml:space="preserve"> </w:t>
      </w:r>
      <w:r w:rsidR="00076FA4">
        <w:rPr>
          <w:rFonts w:ascii="Arial" w:eastAsia="Times New Roman" w:hAnsi="Arial" w:cs="Arial"/>
          <w:sz w:val="24"/>
          <w:szCs w:val="24"/>
        </w:rPr>
        <w:t xml:space="preserve">and </w:t>
      </w:r>
      <w:r w:rsidR="0023443A">
        <w:rPr>
          <w:rFonts w:ascii="Arial" w:eastAsia="Times New Roman" w:hAnsi="Arial" w:cs="Arial"/>
          <w:sz w:val="24"/>
          <w:szCs w:val="24"/>
        </w:rPr>
        <w:t xml:space="preserve">in </w:t>
      </w:r>
      <w:r w:rsidR="0089719A">
        <w:rPr>
          <w:rFonts w:ascii="Arial" w:eastAsia="Times New Roman" w:hAnsi="Arial" w:cs="Arial"/>
          <w:sz w:val="24"/>
          <w:szCs w:val="24"/>
        </w:rPr>
        <w:t xml:space="preserve">coordination with SOF Warrior Unmanned </w:t>
      </w:r>
      <w:r w:rsidR="007E07B7">
        <w:rPr>
          <w:rFonts w:ascii="Arial" w:eastAsia="Times New Roman" w:hAnsi="Arial" w:cs="Arial"/>
          <w:sz w:val="24"/>
          <w:szCs w:val="24"/>
        </w:rPr>
        <w:t>Lethal</w:t>
      </w:r>
      <w:r w:rsidR="0089719A">
        <w:rPr>
          <w:rFonts w:ascii="Arial" w:eastAsia="Times New Roman" w:hAnsi="Arial" w:cs="Arial"/>
          <w:sz w:val="24"/>
          <w:szCs w:val="24"/>
        </w:rPr>
        <w:t xml:space="preserve"> Strike Systems (ULLS) and Program</w:t>
      </w:r>
      <w:r w:rsidR="007E07B7">
        <w:rPr>
          <w:rFonts w:ascii="Arial" w:eastAsia="Times New Roman" w:hAnsi="Arial" w:cs="Arial"/>
          <w:sz w:val="24"/>
          <w:szCs w:val="24"/>
        </w:rPr>
        <w:t xml:space="preserve"> Manager – Counter Proliferation (PM – CP)</w:t>
      </w:r>
      <w:r w:rsidR="00B42159">
        <w:rPr>
          <w:rFonts w:ascii="Arial" w:eastAsia="Times New Roman" w:hAnsi="Arial" w:cs="Arial"/>
          <w:sz w:val="24"/>
          <w:szCs w:val="24"/>
        </w:rPr>
        <w:t xml:space="preserve"> </w:t>
      </w:r>
      <w:r w:rsidR="00DE4250" w:rsidRPr="00821FD4">
        <w:rPr>
          <w:rFonts w:ascii="Arial" w:eastAsia="Times New Roman" w:hAnsi="Arial" w:cs="Arial"/>
          <w:sz w:val="24"/>
          <w:szCs w:val="24"/>
        </w:rPr>
        <w:t xml:space="preserve">will </w:t>
      </w:r>
      <w:r w:rsidR="00F311BB" w:rsidRPr="00821FD4">
        <w:rPr>
          <w:rFonts w:ascii="Arial" w:eastAsia="Times New Roman" w:hAnsi="Arial" w:cs="Arial"/>
          <w:sz w:val="24"/>
          <w:szCs w:val="24"/>
        </w:rPr>
        <w:t>conduct</w:t>
      </w:r>
      <w:r w:rsidR="00DE4250" w:rsidRPr="00821FD4">
        <w:rPr>
          <w:rFonts w:ascii="Arial" w:eastAsia="Times New Roman" w:hAnsi="Arial" w:cs="Arial"/>
          <w:sz w:val="24"/>
          <w:szCs w:val="24"/>
        </w:rPr>
        <w:t xml:space="preserve"> the </w:t>
      </w:r>
      <w:r w:rsidR="009E4323" w:rsidRPr="00821FD4">
        <w:rPr>
          <w:rFonts w:ascii="Arial" w:eastAsia="Times New Roman" w:hAnsi="Arial" w:cs="Arial"/>
          <w:sz w:val="24"/>
          <w:szCs w:val="24"/>
        </w:rPr>
        <w:t>International Special Operations Forces (</w:t>
      </w:r>
      <w:r w:rsidR="000C4E63" w:rsidRPr="00821FD4">
        <w:rPr>
          <w:rFonts w:ascii="Arial" w:eastAsia="Times New Roman" w:hAnsi="Arial" w:cs="Arial"/>
          <w:sz w:val="24"/>
          <w:szCs w:val="24"/>
        </w:rPr>
        <w:t>I</w:t>
      </w:r>
      <w:r w:rsidR="00FC19A9" w:rsidRPr="00821FD4">
        <w:rPr>
          <w:rFonts w:ascii="Arial" w:eastAsia="Times New Roman" w:hAnsi="Arial" w:cs="Arial"/>
          <w:sz w:val="24"/>
          <w:szCs w:val="24"/>
        </w:rPr>
        <w:t>SOF</w:t>
      </w:r>
      <w:r w:rsidR="009E4323" w:rsidRPr="00821FD4">
        <w:rPr>
          <w:rFonts w:ascii="Arial" w:eastAsia="Times New Roman" w:hAnsi="Arial" w:cs="Arial"/>
          <w:sz w:val="24"/>
          <w:szCs w:val="24"/>
        </w:rPr>
        <w:t>)</w:t>
      </w:r>
      <w:r w:rsidR="00FC19A9" w:rsidRPr="00821FD4">
        <w:rPr>
          <w:rFonts w:ascii="Arial" w:eastAsia="Times New Roman" w:hAnsi="Arial" w:cs="Arial"/>
          <w:sz w:val="24"/>
          <w:szCs w:val="24"/>
        </w:rPr>
        <w:t xml:space="preserve"> </w:t>
      </w:r>
      <w:r w:rsidR="002B53AC" w:rsidRPr="00821FD4">
        <w:rPr>
          <w:rFonts w:ascii="Arial" w:eastAsia="Times New Roman" w:hAnsi="Arial" w:cs="Arial"/>
          <w:sz w:val="24"/>
          <w:szCs w:val="24"/>
        </w:rPr>
        <w:t xml:space="preserve">Range </w:t>
      </w:r>
      <w:r w:rsidR="003B1B71">
        <w:rPr>
          <w:rFonts w:ascii="Arial" w:eastAsia="Times New Roman" w:hAnsi="Arial" w:cs="Arial"/>
          <w:sz w:val="24"/>
          <w:szCs w:val="24"/>
        </w:rPr>
        <w:t>2027</w:t>
      </w:r>
      <w:r w:rsidR="00453975" w:rsidRPr="00821FD4">
        <w:rPr>
          <w:rFonts w:ascii="Arial" w:eastAsia="Times New Roman" w:hAnsi="Arial" w:cs="Arial"/>
          <w:sz w:val="24"/>
          <w:szCs w:val="24"/>
        </w:rPr>
        <w:t xml:space="preserve">, </w:t>
      </w:r>
      <w:r w:rsidR="00001ECD">
        <w:rPr>
          <w:rFonts w:ascii="Arial" w:eastAsia="Times New Roman" w:hAnsi="Arial" w:cs="Arial"/>
          <w:sz w:val="24"/>
          <w:szCs w:val="24"/>
        </w:rPr>
        <w:t>13-14</w:t>
      </w:r>
      <w:r w:rsidR="00D14C91" w:rsidRPr="00821FD4">
        <w:rPr>
          <w:rFonts w:ascii="Arial" w:eastAsia="Times New Roman" w:hAnsi="Arial" w:cs="Arial"/>
          <w:sz w:val="24"/>
          <w:szCs w:val="24"/>
        </w:rPr>
        <w:t xml:space="preserve"> </w:t>
      </w:r>
      <w:r w:rsidR="00E6727A" w:rsidRPr="00821FD4">
        <w:rPr>
          <w:rFonts w:ascii="Arial" w:eastAsia="Times New Roman" w:hAnsi="Arial" w:cs="Arial"/>
          <w:sz w:val="24"/>
          <w:szCs w:val="24"/>
        </w:rPr>
        <w:t xml:space="preserve">April </w:t>
      </w:r>
      <w:r w:rsidR="00001ECD" w:rsidRPr="00821FD4">
        <w:rPr>
          <w:rFonts w:ascii="Arial" w:eastAsia="Times New Roman" w:hAnsi="Arial" w:cs="Arial"/>
          <w:sz w:val="24"/>
          <w:szCs w:val="24"/>
        </w:rPr>
        <w:t>202</w:t>
      </w:r>
      <w:r w:rsidR="00001ECD">
        <w:rPr>
          <w:rFonts w:ascii="Arial" w:eastAsia="Times New Roman" w:hAnsi="Arial" w:cs="Arial"/>
          <w:sz w:val="24"/>
          <w:szCs w:val="24"/>
        </w:rPr>
        <w:t>7</w:t>
      </w:r>
      <w:r w:rsidR="00001ECD" w:rsidRPr="00821FD4">
        <w:rPr>
          <w:rFonts w:ascii="Arial" w:eastAsia="Times New Roman" w:hAnsi="Arial" w:cs="Arial"/>
          <w:sz w:val="24"/>
          <w:szCs w:val="24"/>
        </w:rPr>
        <w:t xml:space="preserve"> </w:t>
      </w:r>
      <w:r w:rsidR="005F1F24" w:rsidRPr="00821FD4">
        <w:rPr>
          <w:rFonts w:ascii="Arial" w:eastAsia="Times New Roman" w:hAnsi="Arial" w:cs="Arial"/>
          <w:sz w:val="24"/>
          <w:szCs w:val="24"/>
        </w:rPr>
        <w:t>at</w:t>
      </w:r>
      <w:r w:rsidR="00453975" w:rsidRPr="00821FD4">
        <w:rPr>
          <w:rFonts w:ascii="Arial" w:eastAsia="Times New Roman" w:hAnsi="Arial" w:cs="Arial"/>
          <w:sz w:val="24"/>
          <w:szCs w:val="24"/>
        </w:rPr>
        <w:t xml:space="preserve"> </w:t>
      </w:r>
      <w:r w:rsidR="00371A90" w:rsidRPr="00821FD4">
        <w:rPr>
          <w:rFonts w:ascii="Arial" w:eastAsia="Times New Roman" w:hAnsi="Arial" w:cs="Arial"/>
          <w:sz w:val="24"/>
          <w:szCs w:val="24"/>
        </w:rPr>
        <w:t>the Nevada Test and Training Range (</w:t>
      </w:r>
      <w:r w:rsidR="00453975" w:rsidRPr="00821FD4">
        <w:rPr>
          <w:rFonts w:ascii="Arial" w:eastAsia="Times New Roman" w:hAnsi="Arial" w:cs="Arial"/>
          <w:sz w:val="24"/>
          <w:szCs w:val="24"/>
        </w:rPr>
        <w:t>NTTR</w:t>
      </w:r>
      <w:r w:rsidR="00E85B42" w:rsidRPr="00821FD4">
        <w:rPr>
          <w:rFonts w:ascii="Arial" w:eastAsia="Times New Roman" w:hAnsi="Arial" w:cs="Arial"/>
          <w:sz w:val="24"/>
          <w:szCs w:val="24"/>
        </w:rPr>
        <w:t>)</w:t>
      </w:r>
      <w:r w:rsidR="00453975" w:rsidRPr="00821FD4">
        <w:rPr>
          <w:rFonts w:ascii="Arial" w:eastAsia="Times New Roman" w:hAnsi="Arial" w:cs="Arial"/>
          <w:sz w:val="24"/>
          <w:szCs w:val="24"/>
        </w:rPr>
        <w:t>, NV</w:t>
      </w:r>
      <w:r w:rsidR="00B14887" w:rsidRPr="00821FD4">
        <w:rPr>
          <w:rFonts w:ascii="Arial" w:eastAsia="Times New Roman" w:hAnsi="Arial" w:cs="Arial"/>
          <w:sz w:val="24"/>
          <w:szCs w:val="24"/>
        </w:rPr>
        <w:t>.</w:t>
      </w:r>
      <w:r w:rsidR="002D14A5" w:rsidRPr="00821FD4">
        <w:rPr>
          <w:rFonts w:ascii="Arial" w:eastAsia="Times New Roman" w:hAnsi="Arial" w:cs="Arial"/>
          <w:sz w:val="24"/>
          <w:szCs w:val="24"/>
        </w:rPr>
        <w:t xml:space="preserve"> </w:t>
      </w:r>
    </w:p>
    <w:p w14:paraId="09E29E83" w14:textId="6BA9C03D" w:rsidR="00C449B7" w:rsidRPr="00821FD4" w:rsidRDefault="00BC131C" w:rsidP="00CB3C37">
      <w:pPr>
        <w:pStyle w:val="ListParagraph"/>
        <w:numPr>
          <w:ilvl w:val="1"/>
          <w:numId w:val="8"/>
        </w:numPr>
        <w:spacing w:after="120" w:line="240" w:lineRule="auto"/>
        <w:ind w:left="720"/>
        <w:contextualSpacing w:val="0"/>
        <w:rPr>
          <w:rStyle w:val="Hyperlink"/>
          <w:rFonts w:ascii="Arial" w:eastAsia="Times New Roman" w:hAnsi="Arial" w:cs="Arial"/>
          <w:color w:val="000000" w:themeColor="text1"/>
          <w:sz w:val="24"/>
          <w:szCs w:val="24"/>
        </w:rPr>
      </w:pPr>
      <w:r w:rsidRPr="00821FD4">
        <w:rPr>
          <w:rFonts w:ascii="Arial" w:eastAsia="Times New Roman" w:hAnsi="Arial" w:cs="Arial"/>
          <w:sz w:val="24"/>
          <w:szCs w:val="24"/>
        </w:rPr>
        <w:t>This Request for Information (RFI) is NOT a solicitation for proposals, proposal abstracts, or quotations.</w:t>
      </w:r>
      <w:r w:rsidR="00DE322B" w:rsidRPr="00821FD4">
        <w:rPr>
          <w:rFonts w:ascii="Arial" w:eastAsia="Times New Roman" w:hAnsi="Arial" w:cs="Arial"/>
          <w:sz w:val="24"/>
          <w:szCs w:val="24"/>
        </w:rPr>
        <w:t xml:space="preserve"> </w:t>
      </w:r>
      <w:r w:rsidRPr="00821FD4">
        <w:rPr>
          <w:rFonts w:ascii="Arial" w:eastAsia="Times New Roman" w:hAnsi="Arial" w:cs="Arial"/>
          <w:sz w:val="24"/>
          <w:szCs w:val="24"/>
        </w:rPr>
        <w:t xml:space="preserve">The purpose of this RFI is to </w:t>
      </w:r>
      <w:r w:rsidR="00DD33D8" w:rsidRPr="00821FD4">
        <w:rPr>
          <w:rFonts w:ascii="Arial" w:eastAsia="Times New Roman" w:hAnsi="Arial" w:cs="Arial"/>
          <w:sz w:val="24"/>
          <w:szCs w:val="24"/>
        </w:rPr>
        <w:t>invite</w:t>
      </w:r>
      <w:r w:rsidRPr="00821FD4">
        <w:rPr>
          <w:rFonts w:ascii="Arial" w:eastAsia="Times New Roman" w:hAnsi="Arial" w:cs="Arial"/>
          <w:sz w:val="24"/>
          <w:szCs w:val="24"/>
        </w:rPr>
        <w:t xml:space="preserve"> technology </w:t>
      </w:r>
      <w:r w:rsidR="006939B1" w:rsidRPr="00821FD4">
        <w:rPr>
          <w:rFonts w:ascii="Arial" w:eastAsia="Times New Roman" w:hAnsi="Arial" w:cs="Arial"/>
          <w:sz w:val="24"/>
          <w:szCs w:val="24"/>
        </w:rPr>
        <w:t>demonstration</w:t>
      </w:r>
      <w:r w:rsidRPr="00821FD4">
        <w:rPr>
          <w:rFonts w:ascii="Arial" w:eastAsia="Times New Roman" w:hAnsi="Arial" w:cs="Arial"/>
          <w:sz w:val="24"/>
          <w:szCs w:val="24"/>
        </w:rPr>
        <w:t xml:space="preserve"> candidates from </w:t>
      </w:r>
      <w:r w:rsidR="0092008A" w:rsidRPr="00821FD4">
        <w:rPr>
          <w:rFonts w:ascii="Arial" w:eastAsia="Times New Roman" w:hAnsi="Arial" w:cs="Arial"/>
          <w:sz w:val="24"/>
          <w:szCs w:val="24"/>
        </w:rPr>
        <w:t xml:space="preserve">private industry, </w:t>
      </w:r>
      <w:r w:rsidR="004228B9" w:rsidRPr="00821FD4">
        <w:rPr>
          <w:rFonts w:ascii="Arial" w:eastAsia="Times New Roman" w:hAnsi="Arial" w:cs="Arial"/>
          <w:sz w:val="24"/>
          <w:szCs w:val="24"/>
        </w:rPr>
        <w:t xml:space="preserve">government </w:t>
      </w:r>
      <w:r w:rsidRPr="00821FD4">
        <w:rPr>
          <w:rFonts w:ascii="Arial" w:eastAsia="Times New Roman" w:hAnsi="Arial" w:cs="Arial"/>
          <w:sz w:val="24"/>
          <w:szCs w:val="24"/>
        </w:rPr>
        <w:t>Research and Development (R&amp;D) organizations</w:t>
      </w:r>
      <w:r w:rsidR="00243922" w:rsidRPr="00821FD4">
        <w:rPr>
          <w:rFonts w:ascii="Arial" w:eastAsia="Times New Roman" w:hAnsi="Arial" w:cs="Arial"/>
          <w:sz w:val="24"/>
          <w:szCs w:val="24"/>
        </w:rPr>
        <w:t>/</w:t>
      </w:r>
      <w:r w:rsidR="0092008A" w:rsidRPr="00821FD4">
        <w:rPr>
          <w:rFonts w:ascii="Arial" w:eastAsia="Times New Roman" w:hAnsi="Arial" w:cs="Arial"/>
          <w:sz w:val="24"/>
          <w:szCs w:val="24"/>
        </w:rPr>
        <w:t>labs</w:t>
      </w:r>
      <w:r w:rsidRPr="00821FD4">
        <w:rPr>
          <w:rFonts w:ascii="Arial" w:eastAsia="Times New Roman" w:hAnsi="Arial" w:cs="Arial"/>
          <w:sz w:val="24"/>
          <w:szCs w:val="24"/>
        </w:rPr>
        <w:t>, academia</w:t>
      </w:r>
      <w:r w:rsidR="004228B9" w:rsidRPr="00821FD4">
        <w:rPr>
          <w:rFonts w:ascii="Arial" w:eastAsia="Times New Roman" w:hAnsi="Arial" w:cs="Arial"/>
          <w:sz w:val="24"/>
          <w:szCs w:val="24"/>
        </w:rPr>
        <w:t xml:space="preserve">, and individuals (hereinafter “respondents”) to </w:t>
      </w:r>
      <w:r w:rsidR="00EA69E2" w:rsidRPr="00821FD4">
        <w:rPr>
          <w:rFonts w:ascii="Arial" w:eastAsia="Times New Roman" w:hAnsi="Arial" w:cs="Arial"/>
          <w:sz w:val="24"/>
          <w:szCs w:val="24"/>
        </w:rPr>
        <w:t xml:space="preserve">apply </w:t>
      </w:r>
      <w:r w:rsidR="009373A4" w:rsidRPr="00821FD4">
        <w:rPr>
          <w:rFonts w:ascii="Arial" w:eastAsia="Times New Roman" w:hAnsi="Arial" w:cs="Arial"/>
          <w:sz w:val="24"/>
          <w:szCs w:val="24"/>
        </w:rPr>
        <w:t>with a</w:t>
      </w:r>
      <w:r w:rsidR="00DF118C" w:rsidRPr="00821FD4">
        <w:rPr>
          <w:rFonts w:ascii="Arial" w:eastAsia="Times New Roman" w:hAnsi="Arial" w:cs="Arial"/>
          <w:sz w:val="24"/>
          <w:szCs w:val="24"/>
        </w:rPr>
        <w:t>n</w:t>
      </w:r>
      <w:r w:rsidR="009373A4" w:rsidRPr="00821FD4">
        <w:rPr>
          <w:rFonts w:ascii="Arial" w:eastAsia="Times New Roman" w:hAnsi="Arial" w:cs="Arial"/>
          <w:sz w:val="24"/>
          <w:szCs w:val="24"/>
        </w:rPr>
        <w:t xml:space="preserve"> </w:t>
      </w:r>
      <w:r w:rsidR="003E58CF" w:rsidRPr="00821FD4">
        <w:rPr>
          <w:rFonts w:ascii="Arial" w:eastAsia="Times New Roman" w:hAnsi="Arial" w:cs="Arial"/>
          <w:sz w:val="24"/>
          <w:szCs w:val="24"/>
        </w:rPr>
        <w:lastRenderedPageBreak/>
        <w:t>exhibitor technolo</w:t>
      </w:r>
      <w:r w:rsidR="008421E6" w:rsidRPr="00821FD4">
        <w:rPr>
          <w:rFonts w:ascii="Arial" w:eastAsia="Times New Roman" w:hAnsi="Arial" w:cs="Arial"/>
          <w:sz w:val="24"/>
          <w:szCs w:val="24"/>
        </w:rPr>
        <w:t xml:space="preserve">gy application </w:t>
      </w:r>
      <w:r w:rsidR="00092FB9" w:rsidRPr="00821FD4">
        <w:rPr>
          <w:rFonts w:ascii="Arial" w:eastAsia="Times New Roman" w:hAnsi="Arial" w:cs="Arial"/>
          <w:sz w:val="24"/>
          <w:szCs w:val="24"/>
        </w:rPr>
        <w:t>addressing innovative lethality technologies</w:t>
      </w:r>
      <w:r w:rsidR="00247BDA" w:rsidRPr="00821FD4">
        <w:rPr>
          <w:rFonts w:ascii="Arial" w:eastAsia="Times New Roman" w:hAnsi="Arial" w:cs="Arial"/>
          <w:sz w:val="24"/>
          <w:szCs w:val="24"/>
        </w:rPr>
        <w:t xml:space="preserve"> to</w:t>
      </w:r>
      <w:r w:rsidR="006E3ADB">
        <w:rPr>
          <w:rFonts w:ascii="Arial" w:eastAsia="Times New Roman" w:hAnsi="Arial" w:cs="Arial"/>
          <w:sz w:val="24"/>
          <w:szCs w:val="24"/>
        </w:rPr>
        <w:t xml:space="preserve"> demonstrate</w:t>
      </w:r>
      <w:r w:rsidR="00543722">
        <w:rPr>
          <w:rFonts w:ascii="Arial" w:eastAsia="Times New Roman" w:hAnsi="Arial" w:cs="Arial"/>
          <w:sz w:val="24"/>
          <w:szCs w:val="24"/>
        </w:rPr>
        <w:t xml:space="preserve"> </w:t>
      </w:r>
      <w:r w:rsidR="00247BDA" w:rsidRPr="00821FD4">
        <w:rPr>
          <w:rFonts w:ascii="Arial" w:eastAsia="Times New Roman" w:hAnsi="Arial" w:cs="Arial"/>
          <w:sz w:val="24"/>
          <w:szCs w:val="24"/>
        </w:rPr>
        <w:t>at ISOF Range 202</w:t>
      </w:r>
      <w:r w:rsidR="000D6F95">
        <w:rPr>
          <w:rFonts w:ascii="Arial" w:eastAsia="Times New Roman" w:hAnsi="Arial" w:cs="Arial"/>
          <w:sz w:val="24"/>
          <w:szCs w:val="24"/>
        </w:rPr>
        <w:t>7</w:t>
      </w:r>
      <w:r w:rsidR="009F40E1" w:rsidRPr="00821FD4">
        <w:rPr>
          <w:rFonts w:ascii="Arial" w:eastAsia="Times New Roman" w:hAnsi="Arial" w:cs="Arial"/>
          <w:sz w:val="24"/>
          <w:szCs w:val="24"/>
        </w:rPr>
        <w:t>.</w:t>
      </w:r>
      <w:r w:rsidR="0023443A">
        <w:rPr>
          <w:rFonts w:ascii="Arial" w:eastAsia="Times New Roman" w:hAnsi="Arial" w:cs="Arial"/>
          <w:sz w:val="24"/>
          <w:szCs w:val="24"/>
        </w:rPr>
        <w:t xml:space="preserve"> </w:t>
      </w:r>
      <w:r w:rsidR="00A67F34" w:rsidRPr="00821FD4">
        <w:rPr>
          <w:rFonts w:ascii="Arial" w:eastAsia="Times New Roman" w:hAnsi="Arial" w:cs="Arial"/>
          <w:sz w:val="24"/>
          <w:szCs w:val="24"/>
        </w:rPr>
        <w:t>U.S. Special Operations Command (</w:t>
      </w:r>
      <w:r w:rsidR="002E70D2" w:rsidRPr="00821FD4">
        <w:rPr>
          <w:rFonts w:ascii="Arial" w:eastAsia="Times New Roman" w:hAnsi="Arial" w:cs="Arial"/>
          <w:sz w:val="24"/>
          <w:szCs w:val="24"/>
        </w:rPr>
        <w:t>USSOCOM</w:t>
      </w:r>
      <w:r w:rsidR="00A67F34" w:rsidRPr="00821FD4">
        <w:rPr>
          <w:rFonts w:ascii="Arial" w:eastAsia="Times New Roman" w:hAnsi="Arial" w:cs="Arial"/>
          <w:sz w:val="24"/>
          <w:szCs w:val="24"/>
        </w:rPr>
        <w:t>)</w:t>
      </w:r>
      <w:r w:rsidR="002309DE" w:rsidRPr="00821FD4">
        <w:rPr>
          <w:rFonts w:ascii="Arial" w:eastAsia="Times New Roman" w:hAnsi="Arial" w:cs="Arial"/>
          <w:sz w:val="24"/>
          <w:szCs w:val="24"/>
        </w:rPr>
        <w:t xml:space="preserve"> </w:t>
      </w:r>
      <w:r w:rsidR="002E70D2" w:rsidRPr="00821FD4">
        <w:rPr>
          <w:rFonts w:ascii="Arial" w:eastAsia="Times New Roman" w:hAnsi="Arial" w:cs="Arial"/>
          <w:sz w:val="24"/>
          <w:szCs w:val="24"/>
        </w:rPr>
        <w:t xml:space="preserve">will provide </w:t>
      </w:r>
      <w:r w:rsidR="00243922" w:rsidRPr="00821FD4">
        <w:rPr>
          <w:rFonts w:ascii="Arial" w:eastAsia="Times New Roman" w:hAnsi="Arial" w:cs="Arial"/>
          <w:sz w:val="24"/>
          <w:szCs w:val="24"/>
        </w:rPr>
        <w:t>Special Operations Forces (</w:t>
      </w:r>
      <w:r w:rsidR="002309DE" w:rsidRPr="00821FD4">
        <w:rPr>
          <w:rFonts w:ascii="Arial" w:eastAsia="Times New Roman" w:hAnsi="Arial" w:cs="Arial"/>
          <w:sz w:val="24"/>
          <w:szCs w:val="24"/>
        </w:rPr>
        <w:t>SOF</w:t>
      </w:r>
      <w:r w:rsidR="00243922" w:rsidRPr="00821FD4">
        <w:rPr>
          <w:rFonts w:ascii="Arial" w:eastAsia="Times New Roman" w:hAnsi="Arial" w:cs="Arial"/>
          <w:sz w:val="24"/>
          <w:szCs w:val="24"/>
        </w:rPr>
        <w:t>)</w:t>
      </w:r>
      <w:r w:rsidR="002309DE" w:rsidRPr="00821FD4">
        <w:rPr>
          <w:rFonts w:ascii="Arial" w:eastAsia="Times New Roman" w:hAnsi="Arial" w:cs="Arial"/>
          <w:sz w:val="24"/>
          <w:szCs w:val="24"/>
        </w:rPr>
        <w:t xml:space="preserve"> </w:t>
      </w:r>
      <w:r w:rsidR="00CA630C" w:rsidRPr="00821FD4">
        <w:rPr>
          <w:rFonts w:ascii="Arial" w:eastAsia="Times New Roman" w:hAnsi="Arial" w:cs="Arial"/>
          <w:sz w:val="24"/>
          <w:szCs w:val="24"/>
        </w:rPr>
        <w:t xml:space="preserve">end </w:t>
      </w:r>
      <w:r w:rsidR="00A67F34" w:rsidRPr="00821FD4">
        <w:rPr>
          <w:rFonts w:ascii="Arial" w:eastAsia="Times New Roman" w:hAnsi="Arial" w:cs="Arial"/>
          <w:sz w:val="24"/>
          <w:szCs w:val="24"/>
        </w:rPr>
        <w:t>users</w:t>
      </w:r>
      <w:r w:rsidR="002309DE" w:rsidRPr="00821FD4">
        <w:rPr>
          <w:rFonts w:ascii="Arial" w:eastAsia="Times New Roman" w:hAnsi="Arial" w:cs="Arial"/>
          <w:sz w:val="24"/>
          <w:szCs w:val="24"/>
        </w:rPr>
        <w:t xml:space="preserve">, SOF component combat developers, government technical engineers, contracting officers, the USSOCOM program </w:t>
      </w:r>
      <w:r w:rsidR="00037034" w:rsidRPr="00821FD4">
        <w:rPr>
          <w:rFonts w:ascii="Arial" w:eastAsia="Times New Roman" w:hAnsi="Arial" w:cs="Arial"/>
          <w:sz w:val="24"/>
          <w:szCs w:val="24"/>
        </w:rPr>
        <w:t xml:space="preserve">management </w:t>
      </w:r>
      <w:r w:rsidR="002309DE" w:rsidRPr="00821FD4">
        <w:rPr>
          <w:rFonts w:ascii="Arial" w:eastAsia="Times New Roman" w:hAnsi="Arial" w:cs="Arial"/>
          <w:sz w:val="24"/>
          <w:szCs w:val="24"/>
        </w:rPr>
        <w:t>office</w:t>
      </w:r>
      <w:r w:rsidR="00C81603" w:rsidRPr="00821FD4">
        <w:rPr>
          <w:rFonts w:ascii="Arial" w:eastAsia="Times New Roman" w:hAnsi="Arial" w:cs="Arial"/>
          <w:sz w:val="24"/>
          <w:szCs w:val="24"/>
        </w:rPr>
        <w:t xml:space="preserve">, </w:t>
      </w:r>
      <w:r w:rsidR="002A1ADA">
        <w:rPr>
          <w:rFonts w:ascii="Arial" w:eastAsia="Times New Roman" w:hAnsi="Arial" w:cs="Arial"/>
          <w:sz w:val="24"/>
          <w:szCs w:val="24"/>
        </w:rPr>
        <w:t xml:space="preserve">forty </w:t>
      </w:r>
      <w:r w:rsidR="005B2C67" w:rsidRPr="00821FD4">
        <w:rPr>
          <w:rFonts w:ascii="Arial" w:eastAsia="Times New Roman" w:hAnsi="Arial" w:cs="Arial"/>
          <w:sz w:val="24"/>
          <w:szCs w:val="24"/>
        </w:rPr>
        <w:t>(+)</w:t>
      </w:r>
      <w:r w:rsidR="00047865" w:rsidRPr="00821FD4">
        <w:rPr>
          <w:rFonts w:ascii="Arial" w:eastAsia="Times New Roman" w:hAnsi="Arial" w:cs="Arial"/>
          <w:sz w:val="24"/>
          <w:szCs w:val="24"/>
        </w:rPr>
        <w:t xml:space="preserve"> invited </w:t>
      </w:r>
      <w:r w:rsidR="00162D6E" w:rsidRPr="00821FD4">
        <w:rPr>
          <w:rFonts w:ascii="Arial" w:eastAsia="Times New Roman" w:hAnsi="Arial" w:cs="Arial"/>
          <w:sz w:val="24"/>
          <w:szCs w:val="24"/>
        </w:rPr>
        <w:t>i</w:t>
      </w:r>
      <w:r w:rsidR="003A3634" w:rsidRPr="00821FD4">
        <w:rPr>
          <w:rFonts w:ascii="Arial" w:eastAsia="Times New Roman" w:hAnsi="Arial" w:cs="Arial"/>
          <w:sz w:val="24"/>
          <w:szCs w:val="24"/>
        </w:rPr>
        <w:t>nternational SOF units, fede</w:t>
      </w:r>
      <w:r w:rsidR="008A5269" w:rsidRPr="00821FD4">
        <w:rPr>
          <w:rFonts w:ascii="Arial" w:eastAsia="Times New Roman" w:hAnsi="Arial" w:cs="Arial"/>
          <w:sz w:val="24"/>
          <w:szCs w:val="24"/>
        </w:rPr>
        <w:t>r</w:t>
      </w:r>
      <w:r w:rsidR="003A3634" w:rsidRPr="00821FD4">
        <w:rPr>
          <w:rFonts w:ascii="Arial" w:eastAsia="Times New Roman" w:hAnsi="Arial" w:cs="Arial"/>
          <w:sz w:val="24"/>
          <w:szCs w:val="24"/>
        </w:rPr>
        <w:t xml:space="preserve">al law enforcement special units, inter-agency special units, federal </w:t>
      </w:r>
      <w:r w:rsidR="00931ADD">
        <w:rPr>
          <w:rFonts w:ascii="Arial" w:eastAsia="Times New Roman" w:hAnsi="Arial" w:cs="Arial"/>
          <w:sz w:val="24"/>
          <w:szCs w:val="24"/>
        </w:rPr>
        <w:t>Research, Development, Test, and Evaluation (</w:t>
      </w:r>
      <w:r w:rsidR="003A3634" w:rsidRPr="00821FD4">
        <w:rPr>
          <w:rFonts w:ascii="Arial" w:eastAsia="Times New Roman" w:hAnsi="Arial" w:cs="Arial"/>
          <w:sz w:val="24"/>
          <w:szCs w:val="24"/>
        </w:rPr>
        <w:t>RDT&amp;E</w:t>
      </w:r>
      <w:r w:rsidR="00931ADD">
        <w:rPr>
          <w:rFonts w:ascii="Arial" w:eastAsia="Times New Roman" w:hAnsi="Arial" w:cs="Arial"/>
          <w:sz w:val="24"/>
          <w:szCs w:val="24"/>
        </w:rPr>
        <w:t>)</w:t>
      </w:r>
      <w:r w:rsidR="003A3634" w:rsidRPr="00821FD4">
        <w:rPr>
          <w:rFonts w:ascii="Arial" w:eastAsia="Times New Roman" w:hAnsi="Arial" w:cs="Arial"/>
          <w:sz w:val="24"/>
          <w:szCs w:val="24"/>
        </w:rPr>
        <w:t xml:space="preserve"> agencies, and</w:t>
      </w:r>
      <w:r w:rsidR="002E70D2" w:rsidRPr="00821FD4">
        <w:rPr>
          <w:rFonts w:ascii="Arial" w:eastAsia="Times New Roman" w:hAnsi="Arial" w:cs="Arial"/>
          <w:sz w:val="24"/>
          <w:szCs w:val="24"/>
        </w:rPr>
        <w:t xml:space="preserve"> </w:t>
      </w:r>
      <w:r w:rsidR="00DE5F49" w:rsidRPr="00821FD4">
        <w:rPr>
          <w:rFonts w:ascii="Arial" w:eastAsia="Times New Roman" w:hAnsi="Arial" w:cs="Arial"/>
          <w:sz w:val="24"/>
          <w:szCs w:val="24"/>
        </w:rPr>
        <w:t>t</w:t>
      </w:r>
      <w:r w:rsidR="00A67F34" w:rsidRPr="00821FD4">
        <w:rPr>
          <w:rFonts w:ascii="Arial" w:eastAsia="Times New Roman" w:hAnsi="Arial" w:cs="Arial"/>
          <w:sz w:val="24"/>
          <w:szCs w:val="24"/>
        </w:rPr>
        <w:t>he</w:t>
      </w:r>
      <w:r w:rsidR="005255F7" w:rsidRPr="00821FD4">
        <w:rPr>
          <w:rFonts w:ascii="Arial" w:eastAsia="Times New Roman" w:hAnsi="Arial" w:cs="Arial"/>
          <w:sz w:val="24"/>
          <w:szCs w:val="24"/>
        </w:rPr>
        <w:t xml:space="preserve"> United States</w:t>
      </w:r>
      <w:r w:rsidR="00A67F34" w:rsidRPr="00821FD4">
        <w:rPr>
          <w:rFonts w:ascii="Arial" w:eastAsia="Times New Roman" w:hAnsi="Arial" w:cs="Arial"/>
          <w:sz w:val="24"/>
          <w:szCs w:val="24"/>
        </w:rPr>
        <w:t xml:space="preserve"> </w:t>
      </w:r>
      <w:r w:rsidR="002E70D2" w:rsidRPr="00821FD4">
        <w:rPr>
          <w:rFonts w:ascii="Arial" w:eastAsia="Times New Roman" w:hAnsi="Arial" w:cs="Arial"/>
          <w:sz w:val="24"/>
          <w:szCs w:val="24"/>
        </w:rPr>
        <w:t xml:space="preserve">Army, Navy, Air Force, </w:t>
      </w:r>
      <w:r w:rsidR="00887B23">
        <w:rPr>
          <w:rFonts w:ascii="Arial" w:eastAsia="Times New Roman" w:hAnsi="Arial" w:cs="Arial"/>
          <w:sz w:val="24"/>
          <w:szCs w:val="24"/>
        </w:rPr>
        <w:t xml:space="preserve">Space Force, </w:t>
      </w:r>
      <w:r w:rsidR="002E70D2" w:rsidRPr="00821FD4">
        <w:rPr>
          <w:rFonts w:ascii="Arial" w:eastAsia="Times New Roman" w:hAnsi="Arial" w:cs="Arial"/>
          <w:sz w:val="24"/>
          <w:szCs w:val="24"/>
        </w:rPr>
        <w:t>Marine Corps</w:t>
      </w:r>
      <w:r w:rsidR="00C170D1" w:rsidRPr="00821FD4">
        <w:rPr>
          <w:rFonts w:ascii="Arial" w:eastAsia="Times New Roman" w:hAnsi="Arial" w:cs="Arial"/>
          <w:sz w:val="24"/>
          <w:szCs w:val="24"/>
        </w:rPr>
        <w:t xml:space="preserve">, and Coast Guard </w:t>
      </w:r>
      <w:r w:rsidR="002E70D2" w:rsidRPr="00821FD4">
        <w:rPr>
          <w:rFonts w:ascii="Arial" w:eastAsia="Times New Roman" w:hAnsi="Arial" w:cs="Arial"/>
          <w:sz w:val="24"/>
          <w:szCs w:val="24"/>
        </w:rPr>
        <w:t>combat development offices</w:t>
      </w:r>
      <w:r w:rsidR="002C04E3" w:rsidRPr="00821FD4">
        <w:rPr>
          <w:rFonts w:ascii="Arial" w:eastAsia="Times New Roman" w:hAnsi="Arial" w:cs="Arial"/>
          <w:sz w:val="24"/>
          <w:szCs w:val="24"/>
        </w:rPr>
        <w:t xml:space="preserve"> </w:t>
      </w:r>
      <w:r w:rsidR="00983FAA" w:rsidRPr="00821FD4">
        <w:rPr>
          <w:rFonts w:ascii="Arial" w:eastAsia="Times New Roman" w:hAnsi="Arial" w:cs="Arial"/>
          <w:sz w:val="24"/>
          <w:szCs w:val="24"/>
        </w:rPr>
        <w:t>(</w:t>
      </w:r>
      <w:r w:rsidR="002B1883" w:rsidRPr="00821FD4">
        <w:rPr>
          <w:rFonts w:ascii="Arial" w:eastAsia="Times New Roman" w:hAnsi="Arial" w:cs="Arial"/>
          <w:sz w:val="24"/>
          <w:szCs w:val="24"/>
        </w:rPr>
        <w:t xml:space="preserve">hereinafter </w:t>
      </w:r>
      <w:r w:rsidR="00983FAA" w:rsidRPr="00821FD4">
        <w:rPr>
          <w:rFonts w:ascii="Arial" w:eastAsia="Times New Roman" w:hAnsi="Arial" w:cs="Arial"/>
          <w:sz w:val="24"/>
          <w:szCs w:val="24"/>
        </w:rPr>
        <w:t>“attendees”)</w:t>
      </w:r>
      <w:r w:rsidR="0023443A">
        <w:rPr>
          <w:rFonts w:ascii="Arial" w:eastAsia="Times New Roman" w:hAnsi="Arial" w:cs="Arial"/>
          <w:sz w:val="24"/>
          <w:szCs w:val="24"/>
        </w:rPr>
        <w:t xml:space="preserve"> as the audience</w:t>
      </w:r>
      <w:r w:rsidR="00D71086" w:rsidRPr="00821FD4">
        <w:rPr>
          <w:rFonts w:ascii="Arial" w:eastAsia="Times New Roman" w:hAnsi="Arial" w:cs="Arial"/>
          <w:sz w:val="24"/>
          <w:szCs w:val="24"/>
        </w:rPr>
        <w:t xml:space="preserve">. </w:t>
      </w:r>
      <w:r w:rsidR="002E70D2" w:rsidRPr="00821FD4">
        <w:rPr>
          <w:rFonts w:ascii="Arial" w:eastAsia="Times New Roman" w:hAnsi="Arial" w:cs="Arial"/>
          <w:sz w:val="24"/>
          <w:szCs w:val="24"/>
        </w:rPr>
        <w:t xml:space="preserve">The attendees </w:t>
      </w:r>
      <w:r w:rsidR="00983FAA" w:rsidRPr="00821FD4">
        <w:rPr>
          <w:rFonts w:ascii="Arial" w:eastAsia="Times New Roman" w:hAnsi="Arial" w:cs="Arial"/>
          <w:sz w:val="24"/>
          <w:szCs w:val="24"/>
        </w:rPr>
        <w:t xml:space="preserve">will use </w:t>
      </w:r>
      <w:r w:rsidR="003E355B" w:rsidRPr="00821FD4">
        <w:rPr>
          <w:rFonts w:ascii="Arial" w:eastAsia="Times New Roman" w:hAnsi="Arial" w:cs="Arial"/>
          <w:sz w:val="24"/>
          <w:szCs w:val="24"/>
        </w:rPr>
        <w:t xml:space="preserve">ISOF Range </w:t>
      </w:r>
      <w:r w:rsidR="00CF60F4">
        <w:rPr>
          <w:rFonts w:ascii="Arial" w:eastAsia="Times New Roman" w:hAnsi="Arial" w:cs="Arial"/>
          <w:sz w:val="24"/>
          <w:szCs w:val="24"/>
        </w:rPr>
        <w:t>2027</w:t>
      </w:r>
      <w:r w:rsidR="00CF60F4" w:rsidRPr="00821FD4">
        <w:rPr>
          <w:rFonts w:ascii="Arial" w:eastAsia="Times New Roman" w:hAnsi="Arial" w:cs="Arial"/>
          <w:sz w:val="24"/>
          <w:szCs w:val="24"/>
        </w:rPr>
        <w:t xml:space="preserve"> </w:t>
      </w:r>
      <w:r w:rsidR="00983FAA" w:rsidRPr="00821FD4">
        <w:rPr>
          <w:rFonts w:ascii="Arial" w:eastAsia="Times New Roman" w:hAnsi="Arial" w:cs="Arial"/>
          <w:sz w:val="24"/>
          <w:szCs w:val="24"/>
        </w:rPr>
        <w:t xml:space="preserve">to conduct “hands-on” market research of technology </w:t>
      </w:r>
      <w:r w:rsidR="00A10DC6" w:rsidRPr="00821FD4">
        <w:rPr>
          <w:rFonts w:ascii="Arial" w:eastAsia="Times New Roman" w:hAnsi="Arial" w:cs="Arial"/>
          <w:sz w:val="24"/>
          <w:szCs w:val="24"/>
        </w:rPr>
        <w:t xml:space="preserve">to </w:t>
      </w:r>
      <w:r w:rsidR="00983FAA" w:rsidRPr="00821FD4">
        <w:rPr>
          <w:rFonts w:ascii="Arial" w:eastAsia="Times New Roman" w:hAnsi="Arial" w:cs="Arial"/>
          <w:sz w:val="24"/>
          <w:szCs w:val="24"/>
        </w:rPr>
        <w:t>address lethality gaps and inform future requirements.</w:t>
      </w:r>
      <w:r w:rsidR="00243922" w:rsidRPr="00821FD4">
        <w:rPr>
          <w:rFonts w:ascii="Arial" w:eastAsia="Times New Roman" w:hAnsi="Arial" w:cs="Arial"/>
          <w:sz w:val="24"/>
          <w:szCs w:val="24"/>
        </w:rPr>
        <w:t xml:space="preserve"> </w:t>
      </w:r>
      <w:r w:rsidR="005C6C81" w:rsidRPr="00821FD4">
        <w:rPr>
          <w:rFonts w:ascii="Arial" w:eastAsia="Times New Roman" w:hAnsi="Arial" w:cs="Arial"/>
          <w:sz w:val="24"/>
          <w:szCs w:val="24"/>
        </w:rPr>
        <w:t>T</w:t>
      </w:r>
      <w:r w:rsidR="00243922" w:rsidRPr="00821FD4">
        <w:rPr>
          <w:rFonts w:ascii="Arial" w:eastAsia="Times New Roman" w:hAnsi="Arial" w:cs="Arial"/>
          <w:sz w:val="24"/>
          <w:szCs w:val="24"/>
        </w:rPr>
        <w:t xml:space="preserve">he attendees will provide </w:t>
      </w:r>
      <w:r w:rsidR="00385527" w:rsidRPr="00821FD4">
        <w:rPr>
          <w:rFonts w:ascii="Arial" w:eastAsia="Times New Roman" w:hAnsi="Arial" w:cs="Arial"/>
          <w:sz w:val="24"/>
          <w:szCs w:val="24"/>
        </w:rPr>
        <w:t xml:space="preserve">selected </w:t>
      </w:r>
      <w:r w:rsidR="00243922" w:rsidRPr="00821FD4">
        <w:rPr>
          <w:rFonts w:ascii="Arial" w:eastAsia="Times New Roman" w:hAnsi="Arial" w:cs="Arial"/>
          <w:sz w:val="24"/>
          <w:szCs w:val="24"/>
        </w:rPr>
        <w:t>respondent</w:t>
      </w:r>
      <w:r w:rsidR="005C6C81" w:rsidRPr="00821FD4">
        <w:rPr>
          <w:rFonts w:ascii="Arial" w:eastAsia="Times New Roman" w:hAnsi="Arial" w:cs="Arial"/>
          <w:sz w:val="24"/>
          <w:szCs w:val="24"/>
        </w:rPr>
        <w:t xml:space="preserve"> </w:t>
      </w:r>
      <w:r w:rsidR="00811D0A" w:rsidRPr="00821FD4">
        <w:rPr>
          <w:rFonts w:ascii="Arial" w:eastAsia="Times New Roman" w:hAnsi="Arial" w:cs="Arial"/>
          <w:sz w:val="24"/>
          <w:szCs w:val="24"/>
        </w:rPr>
        <w:t>technology application</w:t>
      </w:r>
      <w:r w:rsidR="006D0793" w:rsidRPr="00821FD4">
        <w:rPr>
          <w:rFonts w:ascii="Arial" w:eastAsia="Times New Roman" w:hAnsi="Arial" w:cs="Arial"/>
          <w:sz w:val="24"/>
          <w:szCs w:val="24"/>
        </w:rPr>
        <w:t>s</w:t>
      </w:r>
      <w:r w:rsidR="00243922" w:rsidRPr="00821FD4">
        <w:rPr>
          <w:rFonts w:ascii="Arial" w:eastAsia="Times New Roman" w:hAnsi="Arial" w:cs="Arial"/>
          <w:sz w:val="24"/>
          <w:szCs w:val="24"/>
        </w:rPr>
        <w:t xml:space="preserve"> </w:t>
      </w:r>
      <w:r w:rsidR="00D527A4" w:rsidRPr="00821FD4">
        <w:rPr>
          <w:rFonts w:ascii="Arial" w:eastAsia="Times New Roman" w:hAnsi="Arial" w:cs="Arial"/>
          <w:sz w:val="24"/>
          <w:szCs w:val="24"/>
        </w:rPr>
        <w:t xml:space="preserve">with </w:t>
      </w:r>
      <w:r w:rsidR="00B826DF" w:rsidRPr="00821FD4">
        <w:rPr>
          <w:rFonts w:ascii="Arial" w:eastAsia="Times New Roman" w:hAnsi="Arial" w:cs="Arial"/>
          <w:sz w:val="24"/>
          <w:szCs w:val="24"/>
        </w:rPr>
        <w:t xml:space="preserve">written </w:t>
      </w:r>
      <w:r w:rsidR="00243922" w:rsidRPr="00821FD4">
        <w:rPr>
          <w:rFonts w:ascii="Arial" w:eastAsia="Times New Roman" w:hAnsi="Arial" w:cs="Arial"/>
          <w:sz w:val="24"/>
          <w:szCs w:val="24"/>
        </w:rPr>
        <w:t xml:space="preserve">feedback. </w:t>
      </w:r>
      <w:r w:rsidR="00DE6EC6" w:rsidRPr="00821FD4">
        <w:rPr>
          <w:rFonts w:ascii="Arial" w:eastAsia="Times New Roman" w:hAnsi="Arial" w:cs="Arial"/>
          <w:sz w:val="24"/>
          <w:szCs w:val="24"/>
        </w:rPr>
        <w:t xml:space="preserve">For </w:t>
      </w:r>
      <w:r w:rsidR="00C449B7" w:rsidRPr="00821FD4">
        <w:rPr>
          <w:rFonts w:ascii="Arial" w:eastAsia="Times New Roman" w:hAnsi="Arial" w:cs="Arial"/>
          <w:sz w:val="24"/>
          <w:szCs w:val="24"/>
        </w:rPr>
        <w:t xml:space="preserve">the ISOF Range </w:t>
      </w:r>
      <w:r w:rsidR="00CF60F4">
        <w:rPr>
          <w:rFonts w:ascii="Arial" w:eastAsia="Times New Roman" w:hAnsi="Arial" w:cs="Arial"/>
          <w:sz w:val="24"/>
          <w:szCs w:val="24"/>
        </w:rPr>
        <w:t>2027</w:t>
      </w:r>
      <w:r w:rsidR="00CF60F4" w:rsidRPr="00821FD4">
        <w:rPr>
          <w:rFonts w:ascii="Arial" w:eastAsia="Times New Roman" w:hAnsi="Arial" w:cs="Arial"/>
          <w:sz w:val="24"/>
          <w:szCs w:val="24"/>
        </w:rPr>
        <w:t xml:space="preserve"> </w:t>
      </w:r>
      <w:r w:rsidR="00C449B7" w:rsidRPr="00821FD4">
        <w:rPr>
          <w:rFonts w:ascii="Arial" w:eastAsia="Times New Roman" w:hAnsi="Arial" w:cs="Arial"/>
          <w:sz w:val="24"/>
          <w:szCs w:val="24"/>
        </w:rPr>
        <w:t>event</w:t>
      </w:r>
      <w:r w:rsidR="00DE6EC6" w:rsidRPr="00821FD4">
        <w:rPr>
          <w:rFonts w:ascii="Arial" w:eastAsia="Times New Roman" w:hAnsi="Arial" w:cs="Arial"/>
          <w:sz w:val="24"/>
          <w:szCs w:val="24"/>
        </w:rPr>
        <w:t>,</w:t>
      </w:r>
      <w:r w:rsidR="00243922" w:rsidRPr="00821FD4">
        <w:rPr>
          <w:rFonts w:ascii="Arial" w:eastAsia="Times New Roman" w:hAnsi="Arial" w:cs="Arial"/>
          <w:sz w:val="24"/>
          <w:szCs w:val="24"/>
        </w:rPr>
        <w:t xml:space="preserve"> </w:t>
      </w:r>
      <w:r w:rsidR="00811D0A" w:rsidRPr="00821FD4">
        <w:rPr>
          <w:rFonts w:ascii="Arial" w:eastAsia="Times New Roman" w:hAnsi="Arial" w:cs="Arial"/>
          <w:sz w:val="24"/>
          <w:szCs w:val="24"/>
        </w:rPr>
        <w:t>technology application</w:t>
      </w:r>
      <w:r w:rsidR="000C363E" w:rsidRPr="00821FD4">
        <w:rPr>
          <w:rFonts w:ascii="Arial" w:eastAsia="Times New Roman" w:hAnsi="Arial" w:cs="Arial"/>
          <w:sz w:val="24"/>
          <w:szCs w:val="24"/>
        </w:rPr>
        <w:t>s</w:t>
      </w:r>
      <w:r w:rsidR="00BC046D" w:rsidRPr="00821FD4">
        <w:rPr>
          <w:rFonts w:ascii="Arial" w:eastAsia="Times New Roman" w:hAnsi="Arial" w:cs="Arial"/>
          <w:sz w:val="24"/>
          <w:szCs w:val="24"/>
        </w:rPr>
        <w:t xml:space="preserve"> </w:t>
      </w:r>
      <w:r w:rsidR="00DE6EC6" w:rsidRPr="00821FD4">
        <w:rPr>
          <w:rFonts w:ascii="Arial" w:eastAsia="Times New Roman" w:hAnsi="Arial" w:cs="Arial"/>
          <w:sz w:val="24"/>
          <w:szCs w:val="24"/>
        </w:rPr>
        <w:t xml:space="preserve">will be submitted </w:t>
      </w:r>
      <w:r w:rsidR="003A3DEC" w:rsidRPr="00821FD4">
        <w:rPr>
          <w:rFonts w:ascii="Arial" w:eastAsia="Times New Roman" w:hAnsi="Arial" w:cs="Arial"/>
          <w:sz w:val="24"/>
          <w:szCs w:val="24"/>
        </w:rPr>
        <w:t xml:space="preserve">to </w:t>
      </w:r>
      <w:r w:rsidR="00E65FD9" w:rsidRPr="00821FD4">
        <w:rPr>
          <w:rFonts w:ascii="Arial" w:eastAsia="Times New Roman" w:hAnsi="Arial" w:cs="Arial"/>
          <w:sz w:val="24"/>
          <w:szCs w:val="24"/>
        </w:rPr>
        <w:t>Phoenix</w:t>
      </w:r>
      <w:r w:rsidR="003A3DEC" w:rsidRPr="00821FD4">
        <w:rPr>
          <w:rFonts w:ascii="Arial" w:eastAsia="Times New Roman" w:hAnsi="Arial" w:cs="Arial"/>
          <w:sz w:val="24"/>
          <w:szCs w:val="24"/>
        </w:rPr>
        <w:t xml:space="preserve"> </w:t>
      </w:r>
      <w:proofErr w:type="spellStart"/>
      <w:r w:rsidR="003A3DEC" w:rsidRPr="00821FD4">
        <w:rPr>
          <w:rFonts w:ascii="Arial" w:eastAsia="Times New Roman" w:hAnsi="Arial" w:cs="Arial"/>
          <w:sz w:val="24"/>
          <w:szCs w:val="24"/>
        </w:rPr>
        <w:t>Defence</w:t>
      </w:r>
      <w:proofErr w:type="spellEnd"/>
      <w:r w:rsidR="003A3DEC" w:rsidRPr="00821FD4">
        <w:rPr>
          <w:rFonts w:ascii="Arial" w:eastAsia="Times New Roman" w:hAnsi="Arial" w:cs="Arial"/>
          <w:sz w:val="24"/>
          <w:szCs w:val="24"/>
        </w:rPr>
        <w:t xml:space="preserve"> website</w:t>
      </w:r>
      <w:r w:rsidR="00B1118A" w:rsidRPr="00821FD4">
        <w:rPr>
          <w:rFonts w:ascii="Arial" w:eastAsia="Times New Roman" w:hAnsi="Arial" w:cs="Arial"/>
          <w:sz w:val="24"/>
          <w:szCs w:val="24"/>
        </w:rPr>
        <w:t xml:space="preserve">: </w:t>
      </w:r>
      <w:hyperlink r:id="rId11" w:history="1">
        <w:r w:rsidR="00CB3C37" w:rsidRPr="00821FD4">
          <w:rPr>
            <w:rStyle w:val="Hyperlink"/>
            <w:rFonts w:ascii="Arial" w:eastAsia="Times New Roman" w:hAnsi="Arial" w:cs="Arial"/>
            <w:sz w:val="24"/>
            <w:szCs w:val="24"/>
          </w:rPr>
          <w:t>https://isofrange.com/</w:t>
        </w:r>
      </w:hyperlink>
      <w:r w:rsidR="00CB3C37" w:rsidRPr="00821FD4">
        <w:rPr>
          <w:rFonts w:ascii="Arial" w:eastAsia="Times New Roman" w:hAnsi="Arial" w:cs="Arial"/>
          <w:sz w:val="24"/>
          <w:szCs w:val="24"/>
        </w:rPr>
        <w:t xml:space="preserve"> </w:t>
      </w:r>
      <w:r w:rsidR="00F313E6" w:rsidRPr="00821FD4">
        <w:rPr>
          <w:rStyle w:val="Hyperlink"/>
          <w:rFonts w:ascii="Arial" w:eastAsia="Times New Roman" w:hAnsi="Arial" w:cs="Arial"/>
          <w:color w:val="000000" w:themeColor="text1"/>
          <w:sz w:val="24"/>
          <w:szCs w:val="24"/>
          <w:u w:val="none"/>
        </w:rPr>
        <w:t>(see section C).</w:t>
      </w:r>
    </w:p>
    <w:p w14:paraId="0EF132E7" w14:textId="770A8C98" w:rsidR="00DF1B5B" w:rsidRPr="00821FD4" w:rsidRDefault="003726EB" w:rsidP="0065778E">
      <w:pPr>
        <w:pStyle w:val="ListParagraph"/>
        <w:numPr>
          <w:ilvl w:val="1"/>
          <w:numId w:val="8"/>
        </w:numPr>
        <w:spacing w:after="120" w:line="240" w:lineRule="auto"/>
        <w:ind w:left="720"/>
        <w:contextualSpacing w:val="0"/>
        <w:rPr>
          <w:rFonts w:ascii="Arial" w:eastAsia="Times New Roman" w:hAnsi="Arial" w:cs="Arial"/>
          <w:color w:val="000000" w:themeColor="text1"/>
          <w:sz w:val="24"/>
          <w:szCs w:val="24"/>
          <w:u w:val="single"/>
        </w:rPr>
      </w:pPr>
      <w:r w:rsidRPr="00821FD4">
        <w:rPr>
          <w:rFonts w:ascii="Arial" w:hAnsi="Arial" w:cs="Arial"/>
          <w:sz w:val="24"/>
          <w:szCs w:val="24"/>
        </w:rPr>
        <w:t xml:space="preserve">Technology categories </w:t>
      </w:r>
      <w:r w:rsidR="00683D82">
        <w:rPr>
          <w:rFonts w:ascii="Arial" w:hAnsi="Arial" w:cs="Arial"/>
          <w:sz w:val="24"/>
          <w:szCs w:val="24"/>
        </w:rPr>
        <w:t xml:space="preserve">and focus areas </w:t>
      </w:r>
      <w:r w:rsidR="00C449B7" w:rsidRPr="00821FD4">
        <w:rPr>
          <w:rFonts w:ascii="Arial" w:hAnsi="Arial" w:cs="Arial"/>
          <w:sz w:val="24"/>
          <w:szCs w:val="24"/>
        </w:rPr>
        <w:t xml:space="preserve">for ISOF Range </w:t>
      </w:r>
      <w:r w:rsidR="00CF60F4">
        <w:rPr>
          <w:rFonts w:ascii="Arial" w:hAnsi="Arial" w:cs="Arial"/>
          <w:sz w:val="24"/>
          <w:szCs w:val="24"/>
        </w:rPr>
        <w:t>2027</w:t>
      </w:r>
      <w:r w:rsidR="009C3E12" w:rsidRPr="00821FD4">
        <w:rPr>
          <w:rFonts w:ascii="Arial" w:hAnsi="Arial" w:cs="Arial"/>
          <w:sz w:val="24"/>
          <w:szCs w:val="24"/>
        </w:rPr>
        <w:t>:</w:t>
      </w:r>
    </w:p>
    <w:p w14:paraId="31E34DDC" w14:textId="77777777" w:rsidR="00870555" w:rsidRPr="00821FD4" w:rsidRDefault="00870555" w:rsidP="00870555">
      <w:pPr>
        <w:pStyle w:val="ListParagraph"/>
        <w:numPr>
          <w:ilvl w:val="0"/>
          <w:numId w:val="48"/>
        </w:numPr>
        <w:spacing w:after="120" w:line="240" w:lineRule="auto"/>
        <w:contextualSpacing w:val="0"/>
        <w:rPr>
          <w:rFonts w:ascii="Arial" w:hAnsi="Arial" w:cs="Arial"/>
          <w:sz w:val="24"/>
          <w:szCs w:val="24"/>
        </w:rPr>
      </w:pPr>
      <w:r w:rsidRPr="00821FD4">
        <w:rPr>
          <w:rFonts w:ascii="Arial" w:hAnsi="Arial" w:cs="Arial"/>
          <w:sz w:val="24"/>
          <w:szCs w:val="24"/>
        </w:rPr>
        <w:t>Weapons</w:t>
      </w:r>
    </w:p>
    <w:p w14:paraId="782EC177" w14:textId="32A1DBDF" w:rsidR="00870555" w:rsidRPr="00821FD4" w:rsidRDefault="00870555" w:rsidP="00870555">
      <w:pPr>
        <w:pStyle w:val="ListParagraph"/>
        <w:numPr>
          <w:ilvl w:val="0"/>
          <w:numId w:val="48"/>
        </w:numPr>
        <w:spacing w:after="120" w:line="240" w:lineRule="auto"/>
        <w:contextualSpacing w:val="0"/>
        <w:rPr>
          <w:rFonts w:ascii="Arial" w:hAnsi="Arial" w:cs="Arial"/>
          <w:color w:val="000000" w:themeColor="text1"/>
          <w:sz w:val="24"/>
          <w:szCs w:val="24"/>
        </w:rPr>
      </w:pPr>
      <w:r w:rsidRPr="00821FD4">
        <w:rPr>
          <w:rFonts w:ascii="Arial" w:hAnsi="Arial" w:cs="Arial"/>
          <w:sz w:val="24"/>
          <w:szCs w:val="24"/>
        </w:rPr>
        <w:t>Visual Augmentation Systems</w:t>
      </w:r>
      <w:r w:rsidR="00FA2D5D">
        <w:rPr>
          <w:rFonts w:ascii="Arial" w:hAnsi="Arial" w:cs="Arial"/>
          <w:sz w:val="24"/>
          <w:szCs w:val="24"/>
        </w:rPr>
        <w:t xml:space="preserve"> (VAS)</w:t>
      </w:r>
    </w:p>
    <w:p w14:paraId="34C0FC8D" w14:textId="77777777" w:rsidR="00870555" w:rsidRPr="00821FD4" w:rsidRDefault="00870555" w:rsidP="00870555">
      <w:pPr>
        <w:pStyle w:val="ListParagraph"/>
        <w:numPr>
          <w:ilvl w:val="0"/>
          <w:numId w:val="48"/>
        </w:numPr>
        <w:spacing w:before="120" w:after="120" w:line="240" w:lineRule="auto"/>
        <w:contextualSpacing w:val="0"/>
        <w:rPr>
          <w:rFonts w:ascii="Arial" w:eastAsia="Times New Roman" w:hAnsi="Arial" w:cs="Arial"/>
          <w:color w:val="000000" w:themeColor="text1"/>
          <w:sz w:val="24"/>
          <w:szCs w:val="24"/>
          <w:u w:val="single"/>
        </w:rPr>
      </w:pPr>
      <w:r w:rsidRPr="00821FD4">
        <w:rPr>
          <w:rFonts w:ascii="Arial" w:hAnsi="Arial" w:cs="Arial"/>
          <w:sz w:val="24"/>
          <w:szCs w:val="24"/>
        </w:rPr>
        <w:t>Demolitions/Breaching</w:t>
      </w:r>
    </w:p>
    <w:p w14:paraId="6AA56CAF" w14:textId="77777777" w:rsidR="00870555" w:rsidRPr="00821FD4" w:rsidRDefault="00870555" w:rsidP="00870555">
      <w:pPr>
        <w:pStyle w:val="ListParagraph"/>
        <w:numPr>
          <w:ilvl w:val="0"/>
          <w:numId w:val="48"/>
        </w:numPr>
        <w:autoSpaceDE w:val="0"/>
        <w:autoSpaceDN w:val="0"/>
        <w:adjustRightInd w:val="0"/>
        <w:spacing w:after="120" w:line="240" w:lineRule="auto"/>
        <w:contextualSpacing w:val="0"/>
        <w:rPr>
          <w:rFonts w:ascii="Arial" w:hAnsi="Arial" w:cs="Arial"/>
          <w:sz w:val="24"/>
          <w:szCs w:val="24"/>
        </w:rPr>
      </w:pPr>
      <w:r w:rsidRPr="00821FD4">
        <w:rPr>
          <w:rFonts w:ascii="Arial" w:hAnsi="Arial" w:cs="Arial"/>
          <w:sz w:val="24"/>
          <w:szCs w:val="24"/>
        </w:rPr>
        <w:t>Ammunition</w:t>
      </w:r>
    </w:p>
    <w:p w14:paraId="5794056E" w14:textId="77777777" w:rsidR="00696E61" w:rsidRPr="00696E61" w:rsidRDefault="00870555" w:rsidP="007F35F1">
      <w:pPr>
        <w:pStyle w:val="ListParagraph"/>
        <w:numPr>
          <w:ilvl w:val="0"/>
          <w:numId w:val="48"/>
        </w:numPr>
        <w:autoSpaceDE w:val="0"/>
        <w:autoSpaceDN w:val="0"/>
        <w:adjustRightInd w:val="0"/>
        <w:spacing w:after="120" w:line="240" w:lineRule="auto"/>
        <w:contextualSpacing w:val="0"/>
        <w:rPr>
          <w:rFonts w:ascii="Arial" w:eastAsia="Times New Roman" w:hAnsi="Arial" w:cs="Arial"/>
          <w:color w:val="000000" w:themeColor="text1"/>
          <w:sz w:val="24"/>
          <w:szCs w:val="24"/>
          <w:u w:val="single"/>
        </w:rPr>
      </w:pPr>
      <w:r w:rsidRPr="00821FD4">
        <w:rPr>
          <w:rFonts w:ascii="Arial" w:hAnsi="Arial" w:cs="Arial"/>
          <w:sz w:val="24"/>
          <w:szCs w:val="24"/>
        </w:rPr>
        <w:t>Shoulder Launched Munition</w:t>
      </w:r>
      <w:r w:rsidR="00732D77">
        <w:rPr>
          <w:rFonts w:ascii="Arial" w:hAnsi="Arial" w:cs="Arial"/>
          <w:sz w:val="24"/>
          <w:szCs w:val="24"/>
        </w:rPr>
        <w:t>s</w:t>
      </w:r>
    </w:p>
    <w:p w14:paraId="44071C2D" w14:textId="546AEA74" w:rsidR="004248E3" w:rsidRPr="00046D7F" w:rsidRDefault="007F2187" w:rsidP="007F35F1">
      <w:pPr>
        <w:pStyle w:val="ListParagraph"/>
        <w:numPr>
          <w:ilvl w:val="0"/>
          <w:numId w:val="48"/>
        </w:numPr>
        <w:autoSpaceDE w:val="0"/>
        <w:autoSpaceDN w:val="0"/>
        <w:adjustRightInd w:val="0"/>
        <w:spacing w:after="120" w:line="240" w:lineRule="auto"/>
        <w:contextualSpacing w:val="0"/>
        <w:rPr>
          <w:rFonts w:ascii="Arial" w:eastAsia="Times New Roman" w:hAnsi="Arial" w:cs="Arial"/>
          <w:color w:val="000000" w:themeColor="text1"/>
          <w:sz w:val="24"/>
          <w:szCs w:val="24"/>
          <w:u w:val="single"/>
        </w:rPr>
      </w:pPr>
      <w:r w:rsidRPr="007F35F1">
        <w:rPr>
          <w:rFonts w:ascii="Arial" w:hAnsi="Arial" w:cs="Arial"/>
          <w:sz w:val="24"/>
          <w:szCs w:val="24"/>
        </w:rPr>
        <w:t>Unmanned Lethal Strike Systems</w:t>
      </w:r>
      <w:r w:rsidR="004248E3" w:rsidRPr="007F35F1">
        <w:rPr>
          <w:rFonts w:ascii="Arial" w:hAnsi="Arial" w:cs="Arial"/>
          <w:sz w:val="24"/>
          <w:szCs w:val="24"/>
        </w:rPr>
        <w:t xml:space="preserve"> </w:t>
      </w:r>
      <w:r w:rsidR="00DA05AA">
        <w:rPr>
          <w:rFonts w:ascii="Arial" w:hAnsi="Arial" w:cs="Arial"/>
          <w:sz w:val="24"/>
          <w:szCs w:val="24"/>
        </w:rPr>
        <w:t>(ULLS)</w:t>
      </w:r>
    </w:p>
    <w:p w14:paraId="03314992" w14:textId="3338F5AB" w:rsidR="00046D7F" w:rsidRPr="00046D7F" w:rsidRDefault="00046D7F" w:rsidP="007F35F1">
      <w:pPr>
        <w:pStyle w:val="ListParagraph"/>
        <w:numPr>
          <w:ilvl w:val="0"/>
          <w:numId w:val="48"/>
        </w:numPr>
        <w:autoSpaceDE w:val="0"/>
        <w:autoSpaceDN w:val="0"/>
        <w:adjustRightInd w:val="0"/>
        <w:spacing w:after="120" w:line="240" w:lineRule="auto"/>
        <w:contextualSpacing w:val="0"/>
        <w:rPr>
          <w:rFonts w:ascii="Arial" w:eastAsia="Times New Roman" w:hAnsi="Arial" w:cs="Arial"/>
          <w:color w:val="000000" w:themeColor="text1"/>
          <w:sz w:val="24"/>
          <w:szCs w:val="24"/>
          <w:u w:val="single"/>
        </w:rPr>
      </w:pPr>
      <w:r>
        <w:rPr>
          <w:rFonts w:ascii="Arial" w:hAnsi="Arial" w:cs="Arial"/>
          <w:sz w:val="24"/>
          <w:szCs w:val="24"/>
        </w:rPr>
        <w:t xml:space="preserve">Counter Unmanned </w:t>
      </w:r>
      <w:r w:rsidR="00CD7C53">
        <w:rPr>
          <w:rFonts w:ascii="Arial" w:hAnsi="Arial" w:cs="Arial"/>
          <w:sz w:val="24"/>
          <w:szCs w:val="24"/>
        </w:rPr>
        <w:t xml:space="preserve">Aircraft </w:t>
      </w:r>
      <w:r>
        <w:rPr>
          <w:rFonts w:ascii="Arial" w:hAnsi="Arial" w:cs="Arial"/>
          <w:sz w:val="24"/>
          <w:szCs w:val="24"/>
        </w:rPr>
        <w:t>Systems</w:t>
      </w:r>
      <w:r w:rsidR="00DA05AA">
        <w:rPr>
          <w:rFonts w:ascii="Arial" w:hAnsi="Arial" w:cs="Arial"/>
          <w:sz w:val="24"/>
          <w:szCs w:val="24"/>
        </w:rPr>
        <w:t xml:space="preserve"> (CUAS)</w:t>
      </w:r>
    </w:p>
    <w:p w14:paraId="3A3479CD" w14:textId="2CE97784" w:rsidR="00046D7F" w:rsidRPr="00847E43" w:rsidRDefault="00046D7F" w:rsidP="007F35F1">
      <w:pPr>
        <w:pStyle w:val="ListParagraph"/>
        <w:numPr>
          <w:ilvl w:val="0"/>
          <w:numId w:val="48"/>
        </w:numPr>
        <w:autoSpaceDE w:val="0"/>
        <w:autoSpaceDN w:val="0"/>
        <w:adjustRightInd w:val="0"/>
        <w:spacing w:after="120" w:line="240" w:lineRule="auto"/>
        <w:contextualSpacing w:val="0"/>
        <w:rPr>
          <w:rFonts w:ascii="Arial" w:eastAsia="Times New Roman" w:hAnsi="Arial" w:cs="Arial"/>
          <w:color w:val="000000" w:themeColor="text1"/>
          <w:sz w:val="24"/>
          <w:szCs w:val="24"/>
          <w:u w:val="single"/>
        </w:rPr>
      </w:pPr>
      <w:r w:rsidRPr="00847E43">
        <w:rPr>
          <w:rFonts w:ascii="Arial" w:hAnsi="Arial" w:cs="Arial"/>
          <w:sz w:val="24"/>
          <w:szCs w:val="24"/>
        </w:rPr>
        <w:t>Crew Serve</w:t>
      </w:r>
      <w:r w:rsidR="006E492C">
        <w:rPr>
          <w:rFonts w:ascii="Arial" w:hAnsi="Arial" w:cs="Arial"/>
          <w:sz w:val="24"/>
          <w:szCs w:val="24"/>
        </w:rPr>
        <w:t>d</w:t>
      </w:r>
      <w:r w:rsidRPr="00847E43">
        <w:rPr>
          <w:rFonts w:ascii="Arial" w:hAnsi="Arial" w:cs="Arial"/>
          <w:sz w:val="24"/>
          <w:szCs w:val="24"/>
        </w:rPr>
        <w:t xml:space="preserve"> Weapons</w:t>
      </w:r>
      <w:r w:rsidR="00847E43" w:rsidRPr="00847E43">
        <w:rPr>
          <w:rFonts w:ascii="Arial" w:hAnsi="Arial" w:cs="Arial"/>
          <w:sz w:val="24"/>
          <w:szCs w:val="24"/>
        </w:rPr>
        <w:t xml:space="preserve"> (CSW)</w:t>
      </w:r>
    </w:p>
    <w:p w14:paraId="0A2C61A4" w14:textId="7D79C853" w:rsidR="00DF1B5B" w:rsidRPr="007F2187" w:rsidRDefault="00870555" w:rsidP="007F2187">
      <w:pPr>
        <w:pStyle w:val="ListParagraph"/>
        <w:numPr>
          <w:ilvl w:val="0"/>
          <w:numId w:val="48"/>
        </w:numPr>
        <w:autoSpaceDE w:val="0"/>
        <w:autoSpaceDN w:val="0"/>
        <w:adjustRightInd w:val="0"/>
        <w:spacing w:before="120" w:after="120" w:line="240" w:lineRule="auto"/>
        <w:contextualSpacing w:val="0"/>
        <w:rPr>
          <w:rFonts w:ascii="Arial" w:eastAsia="Times New Roman" w:hAnsi="Arial" w:cs="Arial"/>
          <w:color w:val="000000" w:themeColor="text1"/>
          <w:sz w:val="24"/>
          <w:szCs w:val="24"/>
          <w:u w:val="single"/>
        </w:rPr>
      </w:pPr>
      <w:r w:rsidRPr="007F2187">
        <w:rPr>
          <w:rFonts w:ascii="Arial" w:hAnsi="Arial" w:cs="Arial"/>
          <w:sz w:val="24"/>
          <w:szCs w:val="24"/>
        </w:rPr>
        <w:t xml:space="preserve">Other Relevant Disruptive Technologies   </w:t>
      </w:r>
    </w:p>
    <w:p w14:paraId="6D3F7FD1" w14:textId="68F25428" w:rsidR="00BC131C" w:rsidRPr="00821FD4" w:rsidRDefault="00C9055C" w:rsidP="004E76E2">
      <w:pPr>
        <w:pStyle w:val="ListParagraph"/>
        <w:numPr>
          <w:ilvl w:val="0"/>
          <w:numId w:val="8"/>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DETAILS</w:t>
      </w:r>
      <w:r w:rsidR="00BC131C" w:rsidRPr="00821FD4">
        <w:rPr>
          <w:rFonts w:ascii="Arial" w:eastAsia="Times New Roman" w:hAnsi="Arial" w:cs="Arial"/>
          <w:sz w:val="24"/>
          <w:szCs w:val="24"/>
        </w:rPr>
        <w:t>:</w:t>
      </w:r>
    </w:p>
    <w:p w14:paraId="1469FA13" w14:textId="28284592" w:rsidR="006F6FC0" w:rsidRDefault="00207099" w:rsidP="004E76E2">
      <w:pPr>
        <w:pStyle w:val="ListParagraph"/>
        <w:numPr>
          <w:ilvl w:val="0"/>
          <w:numId w:val="11"/>
        </w:numPr>
        <w:spacing w:after="120" w:line="240" w:lineRule="auto"/>
        <w:ind w:left="720"/>
        <w:contextualSpacing w:val="0"/>
        <w:rPr>
          <w:rFonts w:ascii="Arial" w:eastAsia="Times New Roman" w:hAnsi="Arial" w:cs="Arial"/>
          <w:sz w:val="24"/>
          <w:szCs w:val="24"/>
        </w:rPr>
      </w:pPr>
      <w:r w:rsidRPr="00821FD4">
        <w:rPr>
          <w:rFonts w:ascii="Arial" w:eastAsia="Times New Roman" w:hAnsi="Arial" w:cs="Arial"/>
          <w:sz w:val="24"/>
          <w:szCs w:val="24"/>
        </w:rPr>
        <w:t>Event</w:t>
      </w:r>
      <w:bookmarkStart w:id="0" w:name="_Hlk109650274"/>
      <w:r w:rsidR="00D06896" w:rsidRPr="00821FD4">
        <w:rPr>
          <w:rFonts w:ascii="Arial" w:eastAsia="Times New Roman" w:hAnsi="Arial" w:cs="Arial"/>
          <w:sz w:val="24"/>
          <w:szCs w:val="24"/>
        </w:rPr>
        <w:t>: The</w:t>
      </w:r>
      <w:r w:rsidR="00453975" w:rsidRPr="00821FD4">
        <w:rPr>
          <w:rFonts w:ascii="Arial" w:eastAsia="Times New Roman" w:hAnsi="Arial" w:cs="Arial"/>
          <w:sz w:val="24"/>
          <w:szCs w:val="24"/>
        </w:rPr>
        <w:t xml:space="preserve"> range event </w:t>
      </w:r>
      <w:r w:rsidR="00CF3EF0" w:rsidRPr="00821FD4">
        <w:rPr>
          <w:rFonts w:ascii="Arial" w:eastAsia="Times New Roman" w:hAnsi="Arial" w:cs="Arial"/>
          <w:sz w:val="24"/>
          <w:szCs w:val="24"/>
        </w:rPr>
        <w:t xml:space="preserve">will </w:t>
      </w:r>
      <w:r w:rsidR="003C1C99" w:rsidRPr="00821FD4">
        <w:rPr>
          <w:rFonts w:ascii="Arial" w:eastAsia="Times New Roman" w:hAnsi="Arial" w:cs="Arial"/>
          <w:sz w:val="24"/>
          <w:szCs w:val="24"/>
        </w:rPr>
        <w:t>consist of</w:t>
      </w:r>
      <w:r w:rsidR="00CF3EF0" w:rsidRPr="00821FD4">
        <w:rPr>
          <w:rFonts w:ascii="Arial" w:eastAsia="Times New Roman" w:hAnsi="Arial" w:cs="Arial"/>
          <w:sz w:val="24"/>
          <w:szCs w:val="24"/>
        </w:rPr>
        <w:t xml:space="preserve"> </w:t>
      </w:r>
      <w:r w:rsidR="00C80EAA" w:rsidRPr="00821FD4">
        <w:rPr>
          <w:rFonts w:ascii="Arial" w:eastAsia="Times New Roman" w:hAnsi="Arial" w:cs="Arial"/>
          <w:sz w:val="24"/>
          <w:szCs w:val="24"/>
        </w:rPr>
        <w:t>an exhibitor</w:t>
      </w:r>
      <w:r w:rsidR="00567045" w:rsidRPr="00821FD4">
        <w:rPr>
          <w:rFonts w:ascii="Arial" w:eastAsia="Times New Roman" w:hAnsi="Arial" w:cs="Arial"/>
          <w:sz w:val="24"/>
          <w:szCs w:val="24"/>
        </w:rPr>
        <w:t xml:space="preserve"> </w:t>
      </w:r>
      <w:r w:rsidR="008C0C61" w:rsidRPr="00821FD4">
        <w:rPr>
          <w:rFonts w:ascii="Arial" w:eastAsia="Times New Roman" w:hAnsi="Arial" w:cs="Arial"/>
          <w:sz w:val="24"/>
          <w:szCs w:val="24"/>
        </w:rPr>
        <w:t>range</w:t>
      </w:r>
      <w:r w:rsidR="00093E2F" w:rsidRPr="00821FD4">
        <w:rPr>
          <w:rFonts w:ascii="Arial" w:eastAsia="Times New Roman" w:hAnsi="Arial" w:cs="Arial"/>
          <w:sz w:val="24"/>
          <w:szCs w:val="24"/>
        </w:rPr>
        <w:t xml:space="preserve"> </w:t>
      </w:r>
      <w:r w:rsidR="00B55662" w:rsidRPr="00821FD4">
        <w:rPr>
          <w:rFonts w:ascii="Arial" w:eastAsia="Times New Roman" w:hAnsi="Arial" w:cs="Arial"/>
          <w:sz w:val="24"/>
          <w:szCs w:val="24"/>
        </w:rPr>
        <w:t xml:space="preserve">(approx. </w:t>
      </w:r>
      <w:r w:rsidR="00446F76" w:rsidRPr="00821FD4">
        <w:rPr>
          <w:rFonts w:ascii="Arial" w:eastAsia="Times New Roman" w:hAnsi="Arial" w:cs="Arial"/>
          <w:sz w:val="24"/>
          <w:szCs w:val="24"/>
        </w:rPr>
        <w:t>75</w:t>
      </w:r>
      <w:r w:rsidR="008A1487" w:rsidRPr="00821FD4">
        <w:rPr>
          <w:rFonts w:ascii="Arial" w:eastAsia="Times New Roman" w:hAnsi="Arial" w:cs="Arial"/>
          <w:sz w:val="24"/>
          <w:szCs w:val="24"/>
        </w:rPr>
        <w:t xml:space="preserve"> x </w:t>
      </w:r>
      <w:r w:rsidR="00CC0530" w:rsidRPr="00821FD4">
        <w:rPr>
          <w:rFonts w:ascii="Arial" w:eastAsia="Times New Roman" w:hAnsi="Arial" w:cs="Arial"/>
          <w:sz w:val="24"/>
          <w:szCs w:val="24"/>
        </w:rPr>
        <w:t>spaces)</w:t>
      </w:r>
      <w:r w:rsidR="008A1487" w:rsidRPr="00821FD4">
        <w:rPr>
          <w:rFonts w:ascii="Arial" w:eastAsia="Times New Roman" w:hAnsi="Arial" w:cs="Arial"/>
          <w:sz w:val="24"/>
          <w:szCs w:val="24"/>
        </w:rPr>
        <w:t xml:space="preserve"> </w:t>
      </w:r>
      <w:r w:rsidR="00093E2F" w:rsidRPr="00821FD4">
        <w:rPr>
          <w:rFonts w:ascii="Arial" w:eastAsia="Times New Roman" w:hAnsi="Arial" w:cs="Arial"/>
          <w:sz w:val="24"/>
          <w:szCs w:val="24"/>
        </w:rPr>
        <w:t>to display live fire technologies</w:t>
      </w:r>
      <w:r w:rsidR="008A1487" w:rsidRPr="00821FD4">
        <w:rPr>
          <w:rFonts w:ascii="Arial" w:eastAsia="Times New Roman" w:hAnsi="Arial" w:cs="Arial"/>
          <w:sz w:val="24"/>
          <w:szCs w:val="24"/>
        </w:rPr>
        <w:t xml:space="preserve"> </w:t>
      </w:r>
      <w:r w:rsidR="00093E2F" w:rsidRPr="00821FD4">
        <w:rPr>
          <w:rFonts w:ascii="Arial" w:eastAsia="Times New Roman" w:hAnsi="Arial" w:cs="Arial"/>
          <w:sz w:val="24"/>
          <w:szCs w:val="24"/>
        </w:rPr>
        <w:t xml:space="preserve">and </w:t>
      </w:r>
      <w:r w:rsidR="008C0C61" w:rsidRPr="00821FD4">
        <w:rPr>
          <w:rFonts w:ascii="Arial" w:eastAsia="Times New Roman" w:hAnsi="Arial" w:cs="Arial"/>
          <w:sz w:val="24"/>
          <w:szCs w:val="24"/>
        </w:rPr>
        <w:t xml:space="preserve">an exhibitor alley </w:t>
      </w:r>
      <w:r w:rsidR="00CC0530" w:rsidRPr="00821FD4">
        <w:rPr>
          <w:rFonts w:ascii="Arial" w:eastAsia="Times New Roman" w:hAnsi="Arial" w:cs="Arial"/>
          <w:sz w:val="24"/>
          <w:szCs w:val="24"/>
        </w:rPr>
        <w:t xml:space="preserve">(approx. </w:t>
      </w:r>
      <w:r w:rsidR="00446F76" w:rsidRPr="00821FD4">
        <w:rPr>
          <w:rFonts w:ascii="Arial" w:eastAsia="Times New Roman" w:hAnsi="Arial" w:cs="Arial"/>
          <w:sz w:val="24"/>
          <w:szCs w:val="24"/>
        </w:rPr>
        <w:t>75</w:t>
      </w:r>
      <w:r w:rsidR="00CC0530" w:rsidRPr="00821FD4">
        <w:rPr>
          <w:rFonts w:ascii="Arial" w:eastAsia="Times New Roman" w:hAnsi="Arial" w:cs="Arial"/>
          <w:sz w:val="24"/>
          <w:szCs w:val="24"/>
        </w:rPr>
        <w:t xml:space="preserve"> x spaces) </w:t>
      </w:r>
      <w:r w:rsidR="00350571" w:rsidRPr="00821FD4">
        <w:rPr>
          <w:rFonts w:ascii="Arial" w:eastAsia="Times New Roman" w:hAnsi="Arial" w:cs="Arial"/>
          <w:sz w:val="24"/>
          <w:szCs w:val="24"/>
        </w:rPr>
        <w:t xml:space="preserve">to display </w:t>
      </w:r>
      <w:r w:rsidR="00D929B2" w:rsidRPr="00821FD4">
        <w:rPr>
          <w:rFonts w:ascii="Arial" w:eastAsia="Times New Roman" w:hAnsi="Arial" w:cs="Arial"/>
          <w:sz w:val="24"/>
          <w:szCs w:val="24"/>
        </w:rPr>
        <w:t>non-</w:t>
      </w:r>
      <w:r w:rsidR="004D0A10" w:rsidRPr="00821FD4">
        <w:rPr>
          <w:rFonts w:ascii="Arial" w:eastAsia="Times New Roman" w:hAnsi="Arial" w:cs="Arial"/>
          <w:sz w:val="24"/>
          <w:szCs w:val="24"/>
        </w:rPr>
        <w:t>live fire</w:t>
      </w:r>
      <w:r w:rsidR="00D929B2" w:rsidRPr="00821FD4">
        <w:rPr>
          <w:rFonts w:ascii="Arial" w:eastAsia="Times New Roman" w:hAnsi="Arial" w:cs="Arial"/>
          <w:sz w:val="24"/>
          <w:szCs w:val="24"/>
        </w:rPr>
        <w:t xml:space="preserve"> </w:t>
      </w:r>
      <w:r w:rsidR="00893127" w:rsidRPr="00821FD4">
        <w:rPr>
          <w:rFonts w:ascii="Arial" w:eastAsia="Times New Roman" w:hAnsi="Arial" w:cs="Arial"/>
          <w:sz w:val="24"/>
          <w:szCs w:val="24"/>
        </w:rPr>
        <w:t xml:space="preserve">and potentially lower Technology Readiness Level </w:t>
      </w:r>
      <w:r w:rsidR="007C4BB1" w:rsidRPr="00821FD4">
        <w:rPr>
          <w:rFonts w:ascii="Arial" w:eastAsia="Times New Roman" w:hAnsi="Arial" w:cs="Arial"/>
          <w:sz w:val="24"/>
          <w:szCs w:val="24"/>
        </w:rPr>
        <w:t>demonstrations</w:t>
      </w:r>
      <w:r w:rsidR="00F04E08" w:rsidRPr="00821FD4">
        <w:rPr>
          <w:rFonts w:ascii="Arial" w:eastAsia="Times New Roman" w:hAnsi="Arial" w:cs="Arial"/>
          <w:sz w:val="24"/>
          <w:szCs w:val="24"/>
        </w:rPr>
        <w:t xml:space="preserve"> and/or briefings</w:t>
      </w:r>
      <w:r w:rsidR="0090281C">
        <w:rPr>
          <w:rFonts w:ascii="Arial" w:eastAsia="Times New Roman" w:hAnsi="Arial" w:cs="Arial"/>
          <w:sz w:val="24"/>
          <w:szCs w:val="24"/>
        </w:rPr>
        <w:t xml:space="preserve">. </w:t>
      </w:r>
    </w:p>
    <w:p w14:paraId="247E9BF1" w14:textId="388974AA" w:rsidR="00B54BB6" w:rsidRPr="00821FD4" w:rsidRDefault="00B54BB6" w:rsidP="00B54BB6">
      <w:pPr>
        <w:pStyle w:val="ListParagraph"/>
        <w:numPr>
          <w:ilvl w:val="2"/>
          <w:numId w:val="11"/>
        </w:numPr>
        <w:spacing w:after="120" w:line="240" w:lineRule="auto"/>
        <w:contextualSpacing w:val="0"/>
        <w:rPr>
          <w:rFonts w:ascii="Arial" w:eastAsia="Times New Roman" w:hAnsi="Arial" w:cs="Arial"/>
          <w:sz w:val="24"/>
          <w:szCs w:val="24"/>
        </w:rPr>
      </w:pPr>
      <w:r>
        <w:rPr>
          <w:rFonts w:ascii="Arial" w:eastAsia="Times New Roman" w:hAnsi="Arial" w:cs="Arial"/>
          <w:sz w:val="24"/>
          <w:szCs w:val="24"/>
        </w:rPr>
        <w:t xml:space="preserve">New this year, </w:t>
      </w:r>
      <w:proofErr w:type="spellStart"/>
      <w:r w:rsidR="00BE6763">
        <w:rPr>
          <w:rFonts w:ascii="Arial" w:eastAsia="Times New Roman" w:hAnsi="Arial" w:cs="Arial"/>
          <w:sz w:val="24"/>
          <w:szCs w:val="24"/>
        </w:rPr>
        <w:t>PdD</w:t>
      </w:r>
      <w:proofErr w:type="spellEnd"/>
      <w:r w:rsidR="00BE6763">
        <w:rPr>
          <w:rFonts w:ascii="Arial" w:eastAsia="Times New Roman" w:hAnsi="Arial" w:cs="Arial"/>
          <w:sz w:val="24"/>
          <w:szCs w:val="24"/>
        </w:rPr>
        <w:t xml:space="preserve"> – Crew Serve</w:t>
      </w:r>
      <w:r w:rsidR="00AF1FA8">
        <w:rPr>
          <w:rFonts w:ascii="Arial" w:eastAsia="Times New Roman" w:hAnsi="Arial" w:cs="Arial"/>
          <w:sz w:val="24"/>
          <w:szCs w:val="24"/>
        </w:rPr>
        <w:t>d</w:t>
      </w:r>
      <w:r w:rsidR="00BE6763">
        <w:rPr>
          <w:rFonts w:ascii="Arial" w:eastAsia="Times New Roman" w:hAnsi="Arial" w:cs="Arial"/>
          <w:sz w:val="24"/>
          <w:szCs w:val="24"/>
        </w:rPr>
        <w:t xml:space="preserve"> Weapons will </w:t>
      </w:r>
      <w:r w:rsidR="00BF1DF4">
        <w:rPr>
          <w:rFonts w:ascii="Arial" w:eastAsia="Times New Roman" w:hAnsi="Arial" w:cs="Arial"/>
          <w:sz w:val="24"/>
          <w:szCs w:val="24"/>
        </w:rPr>
        <w:t xml:space="preserve">conduct their </w:t>
      </w:r>
      <w:r w:rsidR="00123FF2">
        <w:rPr>
          <w:rFonts w:ascii="Arial" w:eastAsia="Times New Roman" w:hAnsi="Arial" w:cs="Arial"/>
          <w:sz w:val="24"/>
          <w:szCs w:val="24"/>
        </w:rPr>
        <w:t xml:space="preserve">annual </w:t>
      </w:r>
      <w:r w:rsidR="00BF1DF4">
        <w:rPr>
          <w:rFonts w:ascii="Arial" w:eastAsia="Times New Roman" w:hAnsi="Arial" w:cs="Arial"/>
          <w:sz w:val="24"/>
          <w:szCs w:val="24"/>
        </w:rPr>
        <w:t xml:space="preserve">Vendor Demonstration Days in partnership with ISOF Range </w:t>
      </w:r>
      <w:r w:rsidR="00703393">
        <w:rPr>
          <w:rFonts w:ascii="Arial" w:eastAsia="Times New Roman" w:hAnsi="Arial" w:cs="Arial"/>
          <w:sz w:val="24"/>
          <w:szCs w:val="24"/>
        </w:rPr>
        <w:t>to</w:t>
      </w:r>
      <w:r w:rsidR="008B7140">
        <w:rPr>
          <w:rFonts w:ascii="Arial" w:eastAsia="Times New Roman" w:hAnsi="Arial" w:cs="Arial"/>
          <w:sz w:val="24"/>
          <w:szCs w:val="24"/>
        </w:rPr>
        <w:t xml:space="preserve"> accelerate weapon modernization </w:t>
      </w:r>
      <w:r w:rsidR="00F34C7C">
        <w:rPr>
          <w:rFonts w:ascii="Arial" w:eastAsia="Times New Roman" w:hAnsi="Arial" w:cs="Arial"/>
          <w:sz w:val="24"/>
          <w:szCs w:val="24"/>
        </w:rPr>
        <w:t xml:space="preserve">and for informing </w:t>
      </w:r>
      <w:r w:rsidR="00703393">
        <w:rPr>
          <w:rFonts w:ascii="Arial" w:eastAsia="Times New Roman" w:hAnsi="Arial" w:cs="Arial"/>
          <w:sz w:val="24"/>
          <w:szCs w:val="24"/>
        </w:rPr>
        <w:t>U.S. Army future requirements</w:t>
      </w:r>
      <w:r w:rsidR="008B7140">
        <w:rPr>
          <w:rFonts w:ascii="Arial" w:eastAsia="Times New Roman" w:hAnsi="Arial" w:cs="Arial"/>
          <w:sz w:val="24"/>
          <w:szCs w:val="24"/>
        </w:rPr>
        <w:t>.</w:t>
      </w:r>
      <w:r w:rsidR="00B061A3">
        <w:rPr>
          <w:rFonts w:ascii="Arial" w:eastAsia="Times New Roman" w:hAnsi="Arial" w:cs="Arial"/>
          <w:sz w:val="24"/>
          <w:szCs w:val="24"/>
        </w:rPr>
        <w:t xml:space="preserve"> </w:t>
      </w:r>
    </w:p>
    <w:bookmarkEnd w:id="0"/>
    <w:p w14:paraId="4AB7A2FB" w14:textId="7203F7A1" w:rsidR="001075E8" w:rsidRPr="00821FD4" w:rsidRDefault="001075E8" w:rsidP="004E76E2">
      <w:pPr>
        <w:pStyle w:val="ListParagraph"/>
        <w:numPr>
          <w:ilvl w:val="0"/>
          <w:numId w:val="11"/>
        </w:numPr>
        <w:spacing w:after="120" w:line="240" w:lineRule="auto"/>
        <w:ind w:left="720"/>
        <w:contextualSpacing w:val="0"/>
        <w:rPr>
          <w:rFonts w:ascii="Arial" w:eastAsia="Times New Roman" w:hAnsi="Arial" w:cs="Arial"/>
          <w:sz w:val="24"/>
          <w:szCs w:val="24"/>
        </w:rPr>
      </w:pPr>
      <w:r w:rsidRPr="00821FD4">
        <w:rPr>
          <w:rFonts w:ascii="Arial" w:eastAsia="Times New Roman" w:hAnsi="Arial" w:cs="Arial"/>
          <w:sz w:val="24"/>
          <w:szCs w:val="24"/>
        </w:rPr>
        <w:lastRenderedPageBreak/>
        <w:t xml:space="preserve">Tentative </w:t>
      </w:r>
      <w:r w:rsidR="00EE314C">
        <w:rPr>
          <w:rFonts w:ascii="Arial" w:eastAsia="Times New Roman" w:hAnsi="Arial" w:cs="Arial"/>
          <w:sz w:val="24"/>
          <w:szCs w:val="24"/>
        </w:rPr>
        <w:t xml:space="preserve">ISOF Range </w:t>
      </w:r>
      <w:r w:rsidR="00CF60F4">
        <w:rPr>
          <w:rFonts w:ascii="Arial" w:eastAsia="Times New Roman" w:hAnsi="Arial" w:cs="Arial"/>
          <w:sz w:val="24"/>
          <w:szCs w:val="24"/>
        </w:rPr>
        <w:t xml:space="preserve">2027 </w:t>
      </w:r>
      <w:r w:rsidR="00C41A82" w:rsidRPr="00821FD4">
        <w:rPr>
          <w:rFonts w:ascii="Arial" w:eastAsia="Times New Roman" w:hAnsi="Arial" w:cs="Arial"/>
          <w:sz w:val="24"/>
          <w:szCs w:val="24"/>
        </w:rPr>
        <w:t xml:space="preserve">event </w:t>
      </w:r>
      <w:r w:rsidRPr="00821FD4">
        <w:rPr>
          <w:rFonts w:ascii="Arial" w:eastAsia="Times New Roman" w:hAnsi="Arial" w:cs="Arial"/>
          <w:sz w:val="24"/>
          <w:szCs w:val="24"/>
        </w:rPr>
        <w:t>schedule</w:t>
      </w:r>
      <w:r w:rsidR="00EE314C">
        <w:rPr>
          <w:rFonts w:ascii="Arial" w:eastAsia="Times New Roman" w:hAnsi="Arial" w:cs="Arial"/>
          <w:sz w:val="24"/>
          <w:szCs w:val="24"/>
        </w:rPr>
        <w:t>:</w:t>
      </w:r>
      <w:r w:rsidRPr="00821FD4">
        <w:rPr>
          <w:rFonts w:ascii="Arial" w:eastAsia="Times New Roman" w:hAnsi="Arial" w:cs="Arial"/>
          <w:sz w:val="24"/>
          <w:szCs w:val="24"/>
        </w:rPr>
        <w:t xml:space="preserve">  </w:t>
      </w:r>
    </w:p>
    <w:p w14:paraId="16BF48E0" w14:textId="55FB066C" w:rsidR="00903E17" w:rsidRPr="00821FD4" w:rsidRDefault="00CF60F4" w:rsidP="004E76E2">
      <w:pPr>
        <w:pStyle w:val="ListParagraph"/>
        <w:numPr>
          <w:ilvl w:val="0"/>
          <w:numId w:val="39"/>
        </w:numPr>
        <w:spacing w:after="0" w:line="240" w:lineRule="auto"/>
        <w:ind w:left="1080"/>
        <w:contextualSpacing w:val="0"/>
        <w:rPr>
          <w:rFonts w:ascii="Arial" w:eastAsia="Times New Roman" w:hAnsi="Arial" w:cs="Arial"/>
          <w:sz w:val="24"/>
          <w:szCs w:val="24"/>
        </w:rPr>
      </w:pPr>
      <w:r>
        <w:rPr>
          <w:rFonts w:ascii="Arial" w:eastAsia="Times New Roman" w:hAnsi="Arial" w:cs="Arial"/>
          <w:sz w:val="24"/>
          <w:szCs w:val="24"/>
        </w:rPr>
        <w:t>12</w:t>
      </w:r>
      <w:r w:rsidRPr="00821FD4">
        <w:rPr>
          <w:rFonts w:ascii="Arial" w:eastAsia="Times New Roman" w:hAnsi="Arial" w:cs="Arial"/>
          <w:sz w:val="24"/>
          <w:szCs w:val="24"/>
        </w:rPr>
        <w:t xml:space="preserve"> </w:t>
      </w:r>
      <w:r w:rsidR="008152F0" w:rsidRPr="00821FD4">
        <w:rPr>
          <w:rFonts w:ascii="Arial" w:eastAsia="Times New Roman" w:hAnsi="Arial" w:cs="Arial"/>
          <w:sz w:val="24"/>
          <w:szCs w:val="24"/>
        </w:rPr>
        <w:t xml:space="preserve">April </w:t>
      </w:r>
      <w:r>
        <w:rPr>
          <w:rFonts w:ascii="Arial" w:eastAsia="Times New Roman" w:hAnsi="Arial" w:cs="Arial"/>
          <w:sz w:val="24"/>
          <w:szCs w:val="24"/>
        </w:rPr>
        <w:t>2027</w:t>
      </w:r>
      <w:r w:rsidR="00903E17" w:rsidRPr="00821FD4">
        <w:rPr>
          <w:rFonts w:ascii="Arial" w:eastAsia="Times New Roman" w:hAnsi="Arial" w:cs="Arial"/>
          <w:sz w:val="24"/>
          <w:szCs w:val="24"/>
        </w:rPr>
        <w:t>(Monday):</w:t>
      </w:r>
    </w:p>
    <w:p w14:paraId="6DAF264D" w14:textId="65A5D733" w:rsidR="009006BE" w:rsidRPr="00821FD4" w:rsidRDefault="009006BE" w:rsidP="004E76E2">
      <w:pPr>
        <w:pStyle w:val="ListParagraph"/>
        <w:numPr>
          <w:ilvl w:val="1"/>
          <w:numId w:val="39"/>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 xml:space="preserve">Afternoon: Exhibitor </w:t>
      </w:r>
      <w:r w:rsidR="00801A06" w:rsidRPr="00821FD4">
        <w:rPr>
          <w:rFonts w:ascii="Arial" w:eastAsia="Times New Roman" w:hAnsi="Arial" w:cs="Arial"/>
          <w:sz w:val="24"/>
          <w:szCs w:val="24"/>
        </w:rPr>
        <w:t xml:space="preserve">briefing, </w:t>
      </w:r>
      <w:r w:rsidRPr="00821FD4">
        <w:rPr>
          <w:rFonts w:ascii="Arial" w:eastAsia="Times New Roman" w:hAnsi="Arial" w:cs="Arial"/>
          <w:sz w:val="24"/>
          <w:szCs w:val="24"/>
        </w:rPr>
        <w:t>set-up</w:t>
      </w:r>
      <w:r w:rsidR="00577E62" w:rsidRPr="00821FD4">
        <w:rPr>
          <w:rFonts w:ascii="Arial" w:eastAsia="Times New Roman" w:hAnsi="Arial" w:cs="Arial"/>
          <w:sz w:val="24"/>
          <w:szCs w:val="24"/>
        </w:rPr>
        <w:t>,</w:t>
      </w:r>
      <w:r w:rsidR="00B15675" w:rsidRPr="00821FD4">
        <w:rPr>
          <w:rFonts w:ascii="Arial" w:eastAsia="Times New Roman" w:hAnsi="Arial" w:cs="Arial"/>
          <w:sz w:val="24"/>
          <w:szCs w:val="24"/>
        </w:rPr>
        <w:t xml:space="preserve"> and</w:t>
      </w:r>
      <w:r w:rsidR="00577E62" w:rsidRPr="00821FD4">
        <w:rPr>
          <w:rFonts w:ascii="Arial" w:eastAsia="Times New Roman" w:hAnsi="Arial" w:cs="Arial"/>
          <w:sz w:val="24"/>
          <w:szCs w:val="24"/>
        </w:rPr>
        <w:t xml:space="preserve"> test-fire</w:t>
      </w:r>
      <w:r w:rsidR="00C66282" w:rsidRPr="00821FD4">
        <w:rPr>
          <w:rFonts w:ascii="Arial" w:eastAsia="Times New Roman" w:hAnsi="Arial" w:cs="Arial"/>
          <w:sz w:val="24"/>
          <w:szCs w:val="24"/>
        </w:rPr>
        <w:t xml:space="preserve"> (no attendees will be present)</w:t>
      </w:r>
    </w:p>
    <w:p w14:paraId="69CEE59F" w14:textId="762A7F93" w:rsidR="001075E8" w:rsidRPr="00821FD4" w:rsidRDefault="00CF60F4" w:rsidP="004E76E2">
      <w:pPr>
        <w:pStyle w:val="ListParagraph"/>
        <w:numPr>
          <w:ilvl w:val="0"/>
          <w:numId w:val="39"/>
        </w:numPr>
        <w:spacing w:after="0" w:line="240" w:lineRule="auto"/>
        <w:ind w:left="1080"/>
        <w:contextualSpacing w:val="0"/>
        <w:rPr>
          <w:rFonts w:ascii="Arial" w:eastAsia="Times New Roman" w:hAnsi="Arial" w:cs="Arial"/>
          <w:sz w:val="24"/>
          <w:szCs w:val="24"/>
        </w:rPr>
      </w:pPr>
      <w:r>
        <w:rPr>
          <w:rFonts w:ascii="Arial" w:eastAsia="Times New Roman" w:hAnsi="Arial" w:cs="Arial"/>
          <w:sz w:val="24"/>
          <w:szCs w:val="24"/>
        </w:rPr>
        <w:t>13</w:t>
      </w:r>
      <w:r w:rsidRPr="00821FD4">
        <w:rPr>
          <w:rFonts w:ascii="Arial" w:eastAsia="Times New Roman" w:hAnsi="Arial" w:cs="Arial"/>
          <w:sz w:val="24"/>
          <w:szCs w:val="24"/>
        </w:rPr>
        <w:t xml:space="preserve"> </w:t>
      </w:r>
      <w:r w:rsidR="00C66092" w:rsidRPr="00821FD4">
        <w:rPr>
          <w:rFonts w:ascii="Arial" w:eastAsia="Times New Roman" w:hAnsi="Arial" w:cs="Arial"/>
          <w:sz w:val="24"/>
          <w:szCs w:val="24"/>
        </w:rPr>
        <w:t xml:space="preserve">April </w:t>
      </w:r>
      <w:r>
        <w:rPr>
          <w:rFonts w:ascii="Arial" w:eastAsia="Times New Roman" w:hAnsi="Arial" w:cs="Arial"/>
          <w:sz w:val="24"/>
          <w:szCs w:val="24"/>
        </w:rPr>
        <w:t>2027</w:t>
      </w:r>
      <w:r w:rsidRPr="00821FD4">
        <w:rPr>
          <w:rFonts w:ascii="Arial" w:eastAsia="Times New Roman" w:hAnsi="Arial" w:cs="Arial"/>
          <w:sz w:val="24"/>
          <w:szCs w:val="24"/>
        </w:rPr>
        <w:t xml:space="preserve"> </w:t>
      </w:r>
      <w:r w:rsidR="007A7BDA" w:rsidRPr="00821FD4">
        <w:rPr>
          <w:rFonts w:ascii="Arial" w:eastAsia="Times New Roman" w:hAnsi="Arial" w:cs="Arial"/>
          <w:sz w:val="24"/>
          <w:szCs w:val="24"/>
        </w:rPr>
        <w:t>(</w:t>
      </w:r>
      <w:r w:rsidR="000F5210" w:rsidRPr="00821FD4">
        <w:rPr>
          <w:rFonts w:ascii="Arial" w:eastAsia="Times New Roman" w:hAnsi="Arial" w:cs="Arial"/>
          <w:sz w:val="24"/>
          <w:szCs w:val="24"/>
        </w:rPr>
        <w:t>Tuesday)</w:t>
      </w:r>
      <w:r w:rsidR="001075E8" w:rsidRPr="00821FD4">
        <w:rPr>
          <w:rFonts w:ascii="Arial" w:eastAsia="Times New Roman" w:hAnsi="Arial" w:cs="Arial"/>
          <w:sz w:val="24"/>
          <w:szCs w:val="24"/>
        </w:rPr>
        <w:t>:</w:t>
      </w:r>
    </w:p>
    <w:p w14:paraId="02F0243F" w14:textId="5BA16699" w:rsidR="00F016D8" w:rsidRPr="00B51F44" w:rsidRDefault="00F016D8" w:rsidP="004E76E2">
      <w:pPr>
        <w:pStyle w:val="ListParagraph"/>
        <w:numPr>
          <w:ilvl w:val="1"/>
          <w:numId w:val="39"/>
        </w:numPr>
        <w:spacing w:after="0" w:line="240" w:lineRule="auto"/>
        <w:contextualSpacing w:val="0"/>
        <w:rPr>
          <w:rFonts w:ascii="Arial" w:eastAsia="Times New Roman" w:hAnsi="Arial" w:cs="Arial"/>
          <w:sz w:val="24"/>
          <w:szCs w:val="24"/>
        </w:rPr>
      </w:pPr>
      <w:r w:rsidRPr="00821FD4">
        <w:rPr>
          <w:rFonts w:ascii="Arial" w:eastAsia="Times New Roman" w:hAnsi="Arial" w:cs="Arial"/>
          <w:sz w:val="24"/>
          <w:szCs w:val="24"/>
        </w:rPr>
        <w:t xml:space="preserve">Morning: </w:t>
      </w:r>
      <w:r w:rsidR="00E34D0F" w:rsidRPr="00821FD4">
        <w:rPr>
          <w:rFonts w:ascii="Arial" w:eastAsia="Times New Roman" w:hAnsi="Arial" w:cs="Arial"/>
          <w:sz w:val="24"/>
          <w:szCs w:val="24"/>
        </w:rPr>
        <w:t xml:space="preserve">Suppressor </w:t>
      </w:r>
      <w:r w:rsidR="003033BE" w:rsidRPr="00821FD4">
        <w:rPr>
          <w:rFonts w:ascii="Arial" w:eastAsia="Times New Roman" w:hAnsi="Arial" w:cs="Arial"/>
          <w:sz w:val="24"/>
          <w:szCs w:val="24"/>
        </w:rPr>
        <w:t xml:space="preserve">and </w:t>
      </w:r>
      <w:r w:rsidR="001B1E51" w:rsidRPr="00B51F44">
        <w:rPr>
          <w:rFonts w:ascii="Arial" w:eastAsia="Times New Roman" w:hAnsi="Arial" w:cs="Arial"/>
          <w:sz w:val="24"/>
          <w:szCs w:val="24"/>
        </w:rPr>
        <w:t>1-Off demo #1</w:t>
      </w:r>
    </w:p>
    <w:p w14:paraId="51AB3AC2" w14:textId="6FE65672" w:rsidR="00F016D8" w:rsidRPr="00B51F44" w:rsidRDefault="00F016D8" w:rsidP="004E76E2">
      <w:pPr>
        <w:pStyle w:val="ListParagraph"/>
        <w:numPr>
          <w:ilvl w:val="1"/>
          <w:numId w:val="39"/>
        </w:numPr>
        <w:spacing w:after="0" w:line="240" w:lineRule="auto"/>
        <w:contextualSpacing w:val="0"/>
        <w:rPr>
          <w:rFonts w:ascii="Arial" w:eastAsia="Times New Roman" w:hAnsi="Arial" w:cs="Arial"/>
          <w:sz w:val="24"/>
          <w:szCs w:val="24"/>
        </w:rPr>
      </w:pPr>
      <w:r w:rsidRPr="00B51F44">
        <w:rPr>
          <w:rFonts w:ascii="Arial" w:eastAsia="Times New Roman" w:hAnsi="Arial" w:cs="Arial"/>
          <w:sz w:val="24"/>
          <w:szCs w:val="24"/>
        </w:rPr>
        <w:t xml:space="preserve">Afternoon: </w:t>
      </w:r>
      <w:r w:rsidR="007F768D" w:rsidRPr="00B51F44">
        <w:rPr>
          <w:rFonts w:ascii="Arial" w:eastAsia="Times New Roman" w:hAnsi="Arial" w:cs="Arial"/>
          <w:sz w:val="24"/>
          <w:szCs w:val="24"/>
        </w:rPr>
        <w:t>Open Shoot</w:t>
      </w:r>
    </w:p>
    <w:p w14:paraId="2361C178" w14:textId="3DD9528B" w:rsidR="008C26CF" w:rsidRPr="00821FD4" w:rsidRDefault="00F016D8" w:rsidP="004E76E2">
      <w:pPr>
        <w:pStyle w:val="ListParagraph"/>
        <w:numPr>
          <w:ilvl w:val="1"/>
          <w:numId w:val="39"/>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Evening: Night open shoot</w:t>
      </w:r>
    </w:p>
    <w:p w14:paraId="6E46AE85" w14:textId="4D3E6F67" w:rsidR="00F016D8" w:rsidRPr="00821FD4" w:rsidRDefault="00CF60F4" w:rsidP="004E76E2">
      <w:pPr>
        <w:pStyle w:val="ListParagraph"/>
        <w:numPr>
          <w:ilvl w:val="0"/>
          <w:numId w:val="39"/>
        </w:numPr>
        <w:spacing w:after="0" w:line="240" w:lineRule="auto"/>
        <w:ind w:left="1080"/>
        <w:contextualSpacing w:val="0"/>
        <w:rPr>
          <w:rFonts w:ascii="Arial" w:eastAsia="Times New Roman" w:hAnsi="Arial" w:cs="Arial"/>
          <w:sz w:val="24"/>
          <w:szCs w:val="24"/>
        </w:rPr>
      </w:pPr>
      <w:r>
        <w:rPr>
          <w:rFonts w:ascii="Arial" w:eastAsia="Times New Roman" w:hAnsi="Arial" w:cs="Arial"/>
          <w:sz w:val="24"/>
          <w:szCs w:val="24"/>
        </w:rPr>
        <w:t>14</w:t>
      </w:r>
      <w:r w:rsidRPr="00821FD4">
        <w:rPr>
          <w:rFonts w:ascii="Arial" w:eastAsia="Times New Roman" w:hAnsi="Arial" w:cs="Arial"/>
          <w:sz w:val="24"/>
          <w:szCs w:val="24"/>
        </w:rPr>
        <w:t xml:space="preserve"> </w:t>
      </w:r>
      <w:r w:rsidR="00A248D4" w:rsidRPr="00821FD4">
        <w:rPr>
          <w:rFonts w:ascii="Arial" w:eastAsia="Times New Roman" w:hAnsi="Arial" w:cs="Arial"/>
          <w:sz w:val="24"/>
          <w:szCs w:val="24"/>
        </w:rPr>
        <w:t>April</w:t>
      </w:r>
      <w:r w:rsidR="00832076" w:rsidRPr="00821FD4">
        <w:rPr>
          <w:rFonts w:ascii="Arial" w:eastAsia="Times New Roman" w:hAnsi="Arial" w:cs="Arial"/>
          <w:sz w:val="24"/>
          <w:szCs w:val="24"/>
        </w:rPr>
        <w:t xml:space="preserve"> </w:t>
      </w:r>
      <w:r>
        <w:rPr>
          <w:rFonts w:ascii="Arial" w:eastAsia="Times New Roman" w:hAnsi="Arial" w:cs="Arial"/>
          <w:sz w:val="24"/>
          <w:szCs w:val="24"/>
        </w:rPr>
        <w:t>2027</w:t>
      </w:r>
      <w:r w:rsidRPr="00821FD4">
        <w:rPr>
          <w:rFonts w:ascii="Arial" w:eastAsia="Times New Roman" w:hAnsi="Arial" w:cs="Arial"/>
          <w:sz w:val="24"/>
          <w:szCs w:val="24"/>
        </w:rPr>
        <w:t xml:space="preserve"> </w:t>
      </w:r>
      <w:r w:rsidR="00186C19" w:rsidRPr="00821FD4">
        <w:rPr>
          <w:rFonts w:ascii="Arial" w:eastAsia="Times New Roman" w:hAnsi="Arial" w:cs="Arial"/>
          <w:sz w:val="24"/>
          <w:szCs w:val="24"/>
        </w:rPr>
        <w:t>(Wednesday):</w:t>
      </w:r>
    </w:p>
    <w:p w14:paraId="10C732B6" w14:textId="040F1D1C" w:rsidR="00D373CE" w:rsidRPr="00821FD4" w:rsidRDefault="00F016D8" w:rsidP="004E76E2">
      <w:pPr>
        <w:pStyle w:val="ListParagraph"/>
        <w:numPr>
          <w:ilvl w:val="1"/>
          <w:numId w:val="39"/>
        </w:numPr>
        <w:spacing w:after="0" w:line="240" w:lineRule="auto"/>
        <w:contextualSpacing w:val="0"/>
        <w:rPr>
          <w:rFonts w:ascii="Arial" w:eastAsia="Times New Roman" w:hAnsi="Arial" w:cs="Arial"/>
          <w:sz w:val="24"/>
          <w:szCs w:val="24"/>
        </w:rPr>
      </w:pPr>
      <w:r w:rsidRPr="00821FD4">
        <w:rPr>
          <w:rFonts w:ascii="Arial" w:eastAsia="Times New Roman" w:hAnsi="Arial" w:cs="Arial"/>
          <w:sz w:val="24"/>
          <w:szCs w:val="24"/>
        </w:rPr>
        <w:t xml:space="preserve">Morning: </w:t>
      </w:r>
      <w:r w:rsidR="0030012C" w:rsidRPr="00821FD4">
        <w:rPr>
          <w:rFonts w:ascii="Arial" w:eastAsia="Times New Roman" w:hAnsi="Arial" w:cs="Arial"/>
          <w:sz w:val="24"/>
          <w:szCs w:val="24"/>
        </w:rPr>
        <w:t xml:space="preserve">Open </w:t>
      </w:r>
      <w:r w:rsidR="000F5210" w:rsidRPr="00821FD4">
        <w:rPr>
          <w:rFonts w:ascii="Arial" w:eastAsia="Times New Roman" w:hAnsi="Arial" w:cs="Arial"/>
          <w:sz w:val="24"/>
          <w:szCs w:val="24"/>
        </w:rPr>
        <w:t>s</w:t>
      </w:r>
      <w:r w:rsidR="0030012C" w:rsidRPr="00821FD4">
        <w:rPr>
          <w:rFonts w:ascii="Arial" w:eastAsia="Times New Roman" w:hAnsi="Arial" w:cs="Arial"/>
          <w:sz w:val="24"/>
          <w:szCs w:val="24"/>
        </w:rPr>
        <w:t>hoot</w:t>
      </w:r>
      <w:r w:rsidR="00916632">
        <w:rPr>
          <w:rFonts w:ascii="Arial" w:eastAsia="Times New Roman" w:hAnsi="Arial" w:cs="Arial"/>
          <w:sz w:val="24"/>
          <w:szCs w:val="24"/>
        </w:rPr>
        <w:t xml:space="preserve"> </w:t>
      </w:r>
      <w:r w:rsidR="00916632" w:rsidRPr="00821FD4">
        <w:rPr>
          <w:rFonts w:ascii="Arial" w:eastAsia="Times New Roman" w:hAnsi="Arial" w:cs="Arial"/>
          <w:sz w:val="24"/>
          <w:szCs w:val="24"/>
        </w:rPr>
        <w:t>and 1-Off demo #2</w:t>
      </w:r>
    </w:p>
    <w:p w14:paraId="53C20244" w14:textId="349BD3A0" w:rsidR="00442B96" w:rsidRPr="00821FD4" w:rsidRDefault="00D373CE" w:rsidP="00BA57C4">
      <w:pPr>
        <w:pStyle w:val="ListParagraph"/>
        <w:numPr>
          <w:ilvl w:val="1"/>
          <w:numId w:val="39"/>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 xml:space="preserve">Afternoon: </w:t>
      </w:r>
      <w:r w:rsidR="000F5210" w:rsidRPr="00821FD4">
        <w:rPr>
          <w:rFonts w:ascii="Arial" w:eastAsia="Times New Roman" w:hAnsi="Arial" w:cs="Arial"/>
          <w:sz w:val="24"/>
          <w:szCs w:val="24"/>
        </w:rPr>
        <w:t>Open shoot</w:t>
      </w:r>
      <w:r w:rsidR="00342982" w:rsidRPr="00821FD4">
        <w:rPr>
          <w:rFonts w:ascii="Arial" w:eastAsia="Times New Roman" w:hAnsi="Arial" w:cs="Arial"/>
          <w:sz w:val="24"/>
          <w:szCs w:val="24"/>
        </w:rPr>
        <w:t xml:space="preserve"> </w:t>
      </w:r>
    </w:p>
    <w:p w14:paraId="6790AAD3" w14:textId="4E15CF59" w:rsidR="00D929B2" w:rsidRPr="00821FD4" w:rsidRDefault="00D929B2" w:rsidP="004E76E2">
      <w:pPr>
        <w:pStyle w:val="ListParagraph"/>
        <w:numPr>
          <w:ilvl w:val="0"/>
          <w:numId w:val="11"/>
        </w:numPr>
        <w:spacing w:after="120" w:line="240" w:lineRule="auto"/>
        <w:ind w:left="720"/>
        <w:contextualSpacing w:val="0"/>
        <w:rPr>
          <w:rFonts w:ascii="Arial" w:eastAsia="Times New Roman" w:hAnsi="Arial" w:cs="Arial"/>
          <w:sz w:val="24"/>
          <w:szCs w:val="24"/>
        </w:rPr>
      </w:pPr>
      <w:r w:rsidRPr="00821FD4">
        <w:rPr>
          <w:rFonts w:ascii="Arial" w:eastAsia="Times New Roman" w:hAnsi="Arial" w:cs="Arial"/>
          <w:sz w:val="24"/>
          <w:szCs w:val="24"/>
        </w:rPr>
        <w:t xml:space="preserve">Technology Readiness Level (TRL): </w:t>
      </w:r>
      <w:r w:rsidR="00C70E94" w:rsidRPr="00821FD4">
        <w:rPr>
          <w:rFonts w:ascii="Arial" w:eastAsia="Times New Roman" w:hAnsi="Arial" w:cs="Arial"/>
          <w:sz w:val="24"/>
          <w:szCs w:val="24"/>
        </w:rPr>
        <w:t xml:space="preserve">Technology applications </w:t>
      </w:r>
      <w:r w:rsidRPr="00821FD4">
        <w:rPr>
          <w:rFonts w:ascii="Arial" w:eastAsia="Times New Roman" w:hAnsi="Arial" w:cs="Arial"/>
          <w:sz w:val="24"/>
          <w:szCs w:val="24"/>
        </w:rPr>
        <w:t xml:space="preserve">for </w:t>
      </w:r>
      <w:r w:rsidR="002E1ACF" w:rsidRPr="00821FD4">
        <w:rPr>
          <w:rFonts w:ascii="Arial" w:eastAsia="Times New Roman" w:hAnsi="Arial" w:cs="Arial"/>
          <w:sz w:val="24"/>
          <w:szCs w:val="24"/>
        </w:rPr>
        <w:t>We</w:t>
      </w:r>
      <w:r w:rsidR="00F97000" w:rsidRPr="00821FD4">
        <w:rPr>
          <w:rFonts w:ascii="Arial" w:eastAsia="Times New Roman" w:hAnsi="Arial" w:cs="Arial"/>
          <w:sz w:val="24"/>
          <w:szCs w:val="24"/>
        </w:rPr>
        <w:t>apons</w:t>
      </w:r>
      <w:r w:rsidRPr="00821FD4">
        <w:rPr>
          <w:rFonts w:ascii="Arial" w:eastAsia="Times New Roman" w:hAnsi="Arial" w:cs="Arial"/>
          <w:sz w:val="24"/>
          <w:szCs w:val="24"/>
        </w:rPr>
        <w:t>, Visual Augmentation Systems,</w:t>
      </w:r>
      <w:r w:rsidR="006F41AC" w:rsidRPr="00821FD4">
        <w:rPr>
          <w:rFonts w:ascii="Arial" w:eastAsia="Times New Roman" w:hAnsi="Arial" w:cs="Arial"/>
          <w:sz w:val="24"/>
          <w:szCs w:val="24"/>
        </w:rPr>
        <w:t xml:space="preserve"> </w:t>
      </w:r>
      <w:r w:rsidRPr="00821FD4">
        <w:rPr>
          <w:rFonts w:ascii="Arial" w:eastAsia="Times New Roman" w:hAnsi="Arial" w:cs="Arial"/>
          <w:sz w:val="24"/>
          <w:szCs w:val="24"/>
        </w:rPr>
        <w:t>Demolition</w:t>
      </w:r>
      <w:r w:rsidR="001F5236" w:rsidRPr="00821FD4">
        <w:rPr>
          <w:rFonts w:ascii="Arial" w:eastAsia="Times New Roman" w:hAnsi="Arial" w:cs="Arial"/>
          <w:sz w:val="24"/>
          <w:szCs w:val="24"/>
        </w:rPr>
        <w:t>s</w:t>
      </w:r>
      <w:r w:rsidR="009009B7" w:rsidRPr="00821FD4">
        <w:rPr>
          <w:rFonts w:ascii="Arial" w:eastAsia="Times New Roman" w:hAnsi="Arial" w:cs="Arial"/>
          <w:sz w:val="24"/>
          <w:szCs w:val="24"/>
        </w:rPr>
        <w:t>/</w:t>
      </w:r>
      <w:r w:rsidR="006F220F" w:rsidRPr="00821FD4">
        <w:rPr>
          <w:rFonts w:ascii="Arial" w:eastAsia="Times New Roman" w:hAnsi="Arial" w:cs="Arial"/>
          <w:sz w:val="24"/>
          <w:szCs w:val="24"/>
        </w:rPr>
        <w:t>Breaching</w:t>
      </w:r>
      <w:r w:rsidRPr="00821FD4">
        <w:rPr>
          <w:rFonts w:ascii="Arial" w:eastAsia="Times New Roman" w:hAnsi="Arial" w:cs="Arial"/>
          <w:sz w:val="24"/>
          <w:szCs w:val="24"/>
        </w:rPr>
        <w:t>, Ammunition</w:t>
      </w:r>
      <w:r w:rsidR="00971896" w:rsidRPr="00821FD4">
        <w:rPr>
          <w:rFonts w:ascii="Arial" w:eastAsia="Times New Roman" w:hAnsi="Arial" w:cs="Arial"/>
          <w:sz w:val="24"/>
          <w:szCs w:val="24"/>
        </w:rPr>
        <w:t>, Shoulder</w:t>
      </w:r>
      <w:r w:rsidR="008E1E95" w:rsidRPr="00821FD4">
        <w:rPr>
          <w:rFonts w:ascii="Arial" w:eastAsia="Times New Roman" w:hAnsi="Arial" w:cs="Arial"/>
          <w:sz w:val="24"/>
          <w:szCs w:val="24"/>
        </w:rPr>
        <w:t xml:space="preserve"> Launched Munitions, </w:t>
      </w:r>
      <w:r w:rsidR="004F3EC7">
        <w:rPr>
          <w:rFonts w:ascii="Arial" w:eastAsia="Times New Roman" w:hAnsi="Arial" w:cs="Arial"/>
          <w:sz w:val="24"/>
          <w:szCs w:val="24"/>
        </w:rPr>
        <w:t xml:space="preserve">Unmanned Lethal Strike Systems, Counter Unmanned </w:t>
      </w:r>
      <w:r w:rsidR="000A22DE">
        <w:rPr>
          <w:rFonts w:ascii="Arial" w:eastAsia="Times New Roman" w:hAnsi="Arial" w:cs="Arial"/>
          <w:sz w:val="24"/>
          <w:szCs w:val="24"/>
        </w:rPr>
        <w:t xml:space="preserve">Aircraft </w:t>
      </w:r>
      <w:r w:rsidR="004F3EC7">
        <w:rPr>
          <w:rFonts w:ascii="Arial" w:eastAsia="Times New Roman" w:hAnsi="Arial" w:cs="Arial"/>
          <w:sz w:val="24"/>
          <w:szCs w:val="24"/>
        </w:rPr>
        <w:t>Systems</w:t>
      </w:r>
      <w:r w:rsidR="002D36EA">
        <w:rPr>
          <w:rFonts w:ascii="Arial" w:eastAsia="Times New Roman" w:hAnsi="Arial" w:cs="Arial"/>
          <w:sz w:val="24"/>
          <w:szCs w:val="24"/>
        </w:rPr>
        <w:t xml:space="preserve">, and </w:t>
      </w:r>
      <w:proofErr w:type="spellStart"/>
      <w:r w:rsidR="00D70023">
        <w:rPr>
          <w:rFonts w:ascii="Arial" w:eastAsia="Times New Roman" w:hAnsi="Arial" w:cs="Arial"/>
          <w:sz w:val="24"/>
          <w:szCs w:val="24"/>
        </w:rPr>
        <w:t>PdD</w:t>
      </w:r>
      <w:proofErr w:type="spellEnd"/>
      <w:r w:rsidR="00D70023">
        <w:rPr>
          <w:rFonts w:ascii="Arial" w:eastAsia="Times New Roman" w:hAnsi="Arial" w:cs="Arial"/>
          <w:sz w:val="24"/>
          <w:szCs w:val="24"/>
        </w:rPr>
        <w:t>-Crew Served Weapons</w:t>
      </w:r>
      <w:r w:rsidR="00C545E3">
        <w:rPr>
          <w:rFonts w:ascii="Arial" w:eastAsia="Times New Roman" w:hAnsi="Arial" w:cs="Arial"/>
          <w:sz w:val="24"/>
          <w:szCs w:val="24"/>
        </w:rPr>
        <w:t xml:space="preserve"> </w:t>
      </w:r>
      <w:r w:rsidR="003C1C99" w:rsidRPr="00821FD4">
        <w:rPr>
          <w:rFonts w:ascii="Arial" w:eastAsia="Times New Roman" w:hAnsi="Arial" w:cs="Arial"/>
          <w:sz w:val="24"/>
          <w:szCs w:val="24"/>
        </w:rPr>
        <w:t>should</w:t>
      </w:r>
      <w:r w:rsidRPr="00821FD4">
        <w:rPr>
          <w:rFonts w:ascii="Arial" w:eastAsia="Times New Roman" w:hAnsi="Arial" w:cs="Arial"/>
          <w:sz w:val="24"/>
          <w:szCs w:val="24"/>
        </w:rPr>
        <w:t xml:space="preserve"> be TRL 7 or higher</w:t>
      </w:r>
      <w:r w:rsidR="002D1909" w:rsidRPr="00821FD4">
        <w:rPr>
          <w:rFonts w:ascii="Arial" w:eastAsia="Times New Roman" w:hAnsi="Arial" w:cs="Arial"/>
          <w:sz w:val="24"/>
          <w:szCs w:val="24"/>
        </w:rPr>
        <w:t xml:space="preserve">. Technology applications </w:t>
      </w:r>
      <w:r w:rsidRPr="00821FD4">
        <w:rPr>
          <w:rFonts w:ascii="Arial" w:eastAsia="Times New Roman" w:hAnsi="Arial" w:cs="Arial"/>
          <w:sz w:val="24"/>
          <w:szCs w:val="24"/>
        </w:rPr>
        <w:t xml:space="preserve">for </w:t>
      </w:r>
      <w:r w:rsidR="001D0A72" w:rsidRPr="00821FD4">
        <w:rPr>
          <w:rFonts w:ascii="Arial" w:eastAsia="Times New Roman" w:hAnsi="Arial" w:cs="Arial"/>
          <w:sz w:val="24"/>
          <w:szCs w:val="24"/>
        </w:rPr>
        <w:t xml:space="preserve">“Other Relevant Disruptive Technologies” can be at a lower TRL level. </w:t>
      </w:r>
    </w:p>
    <w:p w14:paraId="0BB7A784" w14:textId="7817CB16" w:rsidR="00C9055C" w:rsidRPr="00821FD4" w:rsidRDefault="0094242E" w:rsidP="004E76E2">
      <w:pPr>
        <w:pStyle w:val="ListParagraph"/>
        <w:numPr>
          <w:ilvl w:val="0"/>
          <w:numId w:val="11"/>
        </w:numPr>
        <w:spacing w:after="120" w:line="240" w:lineRule="auto"/>
        <w:ind w:left="720"/>
        <w:contextualSpacing w:val="0"/>
        <w:rPr>
          <w:rFonts w:ascii="Arial" w:eastAsia="Times New Roman" w:hAnsi="Arial" w:cs="Arial"/>
          <w:sz w:val="24"/>
          <w:szCs w:val="24"/>
        </w:rPr>
      </w:pPr>
      <w:r w:rsidRPr="00821FD4">
        <w:rPr>
          <w:rFonts w:ascii="Arial" w:hAnsi="Arial" w:cs="Arial"/>
          <w:sz w:val="24"/>
          <w:szCs w:val="24"/>
        </w:rPr>
        <w:t xml:space="preserve">Notification </w:t>
      </w:r>
      <w:r w:rsidR="00C9055C" w:rsidRPr="00821FD4">
        <w:rPr>
          <w:rFonts w:ascii="Arial" w:hAnsi="Arial" w:cs="Arial"/>
          <w:sz w:val="24"/>
          <w:szCs w:val="24"/>
        </w:rPr>
        <w:t>Date</w:t>
      </w:r>
      <w:r w:rsidR="00D175D9" w:rsidRPr="00821FD4">
        <w:rPr>
          <w:rFonts w:ascii="Arial" w:hAnsi="Arial" w:cs="Arial"/>
          <w:sz w:val="24"/>
          <w:szCs w:val="24"/>
        </w:rPr>
        <w:t>s</w:t>
      </w:r>
      <w:r w:rsidR="00C9055C" w:rsidRPr="00821FD4">
        <w:rPr>
          <w:rFonts w:ascii="Arial" w:hAnsi="Arial" w:cs="Arial"/>
          <w:sz w:val="24"/>
          <w:szCs w:val="24"/>
        </w:rPr>
        <w:t xml:space="preserve">: </w:t>
      </w:r>
    </w:p>
    <w:p w14:paraId="56276D45" w14:textId="28C81DD1" w:rsidR="00911361" w:rsidRPr="00821FD4" w:rsidRDefault="003F313B" w:rsidP="004E76E2">
      <w:pPr>
        <w:pStyle w:val="ListParagraph"/>
        <w:numPr>
          <w:ilvl w:val="0"/>
          <w:numId w:val="31"/>
        </w:numPr>
        <w:autoSpaceDE w:val="0"/>
        <w:autoSpaceDN w:val="0"/>
        <w:adjustRightInd w:val="0"/>
        <w:spacing w:after="120" w:line="240" w:lineRule="auto"/>
        <w:ind w:left="1080"/>
        <w:contextualSpacing w:val="0"/>
        <w:rPr>
          <w:rFonts w:ascii="Arial" w:hAnsi="Arial" w:cs="Arial"/>
          <w:sz w:val="24"/>
          <w:szCs w:val="24"/>
        </w:rPr>
      </w:pPr>
      <w:r w:rsidRPr="00821FD4">
        <w:rPr>
          <w:rFonts w:ascii="Arial" w:hAnsi="Arial" w:cs="Arial"/>
          <w:b/>
          <w:bCs/>
          <w:sz w:val="24"/>
          <w:szCs w:val="24"/>
          <w:u w:val="single"/>
        </w:rPr>
        <w:t>20</w:t>
      </w:r>
      <w:r w:rsidR="000F4B90" w:rsidRPr="00821FD4">
        <w:rPr>
          <w:rFonts w:ascii="Arial" w:hAnsi="Arial" w:cs="Arial"/>
          <w:b/>
          <w:bCs/>
          <w:sz w:val="24"/>
          <w:szCs w:val="24"/>
          <w:u w:val="single"/>
        </w:rPr>
        <w:t xml:space="preserve"> November</w:t>
      </w:r>
      <w:r w:rsidR="00911361" w:rsidRPr="00821FD4">
        <w:rPr>
          <w:rFonts w:ascii="Arial" w:hAnsi="Arial" w:cs="Arial"/>
          <w:b/>
          <w:bCs/>
          <w:sz w:val="24"/>
          <w:szCs w:val="24"/>
          <w:u w:val="single"/>
        </w:rPr>
        <w:t xml:space="preserve"> </w:t>
      </w:r>
      <w:r w:rsidR="0013137D">
        <w:rPr>
          <w:rFonts w:ascii="Arial" w:hAnsi="Arial" w:cs="Arial"/>
          <w:b/>
          <w:bCs/>
          <w:sz w:val="24"/>
          <w:szCs w:val="24"/>
          <w:u w:val="single"/>
        </w:rPr>
        <w:t>2026</w:t>
      </w:r>
      <w:r w:rsidR="00911361" w:rsidRPr="00821FD4">
        <w:rPr>
          <w:rFonts w:ascii="Arial" w:hAnsi="Arial" w:cs="Arial"/>
          <w:sz w:val="24"/>
          <w:szCs w:val="24"/>
        </w:rPr>
        <w:t xml:space="preserve">: </w:t>
      </w:r>
      <w:r w:rsidR="00932CF9" w:rsidRPr="00821FD4">
        <w:rPr>
          <w:rFonts w:ascii="Arial" w:hAnsi="Arial" w:cs="Arial"/>
          <w:sz w:val="24"/>
          <w:szCs w:val="24"/>
        </w:rPr>
        <w:t>If</w:t>
      </w:r>
      <w:r w:rsidR="00707A1C" w:rsidRPr="00821FD4">
        <w:rPr>
          <w:rFonts w:ascii="Arial" w:hAnsi="Arial" w:cs="Arial"/>
          <w:sz w:val="24"/>
          <w:szCs w:val="24"/>
        </w:rPr>
        <w:t xml:space="preserve"> </w:t>
      </w:r>
      <w:r w:rsidR="00811D0A" w:rsidRPr="00821FD4">
        <w:rPr>
          <w:rFonts w:ascii="Arial" w:hAnsi="Arial" w:cs="Arial"/>
          <w:sz w:val="24"/>
          <w:szCs w:val="24"/>
        </w:rPr>
        <w:t>technology application</w:t>
      </w:r>
      <w:r w:rsidR="00707A1C" w:rsidRPr="00821FD4">
        <w:rPr>
          <w:rFonts w:ascii="Arial" w:hAnsi="Arial" w:cs="Arial"/>
          <w:sz w:val="24"/>
          <w:szCs w:val="24"/>
        </w:rPr>
        <w:t>s</w:t>
      </w:r>
      <w:r w:rsidR="00182625" w:rsidRPr="00821FD4">
        <w:rPr>
          <w:rFonts w:ascii="Arial" w:hAnsi="Arial" w:cs="Arial"/>
          <w:sz w:val="24"/>
          <w:szCs w:val="24"/>
        </w:rPr>
        <w:t xml:space="preserve"> </w:t>
      </w:r>
      <w:r w:rsidR="00932CF9" w:rsidRPr="00821FD4">
        <w:rPr>
          <w:rFonts w:ascii="Arial" w:hAnsi="Arial" w:cs="Arial"/>
          <w:sz w:val="24"/>
          <w:szCs w:val="24"/>
        </w:rPr>
        <w:t>are submitted</w:t>
      </w:r>
      <w:r w:rsidR="00695FB2" w:rsidRPr="00821FD4">
        <w:rPr>
          <w:rFonts w:ascii="Arial" w:hAnsi="Arial" w:cs="Arial"/>
          <w:sz w:val="24"/>
          <w:szCs w:val="24"/>
        </w:rPr>
        <w:t xml:space="preserve"> </w:t>
      </w:r>
      <w:r w:rsidR="00932CF9" w:rsidRPr="00821FD4">
        <w:rPr>
          <w:rFonts w:ascii="Arial" w:hAnsi="Arial" w:cs="Arial"/>
          <w:sz w:val="24"/>
          <w:szCs w:val="24"/>
        </w:rPr>
        <w:t>by</w:t>
      </w:r>
      <w:r w:rsidR="003E5C16" w:rsidRPr="00821FD4">
        <w:rPr>
          <w:rFonts w:ascii="Arial" w:hAnsi="Arial" w:cs="Arial"/>
          <w:sz w:val="24"/>
          <w:szCs w:val="24"/>
        </w:rPr>
        <w:t xml:space="preserve"> </w:t>
      </w:r>
      <w:r w:rsidR="00707A1C" w:rsidRPr="00821FD4">
        <w:rPr>
          <w:rFonts w:ascii="Arial" w:eastAsia="Times New Roman" w:hAnsi="Arial" w:cs="Arial"/>
          <w:b/>
          <w:bCs/>
          <w:sz w:val="24"/>
          <w:szCs w:val="24"/>
        </w:rPr>
        <w:t xml:space="preserve">30 October </w:t>
      </w:r>
      <w:r w:rsidR="009043D4" w:rsidRPr="00821FD4">
        <w:rPr>
          <w:rFonts w:ascii="Arial" w:eastAsia="Times New Roman" w:hAnsi="Arial" w:cs="Arial"/>
          <w:b/>
          <w:bCs/>
          <w:sz w:val="24"/>
          <w:szCs w:val="24"/>
        </w:rPr>
        <w:t>202</w:t>
      </w:r>
      <w:r w:rsidR="006B509A">
        <w:rPr>
          <w:rFonts w:ascii="Arial" w:eastAsia="Times New Roman" w:hAnsi="Arial" w:cs="Arial"/>
          <w:b/>
          <w:bCs/>
          <w:sz w:val="24"/>
          <w:szCs w:val="24"/>
        </w:rPr>
        <w:t>6</w:t>
      </w:r>
      <w:r w:rsidR="009043D4" w:rsidRPr="00821FD4">
        <w:rPr>
          <w:rFonts w:ascii="Arial" w:eastAsia="Times New Roman" w:hAnsi="Arial" w:cs="Arial"/>
          <w:b/>
          <w:bCs/>
          <w:sz w:val="24"/>
          <w:szCs w:val="24"/>
        </w:rPr>
        <w:t xml:space="preserve"> </w:t>
      </w:r>
      <w:r w:rsidR="009043D4" w:rsidRPr="00821FD4">
        <w:rPr>
          <w:rFonts w:ascii="Arial" w:hAnsi="Arial" w:cs="Arial"/>
          <w:sz w:val="24"/>
          <w:szCs w:val="24"/>
        </w:rPr>
        <w:t>for</w:t>
      </w:r>
      <w:r w:rsidR="003E5C16" w:rsidRPr="00821FD4">
        <w:rPr>
          <w:rFonts w:ascii="Arial" w:hAnsi="Arial" w:cs="Arial"/>
          <w:sz w:val="24"/>
          <w:szCs w:val="24"/>
        </w:rPr>
        <w:t xml:space="preserve"> the 1</w:t>
      </w:r>
      <w:r w:rsidR="003E5C16" w:rsidRPr="00821FD4">
        <w:rPr>
          <w:rFonts w:ascii="Arial" w:hAnsi="Arial" w:cs="Arial"/>
          <w:sz w:val="24"/>
          <w:szCs w:val="24"/>
          <w:vertAlign w:val="superscript"/>
        </w:rPr>
        <w:t>st</w:t>
      </w:r>
      <w:r w:rsidR="003E5C16" w:rsidRPr="00821FD4">
        <w:rPr>
          <w:rFonts w:ascii="Arial" w:hAnsi="Arial" w:cs="Arial"/>
          <w:sz w:val="24"/>
          <w:szCs w:val="24"/>
        </w:rPr>
        <w:t xml:space="preserve"> tranche of </w:t>
      </w:r>
      <w:r w:rsidR="00F22CDE" w:rsidRPr="00821FD4">
        <w:rPr>
          <w:rFonts w:ascii="Arial" w:hAnsi="Arial" w:cs="Arial"/>
          <w:sz w:val="24"/>
          <w:szCs w:val="24"/>
        </w:rPr>
        <w:t>voting, then r</w:t>
      </w:r>
      <w:r w:rsidR="00911361" w:rsidRPr="00821FD4">
        <w:rPr>
          <w:rFonts w:ascii="Arial" w:hAnsi="Arial" w:cs="Arial"/>
          <w:sz w:val="24"/>
          <w:szCs w:val="24"/>
        </w:rPr>
        <w:t xml:space="preserve">espondents will receive a </w:t>
      </w:r>
      <w:r w:rsidR="004644A5" w:rsidRPr="00821FD4">
        <w:rPr>
          <w:rFonts w:ascii="Arial" w:hAnsi="Arial" w:cs="Arial"/>
          <w:sz w:val="24"/>
          <w:szCs w:val="24"/>
        </w:rPr>
        <w:t>notification</w:t>
      </w:r>
      <w:r w:rsidR="00911361" w:rsidRPr="00821FD4">
        <w:rPr>
          <w:rFonts w:ascii="Arial" w:hAnsi="Arial" w:cs="Arial"/>
          <w:sz w:val="24"/>
          <w:szCs w:val="24"/>
        </w:rPr>
        <w:t xml:space="preserve"> </w:t>
      </w:r>
      <w:r w:rsidR="00CB0332">
        <w:rPr>
          <w:rFonts w:ascii="Arial" w:hAnsi="Arial" w:cs="Arial"/>
          <w:sz w:val="24"/>
          <w:szCs w:val="24"/>
        </w:rPr>
        <w:t>as invited, not invited</w:t>
      </w:r>
      <w:r w:rsidR="00126AA6" w:rsidRPr="00821FD4">
        <w:rPr>
          <w:rFonts w:ascii="Arial" w:hAnsi="Arial" w:cs="Arial"/>
          <w:sz w:val="24"/>
          <w:szCs w:val="24"/>
        </w:rPr>
        <w:t xml:space="preserve">, </w:t>
      </w:r>
      <w:r w:rsidR="00DF25F5" w:rsidRPr="00821FD4">
        <w:rPr>
          <w:rFonts w:ascii="Arial" w:hAnsi="Arial" w:cs="Arial"/>
          <w:sz w:val="24"/>
          <w:szCs w:val="24"/>
        </w:rPr>
        <w:t xml:space="preserve">or placed on the </w:t>
      </w:r>
      <w:r w:rsidR="00911361" w:rsidRPr="00821FD4">
        <w:rPr>
          <w:rFonts w:ascii="Arial" w:hAnsi="Arial" w:cs="Arial"/>
          <w:sz w:val="24"/>
          <w:szCs w:val="24"/>
        </w:rPr>
        <w:t>stand-by list.</w:t>
      </w:r>
      <w:r w:rsidR="004333C2" w:rsidRPr="00821FD4">
        <w:rPr>
          <w:rFonts w:ascii="Arial" w:hAnsi="Arial" w:cs="Arial"/>
          <w:sz w:val="24"/>
          <w:szCs w:val="24"/>
        </w:rPr>
        <w:t xml:space="preserve"> This</w:t>
      </w:r>
      <w:r w:rsidR="00E01613" w:rsidRPr="00821FD4">
        <w:rPr>
          <w:rFonts w:ascii="Arial" w:hAnsi="Arial" w:cs="Arial"/>
          <w:sz w:val="24"/>
          <w:szCs w:val="24"/>
        </w:rPr>
        <w:t xml:space="preserve"> is the main</w:t>
      </w:r>
      <w:r w:rsidR="004333C2" w:rsidRPr="00821FD4">
        <w:rPr>
          <w:rFonts w:ascii="Arial" w:hAnsi="Arial" w:cs="Arial"/>
          <w:sz w:val="24"/>
          <w:szCs w:val="24"/>
        </w:rPr>
        <w:t xml:space="preserve"> tranche of voting </w:t>
      </w:r>
      <w:r w:rsidR="00E01613" w:rsidRPr="00821FD4">
        <w:rPr>
          <w:rFonts w:ascii="Arial" w:hAnsi="Arial" w:cs="Arial"/>
          <w:sz w:val="24"/>
          <w:szCs w:val="24"/>
        </w:rPr>
        <w:t xml:space="preserve">and </w:t>
      </w:r>
      <w:r w:rsidR="004333C2" w:rsidRPr="00821FD4">
        <w:rPr>
          <w:rFonts w:ascii="Arial" w:hAnsi="Arial" w:cs="Arial"/>
          <w:sz w:val="24"/>
          <w:szCs w:val="24"/>
        </w:rPr>
        <w:t>is intended to fill 80% of the range</w:t>
      </w:r>
      <w:r w:rsidR="00E01613" w:rsidRPr="00821FD4">
        <w:rPr>
          <w:rFonts w:ascii="Arial" w:hAnsi="Arial" w:cs="Arial"/>
          <w:sz w:val="24"/>
          <w:szCs w:val="24"/>
        </w:rPr>
        <w:t xml:space="preserve">. If </w:t>
      </w:r>
      <w:proofErr w:type="gramStart"/>
      <w:r w:rsidR="0054628C" w:rsidRPr="00821FD4">
        <w:rPr>
          <w:rFonts w:ascii="Arial" w:hAnsi="Arial" w:cs="Arial"/>
          <w:sz w:val="24"/>
          <w:szCs w:val="24"/>
        </w:rPr>
        <w:t>a novel</w:t>
      </w:r>
      <w:proofErr w:type="gramEnd"/>
      <w:r w:rsidR="0054628C" w:rsidRPr="00821FD4">
        <w:rPr>
          <w:rFonts w:ascii="Arial" w:hAnsi="Arial" w:cs="Arial"/>
          <w:sz w:val="24"/>
          <w:szCs w:val="24"/>
        </w:rPr>
        <w:t xml:space="preserve"> lethal technology is complicated</w:t>
      </w:r>
      <w:r w:rsidR="00EC637A">
        <w:rPr>
          <w:rFonts w:ascii="Arial" w:hAnsi="Arial" w:cs="Arial"/>
          <w:sz w:val="24"/>
          <w:szCs w:val="24"/>
        </w:rPr>
        <w:t xml:space="preserve"> or requires special </w:t>
      </w:r>
      <w:r w:rsidR="008F57AF">
        <w:rPr>
          <w:rFonts w:ascii="Arial" w:hAnsi="Arial" w:cs="Arial"/>
          <w:sz w:val="24"/>
          <w:szCs w:val="24"/>
        </w:rPr>
        <w:t>levels of coordination to execute</w:t>
      </w:r>
      <w:r w:rsidR="0054628C" w:rsidRPr="00821FD4">
        <w:rPr>
          <w:rFonts w:ascii="Arial" w:hAnsi="Arial" w:cs="Arial"/>
          <w:sz w:val="24"/>
          <w:szCs w:val="24"/>
        </w:rPr>
        <w:t xml:space="preserve">, </w:t>
      </w:r>
      <w:r w:rsidR="00330CA6">
        <w:rPr>
          <w:rFonts w:ascii="Arial" w:hAnsi="Arial" w:cs="Arial"/>
          <w:sz w:val="24"/>
          <w:szCs w:val="24"/>
        </w:rPr>
        <w:t xml:space="preserve">then </w:t>
      </w:r>
      <w:r w:rsidR="0054628C" w:rsidRPr="00821FD4">
        <w:rPr>
          <w:rFonts w:ascii="Arial" w:hAnsi="Arial" w:cs="Arial"/>
          <w:sz w:val="24"/>
          <w:szCs w:val="24"/>
        </w:rPr>
        <w:t>it should be submitted during this tranche.</w:t>
      </w:r>
    </w:p>
    <w:p w14:paraId="4136D206" w14:textId="0CC0D0F2" w:rsidR="00B356BB" w:rsidRPr="00821FD4" w:rsidRDefault="004D3494" w:rsidP="004E76E2">
      <w:pPr>
        <w:pStyle w:val="ListParagraph"/>
        <w:numPr>
          <w:ilvl w:val="0"/>
          <w:numId w:val="31"/>
        </w:numPr>
        <w:autoSpaceDE w:val="0"/>
        <w:autoSpaceDN w:val="0"/>
        <w:adjustRightInd w:val="0"/>
        <w:spacing w:after="120" w:line="240" w:lineRule="auto"/>
        <w:ind w:left="1080"/>
        <w:contextualSpacing w:val="0"/>
        <w:rPr>
          <w:rFonts w:ascii="Arial" w:hAnsi="Arial" w:cs="Arial"/>
          <w:sz w:val="24"/>
          <w:szCs w:val="24"/>
        </w:rPr>
      </w:pPr>
      <w:r>
        <w:rPr>
          <w:rFonts w:ascii="Arial" w:hAnsi="Arial" w:cs="Arial"/>
          <w:b/>
          <w:bCs/>
          <w:sz w:val="24"/>
          <w:szCs w:val="24"/>
          <w:u w:val="single"/>
        </w:rPr>
        <w:t>11</w:t>
      </w:r>
      <w:r w:rsidRPr="00821FD4">
        <w:rPr>
          <w:rFonts w:ascii="Arial" w:hAnsi="Arial" w:cs="Arial"/>
          <w:b/>
          <w:bCs/>
          <w:sz w:val="24"/>
          <w:szCs w:val="24"/>
          <w:u w:val="single"/>
        </w:rPr>
        <w:t xml:space="preserve"> </w:t>
      </w:r>
      <w:r w:rsidR="00B356BB" w:rsidRPr="00821FD4">
        <w:rPr>
          <w:rFonts w:ascii="Arial" w:hAnsi="Arial" w:cs="Arial"/>
          <w:b/>
          <w:bCs/>
          <w:sz w:val="24"/>
          <w:szCs w:val="24"/>
          <w:u w:val="single"/>
        </w:rPr>
        <w:t xml:space="preserve">February </w:t>
      </w:r>
      <w:r>
        <w:rPr>
          <w:rFonts w:ascii="Arial" w:hAnsi="Arial" w:cs="Arial"/>
          <w:b/>
          <w:bCs/>
          <w:sz w:val="24"/>
          <w:szCs w:val="24"/>
          <w:u w:val="single"/>
        </w:rPr>
        <w:t>2027</w:t>
      </w:r>
      <w:r w:rsidR="00B356BB" w:rsidRPr="00821FD4">
        <w:rPr>
          <w:rFonts w:ascii="Arial" w:hAnsi="Arial" w:cs="Arial"/>
          <w:sz w:val="24"/>
          <w:szCs w:val="24"/>
        </w:rPr>
        <w:t xml:space="preserve">: </w:t>
      </w:r>
      <w:r w:rsidR="00B833E8" w:rsidRPr="00821FD4">
        <w:rPr>
          <w:rFonts w:ascii="Arial" w:hAnsi="Arial" w:cs="Arial"/>
          <w:sz w:val="24"/>
          <w:szCs w:val="24"/>
        </w:rPr>
        <w:t>If</w:t>
      </w:r>
      <w:r w:rsidR="00C63088" w:rsidRPr="00821FD4">
        <w:rPr>
          <w:rFonts w:ascii="Arial" w:hAnsi="Arial" w:cs="Arial"/>
          <w:sz w:val="24"/>
          <w:szCs w:val="24"/>
        </w:rPr>
        <w:t xml:space="preserve"> </w:t>
      </w:r>
      <w:r w:rsidR="0054628C" w:rsidRPr="00821FD4">
        <w:rPr>
          <w:rFonts w:ascii="Arial" w:hAnsi="Arial" w:cs="Arial"/>
          <w:sz w:val="24"/>
          <w:szCs w:val="24"/>
        </w:rPr>
        <w:t xml:space="preserve">technology applications </w:t>
      </w:r>
      <w:r w:rsidR="00B833E8" w:rsidRPr="00821FD4">
        <w:rPr>
          <w:rFonts w:ascii="Arial" w:hAnsi="Arial" w:cs="Arial"/>
          <w:sz w:val="24"/>
          <w:szCs w:val="24"/>
        </w:rPr>
        <w:t xml:space="preserve">are submitted after </w:t>
      </w:r>
      <w:r w:rsidR="00487B6E" w:rsidRPr="006B509A">
        <w:rPr>
          <w:rFonts w:ascii="Arial" w:hAnsi="Arial" w:cs="Arial"/>
          <w:b/>
          <w:bCs/>
          <w:sz w:val="24"/>
          <w:szCs w:val="24"/>
        </w:rPr>
        <w:t>30</w:t>
      </w:r>
      <w:r w:rsidR="00B833E8" w:rsidRPr="006B509A">
        <w:rPr>
          <w:rFonts w:ascii="Arial" w:hAnsi="Arial" w:cs="Arial"/>
          <w:b/>
          <w:bCs/>
          <w:sz w:val="24"/>
          <w:szCs w:val="24"/>
        </w:rPr>
        <w:t xml:space="preserve"> October 202</w:t>
      </w:r>
      <w:r w:rsidR="006B509A" w:rsidRPr="006B509A">
        <w:rPr>
          <w:rFonts w:ascii="Arial" w:hAnsi="Arial" w:cs="Arial"/>
          <w:b/>
          <w:bCs/>
          <w:sz w:val="24"/>
          <w:szCs w:val="24"/>
        </w:rPr>
        <w:t>6</w:t>
      </w:r>
      <w:r w:rsidR="00B833E8" w:rsidRPr="00821FD4">
        <w:rPr>
          <w:rFonts w:ascii="Arial" w:hAnsi="Arial" w:cs="Arial"/>
          <w:sz w:val="24"/>
          <w:szCs w:val="24"/>
        </w:rPr>
        <w:t xml:space="preserve"> </w:t>
      </w:r>
      <w:r w:rsidR="00CB303A">
        <w:rPr>
          <w:rFonts w:ascii="Arial" w:hAnsi="Arial" w:cs="Arial"/>
          <w:sz w:val="24"/>
          <w:szCs w:val="24"/>
        </w:rPr>
        <w:t xml:space="preserve">but </w:t>
      </w:r>
      <w:r w:rsidR="00B833E8" w:rsidRPr="00821FD4">
        <w:rPr>
          <w:rFonts w:ascii="Arial" w:hAnsi="Arial" w:cs="Arial"/>
          <w:sz w:val="24"/>
          <w:szCs w:val="24"/>
        </w:rPr>
        <w:t xml:space="preserve">before </w:t>
      </w:r>
      <w:r w:rsidR="00CC65FE">
        <w:rPr>
          <w:rFonts w:ascii="Arial" w:eastAsia="Times New Roman" w:hAnsi="Arial" w:cs="Arial"/>
          <w:b/>
          <w:bCs/>
          <w:sz w:val="24"/>
          <w:szCs w:val="24"/>
        </w:rPr>
        <w:t>29</w:t>
      </w:r>
      <w:r w:rsidR="009043D4" w:rsidRPr="00821FD4">
        <w:rPr>
          <w:rFonts w:ascii="Arial" w:eastAsia="Times New Roman" w:hAnsi="Arial" w:cs="Arial"/>
          <w:b/>
          <w:bCs/>
          <w:sz w:val="24"/>
          <w:szCs w:val="24"/>
        </w:rPr>
        <w:t xml:space="preserve"> January </w:t>
      </w:r>
      <w:r>
        <w:rPr>
          <w:rFonts w:ascii="Arial" w:eastAsia="Times New Roman" w:hAnsi="Arial" w:cs="Arial"/>
          <w:b/>
          <w:bCs/>
          <w:sz w:val="24"/>
          <w:szCs w:val="24"/>
        </w:rPr>
        <w:t>2027</w:t>
      </w:r>
      <w:r w:rsidR="009043D4" w:rsidRPr="00821FD4">
        <w:rPr>
          <w:rFonts w:ascii="Arial" w:eastAsia="Times New Roman" w:hAnsi="Arial" w:cs="Arial"/>
          <w:b/>
          <w:bCs/>
          <w:sz w:val="24"/>
          <w:szCs w:val="24"/>
        </w:rPr>
        <w:t xml:space="preserve"> </w:t>
      </w:r>
      <w:r w:rsidR="00B833E8" w:rsidRPr="00821FD4">
        <w:rPr>
          <w:rFonts w:ascii="Arial" w:hAnsi="Arial" w:cs="Arial"/>
          <w:sz w:val="24"/>
          <w:szCs w:val="24"/>
        </w:rPr>
        <w:t xml:space="preserve">for the </w:t>
      </w:r>
      <w:r w:rsidR="00EA3FDE" w:rsidRPr="00821FD4">
        <w:rPr>
          <w:rFonts w:ascii="Arial" w:hAnsi="Arial" w:cs="Arial"/>
          <w:sz w:val="24"/>
          <w:szCs w:val="24"/>
        </w:rPr>
        <w:t>2</w:t>
      </w:r>
      <w:r w:rsidR="00EA3FDE" w:rsidRPr="00821FD4">
        <w:rPr>
          <w:rFonts w:ascii="Arial" w:hAnsi="Arial" w:cs="Arial"/>
          <w:sz w:val="24"/>
          <w:szCs w:val="24"/>
          <w:vertAlign w:val="superscript"/>
        </w:rPr>
        <w:t>nd</w:t>
      </w:r>
      <w:r w:rsidR="00EA3FDE" w:rsidRPr="00821FD4">
        <w:rPr>
          <w:rFonts w:ascii="Arial" w:hAnsi="Arial" w:cs="Arial"/>
          <w:sz w:val="24"/>
          <w:szCs w:val="24"/>
        </w:rPr>
        <w:t xml:space="preserve"> </w:t>
      </w:r>
      <w:r w:rsidR="00B833E8" w:rsidRPr="00821FD4">
        <w:rPr>
          <w:rFonts w:ascii="Arial" w:hAnsi="Arial" w:cs="Arial"/>
          <w:sz w:val="24"/>
          <w:szCs w:val="24"/>
        </w:rPr>
        <w:t>tranche of voting, then</w:t>
      </w:r>
      <w:r w:rsidR="00EA3FDE" w:rsidRPr="00821FD4">
        <w:rPr>
          <w:rFonts w:ascii="Arial" w:hAnsi="Arial" w:cs="Arial"/>
          <w:sz w:val="24"/>
          <w:szCs w:val="24"/>
        </w:rPr>
        <w:t xml:space="preserve"> </w:t>
      </w:r>
      <w:r w:rsidR="00B833E8" w:rsidRPr="00821FD4">
        <w:rPr>
          <w:rFonts w:ascii="Arial" w:hAnsi="Arial" w:cs="Arial"/>
          <w:sz w:val="24"/>
          <w:szCs w:val="24"/>
        </w:rPr>
        <w:t xml:space="preserve">respondents </w:t>
      </w:r>
      <w:r w:rsidR="00B356BB" w:rsidRPr="00821FD4">
        <w:rPr>
          <w:rFonts w:ascii="Arial" w:hAnsi="Arial" w:cs="Arial"/>
          <w:sz w:val="24"/>
          <w:szCs w:val="24"/>
        </w:rPr>
        <w:t xml:space="preserve">who </w:t>
      </w:r>
      <w:r w:rsidR="00BA7443" w:rsidRPr="00821FD4">
        <w:rPr>
          <w:rFonts w:ascii="Arial" w:hAnsi="Arial" w:cs="Arial"/>
          <w:sz w:val="24"/>
          <w:szCs w:val="24"/>
        </w:rPr>
        <w:t xml:space="preserve">submitted new </w:t>
      </w:r>
      <w:r w:rsidR="00C130A0" w:rsidRPr="00821FD4">
        <w:rPr>
          <w:rFonts w:ascii="Arial" w:hAnsi="Arial" w:cs="Arial"/>
          <w:sz w:val="24"/>
          <w:szCs w:val="24"/>
        </w:rPr>
        <w:t>technology applications</w:t>
      </w:r>
      <w:r w:rsidR="00EA3FDE" w:rsidRPr="00821FD4">
        <w:rPr>
          <w:rFonts w:ascii="Arial" w:hAnsi="Arial" w:cs="Arial"/>
          <w:sz w:val="24"/>
          <w:szCs w:val="24"/>
        </w:rPr>
        <w:t xml:space="preserve"> or </w:t>
      </w:r>
      <w:r w:rsidR="00BA7443" w:rsidRPr="00821FD4">
        <w:rPr>
          <w:rFonts w:ascii="Arial" w:hAnsi="Arial" w:cs="Arial"/>
          <w:sz w:val="24"/>
          <w:szCs w:val="24"/>
        </w:rPr>
        <w:t xml:space="preserve">had previously been </w:t>
      </w:r>
      <w:r w:rsidR="00B356BB" w:rsidRPr="00821FD4">
        <w:rPr>
          <w:rFonts w:ascii="Arial" w:hAnsi="Arial" w:cs="Arial"/>
          <w:sz w:val="24"/>
          <w:szCs w:val="24"/>
        </w:rPr>
        <w:t xml:space="preserve">placed on “stand-by” will be given final notification </w:t>
      </w:r>
      <w:r w:rsidR="00134153">
        <w:rPr>
          <w:rFonts w:ascii="Arial" w:hAnsi="Arial" w:cs="Arial"/>
          <w:sz w:val="24"/>
          <w:szCs w:val="24"/>
        </w:rPr>
        <w:t xml:space="preserve">as invited or not invited. </w:t>
      </w:r>
      <w:r w:rsidR="002465B9" w:rsidRPr="00821FD4">
        <w:rPr>
          <w:rFonts w:ascii="Arial" w:hAnsi="Arial" w:cs="Arial"/>
          <w:sz w:val="24"/>
          <w:szCs w:val="24"/>
        </w:rPr>
        <w:t xml:space="preserve">This tranche of voting is intended to support </w:t>
      </w:r>
      <w:r w:rsidR="00062CE4" w:rsidRPr="00821FD4">
        <w:rPr>
          <w:rFonts w:ascii="Arial" w:hAnsi="Arial" w:cs="Arial"/>
          <w:sz w:val="24"/>
          <w:szCs w:val="24"/>
        </w:rPr>
        <w:t>novel lethal discoveries by USSOCOM</w:t>
      </w:r>
      <w:r w:rsidR="002F71C3" w:rsidRPr="00821FD4">
        <w:rPr>
          <w:rFonts w:ascii="Arial" w:hAnsi="Arial" w:cs="Arial"/>
          <w:sz w:val="24"/>
          <w:szCs w:val="24"/>
        </w:rPr>
        <w:t xml:space="preserve">’s </w:t>
      </w:r>
      <w:r w:rsidR="002465B9" w:rsidRPr="00821FD4">
        <w:rPr>
          <w:rFonts w:ascii="Arial" w:hAnsi="Arial" w:cs="Arial"/>
          <w:sz w:val="24"/>
          <w:szCs w:val="24"/>
        </w:rPr>
        <w:t xml:space="preserve">attendance at the </w:t>
      </w:r>
      <w:r w:rsidR="00D709C4">
        <w:rPr>
          <w:rFonts w:ascii="Arial" w:hAnsi="Arial" w:cs="Arial"/>
          <w:sz w:val="24"/>
          <w:szCs w:val="24"/>
        </w:rPr>
        <w:t>National Shooting Sports Foundation (</w:t>
      </w:r>
      <w:r w:rsidR="002465B9" w:rsidRPr="00821FD4">
        <w:rPr>
          <w:rFonts w:ascii="Arial" w:hAnsi="Arial" w:cs="Arial"/>
          <w:sz w:val="24"/>
          <w:szCs w:val="24"/>
        </w:rPr>
        <w:t>NSSF</w:t>
      </w:r>
      <w:r w:rsidR="00D709C4">
        <w:rPr>
          <w:rFonts w:ascii="Arial" w:hAnsi="Arial" w:cs="Arial"/>
          <w:sz w:val="24"/>
          <w:szCs w:val="24"/>
        </w:rPr>
        <w:t xml:space="preserve">) </w:t>
      </w:r>
      <w:r w:rsidR="00691A24">
        <w:rPr>
          <w:rFonts w:ascii="Arial" w:hAnsi="Arial" w:cs="Arial"/>
          <w:sz w:val="24"/>
          <w:szCs w:val="24"/>
        </w:rPr>
        <w:t>Shooting, Hunting, and Outdoor Trade</w:t>
      </w:r>
      <w:r w:rsidR="002465B9" w:rsidRPr="00821FD4">
        <w:rPr>
          <w:rFonts w:ascii="Arial" w:hAnsi="Arial" w:cs="Arial"/>
          <w:sz w:val="24"/>
          <w:szCs w:val="24"/>
        </w:rPr>
        <w:t xml:space="preserve"> </w:t>
      </w:r>
      <w:r w:rsidR="00691A24">
        <w:rPr>
          <w:rFonts w:ascii="Arial" w:hAnsi="Arial" w:cs="Arial"/>
          <w:sz w:val="24"/>
          <w:szCs w:val="24"/>
        </w:rPr>
        <w:t>(</w:t>
      </w:r>
      <w:r w:rsidR="002465B9" w:rsidRPr="00821FD4">
        <w:rPr>
          <w:rFonts w:ascii="Arial" w:hAnsi="Arial" w:cs="Arial"/>
          <w:sz w:val="24"/>
          <w:szCs w:val="24"/>
        </w:rPr>
        <w:t>SHOT</w:t>
      </w:r>
      <w:r w:rsidR="00691A24">
        <w:rPr>
          <w:rFonts w:ascii="Arial" w:hAnsi="Arial" w:cs="Arial"/>
          <w:sz w:val="24"/>
          <w:szCs w:val="24"/>
        </w:rPr>
        <w:t>)</w:t>
      </w:r>
      <w:r w:rsidR="002465B9" w:rsidRPr="00821FD4">
        <w:rPr>
          <w:rFonts w:ascii="Arial" w:hAnsi="Arial" w:cs="Arial"/>
          <w:sz w:val="24"/>
          <w:szCs w:val="24"/>
        </w:rPr>
        <w:t xml:space="preserve"> Show</w:t>
      </w:r>
      <w:r w:rsidR="002F71C3" w:rsidRPr="00821FD4">
        <w:rPr>
          <w:rFonts w:ascii="Arial" w:hAnsi="Arial" w:cs="Arial"/>
          <w:sz w:val="24"/>
          <w:szCs w:val="24"/>
        </w:rPr>
        <w:t xml:space="preserve">. No more </w:t>
      </w:r>
      <w:r w:rsidR="002A5A3B">
        <w:rPr>
          <w:rFonts w:ascii="Arial" w:hAnsi="Arial" w:cs="Arial"/>
          <w:sz w:val="24"/>
          <w:szCs w:val="24"/>
        </w:rPr>
        <w:t xml:space="preserve">notifications </w:t>
      </w:r>
      <w:r w:rsidR="002F71C3" w:rsidRPr="00821FD4">
        <w:rPr>
          <w:rFonts w:ascii="Arial" w:hAnsi="Arial" w:cs="Arial"/>
          <w:sz w:val="24"/>
          <w:szCs w:val="24"/>
        </w:rPr>
        <w:t>will go out after this date.</w:t>
      </w:r>
    </w:p>
    <w:p w14:paraId="37A84A2C" w14:textId="3C12BD72" w:rsidR="00DC3522" w:rsidRPr="00821FD4" w:rsidRDefault="00DC3522" w:rsidP="004E76E2">
      <w:pPr>
        <w:pStyle w:val="ListParagraph"/>
        <w:numPr>
          <w:ilvl w:val="0"/>
          <w:numId w:val="31"/>
        </w:numPr>
        <w:autoSpaceDE w:val="0"/>
        <w:autoSpaceDN w:val="0"/>
        <w:adjustRightInd w:val="0"/>
        <w:spacing w:after="120" w:line="240" w:lineRule="auto"/>
        <w:ind w:left="1080"/>
        <w:contextualSpacing w:val="0"/>
        <w:rPr>
          <w:rFonts w:ascii="Arial" w:hAnsi="Arial" w:cs="Arial"/>
          <w:sz w:val="24"/>
          <w:szCs w:val="24"/>
        </w:rPr>
      </w:pPr>
      <w:r w:rsidRPr="00357EAC">
        <w:rPr>
          <w:rFonts w:ascii="Arial" w:hAnsi="Arial" w:cs="Arial"/>
          <w:b/>
          <w:bCs/>
          <w:sz w:val="24"/>
          <w:szCs w:val="24"/>
          <w:u w:val="single"/>
        </w:rPr>
        <w:t>Potentially immediately</w:t>
      </w:r>
      <w:r w:rsidRPr="00821FD4">
        <w:rPr>
          <w:rFonts w:ascii="Arial" w:hAnsi="Arial" w:cs="Arial"/>
          <w:sz w:val="24"/>
          <w:szCs w:val="24"/>
        </w:rPr>
        <w:t xml:space="preserve">: If a respondent has a compelling reason for an early decision, </w:t>
      </w:r>
      <w:r w:rsidR="00DF3855" w:rsidRPr="00821FD4">
        <w:rPr>
          <w:rFonts w:ascii="Arial" w:hAnsi="Arial" w:cs="Arial"/>
          <w:sz w:val="24"/>
          <w:szCs w:val="24"/>
        </w:rPr>
        <w:t>e.g.,</w:t>
      </w:r>
      <w:r w:rsidRPr="00821FD4">
        <w:rPr>
          <w:rFonts w:ascii="Arial" w:hAnsi="Arial" w:cs="Arial"/>
          <w:sz w:val="24"/>
          <w:szCs w:val="24"/>
        </w:rPr>
        <w:t xml:space="preserve"> </w:t>
      </w:r>
      <w:r w:rsidR="001A4F4F" w:rsidRPr="00821FD4">
        <w:rPr>
          <w:rFonts w:ascii="Arial" w:hAnsi="Arial" w:cs="Arial"/>
          <w:sz w:val="24"/>
          <w:szCs w:val="24"/>
        </w:rPr>
        <w:t>import lead times or an exceptionally compelling technology</w:t>
      </w:r>
      <w:r w:rsidR="001A4F4F" w:rsidRPr="00821FD4">
        <w:rPr>
          <w:rFonts w:ascii="Arial" w:eastAsia="Times New Roman" w:hAnsi="Arial" w:cs="Arial"/>
          <w:sz w:val="24"/>
          <w:szCs w:val="24"/>
        </w:rPr>
        <w:t xml:space="preserve">, then an immediate </w:t>
      </w:r>
      <w:r w:rsidR="0080680C">
        <w:rPr>
          <w:rFonts w:ascii="Arial" w:eastAsia="Times New Roman" w:hAnsi="Arial" w:cs="Arial"/>
          <w:sz w:val="24"/>
          <w:szCs w:val="24"/>
        </w:rPr>
        <w:t xml:space="preserve">decision on attendance </w:t>
      </w:r>
      <w:r w:rsidR="001A4F4F" w:rsidRPr="00821FD4">
        <w:rPr>
          <w:rFonts w:ascii="Arial" w:eastAsia="Times New Roman" w:hAnsi="Arial" w:cs="Arial"/>
          <w:sz w:val="24"/>
          <w:szCs w:val="24"/>
        </w:rPr>
        <w:t>may be</w:t>
      </w:r>
      <w:r w:rsidR="0075195E" w:rsidRPr="00821FD4">
        <w:rPr>
          <w:rFonts w:ascii="Arial" w:eastAsia="Times New Roman" w:hAnsi="Arial" w:cs="Arial"/>
          <w:sz w:val="24"/>
          <w:szCs w:val="24"/>
        </w:rPr>
        <w:t xml:space="preserve"> rendered.</w:t>
      </w:r>
      <w:r w:rsidR="006E6EC1" w:rsidRPr="00821FD4">
        <w:rPr>
          <w:rFonts w:ascii="Arial" w:eastAsia="Times New Roman" w:hAnsi="Arial" w:cs="Arial"/>
          <w:sz w:val="24"/>
          <w:szCs w:val="24"/>
        </w:rPr>
        <w:t xml:space="preserve"> </w:t>
      </w:r>
      <w:r w:rsidR="00F85BA5" w:rsidRPr="00821FD4">
        <w:rPr>
          <w:rFonts w:ascii="Arial" w:eastAsia="Times New Roman" w:hAnsi="Arial" w:cs="Arial"/>
          <w:sz w:val="24"/>
          <w:szCs w:val="24"/>
        </w:rPr>
        <w:t xml:space="preserve"> </w:t>
      </w:r>
    </w:p>
    <w:p w14:paraId="498C6FBC" w14:textId="769BAE05" w:rsidR="00BA0CE5" w:rsidRDefault="0021694F" w:rsidP="004E76E2">
      <w:pPr>
        <w:pStyle w:val="ListParagraph"/>
        <w:numPr>
          <w:ilvl w:val="0"/>
          <w:numId w:val="11"/>
        </w:numPr>
        <w:spacing w:after="120" w:line="256" w:lineRule="auto"/>
        <w:ind w:left="720"/>
        <w:contextualSpacing w:val="0"/>
        <w:rPr>
          <w:rFonts w:ascii="Arial" w:eastAsia="Times New Roman" w:hAnsi="Arial" w:cs="Arial"/>
          <w:sz w:val="24"/>
          <w:szCs w:val="24"/>
        </w:rPr>
      </w:pPr>
      <w:r w:rsidRPr="00821FD4">
        <w:rPr>
          <w:rFonts w:ascii="Arial" w:eastAsia="Times New Roman" w:hAnsi="Arial" w:cs="Arial"/>
          <w:sz w:val="24"/>
          <w:szCs w:val="24"/>
        </w:rPr>
        <w:t xml:space="preserve">Event </w:t>
      </w:r>
      <w:r w:rsidR="00BC271C" w:rsidRPr="00821FD4">
        <w:rPr>
          <w:rFonts w:ascii="Arial" w:eastAsia="Times New Roman" w:hAnsi="Arial" w:cs="Arial"/>
          <w:sz w:val="24"/>
          <w:szCs w:val="24"/>
        </w:rPr>
        <w:t>P</w:t>
      </w:r>
      <w:r w:rsidR="00F068CC" w:rsidRPr="00821FD4">
        <w:rPr>
          <w:rFonts w:ascii="Arial" w:eastAsia="Times New Roman" w:hAnsi="Arial" w:cs="Arial"/>
          <w:sz w:val="24"/>
          <w:szCs w:val="24"/>
        </w:rPr>
        <w:t>ost-</w:t>
      </w:r>
      <w:r w:rsidR="00BC271C" w:rsidRPr="00821FD4">
        <w:rPr>
          <w:rFonts w:ascii="Arial" w:eastAsia="Times New Roman" w:hAnsi="Arial" w:cs="Arial"/>
          <w:sz w:val="24"/>
          <w:szCs w:val="24"/>
        </w:rPr>
        <w:t>N</w:t>
      </w:r>
      <w:r w:rsidR="00F068CC" w:rsidRPr="00821FD4">
        <w:rPr>
          <w:rFonts w:ascii="Arial" w:eastAsia="Times New Roman" w:hAnsi="Arial" w:cs="Arial"/>
          <w:sz w:val="24"/>
          <w:szCs w:val="24"/>
        </w:rPr>
        <w:t xml:space="preserve">otification </w:t>
      </w:r>
      <w:r w:rsidR="00BC271C" w:rsidRPr="00821FD4">
        <w:rPr>
          <w:rFonts w:ascii="Arial" w:eastAsia="Times New Roman" w:hAnsi="Arial" w:cs="Arial"/>
          <w:sz w:val="24"/>
          <w:szCs w:val="24"/>
        </w:rPr>
        <w:t>C</w:t>
      </w:r>
      <w:r w:rsidRPr="00821FD4">
        <w:rPr>
          <w:rFonts w:ascii="Arial" w:eastAsia="Times New Roman" w:hAnsi="Arial" w:cs="Arial"/>
          <w:sz w:val="24"/>
          <w:szCs w:val="24"/>
        </w:rPr>
        <w:t>oordination: USSOCOM has a</w:t>
      </w:r>
      <w:r w:rsidR="00687A9B" w:rsidRPr="00821FD4">
        <w:rPr>
          <w:rFonts w:ascii="Arial" w:eastAsia="Times New Roman" w:hAnsi="Arial" w:cs="Arial"/>
          <w:sz w:val="24"/>
          <w:szCs w:val="24"/>
        </w:rPr>
        <w:t xml:space="preserve">n agreement </w:t>
      </w:r>
      <w:r w:rsidRPr="00821FD4">
        <w:rPr>
          <w:rFonts w:ascii="Arial" w:eastAsia="Times New Roman" w:hAnsi="Arial" w:cs="Arial"/>
          <w:sz w:val="24"/>
          <w:szCs w:val="24"/>
        </w:rPr>
        <w:t xml:space="preserve">with Phoenix </w:t>
      </w:r>
      <w:proofErr w:type="spellStart"/>
      <w:r w:rsidRPr="00821FD4">
        <w:rPr>
          <w:rFonts w:ascii="Arial" w:eastAsia="Times New Roman" w:hAnsi="Arial" w:cs="Arial"/>
          <w:sz w:val="24"/>
          <w:szCs w:val="24"/>
        </w:rPr>
        <w:t>Defenc</w:t>
      </w:r>
      <w:r w:rsidR="0047151A" w:rsidRPr="00821FD4">
        <w:rPr>
          <w:rFonts w:ascii="Arial" w:eastAsia="Times New Roman" w:hAnsi="Arial" w:cs="Arial"/>
          <w:sz w:val="24"/>
          <w:szCs w:val="24"/>
        </w:rPr>
        <w:t>e</w:t>
      </w:r>
      <w:proofErr w:type="spellEnd"/>
      <w:r w:rsidR="00261F7B" w:rsidRPr="00821FD4">
        <w:rPr>
          <w:rFonts w:ascii="Arial" w:eastAsia="Times New Roman" w:hAnsi="Arial" w:cs="Arial"/>
          <w:sz w:val="24"/>
          <w:szCs w:val="24"/>
        </w:rPr>
        <w:t xml:space="preserve">, which </w:t>
      </w:r>
      <w:r w:rsidRPr="00821FD4">
        <w:rPr>
          <w:rFonts w:ascii="Arial" w:eastAsia="Times New Roman" w:hAnsi="Arial" w:cs="Arial"/>
          <w:sz w:val="24"/>
          <w:szCs w:val="24"/>
        </w:rPr>
        <w:t xml:space="preserve">will be organizing respondents’ participation </w:t>
      </w:r>
      <w:r w:rsidR="009B1E4A" w:rsidRPr="00821FD4">
        <w:rPr>
          <w:rFonts w:ascii="Arial" w:eastAsia="Times New Roman" w:hAnsi="Arial" w:cs="Arial"/>
          <w:sz w:val="24"/>
          <w:szCs w:val="24"/>
        </w:rPr>
        <w:t>and logistics for I</w:t>
      </w:r>
      <w:r w:rsidRPr="00821FD4">
        <w:rPr>
          <w:rFonts w:ascii="Arial" w:eastAsia="Times New Roman" w:hAnsi="Arial" w:cs="Arial"/>
          <w:sz w:val="24"/>
          <w:szCs w:val="24"/>
        </w:rPr>
        <w:t xml:space="preserve">SOF Range </w:t>
      </w:r>
      <w:r w:rsidR="001D65BD">
        <w:rPr>
          <w:rFonts w:ascii="Arial" w:eastAsia="Times New Roman" w:hAnsi="Arial" w:cs="Arial"/>
          <w:sz w:val="24"/>
          <w:szCs w:val="24"/>
        </w:rPr>
        <w:t>2027</w:t>
      </w:r>
      <w:r w:rsidR="00F62A30" w:rsidRPr="00821FD4">
        <w:rPr>
          <w:rFonts w:ascii="Arial" w:eastAsia="Times New Roman" w:hAnsi="Arial" w:cs="Arial"/>
          <w:sz w:val="24"/>
          <w:szCs w:val="24"/>
        </w:rPr>
        <w:t xml:space="preserve">. </w:t>
      </w:r>
      <w:r w:rsidRPr="00821FD4">
        <w:rPr>
          <w:rFonts w:ascii="Arial" w:eastAsia="Times New Roman" w:hAnsi="Arial" w:cs="Arial"/>
          <w:sz w:val="24"/>
          <w:szCs w:val="24"/>
        </w:rPr>
        <w:t>If a respondent receives an invitation</w:t>
      </w:r>
      <w:r w:rsidR="0047151A" w:rsidRPr="00821FD4">
        <w:rPr>
          <w:rFonts w:ascii="Arial" w:eastAsia="Times New Roman" w:hAnsi="Arial" w:cs="Arial"/>
          <w:sz w:val="24"/>
          <w:szCs w:val="24"/>
        </w:rPr>
        <w:t xml:space="preserve"> from </w:t>
      </w:r>
      <w:r w:rsidR="0047151A" w:rsidRPr="00821FD4">
        <w:rPr>
          <w:rFonts w:ascii="Arial" w:eastAsia="Times New Roman" w:hAnsi="Arial" w:cs="Arial"/>
          <w:sz w:val="24"/>
          <w:szCs w:val="24"/>
        </w:rPr>
        <w:lastRenderedPageBreak/>
        <w:t>USSOCOM to attend</w:t>
      </w:r>
      <w:r w:rsidRPr="00821FD4">
        <w:rPr>
          <w:rFonts w:ascii="Arial" w:eastAsia="Times New Roman" w:hAnsi="Arial" w:cs="Arial"/>
          <w:sz w:val="24"/>
          <w:szCs w:val="24"/>
        </w:rPr>
        <w:t>,</w:t>
      </w:r>
      <w:r w:rsidR="00EC1A5E" w:rsidRPr="00821FD4">
        <w:rPr>
          <w:rFonts w:ascii="Arial" w:eastAsia="Times New Roman" w:hAnsi="Arial" w:cs="Arial"/>
          <w:sz w:val="24"/>
          <w:szCs w:val="24"/>
        </w:rPr>
        <w:t xml:space="preserve"> then that </w:t>
      </w:r>
      <w:r w:rsidR="007C2FF3" w:rsidRPr="00821FD4">
        <w:rPr>
          <w:rFonts w:ascii="Arial" w:eastAsia="Times New Roman" w:hAnsi="Arial" w:cs="Arial"/>
          <w:sz w:val="24"/>
          <w:szCs w:val="24"/>
        </w:rPr>
        <w:t>“</w:t>
      </w:r>
      <w:r w:rsidR="00EC1A5E" w:rsidRPr="00821FD4">
        <w:rPr>
          <w:rFonts w:ascii="Arial" w:eastAsia="Times New Roman" w:hAnsi="Arial" w:cs="Arial"/>
          <w:sz w:val="24"/>
          <w:szCs w:val="24"/>
        </w:rPr>
        <w:t>respondent</w:t>
      </w:r>
      <w:r w:rsidR="007C2FF3" w:rsidRPr="00821FD4">
        <w:rPr>
          <w:rFonts w:ascii="Arial" w:eastAsia="Times New Roman" w:hAnsi="Arial" w:cs="Arial"/>
          <w:sz w:val="24"/>
          <w:szCs w:val="24"/>
        </w:rPr>
        <w:t>”</w:t>
      </w:r>
      <w:r w:rsidR="00EC1A5E" w:rsidRPr="00821FD4">
        <w:rPr>
          <w:rFonts w:ascii="Arial" w:eastAsia="Times New Roman" w:hAnsi="Arial" w:cs="Arial"/>
          <w:sz w:val="24"/>
          <w:szCs w:val="24"/>
        </w:rPr>
        <w:t xml:space="preserve"> becomes an </w:t>
      </w:r>
      <w:r w:rsidR="00A66530" w:rsidRPr="00821FD4">
        <w:rPr>
          <w:rFonts w:ascii="Arial" w:eastAsia="Times New Roman" w:hAnsi="Arial" w:cs="Arial"/>
          <w:sz w:val="24"/>
          <w:szCs w:val="24"/>
        </w:rPr>
        <w:t>“exhibitor” and</w:t>
      </w:r>
      <w:r w:rsidRPr="00821FD4">
        <w:rPr>
          <w:rFonts w:ascii="Arial" w:eastAsia="Times New Roman" w:hAnsi="Arial" w:cs="Arial"/>
          <w:sz w:val="24"/>
          <w:szCs w:val="24"/>
        </w:rPr>
        <w:t xml:space="preserve"> coordinating instructions </w:t>
      </w:r>
      <w:r w:rsidR="0047151A" w:rsidRPr="00821FD4">
        <w:rPr>
          <w:rFonts w:ascii="Arial" w:eastAsia="Times New Roman" w:hAnsi="Arial" w:cs="Arial"/>
          <w:sz w:val="24"/>
          <w:szCs w:val="24"/>
        </w:rPr>
        <w:t xml:space="preserve">with Phoenix </w:t>
      </w:r>
      <w:proofErr w:type="spellStart"/>
      <w:r w:rsidR="0047151A" w:rsidRPr="00821FD4">
        <w:rPr>
          <w:rFonts w:ascii="Arial" w:eastAsia="Times New Roman" w:hAnsi="Arial" w:cs="Arial"/>
          <w:sz w:val="24"/>
          <w:szCs w:val="24"/>
        </w:rPr>
        <w:t>Defence</w:t>
      </w:r>
      <w:proofErr w:type="spellEnd"/>
      <w:r w:rsidR="0047151A" w:rsidRPr="00821FD4">
        <w:rPr>
          <w:rFonts w:ascii="Arial" w:eastAsia="Times New Roman" w:hAnsi="Arial" w:cs="Arial"/>
          <w:sz w:val="24"/>
          <w:szCs w:val="24"/>
        </w:rPr>
        <w:t xml:space="preserve"> </w:t>
      </w:r>
      <w:r w:rsidRPr="00821FD4">
        <w:rPr>
          <w:rFonts w:ascii="Arial" w:eastAsia="Times New Roman" w:hAnsi="Arial" w:cs="Arial"/>
          <w:sz w:val="24"/>
          <w:szCs w:val="24"/>
        </w:rPr>
        <w:t xml:space="preserve">will be </w:t>
      </w:r>
      <w:r w:rsidR="009A55B0" w:rsidRPr="00821FD4">
        <w:rPr>
          <w:rFonts w:ascii="Arial" w:eastAsia="Times New Roman" w:hAnsi="Arial" w:cs="Arial"/>
          <w:sz w:val="24"/>
          <w:szCs w:val="24"/>
        </w:rPr>
        <w:t xml:space="preserve">provided after </w:t>
      </w:r>
      <w:r w:rsidR="0054395C" w:rsidRPr="00821FD4">
        <w:rPr>
          <w:rFonts w:ascii="Arial" w:eastAsia="Times New Roman" w:hAnsi="Arial" w:cs="Arial"/>
          <w:sz w:val="24"/>
          <w:szCs w:val="24"/>
        </w:rPr>
        <w:t xml:space="preserve">receipt of </w:t>
      </w:r>
      <w:r w:rsidR="00436C4B" w:rsidRPr="00821FD4">
        <w:rPr>
          <w:rFonts w:ascii="Arial" w:eastAsia="Times New Roman" w:hAnsi="Arial" w:cs="Arial"/>
          <w:sz w:val="24"/>
          <w:szCs w:val="24"/>
        </w:rPr>
        <w:t>the invitation</w:t>
      </w:r>
      <w:r w:rsidR="002A578C" w:rsidRPr="00821FD4">
        <w:rPr>
          <w:rFonts w:ascii="Arial" w:eastAsia="Times New Roman" w:hAnsi="Arial" w:cs="Arial"/>
          <w:sz w:val="24"/>
          <w:szCs w:val="24"/>
        </w:rPr>
        <w:t xml:space="preserve">. Exhibitors </w:t>
      </w:r>
      <w:r w:rsidR="00BA0CE5" w:rsidRPr="00821FD4">
        <w:rPr>
          <w:rFonts w:ascii="Arial" w:eastAsia="Times New Roman" w:hAnsi="Arial" w:cs="Arial"/>
          <w:sz w:val="24"/>
          <w:szCs w:val="24"/>
        </w:rPr>
        <w:t xml:space="preserve">will </w:t>
      </w:r>
      <w:r w:rsidRPr="00821FD4">
        <w:rPr>
          <w:rFonts w:ascii="Arial" w:eastAsia="Times New Roman" w:hAnsi="Arial" w:cs="Arial"/>
          <w:sz w:val="24"/>
          <w:szCs w:val="24"/>
        </w:rPr>
        <w:t xml:space="preserve">conduct all </w:t>
      </w:r>
      <w:r w:rsidR="00BA0CE5" w:rsidRPr="00821FD4">
        <w:rPr>
          <w:rFonts w:ascii="Arial" w:eastAsia="Times New Roman" w:hAnsi="Arial" w:cs="Arial"/>
          <w:sz w:val="24"/>
          <w:szCs w:val="24"/>
        </w:rPr>
        <w:t>future correspondence</w:t>
      </w:r>
      <w:r w:rsidR="006B545F" w:rsidRPr="00821FD4">
        <w:rPr>
          <w:rFonts w:ascii="Arial" w:eastAsia="Times New Roman" w:hAnsi="Arial" w:cs="Arial"/>
          <w:sz w:val="24"/>
          <w:szCs w:val="24"/>
        </w:rPr>
        <w:t xml:space="preserve">, </w:t>
      </w:r>
      <w:r w:rsidR="003A6350" w:rsidRPr="00821FD4">
        <w:rPr>
          <w:rFonts w:ascii="Arial" w:eastAsia="Times New Roman" w:hAnsi="Arial" w:cs="Arial"/>
          <w:sz w:val="24"/>
          <w:szCs w:val="24"/>
        </w:rPr>
        <w:t>coordination</w:t>
      </w:r>
      <w:r w:rsidR="006B545F" w:rsidRPr="00821FD4">
        <w:rPr>
          <w:rFonts w:ascii="Arial" w:eastAsia="Times New Roman" w:hAnsi="Arial" w:cs="Arial"/>
          <w:sz w:val="24"/>
          <w:szCs w:val="24"/>
        </w:rPr>
        <w:t xml:space="preserve">, and </w:t>
      </w:r>
      <w:r w:rsidR="0042255A" w:rsidRPr="00821FD4">
        <w:rPr>
          <w:rFonts w:ascii="Arial" w:eastAsia="Times New Roman" w:hAnsi="Arial" w:cs="Arial"/>
          <w:sz w:val="24"/>
          <w:szCs w:val="24"/>
        </w:rPr>
        <w:t xml:space="preserve">information </w:t>
      </w:r>
      <w:proofErr w:type="gramStart"/>
      <w:r w:rsidR="00620412" w:rsidRPr="00821FD4">
        <w:rPr>
          <w:rFonts w:ascii="Arial" w:eastAsia="Times New Roman" w:hAnsi="Arial" w:cs="Arial"/>
          <w:sz w:val="24"/>
          <w:szCs w:val="24"/>
        </w:rPr>
        <w:t>request</w:t>
      </w:r>
      <w:proofErr w:type="gramEnd"/>
      <w:r w:rsidR="00620412" w:rsidRPr="00821FD4">
        <w:rPr>
          <w:rFonts w:ascii="Arial" w:eastAsia="Times New Roman" w:hAnsi="Arial" w:cs="Arial"/>
          <w:sz w:val="24"/>
          <w:szCs w:val="24"/>
        </w:rPr>
        <w:t xml:space="preserve"> with Phoenix </w:t>
      </w:r>
      <w:proofErr w:type="spellStart"/>
      <w:r w:rsidR="00620412" w:rsidRPr="00821FD4">
        <w:rPr>
          <w:rFonts w:ascii="Arial" w:eastAsia="Times New Roman" w:hAnsi="Arial" w:cs="Arial"/>
          <w:sz w:val="24"/>
          <w:szCs w:val="24"/>
        </w:rPr>
        <w:t>Defence</w:t>
      </w:r>
      <w:proofErr w:type="spellEnd"/>
      <w:r w:rsidR="00620412" w:rsidRPr="00821FD4">
        <w:rPr>
          <w:rFonts w:ascii="Arial" w:eastAsia="Times New Roman" w:hAnsi="Arial" w:cs="Arial"/>
          <w:sz w:val="24"/>
          <w:szCs w:val="24"/>
        </w:rPr>
        <w:t xml:space="preserve"> under their terms and conditions</w:t>
      </w:r>
      <w:r w:rsidR="0037561B" w:rsidRPr="00821FD4">
        <w:rPr>
          <w:rFonts w:ascii="Arial" w:eastAsia="Times New Roman" w:hAnsi="Arial" w:cs="Arial"/>
          <w:sz w:val="24"/>
          <w:szCs w:val="24"/>
        </w:rPr>
        <w:t xml:space="preserve">, this includes </w:t>
      </w:r>
      <w:r w:rsidR="00F85650" w:rsidRPr="00821FD4">
        <w:rPr>
          <w:rFonts w:ascii="Arial" w:eastAsia="Times New Roman" w:hAnsi="Arial" w:cs="Arial"/>
          <w:sz w:val="24"/>
          <w:szCs w:val="24"/>
        </w:rPr>
        <w:t xml:space="preserve">fees for </w:t>
      </w:r>
      <w:r w:rsidR="0037561B" w:rsidRPr="00821FD4">
        <w:rPr>
          <w:rFonts w:ascii="Arial" w:eastAsia="Times New Roman" w:hAnsi="Arial" w:cs="Arial"/>
          <w:sz w:val="24"/>
          <w:szCs w:val="24"/>
        </w:rPr>
        <w:t xml:space="preserve">shipping </w:t>
      </w:r>
      <w:r w:rsidR="00F85650" w:rsidRPr="00821FD4">
        <w:rPr>
          <w:rFonts w:ascii="Arial" w:eastAsia="Times New Roman" w:hAnsi="Arial" w:cs="Arial"/>
          <w:sz w:val="24"/>
          <w:szCs w:val="24"/>
        </w:rPr>
        <w:t xml:space="preserve">and </w:t>
      </w:r>
      <w:r w:rsidR="00C639B4">
        <w:rPr>
          <w:rFonts w:ascii="Arial" w:eastAsia="Times New Roman" w:hAnsi="Arial" w:cs="Arial"/>
          <w:sz w:val="24"/>
          <w:szCs w:val="24"/>
        </w:rPr>
        <w:t>exhibiting</w:t>
      </w:r>
      <w:r w:rsidR="00BA0CE5" w:rsidRPr="00821FD4">
        <w:rPr>
          <w:rFonts w:ascii="Arial" w:eastAsia="Times New Roman" w:hAnsi="Arial" w:cs="Arial"/>
          <w:sz w:val="24"/>
          <w:szCs w:val="24"/>
        </w:rPr>
        <w:t xml:space="preserve">. </w:t>
      </w:r>
    </w:p>
    <w:p w14:paraId="4106B0B6" w14:textId="77777777" w:rsidR="00BA57C4" w:rsidRDefault="00BA57C4" w:rsidP="00BA57C4">
      <w:pPr>
        <w:pStyle w:val="ListParagraph"/>
        <w:spacing w:after="120" w:line="256" w:lineRule="auto"/>
        <w:contextualSpacing w:val="0"/>
        <w:rPr>
          <w:rFonts w:ascii="Arial" w:eastAsia="Times New Roman" w:hAnsi="Arial" w:cs="Arial"/>
          <w:sz w:val="24"/>
          <w:szCs w:val="24"/>
        </w:rPr>
      </w:pPr>
    </w:p>
    <w:p w14:paraId="71779616" w14:textId="77777777" w:rsidR="002424E5" w:rsidRDefault="002424E5" w:rsidP="00BA57C4">
      <w:pPr>
        <w:pStyle w:val="ListParagraph"/>
        <w:spacing w:after="120" w:line="256" w:lineRule="auto"/>
        <w:contextualSpacing w:val="0"/>
        <w:rPr>
          <w:rFonts w:ascii="Arial" w:eastAsia="Times New Roman" w:hAnsi="Arial" w:cs="Arial"/>
          <w:sz w:val="24"/>
          <w:szCs w:val="24"/>
        </w:rPr>
      </w:pPr>
    </w:p>
    <w:p w14:paraId="11E8708F" w14:textId="24268D8E" w:rsidR="00DF03E4" w:rsidRPr="00821FD4" w:rsidRDefault="00DF03E4" w:rsidP="004E76E2">
      <w:pPr>
        <w:pStyle w:val="ListParagraph"/>
        <w:numPr>
          <w:ilvl w:val="0"/>
          <w:numId w:val="11"/>
        </w:numPr>
        <w:tabs>
          <w:tab w:val="left" w:pos="360"/>
        </w:tabs>
        <w:spacing w:after="120" w:line="240" w:lineRule="auto"/>
        <w:contextualSpacing w:val="0"/>
        <w:rPr>
          <w:rFonts w:ascii="Arial" w:eastAsia="Times New Roman" w:hAnsi="Arial" w:cs="Arial"/>
          <w:sz w:val="24"/>
          <w:szCs w:val="24"/>
        </w:rPr>
      </w:pPr>
      <w:r w:rsidRPr="00821FD4">
        <w:rPr>
          <w:rFonts w:ascii="Arial" w:hAnsi="Arial" w:cs="Arial"/>
          <w:sz w:val="24"/>
          <w:szCs w:val="24"/>
        </w:rPr>
        <w:t xml:space="preserve">Technology </w:t>
      </w:r>
      <w:r w:rsidR="00C639B4">
        <w:rPr>
          <w:rFonts w:ascii="Arial" w:hAnsi="Arial" w:cs="Arial"/>
          <w:sz w:val="24"/>
          <w:szCs w:val="24"/>
        </w:rPr>
        <w:t xml:space="preserve">categories and focus </w:t>
      </w:r>
      <w:r w:rsidRPr="00821FD4">
        <w:rPr>
          <w:rFonts w:ascii="Arial" w:hAnsi="Arial" w:cs="Arial"/>
          <w:sz w:val="24"/>
          <w:szCs w:val="24"/>
        </w:rPr>
        <w:t>areas to explore during the event include the following:</w:t>
      </w:r>
    </w:p>
    <w:p w14:paraId="1D32DCAB" w14:textId="4D16A80C" w:rsidR="00DF03E4" w:rsidRPr="00821FD4" w:rsidRDefault="00DF03E4" w:rsidP="004E76E2">
      <w:pPr>
        <w:pStyle w:val="ListParagraph"/>
        <w:numPr>
          <w:ilvl w:val="1"/>
          <w:numId w:val="11"/>
        </w:numPr>
        <w:tabs>
          <w:tab w:val="left" w:pos="360"/>
        </w:tabs>
        <w:spacing w:after="120" w:line="240" w:lineRule="auto"/>
        <w:contextualSpacing w:val="0"/>
        <w:rPr>
          <w:rFonts w:ascii="Arial" w:eastAsia="Times New Roman" w:hAnsi="Arial" w:cs="Arial"/>
          <w:b/>
          <w:bCs/>
          <w:sz w:val="24"/>
          <w:szCs w:val="24"/>
        </w:rPr>
      </w:pPr>
      <w:r w:rsidRPr="00821FD4">
        <w:rPr>
          <w:rFonts w:ascii="Arial" w:eastAsia="Times New Roman" w:hAnsi="Arial" w:cs="Arial"/>
          <w:sz w:val="24"/>
          <w:szCs w:val="24"/>
        </w:rPr>
        <w:t xml:space="preserve"> </w:t>
      </w:r>
      <w:r w:rsidRPr="00821FD4">
        <w:rPr>
          <w:rFonts w:ascii="Arial" w:hAnsi="Arial" w:cs="Arial"/>
          <w:b/>
          <w:bCs/>
          <w:sz w:val="24"/>
          <w:szCs w:val="24"/>
        </w:rPr>
        <w:t>Weapons</w:t>
      </w:r>
    </w:p>
    <w:p w14:paraId="6495CF9A" w14:textId="1EBD5F60" w:rsidR="0044306C" w:rsidRPr="00C76511" w:rsidRDefault="0044306C" w:rsidP="0044306C">
      <w:pPr>
        <w:pStyle w:val="ListParagraph"/>
        <w:numPr>
          <w:ilvl w:val="2"/>
          <w:numId w:val="11"/>
        </w:numPr>
        <w:spacing w:after="120" w:line="240" w:lineRule="auto"/>
        <w:contextualSpacing w:val="0"/>
        <w:rPr>
          <w:rFonts w:ascii="Arial" w:hAnsi="Arial" w:cs="Arial"/>
          <w:sz w:val="24"/>
          <w:szCs w:val="24"/>
        </w:rPr>
      </w:pPr>
      <w:r w:rsidRPr="00C76511">
        <w:rPr>
          <w:rFonts w:ascii="Arial" w:hAnsi="Arial" w:cs="Arial"/>
          <w:sz w:val="24"/>
          <w:szCs w:val="24"/>
        </w:rPr>
        <w:t>New or novel rifle and machine gun suppressor designs and materials in the following calibers: 5.56mm, .300 BLK (Super/Subsonic), 7.62mm, 6.5 Creedmoor, .338 Norma Magnum, and 6.8x51mm conversion kits for AR-10 patterned weapons</w:t>
      </w:r>
      <w:r w:rsidR="00C45088">
        <w:rPr>
          <w:rFonts w:ascii="Arial" w:hAnsi="Arial" w:cs="Arial"/>
          <w:sz w:val="24"/>
          <w:szCs w:val="24"/>
        </w:rPr>
        <w:t xml:space="preserve">; </w:t>
      </w:r>
      <w:r w:rsidR="00455BA2">
        <w:rPr>
          <w:rFonts w:ascii="Arial" w:hAnsi="Arial" w:cs="Arial"/>
          <w:sz w:val="24"/>
          <w:szCs w:val="24"/>
        </w:rPr>
        <w:t xml:space="preserve">with a focus on </w:t>
      </w:r>
      <w:r w:rsidRPr="00C76511">
        <w:rPr>
          <w:rFonts w:ascii="Arial" w:hAnsi="Arial" w:cs="Arial"/>
          <w:sz w:val="24"/>
          <w:szCs w:val="24"/>
        </w:rPr>
        <w:t xml:space="preserve">designs and materials that can handle high rates of fire from medium machine guns, high pressure ammunition, and capable of maintaining a sound pressure level of 140db or less  </w:t>
      </w:r>
    </w:p>
    <w:p w14:paraId="624A3876" w14:textId="38D03316" w:rsidR="0044306C" w:rsidRPr="00C76511" w:rsidRDefault="0044306C" w:rsidP="0044306C">
      <w:pPr>
        <w:pStyle w:val="ListParagraph"/>
        <w:numPr>
          <w:ilvl w:val="2"/>
          <w:numId w:val="11"/>
        </w:numPr>
        <w:spacing w:after="120"/>
        <w:contextualSpacing w:val="0"/>
        <w:rPr>
          <w:rFonts w:ascii="Arial" w:hAnsi="Arial" w:cs="Arial"/>
          <w:sz w:val="24"/>
          <w:szCs w:val="24"/>
        </w:rPr>
      </w:pPr>
      <w:r w:rsidRPr="00C76511">
        <w:rPr>
          <w:rFonts w:ascii="Arial" w:hAnsi="Arial" w:cs="Arial"/>
          <w:sz w:val="24"/>
          <w:szCs w:val="24"/>
        </w:rPr>
        <w:t>Weapons capable of firing high-pressure and high-performance ammunition (5.56 NATO, 7.62 NATO, 6.5CM)</w:t>
      </w:r>
    </w:p>
    <w:p w14:paraId="5464E7D3" w14:textId="77777777" w:rsidR="0044306C" w:rsidRPr="00C76511" w:rsidRDefault="0044306C" w:rsidP="0044306C">
      <w:pPr>
        <w:pStyle w:val="ListParagraph"/>
        <w:numPr>
          <w:ilvl w:val="2"/>
          <w:numId w:val="11"/>
        </w:numPr>
        <w:spacing w:after="120"/>
        <w:contextualSpacing w:val="0"/>
        <w:rPr>
          <w:rFonts w:ascii="Arial" w:hAnsi="Arial" w:cs="Arial"/>
          <w:sz w:val="24"/>
          <w:szCs w:val="24"/>
        </w:rPr>
      </w:pPr>
      <w:r w:rsidRPr="00C76511">
        <w:rPr>
          <w:rFonts w:ascii="Arial" w:hAnsi="Arial" w:cs="Arial"/>
          <w:sz w:val="24"/>
          <w:szCs w:val="24"/>
        </w:rPr>
        <w:t>Precision bolt action weapons capable of multiple calibers via a swappable barrel. (7.62 NATO, 6.8x51, .300PRC, .338NM)</w:t>
      </w:r>
    </w:p>
    <w:p w14:paraId="3E1E6524" w14:textId="77777777" w:rsidR="0044306C" w:rsidRPr="00C76511" w:rsidRDefault="0044306C" w:rsidP="0044306C">
      <w:pPr>
        <w:pStyle w:val="ListParagraph"/>
        <w:numPr>
          <w:ilvl w:val="2"/>
          <w:numId w:val="11"/>
        </w:numPr>
        <w:spacing w:after="120"/>
        <w:contextualSpacing w:val="0"/>
        <w:rPr>
          <w:rFonts w:ascii="Arial" w:hAnsi="Arial" w:cs="Arial"/>
          <w:sz w:val="24"/>
          <w:szCs w:val="24"/>
        </w:rPr>
      </w:pPr>
      <w:r w:rsidRPr="00C76511">
        <w:rPr>
          <w:rFonts w:ascii="Arial" w:hAnsi="Arial" w:cs="Arial"/>
          <w:sz w:val="24"/>
          <w:szCs w:val="24"/>
        </w:rPr>
        <w:t>9mm caliber carbines/Personal Defense Weapons</w:t>
      </w:r>
    </w:p>
    <w:p w14:paraId="2F1AE79A" w14:textId="68B7AFCC" w:rsidR="0044306C" w:rsidRPr="00C76511" w:rsidRDefault="0044306C" w:rsidP="0044306C">
      <w:pPr>
        <w:pStyle w:val="ListParagraph"/>
        <w:numPr>
          <w:ilvl w:val="2"/>
          <w:numId w:val="11"/>
        </w:numPr>
        <w:spacing w:after="120"/>
        <w:contextualSpacing w:val="0"/>
        <w:rPr>
          <w:rFonts w:ascii="Arial" w:hAnsi="Arial" w:cs="Arial"/>
          <w:sz w:val="24"/>
          <w:szCs w:val="24"/>
        </w:rPr>
      </w:pPr>
      <w:r w:rsidRPr="00C76511">
        <w:rPr>
          <w:rFonts w:ascii="Arial" w:hAnsi="Arial" w:cs="Arial"/>
          <w:sz w:val="24"/>
          <w:szCs w:val="24"/>
        </w:rPr>
        <w:t>Signature management/reduction technologies that include coatings, attachments, or covers that reduce visual, auditory, and thermal signatures</w:t>
      </w:r>
    </w:p>
    <w:p w14:paraId="3633CA66" w14:textId="6303DDDA" w:rsidR="0044306C" w:rsidRPr="00C76511" w:rsidRDefault="0044306C" w:rsidP="0044306C">
      <w:pPr>
        <w:pStyle w:val="ListParagraph"/>
        <w:numPr>
          <w:ilvl w:val="2"/>
          <w:numId w:val="11"/>
        </w:numPr>
        <w:spacing w:after="120" w:line="240" w:lineRule="auto"/>
        <w:contextualSpacing w:val="0"/>
        <w:rPr>
          <w:rFonts w:ascii="Arial" w:hAnsi="Arial" w:cs="Arial"/>
          <w:sz w:val="24"/>
          <w:szCs w:val="24"/>
        </w:rPr>
      </w:pPr>
      <w:r w:rsidRPr="00C76511">
        <w:rPr>
          <w:rFonts w:ascii="Arial" w:hAnsi="Arial" w:cs="Arial"/>
          <w:sz w:val="24"/>
          <w:szCs w:val="24"/>
        </w:rPr>
        <w:t>Weight reduction concepts include weapon modifications, ergonomic carrying solutions, ammunition, and weapon accessories</w:t>
      </w:r>
    </w:p>
    <w:p w14:paraId="7BE88185" w14:textId="6483BC5D" w:rsidR="0044306C" w:rsidRPr="00C76511" w:rsidRDefault="0044306C" w:rsidP="0044306C">
      <w:pPr>
        <w:pStyle w:val="ListParagraph"/>
        <w:numPr>
          <w:ilvl w:val="2"/>
          <w:numId w:val="11"/>
        </w:numPr>
        <w:spacing w:after="120"/>
        <w:contextualSpacing w:val="0"/>
        <w:rPr>
          <w:rFonts w:ascii="Arial" w:hAnsi="Arial" w:cs="Arial"/>
          <w:sz w:val="24"/>
          <w:szCs w:val="24"/>
        </w:rPr>
      </w:pPr>
      <w:r w:rsidRPr="00C76511">
        <w:rPr>
          <w:rFonts w:ascii="Arial" w:hAnsi="Arial" w:cs="Arial"/>
          <w:sz w:val="24"/>
          <w:szCs w:val="24"/>
        </w:rPr>
        <w:t>Novel materials/solutions to extend weapon lifecycle parts and predictive maintenance solutions which increase lifecycle and reduce malfunctions</w:t>
      </w:r>
    </w:p>
    <w:p w14:paraId="21BDBCAF" w14:textId="47B6EB53" w:rsidR="0044306C" w:rsidRPr="00C76511" w:rsidRDefault="0044306C" w:rsidP="0044306C">
      <w:pPr>
        <w:pStyle w:val="ListParagraph"/>
        <w:numPr>
          <w:ilvl w:val="2"/>
          <w:numId w:val="11"/>
        </w:numPr>
        <w:spacing w:after="120" w:line="240" w:lineRule="auto"/>
        <w:contextualSpacing w:val="0"/>
        <w:rPr>
          <w:rFonts w:ascii="Arial" w:hAnsi="Arial" w:cs="Arial"/>
          <w:sz w:val="24"/>
          <w:szCs w:val="24"/>
        </w:rPr>
      </w:pPr>
      <w:r w:rsidRPr="00C76511">
        <w:rPr>
          <w:rFonts w:ascii="Arial" w:hAnsi="Arial" w:cs="Arial"/>
          <w:sz w:val="24"/>
          <w:szCs w:val="24"/>
        </w:rPr>
        <w:t>Novel weapon accessories which provide significant operational improvement to SOF operators from legacy weapon accessories</w:t>
      </w:r>
    </w:p>
    <w:p w14:paraId="55D3AA71" w14:textId="0316A3E9" w:rsidR="00DF03E4" w:rsidRPr="00821FD4" w:rsidRDefault="00DF03E4" w:rsidP="004E2FA2">
      <w:pPr>
        <w:pStyle w:val="ListParagraph"/>
        <w:numPr>
          <w:ilvl w:val="1"/>
          <w:numId w:val="11"/>
        </w:numPr>
        <w:tabs>
          <w:tab w:val="left" w:pos="360"/>
        </w:tabs>
        <w:spacing w:after="120" w:line="240" w:lineRule="auto"/>
        <w:contextualSpacing w:val="0"/>
        <w:rPr>
          <w:rFonts w:ascii="Arial" w:eastAsia="Times New Roman" w:hAnsi="Arial" w:cs="Arial"/>
          <w:b/>
          <w:bCs/>
          <w:sz w:val="24"/>
          <w:szCs w:val="24"/>
        </w:rPr>
      </w:pPr>
      <w:r w:rsidRPr="00821FD4">
        <w:rPr>
          <w:rFonts w:ascii="Arial" w:eastAsia="Times New Roman" w:hAnsi="Arial" w:cs="Arial"/>
          <w:b/>
          <w:bCs/>
          <w:sz w:val="24"/>
          <w:szCs w:val="24"/>
        </w:rPr>
        <w:t>Visual Augmentation Systems</w:t>
      </w:r>
      <w:r w:rsidR="00B92674">
        <w:rPr>
          <w:rFonts w:ascii="Arial" w:eastAsia="Times New Roman" w:hAnsi="Arial" w:cs="Arial"/>
          <w:b/>
          <w:bCs/>
          <w:sz w:val="24"/>
          <w:szCs w:val="24"/>
        </w:rPr>
        <w:t xml:space="preserve"> (VAS)</w:t>
      </w:r>
    </w:p>
    <w:p w14:paraId="50E6CF2D" w14:textId="34E408C2" w:rsidR="00A51B44" w:rsidRPr="00C76511" w:rsidRDefault="00A51B44" w:rsidP="00A51B44">
      <w:pPr>
        <w:pStyle w:val="ListParagraph"/>
        <w:numPr>
          <w:ilvl w:val="2"/>
          <w:numId w:val="11"/>
        </w:numPr>
        <w:tabs>
          <w:tab w:val="left" w:pos="36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lastRenderedPageBreak/>
        <w:t>Low-light, reflective band sensor technologies with objective lens diameters in the range of 12mm to 80mm as a guideline</w:t>
      </w:r>
    </w:p>
    <w:p w14:paraId="41A6D693" w14:textId="28963625" w:rsidR="00A51B44" w:rsidRPr="00C76511" w:rsidRDefault="00A51B44" w:rsidP="00A51B44">
      <w:pPr>
        <w:pStyle w:val="ListParagraph"/>
        <w:numPr>
          <w:ilvl w:val="2"/>
          <w:numId w:val="11"/>
        </w:numPr>
        <w:tabs>
          <w:tab w:val="left" w:pos="360"/>
        </w:tabs>
        <w:spacing w:after="120" w:line="240" w:lineRule="auto"/>
        <w:ind w:right="-450"/>
        <w:contextualSpacing w:val="0"/>
        <w:rPr>
          <w:rFonts w:ascii="Arial" w:eastAsia="Times New Roman" w:hAnsi="Arial" w:cs="Arial"/>
          <w:sz w:val="24"/>
          <w:szCs w:val="24"/>
        </w:rPr>
      </w:pPr>
      <w:r w:rsidRPr="00C76511">
        <w:rPr>
          <w:rFonts w:ascii="Arial" w:eastAsia="Times New Roman" w:hAnsi="Arial" w:cs="Arial"/>
          <w:sz w:val="24"/>
          <w:szCs w:val="24"/>
        </w:rPr>
        <w:t xml:space="preserve">Emissive band sensor technologies with objective lens diameters in the range of 12mm to 125mm as a guideline </w:t>
      </w:r>
    </w:p>
    <w:p w14:paraId="3882AE74" w14:textId="253CCD21" w:rsidR="00A51B44" w:rsidRPr="00C76511" w:rsidRDefault="00A51B44" w:rsidP="00A51B44">
      <w:pPr>
        <w:pStyle w:val="ListParagraph"/>
        <w:numPr>
          <w:ilvl w:val="2"/>
          <w:numId w:val="11"/>
        </w:numPr>
        <w:tabs>
          <w:tab w:val="left" w:pos="36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 xml:space="preserve">Single-sensor technologies for imaging in both reflective and emissive bands </w:t>
      </w:r>
    </w:p>
    <w:p w14:paraId="086B64F2" w14:textId="03B3D69C" w:rsidR="00A51B44" w:rsidRPr="00C76511" w:rsidRDefault="00A51B44" w:rsidP="00A51B44">
      <w:pPr>
        <w:pStyle w:val="ListParagraph"/>
        <w:numPr>
          <w:ilvl w:val="2"/>
          <w:numId w:val="11"/>
        </w:numPr>
        <w:tabs>
          <w:tab w:val="left" w:pos="36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Small-pixel MWIR sensor technologies with high dynamic range</w:t>
      </w:r>
    </w:p>
    <w:p w14:paraId="1B0C525C" w14:textId="492AA2C9" w:rsidR="00A51B44" w:rsidRPr="00C76511" w:rsidRDefault="00A51B44" w:rsidP="00A51B44">
      <w:pPr>
        <w:pStyle w:val="ListParagraph"/>
        <w:numPr>
          <w:ilvl w:val="2"/>
          <w:numId w:val="11"/>
        </w:numPr>
        <w:tabs>
          <w:tab w:val="left" w:pos="36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 xml:space="preserve">Novel sensor and imaging technologies </w:t>
      </w:r>
    </w:p>
    <w:p w14:paraId="42C060F9" w14:textId="42B8DE08" w:rsidR="00A51B44" w:rsidRPr="00C76511" w:rsidRDefault="00A51B44" w:rsidP="00A51B44">
      <w:pPr>
        <w:pStyle w:val="ListParagraph"/>
        <w:numPr>
          <w:ilvl w:val="2"/>
          <w:numId w:val="11"/>
        </w:numPr>
        <w:tabs>
          <w:tab w:val="left" w:pos="36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 xml:space="preserve">Passive range measurement technologies </w:t>
      </w:r>
    </w:p>
    <w:p w14:paraId="69550A38" w14:textId="40456ECF" w:rsidR="00A51B44" w:rsidRPr="00C76511" w:rsidRDefault="00A51B44" w:rsidP="00A51B44">
      <w:pPr>
        <w:pStyle w:val="ListParagraph"/>
        <w:numPr>
          <w:ilvl w:val="2"/>
          <w:numId w:val="11"/>
        </w:numPr>
        <w:tabs>
          <w:tab w:val="left" w:pos="36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Novel display technologies to reduce size and weight of VAS devices</w:t>
      </w:r>
    </w:p>
    <w:p w14:paraId="7E75F768" w14:textId="7BE94D3F" w:rsidR="00A51B44" w:rsidRPr="00C76511" w:rsidRDefault="00A51B44" w:rsidP="00A51B44">
      <w:pPr>
        <w:pStyle w:val="ListParagraph"/>
        <w:numPr>
          <w:ilvl w:val="2"/>
          <w:numId w:val="11"/>
        </w:numPr>
        <w:tabs>
          <w:tab w:val="left" w:pos="36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 xml:space="preserve">Direct-view and Clip-on Machine Gun Optics </w:t>
      </w:r>
    </w:p>
    <w:p w14:paraId="0EA154A9" w14:textId="76565389" w:rsidR="00A51B44" w:rsidRPr="00C76511" w:rsidRDefault="00A51B44" w:rsidP="00A51B44">
      <w:pPr>
        <w:pStyle w:val="ListParagraph"/>
        <w:numPr>
          <w:ilvl w:val="2"/>
          <w:numId w:val="11"/>
        </w:numPr>
        <w:tabs>
          <w:tab w:val="left" w:pos="36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 xml:space="preserve">Germanium-free infrared optic technologies for </w:t>
      </w:r>
      <w:r w:rsidR="00A44151">
        <w:rPr>
          <w:rFonts w:ascii="Arial" w:eastAsia="Times New Roman" w:hAnsi="Arial" w:cs="Arial"/>
          <w:sz w:val="24"/>
          <w:szCs w:val="24"/>
        </w:rPr>
        <w:t>Mid-Wave Infra</w:t>
      </w:r>
      <w:r w:rsidR="00B92674">
        <w:rPr>
          <w:rFonts w:ascii="Arial" w:eastAsia="Times New Roman" w:hAnsi="Arial" w:cs="Arial"/>
          <w:sz w:val="24"/>
          <w:szCs w:val="24"/>
        </w:rPr>
        <w:t>red (</w:t>
      </w:r>
      <w:r w:rsidRPr="00C76511">
        <w:rPr>
          <w:rFonts w:ascii="Arial" w:eastAsia="Times New Roman" w:hAnsi="Arial" w:cs="Arial"/>
          <w:sz w:val="24"/>
          <w:szCs w:val="24"/>
        </w:rPr>
        <w:t>MWIR</w:t>
      </w:r>
      <w:r w:rsidR="00B92674">
        <w:rPr>
          <w:rFonts w:ascii="Arial" w:eastAsia="Times New Roman" w:hAnsi="Arial" w:cs="Arial"/>
          <w:sz w:val="24"/>
          <w:szCs w:val="24"/>
        </w:rPr>
        <w:t>)</w:t>
      </w:r>
      <w:r w:rsidRPr="00C76511">
        <w:rPr>
          <w:rFonts w:ascii="Arial" w:eastAsia="Times New Roman" w:hAnsi="Arial" w:cs="Arial"/>
          <w:sz w:val="24"/>
          <w:szCs w:val="24"/>
        </w:rPr>
        <w:t xml:space="preserve"> and </w:t>
      </w:r>
      <w:r w:rsidR="00B92674">
        <w:rPr>
          <w:rFonts w:ascii="Arial" w:eastAsia="Times New Roman" w:hAnsi="Arial" w:cs="Arial"/>
          <w:sz w:val="24"/>
          <w:szCs w:val="24"/>
        </w:rPr>
        <w:t>Long-Wave Infrared (</w:t>
      </w:r>
      <w:r w:rsidRPr="00C76511">
        <w:rPr>
          <w:rFonts w:ascii="Arial" w:eastAsia="Times New Roman" w:hAnsi="Arial" w:cs="Arial"/>
          <w:sz w:val="24"/>
          <w:szCs w:val="24"/>
        </w:rPr>
        <w:t>LWIR</w:t>
      </w:r>
      <w:r w:rsidR="00B92674">
        <w:rPr>
          <w:rFonts w:ascii="Arial" w:eastAsia="Times New Roman" w:hAnsi="Arial" w:cs="Arial"/>
          <w:sz w:val="24"/>
          <w:szCs w:val="24"/>
        </w:rPr>
        <w:t>)</w:t>
      </w:r>
      <w:r w:rsidRPr="00C76511">
        <w:rPr>
          <w:rFonts w:ascii="Arial" w:eastAsia="Times New Roman" w:hAnsi="Arial" w:cs="Arial"/>
          <w:sz w:val="24"/>
          <w:szCs w:val="24"/>
        </w:rPr>
        <w:t xml:space="preserve"> imaging</w:t>
      </w:r>
    </w:p>
    <w:p w14:paraId="5E397EE1" w14:textId="7B50E1E1" w:rsidR="00A51B44" w:rsidRPr="00C76511" w:rsidRDefault="00A51B44" w:rsidP="00A51B44">
      <w:pPr>
        <w:pStyle w:val="ListParagraph"/>
        <w:numPr>
          <w:ilvl w:val="2"/>
          <w:numId w:val="11"/>
        </w:numPr>
        <w:tabs>
          <w:tab w:val="left" w:pos="360"/>
          <w:tab w:val="left" w:pos="162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Medium Range and Long-Range VAS for weapon-mounted applications to increase lethality at night</w:t>
      </w:r>
      <w:r w:rsidR="003B28BC">
        <w:rPr>
          <w:rFonts w:ascii="Arial" w:eastAsia="Times New Roman" w:hAnsi="Arial" w:cs="Arial"/>
          <w:sz w:val="24"/>
          <w:szCs w:val="24"/>
        </w:rPr>
        <w:t xml:space="preserve">; </w:t>
      </w:r>
      <w:r w:rsidR="00455BA2">
        <w:rPr>
          <w:rFonts w:ascii="Arial" w:eastAsia="Times New Roman" w:hAnsi="Arial" w:cs="Arial"/>
          <w:sz w:val="24"/>
          <w:szCs w:val="24"/>
        </w:rPr>
        <w:t xml:space="preserve">with a focus on </w:t>
      </w:r>
      <w:r w:rsidRPr="00C76511">
        <w:rPr>
          <w:rFonts w:ascii="Arial" w:eastAsia="Times New Roman" w:hAnsi="Arial" w:cs="Arial"/>
          <w:sz w:val="24"/>
          <w:szCs w:val="24"/>
        </w:rPr>
        <w:t>single sensor, multi-sensor, fused, or image intensified solutions</w:t>
      </w:r>
    </w:p>
    <w:p w14:paraId="5EC57360" w14:textId="77777777" w:rsidR="00A51B44" w:rsidRPr="00C76511" w:rsidRDefault="00A51B44" w:rsidP="00A51B44">
      <w:pPr>
        <w:pStyle w:val="ListParagraph"/>
        <w:numPr>
          <w:ilvl w:val="2"/>
          <w:numId w:val="11"/>
        </w:numPr>
        <w:tabs>
          <w:tab w:val="left" w:pos="360"/>
          <w:tab w:val="left" w:pos="162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 xml:space="preserve">Laser markers used for target handoff </w:t>
      </w:r>
    </w:p>
    <w:p w14:paraId="57E80A75" w14:textId="501F5681" w:rsidR="00A51B44" w:rsidRPr="00C76511" w:rsidRDefault="00A51B44" w:rsidP="00A51B44">
      <w:pPr>
        <w:pStyle w:val="ListParagraph"/>
        <w:numPr>
          <w:ilvl w:val="2"/>
          <w:numId w:val="11"/>
        </w:numPr>
        <w:tabs>
          <w:tab w:val="left" w:pos="360"/>
          <w:tab w:val="left" w:pos="162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Displays suitable for providing digital information to users wearing analog night vision goggles</w:t>
      </w:r>
      <w:r w:rsidR="003B28BC">
        <w:rPr>
          <w:rFonts w:ascii="Arial" w:eastAsia="Times New Roman" w:hAnsi="Arial" w:cs="Arial"/>
          <w:sz w:val="24"/>
          <w:szCs w:val="24"/>
        </w:rPr>
        <w:t xml:space="preserve">; </w:t>
      </w:r>
      <w:r w:rsidR="00455BA2">
        <w:rPr>
          <w:rFonts w:ascii="Arial" w:eastAsia="Times New Roman" w:hAnsi="Arial" w:cs="Arial"/>
          <w:sz w:val="24"/>
          <w:szCs w:val="24"/>
        </w:rPr>
        <w:t xml:space="preserve">with a focus on </w:t>
      </w:r>
      <w:r w:rsidRPr="00C76511">
        <w:rPr>
          <w:rFonts w:ascii="Arial" w:eastAsia="Times New Roman" w:hAnsi="Arial" w:cs="Arial"/>
          <w:sz w:val="24"/>
          <w:szCs w:val="24"/>
        </w:rPr>
        <w:t>both external displays as well as displays capable of being incorporated into the housing of the night vision goggle in-line with the image intensifier</w:t>
      </w:r>
    </w:p>
    <w:p w14:paraId="7BE60982" w14:textId="66F6FCA0" w:rsidR="00A51B44" w:rsidRPr="00C76511" w:rsidRDefault="00A51B44" w:rsidP="00A51B44">
      <w:pPr>
        <w:pStyle w:val="ListParagraph"/>
        <w:numPr>
          <w:ilvl w:val="2"/>
          <w:numId w:val="11"/>
        </w:numPr>
        <w:tabs>
          <w:tab w:val="left" w:pos="360"/>
          <w:tab w:val="left" w:pos="162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Next generation night vision goggle concepts. Integration of digital solutions to enhance analog imaging, integrated inertial sensors</w:t>
      </w:r>
    </w:p>
    <w:p w14:paraId="4307CCB8" w14:textId="0FCE68F6" w:rsidR="00A51B44" w:rsidRPr="00C76511" w:rsidRDefault="00A51B44" w:rsidP="00A51B44">
      <w:pPr>
        <w:pStyle w:val="ListParagraph"/>
        <w:numPr>
          <w:ilvl w:val="2"/>
          <w:numId w:val="11"/>
        </w:numPr>
        <w:tabs>
          <w:tab w:val="left" w:pos="360"/>
          <w:tab w:val="left" w:pos="162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 xml:space="preserve">Small form factor, low-cost </w:t>
      </w:r>
      <w:r w:rsidR="00693A9A">
        <w:rPr>
          <w:rFonts w:ascii="Arial" w:eastAsia="Times New Roman" w:hAnsi="Arial" w:cs="Arial"/>
          <w:sz w:val="24"/>
          <w:szCs w:val="24"/>
        </w:rPr>
        <w:t>Short-Wave Infrared (</w:t>
      </w:r>
      <w:r w:rsidRPr="00C76511">
        <w:rPr>
          <w:rFonts w:ascii="Arial" w:eastAsia="Times New Roman" w:hAnsi="Arial" w:cs="Arial"/>
          <w:sz w:val="24"/>
          <w:szCs w:val="24"/>
        </w:rPr>
        <w:t>SWIR</w:t>
      </w:r>
      <w:r w:rsidR="00693A9A">
        <w:rPr>
          <w:rFonts w:ascii="Arial" w:eastAsia="Times New Roman" w:hAnsi="Arial" w:cs="Arial"/>
          <w:sz w:val="24"/>
          <w:szCs w:val="24"/>
        </w:rPr>
        <w:t>)</w:t>
      </w:r>
      <w:r w:rsidRPr="00C76511">
        <w:rPr>
          <w:rFonts w:ascii="Arial" w:eastAsia="Times New Roman" w:hAnsi="Arial" w:cs="Arial"/>
          <w:sz w:val="24"/>
          <w:szCs w:val="24"/>
        </w:rPr>
        <w:t xml:space="preserve"> cameras for detection of common laser rangefinders and laser markers and designators</w:t>
      </w:r>
    </w:p>
    <w:p w14:paraId="1D457880" w14:textId="24CFE018" w:rsidR="00A51B44" w:rsidRPr="00C76511" w:rsidRDefault="00A51B44" w:rsidP="00A51B44">
      <w:pPr>
        <w:pStyle w:val="ListParagraph"/>
        <w:numPr>
          <w:ilvl w:val="2"/>
          <w:numId w:val="11"/>
        </w:numPr>
        <w:tabs>
          <w:tab w:val="left" w:pos="360"/>
          <w:tab w:val="left" w:pos="162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Handheld multi-sensor imaging and multi-domain sensing of the user’s environment with a focus on increasing lethalit</w:t>
      </w:r>
      <w:r>
        <w:rPr>
          <w:rFonts w:ascii="Arial" w:eastAsia="Times New Roman" w:hAnsi="Arial" w:cs="Arial"/>
          <w:sz w:val="24"/>
          <w:szCs w:val="24"/>
        </w:rPr>
        <w:t>y</w:t>
      </w:r>
    </w:p>
    <w:p w14:paraId="0D2C8F2F" w14:textId="2A88684F" w:rsidR="00A51B44" w:rsidRPr="00C76511" w:rsidRDefault="00A51B44" w:rsidP="00A51B44">
      <w:pPr>
        <w:pStyle w:val="ListParagraph"/>
        <w:numPr>
          <w:ilvl w:val="2"/>
          <w:numId w:val="11"/>
        </w:numPr>
        <w:tabs>
          <w:tab w:val="left" w:pos="360"/>
          <w:tab w:val="left" w:pos="162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Color night vision technologies</w:t>
      </w:r>
    </w:p>
    <w:p w14:paraId="017DB8E6" w14:textId="36A4C560" w:rsidR="00A51B44" w:rsidRPr="00C76511" w:rsidRDefault="00A51B44" w:rsidP="00A51B44">
      <w:pPr>
        <w:pStyle w:val="ListParagraph"/>
        <w:numPr>
          <w:ilvl w:val="2"/>
          <w:numId w:val="11"/>
        </w:numPr>
        <w:tabs>
          <w:tab w:val="left" w:pos="360"/>
          <w:tab w:val="left" w:pos="162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 xml:space="preserve">Low </w:t>
      </w:r>
      <w:r w:rsidR="009B05D3">
        <w:rPr>
          <w:rFonts w:ascii="Arial" w:eastAsia="Times New Roman" w:hAnsi="Arial" w:cs="Arial"/>
          <w:sz w:val="24"/>
          <w:szCs w:val="24"/>
        </w:rPr>
        <w:t>Size, Weight, Power</w:t>
      </w:r>
      <w:r w:rsidR="00457213">
        <w:rPr>
          <w:rFonts w:ascii="Arial" w:eastAsia="Times New Roman" w:hAnsi="Arial" w:cs="Arial"/>
          <w:sz w:val="24"/>
          <w:szCs w:val="24"/>
        </w:rPr>
        <w:t>, and Cost (</w:t>
      </w:r>
      <w:proofErr w:type="spellStart"/>
      <w:r w:rsidRPr="00C76511">
        <w:rPr>
          <w:rFonts w:ascii="Arial" w:eastAsia="Times New Roman" w:hAnsi="Arial" w:cs="Arial"/>
          <w:sz w:val="24"/>
          <w:szCs w:val="24"/>
        </w:rPr>
        <w:t>SWaP</w:t>
      </w:r>
      <w:proofErr w:type="spellEnd"/>
      <w:r w:rsidRPr="00C76511">
        <w:rPr>
          <w:rFonts w:ascii="Arial" w:eastAsia="Times New Roman" w:hAnsi="Arial" w:cs="Arial"/>
          <w:sz w:val="24"/>
          <w:szCs w:val="24"/>
        </w:rPr>
        <w:t>-C</w:t>
      </w:r>
      <w:r w:rsidR="00457213">
        <w:rPr>
          <w:rFonts w:ascii="Arial" w:eastAsia="Times New Roman" w:hAnsi="Arial" w:cs="Arial"/>
          <w:sz w:val="24"/>
          <w:szCs w:val="24"/>
        </w:rPr>
        <w:t>)</w:t>
      </w:r>
      <w:r w:rsidRPr="00C76511">
        <w:rPr>
          <w:rFonts w:ascii="Arial" w:eastAsia="Times New Roman" w:hAnsi="Arial" w:cs="Arial"/>
          <w:sz w:val="24"/>
          <w:szCs w:val="24"/>
        </w:rPr>
        <w:t xml:space="preserve"> laser see-spot technologies </w:t>
      </w:r>
    </w:p>
    <w:p w14:paraId="4F2AF338" w14:textId="072FD020" w:rsidR="00A51B44" w:rsidRPr="00C76511" w:rsidRDefault="00A51B44" w:rsidP="00A51B44">
      <w:pPr>
        <w:pStyle w:val="ListParagraph"/>
        <w:numPr>
          <w:ilvl w:val="2"/>
          <w:numId w:val="11"/>
        </w:numPr>
        <w:tabs>
          <w:tab w:val="left" w:pos="360"/>
          <w:tab w:val="left" w:pos="162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lastRenderedPageBreak/>
        <w:t>Laser detection/warning technologies</w:t>
      </w:r>
    </w:p>
    <w:p w14:paraId="3DC196DE" w14:textId="5E809DBA" w:rsidR="00A51B44" w:rsidRPr="00C76511" w:rsidRDefault="00A51B44" w:rsidP="00A51B44">
      <w:pPr>
        <w:pStyle w:val="ListParagraph"/>
        <w:numPr>
          <w:ilvl w:val="2"/>
          <w:numId w:val="11"/>
        </w:numPr>
        <w:tabs>
          <w:tab w:val="left" w:pos="360"/>
          <w:tab w:val="left" w:pos="1620"/>
        </w:tabs>
        <w:spacing w:after="120" w:line="240" w:lineRule="auto"/>
        <w:contextualSpacing w:val="0"/>
        <w:rPr>
          <w:rFonts w:ascii="Arial" w:eastAsia="Times New Roman" w:hAnsi="Arial" w:cs="Arial"/>
          <w:sz w:val="24"/>
          <w:szCs w:val="24"/>
        </w:rPr>
      </w:pPr>
      <w:r w:rsidRPr="00C76511">
        <w:rPr>
          <w:rFonts w:ascii="Arial" w:eastAsia="Times New Roman" w:hAnsi="Arial" w:cs="Arial"/>
          <w:sz w:val="24"/>
          <w:szCs w:val="24"/>
        </w:rPr>
        <w:t>Anti-bloom image intensifier devices</w:t>
      </w:r>
    </w:p>
    <w:p w14:paraId="2540422A" w14:textId="59446259" w:rsidR="009629EF" w:rsidRPr="00821FD4" w:rsidRDefault="009629EF" w:rsidP="004E76E2">
      <w:pPr>
        <w:pStyle w:val="ListParagraph"/>
        <w:numPr>
          <w:ilvl w:val="1"/>
          <w:numId w:val="11"/>
        </w:numPr>
        <w:tabs>
          <w:tab w:val="left" w:pos="360"/>
        </w:tabs>
        <w:spacing w:after="120" w:line="240" w:lineRule="auto"/>
        <w:contextualSpacing w:val="0"/>
        <w:rPr>
          <w:rFonts w:ascii="Arial" w:eastAsia="Times New Roman" w:hAnsi="Arial" w:cs="Arial"/>
          <w:b/>
          <w:bCs/>
          <w:sz w:val="24"/>
          <w:szCs w:val="24"/>
        </w:rPr>
      </w:pPr>
      <w:r w:rsidRPr="00821FD4">
        <w:rPr>
          <w:rFonts w:ascii="Arial" w:eastAsia="Times New Roman" w:hAnsi="Arial" w:cs="Arial"/>
          <w:b/>
          <w:bCs/>
          <w:sz w:val="24"/>
          <w:szCs w:val="24"/>
        </w:rPr>
        <w:t>Demolition/Breaching</w:t>
      </w:r>
    </w:p>
    <w:p w14:paraId="0141E1F8" w14:textId="1DEC28F9" w:rsidR="00BB0D2F" w:rsidRPr="00C76511" w:rsidRDefault="00AE45AA" w:rsidP="00C545E3">
      <w:pPr>
        <w:pStyle w:val="ListParagraph"/>
        <w:numPr>
          <w:ilvl w:val="2"/>
          <w:numId w:val="11"/>
        </w:numPr>
        <w:tabs>
          <w:tab w:val="left" w:pos="360"/>
        </w:tabs>
        <w:spacing w:after="120" w:line="240" w:lineRule="auto"/>
        <w:contextualSpacing w:val="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Stand Off Breaching: </w:t>
      </w:r>
      <w:r w:rsidR="00BB0D2F" w:rsidRPr="00C76511">
        <w:rPr>
          <w:rFonts w:ascii="Arial" w:eastAsia="Times New Roman" w:hAnsi="Arial" w:cs="Arial"/>
          <w:color w:val="000000" w:themeColor="text1"/>
          <w:sz w:val="24"/>
          <w:szCs w:val="24"/>
        </w:rPr>
        <w:t>40mm Low Velocity Grenade that provides the ability to breach multiple standard door types (wood, metal, in/out opening, etc.) from stand-off ranges</w:t>
      </w:r>
      <w:r w:rsidR="00BB0D2F">
        <w:rPr>
          <w:rFonts w:ascii="Arial" w:eastAsia="Times New Roman" w:hAnsi="Arial" w:cs="Arial"/>
          <w:color w:val="000000" w:themeColor="text1"/>
          <w:sz w:val="24"/>
          <w:szCs w:val="24"/>
        </w:rPr>
        <w:t>; g</w:t>
      </w:r>
      <w:r w:rsidR="00BB0D2F" w:rsidRPr="00C76511">
        <w:rPr>
          <w:rFonts w:ascii="Arial" w:eastAsia="Times New Roman" w:hAnsi="Arial" w:cs="Arial"/>
          <w:color w:val="000000" w:themeColor="text1"/>
          <w:sz w:val="24"/>
          <w:szCs w:val="24"/>
        </w:rPr>
        <w:t>renades must be compatible with currently fielded M320 Low Velocity Grenade Launcher module (mounted and standalone)</w:t>
      </w:r>
    </w:p>
    <w:p w14:paraId="5786A3DC" w14:textId="01511F80" w:rsidR="00BB0D2F" w:rsidRPr="00C76511" w:rsidRDefault="00BB0D2F" w:rsidP="00C545E3">
      <w:pPr>
        <w:pStyle w:val="ListParagraph"/>
        <w:numPr>
          <w:ilvl w:val="2"/>
          <w:numId w:val="11"/>
        </w:numPr>
        <w:tabs>
          <w:tab w:val="left" w:pos="360"/>
        </w:tabs>
        <w:spacing w:after="120" w:line="240" w:lineRule="auto"/>
        <w:contextualSpacing w:val="0"/>
        <w:rPr>
          <w:rFonts w:ascii="Arial" w:eastAsia="Times New Roman" w:hAnsi="Arial" w:cs="Arial"/>
          <w:color w:val="000000" w:themeColor="text1"/>
          <w:sz w:val="24"/>
          <w:szCs w:val="24"/>
        </w:rPr>
      </w:pPr>
      <w:r w:rsidRPr="00C76511">
        <w:rPr>
          <w:rFonts w:ascii="Arial" w:eastAsia="Times New Roman" w:hAnsi="Arial" w:cs="Arial"/>
          <w:color w:val="000000" w:themeColor="text1"/>
          <w:sz w:val="24"/>
          <w:szCs w:val="24"/>
        </w:rPr>
        <w:t xml:space="preserve">Remote placement of breaching charge.  E.g. </w:t>
      </w:r>
      <w:r w:rsidR="00200ACA">
        <w:rPr>
          <w:rFonts w:ascii="Arial" w:eastAsia="Times New Roman" w:hAnsi="Arial" w:cs="Arial"/>
          <w:color w:val="000000" w:themeColor="text1"/>
          <w:sz w:val="24"/>
          <w:szCs w:val="24"/>
        </w:rPr>
        <w:t>Unmanned A</w:t>
      </w:r>
      <w:r w:rsidR="005E4BC0">
        <w:rPr>
          <w:rFonts w:ascii="Arial" w:eastAsia="Times New Roman" w:hAnsi="Arial" w:cs="Arial"/>
          <w:color w:val="000000" w:themeColor="text1"/>
          <w:sz w:val="24"/>
          <w:szCs w:val="24"/>
        </w:rPr>
        <w:t>ircraft</w:t>
      </w:r>
      <w:r w:rsidR="00200ACA">
        <w:rPr>
          <w:rFonts w:ascii="Arial" w:eastAsia="Times New Roman" w:hAnsi="Arial" w:cs="Arial"/>
          <w:color w:val="000000" w:themeColor="text1"/>
          <w:sz w:val="24"/>
          <w:szCs w:val="24"/>
        </w:rPr>
        <w:t xml:space="preserve"> Vehicles (</w:t>
      </w:r>
      <w:r w:rsidRPr="00C76511">
        <w:rPr>
          <w:rFonts w:ascii="Arial" w:eastAsia="Times New Roman" w:hAnsi="Arial" w:cs="Arial"/>
          <w:color w:val="000000" w:themeColor="text1"/>
          <w:sz w:val="24"/>
          <w:szCs w:val="24"/>
        </w:rPr>
        <w:t>UAV</w:t>
      </w:r>
      <w:r w:rsidR="00200ACA">
        <w:rPr>
          <w:rFonts w:ascii="Arial" w:eastAsia="Times New Roman" w:hAnsi="Arial" w:cs="Arial"/>
          <w:color w:val="000000" w:themeColor="text1"/>
          <w:sz w:val="24"/>
          <w:szCs w:val="24"/>
        </w:rPr>
        <w:t>)</w:t>
      </w:r>
      <w:r w:rsidRPr="00C76511">
        <w:rPr>
          <w:rFonts w:ascii="Arial" w:eastAsia="Times New Roman" w:hAnsi="Arial" w:cs="Arial"/>
          <w:color w:val="000000" w:themeColor="text1"/>
          <w:sz w:val="24"/>
          <w:szCs w:val="24"/>
        </w:rPr>
        <w:t>, robotics, or novel ideas to emplace a variety of charges or direct engagement of entry points</w:t>
      </w:r>
    </w:p>
    <w:p w14:paraId="2F0C11E1" w14:textId="77777777" w:rsidR="009629EF" w:rsidRPr="00821FD4" w:rsidRDefault="009629EF" w:rsidP="004E76E2">
      <w:pPr>
        <w:pStyle w:val="ListParagraph"/>
        <w:numPr>
          <w:ilvl w:val="1"/>
          <w:numId w:val="11"/>
        </w:numPr>
        <w:tabs>
          <w:tab w:val="left" w:pos="360"/>
        </w:tabs>
        <w:spacing w:after="120" w:line="240" w:lineRule="auto"/>
        <w:contextualSpacing w:val="0"/>
        <w:rPr>
          <w:rFonts w:ascii="Arial" w:eastAsia="Times New Roman" w:hAnsi="Arial" w:cs="Arial"/>
          <w:b/>
          <w:bCs/>
          <w:sz w:val="24"/>
          <w:szCs w:val="24"/>
        </w:rPr>
      </w:pPr>
      <w:r w:rsidRPr="00821FD4">
        <w:rPr>
          <w:rFonts w:ascii="Arial" w:eastAsia="Times New Roman" w:hAnsi="Arial" w:cs="Arial"/>
          <w:b/>
          <w:bCs/>
          <w:sz w:val="24"/>
          <w:szCs w:val="24"/>
        </w:rPr>
        <w:t>Ammunition</w:t>
      </w:r>
    </w:p>
    <w:p w14:paraId="648DAE77" w14:textId="654314F7" w:rsidR="009E4CED" w:rsidRPr="00C76511" w:rsidRDefault="009E4CED" w:rsidP="009E4CED">
      <w:pPr>
        <w:pStyle w:val="ListParagraph"/>
        <w:numPr>
          <w:ilvl w:val="2"/>
          <w:numId w:val="11"/>
        </w:numPr>
        <w:tabs>
          <w:tab w:val="left" w:pos="360"/>
        </w:tabs>
        <w:spacing w:after="120" w:line="240" w:lineRule="auto"/>
        <w:contextualSpacing w:val="0"/>
        <w:rPr>
          <w:rFonts w:ascii="Arial" w:eastAsia="Times New Roman" w:hAnsi="Arial" w:cs="Arial"/>
          <w:color w:val="000000" w:themeColor="text1"/>
          <w:sz w:val="24"/>
          <w:szCs w:val="24"/>
        </w:rPr>
      </w:pPr>
      <w:r w:rsidRPr="00C76511">
        <w:rPr>
          <w:rFonts w:ascii="Arial" w:eastAsia="Times New Roman" w:hAnsi="Arial" w:cs="Arial"/>
          <w:color w:val="000000" w:themeColor="text1"/>
          <w:sz w:val="24"/>
          <w:szCs w:val="24"/>
        </w:rPr>
        <w:t>Alternate Case Material Cartridges</w:t>
      </w:r>
      <w:r w:rsidR="00093567">
        <w:rPr>
          <w:rFonts w:ascii="Arial" w:eastAsia="Times New Roman" w:hAnsi="Arial" w:cs="Arial"/>
          <w:color w:val="000000" w:themeColor="text1"/>
          <w:sz w:val="24"/>
          <w:szCs w:val="24"/>
        </w:rPr>
        <w:t>:</w:t>
      </w:r>
      <w:r w:rsidRPr="00C76511">
        <w:rPr>
          <w:rFonts w:ascii="Arial" w:eastAsia="Times New Roman" w:hAnsi="Arial" w:cs="Arial"/>
          <w:color w:val="000000" w:themeColor="text1"/>
          <w:sz w:val="24"/>
          <w:szCs w:val="24"/>
        </w:rPr>
        <w:t xml:space="preserve"> Small arms cartridges utilizing alternative case materials (polymer, stainless steel, multi-piece hybrid cases, etc.), especially in 5.56, 6.5mm Creedmoor 6.8mm and .338 Norma Magnum</w:t>
      </w:r>
      <w:r w:rsidR="00455BA2">
        <w:rPr>
          <w:rFonts w:ascii="Arial" w:eastAsia="Times New Roman" w:hAnsi="Arial" w:cs="Arial"/>
          <w:color w:val="000000" w:themeColor="text1"/>
          <w:sz w:val="24"/>
          <w:szCs w:val="24"/>
        </w:rPr>
        <w:t xml:space="preserve">; with a focus on </w:t>
      </w:r>
      <w:r w:rsidRPr="00C76511">
        <w:rPr>
          <w:rFonts w:ascii="Arial" w:eastAsia="Times New Roman" w:hAnsi="Arial" w:cs="Arial"/>
          <w:color w:val="000000" w:themeColor="text1"/>
          <w:sz w:val="24"/>
          <w:szCs w:val="24"/>
        </w:rPr>
        <w:t>improving performance over standard cartridges, such as increased velocity, standard deviation, improved accuracy, etc</w:t>
      </w:r>
      <w:r w:rsidR="001D5F21">
        <w:rPr>
          <w:rFonts w:ascii="Arial" w:eastAsia="Times New Roman" w:hAnsi="Arial" w:cs="Arial"/>
          <w:color w:val="000000" w:themeColor="text1"/>
          <w:sz w:val="24"/>
          <w:szCs w:val="24"/>
        </w:rPr>
        <w:t>.</w:t>
      </w:r>
    </w:p>
    <w:p w14:paraId="2A6AE72B" w14:textId="013375F0" w:rsidR="009E4CED" w:rsidRPr="00C76511" w:rsidRDefault="009E4CED" w:rsidP="009E4CED">
      <w:pPr>
        <w:pStyle w:val="ListParagraph"/>
        <w:numPr>
          <w:ilvl w:val="2"/>
          <w:numId w:val="11"/>
        </w:numPr>
        <w:tabs>
          <w:tab w:val="left" w:pos="360"/>
        </w:tabs>
        <w:spacing w:after="120" w:line="240" w:lineRule="auto"/>
        <w:contextualSpacing w:val="0"/>
        <w:rPr>
          <w:rFonts w:ascii="Arial" w:eastAsia="Times New Roman" w:hAnsi="Arial" w:cs="Arial"/>
          <w:color w:val="000000" w:themeColor="text1"/>
          <w:sz w:val="24"/>
          <w:szCs w:val="24"/>
        </w:rPr>
      </w:pPr>
      <w:r w:rsidRPr="00C76511">
        <w:rPr>
          <w:rFonts w:ascii="Arial" w:eastAsia="Times New Roman" w:hAnsi="Arial" w:cs="Arial"/>
          <w:color w:val="000000" w:themeColor="text1"/>
          <w:sz w:val="24"/>
          <w:szCs w:val="24"/>
        </w:rPr>
        <w:t>Signature on Target as well as post barrier performance (API)</w:t>
      </w:r>
      <w:r w:rsidR="00653E0D">
        <w:rPr>
          <w:rFonts w:ascii="Arial" w:eastAsia="Times New Roman" w:hAnsi="Arial" w:cs="Arial"/>
          <w:color w:val="000000" w:themeColor="text1"/>
          <w:sz w:val="24"/>
          <w:szCs w:val="24"/>
        </w:rPr>
        <w:t>:</w:t>
      </w:r>
      <w:r w:rsidRPr="00C76511">
        <w:rPr>
          <w:rFonts w:ascii="Arial" w:eastAsia="Times New Roman" w:hAnsi="Arial" w:cs="Arial"/>
          <w:color w:val="000000" w:themeColor="text1"/>
          <w:sz w:val="24"/>
          <w:szCs w:val="24"/>
        </w:rPr>
        <w:t xml:space="preserve"> Small arms ammunition providing signature on target effects, post barrier effects, while matching ballistic trajectory of existing cartridges as closely as possible</w:t>
      </w:r>
    </w:p>
    <w:p w14:paraId="62333197" w14:textId="49733569" w:rsidR="009E4CED" w:rsidRPr="00C76511" w:rsidRDefault="009E4CED" w:rsidP="009E4CED">
      <w:pPr>
        <w:pStyle w:val="ListParagraph"/>
        <w:numPr>
          <w:ilvl w:val="2"/>
          <w:numId w:val="11"/>
        </w:numPr>
        <w:tabs>
          <w:tab w:val="left" w:pos="360"/>
        </w:tabs>
        <w:spacing w:after="120" w:line="240" w:lineRule="auto"/>
        <w:contextualSpacing w:val="0"/>
        <w:rPr>
          <w:rFonts w:ascii="Arial" w:eastAsia="Times New Roman" w:hAnsi="Arial" w:cs="Arial"/>
          <w:color w:val="000000" w:themeColor="text1"/>
          <w:sz w:val="24"/>
          <w:szCs w:val="24"/>
        </w:rPr>
      </w:pPr>
      <w:r w:rsidRPr="00C76511">
        <w:rPr>
          <w:rFonts w:ascii="Arial" w:eastAsia="Times New Roman" w:hAnsi="Arial" w:cs="Arial"/>
          <w:color w:val="000000" w:themeColor="text1"/>
          <w:sz w:val="24"/>
          <w:szCs w:val="24"/>
        </w:rPr>
        <w:t xml:space="preserve">5.56 and 9mm frangible projectiles capable of surviving extreme chamber temperatures as seen in suppressed weapons </w:t>
      </w:r>
      <w:proofErr w:type="gramStart"/>
      <w:r w:rsidRPr="00C76511">
        <w:rPr>
          <w:rFonts w:ascii="Arial" w:eastAsia="Times New Roman" w:hAnsi="Arial" w:cs="Arial"/>
          <w:color w:val="000000" w:themeColor="text1"/>
          <w:sz w:val="24"/>
          <w:szCs w:val="24"/>
        </w:rPr>
        <w:t>maintaining like</w:t>
      </w:r>
      <w:proofErr w:type="gramEnd"/>
      <w:r w:rsidRPr="00C76511">
        <w:rPr>
          <w:rFonts w:ascii="Arial" w:eastAsia="Times New Roman" w:hAnsi="Arial" w:cs="Arial"/>
          <w:color w:val="000000" w:themeColor="text1"/>
          <w:sz w:val="24"/>
          <w:szCs w:val="24"/>
        </w:rPr>
        <w:t xml:space="preserve"> dispersion to POR ammo</w:t>
      </w:r>
      <w:r w:rsidR="001D5F21">
        <w:rPr>
          <w:rFonts w:ascii="Arial" w:eastAsia="Times New Roman" w:hAnsi="Arial" w:cs="Arial"/>
          <w:color w:val="000000" w:themeColor="text1"/>
          <w:sz w:val="24"/>
          <w:szCs w:val="24"/>
        </w:rPr>
        <w:t>; s</w:t>
      </w:r>
      <w:r w:rsidRPr="00C76511">
        <w:rPr>
          <w:rFonts w:ascii="Arial" w:eastAsia="Times New Roman" w:hAnsi="Arial" w:cs="Arial"/>
          <w:color w:val="000000" w:themeColor="text1"/>
          <w:sz w:val="24"/>
          <w:szCs w:val="24"/>
        </w:rPr>
        <w:t>afely fires from suppressed POR weapons and is capable of safely functioning in standard shoot house configurations.</w:t>
      </w:r>
    </w:p>
    <w:p w14:paraId="610246F2" w14:textId="77777777" w:rsidR="009E4CED" w:rsidRPr="00C76511" w:rsidRDefault="009E4CED" w:rsidP="009E4CED">
      <w:pPr>
        <w:pStyle w:val="ListParagraph"/>
        <w:numPr>
          <w:ilvl w:val="2"/>
          <w:numId w:val="11"/>
        </w:numPr>
        <w:tabs>
          <w:tab w:val="left" w:pos="360"/>
        </w:tabs>
        <w:spacing w:after="120" w:line="240" w:lineRule="auto"/>
        <w:contextualSpacing w:val="0"/>
        <w:rPr>
          <w:rFonts w:ascii="Arial" w:eastAsia="Times New Roman" w:hAnsi="Arial" w:cs="Arial"/>
          <w:color w:val="000000" w:themeColor="text1"/>
          <w:sz w:val="24"/>
          <w:szCs w:val="24"/>
        </w:rPr>
      </w:pPr>
      <w:r w:rsidRPr="00C76511">
        <w:rPr>
          <w:rFonts w:ascii="Arial" w:eastAsia="Times New Roman" w:hAnsi="Arial" w:cs="Arial"/>
          <w:color w:val="000000" w:themeColor="text1"/>
          <w:sz w:val="24"/>
          <w:szCs w:val="24"/>
        </w:rPr>
        <w:t>Ballistically and accuracy improved .50cal API precision ammunition</w:t>
      </w:r>
    </w:p>
    <w:p w14:paraId="09E0162C" w14:textId="2F688AA1" w:rsidR="00704A03" w:rsidRPr="00821FD4" w:rsidRDefault="009E4CED" w:rsidP="009E4CED">
      <w:pPr>
        <w:pStyle w:val="ListParagraph"/>
        <w:numPr>
          <w:ilvl w:val="2"/>
          <w:numId w:val="11"/>
        </w:numPr>
        <w:tabs>
          <w:tab w:val="left" w:pos="360"/>
        </w:tabs>
        <w:spacing w:after="120" w:line="240" w:lineRule="auto"/>
        <w:contextualSpacing w:val="0"/>
        <w:rPr>
          <w:rFonts w:ascii="Arial" w:eastAsia="Times New Roman" w:hAnsi="Arial" w:cs="Arial"/>
          <w:color w:val="000000" w:themeColor="text1"/>
          <w:sz w:val="24"/>
          <w:szCs w:val="24"/>
        </w:rPr>
      </w:pPr>
      <w:r w:rsidRPr="00C76511">
        <w:rPr>
          <w:rFonts w:ascii="Arial" w:eastAsia="Times New Roman" w:hAnsi="Arial" w:cs="Arial"/>
          <w:color w:val="000000" w:themeColor="text1"/>
          <w:sz w:val="24"/>
          <w:szCs w:val="24"/>
        </w:rPr>
        <w:t>.300BO reduced range, limited penetration (RRLP) ammunition</w:t>
      </w:r>
    </w:p>
    <w:p w14:paraId="05FE6558" w14:textId="77777777" w:rsidR="009629EF" w:rsidRPr="00821FD4" w:rsidRDefault="009629EF" w:rsidP="004E76E2">
      <w:pPr>
        <w:pStyle w:val="ListParagraph"/>
        <w:numPr>
          <w:ilvl w:val="1"/>
          <w:numId w:val="11"/>
        </w:numPr>
        <w:tabs>
          <w:tab w:val="left" w:pos="360"/>
        </w:tabs>
        <w:spacing w:after="120" w:line="240" w:lineRule="auto"/>
        <w:contextualSpacing w:val="0"/>
        <w:rPr>
          <w:rFonts w:ascii="Arial" w:eastAsia="Times New Roman" w:hAnsi="Arial" w:cs="Arial"/>
          <w:b/>
          <w:bCs/>
          <w:color w:val="000000" w:themeColor="text1"/>
          <w:sz w:val="24"/>
          <w:szCs w:val="24"/>
        </w:rPr>
      </w:pPr>
      <w:r w:rsidRPr="00821FD4">
        <w:rPr>
          <w:rFonts w:ascii="Arial" w:eastAsia="Times New Roman" w:hAnsi="Arial" w:cs="Arial"/>
          <w:b/>
          <w:bCs/>
          <w:color w:val="000000" w:themeColor="text1"/>
          <w:sz w:val="24"/>
          <w:szCs w:val="24"/>
        </w:rPr>
        <w:t>Shoulder Launched Munitions</w:t>
      </w:r>
    </w:p>
    <w:p w14:paraId="01F34940" w14:textId="4477D324" w:rsidR="00195576" w:rsidRPr="00C76511" w:rsidRDefault="00195576" w:rsidP="00195576">
      <w:pPr>
        <w:pStyle w:val="ListParagraph"/>
        <w:numPr>
          <w:ilvl w:val="2"/>
          <w:numId w:val="11"/>
        </w:numPr>
        <w:tabs>
          <w:tab w:val="left" w:pos="360"/>
        </w:tabs>
        <w:spacing w:after="120" w:line="240" w:lineRule="auto"/>
        <w:contextualSpacing w:val="0"/>
        <w:rPr>
          <w:rFonts w:ascii="Arial" w:eastAsia="Times New Roman" w:hAnsi="Arial" w:cs="Arial"/>
          <w:color w:val="000000" w:themeColor="text1"/>
          <w:sz w:val="24"/>
          <w:szCs w:val="24"/>
        </w:rPr>
      </w:pPr>
      <w:r w:rsidRPr="00C76511">
        <w:rPr>
          <w:rFonts w:ascii="Arial" w:eastAsia="Times New Roman" w:hAnsi="Arial" w:cs="Arial"/>
          <w:color w:val="000000" w:themeColor="text1"/>
          <w:sz w:val="24"/>
          <w:szCs w:val="24"/>
        </w:rPr>
        <w:t>Shoulder Launched Munition systems (reloadable and/or one shot “disposable”) that can provide anti-structural, anti-personnel, bunker / light-armor defeat and/or programmable air-burst counter-defilade capabilities configured with or without fire-from-enclosure (confined-space) firing capability with a focus on reduced overall system weight</w:t>
      </w:r>
    </w:p>
    <w:p w14:paraId="3F44D0A3" w14:textId="43EBF31B" w:rsidR="00A35FDE" w:rsidRPr="00B65893" w:rsidRDefault="00195576" w:rsidP="00195576">
      <w:pPr>
        <w:pStyle w:val="ListParagraph"/>
        <w:numPr>
          <w:ilvl w:val="2"/>
          <w:numId w:val="11"/>
        </w:numPr>
        <w:tabs>
          <w:tab w:val="left" w:pos="360"/>
        </w:tabs>
        <w:spacing w:after="120" w:line="240" w:lineRule="auto"/>
        <w:contextualSpacing w:val="0"/>
        <w:rPr>
          <w:rFonts w:ascii="Arial" w:eastAsia="Times New Roman" w:hAnsi="Arial" w:cs="Arial"/>
          <w:color w:val="000000" w:themeColor="text1"/>
          <w:sz w:val="24"/>
          <w:szCs w:val="24"/>
        </w:rPr>
      </w:pPr>
      <w:r w:rsidRPr="00C76511">
        <w:rPr>
          <w:rFonts w:ascii="Arial" w:hAnsi="Arial" w:cs="Arial"/>
          <w:color w:val="000000" w:themeColor="text1"/>
          <w:sz w:val="24"/>
          <w:szCs w:val="24"/>
        </w:rPr>
        <w:t>Lightweight Shoulder-Launched Guided Missiles that can provide anti-structural, anti-</w:t>
      </w:r>
      <w:proofErr w:type="gramStart"/>
      <w:r w:rsidRPr="00C76511">
        <w:rPr>
          <w:rFonts w:ascii="Arial" w:hAnsi="Arial" w:cs="Arial"/>
          <w:color w:val="000000" w:themeColor="text1"/>
          <w:sz w:val="24"/>
          <w:szCs w:val="24"/>
        </w:rPr>
        <w:t>personnel</w:t>
      </w:r>
      <w:proofErr w:type="gramEnd"/>
      <w:r w:rsidRPr="00C76511">
        <w:rPr>
          <w:rFonts w:ascii="Arial" w:hAnsi="Arial" w:cs="Arial"/>
          <w:color w:val="000000" w:themeColor="text1"/>
          <w:sz w:val="24"/>
          <w:szCs w:val="24"/>
        </w:rPr>
        <w:t>, bunker / light-armor defeat and/or programmable air-burst counter-defilade capabilities at ranges between 1 and 4 km</w:t>
      </w:r>
    </w:p>
    <w:p w14:paraId="21DD4A7B" w14:textId="466C91E2" w:rsidR="00ED5834" w:rsidRPr="00D73299" w:rsidRDefault="007168C9" w:rsidP="004E76E2">
      <w:pPr>
        <w:pStyle w:val="ListParagraph"/>
        <w:numPr>
          <w:ilvl w:val="1"/>
          <w:numId w:val="11"/>
        </w:numPr>
        <w:tabs>
          <w:tab w:val="left" w:pos="360"/>
        </w:tabs>
        <w:spacing w:after="120" w:line="240" w:lineRule="auto"/>
        <w:contextualSpacing w:val="0"/>
        <w:rPr>
          <w:rFonts w:ascii="Arial" w:eastAsia="Times New Roman" w:hAnsi="Arial" w:cs="Arial"/>
          <w:b/>
          <w:bCs/>
          <w:sz w:val="24"/>
          <w:szCs w:val="24"/>
        </w:rPr>
      </w:pPr>
      <w:r w:rsidRPr="00D73299">
        <w:rPr>
          <w:rFonts w:ascii="Arial" w:eastAsia="Times New Roman" w:hAnsi="Arial" w:cs="Arial"/>
          <w:b/>
          <w:bCs/>
          <w:sz w:val="24"/>
          <w:szCs w:val="24"/>
        </w:rPr>
        <w:lastRenderedPageBreak/>
        <w:t>Unmanned Lethal Strike Systems</w:t>
      </w:r>
      <w:r w:rsidR="00456B66">
        <w:rPr>
          <w:rFonts w:ascii="Arial" w:eastAsia="Times New Roman" w:hAnsi="Arial" w:cs="Arial"/>
          <w:b/>
          <w:bCs/>
          <w:sz w:val="24"/>
          <w:szCs w:val="24"/>
        </w:rPr>
        <w:t xml:space="preserve"> (ULLS)</w:t>
      </w:r>
    </w:p>
    <w:p w14:paraId="4CBCC04F" w14:textId="59B88A77" w:rsidR="007E5D69" w:rsidRPr="00C76511" w:rsidRDefault="007E5D69" w:rsidP="007E5D69">
      <w:pPr>
        <w:pStyle w:val="ListParagraph"/>
        <w:numPr>
          <w:ilvl w:val="2"/>
          <w:numId w:val="11"/>
        </w:numPr>
        <w:spacing w:after="120" w:line="240" w:lineRule="auto"/>
        <w:contextualSpacing w:val="0"/>
        <w:rPr>
          <w:rFonts w:ascii="Arial" w:hAnsi="Arial" w:cs="Arial"/>
          <w:sz w:val="24"/>
          <w:szCs w:val="24"/>
        </w:rPr>
      </w:pPr>
      <w:r w:rsidRPr="00C76511">
        <w:rPr>
          <w:rFonts w:ascii="Arial" w:hAnsi="Arial" w:cs="Arial"/>
          <w:sz w:val="24"/>
          <w:szCs w:val="24"/>
        </w:rPr>
        <w:t>One way attack vehicles and any other kinetic, unit organic, man-transportable weaponized unmanned system</w:t>
      </w:r>
      <w:r w:rsidR="00DB6538">
        <w:rPr>
          <w:rFonts w:ascii="Arial" w:hAnsi="Arial" w:cs="Arial"/>
          <w:sz w:val="24"/>
          <w:szCs w:val="24"/>
        </w:rPr>
        <w:t xml:space="preserve">; </w:t>
      </w:r>
      <w:r w:rsidR="004245DB">
        <w:rPr>
          <w:rFonts w:ascii="Arial" w:hAnsi="Arial" w:cs="Arial"/>
          <w:sz w:val="24"/>
          <w:szCs w:val="24"/>
        </w:rPr>
        <w:t xml:space="preserve">with a focus on </w:t>
      </w:r>
      <w:r w:rsidRPr="00C76511">
        <w:rPr>
          <w:rFonts w:ascii="Arial" w:hAnsi="Arial" w:cs="Arial"/>
          <w:sz w:val="24"/>
          <w:szCs w:val="24"/>
        </w:rPr>
        <w:t>expeditionary longer-range (25km+) strike profiles and associated enabling technologies that are man-packable and</w:t>
      </w:r>
      <w:r w:rsidR="00DB6538">
        <w:rPr>
          <w:rFonts w:ascii="Arial" w:hAnsi="Arial" w:cs="Arial"/>
          <w:sz w:val="24"/>
          <w:szCs w:val="24"/>
        </w:rPr>
        <w:t xml:space="preserve"> </w:t>
      </w:r>
      <w:r w:rsidRPr="00C76511">
        <w:rPr>
          <w:rFonts w:ascii="Arial" w:hAnsi="Arial" w:cs="Arial"/>
          <w:sz w:val="24"/>
          <w:szCs w:val="24"/>
        </w:rPr>
        <w:t>/ or crew serve systems</w:t>
      </w:r>
    </w:p>
    <w:p w14:paraId="002A648E" w14:textId="0F51863A" w:rsidR="007E5D69" w:rsidRPr="00C76511" w:rsidRDefault="007E5D69" w:rsidP="007E5D69">
      <w:pPr>
        <w:pStyle w:val="ListParagraph"/>
        <w:numPr>
          <w:ilvl w:val="2"/>
          <w:numId w:val="11"/>
        </w:numPr>
        <w:spacing w:after="120" w:line="240" w:lineRule="auto"/>
        <w:contextualSpacing w:val="0"/>
        <w:rPr>
          <w:rFonts w:ascii="Arial" w:hAnsi="Arial" w:cs="Arial"/>
          <w:sz w:val="24"/>
          <w:szCs w:val="24"/>
        </w:rPr>
      </w:pPr>
      <w:r w:rsidRPr="00C76511">
        <w:rPr>
          <w:rFonts w:ascii="Arial" w:hAnsi="Arial" w:cs="Arial"/>
          <w:sz w:val="24"/>
          <w:szCs w:val="24"/>
        </w:rPr>
        <w:t>Unmanned Ground Vehicle (UGV) kinetic/ ground based-direct attack solutions for dismounted SOF Operator</w:t>
      </w:r>
      <w:r w:rsidR="00B746AD">
        <w:rPr>
          <w:rFonts w:ascii="Arial" w:hAnsi="Arial" w:cs="Arial"/>
          <w:sz w:val="24"/>
          <w:szCs w:val="24"/>
        </w:rPr>
        <w:t xml:space="preserve">s; </w:t>
      </w:r>
      <w:r w:rsidR="004245DB">
        <w:rPr>
          <w:rFonts w:ascii="Arial" w:hAnsi="Arial" w:cs="Arial"/>
          <w:sz w:val="24"/>
          <w:szCs w:val="24"/>
        </w:rPr>
        <w:t>with a focus on</w:t>
      </w:r>
      <w:r w:rsidRPr="00C76511">
        <w:rPr>
          <w:rFonts w:ascii="Arial" w:hAnsi="Arial" w:cs="Arial"/>
          <w:sz w:val="24"/>
          <w:szCs w:val="24"/>
        </w:rPr>
        <w:t xml:space="preserve"> ruggedized pan</w:t>
      </w:r>
      <w:r w:rsidR="00B746AD">
        <w:rPr>
          <w:rFonts w:ascii="Arial" w:hAnsi="Arial" w:cs="Arial"/>
          <w:sz w:val="24"/>
          <w:szCs w:val="24"/>
        </w:rPr>
        <w:t xml:space="preserve"> </w:t>
      </w:r>
      <w:r w:rsidRPr="00C76511">
        <w:rPr>
          <w:rFonts w:ascii="Arial" w:hAnsi="Arial" w:cs="Arial"/>
          <w:sz w:val="24"/>
          <w:szCs w:val="24"/>
        </w:rPr>
        <w:t>/</w:t>
      </w:r>
      <w:r w:rsidR="00B746AD">
        <w:rPr>
          <w:rFonts w:ascii="Arial" w:hAnsi="Arial" w:cs="Arial"/>
          <w:sz w:val="24"/>
          <w:szCs w:val="24"/>
        </w:rPr>
        <w:t xml:space="preserve"> </w:t>
      </w:r>
      <w:r w:rsidRPr="00C76511">
        <w:rPr>
          <w:rFonts w:ascii="Arial" w:hAnsi="Arial" w:cs="Arial"/>
          <w:sz w:val="24"/>
          <w:szCs w:val="24"/>
        </w:rPr>
        <w:t>tilt functionality</w:t>
      </w:r>
    </w:p>
    <w:p w14:paraId="7560447E" w14:textId="320298A6" w:rsidR="007E5D69" w:rsidRPr="00C76511" w:rsidRDefault="007E5D69" w:rsidP="007E5D69">
      <w:pPr>
        <w:pStyle w:val="ListParagraph"/>
        <w:numPr>
          <w:ilvl w:val="2"/>
          <w:numId w:val="11"/>
        </w:numPr>
        <w:spacing w:after="120" w:line="240" w:lineRule="auto"/>
        <w:contextualSpacing w:val="0"/>
        <w:rPr>
          <w:rFonts w:ascii="Arial" w:hAnsi="Arial" w:cs="Arial"/>
          <w:sz w:val="24"/>
          <w:szCs w:val="24"/>
        </w:rPr>
      </w:pPr>
      <w:r w:rsidRPr="00C76511">
        <w:rPr>
          <w:rFonts w:ascii="Arial" w:hAnsi="Arial" w:cs="Arial"/>
          <w:sz w:val="24"/>
          <w:szCs w:val="24"/>
        </w:rPr>
        <w:t xml:space="preserve">Enabling </w:t>
      </w:r>
      <w:r w:rsidR="003E4705">
        <w:rPr>
          <w:rFonts w:ascii="Arial" w:hAnsi="Arial" w:cs="Arial"/>
          <w:sz w:val="24"/>
          <w:szCs w:val="24"/>
        </w:rPr>
        <w:t>First-Person View (</w:t>
      </w:r>
      <w:r w:rsidRPr="00C76511">
        <w:rPr>
          <w:rFonts w:ascii="Arial" w:hAnsi="Arial" w:cs="Arial"/>
          <w:sz w:val="24"/>
          <w:szCs w:val="24"/>
        </w:rPr>
        <w:t>FPV</w:t>
      </w:r>
      <w:r w:rsidR="003E4705">
        <w:rPr>
          <w:rFonts w:ascii="Arial" w:hAnsi="Arial" w:cs="Arial"/>
          <w:sz w:val="24"/>
          <w:szCs w:val="24"/>
        </w:rPr>
        <w:t>)</w:t>
      </w:r>
      <w:r w:rsidRPr="00C76511">
        <w:rPr>
          <w:rFonts w:ascii="Arial" w:hAnsi="Arial" w:cs="Arial"/>
          <w:sz w:val="24"/>
          <w:szCs w:val="24"/>
        </w:rPr>
        <w:t xml:space="preserve"> controllers for unmanned systems allowing enhanced situational awareness for SOF Operators</w:t>
      </w:r>
      <w:r w:rsidR="006236B9">
        <w:rPr>
          <w:rFonts w:ascii="Arial" w:hAnsi="Arial" w:cs="Arial"/>
          <w:sz w:val="24"/>
          <w:szCs w:val="24"/>
        </w:rPr>
        <w:t xml:space="preserve">; </w:t>
      </w:r>
      <w:r w:rsidR="003E4705">
        <w:rPr>
          <w:rFonts w:ascii="Arial" w:hAnsi="Arial" w:cs="Arial"/>
          <w:sz w:val="24"/>
          <w:szCs w:val="24"/>
        </w:rPr>
        <w:t xml:space="preserve">with a focus on </w:t>
      </w:r>
      <w:r w:rsidR="006236B9">
        <w:rPr>
          <w:rFonts w:ascii="Arial" w:hAnsi="Arial" w:cs="Arial"/>
          <w:sz w:val="24"/>
          <w:szCs w:val="24"/>
        </w:rPr>
        <w:t>c</w:t>
      </w:r>
      <w:r w:rsidRPr="00C76511">
        <w:rPr>
          <w:rFonts w:ascii="Arial" w:hAnsi="Arial" w:cs="Arial"/>
          <w:sz w:val="24"/>
          <w:szCs w:val="24"/>
        </w:rPr>
        <w:t>ontrollers and</w:t>
      </w:r>
      <w:r w:rsidR="006236B9">
        <w:rPr>
          <w:rFonts w:ascii="Arial" w:hAnsi="Arial" w:cs="Arial"/>
          <w:sz w:val="24"/>
          <w:szCs w:val="24"/>
        </w:rPr>
        <w:t xml:space="preserve"> </w:t>
      </w:r>
      <w:r w:rsidRPr="00C76511">
        <w:rPr>
          <w:rFonts w:ascii="Arial" w:hAnsi="Arial" w:cs="Arial"/>
          <w:sz w:val="24"/>
          <w:szCs w:val="24"/>
        </w:rPr>
        <w:t>/</w:t>
      </w:r>
      <w:r w:rsidR="006236B9">
        <w:rPr>
          <w:rFonts w:ascii="Arial" w:hAnsi="Arial" w:cs="Arial"/>
          <w:sz w:val="24"/>
          <w:szCs w:val="24"/>
        </w:rPr>
        <w:t xml:space="preserve"> </w:t>
      </w:r>
      <w:r w:rsidRPr="00C76511">
        <w:rPr>
          <w:rFonts w:ascii="Arial" w:hAnsi="Arial" w:cs="Arial"/>
          <w:sz w:val="24"/>
          <w:szCs w:val="24"/>
        </w:rPr>
        <w:t>or software that enables flight stabilization during flight and terminal guidance for easier precision use</w:t>
      </w:r>
    </w:p>
    <w:p w14:paraId="09309CB9" w14:textId="5119863C" w:rsidR="007E5D69" w:rsidRPr="00C76511" w:rsidRDefault="007E5D69" w:rsidP="007E5D69">
      <w:pPr>
        <w:pStyle w:val="ListParagraph"/>
        <w:numPr>
          <w:ilvl w:val="2"/>
          <w:numId w:val="11"/>
        </w:numPr>
        <w:spacing w:after="120" w:line="240" w:lineRule="auto"/>
        <w:contextualSpacing w:val="0"/>
        <w:rPr>
          <w:rFonts w:ascii="Arial" w:hAnsi="Arial" w:cs="Arial"/>
          <w:sz w:val="24"/>
          <w:szCs w:val="24"/>
        </w:rPr>
      </w:pPr>
      <w:r w:rsidRPr="00C76511">
        <w:rPr>
          <w:rFonts w:ascii="Arial" w:hAnsi="Arial" w:cs="Arial"/>
          <w:sz w:val="24"/>
          <w:szCs w:val="24"/>
        </w:rPr>
        <w:t>Platform agnostic payloads to include all required subsystems for power and command of arming, releasing, and/or detonating functions</w:t>
      </w:r>
      <w:r w:rsidR="00D3414D">
        <w:rPr>
          <w:rFonts w:ascii="Arial" w:hAnsi="Arial" w:cs="Arial"/>
          <w:sz w:val="24"/>
          <w:szCs w:val="24"/>
        </w:rPr>
        <w:t>; d</w:t>
      </w:r>
      <w:r w:rsidRPr="00C76511">
        <w:rPr>
          <w:rFonts w:ascii="Arial" w:hAnsi="Arial" w:cs="Arial"/>
          <w:sz w:val="24"/>
          <w:szCs w:val="24"/>
        </w:rPr>
        <w:t>roppable payload platforms must be able to release payload and return undamaged</w:t>
      </w:r>
      <w:r w:rsidR="00D3414D">
        <w:rPr>
          <w:rFonts w:ascii="Arial" w:hAnsi="Arial" w:cs="Arial"/>
          <w:sz w:val="24"/>
          <w:szCs w:val="24"/>
        </w:rPr>
        <w:t>; t</w:t>
      </w:r>
      <w:r w:rsidRPr="00C76511">
        <w:rPr>
          <w:rFonts w:ascii="Arial" w:hAnsi="Arial" w:cs="Arial"/>
          <w:sz w:val="24"/>
          <w:szCs w:val="24"/>
        </w:rPr>
        <w:t>he interface between payload and mobility device should incorporate established mounting standards</w:t>
      </w:r>
      <w:r w:rsidR="005C0188">
        <w:rPr>
          <w:rFonts w:ascii="Arial" w:hAnsi="Arial" w:cs="Arial"/>
          <w:sz w:val="24"/>
          <w:szCs w:val="24"/>
        </w:rPr>
        <w:t xml:space="preserve">; </w:t>
      </w:r>
      <w:r w:rsidR="00C15E13">
        <w:rPr>
          <w:rFonts w:ascii="Arial" w:hAnsi="Arial" w:cs="Arial"/>
          <w:sz w:val="24"/>
          <w:szCs w:val="24"/>
        </w:rPr>
        <w:t>with a focus on</w:t>
      </w:r>
      <w:r w:rsidRPr="00C76511">
        <w:rPr>
          <w:rFonts w:ascii="Arial" w:hAnsi="Arial" w:cs="Arial"/>
          <w:sz w:val="24"/>
          <w:szCs w:val="24"/>
        </w:rPr>
        <w:t xml:space="preserve"> systems that enable multi-electric safe and arm device (ESAD) compatibility.</w:t>
      </w:r>
    </w:p>
    <w:p w14:paraId="28F92C51" w14:textId="4596C82F" w:rsidR="007E5D69" w:rsidRPr="00C76511" w:rsidRDefault="007E5D69" w:rsidP="007E5D69">
      <w:pPr>
        <w:pStyle w:val="ListParagraph"/>
        <w:numPr>
          <w:ilvl w:val="2"/>
          <w:numId w:val="11"/>
        </w:numPr>
        <w:spacing w:after="120" w:line="240" w:lineRule="auto"/>
        <w:contextualSpacing w:val="0"/>
        <w:rPr>
          <w:rFonts w:ascii="Arial" w:hAnsi="Arial" w:cs="Arial"/>
          <w:sz w:val="24"/>
          <w:szCs w:val="24"/>
        </w:rPr>
      </w:pPr>
      <w:r w:rsidRPr="00C76511">
        <w:rPr>
          <w:rFonts w:ascii="Arial" w:hAnsi="Arial" w:cs="Arial"/>
          <w:sz w:val="24"/>
          <w:szCs w:val="24"/>
        </w:rPr>
        <w:t>For systems with alternative communications and</w:t>
      </w:r>
      <w:r w:rsidR="005C0188">
        <w:rPr>
          <w:rFonts w:ascii="Arial" w:hAnsi="Arial" w:cs="Arial"/>
          <w:sz w:val="24"/>
          <w:szCs w:val="24"/>
        </w:rPr>
        <w:t xml:space="preserve"> </w:t>
      </w:r>
      <w:r w:rsidRPr="00C76511">
        <w:rPr>
          <w:rFonts w:ascii="Arial" w:hAnsi="Arial" w:cs="Arial"/>
          <w:sz w:val="24"/>
          <w:szCs w:val="24"/>
        </w:rPr>
        <w:t>/</w:t>
      </w:r>
      <w:r w:rsidR="005C0188">
        <w:rPr>
          <w:rFonts w:ascii="Arial" w:hAnsi="Arial" w:cs="Arial"/>
          <w:sz w:val="24"/>
          <w:szCs w:val="24"/>
        </w:rPr>
        <w:t xml:space="preserve"> </w:t>
      </w:r>
      <w:r w:rsidRPr="00C76511">
        <w:rPr>
          <w:rFonts w:ascii="Arial" w:hAnsi="Arial" w:cs="Arial"/>
          <w:sz w:val="24"/>
          <w:szCs w:val="24"/>
        </w:rPr>
        <w:t>or navigation capabilities, they should be fully integrated and facilitate demonstration in a representative environment</w:t>
      </w:r>
      <w:r w:rsidR="005C0188">
        <w:rPr>
          <w:rFonts w:ascii="Arial" w:hAnsi="Arial" w:cs="Arial"/>
          <w:sz w:val="24"/>
          <w:szCs w:val="24"/>
        </w:rPr>
        <w:t>; i</w:t>
      </w:r>
      <w:r w:rsidRPr="00C76511">
        <w:rPr>
          <w:rFonts w:ascii="Arial" w:hAnsi="Arial" w:cs="Arial"/>
          <w:sz w:val="24"/>
          <w:szCs w:val="24"/>
        </w:rPr>
        <w:t>nterest in fiber-optic</w:t>
      </w:r>
      <w:r w:rsidR="00F827B1">
        <w:rPr>
          <w:rFonts w:ascii="Arial" w:hAnsi="Arial" w:cs="Arial"/>
          <w:sz w:val="24"/>
          <w:szCs w:val="24"/>
        </w:rPr>
        <w:t xml:space="preserve"> </w:t>
      </w:r>
      <w:r w:rsidRPr="00C76511">
        <w:rPr>
          <w:rFonts w:ascii="Arial" w:hAnsi="Arial" w:cs="Arial"/>
          <w:sz w:val="24"/>
          <w:szCs w:val="24"/>
        </w:rPr>
        <w:t>/</w:t>
      </w:r>
      <w:r w:rsidR="00F827B1">
        <w:rPr>
          <w:rFonts w:ascii="Arial" w:hAnsi="Arial" w:cs="Arial"/>
          <w:sz w:val="24"/>
          <w:szCs w:val="24"/>
        </w:rPr>
        <w:t xml:space="preserve"> </w:t>
      </w:r>
      <w:r w:rsidRPr="00C76511">
        <w:rPr>
          <w:rFonts w:ascii="Arial" w:hAnsi="Arial" w:cs="Arial"/>
          <w:sz w:val="24"/>
          <w:szCs w:val="24"/>
        </w:rPr>
        <w:t xml:space="preserve">tethered data links for operations in contested and </w:t>
      </w:r>
      <w:r w:rsidR="00C15E13">
        <w:rPr>
          <w:rFonts w:ascii="Arial" w:hAnsi="Arial" w:cs="Arial"/>
          <w:sz w:val="24"/>
          <w:szCs w:val="24"/>
        </w:rPr>
        <w:t>Electronic Warfare (</w:t>
      </w:r>
      <w:r w:rsidRPr="00C76511">
        <w:rPr>
          <w:rFonts w:ascii="Arial" w:hAnsi="Arial" w:cs="Arial"/>
          <w:sz w:val="24"/>
          <w:szCs w:val="24"/>
        </w:rPr>
        <w:t>EW</w:t>
      </w:r>
      <w:r w:rsidR="00C15E13">
        <w:rPr>
          <w:rFonts w:ascii="Arial" w:hAnsi="Arial" w:cs="Arial"/>
          <w:sz w:val="24"/>
          <w:szCs w:val="24"/>
        </w:rPr>
        <w:t>)</w:t>
      </w:r>
      <w:r w:rsidRPr="00C76511">
        <w:rPr>
          <w:rFonts w:ascii="Arial" w:hAnsi="Arial" w:cs="Arial"/>
          <w:sz w:val="24"/>
          <w:szCs w:val="24"/>
        </w:rPr>
        <w:t>-heavy environments, as well as Alternative Navigation (Alt-Nav) technologies and layered communication architectures capable of maintaining positive control and PNT in GPS-denied or jammed conditions</w:t>
      </w:r>
    </w:p>
    <w:p w14:paraId="7A25E15C" w14:textId="7D067858" w:rsidR="007E5D69" w:rsidRDefault="007E5D69" w:rsidP="007E5D69">
      <w:pPr>
        <w:pStyle w:val="ListParagraph"/>
        <w:numPr>
          <w:ilvl w:val="2"/>
          <w:numId w:val="11"/>
        </w:numPr>
        <w:spacing w:after="120" w:line="240" w:lineRule="auto"/>
        <w:contextualSpacing w:val="0"/>
        <w:rPr>
          <w:rFonts w:ascii="Arial" w:hAnsi="Arial" w:cs="Arial"/>
          <w:sz w:val="24"/>
          <w:szCs w:val="24"/>
        </w:rPr>
      </w:pPr>
      <w:r w:rsidRPr="00C76511">
        <w:rPr>
          <w:rFonts w:ascii="Arial" w:hAnsi="Arial" w:cs="Arial"/>
          <w:sz w:val="24"/>
          <w:szCs w:val="24"/>
        </w:rPr>
        <w:t xml:space="preserve">Kinetic One-Way Attack </w:t>
      </w:r>
      <w:r w:rsidR="008045E7">
        <w:rPr>
          <w:rFonts w:ascii="Arial" w:hAnsi="Arial" w:cs="Arial"/>
          <w:sz w:val="24"/>
          <w:szCs w:val="24"/>
        </w:rPr>
        <w:t>Unmanned Systems (</w:t>
      </w:r>
      <w:proofErr w:type="spellStart"/>
      <w:r w:rsidRPr="00C76511">
        <w:rPr>
          <w:rFonts w:ascii="Arial" w:hAnsi="Arial" w:cs="Arial"/>
          <w:sz w:val="24"/>
          <w:szCs w:val="24"/>
        </w:rPr>
        <w:t>UxS</w:t>
      </w:r>
      <w:proofErr w:type="spellEnd"/>
      <w:r w:rsidR="008045E7">
        <w:rPr>
          <w:rFonts w:ascii="Arial" w:hAnsi="Arial" w:cs="Arial"/>
          <w:sz w:val="24"/>
          <w:szCs w:val="24"/>
        </w:rPr>
        <w:t>)</w:t>
      </w:r>
      <w:r w:rsidRPr="00C76511">
        <w:rPr>
          <w:rFonts w:ascii="Arial" w:hAnsi="Arial" w:cs="Arial"/>
          <w:sz w:val="24"/>
          <w:szCs w:val="24"/>
        </w:rPr>
        <w:t xml:space="preserve"> training solutions that reduce live system destruction cost and enhance operator proficiency</w:t>
      </w:r>
    </w:p>
    <w:p w14:paraId="36AA9993" w14:textId="19A09439" w:rsidR="005A2C64" w:rsidRPr="00C04B9B" w:rsidRDefault="00C04B9B" w:rsidP="005A2C64">
      <w:pPr>
        <w:pStyle w:val="ListParagraph"/>
        <w:numPr>
          <w:ilvl w:val="1"/>
          <w:numId w:val="11"/>
        </w:numPr>
        <w:spacing w:after="120" w:line="240" w:lineRule="auto"/>
        <w:contextualSpacing w:val="0"/>
        <w:rPr>
          <w:rFonts w:ascii="Arial" w:hAnsi="Arial" w:cs="Arial"/>
          <w:sz w:val="24"/>
          <w:szCs w:val="24"/>
        </w:rPr>
      </w:pPr>
      <w:r>
        <w:rPr>
          <w:rFonts w:ascii="Arial" w:hAnsi="Arial" w:cs="Arial"/>
          <w:sz w:val="24"/>
          <w:szCs w:val="24"/>
        </w:rPr>
        <w:t xml:space="preserve"> </w:t>
      </w:r>
      <w:r w:rsidRPr="00C76511">
        <w:rPr>
          <w:rFonts w:ascii="Arial" w:hAnsi="Arial" w:cs="Arial"/>
          <w:b/>
          <w:bCs/>
          <w:sz w:val="24"/>
          <w:szCs w:val="24"/>
        </w:rPr>
        <w:t xml:space="preserve">Counter Unmanned </w:t>
      </w:r>
      <w:r w:rsidR="00456B66">
        <w:rPr>
          <w:rFonts w:ascii="Arial" w:hAnsi="Arial" w:cs="Arial"/>
          <w:b/>
          <w:bCs/>
          <w:sz w:val="24"/>
          <w:szCs w:val="24"/>
        </w:rPr>
        <w:t xml:space="preserve">Aircraft </w:t>
      </w:r>
      <w:r w:rsidR="00433C7B">
        <w:rPr>
          <w:rFonts w:ascii="Arial" w:hAnsi="Arial" w:cs="Arial"/>
          <w:b/>
          <w:bCs/>
          <w:sz w:val="24"/>
          <w:szCs w:val="24"/>
        </w:rPr>
        <w:t>Systems</w:t>
      </w:r>
      <w:r w:rsidR="00456B66">
        <w:rPr>
          <w:rFonts w:ascii="Arial" w:hAnsi="Arial" w:cs="Arial"/>
          <w:b/>
          <w:bCs/>
          <w:sz w:val="24"/>
          <w:szCs w:val="24"/>
        </w:rPr>
        <w:t xml:space="preserve"> (CUAS)</w:t>
      </w:r>
    </w:p>
    <w:p w14:paraId="23ADE118" w14:textId="319171E2" w:rsidR="00D42794" w:rsidRPr="00D42794" w:rsidRDefault="00D42794" w:rsidP="00D42794">
      <w:pPr>
        <w:pStyle w:val="ListParagraph"/>
        <w:numPr>
          <w:ilvl w:val="2"/>
          <w:numId w:val="11"/>
        </w:numPr>
        <w:spacing w:after="120" w:line="240" w:lineRule="auto"/>
        <w:contextualSpacing w:val="0"/>
        <w:rPr>
          <w:rFonts w:ascii="Arial" w:hAnsi="Arial" w:cs="Arial"/>
          <w:sz w:val="24"/>
          <w:szCs w:val="24"/>
        </w:rPr>
      </w:pPr>
      <w:r w:rsidRPr="00D42794">
        <w:rPr>
          <w:rFonts w:ascii="Arial" w:hAnsi="Arial" w:cs="Arial"/>
          <w:sz w:val="24"/>
          <w:szCs w:val="24"/>
        </w:rPr>
        <w:t xml:space="preserve">Individual Kinetic </w:t>
      </w:r>
      <w:r w:rsidR="00CB1037">
        <w:rPr>
          <w:rFonts w:ascii="Arial" w:hAnsi="Arial" w:cs="Arial"/>
          <w:sz w:val="24"/>
          <w:szCs w:val="24"/>
        </w:rPr>
        <w:t>Counter Unmanned Aircraft Systems (</w:t>
      </w:r>
      <w:r w:rsidRPr="00D42794">
        <w:rPr>
          <w:rFonts w:ascii="Arial" w:hAnsi="Arial" w:cs="Arial"/>
          <w:sz w:val="24"/>
          <w:szCs w:val="24"/>
        </w:rPr>
        <w:t>CUAS</w:t>
      </w:r>
      <w:r w:rsidR="00CB1037">
        <w:rPr>
          <w:rFonts w:ascii="Arial" w:hAnsi="Arial" w:cs="Arial"/>
          <w:sz w:val="24"/>
          <w:szCs w:val="24"/>
        </w:rPr>
        <w:t>)</w:t>
      </w:r>
      <w:r w:rsidRPr="00D42794">
        <w:rPr>
          <w:rFonts w:ascii="Arial" w:hAnsi="Arial" w:cs="Arial"/>
          <w:sz w:val="24"/>
          <w:szCs w:val="24"/>
        </w:rPr>
        <w:t xml:space="preserve"> Solutions</w:t>
      </w:r>
      <w:r w:rsidR="00D56EFB">
        <w:rPr>
          <w:rFonts w:ascii="Arial" w:hAnsi="Arial" w:cs="Arial"/>
          <w:sz w:val="24"/>
          <w:szCs w:val="24"/>
        </w:rPr>
        <w:t>:</w:t>
      </w:r>
      <w:r w:rsidRPr="00D42794">
        <w:rPr>
          <w:rFonts w:ascii="Arial" w:hAnsi="Arial" w:cs="Arial"/>
          <w:sz w:val="24"/>
          <w:szCs w:val="24"/>
        </w:rPr>
        <w:t xml:space="preserve"> Individual weapon systems and munitions designed to kinetically engage</w:t>
      </w:r>
      <w:r w:rsidR="00CB1037">
        <w:rPr>
          <w:rFonts w:ascii="Arial" w:hAnsi="Arial" w:cs="Arial"/>
          <w:sz w:val="24"/>
          <w:szCs w:val="24"/>
        </w:rPr>
        <w:t xml:space="preserve"> </w:t>
      </w:r>
      <w:r w:rsidRPr="00D42794">
        <w:rPr>
          <w:rFonts w:ascii="Arial" w:hAnsi="Arial" w:cs="Arial"/>
          <w:sz w:val="24"/>
          <w:szCs w:val="24"/>
        </w:rPr>
        <w:t>and neutralize class I-III drones, both static and mobile, up to 200 meters in distance and moving up to 80 mph</w:t>
      </w:r>
      <w:r w:rsidR="00D56EFB">
        <w:rPr>
          <w:rFonts w:ascii="Arial" w:hAnsi="Arial" w:cs="Arial"/>
          <w:sz w:val="24"/>
          <w:szCs w:val="24"/>
        </w:rPr>
        <w:t>; e</w:t>
      </w:r>
      <w:r w:rsidRPr="00D42794">
        <w:rPr>
          <w:rFonts w:ascii="Arial" w:hAnsi="Arial" w:cs="Arial"/>
          <w:sz w:val="24"/>
          <w:szCs w:val="24"/>
        </w:rPr>
        <w:t>xamples include: hand-launched interceptors, 40mm solutions and fire control systems, shoulder-fired capability, handheld directed energy (i.e., HPM, HEL, Ultrasonic), net launchers, “smart” munitions, and any other novel defeat solutions</w:t>
      </w:r>
    </w:p>
    <w:p w14:paraId="60A12717" w14:textId="4C14B064" w:rsidR="00D42794" w:rsidRPr="00D42794" w:rsidRDefault="00D42794" w:rsidP="00D42794">
      <w:pPr>
        <w:pStyle w:val="ListParagraph"/>
        <w:numPr>
          <w:ilvl w:val="2"/>
          <w:numId w:val="11"/>
        </w:numPr>
        <w:spacing w:after="120" w:line="240" w:lineRule="auto"/>
        <w:contextualSpacing w:val="0"/>
        <w:rPr>
          <w:rFonts w:ascii="Arial" w:hAnsi="Arial" w:cs="Arial"/>
          <w:sz w:val="24"/>
          <w:szCs w:val="24"/>
        </w:rPr>
      </w:pPr>
      <w:r w:rsidRPr="00D42794">
        <w:rPr>
          <w:rFonts w:ascii="Arial" w:hAnsi="Arial" w:cs="Arial"/>
          <w:sz w:val="24"/>
          <w:szCs w:val="24"/>
        </w:rPr>
        <w:t xml:space="preserve">Fiber optic </w:t>
      </w:r>
      <w:r w:rsidR="00CB1037">
        <w:rPr>
          <w:rFonts w:ascii="Arial" w:hAnsi="Arial" w:cs="Arial"/>
          <w:sz w:val="24"/>
          <w:szCs w:val="24"/>
        </w:rPr>
        <w:t>Unmanned Aircraft Systems (</w:t>
      </w:r>
      <w:r w:rsidRPr="00D42794">
        <w:rPr>
          <w:rFonts w:ascii="Arial" w:hAnsi="Arial" w:cs="Arial"/>
          <w:sz w:val="24"/>
          <w:szCs w:val="24"/>
        </w:rPr>
        <w:t>UAS</w:t>
      </w:r>
      <w:r w:rsidR="00CB1037">
        <w:rPr>
          <w:rFonts w:ascii="Arial" w:hAnsi="Arial" w:cs="Arial"/>
          <w:sz w:val="24"/>
          <w:szCs w:val="24"/>
        </w:rPr>
        <w:t>)</w:t>
      </w:r>
      <w:r w:rsidRPr="00D42794">
        <w:rPr>
          <w:rFonts w:ascii="Arial" w:hAnsi="Arial" w:cs="Arial"/>
          <w:sz w:val="24"/>
          <w:szCs w:val="24"/>
        </w:rPr>
        <w:t xml:space="preserve"> defeat systems</w:t>
      </w:r>
      <w:r w:rsidR="00D56EFB">
        <w:rPr>
          <w:rFonts w:ascii="Arial" w:hAnsi="Arial" w:cs="Arial"/>
          <w:sz w:val="24"/>
          <w:szCs w:val="24"/>
        </w:rPr>
        <w:t>:</w:t>
      </w:r>
      <w:r w:rsidRPr="00D42794">
        <w:rPr>
          <w:rFonts w:ascii="Arial" w:hAnsi="Arial" w:cs="Arial"/>
          <w:sz w:val="24"/>
          <w:szCs w:val="24"/>
        </w:rPr>
        <w:t xml:space="preserve"> Hand-held solutions or </w:t>
      </w:r>
      <w:proofErr w:type="gramStart"/>
      <w:r w:rsidRPr="00D42794">
        <w:rPr>
          <w:rFonts w:ascii="Arial" w:hAnsi="Arial" w:cs="Arial"/>
          <w:sz w:val="24"/>
          <w:szCs w:val="24"/>
        </w:rPr>
        <w:t>emplaced</w:t>
      </w:r>
      <w:proofErr w:type="gramEnd"/>
      <w:r w:rsidRPr="00D42794">
        <w:rPr>
          <w:rFonts w:ascii="Arial" w:hAnsi="Arial" w:cs="Arial"/>
          <w:sz w:val="24"/>
          <w:szCs w:val="24"/>
        </w:rPr>
        <w:t xml:space="preserve"> systems for perimeter defense, specifically to counter fiber optic UAS  </w:t>
      </w:r>
    </w:p>
    <w:p w14:paraId="2165813D" w14:textId="56EC5096" w:rsidR="00D42794" w:rsidRPr="00D42794" w:rsidRDefault="00D42794" w:rsidP="00D42794">
      <w:pPr>
        <w:pStyle w:val="ListParagraph"/>
        <w:numPr>
          <w:ilvl w:val="2"/>
          <w:numId w:val="11"/>
        </w:numPr>
        <w:spacing w:after="120" w:line="240" w:lineRule="auto"/>
        <w:contextualSpacing w:val="0"/>
        <w:rPr>
          <w:rFonts w:ascii="Arial" w:hAnsi="Arial" w:cs="Arial"/>
          <w:sz w:val="24"/>
          <w:szCs w:val="24"/>
        </w:rPr>
      </w:pPr>
      <w:r w:rsidRPr="00D42794">
        <w:rPr>
          <w:rFonts w:ascii="Arial" w:hAnsi="Arial" w:cs="Arial"/>
          <w:sz w:val="24"/>
          <w:szCs w:val="24"/>
        </w:rPr>
        <w:lastRenderedPageBreak/>
        <w:t>Novel body-worn UAS detection systems</w:t>
      </w:r>
      <w:r w:rsidR="005D213B">
        <w:rPr>
          <w:rFonts w:ascii="Arial" w:hAnsi="Arial" w:cs="Arial"/>
          <w:sz w:val="24"/>
          <w:szCs w:val="24"/>
        </w:rPr>
        <w:t>; e</w:t>
      </w:r>
      <w:r w:rsidRPr="00D42794">
        <w:rPr>
          <w:rFonts w:ascii="Arial" w:hAnsi="Arial" w:cs="Arial"/>
          <w:sz w:val="24"/>
          <w:szCs w:val="24"/>
        </w:rPr>
        <w:t xml:space="preserve">xamples </w:t>
      </w:r>
      <w:proofErr w:type="gramStart"/>
      <w:r w:rsidR="00336B25" w:rsidRPr="00D42794">
        <w:rPr>
          <w:rFonts w:ascii="Arial" w:hAnsi="Arial" w:cs="Arial"/>
          <w:sz w:val="24"/>
          <w:szCs w:val="24"/>
        </w:rPr>
        <w:t>include</w:t>
      </w:r>
      <w:r w:rsidR="00336B25">
        <w:rPr>
          <w:rFonts w:ascii="Arial" w:hAnsi="Arial" w:cs="Arial"/>
          <w:sz w:val="24"/>
          <w:szCs w:val="24"/>
        </w:rPr>
        <w:t>:</w:t>
      </w:r>
      <w:proofErr w:type="gramEnd"/>
      <w:r w:rsidR="00336B25">
        <w:rPr>
          <w:rFonts w:ascii="Arial" w:hAnsi="Arial" w:cs="Arial"/>
          <w:sz w:val="24"/>
          <w:szCs w:val="24"/>
        </w:rPr>
        <w:t xml:space="preserve"> </w:t>
      </w:r>
      <w:r w:rsidRPr="00D42794">
        <w:rPr>
          <w:rFonts w:ascii="Arial" w:hAnsi="Arial" w:cs="Arial"/>
          <w:sz w:val="24"/>
          <w:szCs w:val="24"/>
        </w:rPr>
        <w:t>event-based cameras, acoustics, passive ranging, LiDAR</w:t>
      </w:r>
      <w:r w:rsidR="00624E10">
        <w:rPr>
          <w:rFonts w:ascii="Arial" w:hAnsi="Arial" w:cs="Arial"/>
          <w:sz w:val="24"/>
          <w:szCs w:val="24"/>
        </w:rPr>
        <w:t>; s</w:t>
      </w:r>
      <w:r w:rsidRPr="00D42794">
        <w:rPr>
          <w:rFonts w:ascii="Arial" w:hAnsi="Arial" w:cs="Arial"/>
          <w:sz w:val="24"/>
          <w:szCs w:val="24"/>
        </w:rPr>
        <w:t>ystems are expected to have classifiers to mitigate false detections/clutter</w:t>
      </w:r>
    </w:p>
    <w:p w14:paraId="79B3DADA" w14:textId="41545EBD" w:rsidR="00C04B9B" w:rsidRDefault="00D42794" w:rsidP="00780B5B">
      <w:pPr>
        <w:pStyle w:val="ListParagraph"/>
        <w:numPr>
          <w:ilvl w:val="2"/>
          <w:numId w:val="11"/>
        </w:numPr>
        <w:spacing w:after="120" w:line="240" w:lineRule="auto"/>
        <w:contextualSpacing w:val="0"/>
        <w:rPr>
          <w:rFonts w:ascii="Arial" w:hAnsi="Arial" w:cs="Arial"/>
          <w:sz w:val="24"/>
          <w:szCs w:val="24"/>
        </w:rPr>
      </w:pPr>
      <w:r w:rsidRPr="00D42794">
        <w:rPr>
          <w:rFonts w:ascii="Arial" w:hAnsi="Arial" w:cs="Arial"/>
          <w:sz w:val="24"/>
          <w:szCs w:val="24"/>
        </w:rPr>
        <w:t xml:space="preserve">CUAS note: Participants must furnish all target UAS and UAS pilots at no cost to the USG to </w:t>
      </w:r>
      <w:r w:rsidR="00301F5F">
        <w:rPr>
          <w:rFonts w:ascii="Arial" w:hAnsi="Arial" w:cs="Arial"/>
          <w:sz w:val="24"/>
          <w:szCs w:val="24"/>
        </w:rPr>
        <w:t>de</w:t>
      </w:r>
      <w:r w:rsidR="00AC3EEE">
        <w:rPr>
          <w:rFonts w:ascii="Arial" w:hAnsi="Arial" w:cs="Arial"/>
          <w:sz w:val="24"/>
          <w:szCs w:val="24"/>
        </w:rPr>
        <w:t>monstrate</w:t>
      </w:r>
    </w:p>
    <w:p w14:paraId="28B5FF9C" w14:textId="47D16ABF" w:rsidR="00557095" w:rsidRDefault="008007C0" w:rsidP="00780B5B">
      <w:pPr>
        <w:pStyle w:val="ListParagraph"/>
        <w:numPr>
          <w:ilvl w:val="1"/>
          <w:numId w:val="11"/>
        </w:numPr>
        <w:spacing w:after="120" w:line="240" w:lineRule="auto"/>
        <w:contextualSpacing w:val="0"/>
        <w:rPr>
          <w:rFonts w:ascii="Arial" w:hAnsi="Arial" w:cs="Arial"/>
          <w:sz w:val="24"/>
          <w:szCs w:val="24"/>
        </w:rPr>
      </w:pPr>
      <w:r>
        <w:rPr>
          <w:rFonts w:ascii="Arial" w:hAnsi="Arial" w:cs="Arial"/>
          <w:b/>
          <w:bCs/>
          <w:sz w:val="24"/>
          <w:szCs w:val="24"/>
        </w:rPr>
        <w:t>Crew Serve</w:t>
      </w:r>
      <w:r w:rsidR="00C237F7">
        <w:rPr>
          <w:rFonts w:ascii="Arial" w:hAnsi="Arial" w:cs="Arial"/>
          <w:b/>
          <w:bCs/>
          <w:sz w:val="24"/>
          <w:szCs w:val="24"/>
        </w:rPr>
        <w:t>d</w:t>
      </w:r>
      <w:r>
        <w:rPr>
          <w:rFonts w:ascii="Arial" w:hAnsi="Arial" w:cs="Arial"/>
          <w:b/>
          <w:bCs/>
          <w:sz w:val="24"/>
          <w:szCs w:val="24"/>
        </w:rPr>
        <w:t xml:space="preserve"> Weapons (CSW)</w:t>
      </w:r>
      <w:r w:rsidR="00557095" w:rsidRPr="00904660">
        <w:rPr>
          <w:rFonts w:ascii="Arial" w:hAnsi="Arial" w:cs="Arial"/>
          <w:sz w:val="24"/>
          <w:szCs w:val="24"/>
        </w:rPr>
        <w:t xml:space="preserve"> </w:t>
      </w:r>
    </w:p>
    <w:p w14:paraId="6F56F71C" w14:textId="77777777" w:rsidR="006E6FC1" w:rsidRPr="006E6FC1" w:rsidRDefault="006E6FC1" w:rsidP="00780B5B">
      <w:pPr>
        <w:pStyle w:val="ListParagraph"/>
        <w:numPr>
          <w:ilvl w:val="2"/>
          <w:numId w:val="11"/>
        </w:numPr>
        <w:spacing w:after="120" w:line="240" w:lineRule="auto"/>
        <w:contextualSpacing w:val="0"/>
        <w:rPr>
          <w:rFonts w:ascii="Arial" w:hAnsi="Arial" w:cs="Arial"/>
          <w:sz w:val="24"/>
          <w:szCs w:val="24"/>
        </w:rPr>
      </w:pPr>
      <w:r w:rsidRPr="006E6FC1">
        <w:rPr>
          <w:rFonts w:ascii="Arial" w:hAnsi="Arial" w:cs="Arial"/>
          <w:sz w:val="24"/>
          <w:szCs w:val="24"/>
        </w:rPr>
        <w:t>Medium &amp; Heavy Machine Guns</w:t>
      </w:r>
    </w:p>
    <w:p w14:paraId="7652EC8C" w14:textId="51C50333" w:rsidR="006E6FC1" w:rsidRPr="006E6FC1" w:rsidRDefault="00B31E83" w:rsidP="0077127B">
      <w:pPr>
        <w:pStyle w:val="ListParagraph"/>
        <w:numPr>
          <w:ilvl w:val="3"/>
          <w:numId w:val="49"/>
        </w:numPr>
        <w:spacing w:after="120" w:line="240" w:lineRule="auto"/>
        <w:contextualSpacing w:val="0"/>
        <w:rPr>
          <w:rFonts w:ascii="Arial" w:hAnsi="Arial" w:cs="Arial"/>
          <w:sz w:val="24"/>
          <w:szCs w:val="24"/>
        </w:rPr>
      </w:pPr>
      <w:r>
        <w:rPr>
          <w:rFonts w:ascii="Arial" w:hAnsi="Arial" w:cs="Arial"/>
          <w:sz w:val="24"/>
          <w:szCs w:val="24"/>
        </w:rPr>
        <w:t>Commercial Off-the-Shelf (</w:t>
      </w:r>
      <w:r w:rsidR="006E6FC1" w:rsidRPr="006E6FC1">
        <w:rPr>
          <w:rFonts w:ascii="Arial" w:hAnsi="Arial" w:cs="Arial"/>
          <w:sz w:val="24"/>
          <w:szCs w:val="24"/>
        </w:rPr>
        <w:t>COTS</w:t>
      </w:r>
      <w:r>
        <w:rPr>
          <w:rFonts w:ascii="Arial" w:hAnsi="Arial" w:cs="Arial"/>
          <w:sz w:val="24"/>
          <w:szCs w:val="24"/>
        </w:rPr>
        <w:t>)</w:t>
      </w:r>
      <w:r w:rsidR="006E6FC1" w:rsidRPr="006E6FC1">
        <w:rPr>
          <w:rFonts w:ascii="Arial" w:hAnsi="Arial" w:cs="Arial"/>
          <w:sz w:val="24"/>
          <w:szCs w:val="24"/>
        </w:rPr>
        <w:t xml:space="preserve">/Modified-COTS medium </w:t>
      </w:r>
      <w:r>
        <w:rPr>
          <w:rFonts w:ascii="Arial" w:hAnsi="Arial" w:cs="Arial"/>
          <w:sz w:val="24"/>
          <w:szCs w:val="24"/>
        </w:rPr>
        <w:t>machine guns</w:t>
      </w:r>
      <w:r w:rsidRPr="006E6FC1">
        <w:rPr>
          <w:rFonts w:ascii="Arial" w:hAnsi="Arial" w:cs="Arial"/>
          <w:sz w:val="24"/>
          <w:szCs w:val="24"/>
        </w:rPr>
        <w:t xml:space="preserve"> </w:t>
      </w:r>
      <w:r w:rsidR="006E6FC1" w:rsidRPr="006E6FC1">
        <w:rPr>
          <w:rFonts w:ascii="Arial" w:hAnsi="Arial" w:cs="Arial"/>
          <w:sz w:val="24"/>
          <w:szCs w:val="24"/>
        </w:rPr>
        <w:t>chambered in 6.8×51mm and 6.8×63mm</w:t>
      </w:r>
    </w:p>
    <w:p w14:paraId="6649AEF8" w14:textId="39D00D59" w:rsidR="006E6FC1" w:rsidRPr="006E6FC1" w:rsidRDefault="006E6FC1" w:rsidP="0077127B">
      <w:pPr>
        <w:pStyle w:val="ListParagraph"/>
        <w:numPr>
          <w:ilvl w:val="3"/>
          <w:numId w:val="49"/>
        </w:numPr>
        <w:spacing w:after="120" w:line="240" w:lineRule="auto"/>
        <w:contextualSpacing w:val="0"/>
        <w:rPr>
          <w:rFonts w:ascii="Arial" w:hAnsi="Arial" w:cs="Arial"/>
          <w:sz w:val="24"/>
          <w:szCs w:val="24"/>
        </w:rPr>
      </w:pPr>
      <w:r w:rsidRPr="006E6FC1">
        <w:rPr>
          <w:rFonts w:ascii="Arial" w:hAnsi="Arial" w:cs="Arial"/>
          <w:sz w:val="24"/>
          <w:szCs w:val="24"/>
        </w:rPr>
        <w:t>Next-generation fire control, digital optics, and sighting systems</w:t>
      </w:r>
    </w:p>
    <w:p w14:paraId="33CA4087" w14:textId="75380A08" w:rsidR="006E6FC1" w:rsidRPr="006E6FC1" w:rsidRDefault="00E471C3" w:rsidP="0077127B">
      <w:pPr>
        <w:pStyle w:val="ListParagraph"/>
        <w:numPr>
          <w:ilvl w:val="3"/>
          <w:numId w:val="49"/>
        </w:numPr>
        <w:spacing w:after="120" w:line="240" w:lineRule="auto"/>
        <w:contextualSpacing w:val="0"/>
        <w:rPr>
          <w:rFonts w:ascii="Arial" w:hAnsi="Arial" w:cs="Arial"/>
          <w:sz w:val="24"/>
          <w:szCs w:val="24"/>
        </w:rPr>
      </w:pPr>
      <w:r>
        <w:rPr>
          <w:rFonts w:ascii="Arial" w:hAnsi="Arial" w:cs="Arial"/>
          <w:sz w:val="24"/>
          <w:szCs w:val="24"/>
        </w:rPr>
        <w:t>Counter Unmanned Aircraft Systems (</w:t>
      </w:r>
      <w:r w:rsidR="00BC4509">
        <w:rPr>
          <w:rFonts w:ascii="Arial" w:hAnsi="Arial" w:cs="Arial"/>
          <w:sz w:val="24"/>
          <w:szCs w:val="24"/>
        </w:rPr>
        <w:t>CUAS</w:t>
      </w:r>
      <w:r>
        <w:rPr>
          <w:rFonts w:ascii="Arial" w:hAnsi="Arial" w:cs="Arial"/>
          <w:sz w:val="24"/>
          <w:szCs w:val="24"/>
        </w:rPr>
        <w:t>)</w:t>
      </w:r>
      <w:r w:rsidR="006E6FC1" w:rsidRPr="006E6FC1">
        <w:rPr>
          <w:rFonts w:ascii="Arial" w:hAnsi="Arial" w:cs="Arial"/>
          <w:sz w:val="24"/>
          <w:szCs w:val="24"/>
        </w:rPr>
        <w:t xml:space="preserve"> </w:t>
      </w:r>
      <w:r w:rsidR="0077127B">
        <w:rPr>
          <w:rFonts w:ascii="Arial" w:hAnsi="Arial" w:cs="Arial"/>
          <w:sz w:val="24"/>
          <w:szCs w:val="24"/>
        </w:rPr>
        <w:t>technologies as applied to Crew Served Weapons</w:t>
      </w:r>
    </w:p>
    <w:p w14:paraId="711A4C1D" w14:textId="085686E7" w:rsidR="006E6FC1" w:rsidRPr="006E6FC1" w:rsidRDefault="006E6FC1" w:rsidP="0077127B">
      <w:pPr>
        <w:pStyle w:val="ListParagraph"/>
        <w:numPr>
          <w:ilvl w:val="3"/>
          <w:numId w:val="49"/>
        </w:numPr>
        <w:spacing w:after="120" w:line="240" w:lineRule="auto"/>
        <w:contextualSpacing w:val="0"/>
        <w:rPr>
          <w:rFonts w:ascii="Arial" w:hAnsi="Arial" w:cs="Arial"/>
          <w:sz w:val="24"/>
          <w:szCs w:val="24"/>
        </w:rPr>
      </w:pPr>
      <w:r w:rsidRPr="006E6FC1">
        <w:rPr>
          <w:rFonts w:ascii="Arial" w:hAnsi="Arial" w:cs="Arial"/>
          <w:sz w:val="24"/>
          <w:szCs w:val="24"/>
        </w:rPr>
        <w:t>Lightweight mounts, tripods, and recoil-mitigating hardware</w:t>
      </w:r>
    </w:p>
    <w:p w14:paraId="18E6E2E8" w14:textId="7A81EE02" w:rsidR="006E6FC1" w:rsidRPr="006E6FC1" w:rsidRDefault="006E6FC1" w:rsidP="0077127B">
      <w:pPr>
        <w:pStyle w:val="ListParagraph"/>
        <w:numPr>
          <w:ilvl w:val="3"/>
          <w:numId w:val="49"/>
        </w:numPr>
        <w:spacing w:after="120" w:line="240" w:lineRule="auto"/>
        <w:contextualSpacing w:val="0"/>
        <w:rPr>
          <w:rFonts w:ascii="Arial" w:hAnsi="Arial" w:cs="Arial"/>
          <w:sz w:val="24"/>
          <w:szCs w:val="24"/>
        </w:rPr>
      </w:pPr>
      <w:r w:rsidRPr="006E6FC1">
        <w:rPr>
          <w:rFonts w:ascii="Arial" w:hAnsi="Arial" w:cs="Arial"/>
          <w:sz w:val="24"/>
          <w:szCs w:val="24"/>
        </w:rPr>
        <w:t>Advanced ammunition (signature-reducing, high-ballistic, and training munitions)</w:t>
      </w:r>
    </w:p>
    <w:p w14:paraId="6C9BA72F" w14:textId="6594B55D" w:rsidR="006E6FC1" w:rsidRDefault="006E6FC1" w:rsidP="0077127B">
      <w:pPr>
        <w:pStyle w:val="ListParagraph"/>
        <w:numPr>
          <w:ilvl w:val="3"/>
          <w:numId w:val="49"/>
        </w:numPr>
        <w:spacing w:after="120" w:line="240" w:lineRule="auto"/>
        <w:contextualSpacing w:val="0"/>
        <w:rPr>
          <w:rFonts w:ascii="Arial" w:hAnsi="Arial" w:cs="Arial"/>
          <w:sz w:val="24"/>
          <w:szCs w:val="24"/>
        </w:rPr>
      </w:pPr>
      <w:r w:rsidRPr="006E6FC1">
        <w:rPr>
          <w:rFonts w:ascii="Arial" w:hAnsi="Arial" w:cs="Arial"/>
          <w:sz w:val="24"/>
          <w:szCs w:val="24"/>
        </w:rPr>
        <w:t>Advanced materials and manufacturing for enhanced reliability and thermal management</w:t>
      </w:r>
    </w:p>
    <w:p w14:paraId="15DEFA8A" w14:textId="2B4232CC" w:rsidR="007E0959" w:rsidRPr="006E6FC1" w:rsidRDefault="007E0959" w:rsidP="0077127B">
      <w:pPr>
        <w:pStyle w:val="ListParagraph"/>
        <w:numPr>
          <w:ilvl w:val="3"/>
          <w:numId w:val="49"/>
        </w:numPr>
        <w:spacing w:after="120" w:line="240" w:lineRule="auto"/>
        <w:contextualSpacing w:val="0"/>
        <w:rPr>
          <w:rFonts w:ascii="Arial" w:hAnsi="Arial" w:cs="Arial"/>
          <w:sz w:val="24"/>
          <w:szCs w:val="24"/>
        </w:rPr>
      </w:pPr>
      <w:r>
        <w:rPr>
          <w:rFonts w:ascii="Arial" w:hAnsi="Arial" w:cs="Arial"/>
          <w:sz w:val="24"/>
          <w:szCs w:val="24"/>
        </w:rPr>
        <w:t xml:space="preserve">Medium caliber machine gun technologies </w:t>
      </w:r>
    </w:p>
    <w:p w14:paraId="2A69AC2A" w14:textId="14FEADB2" w:rsidR="006E6FC1" w:rsidRPr="006E6FC1" w:rsidRDefault="006E6FC1" w:rsidP="00780B5B">
      <w:pPr>
        <w:pStyle w:val="ListParagraph"/>
        <w:numPr>
          <w:ilvl w:val="2"/>
          <w:numId w:val="11"/>
        </w:numPr>
        <w:spacing w:after="120" w:line="240" w:lineRule="auto"/>
        <w:contextualSpacing w:val="0"/>
        <w:rPr>
          <w:rFonts w:ascii="Arial" w:hAnsi="Arial" w:cs="Arial"/>
          <w:sz w:val="24"/>
          <w:szCs w:val="24"/>
        </w:rPr>
      </w:pPr>
      <w:r w:rsidRPr="006E6FC1">
        <w:rPr>
          <w:rFonts w:ascii="Arial" w:hAnsi="Arial" w:cs="Arial"/>
          <w:sz w:val="24"/>
          <w:szCs w:val="24"/>
        </w:rPr>
        <w:t>Mortar Modernization (60mm, 81mm, 120mm)</w:t>
      </w:r>
    </w:p>
    <w:p w14:paraId="32FE84ED" w14:textId="095A3147" w:rsidR="006E6FC1" w:rsidRPr="006E6FC1" w:rsidRDefault="006E6FC1" w:rsidP="0077127B">
      <w:pPr>
        <w:pStyle w:val="ListParagraph"/>
        <w:numPr>
          <w:ilvl w:val="3"/>
          <w:numId w:val="50"/>
        </w:numPr>
        <w:spacing w:after="120" w:line="240" w:lineRule="auto"/>
        <w:contextualSpacing w:val="0"/>
        <w:rPr>
          <w:rFonts w:ascii="Arial" w:hAnsi="Arial" w:cs="Arial"/>
          <w:sz w:val="24"/>
          <w:szCs w:val="24"/>
        </w:rPr>
      </w:pPr>
      <w:r w:rsidRPr="006E6FC1">
        <w:rPr>
          <w:rFonts w:ascii="Arial" w:hAnsi="Arial" w:cs="Arial"/>
          <w:sz w:val="24"/>
          <w:szCs w:val="24"/>
        </w:rPr>
        <w:t>Lightweight tubes, baseplates, and bipods</w:t>
      </w:r>
    </w:p>
    <w:p w14:paraId="693E3E61" w14:textId="039FC225" w:rsidR="006E6FC1" w:rsidRPr="006E6FC1" w:rsidRDefault="006E6FC1" w:rsidP="0077127B">
      <w:pPr>
        <w:pStyle w:val="ListParagraph"/>
        <w:numPr>
          <w:ilvl w:val="3"/>
          <w:numId w:val="50"/>
        </w:numPr>
        <w:spacing w:after="120" w:line="240" w:lineRule="auto"/>
        <w:contextualSpacing w:val="0"/>
        <w:rPr>
          <w:rFonts w:ascii="Arial" w:hAnsi="Arial" w:cs="Arial"/>
          <w:sz w:val="24"/>
          <w:szCs w:val="24"/>
        </w:rPr>
      </w:pPr>
      <w:r w:rsidRPr="006E6FC1">
        <w:rPr>
          <w:rFonts w:ascii="Arial" w:hAnsi="Arial" w:cs="Arial"/>
          <w:sz w:val="24"/>
          <w:szCs w:val="24"/>
        </w:rPr>
        <w:t>Digital fire control, rapid-lay capabilities, and precision sensor integration</w:t>
      </w:r>
    </w:p>
    <w:p w14:paraId="13EBF79E" w14:textId="22E7AA76" w:rsidR="006E6FC1" w:rsidRPr="006E6FC1" w:rsidRDefault="006E6FC1" w:rsidP="0077127B">
      <w:pPr>
        <w:pStyle w:val="ListParagraph"/>
        <w:numPr>
          <w:ilvl w:val="3"/>
          <w:numId w:val="50"/>
        </w:numPr>
        <w:spacing w:after="120" w:line="240" w:lineRule="auto"/>
        <w:contextualSpacing w:val="0"/>
        <w:rPr>
          <w:rFonts w:ascii="Arial" w:hAnsi="Arial" w:cs="Arial"/>
          <w:sz w:val="24"/>
          <w:szCs w:val="24"/>
        </w:rPr>
      </w:pPr>
      <w:r w:rsidRPr="006E6FC1">
        <w:rPr>
          <w:rFonts w:ascii="Arial" w:hAnsi="Arial" w:cs="Arial"/>
          <w:sz w:val="24"/>
          <w:szCs w:val="24"/>
        </w:rPr>
        <w:t>Mobile and auto-lay base systems for rapid tactical employment</w:t>
      </w:r>
    </w:p>
    <w:p w14:paraId="5E871CD9" w14:textId="2C8327A9" w:rsidR="006E6FC1" w:rsidRPr="006E6FC1" w:rsidRDefault="006E6FC1" w:rsidP="0077127B">
      <w:pPr>
        <w:pStyle w:val="ListParagraph"/>
        <w:numPr>
          <w:ilvl w:val="3"/>
          <w:numId w:val="50"/>
        </w:numPr>
        <w:spacing w:after="120" w:line="240" w:lineRule="auto"/>
        <w:contextualSpacing w:val="0"/>
        <w:rPr>
          <w:rFonts w:ascii="Arial" w:hAnsi="Arial" w:cs="Arial"/>
          <w:sz w:val="24"/>
          <w:szCs w:val="24"/>
        </w:rPr>
      </w:pPr>
      <w:r w:rsidRPr="006E6FC1">
        <w:rPr>
          <w:rFonts w:ascii="Arial" w:hAnsi="Arial" w:cs="Arial"/>
          <w:sz w:val="24"/>
          <w:szCs w:val="24"/>
        </w:rPr>
        <w:t>High-durability materials improving heat dissipation and service life</w:t>
      </w:r>
    </w:p>
    <w:p w14:paraId="006A905F" w14:textId="3E9547E6" w:rsidR="006E6FC1" w:rsidRPr="006E6FC1" w:rsidRDefault="006E6FC1" w:rsidP="0077127B">
      <w:pPr>
        <w:pStyle w:val="ListParagraph"/>
        <w:numPr>
          <w:ilvl w:val="3"/>
          <w:numId w:val="50"/>
        </w:numPr>
        <w:spacing w:after="120" w:line="240" w:lineRule="auto"/>
        <w:contextualSpacing w:val="0"/>
        <w:rPr>
          <w:rFonts w:ascii="Arial" w:hAnsi="Arial" w:cs="Arial"/>
          <w:sz w:val="24"/>
          <w:szCs w:val="24"/>
        </w:rPr>
      </w:pPr>
      <w:r w:rsidRPr="006E6FC1">
        <w:rPr>
          <w:rFonts w:ascii="Arial" w:hAnsi="Arial" w:cs="Arial"/>
          <w:sz w:val="24"/>
          <w:szCs w:val="24"/>
        </w:rPr>
        <w:t>Ammunition innovations improving lethal effects, logistical efficiency, and training</w:t>
      </w:r>
    </w:p>
    <w:p w14:paraId="69A6F57A" w14:textId="0CB866C9" w:rsidR="00DF03E4" w:rsidRPr="00821FD4" w:rsidRDefault="00DF03E4" w:rsidP="00780B5B">
      <w:pPr>
        <w:pStyle w:val="ListParagraph"/>
        <w:numPr>
          <w:ilvl w:val="1"/>
          <w:numId w:val="11"/>
        </w:numPr>
        <w:autoSpaceDE w:val="0"/>
        <w:autoSpaceDN w:val="0"/>
        <w:adjustRightInd w:val="0"/>
        <w:spacing w:after="120" w:line="240" w:lineRule="auto"/>
        <w:contextualSpacing w:val="0"/>
        <w:rPr>
          <w:rFonts w:ascii="Arial" w:hAnsi="Arial" w:cs="Arial"/>
          <w:sz w:val="24"/>
          <w:szCs w:val="24"/>
        </w:rPr>
      </w:pPr>
      <w:r w:rsidRPr="00821FD4">
        <w:rPr>
          <w:rFonts w:ascii="Arial" w:hAnsi="Arial" w:cs="Arial"/>
          <w:b/>
          <w:bCs/>
          <w:sz w:val="24"/>
          <w:szCs w:val="24"/>
        </w:rPr>
        <w:t>Other Relevant Disruptive Technologies</w:t>
      </w:r>
      <w:r w:rsidRPr="00821FD4">
        <w:rPr>
          <w:rFonts w:ascii="Arial" w:hAnsi="Arial" w:cs="Arial"/>
          <w:sz w:val="24"/>
          <w:szCs w:val="24"/>
        </w:rPr>
        <w:t xml:space="preserve"> (whether directly or indirectly “lethality” oriented) </w:t>
      </w:r>
    </w:p>
    <w:p w14:paraId="452432F8" w14:textId="52D1A8CE" w:rsidR="00DF03E4" w:rsidRPr="00821FD4" w:rsidRDefault="00DF03E4" w:rsidP="004E76E2">
      <w:pPr>
        <w:pStyle w:val="ListParagraph"/>
        <w:numPr>
          <w:ilvl w:val="2"/>
          <w:numId w:val="11"/>
        </w:numPr>
        <w:autoSpaceDE w:val="0"/>
        <w:autoSpaceDN w:val="0"/>
        <w:adjustRightInd w:val="0"/>
        <w:spacing w:after="120" w:line="240" w:lineRule="auto"/>
        <w:contextualSpacing w:val="0"/>
        <w:rPr>
          <w:rFonts w:ascii="Arial" w:hAnsi="Arial" w:cs="Arial"/>
          <w:sz w:val="24"/>
          <w:szCs w:val="24"/>
        </w:rPr>
      </w:pPr>
      <w:r w:rsidRPr="00821FD4">
        <w:rPr>
          <w:rFonts w:ascii="Arial" w:hAnsi="Arial" w:cs="Arial"/>
          <w:sz w:val="24"/>
          <w:szCs w:val="24"/>
        </w:rPr>
        <w:t xml:space="preserve">This is a “catch-all” category available to respondents whose technology would not otherwise fit into a category above but may be interesting to the attendees </w:t>
      </w:r>
    </w:p>
    <w:p w14:paraId="18C43248" w14:textId="5045B6DC" w:rsidR="00DF03E4" w:rsidRPr="00821FD4" w:rsidRDefault="00DF03E4" w:rsidP="004E76E2">
      <w:pPr>
        <w:pStyle w:val="ListParagraph"/>
        <w:numPr>
          <w:ilvl w:val="2"/>
          <w:numId w:val="11"/>
        </w:numPr>
        <w:tabs>
          <w:tab w:val="left" w:pos="360"/>
        </w:tabs>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For this category, the technology may be lower than TRL 7 and will be able to be displayed in the “</w:t>
      </w:r>
      <w:r w:rsidR="00DF3855" w:rsidRPr="00821FD4">
        <w:rPr>
          <w:rFonts w:ascii="Arial" w:eastAsia="Times New Roman" w:hAnsi="Arial" w:cs="Arial"/>
          <w:sz w:val="24"/>
          <w:szCs w:val="24"/>
        </w:rPr>
        <w:t>exhibitor alley</w:t>
      </w:r>
      <w:r w:rsidRPr="00821FD4">
        <w:rPr>
          <w:rFonts w:ascii="Arial" w:eastAsia="Times New Roman" w:hAnsi="Arial" w:cs="Arial"/>
          <w:sz w:val="24"/>
          <w:szCs w:val="24"/>
        </w:rPr>
        <w:t xml:space="preserve">” if needed or applicable  </w:t>
      </w:r>
    </w:p>
    <w:p w14:paraId="7F0897B7" w14:textId="1028CD59" w:rsidR="00E85ECE" w:rsidRPr="00821FD4" w:rsidRDefault="00DF03E4" w:rsidP="004E76E2">
      <w:pPr>
        <w:pStyle w:val="ListParagraph"/>
        <w:numPr>
          <w:ilvl w:val="2"/>
          <w:numId w:val="11"/>
        </w:numPr>
        <w:tabs>
          <w:tab w:val="left" w:pos="360"/>
        </w:tabs>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lastRenderedPageBreak/>
        <w:t xml:space="preserve">Some examples for this category are medical equipment, </w:t>
      </w:r>
      <w:proofErr w:type="spellStart"/>
      <w:r w:rsidR="00BC766F" w:rsidRPr="00821FD4">
        <w:rPr>
          <w:rFonts w:ascii="Arial" w:eastAsia="Times New Roman" w:hAnsi="Arial" w:cs="Arial"/>
          <w:sz w:val="24"/>
          <w:szCs w:val="24"/>
        </w:rPr>
        <w:t>t</w:t>
      </w:r>
      <w:r w:rsidR="00DF3855" w:rsidRPr="00821FD4">
        <w:rPr>
          <w:rFonts w:ascii="Arial" w:eastAsia="Times New Roman" w:hAnsi="Arial" w:cs="Arial"/>
          <w:sz w:val="24"/>
          <w:szCs w:val="24"/>
        </w:rPr>
        <w:t>argetry</w:t>
      </w:r>
      <w:proofErr w:type="spellEnd"/>
      <w:r w:rsidRPr="00821FD4">
        <w:rPr>
          <w:rFonts w:ascii="Arial" w:eastAsia="Times New Roman" w:hAnsi="Arial" w:cs="Arial"/>
          <w:sz w:val="24"/>
          <w:szCs w:val="24"/>
        </w:rPr>
        <w:t xml:space="preserve">, personal protective equipment, shooting analytic tools, etc. </w:t>
      </w:r>
    </w:p>
    <w:p w14:paraId="2039334C" w14:textId="1D84EF77" w:rsidR="008D1E06" w:rsidRPr="00821FD4" w:rsidRDefault="008D1E06" w:rsidP="0008752A">
      <w:pPr>
        <w:pStyle w:val="ListParagraph"/>
        <w:numPr>
          <w:ilvl w:val="2"/>
          <w:numId w:val="11"/>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This is an opportunity for respondents to capitalize on the all-inclusive SOF</w:t>
      </w:r>
      <w:r w:rsidR="008A3C1D" w:rsidRPr="00821FD4">
        <w:rPr>
          <w:rFonts w:ascii="Arial" w:eastAsia="Times New Roman" w:hAnsi="Arial" w:cs="Arial"/>
          <w:sz w:val="24"/>
          <w:szCs w:val="24"/>
        </w:rPr>
        <w:t xml:space="preserve">, greater </w:t>
      </w:r>
      <w:proofErr w:type="spellStart"/>
      <w:r w:rsidR="008A3C1D" w:rsidRPr="00821FD4">
        <w:rPr>
          <w:rFonts w:ascii="Arial" w:eastAsia="Times New Roman" w:hAnsi="Arial" w:cs="Arial"/>
          <w:sz w:val="24"/>
          <w:szCs w:val="24"/>
        </w:rPr>
        <w:t>Do</w:t>
      </w:r>
      <w:r w:rsidR="0071720E">
        <w:rPr>
          <w:rFonts w:ascii="Arial" w:eastAsia="Times New Roman" w:hAnsi="Arial" w:cs="Arial"/>
          <w:sz w:val="24"/>
          <w:szCs w:val="24"/>
        </w:rPr>
        <w:t>W</w:t>
      </w:r>
      <w:proofErr w:type="spellEnd"/>
      <w:r w:rsidR="00834F7F" w:rsidRPr="00821FD4">
        <w:rPr>
          <w:rFonts w:ascii="Arial" w:eastAsia="Times New Roman" w:hAnsi="Arial" w:cs="Arial"/>
          <w:sz w:val="24"/>
          <w:szCs w:val="24"/>
        </w:rPr>
        <w:t>/USG, and international</w:t>
      </w:r>
      <w:r w:rsidRPr="00821FD4">
        <w:rPr>
          <w:rFonts w:ascii="Arial" w:eastAsia="Times New Roman" w:hAnsi="Arial" w:cs="Arial"/>
          <w:sz w:val="24"/>
          <w:szCs w:val="24"/>
        </w:rPr>
        <w:t xml:space="preserve"> audience by displaying interesting and emerging technologies that support USSOCOM’s ability to achieve lethal overmatch in a future contested environment  </w:t>
      </w:r>
    </w:p>
    <w:p w14:paraId="66613888" w14:textId="1EFFCD6D" w:rsidR="00950468" w:rsidRPr="00821FD4" w:rsidRDefault="00BC131C" w:rsidP="004E76E2">
      <w:pPr>
        <w:pStyle w:val="ListParagraph"/>
        <w:numPr>
          <w:ilvl w:val="0"/>
          <w:numId w:val="11"/>
        </w:numPr>
        <w:tabs>
          <w:tab w:val="left" w:pos="360"/>
        </w:tabs>
        <w:spacing w:after="120" w:line="240" w:lineRule="auto"/>
        <w:ind w:left="720"/>
        <w:contextualSpacing w:val="0"/>
        <w:rPr>
          <w:rFonts w:ascii="Arial" w:eastAsia="Times New Roman" w:hAnsi="Arial" w:cs="Arial"/>
          <w:sz w:val="24"/>
          <w:szCs w:val="24"/>
        </w:rPr>
      </w:pPr>
      <w:r w:rsidRPr="00821FD4">
        <w:rPr>
          <w:rFonts w:ascii="Arial" w:eastAsia="Times New Roman" w:hAnsi="Arial" w:cs="Arial"/>
          <w:sz w:val="24"/>
          <w:szCs w:val="24"/>
        </w:rPr>
        <w:t>Security</w:t>
      </w:r>
      <w:r w:rsidR="007B3D2B" w:rsidRPr="00821FD4">
        <w:rPr>
          <w:rFonts w:ascii="Arial" w:eastAsia="Times New Roman" w:hAnsi="Arial" w:cs="Arial"/>
          <w:sz w:val="24"/>
          <w:szCs w:val="24"/>
        </w:rPr>
        <w:t>/Classification</w:t>
      </w:r>
      <w:r w:rsidRPr="00821FD4">
        <w:rPr>
          <w:rFonts w:ascii="Arial" w:eastAsia="Times New Roman" w:hAnsi="Arial" w:cs="Arial"/>
          <w:sz w:val="24"/>
          <w:szCs w:val="24"/>
        </w:rPr>
        <w:t xml:space="preserve"> Requirements:</w:t>
      </w:r>
      <w:r w:rsidR="00B132BF" w:rsidRPr="00821FD4">
        <w:rPr>
          <w:rFonts w:ascii="Arial" w:eastAsia="Times New Roman" w:hAnsi="Arial" w:cs="Arial"/>
          <w:sz w:val="24"/>
          <w:szCs w:val="24"/>
        </w:rPr>
        <w:t xml:space="preserve"> </w:t>
      </w:r>
      <w:r w:rsidR="00585241" w:rsidRPr="00821FD4">
        <w:rPr>
          <w:rFonts w:ascii="Arial" w:eastAsia="Times New Roman" w:hAnsi="Arial" w:cs="Arial"/>
          <w:sz w:val="24"/>
          <w:szCs w:val="24"/>
        </w:rPr>
        <w:t xml:space="preserve">Respondents </w:t>
      </w:r>
      <w:r w:rsidR="00BC3CB6" w:rsidRPr="00821FD4">
        <w:rPr>
          <w:rFonts w:ascii="Arial" w:eastAsia="Times New Roman" w:hAnsi="Arial" w:cs="Arial"/>
          <w:sz w:val="24"/>
          <w:szCs w:val="24"/>
        </w:rPr>
        <w:t>will</w:t>
      </w:r>
      <w:r w:rsidR="00C43D1F" w:rsidRPr="00821FD4">
        <w:rPr>
          <w:rFonts w:ascii="Arial" w:eastAsia="Times New Roman" w:hAnsi="Arial" w:cs="Arial"/>
          <w:sz w:val="24"/>
          <w:szCs w:val="24"/>
        </w:rPr>
        <w:t xml:space="preserve"> </w:t>
      </w:r>
      <w:r w:rsidR="00EE3B38" w:rsidRPr="00821FD4">
        <w:rPr>
          <w:rFonts w:ascii="Arial" w:eastAsia="Times New Roman" w:hAnsi="Arial" w:cs="Arial"/>
          <w:sz w:val="24"/>
          <w:szCs w:val="24"/>
        </w:rPr>
        <w:t xml:space="preserve">only submit unclassified information </w:t>
      </w:r>
      <w:r w:rsidR="00F30874" w:rsidRPr="00821FD4">
        <w:rPr>
          <w:rFonts w:ascii="Arial" w:eastAsia="Times New Roman" w:hAnsi="Arial" w:cs="Arial"/>
          <w:sz w:val="24"/>
          <w:szCs w:val="24"/>
        </w:rPr>
        <w:t xml:space="preserve">to the </w:t>
      </w:r>
      <w:r w:rsidR="00472F15" w:rsidRPr="00821FD4">
        <w:rPr>
          <w:rFonts w:ascii="Arial" w:eastAsia="Times New Roman" w:hAnsi="Arial" w:cs="Arial"/>
          <w:sz w:val="24"/>
          <w:szCs w:val="24"/>
        </w:rPr>
        <w:t xml:space="preserve">website. </w:t>
      </w:r>
      <w:r w:rsidR="00A02F1E" w:rsidRPr="00821FD4">
        <w:rPr>
          <w:rFonts w:ascii="Arial" w:eastAsia="Times New Roman" w:hAnsi="Arial" w:cs="Arial"/>
          <w:sz w:val="24"/>
          <w:szCs w:val="24"/>
        </w:rPr>
        <w:t>Classified Nomination</w:t>
      </w:r>
      <w:r w:rsidR="00472F15" w:rsidRPr="00821FD4">
        <w:rPr>
          <w:rFonts w:ascii="Arial" w:eastAsia="Times New Roman" w:hAnsi="Arial" w:cs="Arial"/>
          <w:sz w:val="24"/>
          <w:szCs w:val="24"/>
        </w:rPr>
        <w:t>s</w:t>
      </w:r>
      <w:r w:rsidR="00A02F1E" w:rsidRPr="00821FD4">
        <w:rPr>
          <w:rFonts w:ascii="Arial" w:eastAsia="Times New Roman" w:hAnsi="Arial" w:cs="Arial"/>
          <w:sz w:val="24"/>
          <w:szCs w:val="24"/>
        </w:rPr>
        <w:t xml:space="preserve"> will not be accepted. </w:t>
      </w:r>
      <w:r w:rsidR="00585241" w:rsidRPr="00821FD4">
        <w:rPr>
          <w:rFonts w:ascii="Arial" w:eastAsia="Times New Roman" w:hAnsi="Arial" w:cs="Arial"/>
          <w:sz w:val="24"/>
          <w:szCs w:val="24"/>
        </w:rPr>
        <w:t xml:space="preserve"> </w:t>
      </w:r>
      <w:r w:rsidR="00BC3CB6" w:rsidRPr="00821FD4">
        <w:rPr>
          <w:rFonts w:ascii="Arial" w:eastAsia="Times New Roman" w:hAnsi="Arial" w:cs="Arial"/>
          <w:sz w:val="24"/>
          <w:szCs w:val="24"/>
        </w:rPr>
        <w:t xml:space="preserve"> </w:t>
      </w:r>
    </w:p>
    <w:p w14:paraId="27C05B94" w14:textId="062EC047" w:rsidR="00E455ED" w:rsidRPr="00821FD4" w:rsidRDefault="00E455ED" w:rsidP="004E76E2">
      <w:pPr>
        <w:pStyle w:val="ListParagraph"/>
        <w:numPr>
          <w:ilvl w:val="0"/>
          <w:numId w:val="11"/>
        </w:numPr>
        <w:spacing w:after="120" w:line="240" w:lineRule="auto"/>
        <w:ind w:left="720"/>
        <w:contextualSpacing w:val="0"/>
        <w:rPr>
          <w:rFonts w:ascii="Arial" w:eastAsia="Times New Roman" w:hAnsi="Arial" w:cs="Arial"/>
          <w:sz w:val="24"/>
          <w:szCs w:val="24"/>
        </w:rPr>
      </w:pPr>
      <w:r w:rsidRPr="00821FD4">
        <w:rPr>
          <w:rFonts w:ascii="Arial" w:eastAsia="Times New Roman" w:hAnsi="Arial" w:cs="Arial"/>
          <w:bCs/>
          <w:sz w:val="24"/>
          <w:szCs w:val="24"/>
        </w:rPr>
        <w:t xml:space="preserve">All respondents’ submission costs, travel costs, technology demonstrations, event attendance, </w:t>
      </w:r>
      <w:r w:rsidR="00BE4F8E" w:rsidRPr="00821FD4">
        <w:rPr>
          <w:rFonts w:ascii="Arial" w:eastAsia="Times New Roman" w:hAnsi="Arial" w:cs="Arial"/>
          <w:bCs/>
          <w:sz w:val="24"/>
          <w:szCs w:val="24"/>
        </w:rPr>
        <w:t xml:space="preserve">ammunition costs, </w:t>
      </w:r>
      <w:r w:rsidRPr="00821FD4">
        <w:rPr>
          <w:rFonts w:ascii="Arial" w:eastAsia="Times New Roman" w:hAnsi="Arial" w:cs="Arial"/>
          <w:bCs/>
          <w:sz w:val="24"/>
          <w:szCs w:val="24"/>
        </w:rPr>
        <w:t>and associated costs will be at the respondents’ expense</w:t>
      </w:r>
      <w:r w:rsidR="0002501E" w:rsidRPr="00821FD4">
        <w:rPr>
          <w:rFonts w:ascii="Arial" w:eastAsia="Times New Roman" w:hAnsi="Arial" w:cs="Arial"/>
          <w:bCs/>
          <w:sz w:val="24"/>
          <w:szCs w:val="24"/>
        </w:rPr>
        <w:t xml:space="preserve">. </w:t>
      </w:r>
      <w:r w:rsidRPr="00821FD4">
        <w:rPr>
          <w:rFonts w:ascii="Arial" w:eastAsia="Times New Roman" w:hAnsi="Arial" w:cs="Arial"/>
          <w:sz w:val="24"/>
          <w:szCs w:val="24"/>
        </w:rPr>
        <w:t xml:space="preserve">The event venue will provide access to </w:t>
      </w:r>
      <w:r w:rsidR="00B22E41" w:rsidRPr="00821FD4">
        <w:rPr>
          <w:rFonts w:ascii="Arial" w:eastAsia="Times New Roman" w:hAnsi="Arial" w:cs="Arial"/>
          <w:sz w:val="24"/>
          <w:szCs w:val="24"/>
        </w:rPr>
        <w:t>ranges, infrastructure</w:t>
      </w:r>
      <w:r w:rsidR="00712D3A" w:rsidRPr="00821FD4">
        <w:rPr>
          <w:rFonts w:ascii="Arial" w:eastAsia="Times New Roman" w:hAnsi="Arial" w:cs="Arial"/>
          <w:sz w:val="24"/>
          <w:szCs w:val="24"/>
        </w:rPr>
        <w:t xml:space="preserve"> for conducting remote activities, and </w:t>
      </w:r>
      <w:r w:rsidR="00F5170F" w:rsidRPr="00821FD4">
        <w:rPr>
          <w:rFonts w:ascii="Arial" w:eastAsia="Times New Roman" w:hAnsi="Arial" w:cs="Arial"/>
          <w:sz w:val="24"/>
          <w:szCs w:val="24"/>
        </w:rPr>
        <w:t xml:space="preserve">basic durable targets (note: any consumable targets must be provided </w:t>
      </w:r>
      <w:r w:rsidR="00B22E41" w:rsidRPr="00821FD4">
        <w:rPr>
          <w:rFonts w:ascii="Arial" w:eastAsia="Times New Roman" w:hAnsi="Arial" w:cs="Arial"/>
          <w:sz w:val="24"/>
          <w:szCs w:val="24"/>
        </w:rPr>
        <w:t xml:space="preserve">by the respondent). </w:t>
      </w:r>
      <w:r w:rsidRPr="00821FD4">
        <w:rPr>
          <w:rFonts w:ascii="Arial" w:eastAsia="Times New Roman" w:hAnsi="Arial" w:cs="Arial"/>
          <w:sz w:val="24"/>
          <w:szCs w:val="24"/>
        </w:rPr>
        <w:t>Invited respondents</w:t>
      </w:r>
      <w:r w:rsidR="00F269A9" w:rsidRPr="00821FD4">
        <w:rPr>
          <w:rFonts w:ascii="Arial" w:eastAsia="Times New Roman" w:hAnsi="Arial" w:cs="Arial"/>
          <w:sz w:val="24"/>
          <w:szCs w:val="24"/>
        </w:rPr>
        <w:t>/</w:t>
      </w:r>
      <w:r w:rsidR="004128B5">
        <w:rPr>
          <w:rFonts w:ascii="Arial" w:eastAsia="Times New Roman" w:hAnsi="Arial" w:cs="Arial"/>
          <w:sz w:val="24"/>
          <w:szCs w:val="24"/>
        </w:rPr>
        <w:t>e</w:t>
      </w:r>
      <w:r w:rsidR="00F269A9" w:rsidRPr="00821FD4">
        <w:rPr>
          <w:rFonts w:ascii="Arial" w:eastAsia="Times New Roman" w:hAnsi="Arial" w:cs="Arial"/>
          <w:sz w:val="24"/>
          <w:szCs w:val="24"/>
        </w:rPr>
        <w:t xml:space="preserve">xhibitors </w:t>
      </w:r>
      <w:r w:rsidRPr="00821FD4">
        <w:rPr>
          <w:rFonts w:ascii="Arial" w:eastAsia="Times New Roman" w:hAnsi="Arial" w:cs="Arial"/>
          <w:sz w:val="24"/>
          <w:szCs w:val="24"/>
        </w:rPr>
        <w:t xml:space="preserve">must be prepared to be self-sufficient during the execution of their technology demonstrations and not dependent on venue resources without prior coordination with Phoenix </w:t>
      </w:r>
      <w:proofErr w:type="spellStart"/>
      <w:r w:rsidRPr="00821FD4">
        <w:rPr>
          <w:rFonts w:ascii="Arial" w:eastAsia="Times New Roman" w:hAnsi="Arial" w:cs="Arial"/>
          <w:sz w:val="24"/>
          <w:szCs w:val="24"/>
        </w:rPr>
        <w:t>Defence</w:t>
      </w:r>
      <w:proofErr w:type="spellEnd"/>
      <w:r w:rsidRPr="00821FD4">
        <w:rPr>
          <w:rFonts w:ascii="Arial" w:eastAsia="Times New Roman" w:hAnsi="Arial" w:cs="Arial"/>
          <w:sz w:val="24"/>
          <w:szCs w:val="24"/>
        </w:rPr>
        <w:t xml:space="preserve">. </w:t>
      </w:r>
    </w:p>
    <w:p w14:paraId="539C942D" w14:textId="1AE44B91" w:rsidR="00E455ED" w:rsidRPr="00821FD4" w:rsidRDefault="00E455ED" w:rsidP="004E76E2">
      <w:pPr>
        <w:pStyle w:val="Default"/>
        <w:numPr>
          <w:ilvl w:val="0"/>
          <w:numId w:val="11"/>
        </w:numPr>
        <w:spacing w:after="120"/>
        <w:ind w:left="720"/>
        <w:rPr>
          <w:rFonts w:ascii="Arial" w:eastAsia="Times New Roman" w:hAnsi="Arial" w:cs="Arial"/>
        </w:rPr>
      </w:pPr>
      <w:r w:rsidRPr="00821FD4">
        <w:rPr>
          <w:rFonts w:ascii="Arial" w:eastAsia="Times New Roman" w:hAnsi="Arial" w:cs="Arial"/>
        </w:rPr>
        <w:t>Time and space will be made available for respondents to conduct real-time modifications and updates to their technology demonstrations</w:t>
      </w:r>
      <w:r w:rsidR="00572B55" w:rsidRPr="00821FD4">
        <w:rPr>
          <w:rFonts w:ascii="Arial" w:eastAsia="Times New Roman" w:hAnsi="Arial" w:cs="Arial"/>
        </w:rPr>
        <w:t xml:space="preserve"> during the event</w:t>
      </w:r>
      <w:r w:rsidRPr="00821FD4">
        <w:rPr>
          <w:rFonts w:ascii="Arial" w:eastAsia="Times New Roman" w:hAnsi="Arial" w:cs="Arial"/>
        </w:rPr>
        <w:t xml:space="preserve">. Respondents are advised to bring all tools and equipment necessary to present/operate their technology at the event.  </w:t>
      </w:r>
    </w:p>
    <w:p w14:paraId="349D1B6F" w14:textId="248E86B4" w:rsidR="00BC131C" w:rsidRPr="00821FD4" w:rsidRDefault="00BC131C" w:rsidP="004E76E2">
      <w:pPr>
        <w:pStyle w:val="ListParagraph"/>
        <w:numPr>
          <w:ilvl w:val="0"/>
          <w:numId w:val="11"/>
        </w:numPr>
        <w:tabs>
          <w:tab w:val="left" w:pos="360"/>
        </w:tabs>
        <w:spacing w:after="120" w:line="240" w:lineRule="auto"/>
        <w:ind w:left="720"/>
        <w:contextualSpacing w:val="0"/>
        <w:rPr>
          <w:rFonts w:ascii="Arial" w:eastAsia="Times New Roman" w:hAnsi="Arial" w:cs="Arial"/>
          <w:sz w:val="24"/>
          <w:szCs w:val="24"/>
        </w:rPr>
      </w:pPr>
      <w:r w:rsidRPr="00821FD4">
        <w:rPr>
          <w:rFonts w:ascii="Arial" w:eastAsia="Times New Roman" w:hAnsi="Arial" w:cs="Arial"/>
          <w:sz w:val="24"/>
          <w:szCs w:val="24"/>
        </w:rPr>
        <w:t>Other Special Requirements: DO NOT SUBMIT PROPOSALS.</w:t>
      </w:r>
      <w:r w:rsidR="00E639AD" w:rsidRPr="00821FD4">
        <w:rPr>
          <w:rFonts w:ascii="Arial" w:eastAsia="Times New Roman" w:hAnsi="Arial" w:cs="Arial"/>
          <w:sz w:val="24"/>
          <w:szCs w:val="24"/>
        </w:rPr>
        <w:t xml:space="preserve"> </w:t>
      </w:r>
      <w:r w:rsidR="008D7260" w:rsidRPr="00821FD4">
        <w:rPr>
          <w:rFonts w:ascii="Arial" w:eastAsia="Times New Roman" w:hAnsi="Arial" w:cs="Arial"/>
          <w:sz w:val="24"/>
          <w:szCs w:val="24"/>
        </w:rPr>
        <w:t xml:space="preserve">SUBMIT </w:t>
      </w:r>
      <w:r w:rsidR="00811D0A" w:rsidRPr="00821FD4">
        <w:rPr>
          <w:rFonts w:ascii="Arial" w:eastAsia="Times New Roman" w:hAnsi="Arial" w:cs="Arial"/>
          <w:sz w:val="24"/>
          <w:szCs w:val="24"/>
        </w:rPr>
        <w:t>TECHNOLOGY APPLICATION</w:t>
      </w:r>
      <w:r w:rsidR="00341723" w:rsidRPr="00821FD4">
        <w:rPr>
          <w:rFonts w:ascii="Arial" w:eastAsia="Times New Roman" w:hAnsi="Arial" w:cs="Arial"/>
          <w:sz w:val="24"/>
          <w:szCs w:val="24"/>
        </w:rPr>
        <w:t>S</w:t>
      </w:r>
      <w:r w:rsidR="008D7260" w:rsidRPr="00821FD4">
        <w:rPr>
          <w:rFonts w:ascii="Arial" w:eastAsia="Times New Roman" w:hAnsi="Arial" w:cs="Arial"/>
          <w:sz w:val="24"/>
          <w:szCs w:val="24"/>
        </w:rPr>
        <w:t xml:space="preserve">. </w:t>
      </w:r>
      <w:r w:rsidR="00811D0A" w:rsidRPr="00821FD4">
        <w:rPr>
          <w:rFonts w:ascii="Arial" w:eastAsia="Times New Roman" w:hAnsi="Arial" w:cs="Arial"/>
          <w:sz w:val="24"/>
          <w:szCs w:val="24"/>
        </w:rPr>
        <w:t>TECHNOLOGY APPLICATION</w:t>
      </w:r>
      <w:r w:rsidR="008D7260" w:rsidRPr="00821FD4">
        <w:rPr>
          <w:rFonts w:ascii="Arial" w:eastAsia="Times New Roman" w:hAnsi="Arial" w:cs="Arial"/>
          <w:sz w:val="24"/>
          <w:szCs w:val="24"/>
        </w:rPr>
        <w:t xml:space="preserve">S </w:t>
      </w:r>
      <w:r w:rsidRPr="00821FD4">
        <w:rPr>
          <w:rFonts w:ascii="Arial" w:eastAsia="Times New Roman" w:hAnsi="Arial" w:cs="Arial"/>
          <w:sz w:val="24"/>
          <w:szCs w:val="24"/>
        </w:rPr>
        <w:t xml:space="preserve">FOR THIS RFI WILL ONLY BE ACCEPTED UNTIL THE </w:t>
      </w:r>
      <w:r w:rsidR="00B34B1D" w:rsidRPr="00821FD4">
        <w:rPr>
          <w:rFonts w:ascii="Arial" w:eastAsia="Times New Roman" w:hAnsi="Arial" w:cs="Arial"/>
          <w:sz w:val="24"/>
          <w:szCs w:val="24"/>
        </w:rPr>
        <w:t xml:space="preserve">FINAL CLOSING </w:t>
      </w:r>
      <w:r w:rsidRPr="00821FD4">
        <w:rPr>
          <w:rFonts w:ascii="Arial" w:eastAsia="Times New Roman" w:hAnsi="Arial" w:cs="Arial"/>
          <w:sz w:val="24"/>
          <w:szCs w:val="24"/>
        </w:rPr>
        <w:t>DATE OF</w:t>
      </w:r>
      <w:r w:rsidR="006D4E27" w:rsidRPr="00821FD4">
        <w:rPr>
          <w:rFonts w:ascii="Arial" w:eastAsia="Times New Roman" w:hAnsi="Arial" w:cs="Arial"/>
          <w:sz w:val="24"/>
          <w:szCs w:val="24"/>
        </w:rPr>
        <w:t xml:space="preserve"> </w:t>
      </w:r>
      <w:r w:rsidR="008C201D">
        <w:rPr>
          <w:rFonts w:ascii="Arial" w:eastAsia="Times New Roman" w:hAnsi="Arial" w:cs="Arial"/>
          <w:b/>
          <w:bCs/>
          <w:sz w:val="24"/>
          <w:szCs w:val="24"/>
        </w:rPr>
        <w:t>29</w:t>
      </w:r>
      <w:r w:rsidR="000D431C" w:rsidRPr="00821FD4">
        <w:rPr>
          <w:rFonts w:ascii="Arial" w:eastAsia="Times New Roman" w:hAnsi="Arial" w:cs="Arial"/>
          <w:b/>
          <w:bCs/>
          <w:sz w:val="24"/>
          <w:szCs w:val="24"/>
        </w:rPr>
        <w:t xml:space="preserve"> January </w:t>
      </w:r>
      <w:r w:rsidR="009A1017">
        <w:rPr>
          <w:rFonts w:ascii="Arial" w:eastAsia="Times New Roman" w:hAnsi="Arial" w:cs="Arial"/>
          <w:b/>
          <w:bCs/>
          <w:sz w:val="24"/>
          <w:szCs w:val="24"/>
        </w:rPr>
        <w:t>2027</w:t>
      </w:r>
      <w:r w:rsidR="008C201D">
        <w:rPr>
          <w:rFonts w:ascii="Arial" w:eastAsia="Times New Roman" w:hAnsi="Arial" w:cs="Arial"/>
          <w:b/>
          <w:bCs/>
          <w:sz w:val="24"/>
          <w:szCs w:val="24"/>
        </w:rPr>
        <w:t xml:space="preserve">. </w:t>
      </w:r>
      <w:r w:rsidRPr="00821FD4">
        <w:rPr>
          <w:rFonts w:ascii="Arial" w:eastAsia="Times New Roman" w:hAnsi="Arial" w:cs="Arial"/>
          <w:sz w:val="24"/>
          <w:szCs w:val="24"/>
        </w:rPr>
        <w:t>No contracts will be awarded based solely on this announcement or any subsequent supplemental RFI announcements.</w:t>
      </w:r>
      <w:r w:rsidR="000A3CAF" w:rsidRPr="00821FD4">
        <w:rPr>
          <w:rFonts w:ascii="Arial" w:eastAsia="Times New Roman" w:hAnsi="Arial" w:cs="Arial"/>
          <w:sz w:val="24"/>
          <w:szCs w:val="24"/>
        </w:rPr>
        <w:t xml:space="preserve"> </w:t>
      </w:r>
      <w:r w:rsidR="000A3CAF" w:rsidRPr="00821FD4">
        <w:rPr>
          <w:rFonts w:ascii="Arial" w:hAnsi="Arial" w:cs="Arial"/>
          <w:sz w:val="24"/>
          <w:szCs w:val="24"/>
        </w:rPr>
        <w:t>There is no intention on the part of USSOCOM to purchase or procure equipment based solely on participation in the event</w:t>
      </w:r>
      <w:r w:rsidR="000A3CAF" w:rsidRPr="00821FD4">
        <w:rPr>
          <w:rFonts w:ascii="Arial" w:eastAsia="Times New Roman" w:hAnsi="Arial" w:cs="Arial"/>
          <w:sz w:val="24"/>
          <w:szCs w:val="24"/>
        </w:rPr>
        <w:t>.</w:t>
      </w:r>
    </w:p>
    <w:p w14:paraId="754E2DFD" w14:textId="396C4105" w:rsidR="00393AFD" w:rsidRPr="00821FD4" w:rsidRDefault="00BC131C" w:rsidP="009C2C45">
      <w:pPr>
        <w:pStyle w:val="ListParagraph"/>
        <w:numPr>
          <w:ilvl w:val="0"/>
          <w:numId w:val="8"/>
        </w:numPr>
        <w:spacing w:after="120" w:line="256" w:lineRule="auto"/>
        <w:contextualSpacing w:val="0"/>
        <w:rPr>
          <w:rFonts w:ascii="Arial" w:eastAsia="Times New Roman" w:hAnsi="Arial" w:cs="Arial"/>
          <w:sz w:val="24"/>
          <w:szCs w:val="24"/>
        </w:rPr>
      </w:pPr>
      <w:r w:rsidRPr="00821FD4">
        <w:rPr>
          <w:rFonts w:ascii="Arial" w:eastAsia="Times New Roman" w:hAnsi="Arial" w:cs="Arial"/>
          <w:sz w:val="24"/>
          <w:szCs w:val="24"/>
        </w:rPr>
        <w:t>SUBMISSION INSTRUCTIONS:</w:t>
      </w:r>
    </w:p>
    <w:p w14:paraId="5F1F4D22" w14:textId="0303F116" w:rsidR="00D07372" w:rsidRPr="00821FD4" w:rsidRDefault="00D106E7" w:rsidP="009C2C45">
      <w:pPr>
        <w:pStyle w:val="ListParagraph"/>
        <w:numPr>
          <w:ilvl w:val="1"/>
          <w:numId w:val="8"/>
        </w:numPr>
        <w:spacing w:after="120" w:line="256" w:lineRule="auto"/>
        <w:ind w:left="720"/>
        <w:contextualSpacing w:val="0"/>
        <w:rPr>
          <w:rStyle w:val="Hyperlink"/>
          <w:rFonts w:ascii="Arial" w:eastAsia="Times New Roman" w:hAnsi="Arial" w:cs="Arial"/>
          <w:color w:val="auto"/>
          <w:sz w:val="24"/>
          <w:szCs w:val="24"/>
          <w:u w:val="none"/>
        </w:rPr>
      </w:pPr>
      <w:r w:rsidRPr="00821FD4">
        <w:rPr>
          <w:rFonts w:ascii="Arial" w:eastAsia="Times New Roman" w:hAnsi="Arial" w:cs="Arial"/>
          <w:sz w:val="24"/>
          <w:szCs w:val="24"/>
        </w:rPr>
        <w:t xml:space="preserve">Respondents will </w:t>
      </w:r>
      <w:r w:rsidR="00217300" w:rsidRPr="00821FD4">
        <w:rPr>
          <w:rFonts w:ascii="Arial" w:eastAsia="Times New Roman" w:hAnsi="Arial" w:cs="Arial"/>
          <w:sz w:val="24"/>
          <w:szCs w:val="24"/>
        </w:rPr>
        <w:t xml:space="preserve">apply </w:t>
      </w:r>
      <w:r w:rsidR="003048F1" w:rsidRPr="00821FD4">
        <w:rPr>
          <w:rFonts w:ascii="Arial" w:eastAsia="Times New Roman" w:hAnsi="Arial" w:cs="Arial"/>
          <w:sz w:val="24"/>
          <w:szCs w:val="24"/>
        </w:rPr>
        <w:t xml:space="preserve">to exhibit </w:t>
      </w:r>
      <w:r w:rsidR="0059224C" w:rsidRPr="00821FD4">
        <w:rPr>
          <w:rFonts w:ascii="Arial" w:eastAsia="Times New Roman" w:hAnsi="Arial" w:cs="Arial"/>
          <w:sz w:val="24"/>
          <w:szCs w:val="24"/>
        </w:rPr>
        <w:t>their technology b</w:t>
      </w:r>
      <w:r w:rsidR="004A6E81" w:rsidRPr="00821FD4">
        <w:rPr>
          <w:rFonts w:ascii="Arial" w:eastAsia="Times New Roman" w:hAnsi="Arial" w:cs="Arial"/>
          <w:sz w:val="24"/>
          <w:szCs w:val="24"/>
        </w:rPr>
        <w:t xml:space="preserve">y completing </w:t>
      </w:r>
      <w:r w:rsidR="005F2A7E" w:rsidRPr="00821FD4">
        <w:rPr>
          <w:rFonts w:ascii="Arial" w:eastAsia="Times New Roman" w:hAnsi="Arial" w:cs="Arial"/>
          <w:sz w:val="24"/>
          <w:szCs w:val="24"/>
        </w:rPr>
        <w:t>a</w:t>
      </w:r>
      <w:r w:rsidR="004D1A39" w:rsidRPr="00821FD4">
        <w:rPr>
          <w:rFonts w:ascii="Arial" w:eastAsia="Times New Roman" w:hAnsi="Arial" w:cs="Arial"/>
          <w:sz w:val="24"/>
          <w:szCs w:val="24"/>
        </w:rPr>
        <w:t>n “exhibitor</w:t>
      </w:r>
      <w:r w:rsidR="00A33307" w:rsidRPr="00821FD4">
        <w:rPr>
          <w:rFonts w:ascii="Arial" w:eastAsia="Times New Roman" w:hAnsi="Arial" w:cs="Arial"/>
          <w:sz w:val="24"/>
          <w:szCs w:val="24"/>
        </w:rPr>
        <w:t xml:space="preserve"> </w:t>
      </w:r>
      <w:r w:rsidR="004D1A39" w:rsidRPr="00821FD4">
        <w:rPr>
          <w:rFonts w:ascii="Arial" w:eastAsia="Times New Roman" w:hAnsi="Arial" w:cs="Arial"/>
          <w:sz w:val="24"/>
          <w:szCs w:val="24"/>
        </w:rPr>
        <w:t xml:space="preserve">technology application” </w:t>
      </w:r>
      <w:r w:rsidR="00B6142B" w:rsidRPr="00821FD4">
        <w:rPr>
          <w:rFonts w:ascii="Arial" w:eastAsia="Times New Roman" w:hAnsi="Arial" w:cs="Arial"/>
          <w:sz w:val="24"/>
          <w:szCs w:val="24"/>
        </w:rPr>
        <w:t>at</w:t>
      </w:r>
      <w:r w:rsidR="007E356D" w:rsidRPr="00821FD4">
        <w:rPr>
          <w:rFonts w:ascii="Arial" w:eastAsia="Times New Roman" w:hAnsi="Arial" w:cs="Arial"/>
          <w:sz w:val="24"/>
          <w:szCs w:val="24"/>
        </w:rPr>
        <w:t>:</w:t>
      </w:r>
      <w:r w:rsidR="009D712D" w:rsidRPr="00821FD4">
        <w:rPr>
          <w:rStyle w:val="Hyperlink"/>
          <w:rFonts w:ascii="Arial" w:eastAsia="Times New Roman" w:hAnsi="Arial" w:cs="Arial"/>
          <w:color w:val="000000" w:themeColor="text1"/>
          <w:sz w:val="24"/>
          <w:szCs w:val="24"/>
        </w:rPr>
        <w:t xml:space="preserve"> </w:t>
      </w:r>
      <w:hyperlink r:id="rId12" w:history="1">
        <w:r w:rsidR="00BB5892" w:rsidRPr="00821FD4">
          <w:rPr>
            <w:rStyle w:val="Hyperlink"/>
            <w:rFonts w:ascii="Arial" w:eastAsia="Times New Roman" w:hAnsi="Arial" w:cs="Arial"/>
            <w:sz w:val="24"/>
            <w:szCs w:val="24"/>
          </w:rPr>
          <w:t>https://isofrange.com</w:t>
        </w:r>
      </w:hyperlink>
      <w:r w:rsidR="00B6142B" w:rsidRPr="00821FD4">
        <w:rPr>
          <w:rFonts w:ascii="Arial" w:eastAsia="Times New Roman" w:hAnsi="Arial" w:cs="Arial"/>
          <w:sz w:val="24"/>
          <w:szCs w:val="24"/>
        </w:rPr>
        <w:t xml:space="preserve">. </w:t>
      </w:r>
      <w:r w:rsidR="00F75C77" w:rsidRPr="00821FD4">
        <w:rPr>
          <w:rFonts w:ascii="Arial" w:eastAsia="Times New Roman" w:hAnsi="Arial" w:cs="Arial"/>
          <w:sz w:val="24"/>
          <w:szCs w:val="24"/>
        </w:rPr>
        <w:t xml:space="preserve">Respondents will </w:t>
      </w:r>
      <w:r w:rsidR="000C065D" w:rsidRPr="00821FD4">
        <w:rPr>
          <w:rFonts w:ascii="Arial" w:eastAsia="Times New Roman" w:hAnsi="Arial" w:cs="Arial"/>
          <w:sz w:val="24"/>
          <w:szCs w:val="24"/>
        </w:rPr>
        <w:t xml:space="preserve">submit a </w:t>
      </w:r>
      <w:r w:rsidR="00811D0A" w:rsidRPr="00821FD4">
        <w:rPr>
          <w:rFonts w:ascii="Arial" w:eastAsia="Times New Roman" w:hAnsi="Arial" w:cs="Arial"/>
          <w:sz w:val="24"/>
          <w:szCs w:val="24"/>
        </w:rPr>
        <w:t>technology application</w:t>
      </w:r>
      <w:r w:rsidR="000C065D" w:rsidRPr="00821FD4">
        <w:rPr>
          <w:rFonts w:ascii="Arial" w:eastAsia="Times New Roman" w:hAnsi="Arial" w:cs="Arial"/>
          <w:sz w:val="24"/>
          <w:szCs w:val="24"/>
        </w:rPr>
        <w:t xml:space="preserve"> </w:t>
      </w:r>
      <w:r w:rsidR="00F75C77" w:rsidRPr="00821FD4">
        <w:rPr>
          <w:rFonts w:ascii="Arial" w:eastAsia="Times New Roman" w:hAnsi="Arial" w:cs="Arial"/>
          <w:color w:val="000000" w:themeColor="text1"/>
          <w:sz w:val="24"/>
          <w:szCs w:val="24"/>
        </w:rPr>
        <w:t>a</w:t>
      </w:r>
      <w:r w:rsidR="0091122B" w:rsidRPr="00821FD4">
        <w:rPr>
          <w:rFonts w:ascii="Arial" w:eastAsia="Times New Roman" w:hAnsi="Arial" w:cs="Arial"/>
          <w:color w:val="000000" w:themeColor="text1"/>
          <w:sz w:val="24"/>
          <w:szCs w:val="24"/>
        </w:rPr>
        <w:t>nd</w:t>
      </w:r>
      <w:r w:rsidR="004F1D09" w:rsidRPr="00821FD4">
        <w:rPr>
          <w:rFonts w:ascii="Arial" w:eastAsia="Times New Roman" w:hAnsi="Arial" w:cs="Arial"/>
          <w:sz w:val="24"/>
          <w:szCs w:val="24"/>
        </w:rPr>
        <w:t xml:space="preserve">, only if </w:t>
      </w:r>
      <w:r w:rsidR="009B3CF3" w:rsidRPr="00821FD4">
        <w:rPr>
          <w:rFonts w:ascii="Arial" w:eastAsia="Times New Roman" w:hAnsi="Arial" w:cs="Arial"/>
          <w:sz w:val="24"/>
          <w:szCs w:val="24"/>
        </w:rPr>
        <w:t>applicable</w:t>
      </w:r>
      <w:r w:rsidR="004F1D09" w:rsidRPr="00821FD4">
        <w:rPr>
          <w:rFonts w:ascii="Arial" w:eastAsia="Times New Roman" w:hAnsi="Arial" w:cs="Arial"/>
          <w:sz w:val="24"/>
          <w:szCs w:val="24"/>
        </w:rPr>
        <w:t xml:space="preserve">, </w:t>
      </w:r>
      <w:r w:rsidR="00E70CD2" w:rsidRPr="00821FD4">
        <w:rPr>
          <w:rFonts w:ascii="Arial" w:eastAsia="Times New Roman" w:hAnsi="Arial" w:cs="Arial"/>
          <w:sz w:val="24"/>
          <w:szCs w:val="24"/>
        </w:rPr>
        <w:t>a</w:t>
      </w:r>
      <w:r w:rsidR="009B3CF3" w:rsidRPr="00821FD4">
        <w:rPr>
          <w:rFonts w:ascii="Arial" w:eastAsia="Times New Roman" w:hAnsi="Arial" w:cs="Arial"/>
          <w:sz w:val="24"/>
          <w:szCs w:val="24"/>
        </w:rPr>
        <w:t xml:space="preserve"> </w:t>
      </w:r>
      <w:r w:rsidR="0091122B" w:rsidRPr="00821FD4">
        <w:rPr>
          <w:rFonts w:ascii="Arial" w:eastAsia="Times New Roman" w:hAnsi="Arial" w:cs="Arial"/>
          <w:sz w:val="24"/>
          <w:szCs w:val="24"/>
        </w:rPr>
        <w:t>Laser Information Worksheet</w:t>
      </w:r>
      <w:r w:rsidR="002939F3" w:rsidRPr="00821FD4">
        <w:rPr>
          <w:rFonts w:ascii="Arial" w:eastAsia="Times New Roman" w:hAnsi="Arial" w:cs="Arial"/>
          <w:sz w:val="24"/>
          <w:szCs w:val="24"/>
        </w:rPr>
        <w:t xml:space="preserve">, an </w:t>
      </w:r>
      <w:r w:rsidR="00D806F8">
        <w:rPr>
          <w:rFonts w:ascii="Arial" w:eastAsia="Times New Roman" w:hAnsi="Arial" w:cs="Arial"/>
          <w:sz w:val="24"/>
          <w:szCs w:val="24"/>
        </w:rPr>
        <w:t>UAS</w:t>
      </w:r>
      <w:r w:rsidR="00666711" w:rsidRPr="00821FD4">
        <w:rPr>
          <w:rFonts w:ascii="Arial" w:eastAsia="Times New Roman" w:hAnsi="Arial" w:cs="Arial"/>
          <w:sz w:val="24"/>
          <w:szCs w:val="24"/>
        </w:rPr>
        <w:t xml:space="preserve"> Worksheet, an </w:t>
      </w:r>
      <w:r w:rsidR="00D806F8">
        <w:rPr>
          <w:rFonts w:ascii="Arial" w:eastAsia="Times New Roman" w:hAnsi="Arial" w:cs="Arial"/>
          <w:sz w:val="24"/>
          <w:szCs w:val="24"/>
        </w:rPr>
        <w:t>UGV</w:t>
      </w:r>
      <w:r w:rsidR="00CC7B6F" w:rsidRPr="00821FD4">
        <w:rPr>
          <w:rFonts w:ascii="Arial" w:eastAsia="Times New Roman" w:hAnsi="Arial" w:cs="Arial"/>
          <w:sz w:val="24"/>
          <w:szCs w:val="24"/>
        </w:rPr>
        <w:t xml:space="preserve"> </w:t>
      </w:r>
      <w:r w:rsidR="00D27D05" w:rsidRPr="00821FD4">
        <w:rPr>
          <w:rFonts w:ascii="Arial" w:eastAsia="Times New Roman" w:hAnsi="Arial" w:cs="Arial"/>
          <w:sz w:val="24"/>
          <w:szCs w:val="24"/>
        </w:rPr>
        <w:t>Worksheet</w:t>
      </w:r>
      <w:r w:rsidR="00666711" w:rsidRPr="00821FD4">
        <w:rPr>
          <w:rFonts w:ascii="Arial" w:eastAsia="Times New Roman" w:hAnsi="Arial" w:cs="Arial"/>
          <w:sz w:val="24"/>
          <w:szCs w:val="24"/>
        </w:rPr>
        <w:t xml:space="preserve">, and/or a 1-off concept of operations (CONOP) </w:t>
      </w:r>
      <w:r w:rsidR="001353B7" w:rsidRPr="00821FD4">
        <w:rPr>
          <w:rFonts w:ascii="Arial" w:eastAsia="Times New Roman" w:hAnsi="Arial" w:cs="Arial"/>
          <w:sz w:val="24"/>
          <w:szCs w:val="24"/>
        </w:rPr>
        <w:t xml:space="preserve">by </w:t>
      </w:r>
      <w:r w:rsidR="00E26749" w:rsidRPr="00821FD4">
        <w:rPr>
          <w:rFonts w:ascii="Arial" w:eastAsia="Times New Roman" w:hAnsi="Arial" w:cs="Arial"/>
          <w:b/>
          <w:bCs/>
          <w:sz w:val="24"/>
          <w:szCs w:val="24"/>
        </w:rPr>
        <w:t>30</w:t>
      </w:r>
      <w:r w:rsidR="001353B7" w:rsidRPr="00821FD4">
        <w:rPr>
          <w:rFonts w:ascii="Arial" w:eastAsia="Times New Roman" w:hAnsi="Arial" w:cs="Arial"/>
          <w:b/>
          <w:bCs/>
          <w:sz w:val="24"/>
          <w:szCs w:val="24"/>
        </w:rPr>
        <w:t xml:space="preserve"> October </w:t>
      </w:r>
      <w:r w:rsidR="00B86B67">
        <w:rPr>
          <w:rFonts w:ascii="Arial" w:eastAsia="Times New Roman" w:hAnsi="Arial" w:cs="Arial"/>
          <w:b/>
          <w:bCs/>
          <w:sz w:val="24"/>
          <w:szCs w:val="24"/>
        </w:rPr>
        <w:t>2026</w:t>
      </w:r>
      <w:r w:rsidR="00B86B67" w:rsidRPr="00821FD4">
        <w:rPr>
          <w:rFonts w:ascii="Arial" w:eastAsia="Times New Roman" w:hAnsi="Arial" w:cs="Arial"/>
          <w:sz w:val="24"/>
          <w:szCs w:val="24"/>
        </w:rPr>
        <w:t xml:space="preserve"> </w:t>
      </w:r>
      <w:r w:rsidR="001353B7" w:rsidRPr="00821FD4">
        <w:rPr>
          <w:rFonts w:ascii="Arial" w:eastAsia="Times New Roman" w:hAnsi="Arial" w:cs="Arial"/>
          <w:sz w:val="24"/>
          <w:szCs w:val="24"/>
        </w:rPr>
        <w:t>to b</w:t>
      </w:r>
      <w:r w:rsidR="00DC5F68" w:rsidRPr="00821FD4">
        <w:rPr>
          <w:rStyle w:val="Hyperlink"/>
          <w:rFonts w:ascii="Arial" w:eastAsia="Times New Roman" w:hAnsi="Arial" w:cs="Arial"/>
          <w:color w:val="000000" w:themeColor="text1"/>
          <w:sz w:val="24"/>
          <w:szCs w:val="24"/>
          <w:u w:val="none"/>
        </w:rPr>
        <w:t xml:space="preserve">e considered during the </w:t>
      </w:r>
      <w:r w:rsidR="0040175D" w:rsidRPr="00821FD4">
        <w:rPr>
          <w:rStyle w:val="Hyperlink"/>
          <w:rFonts w:ascii="Arial" w:eastAsia="Times New Roman" w:hAnsi="Arial" w:cs="Arial"/>
          <w:color w:val="000000" w:themeColor="text1"/>
          <w:sz w:val="24"/>
          <w:szCs w:val="24"/>
          <w:u w:val="none"/>
        </w:rPr>
        <w:t xml:space="preserve">first </w:t>
      </w:r>
      <w:r w:rsidR="00765C8A" w:rsidRPr="00821FD4">
        <w:rPr>
          <w:rStyle w:val="Hyperlink"/>
          <w:rFonts w:ascii="Arial" w:eastAsia="Times New Roman" w:hAnsi="Arial" w:cs="Arial"/>
          <w:color w:val="000000" w:themeColor="text1"/>
          <w:sz w:val="24"/>
          <w:szCs w:val="24"/>
          <w:u w:val="none"/>
        </w:rPr>
        <w:t xml:space="preserve">and main </w:t>
      </w:r>
      <w:r w:rsidR="0040175D" w:rsidRPr="00821FD4">
        <w:rPr>
          <w:rStyle w:val="Hyperlink"/>
          <w:rFonts w:ascii="Arial" w:eastAsia="Times New Roman" w:hAnsi="Arial" w:cs="Arial"/>
          <w:color w:val="000000" w:themeColor="text1"/>
          <w:sz w:val="24"/>
          <w:szCs w:val="24"/>
          <w:u w:val="none"/>
        </w:rPr>
        <w:t xml:space="preserve">tranche of voting or </w:t>
      </w:r>
      <w:r w:rsidR="0040175D" w:rsidRPr="00E95690">
        <w:rPr>
          <w:rStyle w:val="Hyperlink"/>
          <w:rFonts w:ascii="Arial" w:eastAsia="Times New Roman" w:hAnsi="Arial" w:cs="Arial"/>
          <w:color w:val="000000" w:themeColor="text1"/>
          <w:sz w:val="24"/>
          <w:szCs w:val="24"/>
          <w:u w:val="none"/>
        </w:rPr>
        <w:t>by</w:t>
      </w:r>
      <w:r w:rsidR="0040175D" w:rsidRPr="00821FD4">
        <w:rPr>
          <w:rStyle w:val="Hyperlink"/>
          <w:rFonts w:ascii="Arial" w:eastAsia="Times New Roman" w:hAnsi="Arial" w:cs="Arial"/>
          <w:b/>
          <w:bCs/>
          <w:color w:val="000000" w:themeColor="text1"/>
          <w:sz w:val="24"/>
          <w:szCs w:val="24"/>
          <w:u w:val="none"/>
        </w:rPr>
        <w:t xml:space="preserve"> </w:t>
      </w:r>
      <w:r w:rsidR="008C201D">
        <w:rPr>
          <w:rStyle w:val="Hyperlink"/>
          <w:rFonts w:ascii="Arial" w:eastAsia="Times New Roman" w:hAnsi="Arial" w:cs="Arial"/>
          <w:b/>
          <w:bCs/>
          <w:color w:val="000000" w:themeColor="text1"/>
          <w:sz w:val="24"/>
          <w:szCs w:val="24"/>
          <w:u w:val="none"/>
        </w:rPr>
        <w:t>29</w:t>
      </w:r>
      <w:r w:rsidR="00693705" w:rsidRPr="00821FD4">
        <w:rPr>
          <w:rStyle w:val="Hyperlink"/>
          <w:rFonts w:ascii="Arial" w:eastAsia="Times New Roman" w:hAnsi="Arial" w:cs="Arial"/>
          <w:b/>
          <w:bCs/>
          <w:color w:val="000000" w:themeColor="text1"/>
          <w:sz w:val="24"/>
          <w:szCs w:val="24"/>
          <w:u w:val="none"/>
        </w:rPr>
        <w:t xml:space="preserve"> January </w:t>
      </w:r>
      <w:r w:rsidR="00013515">
        <w:rPr>
          <w:rStyle w:val="Hyperlink"/>
          <w:rFonts w:ascii="Arial" w:eastAsia="Times New Roman" w:hAnsi="Arial" w:cs="Arial"/>
          <w:b/>
          <w:bCs/>
          <w:color w:val="000000" w:themeColor="text1"/>
          <w:sz w:val="24"/>
          <w:szCs w:val="24"/>
          <w:u w:val="none"/>
        </w:rPr>
        <w:t>2027</w:t>
      </w:r>
      <w:r w:rsidR="00013515" w:rsidRPr="00821FD4">
        <w:rPr>
          <w:rStyle w:val="Hyperlink"/>
          <w:rFonts w:ascii="Arial" w:eastAsia="Times New Roman" w:hAnsi="Arial" w:cs="Arial"/>
          <w:color w:val="000000" w:themeColor="text1"/>
          <w:sz w:val="24"/>
          <w:szCs w:val="24"/>
          <w:u w:val="none"/>
        </w:rPr>
        <w:t xml:space="preserve"> </w:t>
      </w:r>
      <w:r w:rsidR="00595292" w:rsidRPr="00821FD4">
        <w:rPr>
          <w:rStyle w:val="Hyperlink"/>
          <w:rFonts w:ascii="Arial" w:eastAsia="Times New Roman" w:hAnsi="Arial" w:cs="Arial"/>
          <w:color w:val="000000" w:themeColor="text1"/>
          <w:sz w:val="24"/>
          <w:szCs w:val="24"/>
          <w:u w:val="none"/>
        </w:rPr>
        <w:t>for the second and final tranche of voting.</w:t>
      </w:r>
      <w:r w:rsidR="003936DE" w:rsidRPr="00821FD4">
        <w:rPr>
          <w:rStyle w:val="Hyperlink"/>
          <w:rFonts w:ascii="Arial" w:eastAsia="Times New Roman" w:hAnsi="Arial" w:cs="Arial"/>
          <w:color w:val="000000" w:themeColor="text1"/>
          <w:sz w:val="24"/>
          <w:szCs w:val="24"/>
          <w:u w:val="none"/>
        </w:rPr>
        <w:t xml:space="preserve"> </w:t>
      </w:r>
    </w:p>
    <w:p w14:paraId="4515A25E" w14:textId="1DE655CD" w:rsidR="005C5D96" w:rsidRPr="00821FD4" w:rsidRDefault="003A4906" w:rsidP="003F79BF">
      <w:pPr>
        <w:pStyle w:val="ListParagraph"/>
        <w:numPr>
          <w:ilvl w:val="1"/>
          <w:numId w:val="8"/>
        </w:numPr>
        <w:spacing w:after="120" w:line="257" w:lineRule="auto"/>
        <w:ind w:left="720"/>
        <w:contextualSpacing w:val="0"/>
        <w:rPr>
          <w:rFonts w:ascii="Arial" w:eastAsia="Times New Roman" w:hAnsi="Arial" w:cs="Arial"/>
          <w:sz w:val="24"/>
          <w:szCs w:val="24"/>
        </w:rPr>
      </w:pPr>
      <w:r w:rsidRPr="00821FD4">
        <w:rPr>
          <w:rFonts w:ascii="Arial" w:eastAsia="Times New Roman" w:hAnsi="Arial" w:cs="Arial"/>
          <w:sz w:val="24"/>
          <w:szCs w:val="24"/>
        </w:rPr>
        <w:t xml:space="preserve">If your technology is or has any type of laser or if it emits electro-magnetic radiation between ultraviolet and long-wave infrared (or you plan to use a laser of any kind to enable your technology demonstration), it must be declared, </w:t>
      </w:r>
      <w:r w:rsidRPr="00821FD4">
        <w:rPr>
          <w:rFonts w:ascii="Arial" w:eastAsia="Times New Roman" w:hAnsi="Arial" w:cs="Arial"/>
          <w:sz w:val="24"/>
          <w:szCs w:val="24"/>
        </w:rPr>
        <w:lastRenderedPageBreak/>
        <w:t>have a Laser Information Worksheet, and subsequently be approved to energize on the range.</w:t>
      </w:r>
      <w:r w:rsidR="00B8508E" w:rsidRPr="00821FD4">
        <w:rPr>
          <w:rFonts w:ascii="Arial" w:eastAsia="Times New Roman" w:hAnsi="Arial" w:cs="Arial"/>
          <w:sz w:val="24"/>
          <w:szCs w:val="24"/>
        </w:rPr>
        <w:t xml:space="preserve"> </w:t>
      </w:r>
      <w:r w:rsidR="00383DF7" w:rsidRPr="00821FD4">
        <w:rPr>
          <w:rFonts w:ascii="Arial" w:eastAsia="Times New Roman" w:hAnsi="Arial" w:cs="Arial"/>
          <w:sz w:val="24"/>
          <w:szCs w:val="24"/>
        </w:rPr>
        <w:t xml:space="preserve">To assist filling out the Laser Information Worksheet, a copy of MIL-STD-1425A “Safety Design Requirements for Military Lasers” can be found at </w:t>
      </w:r>
      <w:hyperlink r:id="rId13" w:history="1">
        <w:r w:rsidR="008E52A6" w:rsidRPr="00821FD4">
          <w:rPr>
            <w:rStyle w:val="Hyperlink"/>
            <w:rFonts w:ascii="Arial" w:eastAsia="Times New Roman" w:hAnsi="Arial" w:cs="Arial"/>
            <w:sz w:val="24"/>
            <w:szCs w:val="24"/>
          </w:rPr>
          <w:t>https://isofrange.com</w:t>
        </w:r>
      </w:hyperlink>
      <w:r w:rsidR="00CC0743" w:rsidRPr="00821FD4">
        <w:rPr>
          <w:rStyle w:val="Hyperlink"/>
          <w:rFonts w:ascii="Arial" w:eastAsia="Times New Roman" w:hAnsi="Arial" w:cs="Arial"/>
          <w:sz w:val="24"/>
          <w:szCs w:val="24"/>
          <w:u w:val="none"/>
        </w:rPr>
        <w:t xml:space="preserve"> </w:t>
      </w:r>
      <w:r w:rsidR="0002343D" w:rsidRPr="00821FD4">
        <w:rPr>
          <w:rFonts w:ascii="Arial" w:hAnsi="Arial" w:cs="Arial"/>
          <w:sz w:val="24"/>
          <w:szCs w:val="24"/>
        </w:rPr>
        <w:t>in the</w:t>
      </w:r>
      <w:r w:rsidR="005F2720" w:rsidRPr="00821FD4">
        <w:rPr>
          <w:rFonts w:ascii="Arial" w:hAnsi="Arial" w:cs="Arial"/>
          <w:sz w:val="24"/>
          <w:szCs w:val="24"/>
        </w:rPr>
        <w:t xml:space="preserve"> </w:t>
      </w:r>
      <w:r w:rsidR="00EC563D" w:rsidRPr="00821FD4">
        <w:rPr>
          <w:rFonts w:ascii="Arial" w:hAnsi="Arial" w:cs="Arial"/>
          <w:sz w:val="24"/>
          <w:szCs w:val="24"/>
        </w:rPr>
        <w:t>exhibitor technology application</w:t>
      </w:r>
      <w:r w:rsidR="005D7EE2" w:rsidRPr="00821FD4">
        <w:rPr>
          <w:rFonts w:ascii="Arial" w:hAnsi="Arial" w:cs="Arial"/>
          <w:sz w:val="24"/>
          <w:szCs w:val="24"/>
        </w:rPr>
        <w:t xml:space="preserve"> </w:t>
      </w:r>
      <w:r w:rsidR="00CE4EDA" w:rsidRPr="00821FD4">
        <w:rPr>
          <w:rFonts w:ascii="Arial" w:hAnsi="Arial" w:cs="Arial"/>
          <w:sz w:val="24"/>
          <w:szCs w:val="24"/>
        </w:rPr>
        <w:t xml:space="preserve">resource </w:t>
      </w:r>
      <w:r w:rsidR="005D7EE2" w:rsidRPr="00821FD4">
        <w:rPr>
          <w:rFonts w:ascii="Arial" w:hAnsi="Arial" w:cs="Arial"/>
          <w:sz w:val="24"/>
          <w:szCs w:val="24"/>
        </w:rPr>
        <w:t>section</w:t>
      </w:r>
      <w:r w:rsidR="0002343D" w:rsidRPr="00821FD4">
        <w:rPr>
          <w:rFonts w:ascii="Arial" w:hAnsi="Arial" w:cs="Arial"/>
          <w:sz w:val="24"/>
          <w:szCs w:val="24"/>
        </w:rPr>
        <w:t>.</w:t>
      </w:r>
      <w:r w:rsidR="009D604F" w:rsidRPr="00821FD4">
        <w:rPr>
          <w:rFonts w:ascii="Arial" w:hAnsi="Arial" w:cs="Arial"/>
          <w:sz w:val="24"/>
          <w:szCs w:val="24"/>
        </w:rPr>
        <w:t xml:space="preserve"> </w:t>
      </w:r>
      <w:r w:rsidR="009D604F" w:rsidRPr="00821FD4">
        <w:rPr>
          <w:rFonts w:ascii="Arial" w:eastAsia="Times New Roman" w:hAnsi="Arial" w:cs="Arial"/>
          <w:sz w:val="24"/>
          <w:szCs w:val="24"/>
        </w:rPr>
        <w:t xml:space="preserve">If your laser/emitter gets approved to energize at the range, </w:t>
      </w:r>
      <w:r w:rsidR="009D604F" w:rsidRPr="00821FD4">
        <w:rPr>
          <w:rFonts w:ascii="Arial" w:eastAsia="Times New Roman" w:hAnsi="Arial" w:cs="Arial"/>
          <w:color w:val="000000" w:themeColor="text1"/>
          <w:sz w:val="24"/>
          <w:szCs w:val="24"/>
        </w:rPr>
        <w:t xml:space="preserve">you will </w:t>
      </w:r>
      <w:r w:rsidR="000916E8" w:rsidRPr="00821FD4">
        <w:rPr>
          <w:rFonts w:ascii="Arial" w:eastAsia="Times New Roman" w:hAnsi="Arial" w:cs="Arial"/>
          <w:color w:val="000000" w:themeColor="text1"/>
          <w:sz w:val="24"/>
          <w:szCs w:val="24"/>
        </w:rPr>
        <w:t xml:space="preserve">then be </w:t>
      </w:r>
      <w:r w:rsidR="009D604F" w:rsidRPr="00821FD4">
        <w:rPr>
          <w:rFonts w:ascii="Arial" w:eastAsia="Times New Roman" w:hAnsi="Arial" w:cs="Arial"/>
          <w:color w:val="000000" w:themeColor="text1"/>
          <w:sz w:val="24"/>
          <w:szCs w:val="24"/>
        </w:rPr>
        <w:t xml:space="preserve">required to submit an FDA Compliance Form, </w:t>
      </w:r>
      <w:r w:rsidR="009D604F" w:rsidRPr="00821FD4">
        <w:rPr>
          <w:rFonts w:ascii="Arial" w:eastAsia="Times New Roman" w:hAnsi="Arial" w:cs="Arial"/>
          <w:sz w:val="24"/>
          <w:szCs w:val="24"/>
        </w:rPr>
        <w:t xml:space="preserve">which will be sent by Phoenix </w:t>
      </w:r>
      <w:proofErr w:type="spellStart"/>
      <w:r w:rsidR="009D604F" w:rsidRPr="00821FD4">
        <w:rPr>
          <w:rFonts w:ascii="Arial" w:eastAsia="Times New Roman" w:hAnsi="Arial" w:cs="Arial"/>
          <w:sz w:val="24"/>
          <w:szCs w:val="24"/>
        </w:rPr>
        <w:t>Defence</w:t>
      </w:r>
      <w:proofErr w:type="spellEnd"/>
      <w:r w:rsidR="009D604F" w:rsidRPr="00821FD4">
        <w:rPr>
          <w:rFonts w:ascii="Arial" w:eastAsia="Times New Roman" w:hAnsi="Arial" w:cs="Arial"/>
          <w:sz w:val="24"/>
          <w:szCs w:val="24"/>
        </w:rPr>
        <w:t>.</w:t>
      </w:r>
    </w:p>
    <w:p w14:paraId="71A89B59" w14:textId="35C6BEDB" w:rsidR="00B920FC" w:rsidRPr="00821FD4" w:rsidRDefault="001366ED" w:rsidP="009C2C45">
      <w:pPr>
        <w:pStyle w:val="ListParagraph"/>
        <w:numPr>
          <w:ilvl w:val="0"/>
          <w:numId w:val="43"/>
        </w:numPr>
        <w:spacing w:after="120"/>
        <w:contextualSpacing w:val="0"/>
        <w:rPr>
          <w:rFonts w:ascii="Arial" w:eastAsia="Times New Roman" w:hAnsi="Arial" w:cs="Arial"/>
          <w:sz w:val="24"/>
          <w:szCs w:val="24"/>
        </w:rPr>
      </w:pPr>
      <w:r w:rsidRPr="00821FD4">
        <w:rPr>
          <w:rFonts w:ascii="Arial" w:eastAsia="Times New Roman" w:hAnsi="Arial" w:cs="Arial"/>
          <w:sz w:val="24"/>
          <w:szCs w:val="24"/>
        </w:rPr>
        <w:t xml:space="preserve">This includes </w:t>
      </w:r>
      <w:r w:rsidR="00B920FC" w:rsidRPr="00821FD4">
        <w:rPr>
          <w:rFonts w:ascii="Arial" w:eastAsia="Times New Roman" w:hAnsi="Arial" w:cs="Arial"/>
          <w:sz w:val="24"/>
          <w:szCs w:val="24"/>
        </w:rPr>
        <w:t>all lasers, regardless of FDA or IEC hazard classification (</w:t>
      </w:r>
      <w:r w:rsidR="008423B8" w:rsidRPr="00821FD4">
        <w:rPr>
          <w:rFonts w:ascii="Arial" w:eastAsia="Times New Roman" w:hAnsi="Arial" w:cs="Arial"/>
          <w:sz w:val="24"/>
          <w:szCs w:val="24"/>
        </w:rPr>
        <w:t>e.g.,</w:t>
      </w:r>
      <w:r w:rsidR="00B920FC" w:rsidRPr="00821FD4">
        <w:rPr>
          <w:rFonts w:ascii="Arial" w:eastAsia="Times New Roman" w:hAnsi="Arial" w:cs="Arial"/>
          <w:sz w:val="24"/>
          <w:szCs w:val="24"/>
        </w:rPr>
        <w:t xml:space="preserve"> Classes I, 1, 1M, II, IIa, 2, 2M, IIIa, 3R, </w:t>
      </w:r>
      <w:proofErr w:type="spellStart"/>
      <w:r w:rsidR="00B920FC" w:rsidRPr="00821FD4">
        <w:rPr>
          <w:rFonts w:ascii="Arial" w:eastAsia="Times New Roman" w:hAnsi="Arial" w:cs="Arial"/>
          <w:sz w:val="24"/>
          <w:szCs w:val="24"/>
        </w:rPr>
        <w:t>IIIb</w:t>
      </w:r>
      <w:proofErr w:type="spellEnd"/>
      <w:r w:rsidR="00B920FC" w:rsidRPr="00821FD4">
        <w:rPr>
          <w:rFonts w:ascii="Arial" w:eastAsia="Times New Roman" w:hAnsi="Arial" w:cs="Arial"/>
          <w:sz w:val="24"/>
          <w:szCs w:val="24"/>
        </w:rPr>
        <w:t>, 3B, IV, or 4)</w:t>
      </w:r>
    </w:p>
    <w:p w14:paraId="3374C27A" w14:textId="77777777" w:rsidR="001366ED" w:rsidRPr="00821FD4" w:rsidRDefault="001366ED" w:rsidP="009C2C45">
      <w:pPr>
        <w:pStyle w:val="ListParagraph"/>
        <w:numPr>
          <w:ilvl w:val="0"/>
          <w:numId w:val="43"/>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This includes a laser that is described as “eye-safe”</w:t>
      </w:r>
    </w:p>
    <w:p w14:paraId="21559F4F" w14:textId="73444E95" w:rsidR="001366ED" w:rsidRPr="00821FD4" w:rsidRDefault="001366ED" w:rsidP="009C2C45">
      <w:pPr>
        <w:pStyle w:val="ListParagraph"/>
        <w:numPr>
          <w:ilvl w:val="0"/>
          <w:numId w:val="43"/>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 xml:space="preserve">This includes a laser that you do not plan to energize during your demonstration (we still need to know </w:t>
      </w:r>
      <w:r w:rsidR="00EA68E1">
        <w:rPr>
          <w:rFonts w:ascii="Arial" w:eastAsia="Times New Roman" w:hAnsi="Arial" w:cs="Arial"/>
          <w:sz w:val="24"/>
          <w:szCs w:val="24"/>
        </w:rPr>
        <w:t xml:space="preserve">if </w:t>
      </w:r>
      <w:r w:rsidRPr="00821FD4">
        <w:rPr>
          <w:rFonts w:ascii="Arial" w:eastAsia="Times New Roman" w:hAnsi="Arial" w:cs="Arial"/>
          <w:sz w:val="24"/>
          <w:szCs w:val="24"/>
        </w:rPr>
        <w:t>it is there)</w:t>
      </w:r>
    </w:p>
    <w:p w14:paraId="4442E441" w14:textId="24675B4F" w:rsidR="00FE21B8" w:rsidRPr="00821FD4" w:rsidRDefault="00FE21B8" w:rsidP="009C2C45">
      <w:pPr>
        <w:pStyle w:val="ListParagraph"/>
        <w:numPr>
          <w:ilvl w:val="0"/>
          <w:numId w:val="43"/>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This includes a laser that is available commercially</w:t>
      </w:r>
    </w:p>
    <w:p w14:paraId="2FCAD9D9" w14:textId="7EC5C47F" w:rsidR="00C10666" w:rsidRPr="00821FD4" w:rsidRDefault="00D80F0E" w:rsidP="009C2C45">
      <w:pPr>
        <w:pStyle w:val="ListParagraph"/>
        <w:numPr>
          <w:ilvl w:val="1"/>
          <w:numId w:val="8"/>
        </w:numPr>
        <w:spacing w:after="120" w:line="240" w:lineRule="auto"/>
        <w:ind w:left="720"/>
        <w:contextualSpacing w:val="0"/>
        <w:rPr>
          <w:rFonts w:ascii="Arial" w:eastAsia="Times New Roman" w:hAnsi="Arial" w:cs="Arial"/>
          <w:sz w:val="24"/>
          <w:szCs w:val="24"/>
        </w:rPr>
      </w:pPr>
      <w:r w:rsidRPr="00821FD4">
        <w:rPr>
          <w:rFonts w:ascii="Arial" w:eastAsia="Times New Roman" w:hAnsi="Arial" w:cs="Arial"/>
          <w:sz w:val="24"/>
          <w:szCs w:val="24"/>
        </w:rPr>
        <w:t xml:space="preserve">If your technology is or has any UAS/UGV component, it must be declared and have a UAS/UGV </w:t>
      </w:r>
      <w:r w:rsidR="000916E8" w:rsidRPr="00821FD4">
        <w:rPr>
          <w:rFonts w:ascii="Arial" w:eastAsia="Times New Roman" w:hAnsi="Arial" w:cs="Arial"/>
          <w:sz w:val="24"/>
          <w:szCs w:val="24"/>
        </w:rPr>
        <w:t>Worksheet and</w:t>
      </w:r>
      <w:r w:rsidR="007B5DA1" w:rsidRPr="00821FD4">
        <w:rPr>
          <w:rFonts w:ascii="Arial" w:eastAsia="Times New Roman" w:hAnsi="Arial" w:cs="Arial"/>
          <w:sz w:val="24"/>
          <w:szCs w:val="24"/>
        </w:rPr>
        <w:t xml:space="preserve"> subsequently be approved to operate on the range. If your UAS/UGV technology is not approved to operate on the range, you may still be able to </w:t>
      </w:r>
      <w:r w:rsidR="007D1EE7" w:rsidRPr="00821FD4">
        <w:rPr>
          <w:rFonts w:ascii="Arial" w:eastAsia="Times New Roman" w:hAnsi="Arial" w:cs="Arial"/>
          <w:sz w:val="24"/>
          <w:szCs w:val="24"/>
        </w:rPr>
        <w:t xml:space="preserve">bring the technology for a static display only. </w:t>
      </w:r>
    </w:p>
    <w:p w14:paraId="1C7296CB" w14:textId="5911B0F7" w:rsidR="00A83E9D" w:rsidRPr="00821FD4" w:rsidRDefault="00A83E9D" w:rsidP="009C2C45">
      <w:pPr>
        <w:pStyle w:val="ListParagraph"/>
        <w:numPr>
          <w:ilvl w:val="1"/>
          <w:numId w:val="8"/>
        </w:numPr>
        <w:tabs>
          <w:tab w:val="left" w:pos="360"/>
        </w:tabs>
        <w:spacing w:after="120" w:line="240" w:lineRule="auto"/>
        <w:ind w:left="720"/>
        <w:contextualSpacing w:val="0"/>
        <w:rPr>
          <w:rFonts w:ascii="Arial" w:eastAsia="Times New Roman" w:hAnsi="Arial" w:cs="Arial"/>
          <w:color w:val="000000" w:themeColor="text1"/>
          <w:sz w:val="24"/>
          <w:szCs w:val="24"/>
        </w:rPr>
      </w:pPr>
      <w:r w:rsidRPr="00821FD4">
        <w:rPr>
          <w:rFonts w:ascii="Arial" w:eastAsia="Times New Roman" w:hAnsi="Arial" w:cs="Arial"/>
          <w:bCs/>
          <w:color w:val="000000" w:themeColor="text1"/>
          <w:sz w:val="24"/>
          <w:szCs w:val="24"/>
        </w:rPr>
        <w:t xml:space="preserve">Frequency Requirements: If your demonstration </w:t>
      </w:r>
      <w:r w:rsidR="00EA68E1">
        <w:rPr>
          <w:rFonts w:ascii="Arial" w:eastAsia="Times New Roman" w:hAnsi="Arial" w:cs="Arial"/>
          <w:bCs/>
          <w:color w:val="000000" w:themeColor="text1"/>
          <w:sz w:val="24"/>
          <w:szCs w:val="24"/>
        </w:rPr>
        <w:t>is</w:t>
      </w:r>
      <w:r w:rsidRPr="00821FD4">
        <w:rPr>
          <w:rFonts w:ascii="Arial" w:eastAsia="Times New Roman" w:hAnsi="Arial" w:cs="Arial"/>
          <w:bCs/>
          <w:color w:val="000000" w:themeColor="text1"/>
          <w:sz w:val="24"/>
          <w:szCs w:val="24"/>
        </w:rPr>
        <w:t xml:space="preserve"> radiating on a given frequency or frequency band, you must annotate this in the nomination packet. If you are invited to attend, further instructions will be sent from Phoenix </w:t>
      </w:r>
      <w:proofErr w:type="spellStart"/>
      <w:r w:rsidRPr="00821FD4">
        <w:rPr>
          <w:rFonts w:ascii="Arial" w:eastAsia="Times New Roman" w:hAnsi="Arial" w:cs="Arial"/>
          <w:bCs/>
          <w:color w:val="000000" w:themeColor="text1"/>
          <w:sz w:val="24"/>
          <w:szCs w:val="24"/>
        </w:rPr>
        <w:t>Defence</w:t>
      </w:r>
      <w:proofErr w:type="spellEnd"/>
      <w:r w:rsidRPr="00821FD4">
        <w:rPr>
          <w:rFonts w:ascii="Arial" w:eastAsia="Times New Roman" w:hAnsi="Arial" w:cs="Arial"/>
          <w:bCs/>
          <w:color w:val="000000" w:themeColor="text1"/>
          <w:sz w:val="24"/>
          <w:szCs w:val="24"/>
        </w:rPr>
        <w:t>.</w:t>
      </w:r>
    </w:p>
    <w:p w14:paraId="05B9B1EF" w14:textId="09DB3D87" w:rsidR="00F2727E" w:rsidRPr="00821FD4" w:rsidRDefault="00F52FEE" w:rsidP="008C36D3">
      <w:pPr>
        <w:pStyle w:val="ListParagraph"/>
        <w:numPr>
          <w:ilvl w:val="0"/>
          <w:numId w:val="8"/>
        </w:numPr>
        <w:spacing w:after="120" w:line="240" w:lineRule="auto"/>
        <w:contextualSpacing w:val="0"/>
        <w:rPr>
          <w:rFonts w:ascii="Arial" w:eastAsia="Times New Roman" w:hAnsi="Arial" w:cs="Arial"/>
          <w:sz w:val="24"/>
          <w:szCs w:val="24"/>
        </w:rPr>
      </w:pPr>
      <w:r w:rsidRPr="00821FD4">
        <w:rPr>
          <w:rFonts w:ascii="Arial" w:eastAsia="Times New Roman" w:hAnsi="Arial" w:cs="Arial"/>
          <w:color w:val="000000" w:themeColor="text1"/>
          <w:sz w:val="24"/>
          <w:szCs w:val="24"/>
        </w:rPr>
        <w:t>Safety Requirements</w:t>
      </w:r>
      <w:r w:rsidRPr="00821FD4">
        <w:rPr>
          <w:rFonts w:ascii="Arial" w:eastAsia="Times New Roman" w:hAnsi="Arial" w:cs="Arial"/>
          <w:sz w:val="24"/>
          <w:szCs w:val="24"/>
        </w:rPr>
        <w:t xml:space="preserve">: </w:t>
      </w:r>
      <w:r w:rsidR="00EC106D" w:rsidRPr="00821FD4">
        <w:rPr>
          <w:rFonts w:ascii="Arial" w:eastAsia="Times New Roman" w:hAnsi="Arial" w:cs="Arial"/>
          <w:sz w:val="24"/>
          <w:szCs w:val="24"/>
        </w:rPr>
        <w:t xml:space="preserve">The ISOF Range will be </w:t>
      </w:r>
      <w:r w:rsidR="002D6E4E" w:rsidRPr="00821FD4">
        <w:rPr>
          <w:rFonts w:ascii="Arial" w:eastAsia="Times New Roman" w:hAnsi="Arial" w:cs="Arial"/>
          <w:sz w:val="24"/>
          <w:szCs w:val="24"/>
        </w:rPr>
        <w:t xml:space="preserve">conducted, managed, and controlled </w:t>
      </w:r>
      <w:r w:rsidR="007D6F6B" w:rsidRPr="00821FD4">
        <w:rPr>
          <w:rFonts w:ascii="Arial" w:eastAsia="Times New Roman" w:hAnsi="Arial" w:cs="Arial"/>
          <w:sz w:val="24"/>
          <w:szCs w:val="24"/>
        </w:rPr>
        <w:t>in accordance with the Military-Standard 882</w:t>
      </w:r>
      <w:r w:rsidR="00332CA4" w:rsidRPr="00821FD4">
        <w:rPr>
          <w:rFonts w:ascii="Arial" w:eastAsia="Times New Roman" w:hAnsi="Arial" w:cs="Arial"/>
          <w:sz w:val="24"/>
          <w:szCs w:val="24"/>
        </w:rPr>
        <w:t>E</w:t>
      </w:r>
      <w:r w:rsidR="007D6F6B" w:rsidRPr="00821FD4">
        <w:rPr>
          <w:rFonts w:ascii="Arial" w:eastAsia="Times New Roman" w:hAnsi="Arial" w:cs="Arial"/>
          <w:sz w:val="24"/>
          <w:szCs w:val="24"/>
        </w:rPr>
        <w:t>, “Standard Practice: System Safety</w:t>
      </w:r>
      <w:r w:rsidR="00332CA4" w:rsidRPr="00821FD4">
        <w:rPr>
          <w:rFonts w:ascii="Arial" w:eastAsia="Times New Roman" w:hAnsi="Arial" w:cs="Arial"/>
          <w:sz w:val="24"/>
          <w:szCs w:val="24"/>
        </w:rPr>
        <w:t>.</w:t>
      </w:r>
      <w:r w:rsidR="007D6F6B" w:rsidRPr="00821FD4">
        <w:rPr>
          <w:rFonts w:ascii="Arial" w:eastAsia="Times New Roman" w:hAnsi="Arial" w:cs="Arial"/>
          <w:sz w:val="24"/>
          <w:szCs w:val="24"/>
        </w:rPr>
        <w:t>”</w:t>
      </w:r>
      <w:r w:rsidR="00332CA4" w:rsidRPr="00821FD4">
        <w:rPr>
          <w:rFonts w:ascii="Arial" w:eastAsia="Times New Roman" w:hAnsi="Arial" w:cs="Arial"/>
          <w:sz w:val="24"/>
          <w:szCs w:val="24"/>
        </w:rPr>
        <w:t xml:space="preserve"> All respondents are </w:t>
      </w:r>
      <w:r w:rsidR="00903652" w:rsidRPr="00821FD4">
        <w:rPr>
          <w:rFonts w:ascii="Arial" w:eastAsia="Times New Roman" w:hAnsi="Arial" w:cs="Arial"/>
          <w:sz w:val="24"/>
          <w:szCs w:val="24"/>
        </w:rPr>
        <w:t>expected to conduct themselves in a safe manner on the range and follow all instructions from the Range Safety Officers (RSOs). Failure to follow safety protocols or obey the RSOs may result in being removed from the range.</w:t>
      </w:r>
      <w:r w:rsidR="006A2AD5" w:rsidRPr="00821FD4">
        <w:rPr>
          <w:rFonts w:ascii="Arial" w:eastAsia="Times New Roman" w:hAnsi="Arial" w:cs="Arial"/>
          <w:sz w:val="24"/>
          <w:szCs w:val="24"/>
        </w:rPr>
        <w:t xml:space="preserve"> </w:t>
      </w:r>
      <w:r w:rsidR="007F1DE5" w:rsidRPr="00821FD4">
        <w:rPr>
          <w:rFonts w:ascii="Arial" w:eastAsia="Times New Roman" w:hAnsi="Arial" w:cs="Arial"/>
          <w:sz w:val="24"/>
          <w:szCs w:val="24"/>
        </w:rPr>
        <w:t>If a respondent is invited to participate in the range</w:t>
      </w:r>
      <w:r w:rsidR="00CE5551" w:rsidRPr="00821FD4">
        <w:rPr>
          <w:rFonts w:ascii="Arial" w:eastAsia="Times New Roman" w:hAnsi="Arial" w:cs="Arial"/>
          <w:sz w:val="24"/>
          <w:szCs w:val="24"/>
        </w:rPr>
        <w:t xml:space="preserve"> with </w:t>
      </w:r>
      <w:r w:rsidR="00810956" w:rsidRPr="00821FD4">
        <w:rPr>
          <w:rFonts w:ascii="Arial" w:eastAsia="Times New Roman" w:hAnsi="Arial" w:cs="Arial"/>
          <w:sz w:val="24"/>
          <w:szCs w:val="24"/>
        </w:rPr>
        <w:t>unique</w:t>
      </w:r>
      <w:r w:rsidR="00CE5551" w:rsidRPr="00821FD4">
        <w:rPr>
          <w:rFonts w:ascii="Arial" w:eastAsia="Times New Roman" w:hAnsi="Arial" w:cs="Arial"/>
          <w:sz w:val="24"/>
          <w:szCs w:val="24"/>
        </w:rPr>
        <w:t xml:space="preserve"> or unfamiliar technology, then </w:t>
      </w:r>
      <w:r w:rsidR="007F1DE5" w:rsidRPr="00821FD4">
        <w:rPr>
          <w:rFonts w:ascii="Arial" w:eastAsia="Times New Roman" w:hAnsi="Arial" w:cs="Arial"/>
          <w:sz w:val="24"/>
          <w:szCs w:val="24"/>
        </w:rPr>
        <w:t xml:space="preserve">a follow-on </w:t>
      </w:r>
      <w:r w:rsidR="009B2261" w:rsidRPr="00821FD4">
        <w:rPr>
          <w:rFonts w:ascii="Arial" w:eastAsia="Times New Roman" w:hAnsi="Arial" w:cs="Arial"/>
          <w:sz w:val="24"/>
          <w:szCs w:val="24"/>
        </w:rPr>
        <w:t>Deliberate Risk Assessment Worksheet (Department of Defense Form 2977)</w:t>
      </w:r>
      <w:r w:rsidR="002F4DF9" w:rsidRPr="00821FD4">
        <w:rPr>
          <w:rFonts w:ascii="Arial" w:eastAsia="Times New Roman" w:hAnsi="Arial" w:cs="Arial"/>
          <w:sz w:val="24"/>
          <w:szCs w:val="24"/>
        </w:rPr>
        <w:t xml:space="preserve"> may</w:t>
      </w:r>
      <w:r w:rsidR="00CE5551" w:rsidRPr="00821FD4">
        <w:rPr>
          <w:rFonts w:ascii="Arial" w:eastAsia="Times New Roman" w:hAnsi="Arial" w:cs="Arial"/>
          <w:sz w:val="24"/>
          <w:szCs w:val="24"/>
        </w:rPr>
        <w:t xml:space="preserve"> be requested to assess and mitigate</w:t>
      </w:r>
      <w:r w:rsidR="009E7536" w:rsidRPr="00821FD4">
        <w:rPr>
          <w:rFonts w:ascii="Arial" w:eastAsia="Times New Roman" w:hAnsi="Arial" w:cs="Arial"/>
          <w:sz w:val="24"/>
          <w:szCs w:val="24"/>
        </w:rPr>
        <w:t xml:space="preserve"> risk. </w:t>
      </w:r>
      <w:r w:rsidR="00A82833" w:rsidRPr="00821FD4">
        <w:rPr>
          <w:rFonts w:ascii="Arial" w:eastAsia="Times New Roman" w:hAnsi="Arial" w:cs="Arial"/>
          <w:sz w:val="24"/>
          <w:szCs w:val="24"/>
        </w:rPr>
        <w:t>All respondents are suggested to review Military Standard 882E before attending the range.</w:t>
      </w:r>
      <w:r w:rsidR="009C087D" w:rsidRPr="00821FD4">
        <w:rPr>
          <w:rFonts w:ascii="Arial" w:eastAsia="Times New Roman" w:hAnsi="Arial" w:cs="Arial"/>
          <w:sz w:val="24"/>
          <w:szCs w:val="24"/>
        </w:rPr>
        <w:t xml:space="preserve"> For your convenience, a copy of </w:t>
      </w:r>
      <w:r w:rsidR="007166DA" w:rsidRPr="00821FD4">
        <w:rPr>
          <w:rFonts w:ascii="Arial" w:eastAsia="Times New Roman" w:hAnsi="Arial" w:cs="Arial"/>
          <w:sz w:val="24"/>
          <w:szCs w:val="24"/>
        </w:rPr>
        <w:t xml:space="preserve">MIL-STD 882E is posted </w:t>
      </w:r>
      <w:r w:rsidR="0002343D" w:rsidRPr="00821FD4">
        <w:rPr>
          <w:rFonts w:ascii="Arial" w:eastAsia="Times New Roman" w:hAnsi="Arial" w:cs="Arial"/>
          <w:sz w:val="24"/>
          <w:szCs w:val="24"/>
        </w:rPr>
        <w:t xml:space="preserve">at </w:t>
      </w:r>
      <w:hyperlink r:id="rId14" w:history="1">
        <w:r w:rsidR="00596E29" w:rsidRPr="00821FD4">
          <w:rPr>
            <w:rStyle w:val="Hyperlink"/>
            <w:rFonts w:ascii="Arial" w:eastAsia="Times New Roman" w:hAnsi="Arial" w:cs="Arial"/>
            <w:sz w:val="24"/>
            <w:szCs w:val="24"/>
          </w:rPr>
          <w:t>https://isofrange.com</w:t>
        </w:r>
      </w:hyperlink>
      <w:r w:rsidR="00B95800" w:rsidRPr="00821FD4">
        <w:rPr>
          <w:rFonts w:ascii="Arial" w:hAnsi="Arial" w:cs="Arial"/>
          <w:sz w:val="24"/>
          <w:szCs w:val="24"/>
        </w:rPr>
        <w:t xml:space="preserve"> </w:t>
      </w:r>
      <w:r w:rsidR="0002343D" w:rsidRPr="00821FD4">
        <w:rPr>
          <w:rFonts w:ascii="Arial" w:hAnsi="Arial" w:cs="Arial"/>
          <w:sz w:val="24"/>
          <w:szCs w:val="24"/>
        </w:rPr>
        <w:t>in the</w:t>
      </w:r>
      <w:r w:rsidR="00CE2CC1" w:rsidRPr="00821FD4">
        <w:rPr>
          <w:rFonts w:ascii="Arial" w:hAnsi="Arial" w:cs="Arial"/>
          <w:sz w:val="24"/>
          <w:szCs w:val="24"/>
        </w:rPr>
        <w:t xml:space="preserve"> exhibitor technology application resource section. </w:t>
      </w:r>
      <w:r w:rsidR="00066973" w:rsidRPr="00821FD4">
        <w:rPr>
          <w:rFonts w:ascii="Arial" w:eastAsia="Times New Roman" w:hAnsi="Arial" w:cs="Arial"/>
          <w:sz w:val="24"/>
          <w:szCs w:val="24"/>
        </w:rPr>
        <w:t xml:space="preserve">Respondents wishing to conduct demonstrations of a kinetic or energetic nature are responsible for ammunition and/or explosives shipments to include an Interim Hazard Classification (IHC) or Final Hazard Classification (FHC) and coordination for receipt and storage with Phoenix </w:t>
      </w:r>
      <w:proofErr w:type="spellStart"/>
      <w:r w:rsidR="00066973" w:rsidRPr="00821FD4">
        <w:rPr>
          <w:rFonts w:ascii="Arial" w:eastAsia="Times New Roman" w:hAnsi="Arial" w:cs="Arial"/>
          <w:sz w:val="24"/>
          <w:szCs w:val="24"/>
        </w:rPr>
        <w:t>Defence</w:t>
      </w:r>
      <w:proofErr w:type="spellEnd"/>
      <w:r w:rsidR="00066973" w:rsidRPr="00821FD4">
        <w:rPr>
          <w:rFonts w:ascii="Arial" w:eastAsia="Times New Roman" w:hAnsi="Arial" w:cs="Arial"/>
          <w:sz w:val="24"/>
          <w:szCs w:val="24"/>
        </w:rPr>
        <w:t>.</w:t>
      </w:r>
    </w:p>
    <w:p w14:paraId="04CEFFA8" w14:textId="30AF57AE" w:rsidR="002E44E9" w:rsidRPr="00821FD4" w:rsidRDefault="00BC131C" w:rsidP="000E3126">
      <w:pPr>
        <w:pStyle w:val="ListParagraph"/>
        <w:numPr>
          <w:ilvl w:val="0"/>
          <w:numId w:val="8"/>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BASIS FOR SELECTION TO PARTICIPATE:</w:t>
      </w:r>
    </w:p>
    <w:p w14:paraId="5933816D" w14:textId="6EC5FD0A" w:rsidR="003A4707" w:rsidRPr="004A68FE" w:rsidRDefault="00BC131C" w:rsidP="000F1FCE">
      <w:pPr>
        <w:pStyle w:val="ListParagraph"/>
        <w:numPr>
          <w:ilvl w:val="0"/>
          <w:numId w:val="47"/>
        </w:numPr>
        <w:spacing w:after="120" w:line="240" w:lineRule="auto"/>
        <w:ind w:left="720"/>
        <w:rPr>
          <w:rFonts w:ascii="Arial" w:eastAsia="Times New Roman" w:hAnsi="Arial" w:cs="Arial"/>
          <w:sz w:val="24"/>
          <w:szCs w:val="24"/>
        </w:rPr>
      </w:pPr>
      <w:r w:rsidRPr="004A68FE">
        <w:rPr>
          <w:rFonts w:ascii="Arial" w:eastAsia="Times New Roman" w:hAnsi="Arial" w:cs="Arial"/>
          <w:sz w:val="24"/>
          <w:szCs w:val="24"/>
        </w:rPr>
        <w:lastRenderedPageBreak/>
        <w:t xml:space="preserve">Selection of respondents to participate </w:t>
      </w:r>
      <w:r w:rsidR="001F4B1E" w:rsidRPr="004A68FE">
        <w:rPr>
          <w:rFonts w:ascii="Arial" w:eastAsia="Times New Roman" w:hAnsi="Arial" w:cs="Arial"/>
          <w:sz w:val="24"/>
          <w:szCs w:val="24"/>
        </w:rPr>
        <w:t>shall be</w:t>
      </w:r>
      <w:r w:rsidRPr="004A68FE">
        <w:rPr>
          <w:rFonts w:ascii="Arial" w:eastAsia="Times New Roman" w:hAnsi="Arial" w:cs="Arial"/>
          <w:sz w:val="24"/>
          <w:szCs w:val="24"/>
        </w:rPr>
        <w:t xml:space="preserve"> based on the extent to which the</w:t>
      </w:r>
      <w:r w:rsidR="005B7958" w:rsidRPr="004A68FE">
        <w:rPr>
          <w:rFonts w:ascii="Arial" w:eastAsia="Times New Roman" w:hAnsi="Arial" w:cs="Arial"/>
          <w:sz w:val="24"/>
          <w:szCs w:val="24"/>
        </w:rPr>
        <w:t xml:space="preserve"> </w:t>
      </w:r>
      <w:r w:rsidR="004B7855" w:rsidRPr="004A68FE">
        <w:rPr>
          <w:rFonts w:ascii="Arial" w:eastAsia="Times New Roman" w:hAnsi="Arial" w:cs="Arial"/>
          <w:sz w:val="24"/>
          <w:szCs w:val="24"/>
        </w:rPr>
        <w:t xml:space="preserve">nominated </w:t>
      </w:r>
      <w:r w:rsidR="005B7958" w:rsidRPr="004A68FE">
        <w:rPr>
          <w:rFonts w:ascii="Arial" w:eastAsia="Times New Roman" w:hAnsi="Arial" w:cs="Arial"/>
          <w:sz w:val="24"/>
          <w:szCs w:val="24"/>
        </w:rPr>
        <w:t>technology to be demonstrated addresses lethality gaps and/or informs future lethality requirements</w:t>
      </w:r>
      <w:r w:rsidR="00824D34" w:rsidRPr="004A68FE">
        <w:rPr>
          <w:rFonts w:ascii="Arial" w:eastAsia="Times New Roman" w:hAnsi="Arial" w:cs="Arial"/>
          <w:sz w:val="24"/>
          <w:szCs w:val="24"/>
        </w:rPr>
        <w:t xml:space="preserve"> as evaluated by the USSOCOM component lethality subject matter experts (SMEs). </w:t>
      </w:r>
    </w:p>
    <w:p w14:paraId="608B56BD" w14:textId="56EBB8C6" w:rsidR="005D03F4" w:rsidRPr="00821FD4" w:rsidRDefault="00BC131C" w:rsidP="000E3126">
      <w:pPr>
        <w:pStyle w:val="ListParagraph"/>
        <w:numPr>
          <w:ilvl w:val="0"/>
          <w:numId w:val="8"/>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 xml:space="preserve">ADDITIONAL INFORMATION: </w:t>
      </w:r>
      <w:r w:rsidR="001F4B1E" w:rsidRPr="00821FD4">
        <w:rPr>
          <w:rFonts w:ascii="Arial" w:eastAsia="Times New Roman" w:hAnsi="Arial" w:cs="Arial"/>
          <w:sz w:val="24"/>
          <w:szCs w:val="24"/>
        </w:rPr>
        <w:t xml:space="preserve"> </w:t>
      </w:r>
    </w:p>
    <w:p w14:paraId="00122CCE" w14:textId="5D1655C9" w:rsidR="00F10B39" w:rsidRPr="00821FD4" w:rsidRDefault="00EC4AE6" w:rsidP="000E3126">
      <w:pPr>
        <w:pStyle w:val="ListParagraph"/>
        <w:numPr>
          <w:ilvl w:val="0"/>
          <w:numId w:val="32"/>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 xml:space="preserve">All proprietary information contained in the </w:t>
      </w:r>
      <w:r w:rsidR="00EB1475" w:rsidRPr="00821FD4">
        <w:rPr>
          <w:rFonts w:ascii="Arial" w:eastAsia="Times New Roman" w:hAnsi="Arial" w:cs="Arial"/>
          <w:sz w:val="24"/>
          <w:szCs w:val="24"/>
        </w:rPr>
        <w:t>technology application</w:t>
      </w:r>
      <w:r w:rsidR="00A575CF" w:rsidRPr="00821FD4">
        <w:rPr>
          <w:rFonts w:ascii="Arial" w:eastAsia="Times New Roman" w:hAnsi="Arial" w:cs="Arial"/>
          <w:sz w:val="24"/>
          <w:szCs w:val="24"/>
        </w:rPr>
        <w:t xml:space="preserve"> and associated documents</w:t>
      </w:r>
      <w:r w:rsidRPr="00821FD4">
        <w:rPr>
          <w:rFonts w:ascii="Arial" w:eastAsia="Times New Roman" w:hAnsi="Arial" w:cs="Arial"/>
          <w:sz w:val="24"/>
          <w:szCs w:val="24"/>
        </w:rPr>
        <w:t xml:space="preserve"> </w:t>
      </w:r>
      <w:r w:rsidR="00EA68E1" w:rsidRPr="00821FD4">
        <w:rPr>
          <w:rFonts w:ascii="Arial" w:eastAsia="Times New Roman" w:hAnsi="Arial" w:cs="Arial"/>
          <w:sz w:val="24"/>
          <w:szCs w:val="24"/>
        </w:rPr>
        <w:t>should</w:t>
      </w:r>
      <w:r w:rsidRPr="00821FD4">
        <w:rPr>
          <w:rFonts w:ascii="Arial" w:eastAsia="Times New Roman" w:hAnsi="Arial" w:cs="Arial"/>
          <w:sz w:val="24"/>
          <w:szCs w:val="24"/>
        </w:rPr>
        <w:t xml:space="preserve"> be appropriately marked. </w:t>
      </w:r>
      <w:r w:rsidR="00BC131C" w:rsidRPr="00821FD4">
        <w:rPr>
          <w:rFonts w:ascii="Arial" w:hAnsi="Arial" w:cs="Arial"/>
          <w:sz w:val="24"/>
          <w:szCs w:val="24"/>
        </w:rPr>
        <w:t>All efforts shall be made to protect proprietary information that is clearly marked.</w:t>
      </w:r>
      <w:r w:rsidR="00877081" w:rsidRPr="00821FD4">
        <w:rPr>
          <w:rFonts w:ascii="Arial" w:hAnsi="Arial" w:cs="Arial"/>
          <w:sz w:val="24"/>
          <w:szCs w:val="24"/>
        </w:rPr>
        <w:t xml:space="preserve"> </w:t>
      </w:r>
      <w:r w:rsidR="00830188" w:rsidRPr="00821FD4">
        <w:rPr>
          <w:rFonts w:ascii="Arial" w:hAnsi="Arial" w:cs="Arial"/>
          <w:sz w:val="24"/>
          <w:szCs w:val="24"/>
        </w:rPr>
        <w:t>Lessons learned by USSOCOM</w:t>
      </w:r>
      <w:r w:rsidR="00BC131C" w:rsidRPr="00821FD4">
        <w:rPr>
          <w:rFonts w:ascii="Arial" w:hAnsi="Arial" w:cs="Arial"/>
          <w:sz w:val="24"/>
          <w:szCs w:val="24"/>
        </w:rPr>
        <w:t xml:space="preserve"> from these </w:t>
      </w:r>
      <w:r w:rsidR="009B3FA7" w:rsidRPr="00821FD4">
        <w:rPr>
          <w:rFonts w:ascii="Arial" w:hAnsi="Arial" w:cs="Arial"/>
          <w:sz w:val="24"/>
          <w:szCs w:val="24"/>
        </w:rPr>
        <w:t>demonstrations</w:t>
      </w:r>
      <w:r w:rsidR="00BC131C" w:rsidRPr="00821FD4">
        <w:rPr>
          <w:rFonts w:ascii="Arial" w:hAnsi="Arial" w:cs="Arial"/>
          <w:sz w:val="24"/>
          <w:szCs w:val="24"/>
        </w:rPr>
        <w:t xml:space="preserve"> may be broadly disseminated</w:t>
      </w:r>
      <w:r w:rsidR="001B1742" w:rsidRPr="00821FD4">
        <w:rPr>
          <w:rFonts w:ascii="Arial" w:hAnsi="Arial" w:cs="Arial"/>
          <w:sz w:val="24"/>
          <w:szCs w:val="24"/>
        </w:rPr>
        <w:t>,</w:t>
      </w:r>
      <w:r w:rsidR="00BC131C" w:rsidRPr="00821FD4">
        <w:rPr>
          <w:rFonts w:ascii="Arial" w:hAnsi="Arial" w:cs="Arial"/>
          <w:sz w:val="24"/>
          <w:szCs w:val="24"/>
        </w:rPr>
        <w:t xml:space="preserve"> but only within the </w:t>
      </w:r>
      <w:r w:rsidR="0098646D" w:rsidRPr="00821FD4">
        <w:rPr>
          <w:rFonts w:ascii="Arial" w:hAnsi="Arial" w:cs="Arial"/>
          <w:sz w:val="24"/>
          <w:szCs w:val="24"/>
        </w:rPr>
        <w:t xml:space="preserve">U.S. </w:t>
      </w:r>
      <w:r w:rsidR="00BC131C" w:rsidRPr="00821FD4">
        <w:rPr>
          <w:rFonts w:ascii="Arial" w:hAnsi="Arial" w:cs="Arial"/>
          <w:sz w:val="24"/>
          <w:szCs w:val="24"/>
        </w:rPr>
        <w:t>Government.</w:t>
      </w:r>
      <w:r w:rsidR="001F4B1E" w:rsidRPr="00821FD4">
        <w:rPr>
          <w:rFonts w:ascii="Arial" w:hAnsi="Arial" w:cs="Arial"/>
          <w:sz w:val="24"/>
          <w:szCs w:val="24"/>
        </w:rPr>
        <w:t xml:space="preserve"> </w:t>
      </w:r>
      <w:r w:rsidR="00BC131C" w:rsidRPr="00821FD4">
        <w:rPr>
          <w:rFonts w:ascii="Arial" w:hAnsi="Arial" w:cs="Arial"/>
          <w:sz w:val="24"/>
          <w:szCs w:val="24"/>
        </w:rPr>
        <w:t>If selected for participat</w:t>
      </w:r>
      <w:r w:rsidR="006A758A" w:rsidRPr="00821FD4">
        <w:rPr>
          <w:rFonts w:ascii="Arial" w:hAnsi="Arial" w:cs="Arial"/>
          <w:sz w:val="24"/>
          <w:szCs w:val="24"/>
        </w:rPr>
        <w:t>ion in the event</w:t>
      </w:r>
      <w:r w:rsidR="00BC131C" w:rsidRPr="00821FD4">
        <w:rPr>
          <w:rFonts w:ascii="Arial" w:hAnsi="Arial" w:cs="Arial"/>
          <w:sz w:val="24"/>
          <w:szCs w:val="24"/>
        </w:rPr>
        <w:t xml:space="preserve">, </w:t>
      </w:r>
      <w:r w:rsidR="00831A06" w:rsidRPr="00821FD4">
        <w:rPr>
          <w:rFonts w:ascii="Arial" w:hAnsi="Arial" w:cs="Arial"/>
          <w:sz w:val="24"/>
          <w:szCs w:val="24"/>
        </w:rPr>
        <w:t xml:space="preserve">respondents </w:t>
      </w:r>
      <w:r w:rsidR="00BC131C" w:rsidRPr="00821FD4">
        <w:rPr>
          <w:rFonts w:ascii="Arial" w:hAnsi="Arial" w:cs="Arial"/>
          <w:sz w:val="24"/>
          <w:szCs w:val="24"/>
        </w:rPr>
        <w:t xml:space="preserve">may be requested to provide additional information that will be used in preparation for the </w:t>
      </w:r>
      <w:r w:rsidR="009B3FA7" w:rsidRPr="00821FD4">
        <w:rPr>
          <w:rFonts w:ascii="Arial" w:hAnsi="Arial" w:cs="Arial"/>
          <w:sz w:val="24"/>
          <w:szCs w:val="24"/>
        </w:rPr>
        <w:t>demonstration</w:t>
      </w:r>
      <w:r w:rsidR="00BC131C" w:rsidRPr="00821FD4">
        <w:rPr>
          <w:rFonts w:ascii="Arial" w:hAnsi="Arial" w:cs="Arial"/>
          <w:sz w:val="24"/>
          <w:szCs w:val="24"/>
        </w:rPr>
        <w:t>.</w:t>
      </w:r>
    </w:p>
    <w:p w14:paraId="6DE4F0B7" w14:textId="23E736DF" w:rsidR="00795203" w:rsidRPr="00821FD4" w:rsidRDefault="00E50859" w:rsidP="000E3126">
      <w:pPr>
        <w:pStyle w:val="ListParagraph"/>
        <w:numPr>
          <w:ilvl w:val="0"/>
          <w:numId w:val="32"/>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T</w:t>
      </w:r>
      <w:r w:rsidR="00B07513" w:rsidRPr="00821FD4">
        <w:rPr>
          <w:rFonts w:ascii="Arial" w:hAnsi="Arial" w:cs="Arial"/>
          <w:sz w:val="24"/>
          <w:szCs w:val="24"/>
        </w:rPr>
        <w:t xml:space="preserve">he </w:t>
      </w:r>
      <w:r w:rsidRPr="00821FD4">
        <w:rPr>
          <w:rFonts w:ascii="Arial" w:hAnsi="Arial" w:cs="Arial"/>
          <w:sz w:val="24"/>
          <w:szCs w:val="24"/>
        </w:rPr>
        <w:t>respondents</w:t>
      </w:r>
      <w:r w:rsidR="00EA68E1">
        <w:rPr>
          <w:rFonts w:ascii="Arial" w:hAnsi="Arial" w:cs="Arial"/>
          <w:sz w:val="24"/>
          <w:szCs w:val="24"/>
        </w:rPr>
        <w:t>’</w:t>
      </w:r>
      <w:r w:rsidR="00B07513" w:rsidRPr="00821FD4">
        <w:rPr>
          <w:rFonts w:ascii="Arial" w:hAnsi="Arial" w:cs="Arial"/>
          <w:sz w:val="24"/>
          <w:szCs w:val="24"/>
        </w:rPr>
        <w:t xml:space="preserve"> attention is directed to the fact that </w:t>
      </w:r>
      <w:r w:rsidR="00FE4F31" w:rsidRPr="00821FD4">
        <w:rPr>
          <w:rFonts w:ascii="Arial" w:eastAsia="Times New Roman" w:hAnsi="Arial" w:cs="Arial"/>
          <w:sz w:val="24"/>
          <w:szCs w:val="24"/>
        </w:rPr>
        <w:t xml:space="preserve">Federally Funded Research and Development Centers (FFRDCs) </w:t>
      </w:r>
      <w:r w:rsidR="003038E2" w:rsidRPr="00821FD4">
        <w:rPr>
          <w:rFonts w:ascii="Arial" w:eastAsia="Times New Roman" w:hAnsi="Arial" w:cs="Arial"/>
          <w:sz w:val="24"/>
          <w:szCs w:val="24"/>
        </w:rPr>
        <w:t xml:space="preserve">and </w:t>
      </w:r>
      <w:r w:rsidR="00842F88" w:rsidRPr="00821FD4">
        <w:rPr>
          <w:rFonts w:ascii="Arial" w:hAnsi="Arial" w:cs="Arial"/>
          <w:sz w:val="24"/>
          <w:szCs w:val="24"/>
        </w:rPr>
        <w:t>Government Support Con</w:t>
      </w:r>
      <w:r w:rsidR="00E84E32" w:rsidRPr="00821FD4">
        <w:rPr>
          <w:rFonts w:ascii="Arial" w:hAnsi="Arial" w:cs="Arial"/>
          <w:sz w:val="24"/>
          <w:szCs w:val="24"/>
        </w:rPr>
        <w:t xml:space="preserve">tractor </w:t>
      </w:r>
      <w:r w:rsidR="007B0DB8" w:rsidRPr="00821FD4">
        <w:rPr>
          <w:rFonts w:ascii="Arial" w:hAnsi="Arial" w:cs="Arial"/>
          <w:sz w:val="24"/>
          <w:szCs w:val="24"/>
        </w:rPr>
        <w:t xml:space="preserve">(GSC) </w:t>
      </w:r>
      <w:r w:rsidR="00B07513" w:rsidRPr="00821FD4">
        <w:rPr>
          <w:rFonts w:ascii="Arial" w:hAnsi="Arial" w:cs="Arial"/>
          <w:sz w:val="24"/>
          <w:szCs w:val="24"/>
        </w:rPr>
        <w:t xml:space="preserve">personnel </w:t>
      </w:r>
      <w:r w:rsidR="003655A7" w:rsidRPr="00821FD4">
        <w:rPr>
          <w:rFonts w:ascii="Arial" w:hAnsi="Arial" w:cs="Arial"/>
          <w:sz w:val="24"/>
          <w:szCs w:val="24"/>
        </w:rPr>
        <w:t>will</w:t>
      </w:r>
      <w:r w:rsidR="00B07513" w:rsidRPr="00821FD4">
        <w:rPr>
          <w:rFonts w:ascii="Arial" w:hAnsi="Arial" w:cs="Arial"/>
          <w:sz w:val="24"/>
          <w:szCs w:val="24"/>
        </w:rPr>
        <w:t xml:space="preserve"> provide support during </w:t>
      </w:r>
      <w:r w:rsidR="00705EDB" w:rsidRPr="00821FD4">
        <w:rPr>
          <w:rFonts w:ascii="Arial" w:hAnsi="Arial" w:cs="Arial"/>
          <w:sz w:val="24"/>
          <w:szCs w:val="24"/>
        </w:rPr>
        <w:t xml:space="preserve">the </w:t>
      </w:r>
      <w:r w:rsidRPr="00821FD4">
        <w:rPr>
          <w:rFonts w:ascii="Arial" w:hAnsi="Arial" w:cs="Arial"/>
          <w:sz w:val="24"/>
          <w:szCs w:val="24"/>
        </w:rPr>
        <w:t xml:space="preserve">review of </w:t>
      </w:r>
      <w:r w:rsidR="00FB123C" w:rsidRPr="00821FD4">
        <w:rPr>
          <w:rFonts w:ascii="Arial" w:hAnsi="Arial" w:cs="Arial"/>
          <w:sz w:val="24"/>
          <w:szCs w:val="24"/>
        </w:rPr>
        <w:t xml:space="preserve">the </w:t>
      </w:r>
      <w:r w:rsidR="00EB1475" w:rsidRPr="00821FD4">
        <w:rPr>
          <w:rFonts w:ascii="Arial" w:hAnsi="Arial" w:cs="Arial"/>
          <w:sz w:val="24"/>
          <w:szCs w:val="24"/>
        </w:rPr>
        <w:t>technology application</w:t>
      </w:r>
      <w:r w:rsidR="00FB123C" w:rsidRPr="00821FD4">
        <w:rPr>
          <w:rFonts w:ascii="Arial" w:hAnsi="Arial" w:cs="Arial"/>
          <w:sz w:val="24"/>
          <w:szCs w:val="24"/>
        </w:rPr>
        <w:t xml:space="preserve">s. </w:t>
      </w:r>
      <w:r w:rsidR="00FC4B65" w:rsidRPr="00821FD4">
        <w:rPr>
          <w:rFonts w:ascii="Arial" w:hAnsi="Arial" w:cs="Arial"/>
          <w:sz w:val="24"/>
          <w:szCs w:val="24"/>
        </w:rPr>
        <w:t>T</w:t>
      </w:r>
      <w:r w:rsidR="00B07513" w:rsidRPr="00821FD4">
        <w:rPr>
          <w:rFonts w:ascii="Arial" w:hAnsi="Arial" w:cs="Arial"/>
          <w:sz w:val="24"/>
          <w:szCs w:val="24"/>
        </w:rPr>
        <w:t xml:space="preserve">he </w:t>
      </w:r>
      <w:r w:rsidR="003038E2" w:rsidRPr="00821FD4">
        <w:rPr>
          <w:rFonts w:ascii="Arial" w:hAnsi="Arial" w:cs="Arial"/>
          <w:sz w:val="24"/>
          <w:szCs w:val="24"/>
        </w:rPr>
        <w:t xml:space="preserve">FFRDC and </w:t>
      </w:r>
      <w:r w:rsidR="007B0DB8" w:rsidRPr="00821FD4">
        <w:rPr>
          <w:rFonts w:ascii="Arial" w:hAnsi="Arial" w:cs="Arial"/>
          <w:sz w:val="24"/>
          <w:szCs w:val="24"/>
        </w:rPr>
        <w:t>GSC</w:t>
      </w:r>
      <w:r w:rsidR="00FC4B65" w:rsidRPr="00821FD4">
        <w:rPr>
          <w:rFonts w:ascii="Arial" w:hAnsi="Arial" w:cs="Arial"/>
          <w:sz w:val="24"/>
          <w:szCs w:val="24"/>
        </w:rPr>
        <w:t xml:space="preserve"> </w:t>
      </w:r>
      <w:r w:rsidR="00B07513" w:rsidRPr="00821FD4">
        <w:rPr>
          <w:rFonts w:ascii="Arial" w:hAnsi="Arial" w:cs="Arial"/>
          <w:sz w:val="24"/>
          <w:szCs w:val="24"/>
        </w:rPr>
        <w:t xml:space="preserve">personnel </w:t>
      </w:r>
      <w:r w:rsidR="00FC4B65" w:rsidRPr="00821FD4">
        <w:rPr>
          <w:rFonts w:ascii="Arial" w:hAnsi="Arial" w:cs="Arial"/>
          <w:sz w:val="24"/>
          <w:szCs w:val="24"/>
        </w:rPr>
        <w:t xml:space="preserve">will </w:t>
      </w:r>
      <w:r w:rsidR="00B07513" w:rsidRPr="00821FD4">
        <w:rPr>
          <w:rFonts w:ascii="Arial" w:hAnsi="Arial" w:cs="Arial"/>
          <w:sz w:val="24"/>
          <w:szCs w:val="24"/>
        </w:rPr>
        <w:t xml:space="preserve">have access to </w:t>
      </w:r>
      <w:r w:rsidRPr="00821FD4">
        <w:rPr>
          <w:rFonts w:ascii="Arial" w:hAnsi="Arial" w:cs="Arial"/>
          <w:sz w:val="24"/>
          <w:szCs w:val="24"/>
        </w:rPr>
        <w:t xml:space="preserve">respondent </w:t>
      </w:r>
      <w:r w:rsidR="00EB1475" w:rsidRPr="00821FD4">
        <w:rPr>
          <w:rFonts w:ascii="Arial" w:hAnsi="Arial" w:cs="Arial"/>
          <w:sz w:val="24"/>
          <w:szCs w:val="24"/>
        </w:rPr>
        <w:t>technology application</w:t>
      </w:r>
      <w:r w:rsidR="00FB123C" w:rsidRPr="00821FD4">
        <w:rPr>
          <w:rFonts w:ascii="Arial" w:hAnsi="Arial" w:cs="Arial"/>
          <w:sz w:val="24"/>
          <w:szCs w:val="24"/>
        </w:rPr>
        <w:t>s</w:t>
      </w:r>
      <w:r w:rsidR="00B07513" w:rsidRPr="00821FD4">
        <w:rPr>
          <w:rFonts w:ascii="Arial" w:hAnsi="Arial" w:cs="Arial"/>
          <w:sz w:val="24"/>
          <w:szCs w:val="24"/>
        </w:rPr>
        <w:t xml:space="preserve"> and</w:t>
      </w:r>
      <w:r w:rsidR="00046EEA" w:rsidRPr="00821FD4">
        <w:rPr>
          <w:rFonts w:ascii="Arial" w:hAnsi="Arial" w:cs="Arial"/>
          <w:sz w:val="24"/>
          <w:szCs w:val="24"/>
        </w:rPr>
        <w:t xml:space="preserve"> will </w:t>
      </w:r>
      <w:r w:rsidR="00B07513" w:rsidRPr="00821FD4">
        <w:rPr>
          <w:rFonts w:ascii="Arial" w:hAnsi="Arial" w:cs="Arial"/>
          <w:sz w:val="24"/>
          <w:szCs w:val="24"/>
        </w:rPr>
        <w:t xml:space="preserve">be utilized to objectively review a </w:t>
      </w:r>
      <w:r w:rsidRPr="00821FD4">
        <w:rPr>
          <w:rFonts w:ascii="Arial" w:hAnsi="Arial" w:cs="Arial"/>
          <w:sz w:val="24"/>
          <w:szCs w:val="24"/>
        </w:rPr>
        <w:t>submission</w:t>
      </w:r>
      <w:r w:rsidR="00B07513" w:rsidRPr="00821FD4">
        <w:rPr>
          <w:rFonts w:ascii="Arial" w:hAnsi="Arial" w:cs="Arial"/>
          <w:sz w:val="24"/>
          <w:szCs w:val="24"/>
        </w:rPr>
        <w:t xml:space="preserve"> in a particular functional area and provide comments and recommendations to the </w:t>
      </w:r>
      <w:r w:rsidR="004648BA" w:rsidRPr="00821FD4">
        <w:rPr>
          <w:rFonts w:ascii="Arial" w:hAnsi="Arial" w:cs="Arial"/>
          <w:sz w:val="24"/>
          <w:szCs w:val="24"/>
        </w:rPr>
        <w:t xml:space="preserve">U.S. </w:t>
      </w:r>
      <w:r w:rsidR="00B07513" w:rsidRPr="00821FD4">
        <w:rPr>
          <w:rFonts w:ascii="Arial" w:hAnsi="Arial" w:cs="Arial"/>
          <w:sz w:val="24"/>
          <w:szCs w:val="24"/>
        </w:rPr>
        <w:t>Governments</w:t>
      </w:r>
      <w:r w:rsidR="004648BA" w:rsidRPr="00821FD4">
        <w:rPr>
          <w:rFonts w:ascii="Arial" w:hAnsi="Arial" w:cs="Arial"/>
          <w:sz w:val="24"/>
          <w:szCs w:val="24"/>
        </w:rPr>
        <w:t>’</w:t>
      </w:r>
      <w:r w:rsidR="00B07513" w:rsidRPr="00821FD4">
        <w:rPr>
          <w:rFonts w:ascii="Arial" w:hAnsi="Arial" w:cs="Arial"/>
          <w:sz w:val="24"/>
          <w:szCs w:val="24"/>
        </w:rPr>
        <w:t xml:space="preserve"> decision makers.</w:t>
      </w:r>
      <w:r w:rsidR="00046EEA" w:rsidRPr="00821FD4">
        <w:rPr>
          <w:rFonts w:ascii="Arial" w:hAnsi="Arial" w:cs="Arial"/>
          <w:sz w:val="24"/>
          <w:szCs w:val="24"/>
        </w:rPr>
        <w:t xml:space="preserve"> </w:t>
      </w:r>
      <w:r w:rsidR="00B07513" w:rsidRPr="00821FD4">
        <w:rPr>
          <w:rFonts w:ascii="Arial" w:hAnsi="Arial" w:cs="Arial"/>
          <w:sz w:val="24"/>
          <w:szCs w:val="24"/>
        </w:rPr>
        <w:t xml:space="preserve">They </w:t>
      </w:r>
      <w:r w:rsidR="00046EEA" w:rsidRPr="00821FD4">
        <w:rPr>
          <w:rFonts w:ascii="Arial" w:hAnsi="Arial" w:cs="Arial"/>
          <w:sz w:val="24"/>
          <w:szCs w:val="24"/>
        </w:rPr>
        <w:t xml:space="preserve">will </w:t>
      </w:r>
      <w:r w:rsidR="00B07513" w:rsidRPr="00821FD4">
        <w:rPr>
          <w:rFonts w:ascii="Arial" w:hAnsi="Arial" w:cs="Arial"/>
          <w:sz w:val="24"/>
          <w:szCs w:val="24"/>
        </w:rPr>
        <w:t>not establish final assessments</w:t>
      </w:r>
      <w:r w:rsidRPr="00821FD4">
        <w:rPr>
          <w:rFonts w:ascii="Arial" w:hAnsi="Arial" w:cs="Arial"/>
          <w:sz w:val="24"/>
          <w:szCs w:val="24"/>
        </w:rPr>
        <w:t xml:space="preserve"> of risk, </w:t>
      </w:r>
      <w:r w:rsidR="006939B1" w:rsidRPr="00821FD4">
        <w:rPr>
          <w:rFonts w:ascii="Arial" w:hAnsi="Arial" w:cs="Arial"/>
          <w:sz w:val="24"/>
          <w:szCs w:val="24"/>
        </w:rPr>
        <w:t>rate,</w:t>
      </w:r>
      <w:r w:rsidRPr="00821FD4">
        <w:rPr>
          <w:rFonts w:ascii="Arial" w:hAnsi="Arial" w:cs="Arial"/>
          <w:sz w:val="24"/>
          <w:szCs w:val="24"/>
        </w:rPr>
        <w:t xml:space="preserve"> or rank </w:t>
      </w:r>
      <w:r w:rsidR="00D270D8" w:rsidRPr="00821FD4">
        <w:rPr>
          <w:rFonts w:ascii="Arial" w:hAnsi="Arial" w:cs="Arial"/>
          <w:sz w:val="24"/>
          <w:szCs w:val="24"/>
        </w:rPr>
        <w:t xml:space="preserve">of </w:t>
      </w:r>
      <w:r w:rsidRPr="00821FD4">
        <w:rPr>
          <w:rFonts w:ascii="Arial" w:hAnsi="Arial" w:cs="Arial"/>
          <w:sz w:val="24"/>
          <w:szCs w:val="24"/>
        </w:rPr>
        <w:t xml:space="preserve">respondent </w:t>
      </w:r>
      <w:r w:rsidR="00EB1475" w:rsidRPr="00821FD4">
        <w:rPr>
          <w:rFonts w:ascii="Arial" w:hAnsi="Arial" w:cs="Arial"/>
          <w:sz w:val="24"/>
          <w:szCs w:val="24"/>
        </w:rPr>
        <w:t>technology application</w:t>
      </w:r>
      <w:r w:rsidR="004648BA" w:rsidRPr="00821FD4">
        <w:rPr>
          <w:rFonts w:ascii="Arial" w:hAnsi="Arial" w:cs="Arial"/>
          <w:sz w:val="24"/>
          <w:szCs w:val="24"/>
        </w:rPr>
        <w:t xml:space="preserve">s. </w:t>
      </w:r>
      <w:r w:rsidR="00B07513" w:rsidRPr="00821FD4">
        <w:rPr>
          <w:rFonts w:ascii="Arial" w:hAnsi="Arial" w:cs="Arial"/>
          <w:sz w:val="24"/>
          <w:szCs w:val="24"/>
        </w:rPr>
        <w:t xml:space="preserve">All advisors </w:t>
      </w:r>
      <w:r w:rsidR="00FD1740" w:rsidRPr="00821FD4">
        <w:rPr>
          <w:rFonts w:ascii="Arial" w:hAnsi="Arial" w:cs="Arial"/>
          <w:sz w:val="24"/>
          <w:szCs w:val="24"/>
        </w:rPr>
        <w:t xml:space="preserve">have complied </w:t>
      </w:r>
      <w:r w:rsidR="00B07513" w:rsidRPr="00821FD4">
        <w:rPr>
          <w:rFonts w:ascii="Arial" w:hAnsi="Arial" w:cs="Arial"/>
          <w:sz w:val="24"/>
          <w:szCs w:val="24"/>
        </w:rPr>
        <w:t xml:space="preserve">with </w:t>
      </w:r>
      <w:r w:rsidR="00762828" w:rsidRPr="00821FD4">
        <w:rPr>
          <w:rFonts w:ascii="Arial" w:hAnsi="Arial" w:cs="Arial"/>
          <w:sz w:val="24"/>
          <w:szCs w:val="24"/>
        </w:rPr>
        <w:t>P</w:t>
      </w:r>
      <w:r w:rsidR="00B07513" w:rsidRPr="00821FD4">
        <w:rPr>
          <w:rFonts w:ascii="Arial" w:hAnsi="Arial" w:cs="Arial"/>
          <w:sz w:val="24"/>
          <w:szCs w:val="24"/>
        </w:rPr>
        <w:t xml:space="preserve">rocurement Integrity Laws and </w:t>
      </w:r>
      <w:r w:rsidR="00981165" w:rsidRPr="00821FD4">
        <w:rPr>
          <w:rFonts w:ascii="Arial" w:hAnsi="Arial" w:cs="Arial"/>
          <w:sz w:val="24"/>
          <w:szCs w:val="24"/>
        </w:rPr>
        <w:t>have signed</w:t>
      </w:r>
      <w:r w:rsidR="00B07513" w:rsidRPr="00821FD4">
        <w:rPr>
          <w:rFonts w:ascii="Arial" w:hAnsi="Arial" w:cs="Arial"/>
          <w:sz w:val="24"/>
          <w:szCs w:val="24"/>
        </w:rPr>
        <w:t xml:space="preserve"> Non-Disclosure and Rules of Conduct/Conflict of Interest statements</w:t>
      </w:r>
      <w:r w:rsidR="00AD14BB" w:rsidRPr="00821FD4">
        <w:rPr>
          <w:rFonts w:ascii="Arial" w:hAnsi="Arial" w:cs="Arial"/>
          <w:sz w:val="24"/>
          <w:szCs w:val="24"/>
        </w:rPr>
        <w:t xml:space="preserve">. </w:t>
      </w:r>
      <w:r w:rsidR="00B07513" w:rsidRPr="00821FD4">
        <w:rPr>
          <w:rFonts w:ascii="Arial" w:hAnsi="Arial" w:cs="Arial"/>
          <w:sz w:val="24"/>
          <w:szCs w:val="24"/>
        </w:rPr>
        <w:t xml:space="preserve">The Government </w:t>
      </w:r>
      <w:r w:rsidR="002F77DF" w:rsidRPr="00821FD4">
        <w:rPr>
          <w:rFonts w:ascii="Arial" w:hAnsi="Arial" w:cs="Arial"/>
          <w:sz w:val="24"/>
          <w:szCs w:val="24"/>
        </w:rPr>
        <w:t xml:space="preserve">has taken </w:t>
      </w:r>
      <w:r w:rsidR="00B07513" w:rsidRPr="00821FD4">
        <w:rPr>
          <w:rFonts w:ascii="Arial" w:hAnsi="Arial" w:cs="Arial"/>
          <w:sz w:val="24"/>
          <w:szCs w:val="24"/>
        </w:rPr>
        <w:t xml:space="preserve">into consideration requirements for avoiding conflicts of interest and ensure advisors comply with safeguarding source selection and proprietary data. Submission of </w:t>
      </w:r>
      <w:r w:rsidR="00EB1475" w:rsidRPr="00821FD4">
        <w:rPr>
          <w:rFonts w:ascii="Arial" w:hAnsi="Arial" w:cs="Arial"/>
          <w:sz w:val="24"/>
          <w:szCs w:val="24"/>
        </w:rPr>
        <w:t>technology application</w:t>
      </w:r>
      <w:r w:rsidR="00B36557" w:rsidRPr="00821FD4">
        <w:rPr>
          <w:rFonts w:ascii="Arial" w:hAnsi="Arial" w:cs="Arial"/>
          <w:sz w:val="24"/>
          <w:szCs w:val="24"/>
        </w:rPr>
        <w:t xml:space="preserve">s </w:t>
      </w:r>
      <w:r w:rsidR="00B07513" w:rsidRPr="00821FD4">
        <w:rPr>
          <w:rFonts w:ascii="Arial" w:hAnsi="Arial" w:cs="Arial"/>
          <w:sz w:val="24"/>
          <w:szCs w:val="24"/>
        </w:rPr>
        <w:t xml:space="preserve">in response to the </w:t>
      </w:r>
      <w:r w:rsidRPr="00821FD4">
        <w:rPr>
          <w:rFonts w:ascii="Arial" w:hAnsi="Arial" w:cs="Arial"/>
          <w:sz w:val="24"/>
          <w:szCs w:val="24"/>
        </w:rPr>
        <w:t>RFI</w:t>
      </w:r>
      <w:r w:rsidR="00B07513" w:rsidRPr="00821FD4">
        <w:rPr>
          <w:rFonts w:ascii="Arial" w:hAnsi="Arial" w:cs="Arial"/>
          <w:sz w:val="24"/>
          <w:szCs w:val="24"/>
        </w:rPr>
        <w:t xml:space="preserve"> constitutes approval to release the </w:t>
      </w:r>
      <w:r w:rsidR="00EB1475" w:rsidRPr="00821FD4">
        <w:rPr>
          <w:rFonts w:ascii="Arial" w:hAnsi="Arial" w:cs="Arial"/>
          <w:sz w:val="24"/>
          <w:szCs w:val="24"/>
        </w:rPr>
        <w:t>technology application</w:t>
      </w:r>
      <w:r w:rsidR="00B36557" w:rsidRPr="00821FD4">
        <w:rPr>
          <w:rFonts w:ascii="Arial" w:hAnsi="Arial" w:cs="Arial"/>
          <w:sz w:val="24"/>
          <w:szCs w:val="24"/>
        </w:rPr>
        <w:t xml:space="preserve">s </w:t>
      </w:r>
      <w:r w:rsidR="00B07513" w:rsidRPr="00821FD4">
        <w:rPr>
          <w:rFonts w:ascii="Arial" w:hAnsi="Arial" w:cs="Arial"/>
          <w:sz w:val="24"/>
          <w:szCs w:val="24"/>
        </w:rPr>
        <w:t xml:space="preserve">to </w:t>
      </w:r>
      <w:r w:rsidR="003038E2" w:rsidRPr="00821FD4">
        <w:rPr>
          <w:rFonts w:ascii="Arial" w:hAnsi="Arial" w:cs="Arial"/>
          <w:sz w:val="24"/>
          <w:szCs w:val="24"/>
        </w:rPr>
        <w:t xml:space="preserve">FFRDC and </w:t>
      </w:r>
      <w:r w:rsidR="00B07513" w:rsidRPr="00821FD4">
        <w:rPr>
          <w:rFonts w:ascii="Arial" w:hAnsi="Arial" w:cs="Arial"/>
          <w:sz w:val="24"/>
          <w:szCs w:val="24"/>
        </w:rPr>
        <w:t>G</w:t>
      </w:r>
      <w:r w:rsidR="009E4A75" w:rsidRPr="00821FD4">
        <w:rPr>
          <w:rFonts w:ascii="Arial" w:hAnsi="Arial" w:cs="Arial"/>
          <w:sz w:val="24"/>
          <w:szCs w:val="24"/>
        </w:rPr>
        <w:t xml:space="preserve">SCs. </w:t>
      </w:r>
    </w:p>
    <w:p w14:paraId="6FE4C0B2" w14:textId="5997409B" w:rsidR="008C7257" w:rsidRPr="003F7D22" w:rsidRDefault="008C7257" w:rsidP="001C6F7B">
      <w:pPr>
        <w:pStyle w:val="ListParagraph"/>
        <w:numPr>
          <w:ilvl w:val="0"/>
          <w:numId w:val="32"/>
        </w:numPr>
        <w:spacing w:after="120" w:line="240" w:lineRule="auto"/>
        <w:contextualSpacing w:val="0"/>
        <w:rPr>
          <w:rFonts w:ascii="Arial" w:eastAsia="Times New Roman" w:hAnsi="Arial" w:cs="Arial"/>
          <w:sz w:val="24"/>
          <w:szCs w:val="24"/>
        </w:rPr>
      </w:pPr>
      <w:r w:rsidRPr="00821FD4">
        <w:rPr>
          <w:rFonts w:ascii="Arial" w:hAnsi="Arial" w:cs="Arial"/>
          <w:sz w:val="24"/>
          <w:szCs w:val="24"/>
        </w:rPr>
        <w:t xml:space="preserve">Respondents are required to identify </w:t>
      </w:r>
      <w:r w:rsidR="0069617A" w:rsidRPr="00821FD4">
        <w:rPr>
          <w:rFonts w:ascii="Arial" w:hAnsi="Arial" w:cs="Arial"/>
          <w:sz w:val="24"/>
          <w:szCs w:val="24"/>
        </w:rPr>
        <w:t>demonstrations</w:t>
      </w:r>
      <w:r w:rsidRPr="00821FD4">
        <w:rPr>
          <w:rFonts w:ascii="Arial" w:hAnsi="Arial" w:cs="Arial"/>
          <w:sz w:val="24"/>
          <w:szCs w:val="24"/>
        </w:rPr>
        <w:t xml:space="preserve"> that are subject to export controls since foreign participants </w:t>
      </w:r>
      <w:r w:rsidR="0069617A" w:rsidRPr="00821FD4">
        <w:rPr>
          <w:rFonts w:ascii="Arial" w:hAnsi="Arial" w:cs="Arial"/>
          <w:sz w:val="24"/>
          <w:szCs w:val="24"/>
        </w:rPr>
        <w:t>will</w:t>
      </w:r>
      <w:r w:rsidRPr="00821FD4">
        <w:rPr>
          <w:rFonts w:ascii="Arial" w:hAnsi="Arial" w:cs="Arial"/>
          <w:sz w:val="24"/>
          <w:szCs w:val="24"/>
        </w:rPr>
        <w:t xml:space="preserve"> attend the event. Participants may include foreign government, military and industry or U</w:t>
      </w:r>
      <w:r w:rsidR="0069617A" w:rsidRPr="00821FD4">
        <w:rPr>
          <w:rFonts w:ascii="Arial" w:hAnsi="Arial" w:cs="Arial"/>
          <w:sz w:val="24"/>
          <w:szCs w:val="24"/>
        </w:rPr>
        <w:t>.</w:t>
      </w:r>
      <w:r w:rsidRPr="00821FD4">
        <w:rPr>
          <w:rFonts w:ascii="Arial" w:hAnsi="Arial" w:cs="Arial"/>
          <w:sz w:val="24"/>
          <w:szCs w:val="24"/>
        </w:rPr>
        <w:t>S</w:t>
      </w:r>
      <w:r w:rsidR="0069617A" w:rsidRPr="00821FD4">
        <w:rPr>
          <w:rFonts w:ascii="Arial" w:hAnsi="Arial" w:cs="Arial"/>
          <w:sz w:val="24"/>
          <w:szCs w:val="24"/>
        </w:rPr>
        <w:t>.</w:t>
      </w:r>
      <w:r w:rsidRPr="00821FD4">
        <w:rPr>
          <w:rFonts w:ascii="Arial" w:hAnsi="Arial" w:cs="Arial"/>
          <w:sz w:val="24"/>
          <w:szCs w:val="24"/>
        </w:rPr>
        <w:t xml:space="preserve"> industry foreign national personnel. Respondents are ultimately responsible for complying with Export Control regulations for concepts, equipment, </w:t>
      </w:r>
      <w:r w:rsidR="00EA4CF0" w:rsidRPr="00821FD4">
        <w:rPr>
          <w:rFonts w:ascii="Arial" w:hAnsi="Arial" w:cs="Arial"/>
          <w:sz w:val="24"/>
          <w:szCs w:val="24"/>
        </w:rPr>
        <w:t>systems,</w:t>
      </w:r>
      <w:r w:rsidRPr="00821FD4">
        <w:rPr>
          <w:rFonts w:ascii="Arial" w:hAnsi="Arial" w:cs="Arial"/>
          <w:sz w:val="24"/>
          <w:szCs w:val="24"/>
        </w:rPr>
        <w:t xml:space="preserve"> or technology associated with the U</w:t>
      </w:r>
      <w:r w:rsidR="000B5641" w:rsidRPr="00821FD4">
        <w:rPr>
          <w:rFonts w:ascii="Arial" w:hAnsi="Arial" w:cs="Arial"/>
          <w:sz w:val="24"/>
          <w:szCs w:val="24"/>
        </w:rPr>
        <w:t>.</w:t>
      </w:r>
      <w:r w:rsidRPr="00821FD4">
        <w:rPr>
          <w:rFonts w:ascii="Arial" w:hAnsi="Arial" w:cs="Arial"/>
          <w:sz w:val="24"/>
          <w:szCs w:val="24"/>
        </w:rPr>
        <w:t>S</w:t>
      </w:r>
      <w:r w:rsidR="000B5641" w:rsidRPr="00821FD4">
        <w:rPr>
          <w:rFonts w:ascii="Arial" w:hAnsi="Arial" w:cs="Arial"/>
          <w:sz w:val="24"/>
          <w:szCs w:val="24"/>
        </w:rPr>
        <w:t>.</w:t>
      </w:r>
      <w:r w:rsidRPr="00821FD4">
        <w:rPr>
          <w:rFonts w:ascii="Arial" w:hAnsi="Arial" w:cs="Arial"/>
          <w:sz w:val="24"/>
          <w:szCs w:val="24"/>
        </w:rPr>
        <w:t xml:space="preserve"> Munitions List (USML) or Commerce Control List (CCL).</w:t>
      </w:r>
      <w:r w:rsidR="00601C50" w:rsidRPr="00821FD4">
        <w:rPr>
          <w:rFonts w:ascii="Arial" w:hAnsi="Arial" w:cs="Arial"/>
          <w:sz w:val="24"/>
          <w:szCs w:val="24"/>
        </w:rPr>
        <w:t xml:space="preserve"> </w:t>
      </w:r>
      <w:r w:rsidRPr="00821FD4">
        <w:rPr>
          <w:rFonts w:ascii="Arial" w:hAnsi="Arial" w:cs="Arial"/>
          <w:sz w:val="24"/>
          <w:szCs w:val="24"/>
        </w:rPr>
        <w:t>Visit the U</w:t>
      </w:r>
      <w:r w:rsidR="0069617A" w:rsidRPr="00821FD4">
        <w:rPr>
          <w:rFonts w:ascii="Arial" w:hAnsi="Arial" w:cs="Arial"/>
          <w:sz w:val="24"/>
          <w:szCs w:val="24"/>
        </w:rPr>
        <w:t>.</w:t>
      </w:r>
      <w:r w:rsidRPr="00821FD4">
        <w:rPr>
          <w:rFonts w:ascii="Arial" w:hAnsi="Arial" w:cs="Arial"/>
          <w:sz w:val="24"/>
          <w:szCs w:val="24"/>
        </w:rPr>
        <w:t>S</w:t>
      </w:r>
      <w:r w:rsidR="0069617A" w:rsidRPr="00821FD4">
        <w:rPr>
          <w:rFonts w:ascii="Arial" w:hAnsi="Arial" w:cs="Arial"/>
          <w:sz w:val="24"/>
          <w:szCs w:val="24"/>
        </w:rPr>
        <w:t>.</w:t>
      </w:r>
      <w:r w:rsidRPr="00821FD4">
        <w:rPr>
          <w:rFonts w:ascii="Arial" w:hAnsi="Arial" w:cs="Arial"/>
          <w:sz w:val="24"/>
          <w:szCs w:val="24"/>
        </w:rPr>
        <w:t xml:space="preserve"> Department of State Directorate of Defense Trade Controls website (</w:t>
      </w:r>
      <w:hyperlink r:id="rId15" w:history="1">
        <w:r w:rsidR="00C44231" w:rsidRPr="00821FD4">
          <w:rPr>
            <w:rStyle w:val="Hyperlink"/>
            <w:rFonts w:ascii="Arial" w:hAnsi="Arial" w:cs="Arial"/>
            <w:sz w:val="24"/>
            <w:szCs w:val="24"/>
          </w:rPr>
          <w:t>https://www.pmddtc.state.gov/ddtc_public</w:t>
        </w:r>
      </w:hyperlink>
      <w:r w:rsidRPr="00821FD4">
        <w:rPr>
          <w:rFonts w:ascii="Arial" w:hAnsi="Arial" w:cs="Arial"/>
          <w:sz w:val="24"/>
          <w:szCs w:val="24"/>
        </w:rPr>
        <w:t>) for more information on USML International Traffic in Arms Regulations (ITAR) and</w:t>
      </w:r>
      <w:r w:rsidR="007A100C" w:rsidRPr="00821FD4">
        <w:rPr>
          <w:rFonts w:ascii="Arial" w:hAnsi="Arial" w:cs="Arial"/>
          <w:sz w:val="24"/>
          <w:szCs w:val="24"/>
        </w:rPr>
        <w:t xml:space="preserve"> the</w:t>
      </w:r>
      <w:r w:rsidRPr="00821FD4">
        <w:rPr>
          <w:rFonts w:ascii="Arial" w:hAnsi="Arial" w:cs="Arial"/>
          <w:sz w:val="24"/>
          <w:szCs w:val="24"/>
        </w:rPr>
        <w:t xml:space="preserve"> U</w:t>
      </w:r>
      <w:r w:rsidR="0069617A" w:rsidRPr="00821FD4">
        <w:rPr>
          <w:rFonts w:ascii="Arial" w:hAnsi="Arial" w:cs="Arial"/>
          <w:sz w:val="24"/>
          <w:szCs w:val="24"/>
        </w:rPr>
        <w:t>.</w:t>
      </w:r>
      <w:r w:rsidRPr="00821FD4">
        <w:rPr>
          <w:rFonts w:ascii="Arial" w:hAnsi="Arial" w:cs="Arial"/>
          <w:sz w:val="24"/>
          <w:szCs w:val="24"/>
        </w:rPr>
        <w:t>S</w:t>
      </w:r>
      <w:r w:rsidR="0069617A" w:rsidRPr="00821FD4">
        <w:rPr>
          <w:rFonts w:ascii="Arial" w:hAnsi="Arial" w:cs="Arial"/>
          <w:sz w:val="24"/>
          <w:szCs w:val="24"/>
        </w:rPr>
        <w:t>.</w:t>
      </w:r>
      <w:r w:rsidRPr="00821FD4">
        <w:rPr>
          <w:rFonts w:ascii="Arial" w:hAnsi="Arial" w:cs="Arial"/>
          <w:sz w:val="24"/>
          <w:szCs w:val="24"/>
        </w:rPr>
        <w:t xml:space="preserve"> Department of Commerce Bureau of Industry and Security website (</w:t>
      </w:r>
      <w:hyperlink r:id="rId16" w:history="1">
        <w:r w:rsidR="00C44231" w:rsidRPr="00821FD4">
          <w:rPr>
            <w:rStyle w:val="Hyperlink"/>
            <w:rFonts w:ascii="Arial" w:hAnsi="Arial" w:cs="Arial"/>
            <w:sz w:val="24"/>
            <w:szCs w:val="24"/>
          </w:rPr>
          <w:t>https://www.bis.doc.gov</w:t>
        </w:r>
      </w:hyperlink>
      <w:r w:rsidRPr="00821FD4">
        <w:rPr>
          <w:rFonts w:ascii="Arial" w:hAnsi="Arial" w:cs="Arial"/>
          <w:sz w:val="24"/>
          <w:szCs w:val="24"/>
        </w:rPr>
        <w:t xml:space="preserve">) for more information on CCL Export Administration </w:t>
      </w:r>
      <w:r w:rsidR="001E3E38" w:rsidRPr="00821FD4">
        <w:rPr>
          <w:rFonts w:ascii="Arial" w:hAnsi="Arial" w:cs="Arial"/>
          <w:sz w:val="24"/>
          <w:szCs w:val="24"/>
        </w:rPr>
        <w:t xml:space="preserve">Regulations (EAR). </w:t>
      </w:r>
      <w:r w:rsidRPr="00821FD4">
        <w:rPr>
          <w:rFonts w:ascii="Arial" w:hAnsi="Arial" w:cs="Arial"/>
          <w:sz w:val="24"/>
          <w:szCs w:val="24"/>
        </w:rPr>
        <w:t xml:space="preserve">If necessary, USSOCOM event organizers will restrict access </w:t>
      </w:r>
      <w:r w:rsidR="00943712" w:rsidRPr="00821FD4">
        <w:rPr>
          <w:rFonts w:ascii="Arial" w:hAnsi="Arial" w:cs="Arial"/>
          <w:sz w:val="24"/>
          <w:szCs w:val="24"/>
        </w:rPr>
        <w:t xml:space="preserve">to </w:t>
      </w:r>
      <w:r w:rsidR="00EA4CF0" w:rsidRPr="00821FD4">
        <w:rPr>
          <w:rFonts w:ascii="Arial" w:hAnsi="Arial" w:cs="Arial"/>
          <w:sz w:val="24"/>
          <w:szCs w:val="24"/>
        </w:rPr>
        <w:t>export-controlled</w:t>
      </w:r>
      <w:r w:rsidRPr="00821FD4">
        <w:rPr>
          <w:rFonts w:ascii="Arial" w:hAnsi="Arial" w:cs="Arial"/>
          <w:sz w:val="24"/>
          <w:szCs w:val="24"/>
        </w:rPr>
        <w:t xml:space="preserve"> technology demonstrations.</w:t>
      </w:r>
    </w:p>
    <w:p w14:paraId="38A9595A" w14:textId="51977233" w:rsidR="003F7D22" w:rsidRPr="00821FD4" w:rsidRDefault="003F7D22" w:rsidP="001C6F7B">
      <w:pPr>
        <w:pStyle w:val="ListParagraph"/>
        <w:numPr>
          <w:ilvl w:val="0"/>
          <w:numId w:val="32"/>
        </w:numPr>
        <w:spacing w:after="120" w:line="240" w:lineRule="auto"/>
        <w:contextualSpacing w:val="0"/>
        <w:rPr>
          <w:rFonts w:ascii="Arial" w:eastAsia="Times New Roman" w:hAnsi="Arial" w:cs="Arial"/>
          <w:sz w:val="24"/>
          <w:szCs w:val="24"/>
        </w:rPr>
      </w:pPr>
      <w:r w:rsidRPr="003F7D22">
        <w:rPr>
          <w:rFonts w:ascii="Arial" w:eastAsia="Times New Roman" w:hAnsi="Arial" w:cs="Arial"/>
          <w:sz w:val="24"/>
          <w:szCs w:val="24"/>
        </w:rPr>
        <w:t xml:space="preserve">Once you submit your </w:t>
      </w:r>
      <w:r w:rsidR="001007AC">
        <w:rPr>
          <w:rFonts w:ascii="Arial" w:eastAsia="Times New Roman" w:hAnsi="Arial" w:cs="Arial"/>
          <w:sz w:val="24"/>
          <w:szCs w:val="24"/>
        </w:rPr>
        <w:t xml:space="preserve">technology application, </w:t>
      </w:r>
      <w:r w:rsidRPr="003F7D22">
        <w:rPr>
          <w:rFonts w:ascii="Arial" w:eastAsia="Times New Roman" w:hAnsi="Arial" w:cs="Arial"/>
          <w:sz w:val="24"/>
          <w:szCs w:val="24"/>
        </w:rPr>
        <w:t>it</w:t>
      </w:r>
      <w:r>
        <w:rPr>
          <w:rFonts w:ascii="Arial" w:eastAsia="Times New Roman" w:hAnsi="Arial" w:cs="Arial"/>
          <w:sz w:val="24"/>
          <w:szCs w:val="24"/>
        </w:rPr>
        <w:t xml:space="preserve"> is</w:t>
      </w:r>
      <w:r w:rsidRPr="003F7D22">
        <w:rPr>
          <w:rFonts w:ascii="Arial" w:eastAsia="Times New Roman" w:hAnsi="Arial" w:cs="Arial"/>
          <w:sz w:val="24"/>
          <w:szCs w:val="24"/>
        </w:rPr>
        <w:t xml:space="preserve"> protected under the Procurement Integrity Act (PIA). Therefore, only certified personnel will have access to your submitted material. The material submitted will only be used to evaluate for the ISOF Range events. The Procurement Integrity Act prohibits the release of contractor data information.</w:t>
      </w:r>
    </w:p>
    <w:p w14:paraId="71DBEEC5" w14:textId="0358D827" w:rsidR="005D03F4" w:rsidRPr="00821FD4" w:rsidRDefault="00BC131C" w:rsidP="000E3126">
      <w:pPr>
        <w:pStyle w:val="ListParagraph"/>
        <w:numPr>
          <w:ilvl w:val="0"/>
          <w:numId w:val="8"/>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lastRenderedPageBreak/>
        <w:t>Per Federal Acquisition Regulation (FAR) 52.2</w:t>
      </w:r>
      <w:r w:rsidR="00A161F4" w:rsidRPr="00821FD4">
        <w:rPr>
          <w:rFonts w:ascii="Arial" w:eastAsia="Times New Roman" w:hAnsi="Arial" w:cs="Arial"/>
          <w:sz w:val="24"/>
          <w:szCs w:val="24"/>
        </w:rPr>
        <w:t>1</w:t>
      </w:r>
      <w:r w:rsidR="007E4880" w:rsidRPr="00821FD4">
        <w:rPr>
          <w:rFonts w:ascii="Arial" w:eastAsia="Times New Roman" w:hAnsi="Arial" w:cs="Arial"/>
          <w:sz w:val="24"/>
          <w:szCs w:val="24"/>
        </w:rPr>
        <w:t>5</w:t>
      </w:r>
      <w:r w:rsidR="00A161F4" w:rsidRPr="00821FD4">
        <w:rPr>
          <w:rFonts w:ascii="Arial" w:eastAsia="Times New Roman" w:hAnsi="Arial" w:cs="Arial"/>
          <w:sz w:val="24"/>
          <w:szCs w:val="24"/>
        </w:rPr>
        <w:t>-3</w:t>
      </w:r>
      <w:r w:rsidR="00C52D39" w:rsidRPr="00821FD4">
        <w:rPr>
          <w:rFonts w:ascii="Arial" w:eastAsia="Times New Roman" w:hAnsi="Arial" w:cs="Arial"/>
          <w:sz w:val="24"/>
          <w:szCs w:val="24"/>
        </w:rPr>
        <w:t>,</w:t>
      </w:r>
      <w:r w:rsidRPr="00821FD4">
        <w:rPr>
          <w:rFonts w:ascii="Arial" w:eastAsia="Times New Roman" w:hAnsi="Arial" w:cs="Arial"/>
          <w:sz w:val="24"/>
          <w:szCs w:val="24"/>
        </w:rPr>
        <w:t xml:space="preserve"> Request for Information or Solicitation for Planning Purposes (Oct 1997):</w:t>
      </w:r>
    </w:p>
    <w:p w14:paraId="191B460D" w14:textId="77777777" w:rsidR="0083478A" w:rsidRPr="00821FD4" w:rsidRDefault="00BC131C" w:rsidP="000E3126">
      <w:pPr>
        <w:pStyle w:val="ListParagraph"/>
        <w:numPr>
          <w:ilvl w:val="0"/>
          <w:numId w:val="13"/>
        </w:numPr>
        <w:spacing w:after="120" w:line="240" w:lineRule="auto"/>
        <w:ind w:left="1080"/>
        <w:contextualSpacing w:val="0"/>
        <w:rPr>
          <w:rFonts w:ascii="Arial" w:eastAsia="Times New Roman" w:hAnsi="Arial" w:cs="Arial"/>
          <w:sz w:val="24"/>
          <w:szCs w:val="24"/>
        </w:rPr>
      </w:pPr>
      <w:r w:rsidRPr="00821FD4">
        <w:rPr>
          <w:rFonts w:ascii="Arial" w:eastAsia="Times New Roman" w:hAnsi="Arial" w:cs="Arial"/>
          <w:sz w:val="24"/>
          <w:szCs w:val="24"/>
        </w:rPr>
        <w:t xml:space="preserve">The Government does not intend to award a contract </w:t>
      </w:r>
      <w:proofErr w:type="gramStart"/>
      <w:r w:rsidRPr="00821FD4">
        <w:rPr>
          <w:rFonts w:ascii="Arial" w:eastAsia="Times New Roman" w:hAnsi="Arial" w:cs="Arial"/>
          <w:sz w:val="24"/>
          <w:szCs w:val="24"/>
        </w:rPr>
        <w:t>on the basis of</w:t>
      </w:r>
      <w:proofErr w:type="gramEnd"/>
      <w:r w:rsidRPr="00821FD4">
        <w:rPr>
          <w:rFonts w:ascii="Arial" w:eastAsia="Times New Roman" w:hAnsi="Arial" w:cs="Arial"/>
          <w:sz w:val="24"/>
          <w:szCs w:val="24"/>
        </w:rPr>
        <w:t xml:space="preserve"> this RFI notice or</w:t>
      </w:r>
      <w:r w:rsidR="0099764C" w:rsidRPr="00821FD4">
        <w:rPr>
          <w:rFonts w:ascii="Arial" w:eastAsia="Times New Roman" w:hAnsi="Arial" w:cs="Arial"/>
          <w:sz w:val="24"/>
          <w:szCs w:val="24"/>
        </w:rPr>
        <w:t xml:space="preserve"> </w:t>
      </w:r>
      <w:r w:rsidRPr="00821FD4">
        <w:rPr>
          <w:rFonts w:ascii="Arial" w:eastAsia="Times New Roman" w:hAnsi="Arial" w:cs="Arial"/>
          <w:sz w:val="24"/>
          <w:szCs w:val="24"/>
        </w:rPr>
        <w:t>to otherwise pay for the information.</w:t>
      </w:r>
    </w:p>
    <w:p w14:paraId="465B1FAA" w14:textId="7D5F67D8" w:rsidR="0083478A" w:rsidRPr="00821FD4" w:rsidRDefault="00BC131C" w:rsidP="000E3126">
      <w:pPr>
        <w:pStyle w:val="ListParagraph"/>
        <w:numPr>
          <w:ilvl w:val="0"/>
          <w:numId w:val="13"/>
        </w:numPr>
        <w:spacing w:after="120" w:line="240" w:lineRule="auto"/>
        <w:ind w:left="1080"/>
        <w:contextualSpacing w:val="0"/>
        <w:rPr>
          <w:rFonts w:ascii="Arial" w:eastAsia="Times New Roman" w:hAnsi="Arial" w:cs="Arial"/>
          <w:sz w:val="24"/>
          <w:szCs w:val="24"/>
        </w:rPr>
      </w:pPr>
      <w:r w:rsidRPr="00821FD4">
        <w:rPr>
          <w:rFonts w:ascii="Arial" w:eastAsia="Times New Roman" w:hAnsi="Arial" w:cs="Arial"/>
          <w:sz w:val="24"/>
          <w:szCs w:val="24"/>
        </w:rPr>
        <w:t xml:space="preserve">Although </w:t>
      </w:r>
      <w:r w:rsidR="004653AE" w:rsidRPr="00821FD4">
        <w:rPr>
          <w:rFonts w:ascii="Arial" w:eastAsia="Times New Roman" w:hAnsi="Arial" w:cs="Arial"/>
          <w:sz w:val="24"/>
          <w:szCs w:val="24"/>
        </w:rPr>
        <w:t>the term “</w:t>
      </w:r>
      <w:r w:rsidRPr="00821FD4">
        <w:rPr>
          <w:rFonts w:ascii="Arial" w:eastAsia="Times New Roman" w:hAnsi="Arial" w:cs="Arial"/>
          <w:sz w:val="24"/>
          <w:szCs w:val="24"/>
        </w:rPr>
        <w:t>respondent</w:t>
      </w:r>
      <w:r w:rsidR="004653AE" w:rsidRPr="00821FD4">
        <w:rPr>
          <w:rFonts w:ascii="Arial" w:eastAsia="Times New Roman" w:hAnsi="Arial" w:cs="Arial"/>
          <w:sz w:val="24"/>
          <w:szCs w:val="24"/>
        </w:rPr>
        <w:t>” is</w:t>
      </w:r>
      <w:r w:rsidRPr="00821FD4">
        <w:rPr>
          <w:rFonts w:ascii="Arial" w:eastAsia="Times New Roman" w:hAnsi="Arial" w:cs="Arial"/>
          <w:sz w:val="24"/>
          <w:szCs w:val="24"/>
        </w:rPr>
        <w:t xml:space="preserve"> used in this RFI, your responses will be</w:t>
      </w:r>
      <w:r w:rsidR="0099764C" w:rsidRPr="00821FD4">
        <w:rPr>
          <w:rFonts w:ascii="Arial" w:eastAsia="Times New Roman" w:hAnsi="Arial" w:cs="Arial"/>
          <w:sz w:val="24"/>
          <w:szCs w:val="24"/>
        </w:rPr>
        <w:t xml:space="preserve"> </w:t>
      </w:r>
      <w:r w:rsidRPr="00821FD4">
        <w:rPr>
          <w:rFonts w:ascii="Arial" w:eastAsia="Times New Roman" w:hAnsi="Arial" w:cs="Arial"/>
          <w:sz w:val="24"/>
          <w:szCs w:val="24"/>
        </w:rPr>
        <w:t xml:space="preserve">treated as information only. It </w:t>
      </w:r>
      <w:proofErr w:type="gramStart"/>
      <w:r w:rsidR="00A14E53" w:rsidRPr="00821FD4">
        <w:rPr>
          <w:rFonts w:ascii="Arial" w:eastAsia="Times New Roman" w:hAnsi="Arial" w:cs="Arial"/>
          <w:sz w:val="24"/>
          <w:szCs w:val="24"/>
        </w:rPr>
        <w:t>sh</w:t>
      </w:r>
      <w:r w:rsidR="00917F1F">
        <w:rPr>
          <w:rFonts w:ascii="Arial" w:eastAsia="Times New Roman" w:hAnsi="Arial" w:cs="Arial"/>
          <w:sz w:val="24"/>
          <w:szCs w:val="24"/>
        </w:rPr>
        <w:t>all</w:t>
      </w:r>
      <w:proofErr w:type="gramEnd"/>
      <w:r w:rsidRPr="00821FD4">
        <w:rPr>
          <w:rFonts w:ascii="Arial" w:eastAsia="Times New Roman" w:hAnsi="Arial" w:cs="Arial"/>
          <w:sz w:val="24"/>
          <w:szCs w:val="24"/>
        </w:rPr>
        <w:t xml:space="preserve"> not be used as a proposal.</w:t>
      </w:r>
    </w:p>
    <w:p w14:paraId="6EF80E96" w14:textId="25828596" w:rsidR="005F431C" w:rsidRPr="00821FD4" w:rsidRDefault="00BC131C" w:rsidP="000E3126">
      <w:pPr>
        <w:pStyle w:val="ListParagraph"/>
        <w:numPr>
          <w:ilvl w:val="0"/>
          <w:numId w:val="13"/>
        </w:numPr>
        <w:spacing w:after="120" w:line="240" w:lineRule="auto"/>
        <w:ind w:left="1080"/>
        <w:contextualSpacing w:val="0"/>
        <w:rPr>
          <w:rFonts w:ascii="Arial" w:eastAsia="Times New Roman" w:hAnsi="Arial" w:cs="Arial"/>
          <w:sz w:val="24"/>
          <w:szCs w:val="24"/>
        </w:rPr>
      </w:pPr>
      <w:r w:rsidRPr="00821FD4">
        <w:rPr>
          <w:rFonts w:ascii="Arial" w:eastAsia="Times New Roman" w:hAnsi="Arial" w:cs="Arial"/>
          <w:sz w:val="24"/>
          <w:szCs w:val="24"/>
        </w:rPr>
        <w:t xml:space="preserve">In accordance with FAR </w:t>
      </w:r>
      <w:r w:rsidR="00C52D39" w:rsidRPr="00821FD4">
        <w:rPr>
          <w:rFonts w:ascii="Arial" w:eastAsia="Times New Roman" w:hAnsi="Arial" w:cs="Arial"/>
          <w:sz w:val="24"/>
          <w:szCs w:val="24"/>
        </w:rPr>
        <w:t>15.209(c),</w:t>
      </w:r>
      <w:r w:rsidRPr="00821FD4">
        <w:rPr>
          <w:rFonts w:ascii="Arial" w:eastAsia="Times New Roman" w:hAnsi="Arial" w:cs="Arial"/>
          <w:sz w:val="24"/>
          <w:szCs w:val="24"/>
        </w:rPr>
        <w:t xml:space="preserve"> the purpose of this RFI </w:t>
      </w:r>
      <w:r w:rsidR="005F431C" w:rsidRPr="00821FD4">
        <w:rPr>
          <w:rFonts w:ascii="Arial" w:eastAsia="Times New Roman" w:hAnsi="Arial" w:cs="Arial"/>
          <w:sz w:val="24"/>
          <w:szCs w:val="24"/>
        </w:rPr>
        <w:t>is to solicit technology demonstration candidates from private industry, government Research and Development (R&amp;D) organizations/labs, academia, and individuals to submit technology demonstration nomination</w:t>
      </w:r>
      <w:r w:rsidR="004E5CA3" w:rsidRPr="00821FD4">
        <w:rPr>
          <w:rFonts w:ascii="Arial" w:eastAsia="Times New Roman" w:hAnsi="Arial" w:cs="Arial"/>
          <w:sz w:val="24"/>
          <w:szCs w:val="24"/>
        </w:rPr>
        <w:t>s</w:t>
      </w:r>
      <w:r w:rsidR="005F431C" w:rsidRPr="00821FD4">
        <w:rPr>
          <w:rFonts w:ascii="Arial" w:eastAsia="Times New Roman" w:hAnsi="Arial" w:cs="Arial"/>
          <w:sz w:val="24"/>
          <w:szCs w:val="24"/>
        </w:rPr>
        <w:t xml:space="preserve"> addressing innovative lethality technologies.</w:t>
      </w:r>
    </w:p>
    <w:p w14:paraId="7D811803" w14:textId="5967D382" w:rsidR="0061599A" w:rsidRPr="00821FD4" w:rsidRDefault="0061599A" w:rsidP="000E3126">
      <w:pPr>
        <w:pStyle w:val="ListParagraph"/>
        <w:numPr>
          <w:ilvl w:val="0"/>
          <w:numId w:val="8"/>
        </w:numPr>
        <w:spacing w:after="120" w:line="240" w:lineRule="auto"/>
        <w:contextualSpacing w:val="0"/>
        <w:rPr>
          <w:rFonts w:ascii="Arial" w:eastAsia="Times New Roman" w:hAnsi="Arial" w:cs="Arial"/>
          <w:sz w:val="24"/>
          <w:szCs w:val="24"/>
        </w:rPr>
      </w:pPr>
      <w:r w:rsidRPr="00821FD4">
        <w:rPr>
          <w:rFonts w:ascii="Arial" w:eastAsia="Times New Roman" w:hAnsi="Arial" w:cs="Arial"/>
          <w:sz w:val="24"/>
          <w:szCs w:val="24"/>
        </w:rPr>
        <w:t>Points of Contact:</w:t>
      </w:r>
    </w:p>
    <w:p w14:paraId="4C80FDE1" w14:textId="77777777" w:rsidR="005920D5" w:rsidRPr="00821FD4" w:rsidRDefault="00BC131C" w:rsidP="000E3126">
      <w:pPr>
        <w:pStyle w:val="ListParagraph"/>
        <w:numPr>
          <w:ilvl w:val="0"/>
          <w:numId w:val="34"/>
        </w:numPr>
        <w:spacing w:after="120" w:line="240" w:lineRule="auto"/>
        <w:ind w:left="1080"/>
        <w:contextualSpacing w:val="0"/>
        <w:rPr>
          <w:rFonts w:ascii="Arial" w:eastAsia="Times New Roman" w:hAnsi="Arial" w:cs="Arial"/>
          <w:sz w:val="24"/>
          <w:szCs w:val="24"/>
        </w:rPr>
      </w:pPr>
      <w:r w:rsidRPr="00821FD4">
        <w:rPr>
          <w:rFonts w:ascii="Arial" w:eastAsia="Times New Roman" w:hAnsi="Arial" w:cs="Arial"/>
          <w:sz w:val="24"/>
          <w:szCs w:val="24"/>
        </w:rPr>
        <w:t xml:space="preserve">Contracting Office Address: </w:t>
      </w:r>
    </w:p>
    <w:p w14:paraId="6D15410F" w14:textId="423B90BB" w:rsidR="0061599A" w:rsidRPr="00821FD4" w:rsidRDefault="005920D5" w:rsidP="000E3126">
      <w:pPr>
        <w:pStyle w:val="ListParagraph"/>
        <w:spacing w:after="120" w:line="240" w:lineRule="auto"/>
        <w:ind w:left="1440"/>
        <w:contextualSpacing w:val="0"/>
        <w:rPr>
          <w:rFonts w:ascii="Arial" w:eastAsia="Times New Roman" w:hAnsi="Arial" w:cs="Arial"/>
          <w:sz w:val="24"/>
          <w:szCs w:val="24"/>
        </w:rPr>
      </w:pPr>
      <w:r w:rsidRPr="00821FD4">
        <w:rPr>
          <w:rFonts w:ascii="Arial" w:eastAsia="Times New Roman" w:hAnsi="Arial" w:cs="Arial"/>
          <w:sz w:val="24"/>
          <w:szCs w:val="24"/>
        </w:rPr>
        <w:t>SOF AT&amp;L KR</w:t>
      </w:r>
      <w:r w:rsidR="00BC131C" w:rsidRPr="00821FD4">
        <w:rPr>
          <w:rFonts w:ascii="Arial" w:eastAsia="Times New Roman" w:hAnsi="Arial" w:cs="Arial"/>
          <w:sz w:val="24"/>
          <w:szCs w:val="24"/>
        </w:rPr>
        <w:br/>
        <w:t>7701 Tampa Point Blvd</w:t>
      </w:r>
      <w:r w:rsidR="00BC131C" w:rsidRPr="00821FD4">
        <w:rPr>
          <w:rFonts w:ascii="Arial" w:eastAsia="Times New Roman" w:hAnsi="Arial" w:cs="Arial"/>
          <w:sz w:val="24"/>
          <w:szCs w:val="24"/>
        </w:rPr>
        <w:br/>
        <w:t>MacDill AFB, Florida 33621-5323</w:t>
      </w:r>
    </w:p>
    <w:p w14:paraId="17E95CE9" w14:textId="7D9C94F5" w:rsidR="00C56FF9" w:rsidRPr="00821FD4" w:rsidRDefault="0061599A" w:rsidP="000E3126">
      <w:pPr>
        <w:pStyle w:val="ListParagraph"/>
        <w:numPr>
          <w:ilvl w:val="0"/>
          <w:numId w:val="34"/>
        </w:numPr>
        <w:spacing w:after="120" w:line="240" w:lineRule="auto"/>
        <w:ind w:left="1080"/>
        <w:contextualSpacing w:val="0"/>
        <w:rPr>
          <w:rFonts w:ascii="Arial" w:eastAsia="Times New Roman" w:hAnsi="Arial" w:cs="Arial"/>
          <w:color w:val="000000" w:themeColor="text1"/>
          <w:sz w:val="24"/>
          <w:szCs w:val="24"/>
        </w:rPr>
      </w:pPr>
      <w:r w:rsidRPr="00821FD4">
        <w:rPr>
          <w:rFonts w:ascii="Arial" w:eastAsia="Times New Roman" w:hAnsi="Arial" w:cs="Arial"/>
          <w:color w:val="000000" w:themeColor="text1"/>
          <w:sz w:val="24"/>
          <w:szCs w:val="24"/>
        </w:rPr>
        <w:t>Individual</w:t>
      </w:r>
      <w:r w:rsidR="00AE0E07" w:rsidRPr="00821FD4">
        <w:rPr>
          <w:rFonts w:ascii="Arial" w:eastAsia="Times New Roman" w:hAnsi="Arial" w:cs="Arial"/>
          <w:color w:val="000000" w:themeColor="text1"/>
          <w:sz w:val="24"/>
          <w:szCs w:val="24"/>
        </w:rPr>
        <w:t>(s)</w:t>
      </w:r>
      <w:r w:rsidRPr="00821FD4">
        <w:rPr>
          <w:rFonts w:ascii="Arial" w:eastAsia="Times New Roman" w:hAnsi="Arial" w:cs="Arial"/>
          <w:color w:val="000000" w:themeColor="text1"/>
          <w:sz w:val="24"/>
          <w:szCs w:val="24"/>
        </w:rPr>
        <w:t xml:space="preserve">: </w:t>
      </w:r>
    </w:p>
    <w:p w14:paraId="7A515A9A" w14:textId="172FA45F" w:rsidR="00391A98" w:rsidRPr="00821FD4" w:rsidRDefault="00E46E45" w:rsidP="00391A98">
      <w:pPr>
        <w:pStyle w:val="ListParagraph"/>
        <w:numPr>
          <w:ilvl w:val="0"/>
          <w:numId w:val="41"/>
        </w:numPr>
        <w:spacing w:after="120" w:line="240" w:lineRule="auto"/>
        <w:ind w:left="1440"/>
        <w:contextualSpacing w:val="0"/>
        <w:rPr>
          <w:rStyle w:val="Hyperlink"/>
          <w:rFonts w:ascii="Arial" w:eastAsia="Times New Roman" w:hAnsi="Arial" w:cs="Arial"/>
          <w:color w:val="000000" w:themeColor="text1"/>
          <w:sz w:val="24"/>
          <w:szCs w:val="24"/>
          <w:u w:val="none"/>
        </w:rPr>
      </w:pPr>
      <w:r w:rsidRPr="00821FD4">
        <w:rPr>
          <w:rFonts w:ascii="Arial" w:hAnsi="Arial" w:cs="Arial"/>
          <w:color w:val="000000" w:themeColor="text1"/>
          <w:sz w:val="24"/>
          <w:szCs w:val="24"/>
        </w:rPr>
        <w:t xml:space="preserve">Mr. </w:t>
      </w:r>
      <w:r w:rsidR="00B644A7" w:rsidRPr="00821FD4">
        <w:rPr>
          <w:rFonts w:ascii="Arial" w:hAnsi="Arial" w:cs="Arial"/>
          <w:color w:val="000000" w:themeColor="text1"/>
          <w:sz w:val="24"/>
          <w:szCs w:val="24"/>
        </w:rPr>
        <w:t xml:space="preserve">Marvin Marcia: </w:t>
      </w:r>
      <w:hyperlink r:id="rId17" w:history="1">
        <w:r w:rsidR="00391A98" w:rsidRPr="00821FD4">
          <w:rPr>
            <w:rStyle w:val="Hyperlink"/>
            <w:rFonts w:ascii="Arial" w:eastAsia="Times New Roman" w:hAnsi="Arial" w:cs="Arial"/>
            <w:sz w:val="24"/>
            <w:szCs w:val="24"/>
          </w:rPr>
          <w:t>marvin.marcia@socom.mil</w:t>
        </w:r>
      </w:hyperlink>
    </w:p>
    <w:sectPr w:rsidR="00391A98" w:rsidRPr="00821FD4" w:rsidSect="00C73ED4">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A475" w14:textId="77777777" w:rsidR="002D0512" w:rsidRDefault="002D0512" w:rsidP="002867A4">
      <w:pPr>
        <w:spacing w:after="0" w:line="240" w:lineRule="auto"/>
      </w:pPr>
      <w:r>
        <w:separator/>
      </w:r>
    </w:p>
  </w:endnote>
  <w:endnote w:type="continuationSeparator" w:id="0">
    <w:p w14:paraId="1F561854" w14:textId="77777777" w:rsidR="002D0512" w:rsidRDefault="002D0512" w:rsidP="002867A4">
      <w:pPr>
        <w:spacing w:after="0" w:line="240" w:lineRule="auto"/>
      </w:pPr>
      <w:r>
        <w:continuationSeparator/>
      </w:r>
    </w:p>
  </w:endnote>
  <w:endnote w:type="continuationNotice" w:id="1">
    <w:p w14:paraId="4B8E2523" w14:textId="77777777" w:rsidR="002D0512" w:rsidRDefault="002D05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E4A45" w14:textId="77777777" w:rsidR="002D0512" w:rsidRDefault="002D0512" w:rsidP="002867A4">
      <w:pPr>
        <w:spacing w:after="0" w:line="240" w:lineRule="auto"/>
      </w:pPr>
      <w:r>
        <w:separator/>
      </w:r>
    </w:p>
  </w:footnote>
  <w:footnote w:type="continuationSeparator" w:id="0">
    <w:p w14:paraId="13111282" w14:textId="77777777" w:rsidR="002D0512" w:rsidRDefault="002D0512" w:rsidP="002867A4">
      <w:pPr>
        <w:spacing w:after="0" w:line="240" w:lineRule="auto"/>
      </w:pPr>
      <w:r>
        <w:continuationSeparator/>
      </w:r>
    </w:p>
  </w:footnote>
  <w:footnote w:type="continuationNotice" w:id="1">
    <w:p w14:paraId="3C552EF6" w14:textId="77777777" w:rsidR="002D0512" w:rsidRDefault="002D051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A612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14285"/>
    <w:multiLevelType w:val="hybridMultilevel"/>
    <w:tmpl w:val="49DC0138"/>
    <w:lvl w:ilvl="0" w:tplc="04090015">
      <w:start w:val="1"/>
      <w:numFmt w:val="upperLetter"/>
      <w:lvlText w:val="%1."/>
      <w:lvlJc w:val="left"/>
      <w:pPr>
        <w:ind w:left="360" w:hanging="360"/>
      </w:pPr>
    </w:lvl>
    <w:lvl w:ilvl="1" w:tplc="0DEC5FDC">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5E253B"/>
    <w:multiLevelType w:val="hybridMultilevel"/>
    <w:tmpl w:val="4D74C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DB54AB"/>
    <w:multiLevelType w:val="hybridMultilevel"/>
    <w:tmpl w:val="4BF08D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4E1ACD46">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349C3"/>
    <w:multiLevelType w:val="hybridMultilevel"/>
    <w:tmpl w:val="E480ADD8"/>
    <w:lvl w:ilvl="0" w:tplc="04090001">
      <w:start w:val="1"/>
      <w:numFmt w:val="bullet"/>
      <w:lvlText w:val=""/>
      <w:lvlJc w:val="left"/>
      <w:pPr>
        <w:ind w:left="4680" w:hanging="360"/>
      </w:pPr>
      <w:rPr>
        <w:rFonts w:ascii="Symbol" w:hAnsi="Symbol"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5" w15:restartNumberingAfterBreak="0">
    <w:nsid w:val="0E726E62"/>
    <w:multiLevelType w:val="hybridMultilevel"/>
    <w:tmpl w:val="E760004C"/>
    <w:lvl w:ilvl="0" w:tplc="5BFAFAA4">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C80F47"/>
    <w:multiLevelType w:val="hybridMultilevel"/>
    <w:tmpl w:val="B1C67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550BE6"/>
    <w:multiLevelType w:val="hybridMultilevel"/>
    <w:tmpl w:val="E90068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3D5491"/>
    <w:multiLevelType w:val="multilevel"/>
    <w:tmpl w:val="27543D0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8022817"/>
    <w:multiLevelType w:val="hybridMultilevel"/>
    <w:tmpl w:val="07583FFC"/>
    <w:lvl w:ilvl="0" w:tplc="299E0E8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8A1206A"/>
    <w:multiLevelType w:val="hybridMultilevel"/>
    <w:tmpl w:val="3A3A43BC"/>
    <w:lvl w:ilvl="0" w:tplc="0409000F">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1" w15:restartNumberingAfterBreak="0">
    <w:nsid w:val="1A3A6965"/>
    <w:multiLevelType w:val="hybridMultilevel"/>
    <w:tmpl w:val="45148CAA"/>
    <w:lvl w:ilvl="0" w:tplc="FB2A04FC">
      <w:start w:val="1"/>
      <w:numFmt w:val="decimal"/>
      <w:lvlText w:val="%1."/>
      <w:lvlJc w:val="left"/>
      <w:pPr>
        <w:tabs>
          <w:tab w:val="num" w:pos="720"/>
        </w:tabs>
        <w:ind w:left="720" w:hanging="360"/>
      </w:pPr>
    </w:lvl>
    <w:lvl w:ilvl="1" w:tplc="9A0E84EA">
      <w:start w:val="1"/>
      <w:numFmt w:val="decimal"/>
      <w:lvlText w:val="%2."/>
      <w:lvlJc w:val="left"/>
      <w:pPr>
        <w:tabs>
          <w:tab w:val="num" w:pos="1440"/>
        </w:tabs>
        <w:ind w:left="1440" w:hanging="360"/>
      </w:pPr>
    </w:lvl>
    <w:lvl w:ilvl="2" w:tplc="9D72B180" w:tentative="1">
      <w:start w:val="1"/>
      <w:numFmt w:val="decimal"/>
      <w:lvlText w:val="%3."/>
      <w:lvlJc w:val="left"/>
      <w:pPr>
        <w:tabs>
          <w:tab w:val="num" w:pos="2160"/>
        </w:tabs>
        <w:ind w:left="2160" w:hanging="360"/>
      </w:pPr>
    </w:lvl>
    <w:lvl w:ilvl="3" w:tplc="27FAF6E2" w:tentative="1">
      <w:start w:val="1"/>
      <w:numFmt w:val="decimal"/>
      <w:lvlText w:val="%4."/>
      <w:lvlJc w:val="left"/>
      <w:pPr>
        <w:tabs>
          <w:tab w:val="num" w:pos="2880"/>
        </w:tabs>
        <w:ind w:left="2880" w:hanging="360"/>
      </w:pPr>
    </w:lvl>
    <w:lvl w:ilvl="4" w:tplc="E60E6DF6" w:tentative="1">
      <w:start w:val="1"/>
      <w:numFmt w:val="decimal"/>
      <w:lvlText w:val="%5."/>
      <w:lvlJc w:val="left"/>
      <w:pPr>
        <w:tabs>
          <w:tab w:val="num" w:pos="3600"/>
        </w:tabs>
        <w:ind w:left="3600" w:hanging="360"/>
      </w:pPr>
    </w:lvl>
    <w:lvl w:ilvl="5" w:tplc="084EFE9C" w:tentative="1">
      <w:start w:val="1"/>
      <w:numFmt w:val="decimal"/>
      <w:lvlText w:val="%6."/>
      <w:lvlJc w:val="left"/>
      <w:pPr>
        <w:tabs>
          <w:tab w:val="num" w:pos="4320"/>
        </w:tabs>
        <w:ind w:left="4320" w:hanging="360"/>
      </w:pPr>
    </w:lvl>
    <w:lvl w:ilvl="6" w:tplc="4C54C7D4" w:tentative="1">
      <w:start w:val="1"/>
      <w:numFmt w:val="decimal"/>
      <w:lvlText w:val="%7."/>
      <w:lvlJc w:val="left"/>
      <w:pPr>
        <w:tabs>
          <w:tab w:val="num" w:pos="5040"/>
        </w:tabs>
        <w:ind w:left="5040" w:hanging="360"/>
      </w:pPr>
    </w:lvl>
    <w:lvl w:ilvl="7" w:tplc="CB26004E" w:tentative="1">
      <w:start w:val="1"/>
      <w:numFmt w:val="decimal"/>
      <w:lvlText w:val="%8."/>
      <w:lvlJc w:val="left"/>
      <w:pPr>
        <w:tabs>
          <w:tab w:val="num" w:pos="5760"/>
        </w:tabs>
        <w:ind w:left="5760" w:hanging="360"/>
      </w:pPr>
    </w:lvl>
    <w:lvl w:ilvl="8" w:tplc="F7F64D5E" w:tentative="1">
      <w:start w:val="1"/>
      <w:numFmt w:val="decimal"/>
      <w:lvlText w:val="%9."/>
      <w:lvlJc w:val="left"/>
      <w:pPr>
        <w:tabs>
          <w:tab w:val="num" w:pos="6480"/>
        </w:tabs>
        <w:ind w:left="6480" w:hanging="360"/>
      </w:pPr>
    </w:lvl>
  </w:abstractNum>
  <w:abstractNum w:abstractNumId="12" w15:restartNumberingAfterBreak="0">
    <w:nsid w:val="1D2E288A"/>
    <w:multiLevelType w:val="hybridMultilevel"/>
    <w:tmpl w:val="E8A492F2"/>
    <w:lvl w:ilvl="0" w:tplc="D8F24AAC">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2F4539"/>
    <w:multiLevelType w:val="hybridMultilevel"/>
    <w:tmpl w:val="E826B56A"/>
    <w:lvl w:ilvl="0" w:tplc="40600A3C">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4C7D3E"/>
    <w:multiLevelType w:val="hybridMultilevel"/>
    <w:tmpl w:val="219A8EEE"/>
    <w:lvl w:ilvl="0" w:tplc="DDD4B00A">
      <w:start w:val="1"/>
      <w:numFmt w:val="decimal"/>
      <w:lvlText w:val="%1."/>
      <w:lvlJc w:val="left"/>
      <w:pPr>
        <w:tabs>
          <w:tab w:val="num" w:pos="720"/>
        </w:tabs>
        <w:ind w:left="720" w:hanging="360"/>
      </w:pPr>
    </w:lvl>
    <w:lvl w:ilvl="1" w:tplc="20C80424">
      <w:start w:val="1"/>
      <w:numFmt w:val="decimal"/>
      <w:lvlText w:val="%2."/>
      <w:lvlJc w:val="left"/>
      <w:pPr>
        <w:tabs>
          <w:tab w:val="num" w:pos="1440"/>
        </w:tabs>
        <w:ind w:left="1440" w:hanging="360"/>
      </w:pPr>
    </w:lvl>
    <w:lvl w:ilvl="2" w:tplc="21447F08" w:tentative="1">
      <w:start w:val="1"/>
      <w:numFmt w:val="decimal"/>
      <w:lvlText w:val="%3."/>
      <w:lvlJc w:val="left"/>
      <w:pPr>
        <w:tabs>
          <w:tab w:val="num" w:pos="2160"/>
        </w:tabs>
        <w:ind w:left="2160" w:hanging="360"/>
      </w:pPr>
    </w:lvl>
    <w:lvl w:ilvl="3" w:tplc="F15CD5B6" w:tentative="1">
      <w:start w:val="1"/>
      <w:numFmt w:val="decimal"/>
      <w:lvlText w:val="%4."/>
      <w:lvlJc w:val="left"/>
      <w:pPr>
        <w:tabs>
          <w:tab w:val="num" w:pos="2880"/>
        </w:tabs>
        <w:ind w:left="2880" w:hanging="360"/>
      </w:pPr>
    </w:lvl>
    <w:lvl w:ilvl="4" w:tplc="2A426FB6" w:tentative="1">
      <w:start w:val="1"/>
      <w:numFmt w:val="decimal"/>
      <w:lvlText w:val="%5."/>
      <w:lvlJc w:val="left"/>
      <w:pPr>
        <w:tabs>
          <w:tab w:val="num" w:pos="3600"/>
        </w:tabs>
        <w:ind w:left="3600" w:hanging="360"/>
      </w:pPr>
    </w:lvl>
    <w:lvl w:ilvl="5" w:tplc="26086F4A" w:tentative="1">
      <w:start w:val="1"/>
      <w:numFmt w:val="decimal"/>
      <w:lvlText w:val="%6."/>
      <w:lvlJc w:val="left"/>
      <w:pPr>
        <w:tabs>
          <w:tab w:val="num" w:pos="4320"/>
        </w:tabs>
        <w:ind w:left="4320" w:hanging="360"/>
      </w:pPr>
    </w:lvl>
    <w:lvl w:ilvl="6" w:tplc="FCF03BD2" w:tentative="1">
      <w:start w:val="1"/>
      <w:numFmt w:val="decimal"/>
      <w:lvlText w:val="%7."/>
      <w:lvlJc w:val="left"/>
      <w:pPr>
        <w:tabs>
          <w:tab w:val="num" w:pos="5040"/>
        </w:tabs>
        <w:ind w:left="5040" w:hanging="360"/>
      </w:pPr>
    </w:lvl>
    <w:lvl w:ilvl="7" w:tplc="4FF6F054" w:tentative="1">
      <w:start w:val="1"/>
      <w:numFmt w:val="decimal"/>
      <w:lvlText w:val="%8."/>
      <w:lvlJc w:val="left"/>
      <w:pPr>
        <w:tabs>
          <w:tab w:val="num" w:pos="5760"/>
        </w:tabs>
        <w:ind w:left="5760" w:hanging="360"/>
      </w:pPr>
    </w:lvl>
    <w:lvl w:ilvl="8" w:tplc="86F8472A" w:tentative="1">
      <w:start w:val="1"/>
      <w:numFmt w:val="decimal"/>
      <w:lvlText w:val="%9."/>
      <w:lvlJc w:val="left"/>
      <w:pPr>
        <w:tabs>
          <w:tab w:val="num" w:pos="6480"/>
        </w:tabs>
        <w:ind w:left="6480" w:hanging="360"/>
      </w:pPr>
    </w:lvl>
  </w:abstractNum>
  <w:abstractNum w:abstractNumId="15" w15:restartNumberingAfterBreak="0">
    <w:nsid w:val="22D91D13"/>
    <w:multiLevelType w:val="hybridMultilevel"/>
    <w:tmpl w:val="24C026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3790D89"/>
    <w:multiLevelType w:val="hybridMultilevel"/>
    <w:tmpl w:val="C55CFDD2"/>
    <w:lvl w:ilvl="0" w:tplc="0532BC5C">
      <w:start w:val="1"/>
      <w:numFmt w:val="decimal"/>
      <w:lvlText w:val="%1."/>
      <w:lvlJc w:val="left"/>
      <w:pPr>
        <w:tabs>
          <w:tab w:val="num" w:pos="720"/>
        </w:tabs>
        <w:ind w:left="720" w:hanging="360"/>
      </w:pPr>
    </w:lvl>
    <w:lvl w:ilvl="1" w:tplc="B5B6B0AE">
      <w:start w:val="1"/>
      <w:numFmt w:val="decimal"/>
      <w:lvlText w:val="%2."/>
      <w:lvlJc w:val="left"/>
      <w:pPr>
        <w:tabs>
          <w:tab w:val="num" w:pos="1440"/>
        </w:tabs>
        <w:ind w:left="1440" w:hanging="360"/>
      </w:pPr>
    </w:lvl>
    <w:lvl w:ilvl="2" w:tplc="862E042E">
      <w:start w:val="19381"/>
      <w:numFmt w:val="bullet"/>
      <w:lvlText w:val="o"/>
      <w:lvlJc w:val="left"/>
      <w:pPr>
        <w:tabs>
          <w:tab w:val="num" w:pos="2160"/>
        </w:tabs>
        <w:ind w:left="2160" w:hanging="360"/>
      </w:pPr>
      <w:rPr>
        <w:rFonts w:ascii="Courier New" w:hAnsi="Courier New" w:hint="default"/>
      </w:rPr>
    </w:lvl>
    <w:lvl w:ilvl="3" w:tplc="C53AF8B0" w:tentative="1">
      <w:start w:val="1"/>
      <w:numFmt w:val="decimal"/>
      <w:lvlText w:val="%4."/>
      <w:lvlJc w:val="left"/>
      <w:pPr>
        <w:tabs>
          <w:tab w:val="num" w:pos="2880"/>
        </w:tabs>
        <w:ind w:left="2880" w:hanging="360"/>
      </w:pPr>
    </w:lvl>
    <w:lvl w:ilvl="4" w:tplc="1A8CCA60" w:tentative="1">
      <w:start w:val="1"/>
      <w:numFmt w:val="decimal"/>
      <w:lvlText w:val="%5."/>
      <w:lvlJc w:val="left"/>
      <w:pPr>
        <w:tabs>
          <w:tab w:val="num" w:pos="3600"/>
        </w:tabs>
        <w:ind w:left="3600" w:hanging="360"/>
      </w:pPr>
    </w:lvl>
    <w:lvl w:ilvl="5" w:tplc="47E8FDD4" w:tentative="1">
      <w:start w:val="1"/>
      <w:numFmt w:val="decimal"/>
      <w:lvlText w:val="%6."/>
      <w:lvlJc w:val="left"/>
      <w:pPr>
        <w:tabs>
          <w:tab w:val="num" w:pos="4320"/>
        </w:tabs>
        <w:ind w:left="4320" w:hanging="360"/>
      </w:pPr>
    </w:lvl>
    <w:lvl w:ilvl="6" w:tplc="5E427D60" w:tentative="1">
      <w:start w:val="1"/>
      <w:numFmt w:val="decimal"/>
      <w:lvlText w:val="%7."/>
      <w:lvlJc w:val="left"/>
      <w:pPr>
        <w:tabs>
          <w:tab w:val="num" w:pos="5040"/>
        </w:tabs>
        <w:ind w:left="5040" w:hanging="360"/>
      </w:pPr>
    </w:lvl>
    <w:lvl w:ilvl="7" w:tplc="46E07ACC" w:tentative="1">
      <w:start w:val="1"/>
      <w:numFmt w:val="decimal"/>
      <w:lvlText w:val="%8."/>
      <w:lvlJc w:val="left"/>
      <w:pPr>
        <w:tabs>
          <w:tab w:val="num" w:pos="5760"/>
        </w:tabs>
        <w:ind w:left="5760" w:hanging="360"/>
      </w:pPr>
    </w:lvl>
    <w:lvl w:ilvl="8" w:tplc="7092FA0C" w:tentative="1">
      <w:start w:val="1"/>
      <w:numFmt w:val="decimal"/>
      <w:lvlText w:val="%9."/>
      <w:lvlJc w:val="left"/>
      <w:pPr>
        <w:tabs>
          <w:tab w:val="num" w:pos="6480"/>
        </w:tabs>
        <w:ind w:left="6480" w:hanging="360"/>
      </w:pPr>
    </w:lvl>
  </w:abstractNum>
  <w:abstractNum w:abstractNumId="17" w15:restartNumberingAfterBreak="0">
    <w:nsid w:val="245B6518"/>
    <w:multiLevelType w:val="hybridMultilevel"/>
    <w:tmpl w:val="29B8C9B6"/>
    <w:lvl w:ilvl="0" w:tplc="04090001">
      <w:start w:val="1"/>
      <w:numFmt w:val="bullet"/>
      <w:lvlText w:val=""/>
      <w:lvlJc w:val="left"/>
      <w:pPr>
        <w:ind w:left="1890" w:hanging="360"/>
      </w:pPr>
      <w:rPr>
        <w:rFonts w:ascii="Symbol" w:hAnsi="Symbol" w:hint="default"/>
      </w:rPr>
    </w:lvl>
    <w:lvl w:ilvl="1" w:tplc="600AC56C">
      <w:numFmt w:val="bullet"/>
      <w:lvlText w:val="-"/>
      <w:lvlJc w:val="left"/>
      <w:pPr>
        <w:ind w:left="3075" w:hanging="825"/>
      </w:pPr>
      <w:rPr>
        <w:rFonts w:ascii="Arial" w:eastAsia="Times New Roman" w:hAnsi="Arial" w:cs="Arial" w:hint="default"/>
      </w:r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8" w15:restartNumberingAfterBreak="0">
    <w:nsid w:val="248A7405"/>
    <w:multiLevelType w:val="hybridMultilevel"/>
    <w:tmpl w:val="7C1EF8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24F75456"/>
    <w:multiLevelType w:val="multilevel"/>
    <w:tmpl w:val="44829EDE"/>
    <w:lvl w:ilvl="0">
      <w:start w:val="2"/>
      <w:numFmt w:val="decimal"/>
      <w:lvlText w:val="%1"/>
      <w:lvlJc w:val="left"/>
      <w:pPr>
        <w:ind w:left="360" w:hanging="360"/>
      </w:pPr>
      <w:rPr>
        <w:rFonts w:eastAsiaTheme="minorEastAsia" w:hint="default"/>
        <w:color w:val="auto"/>
        <w:u w:val="none"/>
      </w:rPr>
    </w:lvl>
    <w:lvl w:ilvl="1">
      <w:start w:val="1"/>
      <w:numFmt w:val="decimal"/>
      <w:lvlText w:val="%1.%2"/>
      <w:lvlJc w:val="left"/>
      <w:pPr>
        <w:ind w:left="2160" w:hanging="360"/>
      </w:pPr>
      <w:rPr>
        <w:rFonts w:eastAsiaTheme="minorEastAsia" w:hint="default"/>
        <w:color w:val="auto"/>
        <w:u w:val="none"/>
      </w:rPr>
    </w:lvl>
    <w:lvl w:ilvl="2">
      <w:start w:val="1"/>
      <w:numFmt w:val="decimal"/>
      <w:lvlText w:val="%1.%2.%3"/>
      <w:lvlJc w:val="left"/>
      <w:pPr>
        <w:ind w:left="4320" w:hanging="720"/>
      </w:pPr>
      <w:rPr>
        <w:rFonts w:eastAsiaTheme="minorEastAsia" w:hint="default"/>
        <w:color w:val="auto"/>
        <w:u w:val="none"/>
      </w:rPr>
    </w:lvl>
    <w:lvl w:ilvl="3">
      <w:start w:val="1"/>
      <w:numFmt w:val="decimal"/>
      <w:lvlText w:val="%1.%2.%3.%4"/>
      <w:lvlJc w:val="left"/>
      <w:pPr>
        <w:ind w:left="6480" w:hanging="1080"/>
      </w:pPr>
      <w:rPr>
        <w:rFonts w:eastAsiaTheme="minorEastAsia" w:hint="default"/>
        <w:color w:val="auto"/>
        <w:u w:val="none"/>
      </w:rPr>
    </w:lvl>
    <w:lvl w:ilvl="4">
      <w:start w:val="1"/>
      <w:numFmt w:val="decimal"/>
      <w:lvlText w:val="%1.%2.%3.%4.%5"/>
      <w:lvlJc w:val="left"/>
      <w:pPr>
        <w:ind w:left="8280" w:hanging="1080"/>
      </w:pPr>
      <w:rPr>
        <w:rFonts w:eastAsiaTheme="minorEastAsia" w:hint="default"/>
        <w:color w:val="auto"/>
        <w:u w:val="none"/>
      </w:rPr>
    </w:lvl>
    <w:lvl w:ilvl="5">
      <w:start w:val="1"/>
      <w:numFmt w:val="decimal"/>
      <w:lvlText w:val="%1.%2.%3.%4.%5.%6"/>
      <w:lvlJc w:val="left"/>
      <w:pPr>
        <w:ind w:left="10440" w:hanging="1440"/>
      </w:pPr>
      <w:rPr>
        <w:rFonts w:eastAsiaTheme="minorEastAsia" w:hint="default"/>
        <w:color w:val="auto"/>
        <w:u w:val="none"/>
      </w:rPr>
    </w:lvl>
    <w:lvl w:ilvl="6">
      <w:start w:val="1"/>
      <w:numFmt w:val="decimal"/>
      <w:lvlText w:val="%1.%2.%3.%4.%5.%6.%7"/>
      <w:lvlJc w:val="left"/>
      <w:pPr>
        <w:ind w:left="12240" w:hanging="1440"/>
      </w:pPr>
      <w:rPr>
        <w:rFonts w:eastAsiaTheme="minorEastAsia" w:hint="default"/>
        <w:color w:val="auto"/>
        <w:u w:val="none"/>
      </w:rPr>
    </w:lvl>
    <w:lvl w:ilvl="7">
      <w:start w:val="1"/>
      <w:numFmt w:val="decimal"/>
      <w:lvlText w:val="%1.%2.%3.%4.%5.%6.%7.%8"/>
      <w:lvlJc w:val="left"/>
      <w:pPr>
        <w:ind w:left="14400" w:hanging="1800"/>
      </w:pPr>
      <w:rPr>
        <w:rFonts w:eastAsiaTheme="minorEastAsia" w:hint="default"/>
        <w:color w:val="auto"/>
        <w:u w:val="none"/>
      </w:rPr>
    </w:lvl>
    <w:lvl w:ilvl="8">
      <w:start w:val="1"/>
      <w:numFmt w:val="decimal"/>
      <w:lvlText w:val="%1.%2.%3.%4.%5.%6.%7.%8.%9"/>
      <w:lvlJc w:val="left"/>
      <w:pPr>
        <w:ind w:left="16200" w:hanging="1800"/>
      </w:pPr>
      <w:rPr>
        <w:rFonts w:eastAsiaTheme="minorEastAsia" w:hint="default"/>
        <w:color w:val="auto"/>
        <w:u w:val="none"/>
      </w:rPr>
    </w:lvl>
  </w:abstractNum>
  <w:abstractNum w:abstractNumId="20" w15:restartNumberingAfterBreak="0">
    <w:nsid w:val="25B83B08"/>
    <w:multiLevelType w:val="hybridMultilevel"/>
    <w:tmpl w:val="E8441178"/>
    <w:lvl w:ilvl="0" w:tplc="9EB621C0">
      <w:start w:val="1"/>
      <w:numFmt w:val="bullet"/>
      <w:lvlText w:val=""/>
      <w:lvlJc w:val="left"/>
      <w:pPr>
        <w:tabs>
          <w:tab w:val="num" w:pos="720"/>
        </w:tabs>
        <w:ind w:left="720" w:hanging="360"/>
      </w:pPr>
      <w:rPr>
        <w:rFonts w:ascii="Wingdings" w:hAnsi="Wingdings" w:hint="default"/>
      </w:rPr>
    </w:lvl>
    <w:lvl w:ilvl="1" w:tplc="4F62F862" w:tentative="1">
      <w:start w:val="1"/>
      <w:numFmt w:val="bullet"/>
      <w:lvlText w:val=""/>
      <w:lvlJc w:val="left"/>
      <w:pPr>
        <w:tabs>
          <w:tab w:val="num" w:pos="1440"/>
        </w:tabs>
        <w:ind w:left="1440" w:hanging="360"/>
      </w:pPr>
      <w:rPr>
        <w:rFonts w:ascii="Wingdings" w:hAnsi="Wingdings" w:hint="default"/>
      </w:rPr>
    </w:lvl>
    <w:lvl w:ilvl="2" w:tplc="8A929D32" w:tentative="1">
      <w:start w:val="1"/>
      <w:numFmt w:val="bullet"/>
      <w:lvlText w:val=""/>
      <w:lvlJc w:val="left"/>
      <w:pPr>
        <w:tabs>
          <w:tab w:val="num" w:pos="2160"/>
        </w:tabs>
        <w:ind w:left="2160" w:hanging="360"/>
      </w:pPr>
      <w:rPr>
        <w:rFonts w:ascii="Wingdings" w:hAnsi="Wingdings" w:hint="default"/>
      </w:rPr>
    </w:lvl>
    <w:lvl w:ilvl="3" w:tplc="189EC0C4" w:tentative="1">
      <w:start w:val="1"/>
      <w:numFmt w:val="bullet"/>
      <w:lvlText w:val=""/>
      <w:lvlJc w:val="left"/>
      <w:pPr>
        <w:tabs>
          <w:tab w:val="num" w:pos="2880"/>
        </w:tabs>
        <w:ind w:left="2880" w:hanging="360"/>
      </w:pPr>
      <w:rPr>
        <w:rFonts w:ascii="Wingdings" w:hAnsi="Wingdings" w:hint="default"/>
      </w:rPr>
    </w:lvl>
    <w:lvl w:ilvl="4" w:tplc="A8A2E420" w:tentative="1">
      <w:start w:val="1"/>
      <w:numFmt w:val="bullet"/>
      <w:lvlText w:val=""/>
      <w:lvlJc w:val="left"/>
      <w:pPr>
        <w:tabs>
          <w:tab w:val="num" w:pos="3600"/>
        </w:tabs>
        <w:ind w:left="3600" w:hanging="360"/>
      </w:pPr>
      <w:rPr>
        <w:rFonts w:ascii="Wingdings" w:hAnsi="Wingdings" w:hint="default"/>
      </w:rPr>
    </w:lvl>
    <w:lvl w:ilvl="5" w:tplc="2C7ABA94" w:tentative="1">
      <w:start w:val="1"/>
      <w:numFmt w:val="bullet"/>
      <w:lvlText w:val=""/>
      <w:lvlJc w:val="left"/>
      <w:pPr>
        <w:tabs>
          <w:tab w:val="num" w:pos="4320"/>
        </w:tabs>
        <w:ind w:left="4320" w:hanging="360"/>
      </w:pPr>
      <w:rPr>
        <w:rFonts w:ascii="Wingdings" w:hAnsi="Wingdings" w:hint="default"/>
      </w:rPr>
    </w:lvl>
    <w:lvl w:ilvl="6" w:tplc="700AB1C0" w:tentative="1">
      <w:start w:val="1"/>
      <w:numFmt w:val="bullet"/>
      <w:lvlText w:val=""/>
      <w:lvlJc w:val="left"/>
      <w:pPr>
        <w:tabs>
          <w:tab w:val="num" w:pos="5040"/>
        </w:tabs>
        <w:ind w:left="5040" w:hanging="360"/>
      </w:pPr>
      <w:rPr>
        <w:rFonts w:ascii="Wingdings" w:hAnsi="Wingdings" w:hint="default"/>
      </w:rPr>
    </w:lvl>
    <w:lvl w:ilvl="7" w:tplc="B540DA4A" w:tentative="1">
      <w:start w:val="1"/>
      <w:numFmt w:val="bullet"/>
      <w:lvlText w:val=""/>
      <w:lvlJc w:val="left"/>
      <w:pPr>
        <w:tabs>
          <w:tab w:val="num" w:pos="5760"/>
        </w:tabs>
        <w:ind w:left="5760" w:hanging="360"/>
      </w:pPr>
      <w:rPr>
        <w:rFonts w:ascii="Wingdings" w:hAnsi="Wingdings" w:hint="default"/>
      </w:rPr>
    </w:lvl>
    <w:lvl w:ilvl="8" w:tplc="D2F23AE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ACF7824"/>
    <w:multiLevelType w:val="hybridMultilevel"/>
    <w:tmpl w:val="A5CC053C"/>
    <w:lvl w:ilvl="0" w:tplc="25CAFCC8">
      <w:start w:val="1"/>
      <w:numFmt w:val="decimal"/>
      <w:lvlText w:val="%1."/>
      <w:lvlJc w:val="left"/>
      <w:pPr>
        <w:tabs>
          <w:tab w:val="num" w:pos="720"/>
        </w:tabs>
        <w:ind w:left="720" w:hanging="360"/>
      </w:pPr>
    </w:lvl>
    <w:lvl w:ilvl="1" w:tplc="28884A3E">
      <w:start w:val="1"/>
      <w:numFmt w:val="decimal"/>
      <w:lvlText w:val="%2."/>
      <w:lvlJc w:val="left"/>
      <w:pPr>
        <w:tabs>
          <w:tab w:val="num" w:pos="1440"/>
        </w:tabs>
        <w:ind w:left="1440" w:hanging="360"/>
      </w:pPr>
    </w:lvl>
    <w:lvl w:ilvl="2" w:tplc="97AE5BEC" w:tentative="1">
      <w:start w:val="1"/>
      <w:numFmt w:val="decimal"/>
      <w:lvlText w:val="%3."/>
      <w:lvlJc w:val="left"/>
      <w:pPr>
        <w:tabs>
          <w:tab w:val="num" w:pos="2160"/>
        </w:tabs>
        <w:ind w:left="2160" w:hanging="360"/>
      </w:pPr>
    </w:lvl>
    <w:lvl w:ilvl="3" w:tplc="02F0EC5E" w:tentative="1">
      <w:start w:val="1"/>
      <w:numFmt w:val="decimal"/>
      <w:lvlText w:val="%4."/>
      <w:lvlJc w:val="left"/>
      <w:pPr>
        <w:tabs>
          <w:tab w:val="num" w:pos="2880"/>
        </w:tabs>
        <w:ind w:left="2880" w:hanging="360"/>
      </w:pPr>
    </w:lvl>
    <w:lvl w:ilvl="4" w:tplc="9A66DEB6" w:tentative="1">
      <w:start w:val="1"/>
      <w:numFmt w:val="decimal"/>
      <w:lvlText w:val="%5."/>
      <w:lvlJc w:val="left"/>
      <w:pPr>
        <w:tabs>
          <w:tab w:val="num" w:pos="3600"/>
        </w:tabs>
        <w:ind w:left="3600" w:hanging="360"/>
      </w:pPr>
    </w:lvl>
    <w:lvl w:ilvl="5" w:tplc="9ECEAEF0" w:tentative="1">
      <w:start w:val="1"/>
      <w:numFmt w:val="decimal"/>
      <w:lvlText w:val="%6."/>
      <w:lvlJc w:val="left"/>
      <w:pPr>
        <w:tabs>
          <w:tab w:val="num" w:pos="4320"/>
        </w:tabs>
        <w:ind w:left="4320" w:hanging="360"/>
      </w:pPr>
    </w:lvl>
    <w:lvl w:ilvl="6" w:tplc="B94E8AE6" w:tentative="1">
      <w:start w:val="1"/>
      <w:numFmt w:val="decimal"/>
      <w:lvlText w:val="%7."/>
      <w:lvlJc w:val="left"/>
      <w:pPr>
        <w:tabs>
          <w:tab w:val="num" w:pos="5040"/>
        </w:tabs>
        <w:ind w:left="5040" w:hanging="360"/>
      </w:pPr>
    </w:lvl>
    <w:lvl w:ilvl="7" w:tplc="446A1658" w:tentative="1">
      <w:start w:val="1"/>
      <w:numFmt w:val="decimal"/>
      <w:lvlText w:val="%8."/>
      <w:lvlJc w:val="left"/>
      <w:pPr>
        <w:tabs>
          <w:tab w:val="num" w:pos="5760"/>
        </w:tabs>
        <w:ind w:left="5760" w:hanging="360"/>
      </w:pPr>
    </w:lvl>
    <w:lvl w:ilvl="8" w:tplc="7D521700" w:tentative="1">
      <w:start w:val="1"/>
      <w:numFmt w:val="decimal"/>
      <w:lvlText w:val="%9."/>
      <w:lvlJc w:val="left"/>
      <w:pPr>
        <w:tabs>
          <w:tab w:val="num" w:pos="6480"/>
        </w:tabs>
        <w:ind w:left="6480" w:hanging="360"/>
      </w:pPr>
    </w:lvl>
  </w:abstractNum>
  <w:abstractNum w:abstractNumId="22" w15:restartNumberingAfterBreak="0">
    <w:nsid w:val="2DBD57C3"/>
    <w:multiLevelType w:val="hybridMultilevel"/>
    <w:tmpl w:val="B89474D2"/>
    <w:lvl w:ilvl="0" w:tplc="04090001">
      <w:start w:val="1"/>
      <w:numFmt w:val="bullet"/>
      <w:lvlText w:val=""/>
      <w:lvlJc w:val="left"/>
      <w:pPr>
        <w:ind w:left="1080" w:hanging="360"/>
      </w:pPr>
      <w:rPr>
        <w:rFonts w:ascii="Symbol" w:hAnsi="Symbol" w:hint="default"/>
      </w:rPr>
    </w:lvl>
    <w:lvl w:ilvl="1" w:tplc="FFFFFFFF">
      <w:start w:val="1"/>
      <w:numFmt w:val="decimal"/>
      <w:lvlText w:val="%2."/>
      <w:lvlJc w:val="left"/>
      <w:pPr>
        <w:ind w:left="1800" w:hanging="360"/>
      </w:pPr>
      <w:rPr>
        <w:rFonts w:hint="default"/>
      </w:rPr>
    </w:lvl>
    <w:lvl w:ilvl="2" w:tplc="FFFFFFFF">
      <w:start w:val="1"/>
      <w:numFmt w:val="bullet"/>
      <w:lvlText w:val=""/>
      <w:lvlJc w:val="left"/>
      <w:pPr>
        <w:ind w:left="2520" w:hanging="180"/>
      </w:pPr>
      <w:rPr>
        <w:rFonts w:ascii="Symbol" w:hAnsi="Symbol" w:hint="default"/>
      </w:r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31055687"/>
    <w:multiLevelType w:val="hybridMultilevel"/>
    <w:tmpl w:val="769018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3D81E70"/>
    <w:multiLevelType w:val="hybridMultilevel"/>
    <w:tmpl w:val="20AEFD54"/>
    <w:lvl w:ilvl="0" w:tplc="2A041EB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922923"/>
    <w:multiLevelType w:val="hybridMultilevel"/>
    <w:tmpl w:val="2E20D1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9DA28BE"/>
    <w:multiLevelType w:val="hybridMultilevel"/>
    <w:tmpl w:val="5B9E564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B61854"/>
    <w:multiLevelType w:val="hybridMultilevel"/>
    <w:tmpl w:val="0FE87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CD7118"/>
    <w:multiLevelType w:val="hybridMultilevel"/>
    <w:tmpl w:val="D2A47D2A"/>
    <w:lvl w:ilvl="0" w:tplc="285A7A6E">
      <w:start w:val="1"/>
      <w:numFmt w:val="decimal"/>
      <w:lvlText w:val="%1."/>
      <w:lvlJc w:val="left"/>
      <w:pPr>
        <w:tabs>
          <w:tab w:val="num" w:pos="720"/>
        </w:tabs>
        <w:ind w:left="720" w:hanging="360"/>
      </w:pPr>
    </w:lvl>
    <w:lvl w:ilvl="1" w:tplc="535AF470">
      <w:start w:val="1"/>
      <w:numFmt w:val="decimal"/>
      <w:lvlText w:val="%2."/>
      <w:lvlJc w:val="left"/>
      <w:pPr>
        <w:tabs>
          <w:tab w:val="num" w:pos="1440"/>
        </w:tabs>
        <w:ind w:left="1440" w:hanging="360"/>
      </w:pPr>
    </w:lvl>
    <w:lvl w:ilvl="2" w:tplc="039CC414" w:tentative="1">
      <w:start w:val="1"/>
      <w:numFmt w:val="decimal"/>
      <w:lvlText w:val="%3."/>
      <w:lvlJc w:val="left"/>
      <w:pPr>
        <w:tabs>
          <w:tab w:val="num" w:pos="2160"/>
        </w:tabs>
        <w:ind w:left="2160" w:hanging="360"/>
      </w:pPr>
    </w:lvl>
    <w:lvl w:ilvl="3" w:tplc="B44A0DDE" w:tentative="1">
      <w:start w:val="1"/>
      <w:numFmt w:val="decimal"/>
      <w:lvlText w:val="%4."/>
      <w:lvlJc w:val="left"/>
      <w:pPr>
        <w:tabs>
          <w:tab w:val="num" w:pos="2880"/>
        </w:tabs>
        <w:ind w:left="2880" w:hanging="360"/>
      </w:pPr>
    </w:lvl>
    <w:lvl w:ilvl="4" w:tplc="7C1A7468" w:tentative="1">
      <w:start w:val="1"/>
      <w:numFmt w:val="decimal"/>
      <w:lvlText w:val="%5."/>
      <w:lvlJc w:val="left"/>
      <w:pPr>
        <w:tabs>
          <w:tab w:val="num" w:pos="3600"/>
        </w:tabs>
        <w:ind w:left="3600" w:hanging="360"/>
      </w:pPr>
    </w:lvl>
    <w:lvl w:ilvl="5" w:tplc="3816154A" w:tentative="1">
      <w:start w:val="1"/>
      <w:numFmt w:val="decimal"/>
      <w:lvlText w:val="%6."/>
      <w:lvlJc w:val="left"/>
      <w:pPr>
        <w:tabs>
          <w:tab w:val="num" w:pos="4320"/>
        </w:tabs>
        <w:ind w:left="4320" w:hanging="360"/>
      </w:pPr>
    </w:lvl>
    <w:lvl w:ilvl="6" w:tplc="31AE6A94" w:tentative="1">
      <w:start w:val="1"/>
      <w:numFmt w:val="decimal"/>
      <w:lvlText w:val="%7."/>
      <w:lvlJc w:val="left"/>
      <w:pPr>
        <w:tabs>
          <w:tab w:val="num" w:pos="5040"/>
        </w:tabs>
        <w:ind w:left="5040" w:hanging="360"/>
      </w:pPr>
    </w:lvl>
    <w:lvl w:ilvl="7" w:tplc="301C23A0" w:tentative="1">
      <w:start w:val="1"/>
      <w:numFmt w:val="decimal"/>
      <w:lvlText w:val="%8."/>
      <w:lvlJc w:val="left"/>
      <w:pPr>
        <w:tabs>
          <w:tab w:val="num" w:pos="5760"/>
        </w:tabs>
        <w:ind w:left="5760" w:hanging="360"/>
      </w:pPr>
    </w:lvl>
    <w:lvl w:ilvl="8" w:tplc="10365E3C" w:tentative="1">
      <w:start w:val="1"/>
      <w:numFmt w:val="decimal"/>
      <w:lvlText w:val="%9."/>
      <w:lvlJc w:val="left"/>
      <w:pPr>
        <w:tabs>
          <w:tab w:val="num" w:pos="6480"/>
        </w:tabs>
        <w:ind w:left="6480" w:hanging="360"/>
      </w:pPr>
    </w:lvl>
  </w:abstractNum>
  <w:abstractNum w:abstractNumId="29" w15:restartNumberingAfterBreak="0">
    <w:nsid w:val="44263638"/>
    <w:multiLevelType w:val="multilevel"/>
    <w:tmpl w:val="DBB69756"/>
    <w:styleLink w:val="Style3"/>
    <w:lvl w:ilvl="0">
      <w:start w:val="2"/>
      <w:numFmt w:val="decimal"/>
      <w:lvlText w:val="%1"/>
      <w:lvlJc w:val="left"/>
      <w:pPr>
        <w:ind w:left="360" w:hanging="360"/>
      </w:pPr>
      <w:rPr>
        <w:rFonts w:ascii="Times New Roman" w:hAnsi="Times New Roman" w:hint="default"/>
        <w:b/>
        <w:color w:val="auto"/>
        <w:sz w:val="24"/>
      </w:rPr>
    </w:lvl>
    <w:lvl w:ilvl="1">
      <w:start w:val="7"/>
      <w:numFmt w:val="decimal"/>
      <w:lvlText w:val="%1.%2"/>
      <w:lvlJc w:val="left"/>
      <w:pPr>
        <w:ind w:left="360" w:hanging="360"/>
      </w:pPr>
      <w:rPr>
        <w:rFonts w:ascii="Times New Roman" w:hAnsi="Times New Roman" w:hint="default"/>
        <w:b/>
        <w:sz w:val="24"/>
      </w:rPr>
    </w:lvl>
    <w:lvl w:ilvl="2">
      <w:start w:val="1"/>
      <w:numFmt w:val="decimal"/>
      <w:lvlText w:val="%1.%2.%3"/>
      <w:lvlJc w:val="left"/>
      <w:pPr>
        <w:ind w:left="720" w:hanging="720"/>
      </w:pPr>
      <w:rPr>
        <w:rFonts w:ascii="Times New Roman" w:hAnsi="Times New Roman" w:hint="default"/>
        <w:b/>
        <w:sz w:val="24"/>
      </w:rPr>
    </w:lvl>
    <w:lvl w:ilvl="3">
      <w:start w:val="1"/>
      <w:numFmt w:val="decimal"/>
      <w:lvlText w:val="%1.%2.%3.%4"/>
      <w:lvlJc w:val="left"/>
      <w:pPr>
        <w:ind w:left="720" w:hanging="720"/>
      </w:pPr>
      <w:rPr>
        <w:rFonts w:ascii="Times New Roman" w:hAnsi="Times New Roman" w:hint="default"/>
        <w:b/>
        <w:sz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5046C5C"/>
    <w:multiLevelType w:val="hybridMultilevel"/>
    <w:tmpl w:val="B49C70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0811AC"/>
    <w:multiLevelType w:val="hybridMultilevel"/>
    <w:tmpl w:val="3B187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8F63B5D"/>
    <w:multiLevelType w:val="multilevel"/>
    <w:tmpl w:val="BC909AF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DA33B94"/>
    <w:multiLevelType w:val="hybridMultilevel"/>
    <w:tmpl w:val="1BE6933A"/>
    <w:lvl w:ilvl="0" w:tplc="BB845F3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A50324"/>
    <w:multiLevelType w:val="hybridMultilevel"/>
    <w:tmpl w:val="539AADB8"/>
    <w:lvl w:ilvl="0" w:tplc="E454F748">
      <w:start w:val="1"/>
      <w:numFmt w:val="bullet"/>
      <w:lvlText w:val="•"/>
      <w:lvlJc w:val="left"/>
      <w:pPr>
        <w:tabs>
          <w:tab w:val="num" w:pos="720"/>
        </w:tabs>
        <w:ind w:left="720" w:hanging="360"/>
      </w:pPr>
      <w:rPr>
        <w:rFonts w:ascii="Arial" w:hAnsi="Arial" w:hint="default"/>
      </w:rPr>
    </w:lvl>
    <w:lvl w:ilvl="1" w:tplc="1206F85A" w:tentative="1">
      <w:start w:val="1"/>
      <w:numFmt w:val="bullet"/>
      <w:lvlText w:val="•"/>
      <w:lvlJc w:val="left"/>
      <w:pPr>
        <w:tabs>
          <w:tab w:val="num" w:pos="1440"/>
        </w:tabs>
        <w:ind w:left="1440" w:hanging="360"/>
      </w:pPr>
      <w:rPr>
        <w:rFonts w:ascii="Arial" w:hAnsi="Arial" w:hint="default"/>
      </w:rPr>
    </w:lvl>
    <w:lvl w:ilvl="2" w:tplc="59B4E98A" w:tentative="1">
      <w:start w:val="1"/>
      <w:numFmt w:val="bullet"/>
      <w:lvlText w:val="•"/>
      <w:lvlJc w:val="left"/>
      <w:pPr>
        <w:tabs>
          <w:tab w:val="num" w:pos="2160"/>
        </w:tabs>
        <w:ind w:left="2160" w:hanging="360"/>
      </w:pPr>
      <w:rPr>
        <w:rFonts w:ascii="Arial" w:hAnsi="Arial" w:hint="default"/>
      </w:rPr>
    </w:lvl>
    <w:lvl w:ilvl="3" w:tplc="00D44016" w:tentative="1">
      <w:start w:val="1"/>
      <w:numFmt w:val="bullet"/>
      <w:lvlText w:val="•"/>
      <w:lvlJc w:val="left"/>
      <w:pPr>
        <w:tabs>
          <w:tab w:val="num" w:pos="2880"/>
        </w:tabs>
        <w:ind w:left="2880" w:hanging="360"/>
      </w:pPr>
      <w:rPr>
        <w:rFonts w:ascii="Arial" w:hAnsi="Arial" w:hint="default"/>
      </w:rPr>
    </w:lvl>
    <w:lvl w:ilvl="4" w:tplc="1A5CC158" w:tentative="1">
      <w:start w:val="1"/>
      <w:numFmt w:val="bullet"/>
      <w:lvlText w:val="•"/>
      <w:lvlJc w:val="left"/>
      <w:pPr>
        <w:tabs>
          <w:tab w:val="num" w:pos="3600"/>
        </w:tabs>
        <w:ind w:left="3600" w:hanging="360"/>
      </w:pPr>
      <w:rPr>
        <w:rFonts w:ascii="Arial" w:hAnsi="Arial" w:hint="default"/>
      </w:rPr>
    </w:lvl>
    <w:lvl w:ilvl="5" w:tplc="04E075DE" w:tentative="1">
      <w:start w:val="1"/>
      <w:numFmt w:val="bullet"/>
      <w:lvlText w:val="•"/>
      <w:lvlJc w:val="left"/>
      <w:pPr>
        <w:tabs>
          <w:tab w:val="num" w:pos="4320"/>
        </w:tabs>
        <w:ind w:left="4320" w:hanging="360"/>
      </w:pPr>
      <w:rPr>
        <w:rFonts w:ascii="Arial" w:hAnsi="Arial" w:hint="default"/>
      </w:rPr>
    </w:lvl>
    <w:lvl w:ilvl="6" w:tplc="3B00C99C" w:tentative="1">
      <w:start w:val="1"/>
      <w:numFmt w:val="bullet"/>
      <w:lvlText w:val="•"/>
      <w:lvlJc w:val="left"/>
      <w:pPr>
        <w:tabs>
          <w:tab w:val="num" w:pos="5040"/>
        </w:tabs>
        <w:ind w:left="5040" w:hanging="360"/>
      </w:pPr>
      <w:rPr>
        <w:rFonts w:ascii="Arial" w:hAnsi="Arial" w:hint="default"/>
      </w:rPr>
    </w:lvl>
    <w:lvl w:ilvl="7" w:tplc="1FFA2E46" w:tentative="1">
      <w:start w:val="1"/>
      <w:numFmt w:val="bullet"/>
      <w:lvlText w:val="•"/>
      <w:lvlJc w:val="left"/>
      <w:pPr>
        <w:tabs>
          <w:tab w:val="num" w:pos="5760"/>
        </w:tabs>
        <w:ind w:left="5760" w:hanging="360"/>
      </w:pPr>
      <w:rPr>
        <w:rFonts w:ascii="Arial" w:hAnsi="Arial" w:hint="default"/>
      </w:rPr>
    </w:lvl>
    <w:lvl w:ilvl="8" w:tplc="7FF6A4E8"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1403C11"/>
    <w:multiLevelType w:val="multilevel"/>
    <w:tmpl w:val="49303308"/>
    <w:lvl w:ilvl="0">
      <w:start w:val="1"/>
      <w:numFmt w:val="upperLetter"/>
      <w:lvlText w:val="%1."/>
      <w:lvlJc w:val="left"/>
      <w:pPr>
        <w:ind w:left="360" w:hanging="360"/>
      </w:pPr>
    </w:lvl>
    <w:lvl w:ilvl="1">
      <w:start w:val="1"/>
      <w:numFmt w:val="decimal"/>
      <w:lvlText w:val="%2."/>
      <w:lvlJc w:val="left"/>
      <w:pPr>
        <w:ind w:left="1080" w:hanging="360"/>
      </w:pPr>
      <w:rPr>
        <w:rFont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524563D1"/>
    <w:multiLevelType w:val="hybridMultilevel"/>
    <w:tmpl w:val="8C0E8E96"/>
    <w:lvl w:ilvl="0" w:tplc="04090015">
      <w:start w:val="1"/>
      <w:numFmt w:val="upperLetter"/>
      <w:lvlText w:val="%1."/>
      <w:lvlJc w:val="left"/>
      <w:pPr>
        <w:ind w:left="360" w:hanging="360"/>
      </w:pPr>
    </w:lvl>
    <w:lvl w:ilvl="1" w:tplc="0DEC5FDC">
      <w:start w:val="1"/>
      <w:numFmt w:val="decimal"/>
      <w:lvlText w:val="%2."/>
      <w:lvlJc w:val="left"/>
      <w:pPr>
        <w:ind w:left="1080" w:hanging="360"/>
      </w:pPr>
      <w:rPr>
        <w:rFonts w:hint="default"/>
      </w:rPr>
    </w:lvl>
    <w:lvl w:ilvl="2" w:tplc="04090001">
      <w:start w:val="1"/>
      <w:numFmt w:val="bullet"/>
      <w:lvlText w:val=""/>
      <w:lvlJc w:val="left"/>
      <w:pPr>
        <w:ind w:left="1800" w:hanging="180"/>
      </w:pPr>
      <w:rPr>
        <w:rFonts w:ascii="Symbol" w:hAnsi="Symbol"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B2E3C4F"/>
    <w:multiLevelType w:val="hybridMultilevel"/>
    <w:tmpl w:val="C488475E"/>
    <w:lvl w:ilvl="0" w:tplc="4512520A">
      <w:start w:val="1"/>
      <w:numFmt w:val="decimal"/>
      <w:lvlText w:val="%1."/>
      <w:lvlJc w:val="left"/>
      <w:pPr>
        <w:tabs>
          <w:tab w:val="num" w:pos="720"/>
        </w:tabs>
        <w:ind w:left="720" w:hanging="360"/>
      </w:pPr>
    </w:lvl>
    <w:lvl w:ilvl="1" w:tplc="BC1610B2">
      <w:start w:val="1"/>
      <w:numFmt w:val="decimal"/>
      <w:lvlText w:val="%2."/>
      <w:lvlJc w:val="left"/>
      <w:pPr>
        <w:tabs>
          <w:tab w:val="num" w:pos="1440"/>
        </w:tabs>
        <w:ind w:left="1440" w:hanging="360"/>
      </w:pPr>
    </w:lvl>
    <w:lvl w:ilvl="2" w:tplc="E69A3E96">
      <w:start w:val="19381"/>
      <w:numFmt w:val="bullet"/>
      <w:lvlText w:val="o"/>
      <w:lvlJc w:val="left"/>
      <w:pPr>
        <w:tabs>
          <w:tab w:val="num" w:pos="2160"/>
        </w:tabs>
        <w:ind w:left="2160" w:hanging="360"/>
      </w:pPr>
      <w:rPr>
        <w:rFonts w:ascii="Courier New" w:hAnsi="Courier New" w:hint="default"/>
      </w:rPr>
    </w:lvl>
    <w:lvl w:ilvl="3" w:tplc="7FA43BCC" w:tentative="1">
      <w:start w:val="1"/>
      <w:numFmt w:val="decimal"/>
      <w:lvlText w:val="%4."/>
      <w:lvlJc w:val="left"/>
      <w:pPr>
        <w:tabs>
          <w:tab w:val="num" w:pos="2880"/>
        </w:tabs>
        <w:ind w:left="2880" w:hanging="360"/>
      </w:pPr>
    </w:lvl>
    <w:lvl w:ilvl="4" w:tplc="85FC75B2" w:tentative="1">
      <w:start w:val="1"/>
      <w:numFmt w:val="decimal"/>
      <w:lvlText w:val="%5."/>
      <w:lvlJc w:val="left"/>
      <w:pPr>
        <w:tabs>
          <w:tab w:val="num" w:pos="3600"/>
        </w:tabs>
        <w:ind w:left="3600" w:hanging="360"/>
      </w:pPr>
    </w:lvl>
    <w:lvl w:ilvl="5" w:tplc="D1BE1178" w:tentative="1">
      <w:start w:val="1"/>
      <w:numFmt w:val="decimal"/>
      <w:lvlText w:val="%6."/>
      <w:lvlJc w:val="left"/>
      <w:pPr>
        <w:tabs>
          <w:tab w:val="num" w:pos="4320"/>
        </w:tabs>
        <w:ind w:left="4320" w:hanging="360"/>
      </w:pPr>
    </w:lvl>
    <w:lvl w:ilvl="6" w:tplc="A2BED668" w:tentative="1">
      <w:start w:val="1"/>
      <w:numFmt w:val="decimal"/>
      <w:lvlText w:val="%7."/>
      <w:lvlJc w:val="left"/>
      <w:pPr>
        <w:tabs>
          <w:tab w:val="num" w:pos="5040"/>
        </w:tabs>
        <w:ind w:left="5040" w:hanging="360"/>
      </w:pPr>
    </w:lvl>
    <w:lvl w:ilvl="7" w:tplc="D326055A" w:tentative="1">
      <w:start w:val="1"/>
      <w:numFmt w:val="decimal"/>
      <w:lvlText w:val="%8."/>
      <w:lvlJc w:val="left"/>
      <w:pPr>
        <w:tabs>
          <w:tab w:val="num" w:pos="5760"/>
        </w:tabs>
        <w:ind w:left="5760" w:hanging="360"/>
      </w:pPr>
    </w:lvl>
    <w:lvl w:ilvl="8" w:tplc="C248D1E0" w:tentative="1">
      <w:start w:val="1"/>
      <w:numFmt w:val="decimal"/>
      <w:lvlText w:val="%9."/>
      <w:lvlJc w:val="left"/>
      <w:pPr>
        <w:tabs>
          <w:tab w:val="num" w:pos="6480"/>
        </w:tabs>
        <w:ind w:left="6480" w:hanging="360"/>
      </w:pPr>
    </w:lvl>
  </w:abstractNum>
  <w:abstractNum w:abstractNumId="38" w15:restartNumberingAfterBreak="0">
    <w:nsid w:val="5EDD11BD"/>
    <w:multiLevelType w:val="hybridMultilevel"/>
    <w:tmpl w:val="6EDEC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4427E5A"/>
    <w:multiLevelType w:val="hybridMultilevel"/>
    <w:tmpl w:val="2FBA74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6772C61"/>
    <w:multiLevelType w:val="hybridMultilevel"/>
    <w:tmpl w:val="5F606396"/>
    <w:lvl w:ilvl="0" w:tplc="F7AABE5C">
      <w:start w:val="1"/>
      <w:numFmt w:val="decimal"/>
      <w:lvlText w:val="%1."/>
      <w:lvlJc w:val="left"/>
      <w:pPr>
        <w:ind w:left="1080" w:hanging="360"/>
      </w:pPr>
      <w:rPr>
        <w:rFonts w:ascii="Arial" w:hAnsi="Arial" w:cs="Arial"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C234E0A"/>
    <w:multiLevelType w:val="hybridMultilevel"/>
    <w:tmpl w:val="297E4D96"/>
    <w:lvl w:ilvl="0" w:tplc="04090001">
      <w:start w:val="1"/>
      <w:numFmt w:val="bullet"/>
      <w:lvlText w:val=""/>
      <w:lvlJc w:val="left"/>
      <w:pPr>
        <w:ind w:left="994" w:hanging="360"/>
      </w:pPr>
      <w:rPr>
        <w:rFonts w:ascii="Symbol" w:hAnsi="Symbol" w:hint="default"/>
      </w:rPr>
    </w:lvl>
    <w:lvl w:ilvl="1" w:tplc="600AC56C">
      <w:numFmt w:val="bullet"/>
      <w:lvlText w:val="-"/>
      <w:lvlJc w:val="left"/>
      <w:pPr>
        <w:ind w:left="2179" w:hanging="825"/>
      </w:pPr>
      <w:rPr>
        <w:rFonts w:ascii="Arial" w:eastAsia="Times New Roman" w:hAnsi="Arial" w:cs="Arial" w:hint="default"/>
      </w:r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42" w15:restartNumberingAfterBreak="0">
    <w:nsid w:val="6D38417F"/>
    <w:multiLevelType w:val="multilevel"/>
    <w:tmpl w:val="1C4E3AC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1504D21"/>
    <w:multiLevelType w:val="hybridMultilevel"/>
    <w:tmpl w:val="0B8655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6171A94"/>
    <w:multiLevelType w:val="multilevel"/>
    <w:tmpl w:val="1C4E3AC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77C2895"/>
    <w:multiLevelType w:val="hybridMultilevel"/>
    <w:tmpl w:val="47DC57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2D10CC"/>
    <w:multiLevelType w:val="hybridMultilevel"/>
    <w:tmpl w:val="C2C0CF80"/>
    <w:lvl w:ilvl="0" w:tplc="FC3E8D6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2686313">
    <w:abstractNumId w:val="0"/>
  </w:num>
  <w:num w:numId="2" w16cid:durableId="832642932">
    <w:abstractNumId w:val="38"/>
  </w:num>
  <w:num w:numId="3" w16cid:durableId="1092045402">
    <w:abstractNumId w:val="30"/>
  </w:num>
  <w:num w:numId="4" w16cid:durableId="554004402">
    <w:abstractNumId w:val="29"/>
  </w:num>
  <w:num w:numId="5" w16cid:durableId="388461560">
    <w:abstractNumId w:val="17"/>
  </w:num>
  <w:num w:numId="6" w16cid:durableId="1095202707">
    <w:abstractNumId w:val="41"/>
  </w:num>
  <w:num w:numId="7" w16cid:durableId="137722379">
    <w:abstractNumId w:val="6"/>
  </w:num>
  <w:num w:numId="8" w16cid:durableId="581598087">
    <w:abstractNumId w:val="36"/>
  </w:num>
  <w:num w:numId="9" w16cid:durableId="801460541">
    <w:abstractNumId w:val="36"/>
    <w:lvlOverride w:ilvl="0">
      <w:lvl w:ilvl="0" w:tplc="04090015">
        <w:start w:val="1"/>
        <w:numFmt w:val="upperLetter"/>
        <w:lvlText w:val="%1."/>
        <w:lvlJc w:val="left"/>
        <w:pPr>
          <w:ind w:left="0" w:firstLine="0"/>
        </w:pPr>
        <w:rPr>
          <w:rFonts w:hint="default"/>
        </w:rPr>
      </w:lvl>
    </w:lvlOverride>
    <w:lvlOverride w:ilvl="1">
      <w:lvl w:ilvl="1" w:tplc="0DEC5FDC" w:tentative="1">
        <w:start w:val="1"/>
        <w:numFmt w:val="lowerLetter"/>
        <w:lvlText w:val="%2."/>
        <w:lvlJc w:val="left"/>
        <w:pPr>
          <w:ind w:left="1440" w:hanging="360"/>
        </w:pPr>
      </w:lvl>
    </w:lvlOverride>
    <w:lvlOverride w:ilvl="2">
      <w:lvl w:ilvl="2" w:tplc="04090001"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0" w16cid:durableId="1987272560">
    <w:abstractNumId w:val="36"/>
    <w:lvlOverride w:ilvl="0">
      <w:lvl w:ilvl="0" w:tplc="04090015">
        <w:start w:val="1"/>
        <w:numFmt w:val="upperLetter"/>
        <w:lvlText w:val="%1."/>
        <w:lvlJc w:val="left"/>
        <w:pPr>
          <w:ind w:left="360" w:hanging="360"/>
        </w:pPr>
      </w:lvl>
    </w:lvlOverride>
    <w:lvlOverride w:ilvl="1">
      <w:lvl w:ilvl="1" w:tplc="0DEC5FDC">
        <w:start w:val="1"/>
        <w:numFmt w:val="lowerLetter"/>
        <w:lvlText w:val="%2."/>
        <w:lvlJc w:val="left"/>
        <w:pPr>
          <w:ind w:left="1080" w:hanging="360"/>
        </w:pPr>
      </w:lvl>
    </w:lvlOverride>
    <w:lvlOverride w:ilvl="2">
      <w:lvl w:ilvl="2" w:tplc="04090001">
        <w:start w:val="1"/>
        <w:numFmt w:val="lowerRoman"/>
        <w:lvlText w:val="%3."/>
        <w:lvlJc w:val="right"/>
        <w:pPr>
          <w:ind w:left="1800" w:hanging="180"/>
        </w:pPr>
      </w:lvl>
    </w:lvlOverride>
    <w:lvlOverride w:ilvl="3">
      <w:lvl w:ilvl="3" w:tplc="0409000F" w:tentative="1">
        <w:start w:val="1"/>
        <w:numFmt w:val="decimal"/>
        <w:lvlText w:val="%4."/>
        <w:lvlJc w:val="left"/>
        <w:pPr>
          <w:ind w:left="2520" w:hanging="360"/>
        </w:pPr>
      </w:lvl>
    </w:lvlOverride>
    <w:lvlOverride w:ilvl="4">
      <w:lvl w:ilvl="4" w:tplc="04090019" w:tentative="1">
        <w:start w:val="1"/>
        <w:numFmt w:val="lowerLetter"/>
        <w:lvlText w:val="%5."/>
        <w:lvlJc w:val="left"/>
        <w:pPr>
          <w:ind w:left="3240" w:hanging="360"/>
        </w:pPr>
      </w:lvl>
    </w:lvlOverride>
    <w:lvlOverride w:ilvl="5">
      <w:lvl w:ilvl="5" w:tplc="0409001B" w:tentative="1">
        <w:start w:val="1"/>
        <w:numFmt w:val="lowerRoman"/>
        <w:lvlText w:val="%6."/>
        <w:lvlJc w:val="right"/>
        <w:pPr>
          <w:ind w:left="3960" w:hanging="180"/>
        </w:pPr>
      </w:lvl>
    </w:lvlOverride>
    <w:lvlOverride w:ilvl="6">
      <w:lvl w:ilvl="6" w:tplc="0409000F" w:tentative="1">
        <w:start w:val="1"/>
        <w:numFmt w:val="decimal"/>
        <w:lvlText w:val="%7."/>
        <w:lvlJc w:val="left"/>
        <w:pPr>
          <w:ind w:left="4680" w:hanging="360"/>
        </w:pPr>
      </w:lvl>
    </w:lvlOverride>
    <w:lvlOverride w:ilvl="7">
      <w:lvl w:ilvl="7" w:tplc="04090019" w:tentative="1">
        <w:start w:val="1"/>
        <w:numFmt w:val="lowerLetter"/>
        <w:lvlText w:val="%8."/>
        <w:lvlJc w:val="left"/>
        <w:pPr>
          <w:ind w:left="5400" w:hanging="360"/>
        </w:pPr>
      </w:lvl>
    </w:lvlOverride>
    <w:lvlOverride w:ilvl="8">
      <w:lvl w:ilvl="8" w:tplc="0409001B" w:tentative="1">
        <w:start w:val="1"/>
        <w:numFmt w:val="lowerRoman"/>
        <w:lvlText w:val="%9."/>
        <w:lvlJc w:val="right"/>
        <w:pPr>
          <w:ind w:left="6120" w:hanging="180"/>
        </w:pPr>
      </w:lvl>
    </w:lvlOverride>
  </w:num>
  <w:num w:numId="11" w16cid:durableId="23487035">
    <w:abstractNumId w:val="32"/>
  </w:num>
  <w:num w:numId="12" w16cid:durableId="1839537098">
    <w:abstractNumId w:val="40"/>
  </w:num>
  <w:num w:numId="13" w16cid:durableId="1911768084">
    <w:abstractNumId w:val="45"/>
  </w:num>
  <w:num w:numId="14" w16cid:durableId="1252006124">
    <w:abstractNumId w:val="9"/>
  </w:num>
  <w:num w:numId="15" w16cid:durableId="2093887264">
    <w:abstractNumId w:val="34"/>
  </w:num>
  <w:num w:numId="16" w16cid:durableId="2068256791">
    <w:abstractNumId w:val="16"/>
  </w:num>
  <w:num w:numId="17" w16cid:durableId="2026245303">
    <w:abstractNumId w:val="37"/>
  </w:num>
  <w:num w:numId="18" w16cid:durableId="953050938">
    <w:abstractNumId w:val="14"/>
  </w:num>
  <w:num w:numId="19" w16cid:durableId="1088502608">
    <w:abstractNumId w:val="21"/>
  </w:num>
  <w:num w:numId="20" w16cid:durableId="2123718051">
    <w:abstractNumId w:val="11"/>
  </w:num>
  <w:num w:numId="21" w16cid:durableId="2144538277">
    <w:abstractNumId w:val="28"/>
  </w:num>
  <w:num w:numId="22" w16cid:durableId="559511962">
    <w:abstractNumId w:val="25"/>
  </w:num>
  <w:num w:numId="23" w16cid:durableId="1523477449">
    <w:abstractNumId w:val="18"/>
  </w:num>
  <w:num w:numId="24" w16cid:durableId="1528369230">
    <w:abstractNumId w:val="19"/>
  </w:num>
  <w:num w:numId="25" w16cid:durableId="729615169">
    <w:abstractNumId w:val="7"/>
  </w:num>
  <w:num w:numId="26" w16cid:durableId="2100589726">
    <w:abstractNumId w:val="8"/>
  </w:num>
  <w:num w:numId="27" w16cid:durableId="232933262">
    <w:abstractNumId w:val="1"/>
  </w:num>
  <w:num w:numId="28" w16cid:durableId="582420017">
    <w:abstractNumId w:val="5"/>
  </w:num>
  <w:num w:numId="29" w16cid:durableId="920333255">
    <w:abstractNumId w:val="12"/>
  </w:num>
  <w:num w:numId="30" w16cid:durableId="1422144548">
    <w:abstractNumId w:val="35"/>
  </w:num>
  <w:num w:numId="31" w16cid:durableId="1414355223">
    <w:abstractNumId w:val="2"/>
  </w:num>
  <w:num w:numId="32" w16cid:durableId="103311913">
    <w:abstractNumId w:val="13"/>
  </w:num>
  <w:num w:numId="33" w16cid:durableId="66731412">
    <w:abstractNumId w:val="10"/>
  </w:num>
  <w:num w:numId="34" w16cid:durableId="1063941675">
    <w:abstractNumId w:val="26"/>
  </w:num>
  <w:num w:numId="35" w16cid:durableId="1260261570">
    <w:abstractNumId w:val="4"/>
  </w:num>
  <w:num w:numId="36" w16cid:durableId="735981907">
    <w:abstractNumId w:val="46"/>
  </w:num>
  <w:num w:numId="37" w16cid:durableId="221716537">
    <w:abstractNumId w:val="33"/>
  </w:num>
  <w:num w:numId="38" w16cid:durableId="451873475">
    <w:abstractNumId w:val="20"/>
  </w:num>
  <w:num w:numId="39" w16cid:durableId="2026250356">
    <w:abstractNumId w:val="3"/>
  </w:num>
  <w:num w:numId="40" w16cid:durableId="685638972">
    <w:abstractNumId w:val="39"/>
  </w:num>
  <w:num w:numId="41" w16cid:durableId="1587689663">
    <w:abstractNumId w:val="27"/>
  </w:num>
  <w:num w:numId="42" w16cid:durableId="1257858471">
    <w:abstractNumId w:val="43"/>
  </w:num>
  <w:num w:numId="43" w16cid:durableId="972371448">
    <w:abstractNumId w:val="15"/>
  </w:num>
  <w:num w:numId="44" w16cid:durableId="468597500">
    <w:abstractNumId w:val="31"/>
  </w:num>
  <w:num w:numId="45" w16cid:durableId="7355932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26070403">
    <w:abstractNumId w:val="24"/>
  </w:num>
  <w:num w:numId="47" w16cid:durableId="757873078">
    <w:abstractNumId w:val="23"/>
  </w:num>
  <w:num w:numId="48" w16cid:durableId="609438193">
    <w:abstractNumId w:val="22"/>
  </w:num>
  <w:num w:numId="49" w16cid:durableId="1172642260">
    <w:abstractNumId w:val="44"/>
  </w:num>
  <w:num w:numId="50" w16cid:durableId="503789387">
    <w:abstractNumId w:val="4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31C"/>
    <w:rsid w:val="00000F45"/>
    <w:rsid w:val="000019E6"/>
    <w:rsid w:val="00001A20"/>
    <w:rsid w:val="00001E4F"/>
    <w:rsid w:val="00001ECD"/>
    <w:rsid w:val="000020B7"/>
    <w:rsid w:val="00002342"/>
    <w:rsid w:val="000041E5"/>
    <w:rsid w:val="00005773"/>
    <w:rsid w:val="00005C76"/>
    <w:rsid w:val="000071CA"/>
    <w:rsid w:val="00007260"/>
    <w:rsid w:val="00010196"/>
    <w:rsid w:val="00010969"/>
    <w:rsid w:val="0001106E"/>
    <w:rsid w:val="00011C5E"/>
    <w:rsid w:val="00012691"/>
    <w:rsid w:val="0001295D"/>
    <w:rsid w:val="00012A01"/>
    <w:rsid w:val="00012D65"/>
    <w:rsid w:val="000130A4"/>
    <w:rsid w:val="00013515"/>
    <w:rsid w:val="00013E13"/>
    <w:rsid w:val="00013EF3"/>
    <w:rsid w:val="00014B57"/>
    <w:rsid w:val="0001511C"/>
    <w:rsid w:val="000151EC"/>
    <w:rsid w:val="000177F2"/>
    <w:rsid w:val="0002190B"/>
    <w:rsid w:val="00021E89"/>
    <w:rsid w:val="00022115"/>
    <w:rsid w:val="00022F74"/>
    <w:rsid w:val="000230C2"/>
    <w:rsid w:val="0002336C"/>
    <w:rsid w:val="0002343D"/>
    <w:rsid w:val="0002501E"/>
    <w:rsid w:val="00025918"/>
    <w:rsid w:val="00025BF5"/>
    <w:rsid w:val="00025C22"/>
    <w:rsid w:val="00025C73"/>
    <w:rsid w:val="000268B9"/>
    <w:rsid w:val="000269C6"/>
    <w:rsid w:val="000274EE"/>
    <w:rsid w:val="00030D4D"/>
    <w:rsid w:val="00032685"/>
    <w:rsid w:val="00032D6E"/>
    <w:rsid w:val="0003341A"/>
    <w:rsid w:val="00033752"/>
    <w:rsid w:val="00037034"/>
    <w:rsid w:val="0003713B"/>
    <w:rsid w:val="000374E2"/>
    <w:rsid w:val="00037970"/>
    <w:rsid w:val="00041056"/>
    <w:rsid w:val="00041FEC"/>
    <w:rsid w:val="00042B95"/>
    <w:rsid w:val="00042D06"/>
    <w:rsid w:val="00042F4E"/>
    <w:rsid w:val="00043D5A"/>
    <w:rsid w:val="00043F52"/>
    <w:rsid w:val="00043FD5"/>
    <w:rsid w:val="00045697"/>
    <w:rsid w:val="00046D7F"/>
    <w:rsid w:val="00046EB2"/>
    <w:rsid w:val="00046EEA"/>
    <w:rsid w:val="00047176"/>
    <w:rsid w:val="00047865"/>
    <w:rsid w:val="00047A43"/>
    <w:rsid w:val="00047B7A"/>
    <w:rsid w:val="0005013E"/>
    <w:rsid w:val="000502BC"/>
    <w:rsid w:val="000506A8"/>
    <w:rsid w:val="00051891"/>
    <w:rsid w:val="00051CB3"/>
    <w:rsid w:val="000521EE"/>
    <w:rsid w:val="00052E43"/>
    <w:rsid w:val="00052E58"/>
    <w:rsid w:val="00053EBE"/>
    <w:rsid w:val="00053FF4"/>
    <w:rsid w:val="0005417B"/>
    <w:rsid w:val="0005441B"/>
    <w:rsid w:val="00054B00"/>
    <w:rsid w:val="00054C07"/>
    <w:rsid w:val="00055088"/>
    <w:rsid w:val="000559E7"/>
    <w:rsid w:val="00055A21"/>
    <w:rsid w:val="00055C38"/>
    <w:rsid w:val="00056887"/>
    <w:rsid w:val="00057B26"/>
    <w:rsid w:val="00060192"/>
    <w:rsid w:val="000616DE"/>
    <w:rsid w:val="00061DF7"/>
    <w:rsid w:val="00062CE4"/>
    <w:rsid w:val="000648D7"/>
    <w:rsid w:val="000655C8"/>
    <w:rsid w:val="000662D2"/>
    <w:rsid w:val="00066973"/>
    <w:rsid w:val="00066D06"/>
    <w:rsid w:val="00066E7B"/>
    <w:rsid w:val="00067550"/>
    <w:rsid w:val="00067BB8"/>
    <w:rsid w:val="00070B18"/>
    <w:rsid w:val="00070C48"/>
    <w:rsid w:val="00071057"/>
    <w:rsid w:val="0007107C"/>
    <w:rsid w:val="00071F22"/>
    <w:rsid w:val="000720F4"/>
    <w:rsid w:val="000728C4"/>
    <w:rsid w:val="00074746"/>
    <w:rsid w:val="00075729"/>
    <w:rsid w:val="000763B4"/>
    <w:rsid w:val="00076FA4"/>
    <w:rsid w:val="00077849"/>
    <w:rsid w:val="00077BAC"/>
    <w:rsid w:val="00077FEE"/>
    <w:rsid w:val="00080600"/>
    <w:rsid w:val="0008201E"/>
    <w:rsid w:val="0008221E"/>
    <w:rsid w:val="00082427"/>
    <w:rsid w:val="00083744"/>
    <w:rsid w:val="00083D2F"/>
    <w:rsid w:val="0008453F"/>
    <w:rsid w:val="00084B98"/>
    <w:rsid w:val="00084FA1"/>
    <w:rsid w:val="0008508D"/>
    <w:rsid w:val="00085151"/>
    <w:rsid w:val="000859AF"/>
    <w:rsid w:val="0008605B"/>
    <w:rsid w:val="00086F20"/>
    <w:rsid w:val="0008752A"/>
    <w:rsid w:val="00087B42"/>
    <w:rsid w:val="00090470"/>
    <w:rsid w:val="00090C92"/>
    <w:rsid w:val="00091182"/>
    <w:rsid w:val="000916E8"/>
    <w:rsid w:val="00092477"/>
    <w:rsid w:val="000924E7"/>
    <w:rsid w:val="00092FB9"/>
    <w:rsid w:val="00093567"/>
    <w:rsid w:val="00093E2F"/>
    <w:rsid w:val="00093E55"/>
    <w:rsid w:val="00094B82"/>
    <w:rsid w:val="00096D0B"/>
    <w:rsid w:val="00096E02"/>
    <w:rsid w:val="00097253"/>
    <w:rsid w:val="000A0EBE"/>
    <w:rsid w:val="000A17C3"/>
    <w:rsid w:val="000A22DE"/>
    <w:rsid w:val="000A2F2F"/>
    <w:rsid w:val="000A3CAF"/>
    <w:rsid w:val="000A4A47"/>
    <w:rsid w:val="000A56E0"/>
    <w:rsid w:val="000A636C"/>
    <w:rsid w:val="000A7DB9"/>
    <w:rsid w:val="000B1C47"/>
    <w:rsid w:val="000B24DB"/>
    <w:rsid w:val="000B260E"/>
    <w:rsid w:val="000B3752"/>
    <w:rsid w:val="000B38D3"/>
    <w:rsid w:val="000B394F"/>
    <w:rsid w:val="000B3B55"/>
    <w:rsid w:val="000B3E5D"/>
    <w:rsid w:val="000B4FAC"/>
    <w:rsid w:val="000B5641"/>
    <w:rsid w:val="000B5671"/>
    <w:rsid w:val="000B5DD3"/>
    <w:rsid w:val="000B6943"/>
    <w:rsid w:val="000C022E"/>
    <w:rsid w:val="000C065D"/>
    <w:rsid w:val="000C088C"/>
    <w:rsid w:val="000C1447"/>
    <w:rsid w:val="000C1D17"/>
    <w:rsid w:val="000C363E"/>
    <w:rsid w:val="000C368C"/>
    <w:rsid w:val="000C3F28"/>
    <w:rsid w:val="000C4E63"/>
    <w:rsid w:val="000C5779"/>
    <w:rsid w:val="000C5963"/>
    <w:rsid w:val="000C5F85"/>
    <w:rsid w:val="000D0107"/>
    <w:rsid w:val="000D1791"/>
    <w:rsid w:val="000D1845"/>
    <w:rsid w:val="000D201A"/>
    <w:rsid w:val="000D248B"/>
    <w:rsid w:val="000D2A3C"/>
    <w:rsid w:val="000D419E"/>
    <w:rsid w:val="000D431C"/>
    <w:rsid w:val="000D4A45"/>
    <w:rsid w:val="000D4E22"/>
    <w:rsid w:val="000D5149"/>
    <w:rsid w:val="000D6DE6"/>
    <w:rsid w:val="000D6F95"/>
    <w:rsid w:val="000D7DC7"/>
    <w:rsid w:val="000E0827"/>
    <w:rsid w:val="000E0E27"/>
    <w:rsid w:val="000E123D"/>
    <w:rsid w:val="000E1CDF"/>
    <w:rsid w:val="000E25D0"/>
    <w:rsid w:val="000E3126"/>
    <w:rsid w:val="000E33B4"/>
    <w:rsid w:val="000E39F0"/>
    <w:rsid w:val="000E3D90"/>
    <w:rsid w:val="000E6736"/>
    <w:rsid w:val="000E7205"/>
    <w:rsid w:val="000E7386"/>
    <w:rsid w:val="000E74CB"/>
    <w:rsid w:val="000E7713"/>
    <w:rsid w:val="000F06ED"/>
    <w:rsid w:val="000F1FCE"/>
    <w:rsid w:val="000F2E02"/>
    <w:rsid w:val="000F3050"/>
    <w:rsid w:val="000F3679"/>
    <w:rsid w:val="000F386B"/>
    <w:rsid w:val="000F428F"/>
    <w:rsid w:val="000F4B90"/>
    <w:rsid w:val="000F5210"/>
    <w:rsid w:val="000F5E34"/>
    <w:rsid w:val="000F64B8"/>
    <w:rsid w:val="000F682F"/>
    <w:rsid w:val="000F6DD3"/>
    <w:rsid w:val="001007AC"/>
    <w:rsid w:val="00100C5E"/>
    <w:rsid w:val="00103356"/>
    <w:rsid w:val="00104919"/>
    <w:rsid w:val="00104C69"/>
    <w:rsid w:val="0010576C"/>
    <w:rsid w:val="00106479"/>
    <w:rsid w:val="00106637"/>
    <w:rsid w:val="00106B03"/>
    <w:rsid w:val="001075E8"/>
    <w:rsid w:val="00107A9A"/>
    <w:rsid w:val="00110145"/>
    <w:rsid w:val="00110FD7"/>
    <w:rsid w:val="00111068"/>
    <w:rsid w:val="00111285"/>
    <w:rsid w:val="00111425"/>
    <w:rsid w:val="001115C0"/>
    <w:rsid w:val="00111784"/>
    <w:rsid w:val="00111EE0"/>
    <w:rsid w:val="001130AF"/>
    <w:rsid w:val="00114715"/>
    <w:rsid w:val="00115310"/>
    <w:rsid w:val="00116B89"/>
    <w:rsid w:val="00116C3E"/>
    <w:rsid w:val="00116C70"/>
    <w:rsid w:val="0011719F"/>
    <w:rsid w:val="00117915"/>
    <w:rsid w:val="001200BB"/>
    <w:rsid w:val="00121477"/>
    <w:rsid w:val="00122564"/>
    <w:rsid w:val="00123180"/>
    <w:rsid w:val="001236D9"/>
    <w:rsid w:val="001237E5"/>
    <w:rsid w:val="00123FF2"/>
    <w:rsid w:val="001241B0"/>
    <w:rsid w:val="001246D7"/>
    <w:rsid w:val="00126AA6"/>
    <w:rsid w:val="00126ECA"/>
    <w:rsid w:val="00127CF6"/>
    <w:rsid w:val="00130FAF"/>
    <w:rsid w:val="0013137D"/>
    <w:rsid w:val="0013181C"/>
    <w:rsid w:val="00131925"/>
    <w:rsid w:val="00131AEB"/>
    <w:rsid w:val="0013308C"/>
    <w:rsid w:val="00134153"/>
    <w:rsid w:val="001343FA"/>
    <w:rsid w:val="00134AD5"/>
    <w:rsid w:val="001353B7"/>
    <w:rsid w:val="00135503"/>
    <w:rsid w:val="001366ED"/>
    <w:rsid w:val="001377D9"/>
    <w:rsid w:val="00137D2E"/>
    <w:rsid w:val="00140AE3"/>
    <w:rsid w:val="00141783"/>
    <w:rsid w:val="00142099"/>
    <w:rsid w:val="00143462"/>
    <w:rsid w:val="00143703"/>
    <w:rsid w:val="00143C27"/>
    <w:rsid w:val="0014546E"/>
    <w:rsid w:val="001459DC"/>
    <w:rsid w:val="00145D18"/>
    <w:rsid w:val="001460FF"/>
    <w:rsid w:val="00146B4F"/>
    <w:rsid w:val="00147CFF"/>
    <w:rsid w:val="001507B9"/>
    <w:rsid w:val="00151F86"/>
    <w:rsid w:val="001530E4"/>
    <w:rsid w:val="001536A0"/>
    <w:rsid w:val="00154923"/>
    <w:rsid w:val="001549CE"/>
    <w:rsid w:val="001551D8"/>
    <w:rsid w:val="00155F15"/>
    <w:rsid w:val="00157045"/>
    <w:rsid w:val="00160391"/>
    <w:rsid w:val="00161733"/>
    <w:rsid w:val="001619B4"/>
    <w:rsid w:val="00162D6E"/>
    <w:rsid w:val="00163E77"/>
    <w:rsid w:val="00164909"/>
    <w:rsid w:val="00165904"/>
    <w:rsid w:val="001660C6"/>
    <w:rsid w:val="0016657D"/>
    <w:rsid w:val="00166798"/>
    <w:rsid w:val="00166A5B"/>
    <w:rsid w:val="00166FCC"/>
    <w:rsid w:val="00167881"/>
    <w:rsid w:val="00170084"/>
    <w:rsid w:val="00170753"/>
    <w:rsid w:val="00173631"/>
    <w:rsid w:val="00173822"/>
    <w:rsid w:val="001738C7"/>
    <w:rsid w:val="001741F2"/>
    <w:rsid w:val="001746F4"/>
    <w:rsid w:val="00174B8E"/>
    <w:rsid w:val="00174F7C"/>
    <w:rsid w:val="00175A9A"/>
    <w:rsid w:val="00176D6D"/>
    <w:rsid w:val="00177BD2"/>
    <w:rsid w:val="00180902"/>
    <w:rsid w:val="001813EF"/>
    <w:rsid w:val="001813FD"/>
    <w:rsid w:val="00182625"/>
    <w:rsid w:val="00183A1E"/>
    <w:rsid w:val="0018477A"/>
    <w:rsid w:val="00185285"/>
    <w:rsid w:val="00185EE0"/>
    <w:rsid w:val="00186C19"/>
    <w:rsid w:val="00187087"/>
    <w:rsid w:val="00191BBD"/>
    <w:rsid w:val="001923BB"/>
    <w:rsid w:val="001924B4"/>
    <w:rsid w:val="001926E0"/>
    <w:rsid w:val="00193599"/>
    <w:rsid w:val="0019371F"/>
    <w:rsid w:val="00193BA7"/>
    <w:rsid w:val="00193D4E"/>
    <w:rsid w:val="001941B0"/>
    <w:rsid w:val="00194364"/>
    <w:rsid w:val="00195576"/>
    <w:rsid w:val="00196120"/>
    <w:rsid w:val="0019738C"/>
    <w:rsid w:val="001A0D5D"/>
    <w:rsid w:val="001A1697"/>
    <w:rsid w:val="001A228F"/>
    <w:rsid w:val="001A2826"/>
    <w:rsid w:val="001A391E"/>
    <w:rsid w:val="001A4F4F"/>
    <w:rsid w:val="001A527C"/>
    <w:rsid w:val="001A553B"/>
    <w:rsid w:val="001A6AE5"/>
    <w:rsid w:val="001A6E0B"/>
    <w:rsid w:val="001B0569"/>
    <w:rsid w:val="001B0E6B"/>
    <w:rsid w:val="001B120F"/>
    <w:rsid w:val="001B1742"/>
    <w:rsid w:val="001B1E51"/>
    <w:rsid w:val="001B2333"/>
    <w:rsid w:val="001B25A6"/>
    <w:rsid w:val="001B2DDF"/>
    <w:rsid w:val="001B542C"/>
    <w:rsid w:val="001B76C0"/>
    <w:rsid w:val="001C0374"/>
    <w:rsid w:val="001C068D"/>
    <w:rsid w:val="001C08E5"/>
    <w:rsid w:val="001C0A98"/>
    <w:rsid w:val="001C0B87"/>
    <w:rsid w:val="001C1071"/>
    <w:rsid w:val="001C12A6"/>
    <w:rsid w:val="001C1BAB"/>
    <w:rsid w:val="001C258B"/>
    <w:rsid w:val="001C2D4E"/>
    <w:rsid w:val="001C2D55"/>
    <w:rsid w:val="001C3DD3"/>
    <w:rsid w:val="001C45C1"/>
    <w:rsid w:val="001C4BF5"/>
    <w:rsid w:val="001C6C51"/>
    <w:rsid w:val="001C6E9B"/>
    <w:rsid w:val="001C7B9D"/>
    <w:rsid w:val="001D087E"/>
    <w:rsid w:val="001D0A72"/>
    <w:rsid w:val="001D0D4B"/>
    <w:rsid w:val="001D2B49"/>
    <w:rsid w:val="001D3113"/>
    <w:rsid w:val="001D3176"/>
    <w:rsid w:val="001D5547"/>
    <w:rsid w:val="001D5F21"/>
    <w:rsid w:val="001D5FF0"/>
    <w:rsid w:val="001D6467"/>
    <w:rsid w:val="001D65BD"/>
    <w:rsid w:val="001D78D0"/>
    <w:rsid w:val="001E0990"/>
    <w:rsid w:val="001E1440"/>
    <w:rsid w:val="001E2369"/>
    <w:rsid w:val="001E2BEB"/>
    <w:rsid w:val="001E3E38"/>
    <w:rsid w:val="001E78D3"/>
    <w:rsid w:val="001F0956"/>
    <w:rsid w:val="001F1A0F"/>
    <w:rsid w:val="001F1D69"/>
    <w:rsid w:val="001F2B64"/>
    <w:rsid w:val="001F2EDC"/>
    <w:rsid w:val="001F385F"/>
    <w:rsid w:val="001F397C"/>
    <w:rsid w:val="001F4836"/>
    <w:rsid w:val="001F4A03"/>
    <w:rsid w:val="001F4B1E"/>
    <w:rsid w:val="001F517D"/>
    <w:rsid w:val="001F5236"/>
    <w:rsid w:val="001F5D3E"/>
    <w:rsid w:val="001F7CF9"/>
    <w:rsid w:val="002005DF"/>
    <w:rsid w:val="00200ACA"/>
    <w:rsid w:val="002010D7"/>
    <w:rsid w:val="00201735"/>
    <w:rsid w:val="002019D4"/>
    <w:rsid w:val="00202F7B"/>
    <w:rsid w:val="0020512E"/>
    <w:rsid w:val="00207020"/>
    <w:rsid w:val="00207099"/>
    <w:rsid w:val="002071C3"/>
    <w:rsid w:val="0020728F"/>
    <w:rsid w:val="002075B2"/>
    <w:rsid w:val="00207867"/>
    <w:rsid w:val="002108BC"/>
    <w:rsid w:val="00210EF3"/>
    <w:rsid w:val="00212928"/>
    <w:rsid w:val="00214401"/>
    <w:rsid w:val="002144AA"/>
    <w:rsid w:val="002147F7"/>
    <w:rsid w:val="002156D8"/>
    <w:rsid w:val="00215DBB"/>
    <w:rsid w:val="002166E6"/>
    <w:rsid w:val="0021686A"/>
    <w:rsid w:val="0021694F"/>
    <w:rsid w:val="00217300"/>
    <w:rsid w:val="00217C7C"/>
    <w:rsid w:val="00220600"/>
    <w:rsid w:val="00220AC7"/>
    <w:rsid w:val="00220F6F"/>
    <w:rsid w:val="00222C29"/>
    <w:rsid w:val="00223102"/>
    <w:rsid w:val="00223550"/>
    <w:rsid w:val="002243B4"/>
    <w:rsid w:val="002244CF"/>
    <w:rsid w:val="00224E17"/>
    <w:rsid w:val="00226210"/>
    <w:rsid w:val="0022652F"/>
    <w:rsid w:val="00226E14"/>
    <w:rsid w:val="002273E4"/>
    <w:rsid w:val="002309DE"/>
    <w:rsid w:val="00231D0B"/>
    <w:rsid w:val="00232122"/>
    <w:rsid w:val="00233905"/>
    <w:rsid w:val="0023394E"/>
    <w:rsid w:val="00233D22"/>
    <w:rsid w:val="0023443A"/>
    <w:rsid w:val="00234D8A"/>
    <w:rsid w:val="00235941"/>
    <w:rsid w:val="0023792D"/>
    <w:rsid w:val="00240477"/>
    <w:rsid w:val="00242483"/>
    <w:rsid w:val="002424E5"/>
    <w:rsid w:val="00242D2A"/>
    <w:rsid w:val="00242FF5"/>
    <w:rsid w:val="00243158"/>
    <w:rsid w:val="0024369E"/>
    <w:rsid w:val="00243922"/>
    <w:rsid w:val="00243B3C"/>
    <w:rsid w:val="00245870"/>
    <w:rsid w:val="002465B9"/>
    <w:rsid w:val="0024686D"/>
    <w:rsid w:val="002478E5"/>
    <w:rsid w:val="00247BDA"/>
    <w:rsid w:val="00251D1D"/>
    <w:rsid w:val="00252292"/>
    <w:rsid w:val="00253653"/>
    <w:rsid w:val="0025390E"/>
    <w:rsid w:val="00254366"/>
    <w:rsid w:val="00254C89"/>
    <w:rsid w:val="00255D2D"/>
    <w:rsid w:val="00256160"/>
    <w:rsid w:val="0025662B"/>
    <w:rsid w:val="00257138"/>
    <w:rsid w:val="002575BD"/>
    <w:rsid w:val="0025763F"/>
    <w:rsid w:val="00260F27"/>
    <w:rsid w:val="0026114C"/>
    <w:rsid w:val="00261F7B"/>
    <w:rsid w:val="002622C2"/>
    <w:rsid w:val="00262350"/>
    <w:rsid w:val="00262609"/>
    <w:rsid w:val="00263572"/>
    <w:rsid w:val="002647DC"/>
    <w:rsid w:val="00264A28"/>
    <w:rsid w:val="00267A8A"/>
    <w:rsid w:val="00267B3D"/>
    <w:rsid w:val="00267CB9"/>
    <w:rsid w:val="00270232"/>
    <w:rsid w:val="00271DC2"/>
    <w:rsid w:val="00272950"/>
    <w:rsid w:val="00272A3D"/>
    <w:rsid w:val="00272B29"/>
    <w:rsid w:val="00272C23"/>
    <w:rsid w:val="00272DD8"/>
    <w:rsid w:val="00273083"/>
    <w:rsid w:val="002737A8"/>
    <w:rsid w:val="00273F67"/>
    <w:rsid w:val="00275F1C"/>
    <w:rsid w:val="00277EA4"/>
    <w:rsid w:val="002805CA"/>
    <w:rsid w:val="0028111B"/>
    <w:rsid w:val="002819E5"/>
    <w:rsid w:val="00282447"/>
    <w:rsid w:val="00282C2B"/>
    <w:rsid w:val="00283DB0"/>
    <w:rsid w:val="002855C2"/>
    <w:rsid w:val="002855CA"/>
    <w:rsid w:val="00285C06"/>
    <w:rsid w:val="0028641E"/>
    <w:rsid w:val="002867A4"/>
    <w:rsid w:val="00290806"/>
    <w:rsid w:val="00290F20"/>
    <w:rsid w:val="00291C52"/>
    <w:rsid w:val="002920E5"/>
    <w:rsid w:val="00292CAD"/>
    <w:rsid w:val="0029316C"/>
    <w:rsid w:val="002934F4"/>
    <w:rsid w:val="002937CF"/>
    <w:rsid w:val="002939F3"/>
    <w:rsid w:val="002940D9"/>
    <w:rsid w:val="002943D5"/>
    <w:rsid w:val="0029470E"/>
    <w:rsid w:val="00296685"/>
    <w:rsid w:val="002973C9"/>
    <w:rsid w:val="00297DC8"/>
    <w:rsid w:val="002A16C4"/>
    <w:rsid w:val="002A1ADA"/>
    <w:rsid w:val="002A3780"/>
    <w:rsid w:val="002A3C55"/>
    <w:rsid w:val="002A3E17"/>
    <w:rsid w:val="002A43FF"/>
    <w:rsid w:val="002A4C7D"/>
    <w:rsid w:val="002A578C"/>
    <w:rsid w:val="002A5A3B"/>
    <w:rsid w:val="002A6890"/>
    <w:rsid w:val="002A7510"/>
    <w:rsid w:val="002B02A7"/>
    <w:rsid w:val="002B1883"/>
    <w:rsid w:val="002B2554"/>
    <w:rsid w:val="002B2E82"/>
    <w:rsid w:val="002B31A8"/>
    <w:rsid w:val="002B4D1A"/>
    <w:rsid w:val="002B53AC"/>
    <w:rsid w:val="002B59CB"/>
    <w:rsid w:val="002B5BFA"/>
    <w:rsid w:val="002B7134"/>
    <w:rsid w:val="002B77E6"/>
    <w:rsid w:val="002B784B"/>
    <w:rsid w:val="002B7A04"/>
    <w:rsid w:val="002B7E46"/>
    <w:rsid w:val="002C0316"/>
    <w:rsid w:val="002C04E3"/>
    <w:rsid w:val="002C2134"/>
    <w:rsid w:val="002C2B03"/>
    <w:rsid w:val="002C2DE2"/>
    <w:rsid w:val="002C3920"/>
    <w:rsid w:val="002C3D50"/>
    <w:rsid w:val="002C3F30"/>
    <w:rsid w:val="002C51B1"/>
    <w:rsid w:val="002C5CD0"/>
    <w:rsid w:val="002C6A7F"/>
    <w:rsid w:val="002C72DE"/>
    <w:rsid w:val="002C7A71"/>
    <w:rsid w:val="002C7E92"/>
    <w:rsid w:val="002D04C7"/>
    <w:rsid w:val="002D0512"/>
    <w:rsid w:val="002D14A5"/>
    <w:rsid w:val="002D1909"/>
    <w:rsid w:val="002D1B16"/>
    <w:rsid w:val="002D36EA"/>
    <w:rsid w:val="002D3867"/>
    <w:rsid w:val="002D38F8"/>
    <w:rsid w:val="002D5A19"/>
    <w:rsid w:val="002D6E4E"/>
    <w:rsid w:val="002D77F6"/>
    <w:rsid w:val="002E1413"/>
    <w:rsid w:val="002E1440"/>
    <w:rsid w:val="002E1ACF"/>
    <w:rsid w:val="002E1E83"/>
    <w:rsid w:val="002E25C3"/>
    <w:rsid w:val="002E3DED"/>
    <w:rsid w:val="002E44E9"/>
    <w:rsid w:val="002E4CF5"/>
    <w:rsid w:val="002E5080"/>
    <w:rsid w:val="002E5584"/>
    <w:rsid w:val="002E70D2"/>
    <w:rsid w:val="002E72E4"/>
    <w:rsid w:val="002E7477"/>
    <w:rsid w:val="002E757B"/>
    <w:rsid w:val="002F0F4E"/>
    <w:rsid w:val="002F174F"/>
    <w:rsid w:val="002F230E"/>
    <w:rsid w:val="002F2773"/>
    <w:rsid w:val="002F34F0"/>
    <w:rsid w:val="002F365E"/>
    <w:rsid w:val="002F4443"/>
    <w:rsid w:val="002F45AF"/>
    <w:rsid w:val="002F4DF9"/>
    <w:rsid w:val="002F5191"/>
    <w:rsid w:val="002F560C"/>
    <w:rsid w:val="002F59A2"/>
    <w:rsid w:val="002F5BB6"/>
    <w:rsid w:val="002F5E81"/>
    <w:rsid w:val="002F6CD5"/>
    <w:rsid w:val="002F70FC"/>
    <w:rsid w:val="002F71C3"/>
    <w:rsid w:val="002F77DF"/>
    <w:rsid w:val="0030012C"/>
    <w:rsid w:val="0030164E"/>
    <w:rsid w:val="00301820"/>
    <w:rsid w:val="00301AEB"/>
    <w:rsid w:val="00301F5F"/>
    <w:rsid w:val="00301FAF"/>
    <w:rsid w:val="0030204B"/>
    <w:rsid w:val="003026DA"/>
    <w:rsid w:val="003028B0"/>
    <w:rsid w:val="00303174"/>
    <w:rsid w:val="003033BE"/>
    <w:rsid w:val="003033E1"/>
    <w:rsid w:val="003038E2"/>
    <w:rsid w:val="003041CE"/>
    <w:rsid w:val="003048F1"/>
    <w:rsid w:val="003049A8"/>
    <w:rsid w:val="003061D4"/>
    <w:rsid w:val="00306235"/>
    <w:rsid w:val="0030652B"/>
    <w:rsid w:val="003077E4"/>
    <w:rsid w:val="0031033B"/>
    <w:rsid w:val="00310765"/>
    <w:rsid w:val="003107BC"/>
    <w:rsid w:val="00311909"/>
    <w:rsid w:val="00311C5D"/>
    <w:rsid w:val="00312610"/>
    <w:rsid w:val="0031292E"/>
    <w:rsid w:val="00312EF1"/>
    <w:rsid w:val="0031334E"/>
    <w:rsid w:val="00313A5A"/>
    <w:rsid w:val="00313D07"/>
    <w:rsid w:val="00314274"/>
    <w:rsid w:val="003149B6"/>
    <w:rsid w:val="0031528C"/>
    <w:rsid w:val="003154B9"/>
    <w:rsid w:val="003159E7"/>
    <w:rsid w:val="00315A96"/>
    <w:rsid w:val="0031729C"/>
    <w:rsid w:val="0031744C"/>
    <w:rsid w:val="003176ED"/>
    <w:rsid w:val="00317CA4"/>
    <w:rsid w:val="003204C0"/>
    <w:rsid w:val="00320D4D"/>
    <w:rsid w:val="00320DEC"/>
    <w:rsid w:val="00320F87"/>
    <w:rsid w:val="0032215A"/>
    <w:rsid w:val="00322A06"/>
    <w:rsid w:val="00322B0D"/>
    <w:rsid w:val="00323218"/>
    <w:rsid w:val="003241AB"/>
    <w:rsid w:val="00324BFB"/>
    <w:rsid w:val="00324F6B"/>
    <w:rsid w:val="003258A9"/>
    <w:rsid w:val="003261DD"/>
    <w:rsid w:val="00326200"/>
    <w:rsid w:val="00326F5D"/>
    <w:rsid w:val="003272C3"/>
    <w:rsid w:val="0032787A"/>
    <w:rsid w:val="00327EAE"/>
    <w:rsid w:val="00330A2D"/>
    <w:rsid w:val="00330B21"/>
    <w:rsid w:val="00330CA6"/>
    <w:rsid w:val="00331EBD"/>
    <w:rsid w:val="00332CA4"/>
    <w:rsid w:val="003350BC"/>
    <w:rsid w:val="00336399"/>
    <w:rsid w:val="003368E5"/>
    <w:rsid w:val="00336B25"/>
    <w:rsid w:val="00337447"/>
    <w:rsid w:val="003379D2"/>
    <w:rsid w:val="0034085E"/>
    <w:rsid w:val="00341723"/>
    <w:rsid w:val="00341B80"/>
    <w:rsid w:val="00342982"/>
    <w:rsid w:val="00343CF6"/>
    <w:rsid w:val="003448FD"/>
    <w:rsid w:val="00345772"/>
    <w:rsid w:val="00346089"/>
    <w:rsid w:val="003500C3"/>
    <w:rsid w:val="00350571"/>
    <w:rsid w:val="0035074D"/>
    <w:rsid w:val="0035114B"/>
    <w:rsid w:val="003529BE"/>
    <w:rsid w:val="00353DD6"/>
    <w:rsid w:val="0035469A"/>
    <w:rsid w:val="00354F2D"/>
    <w:rsid w:val="00355732"/>
    <w:rsid w:val="00355EE3"/>
    <w:rsid w:val="00357EAC"/>
    <w:rsid w:val="0036108B"/>
    <w:rsid w:val="00361DE1"/>
    <w:rsid w:val="00361E32"/>
    <w:rsid w:val="003624BB"/>
    <w:rsid w:val="0036335A"/>
    <w:rsid w:val="003633DD"/>
    <w:rsid w:val="00363580"/>
    <w:rsid w:val="00363FC3"/>
    <w:rsid w:val="00364509"/>
    <w:rsid w:val="0036464F"/>
    <w:rsid w:val="00364844"/>
    <w:rsid w:val="00364E64"/>
    <w:rsid w:val="00365226"/>
    <w:rsid w:val="00365324"/>
    <w:rsid w:val="003655A7"/>
    <w:rsid w:val="00365B8F"/>
    <w:rsid w:val="00366B62"/>
    <w:rsid w:val="00367692"/>
    <w:rsid w:val="00367CC1"/>
    <w:rsid w:val="00367F6F"/>
    <w:rsid w:val="00370348"/>
    <w:rsid w:val="00370C46"/>
    <w:rsid w:val="0037169F"/>
    <w:rsid w:val="00371A90"/>
    <w:rsid w:val="0037262E"/>
    <w:rsid w:val="0037268B"/>
    <w:rsid w:val="003726EB"/>
    <w:rsid w:val="0037322A"/>
    <w:rsid w:val="003735D2"/>
    <w:rsid w:val="00373E19"/>
    <w:rsid w:val="00373E22"/>
    <w:rsid w:val="00374AA9"/>
    <w:rsid w:val="00374ECA"/>
    <w:rsid w:val="0037561B"/>
    <w:rsid w:val="0037584A"/>
    <w:rsid w:val="0037756C"/>
    <w:rsid w:val="00377815"/>
    <w:rsid w:val="0037783F"/>
    <w:rsid w:val="00380FA5"/>
    <w:rsid w:val="003820EE"/>
    <w:rsid w:val="00382C4D"/>
    <w:rsid w:val="00382EE0"/>
    <w:rsid w:val="00383DF7"/>
    <w:rsid w:val="003840C6"/>
    <w:rsid w:val="00385527"/>
    <w:rsid w:val="0038664F"/>
    <w:rsid w:val="00386C4F"/>
    <w:rsid w:val="003879E7"/>
    <w:rsid w:val="00387E6A"/>
    <w:rsid w:val="003900E7"/>
    <w:rsid w:val="00391A98"/>
    <w:rsid w:val="00392758"/>
    <w:rsid w:val="00392B30"/>
    <w:rsid w:val="003936DE"/>
    <w:rsid w:val="00393803"/>
    <w:rsid w:val="00393808"/>
    <w:rsid w:val="00393AFD"/>
    <w:rsid w:val="00394A95"/>
    <w:rsid w:val="003957F1"/>
    <w:rsid w:val="00396E53"/>
    <w:rsid w:val="00397425"/>
    <w:rsid w:val="00397460"/>
    <w:rsid w:val="00397993"/>
    <w:rsid w:val="003A190D"/>
    <w:rsid w:val="003A2065"/>
    <w:rsid w:val="003A227D"/>
    <w:rsid w:val="003A30D7"/>
    <w:rsid w:val="003A32E8"/>
    <w:rsid w:val="003A3634"/>
    <w:rsid w:val="003A3976"/>
    <w:rsid w:val="003A3999"/>
    <w:rsid w:val="003A3AB3"/>
    <w:rsid w:val="003A3B30"/>
    <w:rsid w:val="003A3BA6"/>
    <w:rsid w:val="003A3DEC"/>
    <w:rsid w:val="003A40B8"/>
    <w:rsid w:val="003A4707"/>
    <w:rsid w:val="003A4906"/>
    <w:rsid w:val="003A4918"/>
    <w:rsid w:val="003A50FF"/>
    <w:rsid w:val="003A56DE"/>
    <w:rsid w:val="003A5A1B"/>
    <w:rsid w:val="003A6350"/>
    <w:rsid w:val="003A6CED"/>
    <w:rsid w:val="003A6D29"/>
    <w:rsid w:val="003A74FF"/>
    <w:rsid w:val="003A7F79"/>
    <w:rsid w:val="003B0319"/>
    <w:rsid w:val="003B0FCD"/>
    <w:rsid w:val="003B1B71"/>
    <w:rsid w:val="003B2518"/>
    <w:rsid w:val="003B256D"/>
    <w:rsid w:val="003B28B5"/>
    <w:rsid w:val="003B28BC"/>
    <w:rsid w:val="003B309C"/>
    <w:rsid w:val="003B3488"/>
    <w:rsid w:val="003B388C"/>
    <w:rsid w:val="003B4806"/>
    <w:rsid w:val="003B4D26"/>
    <w:rsid w:val="003B532E"/>
    <w:rsid w:val="003B5710"/>
    <w:rsid w:val="003B58B5"/>
    <w:rsid w:val="003B6106"/>
    <w:rsid w:val="003B7BA6"/>
    <w:rsid w:val="003B7DB0"/>
    <w:rsid w:val="003C0FE5"/>
    <w:rsid w:val="003C11F6"/>
    <w:rsid w:val="003C193A"/>
    <w:rsid w:val="003C1C99"/>
    <w:rsid w:val="003C2F1B"/>
    <w:rsid w:val="003C50B3"/>
    <w:rsid w:val="003C55D2"/>
    <w:rsid w:val="003C5687"/>
    <w:rsid w:val="003C5A83"/>
    <w:rsid w:val="003C6908"/>
    <w:rsid w:val="003D055F"/>
    <w:rsid w:val="003D169A"/>
    <w:rsid w:val="003D1E93"/>
    <w:rsid w:val="003D2030"/>
    <w:rsid w:val="003D2273"/>
    <w:rsid w:val="003D287B"/>
    <w:rsid w:val="003D31C0"/>
    <w:rsid w:val="003D6F5B"/>
    <w:rsid w:val="003D7BCB"/>
    <w:rsid w:val="003E0093"/>
    <w:rsid w:val="003E1162"/>
    <w:rsid w:val="003E1EFA"/>
    <w:rsid w:val="003E2F98"/>
    <w:rsid w:val="003E355B"/>
    <w:rsid w:val="003E446F"/>
    <w:rsid w:val="003E4705"/>
    <w:rsid w:val="003E4720"/>
    <w:rsid w:val="003E58CF"/>
    <w:rsid w:val="003E5C16"/>
    <w:rsid w:val="003E5CFE"/>
    <w:rsid w:val="003F1220"/>
    <w:rsid w:val="003F1708"/>
    <w:rsid w:val="003F1AE5"/>
    <w:rsid w:val="003F28F1"/>
    <w:rsid w:val="003F313B"/>
    <w:rsid w:val="003F49B5"/>
    <w:rsid w:val="003F54E8"/>
    <w:rsid w:val="003F6B45"/>
    <w:rsid w:val="003F6CBC"/>
    <w:rsid w:val="003F77FC"/>
    <w:rsid w:val="003F7D22"/>
    <w:rsid w:val="004010A0"/>
    <w:rsid w:val="0040175D"/>
    <w:rsid w:val="00402D1E"/>
    <w:rsid w:val="00403CD9"/>
    <w:rsid w:val="0040466E"/>
    <w:rsid w:val="00404717"/>
    <w:rsid w:val="0040697E"/>
    <w:rsid w:val="004071F0"/>
    <w:rsid w:val="00407A25"/>
    <w:rsid w:val="00407CB4"/>
    <w:rsid w:val="00410073"/>
    <w:rsid w:val="0041060E"/>
    <w:rsid w:val="004128B5"/>
    <w:rsid w:val="0041301F"/>
    <w:rsid w:val="00413FD5"/>
    <w:rsid w:val="00414CAC"/>
    <w:rsid w:val="0041548F"/>
    <w:rsid w:val="0042183C"/>
    <w:rsid w:val="00422389"/>
    <w:rsid w:val="0042255A"/>
    <w:rsid w:val="004228B9"/>
    <w:rsid w:val="00422B1E"/>
    <w:rsid w:val="0042319D"/>
    <w:rsid w:val="004232F1"/>
    <w:rsid w:val="0042344E"/>
    <w:rsid w:val="004235E3"/>
    <w:rsid w:val="00423984"/>
    <w:rsid w:val="004243B7"/>
    <w:rsid w:val="004245DB"/>
    <w:rsid w:val="004248E3"/>
    <w:rsid w:val="00424A6A"/>
    <w:rsid w:val="00424C47"/>
    <w:rsid w:val="00424EB6"/>
    <w:rsid w:val="00425161"/>
    <w:rsid w:val="00425FB3"/>
    <w:rsid w:val="004260C3"/>
    <w:rsid w:val="00427494"/>
    <w:rsid w:val="00427BA6"/>
    <w:rsid w:val="00430C64"/>
    <w:rsid w:val="00430E6C"/>
    <w:rsid w:val="004310D2"/>
    <w:rsid w:val="004315D4"/>
    <w:rsid w:val="0043282E"/>
    <w:rsid w:val="004333C2"/>
    <w:rsid w:val="004337DF"/>
    <w:rsid w:val="004339EE"/>
    <w:rsid w:val="00433C7B"/>
    <w:rsid w:val="00434010"/>
    <w:rsid w:val="00435138"/>
    <w:rsid w:val="00435CAE"/>
    <w:rsid w:val="004365C9"/>
    <w:rsid w:val="00436C4B"/>
    <w:rsid w:val="00436DCC"/>
    <w:rsid w:val="004378E5"/>
    <w:rsid w:val="00437DDB"/>
    <w:rsid w:val="00437EBF"/>
    <w:rsid w:val="00440C35"/>
    <w:rsid w:val="00442026"/>
    <w:rsid w:val="00442971"/>
    <w:rsid w:val="00442B96"/>
    <w:rsid w:val="0044306C"/>
    <w:rsid w:val="00443BC7"/>
    <w:rsid w:val="00446050"/>
    <w:rsid w:val="004460F3"/>
    <w:rsid w:val="00446341"/>
    <w:rsid w:val="0044657B"/>
    <w:rsid w:val="00446F76"/>
    <w:rsid w:val="00451E74"/>
    <w:rsid w:val="00452018"/>
    <w:rsid w:val="004530BD"/>
    <w:rsid w:val="0045376F"/>
    <w:rsid w:val="00453975"/>
    <w:rsid w:val="00455AE1"/>
    <w:rsid w:val="00455BA2"/>
    <w:rsid w:val="004562F3"/>
    <w:rsid w:val="00456300"/>
    <w:rsid w:val="00456B66"/>
    <w:rsid w:val="00457213"/>
    <w:rsid w:val="004575DC"/>
    <w:rsid w:val="00457641"/>
    <w:rsid w:val="00460034"/>
    <w:rsid w:val="00460169"/>
    <w:rsid w:val="00460BC5"/>
    <w:rsid w:val="00461149"/>
    <w:rsid w:val="00461BC1"/>
    <w:rsid w:val="00463EB7"/>
    <w:rsid w:val="004644A5"/>
    <w:rsid w:val="0046463D"/>
    <w:rsid w:val="004648BA"/>
    <w:rsid w:val="00464AF3"/>
    <w:rsid w:val="004653AE"/>
    <w:rsid w:val="00465789"/>
    <w:rsid w:val="004662DA"/>
    <w:rsid w:val="00467425"/>
    <w:rsid w:val="004700CD"/>
    <w:rsid w:val="0047151A"/>
    <w:rsid w:val="00471BD9"/>
    <w:rsid w:val="00472F15"/>
    <w:rsid w:val="00473629"/>
    <w:rsid w:val="00475011"/>
    <w:rsid w:val="004754EE"/>
    <w:rsid w:val="0047666D"/>
    <w:rsid w:val="0048028E"/>
    <w:rsid w:val="0048061B"/>
    <w:rsid w:val="00480D9B"/>
    <w:rsid w:val="00481B7C"/>
    <w:rsid w:val="00481D1C"/>
    <w:rsid w:val="004821F9"/>
    <w:rsid w:val="0048255E"/>
    <w:rsid w:val="0048413B"/>
    <w:rsid w:val="00484F0E"/>
    <w:rsid w:val="0048608B"/>
    <w:rsid w:val="004861C4"/>
    <w:rsid w:val="00487AA4"/>
    <w:rsid w:val="00487B6E"/>
    <w:rsid w:val="00490793"/>
    <w:rsid w:val="004908CB"/>
    <w:rsid w:val="00490BE9"/>
    <w:rsid w:val="00490E27"/>
    <w:rsid w:val="00492599"/>
    <w:rsid w:val="0049305A"/>
    <w:rsid w:val="00493395"/>
    <w:rsid w:val="00493BEE"/>
    <w:rsid w:val="00495F67"/>
    <w:rsid w:val="004964C3"/>
    <w:rsid w:val="00496724"/>
    <w:rsid w:val="00497728"/>
    <w:rsid w:val="004A16ED"/>
    <w:rsid w:val="004A32AC"/>
    <w:rsid w:val="004A3605"/>
    <w:rsid w:val="004A4363"/>
    <w:rsid w:val="004A44A3"/>
    <w:rsid w:val="004A48D2"/>
    <w:rsid w:val="004A5AC7"/>
    <w:rsid w:val="004A687D"/>
    <w:rsid w:val="004A68FE"/>
    <w:rsid w:val="004A6E81"/>
    <w:rsid w:val="004A7686"/>
    <w:rsid w:val="004B01E4"/>
    <w:rsid w:val="004B0CD0"/>
    <w:rsid w:val="004B1201"/>
    <w:rsid w:val="004B35C9"/>
    <w:rsid w:val="004B3BEF"/>
    <w:rsid w:val="004B3D93"/>
    <w:rsid w:val="004B4152"/>
    <w:rsid w:val="004B55CA"/>
    <w:rsid w:val="004B7855"/>
    <w:rsid w:val="004C1206"/>
    <w:rsid w:val="004C1773"/>
    <w:rsid w:val="004C22E0"/>
    <w:rsid w:val="004C3343"/>
    <w:rsid w:val="004C34AC"/>
    <w:rsid w:val="004C3C60"/>
    <w:rsid w:val="004C3CA3"/>
    <w:rsid w:val="004C5355"/>
    <w:rsid w:val="004C5D14"/>
    <w:rsid w:val="004C606D"/>
    <w:rsid w:val="004C62F1"/>
    <w:rsid w:val="004D0A10"/>
    <w:rsid w:val="004D0FE4"/>
    <w:rsid w:val="004D18CC"/>
    <w:rsid w:val="004D1A39"/>
    <w:rsid w:val="004D1B00"/>
    <w:rsid w:val="004D2A4F"/>
    <w:rsid w:val="004D2FCE"/>
    <w:rsid w:val="004D3494"/>
    <w:rsid w:val="004D3E84"/>
    <w:rsid w:val="004D4883"/>
    <w:rsid w:val="004D51FB"/>
    <w:rsid w:val="004D5F9B"/>
    <w:rsid w:val="004E2CD9"/>
    <w:rsid w:val="004E2FA2"/>
    <w:rsid w:val="004E3546"/>
    <w:rsid w:val="004E36AD"/>
    <w:rsid w:val="004E3C91"/>
    <w:rsid w:val="004E5CA3"/>
    <w:rsid w:val="004E76E2"/>
    <w:rsid w:val="004F0478"/>
    <w:rsid w:val="004F1003"/>
    <w:rsid w:val="004F1014"/>
    <w:rsid w:val="004F1133"/>
    <w:rsid w:val="004F1757"/>
    <w:rsid w:val="004F1D09"/>
    <w:rsid w:val="004F21FD"/>
    <w:rsid w:val="004F2DC1"/>
    <w:rsid w:val="004F3103"/>
    <w:rsid w:val="004F3EC7"/>
    <w:rsid w:val="004F56C7"/>
    <w:rsid w:val="004F5ABB"/>
    <w:rsid w:val="004F633A"/>
    <w:rsid w:val="004F6DDE"/>
    <w:rsid w:val="00500CE2"/>
    <w:rsid w:val="00500F55"/>
    <w:rsid w:val="00501AE9"/>
    <w:rsid w:val="005037E6"/>
    <w:rsid w:val="00503E05"/>
    <w:rsid w:val="00503E83"/>
    <w:rsid w:val="005043F5"/>
    <w:rsid w:val="00506169"/>
    <w:rsid w:val="005061FC"/>
    <w:rsid w:val="00507008"/>
    <w:rsid w:val="005079C3"/>
    <w:rsid w:val="005107AE"/>
    <w:rsid w:val="00511E98"/>
    <w:rsid w:val="00512303"/>
    <w:rsid w:val="005126DC"/>
    <w:rsid w:val="00512934"/>
    <w:rsid w:val="005132B4"/>
    <w:rsid w:val="0051431C"/>
    <w:rsid w:val="00514649"/>
    <w:rsid w:val="00514D52"/>
    <w:rsid w:val="0051524B"/>
    <w:rsid w:val="0051671B"/>
    <w:rsid w:val="00517D22"/>
    <w:rsid w:val="00521E93"/>
    <w:rsid w:val="00522610"/>
    <w:rsid w:val="00522A48"/>
    <w:rsid w:val="00523D30"/>
    <w:rsid w:val="005255F7"/>
    <w:rsid w:val="00525657"/>
    <w:rsid w:val="00525CCA"/>
    <w:rsid w:val="005277AF"/>
    <w:rsid w:val="00527B77"/>
    <w:rsid w:val="00527CCE"/>
    <w:rsid w:val="00530550"/>
    <w:rsid w:val="00530B2F"/>
    <w:rsid w:val="005336A5"/>
    <w:rsid w:val="005347BE"/>
    <w:rsid w:val="005349A3"/>
    <w:rsid w:val="005359E7"/>
    <w:rsid w:val="0053661F"/>
    <w:rsid w:val="00536EA5"/>
    <w:rsid w:val="00537470"/>
    <w:rsid w:val="00537B39"/>
    <w:rsid w:val="00537E34"/>
    <w:rsid w:val="00540616"/>
    <w:rsid w:val="00542AB3"/>
    <w:rsid w:val="0054321E"/>
    <w:rsid w:val="00543477"/>
    <w:rsid w:val="00543722"/>
    <w:rsid w:val="0054395C"/>
    <w:rsid w:val="00544561"/>
    <w:rsid w:val="00544DCA"/>
    <w:rsid w:val="005456CD"/>
    <w:rsid w:val="0054628C"/>
    <w:rsid w:val="00546458"/>
    <w:rsid w:val="0054653C"/>
    <w:rsid w:val="00552D43"/>
    <w:rsid w:val="00553293"/>
    <w:rsid w:val="00553AE1"/>
    <w:rsid w:val="00554EB9"/>
    <w:rsid w:val="00555993"/>
    <w:rsid w:val="00557095"/>
    <w:rsid w:val="00557BA9"/>
    <w:rsid w:val="005605FE"/>
    <w:rsid w:val="005609B8"/>
    <w:rsid w:val="00561101"/>
    <w:rsid w:val="0056152C"/>
    <w:rsid w:val="005622F4"/>
    <w:rsid w:val="00562970"/>
    <w:rsid w:val="00562B93"/>
    <w:rsid w:val="005637CF"/>
    <w:rsid w:val="00563842"/>
    <w:rsid w:val="005638CA"/>
    <w:rsid w:val="00564600"/>
    <w:rsid w:val="00564A30"/>
    <w:rsid w:val="00565B51"/>
    <w:rsid w:val="00565D20"/>
    <w:rsid w:val="005667E3"/>
    <w:rsid w:val="00567045"/>
    <w:rsid w:val="0056721B"/>
    <w:rsid w:val="00567DB9"/>
    <w:rsid w:val="00572B55"/>
    <w:rsid w:val="00573DB5"/>
    <w:rsid w:val="00574DBC"/>
    <w:rsid w:val="005755C8"/>
    <w:rsid w:val="00575A53"/>
    <w:rsid w:val="00576F6B"/>
    <w:rsid w:val="00577431"/>
    <w:rsid w:val="00577600"/>
    <w:rsid w:val="00577CAE"/>
    <w:rsid w:val="00577D37"/>
    <w:rsid w:val="00577E62"/>
    <w:rsid w:val="005805EC"/>
    <w:rsid w:val="00580CBA"/>
    <w:rsid w:val="005815A2"/>
    <w:rsid w:val="00582A75"/>
    <w:rsid w:val="00582DA1"/>
    <w:rsid w:val="00582E40"/>
    <w:rsid w:val="00583703"/>
    <w:rsid w:val="00584667"/>
    <w:rsid w:val="00584A69"/>
    <w:rsid w:val="00585241"/>
    <w:rsid w:val="005857F0"/>
    <w:rsid w:val="0058610E"/>
    <w:rsid w:val="00586A4F"/>
    <w:rsid w:val="00586C86"/>
    <w:rsid w:val="0058722A"/>
    <w:rsid w:val="005873CC"/>
    <w:rsid w:val="00591FD8"/>
    <w:rsid w:val="005920D5"/>
    <w:rsid w:val="00592238"/>
    <w:rsid w:val="0059224C"/>
    <w:rsid w:val="005951BF"/>
    <w:rsid w:val="00595292"/>
    <w:rsid w:val="00596BBC"/>
    <w:rsid w:val="00596DE2"/>
    <w:rsid w:val="00596E29"/>
    <w:rsid w:val="00597D61"/>
    <w:rsid w:val="005A0377"/>
    <w:rsid w:val="005A077F"/>
    <w:rsid w:val="005A0C93"/>
    <w:rsid w:val="005A114A"/>
    <w:rsid w:val="005A12CC"/>
    <w:rsid w:val="005A289C"/>
    <w:rsid w:val="005A2C64"/>
    <w:rsid w:val="005A59CF"/>
    <w:rsid w:val="005B2340"/>
    <w:rsid w:val="005B2C67"/>
    <w:rsid w:val="005B3D0E"/>
    <w:rsid w:val="005B4979"/>
    <w:rsid w:val="005B4AF7"/>
    <w:rsid w:val="005B4BE6"/>
    <w:rsid w:val="005B6D67"/>
    <w:rsid w:val="005B6E39"/>
    <w:rsid w:val="005B6FB8"/>
    <w:rsid w:val="005B7958"/>
    <w:rsid w:val="005B7E39"/>
    <w:rsid w:val="005C0188"/>
    <w:rsid w:val="005C21FD"/>
    <w:rsid w:val="005C3480"/>
    <w:rsid w:val="005C35D4"/>
    <w:rsid w:val="005C3CB9"/>
    <w:rsid w:val="005C4D1C"/>
    <w:rsid w:val="005C4D2B"/>
    <w:rsid w:val="005C573F"/>
    <w:rsid w:val="005C5D96"/>
    <w:rsid w:val="005C5E94"/>
    <w:rsid w:val="005C69B5"/>
    <w:rsid w:val="005C6C81"/>
    <w:rsid w:val="005C7A1B"/>
    <w:rsid w:val="005D0075"/>
    <w:rsid w:val="005D03F4"/>
    <w:rsid w:val="005D0441"/>
    <w:rsid w:val="005D0DD8"/>
    <w:rsid w:val="005D1400"/>
    <w:rsid w:val="005D15AC"/>
    <w:rsid w:val="005D213B"/>
    <w:rsid w:val="005D263B"/>
    <w:rsid w:val="005D2ACE"/>
    <w:rsid w:val="005D33A6"/>
    <w:rsid w:val="005D3B26"/>
    <w:rsid w:val="005D4B1D"/>
    <w:rsid w:val="005D62E0"/>
    <w:rsid w:val="005D6EDB"/>
    <w:rsid w:val="005D6F54"/>
    <w:rsid w:val="005D7163"/>
    <w:rsid w:val="005D716F"/>
    <w:rsid w:val="005D7EE2"/>
    <w:rsid w:val="005E2931"/>
    <w:rsid w:val="005E3953"/>
    <w:rsid w:val="005E3E4D"/>
    <w:rsid w:val="005E3E6C"/>
    <w:rsid w:val="005E48B5"/>
    <w:rsid w:val="005E4BC0"/>
    <w:rsid w:val="005E69BA"/>
    <w:rsid w:val="005E72E3"/>
    <w:rsid w:val="005F0037"/>
    <w:rsid w:val="005F011C"/>
    <w:rsid w:val="005F12B0"/>
    <w:rsid w:val="005F1F24"/>
    <w:rsid w:val="005F2720"/>
    <w:rsid w:val="005F2A7E"/>
    <w:rsid w:val="005F2D17"/>
    <w:rsid w:val="005F3110"/>
    <w:rsid w:val="005F3CBF"/>
    <w:rsid w:val="005F40B0"/>
    <w:rsid w:val="005F431C"/>
    <w:rsid w:val="005F5A1B"/>
    <w:rsid w:val="005F6178"/>
    <w:rsid w:val="005F6818"/>
    <w:rsid w:val="005F70EA"/>
    <w:rsid w:val="005F7536"/>
    <w:rsid w:val="005F790D"/>
    <w:rsid w:val="005F7A98"/>
    <w:rsid w:val="006011B0"/>
    <w:rsid w:val="00601C50"/>
    <w:rsid w:val="00602268"/>
    <w:rsid w:val="0060282A"/>
    <w:rsid w:val="00603122"/>
    <w:rsid w:val="006031C8"/>
    <w:rsid w:val="0060536A"/>
    <w:rsid w:val="006053B3"/>
    <w:rsid w:val="00605748"/>
    <w:rsid w:val="00605A9B"/>
    <w:rsid w:val="006061A5"/>
    <w:rsid w:val="00606389"/>
    <w:rsid w:val="006064D0"/>
    <w:rsid w:val="00606B77"/>
    <w:rsid w:val="00606D4A"/>
    <w:rsid w:val="00607C6B"/>
    <w:rsid w:val="00607CB2"/>
    <w:rsid w:val="0061096A"/>
    <w:rsid w:val="00611A63"/>
    <w:rsid w:val="00611CDD"/>
    <w:rsid w:val="00612232"/>
    <w:rsid w:val="0061241E"/>
    <w:rsid w:val="0061281A"/>
    <w:rsid w:val="0061573D"/>
    <w:rsid w:val="0061599A"/>
    <w:rsid w:val="00615B20"/>
    <w:rsid w:val="00620412"/>
    <w:rsid w:val="00620953"/>
    <w:rsid w:val="00620DDC"/>
    <w:rsid w:val="006227B9"/>
    <w:rsid w:val="006236B9"/>
    <w:rsid w:val="00623CA8"/>
    <w:rsid w:val="00624418"/>
    <w:rsid w:val="0062498B"/>
    <w:rsid w:val="00624E10"/>
    <w:rsid w:val="00625918"/>
    <w:rsid w:val="00625BB0"/>
    <w:rsid w:val="00625CBE"/>
    <w:rsid w:val="00626B70"/>
    <w:rsid w:val="00627ACA"/>
    <w:rsid w:val="00630145"/>
    <w:rsid w:val="00633EE9"/>
    <w:rsid w:val="006355F7"/>
    <w:rsid w:val="00635AFB"/>
    <w:rsid w:val="00636141"/>
    <w:rsid w:val="0063741B"/>
    <w:rsid w:val="00637C2E"/>
    <w:rsid w:val="0064015B"/>
    <w:rsid w:val="00640A24"/>
    <w:rsid w:val="00641145"/>
    <w:rsid w:val="00641156"/>
    <w:rsid w:val="00643231"/>
    <w:rsid w:val="00643334"/>
    <w:rsid w:val="00644674"/>
    <w:rsid w:val="00650283"/>
    <w:rsid w:val="0065213F"/>
    <w:rsid w:val="00652547"/>
    <w:rsid w:val="00652726"/>
    <w:rsid w:val="00652A98"/>
    <w:rsid w:val="00653E0D"/>
    <w:rsid w:val="006541EF"/>
    <w:rsid w:val="0065523E"/>
    <w:rsid w:val="00655BE0"/>
    <w:rsid w:val="00655D68"/>
    <w:rsid w:val="00655EE6"/>
    <w:rsid w:val="0065623A"/>
    <w:rsid w:val="00656721"/>
    <w:rsid w:val="00656DFD"/>
    <w:rsid w:val="0065778E"/>
    <w:rsid w:val="00660BBB"/>
    <w:rsid w:val="00660C54"/>
    <w:rsid w:val="00661C5C"/>
    <w:rsid w:val="00661DD7"/>
    <w:rsid w:val="006633C2"/>
    <w:rsid w:val="0066413C"/>
    <w:rsid w:val="00664650"/>
    <w:rsid w:val="00664A1B"/>
    <w:rsid w:val="00665449"/>
    <w:rsid w:val="00665A68"/>
    <w:rsid w:val="00665C82"/>
    <w:rsid w:val="00666711"/>
    <w:rsid w:val="00666F67"/>
    <w:rsid w:val="006672FF"/>
    <w:rsid w:val="00667985"/>
    <w:rsid w:val="0067029C"/>
    <w:rsid w:val="00672781"/>
    <w:rsid w:val="00672CC5"/>
    <w:rsid w:val="006736E4"/>
    <w:rsid w:val="00673EB8"/>
    <w:rsid w:val="0067557D"/>
    <w:rsid w:val="00675702"/>
    <w:rsid w:val="00675ACE"/>
    <w:rsid w:val="00676064"/>
    <w:rsid w:val="006762C3"/>
    <w:rsid w:val="0067673A"/>
    <w:rsid w:val="00676F07"/>
    <w:rsid w:val="00677AF6"/>
    <w:rsid w:val="00677C0F"/>
    <w:rsid w:val="0068111C"/>
    <w:rsid w:val="00681F1D"/>
    <w:rsid w:val="006821EC"/>
    <w:rsid w:val="00683707"/>
    <w:rsid w:val="00683D82"/>
    <w:rsid w:val="006841A4"/>
    <w:rsid w:val="00687A9B"/>
    <w:rsid w:val="00690D21"/>
    <w:rsid w:val="0069169F"/>
    <w:rsid w:val="00691A24"/>
    <w:rsid w:val="006930A6"/>
    <w:rsid w:val="006935F6"/>
    <w:rsid w:val="00693705"/>
    <w:rsid w:val="006937ED"/>
    <w:rsid w:val="0069384F"/>
    <w:rsid w:val="006939B1"/>
    <w:rsid w:val="00693A9A"/>
    <w:rsid w:val="00693B03"/>
    <w:rsid w:val="00693B8B"/>
    <w:rsid w:val="00693F58"/>
    <w:rsid w:val="0069416A"/>
    <w:rsid w:val="006950F4"/>
    <w:rsid w:val="006957BC"/>
    <w:rsid w:val="00695FB2"/>
    <w:rsid w:val="00695FC8"/>
    <w:rsid w:val="0069617A"/>
    <w:rsid w:val="00696978"/>
    <w:rsid w:val="00696C41"/>
    <w:rsid w:val="00696E61"/>
    <w:rsid w:val="00696FA3"/>
    <w:rsid w:val="00697341"/>
    <w:rsid w:val="00697BC4"/>
    <w:rsid w:val="00697DFA"/>
    <w:rsid w:val="006A0BAD"/>
    <w:rsid w:val="006A1692"/>
    <w:rsid w:val="006A29EA"/>
    <w:rsid w:val="006A2AD5"/>
    <w:rsid w:val="006A4866"/>
    <w:rsid w:val="006A5B25"/>
    <w:rsid w:val="006A5CD5"/>
    <w:rsid w:val="006A6221"/>
    <w:rsid w:val="006A62CF"/>
    <w:rsid w:val="006A650A"/>
    <w:rsid w:val="006A68E3"/>
    <w:rsid w:val="006A6914"/>
    <w:rsid w:val="006A7355"/>
    <w:rsid w:val="006A758A"/>
    <w:rsid w:val="006A784A"/>
    <w:rsid w:val="006A7A67"/>
    <w:rsid w:val="006A7AE3"/>
    <w:rsid w:val="006B1BBA"/>
    <w:rsid w:val="006B1F07"/>
    <w:rsid w:val="006B3225"/>
    <w:rsid w:val="006B3946"/>
    <w:rsid w:val="006B3DDE"/>
    <w:rsid w:val="006B509A"/>
    <w:rsid w:val="006B545F"/>
    <w:rsid w:val="006B5AF5"/>
    <w:rsid w:val="006B6155"/>
    <w:rsid w:val="006B6247"/>
    <w:rsid w:val="006B6B43"/>
    <w:rsid w:val="006B7493"/>
    <w:rsid w:val="006C084A"/>
    <w:rsid w:val="006C1D21"/>
    <w:rsid w:val="006C2010"/>
    <w:rsid w:val="006C2831"/>
    <w:rsid w:val="006C3285"/>
    <w:rsid w:val="006C3E4C"/>
    <w:rsid w:val="006C3ED3"/>
    <w:rsid w:val="006C4D8B"/>
    <w:rsid w:val="006C578B"/>
    <w:rsid w:val="006C5A26"/>
    <w:rsid w:val="006C6A7A"/>
    <w:rsid w:val="006C7037"/>
    <w:rsid w:val="006D01FB"/>
    <w:rsid w:val="006D0793"/>
    <w:rsid w:val="006D09C9"/>
    <w:rsid w:val="006D0F22"/>
    <w:rsid w:val="006D111B"/>
    <w:rsid w:val="006D2BBF"/>
    <w:rsid w:val="006D2F90"/>
    <w:rsid w:val="006D3EAE"/>
    <w:rsid w:val="006D462D"/>
    <w:rsid w:val="006D4E27"/>
    <w:rsid w:val="006D5ECD"/>
    <w:rsid w:val="006D7DE9"/>
    <w:rsid w:val="006E0517"/>
    <w:rsid w:val="006E06FF"/>
    <w:rsid w:val="006E1564"/>
    <w:rsid w:val="006E183F"/>
    <w:rsid w:val="006E1D5E"/>
    <w:rsid w:val="006E28A2"/>
    <w:rsid w:val="006E3ADB"/>
    <w:rsid w:val="006E492C"/>
    <w:rsid w:val="006E5241"/>
    <w:rsid w:val="006E6EC1"/>
    <w:rsid w:val="006E6FC1"/>
    <w:rsid w:val="006F1050"/>
    <w:rsid w:val="006F1A64"/>
    <w:rsid w:val="006F220F"/>
    <w:rsid w:val="006F331D"/>
    <w:rsid w:val="006F3C21"/>
    <w:rsid w:val="006F3CD5"/>
    <w:rsid w:val="006F41AC"/>
    <w:rsid w:val="006F49F9"/>
    <w:rsid w:val="006F5875"/>
    <w:rsid w:val="006F634E"/>
    <w:rsid w:val="006F6A53"/>
    <w:rsid w:val="006F6FC0"/>
    <w:rsid w:val="00700DF5"/>
    <w:rsid w:val="00701577"/>
    <w:rsid w:val="00703194"/>
    <w:rsid w:val="00703212"/>
    <w:rsid w:val="00703393"/>
    <w:rsid w:val="007044C8"/>
    <w:rsid w:val="00704A03"/>
    <w:rsid w:val="00705EDB"/>
    <w:rsid w:val="00707538"/>
    <w:rsid w:val="00707A1C"/>
    <w:rsid w:val="00710A70"/>
    <w:rsid w:val="007111D2"/>
    <w:rsid w:val="00712954"/>
    <w:rsid w:val="00712D3A"/>
    <w:rsid w:val="00712FF1"/>
    <w:rsid w:val="007132F0"/>
    <w:rsid w:val="007147D7"/>
    <w:rsid w:val="007152D4"/>
    <w:rsid w:val="007166DA"/>
    <w:rsid w:val="007168C9"/>
    <w:rsid w:val="0071693C"/>
    <w:rsid w:val="0071720E"/>
    <w:rsid w:val="007174AD"/>
    <w:rsid w:val="007179D5"/>
    <w:rsid w:val="007201CE"/>
    <w:rsid w:val="007201F5"/>
    <w:rsid w:val="00720BBC"/>
    <w:rsid w:val="00720D8D"/>
    <w:rsid w:val="00721AC6"/>
    <w:rsid w:val="00722E00"/>
    <w:rsid w:val="007231F5"/>
    <w:rsid w:val="007253E3"/>
    <w:rsid w:val="00727AD6"/>
    <w:rsid w:val="00731D52"/>
    <w:rsid w:val="00732B53"/>
    <w:rsid w:val="00732D77"/>
    <w:rsid w:val="007335ED"/>
    <w:rsid w:val="00733F04"/>
    <w:rsid w:val="00734EFB"/>
    <w:rsid w:val="00734FB9"/>
    <w:rsid w:val="00736328"/>
    <w:rsid w:val="00737982"/>
    <w:rsid w:val="00737E9B"/>
    <w:rsid w:val="00740814"/>
    <w:rsid w:val="00740E5B"/>
    <w:rsid w:val="00741992"/>
    <w:rsid w:val="007438FB"/>
    <w:rsid w:val="00743C3C"/>
    <w:rsid w:val="00744AA0"/>
    <w:rsid w:val="0074520A"/>
    <w:rsid w:val="007467C0"/>
    <w:rsid w:val="007502EF"/>
    <w:rsid w:val="00750835"/>
    <w:rsid w:val="007518A5"/>
    <w:rsid w:val="0075195E"/>
    <w:rsid w:val="00751970"/>
    <w:rsid w:val="00753C25"/>
    <w:rsid w:val="00753C71"/>
    <w:rsid w:val="00753FEC"/>
    <w:rsid w:val="00755EA4"/>
    <w:rsid w:val="00756641"/>
    <w:rsid w:val="00760027"/>
    <w:rsid w:val="00760F18"/>
    <w:rsid w:val="00762828"/>
    <w:rsid w:val="00763A1F"/>
    <w:rsid w:val="00765C8A"/>
    <w:rsid w:val="00766109"/>
    <w:rsid w:val="0076614F"/>
    <w:rsid w:val="00767074"/>
    <w:rsid w:val="0076749D"/>
    <w:rsid w:val="00771073"/>
    <w:rsid w:val="007710C7"/>
    <w:rsid w:val="0077127B"/>
    <w:rsid w:val="0077132B"/>
    <w:rsid w:val="00771433"/>
    <w:rsid w:val="00771A88"/>
    <w:rsid w:val="0077352E"/>
    <w:rsid w:val="00774330"/>
    <w:rsid w:val="00774B7A"/>
    <w:rsid w:val="00776150"/>
    <w:rsid w:val="007764B4"/>
    <w:rsid w:val="007767C6"/>
    <w:rsid w:val="00777100"/>
    <w:rsid w:val="00780B5B"/>
    <w:rsid w:val="00780C8D"/>
    <w:rsid w:val="00781F7C"/>
    <w:rsid w:val="00782EEF"/>
    <w:rsid w:val="007831E2"/>
    <w:rsid w:val="007861FC"/>
    <w:rsid w:val="007862B6"/>
    <w:rsid w:val="0078635D"/>
    <w:rsid w:val="00790FEE"/>
    <w:rsid w:val="007914C5"/>
    <w:rsid w:val="00791D9F"/>
    <w:rsid w:val="00791FBF"/>
    <w:rsid w:val="007932E9"/>
    <w:rsid w:val="00793569"/>
    <w:rsid w:val="007936CD"/>
    <w:rsid w:val="00793CAA"/>
    <w:rsid w:val="007950F3"/>
    <w:rsid w:val="00795203"/>
    <w:rsid w:val="00796D2E"/>
    <w:rsid w:val="00797409"/>
    <w:rsid w:val="00797420"/>
    <w:rsid w:val="007A0C5E"/>
    <w:rsid w:val="007A100C"/>
    <w:rsid w:val="007A115E"/>
    <w:rsid w:val="007A11C7"/>
    <w:rsid w:val="007A147B"/>
    <w:rsid w:val="007A283A"/>
    <w:rsid w:val="007A299A"/>
    <w:rsid w:val="007A2B49"/>
    <w:rsid w:val="007A2E0C"/>
    <w:rsid w:val="007A5ABB"/>
    <w:rsid w:val="007A7BDA"/>
    <w:rsid w:val="007B0DB8"/>
    <w:rsid w:val="007B1355"/>
    <w:rsid w:val="007B141F"/>
    <w:rsid w:val="007B1CBC"/>
    <w:rsid w:val="007B2B2A"/>
    <w:rsid w:val="007B367C"/>
    <w:rsid w:val="007B3D2B"/>
    <w:rsid w:val="007B5DA1"/>
    <w:rsid w:val="007B6346"/>
    <w:rsid w:val="007B665B"/>
    <w:rsid w:val="007B737C"/>
    <w:rsid w:val="007B7B01"/>
    <w:rsid w:val="007C0B7F"/>
    <w:rsid w:val="007C1144"/>
    <w:rsid w:val="007C15FD"/>
    <w:rsid w:val="007C2FF3"/>
    <w:rsid w:val="007C3143"/>
    <w:rsid w:val="007C3A75"/>
    <w:rsid w:val="007C3CFB"/>
    <w:rsid w:val="007C441C"/>
    <w:rsid w:val="007C445D"/>
    <w:rsid w:val="007C4BB1"/>
    <w:rsid w:val="007C50CD"/>
    <w:rsid w:val="007C533F"/>
    <w:rsid w:val="007C54C6"/>
    <w:rsid w:val="007D123B"/>
    <w:rsid w:val="007D12D1"/>
    <w:rsid w:val="007D1EE7"/>
    <w:rsid w:val="007D1EF0"/>
    <w:rsid w:val="007D224E"/>
    <w:rsid w:val="007D3BBD"/>
    <w:rsid w:val="007D3F2C"/>
    <w:rsid w:val="007D4EB5"/>
    <w:rsid w:val="007D51A3"/>
    <w:rsid w:val="007D5A8C"/>
    <w:rsid w:val="007D6F6B"/>
    <w:rsid w:val="007D77C4"/>
    <w:rsid w:val="007D7A8A"/>
    <w:rsid w:val="007D7BD9"/>
    <w:rsid w:val="007E028A"/>
    <w:rsid w:val="007E06FC"/>
    <w:rsid w:val="007E0735"/>
    <w:rsid w:val="007E07B7"/>
    <w:rsid w:val="007E0959"/>
    <w:rsid w:val="007E0BDC"/>
    <w:rsid w:val="007E0E18"/>
    <w:rsid w:val="007E2D88"/>
    <w:rsid w:val="007E324B"/>
    <w:rsid w:val="007E356D"/>
    <w:rsid w:val="007E3B35"/>
    <w:rsid w:val="007E4880"/>
    <w:rsid w:val="007E5D69"/>
    <w:rsid w:val="007E66BF"/>
    <w:rsid w:val="007E7758"/>
    <w:rsid w:val="007F0667"/>
    <w:rsid w:val="007F06E4"/>
    <w:rsid w:val="007F0D46"/>
    <w:rsid w:val="007F1172"/>
    <w:rsid w:val="007F1DE5"/>
    <w:rsid w:val="007F2187"/>
    <w:rsid w:val="007F2C55"/>
    <w:rsid w:val="007F3196"/>
    <w:rsid w:val="007F35E5"/>
    <w:rsid w:val="007F35F1"/>
    <w:rsid w:val="007F41FF"/>
    <w:rsid w:val="007F4F8E"/>
    <w:rsid w:val="007F5217"/>
    <w:rsid w:val="007F533B"/>
    <w:rsid w:val="007F59BD"/>
    <w:rsid w:val="007F66BF"/>
    <w:rsid w:val="007F728C"/>
    <w:rsid w:val="007F73DA"/>
    <w:rsid w:val="007F74C5"/>
    <w:rsid w:val="007F768D"/>
    <w:rsid w:val="007F77CC"/>
    <w:rsid w:val="008007C0"/>
    <w:rsid w:val="00801A06"/>
    <w:rsid w:val="00801DCD"/>
    <w:rsid w:val="00802AA3"/>
    <w:rsid w:val="00803307"/>
    <w:rsid w:val="008045E7"/>
    <w:rsid w:val="00805F30"/>
    <w:rsid w:val="00806612"/>
    <w:rsid w:val="0080662B"/>
    <w:rsid w:val="0080680C"/>
    <w:rsid w:val="00806C79"/>
    <w:rsid w:val="00807546"/>
    <w:rsid w:val="008103B7"/>
    <w:rsid w:val="00810503"/>
    <w:rsid w:val="00810956"/>
    <w:rsid w:val="00811D0A"/>
    <w:rsid w:val="008121E3"/>
    <w:rsid w:val="00812CD6"/>
    <w:rsid w:val="00812F53"/>
    <w:rsid w:val="0081331E"/>
    <w:rsid w:val="008152F0"/>
    <w:rsid w:val="0081698A"/>
    <w:rsid w:val="0081741B"/>
    <w:rsid w:val="00820BFF"/>
    <w:rsid w:val="00820C71"/>
    <w:rsid w:val="00821005"/>
    <w:rsid w:val="00821BC4"/>
    <w:rsid w:val="00821FD4"/>
    <w:rsid w:val="00824D34"/>
    <w:rsid w:val="00825388"/>
    <w:rsid w:val="008260B9"/>
    <w:rsid w:val="00830188"/>
    <w:rsid w:val="008304C5"/>
    <w:rsid w:val="00831153"/>
    <w:rsid w:val="00831994"/>
    <w:rsid w:val="00831A06"/>
    <w:rsid w:val="00832076"/>
    <w:rsid w:val="00832CFC"/>
    <w:rsid w:val="00833A4F"/>
    <w:rsid w:val="0083478A"/>
    <w:rsid w:val="00834BCB"/>
    <w:rsid w:val="00834D7E"/>
    <w:rsid w:val="00834F7F"/>
    <w:rsid w:val="00836214"/>
    <w:rsid w:val="00836B8B"/>
    <w:rsid w:val="00837063"/>
    <w:rsid w:val="00837591"/>
    <w:rsid w:val="0084063E"/>
    <w:rsid w:val="00840B48"/>
    <w:rsid w:val="00841F3A"/>
    <w:rsid w:val="008421E6"/>
    <w:rsid w:val="00842327"/>
    <w:rsid w:val="008423B8"/>
    <w:rsid w:val="00842475"/>
    <w:rsid w:val="00842794"/>
    <w:rsid w:val="00842F88"/>
    <w:rsid w:val="008433A6"/>
    <w:rsid w:val="00844AFD"/>
    <w:rsid w:val="0084567A"/>
    <w:rsid w:val="00845B70"/>
    <w:rsid w:val="00846201"/>
    <w:rsid w:val="008469F9"/>
    <w:rsid w:val="00847C8A"/>
    <w:rsid w:val="00847E43"/>
    <w:rsid w:val="008502E4"/>
    <w:rsid w:val="00850904"/>
    <w:rsid w:val="00850BED"/>
    <w:rsid w:val="00850C98"/>
    <w:rsid w:val="008514F4"/>
    <w:rsid w:val="00852E45"/>
    <w:rsid w:val="00853EBB"/>
    <w:rsid w:val="008550EE"/>
    <w:rsid w:val="00855357"/>
    <w:rsid w:val="008560AC"/>
    <w:rsid w:val="0085758F"/>
    <w:rsid w:val="00857DD3"/>
    <w:rsid w:val="00860B11"/>
    <w:rsid w:val="0086278B"/>
    <w:rsid w:val="0086296C"/>
    <w:rsid w:val="00865716"/>
    <w:rsid w:val="0086623F"/>
    <w:rsid w:val="00866AC6"/>
    <w:rsid w:val="008677C5"/>
    <w:rsid w:val="00867F43"/>
    <w:rsid w:val="00870555"/>
    <w:rsid w:val="00870B8D"/>
    <w:rsid w:val="00870EA0"/>
    <w:rsid w:val="00871625"/>
    <w:rsid w:val="008726F7"/>
    <w:rsid w:val="00872975"/>
    <w:rsid w:val="00872CBE"/>
    <w:rsid w:val="0087394B"/>
    <w:rsid w:val="00873CBD"/>
    <w:rsid w:val="00874648"/>
    <w:rsid w:val="0087468C"/>
    <w:rsid w:val="00875AFC"/>
    <w:rsid w:val="00875BB1"/>
    <w:rsid w:val="00875CC3"/>
    <w:rsid w:val="008765E0"/>
    <w:rsid w:val="00876D00"/>
    <w:rsid w:val="00877081"/>
    <w:rsid w:val="00877978"/>
    <w:rsid w:val="008806B9"/>
    <w:rsid w:val="00880C5B"/>
    <w:rsid w:val="00881B35"/>
    <w:rsid w:val="00881D0D"/>
    <w:rsid w:val="008820C5"/>
    <w:rsid w:val="0088248F"/>
    <w:rsid w:val="0088290C"/>
    <w:rsid w:val="008830C0"/>
    <w:rsid w:val="0088372E"/>
    <w:rsid w:val="00883F2B"/>
    <w:rsid w:val="00884662"/>
    <w:rsid w:val="00884DA6"/>
    <w:rsid w:val="008872EE"/>
    <w:rsid w:val="00887B23"/>
    <w:rsid w:val="00887FE4"/>
    <w:rsid w:val="008902FA"/>
    <w:rsid w:val="008904ED"/>
    <w:rsid w:val="00890BDB"/>
    <w:rsid w:val="00891785"/>
    <w:rsid w:val="00892638"/>
    <w:rsid w:val="00893127"/>
    <w:rsid w:val="00893A77"/>
    <w:rsid w:val="00893F7D"/>
    <w:rsid w:val="00894D03"/>
    <w:rsid w:val="00896A7C"/>
    <w:rsid w:val="0089719A"/>
    <w:rsid w:val="008A1487"/>
    <w:rsid w:val="008A225C"/>
    <w:rsid w:val="008A2558"/>
    <w:rsid w:val="008A2D5D"/>
    <w:rsid w:val="008A3053"/>
    <w:rsid w:val="008A3C1D"/>
    <w:rsid w:val="008A5269"/>
    <w:rsid w:val="008B0FC6"/>
    <w:rsid w:val="008B2E44"/>
    <w:rsid w:val="008B3EBE"/>
    <w:rsid w:val="008B4AB8"/>
    <w:rsid w:val="008B7097"/>
    <w:rsid w:val="008B7140"/>
    <w:rsid w:val="008B716F"/>
    <w:rsid w:val="008B7630"/>
    <w:rsid w:val="008C0C61"/>
    <w:rsid w:val="008C1023"/>
    <w:rsid w:val="008C201D"/>
    <w:rsid w:val="008C2610"/>
    <w:rsid w:val="008C26CF"/>
    <w:rsid w:val="008C2C4A"/>
    <w:rsid w:val="008C45E8"/>
    <w:rsid w:val="008C48AA"/>
    <w:rsid w:val="008C4B76"/>
    <w:rsid w:val="008C51C3"/>
    <w:rsid w:val="008C534A"/>
    <w:rsid w:val="008C54DF"/>
    <w:rsid w:val="008C55A3"/>
    <w:rsid w:val="008C55C9"/>
    <w:rsid w:val="008C588F"/>
    <w:rsid w:val="008C6222"/>
    <w:rsid w:val="008C66EC"/>
    <w:rsid w:val="008C71A4"/>
    <w:rsid w:val="008C7257"/>
    <w:rsid w:val="008D00B4"/>
    <w:rsid w:val="008D01F0"/>
    <w:rsid w:val="008D1974"/>
    <w:rsid w:val="008D1E06"/>
    <w:rsid w:val="008D31A0"/>
    <w:rsid w:val="008D4566"/>
    <w:rsid w:val="008D7260"/>
    <w:rsid w:val="008D7D17"/>
    <w:rsid w:val="008E00EA"/>
    <w:rsid w:val="008E0752"/>
    <w:rsid w:val="008E1C39"/>
    <w:rsid w:val="008E1E95"/>
    <w:rsid w:val="008E22F0"/>
    <w:rsid w:val="008E251F"/>
    <w:rsid w:val="008E2724"/>
    <w:rsid w:val="008E30C3"/>
    <w:rsid w:val="008E361F"/>
    <w:rsid w:val="008E52A6"/>
    <w:rsid w:val="008E5CDB"/>
    <w:rsid w:val="008E6C56"/>
    <w:rsid w:val="008E6FFC"/>
    <w:rsid w:val="008E759A"/>
    <w:rsid w:val="008E7980"/>
    <w:rsid w:val="008E7C69"/>
    <w:rsid w:val="008E7EBD"/>
    <w:rsid w:val="008F0332"/>
    <w:rsid w:val="008F2740"/>
    <w:rsid w:val="008F2A1C"/>
    <w:rsid w:val="008F3210"/>
    <w:rsid w:val="008F3F46"/>
    <w:rsid w:val="008F4637"/>
    <w:rsid w:val="008F4D6F"/>
    <w:rsid w:val="008F57AF"/>
    <w:rsid w:val="008F7D32"/>
    <w:rsid w:val="009006BE"/>
    <w:rsid w:val="009009B7"/>
    <w:rsid w:val="00900B18"/>
    <w:rsid w:val="00900EC4"/>
    <w:rsid w:val="0090281C"/>
    <w:rsid w:val="009028F1"/>
    <w:rsid w:val="00902A54"/>
    <w:rsid w:val="009031FF"/>
    <w:rsid w:val="00903652"/>
    <w:rsid w:val="00903D65"/>
    <w:rsid w:val="00903D8E"/>
    <w:rsid w:val="00903E17"/>
    <w:rsid w:val="009043D4"/>
    <w:rsid w:val="00904660"/>
    <w:rsid w:val="00905834"/>
    <w:rsid w:val="00906AE9"/>
    <w:rsid w:val="00906BE0"/>
    <w:rsid w:val="00906C88"/>
    <w:rsid w:val="0090706E"/>
    <w:rsid w:val="009110AF"/>
    <w:rsid w:val="0091122B"/>
    <w:rsid w:val="00911361"/>
    <w:rsid w:val="00913842"/>
    <w:rsid w:val="00913B82"/>
    <w:rsid w:val="0091432A"/>
    <w:rsid w:val="00914817"/>
    <w:rsid w:val="0091538A"/>
    <w:rsid w:val="00915667"/>
    <w:rsid w:val="00915F15"/>
    <w:rsid w:val="00916632"/>
    <w:rsid w:val="00917F1F"/>
    <w:rsid w:val="0092008A"/>
    <w:rsid w:val="00920D9D"/>
    <w:rsid w:val="00921CE9"/>
    <w:rsid w:val="00923EE1"/>
    <w:rsid w:val="00923F4A"/>
    <w:rsid w:val="00924B8D"/>
    <w:rsid w:val="009268E0"/>
    <w:rsid w:val="00926D84"/>
    <w:rsid w:val="009308BB"/>
    <w:rsid w:val="00931ADD"/>
    <w:rsid w:val="00932CF9"/>
    <w:rsid w:val="00933667"/>
    <w:rsid w:val="00934374"/>
    <w:rsid w:val="00934AEB"/>
    <w:rsid w:val="009351C6"/>
    <w:rsid w:val="00935B19"/>
    <w:rsid w:val="00937168"/>
    <w:rsid w:val="009373A4"/>
    <w:rsid w:val="00937940"/>
    <w:rsid w:val="00937EA1"/>
    <w:rsid w:val="009410F4"/>
    <w:rsid w:val="00941723"/>
    <w:rsid w:val="0094242E"/>
    <w:rsid w:val="009429C0"/>
    <w:rsid w:val="009433C4"/>
    <w:rsid w:val="00943712"/>
    <w:rsid w:val="00943CB0"/>
    <w:rsid w:val="00944E0F"/>
    <w:rsid w:val="00944E58"/>
    <w:rsid w:val="00945FAC"/>
    <w:rsid w:val="00946CFA"/>
    <w:rsid w:val="00947A74"/>
    <w:rsid w:val="00950468"/>
    <w:rsid w:val="00951791"/>
    <w:rsid w:val="00952639"/>
    <w:rsid w:val="0095287C"/>
    <w:rsid w:val="00953A8A"/>
    <w:rsid w:val="009540DD"/>
    <w:rsid w:val="009543CC"/>
    <w:rsid w:val="00954A5D"/>
    <w:rsid w:val="0095581E"/>
    <w:rsid w:val="00956F8B"/>
    <w:rsid w:val="0095790D"/>
    <w:rsid w:val="00957E65"/>
    <w:rsid w:val="009613AE"/>
    <w:rsid w:val="00961D41"/>
    <w:rsid w:val="00962341"/>
    <w:rsid w:val="00962353"/>
    <w:rsid w:val="009629EF"/>
    <w:rsid w:val="00964118"/>
    <w:rsid w:val="00964430"/>
    <w:rsid w:val="00964ADC"/>
    <w:rsid w:val="00966325"/>
    <w:rsid w:val="00967391"/>
    <w:rsid w:val="009673E1"/>
    <w:rsid w:val="009674E9"/>
    <w:rsid w:val="0096759B"/>
    <w:rsid w:val="00967685"/>
    <w:rsid w:val="009706F2"/>
    <w:rsid w:val="00970FAA"/>
    <w:rsid w:val="00971896"/>
    <w:rsid w:val="00973559"/>
    <w:rsid w:val="009743B5"/>
    <w:rsid w:val="0097565A"/>
    <w:rsid w:val="009760E5"/>
    <w:rsid w:val="00976C1A"/>
    <w:rsid w:val="00977322"/>
    <w:rsid w:val="0097774F"/>
    <w:rsid w:val="00977F90"/>
    <w:rsid w:val="009810CC"/>
    <w:rsid w:val="00981165"/>
    <w:rsid w:val="0098177C"/>
    <w:rsid w:val="009822EA"/>
    <w:rsid w:val="00982739"/>
    <w:rsid w:val="009828CD"/>
    <w:rsid w:val="00983055"/>
    <w:rsid w:val="0098340E"/>
    <w:rsid w:val="00983427"/>
    <w:rsid w:val="00983FAA"/>
    <w:rsid w:val="00984AF6"/>
    <w:rsid w:val="00984C9E"/>
    <w:rsid w:val="00985D82"/>
    <w:rsid w:val="0098646D"/>
    <w:rsid w:val="009868F3"/>
    <w:rsid w:val="009869CD"/>
    <w:rsid w:val="00986DB9"/>
    <w:rsid w:val="00986F91"/>
    <w:rsid w:val="009902F0"/>
    <w:rsid w:val="00991BFD"/>
    <w:rsid w:val="009921AF"/>
    <w:rsid w:val="00992D73"/>
    <w:rsid w:val="00992FE4"/>
    <w:rsid w:val="00993684"/>
    <w:rsid w:val="0099416D"/>
    <w:rsid w:val="00994419"/>
    <w:rsid w:val="00994DDF"/>
    <w:rsid w:val="0099522D"/>
    <w:rsid w:val="00995E8D"/>
    <w:rsid w:val="00997432"/>
    <w:rsid w:val="0099764C"/>
    <w:rsid w:val="009976FD"/>
    <w:rsid w:val="00997B12"/>
    <w:rsid w:val="009A07D4"/>
    <w:rsid w:val="009A1017"/>
    <w:rsid w:val="009A1197"/>
    <w:rsid w:val="009A19CB"/>
    <w:rsid w:val="009A1F08"/>
    <w:rsid w:val="009A1FD0"/>
    <w:rsid w:val="009A2154"/>
    <w:rsid w:val="009A21B2"/>
    <w:rsid w:val="009A28FD"/>
    <w:rsid w:val="009A3E08"/>
    <w:rsid w:val="009A448E"/>
    <w:rsid w:val="009A5253"/>
    <w:rsid w:val="009A55B0"/>
    <w:rsid w:val="009A659D"/>
    <w:rsid w:val="009A66DF"/>
    <w:rsid w:val="009A6DDF"/>
    <w:rsid w:val="009A7550"/>
    <w:rsid w:val="009A7B51"/>
    <w:rsid w:val="009B05D3"/>
    <w:rsid w:val="009B0BCE"/>
    <w:rsid w:val="009B1E4A"/>
    <w:rsid w:val="009B2261"/>
    <w:rsid w:val="009B2508"/>
    <w:rsid w:val="009B29F5"/>
    <w:rsid w:val="009B31D3"/>
    <w:rsid w:val="009B334A"/>
    <w:rsid w:val="009B3509"/>
    <w:rsid w:val="009B3560"/>
    <w:rsid w:val="009B3CF3"/>
    <w:rsid w:val="009B3FA7"/>
    <w:rsid w:val="009B4081"/>
    <w:rsid w:val="009B49B4"/>
    <w:rsid w:val="009B4C11"/>
    <w:rsid w:val="009B4D25"/>
    <w:rsid w:val="009B503E"/>
    <w:rsid w:val="009B511B"/>
    <w:rsid w:val="009B51C0"/>
    <w:rsid w:val="009B5F04"/>
    <w:rsid w:val="009B7199"/>
    <w:rsid w:val="009B73A7"/>
    <w:rsid w:val="009B7678"/>
    <w:rsid w:val="009B7E18"/>
    <w:rsid w:val="009C06B8"/>
    <w:rsid w:val="009C087D"/>
    <w:rsid w:val="009C1369"/>
    <w:rsid w:val="009C1932"/>
    <w:rsid w:val="009C2C45"/>
    <w:rsid w:val="009C33D5"/>
    <w:rsid w:val="009C37C8"/>
    <w:rsid w:val="009C3E12"/>
    <w:rsid w:val="009C44E9"/>
    <w:rsid w:val="009C758E"/>
    <w:rsid w:val="009C7FB8"/>
    <w:rsid w:val="009D0449"/>
    <w:rsid w:val="009D09E5"/>
    <w:rsid w:val="009D0CA0"/>
    <w:rsid w:val="009D1BAE"/>
    <w:rsid w:val="009D2967"/>
    <w:rsid w:val="009D2984"/>
    <w:rsid w:val="009D2B28"/>
    <w:rsid w:val="009D3CDC"/>
    <w:rsid w:val="009D4388"/>
    <w:rsid w:val="009D6031"/>
    <w:rsid w:val="009D604F"/>
    <w:rsid w:val="009D712D"/>
    <w:rsid w:val="009D7EB2"/>
    <w:rsid w:val="009E0907"/>
    <w:rsid w:val="009E14CC"/>
    <w:rsid w:val="009E2309"/>
    <w:rsid w:val="009E236E"/>
    <w:rsid w:val="009E3084"/>
    <w:rsid w:val="009E3960"/>
    <w:rsid w:val="009E3ADA"/>
    <w:rsid w:val="009E3AF0"/>
    <w:rsid w:val="009E4323"/>
    <w:rsid w:val="009E457B"/>
    <w:rsid w:val="009E4635"/>
    <w:rsid w:val="009E4A75"/>
    <w:rsid w:val="009E4CED"/>
    <w:rsid w:val="009E4D70"/>
    <w:rsid w:val="009E5468"/>
    <w:rsid w:val="009E5517"/>
    <w:rsid w:val="009E6065"/>
    <w:rsid w:val="009E6F70"/>
    <w:rsid w:val="009E7536"/>
    <w:rsid w:val="009E7735"/>
    <w:rsid w:val="009E7E38"/>
    <w:rsid w:val="009F04FA"/>
    <w:rsid w:val="009F1227"/>
    <w:rsid w:val="009F1A0A"/>
    <w:rsid w:val="009F1F8A"/>
    <w:rsid w:val="009F2D70"/>
    <w:rsid w:val="009F333A"/>
    <w:rsid w:val="009F40E1"/>
    <w:rsid w:val="009F4B85"/>
    <w:rsid w:val="00A0162B"/>
    <w:rsid w:val="00A02785"/>
    <w:rsid w:val="00A02BB3"/>
    <w:rsid w:val="00A02F1E"/>
    <w:rsid w:val="00A04C30"/>
    <w:rsid w:val="00A04D25"/>
    <w:rsid w:val="00A05954"/>
    <w:rsid w:val="00A05DA2"/>
    <w:rsid w:val="00A0622C"/>
    <w:rsid w:val="00A10ACC"/>
    <w:rsid w:val="00A10C0E"/>
    <w:rsid w:val="00A10C3C"/>
    <w:rsid w:val="00A10DC6"/>
    <w:rsid w:val="00A120F7"/>
    <w:rsid w:val="00A1261C"/>
    <w:rsid w:val="00A13DD7"/>
    <w:rsid w:val="00A13F2F"/>
    <w:rsid w:val="00A142C9"/>
    <w:rsid w:val="00A14E53"/>
    <w:rsid w:val="00A15137"/>
    <w:rsid w:val="00A154E0"/>
    <w:rsid w:val="00A15B75"/>
    <w:rsid w:val="00A16165"/>
    <w:rsid w:val="00A161F4"/>
    <w:rsid w:val="00A1677D"/>
    <w:rsid w:val="00A17009"/>
    <w:rsid w:val="00A17463"/>
    <w:rsid w:val="00A177E8"/>
    <w:rsid w:val="00A17E2B"/>
    <w:rsid w:val="00A17E4A"/>
    <w:rsid w:val="00A20122"/>
    <w:rsid w:val="00A21923"/>
    <w:rsid w:val="00A21965"/>
    <w:rsid w:val="00A2204D"/>
    <w:rsid w:val="00A239BA"/>
    <w:rsid w:val="00A23BA6"/>
    <w:rsid w:val="00A248D4"/>
    <w:rsid w:val="00A31795"/>
    <w:rsid w:val="00A31942"/>
    <w:rsid w:val="00A32461"/>
    <w:rsid w:val="00A32F6B"/>
    <w:rsid w:val="00A33307"/>
    <w:rsid w:val="00A33B8A"/>
    <w:rsid w:val="00A35832"/>
    <w:rsid w:val="00A35FDE"/>
    <w:rsid w:val="00A36E4C"/>
    <w:rsid w:val="00A3772D"/>
    <w:rsid w:val="00A3784A"/>
    <w:rsid w:val="00A378C3"/>
    <w:rsid w:val="00A40022"/>
    <w:rsid w:val="00A40F89"/>
    <w:rsid w:val="00A423CD"/>
    <w:rsid w:val="00A42B46"/>
    <w:rsid w:val="00A43522"/>
    <w:rsid w:val="00A43568"/>
    <w:rsid w:val="00A43DA6"/>
    <w:rsid w:val="00A44151"/>
    <w:rsid w:val="00A450BB"/>
    <w:rsid w:val="00A4530F"/>
    <w:rsid w:val="00A47BBB"/>
    <w:rsid w:val="00A47C49"/>
    <w:rsid w:val="00A50FAD"/>
    <w:rsid w:val="00A51B44"/>
    <w:rsid w:val="00A51BF5"/>
    <w:rsid w:val="00A529B5"/>
    <w:rsid w:val="00A52D75"/>
    <w:rsid w:val="00A52FC7"/>
    <w:rsid w:val="00A530C3"/>
    <w:rsid w:val="00A5369A"/>
    <w:rsid w:val="00A537A2"/>
    <w:rsid w:val="00A54239"/>
    <w:rsid w:val="00A552E0"/>
    <w:rsid w:val="00A55A2E"/>
    <w:rsid w:val="00A5680B"/>
    <w:rsid w:val="00A56817"/>
    <w:rsid w:val="00A56C7D"/>
    <w:rsid w:val="00A575CF"/>
    <w:rsid w:val="00A57806"/>
    <w:rsid w:val="00A61138"/>
    <w:rsid w:val="00A618D1"/>
    <w:rsid w:val="00A62374"/>
    <w:rsid w:val="00A62669"/>
    <w:rsid w:val="00A639BD"/>
    <w:rsid w:val="00A63B6B"/>
    <w:rsid w:val="00A64733"/>
    <w:rsid w:val="00A6555F"/>
    <w:rsid w:val="00A66530"/>
    <w:rsid w:val="00A67DBF"/>
    <w:rsid w:val="00A67F34"/>
    <w:rsid w:val="00A70393"/>
    <w:rsid w:val="00A72B8C"/>
    <w:rsid w:val="00A730EA"/>
    <w:rsid w:val="00A7322E"/>
    <w:rsid w:val="00A73C19"/>
    <w:rsid w:val="00A74A6E"/>
    <w:rsid w:val="00A75309"/>
    <w:rsid w:val="00A75687"/>
    <w:rsid w:val="00A75ACD"/>
    <w:rsid w:val="00A7726D"/>
    <w:rsid w:val="00A80631"/>
    <w:rsid w:val="00A80A85"/>
    <w:rsid w:val="00A81332"/>
    <w:rsid w:val="00A81CFE"/>
    <w:rsid w:val="00A82833"/>
    <w:rsid w:val="00A82A7F"/>
    <w:rsid w:val="00A83E9D"/>
    <w:rsid w:val="00A84A57"/>
    <w:rsid w:val="00A84B64"/>
    <w:rsid w:val="00A8631D"/>
    <w:rsid w:val="00A865D1"/>
    <w:rsid w:val="00A869A0"/>
    <w:rsid w:val="00A87193"/>
    <w:rsid w:val="00A87CC1"/>
    <w:rsid w:val="00A90243"/>
    <w:rsid w:val="00A9129B"/>
    <w:rsid w:val="00A936BC"/>
    <w:rsid w:val="00A93D03"/>
    <w:rsid w:val="00A93E3C"/>
    <w:rsid w:val="00A93EF5"/>
    <w:rsid w:val="00A94CD3"/>
    <w:rsid w:val="00A94E95"/>
    <w:rsid w:val="00A9519A"/>
    <w:rsid w:val="00A964D5"/>
    <w:rsid w:val="00A96904"/>
    <w:rsid w:val="00A96A9A"/>
    <w:rsid w:val="00A96F38"/>
    <w:rsid w:val="00A97E8B"/>
    <w:rsid w:val="00AA04B2"/>
    <w:rsid w:val="00AA0806"/>
    <w:rsid w:val="00AA200D"/>
    <w:rsid w:val="00AA301F"/>
    <w:rsid w:val="00AA33EA"/>
    <w:rsid w:val="00AA3FEE"/>
    <w:rsid w:val="00AA417F"/>
    <w:rsid w:val="00AA4F27"/>
    <w:rsid w:val="00AA60AE"/>
    <w:rsid w:val="00AA7F95"/>
    <w:rsid w:val="00AB0706"/>
    <w:rsid w:val="00AB132C"/>
    <w:rsid w:val="00AB13F8"/>
    <w:rsid w:val="00AB364D"/>
    <w:rsid w:val="00AB4DCC"/>
    <w:rsid w:val="00AB5622"/>
    <w:rsid w:val="00AB56C4"/>
    <w:rsid w:val="00AB5A54"/>
    <w:rsid w:val="00AB64FF"/>
    <w:rsid w:val="00AB66F4"/>
    <w:rsid w:val="00AB6F48"/>
    <w:rsid w:val="00AB7D2C"/>
    <w:rsid w:val="00AC001D"/>
    <w:rsid w:val="00AC04DE"/>
    <w:rsid w:val="00AC07A9"/>
    <w:rsid w:val="00AC090C"/>
    <w:rsid w:val="00AC3A63"/>
    <w:rsid w:val="00AC3A9C"/>
    <w:rsid w:val="00AC3D03"/>
    <w:rsid w:val="00AC3EEE"/>
    <w:rsid w:val="00AC484E"/>
    <w:rsid w:val="00AC4F68"/>
    <w:rsid w:val="00AC5F2C"/>
    <w:rsid w:val="00AC7A21"/>
    <w:rsid w:val="00AC7A5D"/>
    <w:rsid w:val="00AC7CF1"/>
    <w:rsid w:val="00AC7F37"/>
    <w:rsid w:val="00AD1132"/>
    <w:rsid w:val="00AD14BB"/>
    <w:rsid w:val="00AD1874"/>
    <w:rsid w:val="00AD391C"/>
    <w:rsid w:val="00AD44AD"/>
    <w:rsid w:val="00AD5237"/>
    <w:rsid w:val="00AD5387"/>
    <w:rsid w:val="00AD5A2C"/>
    <w:rsid w:val="00AD7E88"/>
    <w:rsid w:val="00AE0E07"/>
    <w:rsid w:val="00AE2678"/>
    <w:rsid w:val="00AE371F"/>
    <w:rsid w:val="00AE45AA"/>
    <w:rsid w:val="00AE5A26"/>
    <w:rsid w:val="00AE7262"/>
    <w:rsid w:val="00AE78AA"/>
    <w:rsid w:val="00AE7C02"/>
    <w:rsid w:val="00AF0351"/>
    <w:rsid w:val="00AF1D6B"/>
    <w:rsid w:val="00AF1FA8"/>
    <w:rsid w:val="00AF3741"/>
    <w:rsid w:val="00AF3EC4"/>
    <w:rsid w:val="00AF3EF3"/>
    <w:rsid w:val="00AF3F26"/>
    <w:rsid w:val="00AF402E"/>
    <w:rsid w:val="00AF471F"/>
    <w:rsid w:val="00AF4A1B"/>
    <w:rsid w:val="00AF4A98"/>
    <w:rsid w:val="00AF4AFA"/>
    <w:rsid w:val="00AF7F71"/>
    <w:rsid w:val="00B00071"/>
    <w:rsid w:val="00B00273"/>
    <w:rsid w:val="00B024EA"/>
    <w:rsid w:val="00B02503"/>
    <w:rsid w:val="00B03288"/>
    <w:rsid w:val="00B03317"/>
    <w:rsid w:val="00B04824"/>
    <w:rsid w:val="00B04B42"/>
    <w:rsid w:val="00B04D38"/>
    <w:rsid w:val="00B051FE"/>
    <w:rsid w:val="00B054A5"/>
    <w:rsid w:val="00B05A4B"/>
    <w:rsid w:val="00B05B57"/>
    <w:rsid w:val="00B061A3"/>
    <w:rsid w:val="00B069F8"/>
    <w:rsid w:val="00B06ED3"/>
    <w:rsid w:val="00B07513"/>
    <w:rsid w:val="00B106C5"/>
    <w:rsid w:val="00B10A1C"/>
    <w:rsid w:val="00B1118A"/>
    <w:rsid w:val="00B11224"/>
    <w:rsid w:val="00B117F7"/>
    <w:rsid w:val="00B128C9"/>
    <w:rsid w:val="00B132BF"/>
    <w:rsid w:val="00B13B51"/>
    <w:rsid w:val="00B142C3"/>
    <w:rsid w:val="00B142ED"/>
    <w:rsid w:val="00B14887"/>
    <w:rsid w:val="00B14A3A"/>
    <w:rsid w:val="00B14B1B"/>
    <w:rsid w:val="00B14E7E"/>
    <w:rsid w:val="00B15675"/>
    <w:rsid w:val="00B158F4"/>
    <w:rsid w:val="00B15CA7"/>
    <w:rsid w:val="00B1673A"/>
    <w:rsid w:val="00B167E5"/>
    <w:rsid w:val="00B16F27"/>
    <w:rsid w:val="00B17E61"/>
    <w:rsid w:val="00B2068A"/>
    <w:rsid w:val="00B21295"/>
    <w:rsid w:val="00B21DE9"/>
    <w:rsid w:val="00B22760"/>
    <w:rsid w:val="00B228E6"/>
    <w:rsid w:val="00B22D7E"/>
    <w:rsid w:val="00B22E41"/>
    <w:rsid w:val="00B22ECC"/>
    <w:rsid w:val="00B22EFB"/>
    <w:rsid w:val="00B24AC5"/>
    <w:rsid w:val="00B25186"/>
    <w:rsid w:val="00B25F59"/>
    <w:rsid w:val="00B26319"/>
    <w:rsid w:val="00B26345"/>
    <w:rsid w:val="00B26A48"/>
    <w:rsid w:val="00B26D07"/>
    <w:rsid w:val="00B30888"/>
    <w:rsid w:val="00B30890"/>
    <w:rsid w:val="00B31E83"/>
    <w:rsid w:val="00B3348A"/>
    <w:rsid w:val="00B33B67"/>
    <w:rsid w:val="00B346DB"/>
    <w:rsid w:val="00B34B1D"/>
    <w:rsid w:val="00B34C6A"/>
    <w:rsid w:val="00B351D3"/>
    <w:rsid w:val="00B356BB"/>
    <w:rsid w:val="00B35D93"/>
    <w:rsid w:val="00B36557"/>
    <w:rsid w:val="00B409B9"/>
    <w:rsid w:val="00B411B6"/>
    <w:rsid w:val="00B41845"/>
    <w:rsid w:val="00B41AFA"/>
    <w:rsid w:val="00B42159"/>
    <w:rsid w:val="00B42BCE"/>
    <w:rsid w:val="00B42CB1"/>
    <w:rsid w:val="00B43001"/>
    <w:rsid w:val="00B430FC"/>
    <w:rsid w:val="00B438C0"/>
    <w:rsid w:val="00B43F27"/>
    <w:rsid w:val="00B43F88"/>
    <w:rsid w:val="00B44243"/>
    <w:rsid w:val="00B44739"/>
    <w:rsid w:val="00B44BF6"/>
    <w:rsid w:val="00B44FDC"/>
    <w:rsid w:val="00B46DCE"/>
    <w:rsid w:val="00B50333"/>
    <w:rsid w:val="00B515D0"/>
    <w:rsid w:val="00B51E3B"/>
    <w:rsid w:val="00B51F44"/>
    <w:rsid w:val="00B54BB6"/>
    <w:rsid w:val="00B5555F"/>
    <w:rsid w:val="00B55662"/>
    <w:rsid w:val="00B56885"/>
    <w:rsid w:val="00B56E71"/>
    <w:rsid w:val="00B5706D"/>
    <w:rsid w:val="00B5707E"/>
    <w:rsid w:val="00B60038"/>
    <w:rsid w:val="00B6142B"/>
    <w:rsid w:val="00B619A2"/>
    <w:rsid w:val="00B625F7"/>
    <w:rsid w:val="00B62FBE"/>
    <w:rsid w:val="00B6365C"/>
    <w:rsid w:val="00B63742"/>
    <w:rsid w:val="00B63873"/>
    <w:rsid w:val="00B63BD2"/>
    <w:rsid w:val="00B63D20"/>
    <w:rsid w:val="00B643E2"/>
    <w:rsid w:val="00B644A7"/>
    <w:rsid w:val="00B6487E"/>
    <w:rsid w:val="00B65893"/>
    <w:rsid w:val="00B65AE7"/>
    <w:rsid w:val="00B66048"/>
    <w:rsid w:val="00B66A6B"/>
    <w:rsid w:val="00B705B0"/>
    <w:rsid w:val="00B72847"/>
    <w:rsid w:val="00B73737"/>
    <w:rsid w:val="00B73963"/>
    <w:rsid w:val="00B746AD"/>
    <w:rsid w:val="00B7510D"/>
    <w:rsid w:val="00B7512C"/>
    <w:rsid w:val="00B76390"/>
    <w:rsid w:val="00B769A1"/>
    <w:rsid w:val="00B76AB5"/>
    <w:rsid w:val="00B76C4E"/>
    <w:rsid w:val="00B80F84"/>
    <w:rsid w:val="00B81FE7"/>
    <w:rsid w:val="00B8242C"/>
    <w:rsid w:val="00B826DF"/>
    <w:rsid w:val="00B82960"/>
    <w:rsid w:val="00B833E8"/>
    <w:rsid w:val="00B8508E"/>
    <w:rsid w:val="00B8641C"/>
    <w:rsid w:val="00B869E6"/>
    <w:rsid w:val="00B86B67"/>
    <w:rsid w:val="00B8775B"/>
    <w:rsid w:val="00B87ECC"/>
    <w:rsid w:val="00B914FF"/>
    <w:rsid w:val="00B91B81"/>
    <w:rsid w:val="00B92008"/>
    <w:rsid w:val="00B920FC"/>
    <w:rsid w:val="00B92674"/>
    <w:rsid w:val="00B926F7"/>
    <w:rsid w:val="00B92793"/>
    <w:rsid w:val="00B94205"/>
    <w:rsid w:val="00B94BD2"/>
    <w:rsid w:val="00B9543E"/>
    <w:rsid w:val="00B95800"/>
    <w:rsid w:val="00BA0CE5"/>
    <w:rsid w:val="00BA192B"/>
    <w:rsid w:val="00BA1BE1"/>
    <w:rsid w:val="00BA2089"/>
    <w:rsid w:val="00BA36FE"/>
    <w:rsid w:val="00BA3F43"/>
    <w:rsid w:val="00BA57C4"/>
    <w:rsid w:val="00BA7443"/>
    <w:rsid w:val="00BA79D7"/>
    <w:rsid w:val="00BA7D9A"/>
    <w:rsid w:val="00BB029D"/>
    <w:rsid w:val="00BB0D2F"/>
    <w:rsid w:val="00BB21AE"/>
    <w:rsid w:val="00BB2790"/>
    <w:rsid w:val="00BB2ACC"/>
    <w:rsid w:val="00BB2B82"/>
    <w:rsid w:val="00BB3C6E"/>
    <w:rsid w:val="00BB3E22"/>
    <w:rsid w:val="00BB56C1"/>
    <w:rsid w:val="00BB57E5"/>
    <w:rsid w:val="00BB5892"/>
    <w:rsid w:val="00BB5BDD"/>
    <w:rsid w:val="00BB5E77"/>
    <w:rsid w:val="00BB6AB9"/>
    <w:rsid w:val="00BB6DC9"/>
    <w:rsid w:val="00BB6FCF"/>
    <w:rsid w:val="00BB7A26"/>
    <w:rsid w:val="00BC0068"/>
    <w:rsid w:val="00BC046D"/>
    <w:rsid w:val="00BC0D58"/>
    <w:rsid w:val="00BC131C"/>
    <w:rsid w:val="00BC1955"/>
    <w:rsid w:val="00BC26D6"/>
    <w:rsid w:val="00BC271C"/>
    <w:rsid w:val="00BC2D36"/>
    <w:rsid w:val="00BC3218"/>
    <w:rsid w:val="00BC3588"/>
    <w:rsid w:val="00BC3CB6"/>
    <w:rsid w:val="00BC4509"/>
    <w:rsid w:val="00BC4659"/>
    <w:rsid w:val="00BC523E"/>
    <w:rsid w:val="00BC5243"/>
    <w:rsid w:val="00BC5CCE"/>
    <w:rsid w:val="00BC6602"/>
    <w:rsid w:val="00BC6C86"/>
    <w:rsid w:val="00BC6DB7"/>
    <w:rsid w:val="00BC766F"/>
    <w:rsid w:val="00BC7961"/>
    <w:rsid w:val="00BD01F5"/>
    <w:rsid w:val="00BD1AD5"/>
    <w:rsid w:val="00BD1E45"/>
    <w:rsid w:val="00BD342F"/>
    <w:rsid w:val="00BD3F7C"/>
    <w:rsid w:val="00BD4BE9"/>
    <w:rsid w:val="00BD4C24"/>
    <w:rsid w:val="00BD5244"/>
    <w:rsid w:val="00BD5282"/>
    <w:rsid w:val="00BD5873"/>
    <w:rsid w:val="00BD64CA"/>
    <w:rsid w:val="00BD6806"/>
    <w:rsid w:val="00BE0A0C"/>
    <w:rsid w:val="00BE1444"/>
    <w:rsid w:val="00BE2D4B"/>
    <w:rsid w:val="00BE3242"/>
    <w:rsid w:val="00BE3257"/>
    <w:rsid w:val="00BE33F8"/>
    <w:rsid w:val="00BE4865"/>
    <w:rsid w:val="00BE4F8E"/>
    <w:rsid w:val="00BE5663"/>
    <w:rsid w:val="00BE5ADD"/>
    <w:rsid w:val="00BE5FC0"/>
    <w:rsid w:val="00BE6763"/>
    <w:rsid w:val="00BE6EE7"/>
    <w:rsid w:val="00BE6F1E"/>
    <w:rsid w:val="00BE712F"/>
    <w:rsid w:val="00BE7DBE"/>
    <w:rsid w:val="00BF1DF4"/>
    <w:rsid w:val="00BF314C"/>
    <w:rsid w:val="00BF3FD5"/>
    <w:rsid w:val="00BF4379"/>
    <w:rsid w:val="00BF57D9"/>
    <w:rsid w:val="00BF5C52"/>
    <w:rsid w:val="00BF5DAF"/>
    <w:rsid w:val="00BF6003"/>
    <w:rsid w:val="00BF611D"/>
    <w:rsid w:val="00BF6B7D"/>
    <w:rsid w:val="00BF76CD"/>
    <w:rsid w:val="00BF770F"/>
    <w:rsid w:val="00C032F9"/>
    <w:rsid w:val="00C033C0"/>
    <w:rsid w:val="00C040C3"/>
    <w:rsid w:val="00C045A2"/>
    <w:rsid w:val="00C04B9B"/>
    <w:rsid w:val="00C056F4"/>
    <w:rsid w:val="00C06345"/>
    <w:rsid w:val="00C07E0C"/>
    <w:rsid w:val="00C10015"/>
    <w:rsid w:val="00C1043C"/>
    <w:rsid w:val="00C10666"/>
    <w:rsid w:val="00C107A0"/>
    <w:rsid w:val="00C112DB"/>
    <w:rsid w:val="00C11560"/>
    <w:rsid w:val="00C12405"/>
    <w:rsid w:val="00C12F6B"/>
    <w:rsid w:val="00C130A0"/>
    <w:rsid w:val="00C134D2"/>
    <w:rsid w:val="00C13917"/>
    <w:rsid w:val="00C139AD"/>
    <w:rsid w:val="00C13A09"/>
    <w:rsid w:val="00C13E13"/>
    <w:rsid w:val="00C15E13"/>
    <w:rsid w:val="00C1650B"/>
    <w:rsid w:val="00C170D1"/>
    <w:rsid w:val="00C17B0B"/>
    <w:rsid w:val="00C17EC2"/>
    <w:rsid w:val="00C20692"/>
    <w:rsid w:val="00C2265E"/>
    <w:rsid w:val="00C22DC1"/>
    <w:rsid w:val="00C237F7"/>
    <w:rsid w:val="00C23D36"/>
    <w:rsid w:val="00C24514"/>
    <w:rsid w:val="00C2484F"/>
    <w:rsid w:val="00C24A8E"/>
    <w:rsid w:val="00C25468"/>
    <w:rsid w:val="00C25679"/>
    <w:rsid w:val="00C26887"/>
    <w:rsid w:val="00C30715"/>
    <w:rsid w:val="00C30B26"/>
    <w:rsid w:val="00C30FC2"/>
    <w:rsid w:val="00C33426"/>
    <w:rsid w:val="00C33CAF"/>
    <w:rsid w:val="00C35757"/>
    <w:rsid w:val="00C35E81"/>
    <w:rsid w:val="00C366FA"/>
    <w:rsid w:val="00C36821"/>
    <w:rsid w:val="00C36D02"/>
    <w:rsid w:val="00C3790E"/>
    <w:rsid w:val="00C4002E"/>
    <w:rsid w:val="00C40418"/>
    <w:rsid w:val="00C40890"/>
    <w:rsid w:val="00C40BA3"/>
    <w:rsid w:val="00C41A82"/>
    <w:rsid w:val="00C42B92"/>
    <w:rsid w:val="00C43375"/>
    <w:rsid w:val="00C438B8"/>
    <w:rsid w:val="00C43D1F"/>
    <w:rsid w:val="00C44231"/>
    <w:rsid w:val="00C449B7"/>
    <w:rsid w:val="00C44B36"/>
    <w:rsid w:val="00C44BF3"/>
    <w:rsid w:val="00C45005"/>
    <w:rsid w:val="00C45088"/>
    <w:rsid w:val="00C45398"/>
    <w:rsid w:val="00C45661"/>
    <w:rsid w:val="00C457B6"/>
    <w:rsid w:val="00C459E4"/>
    <w:rsid w:val="00C478E3"/>
    <w:rsid w:val="00C51CD1"/>
    <w:rsid w:val="00C52584"/>
    <w:rsid w:val="00C52D39"/>
    <w:rsid w:val="00C54540"/>
    <w:rsid w:val="00C545E3"/>
    <w:rsid w:val="00C55112"/>
    <w:rsid w:val="00C559B4"/>
    <w:rsid w:val="00C56FF9"/>
    <w:rsid w:val="00C57C40"/>
    <w:rsid w:val="00C627AD"/>
    <w:rsid w:val="00C63088"/>
    <w:rsid w:val="00C632FE"/>
    <w:rsid w:val="00C63696"/>
    <w:rsid w:val="00C639B4"/>
    <w:rsid w:val="00C65719"/>
    <w:rsid w:val="00C657EC"/>
    <w:rsid w:val="00C658A2"/>
    <w:rsid w:val="00C65C37"/>
    <w:rsid w:val="00C66092"/>
    <w:rsid w:val="00C66282"/>
    <w:rsid w:val="00C66A00"/>
    <w:rsid w:val="00C67818"/>
    <w:rsid w:val="00C70978"/>
    <w:rsid w:val="00C709BF"/>
    <w:rsid w:val="00C70BB2"/>
    <w:rsid w:val="00C70E94"/>
    <w:rsid w:val="00C713AA"/>
    <w:rsid w:val="00C71FD4"/>
    <w:rsid w:val="00C71FF6"/>
    <w:rsid w:val="00C72AF4"/>
    <w:rsid w:val="00C734F6"/>
    <w:rsid w:val="00C7378B"/>
    <w:rsid w:val="00C73ED4"/>
    <w:rsid w:val="00C73F2C"/>
    <w:rsid w:val="00C74283"/>
    <w:rsid w:val="00C74B2F"/>
    <w:rsid w:val="00C74F8E"/>
    <w:rsid w:val="00C77D70"/>
    <w:rsid w:val="00C77EA4"/>
    <w:rsid w:val="00C802DE"/>
    <w:rsid w:val="00C80EAA"/>
    <w:rsid w:val="00C814EA"/>
    <w:rsid w:val="00C81603"/>
    <w:rsid w:val="00C828B5"/>
    <w:rsid w:val="00C82DDE"/>
    <w:rsid w:val="00C8350C"/>
    <w:rsid w:val="00C838A4"/>
    <w:rsid w:val="00C844BD"/>
    <w:rsid w:val="00C84647"/>
    <w:rsid w:val="00C84BC0"/>
    <w:rsid w:val="00C85B02"/>
    <w:rsid w:val="00C86314"/>
    <w:rsid w:val="00C868E5"/>
    <w:rsid w:val="00C86F20"/>
    <w:rsid w:val="00C8752D"/>
    <w:rsid w:val="00C877C6"/>
    <w:rsid w:val="00C900D6"/>
    <w:rsid w:val="00C902C1"/>
    <w:rsid w:val="00C9050D"/>
    <w:rsid w:val="00C9055C"/>
    <w:rsid w:val="00C907C6"/>
    <w:rsid w:val="00C90FF4"/>
    <w:rsid w:val="00C92DC2"/>
    <w:rsid w:val="00C93910"/>
    <w:rsid w:val="00C93D70"/>
    <w:rsid w:val="00C93E00"/>
    <w:rsid w:val="00C94091"/>
    <w:rsid w:val="00C945E6"/>
    <w:rsid w:val="00C9460A"/>
    <w:rsid w:val="00C958CC"/>
    <w:rsid w:val="00C961E0"/>
    <w:rsid w:val="00C967B3"/>
    <w:rsid w:val="00CA0BDA"/>
    <w:rsid w:val="00CA2E4C"/>
    <w:rsid w:val="00CA45C0"/>
    <w:rsid w:val="00CA4C5C"/>
    <w:rsid w:val="00CA5151"/>
    <w:rsid w:val="00CA630C"/>
    <w:rsid w:val="00CA715F"/>
    <w:rsid w:val="00CA75E9"/>
    <w:rsid w:val="00CA7C4E"/>
    <w:rsid w:val="00CB0332"/>
    <w:rsid w:val="00CB1037"/>
    <w:rsid w:val="00CB1232"/>
    <w:rsid w:val="00CB303A"/>
    <w:rsid w:val="00CB3BCD"/>
    <w:rsid w:val="00CB3C37"/>
    <w:rsid w:val="00CB50D3"/>
    <w:rsid w:val="00CB6927"/>
    <w:rsid w:val="00CB6FE5"/>
    <w:rsid w:val="00CC0530"/>
    <w:rsid w:val="00CC0743"/>
    <w:rsid w:val="00CC14E5"/>
    <w:rsid w:val="00CC4E9E"/>
    <w:rsid w:val="00CC60CE"/>
    <w:rsid w:val="00CC65FE"/>
    <w:rsid w:val="00CC71B9"/>
    <w:rsid w:val="00CC7B6F"/>
    <w:rsid w:val="00CD0225"/>
    <w:rsid w:val="00CD0348"/>
    <w:rsid w:val="00CD28BB"/>
    <w:rsid w:val="00CD3B6E"/>
    <w:rsid w:val="00CD6334"/>
    <w:rsid w:val="00CD66B7"/>
    <w:rsid w:val="00CD7283"/>
    <w:rsid w:val="00CD7549"/>
    <w:rsid w:val="00CD7C53"/>
    <w:rsid w:val="00CE06F9"/>
    <w:rsid w:val="00CE071C"/>
    <w:rsid w:val="00CE115E"/>
    <w:rsid w:val="00CE128E"/>
    <w:rsid w:val="00CE2CC1"/>
    <w:rsid w:val="00CE4EDA"/>
    <w:rsid w:val="00CE52D7"/>
    <w:rsid w:val="00CE5551"/>
    <w:rsid w:val="00CE5AF9"/>
    <w:rsid w:val="00CE5B0E"/>
    <w:rsid w:val="00CE7485"/>
    <w:rsid w:val="00CE77FD"/>
    <w:rsid w:val="00CF002C"/>
    <w:rsid w:val="00CF1070"/>
    <w:rsid w:val="00CF1357"/>
    <w:rsid w:val="00CF243D"/>
    <w:rsid w:val="00CF3CC3"/>
    <w:rsid w:val="00CF3EF0"/>
    <w:rsid w:val="00CF5B78"/>
    <w:rsid w:val="00CF60F4"/>
    <w:rsid w:val="00CF6BE0"/>
    <w:rsid w:val="00CF7092"/>
    <w:rsid w:val="00CF7AD0"/>
    <w:rsid w:val="00D00797"/>
    <w:rsid w:val="00D00ACB"/>
    <w:rsid w:val="00D01AFC"/>
    <w:rsid w:val="00D01BD0"/>
    <w:rsid w:val="00D0223C"/>
    <w:rsid w:val="00D02995"/>
    <w:rsid w:val="00D0332A"/>
    <w:rsid w:val="00D04173"/>
    <w:rsid w:val="00D0446E"/>
    <w:rsid w:val="00D04A44"/>
    <w:rsid w:val="00D06896"/>
    <w:rsid w:val="00D06A00"/>
    <w:rsid w:val="00D071E5"/>
    <w:rsid w:val="00D07372"/>
    <w:rsid w:val="00D07B97"/>
    <w:rsid w:val="00D07E08"/>
    <w:rsid w:val="00D106E7"/>
    <w:rsid w:val="00D10A40"/>
    <w:rsid w:val="00D11628"/>
    <w:rsid w:val="00D11FAB"/>
    <w:rsid w:val="00D12961"/>
    <w:rsid w:val="00D130EC"/>
    <w:rsid w:val="00D14AA6"/>
    <w:rsid w:val="00D14C91"/>
    <w:rsid w:val="00D15ADA"/>
    <w:rsid w:val="00D16B83"/>
    <w:rsid w:val="00D170B3"/>
    <w:rsid w:val="00D175D9"/>
    <w:rsid w:val="00D17698"/>
    <w:rsid w:val="00D1769A"/>
    <w:rsid w:val="00D17916"/>
    <w:rsid w:val="00D2161D"/>
    <w:rsid w:val="00D216B7"/>
    <w:rsid w:val="00D21965"/>
    <w:rsid w:val="00D21B6D"/>
    <w:rsid w:val="00D23285"/>
    <w:rsid w:val="00D23F58"/>
    <w:rsid w:val="00D26D4E"/>
    <w:rsid w:val="00D270D8"/>
    <w:rsid w:val="00D272DD"/>
    <w:rsid w:val="00D27D05"/>
    <w:rsid w:val="00D31E3E"/>
    <w:rsid w:val="00D32BB1"/>
    <w:rsid w:val="00D3355B"/>
    <w:rsid w:val="00D3414D"/>
    <w:rsid w:val="00D35C78"/>
    <w:rsid w:val="00D35F4D"/>
    <w:rsid w:val="00D363A6"/>
    <w:rsid w:val="00D36C7C"/>
    <w:rsid w:val="00D373CE"/>
    <w:rsid w:val="00D3749B"/>
    <w:rsid w:val="00D376AB"/>
    <w:rsid w:val="00D376EB"/>
    <w:rsid w:val="00D37A88"/>
    <w:rsid w:val="00D409AE"/>
    <w:rsid w:val="00D411AB"/>
    <w:rsid w:val="00D413E5"/>
    <w:rsid w:val="00D4263B"/>
    <w:rsid w:val="00D42794"/>
    <w:rsid w:val="00D44E2E"/>
    <w:rsid w:val="00D4519B"/>
    <w:rsid w:val="00D4666B"/>
    <w:rsid w:val="00D472CB"/>
    <w:rsid w:val="00D47612"/>
    <w:rsid w:val="00D51068"/>
    <w:rsid w:val="00D51229"/>
    <w:rsid w:val="00D514E7"/>
    <w:rsid w:val="00D525C3"/>
    <w:rsid w:val="00D527A4"/>
    <w:rsid w:val="00D53C46"/>
    <w:rsid w:val="00D54CF7"/>
    <w:rsid w:val="00D558F4"/>
    <w:rsid w:val="00D56772"/>
    <w:rsid w:val="00D56BCF"/>
    <w:rsid w:val="00D56EFB"/>
    <w:rsid w:val="00D6070B"/>
    <w:rsid w:val="00D60B27"/>
    <w:rsid w:val="00D61046"/>
    <w:rsid w:val="00D62EEC"/>
    <w:rsid w:val="00D6414E"/>
    <w:rsid w:val="00D6433F"/>
    <w:rsid w:val="00D64525"/>
    <w:rsid w:val="00D64C8C"/>
    <w:rsid w:val="00D65C1C"/>
    <w:rsid w:val="00D65F4D"/>
    <w:rsid w:val="00D6645B"/>
    <w:rsid w:val="00D6658B"/>
    <w:rsid w:val="00D66EF9"/>
    <w:rsid w:val="00D6708E"/>
    <w:rsid w:val="00D673A6"/>
    <w:rsid w:val="00D70023"/>
    <w:rsid w:val="00D70088"/>
    <w:rsid w:val="00D709C4"/>
    <w:rsid w:val="00D70C0C"/>
    <w:rsid w:val="00D71086"/>
    <w:rsid w:val="00D716D5"/>
    <w:rsid w:val="00D73299"/>
    <w:rsid w:val="00D73A26"/>
    <w:rsid w:val="00D73F6E"/>
    <w:rsid w:val="00D752BD"/>
    <w:rsid w:val="00D7567D"/>
    <w:rsid w:val="00D75C3F"/>
    <w:rsid w:val="00D75CEB"/>
    <w:rsid w:val="00D75F54"/>
    <w:rsid w:val="00D76129"/>
    <w:rsid w:val="00D806F8"/>
    <w:rsid w:val="00D80F0E"/>
    <w:rsid w:val="00D8256C"/>
    <w:rsid w:val="00D82B60"/>
    <w:rsid w:val="00D84571"/>
    <w:rsid w:val="00D84C97"/>
    <w:rsid w:val="00D85113"/>
    <w:rsid w:val="00D86C21"/>
    <w:rsid w:val="00D873C4"/>
    <w:rsid w:val="00D87F6F"/>
    <w:rsid w:val="00D903CA"/>
    <w:rsid w:val="00D904BC"/>
    <w:rsid w:val="00D906E6"/>
    <w:rsid w:val="00D909FF"/>
    <w:rsid w:val="00D90BF8"/>
    <w:rsid w:val="00D91713"/>
    <w:rsid w:val="00D920E9"/>
    <w:rsid w:val="00D9222B"/>
    <w:rsid w:val="00D929B2"/>
    <w:rsid w:val="00D930FA"/>
    <w:rsid w:val="00D93135"/>
    <w:rsid w:val="00D93419"/>
    <w:rsid w:val="00D93846"/>
    <w:rsid w:val="00D941DE"/>
    <w:rsid w:val="00D94307"/>
    <w:rsid w:val="00D947D4"/>
    <w:rsid w:val="00D959E2"/>
    <w:rsid w:val="00D95D38"/>
    <w:rsid w:val="00D965DA"/>
    <w:rsid w:val="00D96C1D"/>
    <w:rsid w:val="00D9719E"/>
    <w:rsid w:val="00DA05AA"/>
    <w:rsid w:val="00DA05DE"/>
    <w:rsid w:val="00DA0DD5"/>
    <w:rsid w:val="00DA1BE2"/>
    <w:rsid w:val="00DA2173"/>
    <w:rsid w:val="00DA26B1"/>
    <w:rsid w:val="00DA31F7"/>
    <w:rsid w:val="00DA483C"/>
    <w:rsid w:val="00DA53CC"/>
    <w:rsid w:val="00DA57CD"/>
    <w:rsid w:val="00DB0BAD"/>
    <w:rsid w:val="00DB1679"/>
    <w:rsid w:val="00DB30FA"/>
    <w:rsid w:val="00DB3243"/>
    <w:rsid w:val="00DB3973"/>
    <w:rsid w:val="00DB3F88"/>
    <w:rsid w:val="00DB3FC9"/>
    <w:rsid w:val="00DB4202"/>
    <w:rsid w:val="00DB4D20"/>
    <w:rsid w:val="00DB5A4A"/>
    <w:rsid w:val="00DB6538"/>
    <w:rsid w:val="00DB6800"/>
    <w:rsid w:val="00DB69F6"/>
    <w:rsid w:val="00DB6BB8"/>
    <w:rsid w:val="00DB7A48"/>
    <w:rsid w:val="00DC2155"/>
    <w:rsid w:val="00DC2EA2"/>
    <w:rsid w:val="00DC3343"/>
    <w:rsid w:val="00DC3481"/>
    <w:rsid w:val="00DC3522"/>
    <w:rsid w:val="00DC3852"/>
    <w:rsid w:val="00DC3AF8"/>
    <w:rsid w:val="00DC4E40"/>
    <w:rsid w:val="00DC5151"/>
    <w:rsid w:val="00DC5627"/>
    <w:rsid w:val="00DC5F68"/>
    <w:rsid w:val="00DC7411"/>
    <w:rsid w:val="00DD0B0A"/>
    <w:rsid w:val="00DD1847"/>
    <w:rsid w:val="00DD1B94"/>
    <w:rsid w:val="00DD226F"/>
    <w:rsid w:val="00DD33D8"/>
    <w:rsid w:val="00DD342A"/>
    <w:rsid w:val="00DD4736"/>
    <w:rsid w:val="00DD479A"/>
    <w:rsid w:val="00DD7B3C"/>
    <w:rsid w:val="00DE1850"/>
    <w:rsid w:val="00DE18DE"/>
    <w:rsid w:val="00DE1DDC"/>
    <w:rsid w:val="00DE294E"/>
    <w:rsid w:val="00DE2BD6"/>
    <w:rsid w:val="00DE322B"/>
    <w:rsid w:val="00DE38B0"/>
    <w:rsid w:val="00DE3DB6"/>
    <w:rsid w:val="00DE4100"/>
    <w:rsid w:val="00DE41BC"/>
    <w:rsid w:val="00DE4250"/>
    <w:rsid w:val="00DE4A7A"/>
    <w:rsid w:val="00DE5D68"/>
    <w:rsid w:val="00DE5F49"/>
    <w:rsid w:val="00DE6EC6"/>
    <w:rsid w:val="00DF03E4"/>
    <w:rsid w:val="00DF0747"/>
    <w:rsid w:val="00DF096D"/>
    <w:rsid w:val="00DF0DC1"/>
    <w:rsid w:val="00DF118C"/>
    <w:rsid w:val="00DF1B5B"/>
    <w:rsid w:val="00DF20A5"/>
    <w:rsid w:val="00DF2194"/>
    <w:rsid w:val="00DF25F5"/>
    <w:rsid w:val="00DF314F"/>
    <w:rsid w:val="00DF378D"/>
    <w:rsid w:val="00DF3855"/>
    <w:rsid w:val="00DF60A7"/>
    <w:rsid w:val="00DF62BB"/>
    <w:rsid w:val="00E00155"/>
    <w:rsid w:val="00E0017F"/>
    <w:rsid w:val="00E01613"/>
    <w:rsid w:val="00E0625B"/>
    <w:rsid w:val="00E06669"/>
    <w:rsid w:val="00E066B8"/>
    <w:rsid w:val="00E071B7"/>
    <w:rsid w:val="00E07916"/>
    <w:rsid w:val="00E07E1F"/>
    <w:rsid w:val="00E07E45"/>
    <w:rsid w:val="00E1012A"/>
    <w:rsid w:val="00E127A1"/>
    <w:rsid w:val="00E13A18"/>
    <w:rsid w:val="00E1532F"/>
    <w:rsid w:val="00E15C81"/>
    <w:rsid w:val="00E16036"/>
    <w:rsid w:val="00E1646F"/>
    <w:rsid w:val="00E1697E"/>
    <w:rsid w:val="00E172DF"/>
    <w:rsid w:val="00E1779C"/>
    <w:rsid w:val="00E20048"/>
    <w:rsid w:val="00E204DE"/>
    <w:rsid w:val="00E214C6"/>
    <w:rsid w:val="00E21F18"/>
    <w:rsid w:val="00E22233"/>
    <w:rsid w:val="00E22742"/>
    <w:rsid w:val="00E22C25"/>
    <w:rsid w:val="00E254DF"/>
    <w:rsid w:val="00E26462"/>
    <w:rsid w:val="00E26749"/>
    <w:rsid w:val="00E26AD5"/>
    <w:rsid w:val="00E26EF3"/>
    <w:rsid w:val="00E27996"/>
    <w:rsid w:val="00E30232"/>
    <w:rsid w:val="00E305F1"/>
    <w:rsid w:val="00E320DB"/>
    <w:rsid w:val="00E3331F"/>
    <w:rsid w:val="00E336C1"/>
    <w:rsid w:val="00E3392E"/>
    <w:rsid w:val="00E33985"/>
    <w:rsid w:val="00E344DE"/>
    <w:rsid w:val="00E346C4"/>
    <w:rsid w:val="00E34D0F"/>
    <w:rsid w:val="00E35324"/>
    <w:rsid w:val="00E35DF0"/>
    <w:rsid w:val="00E360FE"/>
    <w:rsid w:val="00E36D4A"/>
    <w:rsid w:val="00E37436"/>
    <w:rsid w:val="00E37699"/>
    <w:rsid w:val="00E4101D"/>
    <w:rsid w:val="00E425BA"/>
    <w:rsid w:val="00E43E7F"/>
    <w:rsid w:val="00E4462F"/>
    <w:rsid w:val="00E45265"/>
    <w:rsid w:val="00E455ED"/>
    <w:rsid w:val="00E458F7"/>
    <w:rsid w:val="00E46E45"/>
    <w:rsid w:val="00E470A1"/>
    <w:rsid w:val="00E471C3"/>
    <w:rsid w:val="00E473E8"/>
    <w:rsid w:val="00E47602"/>
    <w:rsid w:val="00E47ADD"/>
    <w:rsid w:val="00E50661"/>
    <w:rsid w:val="00E50859"/>
    <w:rsid w:val="00E50F5E"/>
    <w:rsid w:val="00E5105C"/>
    <w:rsid w:val="00E513ED"/>
    <w:rsid w:val="00E52946"/>
    <w:rsid w:val="00E53094"/>
    <w:rsid w:val="00E55337"/>
    <w:rsid w:val="00E55B1C"/>
    <w:rsid w:val="00E55DB5"/>
    <w:rsid w:val="00E56518"/>
    <w:rsid w:val="00E56F44"/>
    <w:rsid w:val="00E57533"/>
    <w:rsid w:val="00E578D8"/>
    <w:rsid w:val="00E6192E"/>
    <w:rsid w:val="00E62529"/>
    <w:rsid w:val="00E62771"/>
    <w:rsid w:val="00E63076"/>
    <w:rsid w:val="00E630B3"/>
    <w:rsid w:val="00E634C1"/>
    <w:rsid w:val="00E63908"/>
    <w:rsid w:val="00E639AD"/>
    <w:rsid w:val="00E646AE"/>
    <w:rsid w:val="00E651B7"/>
    <w:rsid w:val="00E65FD9"/>
    <w:rsid w:val="00E661A3"/>
    <w:rsid w:val="00E6727A"/>
    <w:rsid w:val="00E67745"/>
    <w:rsid w:val="00E67F6F"/>
    <w:rsid w:val="00E70B11"/>
    <w:rsid w:val="00E70CD2"/>
    <w:rsid w:val="00E70D2E"/>
    <w:rsid w:val="00E71509"/>
    <w:rsid w:val="00E71535"/>
    <w:rsid w:val="00E71987"/>
    <w:rsid w:val="00E71A79"/>
    <w:rsid w:val="00E730BA"/>
    <w:rsid w:val="00E743AF"/>
    <w:rsid w:val="00E7611B"/>
    <w:rsid w:val="00E76124"/>
    <w:rsid w:val="00E77F02"/>
    <w:rsid w:val="00E814EA"/>
    <w:rsid w:val="00E8232C"/>
    <w:rsid w:val="00E82715"/>
    <w:rsid w:val="00E84112"/>
    <w:rsid w:val="00E84194"/>
    <w:rsid w:val="00E84790"/>
    <w:rsid w:val="00E84A20"/>
    <w:rsid w:val="00E84E32"/>
    <w:rsid w:val="00E85B42"/>
    <w:rsid w:val="00E85ECE"/>
    <w:rsid w:val="00E86BDE"/>
    <w:rsid w:val="00E87E13"/>
    <w:rsid w:val="00E92E85"/>
    <w:rsid w:val="00E92E87"/>
    <w:rsid w:val="00E934A8"/>
    <w:rsid w:val="00E93E64"/>
    <w:rsid w:val="00E93FC1"/>
    <w:rsid w:val="00E95690"/>
    <w:rsid w:val="00E956A1"/>
    <w:rsid w:val="00E95B71"/>
    <w:rsid w:val="00E9653F"/>
    <w:rsid w:val="00E966B4"/>
    <w:rsid w:val="00E96E79"/>
    <w:rsid w:val="00EA0DA5"/>
    <w:rsid w:val="00EA0E91"/>
    <w:rsid w:val="00EA1163"/>
    <w:rsid w:val="00EA1E84"/>
    <w:rsid w:val="00EA28F2"/>
    <w:rsid w:val="00EA3EE6"/>
    <w:rsid w:val="00EA3FDE"/>
    <w:rsid w:val="00EA4032"/>
    <w:rsid w:val="00EA4726"/>
    <w:rsid w:val="00EA4CDA"/>
    <w:rsid w:val="00EA4CF0"/>
    <w:rsid w:val="00EA51C5"/>
    <w:rsid w:val="00EA68E1"/>
    <w:rsid w:val="00EA690C"/>
    <w:rsid w:val="00EA69E2"/>
    <w:rsid w:val="00EA6C70"/>
    <w:rsid w:val="00EA7530"/>
    <w:rsid w:val="00EA79B8"/>
    <w:rsid w:val="00EB04D5"/>
    <w:rsid w:val="00EB077F"/>
    <w:rsid w:val="00EB0B8F"/>
    <w:rsid w:val="00EB1475"/>
    <w:rsid w:val="00EB1DA1"/>
    <w:rsid w:val="00EB1E0D"/>
    <w:rsid w:val="00EB2EE0"/>
    <w:rsid w:val="00EB4C95"/>
    <w:rsid w:val="00EB5817"/>
    <w:rsid w:val="00EB5D07"/>
    <w:rsid w:val="00EB63E5"/>
    <w:rsid w:val="00EB6851"/>
    <w:rsid w:val="00EC000F"/>
    <w:rsid w:val="00EC05EB"/>
    <w:rsid w:val="00EC081A"/>
    <w:rsid w:val="00EC0B45"/>
    <w:rsid w:val="00EC1046"/>
    <w:rsid w:val="00EC106D"/>
    <w:rsid w:val="00EC1631"/>
    <w:rsid w:val="00EC1A5E"/>
    <w:rsid w:val="00EC2359"/>
    <w:rsid w:val="00EC29D8"/>
    <w:rsid w:val="00EC4AE6"/>
    <w:rsid w:val="00EC4D42"/>
    <w:rsid w:val="00EC563D"/>
    <w:rsid w:val="00EC5AE9"/>
    <w:rsid w:val="00EC637A"/>
    <w:rsid w:val="00EC657E"/>
    <w:rsid w:val="00EC69BA"/>
    <w:rsid w:val="00ED0835"/>
    <w:rsid w:val="00ED0BF5"/>
    <w:rsid w:val="00ED1584"/>
    <w:rsid w:val="00ED25CC"/>
    <w:rsid w:val="00ED3E65"/>
    <w:rsid w:val="00ED4B03"/>
    <w:rsid w:val="00ED5615"/>
    <w:rsid w:val="00ED5834"/>
    <w:rsid w:val="00ED69D6"/>
    <w:rsid w:val="00EE0258"/>
    <w:rsid w:val="00EE2703"/>
    <w:rsid w:val="00EE2E4F"/>
    <w:rsid w:val="00EE314C"/>
    <w:rsid w:val="00EE367F"/>
    <w:rsid w:val="00EE3B38"/>
    <w:rsid w:val="00EE4E5B"/>
    <w:rsid w:val="00EE509B"/>
    <w:rsid w:val="00EE5F76"/>
    <w:rsid w:val="00EE6A6F"/>
    <w:rsid w:val="00EF20B8"/>
    <w:rsid w:val="00EF229D"/>
    <w:rsid w:val="00EF3D66"/>
    <w:rsid w:val="00EF3F31"/>
    <w:rsid w:val="00EF47EA"/>
    <w:rsid w:val="00EF49D2"/>
    <w:rsid w:val="00EF6617"/>
    <w:rsid w:val="00EF67D4"/>
    <w:rsid w:val="00EF6CB4"/>
    <w:rsid w:val="00EF730E"/>
    <w:rsid w:val="00EF7592"/>
    <w:rsid w:val="00EF7AC3"/>
    <w:rsid w:val="00F00EF9"/>
    <w:rsid w:val="00F016D8"/>
    <w:rsid w:val="00F020B3"/>
    <w:rsid w:val="00F0266D"/>
    <w:rsid w:val="00F030A7"/>
    <w:rsid w:val="00F034B7"/>
    <w:rsid w:val="00F03AFB"/>
    <w:rsid w:val="00F04E08"/>
    <w:rsid w:val="00F064BD"/>
    <w:rsid w:val="00F0658E"/>
    <w:rsid w:val="00F067FA"/>
    <w:rsid w:val="00F068CC"/>
    <w:rsid w:val="00F10B39"/>
    <w:rsid w:val="00F1155E"/>
    <w:rsid w:val="00F121CD"/>
    <w:rsid w:val="00F12AB8"/>
    <w:rsid w:val="00F12B86"/>
    <w:rsid w:val="00F12CFF"/>
    <w:rsid w:val="00F13478"/>
    <w:rsid w:val="00F135BB"/>
    <w:rsid w:val="00F14549"/>
    <w:rsid w:val="00F14E2C"/>
    <w:rsid w:val="00F150FF"/>
    <w:rsid w:val="00F155D5"/>
    <w:rsid w:val="00F15B10"/>
    <w:rsid w:val="00F16616"/>
    <w:rsid w:val="00F16F6E"/>
    <w:rsid w:val="00F173F9"/>
    <w:rsid w:val="00F17F46"/>
    <w:rsid w:val="00F20B49"/>
    <w:rsid w:val="00F21040"/>
    <w:rsid w:val="00F21D64"/>
    <w:rsid w:val="00F22CDE"/>
    <w:rsid w:val="00F23A12"/>
    <w:rsid w:val="00F243B9"/>
    <w:rsid w:val="00F25080"/>
    <w:rsid w:val="00F254DE"/>
    <w:rsid w:val="00F269A9"/>
    <w:rsid w:val="00F269DE"/>
    <w:rsid w:val="00F26A46"/>
    <w:rsid w:val="00F26DA1"/>
    <w:rsid w:val="00F2727E"/>
    <w:rsid w:val="00F272CA"/>
    <w:rsid w:val="00F27A28"/>
    <w:rsid w:val="00F3083B"/>
    <w:rsid w:val="00F30874"/>
    <w:rsid w:val="00F311BB"/>
    <w:rsid w:val="00F313E6"/>
    <w:rsid w:val="00F31996"/>
    <w:rsid w:val="00F3210C"/>
    <w:rsid w:val="00F323E1"/>
    <w:rsid w:val="00F343C1"/>
    <w:rsid w:val="00F3494F"/>
    <w:rsid w:val="00F34C7C"/>
    <w:rsid w:val="00F35388"/>
    <w:rsid w:val="00F35457"/>
    <w:rsid w:val="00F3562A"/>
    <w:rsid w:val="00F3613F"/>
    <w:rsid w:val="00F366BA"/>
    <w:rsid w:val="00F366DB"/>
    <w:rsid w:val="00F36FE1"/>
    <w:rsid w:val="00F37F15"/>
    <w:rsid w:val="00F418CF"/>
    <w:rsid w:val="00F41D90"/>
    <w:rsid w:val="00F42B6F"/>
    <w:rsid w:val="00F4394A"/>
    <w:rsid w:val="00F44D62"/>
    <w:rsid w:val="00F44EF4"/>
    <w:rsid w:val="00F45578"/>
    <w:rsid w:val="00F45693"/>
    <w:rsid w:val="00F47060"/>
    <w:rsid w:val="00F478EC"/>
    <w:rsid w:val="00F51503"/>
    <w:rsid w:val="00F51584"/>
    <w:rsid w:val="00F5170F"/>
    <w:rsid w:val="00F526A3"/>
    <w:rsid w:val="00F52FEE"/>
    <w:rsid w:val="00F53790"/>
    <w:rsid w:val="00F5388A"/>
    <w:rsid w:val="00F54145"/>
    <w:rsid w:val="00F553DF"/>
    <w:rsid w:val="00F55466"/>
    <w:rsid w:val="00F56488"/>
    <w:rsid w:val="00F577A6"/>
    <w:rsid w:val="00F57871"/>
    <w:rsid w:val="00F57D1A"/>
    <w:rsid w:val="00F60CAB"/>
    <w:rsid w:val="00F60EC7"/>
    <w:rsid w:val="00F61014"/>
    <w:rsid w:val="00F610BC"/>
    <w:rsid w:val="00F62121"/>
    <w:rsid w:val="00F62570"/>
    <w:rsid w:val="00F629A1"/>
    <w:rsid w:val="00F62A30"/>
    <w:rsid w:val="00F62C14"/>
    <w:rsid w:val="00F64248"/>
    <w:rsid w:val="00F64476"/>
    <w:rsid w:val="00F6705D"/>
    <w:rsid w:val="00F6725A"/>
    <w:rsid w:val="00F679E0"/>
    <w:rsid w:val="00F719AC"/>
    <w:rsid w:val="00F71D42"/>
    <w:rsid w:val="00F730D2"/>
    <w:rsid w:val="00F738A2"/>
    <w:rsid w:val="00F73DA5"/>
    <w:rsid w:val="00F746FF"/>
    <w:rsid w:val="00F747E2"/>
    <w:rsid w:val="00F75046"/>
    <w:rsid w:val="00F75C77"/>
    <w:rsid w:val="00F75DEF"/>
    <w:rsid w:val="00F76CA8"/>
    <w:rsid w:val="00F76E26"/>
    <w:rsid w:val="00F775A1"/>
    <w:rsid w:val="00F80D42"/>
    <w:rsid w:val="00F81F37"/>
    <w:rsid w:val="00F82539"/>
    <w:rsid w:val="00F827B1"/>
    <w:rsid w:val="00F8300E"/>
    <w:rsid w:val="00F8393E"/>
    <w:rsid w:val="00F8432B"/>
    <w:rsid w:val="00F84EEB"/>
    <w:rsid w:val="00F85650"/>
    <w:rsid w:val="00F85BA5"/>
    <w:rsid w:val="00F860CF"/>
    <w:rsid w:val="00F864CF"/>
    <w:rsid w:val="00F868C7"/>
    <w:rsid w:val="00F8789C"/>
    <w:rsid w:val="00F87BD3"/>
    <w:rsid w:val="00F87E01"/>
    <w:rsid w:val="00F91007"/>
    <w:rsid w:val="00F91C5D"/>
    <w:rsid w:val="00F924A6"/>
    <w:rsid w:val="00F92C23"/>
    <w:rsid w:val="00F932FE"/>
    <w:rsid w:val="00F9468C"/>
    <w:rsid w:val="00F9480E"/>
    <w:rsid w:val="00F94F71"/>
    <w:rsid w:val="00F9596F"/>
    <w:rsid w:val="00F95FAD"/>
    <w:rsid w:val="00F963B3"/>
    <w:rsid w:val="00F97000"/>
    <w:rsid w:val="00FA0650"/>
    <w:rsid w:val="00FA140C"/>
    <w:rsid w:val="00FA2D5D"/>
    <w:rsid w:val="00FA2EFA"/>
    <w:rsid w:val="00FA2F0E"/>
    <w:rsid w:val="00FA3351"/>
    <w:rsid w:val="00FA3875"/>
    <w:rsid w:val="00FA526E"/>
    <w:rsid w:val="00FA754B"/>
    <w:rsid w:val="00FB0CF8"/>
    <w:rsid w:val="00FB1130"/>
    <w:rsid w:val="00FB123C"/>
    <w:rsid w:val="00FB14C9"/>
    <w:rsid w:val="00FB1B67"/>
    <w:rsid w:val="00FB1E59"/>
    <w:rsid w:val="00FB291B"/>
    <w:rsid w:val="00FB36DD"/>
    <w:rsid w:val="00FB3E6A"/>
    <w:rsid w:val="00FB4882"/>
    <w:rsid w:val="00FB4E06"/>
    <w:rsid w:val="00FB56D6"/>
    <w:rsid w:val="00FB7565"/>
    <w:rsid w:val="00FB7F3C"/>
    <w:rsid w:val="00FC010E"/>
    <w:rsid w:val="00FC01BB"/>
    <w:rsid w:val="00FC03CC"/>
    <w:rsid w:val="00FC07D1"/>
    <w:rsid w:val="00FC1655"/>
    <w:rsid w:val="00FC19A9"/>
    <w:rsid w:val="00FC1F31"/>
    <w:rsid w:val="00FC2482"/>
    <w:rsid w:val="00FC2BCA"/>
    <w:rsid w:val="00FC2C2A"/>
    <w:rsid w:val="00FC41D0"/>
    <w:rsid w:val="00FC42F0"/>
    <w:rsid w:val="00FC4B65"/>
    <w:rsid w:val="00FC672A"/>
    <w:rsid w:val="00FC67E7"/>
    <w:rsid w:val="00FC69A2"/>
    <w:rsid w:val="00FC77E5"/>
    <w:rsid w:val="00FC7BF3"/>
    <w:rsid w:val="00FD07E8"/>
    <w:rsid w:val="00FD0D0B"/>
    <w:rsid w:val="00FD14AF"/>
    <w:rsid w:val="00FD1740"/>
    <w:rsid w:val="00FD19B5"/>
    <w:rsid w:val="00FD2C05"/>
    <w:rsid w:val="00FD3F43"/>
    <w:rsid w:val="00FD40BE"/>
    <w:rsid w:val="00FD5994"/>
    <w:rsid w:val="00FD5F16"/>
    <w:rsid w:val="00FD5F9C"/>
    <w:rsid w:val="00FD60F1"/>
    <w:rsid w:val="00FD69D2"/>
    <w:rsid w:val="00FD6A80"/>
    <w:rsid w:val="00FE0B4C"/>
    <w:rsid w:val="00FE0F08"/>
    <w:rsid w:val="00FE12D8"/>
    <w:rsid w:val="00FE1ED2"/>
    <w:rsid w:val="00FE21B8"/>
    <w:rsid w:val="00FE2F28"/>
    <w:rsid w:val="00FE2F29"/>
    <w:rsid w:val="00FE49E9"/>
    <w:rsid w:val="00FE4F31"/>
    <w:rsid w:val="00FE624A"/>
    <w:rsid w:val="00FE633E"/>
    <w:rsid w:val="00FE6669"/>
    <w:rsid w:val="00FE676C"/>
    <w:rsid w:val="00FE6F5E"/>
    <w:rsid w:val="00FE73A6"/>
    <w:rsid w:val="00FF000C"/>
    <w:rsid w:val="00FF099D"/>
    <w:rsid w:val="00FF0CCE"/>
    <w:rsid w:val="00FF16E2"/>
    <w:rsid w:val="00FF2172"/>
    <w:rsid w:val="00FF306E"/>
    <w:rsid w:val="00FF334D"/>
    <w:rsid w:val="00FF410F"/>
    <w:rsid w:val="00FF4429"/>
    <w:rsid w:val="00FF54B3"/>
    <w:rsid w:val="00FF683B"/>
    <w:rsid w:val="00FF7042"/>
    <w:rsid w:val="00FF74B3"/>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5438F"/>
  <w15:docId w15:val="{C378EBE2-B64C-46CC-AC6E-D833E5067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31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C131C"/>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ListParagraph">
    <w:name w:val="List Paragraph"/>
    <w:basedOn w:val="Normal"/>
    <w:uiPriority w:val="34"/>
    <w:qFormat/>
    <w:rsid w:val="00BC131C"/>
    <w:pPr>
      <w:ind w:left="720"/>
      <w:contextualSpacing/>
    </w:pPr>
  </w:style>
  <w:style w:type="character" w:styleId="Hyperlink">
    <w:name w:val="Hyperlink"/>
    <w:basedOn w:val="DefaultParagraphFont"/>
    <w:uiPriority w:val="99"/>
    <w:unhideWhenUsed/>
    <w:rsid w:val="00BC131C"/>
    <w:rPr>
      <w:color w:val="0000FF" w:themeColor="hyperlink"/>
      <w:u w:val="single"/>
    </w:rPr>
  </w:style>
  <w:style w:type="character" w:styleId="FollowedHyperlink">
    <w:name w:val="FollowedHyperlink"/>
    <w:basedOn w:val="DefaultParagraphFont"/>
    <w:uiPriority w:val="99"/>
    <w:semiHidden/>
    <w:unhideWhenUsed/>
    <w:rsid w:val="00BC131C"/>
    <w:rPr>
      <w:color w:val="800080" w:themeColor="followedHyperlink"/>
      <w:u w:val="single"/>
    </w:rPr>
  </w:style>
  <w:style w:type="character" w:styleId="CommentReference">
    <w:name w:val="annotation reference"/>
    <w:basedOn w:val="DefaultParagraphFont"/>
    <w:uiPriority w:val="99"/>
    <w:semiHidden/>
    <w:unhideWhenUsed/>
    <w:rsid w:val="00771A88"/>
    <w:rPr>
      <w:sz w:val="16"/>
      <w:szCs w:val="16"/>
    </w:rPr>
  </w:style>
  <w:style w:type="paragraph" w:styleId="CommentText">
    <w:name w:val="annotation text"/>
    <w:basedOn w:val="Normal"/>
    <w:link w:val="CommentTextChar"/>
    <w:uiPriority w:val="99"/>
    <w:unhideWhenUsed/>
    <w:rsid w:val="00771A88"/>
    <w:pPr>
      <w:spacing w:line="240" w:lineRule="auto"/>
    </w:pPr>
    <w:rPr>
      <w:sz w:val="20"/>
      <w:szCs w:val="20"/>
    </w:rPr>
  </w:style>
  <w:style w:type="character" w:customStyle="1" w:styleId="CommentTextChar">
    <w:name w:val="Comment Text Char"/>
    <w:basedOn w:val="DefaultParagraphFont"/>
    <w:link w:val="CommentText"/>
    <w:uiPriority w:val="99"/>
    <w:rsid w:val="00771A8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71A88"/>
    <w:rPr>
      <w:b/>
      <w:bCs/>
    </w:rPr>
  </w:style>
  <w:style w:type="character" w:customStyle="1" w:styleId="CommentSubjectChar">
    <w:name w:val="Comment Subject Char"/>
    <w:basedOn w:val="CommentTextChar"/>
    <w:link w:val="CommentSubject"/>
    <w:uiPriority w:val="99"/>
    <w:semiHidden/>
    <w:rsid w:val="00771A88"/>
    <w:rPr>
      <w:rFonts w:eastAsiaTheme="minorEastAsia"/>
      <w:b/>
      <w:bCs/>
      <w:sz w:val="20"/>
      <w:szCs w:val="20"/>
    </w:rPr>
  </w:style>
  <w:style w:type="paragraph" w:styleId="BalloonText">
    <w:name w:val="Balloon Text"/>
    <w:basedOn w:val="Normal"/>
    <w:link w:val="BalloonTextChar"/>
    <w:uiPriority w:val="99"/>
    <w:semiHidden/>
    <w:unhideWhenUsed/>
    <w:rsid w:val="00771A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A88"/>
    <w:rPr>
      <w:rFonts w:ascii="Tahoma" w:eastAsiaTheme="minorEastAsia" w:hAnsi="Tahoma" w:cs="Tahoma"/>
      <w:sz w:val="16"/>
      <w:szCs w:val="16"/>
    </w:rPr>
  </w:style>
  <w:style w:type="paragraph" w:customStyle="1" w:styleId="Normal1">
    <w:name w:val="Normal1"/>
    <w:rsid w:val="002478E5"/>
    <w:rPr>
      <w:rFonts w:ascii="Calibri" w:eastAsia="Calibri" w:hAnsi="Calibri" w:cs="Calibri"/>
      <w:color w:val="000000"/>
    </w:rPr>
  </w:style>
  <w:style w:type="paragraph" w:styleId="Header">
    <w:name w:val="header"/>
    <w:basedOn w:val="Normal"/>
    <w:link w:val="HeaderChar"/>
    <w:uiPriority w:val="99"/>
    <w:unhideWhenUsed/>
    <w:rsid w:val="002867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7A4"/>
    <w:rPr>
      <w:rFonts w:eastAsiaTheme="minorEastAsia"/>
    </w:rPr>
  </w:style>
  <w:style w:type="paragraph" w:styleId="Footer">
    <w:name w:val="footer"/>
    <w:basedOn w:val="Normal"/>
    <w:link w:val="FooterChar"/>
    <w:uiPriority w:val="99"/>
    <w:unhideWhenUsed/>
    <w:rsid w:val="002867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7A4"/>
    <w:rPr>
      <w:rFonts w:eastAsiaTheme="minorEastAsia"/>
    </w:rPr>
  </w:style>
  <w:style w:type="paragraph" w:styleId="ListBullet">
    <w:name w:val="List Bullet"/>
    <w:basedOn w:val="Normal"/>
    <w:uiPriority w:val="99"/>
    <w:unhideWhenUsed/>
    <w:rsid w:val="0080662B"/>
    <w:pPr>
      <w:numPr>
        <w:numId w:val="1"/>
      </w:numPr>
      <w:spacing w:after="0" w:line="240" w:lineRule="auto"/>
    </w:pPr>
    <w:rPr>
      <w:rFonts w:eastAsiaTheme="minorHAnsi"/>
    </w:rPr>
  </w:style>
  <w:style w:type="paragraph" w:styleId="Title">
    <w:name w:val="Title"/>
    <w:basedOn w:val="Normal"/>
    <w:link w:val="TitleChar"/>
    <w:qFormat/>
    <w:rsid w:val="000728C4"/>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0728C4"/>
    <w:rPr>
      <w:rFonts w:ascii="Times New Roman" w:eastAsia="Times New Roman" w:hAnsi="Times New Roman" w:cs="Times New Roman"/>
      <w:b/>
      <w:sz w:val="24"/>
      <w:szCs w:val="20"/>
    </w:rPr>
  </w:style>
  <w:style w:type="paragraph" w:styleId="Revision">
    <w:name w:val="Revision"/>
    <w:hidden/>
    <w:uiPriority w:val="99"/>
    <w:semiHidden/>
    <w:rsid w:val="005B6D67"/>
    <w:pPr>
      <w:spacing w:after="0" w:line="240" w:lineRule="auto"/>
    </w:pPr>
    <w:rPr>
      <w:rFonts w:eastAsiaTheme="minorEastAsia"/>
    </w:rPr>
  </w:style>
  <w:style w:type="paragraph" w:styleId="NormalWeb">
    <w:name w:val="Normal (Web)"/>
    <w:basedOn w:val="Normal"/>
    <w:uiPriority w:val="99"/>
    <w:semiHidden/>
    <w:unhideWhenUsed/>
    <w:rsid w:val="001926E0"/>
    <w:pPr>
      <w:spacing w:before="100" w:beforeAutospacing="1" w:after="100" w:afterAutospacing="1" w:line="240" w:lineRule="auto"/>
    </w:pPr>
    <w:rPr>
      <w:rFonts w:ascii="Times New Roman" w:hAnsi="Times New Roman" w:cs="Times New Roman"/>
      <w:sz w:val="24"/>
      <w:szCs w:val="24"/>
    </w:rPr>
  </w:style>
  <w:style w:type="table" w:styleId="TableGrid">
    <w:name w:val="Table Grid"/>
    <w:basedOn w:val="TableNormal"/>
    <w:uiPriority w:val="59"/>
    <w:rsid w:val="00E26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
    <w:name w:val="Style3"/>
    <w:uiPriority w:val="99"/>
    <w:rsid w:val="000763B4"/>
    <w:pPr>
      <w:numPr>
        <w:numId w:val="4"/>
      </w:numPr>
    </w:pPr>
  </w:style>
  <w:style w:type="paragraph" w:styleId="PlainText">
    <w:name w:val="Plain Text"/>
    <w:basedOn w:val="Normal"/>
    <w:link w:val="PlainTextChar"/>
    <w:uiPriority w:val="99"/>
    <w:semiHidden/>
    <w:unhideWhenUsed/>
    <w:rsid w:val="00BE325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E3257"/>
    <w:rPr>
      <w:rFonts w:ascii="Consolas" w:eastAsiaTheme="minorEastAsia" w:hAnsi="Consolas"/>
      <w:sz w:val="21"/>
      <w:szCs w:val="21"/>
    </w:rPr>
  </w:style>
  <w:style w:type="character" w:styleId="UnresolvedMention">
    <w:name w:val="Unresolved Mention"/>
    <w:basedOn w:val="DefaultParagraphFont"/>
    <w:uiPriority w:val="99"/>
    <w:semiHidden/>
    <w:unhideWhenUsed/>
    <w:rsid w:val="002805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3609">
      <w:bodyDiv w:val="1"/>
      <w:marLeft w:val="0"/>
      <w:marRight w:val="0"/>
      <w:marTop w:val="0"/>
      <w:marBottom w:val="0"/>
      <w:divBdr>
        <w:top w:val="none" w:sz="0" w:space="0" w:color="auto"/>
        <w:left w:val="none" w:sz="0" w:space="0" w:color="auto"/>
        <w:bottom w:val="none" w:sz="0" w:space="0" w:color="auto"/>
        <w:right w:val="none" w:sz="0" w:space="0" w:color="auto"/>
      </w:divBdr>
      <w:divsChild>
        <w:div w:id="950359710">
          <w:marLeft w:val="1267"/>
          <w:marRight w:val="0"/>
          <w:marTop w:val="0"/>
          <w:marBottom w:val="0"/>
          <w:divBdr>
            <w:top w:val="none" w:sz="0" w:space="0" w:color="auto"/>
            <w:left w:val="none" w:sz="0" w:space="0" w:color="auto"/>
            <w:bottom w:val="none" w:sz="0" w:space="0" w:color="auto"/>
            <w:right w:val="none" w:sz="0" w:space="0" w:color="auto"/>
          </w:divBdr>
        </w:div>
      </w:divsChild>
    </w:div>
    <w:div w:id="138353311">
      <w:bodyDiv w:val="1"/>
      <w:marLeft w:val="0"/>
      <w:marRight w:val="0"/>
      <w:marTop w:val="0"/>
      <w:marBottom w:val="0"/>
      <w:divBdr>
        <w:top w:val="none" w:sz="0" w:space="0" w:color="auto"/>
        <w:left w:val="none" w:sz="0" w:space="0" w:color="auto"/>
        <w:bottom w:val="none" w:sz="0" w:space="0" w:color="auto"/>
        <w:right w:val="none" w:sz="0" w:space="0" w:color="auto"/>
      </w:divBdr>
    </w:div>
    <w:div w:id="177355205">
      <w:bodyDiv w:val="1"/>
      <w:marLeft w:val="0"/>
      <w:marRight w:val="0"/>
      <w:marTop w:val="0"/>
      <w:marBottom w:val="0"/>
      <w:divBdr>
        <w:top w:val="none" w:sz="0" w:space="0" w:color="auto"/>
        <w:left w:val="none" w:sz="0" w:space="0" w:color="auto"/>
        <w:bottom w:val="none" w:sz="0" w:space="0" w:color="auto"/>
        <w:right w:val="none" w:sz="0" w:space="0" w:color="auto"/>
      </w:divBdr>
    </w:div>
    <w:div w:id="243802192">
      <w:bodyDiv w:val="1"/>
      <w:marLeft w:val="0"/>
      <w:marRight w:val="0"/>
      <w:marTop w:val="0"/>
      <w:marBottom w:val="0"/>
      <w:divBdr>
        <w:top w:val="none" w:sz="0" w:space="0" w:color="auto"/>
        <w:left w:val="none" w:sz="0" w:space="0" w:color="auto"/>
        <w:bottom w:val="none" w:sz="0" w:space="0" w:color="auto"/>
        <w:right w:val="none" w:sz="0" w:space="0" w:color="auto"/>
      </w:divBdr>
    </w:div>
    <w:div w:id="370300975">
      <w:bodyDiv w:val="1"/>
      <w:marLeft w:val="0"/>
      <w:marRight w:val="0"/>
      <w:marTop w:val="0"/>
      <w:marBottom w:val="0"/>
      <w:divBdr>
        <w:top w:val="none" w:sz="0" w:space="0" w:color="auto"/>
        <w:left w:val="none" w:sz="0" w:space="0" w:color="auto"/>
        <w:bottom w:val="none" w:sz="0" w:space="0" w:color="auto"/>
        <w:right w:val="none" w:sz="0" w:space="0" w:color="auto"/>
      </w:divBdr>
    </w:div>
    <w:div w:id="387414303">
      <w:bodyDiv w:val="1"/>
      <w:marLeft w:val="0"/>
      <w:marRight w:val="0"/>
      <w:marTop w:val="0"/>
      <w:marBottom w:val="0"/>
      <w:divBdr>
        <w:top w:val="none" w:sz="0" w:space="0" w:color="auto"/>
        <w:left w:val="none" w:sz="0" w:space="0" w:color="auto"/>
        <w:bottom w:val="none" w:sz="0" w:space="0" w:color="auto"/>
        <w:right w:val="none" w:sz="0" w:space="0" w:color="auto"/>
      </w:divBdr>
      <w:divsChild>
        <w:div w:id="1320768018">
          <w:marLeft w:val="720"/>
          <w:marRight w:val="0"/>
          <w:marTop w:val="134"/>
          <w:marBottom w:val="0"/>
          <w:divBdr>
            <w:top w:val="none" w:sz="0" w:space="0" w:color="auto"/>
            <w:left w:val="none" w:sz="0" w:space="0" w:color="auto"/>
            <w:bottom w:val="none" w:sz="0" w:space="0" w:color="auto"/>
            <w:right w:val="none" w:sz="0" w:space="0" w:color="auto"/>
          </w:divBdr>
        </w:div>
        <w:div w:id="128017339">
          <w:marLeft w:val="720"/>
          <w:marRight w:val="0"/>
          <w:marTop w:val="134"/>
          <w:marBottom w:val="0"/>
          <w:divBdr>
            <w:top w:val="none" w:sz="0" w:space="0" w:color="auto"/>
            <w:left w:val="none" w:sz="0" w:space="0" w:color="auto"/>
            <w:bottom w:val="none" w:sz="0" w:space="0" w:color="auto"/>
            <w:right w:val="none" w:sz="0" w:space="0" w:color="auto"/>
          </w:divBdr>
        </w:div>
        <w:div w:id="1729647766">
          <w:marLeft w:val="720"/>
          <w:marRight w:val="0"/>
          <w:marTop w:val="134"/>
          <w:marBottom w:val="0"/>
          <w:divBdr>
            <w:top w:val="none" w:sz="0" w:space="0" w:color="auto"/>
            <w:left w:val="none" w:sz="0" w:space="0" w:color="auto"/>
            <w:bottom w:val="none" w:sz="0" w:space="0" w:color="auto"/>
            <w:right w:val="none" w:sz="0" w:space="0" w:color="auto"/>
          </w:divBdr>
        </w:div>
      </w:divsChild>
    </w:div>
    <w:div w:id="418017396">
      <w:bodyDiv w:val="1"/>
      <w:marLeft w:val="0"/>
      <w:marRight w:val="0"/>
      <w:marTop w:val="0"/>
      <w:marBottom w:val="0"/>
      <w:divBdr>
        <w:top w:val="none" w:sz="0" w:space="0" w:color="auto"/>
        <w:left w:val="none" w:sz="0" w:space="0" w:color="auto"/>
        <w:bottom w:val="none" w:sz="0" w:space="0" w:color="auto"/>
        <w:right w:val="none" w:sz="0" w:space="0" w:color="auto"/>
      </w:divBdr>
    </w:div>
    <w:div w:id="419986241">
      <w:bodyDiv w:val="1"/>
      <w:marLeft w:val="0"/>
      <w:marRight w:val="0"/>
      <w:marTop w:val="0"/>
      <w:marBottom w:val="0"/>
      <w:divBdr>
        <w:top w:val="none" w:sz="0" w:space="0" w:color="auto"/>
        <w:left w:val="none" w:sz="0" w:space="0" w:color="auto"/>
        <w:bottom w:val="none" w:sz="0" w:space="0" w:color="auto"/>
        <w:right w:val="none" w:sz="0" w:space="0" w:color="auto"/>
      </w:divBdr>
    </w:div>
    <w:div w:id="460805117">
      <w:bodyDiv w:val="1"/>
      <w:marLeft w:val="0"/>
      <w:marRight w:val="0"/>
      <w:marTop w:val="0"/>
      <w:marBottom w:val="0"/>
      <w:divBdr>
        <w:top w:val="none" w:sz="0" w:space="0" w:color="auto"/>
        <w:left w:val="none" w:sz="0" w:space="0" w:color="auto"/>
        <w:bottom w:val="none" w:sz="0" w:space="0" w:color="auto"/>
        <w:right w:val="none" w:sz="0" w:space="0" w:color="auto"/>
      </w:divBdr>
    </w:div>
    <w:div w:id="465244122">
      <w:bodyDiv w:val="1"/>
      <w:marLeft w:val="0"/>
      <w:marRight w:val="0"/>
      <w:marTop w:val="0"/>
      <w:marBottom w:val="0"/>
      <w:divBdr>
        <w:top w:val="none" w:sz="0" w:space="0" w:color="auto"/>
        <w:left w:val="none" w:sz="0" w:space="0" w:color="auto"/>
        <w:bottom w:val="none" w:sz="0" w:space="0" w:color="auto"/>
        <w:right w:val="none" w:sz="0" w:space="0" w:color="auto"/>
      </w:divBdr>
      <w:divsChild>
        <w:div w:id="719548101">
          <w:marLeft w:val="1080"/>
          <w:marRight w:val="0"/>
          <w:marTop w:val="0"/>
          <w:marBottom w:val="0"/>
          <w:divBdr>
            <w:top w:val="none" w:sz="0" w:space="0" w:color="auto"/>
            <w:left w:val="none" w:sz="0" w:space="0" w:color="auto"/>
            <w:bottom w:val="none" w:sz="0" w:space="0" w:color="auto"/>
            <w:right w:val="none" w:sz="0" w:space="0" w:color="auto"/>
          </w:divBdr>
        </w:div>
      </w:divsChild>
    </w:div>
    <w:div w:id="478418893">
      <w:bodyDiv w:val="1"/>
      <w:marLeft w:val="0"/>
      <w:marRight w:val="0"/>
      <w:marTop w:val="0"/>
      <w:marBottom w:val="0"/>
      <w:divBdr>
        <w:top w:val="none" w:sz="0" w:space="0" w:color="auto"/>
        <w:left w:val="none" w:sz="0" w:space="0" w:color="auto"/>
        <w:bottom w:val="none" w:sz="0" w:space="0" w:color="auto"/>
        <w:right w:val="none" w:sz="0" w:space="0" w:color="auto"/>
      </w:divBdr>
    </w:div>
    <w:div w:id="496070344">
      <w:bodyDiv w:val="1"/>
      <w:marLeft w:val="0"/>
      <w:marRight w:val="0"/>
      <w:marTop w:val="0"/>
      <w:marBottom w:val="0"/>
      <w:divBdr>
        <w:top w:val="none" w:sz="0" w:space="0" w:color="auto"/>
        <w:left w:val="none" w:sz="0" w:space="0" w:color="auto"/>
        <w:bottom w:val="none" w:sz="0" w:space="0" w:color="auto"/>
        <w:right w:val="none" w:sz="0" w:space="0" w:color="auto"/>
      </w:divBdr>
    </w:div>
    <w:div w:id="497306883">
      <w:bodyDiv w:val="1"/>
      <w:marLeft w:val="0"/>
      <w:marRight w:val="0"/>
      <w:marTop w:val="0"/>
      <w:marBottom w:val="0"/>
      <w:divBdr>
        <w:top w:val="none" w:sz="0" w:space="0" w:color="auto"/>
        <w:left w:val="none" w:sz="0" w:space="0" w:color="auto"/>
        <w:bottom w:val="none" w:sz="0" w:space="0" w:color="auto"/>
        <w:right w:val="none" w:sz="0" w:space="0" w:color="auto"/>
      </w:divBdr>
      <w:divsChild>
        <w:div w:id="1274048751">
          <w:marLeft w:val="1080"/>
          <w:marRight w:val="0"/>
          <w:marTop w:val="0"/>
          <w:marBottom w:val="0"/>
          <w:divBdr>
            <w:top w:val="none" w:sz="0" w:space="0" w:color="auto"/>
            <w:left w:val="none" w:sz="0" w:space="0" w:color="auto"/>
            <w:bottom w:val="none" w:sz="0" w:space="0" w:color="auto"/>
            <w:right w:val="none" w:sz="0" w:space="0" w:color="auto"/>
          </w:divBdr>
        </w:div>
      </w:divsChild>
    </w:div>
    <w:div w:id="642466536">
      <w:bodyDiv w:val="1"/>
      <w:marLeft w:val="0"/>
      <w:marRight w:val="0"/>
      <w:marTop w:val="0"/>
      <w:marBottom w:val="0"/>
      <w:divBdr>
        <w:top w:val="none" w:sz="0" w:space="0" w:color="auto"/>
        <w:left w:val="none" w:sz="0" w:space="0" w:color="auto"/>
        <w:bottom w:val="none" w:sz="0" w:space="0" w:color="auto"/>
        <w:right w:val="none" w:sz="0" w:space="0" w:color="auto"/>
      </w:divBdr>
    </w:div>
    <w:div w:id="810906154">
      <w:bodyDiv w:val="1"/>
      <w:marLeft w:val="0"/>
      <w:marRight w:val="0"/>
      <w:marTop w:val="0"/>
      <w:marBottom w:val="0"/>
      <w:divBdr>
        <w:top w:val="none" w:sz="0" w:space="0" w:color="auto"/>
        <w:left w:val="none" w:sz="0" w:space="0" w:color="auto"/>
        <w:bottom w:val="none" w:sz="0" w:space="0" w:color="auto"/>
        <w:right w:val="none" w:sz="0" w:space="0" w:color="auto"/>
      </w:divBdr>
    </w:div>
    <w:div w:id="815102948">
      <w:bodyDiv w:val="1"/>
      <w:marLeft w:val="0"/>
      <w:marRight w:val="0"/>
      <w:marTop w:val="0"/>
      <w:marBottom w:val="0"/>
      <w:divBdr>
        <w:top w:val="none" w:sz="0" w:space="0" w:color="auto"/>
        <w:left w:val="none" w:sz="0" w:space="0" w:color="auto"/>
        <w:bottom w:val="none" w:sz="0" w:space="0" w:color="auto"/>
        <w:right w:val="none" w:sz="0" w:space="0" w:color="auto"/>
      </w:divBdr>
    </w:div>
    <w:div w:id="825242387">
      <w:bodyDiv w:val="1"/>
      <w:marLeft w:val="0"/>
      <w:marRight w:val="0"/>
      <w:marTop w:val="0"/>
      <w:marBottom w:val="0"/>
      <w:divBdr>
        <w:top w:val="none" w:sz="0" w:space="0" w:color="auto"/>
        <w:left w:val="none" w:sz="0" w:space="0" w:color="auto"/>
        <w:bottom w:val="none" w:sz="0" w:space="0" w:color="auto"/>
        <w:right w:val="none" w:sz="0" w:space="0" w:color="auto"/>
      </w:divBdr>
    </w:div>
    <w:div w:id="831529310">
      <w:bodyDiv w:val="1"/>
      <w:marLeft w:val="0"/>
      <w:marRight w:val="0"/>
      <w:marTop w:val="0"/>
      <w:marBottom w:val="0"/>
      <w:divBdr>
        <w:top w:val="none" w:sz="0" w:space="0" w:color="auto"/>
        <w:left w:val="none" w:sz="0" w:space="0" w:color="auto"/>
        <w:bottom w:val="none" w:sz="0" w:space="0" w:color="auto"/>
        <w:right w:val="none" w:sz="0" w:space="0" w:color="auto"/>
      </w:divBdr>
    </w:div>
    <w:div w:id="902374967">
      <w:bodyDiv w:val="1"/>
      <w:marLeft w:val="0"/>
      <w:marRight w:val="0"/>
      <w:marTop w:val="0"/>
      <w:marBottom w:val="0"/>
      <w:divBdr>
        <w:top w:val="none" w:sz="0" w:space="0" w:color="auto"/>
        <w:left w:val="none" w:sz="0" w:space="0" w:color="auto"/>
        <w:bottom w:val="none" w:sz="0" w:space="0" w:color="auto"/>
        <w:right w:val="none" w:sz="0" w:space="0" w:color="auto"/>
      </w:divBdr>
    </w:div>
    <w:div w:id="982537587">
      <w:bodyDiv w:val="1"/>
      <w:marLeft w:val="0"/>
      <w:marRight w:val="0"/>
      <w:marTop w:val="0"/>
      <w:marBottom w:val="0"/>
      <w:divBdr>
        <w:top w:val="none" w:sz="0" w:space="0" w:color="auto"/>
        <w:left w:val="none" w:sz="0" w:space="0" w:color="auto"/>
        <w:bottom w:val="none" w:sz="0" w:space="0" w:color="auto"/>
        <w:right w:val="none" w:sz="0" w:space="0" w:color="auto"/>
      </w:divBdr>
    </w:div>
    <w:div w:id="1054617066">
      <w:bodyDiv w:val="1"/>
      <w:marLeft w:val="0"/>
      <w:marRight w:val="0"/>
      <w:marTop w:val="0"/>
      <w:marBottom w:val="0"/>
      <w:divBdr>
        <w:top w:val="none" w:sz="0" w:space="0" w:color="auto"/>
        <w:left w:val="none" w:sz="0" w:space="0" w:color="auto"/>
        <w:bottom w:val="none" w:sz="0" w:space="0" w:color="auto"/>
        <w:right w:val="none" w:sz="0" w:space="0" w:color="auto"/>
      </w:divBdr>
    </w:div>
    <w:div w:id="1077436882">
      <w:bodyDiv w:val="1"/>
      <w:marLeft w:val="0"/>
      <w:marRight w:val="0"/>
      <w:marTop w:val="0"/>
      <w:marBottom w:val="0"/>
      <w:divBdr>
        <w:top w:val="none" w:sz="0" w:space="0" w:color="auto"/>
        <w:left w:val="none" w:sz="0" w:space="0" w:color="auto"/>
        <w:bottom w:val="none" w:sz="0" w:space="0" w:color="auto"/>
        <w:right w:val="none" w:sz="0" w:space="0" w:color="auto"/>
      </w:divBdr>
    </w:div>
    <w:div w:id="1134758644">
      <w:bodyDiv w:val="1"/>
      <w:marLeft w:val="0"/>
      <w:marRight w:val="0"/>
      <w:marTop w:val="0"/>
      <w:marBottom w:val="0"/>
      <w:divBdr>
        <w:top w:val="none" w:sz="0" w:space="0" w:color="auto"/>
        <w:left w:val="none" w:sz="0" w:space="0" w:color="auto"/>
        <w:bottom w:val="none" w:sz="0" w:space="0" w:color="auto"/>
        <w:right w:val="none" w:sz="0" w:space="0" w:color="auto"/>
      </w:divBdr>
      <w:divsChild>
        <w:div w:id="1431856832">
          <w:marLeft w:val="1267"/>
          <w:marRight w:val="0"/>
          <w:marTop w:val="0"/>
          <w:marBottom w:val="0"/>
          <w:divBdr>
            <w:top w:val="none" w:sz="0" w:space="0" w:color="auto"/>
            <w:left w:val="none" w:sz="0" w:space="0" w:color="auto"/>
            <w:bottom w:val="none" w:sz="0" w:space="0" w:color="auto"/>
            <w:right w:val="none" w:sz="0" w:space="0" w:color="auto"/>
          </w:divBdr>
        </w:div>
        <w:div w:id="2133789760">
          <w:marLeft w:val="1886"/>
          <w:marRight w:val="0"/>
          <w:marTop w:val="0"/>
          <w:marBottom w:val="0"/>
          <w:divBdr>
            <w:top w:val="none" w:sz="0" w:space="0" w:color="auto"/>
            <w:left w:val="none" w:sz="0" w:space="0" w:color="auto"/>
            <w:bottom w:val="none" w:sz="0" w:space="0" w:color="auto"/>
            <w:right w:val="none" w:sz="0" w:space="0" w:color="auto"/>
          </w:divBdr>
        </w:div>
        <w:div w:id="1928222191">
          <w:marLeft w:val="1886"/>
          <w:marRight w:val="0"/>
          <w:marTop w:val="0"/>
          <w:marBottom w:val="0"/>
          <w:divBdr>
            <w:top w:val="none" w:sz="0" w:space="0" w:color="auto"/>
            <w:left w:val="none" w:sz="0" w:space="0" w:color="auto"/>
            <w:bottom w:val="none" w:sz="0" w:space="0" w:color="auto"/>
            <w:right w:val="none" w:sz="0" w:space="0" w:color="auto"/>
          </w:divBdr>
        </w:div>
      </w:divsChild>
    </w:div>
    <w:div w:id="1317805737">
      <w:bodyDiv w:val="1"/>
      <w:marLeft w:val="0"/>
      <w:marRight w:val="0"/>
      <w:marTop w:val="0"/>
      <w:marBottom w:val="0"/>
      <w:divBdr>
        <w:top w:val="none" w:sz="0" w:space="0" w:color="auto"/>
        <w:left w:val="none" w:sz="0" w:space="0" w:color="auto"/>
        <w:bottom w:val="none" w:sz="0" w:space="0" w:color="auto"/>
        <w:right w:val="none" w:sz="0" w:space="0" w:color="auto"/>
      </w:divBdr>
    </w:div>
    <w:div w:id="1448891846">
      <w:bodyDiv w:val="1"/>
      <w:marLeft w:val="0"/>
      <w:marRight w:val="0"/>
      <w:marTop w:val="0"/>
      <w:marBottom w:val="0"/>
      <w:divBdr>
        <w:top w:val="none" w:sz="0" w:space="0" w:color="auto"/>
        <w:left w:val="none" w:sz="0" w:space="0" w:color="auto"/>
        <w:bottom w:val="none" w:sz="0" w:space="0" w:color="auto"/>
        <w:right w:val="none" w:sz="0" w:space="0" w:color="auto"/>
      </w:divBdr>
      <w:divsChild>
        <w:div w:id="153767673">
          <w:marLeft w:val="274"/>
          <w:marRight w:val="0"/>
          <w:marTop w:val="0"/>
          <w:marBottom w:val="0"/>
          <w:divBdr>
            <w:top w:val="none" w:sz="0" w:space="0" w:color="auto"/>
            <w:left w:val="none" w:sz="0" w:space="0" w:color="auto"/>
            <w:bottom w:val="none" w:sz="0" w:space="0" w:color="auto"/>
            <w:right w:val="none" w:sz="0" w:space="0" w:color="auto"/>
          </w:divBdr>
        </w:div>
      </w:divsChild>
    </w:div>
    <w:div w:id="1577472992">
      <w:bodyDiv w:val="1"/>
      <w:marLeft w:val="0"/>
      <w:marRight w:val="0"/>
      <w:marTop w:val="0"/>
      <w:marBottom w:val="0"/>
      <w:divBdr>
        <w:top w:val="none" w:sz="0" w:space="0" w:color="auto"/>
        <w:left w:val="none" w:sz="0" w:space="0" w:color="auto"/>
        <w:bottom w:val="none" w:sz="0" w:space="0" w:color="auto"/>
        <w:right w:val="none" w:sz="0" w:space="0" w:color="auto"/>
      </w:divBdr>
      <w:divsChild>
        <w:div w:id="1291130490">
          <w:marLeft w:val="1080"/>
          <w:marRight w:val="0"/>
          <w:marTop w:val="0"/>
          <w:marBottom w:val="0"/>
          <w:divBdr>
            <w:top w:val="none" w:sz="0" w:space="0" w:color="auto"/>
            <w:left w:val="none" w:sz="0" w:space="0" w:color="auto"/>
            <w:bottom w:val="none" w:sz="0" w:space="0" w:color="auto"/>
            <w:right w:val="none" w:sz="0" w:space="0" w:color="auto"/>
          </w:divBdr>
        </w:div>
      </w:divsChild>
    </w:div>
    <w:div w:id="1578711457">
      <w:bodyDiv w:val="1"/>
      <w:marLeft w:val="0"/>
      <w:marRight w:val="0"/>
      <w:marTop w:val="0"/>
      <w:marBottom w:val="0"/>
      <w:divBdr>
        <w:top w:val="none" w:sz="0" w:space="0" w:color="auto"/>
        <w:left w:val="none" w:sz="0" w:space="0" w:color="auto"/>
        <w:bottom w:val="none" w:sz="0" w:space="0" w:color="auto"/>
        <w:right w:val="none" w:sz="0" w:space="0" w:color="auto"/>
      </w:divBdr>
    </w:div>
    <w:div w:id="1691644552">
      <w:bodyDiv w:val="1"/>
      <w:marLeft w:val="0"/>
      <w:marRight w:val="0"/>
      <w:marTop w:val="0"/>
      <w:marBottom w:val="0"/>
      <w:divBdr>
        <w:top w:val="none" w:sz="0" w:space="0" w:color="auto"/>
        <w:left w:val="none" w:sz="0" w:space="0" w:color="auto"/>
        <w:bottom w:val="none" w:sz="0" w:space="0" w:color="auto"/>
        <w:right w:val="none" w:sz="0" w:space="0" w:color="auto"/>
      </w:divBdr>
    </w:div>
    <w:div w:id="1779597269">
      <w:bodyDiv w:val="1"/>
      <w:marLeft w:val="0"/>
      <w:marRight w:val="0"/>
      <w:marTop w:val="0"/>
      <w:marBottom w:val="0"/>
      <w:divBdr>
        <w:top w:val="none" w:sz="0" w:space="0" w:color="auto"/>
        <w:left w:val="none" w:sz="0" w:space="0" w:color="auto"/>
        <w:bottom w:val="none" w:sz="0" w:space="0" w:color="auto"/>
        <w:right w:val="none" w:sz="0" w:space="0" w:color="auto"/>
      </w:divBdr>
    </w:div>
    <w:div w:id="1785420529">
      <w:bodyDiv w:val="1"/>
      <w:marLeft w:val="0"/>
      <w:marRight w:val="0"/>
      <w:marTop w:val="0"/>
      <w:marBottom w:val="0"/>
      <w:divBdr>
        <w:top w:val="none" w:sz="0" w:space="0" w:color="auto"/>
        <w:left w:val="none" w:sz="0" w:space="0" w:color="auto"/>
        <w:bottom w:val="none" w:sz="0" w:space="0" w:color="auto"/>
        <w:right w:val="none" w:sz="0" w:space="0" w:color="auto"/>
      </w:divBdr>
    </w:div>
    <w:div w:id="1841579917">
      <w:bodyDiv w:val="1"/>
      <w:marLeft w:val="0"/>
      <w:marRight w:val="0"/>
      <w:marTop w:val="0"/>
      <w:marBottom w:val="0"/>
      <w:divBdr>
        <w:top w:val="none" w:sz="0" w:space="0" w:color="auto"/>
        <w:left w:val="none" w:sz="0" w:space="0" w:color="auto"/>
        <w:bottom w:val="none" w:sz="0" w:space="0" w:color="auto"/>
        <w:right w:val="none" w:sz="0" w:space="0" w:color="auto"/>
      </w:divBdr>
    </w:div>
    <w:div w:id="1845591734">
      <w:bodyDiv w:val="1"/>
      <w:marLeft w:val="0"/>
      <w:marRight w:val="0"/>
      <w:marTop w:val="0"/>
      <w:marBottom w:val="0"/>
      <w:divBdr>
        <w:top w:val="none" w:sz="0" w:space="0" w:color="auto"/>
        <w:left w:val="none" w:sz="0" w:space="0" w:color="auto"/>
        <w:bottom w:val="none" w:sz="0" w:space="0" w:color="auto"/>
        <w:right w:val="none" w:sz="0" w:space="0" w:color="auto"/>
      </w:divBdr>
    </w:div>
    <w:div w:id="1874997032">
      <w:bodyDiv w:val="1"/>
      <w:marLeft w:val="0"/>
      <w:marRight w:val="0"/>
      <w:marTop w:val="0"/>
      <w:marBottom w:val="0"/>
      <w:divBdr>
        <w:top w:val="none" w:sz="0" w:space="0" w:color="auto"/>
        <w:left w:val="none" w:sz="0" w:space="0" w:color="auto"/>
        <w:bottom w:val="none" w:sz="0" w:space="0" w:color="auto"/>
        <w:right w:val="none" w:sz="0" w:space="0" w:color="auto"/>
      </w:divBdr>
    </w:div>
    <w:div w:id="1899046138">
      <w:bodyDiv w:val="1"/>
      <w:marLeft w:val="0"/>
      <w:marRight w:val="0"/>
      <w:marTop w:val="0"/>
      <w:marBottom w:val="0"/>
      <w:divBdr>
        <w:top w:val="none" w:sz="0" w:space="0" w:color="auto"/>
        <w:left w:val="none" w:sz="0" w:space="0" w:color="auto"/>
        <w:bottom w:val="none" w:sz="0" w:space="0" w:color="auto"/>
        <w:right w:val="none" w:sz="0" w:space="0" w:color="auto"/>
      </w:divBdr>
    </w:div>
    <w:div w:id="1971861671">
      <w:bodyDiv w:val="1"/>
      <w:marLeft w:val="0"/>
      <w:marRight w:val="0"/>
      <w:marTop w:val="0"/>
      <w:marBottom w:val="0"/>
      <w:divBdr>
        <w:top w:val="none" w:sz="0" w:space="0" w:color="auto"/>
        <w:left w:val="none" w:sz="0" w:space="0" w:color="auto"/>
        <w:bottom w:val="none" w:sz="0" w:space="0" w:color="auto"/>
        <w:right w:val="none" w:sz="0" w:space="0" w:color="auto"/>
      </w:divBdr>
      <w:divsChild>
        <w:div w:id="703556948">
          <w:marLeft w:val="1080"/>
          <w:marRight w:val="0"/>
          <w:marTop w:val="0"/>
          <w:marBottom w:val="0"/>
          <w:divBdr>
            <w:top w:val="none" w:sz="0" w:space="0" w:color="auto"/>
            <w:left w:val="none" w:sz="0" w:space="0" w:color="auto"/>
            <w:bottom w:val="none" w:sz="0" w:space="0" w:color="auto"/>
            <w:right w:val="none" w:sz="0" w:space="0" w:color="auto"/>
          </w:divBdr>
        </w:div>
        <w:div w:id="1298728623">
          <w:marLeft w:val="1714"/>
          <w:marRight w:val="0"/>
          <w:marTop w:val="0"/>
          <w:marBottom w:val="0"/>
          <w:divBdr>
            <w:top w:val="none" w:sz="0" w:space="0" w:color="auto"/>
            <w:left w:val="none" w:sz="0" w:space="0" w:color="auto"/>
            <w:bottom w:val="none" w:sz="0" w:space="0" w:color="auto"/>
            <w:right w:val="none" w:sz="0" w:space="0" w:color="auto"/>
          </w:divBdr>
        </w:div>
      </w:divsChild>
    </w:div>
    <w:div w:id="2025011657">
      <w:bodyDiv w:val="1"/>
      <w:marLeft w:val="0"/>
      <w:marRight w:val="0"/>
      <w:marTop w:val="0"/>
      <w:marBottom w:val="0"/>
      <w:divBdr>
        <w:top w:val="none" w:sz="0" w:space="0" w:color="auto"/>
        <w:left w:val="none" w:sz="0" w:space="0" w:color="auto"/>
        <w:bottom w:val="none" w:sz="0" w:space="0" w:color="auto"/>
        <w:right w:val="none" w:sz="0" w:space="0" w:color="auto"/>
      </w:divBdr>
    </w:div>
    <w:div w:id="2082484138">
      <w:bodyDiv w:val="1"/>
      <w:marLeft w:val="0"/>
      <w:marRight w:val="0"/>
      <w:marTop w:val="0"/>
      <w:marBottom w:val="0"/>
      <w:divBdr>
        <w:top w:val="none" w:sz="0" w:space="0" w:color="auto"/>
        <w:left w:val="none" w:sz="0" w:space="0" w:color="auto"/>
        <w:bottom w:val="none" w:sz="0" w:space="0" w:color="auto"/>
        <w:right w:val="none" w:sz="0" w:space="0" w:color="auto"/>
      </w:divBdr>
      <w:divsChild>
        <w:div w:id="1187871149">
          <w:marLeft w:val="10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sofrange.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sofrange.com" TargetMode="External"/><Relationship Id="rId17" Type="http://schemas.openxmlformats.org/officeDocument/2006/relationships/hyperlink" Target="mailto:marvin.marcia@socom.mil" TargetMode="External"/><Relationship Id="rId2" Type="http://schemas.openxmlformats.org/officeDocument/2006/relationships/customXml" Target="../customXml/item2.xml"/><Relationship Id="rId16" Type="http://schemas.openxmlformats.org/officeDocument/2006/relationships/hyperlink" Target="https://www.bis.doc.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sofrange.com/" TargetMode="External"/><Relationship Id="rId5" Type="http://schemas.openxmlformats.org/officeDocument/2006/relationships/numbering" Target="numbering.xml"/><Relationship Id="rId15" Type="http://schemas.openxmlformats.org/officeDocument/2006/relationships/hyperlink" Target="https://www.pmddtc.state.gov/ddtc_public"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sofran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B7C3162C46334F94399C00945D00A6" ma:contentTypeVersion="6" ma:contentTypeDescription="Create a new document." ma:contentTypeScope="" ma:versionID="4265192fe6790f7921528b12a61ef11e">
  <xsd:schema xmlns:xsd="http://www.w3.org/2001/XMLSchema" xmlns:xs="http://www.w3.org/2001/XMLSchema" xmlns:p="http://schemas.microsoft.com/office/2006/metadata/properties" targetNamespace="http://schemas.microsoft.com/office/2006/metadata/properties" ma:root="true" ma:fieldsID="5718cff95d96bc00e59b3b2a1d83b5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EDEC6AC-74F1-41CE-8C91-DA629BFCD7D4}">
  <ds:schemaRefs>
    <ds:schemaRef ds:uri="http://schemas.openxmlformats.org/officeDocument/2006/bibliography"/>
  </ds:schemaRefs>
</ds:datastoreItem>
</file>

<file path=customXml/itemProps2.xml><?xml version="1.0" encoding="utf-8"?>
<ds:datastoreItem xmlns:ds="http://schemas.openxmlformats.org/officeDocument/2006/customXml" ds:itemID="{18208F89-8571-4395-B858-42486E956EAE}">
  <ds:schemaRefs>
    <ds:schemaRef ds:uri="http://schemas.microsoft.com/sharepoint/v3/contenttype/forms"/>
  </ds:schemaRefs>
</ds:datastoreItem>
</file>

<file path=customXml/itemProps3.xml><?xml version="1.0" encoding="utf-8"?>
<ds:datastoreItem xmlns:ds="http://schemas.openxmlformats.org/officeDocument/2006/customXml" ds:itemID="{68A5CA9C-3498-462F-97F0-A76F213DB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616FBB4-5CF4-4978-93E9-A99A1FB27F7D}">
  <ds:schemaRefs>
    <ds:schemaRef ds:uri="http://schemas.microsoft.com/office/2006/metadata/properties"/>
  </ds:schemaRefs>
</ds:datastoreItem>
</file>

<file path=docMetadata/LabelInfo.xml><?xml version="1.0" encoding="utf-8"?>
<clbl:labelList xmlns:clbl="http://schemas.microsoft.com/office/2020/mipLabelMetadata">
  <clbl:label id="{56b665fc-95ee-4bc0-ba4f-93fdedf161ac}" enabled="0" method="" siteId="{56b665fc-95ee-4bc0-ba4f-93fdedf161ac}"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3455</Words>
  <Characters>21356</Characters>
  <Application>Microsoft Office Word</Application>
  <DocSecurity>4</DocSecurity>
  <Lines>318</Lines>
  <Paragraphs>172</Paragraphs>
  <ScaleCrop>false</ScaleCrop>
  <HeadingPairs>
    <vt:vector size="2" baseType="variant">
      <vt:variant>
        <vt:lpstr>Title</vt:lpstr>
      </vt:variant>
      <vt:variant>
        <vt:i4>1</vt:i4>
      </vt:variant>
    </vt:vector>
  </HeadingPairs>
  <TitlesOfParts>
    <vt:vector size="1" baseType="lpstr">
      <vt:lpstr>RFI Tech Exp 14-2 M. Guinn</vt:lpstr>
    </vt:vector>
  </TitlesOfParts>
  <Company>U.S. Army</Company>
  <LinksUpToDate>false</LinksUpToDate>
  <CharactersWithSpaces>24639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RFI Tech Exp 14-2 M. Guinn</dc:title>
  <dc:creator>Guinn, Michael R CIV USSOCOM HQ</dc:creator>
  <cp:lastModifiedBy>Marcia, Marvin CIV USSOCOM SOCOM (USA)</cp:lastModifiedBy>
  <cp:revision>2</cp:revision>
  <cp:lastPrinted>2019-07-12T14:33:00Z</cp:lastPrinted>
  <dcterms:created xsi:type="dcterms:W3CDTF">2026-09-25T13:48:00Z</dcterms:created>
  <dcterms:modified xsi:type="dcterms:W3CDTF">2026-09-25T13:48:00Z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264640</vt:lpwstr>
  </property>
  <property fmtid="{D5CDD505-2E9C-101B-9397-08002B2CF9AE}" pid="3" name="NXPowerLiteVersion">
    <vt:lpwstr>D4.1.4</vt:lpwstr>
  </property>
  <property fmtid="{D5CDD505-2E9C-101B-9397-08002B2CF9AE}" pid="4" name="ContentTypeId">
    <vt:lpwstr>0x010100B6B7C3162C46334F94399C00945D00A6</vt:lpwstr>
  </property>
</Properties>
</file>