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5C4BA8" w:rsidRPr="00FE434E" w:rsidP="005C4BA8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88"/>
        <w:gridCol w:w="8730"/>
      </w:tblGrid>
      <w:tr w:rsidTr="00EC0602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188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730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Electrophoresis Testing for the Albany, Buffalo, and</w:t>
            </w:r>
            <w:r w:rsidR="00EC0602">
              <w:rPr>
                <w:rStyle w:val="AAMSKBFill-InHighlight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Syracuse VA Medical Centers</w:t>
            </w:r>
            <w:r w:rsidR="00EC0602">
              <w:rPr>
                <w:rStyle w:val="AAMSKBFill-InHighlight"/>
              </w:rPr>
              <w:t xml:space="preserve"> </w:t>
            </w:r>
            <w:r w:rsidR="00EC0602">
              <w:rPr>
                <w:rStyle w:val="AAMSKBFill-InHighlight"/>
              </w:rPr>
              <w:t xml:space="preserve"> </w:t>
            </w:r>
          </w:p>
        </w:tc>
      </w:tr>
    </w:tbl>
    <w:p w:rsidR="005C4BA8" w:rsidRPr="00FE434E" w:rsidP="005C4BA8">
      <w:pPr>
        <w:spacing w:before="0" w:after="160" w:line="252" w:lineRule="auto"/>
        <w:rPr>
          <w:rFonts w:eastAsia="Calibri" w:cstheme="minorHAnsi"/>
          <w:szCs w:val="20"/>
        </w:rPr>
      </w:pPr>
    </w:p>
    <w:p w:rsidR="005C4BA8" w:rsidRPr="00FE434E" w:rsidP="00EC0602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="Calibr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A91CFF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5C4BA8" w:rsidRPr="00EC0602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10468-3904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36C24226Q0949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:rsidR="0052045A" w:rsidRPr="00EC0602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10-13-2026</w:t>
            </w:r>
            <w:r w:rsidRPr="00FE434E" w:rsidR="005C4BA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12:00PM</w:t>
            </w:r>
            <w:r w:rsidRPr="00FE434E" w:rsidR="005C4BA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EASTERN TIME, NEW YORK, USA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99</w:t>
            </w:r>
            <w:r w:rsidRPr="00FE434E">
              <w:rPr>
                <w:rFonts w:asciiTheme="minorHAnsi" w:hAnsiTheme="minorHAnsi"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FE434E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EC0602" w:rsidRPr="00EC0602">
            <w:pPr>
              <w:spacing w:before="0"/>
              <w:rPr>
                <w:rFonts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EC0602" w:rsidRPr="00993627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6640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334516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Network Contracting Office 2</w:t>
            </w: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James J. Peters VA Medical Center</w:t>
            </w: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130 West Kingsbridge Road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Bronx NY  10468-3904</w:t>
            </w: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Contracting Officer</w:t>
            </w: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Jonathan Kilgore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jonathan.kilgore@va.gov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Telephone calls not accepted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A91CFF" w:rsidRPr="00EC0602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20" w:type="dxa"/>
          </w:tcPr>
          <w:p w:rsidR="00A91CFF">
            <w:pPr>
              <w:spacing w:before="0"/>
              <w:rPr>
                <w:rStyle w:val="AAMSKBFill-InHighlight"/>
              </w:rPr>
            </w:pPr>
          </w:p>
        </w:tc>
      </w:tr>
    </w:tbl>
    <w:p w:rsidR="005C4BA8" w:rsidRPr="00FE434E" w:rsidP="00EC0602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="Calibr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4E25B6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</w:tcPr>
          <w:p w:rsidR="00FE434E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A91CFF">
              <w:rPr>
                <w:rFonts w:asciiTheme="minorHAnsi" w:hAnsiTheme="minorHAnsi"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</w:tcPr>
          <w:p w:rsidR="00FE434E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FE434E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FE434E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FE434E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FE434E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FE434E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FE434E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FE434E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FE434E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A91CFF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A91CFF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5C4BA8" w:rsidRPr="00FE434E" w:rsidP="005C4BA8">
      <w:pPr>
        <w:spacing w:before="0" w:after="160" w:line="252" w:lineRule="auto"/>
        <w:jc w:val="center"/>
        <w:rPr>
          <w:rFonts w:eastAsia="Calibri" w:cstheme="minorHAnsi"/>
          <w:b/>
          <w:sz w:val="22"/>
        </w:rPr>
      </w:pPr>
    </w:p>
    <w:p w:rsidR="005C4BA8" w:rsidRPr="00FE434E" w:rsidP="00A91CFF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="Calibr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2D5AED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A91CFF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2D5AED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A91CFF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2D5AED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A91CFF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2D5AED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A91CFF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285E02">
      <w:r>
        <w:br w:type="page"/>
      </w:r>
    </w:p>
    <w:p w:rsidR="00E263BC" w:rsidRPr="00FE434E" w:rsidP="00A91CFF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</w:rPr>
      </w:pPr>
      <w:r>
        <w:rPr>
          <w:rFonts w:cs="Calibri"/>
          <w:b/>
          <w:color w:val="4F81BD" w:themeColor="accent1"/>
          <w:sz w:val="28"/>
          <w:szCs w:val="28"/>
        </w:rPr>
        <w:t>DESCRIPTION</w:t>
      </w:r>
    </w:p>
    <w:p w:rsidR="001B19AC">
      <w:r>
        <w:t xml:space="preserve">The purpose of this amendment is to add </w:t>
      </w:r>
      <w:r w:rsidRPr="002D3F35">
        <w:t>Attachment 0001 - VA Directive 6550 Appendix A</w:t>
      </w:r>
      <w:r>
        <w:t xml:space="preserve"> and </w:t>
      </w:r>
      <w:r w:rsidRPr="002D3F35">
        <w:t>Attachment 0002 - Manufacturer Disclosure Statement for Medical Device Security</w:t>
      </w:r>
      <w:r>
        <w:t>.</w:t>
      </w:r>
    </w:p>
    <w:p w:rsidR="002D3F35" w:rsidP="002D3F35">
      <w:r>
        <w:t>A</w:t>
      </w:r>
      <w:r w:rsidRPr="002D3F35">
        <w:t>ll other terms and conditions remain in full force and effect</w:t>
      </w:r>
      <w:r>
        <w:t>.</w:t>
      </w:r>
    </w:p>
    <w:p w:rsidR="00E92293" w:rsidP="002D3F35">
      <w:r w:rsidRPr="00E92293">
        <w:t xml:space="preserve">Please see the </w:t>
      </w:r>
      <w:r>
        <w:t xml:space="preserve">previously </w:t>
      </w:r>
      <w:r w:rsidRPr="00E92293">
        <w:t>attached solicitation document for details</w:t>
      </w:r>
      <w:r>
        <w:t xml:space="preserve"> of the requirement</w:t>
      </w:r>
      <w:r w:rsidRPr="00E92293">
        <w:t>.</w:t>
      </w:r>
    </w:p>
    <w:p>
      <w:pPr>
        <w:ind w:left="360"/>
      </w:pPr>
      <w:r>
        <w:t>See attached document: Attachment 0001 - VA Directive 6550 Appendix A.</w:t>
      </w:r>
    </w:p>
    <w:p>
      <w:pPr>
        <w:ind w:left="360"/>
      </w:pPr>
      <w:r>
        <w:t>See attached document: Attachment 0002 - Manufacturer Disclosure Statement for Medical Device Security.</w:t>
      </w: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04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998"/>
      <w:gridCol w:w="7578"/>
    </w:tblGrid>
    <w:tr w:rsidTr="00100B3D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1998" w:type="dxa"/>
        </w:tcPr>
        <w:p w:rsidR="001610E4" w:rsidP="001610E4">
          <w:pPr>
            <w:pStyle w:val="Footer"/>
          </w:pPr>
        </w:p>
      </w:tc>
      <w:tc>
        <w:tcPr>
          <w:tcW w:w="7578" w:type="dxa"/>
        </w:tcPr>
        <w:p w:rsidR="001610E4" w:rsidP="001610E4">
          <w:pPr>
            <w:pStyle w:val="Footer"/>
            <w:jc w:val="right"/>
          </w:pPr>
          <w:r>
            <w:t>Amendment to a Previous Combined Solicitation</w:t>
          </w:r>
        </w:p>
      </w:tc>
    </w:tr>
  </w:tbl>
  <w:p w:rsidR="0040647B" w:rsidP="00285E02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168"/>
      <w:gridCol w:w="6408"/>
    </w:tblGrid>
    <w:tr w:rsidTr="00100B3D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3168" w:type="dxa"/>
          <w:hideMark/>
        </w:tcPr>
        <w:p w:rsidR="00100B3D" w:rsidP="00100B3D">
          <w:pPr>
            <w:pStyle w:val="Footer"/>
          </w:pPr>
          <w:r>
            <w:t>*= Required Field</w:t>
          </w:r>
        </w:p>
      </w:tc>
      <w:tc>
        <w:tcPr>
          <w:tcW w:w="6408" w:type="dxa"/>
          <w:hideMark/>
        </w:tcPr>
        <w:p w:rsidR="00100B3D" w:rsidP="00100B3D">
          <w:pPr>
            <w:pStyle w:val="Footer"/>
            <w:jc w:val="right"/>
          </w:pPr>
          <w:r>
            <w:t>Amendment to a Previous Combined Solicitation</w:t>
          </w:r>
        </w:p>
      </w:tc>
    </w:tr>
  </w:tbl>
  <w:p w:rsidR="00285E02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0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02" w:rsidRPr="00C666F0" w:rsidP="00C666F0">
    <w:pPr>
      <w:pStyle w:val="Heading1"/>
      <w:jc w:val="center"/>
      <w:rPr>
        <w:rFonts w:eastAsia="Times New Roman"/>
        <w:sz w:val="36"/>
      </w:rPr>
    </w:pPr>
    <w:r w:rsidRPr="00EC0602">
      <w:rPr>
        <w:rFonts w:eastAsia="Times New Roman"/>
        <w:sz w:val="36"/>
      </w:rPr>
      <w:t>Amendment to a Previous Combined Solicitation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E02" w:rsidRPr="003C694B" w:rsidP="003C694B">
    <w:pPr>
      <w:pStyle w:val="Heading1"/>
      <w:jc w:val="center"/>
      <w:rPr>
        <w:rFonts w:eastAsia="Times New Roman"/>
        <w:sz w:val="36"/>
      </w:rPr>
    </w:pPr>
    <w:r w:rsidRPr="00EC0602">
      <w:rPr>
        <w:rFonts w:eastAsia="Times New Roman"/>
        <w:sz w:val="36"/>
      </w:rPr>
      <w:t>Amendment to a Previous Combined Solicitation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5C4BA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28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4356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6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6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6F7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435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56F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6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660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6F7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56F7"/>
    <w:rPr>
      <w:b/>
      <w:bCs/>
      <w:smallCaps/>
      <w:color w:val="366092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2026-09-29T19:43:20Z</dcterms:created>
  <dcterms:modified xsi:type="dcterms:W3CDTF">2026-09-29T19:43:20Z</dcterms:modified>
</cp:coreProperties>
</file>