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B7BEC" w14:textId="4C10E53F" w:rsidR="00C63033" w:rsidRDefault="00B95FBA">
      <w:pPr>
        <w:spacing w:after="0" w:line="240" w:lineRule="auto"/>
        <w:jc w:val="center"/>
        <w:rPr>
          <w:rFonts w:ascii="Times New Roman" w:eastAsia="Times New Roman" w:hAnsi="Times New Roman" w:cs="Times New Roman"/>
          <w:b/>
          <w:sz w:val="40"/>
          <w:u w:val="single"/>
        </w:rPr>
      </w:pPr>
      <w:r>
        <w:rPr>
          <w:rFonts w:ascii="Times New Roman" w:eastAsia="Times New Roman" w:hAnsi="Times New Roman" w:cs="Times New Roman"/>
          <w:b/>
          <w:sz w:val="40"/>
          <w:u w:val="single"/>
        </w:rPr>
        <w:t xml:space="preserve"> </w:t>
      </w:r>
      <w:r w:rsidR="001E66A4">
        <w:rPr>
          <w:rFonts w:ascii="Times New Roman" w:eastAsia="Times New Roman" w:hAnsi="Times New Roman" w:cs="Times New Roman"/>
          <w:b/>
          <w:sz w:val="40"/>
          <w:u w:val="single"/>
        </w:rPr>
        <w:t>Quality Assurance Surveillance Plan</w:t>
      </w:r>
    </w:p>
    <w:p w14:paraId="788DC9DF" w14:textId="77777777" w:rsidR="001E66A4" w:rsidRDefault="001E66A4">
      <w:pPr>
        <w:spacing w:after="0" w:line="240" w:lineRule="auto"/>
        <w:jc w:val="center"/>
        <w:rPr>
          <w:rFonts w:ascii="Times New Roman" w:eastAsia="Times New Roman" w:hAnsi="Times New Roman" w:cs="Times New Roman"/>
          <w:b/>
          <w:sz w:val="40"/>
        </w:rPr>
      </w:pPr>
    </w:p>
    <w:p w14:paraId="7286789A" w14:textId="77777777" w:rsidR="00C63033" w:rsidRDefault="001E66A4">
      <w:pPr>
        <w:spacing w:after="0" w:line="240" w:lineRule="auto"/>
        <w:jc w:val="center"/>
        <w:rPr>
          <w:rFonts w:ascii="Times New Roman" w:eastAsia="Times New Roman" w:hAnsi="Times New Roman" w:cs="Times New Roman"/>
          <w:b/>
          <w:sz w:val="40"/>
        </w:rPr>
      </w:pPr>
      <w:r>
        <w:rPr>
          <w:rFonts w:ascii="Times New Roman" w:eastAsia="Times New Roman" w:hAnsi="Times New Roman" w:cs="Times New Roman"/>
          <w:b/>
          <w:sz w:val="40"/>
        </w:rPr>
        <w:t>For</w:t>
      </w:r>
    </w:p>
    <w:p w14:paraId="2BCDB13F" w14:textId="77777777" w:rsidR="005B73FF" w:rsidRDefault="005B73FF">
      <w:pPr>
        <w:spacing w:after="0" w:line="240" w:lineRule="auto"/>
        <w:jc w:val="center"/>
        <w:rPr>
          <w:rFonts w:ascii="Times New Roman" w:eastAsia="Times New Roman" w:hAnsi="Times New Roman" w:cs="Times New Roman"/>
          <w:b/>
          <w:sz w:val="40"/>
        </w:rPr>
      </w:pPr>
    </w:p>
    <w:p w14:paraId="46AEEC92" w14:textId="77777777" w:rsidR="009D35FB" w:rsidRPr="000556A6" w:rsidRDefault="009D35FB" w:rsidP="009D35FB">
      <w:pPr>
        <w:spacing w:after="0" w:line="240" w:lineRule="auto"/>
        <w:jc w:val="center"/>
        <w:rPr>
          <w:rFonts w:ascii="Times New Roman" w:eastAsia="Times New Roman" w:hAnsi="Times New Roman" w:cs="Times New Roman"/>
          <w:b/>
          <w:i/>
          <w:iCs/>
          <w:sz w:val="40"/>
        </w:rPr>
      </w:pPr>
      <w:r w:rsidRPr="000556A6">
        <w:rPr>
          <w:rFonts w:ascii="Times New Roman" w:eastAsia="Times New Roman" w:hAnsi="Times New Roman" w:cs="Times New Roman"/>
          <w:b/>
          <w:i/>
          <w:iCs/>
          <w:sz w:val="40"/>
        </w:rPr>
        <w:t>Repair / Replacement</w:t>
      </w:r>
    </w:p>
    <w:p w14:paraId="0B79C526" w14:textId="3FB68809" w:rsidR="00C63033" w:rsidRPr="000556A6" w:rsidRDefault="009D35FB" w:rsidP="009D35FB">
      <w:pPr>
        <w:spacing w:after="0" w:line="240" w:lineRule="auto"/>
        <w:jc w:val="center"/>
        <w:rPr>
          <w:rFonts w:ascii="Times New Roman" w:eastAsia="Times New Roman" w:hAnsi="Times New Roman" w:cs="Times New Roman"/>
          <w:b/>
          <w:i/>
          <w:iCs/>
          <w:sz w:val="40"/>
        </w:rPr>
      </w:pPr>
      <w:r w:rsidRPr="000556A6">
        <w:rPr>
          <w:rFonts w:ascii="Times New Roman" w:eastAsia="Times New Roman" w:hAnsi="Times New Roman" w:cs="Times New Roman"/>
          <w:b/>
          <w:i/>
          <w:iCs/>
          <w:sz w:val="40"/>
        </w:rPr>
        <w:t>of Conference Room, Digital workplace, and Audio, Visual Systems</w:t>
      </w:r>
    </w:p>
    <w:p w14:paraId="60A08AE3" w14:textId="77777777" w:rsidR="009D35FB" w:rsidRPr="00EE641F" w:rsidRDefault="009D35FB" w:rsidP="009D35FB">
      <w:pPr>
        <w:spacing w:after="0" w:line="240" w:lineRule="auto"/>
        <w:jc w:val="center"/>
        <w:rPr>
          <w:rFonts w:ascii="Cambria" w:eastAsia="Cambria" w:hAnsi="Cambria" w:cs="Cambria"/>
          <w:color w:val="FF0000"/>
          <w:sz w:val="36"/>
        </w:rPr>
      </w:pPr>
    </w:p>
    <w:p w14:paraId="598D0005" w14:textId="21C46113" w:rsidR="00C63033" w:rsidRPr="00093735" w:rsidRDefault="00093735">
      <w:pPr>
        <w:spacing w:after="0" w:line="240" w:lineRule="auto"/>
        <w:jc w:val="center"/>
        <w:rPr>
          <w:rFonts w:ascii="Times New Roman" w:eastAsia="Times New Roman" w:hAnsi="Times New Roman" w:cs="Times New Roman"/>
          <w:b/>
          <w:i/>
          <w:iCs/>
          <w:sz w:val="40"/>
        </w:rPr>
      </w:pPr>
      <w:r w:rsidRPr="00093735">
        <w:rPr>
          <w:rFonts w:ascii="Times New Roman" w:eastAsia="Times New Roman" w:hAnsi="Times New Roman" w:cs="Times New Roman"/>
          <w:b/>
          <w:i/>
          <w:iCs/>
          <w:sz w:val="40"/>
        </w:rPr>
        <w:t xml:space="preserve">Solicitation </w:t>
      </w:r>
      <w:r w:rsidR="001E66A4" w:rsidRPr="00093735">
        <w:rPr>
          <w:rFonts w:ascii="Times New Roman" w:eastAsia="Times New Roman" w:hAnsi="Times New Roman" w:cs="Times New Roman"/>
          <w:b/>
          <w:i/>
          <w:iCs/>
          <w:sz w:val="40"/>
        </w:rPr>
        <w:t>#</w:t>
      </w:r>
      <w:r w:rsidRPr="00093735">
        <w:rPr>
          <w:rFonts w:ascii="Times New Roman" w:eastAsia="Times New Roman" w:hAnsi="Times New Roman" w:cs="Times New Roman"/>
          <w:b/>
          <w:i/>
          <w:iCs/>
          <w:sz w:val="40"/>
        </w:rPr>
        <w:t xml:space="preserve"> W15QKN</w:t>
      </w:r>
      <w:r>
        <w:rPr>
          <w:rFonts w:ascii="Times New Roman" w:eastAsia="Times New Roman" w:hAnsi="Times New Roman" w:cs="Times New Roman"/>
          <w:b/>
          <w:i/>
          <w:iCs/>
          <w:sz w:val="40"/>
        </w:rPr>
        <w:t>-</w:t>
      </w:r>
      <w:r w:rsidRPr="00093735">
        <w:rPr>
          <w:rFonts w:ascii="Times New Roman" w:eastAsia="Times New Roman" w:hAnsi="Times New Roman" w:cs="Times New Roman"/>
          <w:b/>
          <w:i/>
          <w:iCs/>
          <w:sz w:val="40"/>
        </w:rPr>
        <w:t>26</w:t>
      </w:r>
      <w:r>
        <w:rPr>
          <w:rFonts w:ascii="Times New Roman" w:eastAsia="Times New Roman" w:hAnsi="Times New Roman" w:cs="Times New Roman"/>
          <w:b/>
          <w:i/>
          <w:iCs/>
          <w:sz w:val="40"/>
        </w:rPr>
        <w:t>-</w:t>
      </w:r>
      <w:r w:rsidRPr="00093735">
        <w:rPr>
          <w:rFonts w:ascii="Times New Roman" w:eastAsia="Times New Roman" w:hAnsi="Times New Roman" w:cs="Times New Roman"/>
          <w:b/>
          <w:i/>
          <w:iCs/>
          <w:sz w:val="40"/>
        </w:rPr>
        <w:t>Q</w:t>
      </w:r>
      <w:r>
        <w:rPr>
          <w:rFonts w:ascii="Times New Roman" w:eastAsia="Times New Roman" w:hAnsi="Times New Roman" w:cs="Times New Roman"/>
          <w:b/>
          <w:i/>
          <w:iCs/>
          <w:sz w:val="40"/>
        </w:rPr>
        <w:t>-</w:t>
      </w:r>
      <w:r w:rsidRPr="00093735">
        <w:rPr>
          <w:rFonts w:ascii="Times New Roman" w:eastAsia="Times New Roman" w:hAnsi="Times New Roman" w:cs="Times New Roman"/>
          <w:b/>
          <w:i/>
          <w:iCs/>
          <w:sz w:val="40"/>
        </w:rPr>
        <w:t>A154</w:t>
      </w:r>
    </w:p>
    <w:p w14:paraId="1146A905" w14:textId="77777777" w:rsidR="00C63033" w:rsidRPr="00093735" w:rsidRDefault="00C63033">
      <w:pPr>
        <w:spacing w:after="0" w:line="240" w:lineRule="auto"/>
        <w:jc w:val="center"/>
        <w:rPr>
          <w:rFonts w:ascii="Times New Roman" w:eastAsia="Times New Roman" w:hAnsi="Times New Roman" w:cs="Times New Roman"/>
          <w:b/>
          <w:i/>
          <w:iCs/>
          <w:sz w:val="40"/>
        </w:rPr>
      </w:pPr>
    </w:p>
    <w:p w14:paraId="7E2DB572" w14:textId="42918594" w:rsidR="00C63033" w:rsidRPr="00093735" w:rsidRDefault="00093735" w:rsidP="00DF50D4">
      <w:pPr>
        <w:spacing w:after="0" w:line="240" w:lineRule="auto"/>
        <w:jc w:val="center"/>
        <w:rPr>
          <w:rFonts w:ascii="Times New Roman" w:eastAsia="Times New Roman" w:hAnsi="Times New Roman" w:cs="Times New Roman"/>
          <w:b/>
          <w:i/>
          <w:iCs/>
          <w:sz w:val="40"/>
        </w:rPr>
      </w:pPr>
      <w:r w:rsidRPr="00093735">
        <w:rPr>
          <w:rFonts w:ascii="Times New Roman" w:eastAsia="Times New Roman" w:hAnsi="Times New Roman" w:cs="Times New Roman"/>
          <w:b/>
          <w:i/>
          <w:iCs/>
          <w:sz w:val="40"/>
        </w:rPr>
        <w:t>7</w:t>
      </w:r>
      <w:r w:rsidR="007A2752" w:rsidRPr="00093735">
        <w:rPr>
          <w:rFonts w:ascii="Times New Roman" w:eastAsia="Times New Roman" w:hAnsi="Times New Roman" w:cs="Times New Roman"/>
          <w:b/>
          <w:i/>
          <w:iCs/>
          <w:sz w:val="40"/>
        </w:rPr>
        <w:t>/2</w:t>
      </w:r>
      <w:r w:rsidRPr="00093735">
        <w:rPr>
          <w:rFonts w:ascii="Times New Roman" w:eastAsia="Times New Roman" w:hAnsi="Times New Roman" w:cs="Times New Roman"/>
          <w:b/>
          <w:i/>
          <w:iCs/>
          <w:sz w:val="40"/>
        </w:rPr>
        <w:t>3</w:t>
      </w:r>
      <w:r w:rsidR="007A2752" w:rsidRPr="00093735">
        <w:rPr>
          <w:rFonts w:ascii="Times New Roman" w:eastAsia="Times New Roman" w:hAnsi="Times New Roman" w:cs="Times New Roman"/>
          <w:b/>
          <w:i/>
          <w:iCs/>
          <w:sz w:val="40"/>
        </w:rPr>
        <w:t>/2026</w:t>
      </w:r>
    </w:p>
    <w:p w14:paraId="3A96CF80" w14:textId="77777777" w:rsidR="00C63033" w:rsidRDefault="00C63033">
      <w:pPr>
        <w:spacing w:after="0" w:line="240" w:lineRule="auto"/>
        <w:rPr>
          <w:rFonts w:ascii="Times New Roman" w:eastAsia="Times New Roman" w:hAnsi="Times New Roman" w:cs="Times New Roman"/>
          <w:b/>
          <w:sz w:val="24"/>
        </w:rPr>
      </w:pPr>
    </w:p>
    <w:p w14:paraId="0505E0C4" w14:textId="261C085F" w:rsidR="00C63033" w:rsidRDefault="00C63033">
      <w:pPr>
        <w:spacing w:after="0" w:line="240" w:lineRule="auto"/>
        <w:rPr>
          <w:rFonts w:ascii="Times New Roman" w:eastAsia="Times New Roman" w:hAnsi="Times New Roman" w:cs="Times New Roman"/>
          <w:b/>
          <w:sz w:val="24"/>
        </w:rPr>
      </w:pPr>
    </w:p>
    <w:p w14:paraId="1C79FA4F" w14:textId="0E845B5B" w:rsidR="00CE3C3D" w:rsidRDefault="00CE3C3D">
      <w:pPr>
        <w:spacing w:after="0" w:line="240" w:lineRule="auto"/>
        <w:rPr>
          <w:rFonts w:ascii="Times New Roman" w:eastAsia="Times New Roman" w:hAnsi="Times New Roman" w:cs="Times New Roman"/>
          <w:b/>
          <w:sz w:val="24"/>
        </w:rPr>
      </w:pPr>
    </w:p>
    <w:p w14:paraId="06B15D72" w14:textId="77777777" w:rsidR="00CE3C3D" w:rsidRDefault="00CE3C3D">
      <w:pPr>
        <w:spacing w:after="0" w:line="240" w:lineRule="auto"/>
        <w:rPr>
          <w:rFonts w:ascii="Times New Roman" w:eastAsia="Times New Roman" w:hAnsi="Times New Roman" w:cs="Times New Roman"/>
          <w:b/>
          <w:sz w:val="24"/>
        </w:rPr>
      </w:pPr>
    </w:p>
    <w:p w14:paraId="4D8C82F0" w14:textId="77777777" w:rsidR="00C63033" w:rsidRDefault="00C63033">
      <w:pPr>
        <w:spacing w:after="0" w:line="240" w:lineRule="auto"/>
        <w:rPr>
          <w:rFonts w:ascii="Times New Roman" w:eastAsia="Times New Roman" w:hAnsi="Times New Roman" w:cs="Times New Roman"/>
          <w:b/>
          <w:sz w:val="24"/>
        </w:rPr>
      </w:pPr>
    </w:p>
    <w:p w14:paraId="2637EE8E" w14:textId="71F2DA61" w:rsidR="003C4742" w:rsidRPr="006E6910" w:rsidRDefault="00CF7322" w:rsidP="003C4742">
      <w:pPr>
        <w:spacing w:after="0" w:line="240" w:lineRule="auto"/>
        <w:jc w:val="both"/>
        <w:rPr>
          <w:rFonts w:ascii="Times New Roman" w:eastAsia="Times New Roman" w:hAnsi="Times New Roman" w:cs="Times New Roman"/>
          <w:b/>
          <w:bCs/>
          <w:sz w:val="24"/>
          <w:szCs w:val="24"/>
        </w:rPr>
      </w:pPr>
      <w:r w:rsidRPr="002A577F">
        <w:rPr>
          <w:rFonts w:ascii="Times New Roman" w:eastAsia="Times New Roman" w:hAnsi="Times New Roman" w:cs="Times New Roman"/>
          <w:b/>
          <w:bCs/>
          <w:sz w:val="24"/>
          <w:szCs w:val="24"/>
        </w:rPr>
        <w:t>Gloria Thoguluva</w:t>
      </w:r>
      <w:r w:rsidR="003C4742" w:rsidRPr="006E6910">
        <w:rPr>
          <w:rFonts w:ascii="Times New Roman" w:eastAsia="Times New Roman" w:hAnsi="Times New Roman" w:cs="Times New Roman"/>
          <w:b/>
          <w:bCs/>
          <w:sz w:val="24"/>
          <w:szCs w:val="24"/>
        </w:rPr>
        <w:tab/>
      </w:r>
      <w:r w:rsidR="003C4742" w:rsidRPr="006E6910">
        <w:rPr>
          <w:rFonts w:ascii="Times New Roman" w:eastAsia="Times New Roman" w:hAnsi="Times New Roman" w:cs="Times New Roman"/>
          <w:b/>
          <w:bCs/>
          <w:sz w:val="24"/>
          <w:szCs w:val="24"/>
        </w:rPr>
        <w:tab/>
      </w:r>
      <w:r w:rsidR="003C4742" w:rsidRPr="006E6910">
        <w:rPr>
          <w:rFonts w:ascii="Times New Roman" w:eastAsia="Times New Roman" w:hAnsi="Times New Roman" w:cs="Times New Roman"/>
          <w:b/>
          <w:bCs/>
          <w:sz w:val="24"/>
          <w:szCs w:val="24"/>
        </w:rPr>
        <w:tab/>
      </w:r>
      <w:r w:rsidR="007640BF" w:rsidRPr="006E6910">
        <w:rPr>
          <w:rFonts w:ascii="Times New Roman" w:eastAsia="Times New Roman" w:hAnsi="Times New Roman" w:cs="Times New Roman"/>
          <w:b/>
          <w:bCs/>
          <w:sz w:val="24"/>
          <w:szCs w:val="24"/>
        </w:rPr>
        <w:tab/>
      </w:r>
      <w:r w:rsidR="007D0FF0" w:rsidRPr="006E6910">
        <w:rPr>
          <w:rFonts w:ascii="Times New Roman" w:eastAsia="Times New Roman" w:hAnsi="Times New Roman" w:cs="Times New Roman"/>
          <w:b/>
          <w:bCs/>
          <w:sz w:val="24"/>
          <w:szCs w:val="24"/>
        </w:rPr>
        <w:t xml:space="preserve">            </w:t>
      </w:r>
      <w:r w:rsidR="00C02427" w:rsidRPr="006E6910">
        <w:rPr>
          <w:rFonts w:ascii="Times New Roman" w:eastAsia="Times New Roman" w:hAnsi="Times New Roman" w:cs="Times New Roman"/>
          <w:b/>
          <w:bCs/>
          <w:sz w:val="24"/>
          <w:szCs w:val="24"/>
        </w:rPr>
        <w:t>Jessica Gondela</w:t>
      </w:r>
    </w:p>
    <w:p w14:paraId="0B69AB52" w14:textId="723B56E4" w:rsidR="00C02427" w:rsidRPr="001354C7" w:rsidRDefault="001354C7" w:rsidP="003C4742">
      <w:pPr>
        <w:spacing w:after="0" w:line="240" w:lineRule="auto"/>
        <w:jc w:val="both"/>
        <w:rPr>
          <w:rFonts w:ascii="Times New Roman" w:eastAsia="Times New Roman" w:hAnsi="Times New Roman" w:cs="Times New Roman"/>
          <w:b/>
          <w:bCs/>
          <w:sz w:val="24"/>
          <w:szCs w:val="24"/>
        </w:rPr>
      </w:pPr>
      <w:r w:rsidRPr="001354C7">
        <w:rPr>
          <w:rFonts w:ascii="Times New Roman" w:eastAsia="Times New Roman" w:hAnsi="Times New Roman" w:cs="Times New Roman"/>
          <w:b/>
          <w:bCs/>
          <w:sz w:val="24"/>
          <w:szCs w:val="24"/>
        </w:rPr>
        <w:t xml:space="preserve">Email: </w:t>
      </w:r>
      <w:hyperlink r:id="rId11" w:history="1">
        <w:r w:rsidRPr="0030002F">
          <w:rPr>
            <w:rStyle w:val="Hyperlink"/>
            <w:rFonts w:ascii="Times New Roman" w:eastAsia="Times New Roman" w:hAnsi="Times New Roman" w:cs="Times New Roman"/>
            <w:b/>
            <w:bCs/>
            <w:sz w:val="24"/>
            <w:szCs w:val="24"/>
          </w:rPr>
          <w:t>Gloria.thoguluva.civ@army.mil</w:t>
        </w:r>
      </w:hyperlink>
      <w:r w:rsidR="00C02427" w:rsidRPr="001354C7">
        <w:rPr>
          <w:rFonts w:ascii="Times New Roman" w:eastAsia="Times New Roman" w:hAnsi="Times New Roman" w:cs="Times New Roman"/>
          <w:b/>
          <w:bCs/>
          <w:sz w:val="24"/>
          <w:szCs w:val="24"/>
        </w:rPr>
        <w:tab/>
      </w:r>
      <w:r w:rsidRPr="001354C7">
        <w:rPr>
          <w:rFonts w:ascii="Times New Roman" w:eastAsia="Times New Roman" w:hAnsi="Times New Roman" w:cs="Times New Roman"/>
          <w:b/>
          <w:bCs/>
          <w:sz w:val="24"/>
          <w:szCs w:val="24"/>
        </w:rPr>
        <w:tab/>
        <w:t xml:space="preserve">Email: </w:t>
      </w:r>
      <w:r w:rsidR="00C02427" w:rsidRPr="001354C7">
        <w:rPr>
          <w:rStyle w:val="Hyperlink"/>
          <w:rFonts w:ascii="Times New Roman" w:eastAsia="Times New Roman" w:hAnsi="Times New Roman" w:cs="Times New Roman"/>
          <w:b/>
          <w:bCs/>
          <w:sz w:val="24"/>
          <w:szCs w:val="24"/>
        </w:rPr>
        <w:t>Jessica.m.gondela.civ@army.mil</w:t>
      </w:r>
    </w:p>
    <w:p w14:paraId="4AC777BB" w14:textId="013CCB3C" w:rsidR="003C4742" w:rsidRPr="00495EB8" w:rsidRDefault="003C4742" w:rsidP="003C4742">
      <w:pPr>
        <w:spacing w:after="0" w:line="240" w:lineRule="auto"/>
        <w:jc w:val="both"/>
        <w:rPr>
          <w:rFonts w:ascii="Times New Roman" w:eastAsia="Times New Roman" w:hAnsi="Times New Roman" w:cs="Times New Roman"/>
          <w:b/>
          <w:bCs/>
          <w:sz w:val="24"/>
          <w:szCs w:val="24"/>
        </w:rPr>
      </w:pPr>
      <w:r w:rsidRPr="00495EB8">
        <w:rPr>
          <w:rFonts w:ascii="Times New Roman" w:eastAsia="Times New Roman" w:hAnsi="Times New Roman" w:cs="Times New Roman"/>
          <w:b/>
          <w:bCs/>
          <w:sz w:val="24"/>
          <w:szCs w:val="24"/>
        </w:rPr>
        <w:t>Contracting</w:t>
      </w:r>
      <w:r w:rsidR="001354C7">
        <w:rPr>
          <w:rFonts w:ascii="Times New Roman" w:eastAsia="Times New Roman" w:hAnsi="Times New Roman" w:cs="Times New Roman"/>
          <w:b/>
          <w:bCs/>
          <w:sz w:val="24"/>
          <w:szCs w:val="24"/>
        </w:rPr>
        <w:t>/Agreements</w:t>
      </w:r>
      <w:r w:rsidRPr="00495EB8">
        <w:rPr>
          <w:rFonts w:ascii="Times New Roman" w:eastAsia="Times New Roman" w:hAnsi="Times New Roman" w:cs="Times New Roman"/>
          <w:b/>
          <w:bCs/>
          <w:sz w:val="24"/>
          <w:szCs w:val="24"/>
        </w:rPr>
        <w:t xml:space="preserve"> Officer</w:t>
      </w:r>
      <w:r w:rsidRPr="00495EB8">
        <w:rPr>
          <w:rFonts w:ascii="Times New Roman" w:eastAsia="Times New Roman" w:hAnsi="Times New Roman" w:cs="Times New Roman"/>
          <w:b/>
          <w:bCs/>
          <w:sz w:val="24"/>
          <w:szCs w:val="24"/>
        </w:rPr>
        <w:tab/>
      </w:r>
      <w:r w:rsidRPr="00495EB8">
        <w:rPr>
          <w:rFonts w:ascii="Times New Roman" w:eastAsia="Times New Roman" w:hAnsi="Times New Roman" w:cs="Times New Roman"/>
          <w:b/>
          <w:bCs/>
          <w:sz w:val="24"/>
          <w:szCs w:val="24"/>
        </w:rPr>
        <w:tab/>
      </w:r>
      <w:r w:rsidRPr="00495EB8">
        <w:rPr>
          <w:rFonts w:ascii="Times New Roman" w:eastAsia="Times New Roman" w:hAnsi="Times New Roman" w:cs="Times New Roman"/>
          <w:b/>
          <w:bCs/>
          <w:sz w:val="24"/>
          <w:szCs w:val="24"/>
        </w:rPr>
        <w:tab/>
        <w:t>Contracting Officer’s Representative</w:t>
      </w:r>
    </w:p>
    <w:p w14:paraId="4D11C91B" w14:textId="470AD0DA" w:rsidR="003C4742" w:rsidRPr="002675CA" w:rsidRDefault="007D0FF0" w:rsidP="007D0FF0">
      <w:pPr>
        <w:spacing w:after="0" w:line="240" w:lineRule="auto"/>
        <w:jc w:val="both"/>
        <w:rPr>
          <w:rFonts w:ascii="Times New Roman" w:eastAsia="Times New Roman" w:hAnsi="Times New Roman" w:cs="Times New Roman"/>
          <w:b/>
          <w:sz w:val="20"/>
          <w:lang w:val="it-IT"/>
        </w:rPr>
        <w:sectPr w:rsidR="003C4742" w:rsidRPr="002675CA" w:rsidSect="008A141D">
          <w:footerReference w:type="default" r:id="rId12"/>
          <w:footerReference w:type="first" r:id="rId13"/>
          <w:pgSz w:w="12240" w:h="15840"/>
          <w:pgMar w:top="1440" w:right="1440" w:bottom="1440" w:left="1440" w:header="720" w:footer="720" w:gutter="0"/>
          <w:cols w:space="720"/>
          <w:titlePg/>
          <w:docGrid w:linePitch="360"/>
        </w:sectPr>
      </w:pPr>
      <w:r w:rsidRPr="002675CA">
        <w:rPr>
          <w:rFonts w:ascii="Times New Roman" w:eastAsia="Times New Roman" w:hAnsi="Times New Roman" w:cs="Times New Roman"/>
          <w:b/>
          <w:bCs/>
          <w:sz w:val="24"/>
          <w:szCs w:val="24"/>
          <w:lang w:val="it-IT"/>
        </w:rPr>
        <w:t>ACC-</w:t>
      </w:r>
      <w:r w:rsidR="001354C7" w:rsidRPr="002675CA">
        <w:rPr>
          <w:rFonts w:ascii="Times New Roman" w:eastAsia="Times New Roman" w:hAnsi="Times New Roman" w:cs="Times New Roman"/>
          <w:b/>
          <w:bCs/>
          <w:sz w:val="24"/>
          <w:szCs w:val="24"/>
          <w:lang w:val="it-IT"/>
        </w:rPr>
        <w:t>RI-PICA</w:t>
      </w:r>
      <w:r w:rsidR="003C4742" w:rsidRPr="002675CA">
        <w:rPr>
          <w:rFonts w:ascii="Times New Roman" w:eastAsia="Times New Roman" w:hAnsi="Times New Roman" w:cs="Times New Roman"/>
          <w:b/>
          <w:bCs/>
          <w:sz w:val="24"/>
          <w:szCs w:val="24"/>
          <w:lang w:val="it-IT"/>
        </w:rPr>
        <w:tab/>
      </w:r>
      <w:r w:rsidR="002675CA" w:rsidRPr="002675CA">
        <w:rPr>
          <w:rFonts w:ascii="Times New Roman" w:eastAsia="Times New Roman" w:hAnsi="Times New Roman" w:cs="Times New Roman"/>
          <w:b/>
          <w:bCs/>
          <w:sz w:val="24"/>
          <w:szCs w:val="24"/>
          <w:lang w:val="it-IT"/>
        </w:rPr>
        <w:tab/>
      </w:r>
      <w:r w:rsidR="002675CA" w:rsidRPr="002675CA">
        <w:rPr>
          <w:rFonts w:ascii="Times New Roman" w:eastAsia="Times New Roman" w:hAnsi="Times New Roman" w:cs="Times New Roman"/>
          <w:b/>
          <w:bCs/>
          <w:sz w:val="24"/>
          <w:szCs w:val="24"/>
          <w:lang w:val="it-IT"/>
        </w:rPr>
        <w:tab/>
      </w:r>
      <w:r w:rsidR="002675CA" w:rsidRPr="002675CA">
        <w:rPr>
          <w:rFonts w:ascii="Times New Roman" w:eastAsia="Times New Roman" w:hAnsi="Times New Roman" w:cs="Times New Roman"/>
          <w:b/>
          <w:bCs/>
          <w:sz w:val="24"/>
          <w:szCs w:val="24"/>
          <w:lang w:val="it-IT"/>
        </w:rPr>
        <w:tab/>
      </w:r>
      <w:r w:rsidR="002675CA" w:rsidRPr="002675CA">
        <w:rPr>
          <w:rFonts w:ascii="Times New Roman" w:eastAsia="Times New Roman" w:hAnsi="Times New Roman" w:cs="Times New Roman"/>
          <w:b/>
          <w:bCs/>
          <w:sz w:val="24"/>
          <w:szCs w:val="24"/>
          <w:lang w:val="it-IT"/>
        </w:rPr>
        <w:tab/>
        <w:t>DEVCOM-A</w:t>
      </w:r>
      <w:r w:rsidR="002675CA">
        <w:rPr>
          <w:rFonts w:ascii="Times New Roman" w:eastAsia="Times New Roman" w:hAnsi="Times New Roman" w:cs="Times New Roman"/>
          <w:b/>
          <w:bCs/>
          <w:sz w:val="24"/>
          <w:szCs w:val="24"/>
          <w:lang w:val="it-IT"/>
        </w:rPr>
        <w:t>C</w:t>
      </w:r>
    </w:p>
    <w:p w14:paraId="3E5D00D4" w14:textId="77777777" w:rsidR="00C573E6" w:rsidRPr="002675CA" w:rsidRDefault="00C573E6">
      <w:pPr>
        <w:rPr>
          <w:rFonts w:ascii="Times New Roman" w:eastAsia="Times New Roman" w:hAnsi="Times New Roman" w:cs="Times New Roman"/>
          <w:b/>
          <w:sz w:val="24"/>
          <w:u w:val="single"/>
          <w:lang w:val="it-IT"/>
        </w:rPr>
      </w:pPr>
      <w:r w:rsidRPr="002675CA">
        <w:rPr>
          <w:rFonts w:ascii="Times New Roman" w:eastAsia="Times New Roman" w:hAnsi="Times New Roman" w:cs="Times New Roman"/>
          <w:b/>
          <w:sz w:val="24"/>
          <w:u w:val="single"/>
          <w:lang w:val="it-IT"/>
        </w:rPr>
        <w:br w:type="page"/>
      </w:r>
    </w:p>
    <w:p w14:paraId="10F58DB3" w14:textId="77777777" w:rsidR="00C63033" w:rsidRDefault="001E66A4">
      <w:pPr>
        <w:spacing w:after="0" w:line="240" w:lineRule="auto"/>
        <w:jc w:val="center"/>
        <w:rPr>
          <w:rFonts w:ascii="Times New Roman" w:eastAsia="Times New Roman" w:hAnsi="Times New Roman" w:cs="Times New Roman"/>
          <w:b/>
          <w:sz w:val="24"/>
          <w:u w:val="single"/>
        </w:rPr>
      </w:pPr>
      <w:r>
        <w:rPr>
          <w:rFonts w:ascii="Times New Roman" w:eastAsia="Times New Roman" w:hAnsi="Times New Roman" w:cs="Times New Roman"/>
          <w:b/>
          <w:sz w:val="24"/>
          <w:u w:val="single"/>
        </w:rPr>
        <w:lastRenderedPageBreak/>
        <w:t>TABLE OF CONTENTS</w:t>
      </w:r>
    </w:p>
    <w:p w14:paraId="3749C6D9" w14:textId="77777777" w:rsidR="00C63033" w:rsidRDefault="00C63033">
      <w:pPr>
        <w:tabs>
          <w:tab w:val="right" w:pos="9360"/>
        </w:tabs>
        <w:spacing w:after="0" w:line="240" w:lineRule="auto"/>
        <w:jc w:val="center"/>
        <w:rPr>
          <w:rFonts w:ascii="Times New Roman" w:eastAsia="Times New Roman" w:hAnsi="Times New Roman" w:cs="Times New Roman"/>
          <w:sz w:val="24"/>
        </w:rPr>
      </w:pPr>
    </w:p>
    <w:p w14:paraId="245E3CDD" w14:textId="77777777" w:rsidR="00C63033" w:rsidRDefault="00C63033">
      <w:pPr>
        <w:tabs>
          <w:tab w:val="right" w:pos="9360"/>
        </w:tabs>
        <w:spacing w:after="0" w:line="240" w:lineRule="auto"/>
        <w:jc w:val="center"/>
        <w:rPr>
          <w:rFonts w:ascii="Times New Roman" w:eastAsia="Times New Roman" w:hAnsi="Times New Roman" w:cs="Times New Roman"/>
          <w:sz w:val="24"/>
        </w:rPr>
      </w:pPr>
    </w:p>
    <w:p w14:paraId="4E51AF72" w14:textId="77777777" w:rsidR="00C63033" w:rsidRDefault="001E66A4">
      <w:pPr>
        <w:tabs>
          <w:tab w:val="right" w:pos="9360"/>
        </w:tabs>
        <w:spacing w:after="0" w:line="240" w:lineRule="auto"/>
        <w:rPr>
          <w:rFonts w:ascii="Times New Roman" w:eastAsia="Times New Roman" w:hAnsi="Times New Roman" w:cs="Times New Roman"/>
          <w:b/>
          <w:sz w:val="24"/>
          <w:u w:val="single"/>
        </w:rPr>
      </w:pPr>
      <w:r>
        <w:rPr>
          <w:rFonts w:ascii="Times New Roman" w:eastAsia="Times New Roman" w:hAnsi="Times New Roman" w:cs="Times New Roman"/>
          <w:b/>
          <w:sz w:val="24"/>
          <w:u w:val="single"/>
        </w:rPr>
        <w:t>Subject</w:t>
      </w:r>
      <w:r>
        <w:rPr>
          <w:rFonts w:ascii="Times New Roman" w:eastAsia="Times New Roman" w:hAnsi="Times New Roman" w:cs="Times New Roman"/>
          <w:b/>
          <w:sz w:val="24"/>
          <w:u w:val="single"/>
        </w:rPr>
        <w:tab/>
        <w:t>Page Number</w:t>
      </w:r>
    </w:p>
    <w:p w14:paraId="2EC474FE" w14:textId="77777777" w:rsidR="00C63033" w:rsidRDefault="00C63033">
      <w:pPr>
        <w:tabs>
          <w:tab w:val="right" w:pos="9360"/>
        </w:tabs>
        <w:spacing w:after="0" w:line="240" w:lineRule="auto"/>
        <w:rPr>
          <w:rFonts w:ascii="Times New Roman" w:eastAsia="Times New Roman" w:hAnsi="Times New Roman" w:cs="Times New Roman"/>
          <w:sz w:val="24"/>
        </w:rPr>
      </w:pPr>
    </w:p>
    <w:p w14:paraId="41C9002D" w14:textId="77777777" w:rsidR="00C63033" w:rsidRDefault="001E66A4">
      <w:pPr>
        <w:tabs>
          <w:tab w:val="right" w:pos="9360"/>
        </w:tabs>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1.  Overview</w:t>
      </w:r>
      <w:r>
        <w:rPr>
          <w:rFonts w:ascii="Times New Roman" w:eastAsia="Times New Roman" w:hAnsi="Times New Roman" w:cs="Times New Roman"/>
          <w:b/>
          <w:sz w:val="24"/>
        </w:rPr>
        <w:tab/>
      </w:r>
    </w:p>
    <w:p w14:paraId="57189843" w14:textId="77777777" w:rsidR="00C63033" w:rsidRDefault="00C63033">
      <w:pPr>
        <w:tabs>
          <w:tab w:val="right" w:pos="9360"/>
        </w:tabs>
        <w:spacing w:after="0" w:line="240" w:lineRule="auto"/>
        <w:rPr>
          <w:rFonts w:ascii="Times New Roman" w:eastAsia="Times New Roman" w:hAnsi="Times New Roman" w:cs="Times New Roman"/>
          <w:sz w:val="24"/>
        </w:rPr>
      </w:pPr>
    </w:p>
    <w:p w14:paraId="65961AFA" w14:textId="77777777" w:rsidR="00C63033" w:rsidRDefault="001E66A4">
      <w:pPr>
        <w:tabs>
          <w:tab w:val="right" w:pos="9360"/>
        </w:tabs>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2.  Description of Services</w:t>
      </w:r>
      <w:r>
        <w:rPr>
          <w:rFonts w:ascii="Times New Roman" w:eastAsia="Times New Roman" w:hAnsi="Times New Roman" w:cs="Times New Roman"/>
          <w:b/>
          <w:sz w:val="24"/>
        </w:rPr>
        <w:tab/>
      </w:r>
    </w:p>
    <w:p w14:paraId="4A95E474" w14:textId="77777777" w:rsidR="00C63033" w:rsidRDefault="00C63033">
      <w:pPr>
        <w:tabs>
          <w:tab w:val="right" w:pos="9360"/>
        </w:tabs>
        <w:spacing w:after="0" w:line="240" w:lineRule="auto"/>
        <w:rPr>
          <w:rFonts w:ascii="Times New Roman" w:eastAsia="Times New Roman" w:hAnsi="Times New Roman" w:cs="Times New Roman"/>
          <w:sz w:val="24"/>
        </w:rPr>
      </w:pPr>
    </w:p>
    <w:p w14:paraId="736A04BD" w14:textId="77777777" w:rsidR="00C63033" w:rsidRDefault="001E66A4">
      <w:pPr>
        <w:tabs>
          <w:tab w:val="right" w:pos="9360"/>
        </w:tabs>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3.  Roles and Responsibilities</w:t>
      </w:r>
      <w:r>
        <w:rPr>
          <w:rFonts w:ascii="Times New Roman" w:eastAsia="Times New Roman" w:hAnsi="Times New Roman" w:cs="Times New Roman"/>
          <w:b/>
          <w:sz w:val="24"/>
        </w:rPr>
        <w:tab/>
      </w:r>
    </w:p>
    <w:p w14:paraId="4544B541" w14:textId="77777777" w:rsidR="00C63033" w:rsidRDefault="00C63033">
      <w:pPr>
        <w:tabs>
          <w:tab w:val="right" w:pos="9360"/>
        </w:tabs>
        <w:spacing w:after="0" w:line="240" w:lineRule="auto"/>
        <w:rPr>
          <w:rFonts w:ascii="Times New Roman" w:eastAsia="Times New Roman" w:hAnsi="Times New Roman" w:cs="Times New Roman"/>
          <w:sz w:val="24"/>
        </w:rPr>
      </w:pPr>
    </w:p>
    <w:p w14:paraId="77EA5C58" w14:textId="77777777" w:rsidR="00C63033" w:rsidRDefault="001E66A4">
      <w:pPr>
        <w:tabs>
          <w:tab w:val="right" w:pos="9360"/>
        </w:tabs>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4.  Contract Quality Requirements</w:t>
      </w:r>
      <w:r>
        <w:rPr>
          <w:rFonts w:ascii="Times New Roman" w:eastAsia="Times New Roman" w:hAnsi="Times New Roman" w:cs="Times New Roman"/>
          <w:b/>
          <w:sz w:val="24"/>
        </w:rPr>
        <w:tab/>
      </w:r>
    </w:p>
    <w:p w14:paraId="74E5A516" w14:textId="77777777" w:rsidR="00C63033" w:rsidRDefault="00C63033">
      <w:pPr>
        <w:tabs>
          <w:tab w:val="right" w:pos="9360"/>
        </w:tabs>
        <w:spacing w:after="0" w:line="240" w:lineRule="auto"/>
        <w:rPr>
          <w:rFonts w:ascii="Times New Roman" w:eastAsia="Times New Roman" w:hAnsi="Times New Roman" w:cs="Times New Roman"/>
          <w:sz w:val="24"/>
        </w:rPr>
      </w:pPr>
    </w:p>
    <w:p w14:paraId="28FB266B" w14:textId="77777777" w:rsidR="00C63033" w:rsidRDefault="001E66A4">
      <w:pPr>
        <w:tabs>
          <w:tab w:val="right" w:pos="9360"/>
        </w:tabs>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5.  Government Surveillance</w:t>
      </w:r>
      <w:r>
        <w:rPr>
          <w:rFonts w:ascii="Times New Roman" w:eastAsia="Times New Roman" w:hAnsi="Times New Roman" w:cs="Times New Roman"/>
          <w:b/>
          <w:sz w:val="24"/>
        </w:rPr>
        <w:tab/>
      </w:r>
    </w:p>
    <w:p w14:paraId="45FDA03A" w14:textId="77777777" w:rsidR="00C63033" w:rsidRDefault="00C63033">
      <w:pPr>
        <w:tabs>
          <w:tab w:val="right" w:pos="9360"/>
        </w:tabs>
        <w:spacing w:after="0" w:line="240" w:lineRule="auto"/>
        <w:rPr>
          <w:rFonts w:ascii="Times New Roman" w:eastAsia="Times New Roman" w:hAnsi="Times New Roman" w:cs="Times New Roman"/>
          <w:sz w:val="24"/>
        </w:rPr>
      </w:pPr>
    </w:p>
    <w:p w14:paraId="2DF8A43E" w14:textId="7939D425" w:rsidR="00C63033" w:rsidRDefault="001E66A4">
      <w:pPr>
        <w:tabs>
          <w:tab w:val="right" w:pos="9360"/>
        </w:tabs>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6.  </w:t>
      </w:r>
      <w:r w:rsidR="004C4E58">
        <w:rPr>
          <w:rFonts w:ascii="Times New Roman" w:eastAsia="Times New Roman" w:hAnsi="Times New Roman" w:cs="Times New Roman"/>
          <w:b/>
          <w:sz w:val="24"/>
        </w:rPr>
        <w:t>Corrective Action Request (CAR)</w:t>
      </w:r>
      <w:r>
        <w:rPr>
          <w:rFonts w:ascii="Times New Roman" w:eastAsia="Times New Roman" w:hAnsi="Times New Roman" w:cs="Times New Roman"/>
          <w:b/>
          <w:sz w:val="24"/>
        </w:rPr>
        <w:tab/>
      </w:r>
    </w:p>
    <w:p w14:paraId="36C1A9D4" w14:textId="77777777" w:rsidR="00C63033" w:rsidRDefault="00C63033">
      <w:pPr>
        <w:tabs>
          <w:tab w:val="right" w:pos="9360"/>
        </w:tabs>
        <w:spacing w:after="0" w:line="240" w:lineRule="auto"/>
        <w:rPr>
          <w:rFonts w:ascii="Times New Roman" w:eastAsia="Times New Roman" w:hAnsi="Times New Roman" w:cs="Times New Roman"/>
          <w:sz w:val="24"/>
        </w:rPr>
      </w:pPr>
    </w:p>
    <w:p w14:paraId="3E9CF28C" w14:textId="77777777" w:rsidR="00C63033" w:rsidRDefault="001E66A4">
      <w:pPr>
        <w:tabs>
          <w:tab w:val="right" w:pos="9360"/>
        </w:tabs>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7.  Deduct Plan</w:t>
      </w:r>
      <w:r>
        <w:rPr>
          <w:rFonts w:ascii="Times New Roman" w:eastAsia="Times New Roman" w:hAnsi="Times New Roman" w:cs="Times New Roman"/>
          <w:b/>
          <w:sz w:val="24"/>
        </w:rPr>
        <w:tab/>
      </w:r>
    </w:p>
    <w:p w14:paraId="2611B81B" w14:textId="77777777" w:rsidR="00C63033" w:rsidRDefault="00C63033">
      <w:pPr>
        <w:tabs>
          <w:tab w:val="right" w:pos="9360"/>
        </w:tabs>
        <w:spacing w:after="0" w:line="240" w:lineRule="auto"/>
        <w:rPr>
          <w:rFonts w:ascii="Times New Roman" w:eastAsia="Times New Roman" w:hAnsi="Times New Roman" w:cs="Times New Roman"/>
          <w:sz w:val="24"/>
        </w:rPr>
      </w:pPr>
    </w:p>
    <w:p w14:paraId="10D0B615" w14:textId="77777777" w:rsidR="00C63033" w:rsidRDefault="001E66A4">
      <w:pPr>
        <w:tabs>
          <w:tab w:val="right" w:pos="9360"/>
        </w:tabs>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8.  Data Analysis</w:t>
      </w:r>
      <w:r>
        <w:rPr>
          <w:rFonts w:ascii="Times New Roman" w:eastAsia="Times New Roman" w:hAnsi="Times New Roman" w:cs="Times New Roman"/>
          <w:b/>
          <w:sz w:val="24"/>
        </w:rPr>
        <w:tab/>
      </w:r>
    </w:p>
    <w:p w14:paraId="31E6080A" w14:textId="77777777" w:rsidR="00C63033" w:rsidRDefault="00C63033">
      <w:pPr>
        <w:tabs>
          <w:tab w:val="right" w:pos="9360"/>
        </w:tabs>
        <w:spacing w:after="0" w:line="240" w:lineRule="auto"/>
        <w:rPr>
          <w:rFonts w:ascii="Times New Roman" w:eastAsia="Times New Roman" w:hAnsi="Times New Roman" w:cs="Times New Roman"/>
          <w:sz w:val="24"/>
        </w:rPr>
      </w:pPr>
    </w:p>
    <w:p w14:paraId="60CF3B40" w14:textId="77777777" w:rsidR="00C63033" w:rsidRDefault="001E66A4">
      <w:pPr>
        <w:tabs>
          <w:tab w:val="right" w:pos="9360"/>
        </w:tabs>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9.  Acceptance of Services</w:t>
      </w:r>
      <w:r>
        <w:rPr>
          <w:rFonts w:ascii="Times New Roman" w:eastAsia="Times New Roman" w:hAnsi="Times New Roman" w:cs="Times New Roman"/>
          <w:b/>
          <w:sz w:val="24"/>
        </w:rPr>
        <w:tab/>
      </w:r>
    </w:p>
    <w:p w14:paraId="0920FB5E" w14:textId="77777777" w:rsidR="00C63033" w:rsidRDefault="00C63033">
      <w:pPr>
        <w:tabs>
          <w:tab w:val="right" w:pos="9360"/>
        </w:tabs>
        <w:spacing w:after="0" w:line="240" w:lineRule="auto"/>
        <w:rPr>
          <w:rFonts w:ascii="Times New Roman" w:eastAsia="Times New Roman" w:hAnsi="Times New Roman" w:cs="Times New Roman"/>
          <w:sz w:val="24"/>
        </w:rPr>
      </w:pPr>
    </w:p>
    <w:p w14:paraId="5157F4F4" w14:textId="77777777" w:rsidR="00C63033" w:rsidRDefault="001E66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10.  COR Status Report</w:t>
      </w:r>
      <w:r>
        <w:rPr>
          <w:rFonts w:ascii="Times New Roman" w:eastAsia="Times New Roman" w:hAnsi="Times New Roman" w:cs="Times New Roman"/>
          <w:b/>
          <w:sz w:val="24"/>
        </w:rPr>
        <w:tab/>
      </w:r>
      <w:r>
        <w:rPr>
          <w:rFonts w:ascii="Times New Roman" w:eastAsia="Times New Roman" w:hAnsi="Times New Roman" w:cs="Times New Roman"/>
          <w:b/>
          <w:sz w:val="24"/>
        </w:rPr>
        <w:tab/>
      </w:r>
      <w:r>
        <w:rPr>
          <w:rFonts w:ascii="Times New Roman" w:eastAsia="Times New Roman" w:hAnsi="Times New Roman" w:cs="Times New Roman"/>
          <w:b/>
          <w:sz w:val="24"/>
        </w:rPr>
        <w:tab/>
      </w:r>
      <w:r>
        <w:rPr>
          <w:rFonts w:ascii="Times New Roman" w:eastAsia="Times New Roman" w:hAnsi="Times New Roman" w:cs="Times New Roman"/>
          <w:b/>
          <w:sz w:val="24"/>
        </w:rPr>
        <w:tab/>
      </w:r>
      <w:r>
        <w:rPr>
          <w:rFonts w:ascii="Times New Roman" w:eastAsia="Times New Roman" w:hAnsi="Times New Roman" w:cs="Times New Roman"/>
          <w:b/>
          <w:sz w:val="24"/>
        </w:rPr>
        <w:tab/>
      </w:r>
      <w:r>
        <w:rPr>
          <w:rFonts w:ascii="Times New Roman" w:eastAsia="Times New Roman" w:hAnsi="Times New Roman" w:cs="Times New Roman"/>
          <w:b/>
          <w:sz w:val="24"/>
        </w:rPr>
        <w:tab/>
      </w:r>
      <w:r>
        <w:rPr>
          <w:rFonts w:ascii="Times New Roman" w:eastAsia="Times New Roman" w:hAnsi="Times New Roman" w:cs="Times New Roman"/>
          <w:b/>
          <w:sz w:val="24"/>
        </w:rPr>
        <w:tab/>
      </w:r>
      <w:r>
        <w:rPr>
          <w:rFonts w:ascii="Times New Roman" w:eastAsia="Times New Roman" w:hAnsi="Times New Roman" w:cs="Times New Roman"/>
          <w:b/>
          <w:sz w:val="24"/>
        </w:rPr>
        <w:tab/>
      </w:r>
      <w:r>
        <w:rPr>
          <w:rFonts w:ascii="Times New Roman" w:eastAsia="Times New Roman" w:hAnsi="Times New Roman" w:cs="Times New Roman"/>
          <w:b/>
          <w:sz w:val="24"/>
        </w:rPr>
        <w:tab/>
      </w:r>
      <w:r>
        <w:rPr>
          <w:rFonts w:ascii="Times New Roman" w:eastAsia="Times New Roman" w:hAnsi="Times New Roman" w:cs="Times New Roman"/>
          <w:b/>
          <w:sz w:val="24"/>
        </w:rPr>
        <w:tab/>
      </w:r>
    </w:p>
    <w:p w14:paraId="365D0A22" w14:textId="77777777" w:rsidR="00C63033" w:rsidRDefault="00C63033">
      <w:pPr>
        <w:spacing w:after="0" w:line="240" w:lineRule="auto"/>
        <w:rPr>
          <w:rFonts w:ascii="Times New Roman" w:eastAsia="Times New Roman" w:hAnsi="Times New Roman" w:cs="Times New Roman"/>
          <w:sz w:val="24"/>
        </w:rPr>
      </w:pPr>
    </w:p>
    <w:p w14:paraId="7166BCC9" w14:textId="3780FC67" w:rsidR="00C63033" w:rsidRPr="00752CA8" w:rsidRDefault="001E66A4">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11.  </w:t>
      </w:r>
      <w:r w:rsidR="00752CA8" w:rsidRPr="00A40FC0">
        <w:rPr>
          <w:rFonts w:ascii="Times New Roman" w:eastAsia="Times New Roman" w:hAnsi="Times New Roman" w:cs="Times New Roman"/>
          <w:b/>
          <w:sz w:val="24"/>
          <w:szCs w:val="24"/>
        </w:rPr>
        <w:t>Service Contract Reporting (SCR) in the System for Award</w:t>
      </w:r>
      <w:r w:rsidR="00752CA8">
        <w:rPr>
          <w:rFonts w:ascii="Times New Roman" w:eastAsia="Times New Roman" w:hAnsi="Times New Roman" w:cs="Times New Roman"/>
          <w:b/>
          <w:sz w:val="24"/>
          <w:szCs w:val="24"/>
        </w:rPr>
        <w:t xml:space="preserve"> </w:t>
      </w:r>
      <w:r w:rsidR="00752CA8" w:rsidRPr="00A40FC0">
        <w:rPr>
          <w:rFonts w:ascii="Times New Roman" w:eastAsia="Times New Roman" w:hAnsi="Times New Roman" w:cs="Times New Roman"/>
          <w:b/>
          <w:sz w:val="24"/>
          <w:szCs w:val="24"/>
        </w:rPr>
        <w:t>Management (SAM)</w:t>
      </w:r>
      <w:r>
        <w:rPr>
          <w:rFonts w:ascii="Times New Roman" w:eastAsia="Times New Roman" w:hAnsi="Times New Roman" w:cs="Times New Roman"/>
          <w:b/>
          <w:sz w:val="24"/>
        </w:rPr>
        <w:tab/>
      </w:r>
      <w:r>
        <w:rPr>
          <w:rFonts w:ascii="Times New Roman" w:eastAsia="Times New Roman" w:hAnsi="Times New Roman" w:cs="Times New Roman"/>
          <w:b/>
          <w:sz w:val="24"/>
        </w:rPr>
        <w:tab/>
      </w:r>
      <w:r>
        <w:rPr>
          <w:rFonts w:ascii="Times New Roman" w:eastAsia="Times New Roman" w:hAnsi="Times New Roman" w:cs="Times New Roman"/>
          <w:b/>
          <w:sz w:val="24"/>
        </w:rPr>
        <w:tab/>
      </w:r>
      <w:r>
        <w:rPr>
          <w:rFonts w:ascii="Times New Roman" w:eastAsia="Times New Roman" w:hAnsi="Times New Roman" w:cs="Times New Roman"/>
          <w:b/>
          <w:sz w:val="24"/>
        </w:rPr>
        <w:tab/>
      </w:r>
      <w:r>
        <w:rPr>
          <w:rFonts w:ascii="Times New Roman" w:eastAsia="Times New Roman" w:hAnsi="Times New Roman" w:cs="Times New Roman"/>
          <w:b/>
          <w:sz w:val="24"/>
        </w:rPr>
        <w:tab/>
      </w:r>
    </w:p>
    <w:p w14:paraId="0D65703F" w14:textId="77777777" w:rsidR="00C63033" w:rsidRDefault="001E66A4">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12.  </w:t>
      </w:r>
      <w:r>
        <w:rPr>
          <w:rFonts w:ascii="Times New Roman" w:eastAsia="Times New Roman" w:hAnsi="Times New Roman" w:cs="Times New Roman"/>
          <w:b/>
          <w:color w:val="000000"/>
          <w:sz w:val="24"/>
        </w:rPr>
        <w:t>Contractor Performance Assessment Reporting System (CPARS)</w:t>
      </w:r>
      <w:r>
        <w:rPr>
          <w:rFonts w:ascii="Times New Roman" w:eastAsia="Times New Roman" w:hAnsi="Times New Roman" w:cs="Times New Roman"/>
          <w:b/>
          <w:sz w:val="24"/>
        </w:rPr>
        <w:tab/>
      </w:r>
      <w:r>
        <w:rPr>
          <w:rFonts w:ascii="Times New Roman" w:eastAsia="Times New Roman" w:hAnsi="Times New Roman" w:cs="Times New Roman"/>
          <w:b/>
          <w:sz w:val="24"/>
        </w:rPr>
        <w:tab/>
      </w:r>
      <w:r>
        <w:rPr>
          <w:rFonts w:ascii="Times New Roman" w:eastAsia="Times New Roman" w:hAnsi="Times New Roman" w:cs="Times New Roman"/>
          <w:b/>
          <w:sz w:val="24"/>
        </w:rPr>
        <w:tab/>
      </w:r>
      <w:r>
        <w:rPr>
          <w:rFonts w:ascii="Times New Roman" w:eastAsia="Times New Roman" w:hAnsi="Times New Roman" w:cs="Times New Roman"/>
          <w:b/>
          <w:sz w:val="24"/>
        </w:rPr>
        <w:tab/>
      </w:r>
    </w:p>
    <w:p w14:paraId="078FD2DE" w14:textId="77777777" w:rsidR="00C63033" w:rsidRDefault="00C63033">
      <w:pPr>
        <w:spacing w:after="0" w:line="240" w:lineRule="auto"/>
        <w:rPr>
          <w:rFonts w:ascii="Times New Roman" w:eastAsia="Times New Roman" w:hAnsi="Times New Roman" w:cs="Times New Roman"/>
          <w:sz w:val="24"/>
        </w:rPr>
      </w:pPr>
    </w:p>
    <w:p w14:paraId="3399480B" w14:textId="77777777" w:rsidR="000750E0" w:rsidRPr="000750E0" w:rsidRDefault="000750E0">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13.  Combating Trafficking </w:t>
      </w:r>
      <w:proofErr w:type="gramStart"/>
      <w:r>
        <w:rPr>
          <w:rFonts w:ascii="Times New Roman" w:eastAsia="Times New Roman" w:hAnsi="Times New Roman" w:cs="Times New Roman"/>
          <w:b/>
          <w:sz w:val="24"/>
        </w:rPr>
        <w:t>In</w:t>
      </w:r>
      <w:proofErr w:type="gramEnd"/>
      <w:r>
        <w:rPr>
          <w:rFonts w:ascii="Times New Roman" w:eastAsia="Times New Roman" w:hAnsi="Times New Roman" w:cs="Times New Roman"/>
          <w:b/>
          <w:sz w:val="24"/>
        </w:rPr>
        <w:t xml:space="preserve"> Persons</w:t>
      </w:r>
      <w:r>
        <w:rPr>
          <w:rFonts w:ascii="Times New Roman" w:eastAsia="Times New Roman" w:hAnsi="Times New Roman" w:cs="Times New Roman"/>
          <w:b/>
          <w:sz w:val="24"/>
        </w:rPr>
        <w:tab/>
      </w:r>
      <w:r>
        <w:rPr>
          <w:rFonts w:ascii="Times New Roman" w:eastAsia="Times New Roman" w:hAnsi="Times New Roman" w:cs="Times New Roman"/>
          <w:b/>
          <w:sz w:val="24"/>
        </w:rPr>
        <w:tab/>
      </w:r>
      <w:r>
        <w:rPr>
          <w:rFonts w:ascii="Times New Roman" w:eastAsia="Times New Roman" w:hAnsi="Times New Roman" w:cs="Times New Roman"/>
          <w:b/>
          <w:sz w:val="24"/>
        </w:rPr>
        <w:tab/>
      </w:r>
      <w:r>
        <w:rPr>
          <w:rFonts w:ascii="Times New Roman" w:eastAsia="Times New Roman" w:hAnsi="Times New Roman" w:cs="Times New Roman"/>
          <w:b/>
          <w:sz w:val="24"/>
        </w:rPr>
        <w:tab/>
      </w:r>
      <w:r>
        <w:rPr>
          <w:rFonts w:ascii="Times New Roman" w:eastAsia="Times New Roman" w:hAnsi="Times New Roman" w:cs="Times New Roman"/>
          <w:b/>
          <w:sz w:val="24"/>
        </w:rPr>
        <w:tab/>
      </w:r>
      <w:r>
        <w:rPr>
          <w:rFonts w:ascii="Times New Roman" w:eastAsia="Times New Roman" w:hAnsi="Times New Roman" w:cs="Times New Roman"/>
          <w:b/>
          <w:sz w:val="24"/>
        </w:rPr>
        <w:tab/>
      </w:r>
      <w:r>
        <w:rPr>
          <w:rFonts w:ascii="Times New Roman" w:eastAsia="Times New Roman" w:hAnsi="Times New Roman" w:cs="Times New Roman"/>
          <w:b/>
          <w:sz w:val="24"/>
        </w:rPr>
        <w:tab/>
      </w:r>
      <w:r>
        <w:rPr>
          <w:rFonts w:ascii="Times New Roman" w:eastAsia="Times New Roman" w:hAnsi="Times New Roman" w:cs="Times New Roman"/>
          <w:b/>
          <w:sz w:val="24"/>
        </w:rPr>
        <w:tab/>
      </w:r>
    </w:p>
    <w:p w14:paraId="1A6DAD15" w14:textId="77777777" w:rsidR="000750E0" w:rsidRDefault="000750E0">
      <w:pPr>
        <w:spacing w:after="0" w:line="240" w:lineRule="auto"/>
        <w:rPr>
          <w:rFonts w:ascii="Times New Roman" w:eastAsia="Times New Roman" w:hAnsi="Times New Roman" w:cs="Times New Roman"/>
          <w:sz w:val="24"/>
        </w:rPr>
      </w:pPr>
    </w:p>
    <w:p w14:paraId="3F73617E" w14:textId="77777777" w:rsidR="00313F7E" w:rsidRDefault="001E66A4">
      <w:pPr>
        <w:spacing w:after="0" w:line="240" w:lineRule="auto"/>
        <w:rPr>
          <w:rFonts w:ascii="Times New Roman" w:eastAsia="Times New Roman" w:hAnsi="Times New Roman" w:cs="Times New Roman"/>
          <w:b/>
          <w:color w:val="000000"/>
          <w:sz w:val="24"/>
        </w:rPr>
      </w:pPr>
      <w:r>
        <w:rPr>
          <w:rFonts w:ascii="Times New Roman" w:eastAsia="Times New Roman" w:hAnsi="Times New Roman" w:cs="Times New Roman"/>
          <w:b/>
          <w:sz w:val="24"/>
        </w:rPr>
        <w:t>1</w:t>
      </w:r>
      <w:r w:rsidR="000750E0">
        <w:rPr>
          <w:rFonts w:ascii="Times New Roman" w:eastAsia="Times New Roman" w:hAnsi="Times New Roman" w:cs="Times New Roman"/>
          <w:b/>
          <w:sz w:val="24"/>
        </w:rPr>
        <w:t>4</w:t>
      </w:r>
      <w:r>
        <w:rPr>
          <w:rFonts w:ascii="Times New Roman" w:eastAsia="Times New Roman" w:hAnsi="Times New Roman" w:cs="Times New Roman"/>
          <w:b/>
          <w:sz w:val="24"/>
        </w:rPr>
        <w:t>.  COR/Quality Assurance Surveillance Files</w:t>
      </w:r>
      <w:r>
        <w:rPr>
          <w:rFonts w:ascii="Times New Roman" w:eastAsia="Times New Roman" w:hAnsi="Times New Roman" w:cs="Times New Roman"/>
          <w:b/>
          <w:color w:val="000000"/>
          <w:sz w:val="24"/>
        </w:rPr>
        <w:tab/>
      </w:r>
    </w:p>
    <w:p w14:paraId="0AA170B6" w14:textId="77777777" w:rsidR="00313F7E" w:rsidRDefault="00313F7E">
      <w:pPr>
        <w:spacing w:after="0" w:line="240" w:lineRule="auto"/>
        <w:rPr>
          <w:rFonts w:ascii="Times New Roman" w:eastAsia="Times New Roman" w:hAnsi="Times New Roman" w:cs="Times New Roman"/>
          <w:b/>
          <w:color w:val="000000"/>
          <w:sz w:val="24"/>
        </w:rPr>
      </w:pPr>
    </w:p>
    <w:p w14:paraId="18C1463F" w14:textId="71274CCF" w:rsidR="00C63033" w:rsidRPr="004A5BA8" w:rsidRDefault="00313F7E">
      <w:pPr>
        <w:spacing w:after="0" w:line="240" w:lineRule="auto"/>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 xml:space="preserve">15. </w:t>
      </w:r>
      <w:r w:rsidR="00C52CA4">
        <w:rPr>
          <w:rFonts w:ascii="Times New Roman" w:eastAsia="Times New Roman" w:hAnsi="Times New Roman" w:cs="Times New Roman"/>
          <w:b/>
          <w:color w:val="000000"/>
          <w:sz w:val="24"/>
        </w:rPr>
        <w:t xml:space="preserve"> </w:t>
      </w:r>
      <w:r>
        <w:rPr>
          <w:rFonts w:ascii="Times New Roman" w:eastAsia="Times New Roman" w:hAnsi="Times New Roman" w:cs="Times New Roman"/>
          <w:b/>
          <w:color w:val="000000"/>
          <w:sz w:val="24"/>
        </w:rPr>
        <w:t>Government</w:t>
      </w:r>
      <w:r w:rsidR="004A5BA8">
        <w:rPr>
          <w:rFonts w:ascii="Times New Roman" w:eastAsia="Times New Roman" w:hAnsi="Times New Roman" w:cs="Times New Roman"/>
          <w:b/>
          <w:color w:val="000000"/>
          <w:sz w:val="24"/>
        </w:rPr>
        <w:t xml:space="preserve"> Furnished</w:t>
      </w:r>
      <w:r>
        <w:rPr>
          <w:rFonts w:ascii="Times New Roman" w:eastAsia="Times New Roman" w:hAnsi="Times New Roman" w:cs="Times New Roman"/>
          <w:b/>
          <w:color w:val="000000"/>
          <w:sz w:val="24"/>
        </w:rPr>
        <w:t xml:space="preserve"> Property</w:t>
      </w:r>
      <w:r w:rsidR="004A5BA8">
        <w:rPr>
          <w:rFonts w:ascii="Times New Roman" w:eastAsia="Times New Roman" w:hAnsi="Times New Roman" w:cs="Times New Roman"/>
          <w:b/>
          <w:color w:val="000000"/>
          <w:sz w:val="24"/>
        </w:rPr>
        <w:t xml:space="preserve"> Surveillance</w:t>
      </w:r>
      <w:r>
        <w:rPr>
          <w:rFonts w:ascii="Times New Roman" w:eastAsia="Times New Roman" w:hAnsi="Times New Roman" w:cs="Times New Roman"/>
          <w:b/>
          <w:color w:val="000000"/>
          <w:sz w:val="24"/>
        </w:rPr>
        <w:t xml:space="preserve"> Requirements</w:t>
      </w:r>
      <w:r w:rsidR="001E66A4">
        <w:rPr>
          <w:rFonts w:ascii="Times New Roman" w:eastAsia="Times New Roman" w:hAnsi="Times New Roman" w:cs="Times New Roman"/>
          <w:b/>
          <w:color w:val="000000"/>
          <w:sz w:val="24"/>
        </w:rPr>
        <w:tab/>
      </w:r>
      <w:r w:rsidR="001E66A4">
        <w:rPr>
          <w:rFonts w:ascii="Times New Roman" w:eastAsia="Times New Roman" w:hAnsi="Times New Roman" w:cs="Times New Roman"/>
          <w:b/>
          <w:color w:val="000000"/>
          <w:sz w:val="24"/>
        </w:rPr>
        <w:tab/>
      </w:r>
      <w:r w:rsidR="001E66A4">
        <w:rPr>
          <w:rFonts w:ascii="Times New Roman" w:eastAsia="Times New Roman" w:hAnsi="Times New Roman" w:cs="Times New Roman"/>
          <w:b/>
          <w:color w:val="000000"/>
          <w:sz w:val="24"/>
        </w:rPr>
        <w:tab/>
      </w:r>
      <w:r w:rsidR="001E66A4">
        <w:rPr>
          <w:rFonts w:ascii="Times New Roman" w:eastAsia="Times New Roman" w:hAnsi="Times New Roman" w:cs="Times New Roman"/>
          <w:b/>
          <w:color w:val="000000"/>
          <w:sz w:val="24"/>
        </w:rPr>
        <w:tab/>
      </w:r>
      <w:r w:rsidR="001E66A4">
        <w:rPr>
          <w:rFonts w:ascii="Times New Roman" w:eastAsia="Times New Roman" w:hAnsi="Times New Roman" w:cs="Times New Roman"/>
          <w:b/>
          <w:color w:val="000000"/>
          <w:sz w:val="24"/>
        </w:rPr>
        <w:tab/>
      </w:r>
      <w:r w:rsidR="001E66A4">
        <w:rPr>
          <w:rFonts w:ascii="Times New Roman" w:eastAsia="Times New Roman" w:hAnsi="Times New Roman" w:cs="Times New Roman"/>
          <w:b/>
          <w:color w:val="000000"/>
          <w:sz w:val="24"/>
        </w:rPr>
        <w:tab/>
      </w:r>
    </w:p>
    <w:p w14:paraId="49B0A10C" w14:textId="3EAEEB4E" w:rsidR="00C63033" w:rsidRDefault="001E66A4">
      <w:pPr>
        <w:spacing w:after="0" w:line="240" w:lineRule="auto"/>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1</w:t>
      </w:r>
      <w:r w:rsidR="00313F7E">
        <w:rPr>
          <w:rFonts w:ascii="Times New Roman" w:eastAsia="Times New Roman" w:hAnsi="Times New Roman" w:cs="Times New Roman"/>
          <w:b/>
          <w:color w:val="000000"/>
          <w:sz w:val="24"/>
        </w:rPr>
        <w:t>6</w:t>
      </w:r>
      <w:r>
        <w:rPr>
          <w:rFonts w:ascii="Times New Roman" w:eastAsia="Times New Roman" w:hAnsi="Times New Roman" w:cs="Times New Roman"/>
          <w:b/>
          <w:color w:val="000000"/>
          <w:sz w:val="24"/>
        </w:rPr>
        <w:t>.  QASP Changes</w:t>
      </w:r>
      <w:r>
        <w:rPr>
          <w:rFonts w:ascii="Times New Roman" w:eastAsia="Times New Roman" w:hAnsi="Times New Roman" w:cs="Times New Roman"/>
          <w:b/>
          <w:color w:val="000000"/>
          <w:sz w:val="24"/>
        </w:rPr>
        <w:tab/>
      </w:r>
      <w:r>
        <w:rPr>
          <w:rFonts w:ascii="Times New Roman" w:eastAsia="Times New Roman" w:hAnsi="Times New Roman" w:cs="Times New Roman"/>
          <w:b/>
          <w:color w:val="000000"/>
          <w:sz w:val="24"/>
        </w:rPr>
        <w:tab/>
      </w:r>
      <w:r>
        <w:rPr>
          <w:rFonts w:ascii="Times New Roman" w:eastAsia="Times New Roman" w:hAnsi="Times New Roman" w:cs="Times New Roman"/>
          <w:b/>
          <w:color w:val="000000"/>
          <w:sz w:val="24"/>
        </w:rPr>
        <w:tab/>
      </w:r>
      <w:r>
        <w:rPr>
          <w:rFonts w:ascii="Times New Roman" w:eastAsia="Times New Roman" w:hAnsi="Times New Roman" w:cs="Times New Roman"/>
          <w:b/>
          <w:color w:val="000000"/>
          <w:sz w:val="24"/>
        </w:rPr>
        <w:tab/>
      </w:r>
      <w:r>
        <w:rPr>
          <w:rFonts w:ascii="Times New Roman" w:eastAsia="Times New Roman" w:hAnsi="Times New Roman" w:cs="Times New Roman"/>
          <w:b/>
          <w:color w:val="000000"/>
          <w:sz w:val="24"/>
        </w:rPr>
        <w:tab/>
      </w:r>
      <w:r>
        <w:rPr>
          <w:rFonts w:ascii="Times New Roman" w:eastAsia="Times New Roman" w:hAnsi="Times New Roman" w:cs="Times New Roman"/>
          <w:b/>
          <w:color w:val="000000"/>
          <w:sz w:val="24"/>
        </w:rPr>
        <w:tab/>
      </w:r>
      <w:r>
        <w:rPr>
          <w:rFonts w:ascii="Times New Roman" w:eastAsia="Times New Roman" w:hAnsi="Times New Roman" w:cs="Times New Roman"/>
          <w:b/>
          <w:color w:val="000000"/>
          <w:sz w:val="24"/>
        </w:rPr>
        <w:tab/>
      </w:r>
      <w:r>
        <w:rPr>
          <w:rFonts w:ascii="Times New Roman" w:eastAsia="Times New Roman" w:hAnsi="Times New Roman" w:cs="Times New Roman"/>
          <w:b/>
          <w:color w:val="000000"/>
          <w:sz w:val="24"/>
        </w:rPr>
        <w:tab/>
      </w:r>
      <w:r>
        <w:rPr>
          <w:rFonts w:ascii="Times New Roman" w:eastAsia="Times New Roman" w:hAnsi="Times New Roman" w:cs="Times New Roman"/>
          <w:b/>
          <w:color w:val="000000"/>
          <w:sz w:val="24"/>
        </w:rPr>
        <w:tab/>
      </w:r>
      <w:r>
        <w:rPr>
          <w:rFonts w:ascii="Times New Roman" w:eastAsia="Times New Roman" w:hAnsi="Times New Roman" w:cs="Times New Roman"/>
          <w:b/>
          <w:color w:val="000000"/>
          <w:sz w:val="24"/>
        </w:rPr>
        <w:tab/>
      </w:r>
      <w:r>
        <w:rPr>
          <w:rFonts w:ascii="Times New Roman" w:eastAsia="Times New Roman" w:hAnsi="Times New Roman" w:cs="Times New Roman"/>
          <w:b/>
          <w:color w:val="000000"/>
          <w:sz w:val="24"/>
        </w:rPr>
        <w:tab/>
      </w:r>
    </w:p>
    <w:p w14:paraId="181F321D" w14:textId="77777777" w:rsidR="00104786" w:rsidRDefault="00104786">
      <w:pPr>
        <w:rPr>
          <w:rFonts w:ascii="Times New Roman" w:eastAsia="Times New Roman" w:hAnsi="Times New Roman" w:cs="Times New Roman"/>
          <w:color w:val="000000"/>
          <w:sz w:val="24"/>
        </w:rPr>
      </w:pPr>
    </w:p>
    <w:p w14:paraId="7FD23376" w14:textId="77777777" w:rsidR="00C04013" w:rsidRDefault="00C04013">
      <w:pPr>
        <w:rPr>
          <w:rFonts w:ascii="Times New Roman" w:eastAsia="Times New Roman" w:hAnsi="Times New Roman" w:cs="Times New Roman"/>
          <w:color w:val="000000"/>
          <w:sz w:val="24"/>
        </w:rPr>
      </w:pPr>
    </w:p>
    <w:p w14:paraId="3E0D2729" w14:textId="77777777" w:rsidR="00C04013" w:rsidRDefault="00C04013">
      <w:pPr>
        <w:rPr>
          <w:rFonts w:ascii="Times New Roman" w:eastAsia="Times New Roman" w:hAnsi="Times New Roman" w:cs="Times New Roman"/>
          <w:color w:val="000000"/>
          <w:sz w:val="24"/>
        </w:rPr>
      </w:pPr>
    </w:p>
    <w:p w14:paraId="19A41BF3" w14:textId="77777777" w:rsidR="00C04013" w:rsidRDefault="00C04013">
      <w:pPr>
        <w:rPr>
          <w:rFonts w:ascii="Times New Roman" w:eastAsia="Times New Roman" w:hAnsi="Times New Roman" w:cs="Times New Roman"/>
          <w:color w:val="000000"/>
          <w:sz w:val="24"/>
        </w:rPr>
      </w:pPr>
    </w:p>
    <w:p w14:paraId="47D0FAC4" w14:textId="77777777" w:rsidR="00C04013" w:rsidRDefault="00C04013">
      <w:pPr>
        <w:rPr>
          <w:rFonts w:ascii="Times New Roman" w:eastAsia="Times New Roman" w:hAnsi="Times New Roman" w:cs="Times New Roman"/>
          <w:color w:val="000000"/>
          <w:sz w:val="24"/>
        </w:rPr>
      </w:pPr>
    </w:p>
    <w:p w14:paraId="3731019A" w14:textId="77777777" w:rsidR="00C04013" w:rsidRDefault="00C04013">
      <w:pPr>
        <w:rPr>
          <w:rFonts w:ascii="Times New Roman" w:eastAsia="Times New Roman" w:hAnsi="Times New Roman" w:cs="Times New Roman"/>
          <w:color w:val="000000"/>
          <w:sz w:val="24"/>
        </w:rPr>
      </w:pPr>
    </w:p>
    <w:p w14:paraId="6E1746F6" w14:textId="77777777" w:rsidR="00C04013" w:rsidRDefault="00C04013">
      <w:pPr>
        <w:rPr>
          <w:rFonts w:ascii="Times New Roman" w:eastAsia="Times New Roman" w:hAnsi="Times New Roman" w:cs="Times New Roman"/>
          <w:color w:val="000000"/>
          <w:sz w:val="24"/>
        </w:rPr>
      </w:pPr>
    </w:p>
    <w:p w14:paraId="0E0A394A" w14:textId="77777777" w:rsidR="00FB55D4" w:rsidRPr="00104786" w:rsidRDefault="00FB55D4">
      <w:pPr>
        <w:rPr>
          <w:rFonts w:ascii="Times New Roman" w:eastAsia="Times New Roman" w:hAnsi="Times New Roman" w:cs="Times New Roman"/>
          <w:color w:val="000000"/>
          <w:sz w:val="24"/>
          <w:szCs w:val="24"/>
        </w:rPr>
      </w:pPr>
    </w:p>
    <w:p w14:paraId="39449158" w14:textId="77777777" w:rsidR="00C63033" w:rsidRPr="00104786" w:rsidRDefault="001E66A4">
      <w:pPr>
        <w:tabs>
          <w:tab w:val="right" w:pos="9360"/>
        </w:tabs>
        <w:spacing w:after="0" w:line="240" w:lineRule="auto"/>
        <w:rPr>
          <w:rFonts w:ascii="Times New Roman" w:eastAsia="Times New Roman" w:hAnsi="Times New Roman" w:cs="Times New Roman"/>
          <w:b/>
          <w:sz w:val="24"/>
          <w:szCs w:val="24"/>
        </w:rPr>
      </w:pPr>
      <w:r w:rsidRPr="00104786">
        <w:rPr>
          <w:rFonts w:ascii="Times New Roman" w:eastAsia="Times New Roman" w:hAnsi="Times New Roman" w:cs="Times New Roman"/>
          <w:b/>
          <w:sz w:val="24"/>
          <w:szCs w:val="24"/>
        </w:rPr>
        <w:t>1.  Overview.</w:t>
      </w:r>
    </w:p>
    <w:p w14:paraId="16889F0F" w14:textId="77777777" w:rsidR="00BE6A27" w:rsidRPr="00104786" w:rsidRDefault="00BE6A27" w:rsidP="00BE6A27">
      <w:pPr>
        <w:tabs>
          <w:tab w:val="right" w:pos="9360"/>
        </w:tabs>
        <w:spacing w:after="0" w:line="240" w:lineRule="auto"/>
        <w:rPr>
          <w:rFonts w:ascii="Times New Roman" w:eastAsia="Times New Roman" w:hAnsi="Times New Roman" w:cs="Times New Roman"/>
          <w:sz w:val="24"/>
          <w:szCs w:val="24"/>
        </w:rPr>
      </w:pPr>
    </w:p>
    <w:p w14:paraId="124ABDDF" w14:textId="5E9216AB" w:rsidR="005F4F29" w:rsidRPr="00036BA0" w:rsidRDefault="00237EF5" w:rsidP="00036BA0">
      <w:pPr>
        <w:pStyle w:val="ListParagraph"/>
        <w:numPr>
          <w:ilvl w:val="0"/>
          <w:numId w:val="29"/>
        </w:numPr>
        <w:tabs>
          <w:tab w:val="left" w:pos="540"/>
        </w:tabs>
        <w:ind w:left="0" w:firstLine="0"/>
        <w:rPr>
          <w:color w:val="FF0000"/>
          <w:szCs w:val="20"/>
        </w:rPr>
      </w:pPr>
      <w:r w:rsidRPr="00104786">
        <w:rPr>
          <w:b/>
        </w:rPr>
        <w:t>Purpose</w:t>
      </w:r>
      <w:r w:rsidR="001E66A4" w:rsidRPr="00104786">
        <w:rPr>
          <w:b/>
        </w:rPr>
        <w:t>.</w:t>
      </w:r>
      <w:r w:rsidR="001E66A4" w:rsidRPr="00104786">
        <w:t xml:space="preserve">  </w:t>
      </w:r>
      <w:r w:rsidR="005F4F29" w:rsidRPr="005F4F29">
        <w:t xml:space="preserve">This Quality Assurance Surveillance Plan (QASP) is a </w:t>
      </w:r>
      <w:proofErr w:type="gramStart"/>
      <w:r w:rsidR="005F4F29" w:rsidRPr="005F4F29">
        <w:t>Government</w:t>
      </w:r>
      <w:proofErr w:type="gramEnd"/>
      <w:r w:rsidR="005F4F29" w:rsidRPr="005F4F29">
        <w:t xml:space="preserve"> developed </w:t>
      </w:r>
      <w:r w:rsidR="005F4F29" w:rsidRPr="00036BA0">
        <w:t xml:space="preserve">document used to ensure that the Government receives quality </w:t>
      </w:r>
      <w:r w:rsidR="009A59EE" w:rsidRPr="00036BA0">
        <w:t>services and</w:t>
      </w:r>
      <w:r w:rsidR="005F4F29" w:rsidRPr="00036BA0">
        <w:t xml:space="preserve"> pays only for </w:t>
      </w:r>
      <w:r w:rsidR="00C009AD" w:rsidRPr="00036BA0">
        <w:t xml:space="preserve">conforming </w:t>
      </w:r>
      <w:r w:rsidR="005F4F29" w:rsidRPr="00036BA0">
        <w:t xml:space="preserve">services </w:t>
      </w:r>
      <w:proofErr w:type="gramStart"/>
      <w:r w:rsidR="005F4F29" w:rsidRPr="00036BA0">
        <w:t>actually provided</w:t>
      </w:r>
      <w:proofErr w:type="gramEnd"/>
      <w:r w:rsidR="005F4F29" w:rsidRPr="00036BA0">
        <w:t xml:space="preserve">.  </w:t>
      </w:r>
      <w:r w:rsidR="005F4F29" w:rsidRPr="00036BA0">
        <w:rPr>
          <w:szCs w:val="20"/>
        </w:rPr>
        <w:t xml:space="preserve">The objective of this </w:t>
      </w:r>
      <w:r w:rsidR="00926BE3" w:rsidRPr="00036BA0">
        <w:rPr>
          <w:szCs w:val="20"/>
        </w:rPr>
        <w:t xml:space="preserve">Blanket Purchase Agreement </w:t>
      </w:r>
      <w:r w:rsidR="005B73FF" w:rsidRPr="00036BA0">
        <w:t xml:space="preserve">is to </w:t>
      </w:r>
      <w:r w:rsidR="005B73FF" w:rsidRPr="00036BA0">
        <w:rPr>
          <w:szCs w:val="20"/>
        </w:rPr>
        <w:t>acquire</w:t>
      </w:r>
      <w:r w:rsidR="005F4F29" w:rsidRPr="00036BA0">
        <w:rPr>
          <w:szCs w:val="20"/>
        </w:rPr>
        <w:t xml:space="preserve"> </w:t>
      </w:r>
      <w:r w:rsidR="0066006A" w:rsidRPr="00036BA0">
        <w:rPr>
          <w:szCs w:val="20"/>
        </w:rPr>
        <w:t xml:space="preserve">repair / </w:t>
      </w:r>
      <w:r w:rsidR="00683529" w:rsidRPr="00036BA0">
        <w:rPr>
          <w:szCs w:val="20"/>
        </w:rPr>
        <w:t>r</w:t>
      </w:r>
      <w:r w:rsidR="0066006A" w:rsidRPr="00036BA0">
        <w:rPr>
          <w:szCs w:val="20"/>
        </w:rPr>
        <w:t>eplacement of Conference Room, Digital workplace, and Audio, Visual Systems</w:t>
      </w:r>
      <w:r w:rsidR="0066006A" w:rsidRPr="00036BA0">
        <w:rPr>
          <w:rFonts w:eastAsia="Calibri"/>
          <w:szCs w:val="20"/>
        </w:rPr>
        <w:t xml:space="preserve"> </w:t>
      </w:r>
      <w:r w:rsidR="005F4F29" w:rsidRPr="00036BA0">
        <w:rPr>
          <w:rFonts w:eastAsia="Calibri"/>
        </w:rPr>
        <w:t xml:space="preserve">at </w:t>
      </w:r>
      <w:r w:rsidR="0066006A" w:rsidRPr="00036BA0">
        <w:rPr>
          <w:rFonts w:eastAsia="Calibri"/>
          <w:i/>
        </w:rPr>
        <w:t>Picatinny Arsenal, NJ and Benet Labs, NY</w:t>
      </w:r>
      <w:r w:rsidR="005F4F29" w:rsidRPr="00036BA0">
        <w:rPr>
          <w:rFonts w:eastAsia="Calibri"/>
        </w:rPr>
        <w:t xml:space="preserve"> as defined in this Performance Work Statement (PWS), section </w:t>
      </w:r>
      <w:r w:rsidR="00683529" w:rsidRPr="00036BA0">
        <w:rPr>
          <w:rFonts w:eastAsia="Calibri"/>
          <w:i/>
        </w:rPr>
        <w:t xml:space="preserve">3. </w:t>
      </w:r>
      <w:r w:rsidR="005F4F29" w:rsidRPr="00036BA0">
        <w:rPr>
          <w:rFonts w:eastAsia="Calibri"/>
        </w:rPr>
        <w:t xml:space="preserve"> </w:t>
      </w:r>
      <w:r w:rsidR="00D16235" w:rsidRPr="00036BA0">
        <w:rPr>
          <w:rFonts w:eastAsia="Calibri"/>
        </w:rPr>
        <w:t>Government-furnished property and services for those items specified in the PWS are exempt from this QASP</w:t>
      </w:r>
      <w:r w:rsidR="005F4F29" w:rsidRPr="00036BA0">
        <w:rPr>
          <w:rFonts w:eastAsia="Calibri"/>
        </w:rPr>
        <w:t>.  The Contractor shall perform to the standards specified in</w:t>
      </w:r>
      <w:r w:rsidR="00A73C7F" w:rsidRPr="00036BA0">
        <w:rPr>
          <w:rFonts w:eastAsia="Calibri"/>
        </w:rPr>
        <w:t xml:space="preserve"> the </w:t>
      </w:r>
      <w:r w:rsidR="00D16235" w:rsidRPr="00036BA0">
        <w:rPr>
          <w:rFonts w:eastAsia="Calibri"/>
        </w:rPr>
        <w:t>PWS.</w:t>
      </w:r>
      <w:r w:rsidR="005B4FEF" w:rsidRPr="00036BA0">
        <w:t xml:space="preserve"> </w:t>
      </w:r>
    </w:p>
    <w:p w14:paraId="2D73C8B5" w14:textId="77777777" w:rsidR="00036BA0" w:rsidRPr="0066006A" w:rsidRDefault="00036BA0" w:rsidP="00036BA0">
      <w:pPr>
        <w:pStyle w:val="ListParagraph"/>
        <w:tabs>
          <w:tab w:val="left" w:pos="540"/>
        </w:tabs>
        <w:ind w:left="0"/>
        <w:rPr>
          <w:color w:val="FF0000"/>
          <w:szCs w:val="20"/>
        </w:rPr>
      </w:pPr>
    </w:p>
    <w:p w14:paraId="5862C90F" w14:textId="77777777" w:rsidR="00BE6A27" w:rsidRPr="00AB047D" w:rsidRDefault="005F4F29" w:rsidP="00BE6A27">
      <w:pPr>
        <w:tabs>
          <w:tab w:val="right" w:pos="936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1E66A4" w:rsidRPr="005F4F29">
        <w:rPr>
          <w:rFonts w:ascii="Times New Roman" w:eastAsia="Times New Roman" w:hAnsi="Times New Roman" w:cs="Times New Roman"/>
          <w:sz w:val="24"/>
          <w:szCs w:val="24"/>
        </w:rPr>
        <w:t xml:space="preserve">his Quality Assurance Surveillance Plan </w:t>
      </w:r>
      <w:r w:rsidR="00D51CA5">
        <w:rPr>
          <w:rFonts w:ascii="Times New Roman" w:eastAsia="Times New Roman" w:hAnsi="Times New Roman" w:cs="Times New Roman"/>
          <w:sz w:val="24"/>
          <w:szCs w:val="24"/>
        </w:rPr>
        <w:t>(</w:t>
      </w:r>
      <w:r w:rsidR="001E66A4" w:rsidRPr="005F4F29">
        <w:rPr>
          <w:rFonts w:ascii="Times New Roman" w:eastAsia="Times New Roman" w:hAnsi="Times New Roman" w:cs="Times New Roman"/>
          <w:sz w:val="24"/>
          <w:szCs w:val="24"/>
        </w:rPr>
        <w:t>QASP</w:t>
      </w:r>
      <w:r w:rsidR="00D51CA5">
        <w:rPr>
          <w:rFonts w:ascii="Times New Roman" w:eastAsia="Times New Roman" w:hAnsi="Times New Roman" w:cs="Times New Roman"/>
          <w:sz w:val="24"/>
          <w:szCs w:val="24"/>
        </w:rPr>
        <w:t>)</w:t>
      </w:r>
      <w:r w:rsidR="001E66A4" w:rsidRPr="005F4F29">
        <w:rPr>
          <w:rFonts w:ascii="Times New Roman" w:eastAsia="Times New Roman" w:hAnsi="Times New Roman" w:cs="Times New Roman"/>
          <w:sz w:val="24"/>
          <w:szCs w:val="24"/>
        </w:rPr>
        <w:t xml:space="preserve"> </w:t>
      </w:r>
      <w:r w:rsidRPr="005F4F29">
        <w:rPr>
          <w:rFonts w:ascii="Times New Roman" w:eastAsia="Times New Roman" w:hAnsi="Times New Roman" w:cs="Times New Roman"/>
          <w:sz w:val="24"/>
          <w:szCs w:val="24"/>
        </w:rPr>
        <w:t>identif</w:t>
      </w:r>
      <w:r>
        <w:rPr>
          <w:rFonts w:ascii="Times New Roman" w:eastAsia="Times New Roman" w:hAnsi="Times New Roman" w:cs="Times New Roman"/>
          <w:sz w:val="24"/>
          <w:szCs w:val="24"/>
        </w:rPr>
        <w:t>ies</w:t>
      </w:r>
      <w:r w:rsidR="001E66A4" w:rsidRPr="005F4F29">
        <w:rPr>
          <w:rFonts w:ascii="Times New Roman" w:eastAsia="Times New Roman" w:hAnsi="Times New Roman" w:cs="Times New Roman"/>
          <w:sz w:val="24"/>
          <w:szCs w:val="24"/>
        </w:rPr>
        <w:t xml:space="preserve"> the methods and procedures the Government will use to ensure it receives the services </w:t>
      </w:r>
      <w:r w:rsidR="006D2C21">
        <w:rPr>
          <w:rFonts w:ascii="Times New Roman" w:eastAsia="Times New Roman" w:hAnsi="Times New Roman" w:cs="Times New Roman"/>
          <w:sz w:val="24"/>
          <w:szCs w:val="24"/>
        </w:rPr>
        <w:t>to the desired standard</w:t>
      </w:r>
      <w:r w:rsidR="00D51CA5">
        <w:rPr>
          <w:rFonts w:ascii="Times New Roman" w:eastAsia="Times New Roman" w:hAnsi="Times New Roman" w:cs="Times New Roman"/>
          <w:sz w:val="24"/>
          <w:szCs w:val="24"/>
        </w:rPr>
        <w:t>,</w:t>
      </w:r>
      <w:r w:rsidR="006D2C21">
        <w:rPr>
          <w:rFonts w:ascii="Times New Roman" w:eastAsia="Times New Roman" w:hAnsi="Times New Roman" w:cs="Times New Roman"/>
          <w:sz w:val="24"/>
          <w:szCs w:val="24"/>
        </w:rPr>
        <w:t xml:space="preserve"> as </w:t>
      </w:r>
      <w:r w:rsidR="001E66A4" w:rsidRPr="005F4F29">
        <w:rPr>
          <w:rFonts w:ascii="Times New Roman" w:eastAsia="Times New Roman" w:hAnsi="Times New Roman" w:cs="Times New Roman"/>
          <w:sz w:val="24"/>
          <w:szCs w:val="24"/>
        </w:rPr>
        <w:t>identified in the PWS</w:t>
      </w:r>
      <w:r w:rsidR="006D2C21">
        <w:rPr>
          <w:rFonts w:ascii="Times New Roman" w:eastAsia="Times New Roman" w:hAnsi="Times New Roman" w:cs="Times New Roman"/>
          <w:sz w:val="24"/>
          <w:szCs w:val="24"/>
        </w:rPr>
        <w:t>.</w:t>
      </w:r>
      <w:r>
        <w:rPr>
          <w:rFonts w:ascii="Times New Roman" w:hAnsi="Times New Roman" w:cs="Times New Roman"/>
          <w:i/>
          <w:sz w:val="24"/>
          <w:szCs w:val="24"/>
        </w:rPr>
        <w:t xml:space="preserve"> </w:t>
      </w:r>
    </w:p>
    <w:p w14:paraId="60C8355D" w14:textId="77777777" w:rsidR="00BE6A27" w:rsidRPr="00104786" w:rsidRDefault="00BE6A27" w:rsidP="00BE6A27">
      <w:pPr>
        <w:tabs>
          <w:tab w:val="right" w:pos="9360"/>
        </w:tabs>
        <w:spacing w:after="0" w:line="240" w:lineRule="auto"/>
        <w:rPr>
          <w:rFonts w:ascii="Times New Roman" w:eastAsia="Times New Roman" w:hAnsi="Times New Roman" w:cs="Times New Roman"/>
          <w:sz w:val="24"/>
          <w:szCs w:val="24"/>
        </w:rPr>
      </w:pPr>
    </w:p>
    <w:p w14:paraId="7BB426B8" w14:textId="42548F62" w:rsidR="000E0EE1" w:rsidRDefault="001E66A4" w:rsidP="00BE6A27">
      <w:pPr>
        <w:tabs>
          <w:tab w:val="right" w:pos="9360"/>
        </w:tabs>
        <w:spacing w:after="0" w:line="240" w:lineRule="auto"/>
        <w:rPr>
          <w:rFonts w:ascii="Times New Roman" w:eastAsia="Times New Roman" w:hAnsi="Times New Roman" w:cs="Times New Roman"/>
          <w:sz w:val="24"/>
          <w:szCs w:val="24"/>
        </w:rPr>
      </w:pPr>
      <w:r w:rsidRPr="00104786">
        <w:rPr>
          <w:rFonts w:ascii="Times New Roman" w:eastAsia="Times New Roman" w:hAnsi="Times New Roman" w:cs="Times New Roman"/>
          <w:b/>
          <w:sz w:val="24"/>
          <w:szCs w:val="24"/>
        </w:rPr>
        <w:t>1.</w:t>
      </w:r>
      <w:r w:rsidR="00960B5A">
        <w:rPr>
          <w:rFonts w:ascii="Times New Roman" w:eastAsia="Times New Roman" w:hAnsi="Times New Roman" w:cs="Times New Roman"/>
          <w:b/>
          <w:sz w:val="24"/>
          <w:szCs w:val="24"/>
        </w:rPr>
        <w:t>1</w:t>
      </w:r>
      <w:r w:rsidR="00237EF5" w:rsidRPr="00104786">
        <w:rPr>
          <w:rFonts w:ascii="Times New Roman" w:eastAsia="Times New Roman" w:hAnsi="Times New Roman" w:cs="Times New Roman"/>
          <w:b/>
          <w:sz w:val="24"/>
          <w:szCs w:val="24"/>
        </w:rPr>
        <w:t>. Intent</w:t>
      </w:r>
      <w:r w:rsidRPr="00104786">
        <w:rPr>
          <w:rFonts w:ascii="Times New Roman" w:eastAsia="Times New Roman" w:hAnsi="Times New Roman" w:cs="Times New Roman"/>
          <w:b/>
          <w:sz w:val="24"/>
          <w:szCs w:val="24"/>
        </w:rPr>
        <w:t>.</w:t>
      </w:r>
      <w:r w:rsidRPr="00104786">
        <w:rPr>
          <w:rFonts w:ascii="Times New Roman" w:eastAsia="Times New Roman" w:hAnsi="Times New Roman" w:cs="Times New Roman"/>
          <w:sz w:val="24"/>
          <w:szCs w:val="24"/>
        </w:rPr>
        <w:t xml:space="preserve">  </w:t>
      </w:r>
      <w:r w:rsidRPr="00AB047D">
        <w:rPr>
          <w:rFonts w:ascii="Times New Roman" w:eastAsia="Times New Roman" w:hAnsi="Times New Roman" w:cs="Times New Roman"/>
          <w:sz w:val="24"/>
          <w:szCs w:val="24"/>
        </w:rPr>
        <w:t xml:space="preserve">The intent of this QASP is to: </w:t>
      </w:r>
    </w:p>
    <w:p w14:paraId="780352AD" w14:textId="77777777" w:rsidR="003642B9" w:rsidRDefault="001E66A4" w:rsidP="00BE6A27">
      <w:pPr>
        <w:tabs>
          <w:tab w:val="right" w:pos="9360"/>
        </w:tabs>
        <w:spacing w:after="0" w:line="240" w:lineRule="auto"/>
        <w:rPr>
          <w:rFonts w:ascii="Times New Roman" w:eastAsia="Times New Roman" w:hAnsi="Times New Roman" w:cs="Times New Roman"/>
          <w:sz w:val="24"/>
          <w:szCs w:val="24"/>
        </w:rPr>
      </w:pPr>
      <w:r w:rsidRPr="00AB047D">
        <w:rPr>
          <w:rFonts w:ascii="Times New Roman" w:eastAsia="Times New Roman" w:hAnsi="Times New Roman" w:cs="Times New Roman"/>
          <w:sz w:val="24"/>
          <w:szCs w:val="24"/>
        </w:rPr>
        <w:t xml:space="preserve">1) </w:t>
      </w:r>
      <w:r w:rsidR="000E0EE1" w:rsidRPr="00AB047D">
        <w:rPr>
          <w:rFonts w:ascii="Times New Roman" w:eastAsia="Times New Roman" w:hAnsi="Times New Roman" w:cs="Times New Roman"/>
          <w:sz w:val="24"/>
          <w:szCs w:val="24"/>
        </w:rPr>
        <w:t>Ensure</w:t>
      </w:r>
      <w:r w:rsidRPr="00AB047D">
        <w:rPr>
          <w:rFonts w:ascii="Times New Roman" w:eastAsia="Times New Roman" w:hAnsi="Times New Roman" w:cs="Times New Roman"/>
          <w:sz w:val="24"/>
          <w:szCs w:val="24"/>
        </w:rPr>
        <w:t xml:space="preserve"> Contractor performance meets or exceeds contract terms, </w:t>
      </w:r>
      <w:r w:rsidR="009A59EE" w:rsidRPr="00AB047D">
        <w:rPr>
          <w:rFonts w:ascii="Times New Roman" w:eastAsia="Times New Roman" w:hAnsi="Times New Roman" w:cs="Times New Roman"/>
          <w:sz w:val="24"/>
          <w:szCs w:val="24"/>
        </w:rPr>
        <w:t>conditions,</w:t>
      </w:r>
      <w:r w:rsidRPr="00AB047D">
        <w:rPr>
          <w:rFonts w:ascii="Times New Roman" w:eastAsia="Times New Roman" w:hAnsi="Times New Roman" w:cs="Times New Roman"/>
          <w:sz w:val="24"/>
          <w:szCs w:val="24"/>
        </w:rPr>
        <w:t xml:space="preserve"> and specifications </w:t>
      </w:r>
    </w:p>
    <w:p w14:paraId="493E5D4D" w14:textId="07E50527" w:rsidR="000E0EE1" w:rsidRDefault="001E66A4" w:rsidP="00BE6A27">
      <w:pPr>
        <w:tabs>
          <w:tab w:val="right" w:pos="9360"/>
        </w:tabs>
        <w:spacing w:after="0" w:line="240" w:lineRule="auto"/>
        <w:rPr>
          <w:rFonts w:ascii="Times New Roman" w:eastAsia="Times New Roman" w:hAnsi="Times New Roman" w:cs="Times New Roman"/>
          <w:sz w:val="24"/>
          <w:szCs w:val="24"/>
        </w:rPr>
      </w:pPr>
      <w:r w:rsidRPr="00AB047D">
        <w:rPr>
          <w:rFonts w:ascii="Times New Roman" w:eastAsia="Times New Roman" w:hAnsi="Times New Roman" w:cs="Times New Roman"/>
          <w:sz w:val="24"/>
          <w:szCs w:val="24"/>
        </w:rPr>
        <w:t xml:space="preserve">2) </w:t>
      </w:r>
      <w:r w:rsidR="000E0EE1">
        <w:rPr>
          <w:rFonts w:ascii="Times New Roman" w:eastAsia="Times New Roman" w:hAnsi="Times New Roman" w:cs="Times New Roman"/>
          <w:sz w:val="24"/>
          <w:szCs w:val="24"/>
        </w:rPr>
        <w:t>H</w:t>
      </w:r>
      <w:r w:rsidRPr="00AB047D">
        <w:rPr>
          <w:rFonts w:ascii="Times New Roman" w:eastAsia="Times New Roman" w:hAnsi="Times New Roman" w:cs="Times New Roman"/>
          <w:sz w:val="24"/>
          <w:szCs w:val="24"/>
        </w:rPr>
        <w:t>old the Contractor accountable for quality control</w:t>
      </w:r>
    </w:p>
    <w:p w14:paraId="788E2192" w14:textId="77777777" w:rsidR="000E0EE1" w:rsidRDefault="001E66A4" w:rsidP="00BE6A27">
      <w:pPr>
        <w:tabs>
          <w:tab w:val="right" w:pos="9360"/>
        </w:tabs>
        <w:spacing w:after="0" w:line="240" w:lineRule="auto"/>
        <w:rPr>
          <w:rFonts w:ascii="Times New Roman" w:eastAsia="Times New Roman" w:hAnsi="Times New Roman" w:cs="Times New Roman"/>
          <w:sz w:val="24"/>
          <w:szCs w:val="24"/>
        </w:rPr>
      </w:pPr>
      <w:r w:rsidRPr="00AB047D">
        <w:rPr>
          <w:rFonts w:ascii="Times New Roman" w:eastAsia="Times New Roman" w:hAnsi="Times New Roman" w:cs="Times New Roman"/>
          <w:sz w:val="24"/>
          <w:szCs w:val="24"/>
        </w:rPr>
        <w:t xml:space="preserve">3) </w:t>
      </w:r>
      <w:r w:rsidR="000E0EE1" w:rsidRPr="00AB047D">
        <w:rPr>
          <w:rFonts w:ascii="Times New Roman" w:eastAsia="Times New Roman" w:hAnsi="Times New Roman" w:cs="Times New Roman"/>
          <w:sz w:val="24"/>
          <w:szCs w:val="24"/>
        </w:rPr>
        <w:t>Encourage</w:t>
      </w:r>
      <w:r w:rsidRPr="00AB047D">
        <w:rPr>
          <w:rFonts w:ascii="Times New Roman" w:eastAsia="Times New Roman" w:hAnsi="Times New Roman" w:cs="Times New Roman"/>
          <w:sz w:val="24"/>
          <w:szCs w:val="24"/>
        </w:rPr>
        <w:t xml:space="preserve"> the Contractor to take appropriate steps to control and improve quality</w:t>
      </w:r>
    </w:p>
    <w:p w14:paraId="7FAACCA1" w14:textId="77777777" w:rsidR="000E0EE1" w:rsidRDefault="00D74F3B" w:rsidP="00BE6A27">
      <w:pPr>
        <w:tabs>
          <w:tab w:val="right" w:pos="936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Ensure all sections of FAR 46 are applied as required</w:t>
      </w:r>
      <w:r w:rsidR="009D0FAD">
        <w:rPr>
          <w:rFonts w:ascii="Times New Roman" w:eastAsia="Times New Roman" w:hAnsi="Times New Roman" w:cs="Times New Roman"/>
          <w:sz w:val="24"/>
          <w:szCs w:val="24"/>
        </w:rPr>
        <w:t xml:space="preserve"> and applicable</w:t>
      </w:r>
    </w:p>
    <w:p w14:paraId="56794096" w14:textId="77777777" w:rsidR="00D74F3B" w:rsidRDefault="00D74F3B" w:rsidP="00BE6A27">
      <w:pPr>
        <w:tabs>
          <w:tab w:val="right" w:pos="9360"/>
        </w:tabs>
        <w:spacing w:after="0" w:line="240" w:lineRule="auto"/>
        <w:rPr>
          <w:rFonts w:ascii="Times New Roman" w:eastAsia="Times New Roman" w:hAnsi="Times New Roman" w:cs="Times New Roman"/>
          <w:sz w:val="24"/>
          <w:szCs w:val="24"/>
        </w:rPr>
      </w:pPr>
    </w:p>
    <w:p w14:paraId="04AF9D54" w14:textId="69240D3B" w:rsidR="005B4FEF" w:rsidRDefault="001E66A4" w:rsidP="00BE6A27">
      <w:pPr>
        <w:tabs>
          <w:tab w:val="right" w:pos="9360"/>
        </w:tabs>
        <w:spacing w:after="0" w:line="240" w:lineRule="auto"/>
        <w:rPr>
          <w:rFonts w:ascii="Times New Roman" w:hAnsi="Times New Roman" w:cs="Times New Roman"/>
          <w:sz w:val="24"/>
          <w:szCs w:val="24"/>
        </w:rPr>
      </w:pPr>
      <w:r w:rsidRPr="00872B40">
        <w:rPr>
          <w:rFonts w:ascii="Times New Roman" w:eastAsia="Times New Roman" w:hAnsi="Times New Roman" w:cs="Times New Roman"/>
          <w:sz w:val="24"/>
          <w:szCs w:val="24"/>
        </w:rPr>
        <w:t xml:space="preserve">  Accordingly, the Government will perform surveillance on the contract in accordance with this </w:t>
      </w:r>
      <w:r w:rsidR="009A59EE" w:rsidRPr="00872B40">
        <w:rPr>
          <w:rFonts w:ascii="Times New Roman" w:eastAsia="Times New Roman" w:hAnsi="Times New Roman" w:cs="Times New Roman"/>
          <w:sz w:val="24"/>
          <w:szCs w:val="24"/>
        </w:rPr>
        <w:t>QASP but</w:t>
      </w:r>
      <w:r w:rsidRPr="00872B40">
        <w:rPr>
          <w:rFonts w:ascii="Times New Roman" w:eastAsia="Times New Roman" w:hAnsi="Times New Roman" w:cs="Times New Roman"/>
          <w:sz w:val="24"/>
          <w:szCs w:val="24"/>
        </w:rPr>
        <w:t xml:space="preserve"> reserves the right to monitor the contract in any manner necessary, at any time necessary, and at all places necessary to ensure that the </w:t>
      </w:r>
      <w:r w:rsidR="000E0EE1" w:rsidRPr="00872B40">
        <w:rPr>
          <w:rFonts w:ascii="Times New Roman" w:eastAsia="Times New Roman" w:hAnsi="Times New Roman" w:cs="Times New Roman"/>
          <w:sz w:val="24"/>
          <w:szCs w:val="24"/>
        </w:rPr>
        <w:t xml:space="preserve">services </w:t>
      </w:r>
      <w:r w:rsidRPr="00872B40">
        <w:rPr>
          <w:rFonts w:ascii="Times New Roman" w:eastAsia="Times New Roman" w:hAnsi="Times New Roman" w:cs="Times New Roman"/>
          <w:sz w:val="24"/>
          <w:szCs w:val="24"/>
        </w:rPr>
        <w:t>rendered conform to contract requirements. The Government also reserves the right to perform quality assurance at the Subcontractor level</w:t>
      </w:r>
      <w:r w:rsidR="00635D41">
        <w:rPr>
          <w:rFonts w:ascii="Times New Roman" w:eastAsia="Times New Roman" w:hAnsi="Times New Roman" w:cs="Times New Roman"/>
          <w:sz w:val="24"/>
          <w:szCs w:val="24"/>
        </w:rPr>
        <w:t>,</w:t>
      </w:r>
      <w:r w:rsidRPr="00872B40">
        <w:rPr>
          <w:rFonts w:ascii="Times New Roman" w:eastAsia="Times New Roman" w:hAnsi="Times New Roman" w:cs="Times New Roman"/>
          <w:sz w:val="24"/>
          <w:szCs w:val="24"/>
        </w:rPr>
        <w:t xml:space="preserve"> and at the contractor's place of business.  </w:t>
      </w:r>
      <w:r w:rsidR="00872B40" w:rsidRPr="00872B40">
        <w:rPr>
          <w:rFonts w:ascii="Times New Roman" w:eastAsia="Times New Roman" w:hAnsi="Times New Roman" w:cs="Times New Roman"/>
          <w:sz w:val="24"/>
          <w:szCs w:val="24"/>
        </w:rPr>
        <w:t>Sub-</w:t>
      </w:r>
      <w:r w:rsidR="00872B40" w:rsidRPr="00872B40">
        <w:rPr>
          <w:rFonts w:ascii="Times New Roman" w:hAnsi="Times New Roman" w:cs="Times New Roman"/>
          <w:sz w:val="24"/>
          <w:szCs w:val="24"/>
        </w:rPr>
        <w:t>contract service providers shall be accountable to the Contractor who, in turn is responsible to the Government.</w:t>
      </w:r>
      <w:r w:rsidR="00872B40" w:rsidRPr="00872B40">
        <w:rPr>
          <w:rFonts w:ascii="Times New Roman" w:eastAsia="Times New Roman" w:hAnsi="Times New Roman" w:cs="Times New Roman"/>
          <w:sz w:val="24"/>
          <w:szCs w:val="24"/>
        </w:rPr>
        <w:t xml:space="preserve"> </w:t>
      </w:r>
      <w:r w:rsidRPr="00872B40">
        <w:rPr>
          <w:rFonts w:ascii="Times New Roman" w:eastAsia="Times New Roman" w:hAnsi="Times New Roman" w:cs="Times New Roman"/>
          <w:sz w:val="24"/>
          <w:szCs w:val="24"/>
        </w:rPr>
        <w:t>Resolution of non-conforming services discovered at the Subcontractor level will be addressed with the prime Contractor.</w:t>
      </w:r>
      <w:r w:rsidR="007A7D1B" w:rsidRPr="00872B40">
        <w:rPr>
          <w:rFonts w:ascii="Times New Roman" w:hAnsi="Times New Roman" w:cs="Times New Roman"/>
          <w:sz w:val="24"/>
          <w:szCs w:val="24"/>
        </w:rPr>
        <w:t xml:space="preserve">  </w:t>
      </w:r>
      <w:r w:rsidR="00AB047D" w:rsidRPr="00872B40">
        <w:rPr>
          <w:rFonts w:ascii="Times New Roman" w:hAnsi="Times New Roman" w:cs="Times New Roman"/>
          <w:sz w:val="24"/>
          <w:szCs w:val="24"/>
        </w:rPr>
        <w:t>The Government will not exercise any supervisory controls over the contract service providers performing the services herein.</w:t>
      </w:r>
      <w:r w:rsidR="0066209D" w:rsidRPr="00872B40">
        <w:rPr>
          <w:rFonts w:ascii="Times New Roman" w:hAnsi="Times New Roman" w:cs="Times New Roman"/>
          <w:sz w:val="24"/>
          <w:szCs w:val="24"/>
        </w:rPr>
        <w:t xml:space="preserve"> </w:t>
      </w:r>
    </w:p>
    <w:p w14:paraId="60334308" w14:textId="77777777" w:rsidR="00BE6A27" w:rsidRPr="00104786" w:rsidRDefault="00BE6A27" w:rsidP="00BE6A27">
      <w:pPr>
        <w:tabs>
          <w:tab w:val="right" w:pos="9360"/>
        </w:tabs>
        <w:spacing w:after="0" w:line="240" w:lineRule="auto"/>
        <w:rPr>
          <w:rFonts w:ascii="Times New Roman" w:eastAsia="Times New Roman" w:hAnsi="Times New Roman" w:cs="Times New Roman"/>
          <w:b/>
          <w:sz w:val="24"/>
          <w:szCs w:val="24"/>
        </w:rPr>
      </w:pPr>
    </w:p>
    <w:p w14:paraId="299F677E" w14:textId="77777777" w:rsidR="00C63033" w:rsidRDefault="001E66A4">
      <w:pPr>
        <w:tabs>
          <w:tab w:val="right" w:pos="9360"/>
        </w:tabs>
        <w:spacing w:after="0" w:line="240" w:lineRule="auto"/>
        <w:rPr>
          <w:rFonts w:ascii="Times New Roman" w:eastAsia="Times New Roman" w:hAnsi="Times New Roman" w:cs="Times New Roman"/>
          <w:b/>
          <w:sz w:val="24"/>
          <w:szCs w:val="24"/>
        </w:rPr>
      </w:pPr>
      <w:r w:rsidRPr="00104786">
        <w:rPr>
          <w:rFonts w:ascii="Times New Roman" w:eastAsia="Times New Roman" w:hAnsi="Times New Roman" w:cs="Times New Roman"/>
          <w:b/>
          <w:sz w:val="24"/>
          <w:szCs w:val="24"/>
        </w:rPr>
        <w:t>2.  Description of Services.</w:t>
      </w:r>
    </w:p>
    <w:p w14:paraId="6E034F74" w14:textId="77777777" w:rsidR="008540DC" w:rsidRPr="00104786" w:rsidRDefault="008540DC">
      <w:pPr>
        <w:tabs>
          <w:tab w:val="right" w:pos="9360"/>
        </w:tabs>
        <w:spacing w:after="0" w:line="240" w:lineRule="auto"/>
        <w:rPr>
          <w:rFonts w:ascii="Times New Roman" w:eastAsia="Times New Roman" w:hAnsi="Times New Roman" w:cs="Times New Roman"/>
          <w:b/>
          <w:sz w:val="24"/>
          <w:szCs w:val="24"/>
        </w:rPr>
      </w:pPr>
    </w:p>
    <w:p w14:paraId="60DF8F5F" w14:textId="7B9CD543" w:rsidR="00C63033" w:rsidRDefault="001E66A4" w:rsidP="007E5975">
      <w:pPr>
        <w:pStyle w:val="ListParagraph"/>
        <w:tabs>
          <w:tab w:val="left" w:pos="0"/>
          <w:tab w:val="left" w:pos="540"/>
        </w:tabs>
        <w:ind w:left="0"/>
      </w:pPr>
      <w:r w:rsidRPr="00104786">
        <w:rPr>
          <w:b/>
        </w:rPr>
        <w:t>2.1</w:t>
      </w:r>
      <w:r w:rsidR="0085292A" w:rsidRPr="00104786">
        <w:rPr>
          <w:b/>
        </w:rPr>
        <w:t>. Scope</w:t>
      </w:r>
      <w:r w:rsidRPr="00104786">
        <w:rPr>
          <w:b/>
        </w:rPr>
        <w:t xml:space="preserve"> of Work.</w:t>
      </w:r>
      <w:r w:rsidR="007A7D1B" w:rsidRPr="00104786">
        <w:t xml:space="preserve">  </w:t>
      </w:r>
      <w:r w:rsidR="008659C5" w:rsidRPr="008659C5">
        <w:rPr>
          <w:rFonts w:eastAsia="Calibri"/>
          <w:szCs w:val="22"/>
        </w:rPr>
        <w:t xml:space="preserve">The contractor shall </w:t>
      </w:r>
      <w:r w:rsidR="007E5975">
        <w:rPr>
          <w:rFonts w:eastAsia="Calibri"/>
          <w:szCs w:val="22"/>
        </w:rPr>
        <w:t xml:space="preserve">provide </w:t>
      </w:r>
      <w:r w:rsidR="007E5975" w:rsidRPr="00F941FA">
        <w:t>repair / Replacement of Conference Room, Digital workplace, and Audio, Visual Systems</w:t>
      </w:r>
      <w:r w:rsidR="007E5975">
        <w:t xml:space="preserve"> by qualified personnel.</w:t>
      </w:r>
      <w:r w:rsidR="008F12E1">
        <w:t xml:space="preserve"> </w:t>
      </w:r>
      <w:r w:rsidR="008F12E1" w:rsidRPr="008F12E1">
        <w:t>Specific requirements, technical specifications, and deliverables for each project will be detailed in individual orders placed against this BPA. Orders may be issued via Call Orders, Contracting Ordering Officer Card (COOC) Orders, or Government Purchase Card (GPC) purchases.</w:t>
      </w:r>
    </w:p>
    <w:p w14:paraId="35F03166" w14:textId="77777777" w:rsidR="007E5975" w:rsidRPr="00104786" w:rsidRDefault="007E5975" w:rsidP="007E5975">
      <w:pPr>
        <w:pStyle w:val="ListParagraph"/>
        <w:tabs>
          <w:tab w:val="left" w:pos="0"/>
          <w:tab w:val="left" w:pos="540"/>
        </w:tabs>
        <w:ind w:left="0"/>
        <w:rPr>
          <w:b/>
        </w:rPr>
      </w:pPr>
    </w:p>
    <w:p w14:paraId="7B8C1077" w14:textId="3CB620A0" w:rsidR="00C63033" w:rsidRPr="005B73FF" w:rsidRDefault="001E66A4">
      <w:pPr>
        <w:spacing w:after="0" w:line="240" w:lineRule="auto"/>
        <w:rPr>
          <w:rFonts w:ascii="Times New Roman" w:eastAsia="Times New Roman" w:hAnsi="Times New Roman" w:cs="Times New Roman"/>
          <w:color w:val="FF0000"/>
          <w:sz w:val="24"/>
          <w:szCs w:val="24"/>
        </w:rPr>
      </w:pPr>
      <w:r w:rsidRPr="00104786">
        <w:rPr>
          <w:rFonts w:ascii="Times New Roman" w:eastAsia="Times New Roman" w:hAnsi="Times New Roman" w:cs="Times New Roman"/>
          <w:b/>
          <w:sz w:val="24"/>
          <w:szCs w:val="24"/>
        </w:rPr>
        <w:t>2.2</w:t>
      </w:r>
      <w:r w:rsidR="0085292A" w:rsidRPr="00104786">
        <w:rPr>
          <w:rFonts w:ascii="Times New Roman" w:eastAsia="Times New Roman" w:hAnsi="Times New Roman" w:cs="Times New Roman"/>
          <w:b/>
          <w:sz w:val="24"/>
          <w:szCs w:val="24"/>
        </w:rPr>
        <w:t>. Type</w:t>
      </w:r>
      <w:r w:rsidR="008238B1" w:rsidRPr="00104786">
        <w:rPr>
          <w:rFonts w:ascii="Times New Roman" w:eastAsia="Times New Roman" w:hAnsi="Times New Roman" w:cs="Times New Roman"/>
          <w:b/>
          <w:sz w:val="24"/>
          <w:szCs w:val="24"/>
        </w:rPr>
        <w:t xml:space="preserve"> of </w:t>
      </w:r>
      <w:r w:rsidRPr="00104786">
        <w:rPr>
          <w:rFonts w:ascii="Times New Roman" w:eastAsia="Times New Roman" w:hAnsi="Times New Roman" w:cs="Times New Roman"/>
          <w:b/>
          <w:sz w:val="24"/>
          <w:szCs w:val="24"/>
        </w:rPr>
        <w:t>Contract.</w:t>
      </w:r>
      <w:r w:rsidRPr="00104786">
        <w:rPr>
          <w:rFonts w:ascii="Times New Roman" w:eastAsia="Times New Roman" w:hAnsi="Times New Roman" w:cs="Times New Roman"/>
          <w:sz w:val="24"/>
          <w:szCs w:val="24"/>
        </w:rPr>
        <w:t xml:space="preserve"> </w:t>
      </w:r>
      <w:r w:rsidR="004F3CC9" w:rsidRPr="00104786">
        <w:rPr>
          <w:rFonts w:ascii="Times New Roman" w:eastAsia="Times New Roman" w:hAnsi="Times New Roman" w:cs="Times New Roman"/>
          <w:sz w:val="24"/>
          <w:szCs w:val="24"/>
        </w:rPr>
        <w:t xml:space="preserve"> </w:t>
      </w:r>
      <w:r w:rsidR="00EE6CA5">
        <w:rPr>
          <w:rFonts w:ascii="Times New Roman" w:eastAsia="Times New Roman" w:hAnsi="Times New Roman" w:cs="Times New Roman"/>
          <w:sz w:val="24"/>
          <w:szCs w:val="24"/>
        </w:rPr>
        <w:t>This will be a</w:t>
      </w:r>
      <w:r w:rsidR="006275F1">
        <w:rPr>
          <w:rFonts w:ascii="Times New Roman" w:eastAsia="Times New Roman" w:hAnsi="Times New Roman" w:cs="Times New Roman"/>
          <w:sz w:val="24"/>
          <w:szCs w:val="24"/>
        </w:rPr>
        <w:t xml:space="preserve"> </w:t>
      </w:r>
      <w:r w:rsidR="007E5975">
        <w:rPr>
          <w:rFonts w:ascii="Times New Roman" w:eastAsia="Times New Roman" w:hAnsi="Times New Roman" w:cs="Times New Roman"/>
          <w:color w:val="FF0000"/>
          <w:sz w:val="24"/>
          <w:szCs w:val="24"/>
        </w:rPr>
        <w:t>Blanket Purchase Agreement.</w:t>
      </w:r>
    </w:p>
    <w:p w14:paraId="4760A715" w14:textId="77777777" w:rsidR="00BE6A27" w:rsidRPr="00104786" w:rsidRDefault="00BE6A27" w:rsidP="00BE6A27">
      <w:pPr>
        <w:tabs>
          <w:tab w:val="right" w:pos="9360"/>
        </w:tabs>
        <w:spacing w:after="0" w:line="240" w:lineRule="auto"/>
        <w:rPr>
          <w:rFonts w:ascii="Times New Roman" w:eastAsia="Times New Roman" w:hAnsi="Times New Roman" w:cs="Times New Roman"/>
          <w:color w:val="000000"/>
          <w:sz w:val="24"/>
          <w:szCs w:val="24"/>
        </w:rPr>
      </w:pPr>
    </w:p>
    <w:p w14:paraId="61F6A239" w14:textId="77777777" w:rsidR="00417C80" w:rsidRPr="00417C80" w:rsidRDefault="001E66A4" w:rsidP="00417C80">
      <w:pPr>
        <w:pStyle w:val="ListParagraph"/>
        <w:ind w:left="0"/>
        <w:rPr>
          <w:rFonts w:eastAsia="Calibri"/>
          <w:szCs w:val="22"/>
        </w:rPr>
      </w:pPr>
      <w:r w:rsidRPr="00104786">
        <w:rPr>
          <w:b/>
        </w:rPr>
        <w:t>3.  Roles and Responsibilities.</w:t>
      </w:r>
      <w:r w:rsidRPr="00104786">
        <w:t xml:space="preserve">  </w:t>
      </w:r>
      <w:r w:rsidR="00417C80" w:rsidRPr="00417C80">
        <w:rPr>
          <w:rFonts w:eastAsia="Calibri"/>
          <w:szCs w:val="22"/>
        </w:rPr>
        <w:t xml:space="preserve">The following provides </w:t>
      </w:r>
      <w:r w:rsidR="00635D41">
        <w:rPr>
          <w:rFonts w:eastAsia="Calibri"/>
          <w:szCs w:val="22"/>
        </w:rPr>
        <w:t xml:space="preserve">a synopsis for </w:t>
      </w:r>
      <w:r w:rsidR="00417C80" w:rsidRPr="00417C80">
        <w:rPr>
          <w:rFonts w:eastAsia="Calibri"/>
          <w:szCs w:val="22"/>
        </w:rPr>
        <w:t>the roles and their respective authority during the performance of the contract:</w:t>
      </w:r>
    </w:p>
    <w:p w14:paraId="4DBA5D7E" w14:textId="77777777" w:rsidR="00BE6A27" w:rsidRDefault="00BE6A27" w:rsidP="00BE6A27">
      <w:pPr>
        <w:spacing w:after="0" w:line="240" w:lineRule="auto"/>
        <w:rPr>
          <w:rFonts w:ascii="Times New Roman" w:eastAsia="Times New Roman" w:hAnsi="Times New Roman" w:cs="Times New Roman"/>
          <w:sz w:val="24"/>
          <w:szCs w:val="24"/>
        </w:rPr>
      </w:pPr>
    </w:p>
    <w:p w14:paraId="01A17D20" w14:textId="77777777" w:rsidR="00417D9C" w:rsidRDefault="00417D9C" w:rsidP="00BE6A27">
      <w:pPr>
        <w:spacing w:after="0" w:line="240" w:lineRule="auto"/>
        <w:rPr>
          <w:rFonts w:ascii="Times New Roman" w:eastAsia="Times New Roman" w:hAnsi="Times New Roman" w:cs="Times New Roman"/>
          <w:sz w:val="24"/>
          <w:szCs w:val="24"/>
        </w:rPr>
      </w:pPr>
    </w:p>
    <w:p w14:paraId="60443B20" w14:textId="77777777" w:rsidR="008540DC" w:rsidRDefault="008540DC" w:rsidP="00BE6A27">
      <w:pPr>
        <w:spacing w:after="0" w:line="240" w:lineRule="auto"/>
        <w:rPr>
          <w:rFonts w:ascii="Times New Roman" w:eastAsia="Times New Roman" w:hAnsi="Times New Roman" w:cs="Times New Roman"/>
          <w:sz w:val="24"/>
          <w:szCs w:val="24"/>
        </w:rPr>
      </w:pPr>
    </w:p>
    <w:p w14:paraId="2B49D9A4" w14:textId="77777777" w:rsidR="00EF16F4" w:rsidRDefault="00EF16F4" w:rsidP="00EF16F4">
      <w:pPr>
        <w:spacing w:after="0" w:line="240" w:lineRule="auto"/>
        <w:rPr>
          <w:rFonts w:ascii="Times New Roman" w:eastAsia="Times New Roman" w:hAnsi="Times New Roman" w:cs="Times New Roman"/>
          <w:sz w:val="24"/>
          <w:szCs w:val="24"/>
        </w:rPr>
      </w:pPr>
      <w:r w:rsidRPr="00104786">
        <w:rPr>
          <w:rFonts w:ascii="Times New Roman" w:eastAsia="Times New Roman" w:hAnsi="Times New Roman" w:cs="Times New Roman"/>
          <w:b/>
          <w:sz w:val="24"/>
          <w:szCs w:val="24"/>
        </w:rPr>
        <w:t>3.1</w:t>
      </w:r>
      <w:r w:rsidR="0085292A" w:rsidRPr="00104786">
        <w:rPr>
          <w:rFonts w:ascii="Times New Roman" w:eastAsia="Times New Roman" w:hAnsi="Times New Roman" w:cs="Times New Roman"/>
          <w:b/>
          <w:sz w:val="24"/>
          <w:szCs w:val="24"/>
        </w:rPr>
        <w:t>. Government</w:t>
      </w:r>
      <w:r w:rsidRPr="00104786">
        <w:rPr>
          <w:rFonts w:ascii="Times New Roman" w:eastAsia="Times New Roman" w:hAnsi="Times New Roman" w:cs="Times New Roman"/>
          <w:b/>
          <w:sz w:val="24"/>
          <w:szCs w:val="24"/>
        </w:rPr>
        <w:t>.</w:t>
      </w:r>
      <w:r w:rsidRPr="00104786">
        <w:rPr>
          <w:rFonts w:ascii="Times New Roman" w:eastAsia="Times New Roman" w:hAnsi="Times New Roman" w:cs="Times New Roman"/>
          <w:sz w:val="24"/>
          <w:szCs w:val="24"/>
        </w:rPr>
        <w:t xml:space="preserve">  </w:t>
      </w:r>
    </w:p>
    <w:p w14:paraId="0C1DC8C4" w14:textId="77777777" w:rsidR="008540DC" w:rsidRPr="00104786" w:rsidRDefault="008540DC" w:rsidP="00EF16F4">
      <w:pPr>
        <w:spacing w:after="0" w:line="240" w:lineRule="auto"/>
        <w:rPr>
          <w:rFonts w:ascii="Times New Roman" w:eastAsia="Times New Roman" w:hAnsi="Times New Roman" w:cs="Times New Roman"/>
          <w:i/>
          <w:sz w:val="24"/>
          <w:szCs w:val="24"/>
        </w:rPr>
      </w:pPr>
    </w:p>
    <w:p w14:paraId="4B2F3814" w14:textId="0858B670" w:rsidR="00417C80" w:rsidRPr="00417C80" w:rsidRDefault="00EF16F4" w:rsidP="00417C80">
      <w:pPr>
        <w:adjustRightInd w:val="0"/>
        <w:rPr>
          <w:rFonts w:ascii="Times New Roman" w:eastAsia="Calibri" w:hAnsi="Times New Roman" w:cs="Times New Roman"/>
          <w:sz w:val="24"/>
        </w:rPr>
      </w:pPr>
      <w:r w:rsidRPr="00104786">
        <w:rPr>
          <w:rFonts w:ascii="Times New Roman" w:eastAsia="Times New Roman" w:hAnsi="Times New Roman" w:cs="Times New Roman"/>
          <w:b/>
          <w:bCs/>
          <w:sz w:val="24"/>
          <w:szCs w:val="24"/>
        </w:rPr>
        <w:t>3.</w:t>
      </w:r>
      <w:r w:rsidR="008540DC">
        <w:rPr>
          <w:rFonts w:ascii="Times New Roman" w:eastAsia="Times New Roman" w:hAnsi="Times New Roman" w:cs="Times New Roman"/>
          <w:b/>
          <w:bCs/>
          <w:sz w:val="24"/>
          <w:szCs w:val="24"/>
        </w:rPr>
        <w:t>1.1</w:t>
      </w:r>
      <w:r w:rsidR="0085292A" w:rsidRPr="00104786">
        <w:rPr>
          <w:rFonts w:ascii="Times New Roman" w:eastAsia="Times New Roman" w:hAnsi="Times New Roman" w:cs="Times New Roman"/>
          <w:b/>
          <w:bCs/>
          <w:sz w:val="24"/>
          <w:szCs w:val="24"/>
        </w:rPr>
        <w:t>. Contracting</w:t>
      </w:r>
      <w:r w:rsidRPr="00104786">
        <w:rPr>
          <w:rFonts w:ascii="Times New Roman" w:eastAsia="Times New Roman" w:hAnsi="Times New Roman" w:cs="Times New Roman"/>
          <w:b/>
          <w:bCs/>
          <w:sz w:val="24"/>
          <w:szCs w:val="24"/>
        </w:rPr>
        <w:t xml:space="preserve"> Officer (KO).</w:t>
      </w:r>
      <w:r w:rsidRPr="00104786">
        <w:rPr>
          <w:rFonts w:ascii="Times New Roman" w:eastAsia="Times New Roman" w:hAnsi="Times New Roman" w:cs="Times New Roman"/>
          <w:bCs/>
          <w:sz w:val="24"/>
          <w:szCs w:val="24"/>
        </w:rPr>
        <w:t xml:space="preserve">  </w:t>
      </w:r>
      <w:proofErr w:type="gramStart"/>
      <w:r w:rsidR="00417C80" w:rsidRPr="00417C80">
        <w:rPr>
          <w:rFonts w:ascii="Times New Roman" w:eastAsia="Calibri" w:hAnsi="Times New Roman" w:cs="Times New Roman"/>
          <w:sz w:val="24"/>
        </w:rPr>
        <w:t>The KO</w:t>
      </w:r>
      <w:proofErr w:type="gramEnd"/>
      <w:r w:rsidR="00417C80" w:rsidRPr="00417C80">
        <w:rPr>
          <w:rFonts w:ascii="Times New Roman" w:eastAsia="Calibri" w:hAnsi="Times New Roman" w:cs="Times New Roman"/>
          <w:sz w:val="24"/>
        </w:rPr>
        <w:t xml:space="preserve"> is the only person authorized to direct changes in any of the requirements under this contract.  In the event the Contractor effects any such change at the direction of any person other than the KO, the change will be considered to have been made without authority</w:t>
      </w:r>
      <w:r w:rsidR="007E1C50">
        <w:rPr>
          <w:rFonts w:ascii="Times New Roman" w:eastAsia="Calibri" w:hAnsi="Times New Roman" w:cs="Times New Roman"/>
          <w:sz w:val="24"/>
        </w:rPr>
        <w:t>,</w:t>
      </w:r>
      <w:r w:rsidR="00417C80" w:rsidRPr="00417C80">
        <w:rPr>
          <w:rFonts w:ascii="Times New Roman" w:eastAsia="Calibri" w:hAnsi="Times New Roman" w:cs="Times New Roman"/>
          <w:sz w:val="24"/>
        </w:rPr>
        <w:t xml:space="preserve"> and solely at the risk of the Contractor.  No changes in</w:t>
      </w:r>
      <w:r w:rsidR="006D79DC">
        <w:rPr>
          <w:rFonts w:ascii="Times New Roman" w:eastAsia="Calibri" w:hAnsi="Times New Roman" w:cs="Times New Roman"/>
          <w:sz w:val="24"/>
        </w:rPr>
        <w:t>,</w:t>
      </w:r>
      <w:r w:rsidR="00417C80" w:rsidRPr="00417C80">
        <w:rPr>
          <w:rFonts w:ascii="Times New Roman" w:eastAsia="Calibri" w:hAnsi="Times New Roman" w:cs="Times New Roman"/>
          <w:sz w:val="24"/>
        </w:rPr>
        <w:t xml:space="preserve"> or deviation from the terms and conditions shall be affected, without a written modification to the contract, executed by the KO authorizing such changes.</w:t>
      </w:r>
    </w:p>
    <w:p w14:paraId="6D8731E4" w14:textId="2A1F3B7A" w:rsidR="007E1C50" w:rsidRDefault="00EF16F4" w:rsidP="00EF16F4">
      <w:pPr>
        <w:autoSpaceDE w:val="0"/>
        <w:autoSpaceDN w:val="0"/>
        <w:adjustRightInd w:val="0"/>
        <w:spacing w:after="0" w:line="240" w:lineRule="auto"/>
        <w:rPr>
          <w:rFonts w:ascii="Times New Roman" w:eastAsia="Times New Roman" w:hAnsi="Times New Roman" w:cs="Times New Roman"/>
          <w:sz w:val="24"/>
          <w:szCs w:val="24"/>
        </w:rPr>
      </w:pPr>
      <w:r w:rsidRPr="00104786">
        <w:rPr>
          <w:rFonts w:ascii="Times New Roman" w:eastAsia="Times New Roman" w:hAnsi="Times New Roman" w:cs="Times New Roman"/>
          <w:b/>
          <w:bCs/>
          <w:sz w:val="24"/>
          <w:szCs w:val="24"/>
        </w:rPr>
        <w:t>3</w:t>
      </w:r>
      <w:r w:rsidR="0085292A" w:rsidRPr="00104786">
        <w:rPr>
          <w:rFonts w:ascii="Times New Roman" w:eastAsia="Times New Roman" w:hAnsi="Times New Roman" w:cs="Times New Roman"/>
          <w:b/>
          <w:bCs/>
          <w:sz w:val="24"/>
          <w:szCs w:val="24"/>
        </w:rPr>
        <w:t>.</w:t>
      </w:r>
      <w:r w:rsidR="008540DC">
        <w:rPr>
          <w:rFonts w:ascii="Times New Roman" w:eastAsia="Times New Roman" w:hAnsi="Times New Roman" w:cs="Times New Roman"/>
          <w:b/>
          <w:bCs/>
          <w:sz w:val="24"/>
          <w:szCs w:val="24"/>
        </w:rPr>
        <w:t>1.2</w:t>
      </w:r>
      <w:r w:rsidR="0085292A" w:rsidRPr="00104786">
        <w:rPr>
          <w:rFonts w:ascii="Times New Roman" w:eastAsia="Times New Roman" w:hAnsi="Times New Roman" w:cs="Times New Roman"/>
          <w:b/>
          <w:bCs/>
          <w:sz w:val="24"/>
          <w:szCs w:val="24"/>
        </w:rPr>
        <w:t xml:space="preserve"> Contracting</w:t>
      </w:r>
      <w:r w:rsidRPr="00104786">
        <w:rPr>
          <w:rFonts w:ascii="Times New Roman" w:eastAsia="Times New Roman" w:hAnsi="Times New Roman" w:cs="Times New Roman"/>
          <w:b/>
          <w:bCs/>
          <w:sz w:val="24"/>
          <w:szCs w:val="24"/>
        </w:rPr>
        <w:t xml:space="preserve"> Officer’s Representative (COR</w:t>
      </w:r>
      <w:r w:rsidR="006D79DC" w:rsidRPr="00104786">
        <w:rPr>
          <w:rFonts w:ascii="Times New Roman" w:eastAsia="Times New Roman" w:hAnsi="Times New Roman" w:cs="Times New Roman"/>
          <w:b/>
          <w:bCs/>
          <w:sz w:val="24"/>
          <w:szCs w:val="24"/>
        </w:rPr>
        <w:t>)</w:t>
      </w:r>
      <w:r w:rsidR="006D79DC">
        <w:rPr>
          <w:rFonts w:ascii="Times New Roman" w:eastAsia="Times New Roman" w:hAnsi="Times New Roman" w:cs="Times New Roman"/>
          <w:b/>
          <w:bCs/>
          <w:sz w:val="24"/>
          <w:szCs w:val="24"/>
        </w:rPr>
        <w:t>.</w:t>
      </w:r>
      <w:r w:rsidRPr="00104786">
        <w:rPr>
          <w:rFonts w:ascii="Times New Roman" w:eastAsia="Times New Roman" w:hAnsi="Times New Roman" w:cs="Times New Roman"/>
          <w:bCs/>
          <w:sz w:val="24"/>
          <w:szCs w:val="24"/>
        </w:rPr>
        <w:t xml:space="preserve">  </w:t>
      </w:r>
      <w:r w:rsidRPr="00104786">
        <w:rPr>
          <w:rFonts w:ascii="Times New Roman" w:eastAsia="Times New Roman" w:hAnsi="Times New Roman" w:cs="Times New Roman"/>
          <w:sz w:val="24"/>
          <w:szCs w:val="24"/>
        </w:rPr>
        <w:t xml:space="preserve">The COR </w:t>
      </w:r>
      <w:r w:rsidR="007E1C50">
        <w:rPr>
          <w:rFonts w:ascii="Times New Roman" w:eastAsia="Times New Roman" w:hAnsi="Times New Roman" w:cs="Times New Roman"/>
          <w:sz w:val="24"/>
          <w:szCs w:val="24"/>
        </w:rPr>
        <w:t xml:space="preserve">will </w:t>
      </w:r>
      <w:r w:rsidRPr="00104786">
        <w:rPr>
          <w:rFonts w:ascii="Times New Roman" w:eastAsia="Times New Roman" w:hAnsi="Times New Roman" w:cs="Times New Roman"/>
          <w:sz w:val="24"/>
          <w:szCs w:val="24"/>
        </w:rPr>
        <w:t>monitor all technical</w:t>
      </w:r>
      <w:r w:rsidR="006D79DC">
        <w:rPr>
          <w:rFonts w:ascii="Times New Roman" w:eastAsia="Times New Roman" w:hAnsi="Times New Roman" w:cs="Times New Roman"/>
          <w:sz w:val="24"/>
          <w:szCs w:val="24"/>
        </w:rPr>
        <w:t xml:space="preserve"> and performance</w:t>
      </w:r>
      <w:r w:rsidRPr="00104786">
        <w:rPr>
          <w:rFonts w:ascii="Times New Roman" w:eastAsia="Times New Roman" w:hAnsi="Times New Roman" w:cs="Times New Roman"/>
          <w:sz w:val="24"/>
          <w:szCs w:val="24"/>
        </w:rPr>
        <w:t xml:space="preserve"> aspects of the </w:t>
      </w:r>
      <w:r w:rsidR="009A59EE" w:rsidRPr="00104786">
        <w:rPr>
          <w:rFonts w:ascii="Times New Roman" w:eastAsia="Times New Roman" w:hAnsi="Times New Roman" w:cs="Times New Roman"/>
          <w:sz w:val="24"/>
          <w:szCs w:val="24"/>
        </w:rPr>
        <w:t>contract</w:t>
      </w:r>
      <w:r w:rsidR="009A59EE">
        <w:rPr>
          <w:rFonts w:ascii="Times New Roman" w:eastAsia="Times New Roman" w:hAnsi="Times New Roman" w:cs="Times New Roman"/>
          <w:sz w:val="24"/>
          <w:szCs w:val="24"/>
        </w:rPr>
        <w:t xml:space="preserve"> and</w:t>
      </w:r>
      <w:r w:rsidRPr="00104786">
        <w:rPr>
          <w:rFonts w:ascii="Times New Roman" w:eastAsia="Times New Roman" w:hAnsi="Times New Roman" w:cs="Times New Roman"/>
          <w:sz w:val="24"/>
          <w:szCs w:val="24"/>
        </w:rPr>
        <w:t xml:space="preserve"> assist </w:t>
      </w:r>
      <w:r w:rsidR="006D79DC">
        <w:rPr>
          <w:rFonts w:ascii="Times New Roman" w:eastAsia="Times New Roman" w:hAnsi="Times New Roman" w:cs="Times New Roman"/>
          <w:sz w:val="24"/>
          <w:szCs w:val="24"/>
        </w:rPr>
        <w:t xml:space="preserve">the (KO) </w:t>
      </w:r>
      <w:r w:rsidRPr="00104786">
        <w:rPr>
          <w:rFonts w:ascii="Times New Roman" w:eastAsia="Times New Roman" w:hAnsi="Times New Roman" w:cs="Times New Roman"/>
          <w:sz w:val="24"/>
          <w:szCs w:val="24"/>
        </w:rPr>
        <w:t xml:space="preserve">in contract administration.  The COR is authorized to perform the following functions: </w:t>
      </w:r>
    </w:p>
    <w:p w14:paraId="7691D915" w14:textId="77777777" w:rsidR="007E1C50" w:rsidRPr="007E1C50" w:rsidRDefault="007E1C50" w:rsidP="007E1C50">
      <w:pPr>
        <w:pStyle w:val="ListParagraph"/>
        <w:numPr>
          <w:ilvl w:val="0"/>
          <w:numId w:val="38"/>
        </w:numPr>
        <w:autoSpaceDE w:val="0"/>
        <w:autoSpaceDN w:val="0"/>
        <w:adjustRightInd w:val="0"/>
        <w:ind w:left="450" w:hanging="90"/>
      </w:pPr>
      <w:r w:rsidRPr="007E1C50">
        <w:t>A</w:t>
      </w:r>
      <w:r w:rsidR="00EF16F4" w:rsidRPr="007E1C50">
        <w:t>ssure that the Contractor performs the technical requirements of the contract</w:t>
      </w:r>
    </w:p>
    <w:p w14:paraId="5441F223" w14:textId="77777777" w:rsidR="007E1C50" w:rsidRPr="007E1C50" w:rsidRDefault="007E1C50" w:rsidP="007E1C50">
      <w:pPr>
        <w:pStyle w:val="ListParagraph"/>
        <w:numPr>
          <w:ilvl w:val="0"/>
          <w:numId w:val="38"/>
        </w:numPr>
        <w:autoSpaceDE w:val="0"/>
        <w:autoSpaceDN w:val="0"/>
        <w:adjustRightInd w:val="0"/>
      </w:pPr>
      <w:r w:rsidRPr="007E1C50">
        <w:t>P</w:t>
      </w:r>
      <w:r w:rsidR="00EF16F4" w:rsidRPr="007E1C50">
        <w:t>erform inspections necessary in connection with contract performance</w:t>
      </w:r>
    </w:p>
    <w:p w14:paraId="00F31E22" w14:textId="77777777" w:rsidR="007E1C50" w:rsidRPr="007E1C50" w:rsidRDefault="007E1C50" w:rsidP="007E1C50">
      <w:pPr>
        <w:pStyle w:val="ListParagraph"/>
        <w:numPr>
          <w:ilvl w:val="0"/>
          <w:numId w:val="38"/>
        </w:numPr>
        <w:autoSpaceDE w:val="0"/>
        <w:autoSpaceDN w:val="0"/>
        <w:adjustRightInd w:val="0"/>
      </w:pPr>
      <w:r w:rsidRPr="007E1C50">
        <w:t>M</w:t>
      </w:r>
      <w:r w:rsidR="00EF16F4" w:rsidRPr="007E1C50">
        <w:t xml:space="preserve">aintain written and oral communications with the Contractor concerning technical </w:t>
      </w:r>
      <w:r w:rsidR="00417D9C">
        <w:t xml:space="preserve">and performance </w:t>
      </w:r>
      <w:r w:rsidR="00EF16F4" w:rsidRPr="007E1C50">
        <w:t>aspects of the contract</w:t>
      </w:r>
    </w:p>
    <w:p w14:paraId="09D7A3AB" w14:textId="77777777" w:rsidR="007E1C50" w:rsidRPr="007E1C50" w:rsidRDefault="007E1C50" w:rsidP="007E1C50">
      <w:pPr>
        <w:pStyle w:val="ListParagraph"/>
        <w:numPr>
          <w:ilvl w:val="0"/>
          <w:numId w:val="38"/>
        </w:numPr>
        <w:autoSpaceDE w:val="0"/>
        <w:autoSpaceDN w:val="0"/>
        <w:adjustRightInd w:val="0"/>
      </w:pPr>
      <w:r w:rsidRPr="007E1C50">
        <w:t>I</w:t>
      </w:r>
      <w:r w:rsidR="00EF16F4" w:rsidRPr="007E1C50">
        <w:t xml:space="preserve">ssue written interpretations of technical requirements, including Government drawings, designs, </w:t>
      </w:r>
      <w:r w:rsidRPr="007E1C50">
        <w:t>and specifications</w:t>
      </w:r>
    </w:p>
    <w:p w14:paraId="30AE9C22" w14:textId="77777777" w:rsidR="007E1C50" w:rsidRPr="007E1C50" w:rsidRDefault="007E1C50" w:rsidP="007E1C50">
      <w:pPr>
        <w:pStyle w:val="ListParagraph"/>
        <w:numPr>
          <w:ilvl w:val="0"/>
          <w:numId w:val="38"/>
        </w:numPr>
        <w:autoSpaceDE w:val="0"/>
        <w:autoSpaceDN w:val="0"/>
        <w:adjustRightInd w:val="0"/>
      </w:pPr>
      <w:r w:rsidRPr="007E1C50">
        <w:t>M</w:t>
      </w:r>
      <w:r w:rsidR="00EF16F4" w:rsidRPr="007E1C50">
        <w:t xml:space="preserve">onitor Contractor's performance and </w:t>
      </w:r>
      <w:r w:rsidR="006D79DC" w:rsidRPr="007E1C50">
        <w:t xml:space="preserve">documents and </w:t>
      </w:r>
      <w:proofErr w:type="gramStart"/>
      <w:r w:rsidR="00EF16F4" w:rsidRPr="007E1C50">
        <w:t>notifies</w:t>
      </w:r>
      <w:proofErr w:type="gramEnd"/>
      <w:r w:rsidR="00EF16F4" w:rsidRPr="007E1C50">
        <w:t xml:space="preserve"> both the Contracting Officer and Contractor of </w:t>
      </w:r>
      <w:r w:rsidR="006D79DC" w:rsidRPr="007E1C50">
        <w:t>all</w:t>
      </w:r>
      <w:r w:rsidR="00EF16F4" w:rsidRPr="007E1C50">
        <w:t xml:space="preserve"> deficiencies</w:t>
      </w:r>
    </w:p>
    <w:p w14:paraId="35A88E7E" w14:textId="77777777" w:rsidR="007E1C50" w:rsidRPr="007E1C50" w:rsidRDefault="007E1C50" w:rsidP="007E1C50">
      <w:pPr>
        <w:pStyle w:val="ListParagraph"/>
        <w:numPr>
          <w:ilvl w:val="0"/>
          <w:numId w:val="38"/>
        </w:numPr>
        <w:autoSpaceDE w:val="0"/>
        <w:autoSpaceDN w:val="0"/>
        <w:adjustRightInd w:val="0"/>
      </w:pPr>
      <w:r w:rsidRPr="007E1C50">
        <w:t>C</w:t>
      </w:r>
      <w:r w:rsidR="00EF16F4" w:rsidRPr="007E1C50">
        <w:t>oordinate availability of Government furnished property</w:t>
      </w:r>
    </w:p>
    <w:p w14:paraId="30F2464B" w14:textId="428B0493" w:rsidR="00544092" w:rsidRDefault="007E1C50" w:rsidP="00EF343B">
      <w:pPr>
        <w:pStyle w:val="ListParagraph"/>
        <w:numPr>
          <w:ilvl w:val="0"/>
          <w:numId w:val="38"/>
        </w:numPr>
        <w:autoSpaceDE w:val="0"/>
        <w:autoSpaceDN w:val="0"/>
        <w:adjustRightInd w:val="0"/>
      </w:pPr>
      <w:r w:rsidRPr="007E1C50">
        <w:t>P</w:t>
      </w:r>
      <w:r w:rsidR="00EF16F4" w:rsidRPr="007E1C50">
        <w:t xml:space="preserve">rovide site entry of Contractor </w:t>
      </w:r>
    </w:p>
    <w:p w14:paraId="6A3B4787" w14:textId="77777777" w:rsidR="0038515C" w:rsidRPr="0038515C" w:rsidRDefault="0038515C" w:rsidP="0038515C">
      <w:pPr>
        <w:pStyle w:val="ListParagraph"/>
        <w:autoSpaceDE w:val="0"/>
        <w:autoSpaceDN w:val="0"/>
        <w:adjustRightInd w:val="0"/>
      </w:pPr>
    </w:p>
    <w:p w14:paraId="597F6803" w14:textId="17E1D134" w:rsidR="0043250C" w:rsidRPr="00417D9C" w:rsidRDefault="0043250C" w:rsidP="0043250C">
      <w:pPr>
        <w:autoSpaceDE w:val="0"/>
        <w:autoSpaceDN w:val="0"/>
        <w:adjustRightInd w:val="0"/>
        <w:spacing w:after="0" w:line="240" w:lineRule="auto"/>
        <w:rPr>
          <w:rFonts w:ascii="Times New Roman" w:eastAsia="Times New Roman" w:hAnsi="Times New Roman" w:cs="Times New Roman"/>
          <w:sz w:val="24"/>
          <w:szCs w:val="24"/>
        </w:rPr>
      </w:pPr>
      <w:r w:rsidRPr="00417D9C">
        <w:rPr>
          <w:rFonts w:ascii="Times New Roman" w:hAnsi="Times New Roman" w:cs="Times New Roman"/>
          <w:color w:val="1B211F"/>
          <w:sz w:val="24"/>
          <w:szCs w:val="24"/>
        </w:rPr>
        <w:t>ACC</w:t>
      </w:r>
      <w:r w:rsidR="00544092" w:rsidRPr="00417D9C">
        <w:rPr>
          <w:rFonts w:ascii="Times New Roman" w:hAnsi="Times New Roman" w:cs="Times New Roman"/>
          <w:color w:val="1B211F"/>
          <w:sz w:val="24"/>
          <w:szCs w:val="24"/>
        </w:rPr>
        <w:t xml:space="preserve"> </w:t>
      </w:r>
      <w:r w:rsidR="00793A5E">
        <w:rPr>
          <w:rFonts w:ascii="Times New Roman" w:hAnsi="Times New Roman" w:cs="Times New Roman"/>
          <w:color w:val="1B211F"/>
          <w:sz w:val="24"/>
          <w:szCs w:val="24"/>
        </w:rPr>
        <w:t>doesn’t</w:t>
      </w:r>
      <w:r w:rsidRPr="00417D9C">
        <w:rPr>
          <w:rFonts w:ascii="Times New Roman" w:hAnsi="Times New Roman" w:cs="Times New Roman"/>
          <w:color w:val="1B211F"/>
          <w:sz w:val="24"/>
          <w:szCs w:val="24"/>
        </w:rPr>
        <w:t xml:space="preserve"> use other acronyms to refer to and describe </w:t>
      </w:r>
      <w:r w:rsidR="00417D9C">
        <w:rPr>
          <w:rFonts w:ascii="Times New Roman" w:hAnsi="Times New Roman" w:cs="Times New Roman"/>
          <w:color w:val="1B211F"/>
          <w:sz w:val="24"/>
          <w:szCs w:val="24"/>
        </w:rPr>
        <w:t xml:space="preserve">a </w:t>
      </w:r>
      <w:r w:rsidRPr="00417D9C">
        <w:rPr>
          <w:rFonts w:ascii="Times New Roman" w:hAnsi="Times New Roman" w:cs="Times New Roman"/>
          <w:color w:val="1B211F"/>
          <w:sz w:val="24"/>
          <w:szCs w:val="24"/>
        </w:rPr>
        <w:t>COR</w:t>
      </w:r>
      <w:r w:rsidR="00417D9C">
        <w:rPr>
          <w:rFonts w:ascii="Times New Roman" w:hAnsi="Times New Roman" w:cs="Times New Roman"/>
          <w:color w:val="1B211F"/>
          <w:sz w:val="24"/>
          <w:szCs w:val="24"/>
        </w:rPr>
        <w:t xml:space="preserve">. </w:t>
      </w:r>
      <w:r w:rsidR="00417D9C" w:rsidRPr="00417D9C">
        <w:rPr>
          <w:rFonts w:ascii="Times New Roman" w:eastAsia="Times New Roman" w:hAnsi="Times New Roman" w:cs="Times New Roman"/>
          <w:sz w:val="24"/>
          <w:szCs w:val="24"/>
        </w:rPr>
        <w:t>Terms</w:t>
      </w:r>
      <w:r w:rsidR="00417D9C">
        <w:rPr>
          <w:rFonts w:ascii="Times New Roman" w:hAnsi="Times New Roman" w:cs="Times New Roman"/>
          <w:color w:val="1B211F"/>
          <w:sz w:val="24"/>
          <w:szCs w:val="24"/>
        </w:rPr>
        <w:t xml:space="preserve"> s</w:t>
      </w:r>
      <w:r w:rsidR="00544092" w:rsidRPr="00417D9C">
        <w:rPr>
          <w:rFonts w:ascii="Times New Roman" w:hAnsi="Times New Roman" w:cs="Times New Roman"/>
          <w:color w:val="1B211F"/>
          <w:sz w:val="24"/>
          <w:szCs w:val="24"/>
        </w:rPr>
        <w:t>uch as</w:t>
      </w:r>
      <w:r w:rsidRPr="00417D9C">
        <w:rPr>
          <w:rFonts w:ascii="Times New Roman" w:eastAsia="Times New Roman" w:hAnsi="Times New Roman" w:cs="Times New Roman"/>
          <w:sz w:val="24"/>
          <w:szCs w:val="24"/>
        </w:rPr>
        <w:t xml:space="preserve"> the “CO</w:t>
      </w:r>
      <w:r w:rsidR="00417D9C">
        <w:rPr>
          <w:rFonts w:ascii="Times New Roman" w:eastAsia="Times New Roman" w:hAnsi="Times New Roman" w:cs="Times New Roman"/>
          <w:sz w:val="24"/>
          <w:szCs w:val="24"/>
        </w:rPr>
        <w:t>T</w:t>
      </w:r>
      <w:r w:rsidRPr="00417D9C">
        <w:rPr>
          <w:rFonts w:ascii="Times New Roman" w:eastAsia="Times New Roman" w:hAnsi="Times New Roman" w:cs="Times New Roman"/>
          <w:sz w:val="24"/>
          <w:szCs w:val="24"/>
        </w:rPr>
        <w:t>R,</w:t>
      </w:r>
      <w:r w:rsidRPr="00417D9C">
        <w:rPr>
          <w:rFonts w:ascii="Times New Roman" w:hAnsi="Times New Roman" w:cs="Times New Roman"/>
          <w:sz w:val="24"/>
          <w:szCs w:val="24"/>
          <w:lang w:val="en"/>
        </w:rPr>
        <w:t xml:space="preserve"> </w:t>
      </w:r>
      <w:r w:rsidR="00544092" w:rsidRPr="00417D9C">
        <w:rPr>
          <w:rFonts w:ascii="Times New Roman" w:hAnsi="Times New Roman" w:cs="Times New Roman"/>
          <w:sz w:val="24"/>
          <w:szCs w:val="24"/>
          <w:lang w:val="en"/>
        </w:rPr>
        <w:t>“</w:t>
      </w:r>
      <w:r w:rsidR="00417D9C">
        <w:rPr>
          <w:rFonts w:ascii="Times New Roman" w:hAnsi="Times New Roman" w:cs="Times New Roman"/>
          <w:sz w:val="24"/>
          <w:szCs w:val="24"/>
          <w:lang w:val="en"/>
        </w:rPr>
        <w:t xml:space="preserve">Onsite </w:t>
      </w:r>
      <w:r w:rsidRPr="00417D9C">
        <w:rPr>
          <w:rFonts w:ascii="Times New Roman" w:hAnsi="Times New Roman" w:cs="Times New Roman"/>
          <w:sz w:val="24"/>
          <w:szCs w:val="24"/>
          <w:lang w:val="en"/>
        </w:rPr>
        <w:t>COR</w:t>
      </w:r>
      <w:r w:rsidR="00544092" w:rsidRPr="00417D9C">
        <w:rPr>
          <w:rFonts w:ascii="Times New Roman" w:hAnsi="Times New Roman" w:cs="Times New Roman"/>
          <w:sz w:val="24"/>
          <w:szCs w:val="24"/>
          <w:lang w:val="en"/>
        </w:rPr>
        <w:t>”</w:t>
      </w:r>
      <w:r w:rsidRPr="00417D9C">
        <w:rPr>
          <w:rFonts w:ascii="Times New Roman" w:hAnsi="Times New Roman" w:cs="Times New Roman"/>
          <w:sz w:val="24"/>
          <w:szCs w:val="24"/>
          <w:lang w:val="en"/>
        </w:rPr>
        <w:t xml:space="preserve">, </w:t>
      </w:r>
      <w:r w:rsidR="00A014DA">
        <w:rPr>
          <w:rFonts w:ascii="Times New Roman" w:hAnsi="Times New Roman" w:cs="Times New Roman"/>
          <w:sz w:val="24"/>
          <w:szCs w:val="24"/>
          <w:lang w:val="en"/>
        </w:rPr>
        <w:t>“TM”, etc.</w:t>
      </w:r>
      <w:r w:rsidR="00A014DA">
        <w:rPr>
          <w:rFonts w:ascii="Times New Roman" w:hAnsi="Times New Roman" w:cs="Times New Roman"/>
          <w:sz w:val="24"/>
          <w:szCs w:val="24"/>
        </w:rPr>
        <w:t xml:space="preserve"> will not be used</w:t>
      </w:r>
      <w:r w:rsidRPr="00417D9C">
        <w:rPr>
          <w:rFonts w:ascii="Times New Roman" w:hAnsi="Times New Roman" w:cs="Times New Roman"/>
          <w:color w:val="1B211F"/>
          <w:sz w:val="24"/>
          <w:szCs w:val="24"/>
        </w:rPr>
        <w:t xml:space="preserve">. Some personnel may be assigned as Alternate </w:t>
      </w:r>
      <w:r w:rsidRPr="00417D9C">
        <w:rPr>
          <w:rFonts w:ascii="Times New Roman" w:hAnsi="Times New Roman" w:cs="Times New Roman"/>
          <w:color w:val="1A201E"/>
          <w:sz w:val="24"/>
          <w:szCs w:val="24"/>
        </w:rPr>
        <w:t xml:space="preserve">CORs, but other than a statement to that effect and what actions the KO expects that </w:t>
      </w:r>
      <w:r w:rsidR="00A014DA">
        <w:rPr>
          <w:rFonts w:ascii="Times New Roman" w:hAnsi="Times New Roman" w:cs="Times New Roman"/>
          <w:color w:val="1A201E"/>
          <w:sz w:val="24"/>
          <w:szCs w:val="24"/>
        </w:rPr>
        <w:t>A</w:t>
      </w:r>
      <w:r w:rsidRPr="00417D9C">
        <w:rPr>
          <w:rFonts w:ascii="Times New Roman" w:hAnsi="Times New Roman" w:cs="Times New Roman"/>
          <w:color w:val="1A201E"/>
          <w:sz w:val="24"/>
          <w:szCs w:val="24"/>
        </w:rPr>
        <w:t xml:space="preserve">COR to take in the absence of the primary COR, there is no difference between a COR an Alternate COR, or </w:t>
      </w:r>
      <w:r w:rsidRPr="00417D9C">
        <w:rPr>
          <w:rFonts w:ascii="Times New Roman" w:hAnsi="Times New Roman" w:cs="Times New Roman"/>
          <w:sz w:val="24"/>
          <w:szCs w:val="24"/>
        </w:rPr>
        <w:t xml:space="preserve">other government surveillance personnel assigned to conduct contract oversight. Throughout the remainder of this QASP, </w:t>
      </w:r>
      <w:proofErr w:type="gramStart"/>
      <w:r w:rsidRPr="00417D9C">
        <w:rPr>
          <w:rFonts w:ascii="Times New Roman" w:hAnsi="Times New Roman" w:cs="Times New Roman"/>
          <w:sz w:val="24"/>
          <w:szCs w:val="24"/>
        </w:rPr>
        <w:t>The</w:t>
      </w:r>
      <w:proofErr w:type="gramEnd"/>
      <w:r w:rsidRPr="00417D9C">
        <w:rPr>
          <w:rFonts w:ascii="Times New Roman" w:hAnsi="Times New Roman" w:cs="Times New Roman"/>
          <w:sz w:val="24"/>
          <w:szCs w:val="24"/>
        </w:rPr>
        <w:t xml:space="preserve"> term “COR’ will be used to refer to </w:t>
      </w:r>
      <w:r w:rsidR="00544092" w:rsidRPr="00417D9C">
        <w:rPr>
          <w:rFonts w:ascii="Times New Roman" w:hAnsi="Times New Roman" w:cs="Times New Roman"/>
          <w:sz w:val="24"/>
          <w:szCs w:val="24"/>
        </w:rPr>
        <w:t>all</w:t>
      </w:r>
      <w:r w:rsidRPr="00417D9C">
        <w:rPr>
          <w:rFonts w:ascii="Times New Roman" w:hAnsi="Times New Roman" w:cs="Times New Roman"/>
          <w:sz w:val="24"/>
          <w:szCs w:val="24"/>
        </w:rPr>
        <w:t xml:space="preserve"> </w:t>
      </w:r>
      <w:r w:rsidR="00544092" w:rsidRPr="00417D9C">
        <w:rPr>
          <w:rFonts w:ascii="Times New Roman" w:hAnsi="Times New Roman" w:cs="Times New Roman"/>
          <w:sz w:val="24"/>
          <w:szCs w:val="24"/>
        </w:rPr>
        <w:t>government surveillance personnel assigned to monitor the contractor’s performance on this contract.</w:t>
      </w:r>
    </w:p>
    <w:p w14:paraId="07C620D9" w14:textId="77777777" w:rsidR="007E1C50" w:rsidRPr="00AF019E" w:rsidRDefault="00EF16F4" w:rsidP="00EF16F4">
      <w:pPr>
        <w:autoSpaceDE w:val="0"/>
        <w:autoSpaceDN w:val="0"/>
        <w:adjustRightInd w:val="0"/>
        <w:spacing w:after="0" w:line="240" w:lineRule="auto"/>
        <w:rPr>
          <w:rFonts w:ascii="Times New Roman" w:eastAsia="Times New Roman" w:hAnsi="Times New Roman" w:cs="Times New Roman"/>
          <w:sz w:val="24"/>
          <w:szCs w:val="24"/>
        </w:rPr>
      </w:pPr>
      <w:r w:rsidRPr="00104786">
        <w:rPr>
          <w:rFonts w:ascii="Times New Roman" w:eastAsia="Times New Roman" w:hAnsi="Times New Roman" w:cs="Times New Roman"/>
          <w:sz w:val="24"/>
          <w:szCs w:val="24"/>
        </w:rPr>
        <w:t xml:space="preserve"> </w:t>
      </w:r>
    </w:p>
    <w:p w14:paraId="56E6CB92" w14:textId="77777777" w:rsidR="0043250C" w:rsidRDefault="00EF16F4" w:rsidP="00D97B2E">
      <w:pPr>
        <w:autoSpaceDE w:val="0"/>
        <w:autoSpaceDN w:val="0"/>
        <w:adjustRightInd w:val="0"/>
        <w:spacing w:after="0" w:line="240" w:lineRule="auto"/>
        <w:rPr>
          <w:rFonts w:ascii="Times New Roman" w:eastAsia="Times New Roman" w:hAnsi="Times New Roman" w:cs="Times New Roman"/>
          <w:sz w:val="24"/>
          <w:szCs w:val="24"/>
        </w:rPr>
      </w:pPr>
      <w:r w:rsidRPr="00AF019E">
        <w:rPr>
          <w:rFonts w:ascii="Times New Roman" w:eastAsia="Times New Roman" w:hAnsi="Times New Roman" w:cs="Times New Roman"/>
          <w:sz w:val="24"/>
          <w:szCs w:val="24"/>
        </w:rPr>
        <w:t xml:space="preserve"> </w:t>
      </w:r>
      <w:r w:rsidR="0043250C" w:rsidRPr="00AF019E">
        <w:rPr>
          <w:rFonts w:ascii="Times New Roman" w:eastAsia="Times New Roman" w:hAnsi="Times New Roman" w:cs="Times New Roman"/>
          <w:sz w:val="24"/>
          <w:szCs w:val="24"/>
        </w:rPr>
        <w:t>A letter of designation issued to the COR</w:t>
      </w:r>
      <w:r w:rsidR="0043250C">
        <w:rPr>
          <w:rFonts w:ascii="Times New Roman" w:hAnsi="Times New Roman" w:cs="Times New Roman"/>
          <w:sz w:val="24"/>
          <w:szCs w:val="24"/>
        </w:rPr>
        <w:t>,</w:t>
      </w:r>
      <w:r w:rsidR="0043250C" w:rsidRPr="00AF019E">
        <w:rPr>
          <w:rFonts w:ascii="Times New Roman" w:eastAsia="Times New Roman" w:hAnsi="Times New Roman" w:cs="Times New Roman"/>
          <w:sz w:val="24"/>
          <w:szCs w:val="24"/>
        </w:rPr>
        <w:t xml:space="preserve"> a copy of which is sent to the Contractor, states the responsibilities and limitations of the COR, especially </w:t>
      </w:r>
      <w:proofErr w:type="gramStart"/>
      <w:r w:rsidR="0043250C" w:rsidRPr="00AF019E">
        <w:rPr>
          <w:rFonts w:ascii="Times New Roman" w:eastAsia="Times New Roman" w:hAnsi="Times New Roman" w:cs="Times New Roman"/>
          <w:sz w:val="24"/>
          <w:szCs w:val="24"/>
        </w:rPr>
        <w:t>with regard to</w:t>
      </w:r>
      <w:proofErr w:type="gramEnd"/>
      <w:r w:rsidR="0043250C" w:rsidRPr="00AF019E">
        <w:rPr>
          <w:rFonts w:ascii="Times New Roman" w:eastAsia="Times New Roman" w:hAnsi="Times New Roman" w:cs="Times New Roman"/>
          <w:sz w:val="24"/>
          <w:szCs w:val="24"/>
        </w:rPr>
        <w:t xml:space="preserve"> changes in cost, price, or delivery dates.  The COR is not authorized to change any of the terms and conditions of the resulting order.</w:t>
      </w:r>
    </w:p>
    <w:p w14:paraId="37264A8C" w14:textId="77777777" w:rsidR="008540DC" w:rsidRDefault="008540DC" w:rsidP="00D97B2E">
      <w:pPr>
        <w:autoSpaceDE w:val="0"/>
        <w:autoSpaceDN w:val="0"/>
        <w:adjustRightInd w:val="0"/>
        <w:spacing w:after="0" w:line="240" w:lineRule="auto"/>
        <w:rPr>
          <w:rFonts w:ascii="Times New Roman" w:eastAsia="Times New Roman" w:hAnsi="Times New Roman" w:cs="Times New Roman"/>
          <w:sz w:val="24"/>
          <w:szCs w:val="24"/>
        </w:rPr>
      </w:pPr>
    </w:p>
    <w:p w14:paraId="6F1C765B" w14:textId="15D6452B" w:rsidR="00D97B2E" w:rsidRDefault="0043250C" w:rsidP="00D97B2E">
      <w:pPr>
        <w:autoSpaceDE w:val="0"/>
        <w:autoSpaceDN w:val="0"/>
        <w:adjustRightInd w:val="0"/>
        <w:spacing w:after="0" w:line="240" w:lineRule="auto"/>
        <w:rPr>
          <w:rFonts w:ascii="Times New Roman" w:eastAsia="Times New Roman" w:hAnsi="Times New Roman" w:cs="Times New Roman"/>
          <w:sz w:val="24"/>
          <w:szCs w:val="24"/>
        </w:rPr>
      </w:pPr>
      <w:r w:rsidRPr="00AF019E">
        <w:rPr>
          <w:rFonts w:ascii="Times New Roman" w:eastAsia="Times New Roman" w:hAnsi="Times New Roman" w:cs="Times New Roman"/>
          <w:sz w:val="24"/>
          <w:szCs w:val="24"/>
        </w:rPr>
        <w:t xml:space="preserve">  </w:t>
      </w:r>
      <w:r w:rsidR="00D97B2E" w:rsidRPr="00AF019E">
        <w:rPr>
          <w:rFonts w:ascii="Times New Roman" w:eastAsia="Times New Roman" w:hAnsi="Times New Roman" w:cs="Times New Roman"/>
          <w:sz w:val="24"/>
          <w:szCs w:val="24"/>
        </w:rPr>
        <w:t xml:space="preserve">The Contracting Officer </w:t>
      </w:r>
      <w:r w:rsidR="00D97B2E" w:rsidRPr="00AF019E">
        <w:rPr>
          <w:rFonts w:ascii="Times New Roman" w:hAnsi="Times New Roman" w:cs="Times New Roman"/>
          <w:sz w:val="24"/>
          <w:szCs w:val="24"/>
          <w:lang w:val="en"/>
        </w:rPr>
        <w:t xml:space="preserve">shall use the DoD </w:t>
      </w:r>
      <w:r w:rsidR="00F31219">
        <w:rPr>
          <w:rFonts w:ascii="Times New Roman" w:hAnsi="Times New Roman" w:cs="Times New Roman"/>
          <w:sz w:val="24"/>
          <w:szCs w:val="24"/>
          <w:lang w:val="en"/>
        </w:rPr>
        <w:t>Joint Appointment Module (JAM)</w:t>
      </w:r>
      <w:r w:rsidR="00D97B2E" w:rsidRPr="00AF019E">
        <w:rPr>
          <w:rFonts w:ascii="Times New Roman" w:hAnsi="Times New Roman" w:cs="Times New Roman"/>
          <w:sz w:val="24"/>
          <w:szCs w:val="24"/>
          <w:lang w:val="en"/>
        </w:rPr>
        <w:t xml:space="preserve"> to electronically track COR</w:t>
      </w:r>
      <w:r>
        <w:rPr>
          <w:rFonts w:ascii="Times New Roman" w:hAnsi="Times New Roman" w:cs="Times New Roman"/>
          <w:sz w:val="24"/>
          <w:szCs w:val="24"/>
          <w:lang w:val="en"/>
        </w:rPr>
        <w:t xml:space="preserve"> </w:t>
      </w:r>
      <w:r w:rsidRPr="00AF019E">
        <w:rPr>
          <w:rFonts w:ascii="Times New Roman" w:hAnsi="Times New Roman" w:cs="Times New Roman"/>
          <w:sz w:val="24"/>
          <w:szCs w:val="24"/>
          <w:lang w:val="en"/>
        </w:rPr>
        <w:t>nominations</w:t>
      </w:r>
      <w:r w:rsidR="00D97B2E" w:rsidRPr="00AF019E">
        <w:rPr>
          <w:rFonts w:ascii="Times New Roman" w:hAnsi="Times New Roman" w:cs="Times New Roman"/>
          <w:sz w:val="24"/>
          <w:szCs w:val="24"/>
          <w:lang w:val="en"/>
        </w:rPr>
        <w:t>, appointments, terminations, and training certifications for each COR appointed to conduct oversight on this contract.</w:t>
      </w:r>
      <w:r w:rsidR="00D97B2E" w:rsidRPr="00AF019E">
        <w:rPr>
          <w:rFonts w:ascii="Times New Roman" w:hAnsi="Times New Roman" w:cs="Times New Roman"/>
          <w:sz w:val="24"/>
          <w:szCs w:val="24"/>
        </w:rPr>
        <w:t xml:space="preserve"> The COR will upload </w:t>
      </w:r>
      <w:r>
        <w:rPr>
          <w:rFonts w:ascii="Times New Roman" w:hAnsi="Times New Roman" w:cs="Times New Roman"/>
          <w:sz w:val="24"/>
          <w:szCs w:val="24"/>
        </w:rPr>
        <w:t xml:space="preserve">their </w:t>
      </w:r>
      <w:r w:rsidR="00D97B2E" w:rsidRPr="00AF019E">
        <w:rPr>
          <w:rFonts w:ascii="Times New Roman" w:hAnsi="Times New Roman" w:cs="Times New Roman"/>
          <w:sz w:val="24"/>
          <w:szCs w:val="24"/>
        </w:rPr>
        <w:t>surveillance documents, such as</w:t>
      </w:r>
      <w:r w:rsidR="00336CB3">
        <w:rPr>
          <w:rFonts w:ascii="Times New Roman" w:hAnsi="Times New Roman" w:cs="Times New Roman"/>
          <w:sz w:val="24"/>
          <w:szCs w:val="24"/>
        </w:rPr>
        <w:t xml:space="preserve"> COR Status Reports (CSR)</w:t>
      </w:r>
      <w:r w:rsidR="00D97B2E" w:rsidRPr="00AF019E">
        <w:rPr>
          <w:rFonts w:ascii="Times New Roman" w:hAnsi="Times New Roman" w:cs="Times New Roman"/>
          <w:sz w:val="24"/>
          <w:szCs w:val="24"/>
        </w:rPr>
        <w:t xml:space="preserve"> COR trip reports, correspondence</w:t>
      </w:r>
      <w:r w:rsidR="00A014DA">
        <w:rPr>
          <w:rFonts w:ascii="Times New Roman" w:hAnsi="Times New Roman" w:cs="Times New Roman"/>
          <w:sz w:val="24"/>
          <w:szCs w:val="24"/>
        </w:rPr>
        <w:t xml:space="preserve"> with the contractor</w:t>
      </w:r>
      <w:r w:rsidR="00D97B2E" w:rsidRPr="00AF019E">
        <w:rPr>
          <w:rFonts w:ascii="Times New Roman" w:hAnsi="Times New Roman" w:cs="Times New Roman"/>
          <w:sz w:val="24"/>
          <w:szCs w:val="24"/>
        </w:rPr>
        <w:t>, and other miscellaneous documents</w:t>
      </w:r>
      <w:r>
        <w:rPr>
          <w:rFonts w:ascii="Times New Roman" w:hAnsi="Times New Roman" w:cs="Times New Roman"/>
          <w:sz w:val="24"/>
          <w:szCs w:val="24"/>
        </w:rPr>
        <w:t xml:space="preserve"> into the </w:t>
      </w:r>
      <w:r w:rsidR="00F31219">
        <w:rPr>
          <w:rFonts w:ascii="Times New Roman" w:hAnsi="Times New Roman" w:cs="Times New Roman"/>
          <w:sz w:val="24"/>
          <w:szCs w:val="24"/>
        </w:rPr>
        <w:t>Surveillance and Performance Monitoring (SPM) module</w:t>
      </w:r>
      <w:r>
        <w:rPr>
          <w:rFonts w:ascii="Times New Roman" w:hAnsi="Times New Roman" w:cs="Times New Roman"/>
          <w:sz w:val="24"/>
          <w:szCs w:val="24"/>
        </w:rPr>
        <w:t xml:space="preserve"> within </w:t>
      </w:r>
      <w:r w:rsidR="00AC6911">
        <w:rPr>
          <w:rFonts w:ascii="Times New Roman" w:hAnsi="Times New Roman" w:cs="Times New Roman"/>
          <w:sz w:val="24"/>
          <w:szCs w:val="24"/>
        </w:rPr>
        <w:t xml:space="preserve">the </w:t>
      </w:r>
      <w:r>
        <w:rPr>
          <w:rFonts w:ascii="Times New Roman" w:hAnsi="Times New Roman" w:cs="Times New Roman"/>
          <w:sz w:val="24"/>
          <w:szCs w:val="24"/>
        </w:rPr>
        <w:t>online</w:t>
      </w:r>
      <w:r w:rsidR="00F31219">
        <w:rPr>
          <w:rFonts w:ascii="Times New Roman" w:hAnsi="Times New Roman" w:cs="Times New Roman"/>
          <w:sz w:val="24"/>
          <w:szCs w:val="24"/>
        </w:rPr>
        <w:t xml:space="preserve"> contract file. JAM and SPM are </w:t>
      </w:r>
      <w:r w:rsidR="00D97B2E" w:rsidRPr="00AF019E">
        <w:rPr>
          <w:rFonts w:ascii="Times New Roman" w:eastAsia="Times New Roman" w:hAnsi="Times New Roman" w:cs="Times New Roman"/>
          <w:sz w:val="24"/>
          <w:szCs w:val="24"/>
        </w:rPr>
        <w:t xml:space="preserve">available within the </w:t>
      </w:r>
      <w:r w:rsidR="00C233D3">
        <w:rPr>
          <w:rFonts w:ascii="Times New Roman" w:eastAsia="Times New Roman" w:hAnsi="Times New Roman" w:cs="Times New Roman"/>
          <w:sz w:val="24"/>
          <w:szCs w:val="24"/>
        </w:rPr>
        <w:t>Procurement Integrated Enterprise Environment (PIEE)</w:t>
      </w:r>
      <w:r w:rsidR="00D97B2E" w:rsidRPr="00AF019E">
        <w:rPr>
          <w:rFonts w:ascii="Times New Roman" w:eastAsia="Times New Roman" w:hAnsi="Times New Roman" w:cs="Times New Roman"/>
          <w:sz w:val="24"/>
          <w:szCs w:val="24"/>
        </w:rPr>
        <w:t xml:space="preserve"> suite of tools</w:t>
      </w:r>
      <w:r w:rsidR="00544092">
        <w:rPr>
          <w:rFonts w:ascii="Times New Roman" w:eastAsia="Times New Roman" w:hAnsi="Times New Roman" w:cs="Times New Roman"/>
          <w:sz w:val="24"/>
          <w:szCs w:val="24"/>
        </w:rPr>
        <w:t xml:space="preserve"> at:</w:t>
      </w:r>
      <w:r w:rsidR="00D97B2E" w:rsidRPr="00AF019E">
        <w:rPr>
          <w:rFonts w:ascii="Times New Roman" w:hAnsi="Times New Roman" w:cs="Times New Roman"/>
          <w:sz w:val="24"/>
          <w:szCs w:val="24"/>
        </w:rPr>
        <w:t xml:space="preserve"> </w:t>
      </w:r>
      <w:hyperlink r:id="rId14" w:history="1">
        <w:r w:rsidR="006B7C62" w:rsidRPr="00C358BD">
          <w:rPr>
            <w:rStyle w:val="Hyperlink"/>
            <w:rFonts w:ascii="Times New Roman" w:eastAsia="Times New Roman" w:hAnsi="Times New Roman" w:cs="Times New Roman"/>
            <w:sz w:val="24"/>
            <w:szCs w:val="24"/>
          </w:rPr>
          <w:t>https://piee.eb.mil/</w:t>
        </w:r>
      </w:hyperlink>
      <w:r w:rsidR="00D97B2E" w:rsidRPr="00AF019E">
        <w:rPr>
          <w:rFonts w:ascii="Times New Roman" w:eastAsia="Times New Roman" w:hAnsi="Times New Roman" w:cs="Times New Roman"/>
          <w:sz w:val="24"/>
          <w:szCs w:val="24"/>
        </w:rPr>
        <w:t>.</w:t>
      </w:r>
    </w:p>
    <w:p w14:paraId="31F5647D" w14:textId="77777777" w:rsidR="00A014DA" w:rsidRDefault="00A014DA" w:rsidP="00D97B2E">
      <w:pPr>
        <w:autoSpaceDE w:val="0"/>
        <w:autoSpaceDN w:val="0"/>
        <w:adjustRightInd w:val="0"/>
        <w:spacing w:after="0" w:line="240" w:lineRule="auto"/>
        <w:rPr>
          <w:rFonts w:ascii="Times New Roman" w:eastAsia="Times New Roman" w:hAnsi="Times New Roman" w:cs="Times New Roman"/>
          <w:sz w:val="24"/>
          <w:szCs w:val="24"/>
        </w:rPr>
      </w:pPr>
    </w:p>
    <w:p w14:paraId="2E1CEAC0" w14:textId="77777777" w:rsidR="00A014DA" w:rsidRDefault="00A014DA" w:rsidP="00D97B2E">
      <w:pPr>
        <w:autoSpaceDE w:val="0"/>
        <w:autoSpaceDN w:val="0"/>
        <w:adjustRightInd w:val="0"/>
        <w:spacing w:after="0" w:line="240" w:lineRule="auto"/>
        <w:rPr>
          <w:rFonts w:ascii="Times New Roman" w:eastAsia="Times New Roman" w:hAnsi="Times New Roman" w:cs="Times New Roman"/>
          <w:sz w:val="24"/>
          <w:szCs w:val="24"/>
        </w:rPr>
      </w:pPr>
    </w:p>
    <w:p w14:paraId="26668B56" w14:textId="312D2BF7" w:rsidR="00EF16F4" w:rsidRPr="0085292A" w:rsidRDefault="0085292A" w:rsidP="00EF16F4">
      <w:pPr>
        <w:autoSpaceDE w:val="0"/>
        <w:autoSpaceDN w:val="0"/>
        <w:adjustRightInd w:val="0"/>
        <w:spacing w:after="0" w:line="240" w:lineRule="auto"/>
        <w:rPr>
          <w:rFonts w:ascii="Times New Roman" w:eastAsia="Times New Roman" w:hAnsi="Times New Roman" w:cs="Times New Roman"/>
          <w:bCs/>
          <w:sz w:val="24"/>
          <w:szCs w:val="24"/>
        </w:rPr>
      </w:pPr>
      <w:r w:rsidRPr="00237EF5">
        <w:rPr>
          <w:rFonts w:ascii="Times New Roman" w:eastAsia="Times New Roman" w:hAnsi="Times New Roman" w:cs="Times New Roman"/>
          <w:b/>
          <w:bCs/>
          <w:sz w:val="24"/>
          <w:szCs w:val="24"/>
        </w:rPr>
        <w:t>3.</w:t>
      </w:r>
      <w:r w:rsidR="008540DC">
        <w:rPr>
          <w:rFonts w:ascii="Times New Roman" w:eastAsia="Times New Roman" w:hAnsi="Times New Roman" w:cs="Times New Roman"/>
          <w:b/>
          <w:bCs/>
          <w:sz w:val="24"/>
          <w:szCs w:val="24"/>
        </w:rPr>
        <w:t>1.3.</w:t>
      </w:r>
      <w:r w:rsidRPr="00237EF5">
        <w:rPr>
          <w:rFonts w:ascii="Times New Roman" w:eastAsia="Times New Roman" w:hAnsi="Times New Roman" w:cs="Times New Roman"/>
          <w:b/>
          <w:bCs/>
          <w:sz w:val="24"/>
          <w:szCs w:val="24"/>
        </w:rPr>
        <w:t xml:space="preserve"> Alternate</w:t>
      </w:r>
      <w:r w:rsidR="00A27B38" w:rsidRPr="00237EF5">
        <w:rPr>
          <w:rFonts w:ascii="Times New Roman" w:eastAsia="Times New Roman" w:hAnsi="Times New Roman" w:cs="Times New Roman"/>
          <w:b/>
          <w:bCs/>
          <w:sz w:val="24"/>
          <w:szCs w:val="24"/>
        </w:rPr>
        <w:t xml:space="preserve"> Contracting Officer’s Representative (</w:t>
      </w:r>
      <w:r w:rsidR="00CC0E89" w:rsidRPr="00237EF5">
        <w:rPr>
          <w:rFonts w:ascii="Times New Roman" w:eastAsia="Times New Roman" w:hAnsi="Times New Roman" w:cs="Times New Roman"/>
          <w:b/>
          <w:bCs/>
          <w:sz w:val="24"/>
          <w:szCs w:val="24"/>
        </w:rPr>
        <w:t>A</w:t>
      </w:r>
      <w:r w:rsidR="00A27B38" w:rsidRPr="00237EF5">
        <w:rPr>
          <w:rFonts w:ascii="Times New Roman" w:eastAsia="Times New Roman" w:hAnsi="Times New Roman" w:cs="Times New Roman"/>
          <w:b/>
          <w:bCs/>
          <w:sz w:val="24"/>
          <w:szCs w:val="24"/>
        </w:rPr>
        <w:t>COR)</w:t>
      </w:r>
      <w:r w:rsidRPr="00237EF5">
        <w:rPr>
          <w:rFonts w:ascii="Times New Roman" w:eastAsia="Times New Roman" w:hAnsi="Times New Roman" w:cs="Times New Roman"/>
          <w:b/>
          <w:bCs/>
          <w:sz w:val="24"/>
          <w:szCs w:val="24"/>
        </w:rPr>
        <w:t>.</w:t>
      </w:r>
      <w:r w:rsidRPr="0085292A">
        <w:t xml:space="preserve"> </w:t>
      </w:r>
      <w:r w:rsidRPr="0085292A">
        <w:rPr>
          <w:rFonts w:ascii="Times New Roman" w:eastAsia="Times New Roman" w:hAnsi="Times New Roman" w:cs="Times New Roman"/>
          <w:sz w:val="24"/>
          <w:szCs w:val="24"/>
        </w:rPr>
        <w:t xml:space="preserve">The </w:t>
      </w:r>
      <w:r w:rsidRPr="0085292A">
        <w:rPr>
          <w:rFonts w:ascii="Times New Roman" w:eastAsia="Times New Roman" w:hAnsi="Times New Roman" w:cs="Times New Roman"/>
          <w:bCs/>
          <w:sz w:val="24"/>
          <w:szCs w:val="24"/>
        </w:rPr>
        <w:t>Alternate</w:t>
      </w:r>
      <w:r w:rsidRPr="0085292A">
        <w:rPr>
          <w:rFonts w:ascii="Times New Roman" w:eastAsia="Times New Roman" w:hAnsi="Times New Roman" w:cs="Times New Roman"/>
          <w:sz w:val="24"/>
          <w:szCs w:val="24"/>
        </w:rPr>
        <w:t xml:space="preserve"> COR</w:t>
      </w:r>
      <w:r w:rsidR="00D9564F">
        <w:rPr>
          <w:rFonts w:ascii="Times New Roman" w:eastAsia="Times New Roman" w:hAnsi="Times New Roman" w:cs="Times New Roman"/>
          <w:sz w:val="24"/>
          <w:szCs w:val="24"/>
        </w:rPr>
        <w:t xml:space="preserve"> is</w:t>
      </w:r>
      <w:r w:rsidRPr="0085292A">
        <w:rPr>
          <w:rFonts w:ascii="Times New Roman" w:eastAsia="Times New Roman" w:hAnsi="Times New Roman" w:cs="Times New Roman"/>
          <w:sz w:val="24"/>
          <w:szCs w:val="24"/>
        </w:rPr>
        <w:t xml:space="preserve"> </w:t>
      </w:r>
      <w:r w:rsidR="00D9564F">
        <w:rPr>
          <w:rFonts w:ascii="Times New Roman" w:eastAsia="Times New Roman" w:hAnsi="Times New Roman" w:cs="Times New Roman"/>
          <w:sz w:val="24"/>
          <w:szCs w:val="24"/>
        </w:rPr>
        <w:t>a</w:t>
      </w:r>
      <w:r w:rsidRPr="0085292A">
        <w:rPr>
          <w:rFonts w:ascii="Times New Roman" w:eastAsia="Times New Roman" w:hAnsi="Times New Roman" w:cs="Times New Roman"/>
          <w:bCs/>
          <w:sz w:val="24"/>
          <w:szCs w:val="24"/>
        </w:rPr>
        <w:t xml:space="preserve">n </w:t>
      </w:r>
      <w:r w:rsidR="00D9564F">
        <w:rPr>
          <w:rFonts w:ascii="Times New Roman" w:eastAsia="Times New Roman" w:hAnsi="Times New Roman" w:cs="Times New Roman"/>
          <w:bCs/>
          <w:sz w:val="24"/>
          <w:szCs w:val="24"/>
        </w:rPr>
        <w:t>e</w:t>
      </w:r>
      <w:r w:rsidRPr="0085292A">
        <w:rPr>
          <w:rFonts w:ascii="Times New Roman" w:eastAsia="Times New Roman" w:hAnsi="Times New Roman" w:cs="Times New Roman"/>
          <w:bCs/>
          <w:sz w:val="24"/>
          <w:szCs w:val="24"/>
        </w:rPr>
        <w:t xml:space="preserve">mployee of the U.S. Government provided by </w:t>
      </w:r>
      <w:r w:rsidR="00D9564F">
        <w:rPr>
          <w:rFonts w:ascii="Times New Roman" w:eastAsia="Times New Roman" w:hAnsi="Times New Roman" w:cs="Times New Roman"/>
          <w:bCs/>
          <w:sz w:val="24"/>
          <w:szCs w:val="24"/>
        </w:rPr>
        <w:t>the R</w:t>
      </w:r>
      <w:r w:rsidRPr="0085292A">
        <w:rPr>
          <w:rFonts w:ascii="Times New Roman" w:eastAsia="Times New Roman" w:hAnsi="Times New Roman" w:cs="Times New Roman"/>
          <w:bCs/>
          <w:sz w:val="24"/>
          <w:szCs w:val="24"/>
        </w:rPr>
        <w:t xml:space="preserve">equiring </w:t>
      </w:r>
      <w:r w:rsidR="00D9564F">
        <w:rPr>
          <w:rFonts w:ascii="Times New Roman" w:eastAsia="Times New Roman" w:hAnsi="Times New Roman" w:cs="Times New Roman"/>
          <w:bCs/>
          <w:sz w:val="24"/>
          <w:szCs w:val="24"/>
        </w:rPr>
        <w:t>A</w:t>
      </w:r>
      <w:r w:rsidRPr="0085292A">
        <w:rPr>
          <w:rFonts w:ascii="Times New Roman" w:eastAsia="Times New Roman" w:hAnsi="Times New Roman" w:cs="Times New Roman"/>
          <w:bCs/>
          <w:sz w:val="24"/>
          <w:szCs w:val="24"/>
        </w:rPr>
        <w:t>ctivities</w:t>
      </w:r>
      <w:r w:rsidR="00D9564F">
        <w:rPr>
          <w:rFonts w:ascii="Times New Roman" w:eastAsia="Times New Roman" w:hAnsi="Times New Roman" w:cs="Times New Roman"/>
          <w:bCs/>
          <w:sz w:val="24"/>
          <w:szCs w:val="24"/>
        </w:rPr>
        <w:t xml:space="preserve"> (RA)</w:t>
      </w:r>
      <w:r w:rsidRPr="0085292A">
        <w:rPr>
          <w:rFonts w:ascii="Times New Roman" w:eastAsia="Times New Roman" w:hAnsi="Times New Roman" w:cs="Times New Roman"/>
          <w:bCs/>
          <w:sz w:val="24"/>
          <w:szCs w:val="24"/>
        </w:rPr>
        <w:t xml:space="preserve"> and appointed by the Contracting Officer to provide </w:t>
      </w:r>
      <w:r w:rsidR="00A014DA">
        <w:rPr>
          <w:rFonts w:ascii="Times New Roman" w:eastAsia="Times New Roman" w:hAnsi="Times New Roman" w:cs="Times New Roman"/>
          <w:bCs/>
          <w:sz w:val="24"/>
          <w:szCs w:val="24"/>
        </w:rPr>
        <w:t>additional</w:t>
      </w:r>
      <w:r w:rsidR="00D9564F">
        <w:rPr>
          <w:rFonts w:ascii="Times New Roman" w:eastAsia="Times New Roman" w:hAnsi="Times New Roman" w:cs="Times New Roman"/>
          <w:bCs/>
          <w:sz w:val="24"/>
          <w:szCs w:val="24"/>
        </w:rPr>
        <w:t xml:space="preserve"> surveillance personnel </w:t>
      </w:r>
      <w:r w:rsidRPr="0085292A">
        <w:rPr>
          <w:rFonts w:ascii="Times New Roman" w:eastAsia="Times New Roman" w:hAnsi="Times New Roman" w:cs="Times New Roman"/>
          <w:bCs/>
          <w:sz w:val="24"/>
          <w:szCs w:val="24"/>
        </w:rPr>
        <w:t xml:space="preserve">in monitoring and documenting the contractor’s performance. These alternate surveillance support personnel may serve as on-site representatives of the COR in performance of actual contract </w:t>
      </w:r>
      <w:r w:rsidR="009A59EE" w:rsidRPr="0085292A">
        <w:rPr>
          <w:rFonts w:ascii="Times New Roman" w:eastAsia="Times New Roman" w:hAnsi="Times New Roman" w:cs="Times New Roman"/>
          <w:bCs/>
          <w:sz w:val="24"/>
          <w:szCs w:val="24"/>
        </w:rPr>
        <w:t>surveillance if</w:t>
      </w:r>
      <w:r w:rsidRPr="0085292A">
        <w:rPr>
          <w:rFonts w:ascii="Times New Roman" w:eastAsia="Times New Roman" w:hAnsi="Times New Roman" w:cs="Times New Roman"/>
          <w:bCs/>
          <w:sz w:val="24"/>
          <w:szCs w:val="24"/>
        </w:rPr>
        <w:t xml:space="preserve"> they meet all COR training and experience requirements and are appointed by the contracting officer as Alternate CORs (ACOR)</w:t>
      </w:r>
      <w:r w:rsidR="00D9564F">
        <w:rPr>
          <w:rFonts w:ascii="Times New Roman" w:eastAsia="Times New Roman" w:hAnsi="Times New Roman" w:cs="Times New Roman"/>
          <w:bCs/>
          <w:sz w:val="24"/>
          <w:szCs w:val="24"/>
        </w:rPr>
        <w:t xml:space="preserve"> in the</w:t>
      </w:r>
      <w:r w:rsidR="00AC6911" w:rsidRPr="00AC6911">
        <w:rPr>
          <w:rFonts w:ascii="Times New Roman" w:hAnsi="Times New Roman" w:cs="Times New Roman"/>
          <w:sz w:val="24"/>
          <w:szCs w:val="24"/>
          <w:lang w:val="en"/>
        </w:rPr>
        <w:t xml:space="preserve"> </w:t>
      </w:r>
      <w:r w:rsidR="00AC6911">
        <w:rPr>
          <w:rFonts w:ascii="Times New Roman" w:hAnsi="Times New Roman" w:cs="Times New Roman"/>
          <w:sz w:val="24"/>
          <w:szCs w:val="24"/>
          <w:lang w:val="en"/>
        </w:rPr>
        <w:t>Joint Appointment Module (JAM)</w:t>
      </w:r>
      <w:r w:rsidR="00D9564F">
        <w:rPr>
          <w:rFonts w:ascii="Times New Roman" w:eastAsia="Times New Roman" w:hAnsi="Times New Roman" w:cs="Times New Roman"/>
          <w:bCs/>
          <w:sz w:val="24"/>
          <w:szCs w:val="24"/>
        </w:rPr>
        <w:t>.</w:t>
      </w:r>
      <w:r w:rsidR="00C94C35">
        <w:rPr>
          <w:rFonts w:ascii="Times New Roman" w:eastAsia="Times New Roman" w:hAnsi="Times New Roman" w:cs="Times New Roman"/>
          <w:bCs/>
          <w:sz w:val="24"/>
          <w:szCs w:val="24"/>
        </w:rPr>
        <w:t xml:space="preserve"> This term will apply to </w:t>
      </w:r>
      <w:r w:rsidR="00C94C35" w:rsidRPr="0043250C">
        <w:rPr>
          <w:rFonts w:ascii="Times New Roman" w:hAnsi="Times New Roman" w:cs="Times New Roman"/>
          <w:sz w:val="24"/>
          <w:szCs w:val="24"/>
        </w:rPr>
        <w:t>other government surveillance personnel</w:t>
      </w:r>
      <w:r w:rsidR="00C94C35">
        <w:rPr>
          <w:rFonts w:ascii="Times New Roman" w:hAnsi="Times New Roman" w:cs="Times New Roman"/>
          <w:sz w:val="24"/>
          <w:szCs w:val="24"/>
        </w:rPr>
        <w:t xml:space="preserve"> as defined in Army Regulation 70-13, paragraph 2-2 g.</w:t>
      </w:r>
    </w:p>
    <w:p w14:paraId="46FC35F0" w14:textId="77777777" w:rsidR="00CC0E89" w:rsidRDefault="00CC0E89" w:rsidP="00EF16F4">
      <w:pPr>
        <w:autoSpaceDE w:val="0"/>
        <w:autoSpaceDN w:val="0"/>
        <w:adjustRightInd w:val="0"/>
        <w:spacing w:after="0" w:line="240" w:lineRule="auto"/>
        <w:rPr>
          <w:rFonts w:ascii="Times New Roman" w:eastAsia="Times New Roman" w:hAnsi="Times New Roman" w:cs="Times New Roman"/>
          <w:b/>
          <w:sz w:val="24"/>
          <w:szCs w:val="24"/>
        </w:rPr>
      </w:pPr>
    </w:p>
    <w:p w14:paraId="54AE0DE8" w14:textId="3C9CA844" w:rsidR="00EF16F4" w:rsidRPr="00104786" w:rsidRDefault="00EF16F4" w:rsidP="00635D41">
      <w:pPr>
        <w:autoSpaceDE w:val="0"/>
        <w:autoSpaceDN w:val="0"/>
        <w:adjustRightInd w:val="0"/>
        <w:rPr>
          <w:rFonts w:ascii="Times New Roman" w:eastAsia="Times New Roman" w:hAnsi="Times New Roman" w:cs="Times New Roman"/>
          <w:i/>
          <w:sz w:val="24"/>
          <w:szCs w:val="24"/>
        </w:rPr>
      </w:pPr>
      <w:r w:rsidRPr="00104786">
        <w:rPr>
          <w:rFonts w:ascii="Times New Roman" w:eastAsia="Times New Roman" w:hAnsi="Times New Roman" w:cs="Times New Roman"/>
          <w:b/>
          <w:sz w:val="24"/>
          <w:szCs w:val="24"/>
        </w:rPr>
        <w:t>3.</w:t>
      </w:r>
      <w:r w:rsidR="008540DC">
        <w:rPr>
          <w:rFonts w:ascii="Times New Roman" w:eastAsia="Times New Roman" w:hAnsi="Times New Roman" w:cs="Times New Roman"/>
          <w:b/>
          <w:sz w:val="24"/>
          <w:szCs w:val="24"/>
        </w:rPr>
        <w:t>1.4</w:t>
      </w:r>
      <w:r w:rsidR="0085292A" w:rsidRPr="00104786">
        <w:rPr>
          <w:rFonts w:ascii="Times New Roman" w:eastAsia="Times New Roman" w:hAnsi="Times New Roman" w:cs="Times New Roman"/>
          <w:b/>
          <w:sz w:val="24"/>
          <w:szCs w:val="24"/>
        </w:rPr>
        <w:t>. Contract</w:t>
      </w:r>
      <w:r w:rsidRPr="00104786">
        <w:rPr>
          <w:rFonts w:ascii="Times New Roman" w:eastAsia="Times New Roman" w:hAnsi="Times New Roman" w:cs="Times New Roman"/>
          <w:b/>
          <w:sz w:val="24"/>
          <w:szCs w:val="24"/>
        </w:rPr>
        <w:t xml:space="preserve"> Administrator.</w:t>
      </w:r>
      <w:r w:rsidRPr="00104786">
        <w:rPr>
          <w:rFonts w:ascii="Times New Roman" w:eastAsia="Times New Roman" w:hAnsi="Times New Roman" w:cs="Times New Roman"/>
          <w:sz w:val="24"/>
          <w:szCs w:val="24"/>
        </w:rPr>
        <w:t xml:space="preserve">  </w:t>
      </w:r>
      <w:r w:rsidR="00EC6FF2" w:rsidRPr="00EC6FF2">
        <w:rPr>
          <w:rFonts w:ascii="Times New Roman" w:hAnsi="Times New Roman"/>
          <w:color w:val="000000"/>
          <w:sz w:val="24"/>
          <w:szCs w:val="24"/>
        </w:rPr>
        <w:t>N/A – ACC-NJ retrains administrative authority.</w:t>
      </w:r>
    </w:p>
    <w:p w14:paraId="361E684D" w14:textId="34DF343D" w:rsidR="008F4BE8" w:rsidRDefault="00EF16F4" w:rsidP="008F4BE8">
      <w:pPr>
        <w:autoSpaceDE w:val="0"/>
        <w:autoSpaceDN w:val="0"/>
        <w:adjustRightInd w:val="0"/>
        <w:spacing w:after="0" w:line="240" w:lineRule="auto"/>
        <w:rPr>
          <w:rFonts w:ascii="Times New Roman" w:hAnsi="Times New Roman"/>
          <w:b/>
          <w:bCs/>
          <w:sz w:val="24"/>
          <w:szCs w:val="24"/>
        </w:rPr>
      </w:pPr>
      <w:r w:rsidRPr="00104786">
        <w:rPr>
          <w:rFonts w:ascii="Times New Roman" w:eastAsia="Times New Roman" w:hAnsi="Times New Roman" w:cs="Times New Roman"/>
          <w:b/>
          <w:sz w:val="24"/>
          <w:szCs w:val="24"/>
        </w:rPr>
        <w:t>3.</w:t>
      </w:r>
      <w:r w:rsidR="008540DC">
        <w:rPr>
          <w:rFonts w:ascii="Times New Roman" w:eastAsia="Times New Roman" w:hAnsi="Times New Roman" w:cs="Times New Roman"/>
          <w:b/>
          <w:sz w:val="24"/>
          <w:szCs w:val="24"/>
        </w:rPr>
        <w:t>1.5</w:t>
      </w:r>
      <w:r w:rsidR="0085292A" w:rsidRPr="00104786">
        <w:rPr>
          <w:rFonts w:ascii="Times New Roman" w:eastAsia="Times New Roman" w:hAnsi="Times New Roman" w:cs="Times New Roman"/>
          <w:b/>
          <w:sz w:val="24"/>
          <w:szCs w:val="24"/>
        </w:rPr>
        <w:t>. Property</w:t>
      </w:r>
      <w:r w:rsidRPr="00104786">
        <w:rPr>
          <w:rFonts w:ascii="Times New Roman" w:eastAsia="Times New Roman" w:hAnsi="Times New Roman" w:cs="Times New Roman"/>
          <w:b/>
          <w:sz w:val="24"/>
          <w:szCs w:val="24"/>
        </w:rPr>
        <w:t xml:space="preserve"> Administrator</w:t>
      </w:r>
      <w:r w:rsidR="008F4BE8" w:rsidRPr="008F4BE8">
        <w:rPr>
          <w:rFonts w:ascii="Times New Roman" w:eastAsia="Times New Roman" w:hAnsi="Times New Roman" w:cs="Times New Roman"/>
          <w:bCs/>
          <w:sz w:val="24"/>
          <w:szCs w:val="24"/>
        </w:rPr>
        <w:t xml:space="preserve">. </w:t>
      </w:r>
      <w:r w:rsidR="008F4BE8" w:rsidRPr="008F4BE8">
        <w:rPr>
          <w:rFonts w:ascii="Times New Roman" w:hAnsi="Times New Roman"/>
          <w:bCs/>
          <w:sz w:val="24"/>
          <w:szCs w:val="24"/>
        </w:rPr>
        <w:t>N/A</w:t>
      </w:r>
      <w:r w:rsidR="008F4BE8">
        <w:rPr>
          <w:rFonts w:ascii="Times New Roman" w:hAnsi="Times New Roman"/>
          <w:b/>
          <w:bCs/>
          <w:sz w:val="24"/>
          <w:szCs w:val="24"/>
        </w:rPr>
        <w:t xml:space="preserve"> - </w:t>
      </w:r>
      <w:r w:rsidR="008F4BE8" w:rsidRPr="00D51E36">
        <w:rPr>
          <w:rFonts w:ascii="Times New Roman" w:hAnsi="Times New Roman"/>
          <w:sz w:val="24"/>
          <w:szCs w:val="24"/>
        </w:rPr>
        <w:t>There is no government property on this contract.</w:t>
      </w:r>
      <w:r w:rsidR="008F4BE8">
        <w:rPr>
          <w:rFonts w:ascii="Times New Roman" w:hAnsi="Times New Roman"/>
          <w:b/>
          <w:bCs/>
          <w:sz w:val="24"/>
          <w:szCs w:val="24"/>
        </w:rPr>
        <w:t xml:space="preserve"> </w:t>
      </w:r>
    </w:p>
    <w:p w14:paraId="3AE81F62" w14:textId="47941748" w:rsidR="00EF16F4" w:rsidRPr="00104786" w:rsidRDefault="00EF16F4" w:rsidP="008F4BE8">
      <w:pPr>
        <w:autoSpaceDE w:val="0"/>
        <w:autoSpaceDN w:val="0"/>
        <w:adjustRightInd w:val="0"/>
        <w:spacing w:after="0" w:line="240" w:lineRule="auto"/>
        <w:rPr>
          <w:rFonts w:ascii="Times New Roman" w:eastAsia="Times New Roman" w:hAnsi="Times New Roman" w:cs="Times New Roman"/>
          <w:sz w:val="24"/>
          <w:szCs w:val="24"/>
        </w:rPr>
      </w:pPr>
    </w:p>
    <w:p w14:paraId="7608D295" w14:textId="7D8F1054" w:rsidR="00EF16F4" w:rsidRDefault="00EF16F4" w:rsidP="00EF16F4">
      <w:pPr>
        <w:spacing w:after="0" w:line="240" w:lineRule="auto"/>
        <w:rPr>
          <w:rFonts w:ascii="Times New Roman" w:eastAsia="Times New Roman" w:hAnsi="Times New Roman" w:cs="Times New Roman"/>
          <w:sz w:val="24"/>
          <w:szCs w:val="24"/>
        </w:rPr>
      </w:pPr>
      <w:r w:rsidRPr="00104786">
        <w:rPr>
          <w:rFonts w:ascii="Times New Roman" w:eastAsia="Times New Roman" w:hAnsi="Times New Roman" w:cs="Times New Roman"/>
          <w:b/>
          <w:sz w:val="24"/>
          <w:szCs w:val="24"/>
        </w:rPr>
        <w:t>3.</w:t>
      </w:r>
      <w:r w:rsidR="008540DC">
        <w:rPr>
          <w:rFonts w:ascii="Times New Roman" w:eastAsia="Times New Roman" w:hAnsi="Times New Roman" w:cs="Times New Roman"/>
          <w:b/>
          <w:sz w:val="24"/>
          <w:szCs w:val="24"/>
        </w:rPr>
        <w:t>6</w:t>
      </w:r>
      <w:r w:rsidR="0085292A" w:rsidRPr="00104786">
        <w:rPr>
          <w:rFonts w:ascii="Times New Roman" w:eastAsia="Times New Roman" w:hAnsi="Times New Roman" w:cs="Times New Roman"/>
          <w:b/>
          <w:sz w:val="24"/>
          <w:szCs w:val="24"/>
        </w:rPr>
        <w:t>. Contractor</w:t>
      </w:r>
      <w:r w:rsidRPr="00104786">
        <w:rPr>
          <w:rFonts w:ascii="Times New Roman" w:eastAsia="Times New Roman" w:hAnsi="Times New Roman" w:cs="Times New Roman"/>
          <w:b/>
          <w:sz w:val="24"/>
          <w:szCs w:val="24"/>
        </w:rPr>
        <w:t>.</w:t>
      </w:r>
      <w:r w:rsidRPr="00104786">
        <w:rPr>
          <w:rFonts w:ascii="Times New Roman" w:eastAsia="Times New Roman" w:hAnsi="Times New Roman" w:cs="Times New Roman"/>
          <w:sz w:val="24"/>
          <w:szCs w:val="24"/>
        </w:rPr>
        <w:t xml:space="preserve">  </w:t>
      </w:r>
    </w:p>
    <w:p w14:paraId="118969A2" w14:textId="77777777" w:rsidR="00EF16F4" w:rsidRPr="00104786" w:rsidRDefault="00EF16F4" w:rsidP="00EF16F4">
      <w:pPr>
        <w:spacing w:after="0" w:line="240" w:lineRule="auto"/>
        <w:rPr>
          <w:rFonts w:ascii="Times New Roman" w:eastAsia="Times New Roman" w:hAnsi="Times New Roman" w:cs="Times New Roman"/>
          <w:sz w:val="24"/>
          <w:szCs w:val="24"/>
        </w:rPr>
      </w:pPr>
    </w:p>
    <w:p w14:paraId="3B1628BA" w14:textId="6AE78BE8" w:rsidR="003D5C71" w:rsidRPr="00DB37F8" w:rsidRDefault="00EF16F4" w:rsidP="00DB37F8">
      <w:pPr>
        <w:pStyle w:val="PlainText"/>
        <w:rPr>
          <w:rFonts w:ascii="Times New Roman" w:hAnsi="Times New Roman"/>
          <w:sz w:val="24"/>
          <w:szCs w:val="24"/>
        </w:rPr>
      </w:pPr>
      <w:r w:rsidRPr="00104786">
        <w:rPr>
          <w:rFonts w:ascii="Times New Roman" w:eastAsia="Times New Roman" w:hAnsi="Times New Roman"/>
          <w:b/>
          <w:sz w:val="24"/>
          <w:szCs w:val="24"/>
        </w:rPr>
        <w:t>3.</w:t>
      </w:r>
      <w:r w:rsidR="008540DC">
        <w:rPr>
          <w:rFonts w:ascii="Times New Roman" w:eastAsia="Times New Roman" w:hAnsi="Times New Roman"/>
          <w:b/>
          <w:sz w:val="24"/>
          <w:szCs w:val="24"/>
        </w:rPr>
        <w:t>6</w:t>
      </w:r>
      <w:r w:rsidRPr="00104786">
        <w:rPr>
          <w:rFonts w:ascii="Times New Roman" w:eastAsia="Times New Roman" w:hAnsi="Times New Roman"/>
          <w:b/>
          <w:sz w:val="24"/>
          <w:szCs w:val="24"/>
        </w:rPr>
        <w:t>.2</w:t>
      </w:r>
      <w:r w:rsidR="00237EF5" w:rsidRPr="00104786">
        <w:rPr>
          <w:rFonts w:ascii="Times New Roman" w:eastAsia="Times New Roman" w:hAnsi="Times New Roman"/>
          <w:b/>
          <w:sz w:val="24"/>
          <w:szCs w:val="24"/>
        </w:rPr>
        <w:t xml:space="preserve">. </w:t>
      </w:r>
      <w:r w:rsidR="00B12404">
        <w:rPr>
          <w:rFonts w:ascii="Times New Roman" w:eastAsia="Times New Roman" w:hAnsi="Times New Roman"/>
          <w:b/>
          <w:sz w:val="24"/>
          <w:szCs w:val="24"/>
        </w:rPr>
        <w:t>Program</w:t>
      </w:r>
      <w:r w:rsidRPr="00104786">
        <w:rPr>
          <w:rFonts w:ascii="Times New Roman" w:eastAsia="Times New Roman" w:hAnsi="Times New Roman"/>
          <w:b/>
          <w:sz w:val="24"/>
          <w:szCs w:val="24"/>
        </w:rPr>
        <w:t xml:space="preserve"> Manager.</w:t>
      </w:r>
      <w:r w:rsidRPr="00104786">
        <w:rPr>
          <w:rFonts w:ascii="Times New Roman" w:eastAsia="Times New Roman" w:hAnsi="Times New Roman"/>
          <w:sz w:val="24"/>
          <w:szCs w:val="24"/>
        </w:rPr>
        <w:t xml:space="preserve"> </w:t>
      </w:r>
      <w:r w:rsidR="00B12404">
        <w:rPr>
          <w:rFonts w:ascii="Times New Roman" w:eastAsia="Times New Roman" w:hAnsi="Times New Roman"/>
          <w:sz w:val="24"/>
          <w:szCs w:val="24"/>
        </w:rPr>
        <w:t>The Contractor r</w:t>
      </w:r>
      <w:r w:rsidR="00B12404">
        <w:rPr>
          <w:rFonts w:ascii="Times New Roman" w:hAnsi="Times New Roman"/>
          <w:sz w:val="24"/>
          <w:szCs w:val="24"/>
        </w:rPr>
        <w:t xml:space="preserve">esponsible for running the program.  May supervise the program team and </w:t>
      </w:r>
      <w:proofErr w:type="gramStart"/>
      <w:r w:rsidR="00B12404">
        <w:rPr>
          <w:rFonts w:ascii="Times New Roman" w:hAnsi="Times New Roman"/>
          <w:sz w:val="24"/>
          <w:szCs w:val="24"/>
        </w:rPr>
        <w:t>manages</w:t>
      </w:r>
      <w:proofErr w:type="gramEnd"/>
      <w:r w:rsidR="00B12404">
        <w:rPr>
          <w:rFonts w:ascii="Times New Roman" w:hAnsi="Times New Roman"/>
          <w:sz w:val="24"/>
          <w:szCs w:val="24"/>
        </w:rPr>
        <w:t xml:space="preserve"> conflicts within different departments. Plans and sets program goals and milestones and develops risk management strategies. Defines resources and schedules for the implementation of the program. Clearly defines requirements and sets targets accordingly.  Recognizes areas for internal improvement and develops plans for implementing the improvements</w:t>
      </w:r>
      <w:r w:rsidR="00DB37F8">
        <w:rPr>
          <w:rFonts w:ascii="Times New Roman" w:hAnsi="Times New Roman"/>
          <w:sz w:val="24"/>
          <w:szCs w:val="24"/>
        </w:rPr>
        <w:t>.</w:t>
      </w:r>
    </w:p>
    <w:p w14:paraId="5C253AE4" w14:textId="77777777" w:rsidR="003D5C71" w:rsidRDefault="003D5C71" w:rsidP="00EF16F4">
      <w:pPr>
        <w:spacing w:after="0" w:line="240" w:lineRule="auto"/>
        <w:rPr>
          <w:rFonts w:ascii="Times New Roman" w:eastAsia="Times New Roman" w:hAnsi="Times New Roman" w:cs="Times New Roman"/>
          <w:sz w:val="24"/>
          <w:szCs w:val="24"/>
        </w:rPr>
      </w:pPr>
    </w:p>
    <w:p w14:paraId="1B511612" w14:textId="77777777" w:rsidR="003A4FC5" w:rsidRPr="003A4FC5" w:rsidRDefault="003A4FC5" w:rsidP="00EF16F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quick access, </w:t>
      </w:r>
      <w:proofErr w:type="gramStart"/>
      <w:r>
        <w:rPr>
          <w:rFonts w:ascii="Times New Roman" w:eastAsia="Times New Roman" w:hAnsi="Times New Roman" w:cs="Times New Roman"/>
          <w:sz w:val="24"/>
          <w:szCs w:val="24"/>
        </w:rPr>
        <w:t>the contact</w:t>
      </w:r>
      <w:proofErr w:type="gramEnd"/>
      <w:r>
        <w:rPr>
          <w:rFonts w:ascii="Times New Roman" w:eastAsia="Times New Roman" w:hAnsi="Times New Roman" w:cs="Times New Roman"/>
          <w:sz w:val="24"/>
          <w:szCs w:val="24"/>
        </w:rPr>
        <w:t xml:space="preserve"> information for the </w:t>
      </w:r>
      <w:r w:rsidR="00631987">
        <w:rPr>
          <w:rFonts w:ascii="Times New Roman" w:eastAsia="Times New Roman" w:hAnsi="Times New Roman" w:cs="Times New Roman"/>
          <w:sz w:val="24"/>
          <w:szCs w:val="24"/>
        </w:rPr>
        <w:t>performance</w:t>
      </w:r>
      <w:r>
        <w:rPr>
          <w:rFonts w:ascii="Times New Roman" w:eastAsia="Times New Roman" w:hAnsi="Times New Roman" w:cs="Times New Roman"/>
          <w:sz w:val="24"/>
          <w:szCs w:val="24"/>
        </w:rPr>
        <w:t xml:space="preserve"> of this QASP is provided:  </w:t>
      </w:r>
    </w:p>
    <w:p w14:paraId="10C870D5" w14:textId="77777777" w:rsidR="003A4FC5" w:rsidRDefault="003A4FC5" w:rsidP="003A4FC5">
      <w:pPr>
        <w:autoSpaceDE w:val="0"/>
        <w:autoSpaceDN w:val="0"/>
        <w:adjustRightInd w:val="0"/>
        <w:rPr>
          <w:rFonts w:ascii="Times New Roman" w:hAnsi="Times New Roman"/>
          <w:b/>
          <w:bCs/>
          <w:sz w:val="24"/>
          <w:szCs w:val="24"/>
          <w:u w:val="single"/>
        </w:rPr>
      </w:pPr>
      <w:r>
        <w:rPr>
          <w:rFonts w:ascii="Times New Roman" w:hAnsi="Times New Roman"/>
          <w:b/>
          <w:bCs/>
          <w:sz w:val="24"/>
          <w:szCs w:val="24"/>
          <w:u w:val="single"/>
        </w:rPr>
        <w:t>Government Personnel:</w:t>
      </w:r>
    </w:p>
    <w:p w14:paraId="749D4902" w14:textId="77777777" w:rsidR="00635D41" w:rsidRPr="00635D41" w:rsidRDefault="00635D41" w:rsidP="00635D41">
      <w:pPr>
        <w:autoSpaceDE w:val="0"/>
        <w:autoSpaceDN w:val="0"/>
        <w:adjustRightInd w:val="0"/>
        <w:jc w:val="center"/>
        <w:rPr>
          <w:rFonts w:ascii="Times New Roman" w:hAnsi="Times New Roman"/>
          <w:b/>
          <w:bCs/>
          <w:sz w:val="24"/>
          <w:szCs w:val="24"/>
        </w:rPr>
      </w:pPr>
      <w:r w:rsidRPr="00635D41">
        <w:rPr>
          <w:rFonts w:ascii="Times New Roman" w:hAnsi="Times New Roman"/>
          <w:b/>
          <w:bCs/>
          <w:sz w:val="24"/>
          <w:szCs w:val="24"/>
        </w:rPr>
        <w:t>Table 1</w:t>
      </w:r>
      <w:r>
        <w:rPr>
          <w:rFonts w:ascii="Times New Roman" w:hAnsi="Times New Roman"/>
          <w:b/>
          <w:bCs/>
          <w:sz w:val="24"/>
          <w:szCs w:val="24"/>
        </w:rPr>
        <w:t>;</w:t>
      </w:r>
      <w:r w:rsidRPr="00635D41">
        <w:rPr>
          <w:rFonts w:ascii="Times New Roman" w:hAnsi="Times New Roman"/>
          <w:b/>
          <w:bCs/>
          <w:sz w:val="24"/>
          <w:szCs w:val="24"/>
        </w:rPr>
        <w:t xml:space="preserve"> Key Positions for Contract Administration</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1"/>
        <w:gridCol w:w="1237"/>
        <w:gridCol w:w="2028"/>
        <w:gridCol w:w="3559"/>
      </w:tblGrid>
      <w:tr w:rsidR="00C94C35" w:rsidRPr="00343C99" w14:paraId="7D98670B" w14:textId="77777777" w:rsidTr="003C6072">
        <w:tc>
          <w:tcPr>
            <w:tcW w:w="2531" w:type="dxa"/>
          </w:tcPr>
          <w:p w14:paraId="5106C351" w14:textId="77777777" w:rsidR="00C94C35" w:rsidRPr="00343C99" w:rsidRDefault="00C94C35" w:rsidP="00C94C35">
            <w:pPr>
              <w:suppressAutoHyphens/>
              <w:spacing w:after="0" w:line="240" w:lineRule="auto"/>
              <w:jc w:val="center"/>
              <w:rPr>
                <w:rFonts w:ascii="Times New Roman" w:hAnsi="Times New Roman"/>
                <w:b/>
                <w:sz w:val="24"/>
                <w:szCs w:val="24"/>
              </w:rPr>
            </w:pPr>
            <w:r w:rsidRPr="00343C99">
              <w:rPr>
                <w:rFonts w:ascii="Times New Roman" w:hAnsi="Times New Roman"/>
                <w:b/>
                <w:sz w:val="24"/>
                <w:szCs w:val="24"/>
              </w:rPr>
              <w:t>Title</w:t>
            </w:r>
          </w:p>
        </w:tc>
        <w:tc>
          <w:tcPr>
            <w:tcW w:w="1237" w:type="dxa"/>
          </w:tcPr>
          <w:p w14:paraId="0B7FE25B" w14:textId="77777777" w:rsidR="00C94C35" w:rsidRPr="00343C99" w:rsidRDefault="00C94C35" w:rsidP="00C94C35">
            <w:pPr>
              <w:suppressAutoHyphens/>
              <w:spacing w:after="0" w:line="240" w:lineRule="auto"/>
              <w:jc w:val="center"/>
              <w:rPr>
                <w:rFonts w:ascii="Times New Roman" w:hAnsi="Times New Roman"/>
                <w:b/>
                <w:sz w:val="24"/>
                <w:szCs w:val="24"/>
              </w:rPr>
            </w:pPr>
            <w:r w:rsidRPr="00343C99">
              <w:rPr>
                <w:rFonts w:ascii="Times New Roman" w:hAnsi="Times New Roman"/>
                <w:b/>
                <w:sz w:val="24"/>
                <w:szCs w:val="24"/>
              </w:rPr>
              <w:t>Name</w:t>
            </w:r>
          </w:p>
        </w:tc>
        <w:tc>
          <w:tcPr>
            <w:tcW w:w="2028" w:type="dxa"/>
          </w:tcPr>
          <w:p w14:paraId="441B6E10" w14:textId="77777777" w:rsidR="00C94C35" w:rsidRPr="00343C99" w:rsidRDefault="00C94C35" w:rsidP="00C94C35">
            <w:pPr>
              <w:suppressAutoHyphens/>
              <w:spacing w:after="0" w:line="240" w:lineRule="auto"/>
              <w:jc w:val="center"/>
              <w:rPr>
                <w:rFonts w:ascii="Times New Roman" w:hAnsi="Times New Roman"/>
                <w:b/>
                <w:sz w:val="24"/>
                <w:szCs w:val="24"/>
              </w:rPr>
            </w:pPr>
            <w:r w:rsidRPr="00343C99">
              <w:rPr>
                <w:rFonts w:ascii="Times New Roman" w:hAnsi="Times New Roman"/>
                <w:b/>
                <w:sz w:val="24"/>
                <w:szCs w:val="24"/>
              </w:rPr>
              <w:t>Phone</w:t>
            </w:r>
          </w:p>
        </w:tc>
        <w:tc>
          <w:tcPr>
            <w:tcW w:w="3559" w:type="dxa"/>
          </w:tcPr>
          <w:p w14:paraId="6B5A2DB5" w14:textId="77777777" w:rsidR="00C94C35" w:rsidRPr="00343C99" w:rsidRDefault="00C94C35" w:rsidP="00C94C35">
            <w:pPr>
              <w:suppressAutoHyphens/>
              <w:spacing w:after="0" w:line="240" w:lineRule="auto"/>
              <w:jc w:val="center"/>
              <w:rPr>
                <w:rFonts w:ascii="Times New Roman" w:hAnsi="Times New Roman"/>
                <w:b/>
                <w:sz w:val="24"/>
                <w:szCs w:val="24"/>
              </w:rPr>
            </w:pPr>
            <w:r w:rsidRPr="00343C99">
              <w:rPr>
                <w:rFonts w:ascii="Times New Roman" w:hAnsi="Times New Roman"/>
                <w:b/>
                <w:sz w:val="24"/>
                <w:szCs w:val="24"/>
              </w:rPr>
              <w:t>e-mail</w:t>
            </w:r>
          </w:p>
        </w:tc>
      </w:tr>
      <w:tr w:rsidR="00C94C35" w:rsidRPr="00343C99" w14:paraId="73B1B562" w14:textId="77777777" w:rsidTr="003C6072">
        <w:tc>
          <w:tcPr>
            <w:tcW w:w="2531" w:type="dxa"/>
          </w:tcPr>
          <w:p w14:paraId="5AB61F95" w14:textId="77777777" w:rsidR="00C94C35" w:rsidRPr="00343C99" w:rsidRDefault="00C94C35" w:rsidP="00C94C35">
            <w:pPr>
              <w:suppressAutoHyphens/>
              <w:spacing w:after="0" w:line="240" w:lineRule="auto"/>
              <w:jc w:val="center"/>
              <w:rPr>
                <w:rFonts w:ascii="Times New Roman" w:hAnsi="Times New Roman"/>
                <w:b/>
                <w:sz w:val="24"/>
                <w:szCs w:val="24"/>
              </w:rPr>
            </w:pPr>
            <w:r w:rsidRPr="00104786">
              <w:rPr>
                <w:rFonts w:ascii="Times New Roman" w:eastAsia="Times New Roman" w:hAnsi="Times New Roman" w:cs="Times New Roman"/>
                <w:b/>
                <w:bCs/>
                <w:sz w:val="24"/>
                <w:szCs w:val="24"/>
              </w:rPr>
              <w:t>Contracting Officer</w:t>
            </w:r>
          </w:p>
        </w:tc>
        <w:tc>
          <w:tcPr>
            <w:tcW w:w="1237" w:type="dxa"/>
          </w:tcPr>
          <w:p w14:paraId="17E68A72" w14:textId="77777777" w:rsidR="00C94C35" w:rsidRPr="00343C99" w:rsidRDefault="00C94C35" w:rsidP="00C94C35">
            <w:pPr>
              <w:suppressAutoHyphens/>
              <w:spacing w:after="0" w:line="240" w:lineRule="auto"/>
              <w:jc w:val="center"/>
              <w:rPr>
                <w:rFonts w:ascii="Times New Roman" w:hAnsi="Times New Roman"/>
                <w:b/>
                <w:sz w:val="24"/>
                <w:szCs w:val="24"/>
              </w:rPr>
            </w:pPr>
          </w:p>
        </w:tc>
        <w:tc>
          <w:tcPr>
            <w:tcW w:w="2028" w:type="dxa"/>
          </w:tcPr>
          <w:p w14:paraId="0259FFCD" w14:textId="77777777" w:rsidR="00C94C35" w:rsidRPr="00343C99" w:rsidRDefault="00C94C35" w:rsidP="00C94C35">
            <w:pPr>
              <w:suppressAutoHyphens/>
              <w:spacing w:after="0" w:line="240" w:lineRule="auto"/>
              <w:jc w:val="center"/>
              <w:rPr>
                <w:rFonts w:ascii="Times New Roman" w:hAnsi="Times New Roman"/>
                <w:b/>
                <w:sz w:val="24"/>
                <w:szCs w:val="24"/>
              </w:rPr>
            </w:pPr>
          </w:p>
        </w:tc>
        <w:tc>
          <w:tcPr>
            <w:tcW w:w="3559" w:type="dxa"/>
          </w:tcPr>
          <w:p w14:paraId="51B6FA6B" w14:textId="77777777" w:rsidR="00C94C35" w:rsidRPr="00343C99" w:rsidRDefault="00C94C35" w:rsidP="00C94C35">
            <w:pPr>
              <w:suppressAutoHyphens/>
              <w:spacing w:after="0" w:line="240" w:lineRule="auto"/>
              <w:jc w:val="center"/>
              <w:rPr>
                <w:rFonts w:ascii="Times New Roman" w:hAnsi="Times New Roman"/>
                <w:b/>
                <w:sz w:val="24"/>
                <w:szCs w:val="24"/>
              </w:rPr>
            </w:pPr>
          </w:p>
        </w:tc>
      </w:tr>
      <w:tr w:rsidR="00C94C35" w:rsidRPr="00343C99" w14:paraId="085D2A59" w14:textId="77777777" w:rsidTr="003C6072">
        <w:tc>
          <w:tcPr>
            <w:tcW w:w="2531" w:type="dxa"/>
          </w:tcPr>
          <w:p w14:paraId="038871A2" w14:textId="77777777" w:rsidR="00C94C35" w:rsidRPr="00343C99" w:rsidRDefault="00C94C35" w:rsidP="00C94C35">
            <w:pPr>
              <w:suppressAutoHyphens/>
              <w:spacing w:after="0" w:line="240" w:lineRule="auto"/>
              <w:jc w:val="center"/>
              <w:rPr>
                <w:rFonts w:ascii="Times New Roman" w:hAnsi="Times New Roman"/>
                <w:b/>
                <w:sz w:val="24"/>
                <w:szCs w:val="24"/>
              </w:rPr>
            </w:pPr>
            <w:r w:rsidRPr="00104786">
              <w:rPr>
                <w:rFonts w:ascii="Times New Roman" w:eastAsia="Times New Roman" w:hAnsi="Times New Roman" w:cs="Times New Roman"/>
                <w:b/>
                <w:bCs/>
                <w:sz w:val="24"/>
                <w:szCs w:val="24"/>
              </w:rPr>
              <w:t>COR</w:t>
            </w:r>
            <w:r>
              <w:rPr>
                <w:rFonts w:ascii="Times New Roman" w:eastAsia="Times New Roman" w:hAnsi="Times New Roman" w:cs="Times New Roman"/>
                <w:b/>
                <w:bCs/>
                <w:sz w:val="24"/>
                <w:szCs w:val="24"/>
              </w:rPr>
              <w:t>/ACOR</w:t>
            </w:r>
          </w:p>
        </w:tc>
        <w:tc>
          <w:tcPr>
            <w:tcW w:w="1237" w:type="dxa"/>
          </w:tcPr>
          <w:p w14:paraId="247BFF3D" w14:textId="002EFEED" w:rsidR="00C94C35" w:rsidRPr="00343C99" w:rsidRDefault="00DB37F8" w:rsidP="00C94C35">
            <w:pPr>
              <w:suppressAutoHyphens/>
              <w:spacing w:after="0" w:line="240" w:lineRule="auto"/>
              <w:jc w:val="center"/>
              <w:rPr>
                <w:rFonts w:ascii="Times New Roman" w:hAnsi="Times New Roman"/>
                <w:b/>
                <w:sz w:val="24"/>
                <w:szCs w:val="24"/>
              </w:rPr>
            </w:pPr>
            <w:r>
              <w:rPr>
                <w:rFonts w:ascii="Times New Roman" w:hAnsi="Times New Roman"/>
                <w:b/>
                <w:sz w:val="24"/>
                <w:szCs w:val="24"/>
              </w:rPr>
              <w:t>Jessica Gondela</w:t>
            </w:r>
          </w:p>
        </w:tc>
        <w:tc>
          <w:tcPr>
            <w:tcW w:w="2028" w:type="dxa"/>
          </w:tcPr>
          <w:p w14:paraId="43FB8128" w14:textId="7BD14431" w:rsidR="00C94C35" w:rsidRPr="00343C99" w:rsidRDefault="003C6072" w:rsidP="00C94C35">
            <w:pPr>
              <w:suppressAutoHyphens/>
              <w:spacing w:after="0" w:line="240" w:lineRule="auto"/>
              <w:jc w:val="center"/>
              <w:rPr>
                <w:rFonts w:ascii="Times New Roman" w:hAnsi="Times New Roman"/>
                <w:b/>
                <w:sz w:val="24"/>
                <w:szCs w:val="24"/>
              </w:rPr>
            </w:pPr>
            <w:r>
              <w:rPr>
                <w:rFonts w:ascii="Times New Roman" w:hAnsi="Times New Roman"/>
                <w:b/>
                <w:sz w:val="24"/>
                <w:szCs w:val="24"/>
              </w:rPr>
              <w:t>520-672-6220</w:t>
            </w:r>
          </w:p>
        </w:tc>
        <w:tc>
          <w:tcPr>
            <w:tcW w:w="3559" w:type="dxa"/>
          </w:tcPr>
          <w:p w14:paraId="2296A5A3" w14:textId="689629C9" w:rsidR="00C94C35" w:rsidRPr="00343C99" w:rsidRDefault="003C6072" w:rsidP="00C94C35">
            <w:pPr>
              <w:suppressAutoHyphens/>
              <w:spacing w:after="0" w:line="240" w:lineRule="auto"/>
              <w:jc w:val="center"/>
              <w:rPr>
                <w:rFonts w:ascii="Times New Roman" w:hAnsi="Times New Roman"/>
                <w:b/>
                <w:sz w:val="24"/>
                <w:szCs w:val="24"/>
              </w:rPr>
            </w:pPr>
            <w:r>
              <w:rPr>
                <w:rFonts w:ascii="Times New Roman" w:hAnsi="Times New Roman"/>
                <w:b/>
                <w:sz w:val="24"/>
                <w:szCs w:val="24"/>
              </w:rPr>
              <w:t>Jessica.m.gondela.civ@army.mil</w:t>
            </w:r>
          </w:p>
        </w:tc>
      </w:tr>
    </w:tbl>
    <w:p w14:paraId="620518B9" w14:textId="77777777" w:rsidR="003A4FC5" w:rsidRDefault="003A4FC5" w:rsidP="003A4FC5">
      <w:pPr>
        <w:autoSpaceDE w:val="0"/>
        <w:autoSpaceDN w:val="0"/>
        <w:adjustRightInd w:val="0"/>
        <w:rPr>
          <w:rFonts w:ascii="Times New Roman" w:hAnsi="Times New Roman"/>
          <w:b/>
          <w:sz w:val="24"/>
          <w:szCs w:val="24"/>
          <w:u w:val="single"/>
        </w:rPr>
      </w:pPr>
    </w:p>
    <w:p w14:paraId="7892529C" w14:textId="77777777" w:rsidR="003A4FC5" w:rsidRDefault="003A4FC5" w:rsidP="003A4FC5">
      <w:pPr>
        <w:autoSpaceDE w:val="0"/>
        <w:autoSpaceDN w:val="0"/>
        <w:adjustRightInd w:val="0"/>
        <w:rPr>
          <w:rFonts w:ascii="Times New Roman" w:hAnsi="Times New Roman"/>
          <w:b/>
          <w:sz w:val="24"/>
          <w:szCs w:val="24"/>
          <w:u w:val="single"/>
        </w:rPr>
      </w:pPr>
      <w:r>
        <w:rPr>
          <w:rFonts w:ascii="Times New Roman" w:hAnsi="Times New Roman"/>
          <w:b/>
          <w:sz w:val="24"/>
          <w:szCs w:val="24"/>
          <w:u w:val="single"/>
        </w:rPr>
        <w:t>Contractor Personnel:</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5"/>
        <w:gridCol w:w="1260"/>
        <w:gridCol w:w="2259"/>
        <w:gridCol w:w="3141"/>
      </w:tblGrid>
      <w:tr w:rsidR="00C94C35" w:rsidRPr="00343C99" w14:paraId="0DB4F4DF" w14:textId="77777777" w:rsidTr="00C94C35">
        <w:tc>
          <w:tcPr>
            <w:tcW w:w="2695" w:type="dxa"/>
          </w:tcPr>
          <w:p w14:paraId="20782FF9" w14:textId="77777777" w:rsidR="00C94C35" w:rsidRPr="00343C99" w:rsidRDefault="00C94C35" w:rsidP="00C94C35">
            <w:pPr>
              <w:suppressAutoHyphens/>
              <w:spacing w:after="0" w:line="240" w:lineRule="auto"/>
              <w:jc w:val="center"/>
              <w:rPr>
                <w:rFonts w:ascii="Times New Roman" w:hAnsi="Times New Roman"/>
                <w:b/>
                <w:sz w:val="24"/>
                <w:szCs w:val="24"/>
              </w:rPr>
            </w:pPr>
            <w:r w:rsidRPr="00343C99">
              <w:rPr>
                <w:rFonts w:ascii="Times New Roman" w:hAnsi="Times New Roman"/>
                <w:b/>
                <w:sz w:val="24"/>
                <w:szCs w:val="24"/>
              </w:rPr>
              <w:t>Title</w:t>
            </w:r>
          </w:p>
        </w:tc>
        <w:tc>
          <w:tcPr>
            <w:tcW w:w="1260" w:type="dxa"/>
          </w:tcPr>
          <w:p w14:paraId="3DD51C54" w14:textId="77777777" w:rsidR="00C94C35" w:rsidRPr="00343C99" w:rsidRDefault="00C94C35" w:rsidP="00C94C35">
            <w:pPr>
              <w:suppressAutoHyphens/>
              <w:spacing w:after="0" w:line="240" w:lineRule="auto"/>
              <w:jc w:val="center"/>
              <w:rPr>
                <w:rFonts w:ascii="Times New Roman" w:hAnsi="Times New Roman"/>
                <w:b/>
                <w:sz w:val="24"/>
                <w:szCs w:val="24"/>
              </w:rPr>
            </w:pPr>
            <w:r w:rsidRPr="00343C99">
              <w:rPr>
                <w:rFonts w:ascii="Times New Roman" w:hAnsi="Times New Roman"/>
                <w:b/>
                <w:sz w:val="24"/>
                <w:szCs w:val="24"/>
              </w:rPr>
              <w:t>Name</w:t>
            </w:r>
          </w:p>
        </w:tc>
        <w:tc>
          <w:tcPr>
            <w:tcW w:w="2259" w:type="dxa"/>
          </w:tcPr>
          <w:p w14:paraId="33AC9730" w14:textId="77777777" w:rsidR="00C94C35" w:rsidRPr="00343C99" w:rsidRDefault="00C94C35" w:rsidP="00C94C35">
            <w:pPr>
              <w:suppressAutoHyphens/>
              <w:spacing w:after="0" w:line="240" w:lineRule="auto"/>
              <w:jc w:val="center"/>
              <w:rPr>
                <w:rFonts w:ascii="Times New Roman" w:hAnsi="Times New Roman"/>
                <w:b/>
                <w:sz w:val="24"/>
                <w:szCs w:val="24"/>
              </w:rPr>
            </w:pPr>
            <w:r w:rsidRPr="00343C99">
              <w:rPr>
                <w:rFonts w:ascii="Times New Roman" w:hAnsi="Times New Roman"/>
                <w:b/>
                <w:sz w:val="24"/>
                <w:szCs w:val="24"/>
              </w:rPr>
              <w:t>Phone</w:t>
            </w:r>
          </w:p>
        </w:tc>
        <w:tc>
          <w:tcPr>
            <w:tcW w:w="3141" w:type="dxa"/>
          </w:tcPr>
          <w:p w14:paraId="7F30C9A6" w14:textId="77777777" w:rsidR="00C94C35" w:rsidRPr="00343C99" w:rsidRDefault="00C94C35" w:rsidP="00C94C35">
            <w:pPr>
              <w:suppressAutoHyphens/>
              <w:spacing w:after="0" w:line="240" w:lineRule="auto"/>
              <w:jc w:val="center"/>
              <w:rPr>
                <w:rFonts w:ascii="Times New Roman" w:hAnsi="Times New Roman"/>
                <w:b/>
                <w:sz w:val="24"/>
                <w:szCs w:val="24"/>
              </w:rPr>
            </w:pPr>
            <w:r w:rsidRPr="00343C99">
              <w:rPr>
                <w:rFonts w:ascii="Times New Roman" w:hAnsi="Times New Roman"/>
                <w:b/>
                <w:sz w:val="24"/>
                <w:szCs w:val="24"/>
              </w:rPr>
              <w:t>e-mail</w:t>
            </w:r>
          </w:p>
        </w:tc>
      </w:tr>
      <w:tr w:rsidR="00C94C35" w:rsidRPr="00343C99" w14:paraId="5F1D7343" w14:textId="77777777" w:rsidTr="00C94C35">
        <w:tc>
          <w:tcPr>
            <w:tcW w:w="2695" w:type="dxa"/>
          </w:tcPr>
          <w:p w14:paraId="67B79202" w14:textId="6E0F0430" w:rsidR="00C94C35" w:rsidRPr="00343C99" w:rsidRDefault="00C94C35" w:rsidP="00C94C35">
            <w:pPr>
              <w:suppressAutoHyphens/>
              <w:spacing w:after="0" w:line="240" w:lineRule="auto"/>
              <w:jc w:val="center"/>
              <w:rPr>
                <w:rFonts w:ascii="Times New Roman" w:hAnsi="Times New Roman"/>
                <w:b/>
                <w:sz w:val="24"/>
                <w:szCs w:val="24"/>
              </w:rPr>
            </w:pPr>
            <w:r w:rsidRPr="00104786">
              <w:rPr>
                <w:rFonts w:ascii="Times New Roman" w:eastAsia="Times New Roman" w:hAnsi="Times New Roman" w:cs="Times New Roman"/>
                <w:b/>
                <w:sz w:val="24"/>
                <w:szCs w:val="24"/>
              </w:rPr>
              <w:t>Pro</w:t>
            </w:r>
            <w:r w:rsidR="003C6072">
              <w:rPr>
                <w:rFonts w:ascii="Times New Roman" w:eastAsia="Times New Roman" w:hAnsi="Times New Roman" w:cs="Times New Roman"/>
                <w:b/>
                <w:sz w:val="24"/>
                <w:szCs w:val="24"/>
              </w:rPr>
              <w:t>gram</w:t>
            </w:r>
            <w:r w:rsidRPr="00104786">
              <w:rPr>
                <w:rFonts w:ascii="Times New Roman" w:eastAsia="Times New Roman" w:hAnsi="Times New Roman" w:cs="Times New Roman"/>
                <w:b/>
                <w:sz w:val="24"/>
                <w:szCs w:val="24"/>
              </w:rPr>
              <w:t xml:space="preserve"> Manager</w:t>
            </w:r>
          </w:p>
        </w:tc>
        <w:tc>
          <w:tcPr>
            <w:tcW w:w="1260" w:type="dxa"/>
          </w:tcPr>
          <w:p w14:paraId="0869470C" w14:textId="77777777" w:rsidR="00C94C35" w:rsidRPr="00343C99" w:rsidRDefault="00C94C35" w:rsidP="00C94C35">
            <w:pPr>
              <w:suppressAutoHyphens/>
              <w:spacing w:after="0" w:line="240" w:lineRule="auto"/>
              <w:jc w:val="center"/>
              <w:rPr>
                <w:rFonts w:ascii="Times New Roman" w:hAnsi="Times New Roman"/>
                <w:b/>
                <w:sz w:val="24"/>
                <w:szCs w:val="24"/>
              </w:rPr>
            </w:pPr>
          </w:p>
        </w:tc>
        <w:tc>
          <w:tcPr>
            <w:tcW w:w="2259" w:type="dxa"/>
          </w:tcPr>
          <w:p w14:paraId="49D7558D" w14:textId="77777777" w:rsidR="00C94C35" w:rsidRPr="00343C99" w:rsidRDefault="00C94C35" w:rsidP="00C94C35">
            <w:pPr>
              <w:suppressAutoHyphens/>
              <w:spacing w:after="0" w:line="240" w:lineRule="auto"/>
              <w:jc w:val="center"/>
              <w:rPr>
                <w:rFonts w:ascii="Times New Roman" w:hAnsi="Times New Roman"/>
                <w:b/>
                <w:sz w:val="24"/>
                <w:szCs w:val="24"/>
              </w:rPr>
            </w:pPr>
          </w:p>
        </w:tc>
        <w:tc>
          <w:tcPr>
            <w:tcW w:w="3141" w:type="dxa"/>
          </w:tcPr>
          <w:p w14:paraId="64F9D2EB" w14:textId="77777777" w:rsidR="00C94C35" w:rsidRPr="00343C99" w:rsidRDefault="00C94C35" w:rsidP="00C94C35">
            <w:pPr>
              <w:suppressAutoHyphens/>
              <w:spacing w:after="0" w:line="240" w:lineRule="auto"/>
              <w:jc w:val="center"/>
              <w:rPr>
                <w:rFonts w:ascii="Times New Roman" w:hAnsi="Times New Roman"/>
                <w:b/>
                <w:sz w:val="24"/>
                <w:szCs w:val="24"/>
              </w:rPr>
            </w:pPr>
          </w:p>
        </w:tc>
      </w:tr>
    </w:tbl>
    <w:p w14:paraId="0FDFC22E" w14:textId="77777777" w:rsidR="00EF16F4" w:rsidRPr="00104786" w:rsidRDefault="00EF16F4" w:rsidP="00EF16F4">
      <w:pPr>
        <w:spacing w:after="0" w:line="240" w:lineRule="auto"/>
        <w:rPr>
          <w:rFonts w:ascii="Times New Roman" w:eastAsia="Times New Roman" w:hAnsi="Times New Roman" w:cs="Times New Roman"/>
          <w:sz w:val="24"/>
          <w:szCs w:val="24"/>
        </w:rPr>
      </w:pPr>
    </w:p>
    <w:p w14:paraId="1629071A" w14:textId="77777777" w:rsidR="00BE6A27" w:rsidRPr="00104786" w:rsidRDefault="00BE6A27" w:rsidP="00BE6A27">
      <w:pPr>
        <w:spacing w:after="0" w:line="240" w:lineRule="auto"/>
        <w:rPr>
          <w:rFonts w:ascii="Times New Roman" w:eastAsia="Times New Roman" w:hAnsi="Times New Roman" w:cs="Times New Roman"/>
          <w:sz w:val="24"/>
          <w:szCs w:val="24"/>
        </w:rPr>
      </w:pPr>
    </w:p>
    <w:p w14:paraId="3F022040" w14:textId="77777777" w:rsidR="00C63033" w:rsidRDefault="001E66A4" w:rsidP="00466930">
      <w:pPr>
        <w:spacing w:after="0" w:line="240" w:lineRule="auto"/>
        <w:rPr>
          <w:rFonts w:ascii="Times New Roman" w:eastAsia="Times New Roman" w:hAnsi="Times New Roman" w:cs="Times New Roman"/>
          <w:b/>
          <w:sz w:val="24"/>
          <w:szCs w:val="24"/>
        </w:rPr>
      </w:pPr>
      <w:r w:rsidRPr="00104786">
        <w:rPr>
          <w:rFonts w:ascii="Times New Roman" w:eastAsia="Times New Roman" w:hAnsi="Times New Roman" w:cs="Times New Roman"/>
          <w:b/>
          <w:sz w:val="24"/>
          <w:szCs w:val="24"/>
        </w:rPr>
        <w:t>4.  Contract Quality Requirements.</w:t>
      </w:r>
    </w:p>
    <w:p w14:paraId="18C358EE" w14:textId="77777777" w:rsidR="008540DC" w:rsidRPr="00104786" w:rsidRDefault="008540DC" w:rsidP="00466930">
      <w:pPr>
        <w:spacing w:after="0" w:line="240" w:lineRule="auto"/>
        <w:rPr>
          <w:rFonts w:ascii="Times New Roman" w:eastAsia="Times New Roman" w:hAnsi="Times New Roman" w:cs="Times New Roman"/>
          <w:b/>
          <w:sz w:val="24"/>
          <w:szCs w:val="24"/>
        </w:rPr>
      </w:pPr>
    </w:p>
    <w:p w14:paraId="4F9C0CBE" w14:textId="77777777" w:rsidR="005B4FEF" w:rsidRPr="00872B40" w:rsidRDefault="001E66A4" w:rsidP="005B4FEF">
      <w:pPr>
        <w:tabs>
          <w:tab w:val="right" w:pos="9360"/>
        </w:tabs>
        <w:spacing w:after="0" w:line="240" w:lineRule="auto"/>
        <w:rPr>
          <w:rFonts w:ascii="Times New Roman" w:eastAsia="Times New Roman" w:hAnsi="Times New Roman" w:cs="Times New Roman"/>
          <w:sz w:val="24"/>
          <w:szCs w:val="24"/>
        </w:rPr>
      </w:pPr>
      <w:r w:rsidRPr="00104786">
        <w:rPr>
          <w:rFonts w:ascii="Times New Roman" w:eastAsia="Times New Roman" w:hAnsi="Times New Roman" w:cs="Times New Roman"/>
          <w:b/>
          <w:sz w:val="24"/>
          <w:szCs w:val="24"/>
        </w:rPr>
        <w:t>4.1</w:t>
      </w:r>
      <w:r w:rsidR="00237EF5" w:rsidRPr="00104786">
        <w:rPr>
          <w:rFonts w:ascii="Times New Roman" w:eastAsia="Times New Roman" w:hAnsi="Times New Roman" w:cs="Times New Roman"/>
          <w:b/>
          <w:sz w:val="24"/>
          <w:szCs w:val="24"/>
        </w:rPr>
        <w:t>. Contractor’s</w:t>
      </w:r>
      <w:r w:rsidRPr="00104786">
        <w:rPr>
          <w:rFonts w:ascii="Times New Roman" w:eastAsia="Times New Roman" w:hAnsi="Times New Roman" w:cs="Times New Roman"/>
          <w:b/>
          <w:sz w:val="24"/>
          <w:szCs w:val="24"/>
        </w:rPr>
        <w:t xml:space="preserve"> Quality Control </w:t>
      </w:r>
      <w:r w:rsidR="00424307">
        <w:rPr>
          <w:rFonts w:ascii="Times New Roman" w:eastAsia="Times New Roman" w:hAnsi="Times New Roman" w:cs="Times New Roman"/>
          <w:b/>
          <w:sz w:val="24"/>
          <w:szCs w:val="24"/>
        </w:rPr>
        <w:t>Plan/</w:t>
      </w:r>
      <w:r w:rsidRPr="00104786">
        <w:rPr>
          <w:rFonts w:ascii="Times New Roman" w:eastAsia="Times New Roman" w:hAnsi="Times New Roman" w:cs="Times New Roman"/>
          <w:b/>
          <w:sz w:val="24"/>
          <w:szCs w:val="24"/>
        </w:rPr>
        <w:t>Program</w:t>
      </w:r>
      <w:r w:rsidR="00C104CF">
        <w:rPr>
          <w:rFonts w:ascii="Times New Roman" w:eastAsia="Times New Roman" w:hAnsi="Times New Roman" w:cs="Times New Roman"/>
          <w:b/>
          <w:sz w:val="24"/>
          <w:szCs w:val="24"/>
        </w:rPr>
        <w:t xml:space="preserve"> (QCP)</w:t>
      </w:r>
      <w:r w:rsidRPr="00104786">
        <w:rPr>
          <w:rFonts w:ascii="Times New Roman" w:eastAsia="Times New Roman" w:hAnsi="Times New Roman" w:cs="Times New Roman"/>
          <w:b/>
          <w:sz w:val="24"/>
          <w:szCs w:val="24"/>
        </w:rPr>
        <w:t>.</w:t>
      </w:r>
      <w:r w:rsidRPr="00104786">
        <w:rPr>
          <w:rFonts w:ascii="Times New Roman" w:eastAsia="Times New Roman" w:hAnsi="Times New Roman" w:cs="Times New Roman"/>
          <w:sz w:val="24"/>
          <w:szCs w:val="24"/>
        </w:rPr>
        <w:t xml:space="preserve"> </w:t>
      </w:r>
      <w:r w:rsidR="004F3CC9" w:rsidRPr="00104786">
        <w:rPr>
          <w:rFonts w:ascii="Times New Roman" w:eastAsia="Times New Roman" w:hAnsi="Times New Roman" w:cs="Times New Roman"/>
          <w:sz w:val="24"/>
          <w:szCs w:val="24"/>
        </w:rPr>
        <w:t xml:space="preserve"> </w:t>
      </w:r>
      <w:r w:rsidR="005B4FEF" w:rsidRPr="00385ED0">
        <w:rPr>
          <w:rFonts w:ascii="Times New Roman" w:eastAsia="Times New Roman" w:hAnsi="Times New Roman" w:cs="Times New Roman"/>
          <w:sz w:val="24"/>
          <w:szCs w:val="24"/>
        </w:rPr>
        <w:t xml:space="preserve">The Government will evaluate the adequacy of the Contractor’s </w:t>
      </w:r>
      <w:r w:rsidR="005B4FEF">
        <w:rPr>
          <w:rFonts w:ascii="Times New Roman" w:eastAsia="Times New Roman" w:hAnsi="Times New Roman" w:cs="Times New Roman"/>
          <w:sz w:val="24"/>
          <w:szCs w:val="24"/>
        </w:rPr>
        <w:t>Quality Control Plan (</w:t>
      </w:r>
      <w:r w:rsidR="005B4FEF" w:rsidRPr="00385ED0">
        <w:rPr>
          <w:rFonts w:ascii="Times New Roman" w:eastAsia="Times New Roman" w:hAnsi="Times New Roman" w:cs="Times New Roman"/>
          <w:sz w:val="24"/>
          <w:szCs w:val="24"/>
        </w:rPr>
        <w:t>QCP</w:t>
      </w:r>
      <w:r w:rsidR="005B4FEF">
        <w:rPr>
          <w:rFonts w:ascii="Times New Roman" w:eastAsia="Times New Roman" w:hAnsi="Times New Roman" w:cs="Times New Roman"/>
          <w:sz w:val="24"/>
          <w:szCs w:val="24"/>
        </w:rPr>
        <w:t>)</w:t>
      </w:r>
      <w:r w:rsidR="005B4FEF" w:rsidRPr="00385ED0">
        <w:rPr>
          <w:rFonts w:ascii="Times New Roman" w:eastAsia="Times New Roman" w:hAnsi="Times New Roman" w:cs="Times New Roman"/>
          <w:sz w:val="24"/>
          <w:szCs w:val="24"/>
        </w:rPr>
        <w:t xml:space="preserve"> performance under this contract</w:t>
      </w:r>
      <w:r w:rsidR="005B4FEF">
        <w:rPr>
          <w:rFonts w:ascii="Times New Roman" w:eastAsia="Times New Roman" w:hAnsi="Times New Roman" w:cs="Times New Roman"/>
          <w:sz w:val="24"/>
          <w:szCs w:val="24"/>
        </w:rPr>
        <w:t xml:space="preserve"> </w:t>
      </w:r>
      <w:r w:rsidR="00DA4F23">
        <w:rPr>
          <w:rFonts w:ascii="Times New Roman" w:eastAsia="Times New Roman" w:hAnsi="Times New Roman" w:cs="Times New Roman"/>
          <w:sz w:val="24"/>
          <w:szCs w:val="24"/>
        </w:rPr>
        <w:t xml:space="preserve">in accordance </w:t>
      </w:r>
      <w:r w:rsidR="005B4FEF">
        <w:rPr>
          <w:rFonts w:ascii="Times New Roman" w:eastAsia="Times New Roman" w:hAnsi="Times New Roman" w:cs="Times New Roman"/>
          <w:sz w:val="24"/>
          <w:szCs w:val="24"/>
        </w:rPr>
        <w:t>with this QASP</w:t>
      </w:r>
      <w:r w:rsidR="005B4FEF" w:rsidRPr="00385ED0">
        <w:rPr>
          <w:rFonts w:ascii="Times New Roman" w:eastAsia="Times New Roman" w:hAnsi="Times New Roman" w:cs="Times New Roman"/>
          <w:sz w:val="24"/>
          <w:szCs w:val="24"/>
        </w:rPr>
        <w:t xml:space="preserve">. </w:t>
      </w:r>
      <w:r w:rsidR="005B4FEF">
        <w:rPr>
          <w:rFonts w:ascii="Times New Roman" w:eastAsia="Times New Roman" w:hAnsi="Times New Roman" w:cs="Times New Roman"/>
          <w:sz w:val="24"/>
          <w:szCs w:val="24"/>
        </w:rPr>
        <w:t xml:space="preserve"> </w:t>
      </w:r>
    </w:p>
    <w:p w14:paraId="30A1B888" w14:textId="77777777" w:rsidR="00DA4F23" w:rsidRDefault="00630424" w:rsidP="00C104CF">
      <w:pPr>
        <w:autoSpaceDE w:val="0"/>
        <w:autoSpaceDN w:val="0"/>
        <w:adjustRightInd w:val="0"/>
        <w:spacing w:after="0" w:line="240" w:lineRule="auto"/>
        <w:rPr>
          <w:rFonts w:ascii="Times New Roman" w:hAnsi="Times New Roman" w:cs="Times New Roman"/>
          <w:sz w:val="24"/>
          <w:szCs w:val="24"/>
        </w:rPr>
      </w:pPr>
      <w:r w:rsidRPr="00C104CF">
        <w:rPr>
          <w:rFonts w:ascii="Times New Roman" w:eastAsia="Times New Roman" w:hAnsi="Times New Roman" w:cs="Times New Roman"/>
          <w:sz w:val="24"/>
          <w:szCs w:val="24"/>
        </w:rPr>
        <w:lastRenderedPageBreak/>
        <w:t xml:space="preserve">The Contractor’s quality control program is </w:t>
      </w:r>
      <w:proofErr w:type="gramStart"/>
      <w:r w:rsidRPr="00C104CF">
        <w:rPr>
          <w:rFonts w:ascii="Times New Roman" w:eastAsia="Times New Roman" w:hAnsi="Times New Roman" w:cs="Times New Roman"/>
          <w:sz w:val="24"/>
          <w:szCs w:val="24"/>
        </w:rPr>
        <w:t>the means by which</w:t>
      </w:r>
      <w:proofErr w:type="gramEnd"/>
      <w:r w:rsidRPr="00C104CF">
        <w:rPr>
          <w:rFonts w:ascii="Times New Roman" w:eastAsia="Times New Roman" w:hAnsi="Times New Roman" w:cs="Times New Roman"/>
          <w:sz w:val="24"/>
          <w:szCs w:val="24"/>
        </w:rPr>
        <w:t xml:space="preserve"> he assures himself that </w:t>
      </w:r>
      <w:r w:rsidR="00424307">
        <w:rPr>
          <w:rFonts w:ascii="Times New Roman" w:eastAsia="Times New Roman" w:hAnsi="Times New Roman" w:cs="Times New Roman"/>
          <w:sz w:val="24"/>
          <w:szCs w:val="24"/>
        </w:rPr>
        <w:t>all</w:t>
      </w:r>
      <w:r w:rsidRPr="00C104CF">
        <w:rPr>
          <w:rFonts w:ascii="Times New Roman" w:eastAsia="Times New Roman" w:hAnsi="Times New Roman" w:cs="Times New Roman"/>
          <w:sz w:val="24"/>
          <w:szCs w:val="24"/>
        </w:rPr>
        <w:t xml:space="preserve"> work complies with the requirement of the contract</w:t>
      </w:r>
      <w:r w:rsidR="00C104CF" w:rsidRPr="00C104CF">
        <w:rPr>
          <w:rFonts w:ascii="Times New Roman" w:eastAsia="Times New Roman" w:hAnsi="Times New Roman" w:cs="Times New Roman"/>
          <w:sz w:val="24"/>
          <w:szCs w:val="24"/>
        </w:rPr>
        <w:t xml:space="preserve"> PWS</w:t>
      </w:r>
      <w:r w:rsidRPr="00C104CF">
        <w:rPr>
          <w:rFonts w:ascii="Times New Roman" w:eastAsia="Times New Roman" w:hAnsi="Times New Roman" w:cs="Times New Roman"/>
          <w:sz w:val="24"/>
          <w:szCs w:val="24"/>
        </w:rPr>
        <w:t xml:space="preserve">.  </w:t>
      </w:r>
      <w:r w:rsidR="006F6FB3" w:rsidRPr="00C104CF">
        <w:rPr>
          <w:rFonts w:ascii="Times New Roman" w:hAnsi="Times New Roman" w:cs="Times New Roman"/>
          <w:sz w:val="24"/>
          <w:szCs w:val="24"/>
        </w:rPr>
        <w:t xml:space="preserve">It is </w:t>
      </w:r>
      <w:r w:rsidR="005B4FEF" w:rsidRPr="00C104CF">
        <w:rPr>
          <w:rFonts w:ascii="Times New Roman" w:hAnsi="Times New Roman" w:cs="Times New Roman"/>
          <w:sz w:val="24"/>
          <w:szCs w:val="24"/>
        </w:rPr>
        <w:t>essential</w:t>
      </w:r>
      <w:r w:rsidR="005B4FEF">
        <w:rPr>
          <w:rFonts w:ascii="Times New Roman" w:hAnsi="Times New Roman" w:cs="Times New Roman"/>
          <w:sz w:val="24"/>
          <w:szCs w:val="24"/>
        </w:rPr>
        <w:t xml:space="preserve"> that Government Surveillance Personnel</w:t>
      </w:r>
      <w:r w:rsidR="006F6FB3" w:rsidRPr="00C104CF">
        <w:rPr>
          <w:rFonts w:ascii="Times New Roman" w:hAnsi="Times New Roman" w:cs="Times New Roman"/>
          <w:sz w:val="24"/>
          <w:szCs w:val="24"/>
        </w:rPr>
        <w:t xml:space="preserve"> understand that </w:t>
      </w:r>
      <w:r w:rsidR="00424307">
        <w:rPr>
          <w:rFonts w:ascii="Times New Roman" w:hAnsi="Times New Roman" w:cs="Times New Roman"/>
          <w:sz w:val="24"/>
          <w:szCs w:val="24"/>
        </w:rPr>
        <w:t>Quality Control (</w:t>
      </w:r>
      <w:r w:rsidR="006F6FB3" w:rsidRPr="00C104CF">
        <w:rPr>
          <w:rFonts w:ascii="Times New Roman" w:hAnsi="Times New Roman" w:cs="Times New Roman"/>
          <w:sz w:val="24"/>
          <w:szCs w:val="24"/>
        </w:rPr>
        <w:t>QC</w:t>
      </w:r>
      <w:r w:rsidR="00424307">
        <w:rPr>
          <w:rFonts w:ascii="Times New Roman" w:hAnsi="Times New Roman" w:cs="Times New Roman"/>
          <w:sz w:val="24"/>
          <w:szCs w:val="24"/>
        </w:rPr>
        <w:t>)</w:t>
      </w:r>
      <w:r w:rsidR="006F6FB3" w:rsidRPr="00C104CF">
        <w:rPr>
          <w:rFonts w:ascii="Times New Roman" w:hAnsi="Times New Roman" w:cs="Times New Roman"/>
          <w:sz w:val="24"/>
          <w:szCs w:val="24"/>
        </w:rPr>
        <w:t xml:space="preserve"> is the responsibility of </w:t>
      </w:r>
      <w:r w:rsidR="00424307">
        <w:rPr>
          <w:rFonts w:ascii="Times New Roman" w:hAnsi="Times New Roman" w:cs="Times New Roman"/>
          <w:sz w:val="24"/>
          <w:szCs w:val="24"/>
        </w:rPr>
        <w:t xml:space="preserve">the </w:t>
      </w:r>
      <w:r w:rsidR="006F6FB3" w:rsidRPr="00C104CF">
        <w:rPr>
          <w:rFonts w:ascii="Times New Roman" w:hAnsi="Times New Roman" w:cs="Times New Roman"/>
          <w:sz w:val="24"/>
          <w:szCs w:val="24"/>
        </w:rPr>
        <w:t>contractor</w:t>
      </w:r>
      <w:r w:rsidR="00A972E8">
        <w:rPr>
          <w:rFonts w:ascii="Times New Roman" w:hAnsi="Times New Roman" w:cs="Times New Roman"/>
          <w:sz w:val="24"/>
          <w:szCs w:val="24"/>
        </w:rPr>
        <w:t>, and not the government</w:t>
      </w:r>
      <w:r w:rsidR="00C104CF" w:rsidRPr="00C104CF">
        <w:rPr>
          <w:rFonts w:ascii="Times New Roman" w:hAnsi="Times New Roman" w:cs="Times New Roman"/>
          <w:sz w:val="24"/>
          <w:szCs w:val="24"/>
        </w:rPr>
        <w:t xml:space="preserve">. </w:t>
      </w:r>
    </w:p>
    <w:p w14:paraId="4730F546" w14:textId="77777777" w:rsidR="00DA4F23" w:rsidRDefault="00DA4F23" w:rsidP="00C104CF">
      <w:pPr>
        <w:autoSpaceDE w:val="0"/>
        <w:autoSpaceDN w:val="0"/>
        <w:adjustRightInd w:val="0"/>
        <w:spacing w:after="0" w:line="240" w:lineRule="auto"/>
        <w:rPr>
          <w:rFonts w:ascii="Times New Roman" w:hAnsi="Times New Roman" w:cs="Times New Roman"/>
          <w:sz w:val="24"/>
          <w:szCs w:val="24"/>
        </w:rPr>
      </w:pPr>
    </w:p>
    <w:p w14:paraId="3C3E5D4A" w14:textId="0D5B5401" w:rsidR="00EB1A33" w:rsidRDefault="00C104CF" w:rsidP="00C104CF">
      <w:pPr>
        <w:autoSpaceDE w:val="0"/>
        <w:autoSpaceDN w:val="0"/>
        <w:adjustRightInd w:val="0"/>
        <w:spacing w:after="0" w:line="240" w:lineRule="auto"/>
        <w:rPr>
          <w:rFonts w:ascii="Times New Roman" w:eastAsia="Times New Roman" w:hAnsi="Times New Roman" w:cs="Times New Roman"/>
          <w:sz w:val="24"/>
          <w:szCs w:val="24"/>
        </w:rPr>
      </w:pPr>
      <w:r w:rsidRPr="00C104CF">
        <w:rPr>
          <w:rFonts w:ascii="Times New Roman" w:hAnsi="Times New Roman" w:cs="Times New Roman"/>
          <w:sz w:val="24"/>
          <w:szCs w:val="24"/>
        </w:rPr>
        <w:t xml:space="preserve">As such, the government will </w:t>
      </w:r>
      <w:r w:rsidR="006F6FB3" w:rsidRPr="00C104CF">
        <w:rPr>
          <w:rFonts w:ascii="Times New Roman" w:hAnsi="Times New Roman" w:cs="Times New Roman"/>
          <w:sz w:val="24"/>
          <w:szCs w:val="24"/>
        </w:rPr>
        <w:t>focus</w:t>
      </w:r>
      <w:r w:rsidR="00424307">
        <w:rPr>
          <w:rFonts w:ascii="Times New Roman" w:hAnsi="Times New Roman" w:cs="Times New Roman"/>
          <w:sz w:val="24"/>
          <w:szCs w:val="24"/>
        </w:rPr>
        <w:t xml:space="preserve"> their efforts</w:t>
      </w:r>
      <w:r w:rsidR="006F6FB3" w:rsidRPr="00C104CF">
        <w:rPr>
          <w:rFonts w:ascii="Times New Roman" w:hAnsi="Times New Roman" w:cs="Times New Roman"/>
          <w:sz w:val="24"/>
          <w:szCs w:val="24"/>
        </w:rPr>
        <w:t xml:space="preserve"> on </w:t>
      </w:r>
      <w:r w:rsidRPr="00C104CF">
        <w:rPr>
          <w:rFonts w:ascii="Times New Roman" w:hAnsi="Times New Roman" w:cs="Times New Roman"/>
          <w:sz w:val="24"/>
          <w:szCs w:val="24"/>
        </w:rPr>
        <w:t>validating</w:t>
      </w:r>
      <w:r w:rsidR="006F6FB3" w:rsidRPr="00C104CF">
        <w:rPr>
          <w:rFonts w:ascii="Times New Roman" w:hAnsi="Times New Roman" w:cs="Times New Roman"/>
          <w:sz w:val="24"/>
          <w:szCs w:val="24"/>
        </w:rPr>
        <w:t xml:space="preserve"> if </w:t>
      </w:r>
      <w:r w:rsidR="00A972E8">
        <w:rPr>
          <w:rFonts w:ascii="Times New Roman" w:hAnsi="Times New Roman" w:cs="Times New Roman"/>
          <w:sz w:val="24"/>
          <w:szCs w:val="24"/>
        </w:rPr>
        <w:t xml:space="preserve">the </w:t>
      </w:r>
      <w:r w:rsidR="006F6FB3" w:rsidRPr="00C104CF">
        <w:rPr>
          <w:rFonts w:ascii="Times New Roman" w:hAnsi="Times New Roman" w:cs="Times New Roman"/>
          <w:sz w:val="24"/>
          <w:szCs w:val="24"/>
        </w:rPr>
        <w:t>contractor</w:t>
      </w:r>
      <w:r w:rsidRPr="00C104CF">
        <w:rPr>
          <w:rFonts w:ascii="Times New Roman" w:hAnsi="Times New Roman" w:cs="Times New Roman"/>
          <w:sz w:val="24"/>
          <w:szCs w:val="24"/>
        </w:rPr>
        <w:t xml:space="preserve"> is</w:t>
      </w:r>
      <w:r w:rsidR="006F6FB3" w:rsidRPr="00C104CF">
        <w:rPr>
          <w:rFonts w:ascii="Times New Roman" w:hAnsi="Times New Roman" w:cs="Times New Roman"/>
          <w:sz w:val="24"/>
          <w:szCs w:val="24"/>
        </w:rPr>
        <w:t xml:space="preserve"> maintaining </w:t>
      </w:r>
      <w:r w:rsidRPr="00C104CF">
        <w:rPr>
          <w:rFonts w:ascii="Times New Roman" w:hAnsi="Times New Roman" w:cs="Times New Roman"/>
          <w:sz w:val="24"/>
          <w:szCs w:val="24"/>
        </w:rPr>
        <w:t xml:space="preserve">an </w:t>
      </w:r>
      <w:proofErr w:type="gramStart"/>
      <w:r w:rsidR="006F6FB3" w:rsidRPr="00C104CF">
        <w:rPr>
          <w:rFonts w:ascii="Times New Roman" w:hAnsi="Times New Roman" w:cs="Times New Roman"/>
          <w:sz w:val="24"/>
          <w:szCs w:val="24"/>
        </w:rPr>
        <w:t>adequate quality control</w:t>
      </w:r>
      <w:r w:rsidRPr="00C104CF">
        <w:rPr>
          <w:rFonts w:ascii="Times New Roman" w:hAnsi="Times New Roman" w:cs="Times New Roman"/>
          <w:sz w:val="24"/>
          <w:szCs w:val="24"/>
        </w:rPr>
        <w:t xml:space="preserve"> </w:t>
      </w:r>
      <w:r w:rsidR="006F6FB3" w:rsidRPr="00C104CF">
        <w:rPr>
          <w:rFonts w:ascii="Times New Roman" w:hAnsi="Times New Roman" w:cs="Times New Roman"/>
          <w:sz w:val="24"/>
          <w:szCs w:val="24"/>
        </w:rPr>
        <w:t>inspection systems</w:t>
      </w:r>
      <w:proofErr w:type="gramEnd"/>
      <w:r w:rsidRPr="00C104CF">
        <w:rPr>
          <w:rFonts w:ascii="Times New Roman" w:hAnsi="Times New Roman" w:cs="Times New Roman"/>
          <w:sz w:val="24"/>
          <w:szCs w:val="24"/>
        </w:rPr>
        <w:t xml:space="preserve"> that </w:t>
      </w:r>
      <w:proofErr w:type="gramStart"/>
      <w:r w:rsidRPr="00C104CF">
        <w:rPr>
          <w:rFonts w:ascii="Times New Roman" w:hAnsi="Times New Roman" w:cs="Times New Roman"/>
          <w:sz w:val="24"/>
          <w:szCs w:val="24"/>
        </w:rPr>
        <w:t>ensure</w:t>
      </w:r>
      <w:r w:rsidR="00424307">
        <w:rPr>
          <w:rFonts w:ascii="Times New Roman" w:hAnsi="Times New Roman" w:cs="Times New Roman"/>
          <w:sz w:val="24"/>
          <w:szCs w:val="24"/>
        </w:rPr>
        <w:t>s</w:t>
      </w:r>
      <w:proofErr w:type="gramEnd"/>
      <w:r w:rsidR="004E1862">
        <w:rPr>
          <w:rFonts w:ascii="Times New Roman" w:hAnsi="Times New Roman" w:cs="Times New Roman"/>
          <w:sz w:val="24"/>
          <w:szCs w:val="24"/>
        </w:rPr>
        <w:t xml:space="preserve"> the contractor </w:t>
      </w:r>
      <w:r w:rsidR="004E1862" w:rsidRPr="00C104CF">
        <w:rPr>
          <w:rFonts w:ascii="Times New Roman" w:hAnsi="Times New Roman" w:cs="Times New Roman"/>
          <w:sz w:val="24"/>
          <w:szCs w:val="24"/>
          <w:lang w:val="en"/>
        </w:rPr>
        <w:t>maintains</w:t>
      </w:r>
      <w:r w:rsidRPr="00C104CF">
        <w:rPr>
          <w:rFonts w:ascii="Times New Roman" w:hAnsi="Times New Roman" w:cs="Times New Roman"/>
          <w:sz w:val="24"/>
          <w:szCs w:val="24"/>
          <w:lang w:val="en"/>
        </w:rPr>
        <w:t xml:space="preserve"> evidence that services provided conform to contract quality requirements</w:t>
      </w:r>
      <w:r w:rsidR="00EB1A33">
        <w:rPr>
          <w:rFonts w:ascii="Times New Roman" w:hAnsi="Times New Roman" w:cs="Times New Roman"/>
          <w:sz w:val="24"/>
          <w:szCs w:val="24"/>
          <w:lang w:val="en"/>
        </w:rPr>
        <w:t xml:space="preserve">. The </w:t>
      </w:r>
      <w:r w:rsidR="00EB1A33" w:rsidRPr="00C104CF">
        <w:rPr>
          <w:rFonts w:ascii="Times New Roman" w:eastAsia="Times New Roman" w:hAnsi="Times New Roman" w:cs="Times New Roman"/>
          <w:sz w:val="24"/>
          <w:szCs w:val="24"/>
        </w:rPr>
        <w:t>Contractor</w:t>
      </w:r>
      <w:r w:rsidRPr="00C104CF">
        <w:rPr>
          <w:rFonts w:ascii="Times New Roman" w:hAnsi="Times New Roman" w:cs="Times New Roman"/>
          <w:sz w:val="24"/>
          <w:szCs w:val="24"/>
          <w:lang w:val="en"/>
        </w:rPr>
        <w:t xml:space="preserve"> </w:t>
      </w:r>
      <w:r w:rsidR="00EB1A33">
        <w:rPr>
          <w:rFonts w:ascii="Times New Roman" w:hAnsi="Times New Roman" w:cs="Times New Roman"/>
          <w:sz w:val="24"/>
          <w:szCs w:val="24"/>
          <w:lang w:val="en"/>
        </w:rPr>
        <w:t>shall</w:t>
      </w:r>
      <w:r w:rsidRPr="00C104CF">
        <w:rPr>
          <w:rFonts w:ascii="Times New Roman" w:hAnsi="Times New Roman" w:cs="Times New Roman"/>
          <w:sz w:val="24"/>
          <w:szCs w:val="24"/>
          <w:lang w:val="en"/>
        </w:rPr>
        <w:t xml:space="preserve"> </w:t>
      </w:r>
      <w:r w:rsidR="007B767D">
        <w:rPr>
          <w:rFonts w:ascii="Times New Roman" w:hAnsi="Times New Roman" w:cs="Times New Roman"/>
          <w:sz w:val="24"/>
          <w:szCs w:val="24"/>
          <w:lang w:val="en"/>
        </w:rPr>
        <w:t xml:space="preserve">provide </w:t>
      </w:r>
      <w:r w:rsidR="005B4FEF">
        <w:rPr>
          <w:rFonts w:ascii="Times New Roman" w:hAnsi="Times New Roman" w:cs="Times New Roman"/>
          <w:sz w:val="24"/>
          <w:szCs w:val="24"/>
          <w:lang w:val="en"/>
        </w:rPr>
        <w:t>inspection</w:t>
      </w:r>
      <w:r w:rsidRPr="00C104CF">
        <w:rPr>
          <w:rFonts w:ascii="Times New Roman" w:hAnsi="Times New Roman" w:cs="Times New Roman"/>
          <w:sz w:val="24"/>
          <w:szCs w:val="24"/>
          <w:lang w:val="en"/>
        </w:rPr>
        <w:t xml:space="preserve"> data to the Government </w:t>
      </w:r>
      <w:r w:rsidR="00EB1A33">
        <w:rPr>
          <w:rFonts w:ascii="Times New Roman" w:hAnsi="Times New Roman" w:cs="Times New Roman"/>
          <w:sz w:val="24"/>
          <w:szCs w:val="24"/>
          <w:lang w:val="en"/>
        </w:rPr>
        <w:t>on</w:t>
      </w:r>
      <w:r w:rsidRPr="00C104CF">
        <w:rPr>
          <w:rFonts w:ascii="Times New Roman" w:hAnsi="Times New Roman" w:cs="Times New Roman"/>
          <w:sz w:val="24"/>
          <w:szCs w:val="24"/>
          <w:lang w:val="en"/>
        </w:rPr>
        <w:t xml:space="preserve"> request for validation. </w:t>
      </w:r>
    </w:p>
    <w:p w14:paraId="3F8DB813" w14:textId="7B6FD6F5" w:rsidR="00C63033" w:rsidRPr="00104786" w:rsidRDefault="00BE6A27" w:rsidP="00C104CF">
      <w:pPr>
        <w:autoSpaceDE w:val="0"/>
        <w:autoSpaceDN w:val="0"/>
        <w:adjustRightInd w:val="0"/>
        <w:spacing w:after="0" w:line="240" w:lineRule="auto"/>
        <w:rPr>
          <w:rFonts w:ascii="Times New Roman" w:eastAsia="Times New Roman" w:hAnsi="Times New Roman" w:cs="Times New Roman"/>
          <w:sz w:val="24"/>
          <w:szCs w:val="24"/>
        </w:rPr>
      </w:pPr>
      <w:r w:rsidRPr="00C104CF">
        <w:rPr>
          <w:rFonts w:ascii="Times New Roman" w:eastAsia="Times New Roman" w:hAnsi="Times New Roman" w:cs="Times New Roman"/>
          <w:sz w:val="24"/>
          <w:szCs w:val="24"/>
        </w:rPr>
        <w:t>The Contractor</w:t>
      </w:r>
      <w:r w:rsidR="00F7357E">
        <w:rPr>
          <w:rFonts w:ascii="Times New Roman" w:eastAsia="Times New Roman" w:hAnsi="Times New Roman" w:cs="Times New Roman"/>
          <w:sz w:val="24"/>
          <w:szCs w:val="24"/>
        </w:rPr>
        <w:t>’s QCP shall include a process that can</w:t>
      </w:r>
      <w:r w:rsidRPr="00C104CF">
        <w:rPr>
          <w:rFonts w:ascii="Times New Roman" w:eastAsia="Times New Roman" w:hAnsi="Times New Roman" w:cs="Times New Roman"/>
          <w:sz w:val="24"/>
          <w:szCs w:val="24"/>
        </w:rPr>
        <w:t xml:space="preserve"> identify, prevent, and ensure non-recurrence of defective services. </w:t>
      </w:r>
    </w:p>
    <w:p w14:paraId="3ADB82BA" w14:textId="77777777" w:rsidR="00BE6A27" w:rsidRPr="00104786" w:rsidRDefault="00BE6A27" w:rsidP="00BE6A27">
      <w:pPr>
        <w:spacing w:after="0" w:line="240" w:lineRule="auto"/>
        <w:rPr>
          <w:rFonts w:ascii="Times New Roman" w:eastAsia="Times New Roman" w:hAnsi="Times New Roman" w:cs="Times New Roman"/>
          <w:sz w:val="24"/>
          <w:szCs w:val="24"/>
        </w:rPr>
      </w:pPr>
    </w:p>
    <w:p w14:paraId="1232DA89" w14:textId="77777777" w:rsidR="005B4FEF" w:rsidRDefault="001E66A4" w:rsidP="00466930">
      <w:pPr>
        <w:spacing w:after="0" w:line="240" w:lineRule="auto"/>
        <w:rPr>
          <w:rFonts w:ascii="Times New Roman" w:eastAsia="Times New Roman" w:hAnsi="Times New Roman" w:cs="Times New Roman"/>
          <w:sz w:val="24"/>
          <w:szCs w:val="24"/>
        </w:rPr>
      </w:pPr>
      <w:r w:rsidRPr="00104786">
        <w:rPr>
          <w:rFonts w:ascii="Times New Roman" w:eastAsia="Times New Roman" w:hAnsi="Times New Roman" w:cs="Times New Roman"/>
          <w:b/>
          <w:sz w:val="24"/>
          <w:szCs w:val="24"/>
        </w:rPr>
        <w:t>4.2</w:t>
      </w:r>
      <w:r w:rsidR="00237EF5" w:rsidRPr="00104786">
        <w:rPr>
          <w:rFonts w:ascii="Times New Roman" w:eastAsia="Times New Roman" w:hAnsi="Times New Roman" w:cs="Times New Roman"/>
          <w:b/>
          <w:sz w:val="24"/>
          <w:szCs w:val="24"/>
        </w:rPr>
        <w:t>. Government</w:t>
      </w:r>
      <w:r w:rsidRPr="00104786">
        <w:rPr>
          <w:rFonts w:ascii="Times New Roman" w:eastAsia="Times New Roman" w:hAnsi="Times New Roman" w:cs="Times New Roman"/>
          <w:b/>
          <w:sz w:val="24"/>
          <w:szCs w:val="24"/>
        </w:rPr>
        <w:t xml:space="preserve"> Quality Assurance.</w:t>
      </w:r>
      <w:r w:rsidRPr="00104786">
        <w:rPr>
          <w:rFonts w:ascii="Times New Roman" w:eastAsia="Times New Roman" w:hAnsi="Times New Roman" w:cs="Times New Roman"/>
          <w:sz w:val="24"/>
          <w:szCs w:val="24"/>
        </w:rPr>
        <w:t xml:space="preserve"> </w:t>
      </w:r>
      <w:r w:rsidR="004F3CC9" w:rsidRPr="00104786">
        <w:rPr>
          <w:rFonts w:ascii="Times New Roman" w:eastAsia="Times New Roman" w:hAnsi="Times New Roman" w:cs="Times New Roman"/>
          <w:sz w:val="24"/>
          <w:szCs w:val="24"/>
        </w:rPr>
        <w:t xml:space="preserve"> </w:t>
      </w:r>
      <w:r w:rsidR="00BE6A27" w:rsidRPr="00385ED0">
        <w:rPr>
          <w:rFonts w:ascii="Times New Roman" w:eastAsia="Times New Roman" w:hAnsi="Times New Roman" w:cs="Times New Roman"/>
          <w:sz w:val="24"/>
          <w:szCs w:val="24"/>
        </w:rPr>
        <w:t xml:space="preserve">This </w:t>
      </w:r>
      <w:r w:rsidR="00072182" w:rsidRPr="00385ED0">
        <w:rPr>
          <w:rFonts w:ascii="Times New Roman" w:eastAsia="Times New Roman" w:hAnsi="Times New Roman" w:cs="Times New Roman"/>
          <w:sz w:val="24"/>
          <w:szCs w:val="24"/>
        </w:rPr>
        <w:t xml:space="preserve">QASP </w:t>
      </w:r>
      <w:r w:rsidR="005B4FEF">
        <w:rPr>
          <w:rFonts w:ascii="Times New Roman" w:eastAsia="Times New Roman" w:hAnsi="Times New Roman" w:cs="Times New Roman"/>
          <w:sz w:val="24"/>
          <w:szCs w:val="24"/>
        </w:rPr>
        <w:t>describes</w:t>
      </w:r>
      <w:r w:rsidR="00BE6A27" w:rsidRPr="00385ED0">
        <w:rPr>
          <w:rFonts w:ascii="Times New Roman" w:eastAsia="Times New Roman" w:hAnsi="Times New Roman" w:cs="Times New Roman"/>
          <w:sz w:val="24"/>
          <w:szCs w:val="24"/>
        </w:rPr>
        <w:t xml:space="preserve"> what the Government </w:t>
      </w:r>
      <w:r w:rsidR="00072182" w:rsidRPr="00385ED0">
        <w:rPr>
          <w:rFonts w:ascii="Times New Roman" w:eastAsia="Times New Roman" w:hAnsi="Times New Roman" w:cs="Times New Roman"/>
          <w:sz w:val="24"/>
          <w:szCs w:val="24"/>
        </w:rPr>
        <w:t>will</w:t>
      </w:r>
      <w:r w:rsidR="00BE6A27" w:rsidRPr="00385ED0">
        <w:rPr>
          <w:rFonts w:ascii="Times New Roman" w:eastAsia="Times New Roman" w:hAnsi="Times New Roman" w:cs="Times New Roman"/>
          <w:sz w:val="24"/>
          <w:szCs w:val="24"/>
        </w:rPr>
        <w:t xml:space="preserve"> do to ensure that the Contractor has performed in accordance with the performance standards</w:t>
      </w:r>
      <w:r w:rsidR="00072182" w:rsidRPr="00385ED0">
        <w:rPr>
          <w:rFonts w:ascii="Times New Roman" w:eastAsia="Times New Roman" w:hAnsi="Times New Roman" w:cs="Times New Roman"/>
          <w:sz w:val="24"/>
          <w:szCs w:val="24"/>
        </w:rPr>
        <w:t xml:space="preserve"> within the PWS</w:t>
      </w:r>
      <w:r w:rsidR="00BE6A27" w:rsidRPr="00385ED0">
        <w:rPr>
          <w:rFonts w:ascii="Times New Roman" w:eastAsia="Times New Roman" w:hAnsi="Times New Roman" w:cs="Times New Roman"/>
          <w:sz w:val="24"/>
          <w:szCs w:val="24"/>
        </w:rPr>
        <w:t xml:space="preserve">. </w:t>
      </w:r>
    </w:p>
    <w:p w14:paraId="43F67FC1" w14:textId="77777777" w:rsidR="00021F20" w:rsidRDefault="00072182" w:rsidP="00466930">
      <w:pPr>
        <w:spacing w:after="0" w:line="240" w:lineRule="auto"/>
        <w:rPr>
          <w:rFonts w:ascii="Times New Roman" w:eastAsia="Times New Roman" w:hAnsi="Times New Roman" w:cs="Times New Roman"/>
          <w:sz w:val="24"/>
          <w:szCs w:val="24"/>
        </w:rPr>
      </w:pPr>
      <w:r w:rsidRPr="00385ED0">
        <w:rPr>
          <w:rFonts w:ascii="Times New Roman" w:eastAsia="Times New Roman" w:hAnsi="Times New Roman" w:cs="Times New Roman"/>
          <w:sz w:val="24"/>
          <w:szCs w:val="24"/>
        </w:rPr>
        <w:t>This QASP</w:t>
      </w:r>
      <w:r w:rsidR="00BE6A27" w:rsidRPr="00385ED0">
        <w:rPr>
          <w:rFonts w:ascii="Times New Roman" w:eastAsia="Times New Roman" w:hAnsi="Times New Roman" w:cs="Times New Roman"/>
          <w:sz w:val="24"/>
          <w:szCs w:val="24"/>
        </w:rPr>
        <w:t xml:space="preserve"> de</w:t>
      </w:r>
      <w:r w:rsidR="00DA4F23">
        <w:rPr>
          <w:rFonts w:ascii="Times New Roman" w:eastAsia="Times New Roman" w:hAnsi="Times New Roman" w:cs="Times New Roman"/>
          <w:sz w:val="24"/>
          <w:szCs w:val="24"/>
        </w:rPr>
        <w:t>scribes</w:t>
      </w:r>
      <w:r w:rsidR="00021F20">
        <w:rPr>
          <w:rFonts w:ascii="Times New Roman" w:eastAsia="Times New Roman" w:hAnsi="Times New Roman" w:cs="Times New Roman"/>
          <w:sz w:val="24"/>
          <w:szCs w:val="24"/>
        </w:rPr>
        <w:t>:</w:t>
      </w:r>
    </w:p>
    <w:p w14:paraId="628FDB9D" w14:textId="77777777" w:rsidR="00021F20" w:rsidRDefault="00021F20" w:rsidP="00DA4F23">
      <w:pPr>
        <w:pStyle w:val="ListParagraph"/>
        <w:numPr>
          <w:ilvl w:val="0"/>
          <w:numId w:val="42"/>
        </w:numPr>
        <w:ind w:left="720" w:hanging="270"/>
      </w:pPr>
      <w:r w:rsidRPr="00021F20">
        <w:t>H</w:t>
      </w:r>
      <w:r w:rsidR="00BE6A27" w:rsidRPr="00021F20">
        <w:t>ow the performance standards will be applied</w:t>
      </w:r>
      <w:r w:rsidR="00DA4F23">
        <w:t>:</w:t>
      </w:r>
    </w:p>
    <w:p w14:paraId="43E90155" w14:textId="77777777" w:rsidR="00DA4F23" w:rsidRPr="00DA4F23" w:rsidRDefault="00DA4F23" w:rsidP="00DA4F23">
      <w:pPr>
        <w:pStyle w:val="ListParagraph"/>
        <w:numPr>
          <w:ilvl w:val="1"/>
          <w:numId w:val="42"/>
        </w:numPr>
        <w:tabs>
          <w:tab w:val="left" w:pos="990"/>
        </w:tabs>
        <w:ind w:left="1080"/>
      </w:pPr>
      <w:r>
        <w:t xml:space="preserve">The Performance Standard for each requirement in </w:t>
      </w:r>
      <w:proofErr w:type="gramStart"/>
      <w:r>
        <w:t>the PWS</w:t>
      </w:r>
      <w:proofErr w:type="gramEnd"/>
      <w:r>
        <w:t xml:space="preserve"> will be applied as prescribed in </w:t>
      </w:r>
      <w:proofErr w:type="gramStart"/>
      <w:r>
        <w:t>the PWS</w:t>
      </w:r>
      <w:proofErr w:type="gramEnd"/>
      <w:r>
        <w:t xml:space="preserve">. Ensure that each Performance requirement within the PWS includes a </w:t>
      </w:r>
      <w:r>
        <w:rPr>
          <w:lang w:val="en"/>
        </w:rPr>
        <w:t>Measurable performance standard in terms of quality, timeliness, or quantity.</w:t>
      </w:r>
    </w:p>
    <w:p w14:paraId="5CE4F7EA" w14:textId="77777777" w:rsidR="008E35D0" w:rsidRPr="008E35D0" w:rsidRDefault="00DA4F23" w:rsidP="00DA4F23">
      <w:pPr>
        <w:pStyle w:val="ListParagraph"/>
        <w:numPr>
          <w:ilvl w:val="1"/>
          <w:numId w:val="42"/>
        </w:numPr>
        <w:tabs>
          <w:tab w:val="left" w:pos="990"/>
        </w:tabs>
        <w:ind w:left="1080"/>
      </w:pPr>
      <w:r>
        <w:rPr>
          <w:lang w:val="en"/>
        </w:rPr>
        <w:t xml:space="preserve">Ensure the method of assessing contractor performance against performance standards is included in this QASP </w:t>
      </w:r>
    </w:p>
    <w:p w14:paraId="5707A446" w14:textId="77777777" w:rsidR="0069496A" w:rsidRPr="009B5663" w:rsidRDefault="008E35D0" w:rsidP="00DA4F23">
      <w:pPr>
        <w:pStyle w:val="ListParagraph"/>
        <w:numPr>
          <w:ilvl w:val="1"/>
          <w:numId w:val="42"/>
        </w:numPr>
        <w:tabs>
          <w:tab w:val="left" w:pos="990"/>
        </w:tabs>
        <w:ind w:left="1080"/>
        <w:rPr>
          <w:rStyle w:val="tgc"/>
        </w:rPr>
      </w:pPr>
      <w:r w:rsidRPr="008E35D0">
        <w:rPr>
          <w:lang w:val="en"/>
        </w:rPr>
        <w:t xml:space="preserve">Ensure each Performance Requirement includes an </w:t>
      </w:r>
      <w:r w:rsidRPr="008E35D0">
        <w:rPr>
          <w:rStyle w:val="tgc"/>
          <w:color w:val="222222"/>
          <w:lang w:val="en"/>
        </w:rPr>
        <w:t>acceptable quality limit (</w:t>
      </w:r>
      <w:r w:rsidRPr="008E35D0">
        <w:rPr>
          <w:lang w:val="en"/>
        </w:rPr>
        <w:t>AQL).</w:t>
      </w:r>
      <w:r w:rsidRPr="008E35D0">
        <w:rPr>
          <w:color w:val="222222"/>
          <w:lang w:val="en"/>
        </w:rPr>
        <w:t xml:space="preserve"> </w:t>
      </w:r>
      <w:r w:rsidRPr="00A972E8">
        <w:rPr>
          <w:color w:val="222222"/>
          <w:lang w:val="en"/>
        </w:rPr>
        <w:t xml:space="preserve">AQL </w:t>
      </w:r>
      <w:r w:rsidRPr="00A972E8">
        <w:rPr>
          <w:rStyle w:val="tgc"/>
          <w:color w:val="222222"/>
          <w:lang w:val="en"/>
        </w:rPr>
        <w:t>is the worst tolerable performance that is still considered acceptable.</w:t>
      </w:r>
    </w:p>
    <w:p w14:paraId="7A4EC8E1" w14:textId="77777777" w:rsidR="009B5663" w:rsidRPr="00A972E8" w:rsidRDefault="009B5663" w:rsidP="009B5663">
      <w:pPr>
        <w:pStyle w:val="ListParagraph"/>
        <w:tabs>
          <w:tab w:val="left" w:pos="990"/>
        </w:tabs>
        <w:ind w:left="1080"/>
        <w:rPr>
          <w:rStyle w:val="tgc"/>
        </w:rPr>
      </w:pPr>
    </w:p>
    <w:p w14:paraId="3E67498D" w14:textId="358D5281" w:rsidR="0069496A" w:rsidRPr="00626E3C" w:rsidRDefault="008E35D0" w:rsidP="00626E3C">
      <w:pPr>
        <w:tabs>
          <w:tab w:val="left" w:pos="990"/>
        </w:tabs>
        <w:spacing w:after="0" w:line="240" w:lineRule="auto"/>
        <w:ind w:left="360"/>
        <w:rPr>
          <w:rFonts w:ascii="Times New Roman" w:hAnsi="Times New Roman" w:cs="Times New Roman"/>
          <w:i/>
          <w:color w:val="0070C0"/>
          <w:sz w:val="24"/>
          <w:szCs w:val="24"/>
        </w:rPr>
      </w:pPr>
      <w:r w:rsidRPr="00A972E8">
        <w:rPr>
          <w:rStyle w:val="tgc"/>
          <w:rFonts w:ascii="Times New Roman" w:hAnsi="Times New Roman" w:cs="Times New Roman"/>
          <w:color w:val="222222"/>
          <w:sz w:val="24"/>
          <w:szCs w:val="24"/>
          <w:lang w:val="en"/>
        </w:rPr>
        <w:t xml:space="preserve"> </w:t>
      </w:r>
      <w:r w:rsidR="009A59EE" w:rsidRPr="009B5663">
        <w:rPr>
          <w:rStyle w:val="tgc"/>
          <w:rFonts w:ascii="Times New Roman" w:hAnsi="Times New Roman" w:cs="Times New Roman"/>
          <w:i/>
          <w:color w:val="0070C0"/>
          <w:sz w:val="24"/>
          <w:szCs w:val="24"/>
          <w:lang w:val="en"/>
        </w:rPr>
        <w:t>Example:</w:t>
      </w:r>
      <w:r w:rsidRPr="009B5663">
        <w:rPr>
          <w:rStyle w:val="tgc"/>
          <w:rFonts w:ascii="Times New Roman" w:hAnsi="Times New Roman" w:cs="Times New Roman"/>
          <w:i/>
          <w:color w:val="0070C0"/>
          <w:sz w:val="24"/>
          <w:szCs w:val="24"/>
          <w:lang w:val="en"/>
        </w:rPr>
        <w:t xml:space="preserve"> if </w:t>
      </w:r>
      <w:r w:rsidR="00A972E8" w:rsidRPr="009B5663">
        <w:rPr>
          <w:rStyle w:val="tgc"/>
          <w:rFonts w:ascii="Times New Roman" w:hAnsi="Times New Roman" w:cs="Times New Roman"/>
          <w:i/>
          <w:color w:val="0070C0"/>
          <w:sz w:val="24"/>
          <w:szCs w:val="24"/>
          <w:lang w:val="en"/>
        </w:rPr>
        <w:t>“</w:t>
      </w:r>
      <w:r w:rsidR="0069496A" w:rsidRPr="009B5663">
        <w:rPr>
          <w:rStyle w:val="tgc"/>
          <w:rFonts w:ascii="Times New Roman" w:hAnsi="Times New Roman" w:cs="Times New Roman"/>
          <w:i/>
          <w:color w:val="0070C0"/>
          <w:sz w:val="24"/>
          <w:szCs w:val="24"/>
          <w:lang w:val="en"/>
        </w:rPr>
        <w:t xml:space="preserve">the contractor shall provide personnel support within 2 hours”, </w:t>
      </w:r>
      <w:r w:rsidRPr="009B5663">
        <w:rPr>
          <w:rStyle w:val="tgc"/>
          <w:rFonts w:ascii="Times New Roman" w:hAnsi="Times New Roman" w:cs="Times New Roman"/>
          <w:i/>
          <w:color w:val="0070C0"/>
          <w:sz w:val="24"/>
          <w:szCs w:val="24"/>
          <w:lang w:val="en"/>
        </w:rPr>
        <w:t xml:space="preserve">the AQL may be: + or </w:t>
      </w:r>
      <w:r w:rsidR="0012525E" w:rsidRPr="009B5663">
        <w:rPr>
          <w:rStyle w:val="tgc"/>
          <w:rFonts w:ascii="Times New Roman" w:hAnsi="Times New Roman" w:cs="Times New Roman"/>
          <w:i/>
          <w:color w:val="0070C0"/>
          <w:sz w:val="24"/>
          <w:szCs w:val="24"/>
          <w:lang w:val="en"/>
        </w:rPr>
        <w:t>-</w:t>
      </w:r>
      <w:r w:rsidR="0012525E" w:rsidRPr="009B5663">
        <w:rPr>
          <w:rFonts w:ascii="Times New Roman" w:hAnsi="Times New Roman" w:cs="Times New Roman"/>
          <w:i/>
          <w:color w:val="0070C0"/>
          <w:sz w:val="24"/>
          <w:szCs w:val="24"/>
          <w:lang w:val="en"/>
        </w:rPr>
        <w:t xml:space="preserve"> (</w:t>
      </w:r>
      <w:r w:rsidRPr="009B5663">
        <w:rPr>
          <w:rFonts w:ascii="Times New Roman" w:hAnsi="Times New Roman" w:cs="Times New Roman"/>
          <w:i/>
          <w:color w:val="0070C0"/>
          <w:sz w:val="24"/>
          <w:szCs w:val="24"/>
          <w:lang w:val="en"/>
        </w:rPr>
        <w:t xml:space="preserve">+/-) </w:t>
      </w:r>
      <w:r w:rsidR="0069496A" w:rsidRPr="009B5663">
        <w:rPr>
          <w:rFonts w:ascii="Times New Roman" w:hAnsi="Times New Roman" w:cs="Times New Roman"/>
          <w:i/>
          <w:color w:val="0070C0"/>
          <w:sz w:val="24"/>
          <w:szCs w:val="24"/>
          <w:lang w:val="en"/>
        </w:rPr>
        <w:t>15 minutes</w:t>
      </w:r>
      <w:r w:rsidR="00EE641F" w:rsidRPr="009B5663">
        <w:rPr>
          <w:rFonts w:ascii="Times New Roman" w:hAnsi="Times New Roman" w:cs="Times New Roman"/>
          <w:i/>
          <w:color w:val="0070C0"/>
          <w:sz w:val="24"/>
          <w:szCs w:val="24"/>
          <w:lang w:val="en"/>
        </w:rPr>
        <w:t>.</w:t>
      </w:r>
      <w:r w:rsidR="00EE641F" w:rsidRPr="009B5663">
        <w:rPr>
          <w:rFonts w:ascii="Times New Roman" w:hAnsi="Times New Roman" w:cs="Times New Roman"/>
          <w:color w:val="0070C0"/>
          <w:sz w:val="24"/>
          <w:szCs w:val="24"/>
          <w:lang w:val="en"/>
        </w:rPr>
        <w:t xml:space="preserve"> </w:t>
      </w:r>
    </w:p>
    <w:p w14:paraId="1B7D6C95" w14:textId="77777777" w:rsidR="00DA4F23" w:rsidRPr="00DA4F23" w:rsidRDefault="008E35D0" w:rsidP="0069496A">
      <w:pPr>
        <w:tabs>
          <w:tab w:val="left" w:pos="990"/>
        </w:tabs>
        <w:spacing w:after="0" w:line="240" w:lineRule="auto"/>
        <w:ind w:left="360" w:firstLine="720"/>
      </w:pPr>
      <w:r w:rsidRPr="008E35D0">
        <w:rPr>
          <w:rFonts w:ascii="Times New Roman" w:hAnsi="Times New Roman" w:cs="Times New Roman"/>
          <w:sz w:val="24"/>
          <w:szCs w:val="24"/>
          <w:lang w:val="en"/>
        </w:rPr>
        <w:t xml:space="preserve"> </w:t>
      </w:r>
    </w:p>
    <w:p w14:paraId="35BB591C" w14:textId="77777777" w:rsidR="00021F20" w:rsidRDefault="00021F20" w:rsidP="00DA4F23">
      <w:pPr>
        <w:pStyle w:val="ListParagraph"/>
        <w:numPr>
          <w:ilvl w:val="0"/>
          <w:numId w:val="42"/>
        </w:numPr>
        <w:tabs>
          <w:tab w:val="left" w:pos="990"/>
        </w:tabs>
        <w:ind w:left="720" w:hanging="270"/>
      </w:pPr>
      <w:r w:rsidRPr="00021F20">
        <w:t>W</w:t>
      </w:r>
      <w:r w:rsidR="00072182" w:rsidRPr="00021F20">
        <w:t>hich performance elements will be</w:t>
      </w:r>
      <w:r w:rsidR="00BE6A27" w:rsidRPr="00021F20">
        <w:t xml:space="preserve"> surveill</w:t>
      </w:r>
      <w:r w:rsidR="00072182" w:rsidRPr="00021F20">
        <w:t>ed</w:t>
      </w:r>
      <w:r w:rsidR="00385ED0" w:rsidRPr="00021F20">
        <w:t xml:space="preserve"> (</w:t>
      </w:r>
      <w:r w:rsidR="00385ED0" w:rsidRPr="00CA56ED">
        <w:t>Surveillance Checklist</w:t>
      </w:r>
      <w:r w:rsidR="007710AB" w:rsidRPr="00CA56ED">
        <w:t>, attachment 4</w:t>
      </w:r>
      <w:r w:rsidR="00385ED0" w:rsidRPr="00021F20">
        <w:t>)</w:t>
      </w:r>
    </w:p>
    <w:p w14:paraId="6F565DDD" w14:textId="0CC8BC5E" w:rsidR="008E35D0" w:rsidRPr="007710AB" w:rsidRDefault="008E35D0" w:rsidP="007710AB">
      <w:pPr>
        <w:pStyle w:val="ListParagraph"/>
        <w:numPr>
          <w:ilvl w:val="0"/>
          <w:numId w:val="43"/>
        </w:numPr>
        <w:tabs>
          <w:tab w:val="left" w:pos="990"/>
          <w:tab w:val="left" w:pos="1080"/>
        </w:tabs>
        <w:ind w:left="990" w:hanging="270"/>
        <w:rPr>
          <w:b/>
          <w:color w:val="000000"/>
        </w:rPr>
      </w:pPr>
      <w:r>
        <w:t xml:space="preserve">All performance activities will be </w:t>
      </w:r>
      <w:r w:rsidR="007710AB">
        <w:t xml:space="preserve">surveilled </w:t>
      </w:r>
      <w:proofErr w:type="gramStart"/>
      <w:r w:rsidR="007710AB">
        <w:t>through</w:t>
      </w:r>
      <w:r>
        <w:t>-out</w:t>
      </w:r>
      <w:proofErr w:type="gramEnd"/>
      <w:r>
        <w:t xml:space="preserve"> the Period of Performance, </w:t>
      </w:r>
      <w:r w:rsidR="0069496A">
        <w:t xml:space="preserve">using a </w:t>
      </w:r>
      <w:r w:rsidR="009A59EE">
        <w:t>risk-based</w:t>
      </w:r>
      <w:r w:rsidR="0069496A">
        <w:t xml:space="preserve"> approach</w:t>
      </w:r>
      <w:r w:rsidR="00FE6CA5">
        <w:t xml:space="preserve">. </w:t>
      </w:r>
      <w:r w:rsidR="0069496A">
        <w:t>The selected items will be populated on the</w:t>
      </w:r>
      <w:r w:rsidR="007710AB">
        <w:t xml:space="preserve"> Monthly Checklist and </w:t>
      </w:r>
      <w:r w:rsidR="0069496A">
        <w:t xml:space="preserve">placed on the Surveillance </w:t>
      </w:r>
      <w:r w:rsidR="007710AB">
        <w:t>Schedule</w:t>
      </w:r>
      <w:r w:rsidR="0069496A">
        <w:t xml:space="preserve"> for each period surveilled</w:t>
      </w:r>
      <w:r w:rsidR="007710AB">
        <w:t>.</w:t>
      </w:r>
    </w:p>
    <w:p w14:paraId="5F5BC731" w14:textId="77777777" w:rsidR="007710AB" w:rsidRDefault="007710AB" w:rsidP="007710AB">
      <w:pPr>
        <w:spacing w:after="0" w:line="240" w:lineRule="auto"/>
        <w:ind w:left="90"/>
      </w:pPr>
    </w:p>
    <w:p w14:paraId="5EF58FD2" w14:textId="77777777" w:rsidR="00021F20" w:rsidRDefault="00021F20" w:rsidP="007710AB">
      <w:pPr>
        <w:pStyle w:val="ListParagraph"/>
        <w:numPr>
          <w:ilvl w:val="0"/>
          <w:numId w:val="42"/>
        </w:numPr>
        <w:ind w:left="720" w:hanging="270"/>
      </w:pPr>
      <w:r w:rsidRPr="00021F20">
        <w:t>W</w:t>
      </w:r>
      <w:r w:rsidR="00072182" w:rsidRPr="00021F20">
        <w:t>hen the surveillance will be scheduled</w:t>
      </w:r>
      <w:r w:rsidR="00385ED0" w:rsidRPr="00021F20">
        <w:t xml:space="preserve"> </w:t>
      </w:r>
      <w:r w:rsidR="00385ED0" w:rsidRPr="00CA56ED">
        <w:t>(Surveillance Schedule</w:t>
      </w:r>
      <w:r w:rsidR="007710AB" w:rsidRPr="00CA56ED">
        <w:t>, attachment 3</w:t>
      </w:r>
      <w:r w:rsidR="00385ED0" w:rsidRPr="00021F20">
        <w:t>)</w:t>
      </w:r>
    </w:p>
    <w:p w14:paraId="0D9B5025" w14:textId="781BE08A" w:rsidR="007710AB" w:rsidRDefault="00FE6CA5" w:rsidP="00BB0AD9">
      <w:pPr>
        <w:pStyle w:val="ListParagraph"/>
        <w:numPr>
          <w:ilvl w:val="1"/>
          <w:numId w:val="42"/>
        </w:numPr>
        <w:ind w:left="990" w:hanging="270"/>
      </w:pPr>
      <w:r>
        <w:t>S</w:t>
      </w:r>
      <w:r w:rsidR="007710AB">
        <w:t>elected items for each month will be placed on the Surveillance Checklist and scheduled surveillance on the Monthly Schedule.</w:t>
      </w:r>
      <w:r w:rsidR="0069496A">
        <w:t xml:space="preserve"> Surveillance may be scheduled on a daily, </w:t>
      </w:r>
      <w:r w:rsidR="009A59EE">
        <w:t>weekly,</w:t>
      </w:r>
      <w:r w:rsidR="0069496A">
        <w:t xml:space="preserve"> or monthly frequency. However, each contractor requirement must be audited for compliance prior to invoice payment being made.</w:t>
      </w:r>
    </w:p>
    <w:p w14:paraId="1A5E61A7" w14:textId="77777777" w:rsidR="007710AB" w:rsidRDefault="007710AB" w:rsidP="007710AB">
      <w:pPr>
        <w:spacing w:after="0" w:line="240" w:lineRule="auto"/>
        <w:ind w:left="90"/>
      </w:pPr>
    </w:p>
    <w:p w14:paraId="31D4FEB6" w14:textId="77777777" w:rsidR="00BB0AD9" w:rsidRDefault="00021F20" w:rsidP="00DB57C4">
      <w:pPr>
        <w:pStyle w:val="ListParagraph"/>
        <w:numPr>
          <w:ilvl w:val="0"/>
          <w:numId w:val="42"/>
        </w:numPr>
        <w:ind w:left="270" w:firstLine="180"/>
      </w:pPr>
      <w:r w:rsidRPr="00021F20">
        <w:t>T</w:t>
      </w:r>
      <w:r w:rsidR="00385ED0" w:rsidRPr="00021F20">
        <w:t>he A</w:t>
      </w:r>
      <w:r w:rsidR="003C4742" w:rsidRPr="00021F20">
        <w:t xml:space="preserve">cceptable </w:t>
      </w:r>
      <w:r w:rsidR="00385ED0" w:rsidRPr="00021F20">
        <w:t>Quality Limit (AQL)</w:t>
      </w:r>
    </w:p>
    <w:p w14:paraId="69568950" w14:textId="77777777" w:rsidR="00C57340" w:rsidRDefault="007710AB" w:rsidP="00C57340">
      <w:pPr>
        <w:pStyle w:val="ListParagraph"/>
        <w:numPr>
          <w:ilvl w:val="1"/>
          <w:numId w:val="42"/>
        </w:numPr>
        <w:ind w:left="990" w:hanging="270"/>
      </w:pPr>
      <w:r>
        <w:t xml:space="preserve">The AQL will be determined </w:t>
      </w:r>
      <w:r w:rsidR="00974B16">
        <w:t>by the Requiring</w:t>
      </w:r>
      <w:r w:rsidR="00C57340">
        <w:t xml:space="preserve"> Activity, i.e., the COR.</w:t>
      </w:r>
    </w:p>
    <w:p w14:paraId="4FE3B0E2" w14:textId="37DEA27F" w:rsidR="007710AB" w:rsidRPr="00021F20" w:rsidRDefault="007710AB" w:rsidP="00C57340">
      <w:pPr>
        <w:pStyle w:val="ListParagraph"/>
        <w:ind w:left="990"/>
      </w:pPr>
      <w:r>
        <w:t xml:space="preserve">  </w:t>
      </w:r>
    </w:p>
    <w:p w14:paraId="6D059BCD" w14:textId="77777777" w:rsidR="00DB57C4" w:rsidRDefault="00021F20" w:rsidP="00DB57C4">
      <w:pPr>
        <w:pStyle w:val="ListParagraph"/>
        <w:numPr>
          <w:ilvl w:val="0"/>
          <w:numId w:val="42"/>
        </w:numPr>
        <w:ind w:left="720" w:hanging="270"/>
      </w:pPr>
      <w:r w:rsidRPr="00DA4F23">
        <w:rPr>
          <w:lang w:val="en"/>
        </w:rPr>
        <w:t>T</w:t>
      </w:r>
      <w:r w:rsidR="00385ED0" w:rsidRPr="00DA4F23">
        <w:rPr>
          <w:lang w:val="en"/>
        </w:rPr>
        <w:t>he nature of Government contract quality assurance actions that include the number of observations made and the number and type of defects</w:t>
      </w:r>
      <w:r w:rsidR="00385ED0" w:rsidRPr="00021F20">
        <w:t xml:space="preserve"> (defect rate) </w:t>
      </w:r>
    </w:p>
    <w:p w14:paraId="2AC749A9" w14:textId="21C98ECB" w:rsidR="008540DC" w:rsidRPr="009F1006" w:rsidRDefault="00DB57C4" w:rsidP="00466930">
      <w:pPr>
        <w:pStyle w:val="ListParagraph"/>
        <w:numPr>
          <w:ilvl w:val="1"/>
          <w:numId w:val="42"/>
        </w:numPr>
        <w:ind w:left="990" w:hanging="270"/>
      </w:pPr>
      <w:r>
        <w:t xml:space="preserve">Personnel conducting contractor performance surveillance will use attachment 4, Surveillance Checklist, or equivalent to answer the Performance question asked, and </w:t>
      </w:r>
      <w:r>
        <w:lastRenderedPageBreak/>
        <w:t xml:space="preserve">provide comments in the area provided on the checklist. These comments and metrics from the Checklist will be included on each </w:t>
      </w:r>
      <w:r w:rsidR="00336CB3">
        <w:t>CSR</w:t>
      </w:r>
      <w:r>
        <w:t xml:space="preserve"> submitted during the Period of Performance. </w:t>
      </w:r>
      <w:r w:rsidR="00385ED0" w:rsidRPr="00021F20">
        <w:t xml:space="preserve">   </w:t>
      </w:r>
    </w:p>
    <w:p w14:paraId="4DB81F3B" w14:textId="77777777" w:rsidR="008540DC" w:rsidRDefault="008540DC" w:rsidP="00466930">
      <w:pPr>
        <w:spacing w:after="0" w:line="240" w:lineRule="auto"/>
        <w:rPr>
          <w:rFonts w:ascii="Times New Roman" w:eastAsia="Times New Roman" w:hAnsi="Times New Roman" w:cs="Times New Roman"/>
          <w:sz w:val="24"/>
          <w:szCs w:val="24"/>
        </w:rPr>
      </w:pPr>
    </w:p>
    <w:p w14:paraId="41BD1B90" w14:textId="77777777" w:rsidR="008540DC" w:rsidRDefault="008540DC" w:rsidP="00466930">
      <w:pPr>
        <w:spacing w:after="0" w:line="240" w:lineRule="auto"/>
        <w:rPr>
          <w:rFonts w:ascii="Times New Roman" w:eastAsia="Times New Roman" w:hAnsi="Times New Roman" w:cs="Times New Roman"/>
          <w:sz w:val="24"/>
          <w:szCs w:val="24"/>
        </w:rPr>
      </w:pPr>
    </w:p>
    <w:p w14:paraId="74D5B5DE" w14:textId="77777777" w:rsidR="008540DC" w:rsidRPr="00104786" w:rsidRDefault="008540DC" w:rsidP="00466930">
      <w:pPr>
        <w:spacing w:after="0" w:line="240" w:lineRule="auto"/>
        <w:rPr>
          <w:rFonts w:ascii="Times New Roman" w:eastAsia="Times New Roman" w:hAnsi="Times New Roman" w:cs="Times New Roman"/>
          <w:sz w:val="24"/>
          <w:szCs w:val="24"/>
        </w:rPr>
      </w:pPr>
    </w:p>
    <w:p w14:paraId="03D60A77" w14:textId="77777777" w:rsidR="00C63033" w:rsidRDefault="001E66A4">
      <w:pPr>
        <w:spacing w:after="0" w:line="240" w:lineRule="auto"/>
        <w:jc w:val="both"/>
        <w:rPr>
          <w:rFonts w:ascii="Times New Roman" w:eastAsia="Times New Roman" w:hAnsi="Times New Roman" w:cs="Times New Roman"/>
          <w:b/>
          <w:sz w:val="24"/>
          <w:szCs w:val="24"/>
        </w:rPr>
      </w:pPr>
      <w:r w:rsidRPr="00104786">
        <w:rPr>
          <w:rFonts w:ascii="Times New Roman" w:eastAsia="Times New Roman" w:hAnsi="Times New Roman" w:cs="Times New Roman"/>
          <w:b/>
          <w:sz w:val="24"/>
          <w:szCs w:val="24"/>
        </w:rPr>
        <w:t>5.  Government Surveillance.</w:t>
      </w:r>
    </w:p>
    <w:p w14:paraId="661312DB" w14:textId="77777777" w:rsidR="008540DC" w:rsidRPr="00104786" w:rsidRDefault="008540DC">
      <w:pPr>
        <w:spacing w:after="0" w:line="240" w:lineRule="auto"/>
        <w:jc w:val="both"/>
        <w:rPr>
          <w:rFonts w:ascii="Times New Roman" w:eastAsia="Times New Roman" w:hAnsi="Times New Roman" w:cs="Times New Roman"/>
          <w:sz w:val="24"/>
          <w:szCs w:val="24"/>
        </w:rPr>
      </w:pPr>
    </w:p>
    <w:p w14:paraId="455C17AD" w14:textId="3FFEF473" w:rsidR="00BE0824" w:rsidRDefault="001E66A4" w:rsidP="00BE6A27">
      <w:pPr>
        <w:spacing w:after="0" w:line="240" w:lineRule="auto"/>
        <w:jc w:val="both"/>
        <w:rPr>
          <w:rFonts w:ascii="Times New Roman" w:hAnsi="Times New Roman" w:cs="Times New Roman"/>
          <w:i/>
          <w:sz w:val="24"/>
          <w:szCs w:val="24"/>
          <w:highlight w:val="yellow"/>
        </w:rPr>
      </w:pPr>
      <w:r w:rsidRPr="00104786">
        <w:rPr>
          <w:rFonts w:ascii="Times New Roman" w:eastAsia="Times New Roman" w:hAnsi="Times New Roman" w:cs="Times New Roman"/>
          <w:b/>
          <w:sz w:val="24"/>
          <w:szCs w:val="24"/>
        </w:rPr>
        <w:t>5.1</w:t>
      </w:r>
      <w:r w:rsidR="00237EF5" w:rsidRPr="00104786">
        <w:rPr>
          <w:rFonts w:ascii="Times New Roman" w:eastAsia="Times New Roman" w:hAnsi="Times New Roman" w:cs="Times New Roman"/>
          <w:b/>
          <w:sz w:val="24"/>
          <w:szCs w:val="24"/>
        </w:rPr>
        <w:t>. Methods</w:t>
      </w:r>
      <w:r w:rsidRPr="00104786">
        <w:rPr>
          <w:rFonts w:ascii="Times New Roman" w:eastAsia="Times New Roman" w:hAnsi="Times New Roman" w:cs="Times New Roman"/>
          <w:b/>
          <w:sz w:val="24"/>
          <w:szCs w:val="24"/>
        </w:rPr>
        <w:t xml:space="preserve"> of Surveillance.</w:t>
      </w:r>
      <w:r w:rsidR="009A59EE">
        <w:rPr>
          <w:rFonts w:ascii="Times New Roman" w:eastAsia="Times New Roman" w:hAnsi="Times New Roman" w:cs="Times New Roman"/>
          <w:sz w:val="24"/>
          <w:szCs w:val="24"/>
        </w:rPr>
        <w:t xml:space="preserve"> </w:t>
      </w:r>
      <w:r w:rsidR="00031D05" w:rsidRPr="00104786">
        <w:rPr>
          <w:rFonts w:ascii="Times New Roman" w:eastAsia="Times New Roman" w:hAnsi="Times New Roman" w:cs="Times New Roman"/>
          <w:sz w:val="24"/>
          <w:szCs w:val="24"/>
        </w:rPr>
        <w:t xml:space="preserve">The following Methods of Surveillance </w:t>
      </w:r>
      <w:r w:rsidR="005B4FEF">
        <w:rPr>
          <w:rFonts w:ascii="Times New Roman" w:eastAsia="Times New Roman" w:hAnsi="Times New Roman" w:cs="Times New Roman"/>
          <w:sz w:val="24"/>
          <w:szCs w:val="24"/>
        </w:rPr>
        <w:t xml:space="preserve">may </w:t>
      </w:r>
      <w:r w:rsidR="00031D05" w:rsidRPr="00104786">
        <w:rPr>
          <w:rFonts w:ascii="Times New Roman" w:eastAsia="Times New Roman" w:hAnsi="Times New Roman" w:cs="Times New Roman"/>
          <w:sz w:val="24"/>
          <w:szCs w:val="24"/>
        </w:rPr>
        <w:t>be utilized in monitoring the Contractors’ performance:</w:t>
      </w:r>
      <w:r w:rsidR="00F82F81" w:rsidRPr="00104786">
        <w:rPr>
          <w:rFonts w:ascii="Times New Roman" w:eastAsia="Times New Roman" w:hAnsi="Times New Roman" w:cs="Times New Roman"/>
          <w:sz w:val="24"/>
          <w:szCs w:val="24"/>
        </w:rPr>
        <w:t xml:space="preserve">  </w:t>
      </w:r>
    </w:p>
    <w:p w14:paraId="79051445" w14:textId="77777777" w:rsidR="00BA02E4" w:rsidRDefault="00BA02E4" w:rsidP="00BE6A27">
      <w:pPr>
        <w:spacing w:after="0" w:line="240" w:lineRule="auto"/>
        <w:jc w:val="both"/>
        <w:rPr>
          <w:rFonts w:ascii="Times New Roman" w:hAnsi="Times New Roman" w:cs="Times New Roman"/>
          <w:b/>
          <w:i/>
          <w:sz w:val="24"/>
          <w:szCs w:val="24"/>
        </w:rPr>
      </w:pPr>
    </w:p>
    <w:p w14:paraId="52E7A5C2" w14:textId="0F4D310E" w:rsidR="00BE6A27" w:rsidRPr="00BE0824" w:rsidRDefault="00565800" w:rsidP="00943FFF">
      <w:pPr>
        <w:pBdr>
          <w:top w:val="single" w:sz="4" w:space="1" w:color="auto"/>
          <w:left w:val="single" w:sz="4" w:space="4" w:color="auto"/>
          <w:bottom w:val="single" w:sz="4" w:space="1" w:color="auto"/>
          <w:right w:val="single" w:sz="4" w:space="4" w:color="auto"/>
        </w:pBdr>
        <w:spacing w:after="0" w:line="240" w:lineRule="auto"/>
        <w:jc w:val="center"/>
        <w:rPr>
          <w:rFonts w:ascii="Times New Roman" w:eastAsia="Times New Roman" w:hAnsi="Times New Roman" w:cs="Times New Roman"/>
          <w:sz w:val="24"/>
          <w:szCs w:val="24"/>
        </w:rPr>
      </w:pPr>
      <w:r>
        <w:rPr>
          <w:rFonts w:ascii="Times New Roman" w:hAnsi="Times New Roman" w:cs="Times New Roman"/>
          <w:b/>
          <w:i/>
          <w:sz w:val="24"/>
          <w:szCs w:val="24"/>
        </w:rPr>
        <w:t>N</w:t>
      </w:r>
      <w:r w:rsidR="00F82F81" w:rsidRPr="00BE0824">
        <w:rPr>
          <w:rFonts w:ascii="Times New Roman" w:hAnsi="Times New Roman" w:cs="Times New Roman"/>
          <w:b/>
          <w:i/>
          <w:sz w:val="24"/>
          <w:szCs w:val="24"/>
        </w:rPr>
        <w:t>OTE:</w:t>
      </w:r>
      <w:r w:rsidR="00F82F81" w:rsidRPr="00BE0824">
        <w:rPr>
          <w:rFonts w:ascii="Times New Roman" w:hAnsi="Times New Roman" w:cs="Times New Roman"/>
          <w:i/>
          <w:sz w:val="24"/>
          <w:szCs w:val="24"/>
        </w:rPr>
        <w:t xml:space="preserve">  </w:t>
      </w:r>
      <w:r w:rsidR="00F82F81" w:rsidRPr="00BE0824">
        <w:rPr>
          <w:rFonts w:ascii="Times New Roman" w:hAnsi="Times New Roman" w:cs="Times New Roman"/>
          <w:sz w:val="24"/>
          <w:szCs w:val="24"/>
        </w:rPr>
        <w:t xml:space="preserve">The </w:t>
      </w:r>
      <w:r w:rsidR="00BE0824">
        <w:rPr>
          <w:rFonts w:ascii="Times New Roman" w:hAnsi="Times New Roman" w:cs="Times New Roman"/>
          <w:sz w:val="24"/>
          <w:szCs w:val="24"/>
        </w:rPr>
        <w:t xml:space="preserve">performance </w:t>
      </w:r>
      <w:r w:rsidR="00A972E8">
        <w:rPr>
          <w:rFonts w:ascii="Times New Roman" w:hAnsi="Times New Roman" w:cs="Times New Roman"/>
          <w:sz w:val="24"/>
          <w:szCs w:val="24"/>
        </w:rPr>
        <w:t>items</w:t>
      </w:r>
      <w:r w:rsidR="00BE0824" w:rsidRPr="00BE0824">
        <w:rPr>
          <w:rFonts w:ascii="Times New Roman" w:hAnsi="Times New Roman" w:cs="Times New Roman"/>
          <w:sz w:val="24"/>
          <w:szCs w:val="24"/>
        </w:rPr>
        <w:t xml:space="preserve"> selected for surveillance </w:t>
      </w:r>
      <w:r w:rsidR="00BE0824">
        <w:rPr>
          <w:rFonts w:ascii="Times New Roman" w:hAnsi="Times New Roman" w:cs="Times New Roman"/>
          <w:sz w:val="24"/>
          <w:szCs w:val="24"/>
        </w:rPr>
        <w:t xml:space="preserve">in this </w:t>
      </w:r>
      <w:r w:rsidR="00BE0824" w:rsidRPr="00BE0824">
        <w:rPr>
          <w:rFonts w:ascii="Times New Roman" w:hAnsi="Times New Roman" w:cs="Times New Roman"/>
          <w:sz w:val="24"/>
          <w:szCs w:val="24"/>
        </w:rPr>
        <w:t>QASP</w:t>
      </w:r>
      <w:r>
        <w:rPr>
          <w:rFonts w:ascii="Times New Roman" w:hAnsi="Times New Roman" w:cs="Times New Roman"/>
          <w:sz w:val="24"/>
          <w:szCs w:val="24"/>
        </w:rPr>
        <w:t xml:space="preserve"> as a minimum should contain</w:t>
      </w:r>
      <w:r w:rsidR="00A972E8" w:rsidRPr="00BE0824">
        <w:rPr>
          <w:rFonts w:ascii="Times New Roman" w:hAnsi="Times New Roman" w:cs="Times New Roman"/>
          <w:sz w:val="24"/>
          <w:szCs w:val="24"/>
        </w:rPr>
        <w:t xml:space="preserve"> </w:t>
      </w:r>
      <w:r w:rsidR="00A972E8">
        <w:rPr>
          <w:rFonts w:ascii="Times New Roman" w:hAnsi="Times New Roman" w:cs="Times New Roman"/>
          <w:sz w:val="24"/>
          <w:szCs w:val="24"/>
        </w:rPr>
        <w:t xml:space="preserve">those listed in the </w:t>
      </w:r>
      <w:r w:rsidR="00F82F81" w:rsidRPr="00BE0824">
        <w:rPr>
          <w:rFonts w:ascii="Times New Roman" w:hAnsi="Times New Roman" w:cs="Times New Roman"/>
          <w:sz w:val="24"/>
          <w:szCs w:val="24"/>
        </w:rPr>
        <w:t>Performance Requirements Summary (PRS)</w:t>
      </w:r>
      <w:r w:rsidR="00A972E8">
        <w:rPr>
          <w:rFonts w:ascii="Times New Roman" w:hAnsi="Times New Roman" w:cs="Times New Roman"/>
          <w:sz w:val="24"/>
          <w:szCs w:val="24"/>
        </w:rPr>
        <w:t xml:space="preserve">. The PRS is a stand-alone document that illustrates to the contractor the few, most salient items the government wishes the contractor to be aware of. The PRS is contained in the contract Performance Work Statement (PWS). </w:t>
      </w:r>
      <w:r w:rsidR="00F82F81" w:rsidRPr="00BE0824">
        <w:rPr>
          <w:rFonts w:ascii="Times New Roman" w:hAnsi="Times New Roman" w:cs="Times New Roman"/>
          <w:sz w:val="24"/>
          <w:szCs w:val="24"/>
        </w:rPr>
        <w:t>See Attachment 1</w:t>
      </w:r>
      <w:r w:rsidR="00943FFF">
        <w:rPr>
          <w:rFonts w:ascii="Times New Roman" w:hAnsi="Times New Roman" w:cs="Times New Roman"/>
          <w:sz w:val="24"/>
          <w:szCs w:val="24"/>
        </w:rPr>
        <w:t xml:space="preserve"> for </w:t>
      </w:r>
      <w:r w:rsidR="00A972E8">
        <w:rPr>
          <w:rFonts w:ascii="Times New Roman" w:hAnsi="Times New Roman" w:cs="Times New Roman"/>
          <w:sz w:val="24"/>
          <w:szCs w:val="24"/>
        </w:rPr>
        <w:t xml:space="preserve">PRS </w:t>
      </w:r>
      <w:r w:rsidR="00943FFF">
        <w:rPr>
          <w:rFonts w:ascii="Times New Roman" w:hAnsi="Times New Roman" w:cs="Times New Roman"/>
          <w:sz w:val="24"/>
          <w:szCs w:val="24"/>
        </w:rPr>
        <w:t>items</w:t>
      </w:r>
      <w:r w:rsidR="00A972E8">
        <w:rPr>
          <w:rFonts w:ascii="Times New Roman" w:hAnsi="Times New Roman" w:cs="Times New Roman"/>
          <w:sz w:val="24"/>
          <w:szCs w:val="24"/>
        </w:rPr>
        <w:t>.</w:t>
      </w:r>
      <w:r w:rsidR="00943FFF">
        <w:rPr>
          <w:rFonts w:ascii="Times New Roman" w:hAnsi="Times New Roman" w:cs="Times New Roman"/>
          <w:sz w:val="24"/>
          <w:szCs w:val="24"/>
        </w:rPr>
        <w:t xml:space="preserve"> </w:t>
      </w:r>
    </w:p>
    <w:p w14:paraId="1BCEE5B6" w14:textId="77777777" w:rsidR="003D5C71" w:rsidRDefault="003D5C71" w:rsidP="003D5C71">
      <w:pPr>
        <w:autoSpaceDE w:val="0"/>
        <w:autoSpaceDN w:val="0"/>
        <w:adjustRightInd w:val="0"/>
        <w:ind w:left="360"/>
        <w:jc w:val="both"/>
      </w:pPr>
    </w:p>
    <w:p w14:paraId="6B4F2F9C" w14:textId="77777777" w:rsidR="003D5C71" w:rsidRPr="003D5C71" w:rsidRDefault="003D5C71" w:rsidP="003D5C71">
      <w:pPr>
        <w:autoSpaceDE w:val="0"/>
        <w:autoSpaceDN w:val="0"/>
        <w:adjustRightInd w:val="0"/>
        <w:ind w:left="360"/>
        <w:jc w:val="both"/>
      </w:pPr>
    </w:p>
    <w:p w14:paraId="57E2723A" w14:textId="77777777" w:rsidR="00BA02E4" w:rsidRDefault="00237EF5" w:rsidP="009D7D12">
      <w:pPr>
        <w:pStyle w:val="ListParagraph"/>
        <w:numPr>
          <w:ilvl w:val="0"/>
          <w:numId w:val="49"/>
        </w:numPr>
        <w:autoSpaceDE w:val="0"/>
        <w:autoSpaceDN w:val="0"/>
        <w:adjustRightInd w:val="0"/>
        <w:jc w:val="both"/>
      </w:pPr>
      <w:r w:rsidRPr="009D7D12">
        <w:rPr>
          <w:b/>
        </w:rPr>
        <w:t>100</w:t>
      </w:r>
      <w:r w:rsidR="001E66A4" w:rsidRPr="009D7D12">
        <w:rPr>
          <w:b/>
        </w:rPr>
        <w:t>% Inspection</w:t>
      </w:r>
      <w:r w:rsidR="00BA02E4" w:rsidRPr="00BA02E4">
        <w:t xml:space="preserve"> </w:t>
      </w:r>
      <w:r w:rsidR="00D16235">
        <w:t>will</w:t>
      </w:r>
      <w:r w:rsidR="00BE7F8C">
        <w:t xml:space="preserve"> be r</w:t>
      </w:r>
      <w:r w:rsidR="00BA02E4">
        <w:t xml:space="preserve">eserved for the highest risk areas where consequence of failure </w:t>
      </w:r>
      <w:r w:rsidR="006E6CC8">
        <w:t>may</w:t>
      </w:r>
      <w:r w:rsidR="00BE7F8C">
        <w:t xml:space="preserve"> affect</w:t>
      </w:r>
      <w:r w:rsidR="00BA02E4">
        <w:t xml:space="preserve"> life or limb</w:t>
      </w:r>
      <w:r w:rsidR="00BE7F8C">
        <w:t>,</w:t>
      </w:r>
      <w:r w:rsidR="00BA02E4">
        <w:t xml:space="preserve"> or there is likelihood of mission failure</w:t>
      </w:r>
    </w:p>
    <w:p w14:paraId="7730D2CE" w14:textId="77777777" w:rsidR="008557F6" w:rsidRPr="006E6CC8" w:rsidRDefault="008557F6" w:rsidP="008C3E12">
      <w:pPr>
        <w:autoSpaceDE w:val="0"/>
        <w:autoSpaceDN w:val="0"/>
        <w:adjustRightInd w:val="0"/>
        <w:spacing w:after="0" w:line="240" w:lineRule="auto"/>
        <w:jc w:val="both"/>
        <w:rPr>
          <w:rFonts w:ascii="Times New Roman" w:hAnsi="Times New Roman" w:cs="Times New Roman"/>
          <w:sz w:val="24"/>
          <w:szCs w:val="24"/>
        </w:rPr>
      </w:pPr>
    </w:p>
    <w:p w14:paraId="271418A1" w14:textId="6DCF71BA" w:rsidR="00BA02E4" w:rsidRDefault="001E66A4" w:rsidP="009D7D12">
      <w:pPr>
        <w:pStyle w:val="ListParagraph"/>
        <w:numPr>
          <w:ilvl w:val="0"/>
          <w:numId w:val="49"/>
        </w:numPr>
        <w:autoSpaceDE w:val="0"/>
        <w:autoSpaceDN w:val="0"/>
        <w:adjustRightInd w:val="0"/>
        <w:jc w:val="both"/>
      </w:pPr>
      <w:r w:rsidRPr="009D7D12">
        <w:rPr>
          <w:b/>
        </w:rPr>
        <w:t>Customer Feedback</w:t>
      </w:r>
      <w:r w:rsidR="00B573D8">
        <w:rPr>
          <w:b/>
        </w:rPr>
        <w:t>/Complaint</w:t>
      </w:r>
      <w:r w:rsidRPr="009D7D12">
        <w:rPr>
          <w:b/>
        </w:rPr>
        <w:t>.</w:t>
      </w:r>
      <w:r w:rsidR="00B573D8">
        <w:t xml:space="preserve"> </w:t>
      </w:r>
      <w:r w:rsidR="00BA02E4">
        <w:t>Not</w:t>
      </w:r>
      <w:r w:rsidR="00B573D8">
        <w:t xml:space="preserve"> </w:t>
      </w:r>
      <w:r w:rsidR="00BA02E4">
        <w:t>a</w:t>
      </w:r>
      <w:r w:rsidR="00B573D8">
        <w:t xml:space="preserve"> </w:t>
      </w:r>
      <w:r w:rsidR="00BA02E4">
        <w:t>valid method of surveillance</w:t>
      </w:r>
      <w:r w:rsidR="007336BD">
        <w:t>,</w:t>
      </w:r>
      <w:r w:rsidR="00BA02E4">
        <w:t xml:space="preserve"> but a good indicator </w:t>
      </w:r>
      <w:r w:rsidR="007336BD">
        <w:t>of</w:t>
      </w:r>
      <w:r w:rsidR="00BA02E4">
        <w:t xml:space="preserve"> areas </w:t>
      </w:r>
      <w:r w:rsidR="007336BD">
        <w:t xml:space="preserve">where </w:t>
      </w:r>
      <w:r w:rsidR="00BA02E4">
        <w:t xml:space="preserve">surveillance should be conducted or intensified.   </w:t>
      </w:r>
    </w:p>
    <w:p w14:paraId="4901B2A0" w14:textId="772374B2" w:rsidR="007336BD" w:rsidRDefault="00BE6A27" w:rsidP="008557F6">
      <w:pPr>
        <w:spacing w:after="0" w:line="240" w:lineRule="auto"/>
        <w:ind w:left="720"/>
        <w:rPr>
          <w:rFonts w:ascii="Times New Roman" w:hAnsi="Times New Roman" w:cs="Times New Roman"/>
          <w:sz w:val="24"/>
          <w:szCs w:val="24"/>
        </w:rPr>
      </w:pPr>
      <w:r w:rsidRPr="00104786">
        <w:rPr>
          <w:rFonts w:ascii="Times New Roman" w:hAnsi="Times New Roman" w:cs="Times New Roman"/>
          <w:sz w:val="24"/>
          <w:szCs w:val="24"/>
        </w:rPr>
        <w:t>The Customer Complaint Record</w:t>
      </w:r>
      <w:r w:rsidR="00E476B5" w:rsidRPr="00104786">
        <w:rPr>
          <w:rFonts w:ascii="Times New Roman" w:hAnsi="Times New Roman" w:cs="Times New Roman"/>
          <w:sz w:val="24"/>
          <w:szCs w:val="24"/>
        </w:rPr>
        <w:t>,</w:t>
      </w:r>
      <w:r w:rsidRPr="00104786">
        <w:rPr>
          <w:rFonts w:ascii="Times New Roman" w:hAnsi="Times New Roman" w:cs="Times New Roman"/>
          <w:sz w:val="24"/>
          <w:szCs w:val="24"/>
        </w:rPr>
        <w:t xml:space="preserve"> </w:t>
      </w:r>
      <w:r w:rsidRPr="00FE6CA5">
        <w:rPr>
          <w:rFonts w:ascii="Times New Roman" w:hAnsi="Times New Roman" w:cs="Times New Roman"/>
          <w:sz w:val="24"/>
          <w:szCs w:val="24"/>
        </w:rPr>
        <w:t>Attachment 2</w:t>
      </w:r>
      <w:r w:rsidR="00E476B5" w:rsidRPr="00FE6CA5">
        <w:rPr>
          <w:rFonts w:ascii="Times New Roman" w:hAnsi="Times New Roman" w:cs="Times New Roman"/>
          <w:sz w:val="24"/>
          <w:szCs w:val="24"/>
        </w:rPr>
        <w:t>,</w:t>
      </w:r>
      <w:r w:rsidRPr="00104786">
        <w:rPr>
          <w:rFonts w:ascii="Times New Roman" w:hAnsi="Times New Roman" w:cs="Times New Roman"/>
          <w:sz w:val="24"/>
          <w:szCs w:val="24"/>
        </w:rPr>
        <w:t xml:space="preserve"> will be </w:t>
      </w:r>
      <w:r w:rsidR="006E6CC8">
        <w:rPr>
          <w:rFonts w:ascii="Times New Roman" w:hAnsi="Times New Roman" w:cs="Times New Roman"/>
          <w:sz w:val="24"/>
          <w:szCs w:val="24"/>
        </w:rPr>
        <w:t xml:space="preserve">placed at convenient locations for the end user of these services, and made available to </w:t>
      </w:r>
      <w:r w:rsidRPr="00104786">
        <w:rPr>
          <w:rFonts w:ascii="Times New Roman" w:hAnsi="Times New Roman" w:cs="Times New Roman"/>
          <w:sz w:val="24"/>
          <w:szCs w:val="24"/>
        </w:rPr>
        <w:t xml:space="preserve">document/record all complaints.  </w:t>
      </w:r>
      <w:r w:rsidR="007336BD">
        <w:rPr>
          <w:rFonts w:ascii="Times New Roman" w:hAnsi="Times New Roman" w:cs="Times New Roman"/>
          <w:sz w:val="24"/>
          <w:szCs w:val="24"/>
        </w:rPr>
        <w:t xml:space="preserve">The COR will collect the Customer </w:t>
      </w:r>
      <w:proofErr w:type="gramStart"/>
      <w:r w:rsidR="007336BD">
        <w:rPr>
          <w:rFonts w:ascii="Times New Roman" w:hAnsi="Times New Roman" w:cs="Times New Roman"/>
          <w:sz w:val="24"/>
          <w:szCs w:val="24"/>
        </w:rPr>
        <w:t>Complaints</w:t>
      </w:r>
      <w:proofErr w:type="gramEnd"/>
      <w:r w:rsidR="007336BD">
        <w:rPr>
          <w:rFonts w:ascii="Times New Roman" w:hAnsi="Times New Roman" w:cs="Times New Roman"/>
          <w:sz w:val="24"/>
          <w:szCs w:val="24"/>
        </w:rPr>
        <w:t xml:space="preserve"> each surveillance cycle and </w:t>
      </w:r>
      <w:proofErr w:type="gramStart"/>
      <w:r w:rsidR="007336BD">
        <w:rPr>
          <w:rFonts w:ascii="Times New Roman" w:hAnsi="Times New Roman" w:cs="Times New Roman"/>
          <w:sz w:val="24"/>
          <w:szCs w:val="24"/>
        </w:rPr>
        <w:t>investigate for</w:t>
      </w:r>
      <w:proofErr w:type="gramEnd"/>
      <w:r w:rsidR="007336BD">
        <w:rPr>
          <w:rFonts w:ascii="Times New Roman" w:hAnsi="Times New Roman" w:cs="Times New Roman"/>
          <w:sz w:val="24"/>
          <w:szCs w:val="24"/>
        </w:rPr>
        <w:t xml:space="preserve"> validity ASAP.</w:t>
      </w:r>
    </w:p>
    <w:p w14:paraId="612E91AB" w14:textId="77777777" w:rsidR="00BE6A27" w:rsidRPr="00104786" w:rsidRDefault="00BE6A27" w:rsidP="008557F6">
      <w:pPr>
        <w:spacing w:after="0" w:line="240" w:lineRule="auto"/>
        <w:ind w:left="720"/>
        <w:rPr>
          <w:rFonts w:ascii="Times New Roman" w:eastAsia="Times New Roman" w:hAnsi="Times New Roman" w:cs="Times New Roman"/>
          <w:sz w:val="24"/>
          <w:szCs w:val="24"/>
        </w:rPr>
      </w:pPr>
      <w:r w:rsidRPr="00104786">
        <w:rPr>
          <w:rFonts w:ascii="Times New Roman" w:hAnsi="Times New Roman" w:cs="Times New Roman"/>
          <w:sz w:val="24"/>
          <w:szCs w:val="24"/>
        </w:rPr>
        <w:t>The following procedures will be followed when a complaint is received.</w:t>
      </w:r>
    </w:p>
    <w:p w14:paraId="52973C64" w14:textId="77777777" w:rsidR="00BE6A27" w:rsidRPr="00104786" w:rsidRDefault="00BE6A27" w:rsidP="00686311">
      <w:pPr>
        <w:numPr>
          <w:ilvl w:val="0"/>
          <w:numId w:val="37"/>
        </w:numPr>
        <w:tabs>
          <w:tab w:val="left" w:pos="720"/>
          <w:tab w:val="left" w:pos="1440"/>
          <w:tab w:val="right" w:pos="9360"/>
        </w:tabs>
        <w:spacing w:after="0" w:line="240" w:lineRule="auto"/>
        <w:rPr>
          <w:rFonts w:ascii="Times New Roman" w:eastAsia="Times New Roman" w:hAnsi="Times New Roman" w:cs="Times New Roman"/>
          <w:i/>
          <w:color w:val="000000"/>
          <w:sz w:val="24"/>
          <w:szCs w:val="24"/>
        </w:rPr>
      </w:pPr>
      <w:r w:rsidRPr="00104786">
        <w:rPr>
          <w:rFonts w:ascii="Times New Roman" w:hAnsi="Times New Roman" w:cs="Times New Roman"/>
          <w:color w:val="000000"/>
          <w:sz w:val="24"/>
          <w:szCs w:val="24"/>
        </w:rPr>
        <w:t>The COR</w:t>
      </w:r>
      <w:r w:rsidR="009D032C">
        <w:rPr>
          <w:rFonts w:ascii="Times New Roman" w:hAnsi="Times New Roman" w:cs="Times New Roman"/>
          <w:color w:val="000000"/>
          <w:sz w:val="24"/>
          <w:szCs w:val="24"/>
        </w:rPr>
        <w:t>/ACOR</w:t>
      </w:r>
      <w:r w:rsidRPr="00104786">
        <w:rPr>
          <w:rFonts w:ascii="Times New Roman" w:hAnsi="Times New Roman" w:cs="Times New Roman"/>
          <w:color w:val="000000"/>
          <w:sz w:val="24"/>
          <w:szCs w:val="24"/>
        </w:rPr>
        <w:t xml:space="preserve"> will investigate </w:t>
      </w:r>
      <w:r w:rsidR="009D032C">
        <w:rPr>
          <w:rFonts w:ascii="Times New Roman" w:hAnsi="Times New Roman" w:cs="Times New Roman"/>
          <w:color w:val="000000"/>
          <w:sz w:val="24"/>
          <w:szCs w:val="24"/>
        </w:rPr>
        <w:t>to</w:t>
      </w:r>
      <w:r w:rsidRPr="00104786">
        <w:rPr>
          <w:rFonts w:ascii="Times New Roman" w:hAnsi="Times New Roman" w:cs="Times New Roman"/>
          <w:color w:val="000000"/>
          <w:sz w:val="24"/>
          <w:szCs w:val="24"/>
        </w:rPr>
        <w:t xml:space="preserve"> determine the validity of the complaint</w:t>
      </w:r>
    </w:p>
    <w:p w14:paraId="0EF4980E" w14:textId="77777777" w:rsidR="00BE6A27" w:rsidRPr="006E6CC8" w:rsidRDefault="00BE6A27" w:rsidP="00686311">
      <w:pPr>
        <w:numPr>
          <w:ilvl w:val="0"/>
          <w:numId w:val="37"/>
        </w:numPr>
        <w:tabs>
          <w:tab w:val="left" w:pos="720"/>
          <w:tab w:val="left" w:pos="1440"/>
          <w:tab w:val="right" w:pos="9360"/>
        </w:tabs>
        <w:spacing w:after="0" w:line="240" w:lineRule="auto"/>
        <w:rPr>
          <w:rFonts w:ascii="Times New Roman" w:eastAsia="Times New Roman" w:hAnsi="Times New Roman" w:cs="Times New Roman"/>
          <w:i/>
          <w:color w:val="000000"/>
          <w:sz w:val="24"/>
          <w:szCs w:val="24"/>
        </w:rPr>
      </w:pPr>
      <w:r w:rsidRPr="00104786">
        <w:rPr>
          <w:rFonts w:ascii="Times New Roman" w:hAnsi="Times New Roman" w:cs="Times New Roman"/>
          <w:color w:val="000000"/>
          <w:sz w:val="24"/>
          <w:szCs w:val="24"/>
        </w:rPr>
        <w:t xml:space="preserve">If the complaint is determined to be </w:t>
      </w:r>
      <w:r w:rsidRPr="009D032C">
        <w:rPr>
          <w:rFonts w:ascii="Times New Roman" w:hAnsi="Times New Roman" w:cs="Times New Roman"/>
          <w:color w:val="000000"/>
          <w:sz w:val="24"/>
          <w:szCs w:val="24"/>
          <w:u w:val="single"/>
        </w:rPr>
        <w:t>invalid</w:t>
      </w:r>
      <w:r w:rsidRPr="00104786">
        <w:rPr>
          <w:rFonts w:ascii="Times New Roman" w:hAnsi="Times New Roman" w:cs="Times New Roman"/>
          <w:color w:val="000000"/>
          <w:sz w:val="24"/>
          <w:szCs w:val="24"/>
        </w:rPr>
        <w:t>, the COR will inform the person who submitted the complaint of the reason(s) as soon as practical</w:t>
      </w:r>
    </w:p>
    <w:p w14:paraId="587A0EC0" w14:textId="77777777" w:rsidR="006E6CC8" w:rsidRPr="006E6CC8" w:rsidRDefault="006E6CC8" w:rsidP="000A7AE3">
      <w:pPr>
        <w:numPr>
          <w:ilvl w:val="0"/>
          <w:numId w:val="37"/>
        </w:numPr>
        <w:tabs>
          <w:tab w:val="left" w:pos="720"/>
          <w:tab w:val="left" w:pos="1440"/>
          <w:tab w:val="right" w:pos="9360"/>
        </w:tabs>
        <w:spacing w:after="0" w:line="240" w:lineRule="auto"/>
        <w:rPr>
          <w:rFonts w:ascii="Times New Roman" w:eastAsia="Times New Roman" w:hAnsi="Times New Roman" w:cs="Times New Roman"/>
          <w:i/>
          <w:color w:val="000000"/>
          <w:sz w:val="24"/>
          <w:szCs w:val="24"/>
        </w:rPr>
      </w:pPr>
      <w:r w:rsidRPr="006E6CC8">
        <w:rPr>
          <w:rFonts w:ascii="Times New Roman" w:hAnsi="Times New Roman" w:cs="Times New Roman"/>
          <w:color w:val="000000"/>
          <w:sz w:val="24"/>
          <w:szCs w:val="24"/>
        </w:rPr>
        <w:t xml:space="preserve"> </w:t>
      </w:r>
      <w:r w:rsidR="00BE6A27" w:rsidRPr="006E6CC8">
        <w:rPr>
          <w:rFonts w:ascii="Times New Roman" w:hAnsi="Times New Roman" w:cs="Times New Roman"/>
          <w:color w:val="000000"/>
          <w:sz w:val="24"/>
          <w:szCs w:val="24"/>
        </w:rPr>
        <w:t xml:space="preserve">For </w:t>
      </w:r>
      <w:r w:rsidR="00BE6A27" w:rsidRPr="006E6CC8">
        <w:rPr>
          <w:rFonts w:ascii="Times New Roman" w:hAnsi="Times New Roman" w:cs="Times New Roman"/>
          <w:color w:val="000000"/>
          <w:sz w:val="24"/>
          <w:szCs w:val="24"/>
          <w:u w:val="single"/>
        </w:rPr>
        <w:t>validated</w:t>
      </w:r>
      <w:r w:rsidR="00BE6A27" w:rsidRPr="006E6CC8">
        <w:rPr>
          <w:rFonts w:ascii="Times New Roman" w:hAnsi="Times New Roman" w:cs="Times New Roman"/>
          <w:color w:val="000000"/>
          <w:sz w:val="24"/>
          <w:szCs w:val="24"/>
        </w:rPr>
        <w:t xml:space="preserve"> complaints that are true contractual non-conformances, the procedures in paragraph 6 below will be </w:t>
      </w:r>
      <w:r w:rsidR="009D032C" w:rsidRPr="006E6CC8">
        <w:rPr>
          <w:rFonts w:ascii="Times New Roman" w:hAnsi="Times New Roman" w:cs="Times New Roman"/>
          <w:color w:val="000000"/>
          <w:sz w:val="24"/>
          <w:szCs w:val="24"/>
        </w:rPr>
        <w:t>applied</w:t>
      </w:r>
    </w:p>
    <w:p w14:paraId="5D94C865" w14:textId="1B95A6A6" w:rsidR="00BE6A27" w:rsidRPr="001817FA" w:rsidRDefault="006E6CC8" w:rsidP="000A7AE3">
      <w:pPr>
        <w:numPr>
          <w:ilvl w:val="0"/>
          <w:numId w:val="37"/>
        </w:numPr>
        <w:tabs>
          <w:tab w:val="left" w:pos="720"/>
          <w:tab w:val="left" w:pos="1440"/>
          <w:tab w:val="right" w:pos="9360"/>
        </w:tabs>
        <w:spacing w:after="0" w:line="240" w:lineRule="auto"/>
        <w:rPr>
          <w:rFonts w:ascii="Times New Roman" w:eastAsia="Times New Roman" w:hAnsi="Times New Roman" w:cs="Times New Roman"/>
          <w:i/>
          <w:color w:val="000000"/>
          <w:sz w:val="24"/>
          <w:szCs w:val="24"/>
        </w:rPr>
      </w:pPr>
      <w:r w:rsidRPr="006E6CC8">
        <w:rPr>
          <w:rFonts w:ascii="Times New Roman" w:hAnsi="Times New Roman" w:cs="Times New Roman"/>
          <w:color w:val="000000"/>
          <w:sz w:val="24"/>
          <w:szCs w:val="24"/>
        </w:rPr>
        <w:t xml:space="preserve">A Customer Complaint Log will be used to document each </w:t>
      </w:r>
      <w:r w:rsidRPr="006E6CC8">
        <w:rPr>
          <w:rFonts w:ascii="Times New Roman" w:hAnsi="Times New Roman" w:cs="Times New Roman"/>
          <w:color w:val="000000"/>
          <w:sz w:val="24"/>
          <w:szCs w:val="24"/>
          <w:u w:val="single"/>
        </w:rPr>
        <w:t>validated</w:t>
      </w:r>
      <w:r w:rsidRPr="006E6CC8">
        <w:rPr>
          <w:rFonts w:ascii="Times New Roman" w:hAnsi="Times New Roman" w:cs="Times New Roman"/>
          <w:color w:val="000000"/>
          <w:sz w:val="24"/>
          <w:szCs w:val="24"/>
        </w:rPr>
        <w:t xml:space="preserve"> customer complaint and attached to the COR Mon</w:t>
      </w:r>
      <w:r w:rsidR="00A0569A">
        <w:rPr>
          <w:rFonts w:ascii="Times New Roman" w:hAnsi="Times New Roman" w:cs="Times New Roman"/>
          <w:color w:val="000000"/>
          <w:sz w:val="24"/>
          <w:szCs w:val="24"/>
        </w:rPr>
        <w:t>thly Surveillance Report in the SPM module</w:t>
      </w:r>
    </w:p>
    <w:p w14:paraId="7A46E0A2" w14:textId="77777777" w:rsidR="001817FA" w:rsidRPr="001817FA" w:rsidRDefault="001817FA" w:rsidP="001817FA">
      <w:pPr>
        <w:tabs>
          <w:tab w:val="left" w:pos="720"/>
          <w:tab w:val="left" w:pos="1440"/>
          <w:tab w:val="right" w:pos="9360"/>
        </w:tabs>
        <w:spacing w:after="0" w:line="240" w:lineRule="auto"/>
        <w:ind w:left="1440"/>
        <w:rPr>
          <w:rFonts w:ascii="Times New Roman" w:eastAsia="Times New Roman" w:hAnsi="Times New Roman" w:cs="Times New Roman"/>
          <w:i/>
          <w:color w:val="000000"/>
          <w:sz w:val="24"/>
          <w:szCs w:val="24"/>
        </w:rPr>
      </w:pPr>
    </w:p>
    <w:p w14:paraId="18B25B3F" w14:textId="73888CC4" w:rsidR="001817FA" w:rsidRDefault="001817FA" w:rsidP="008C3E12">
      <w:pPr>
        <w:pStyle w:val="Heading2"/>
        <w:numPr>
          <w:ilvl w:val="0"/>
          <w:numId w:val="0"/>
        </w:numPr>
        <w:ind w:left="180"/>
        <w:rPr>
          <w:rFonts w:ascii="Times New Roman" w:hAnsi="Times New Roman"/>
          <w:b w:val="0"/>
          <w:i/>
          <w:color w:val="00B0F0"/>
        </w:rPr>
      </w:pPr>
      <w:r w:rsidRPr="001817FA">
        <w:rPr>
          <w:rFonts w:ascii="Times New Roman" w:hAnsi="Times New Roman"/>
          <w:b w:val="0"/>
          <w:i/>
          <w:szCs w:val="24"/>
        </w:rPr>
        <w:t>5.1.1</w:t>
      </w:r>
      <w:r>
        <w:rPr>
          <w:rFonts w:ascii="Times New Roman" w:hAnsi="Times New Roman"/>
          <w:b w:val="0"/>
          <w:i/>
          <w:szCs w:val="24"/>
        </w:rPr>
        <w:tab/>
      </w:r>
      <w:r w:rsidRPr="00113CF1">
        <w:rPr>
          <w:rFonts w:ascii="Times New Roman" w:hAnsi="Times New Roman"/>
        </w:rPr>
        <w:t>Surveillance Procedure:</w:t>
      </w:r>
      <w:r w:rsidRPr="00113CF1">
        <w:rPr>
          <w:rFonts w:ascii="Times New Roman" w:hAnsi="Times New Roman"/>
          <w:b w:val="0"/>
        </w:rPr>
        <w:t xml:space="preserve"> </w:t>
      </w:r>
    </w:p>
    <w:p w14:paraId="34301EBF" w14:textId="77777777" w:rsidR="008C3E12" w:rsidRDefault="008C3E12" w:rsidP="008C3E12">
      <w:pPr>
        <w:pStyle w:val="Heading2"/>
        <w:numPr>
          <w:ilvl w:val="0"/>
          <w:numId w:val="0"/>
        </w:numPr>
        <w:ind w:left="180"/>
        <w:rPr>
          <w:i/>
          <w:color w:val="0070C0"/>
        </w:rPr>
      </w:pPr>
    </w:p>
    <w:p w14:paraId="1FCF84F5" w14:textId="77777777" w:rsidR="005E20F4" w:rsidRDefault="008C3E12" w:rsidP="008C3E12">
      <w:pPr>
        <w:pStyle w:val="Heading2"/>
        <w:numPr>
          <w:ilvl w:val="0"/>
          <w:numId w:val="0"/>
        </w:numPr>
        <w:ind w:left="180"/>
        <w:rPr>
          <w:rFonts w:ascii="Times New Roman" w:hAnsi="Times New Roman"/>
          <w:b w:val="0"/>
        </w:rPr>
      </w:pPr>
      <w:r w:rsidRPr="00792973">
        <w:rPr>
          <w:rFonts w:ascii="Times New Roman" w:hAnsi="Times New Roman"/>
          <w:bCs w:val="0"/>
        </w:rPr>
        <w:t>100% Inspection</w:t>
      </w:r>
      <w:r>
        <w:rPr>
          <w:rFonts w:ascii="Times New Roman" w:hAnsi="Times New Roman"/>
          <w:b w:val="0"/>
        </w:rPr>
        <w:t>/</w:t>
      </w:r>
      <w:r w:rsidRPr="009F1202">
        <w:rPr>
          <w:rFonts w:ascii="Times New Roman" w:hAnsi="Times New Roman"/>
          <w:bCs w:val="0"/>
        </w:rPr>
        <w:t>COR Monitoring:</w:t>
      </w:r>
      <w:r>
        <w:rPr>
          <w:rFonts w:ascii="Times New Roman" w:hAnsi="Times New Roman"/>
          <w:b w:val="0"/>
        </w:rPr>
        <w:t xml:space="preserve">  When orders are complete</w:t>
      </w:r>
      <w:r w:rsidRPr="005F0C3B">
        <w:rPr>
          <w:rFonts w:ascii="Times New Roman" w:hAnsi="Times New Roman"/>
          <w:b w:val="0"/>
        </w:rPr>
        <w:t>, the COR</w:t>
      </w:r>
      <w:r w:rsidR="00DF4D15">
        <w:rPr>
          <w:rFonts w:ascii="Times New Roman" w:hAnsi="Times New Roman"/>
          <w:b w:val="0"/>
        </w:rPr>
        <w:t>/ACOR</w:t>
      </w:r>
      <w:r w:rsidRPr="005F0C3B">
        <w:rPr>
          <w:rFonts w:ascii="Times New Roman" w:hAnsi="Times New Roman"/>
          <w:b w:val="0"/>
        </w:rPr>
        <w:t xml:space="preserve"> will inspect the deliverables to verify t</w:t>
      </w:r>
      <w:r>
        <w:rPr>
          <w:rFonts w:ascii="Times New Roman" w:hAnsi="Times New Roman"/>
          <w:b w:val="0"/>
        </w:rPr>
        <w:t>he work is completed</w:t>
      </w:r>
      <w:r w:rsidRPr="005F0C3B">
        <w:rPr>
          <w:rFonts w:ascii="Times New Roman" w:hAnsi="Times New Roman"/>
          <w:b w:val="0"/>
        </w:rPr>
        <w:t xml:space="preserve">. </w:t>
      </w:r>
    </w:p>
    <w:p w14:paraId="7DE652B2" w14:textId="77777777" w:rsidR="005E20F4" w:rsidRDefault="005E20F4" w:rsidP="008C3E12">
      <w:pPr>
        <w:pStyle w:val="Heading2"/>
        <w:numPr>
          <w:ilvl w:val="0"/>
          <w:numId w:val="0"/>
        </w:numPr>
        <w:ind w:left="180"/>
        <w:rPr>
          <w:rFonts w:ascii="Times New Roman" w:hAnsi="Times New Roman"/>
          <w:b w:val="0"/>
        </w:rPr>
      </w:pPr>
    </w:p>
    <w:p w14:paraId="25852988" w14:textId="1898AD4C" w:rsidR="008C3E12" w:rsidRDefault="007446E8" w:rsidP="005E20F4">
      <w:pPr>
        <w:pStyle w:val="Heading2"/>
        <w:numPr>
          <w:ilvl w:val="0"/>
          <w:numId w:val="0"/>
        </w:numPr>
        <w:rPr>
          <w:rFonts w:ascii="Times New Roman" w:hAnsi="Times New Roman"/>
          <w:b w:val="0"/>
        </w:rPr>
      </w:pPr>
      <w:r>
        <w:rPr>
          <w:rFonts w:ascii="Times New Roman" w:hAnsi="Times New Roman"/>
          <w:b w:val="0"/>
        </w:rPr>
        <w:t>For call orders</w:t>
      </w:r>
      <w:r w:rsidR="008C3E12">
        <w:rPr>
          <w:rFonts w:ascii="Times New Roman" w:hAnsi="Times New Roman"/>
          <w:b w:val="0"/>
        </w:rPr>
        <w:t xml:space="preserve"> over the threshold </w:t>
      </w:r>
      <w:r>
        <w:rPr>
          <w:rFonts w:ascii="Times New Roman" w:hAnsi="Times New Roman"/>
          <w:b w:val="0"/>
        </w:rPr>
        <w:t>requiring</w:t>
      </w:r>
      <w:r w:rsidR="008C3E12">
        <w:rPr>
          <w:rFonts w:ascii="Times New Roman" w:hAnsi="Times New Roman"/>
          <w:b w:val="0"/>
        </w:rPr>
        <w:t xml:space="preserve"> COR</w:t>
      </w:r>
      <w:r w:rsidR="00DD6A04">
        <w:rPr>
          <w:rFonts w:ascii="Times New Roman" w:hAnsi="Times New Roman"/>
          <w:b w:val="0"/>
        </w:rPr>
        <w:t xml:space="preserve"> </w:t>
      </w:r>
      <w:r w:rsidR="008C3E12">
        <w:rPr>
          <w:rFonts w:ascii="Times New Roman" w:hAnsi="Times New Roman"/>
          <w:b w:val="0"/>
        </w:rPr>
        <w:t>appoint</w:t>
      </w:r>
      <w:r>
        <w:rPr>
          <w:rFonts w:ascii="Times New Roman" w:hAnsi="Times New Roman"/>
          <w:b w:val="0"/>
        </w:rPr>
        <w:t>ment</w:t>
      </w:r>
      <w:r w:rsidR="008C3E12">
        <w:rPr>
          <w:rFonts w:ascii="Times New Roman" w:hAnsi="Times New Roman"/>
          <w:b w:val="0"/>
        </w:rPr>
        <w:t>,</w:t>
      </w:r>
      <w:r w:rsidR="008C3E12" w:rsidRPr="005F0C3B">
        <w:rPr>
          <w:rFonts w:ascii="Times New Roman" w:hAnsi="Times New Roman"/>
          <w:b w:val="0"/>
        </w:rPr>
        <w:t xml:space="preserve"> </w:t>
      </w:r>
      <w:r w:rsidR="008C3E12">
        <w:rPr>
          <w:rFonts w:ascii="Times New Roman" w:hAnsi="Times New Roman"/>
          <w:b w:val="0"/>
        </w:rPr>
        <w:t xml:space="preserve">a quarterly </w:t>
      </w:r>
      <w:r w:rsidR="008C3E12" w:rsidRPr="005F0C3B">
        <w:rPr>
          <w:rFonts w:ascii="Times New Roman" w:hAnsi="Times New Roman"/>
          <w:b w:val="0"/>
        </w:rPr>
        <w:t>report, surveillance checklist, and surveillance schedule will be uploaded to the online Surveillance and Performance Monitoring (SPM) system.</w:t>
      </w:r>
    </w:p>
    <w:p w14:paraId="2FD8B311" w14:textId="77777777" w:rsidR="00BE6A27" w:rsidRPr="00104786" w:rsidRDefault="00BE6A27" w:rsidP="00BE6A27">
      <w:pPr>
        <w:spacing w:after="0" w:line="240" w:lineRule="auto"/>
        <w:jc w:val="both"/>
        <w:rPr>
          <w:rFonts w:ascii="Times New Roman" w:eastAsia="Times New Roman" w:hAnsi="Times New Roman" w:cs="Times New Roman"/>
          <w:sz w:val="24"/>
          <w:szCs w:val="24"/>
        </w:rPr>
      </w:pPr>
    </w:p>
    <w:p w14:paraId="275A6DFE" w14:textId="4784BFC5" w:rsidR="00BE6A27" w:rsidRPr="00104786" w:rsidRDefault="001E66A4" w:rsidP="00BE6A27">
      <w:pPr>
        <w:spacing w:after="0" w:line="240" w:lineRule="auto"/>
        <w:rPr>
          <w:rFonts w:ascii="Times New Roman" w:eastAsia="Times New Roman" w:hAnsi="Times New Roman" w:cs="Times New Roman"/>
          <w:sz w:val="24"/>
          <w:szCs w:val="24"/>
        </w:rPr>
      </w:pPr>
      <w:r w:rsidRPr="00104786">
        <w:rPr>
          <w:rFonts w:ascii="Times New Roman" w:eastAsia="Times New Roman" w:hAnsi="Times New Roman" w:cs="Times New Roman"/>
          <w:b/>
          <w:sz w:val="24"/>
          <w:szCs w:val="24"/>
        </w:rPr>
        <w:lastRenderedPageBreak/>
        <w:t>5.2</w:t>
      </w:r>
      <w:r w:rsidR="00686311" w:rsidRPr="00104786">
        <w:rPr>
          <w:rFonts w:ascii="Times New Roman" w:eastAsia="Times New Roman" w:hAnsi="Times New Roman" w:cs="Times New Roman"/>
          <w:b/>
          <w:sz w:val="24"/>
          <w:szCs w:val="24"/>
        </w:rPr>
        <w:t>. Surveillance</w:t>
      </w:r>
      <w:r w:rsidRPr="00104786">
        <w:rPr>
          <w:rFonts w:ascii="Times New Roman" w:eastAsia="Times New Roman" w:hAnsi="Times New Roman" w:cs="Times New Roman"/>
          <w:b/>
          <w:sz w:val="24"/>
          <w:szCs w:val="24"/>
        </w:rPr>
        <w:t xml:space="preserve"> Schedule.</w:t>
      </w:r>
      <w:r w:rsidR="00E12DBC">
        <w:rPr>
          <w:rFonts w:ascii="Times New Roman" w:eastAsia="Times New Roman" w:hAnsi="Times New Roman" w:cs="Times New Roman"/>
          <w:b/>
          <w:sz w:val="24"/>
          <w:szCs w:val="24"/>
        </w:rPr>
        <w:t xml:space="preserve"> (</w:t>
      </w:r>
      <w:r w:rsidR="00104F18">
        <w:rPr>
          <w:rFonts w:ascii="Times New Roman" w:eastAsia="Times New Roman" w:hAnsi="Times New Roman" w:cs="Times New Roman"/>
          <w:b/>
          <w:sz w:val="24"/>
          <w:szCs w:val="24"/>
        </w:rPr>
        <w:t>Required</w:t>
      </w:r>
      <w:r w:rsidR="00E12DBC">
        <w:rPr>
          <w:rFonts w:ascii="Times New Roman" w:eastAsia="Times New Roman" w:hAnsi="Times New Roman" w:cs="Times New Roman"/>
          <w:b/>
          <w:sz w:val="24"/>
          <w:szCs w:val="24"/>
        </w:rPr>
        <w:t>)</w:t>
      </w:r>
      <w:r w:rsidRPr="00104786">
        <w:rPr>
          <w:rFonts w:ascii="Times New Roman" w:eastAsia="Times New Roman" w:hAnsi="Times New Roman" w:cs="Times New Roman"/>
          <w:sz w:val="24"/>
          <w:szCs w:val="24"/>
        </w:rPr>
        <w:t xml:space="preserve">  </w:t>
      </w:r>
      <w:r w:rsidR="00BE6A27" w:rsidRPr="00104786">
        <w:rPr>
          <w:rFonts w:ascii="Times New Roman" w:hAnsi="Times New Roman" w:cs="Times New Roman"/>
          <w:sz w:val="24"/>
          <w:szCs w:val="24"/>
        </w:rPr>
        <w:t xml:space="preserve">A Surveillance Schedule </w:t>
      </w:r>
      <w:r w:rsidR="00CB7B22">
        <w:rPr>
          <w:rFonts w:ascii="Times New Roman" w:hAnsi="Times New Roman" w:cs="Times New Roman"/>
          <w:sz w:val="24"/>
          <w:szCs w:val="24"/>
        </w:rPr>
        <w:t>(</w:t>
      </w:r>
      <w:r w:rsidR="00B76AE7" w:rsidRPr="00104786">
        <w:rPr>
          <w:rFonts w:ascii="Times New Roman" w:eastAsia="Times New Roman" w:hAnsi="Times New Roman" w:cs="Times New Roman"/>
          <w:sz w:val="24"/>
          <w:szCs w:val="24"/>
        </w:rPr>
        <w:t xml:space="preserve">Attachment </w:t>
      </w:r>
      <w:r w:rsidR="00B76AE7">
        <w:rPr>
          <w:rFonts w:ascii="Times New Roman" w:eastAsia="Times New Roman" w:hAnsi="Times New Roman" w:cs="Times New Roman"/>
          <w:sz w:val="24"/>
          <w:szCs w:val="24"/>
        </w:rPr>
        <w:t>3</w:t>
      </w:r>
      <w:r w:rsidR="00CB7B22">
        <w:rPr>
          <w:rFonts w:ascii="Times New Roman" w:eastAsia="Times New Roman" w:hAnsi="Times New Roman" w:cs="Times New Roman"/>
          <w:sz w:val="24"/>
          <w:szCs w:val="24"/>
        </w:rPr>
        <w:t>)</w:t>
      </w:r>
      <w:r w:rsidR="00B76AE7">
        <w:rPr>
          <w:rFonts w:ascii="Times New Roman" w:eastAsia="Times New Roman" w:hAnsi="Times New Roman" w:cs="Times New Roman"/>
          <w:sz w:val="24"/>
          <w:szCs w:val="24"/>
        </w:rPr>
        <w:t xml:space="preserve"> </w:t>
      </w:r>
      <w:r w:rsidR="00BE6A27" w:rsidRPr="00104786">
        <w:rPr>
          <w:rFonts w:ascii="Times New Roman" w:hAnsi="Times New Roman" w:cs="Times New Roman"/>
          <w:sz w:val="24"/>
          <w:szCs w:val="24"/>
        </w:rPr>
        <w:t xml:space="preserve">will be created </w:t>
      </w:r>
      <w:r w:rsidR="00736E80">
        <w:rPr>
          <w:rFonts w:ascii="Times New Roman" w:hAnsi="Times New Roman" w:cs="Times New Roman"/>
          <w:sz w:val="24"/>
          <w:szCs w:val="24"/>
        </w:rPr>
        <w:t>quarterly</w:t>
      </w:r>
      <w:r w:rsidR="00DD6A04">
        <w:rPr>
          <w:rFonts w:ascii="Times New Roman" w:hAnsi="Times New Roman" w:cs="Times New Roman"/>
          <w:sz w:val="24"/>
          <w:szCs w:val="24"/>
        </w:rPr>
        <w:t xml:space="preserve"> for orders over the threshold requiring COR appointment</w:t>
      </w:r>
      <w:r w:rsidR="00FE6CA5">
        <w:rPr>
          <w:rFonts w:ascii="Times New Roman" w:hAnsi="Times New Roman" w:cs="Times New Roman"/>
          <w:sz w:val="24"/>
          <w:szCs w:val="24"/>
        </w:rPr>
        <w:t>. L</w:t>
      </w:r>
      <w:r w:rsidR="00280F5F">
        <w:rPr>
          <w:rFonts w:ascii="Times New Roman" w:hAnsi="Times New Roman" w:cs="Times New Roman"/>
          <w:sz w:val="24"/>
          <w:szCs w:val="24"/>
        </w:rPr>
        <w:t>ocally generated equivalent</w:t>
      </w:r>
      <w:r w:rsidR="00FE6CA5">
        <w:rPr>
          <w:rFonts w:ascii="Times New Roman" w:hAnsi="Times New Roman" w:cs="Times New Roman"/>
          <w:sz w:val="24"/>
          <w:szCs w:val="24"/>
        </w:rPr>
        <w:t xml:space="preserve"> is acceptable. </w:t>
      </w:r>
      <w:r w:rsidR="00BE6A27" w:rsidRPr="00104786">
        <w:rPr>
          <w:rFonts w:ascii="Times New Roman" w:hAnsi="Times New Roman" w:cs="Times New Roman"/>
          <w:sz w:val="24"/>
          <w:szCs w:val="24"/>
        </w:rPr>
        <w:t>The schedule is</w:t>
      </w:r>
      <w:r w:rsidR="005E1B3E">
        <w:rPr>
          <w:rFonts w:ascii="Times New Roman" w:hAnsi="Times New Roman" w:cs="Times New Roman"/>
          <w:sz w:val="24"/>
          <w:szCs w:val="24"/>
        </w:rPr>
        <w:t xml:space="preserve"> Controlled Unclassified Information “CUI</w:t>
      </w:r>
      <w:r w:rsidR="00BE6A27" w:rsidRPr="00104786">
        <w:rPr>
          <w:rFonts w:ascii="Times New Roman" w:hAnsi="Times New Roman" w:cs="Times New Roman"/>
          <w:sz w:val="24"/>
          <w:szCs w:val="24"/>
        </w:rPr>
        <w:t xml:space="preserve">” and is not releasable to anyone other than authorized Government personnel.  </w:t>
      </w:r>
      <w:r w:rsidR="00B76AE7">
        <w:rPr>
          <w:rFonts w:ascii="Times New Roman" w:eastAsia="Times New Roman" w:hAnsi="Times New Roman" w:cs="Times New Roman"/>
          <w:sz w:val="24"/>
          <w:szCs w:val="24"/>
        </w:rPr>
        <w:t xml:space="preserve">Each </w:t>
      </w:r>
      <w:r w:rsidR="00B76AE7" w:rsidRPr="00104786">
        <w:rPr>
          <w:rFonts w:ascii="Times New Roman" w:eastAsia="Times New Roman" w:hAnsi="Times New Roman" w:cs="Times New Roman"/>
          <w:sz w:val="24"/>
          <w:szCs w:val="24"/>
        </w:rPr>
        <w:t xml:space="preserve">Surveillance </w:t>
      </w:r>
      <w:r w:rsidR="00B76AE7" w:rsidRPr="00104786">
        <w:rPr>
          <w:rFonts w:ascii="Times New Roman" w:hAnsi="Times New Roman" w:cs="Times New Roman"/>
          <w:sz w:val="24"/>
          <w:szCs w:val="24"/>
        </w:rPr>
        <w:t>Schedule</w:t>
      </w:r>
      <w:r w:rsidR="00B76AE7" w:rsidRPr="00104786">
        <w:rPr>
          <w:rFonts w:ascii="Times New Roman" w:eastAsia="Times New Roman" w:hAnsi="Times New Roman" w:cs="Times New Roman"/>
          <w:sz w:val="24"/>
          <w:szCs w:val="24"/>
        </w:rPr>
        <w:t xml:space="preserve"> will be completed </w:t>
      </w:r>
      <w:r w:rsidR="007336BD">
        <w:rPr>
          <w:rFonts w:ascii="Times New Roman" w:eastAsia="Times New Roman" w:hAnsi="Times New Roman" w:cs="Times New Roman"/>
          <w:sz w:val="24"/>
          <w:szCs w:val="24"/>
        </w:rPr>
        <w:t>at the beginning of each month during the Period of Performance (PoP) to schedule the upcoming month surveillance activity.</w:t>
      </w:r>
      <w:r w:rsidR="00B76AE7" w:rsidRPr="00104786">
        <w:rPr>
          <w:rFonts w:ascii="Times New Roman" w:eastAsia="Times New Roman" w:hAnsi="Times New Roman" w:cs="Times New Roman"/>
          <w:sz w:val="24"/>
          <w:szCs w:val="24"/>
        </w:rPr>
        <w:t xml:space="preserve">  Completed Surveillance </w:t>
      </w:r>
      <w:r w:rsidR="00B76AE7" w:rsidRPr="00104786">
        <w:rPr>
          <w:rFonts w:ascii="Times New Roman" w:hAnsi="Times New Roman" w:cs="Times New Roman"/>
          <w:sz w:val="24"/>
          <w:szCs w:val="24"/>
        </w:rPr>
        <w:t>Schedule</w:t>
      </w:r>
      <w:r w:rsidR="00B76AE7">
        <w:rPr>
          <w:rFonts w:ascii="Times New Roman" w:hAnsi="Times New Roman" w:cs="Times New Roman"/>
          <w:sz w:val="24"/>
          <w:szCs w:val="24"/>
        </w:rPr>
        <w:t>s</w:t>
      </w:r>
      <w:r w:rsidR="00B76AE7" w:rsidRPr="00104786">
        <w:rPr>
          <w:rFonts w:ascii="Times New Roman" w:eastAsia="Times New Roman" w:hAnsi="Times New Roman" w:cs="Times New Roman"/>
          <w:sz w:val="24"/>
          <w:szCs w:val="24"/>
        </w:rPr>
        <w:t xml:space="preserve"> will be filed in the </w:t>
      </w:r>
      <w:r w:rsidR="00B76AE7">
        <w:rPr>
          <w:rFonts w:ascii="Times New Roman" w:eastAsia="Times New Roman" w:hAnsi="Times New Roman" w:cs="Times New Roman"/>
          <w:sz w:val="24"/>
          <w:szCs w:val="24"/>
        </w:rPr>
        <w:t xml:space="preserve">online </w:t>
      </w:r>
      <w:r w:rsidR="00E657C6">
        <w:rPr>
          <w:rFonts w:ascii="Times New Roman" w:eastAsia="Times New Roman" w:hAnsi="Times New Roman" w:cs="Times New Roman"/>
          <w:sz w:val="24"/>
          <w:szCs w:val="24"/>
        </w:rPr>
        <w:t>Surveillance and Performance Monitoring (SPM) module located within</w:t>
      </w:r>
      <w:r w:rsidR="00B76AE7">
        <w:rPr>
          <w:rFonts w:ascii="Times New Roman" w:eastAsia="Times New Roman" w:hAnsi="Times New Roman" w:cs="Times New Roman"/>
          <w:sz w:val="24"/>
          <w:szCs w:val="24"/>
        </w:rPr>
        <w:t xml:space="preserve"> </w:t>
      </w:r>
      <w:r w:rsidR="00280F5F">
        <w:rPr>
          <w:rFonts w:ascii="Times New Roman" w:eastAsia="Times New Roman" w:hAnsi="Times New Roman" w:cs="Times New Roman"/>
          <w:sz w:val="24"/>
          <w:szCs w:val="24"/>
        </w:rPr>
        <w:t>(</w:t>
      </w:r>
      <w:hyperlink r:id="rId15" w:history="1">
        <w:r w:rsidR="006B7C62" w:rsidRPr="00C358BD">
          <w:rPr>
            <w:rStyle w:val="Hyperlink"/>
            <w:rFonts w:ascii="Times New Roman" w:hAnsi="Times New Roman" w:cs="Times New Roman"/>
            <w:sz w:val="24"/>
            <w:szCs w:val="24"/>
          </w:rPr>
          <w:t>https://piee.eb.mil</w:t>
        </w:r>
      </w:hyperlink>
      <w:r w:rsidR="00280F5F">
        <w:rPr>
          <w:rFonts w:ascii="Times New Roman" w:hAnsi="Times New Roman" w:cs="Times New Roman"/>
          <w:sz w:val="24"/>
          <w:szCs w:val="24"/>
        </w:rPr>
        <w:t>)</w:t>
      </w:r>
      <w:r w:rsidR="00280F5F">
        <w:rPr>
          <w:rFonts w:ascii="Times New Roman" w:eastAsia="Times New Roman" w:hAnsi="Times New Roman" w:cs="Times New Roman"/>
          <w:sz w:val="24"/>
          <w:szCs w:val="24"/>
        </w:rPr>
        <w:t xml:space="preserve"> file</w:t>
      </w:r>
      <w:r w:rsidR="00B76AE7">
        <w:rPr>
          <w:rFonts w:ascii="Times New Roman" w:eastAsia="Times New Roman" w:hAnsi="Times New Roman" w:cs="Times New Roman"/>
          <w:sz w:val="24"/>
          <w:szCs w:val="24"/>
        </w:rPr>
        <w:t xml:space="preserve"> for this contract</w:t>
      </w:r>
      <w:r w:rsidR="00B76AE7" w:rsidRPr="00104786">
        <w:rPr>
          <w:rFonts w:ascii="Times New Roman" w:eastAsia="Times New Roman" w:hAnsi="Times New Roman" w:cs="Times New Roman"/>
          <w:sz w:val="24"/>
          <w:szCs w:val="24"/>
        </w:rPr>
        <w:t xml:space="preserve">, </w:t>
      </w:r>
      <w:r w:rsidR="00B76AE7">
        <w:rPr>
          <w:rFonts w:ascii="Times New Roman" w:eastAsia="Times New Roman" w:hAnsi="Times New Roman" w:cs="Times New Roman"/>
          <w:sz w:val="24"/>
          <w:szCs w:val="24"/>
        </w:rPr>
        <w:t>e</w:t>
      </w:r>
      <w:r w:rsidR="00B76AE7" w:rsidRPr="00104786">
        <w:rPr>
          <w:rFonts w:ascii="Times New Roman" w:eastAsia="Times New Roman" w:hAnsi="Times New Roman" w:cs="Times New Roman"/>
          <w:sz w:val="24"/>
          <w:szCs w:val="24"/>
        </w:rPr>
        <w:t xml:space="preserve">ither as an </w:t>
      </w:r>
      <w:r w:rsidR="00B76AE7">
        <w:rPr>
          <w:rFonts w:ascii="Times New Roman" w:eastAsia="Times New Roman" w:hAnsi="Times New Roman" w:cs="Times New Roman"/>
          <w:sz w:val="24"/>
          <w:szCs w:val="24"/>
        </w:rPr>
        <w:t>a</w:t>
      </w:r>
      <w:r w:rsidR="00B76AE7" w:rsidRPr="00104786">
        <w:rPr>
          <w:rFonts w:ascii="Times New Roman" w:eastAsia="Times New Roman" w:hAnsi="Times New Roman" w:cs="Times New Roman"/>
          <w:sz w:val="24"/>
          <w:szCs w:val="24"/>
        </w:rPr>
        <w:t xml:space="preserve">ttachment to </w:t>
      </w:r>
      <w:r w:rsidR="00336CB3">
        <w:rPr>
          <w:rFonts w:ascii="Times New Roman" w:eastAsia="Times New Roman" w:hAnsi="Times New Roman" w:cs="Times New Roman"/>
          <w:sz w:val="24"/>
          <w:szCs w:val="24"/>
        </w:rPr>
        <w:t>COR Status Report (CSR)</w:t>
      </w:r>
      <w:r w:rsidR="00B76AE7" w:rsidRPr="00104786">
        <w:rPr>
          <w:rFonts w:ascii="Times New Roman" w:eastAsia="Times New Roman" w:hAnsi="Times New Roman" w:cs="Times New Roman"/>
          <w:sz w:val="24"/>
          <w:szCs w:val="24"/>
        </w:rPr>
        <w:t xml:space="preserve"> or uploaded separately in the Miscellaneous Documents Section</w:t>
      </w:r>
      <w:r w:rsidR="00E657C6">
        <w:rPr>
          <w:rFonts w:ascii="Times New Roman" w:eastAsia="Times New Roman" w:hAnsi="Times New Roman" w:cs="Times New Roman"/>
          <w:sz w:val="24"/>
          <w:szCs w:val="24"/>
        </w:rPr>
        <w:t>.</w:t>
      </w:r>
      <w:r w:rsidR="00B76AE7" w:rsidRPr="00104786">
        <w:rPr>
          <w:rFonts w:ascii="Times New Roman" w:hAnsi="Times New Roman" w:cs="Times New Roman"/>
          <w:sz w:val="24"/>
          <w:szCs w:val="24"/>
        </w:rPr>
        <w:t xml:space="preserve">  </w:t>
      </w:r>
      <w:r w:rsidR="007A7D1B" w:rsidRPr="00104786">
        <w:rPr>
          <w:rFonts w:ascii="Times New Roman" w:hAnsi="Times New Roman" w:cs="Times New Roman"/>
          <w:sz w:val="24"/>
          <w:szCs w:val="24"/>
        </w:rPr>
        <w:t xml:space="preserve">  </w:t>
      </w:r>
      <w:r w:rsidR="00B76AE7">
        <w:rPr>
          <w:rFonts w:ascii="Times New Roman" w:hAnsi="Times New Roman" w:cs="Times New Roman"/>
          <w:sz w:val="24"/>
          <w:szCs w:val="24"/>
        </w:rPr>
        <w:t xml:space="preserve"> </w:t>
      </w:r>
    </w:p>
    <w:p w14:paraId="533A6271" w14:textId="77777777" w:rsidR="00C63033" w:rsidRPr="00104786" w:rsidRDefault="00280F5F" w:rsidP="0046693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E8ADE9C" w14:textId="2EBFCD41" w:rsidR="00F2038D" w:rsidRDefault="001E66A4" w:rsidP="00CB7B22">
      <w:pPr>
        <w:spacing w:after="0" w:line="240" w:lineRule="auto"/>
        <w:rPr>
          <w:rFonts w:ascii="Times New Roman" w:hAnsi="Times New Roman" w:cs="Times New Roman"/>
          <w:sz w:val="24"/>
          <w:szCs w:val="24"/>
        </w:rPr>
      </w:pPr>
      <w:r w:rsidRPr="00104786">
        <w:rPr>
          <w:rFonts w:ascii="Times New Roman" w:eastAsia="Times New Roman" w:hAnsi="Times New Roman" w:cs="Times New Roman"/>
          <w:b/>
          <w:sz w:val="24"/>
          <w:szCs w:val="24"/>
        </w:rPr>
        <w:t>5.3</w:t>
      </w:r>
      <w:r w:rsidR="007A3357" w:rsidRPr="00104786">
        <w:rPr>
          <w:rFonts w:ascii="Times New Roman" w:eastAsia="Times New Roman" w:hAnsi="Times New Roman" w:cs="Times New Roman"/>
          <w:b/>
          <w:sz w:val="24"/>
          <w:szCs w:val="24"/>
        </w:rPr>
        <w:t>. Surveillance</w:t>
      </w:r>
      <w:r w:rsidRPr="00104786">
        <w:rPr>
          <w:rFonts w:ascii="Times New Roman" w:eastAsia="Times New Roman" w:hAnsi="Times New Roman" w:cs="Times New Roman"/>
          <w:b/>
          <w:sz w:val="24"/>
          <w:szCs w:val="24"/>
        </w:rPr>
        <w:t xml:space="preserve"> Checklists.</w:t>
      </w:r>
      <w:r w:rsidR="000866FD">
        <w:rPr>
          <w:rFonts w:ascii="Times New Roman" w:eastAsia="Times New Roman" w:hAnsi="Times New Roman" w:cs="Times New Roman"/>
          <w:b/>
          <w:sz w:val="24"/>
          <w:szCs w:val="24"/>
        </w:rPr>
        <w:t xml:space="preserve"> (Required</w:t>
      </w:r>
      <w:r w:rsidR="00E12DBC">
        <w:rPr>
          <w:rFonts w:ascii="Times New Roman" w:eastAsia="Times New Roman" w:hAnsi="Times New Roman" w:cs="Times New Roman"/>
          <w:b/>
          <w:sz w:val="24"/>
          <w:szCs w:val="24"/>
        </w:rPr>
        <w:t>)</w:t>
      </w:r>
      <w:r w:rsidRPr="00104786">
        <w:rPr>
          <w:rFonts w:ascii="Times New Roman" w:eastAsia="Times New Roman" w:hAnsi="Times New Roman" w:cs="Times New Roman"/>
          <w:sz w:val="24"/>
          <w:szCs w:val="24"/>
        </w:rPr>
        <w:t xml:space="preserve"> </w:t>
      </w:r>
      <w:r w:rsidR="00A408E1" w:rsidRPr="00104786">
        <w:rPr>
          <w:rFonts w:ascii="Times New Roman" w:eastAsia="Times New Roman" w:hAnsi="Times New Roman" w:cs="Times New Roman"/>
          <w:sz w:val="24"/>
          <w:szCs w:val="24"/>
        </w:rPr>
        <w:t xml:space="preserve"> </w:t>
      </w:r>
      <w:r w:rsidR="00CB7B22" w:rsidRPr="00104786">
        <w:rPr>
          <w:rFonts w:ascii="Times New Roman" w:hAnsi="Times New Roman" w:cs="Times New Roman"/>
          <w:sz w:val="24"/>
          <w:szCs w:val="24"/>
        </w:rPr>
        <w:t xml:space="preserve">A Surveillance </w:t>
      </w:r>
      <w:r w:rsidR="00CB7B22">
        <w:rPr>
          <w:rFonts w:ascii="Times New Roman" w:hAnsi="Times New Roman" w:cs="Times New Roman"/>
          <w:sz w:val="24"/>
          <w:szCs w:val="24"/>
        </w:rPr>
        <w:t>Checklist</w:t>
      </w:r>
      <w:r w:rsidR="00CB7B22" w:rsidRPr="00104786">
        <w:rPr>
          <w:rFonts w:ascii="Times New Roman" w:hAnsi="Times New Roman" w:cs="Times New Roman"/>
          <w:sz w:val="24"/>
          <w:szCs w:val="24"/>
        </w:rPr>
        <w:t xml:space="preserve"> </w:t>
      </w:r>
      <w:r w:rsidR="00CB7B22">
        <w:rPr>
          <w:rFonts w:ascii="Times New Roman" w:hAnsi="Times New Roman" w:cs="Times New Roman"/>
          <w:sz w:val="24"/>
          <w:szCs w:val="24"/>
        </w:rPr>
        <w:t>(</w:t>
      </w:r>
      <w:r w:rsidR="00CB7B22" w:rsidRPr="00104786">
        <w:rPr>
          <w:rFonts w:ascii="Times New Roman" w:eastAsia="Times New Roman" w:hAnsi="Times New Roman" w:cs="Times New Roman"/>
          <w:sz w:val="24"/>
          <w:szCs w:val="24"/>
        </w:rPr>
        <w:t xml:space="preserve">Attachment </w:t>
      </w:r>
      <w:r w:rsidR="00CB7B22">
        <w:rPr>
          <w:rFonts w:ascii="Times New Roman" w:eastAsia="Times New Roman" w:hAnsi="Times New Roman" w:cs="Times New Roman"/>
          <w:sz w:val="24"/>
          <w:szCs w:val="24"/>
        </w:rPr>
        <w:t xml:space="preserve">4) </w:t>
      </w:r>
      <w:r w:rsidR="00FE6CA5">
        <w:rPr>
          <w:rFonts w:ascii="Times New Roman" w:hAnsi="Times New Roman" w:cs="Times New Roman"/>
          <w:sz w:val="24"/>
          <w:szCs w:val="24"/>
        </w:rPr>
        <w:t xml:space="preserve">will be created </w:t>
      </w:r>
      <w:r w:rsidR="00CF598C">
        <w:rPr>
          <w:rFonts w:ascii="Times New Roman" w:hAnsi="Times New Roman" w:cs="Times New Roman"/>
          <w:sz w:val="24"/>
          <w:szCs w:val="24"/>
        </w:rPr>
        <w:t>quarterly</w:t>
      </w:r>
      <w:r w:rsidR="00DF4D15">
        <w:rPr>
          <w:rFonts w:ascii="Times New Roman" w:hAnsi="Times New Roman" w:cs="Times New Roman"/>
          <w:sz w:val="24"/>
          <w:szCs w:val="24"/>
        </w:rPr>
        <w:t xml:space="preserve"> for orders over the threshold requiring COR appointment</w:t>
      </w:r>
      <w:r w:rsidR="00FE6CA5">
        <w:rPr>
          <w:rFonts w:ascii="Times New Roman" w:hAnsi="Times New Roman" w:cs="Times New Roman"/>
          <w:sz w:val="24"/>
          <w:szCs w:val="24"/>
        </w:rPr>
        <w:t>. L</w:t>
      </w:r>
      <w:r w:rsidR="00CB7B22">
        <w:rPr>
          <w:rFonts w:ascii="Times New Roman" w:hAnsi="Times New Roman" w:cs="Times New Roman"/>
          <w:sz w:val="24"/>
          <w:szCs w:val="24"/>
        </w:rPr>
        <w:t>ocally generated equivalent</w:t>
      </w:r>
      <w:r w:rsidR="00FE6CA5">
        <w:rPr>
          <w:rFonts w:ascii="Times New Roman" w:hAnsi="Times New Roman" w:cs="Times New Roman"/>
          <w:sz w:val="24"/>
          <w:szCs w:val="24"/>
        </w:rPr>
        <w:t xml:space="preserve"> is acceptable. </w:t>
      </w:r>
      <w:r w:rsidR="00CB7B22" w:rsidRPr="00104786">
        <w:rPr>
          <w:rFonts w:ascii="Times New Roman" w:hAnsi="Times New Roman" w:cs="Times New Roman"/>
          <w:sz w:val="24"/>
          <w:szCs w:val="24"/>
        </w:rPr>
        <w:t xml:space="preserve">The </w:t>
      </w:r>
      <w:r w:rsidR="007336BD">
        <w:rPr>
          <w:rFonts w:ascii="Times New Roman" w:hAnsi="Times New Roman" w:cs="Times New Roman"/>
          <w:sz w:val="24"/>
          <w:szCs w:val="24"/>
        </w:rPr>
        <w:t>Checklist</w:t>
      </w:r>
      <w:r w:rsidR="00CB7B22" w:rsidRPr="00104786">
        <w:rPr>
          <w:rFonts w:ascii="Times New Roman" w:hAnsi="Times New Roman" w:cs="Times New Roman"/>
          <w:sz w:val="24"/>
          <w:szCs w:val="24"/>
        </w:rPr>
        <w:t xml:space="preserve"> is</w:t>
      </w:r>
      <w:r w:rsidR="005E1B3E">
        <w:rPr>
          <w:rFonts w:ascii="Times New Roman" w:hAnsi="Times New Roman" w:cs="Times New Roman"/>
          <w:sz w:val="24"/>
          <w:szCs w:val="24"/>
        </w:rPr>
        <w:t xml:space="preserve"> Controlled Unclassified Information “CUI</w:t>
      </w:r>
      <w:r w:rsidR="005E1B3E" w:rsidRPr="00104786">
        <w:rPr>
          <w:rFonts w:ascii="Times New Roman" w:hAnsi="Times New Roman" w:cs="Times New Roman"/>
          <w:sz w:val="24"/>
          <w:szCs w:val="24"/>
        </w:rPr>
        <w:t xml:space="preserve">” </w:t>
      </w:r>
      <w:r w:rsidR="00CB7B22" w:rsidRPr="00104786">
        <w:rPr>
          <w:rFonts w:ascii="Times New Roman" w:hAnsi="Times New Roman" w:cs="Times New Roman"/>
          <w:sz w:val="24"/>
          <w:szCs w:val="24"/>
        </w:rPr>
        <w:t xml:space="preserve"> and is not releasable to anyone other than authorized Government personnel.  </w:t>
      </w:r>
      <w:r w:rsidR="00CB7B22">
        <w:rPr>
          <w:rFonts w:ascii="Times New Roman" w:eastAsia="Times New Roman" w:hAnsi="Times New Roman" w:cs="Times New Roman"/>
          <w:sz w:val="24"/>
          <w:szCs w:val="24"/>
        </w:rPr>
        <w:t xml:space="preserve">Each </w:t>
      </w:r>
      <w:r w:rsidR="00CB7B22" w:rsidRPr="00104786">
        <w:rPr>
          <w:rFonts w:ascii="Times New Roman" w:eastAsia="Times New Roman" w:hAnsi="Times New Roman" w:cs="Times New Roman"/>
          <w:sz w:val="24"/>
          <w:szCs w:val="24"/>
        </w:rPr>
        <w:t xml:space="preserve">Surveillance </w:t>
      </w:r>
      <w:r w:rsidR="007336BD">
        <w:rPr>
          <w:rFonts w:ascii="Times New Roman" w:hAnsi="Times New Roman" w:cs="Times New Roman"/>
          <w:sz w:val="24"/>
          <w:szCs w:val="24"/>
        </w:rPr>
        <w:t>Checklist</w:t>
      </w:r>
      <w:r w:rsidR="007336BD" w:rsidRPr="00104786">
        <w:rPr>
          <w:rFonts w:ascii="Times New Roman" w:eastAsia="Times New Roman" w:hAnsi="Times New Roman" w:cs="Times New Roman"/>
          <w:sz w:val="24"/>
          <w:szCs w:val="24"/>
        </w:rPr>
        <w:t xml:space="preserve"> </w:t>
      </w:r>
      <w:r w:rsidR="00CB7B22" w:rsidRPr="00104786">
        <w:rPr>
          <w:rFonts w:ascii="Times New Roman" w:eastAsia="Times New Roman" w:hAnsi="Times New Roman" w:cs="Times New Roman"/>
          <w:sz w:val="24"/>
          <w:szCs w:val="24"/>
        </w:rPr>
        <w:t xml:space="preserve">will be completed </w:t>
      </w:r>
      <w:r w:rsidR="00662934">
        <w:rPr>
          <w:rFonts w:ascii="Times New Roman" w:eastAsia="Times New Roman" w:hAnsi="Times New Roman" w:cs="Times New Roman"/>
          <w:sz w:val="24"/>
          <w:szCs w:val="24"/>
        </w:rPr>
        <w:t>with the Surveillance Schedule.</w:t>
      </w:r>
      <w:r w:rsidR="00CB7B22" w:rsidRPr="00104786">
        <w:rPr>
          <w:rFonts w:ascii="Times New Roman" w:eastAsia="Times New Roman" w:hAnsi="Times New Roman" w:cs="Times New Roman"/>
          <w:sz w:val="24"/>
          <w:szCs w:val="24"/>
        </w:rPr>
        <w:t xml:space="preserve"> Completed Surveillance </w:t>
      </w:r>
      <w:r w:rsidR="007336BD">
        <w:rPr>
          <w:rFonts w:ascii="Times New Roman" w:hAnsi="Times New Roman" w:cs="Times New Roman"/>
          <w:sz w:val="24"/>
          <w:szCs w:val="24"/>
        </w:rPr>
        <w:t>Checklist</w:t>
      </w:r>
      <w:r w:rsidR="007336BD" w:rsidRPr="00104786">
        <w:rPr>
          <w:rFonts w:ascii="Times New Roman" w:eastAsia="Times New Roman" w:hAnsi="Times New Roman" w:cs="Times New Roman"/>
          <w:sz w:val="24"/>
          <w:szCs w:val="24"/>
        </w:rPr>
        <w:t xml:space="preserve"> </w:t>
      </w:r>
      <w:r w:rsidR="00CB7B22" w:rsidRPr="00104786">
        <w:rPr>
          <w:rFonts w:ascii="Times New Roman" w:eastAsia="Times New Roman" w:hAnsi="Times New Roman" w:cs="Times New Roman"/>
          <w:sz w:val="24"/>
          <w:szCs w:val="24"/>
        </w:rPr>
        <w:t xml:space="preserve">will be filed in the </w:t>
      </w:r>
      <w:r w:rsidR="00CB7B22">
        <w:rPr>
          <w:rFonts w:ascii="Times New Roman" w:eastAsia="Times New Roman" w:hAnsi="Times New Roman" w:cs="Times New Roman"/>
          <w:sz w:val="24"/>
          <w:szCs w:val="24"/>
        </w:rPr>
        <w:t xml:space="preserve">online </w:t>
      </w:r>
      <w:r w:rsidR="00E657C6">
        <w:rPr>
          <w:rFonts w:ascii="Times New Roman" w:eastAsia="Times New Roman" w:hAnsi="Times New Roman" w:cs="Times New Roman"/>
          <w:sz w:val="24"/>
          <w:szCs w:val="24"/>
        </w:rPr>
        <w:t>Surveillance and Performance Monitoring (SPM) module located within</w:t>
      </w:r>
      <w:r w:rsidR="00CB7B22">
        <w:rPr>
          <w:rFonts w:ascii="Times New Roman" w:eastAsia="Times New Roman" w:hAnsi="Times New Roman" w:cs="Times New Roman"/>
          <w:sz w:val="24"/>
          <w:szCs w:val="24"/>
        </w:rPr>
        <w:t xml:space="preserve"> (</w:t>
      </w:r>
      <w:hyperlink r:id="rId16" w:history="1">
        <w:r w:rsidR="006B7C62" w:rsidRPr="00C358BD">
          <w:rPr>
            <w:rStyle w:val="Hyperlink"/>
            <w:rFonts w:ascii="Times New Roman" w:hAnsi="Times New Roman" w:cs="Times New Roman"/>
            <w:sz w:val="24"/>
            <w:szCs w:val="24"/>
          </w:rPr>
          <w:t>https://piee.eb.mil</w:t>
        </w:r>
      </w:hyperlink>
      <w:r w:rsidR="00CB7B22">
        <w:rPr>
          <w:rFonts w:ascii="Times New Roman" w:hAnsi="Times New Roman" w:cs="Times New Roman"/>
          <w:sz w:val="24"/>
          <w:szCs w:val="24"/>
        </w:rPr>
        <w:t>)</w:t>
      </w:r>
      <w:r w:rsidR="00CB7B22">
        <w:rPr>
          <w:rFonts w:ascii="Times New Roman" w:eastAsia="Times New Roman" w:hAnsi="Times New Roman" w:cs="Times New Roman"/>
          <w:sz w:val="24"/>
          <w:szCs w:val="24"/>
        </w:rPr>
        <w:t xml:space="preserve"> file for this contract</w:t>
      </w:r>
      <w:r w:rsidR="00CB7B22" w:rsidRPr="00104786">
        <w:rPr>
          <w:rFonts w:ascii="Times New Roman" w:eastAsia="Times New Roman" w:hAnsi="Times New Roman" w:cs="Times New Roman"/>
          <w:sz w:val="24"/>
          <w:szCs w:val="24"/>
        </w:rPr>
        <w:t xml:space="preserve">, </w:t>
      </w:r>
      <w:r w:rsidR="00CB7B22">
        <w:rPr>
          <w:rFonts w:ascii="Times New Roman" w:eastAsia="Times New Roman" w:hAnsi="Times New Roman" w:cs="Times New Roman"/>
          <w:sz w:val="24"/>
          <w:szCs w:val="24"/>
        </w:rPr>
        <w:t>e</w:t>
      </w:r>
      <w:r w:rsidR="00CB7B22" w:rsidRPr="00104786">
        <w:rPr>
          <w:rFonts w:ascii="Times New Roman" w:eastAsia="Times New Roman" w:hAnsi="Times New Roman" w:cs="Times New Roman"/>
          <w:sz w:val="24"/>
          <w:szCs w:val="24"/>
        </w:rPr>
        <w:t xml:space="preserve">ither as an </w:t>
      </w:r>
      <w:r w:rsidR="00CB7B22">
        <w:rPr>
          <w:rFonts w:ascii="Times New Roman" w:eastAsia="Times New Roman" w:hAnsi="Times New Roman" w:cs="Times New Roman"/>
          <w:sz w:val="24"/>
          <w:szCs w:val="24"/>
        </w:rPr>
        <w:t>a</w:t>
      </w:r>
      <w:r w:rsidR="00CB7B22" w:rsidRPr="00104786">
        <w:rPr>
          <w:rFonts w:ascii="Times New Roman" w:eastAsia="Times New Roman" w:hAnsi="Times New Roman" w:cs="Times New Roman"/>
          <w:sz w:val="24"/>
          <w:szCs w:val="24"/>
        </w:rPr>
        <w:t>ttachment to COR Status Report</w:t>
      </w:r>
      <w:r w:rsidR="00CB7B22">
        <w:rPr>
          <w:rFonts w:ascii="Times New Roman" w:eastAsia="Times New Roman" w:hAnsi="Times New Roman" w:cs="Times New Roman"/>
          <w:sz w:val="24"/>
          <w:szCs w:val="24"/>
        </w:rPr>
        <w:t xml:space="preserve"> </w:t>
      </w:r>
      <w:r w:rsidR="00336CB3">
        <w:rPr>
          <w:rFonts w:ascii="Times New Roman" w:eastAsia="Times New Roman" w:hAnsi="Times New Roman" w:cs="Times New Roman"/>
          <w:sz w:val="24"/>
          <w:szCs w:val="24"/>
        </w:rPr>
        <w:t>(CSR</w:t>
      </w:r>
      <w:r w:rsidR="00CB7B22">
        <w:rPr>
          <w:rFonts w:ascii="Times New Roman" w:eastAsia="Times New Roman" w:hAnsi="Times New Roman" w:cs="Times New Roman"/>
          <w:sz w:val="24"/>
          <w:szCs w:val="24"/>
        </w:rPr>
        <w:t>)</w:t>
      </w:r>
      <w:r w:rsidR="00CB7B22" w:rsidRPr="00104786">
        <w:rPr>
          <w:rFonts w:ascii="Times New Roman" w:eastAsia="Times New Roman" w:hAnsi="Times New Roman" w:cs="Times New Roman"/>
          <w:sz w:val="24"/>
          <w:szCs w:val="24"/>
        </w:rPr>
        <w:t xml:space="preserve"> or uploaded separately in the Miscellaneous Documents Section</w:t>
      </w:r>
      <w:r w:rsidR="00E657C6">
        <w:rPr>
          <w:rFonts w:ascii="Times New Roman" w:eastAsia="Times New Roman" w:hAnsi="Times New Roman" w:cs="Times New Roman"/>
          <w:sz w:val="24"/>
          <w:szCs w:val="24"/>
        </w:rPr>
        <w:t>.</w:t>
      </w:r>
      <w:r w:rsidR="00CB7B22" w:rsidRPr="00104786">
        <w:rPr>
          <w:rFonts w:ascii="Times New Roman" w:hAnsi="Times New Roman" w:cs="Times New Roman"/>
          <w:sz w:val="24"/>
          <w:szCs w:val="24"/>
        </w:rPr>
        <w:t xml:space="preserve">  </w:t>
      </w:r>
      <w:r w:rsidR="007336BD">
        <w:rPr>
          <w:rFonts w:ascii="Times New Roman" w:hAnsi="Times New Roman" w:cs="Times New Roman"/>
          <w:sz w:val="24"/>
          <w:szCs w:val="24"/>
        </w:rPr>
        <w:t xml:space="preserve"> </w:t>
      </w:r>
    </w:p>
    <w:p w14:paraId="01DF7999" w14:textId="208ADAE5" w:rsidR="004E5722" w:rsidRDefault="007336BD" w:rsidP="00CB7B2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75488F50" w14:textId="2F456758" w:rsidR="00CB7B22" w:rsidRPr="00104786" w:rsidRDefault="00FB52A7" w:rsidP="00662934">
      <w:pPr>
        <w:pBdr>
          <w:top w:val="single" w:sz="4" w:space="1" w:color="auto"/>
          <w:left w:val="single" w:sz="4" w:space="4" w:color="auto"/>
          <w:bottom w:val="single" w:sz="4" w:space="1" w:color="auto"/>
          <w:right w:val="single" w:sz="4" w:space="4" w:color="auto"/>
        </w:pBd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 xml:space="preserve">Note: </w:t>
      </w:r>
      <w:r w:rsidR="004E5722">
        <w:rPr>
          <w:rFonts w:ascii="Times New Roman" w:hAnsi="Times New Roman" w:cs="Times New Roman"/>
          <w:sz w:val="24"/>
          <w:szCs w:val="24"/>
        </w:rPr>
        <w:t>Surveillance</w:t>
      </w:r>
      <w:r>
        <w:rPr>
          <w:rFonts w:ascii="Times New Roman" w:hAnsi="Times New Roman" w:cs="Times New Roman"/>
          <w:sz w:val="24"/>
          <w:szCs w:val="24"/>
        </w:rPr>
        <w:t xml:space="preserve"> Schedules and</w:t>
      </w:r>
      <w:r w:rsidR="004E5722">
        <w:rPr>
          <w:rFonts w:ascii="Times New Roman" w:hAnsi="Times New Roman" w:cs="Times New Roman"/>
          <w:sz w:val="24"/>
          <w:szCs w:val="24"/>
        </w:rPr>
        <w:t xml:space="preserve"> </w:t>
      </w:r>
      <w:r>
        <w:rPr>
          <w:rFonts w:ascii="Times New Roman" w:hAnsi="Times New Roman" w:cs="Times New Roman"/>
          <w:sz w:val="24"/>
          <w:szCs w:val="24"/>
        </w:rPr>
        <w:t>C</w:t>
      </w:r>
      <w:r w:rsidR="004E5722">
        <w:rPr>
          <w:rFonts w:ascii="Times New Roman" w:hAnsi="Times New Roman" w:cs="Times New Roman"/>
          <w:sz w:val="24"/>
          <w:szCs w:val="24"/>
        </w:rPr>
        <w:t>hecklist</w:t>
      </w:r>
      <w:r>
        <w:rPr>
          <w:rFonts w:ascii="Times New Roman" w:hAnsi="Times New Roman" w:cs="Times New Roman"/>
          <w:sz w:val="24"/>
          <w:szCs w:val="24"/>
        </w:rPr>
        <w:t>s are considered COR documentat</w:t>
      </w:r>
      <w:r w:rsidR="00E657C6">
        <w:rPr>
          <w:rFonts w:ascii="Times New Roman" w:hAnsi="Times New Roman" w:cs="Times New Roman"/>
          <w:sz w:val="24"/>
          <w:szCs w:val="24"/>
        </w:rPr>
        <w:t>ion and must be uploaded in the SPM module</w:t>
      </w:r>
      <w:r w:rsidR="00F2038D">
        <w:rPr>
          <w:rFonts w:ascii="Times New Roman" w:hAnsi="Times New Roman" w:cs="Times New Roman"/>
          <w:sz w:val="24"/>
          <w:szCs w:val="24"/>
        </w:rPr>
        <w:t xml:space="preserve">. </w:t>
      </w:r>
      <w:proofErr w:type="spellStart"/>
      <w:r w:rsidR="009A59EE">
        <w:rPr>
          <w:rFonts w:ascii="Times New Roman" w:hAnsi="Times New Roman" w:cs="Times New Roman"/>
          <w:sz w:val="24"/>
          <w:szCs w:val="24"/>
        </w:rPr>
        <w:t>SmartForm</w:t>
      </w:r>
      <w:proofErr w:type="spellEnd"/>
      <w:r w:rsidR="00F2038D">
        <w:rPr>
          <w:rFonts w:ascii="Times New Roman" w:hAnsi="Times New Roman" w:cs="Times New Roman"/>
          <w:sz w:val="24"/>
          <w:szCs w:val="24"/>
        </w:rPr>
        <w:t xml:space="preserve"> are available for use at the individual record level under “Add Smart</w:t>
      </w:r>
      <w:r w:rsidR="00972007">
        <w:rPr>
          <w:rFonts w:ascii="Times New Roman" w:hAnsi="Times New Roman" w:cs="Times New Roman"/>
          <w:sz w:val="24"/>
          <w:szCs w:val="24"/>
        </w:rPr>
        <w:t xml:space="preserve"> Form”</w:t>
      </w:r>
    </w:p>
    <w:p w14:paraId="7BAEDAC2" w14:textId="77777777" w:rsidR="00BE6A27" w:rsidRPr="00104786" w:rsidRDefault="00BE6A27" w:rsidP="00BE6A27">
      <w:pPr>
        <w:spacing w:after="0" w:line="240" w:lineRule="auto"/>
        <w:rPr>
          <w:rFonts w:ascii="Times New Roman" w:hAnsi="Times New Roman" w:cs="Times New Roman"/>
          <w:sz w:val="24"/>
          <w:szCs w:val="24"/>
        </w:rPr>
      </w:pPr>
    </w:p>
    <w:p w14:paraId="09BD707A" w14:textId="7B84D206" w:rsidR="00E75644" w:rsidRPr="00E75644" w:rsidRDefault="001E66A4" w:rsidP="00E75644">
      <w:pPr>
        <w:spacing w:after="0" w:line="240" w:lineRule="auto"/>
        <w:rPr>
          <w:rFonts w:ascii="Times New Roman" w:eastAsia="Times New Roman" w:hAnsi="Times New Roman" w:cs="Times New Roman"/>
          <w:sz w:val="24"/>
          <w:szCs w:val="24"/>
        </w:rPr>
      </w:pPr>
      <w:r w:rsidRPr="00104786">
        <w:rPr>
          <w:rFonts w:ascii="Times New Roman" w:eastAsia="Times New Roman" w:hAnsi="Times New Roman" w:cs="Times New Roman"/>
          <w:b/>
          <w:sz w:val="24"/>
          <w:szCs w:val="24"/>
        </w:rPr>
        <w:t>5.4</w:t>
      </w:r>
      <w:r w:rsidR="007A3357" w:rsidRPr="00104786">
        <w:rPr>
          <w:rFonts w:ascii="Times New Roman" w:eastAsia="Times New Roman" w:hAnsi="Times New Roman" w:cs="Times New Roman"/>
          <w:b/>
          <w:sz w:val="24"/>
          <w:szCs w:val="24"/>
        </w:rPr>
        <w:t>. Surveillance</w:t>
      </w:r>
      <w:r w:rsidRPr="00104786">
        <w:rPr>
          <w:rFonts w:ascii="Times New Roman" w:eastAsia="Times New Roman" w:hAnsi="Times New Roman" w:cs="Times New Roman"/>
          <w:b/>
          <w:sz w:val="24"/>
          <w:szCs w:val="24"/>
        </w:rPr>
        <w:t xml:space="preserve"> Documentation.</w:t>
      </w:r>
      <w:r w:rsidRPr="00104786">
        <w:rPr>
          <w:rFonts w:ascii="Times New Roman" w:eastAsia="Times New Roman" w:hAnsi="Times New Roman" w:cs="Times New Roman"/>
          <w:sz w:val="24"/>
          <w:szCs w:val="24"/>
        </w:rPr>
        <w:t xml:space="preserve">  </w:t>
      </w:r>
      <w:r w:rsidR="007A3357">
        <w:rPr>
          <w:rFonts w:ascii="Times New Roman" w:eastAsia="Times New Roman" w:hAnsi="Times New Roman" w:cs="Times New Roman"/>
          <w:sz w:val="24"/>
          <w:szCs w:val="24"/>
        </w:rPr>
        <w:t>Each</w:t>
      </w:r>
      <w:r w:rsidR="003034D6">
        <w:rPr>
          <w:rFonts w:ascii="Times New Roman" w:eastAsia="Times New Roman" w:hAnsi="Times New Roman" w:cs="Times New Roman"/>
          <w:sz w:val="24"/>
          <w:szCs w:val="24"/>
        </w:rPr>
        <w:t xml:space="preserve"> </w:t>
      </w:r>
      <w:r w:rsidR="002448BE">
        <w:rPr>
          <w:rFonts w:ascii="Times New Roman" w:eastAsia="Times New Roman" w:hAnsi="Times New Roman" w:cs="Times New Roman"/>
          <w:sz w:val="24"/>
          <w:szCs w:val="24"/>
        </w:rPr>
        <w:t xml:space="preserve">quarter’s </w:t>
      </w:r>
      <w:r w:rsidRPr="00104786">
        <w:rPr>
          <w:rFonts w:ascii="Times New Roman" w:eastAsia="Times New Roman" w:hAnsi="Times New Roman" w:cs="Times New Roman"/>
          <w:sz w:val="24"/>
          <w:szCs w:val="24"/>
        </w:rPr>
        <w:t xml:space="preserve">Completed Surveillance </w:t>
      </w:r>
      <w:r w:rsidR="00CB7B22" w:rsidRPr="00CB7B22">
        <w:rPr>
          <w:rFonts w:ascii="Times New Roman" w:eastAsia="Times New Roman" w:hAnsi="Times New Roman" w:cs="Times New Roman"/>
          <w:sz w:val="24"/>
          <w:szCs w:val="24"/>
        </w:rPr>
        <w:t>Documentation</w:t>
      </w:r>
      <w:r w:rsidR="00CB7B22">
        <w:rPr>
          <w:rFonts w:ascii="Times New Roman" w:eastAsia="Times New Roman" w:hAnsi="Times New Roman" w:cs="Times New Roman"/>
          <w:sz w:val="24"/>
          <w:szCs w:val="24"/>
        </w:rPr>
        <w:t xml:space="preserve">, to include the </w:t>
      </w:r>
      <w:r w:rsidR="00674564">
        <w:rPr>
          <w:rFonts w:ascii="Times New Roman" w:eastAsia="Times New Roman" w:hAnsi="Times New Roman" w:cs="Times New Roman"/>
          <w:sz w:val="24"/>
          <w:szCs w:val="24"/>
        </w:rPr>
        <w:t xml:space="preserve">COR Status </w:t>
      </w:r>
      <w:proofErr w:type="gramStart"/>
      <w:r w:rsidR="00674564">
        <w:rPr>
          <w:rFonts w:ascii="Times New Roman" w:eastAsia="Times New Roman" w:hAnsi="Times New Roman" w:cs="Times New Roman"/>
          <w:sz w:val="24"/>
          <w:szCs w:val="24"/>
        </w:rPr>
        <w:t>Report</w:t>
      </w:r>
      <w:proofErr w:type="gramEnd"/>
      <w:r w:rsidR="00CB7B22" w:rsidRPr="00104786">
        <w:rPr>
          <w:rFonts w:ascii="Times New Roman" w:eastAsia="Times New Roman" w:hAnsi="Times New Roman" w:cs="Times New Roman"/>
          <w:sz w:val="24"/>
          <w:szCs w:val="24"/>
        </w:rPr>
        <w:t xml:space="preserve"> </w:t>
      </w:r>
      <w:r w:rsidR="00CB7B22">
        <w:rPr>
          <w:rFonts w:ascii="Times New Roman" w:eastAsia="Times New Roman" w:hAnsi="Times New Roman" w:cs="Times New Roman"/>
          <w:sz w:val="24"/>
          <w:szCs w:val="24"/>
        </w:rPr>
        <w:t>must</w:t>
      </w:r>
      <w:r w:rsidRPr="00104786">
        <w:rPr>
          <w:rFonts w:ascii="Times New Roman" w:eastAsia="Times New Roman" w:hAnsi="Times New Roman" w:cs="Times New Roman"/>
          <w:sz w:val="24"/>
          <w:szCs w:val="24"/>
        </w:rPr>
        <w:t xml:space="preserve"> be filed in the </w:t>
      </w:r>
      <w:r w:rsidR="007A3357">
        <w:rPr>
          <w:rFonts w:ascii="Times New Roman" w:eastAsia="Times New Roman" w:hAnsi="Times New Roman" w:cs="Times New Roman"/>
          <w:sz w:val="24"/>
          <w:szCs w:val="24"/>
        </w:rPr>
        <w:t xml:space="preserve">online </w:t>
      </w:r>
      <w:r w:rsidR="00E657C6">
        <w:rPr>
          <w:rFonts w:ascii="Times New Roman" w:eastAsia="Times New Roman" w:hAnsi="Times New Roman" w:cs="Times New Roman"/>
          <w:sz w:val="24"/>
          <w:szCs w:val="24"/>
        </w:rPr>
        <w:t>Surveillance and Performance Monitoring (SPM) module located within (</w:t>
      </w:r>
      <w:hyperlink r:id="rId17" w:history="1">
        <w:r w:rsidR="006B7C62" w:rsidRPr="00C358BD">
          <w:rPr>
            <w:rStyle w:val="Hyperlink"/>
            <w:rFonts w:ascii="Times New Roman" w:hAnsi="Times New Roman" w:cs="Times New Roman"/>
            <w:sz w:val="24"/>
            <w:szCs w:val="24"/>
          </w:rPr>
          <w:t>https://piee.eb.mil</w:t>
        </w:r>
      </w:hyperlink>
      <w:r w:rsidR="007A3357">
        <w:rPr>
          <w:rFonts w:ascii="Times New Roman" w:eastAsia="Times New Roman" w:hAnsi="Times New Roman" w:cs="Times New Roman"/>
          <w:sz w:val="24"/>
          <w:szCs w:val="24"/>
        </w:rPr>
        <w:t>)</w:t>
      </w:r>
      <w:r w:rsidR="00CE3C3D">
        <w:rPr>
          <w:rFonts w:ascii="Times New Roman" w:eastAsia="Times New Roman" w:hAnsi="Times New Roman" w:cs="Times New Roman"/>
          <w:sz w:val="24"/>
          <w:szCs w:val="24"/>
        </w:rPr>
        <w:t xml:space="preserve"> </w:t>
      </w:r>
      <w:r w:rsidR="007A3357">
        <w:rPr>
          <w:rFonts w:ascii="Times New Roman" w:eastAsia="Times New Roman" w:hAnsi="Times New Roman" w:cs="Times New Roman"/>
          <w:sz w:val="24"/>
          <w:szCs w:val="24"/>
        </w:rPr>
        <w:t>for this contract</w:t>
      </w:r>
      <w:r w:rsidR="00674564">
        <w:rPr>
          <w:rFonts w:ascii="Times New Roman" w:eastAsia="Times New Roman" w:hAnsi="Times New Roman" w:cs="Times New Roman"/>
          <w:sz w:val="24"/>
          <w:szCs w:val="24"/>
        </w:rPr>
        <w:t xml:space="preserve">. </w:t>
      </w:r>
      <w:r w:rsidR="00E75644" w:rsidRPr="00E75644">
        <w:rPr>
          <w:rFonts w:ascii="Times New Roman" w:eastAsia="Times New Roman" w:hAnsi="Times New Roman" w:cs="Times New Roman"/>
          <w:sz w:val="24"/>
          <w:szCs w:val="24"/>
        </w:rPr>
        <w:t xml:space="preserve">If </w:t>
      </w:r>
      <w:r w:rsidR="00E75644">
        <w:rPr>
          <w:rFonts w:ascii="Times New Roman" w:eastAsia="Times New Roman" w:hAnsi="Times New Roman" w:cs="Times New Roman"/>
          <w:sz w:val="24"/>
          <w:szCs w:val="24"/>
        </w:rPr>
        <w:t xml:space="preserve">the </w:t>
      </w:r>
      <w:r w:rsidR="00E75644" w:rsidRPr="00E75644">
        <w:rPr>
          <w:rFonts w:ascii="Times New Roman" w:eastAsia="Times New Roman" w:hAnsi="Times New Roman" w:cs="Times New Roman"/>
          <w:sz w:val="24"/>
          <w:szCs w:val="24"/>
        </w:rPr>
        <w:t xml:space="preserve">PWS/SOW/CDRL </w:t>
      </w:r>
      <w:proofErr w:type="gramStart"/>
      <w:r w:rsidR="00E75644" w:rsidRPr="00E75644">
        <w:rPr>
          <w:rFonts w:ascii="Times New Roman" w:eastAsia="Times New Roman" w:hAnsi="Times New Roman" w:cs="Times New Roman"/>
          <w:sz w:val="24"/>
          <w:szCs w:val="24"/>
        </w:rPr>
        <w:t>require</w:t>
      </w:r>
      <w:proofErr w:type="gramEnd"/>
      <w:r w:rsidR="00E75644" w:rsidRPr="00E75644">
        <w:rPr>
          <w:rFonts w:ascii="Times New Roman" w:eastAsia="Times New Roman" w:hAnsi="Times New Roman" w:cs="Times New Roman"/>
          <w:sz w:val="24"/>
          <w:szCs w:val="24"/>
        </w:rPr>
        <w:t xml:space="preserve"> "progress reports" from the contractor. The COR file will contain copies of all required progress reports.</w:t>
      </w:r>
    </w:p>
    <w:p w14:paraId="7E0B4E91" w14:textId="4390BB62" w:rsidR="00BE6A27" w:rsidRPr="00104786" w:rsidRDefault="00674564" w:rsidP="00BE6A2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COR Status Report</w:t>
      </w:r>
      <w:r w:rsidR="00D410B4">
        <w:rPr>
          <w:rFonts w:ascii="Times New Roman" w:eastAsia="Times New Roman" w:hAnsi="Times New Roman" w:cs="Times New Roman"/>
          <w:sz w:val="24"/>
          <w:szCs w:val="24"/>
        </w:rPr>
        <w:t xml:space="preserve"> (Smart Form) must be utilized, </w:t>
      </w:r>
      <w:r w:rsidR="004B1687">
        <w:rPr>
          <w:rFonts w:ascii="Times New Roman" w:eastAsia="Times New Roman" w:hAnsi="Times New Roman" w:cs="Times New Roman"/>
          <w:sz w:val="24"/>
          <w:szCs w:val="24"/>
        </w:rPr>
        <w:t>s</w:t>
      </w:r>
      <w:r w:rsidR="002312D6">
        <w:rPr>
          <w:rFonts w:ascii="Times New Roman" w:eastAsia="Times New Roman" w:hAnsi="Times New Roman" w:cs="Times New Roman"/>
          <w:sz w:val="24"/>
          <w:szCs w:val="24"/>
        </w:rPr>
        <w:t>upporting documentation can b</w:t>
      </w:r>
      <w:r w:rsidR="00D410B4">
        <w:rPr>
          <w:rFonts w:ascii="Times New Roman" w:eastAsia="Times New Roman" w:hAnsi="Times New Roman" w:cs="Times New Roman"/>
          <w:sz w:val="24"/>
          <w:szCs w:val="24"/>
        </w:rPr>
        <w:t xml:space="preserve">e uploaded </w:t>
      </w:r>
      <w:r w:rsidR="002312D6">
        <w:rPr>
          <w:rFonts w:ascii="Times New Roman" w:eastAsia="Times New Roman" w:hAnsi="Times New Roman" w:cs="Times New Roman"/>
          <w:sz w:val="24"/>
          <w:szCs w:val="24"/>
        </w:rPr>
        <w:t>as an attachment.</w:t>
      </w:r>
    </w:p>
    <w:p w14:paraId="12D207E4" w14:textId="77777777" w:rsidR="00C63033" w:rsidRPr="00104786" w:rsidRDefault="00C63033">
      <w:pPr>
        <w:spacing w:after="0" w:line="240" w:lineRule="auto"/>
        <w:rPr>
          <w:rFonts w:ascii="Times New Roman" w:eastAsia="Times New Roman" w:hAnsi="Times New Roman" w:cs="Times New Roman"/>
          <w:sz w:val="24"/>
          <w:szCs w:val="24"/>
        </w:rPr>
      </w:pPr>
    </w:p>
    <w:p w14:paraId="7F1A2786" w14:textId="6479BD79" w:rsidR="001068E5" w:rsidRPr="00FF0D99" w:rsidRDefault="001E66A4" w:rsidP="00F7316E">
      <w:pPr>
        <w:spacing w:after="0" w:line="240" w:lineRule="auto"/>
        <w:rPr>
          <w:rFonts w:ascii="Times New Roman" w:hAnsi="Times New Roman" w:cs="Times New Roman"/>
          <w:sz w:val="24"/>
          <w:szCs w:val="24"/>
        </w:rPr>
      </w:pPr>
      <w:r w:rsidRPr="00104786">
        <w:rPr>
          <w:rFonts w:ascii="Times New Roman" w:eastAsia="Times New Roman" w:hAnsi="Times New Roman" w:cs="Times New Roman"/>
          <w:b/>
          <w:sz w:val="24"/>
          <w:szCs w:val="24"/>
        </w:rPr>
        <w:t xml:space="preserve">6.  </w:t>
      </w:r>
      <w:r w:rsidR="004C4E58">
        <w:rPr>
          <w:rFonts w:ascii="Times New Roman" w:eastAsia="Times New Roman" w:hAnsi="Times New Roman" w:cs="Times New Roman"/>
          <w:b/>
          <w:sz w:val="24"/>
          <w:szCs w:val="24"/>
        </w:rPr>
        <w:t>Corrective Action Request</w:t>
      </w:r>
      <w:r w:rsidRPr="00104786">
        <w:rPr>
          <w:rFonts w:ascii="Times New Roman" w:eastAsia="Times New Roman" w:hAnsi="Times New Roman" w:cs="Times New Roman"/>
          <w:b/>
          <w:sz w:val="24"/>
          <w:szCs w:val="24"/>
        </w:rPr>
        <w:t>.</w:t>
      </w:r>
      <w:r w:rsidR="00F7316E">
        <w:rPr>
          <w:rFonts w:ascii="Times New Roman" w:eastAsia="Times New Roman" w:hAnsi="Times New Roman" w:cs="Times New Roman"/>
          <w:sz w:val="24"/>
          <w:szCs w:val="24"/>
        </w:rPr>
        <w:t xml:space="preserve"> </w:t>
      </w:r>
      <w:r w:rsidR="00F7316E" w:rsidRPr="00F7316E">
        <w:rPr>
          <w:rFonts w:ascii="Times New Roman" w:eastAsia="Times New Roman" w:hAnsi="Times New Roman" w:cs="Times New Roman"/>
          <w:sz w:val="24"/>
          <w:szCs w:val="24"/>
        </w:rPr>
        <w:t xml:space="preserve">A CAR is not a contract remedy itself. It is used as a letter to the contractor to document a nonconformance, notify the contractor of Government rejection of supplies or services (including construction) not conforming to contract requirements, and to require contractor corrective action. The purpose is to provide the </w:t>
      </w:r>
      <w:proofErr w:type="gramStart"/>
      <w:r w:rsidR="00F7316E" w:rsidRPr="00F7316E">
        <w:rPr>
          <w:rFonts w:ascii="Times New Roman" w:eastAsia="Times New Roman" w:hAnsi="Times New Roman" w:cs="Times New Roman"/>
          <w:sz w:val="24"/>
          <w:szCs w:val="24"/>
        </w:rPr>
        <w:t>contractor</w:t>
      </w:r>
      <w:proofErr w:type="gramEnd"/>
      <w:r w:rsidR="00F7316E" w:rsidRPr="00F7316E">
        <w:rPr>
          <w:rFonts w:ascii="Times New Roman" w:eastAsia="Times New Roman" w:hAnsi="Times New Roman" w:cs="Times New Roman"/>
          <w:sz w:val="24"/>
          <w:szCs w:val="24"/>
        </w:rPr>
        <w:t xml:space="preserve"> an opportunity to correct or replace nonconforming supplies and services when this can be accomplished within the required delivery schedule IAW FAR 46.407 and contract terms and conditions.</w:t>
      </w:r>
      <w:r w:rsidR="00F7316E">
        <w:rPr>
          <w:rFonts w:ascii="Times New Roman" w:eastAsia="Times New Roman" w:hAnsi="Times New Roman" w:cs="Times New Roman"/>
          <w:sz w:val="24"/>
          <w:szCs w:val="24"/>
        </w:rPr>
        <w:t xml:space="preserve"> </w:t>
      </w:r>
      <w:r w:rsidR="00F7316E" w:rsidRPr="00F7316E">
        <w:rPr>
          <w:rFonts w:ascii="Times New Roman" w:eastAsia="Times New Roman" w:hAnsi="Times New Roman" w:cs="Times New Roman"/>
          <w:sz w:val="24"/>
          <w:szCs w:val="24"/>
        </w:rPr>
        <w:t>Nonconformances identified in CARs must be traced to contractual requirements.</w:t>
      </w:r>
      <w:r w:rsidR="00F7316E">
        <w:rPr>
          <w:rFonts w:ascii="Times New Roman" w:eastAsia="Times New Roman" w:hAnsi="Times New Roman" w:cs="Times New Roman"/>
          <w:sz w:val="24"/>
          <w:szCs w:val="24"/>
        </w:rPr>
        <w:t xml:space="preserve"> </w:t>
      </w:r>
      <w:r w:rsidR="00F7316E" w:rsidRPr="00F7316E">
        <w:rPr>
          <w:rFonts w:ascii="Times New Roman" w:eastAsia="Times New Roman" w:hAnsi="Times New Roman" w:cs="Times New Roman"/>
          <w:sz w:val="24"/>
          <w:szCs w:val="24"/>
        </w:rPr>
        <w:t>CARs may be precursors to contract remedies but are not a required precursor to contract remedies.</w:t>
      </w:r>
      <w:r w:rsidR="00F7316E">
        <w:rPr>
          <w:rFonts w:ascii="Times New Roman" w:eastAsia="Times New Roman" w:hAnsi="Times New Roman" w:cs="Times New Roman"/>
          <w:sz w:val="24"/>
          <w:szCs w:val="24"/>
        </w:rPr>
        <w:t xml:space="preserve"> </w:t>
      </w:r>
      <w:r w:rsidR="00F7316E" w:rsidRPr="00F7316E">
        <w:rPr>
          <w:rFonts w:ascii="Times New Roman" w:eastAsia="Times New Roman" w:hAnsi="Times New Roman" w:cs="Times New Roman"/>
          <w:sz w:val="24"/>
          <w:szCs w:val="24"/>
        </w:rPr>
        <w:t>CARs should be included as part of performance information in Contractor Performance Assessment Reporting System (CPARS), Program Management Reviews, Performance Feedback Sessions, Award Fee Boards, and Incentive Fees.</w:t>
      </w:r>
      <w:r w:rsidR="00F7316E">
        <w:rPr>
          <w:rFonts w:ascii="Times New Roman" w:eastAsia="Times New Roman" w:hAnsi="Times New Roman" w:cs="Times New Roman"/>
          <w:sz w:val="24"/>
          <w:szCs w:val="24"/>
        </w:rPr>
        <w:t xml:space="preserve"> </w:t>
      </w:r>
      <w:r w:rsidR="00F7316E" w:rsidRPr="00F7316E">
        <w:rPr>
          <w:rFonts w:ascii="Times New Roman" w:eastAsia="Times New Roman" w:hAnsi="Times New Roman" w:cs="Times New Roman"/>
          <w:sz w:val="24"/>
          <w:szCs w:val="24"/>
        </w:rPr>
        <w:t xml:space="preserve">There are four CAR levels. The level of the CAR documents and communicates the seriousness of the nonconformance. To determine the appropriate CAR level, analyze the impact and/or effect of the nonconformance and associate that impact </w:t>
      </w:r>
      <w:proofErr w:type="gramStart"/>
      <w:r w:rsidR="00F7316E" w:rsidRPr="00F7316E">
        <w:rPr>
          <w:rFonts w:ascii="Times New Roman" w:eastAsia="Times New Roman" w:hAnsi="Times New Roman" w:cs="Times New Roman"/>
          <w:sz w:val="24"/>
          <w:szCs w:val="24"/>
        </w:rPr>
        <w:t>to</w:t>
      </w:r>
      <w:proofErr w:type="gramEnd"/>
      <w:r w:rsidR="00F7316E" w:rsidRPr="00F7316E">
        <w:rPr>
          <w:rFonts w:ascii="Times New Roman" w:eastAsia="Times New Roman" w:hAnsi="Times New Roman" w:cs="Times New Roman"/>
          <w:sz w:val="24"/>
          <w:szCs w:val="24"/>
        </w:rPr>
        <w:t xml:space="preserve"> one of the four levels as defined below.</w:t>
      </w:r>
    </w:p>
    <w:p w14:paraId="296B298E" w14:textId="77777777" w:rsidR="00BE6A27" w:rsidRPr="00104786" w:rsidRDefault="00BE6A27" w:rsidP="00BE6A27">
      <w:pPr>
        <w:spacing w:after="0" w:line="240" w:lineRule="auto"/>
        <w:rPr>
          <w:rFonts w:ascii="Times New Roman" w:hAnsi="Times New Roman" w:cs="Times New Roman"/>
          <w:sz w:val="24"/>
          <w:szCs w:val="24"/>
        </w:rPr>
      </w:pPr>
    </w:p>
    <w:p w14:paraId="0F25F964" w14:textId="43C0864A" w:rsidR="00BE6A27" w:rsidRPr="00104786" w:rsidRDefault="00BE6A27" w:rsidP="00BE6A27">
      <w:pPr>
        <w:spacing w:after="0" w:line="240" w:lineRule="auto"/>
        <w:rPr>
          <w:rFonts w:ascii="Times New Roman" w:hAnsi="Times New Roman" w:cs="Times New Roman"/>
          <w:sz w:val="24"/>
          <w:szCs w:val="24"/>
        </w:rPr>
      </w:pPr>
      <w:r w:rsidRPr="00104786">
        <w:rPr>
          <w:rFonts w:ascii="Times New Roman" w:hAnsi="Times New Roman" w:cs="Times New Roman"/>
          <w:b/>
          <w:sz w:val="24"/>
          <w:szCs w:val="24"/>
        </w:rPr>
        <w:lastRenderedPageBreak/>
        <w:t>6.1</w:t>
      </w:r>
      <w:r w:rsidR="0043740F" w:rsidRPr="00104786">
        <w:rPr>
          <w:rFonts w:ascii="Times New Roman" w:hAnsi="Times New Roman" w:cs="Times New Roman"/>
          <w:b/>
          <w:sz w:val="24"/>
          <w:szCs w:val="24"/>
        </w:rPr>
        <w:t>. Level</w:t>
      </w:r>
      <w:r w:rsidRPr="00104786">
        <w:rPr>
          <w:rFonts w:ascii="Times New Roman" w:hAnsi="Times New Roman" w:cs="Times New Roman"/>
          <w:b/>
          <w:sz w:val="24"/>
          <w:szCs w:val="24"/>
        </w:rPr>
        <w:t xml:space="preserve"> I.</w:t>
      </w:r>
      <w:r w:rsidR="00D61E9E">
        <w:rPr>
          <w:rFonts w:ascii="Times New Roman" w:hAnsi="Times New Roman" w:cs="Times New Roman"/>
          <w:sz w:val="24"/>
          <w:szCs w:val="24"/>
        </w:rPr>
        <w:t xml:space="preserve"> </w:t>
      </w:r>
      <w:r w:rsidR="00F7316E" w:rsidRPr="00F7316E">
        <w:rPr>
          <w:rFonts w:ascii="Times New Roman" w:hAnsi="Times New Roman" w:cs="Times New Roman"/>
          <w:sz w:val="24"/>
          <w:szCs w:val="24"/>
        </w:rPr>
        <w:t xml:space="preserve">CAR describes a deficiency </w:t>
      </w:r>
      <w:proofErr w:type="gramStart"/>
      <w:r w:rsidR="00F7316E" w:rsidRPr="00F7316E">
        <w:rPr>
          <w:rFonts w:ascii="Times New Roman" w:hAnsi="Times New Roman" w:cs="Times New Roman"/>
          <w:sz w:val="24"/>
          <w:szCs w:val="24"/>
        </w:rPr>
        <w:t>on</w:t>
      </w:r>
      <w:proofErr w:type="gramEnd"/>
      <w:r w:rsidR="00F7316E" w:rsidRPr="00F7316E">
        <w:rPr>
          <w:rFonts w:ascii="Times New Roman" w:hAnsi="Times New Roman" w:cs="Times New Roman"/>
          <w:sz w:val="24"/>
          <w:szCs w:val="24"/>
        </w:rPr>
        <w:t xml:space="preserve"> a product or service and is not a systemic breakdown of a process or system. It includes those nonconformances that are minor in nature and can be promptly corrected by the contractor, present no need for root cause analysis, no determination if other contract requirements are affected, present no need for further preventive action, and do not materially reduce the usability of the supplies, services, construction, or deliverables. While the Government must document the nonconformance and the contractor must correct the nonconformance, further actions and Government follow-up are not required, and no written response from the contractor is needed.</w:t>
      </w:r>
    </w:p>
    <w:p w14:paraId="3EDD2BC6" w14:textId="77777777" w:rsidR="00BE6A27" w:rsidRPr="00104786" w:rsidRDefault="00BE6A27" w:rsidP="00466930">
      <w:pPr>
        <w:spacing w:after="0" w:line="240" w:lineRule="auto"/>
        <w:rPr>
          <w:rFonts w:ascii="Times New Roman" w:hAnsi="Times New Roman" w:cs="Times New Roman"/>
          <w:sz w:val="24"/>
          <w:szCs w:val="24"/>
        </w:rPr>
      </w:pPr>
    </w:p>
    <w:p w14:paraId="6841EE3E" w14:textId="34447290" w:rsidR="00F7316E" w:rsidRPr="00F7316E" w:rsidRDefault="00FB52A7" w:rsidP="00F7316E">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6.2. </w:t>
      </w:r>
      <w:r w:rsidR="00BE6A27" w:rsidRPr="00104786">
        <w:rPr>
          <w:rFonts w:ascii="Times New Roman" w:hAnsi="Times New Roman" w:cs="Times New Roman"/>
          <w:b/>
          <w:sz w:val="24"/>
          <w:szCs w:val="24"/>
        </w:rPr>
        <w:t>Level II</w:t>
      </w:r>
      <w:r w:rsidR="00F7316E">
        <w:rPr>
          <w:rFonts w:ascii="Times New Roman" w:hAnsi="Times New Roman" w:cs="Times New Roman"/>
          <w:b/>
          <w:sz w:val="24"/>
          <w:szCs w:val="24"/>
        </w:rPr>
        <w:t>.</w:t>
      </w:r>
      <w:r w:rsidR="00D61E9E">
        <w:rPr>
          <w:rFonts w:ascii="Times New Roman" w:hAnsi="Times New Roman" w:cs="Times New Roman"/>
          <w:b/>
          <w:sz w:val="24"/>
          <w:szCs w:val="24"/>
        </w:rPr>
        <w:t xml:space="preserve"> </w:t>
      </w:r>
      <w:r w:rsidR="00F7316E" w:rsidRPr="008315E6">
        <w:rPr>
          <w:rFonts w:ascii="Times New Roman" w:hAnsi="Times New Roman" w:cs="Times New Roman"/>
          <w:bCs/>
          <w:sz w:val="24"/>
          <w:szCs w:val="24"/>
        </w:rPr>
        <w:t>CAR describes deficiencies in a contractor’s processes or systems but are not a significant deficiency. Some examples of systems affected may be quality inspection / management systems, and CBS identified in DFARS 242.70, or are:                                         Multiple deficiencies on products or services indicating a systemic issue throughout the process, or</w:t>
      </w:r>
      <w:r w:rsidR="008315E6" w:rsidRPr="008315E6">
        <w:rPr>
          <w:rFonts w:ascii="Times New Roman" w:hAnsi="Times New Roman" w:cs="Times New Roman"/>
          <w:bCs/>
          <w:sz w:val="24"/>
          <w:szCs w:val="24"/>
        </w:rPr>
        <w:t xml:space="preserve"> </w:t>
      </w:r>
      <w:r w:rsidR="00F7316E" w:rsidRPr="008315E6">
        <w:rPr>
          <w:rFonts w:ascii="Times New Roman" w:hAnsi="Times New Roman" w:cs="Times New Roman"/>
          <w:bCs/>
          <w:sz w:val="24"/>
          <w:szCs w:val="24"/>
        </w:rPr>
        <w:t>An escalation of repetitive Level I CARs for the same or similar</w:t>
      </w:r>
      <w:r w:rsidR="008315E6" w:rsidRPr="008315E6">
        <w:rPr>
          <w:rFonts w:ascii="Times New Roman" w:hAnsi="Times New Roman" w:cs="Times New Roman"/>
          <w:bCs/>
          <w:sz w:val="24"/>
          <w:szCs w:val="24"/>
        </w:rPr>
        <w:t xml:space="preserve"> </w:t>
      </w:r>
      <w:r w:rsidR="00F7316E" w:rsidRPr="008315E6">
        <w:rPr>
          <w:rFonts w:ascii="Times New Roman" w:hAnsi="Times New Roman" w:cs="Times New Roman"/>
          <w:bCs/>
          <w:sz w:val="24"/>
          <w:szCs w:val="24"/>
        </w:rPr>
        <w:t>nonconformance demonstrating the contractor is failing to institute effective corrective action and/or failing to implement effective quality and/or internal control(s).</w:t>
      </w:r>
      <w:r w:rsidR="008315E6" w:rsidRPr="008315E6">
        <w:rPr>
          <w:rFonts w:ascii="Times New Roman" w:hAnsi="Times New Roman" w:cs="Times New Roman"/>
          <w:bCs/>
          <w:sz w:val="24"/>
          <w:szCs w:val="24"/>
        </w:rPr>
        <w:t xml:space="preserve"> </w:t>
      </w:r>
      <w:r w:rsidR="00F7316E" w:rsidRPr="008315E6">
        <w:rPr>
          <w:rFonts w:ascii="Times New Roman" w:hAnsi="Times New Roman" w:cs="Times New Roman"/>
          <w:bCs/>
          <w:sz w:val="24"/>
          <w:szCs w:val="24"/>
        </w:rPr>
        <w:t>Level II CARs shall require the contractor to correct the nonconformance, perform root cause, and develop and provide a corrective action plan (CAP) acceptable by the government.</w:t>
      </w:r>
    </w:p>
    <w:p w14:paraId="00E90074" w14:textId="77777777" w:rsidR="00BE6A27" w:rsidRPr="00104786" w:rsidRDefault="00BE6A27" w:rsidP="00466930">
      <w:pPr>
        <w:spacing w:after="0" w:line="240" w:lineRule="auto"/>
        <w:rPr>
          <w:rFonts w:ascii="Times New Roman" w:hAnsi="Times New Roman" w:cs="Times New Roman"/>
          <w:sz w:val="24"/>
          <w:szCs w:val="24"/>
        </w:rPr>
      </w:pPr>
    </w:p>
    <w:p w14:paraId="05C3067C" w14:textId="4CB6B191" w:rsidR="00BE6A27" w:rsidRDefault="00FB52A7" w:rsidP="008315E6">
      <w:pPr>
        <w:spacing w:after="0" w:line="240" w:lineRule="auto"/>
        <w:rPr>
          <w:rFonts w:ascii="Times New Roman" w:hAnsi="Times New Roman" w:cs="Times New Roman"/>
          <w:bCs/>
          <w:sz w:val="24"/>
          <w:szCs w:val="24"/>
        </w:rPr>
      </w:pPr>
      <w:r>
        <w:rPr>
          <w:rFonts w:ascii="Times New Roman" w:hAnsi="Times New Roman" w:cs="Times New Roman"/>
          <w:b/>
          <w:sz w:val="24"/>
          <w:szCs w:val="24"/>
        </w:rPr>
        <w:t xml:space="preserve">6.3. </w:t>
      </w:r>
      <w:r w:rsidR="00BE6A27" w:rsidRPr="00104786">
        <w:rPr>
          <w:rFonts w:ascii="Times New Roman" w:hAnsi="Times New Roman" w:cs="Times New Roman"/>
          <w:b/>
          <w:sz w:val="24"/>
          <w:szCs w:val="24"/>
        </w:rPr>
        <w:t>Level III</w:t>
      </w:r>
      <w:r w:rsidR="008315E6">
        <w:rPr>
          <w:rFonts w:ascii="Times New Roman" w:hAnsi="Times New Roman" w:cs="Times New Roman"/>
          <w:b/>
          <w:sz w:val="24"/>
          <w:szCs w:val="24"/>
        </w:rPr>
        <w:t>.</w:t>
      </w:r>
      <w:r w:rsidR="00D61E9E">
        <w:rPr>
          <w:rFonts w:ascii="Times New Roman" w:hAnsi="Times New Roman" w:cs="Times New Roman"/>
          <w:b/>
          <w:sz w:val="24"/>
          <w:szCs w:val="24"/>
        </w:rPr>
        <w:t xml:space="preserve"> </w:t>
      </w:r>
      <w:r w:rsidR="008315E6" w:rsidRPr="008315E6">
        <w:rPr>
          <w:rFonts w:ascii="Times New Roman" w:hAnsi="Times New Roman" w:cs="Times New Roman"/>
          <w:bCs/>
          <w:sz w:val="24"/>
          <w:szCs w:val="24"/>
        </w:rPr>
        <w:t xml:space="preserve">CAR describes deficiencies in a contractor’s system that is affecting a contract or program ability to meet cost, schedule or performance requirements, or are: A significant deficiency pursuant to DFARS 252.242-7005, “Contractor Business Systems” (CBS) or A failure to respond to Level II CARs, or to remedy a recurring nonconformance If not resolved satisfactorily, a Level III CAR may result in the initiation of available contractual remedies, such as reductions of payments, cost disallowances, revocation of government assumption of risk of loss, or business management system disapprovals, etc. </w:t>
      </w:r>
      <w:proofErr w:type="gramStart"/>
      <w:r w:rsidR="008315E6" w:rsidRPr="008315E6">
        <w:rPr>
          <w:rFonts w:ascii="Times New Roman" w:hAnsi="Times New Roman" w:cs="Times New Roman"/>
          <w:bCs/>
          <w:sz w:val="24"/>
          <w:szCs w:val="24"/>
        </w:rPr>
        <w:t>Contractor</w:t>
      </w:r>
      <w:proofErr w:type="gramEnd"/>
      <w:r w:rsidR="008315E6" w:rsidRPr="008315E6">
        <w:rPr>
          <w:rFonts w:ascii="Times New Roman" w:hAnsi="Times New Roman" w:cs="Times New Roman"/>
          <w:bCs/>
          <w:sz w:val="24"/>
          <w:szCs w:val="24"/>
        </w:rPr>
        <w:t xml:space="preserve"> shall be required to provide a CAP that is acceptable by the government.</w:t>
      </w:r>
    </w:p>
    <w:p w14:paraId="6AA44D66" w14:textId="77777777" w:rsidR="008315E6" w:rsidRDefault="008315E6" w:rsidP="008315E6">
      <w:pPr>
        <w:spacing w:after="0" w:line="240" w:lineRule="auto"/>
        <w:rPr>
          <w:rFonts w:ascii="Times New Roman" w:hAnsi="Times New Roman" w:cs="Times New Roman"/>
          <w:bCs/>
          <w:sz w:val="24"/>
          <w:szCs w:val="24"/>
        </w:rPr>
      </w:pPr>
    </w:p>
    <w:p w14:paraId="1FFEBE52" w14:textId="544FC0E5" w:rsidR="008315E6" w:rsidRPr="008315E6" w:rsidRDefault="008315E6" w:rsidP="008315E6">
      <w:pPr>
        <w:spacing w:after="0" w:line="240" w:lineRule="auto"/>
        <w:rPr>
          <w:rFonts w:ascii="Times New Roman" w:hAnsi="Times New Roman" w:cs="Times New Roman"/>
          <w:bCs/>
          <w:sz w:val="24"/>
          <w:szCs w:val="24"/>
        </w:rPr>
      </w:pPr>
      <w:r w:rsidRPr="008315E6">
        <w:rPr>
          <w:rFonts w:ascii="Times New Roman" w:hAnsi="Times New Roman" w:cs="Times New Roman"/>
          <w:b/>
          <w:sz w:val="24"/>
          <w:szCs w:val="24"/>
        </w:rPr>
        <w:t>6.4. Level IV:</w:t>
      </w:r>
      <w:r w:rsidR="00D61E9E">
        <w:rPr>
          <w:rFonts w:ascii="Times New Roman" w:hAnsi="Times New Roman" w:cs="Times New Roman"/>
          <w:b/>
          <w:sz w:val="24"/>
          <w:szCs w:val="24"/>
        </w:rPr>
        <w:t xml:space="preserve"> </w:t>
      </w:r>
      <w:r w:rsidRPr="008315E6">
        <w:rPr>
          <w:rFonts w:ascii="Times New Roman" w:hAnsi="Times New Roman" w:cs="Times New Roman"/>
          <w:bCs/>
          <w:sz w:val="24"/>
          <w:szCs w:val="24"/>
        </w:rPr>
        <w:t xml:space="preserve">CAR documents a critical nonconformance of such serious nature that is issued to the contractor’s business segment or corporate management for their attention to both the nonconforming condition and the company’s corrective action, or when a Level III CAR has been ineffective. A Level IV CAR will result in a mandatory review of available contractual remedies, such as cost disallowance, reduction or suspension of payments, revocation of government assumption of risk of loss, CBS disapproval, or suspension of all product and service acceptance activities. Contractual remedies will be implemented IAW applicable FAR/DFARS clauses and/or ACC Acquisition Instructions if applicable. Action to suspend product or service acceptance will be accomplished via a Level IV CAR. </w:t>
      </w:r>
      <w:proofErr w:type="gramStart"/>
      <w:r w:rsidRPr="008315E6">
        <w:rPr>
          <w:rFonts w:ascii="Times New Roman" w:hAnsi="Times New Roman" w:cs="Times New Roman"/>
          <w:bCs/>
          <w:sz w:val="24"/>
          <w:szCs w:val="24"/>
        </w:rPr>
        <w:t>Contractor</w:t>
      </w:r>
      <w:proofErr w:type="gramEnd"/>
      <w:r w:rsidRPr="008315E6">
        <w:rPr>
          <w:rFonts w:ascii="Times New Roman" w:hAnsi="Times New Roman" w:cs="Times New Roman"/>
          <w:bCs/>
          <w:sz w:val="24"/>
          <w:szCs w:val="24"/>
        </w:rPr>
        <w:t xml:space="preserve"> shall be required to provide a CAP that is acceptable to the government.</w:t>
      </w:r>
    </w:p>
    <w:p w14:paraId="25DC7A32" w14:textId="77777777" w:rsidR="004F3CC9" w:rsidRPr="00104786" w:rsidRDefault="004F3CC9" w:rsidP="001068E5">
      <w:pPr>
        <w:pStyle w:val="ListParagraph"/>
        <w:ind w:left="0"/>
      </w:pPr>
    </w:p>
    <w:p w14:paraId="12E2C049" w14:textId="7E828AF1" w:rsidR="008315E6" w:rsidRPr="008315E6" w:rsidRDefault="00FB52A7" w:rsidP="008315E6">
      <w:pPr>
        <w:rPr>
          <w:rFonts w:ascii="Times New Roman" w:hAnsi="Times New Roman" w:cs="Times New Roman"/>
          <w:sz w:val="24"/>
          <w:szCs w:val="24"/>
        </w:rPr>
      </w:pPr>
      <w:r w:rsidRPr="008315E6">
        <w:rPr>
          <w:rFonts w:ascii="Times New Roman" w:hAnsi="Times New Roman" w:cs="Times New Roman"/>
          <w:b/>
          <w:sz w:val="24"/>
          <w:szCs w:val="24"/>
        </w:rPr>
        <w:t>6.</w:t>
      </w:r>
      <w:r w:rsidR="008315E6" w:rsidRPr="008315E6">
        <w:rPr>
          <w:rFonts w:ascii="Times New Roman" w:hAnsi="Times New Roman" w:cs="Times New Roman"/>
          <w:b/>
          <w:sz w:val="24"/>
          <w:szCs w:val="24"/>
        </w:rPr>
        <w:t>5</w:t>
      </w:r>
      <w:r w:rsidR="001068E5" w:rsidRPr="008315E6">
        <w:rPr>
          <w:rFonts w:ascii="Times New Roman" w:hAnsi="Times New Roman" w:cs="Times New Roman"/>
          <w:b/>
          <w:sz w:val="24"/>
          <w:szCs w:val="24"/>
        </w:rPr>
        <w:t>.</w:t>
      </w:r>
      <w:r w:rsidR="008315E6" w:rsidRPr="008315E6">
        <w:rPr>
          <w:rFonts w:ascii="Times New Roman" w:hAnsi="Times New Roman" w:cs="Times New Roman"/>
          <w:sz w:val="24"/>
          <w:szCs w:val="24"/>
        </w:rPr>
        <w:t xml:space="preserve"> </w:t>
      </w:r>
      <w:r w:rsidR="008315E6" w:rsidRPr="008315E6">
        <w:rPr>
          <w:rFonts w:ascii="Times New Roman" w:hAnsi="Times New Roman" w:cs="Times New Roman"/>
          <w:b/>
          <w:bCs/>
          <w:sz w:val="24"/>
          <w:szCs w:val="24"/>
        </w:rPr>
        <w:t>CAR Process Flow:</w:t>
      </w:r>
      <w:r w:rsidR="008315E6" w:rsidRPr="008315E6">
        <w:rPr>
          <w:rFonts w:ascii="Times New Roman" w:hAnsi="Times New Roman" w:cs="Times New Roman"/>
          <w:sz w:val="24"/>
          <w:szCs w:val="24"/>
        </w:rPr>
        <w:t xml:space="preserve"> The following outlines the normal process flow for the corrective action process. Follow the steps provided within the PDREP CAR Module User Guide</w:t>
      </w:r>
      <w:r w:rsidR="00D61E9E">
        <w:rPr>
          <w:rFonts w:ascii="Times New Roman" w:hAnsi="Times New Roman" w:cs="Times New Roman"/>
          <w:sz w:val="24"/>
          <w:szCs w:val="24"/>
        </w:rPr>
        <w:t>. S</w:t>
      </w:r>
      <w:r w:rsidR="008315E6" w:rsidRPr="008315E6">
        <w:rPr>
          <w:rFonts w:ascii="Times New Roman" w:hAnsi="Times New Roman" w:cs="Times New Roman"/>
          <w:sz w:val="24"/>
          <w:szCs w:val="24"/>
        </w:rPr>
        <w:t>ubparagraphs (f)-(j) below do not apply to Level I CARs). Level I CARs are considered closed immediately upon issuance.</w:t>
      </w:r>
    </w:p>
    <w:p w14:paraId="1FF778C1" w14:textId="77777777" w:rsidR="008315E6" w:rsidRPr="008315E6" w:rsidRDefault="008315E6" w:rsidP="008315E6">
      <w:pPr>
        <w:pStyle w:val="ListParagraph"/>
      </w:pPr>
      <w:r w:rsidRPr="008315E6">
        <w:t>a.</w:t>
      </w:r>
      <w:r w:rsidRPr="008315E6">
        <w:tab/>
        <w:t>Identify a contract nonconformance;</w:t>
      </w:r>
    </w:p>
    <w:p w14:paraId="73E03B7C" w14:textId="77777777" w:rsidR="008315E6" w:rsidRPr="008315E6" w:rsidRDefault="008315E6" w:rsidP="008315E6">
      <w:pPr>
        <w:pStyle w:val="ListParagraph"/>
      </w:pPr>
      <w:r w:rsidRPr="008315E6">
        <w:t>b.</w:t>
      </w:r>
      <w:r w:rsidRPr="008315E6">
        <w:tab/>
        <w:t>Create a CAR;</w:t>
      </w:r>
    </w:p>
    <w:p w14:paraId="7C56E6CD" w14:textId="77777777" w:rsidR="008315E6" w:rsidRPr="008315E6" w:rsidRDefault="008315E6" w:rsidP="008315E6">
      <w:pPr>
        <w:pStyle w:val="ListParagraph"/>
      </w:pPr>
      <w:r w:rsidRPr="008315E6">
        <w:t>c.</w:t>
      </w:r>
      <w:r w:rsidRPr="008315E6">
        <w:tab/>
      </w:r>
      <w:proofErr w:type="gramStart"/>
      <w:r w:rsidRPr="008315E6">
        <w:t>Review</w:t>
      </w:r>
      <w:proofErr w:type="gramEnd"/>
      <w:r w:rsidRPr="008315E6">
        <w:t xml:space="preserve"> the CAR;</w:t>
      </w:r>
    </w:p>
    <w:p w14:paraId="2CE12FE6" w14:textId="77777777" w:rsidR="008315E6" w:rsidRPr="008315E6" w:rsidRDefault="008315E6" w:rsidP="008315E6">
      <w:pPr>
        <w:pStyle w:val="ListParagraph"/>
      </w:pPr>
      <w:r w:rsidRPr="008315E6">
        <w:t>d.</w:t>
      </w:r>
      <w:r w:rsidRPr="008315E6">
        <w:tab/>
        <w:t>Coordinate and approve the CAR;</w:t>
      </w:r>
    </w:p>
    <w:p w14:paraId="55F753E9" w14:textId="77777777" w:rsidR="008315E6" w:rsidRPr="008315E6" w:rsidRDefault="008315E6" w:rsidP="008315E6">
      <w:pPr>
        <w:pStyle w:val="ListParagraph"/>
      </w:pPr>
      <w:r w:rsidRPr="008315E6">
        <w:t>e.</w:t>
      </w:r>
      <w:r w:rsidRPr="008315E6">
        <w:tab/>
        <w:t>Issue the CAR to the contractor;</w:t>
      </w:r>
    </w:p>
    <w:p w14:paraId="0C5AE4D2" w14:textId="77777777" w:rsidR="008315E6" w:rsidRPr="008315E6" w:rsidRDefault="008315E6" w:rsidP="008315E6">
      <w:pPr>
        <w:pStyle w:val="ListParagraph"/>
      </w:pPr>
      <w:r w:rsidRPr="008315E6">
        <w:lastRenderedPageBreak/>
        <w:t>f.</w:t>
      </w:r>
      <w:r w:rsidRPr="008315E6">
        <w:tab/>
        <w:t>Receive and review the contractor’s CAP;</w:t>
      </w:r>
    </w:p>
    <w:p w14:paraId="1608F13B" w14:textId="77777777" w:rsidR="008315E6" w:rsidRPr="008315E6" w:rsidRDefault="008315E6" w:rsidP="008315E6">
      <w:pPr>
        <w:pStyle w:val="ListParagraph"/>
      </w:pPr>
      <w:r w:rsidRPr="008315E6">
        <w:t>g.</w:t>
      </w:r>
      <w:r w:rsidRPr="008315E6">
        <w:tab/>
        <w:t>Accept/reject the contractor’s CAP;</w:t>
      </w:r>
    </w:p>
    <w:p w14:paraId="701B2CF6" w14:textId="38EA1FD5" w:rsidR="008315E6" w:rsidRPr="008315E6" w:rsidRDefault="008315E6" w:rsidP="008315E6">
      <w:pPr>
        <w:pStyle w:val="ListParagraph"/>
      </w:pPr>
      <w:r w:rsidRPr="008315E6">
        <w:t>h.</w:t>
      </w:r>
      <w:r w:rsidRPr="008315E6">
        <w:tab/>
        <w:t>Oversee contractor corrective action using a risk-based approach;</w:t>
      </w:r>
    </w:p>
    <w:p w14:paraId="5D98D2F9" w14:textId="77777777" w:rsidR="008315E6" w:rsidRPr="008315E6" w:rsidRDefault="008315E6" w:rsidP="008315E6">
      <w:pPr>
        <w:pStyle w:val="ListParagraph"/>
      </w:pPr>
      <w:r w:rsidRPr="008315E6">
        <w:t>i.</w:t>
      </w:r>
      <w:r w:rsidRPr="008315E6">
        <w:tab/>
        <w:t>Receive notification from the contractor that corrective action is accomplished;</w:t>
      </w:r>
    </w:p>
    <w:p w14:paraId="4AE2932B" w14:textId="77777777" w:rsidR="008315E6" w:rsidRDefault="008315E6" w:rsidP="008315E6">
      <w:pPr>
        <w:pStyle w:val="ListParagraph"/>
      </w:pPr>
      <w:r w:rsidRPr="008315E6">
        <w:t>j.</w:t>
      </w:r>
      <w:r w:rsidRPr="008315E6">
        <w:tab/>
        <w:t>Verify corrective action was accomplished satisfactorily;</w:t>
      </w:r>
    </w:p>
    <w:p w14:paraId="1648A984" w14:textId="620AD9DF" w:rsidR="001068E5" w:rsidRPr="008315E6" w:rsidRDefault="008315E6" w:rsidP="008315E6">
      <w:pPr>
        <w:pStyle w:val="ListParagraph"/>
      </w:pPr>
      <w:r>
        <w:t>k.         Close the CAR</w:t>
      </w:r>
    </w:p>
    <w:p w14:paraId="7C9BDCDE" w14:textId="77777777" w:rsidR="001068E5" w:rsidRPr="00104786" w:rsidRDefault="001068E5">
      <w:pPr>
        <w:pStyle w:val="ListParagraph"/>
        <w:ind w:left="0"/>
      </w:pPr>
    </w:p>
    <w:p w14:paraId="027523C8" w14:textId="0C9806F3" w:rsidR="00BE6A27" w:rsidRDefault="00FB52A7" w:rsidP="000A7AE3">
      <w:pPr>
        <w:pStyle w:val="Default"/>
        <w:rPr>
          <w:color w:val="auto"/>
        </w:rPr>
      </w:pPr>
      <w:r>
        <w:rPr>
          <w:b/>
        </w:rPr>
        <w:t>6.</w:t>
      </w:r>
      <w:r w:rsidR="008315E6">
        <w:rPr>
          <w:b/>
        </w:rPr>
        <w:t>6</w:t>
      </w:r>
      <w:r>
        <w:rPr>
          <w:b/>
        </w:rPr>
        <w:t xml:space="preserve">. </w:t>
      </w:r>
      <w:r w:rsidR="00C20268">
        <w:rPr>
          <w:b/>
        </w:rPr>
        <w:t>CAR System of Record (SOR)</w:t>
      </w:r>
      <w:r w:rsidR="001068E5" w:rsidRPr="00104786">
        <w:rPr>
          <w:b/>
        </w:rPr>
        <w:t>.</w:t>
      </w:r>
      <w:r w:rsidR="002864CC" w:rsidRPr="00104786">
        <w:t xml:space="preserve">  </w:t>
      </w:r>
      <w:r w:rsidR="00C20268" w:rsidRPr="00C20268">
        <w:t>The PDREP CAR Module is the SOR for CAR’s processed and issued on ACC administered contracts. The CAR Module is one of the applications housed in the Product Data Reporting and Evaluation Program (PDREP) Automated Information System (AIS) located on-line at:</w:t>
      </w:r>
      <w:r w:rsidR="00C20268">
        <w:t xml:space="preserve"> </w:t>
      </w:r>
      <w:hyperlink r:id="rId18" w:history="1">
        <w:r w:rsidR="00C20268" w:rsidRPr="00BA17EC">
          <w:rPr>
            <w:rStyle w:val="Hyperlink"/>
          </w:rPr>
          <w:t>https://www.pdrep.csd.disa.mil/default.htm</w:t>
        </w:r>
      </w:hyperlink>
      <w:r w:rsidR="00C20268">
        <w:t xml:space="preserve">. </w:t>
      </w:r>
      <w:r w:rsidR="00C20268" w:rsidRPr="00C20268">
        <w:t>For access to this system, go to the PDREP website and click on the “REQUEST ACCESS” button and follow the directions for “US Government Access”.  The website also includes user guides and manuals under the “REFERENCES” button. Review the “DoD Corrective Action Request” Manual for guidance on access and how to use this PDREP-AIS. Accessing the CAR Module will be enabled through PIEE in early calendar year 2024. To access through PIEE, add the appropriate role following the PIEE process. After the PIEE single sign on is enabled, the SOR may be accessed either through PIEE or PDREP.</w:t>
      </w:r>
      <w:r w:rsidR="00C20268">
        <w:t xml:space="preserve"> </w:t>
      </w:r>
      <w:r w:rsidR="00C20268" w:rsidRPr="00C20268">
        <w:t xml:space="preserve">User </w:t>
      </w:r>
      <w:proofErr w:type="gramStart"/>
      <w:r w:rsidR="00C20268" w:rsidRPr="00C20268">
        <w:t>Roles</w:t>
      </w:r>
      <w:r w:rsidR="00C20268">
        <w:t>,</w:t>
      </w:r>
      <w:proofErr w:type="gramEnd"/>
      <w:r w:rsidR="00C20268">
        <w:t xml:space="preserve"> refer to </w:t>
      </w:r>
      <w:r w:rsidR="00C20268" w:rsidRPr="00C20268">
        <w:t xml:space="preserve">DoD CAR Manual for a description of the functions available to each role. </w:t>
      </w:r>
      <w:r w:rsidR="00C20268" w:rsidRPr="00C20268">
        <w:rPr>
          <w:b/>
          <w:bCs/>
          <w:color w:val="FF0000"/>
        </w:rPr>
        <w:t xml:space="preserve">NOTE: ensure COR’s register as a Functional Specialist under the contracting office </w:t>
      </w:r>
      <w:proofErr w:type="spellStart"/>
      <w:r w:rsidR="00C20268" w:rsidRPr="00C20268">
        <w:rPr>
          <w:b/>
          <w:bCs/>
          <w:color w:val="FF0000"/>
        </w:rPr>
        <w:t>DoDAAC</w:t>
      </w:r>
      <w:proofErr w:type="spellEnd"/>
      <w:r w:rsidR="00C20268" w:rsidRPr="00C20268">
        <w:rPr>
          <w:b/>
          <w:bCs/>
          <w:color w:val="FF0000"/>
        </w:rPr>
        <w:t xml:space="preserve"> they will support</w:t>
      </w:r>
      <w:r w:rsidR="007D626F">
        <w:rPr>
          <w:b/>
          <w:bCs/>
          <w:color w:val="FF0000"/>
        </w:rPr>
        <w:t xml:space="preserve"> (ACC-ORL=W900KK)</w:t>
      </w:r>
      <w:r w:rsidR="00C20268">
        <w:rPr>
          <w:b/>
          <w:bCs/>
          <w:color w:val="FF0000"/>
        </w:rPr>
        <w:t xml:space="preserve"> </w:t>
      </w:r>
      <w:r w:rsidR="00C20268" w:rsidRPr="00C20268">
        <w:rPr>
          <w:color w:val="auto"/>
        </w:rPr>
        <w:t>Proprietary Information. Do not include any proprietary information as part of the CAR in the SOR. It should normally be included only by reference (cite specific document and identifying paragraph number). Consult with your supporting legal office when determining if information is suspected to be proprietary.</w:t>
      </w:r>
    </w:p>
    <w:p w14:paraId="4100565F" w14:textId="77777777" w:rsidR="00C20268" w:rsidRDefault="00C20268" w:rsidP="000A7AE3">
      <w:pPr>
        <w:pStyle w:val="Default"/>
        <w:rPr>
          <w:color w:val="auto"/>
        </w:rPr>
      </w:pPr>
    </w:p>
    <w:p w14:paraId="52EDB9A7" w14:textId="77777777" w:rsidR="00C82E77" w:rsidRPr="00C82E77" w:rsidRDefault="00C20268" w:rsidP="00C82E77">
      <w:pPr>
        <w:pStyle w:val="Default"/>
        <w:rPr>
          <w:color w:val="auto"/>
        </w:rPr>
      </w:pPr>
      <w:r w:rsidRPr="00C82E77">
        <w:rPr>
          <w:b/>
          <w:bCs/>
          <w:color w:val="auto"/>
        </w:rPr>
        <w:t>6.7. Issuing a CAR to the Contractor</w:t>
      </w:r>
      <w:r w:rsidR="00C82E77">
        <w:rPr>
          <w:b/>
          <w:bCs/>
          <w:color w:val="auto"/>
        </w:rPr>
        <w:t xml:space="preserve">. </w:t>
      </w:r>
      <w:r w:rsidR="00C82E77" w:rsidRPr="00C82E77">
        <w:rPr>
          <w:color w:val="auto"/>
        </w:rPr>
        <w:t>Address CARs to the appropriate level of contractor management based on the seriousness of the nonconformance. This requires subjective judgement by the reviewer(s) and issuing official. Consideration should also be given to established lines of communication with the contractor and/or contractor requested addressees. The following are guidelines for addressing CARs:</w:t>
      </w:r>
    </w:p>
    <w:p w14:paraId="04F8302F" w14:textId="77777777" w:rsidR="00C82E77" w:rsidRPr="00C82E77" w:rsidRDefault="00C82E77" w:rsidP="00C82E77">
      <w:pPr>
        <w:pStyle w:val="Default"/>
        <w:ind w:left="720"/>
        <w:rPr>
          <w:color w:val="auto"/>
        </w:rPr>
      </w:pPr>
      <w:r w:rsidRPr="00C82E77">
        <w:rPr>
          <w:color w:val="auto"/>
        </w:rPr>
        <w:t>a. Level I CARs: Lower-level management responsible to correct the nonconformance (e.g. shop foreman /supervisor/ quality manager).</w:t>
      </w:r>
    </w:p>
    <w:p w14:paraId="405D3FDC" w14:textId="77777777" w:rsidR="00C82E77" w:rsidRPr="00C82E77" w:rsidRDefault="00C82E77" w:rsidP="00C82E77">
      <w:pPr>
        <w:pStyle w:val="Default"/>
        <w:ind w:left="720"/>
        <w:rPr>
          <w:color w:val="auto"/>
        </w:rPr>
      </w:pPr>
      <w:r w:rsidRPr="00C82E77">
        <w:rPr>
          <w:color w:val="auto"/>
        </w:rPr>
        <w:t>b. Level II CARs: Functional level manager responsible for corrective action (e.g. the quality manager or site manager).</w:t>
      </w:r>
    </w:p>
    <w:p w14:paraId="5467AB05" w14:textId="77777777" w:rsidR="00C82E77" w:rsidRPr="00C82E77" w:rsidRDefault="00C82E77" w:rsidP="00C82E77">
      <w:pPr>
        <w:pStyle w:val="Default"/>
        <w:ind w:left="720"/>
        <w:rPr>
          <w:color w:val="auto"/>
        </w:rPr>
      </w:pPr>
      <w:r w:rsidRPr="00C82E77">
        <w:rPr>
          <w:color w:val="auto"/>
        </w:rPr>
        <w:t>c. Level III CARs: Top-level management on-site or locally.</w:t>
      </w:r>
    </w:p>
    <w:p w14:paraId="2818BF53" w14:textId="77777777" w:rsidR="00C82E77" w:rsidRPr="00C82E77" w:rsidRDefault="00C82E77" w:rsidP="00C82E77">
      <w:pPr>
        <w:pStyle w:val="Default"/>
        <w:ind w:left="720"/>
        <w:rPr>
          <w:color w:val="auto"/>
        </w:rPr>
      </w:pPr>
      <w:r w:rsidRPr="00C82E77">
        <w:rPr>
          <w:color w:val="auto"/>
        </w:rPr>
        <w:t>d. Level IV CARs: Corporate-level management.</w:t>
      </w:r>
    </w:p>
    <w:p w14:paraId="5870AB31" w14:textId="77777777" w:rsidR="00C82E77" w:rsidRPr="00C82E77" w:rsidRDefault="00C82E77" w:rsidP="00C82E77">
      <w:pPr>
        <w:pStyle w:val="Default"/>
        <w:ind w:left="720"/>
        <w:rPr>
          <w:color w:val="auto"/>
        </w:rPr>
      </w:pPr>
      <w:r w:rsidRPr="00C82E77">
        <w:rPr>
          <w:color w:val="auto"/>
        </w:rPr>
        <w:t>e. Subcontractors. If a subcontractor’s performance is nonconforming, address CARs to the prime contractor who is responsible for subcontractor performance and has privity of contract.</w:t>
      </w:r>
    </w:p>
    <w:p w14:paraId="7564610C" w14:textId="77777777" w:rsidR="00C82E77" w:rsidRPr="00C82E77" w:rsidRDefault="00C82E77" w:rsidP="00C82E77">
      <w:pPr>
        <w:pStyle w:val="Default"/>
        <w:ind w:left="720"/>
        <w:rPr>
          <w:color w:val="auto"/>
        </w:rPr>
      </w:pPr>
      <w:r w:rsidRPr="00C82E77">
        <w:rPr>
          <w:color w:val="auto"/>
        </w:rPr>
        <w:t>f. Verbal. It is appropriate to verbally notify the contractor when the Government identifies a nonconformance or potential nonconformance. Refrain from telling the contractor that ‘a CAR shall be forthcoming’ or the anticipated level of a CAR. Official notification of the nonconformance shall be through the PDREP CAR Module and issuance of the CAR.</w:t>
      </w:r>
    </w:p>
    <w:p w14:paraId="6C94EB40" w14:textId="26EBF8EE" w:rsidR="00C20268" w:rsidRDefault="00C82E77" w:rsidP="00C82E77">
      <w:pPr>
        <w:pStyle w:val="Default"/>
        <w:ind w:left="720"/>
        <w:rPr>
          <w:color w:val="auto"/>
        </w:rPr>
      </w:pPr>
      <w:r w:rsidRPr="00C82E77">
        <w:rPr>
          <w:color w:val="auto"/>
        </w:rPr>
        <w:t xml:space="preserve">g. Do not issue a CAR if the contractor self-identifies contractual nonconformances and takes timely and effective corrective action. If the corrective actions prove ineffective, then issuing a CAR is appropriate. Contractor identification and self-initiated corrective actions are not only desired behaviors but are a requirement of quality and quality systems required by clauses. Joint inspections (i.e. an inspection with both a Gov’t inspector and Contractor </w:t>
      </w:r>
      <w:r w:rsidRPr="00C82E77">
        <w:rPr>
          <w:color w:val="auto"/>
        </w:rPr>
        <w:lastRenderedPageBreak/>
        <w:t xml:space="preserve">inspector) should be considered a </w:t>
      </w:r>
      <w:proofErr w:type="gramStart"/>
      <w:r w:rsidRPr="00C82E77">
        <w:rPr>
          <w:color w:val="auto"/>
        </w:rPr>
        <w:t>Government</w:t>
      </w:r>
      <w:proofErr w:type="gramEnd"/>
      <w:r w:rsidRPr="00C82E77">
        <w:rPr>
          <w:color w:val="auto"/>
        </w:rPr>
        <w:t xml:space="preserve"> inspection. Therefore, any nonconformance identified in a joint inspection would be considered a </w:t>
      </w:r>
      <w:proofErr w:type="gramStart"/>
      <w:r w:rsidRPr="00C82E77">
        <w:rPr>
          <w:color w:val="auto"/>
        </w:rPr>
        <w:t>Government</w:t>
      </w:r>
      <w:proofErr w:type="gramEnd"/>
      <w:r w:rsidRPr="00C82E77">
        <w:rPr>
          <w:color w:val="auto"/>
        </w:rPr>
        <w:t xml:space="preserve"> </w:t>
      </w:r>
      <w:proofErr w:type="gramStart"/>
      <w:r w:rsidRPr="00C82E77">
        <w:rPr>
          <w:color w:val="auto"/>
        </w:rPr>
        <w:t>identified</w:t>
      </w:r>
      <w:proofErr w:type="gramEnd"/>
      <w:r w:rsidRPr="00C82E77">
        <w:rPr>
          <w:color w:val="auto"/>
        </w:rPr>
        <w:t>, not contractor self-identified nonconformance.</w:t>
      </w:r>
    </w:p>
    <w:p w14:paraId="7D76E8B0" w14:textId="77777777" w:rsidR="005461A3" w:rsidRDefault="005461A3" w:rsidP="00C82E77">
      <w:pPr>
        <w:pStyle w:val="Default"/>
        <w:ind w:left="720"/>
        <w:rPr>
          <w:color w:val="auto"/>
        </w:rPr>
      </w:pPr>
    </w:p>
    <w:p w14:paraId="46C734C3" w14:textId="77777777" w:rsidR="00777037" w:rsidRDefault="005461A3" w:rsidP="00777037">
      <w:pPr>
        <w:pStyle w:val="Default"/>
        <w:rPr>
          <w:color w:val="auto"/>
        </w:rPr>
      </w:pPr>
      <w:r w:rsidRPr="005461A3">
        <w:rPr>
          <w:b/>
          <w:bCs/>
          <w:color w:val="auto"/>
        </w:rPr>
        <w:t>6.8. Timelines.</w:t>
      </w:r>
      <w:r>
        <w:rPr>
          <w:color w:val="auto"/>
        </w:rPr>
        <w:t xml:space="preserve"> </w:t>
      </w:r>
      <w:r w:rsidRPr="005461A3">
        <w:rPr>
          <w:color w:val="auto"/>
        </w:rPr>
        <w:t>Transmitting CARs to the Contractor. CARs are time sensitive and delayed issuance may have impacts on the requiring activity/supported unit’s mission; delay contractor corrective action; reduce the relevancy of lower-level CARs; or reduce the capability for the contractor to perform effective root cause analysis.</w:t>
      </w:r>
      <w:r w:rsidR="00777037">
        <w:rPr>
          <w:color w:val="auto"/>
        </w:rPr>
        <w:t xml:space="preserve"> </w:t>
      </w:r>
    </w:p>
    <w:p w14:paraId="5788F019" w14:textId="53EEAEB8" w:rsidR="00777037" w:rsidRPr="00777037" w:rsidRDefault="00777037" w:rsidP="00777037">
      <w:pPr>
        <w:pStyle w:val="Default"/>
        <w:ind w:left="720"/>
        <w:rPr>
          <w:color w:val="auto"/>
        </w:rPr>
      </w:pPr>
      <w:r>
        <w:rPr>
          <w:color w:val="auto"/>
        </w:rPr>
        <w:t xml:space="preserve">a. </w:t>
      </w:r>
      <w:r w:rsidRPr="00777037">
        <w:rPr>
          <w:color w:val="auto"/>
        </w:rPr>
        <w:t>Level I CARs: The standard is to issue the CAR no later than (NLT) three business days after identification of the nonconformance.</w:t>
      </w:r>
    </w:p>
    <w:p w14:paraId="3B6FC7A6" w14:textId="629F6AFE" w:rsidR="00777037" w:rsidRPr="00777037" w:rsidRDefault="00777037" w:rsidP="00777037">
      <w:pPr>
        <w:pStyle w:val="Default"/>
        <w:ind w:left="720"/>
        <w:rPr>
          <w:color w:val="auto"/>
        </w:rPr>
      </w:pPr>
      <w:r>
        <w:rPr>
          <w:color w:val="auto"/>
        </w:rPr>
        <w:t>b</w:t>
      </w:r>
      <w:r w:rsidRPr="00777037">
        <w:rPr>
          <w:color w:val="auto"/>
        </w:rPr>
        <w:t>. Level II CARs: The standard is to issue the CAR NLT five business days after identification of the nonconformance.</w:t>
      </w:r>
    </w:p>
    <w:p w14:paraId="17656B32" w14:textId="47839615" w:rsidR="005461A3" w:rsidRDefault="00777037" w:rsidP="00777037">
      <w:pPr>
        <w:pStyle w:val="Default"/>
        <w:ind w:left="720"/>
        <w:rPr>
          <w:color w:val="auto"/>
        </w:rPr>
      </w:pPr>
      <w:r>
        <w:rPr>
          <w:color w:val="auto"/>
        </w:rPr>
        <w:t>c</w:t>
      </w:r>
      <w:r w:rsidRPr="00777037">
        <w:rPr>
          <w:color w:val="auto"/>
        </w:rPr>
        <w:t>. Level III / IV CARs: The standard is to issue the CAR NLT ten business days after identification of the nonconformance.</w:t>
      </w:r>
    </w:p>
    <w:p w14:paraId="6D68469F" w14:textId="77777777" w:rsidR="00D61E9E" w:rsidRDefault="00D61E9E" w:rsidP="00777037">
      <w:pPr>
        <w:pStyle w:val="Default"/>
        <w:ind w:left="720"/>
        <w:rPr>
          <w:color w:val="auto"/>
        </w:rPr>
      </w:pPr>
    </w:p>
    <w:p w14:paraId="77B6F5E7" w14:textId="380A8071" w:rsidR="00777037" w:rsidRPr="00777037" w:rsidRDefault="00CB5D42" w:rsidP="00777037">
      <w:pPr>
        <w:pStyle w:val="Default"/>
        <w:rPr>
          <w:color w:val="auto"/>
        </w:rPr>
      </w:pPr>
      <w:r>
        <w:rPr>
          <w:b/>
          <w:bCs/>
          <w:color w:val="auto"/>
        </w:rPr>
        <w:t xml:space="preserve">6.9. </w:t>
      </w:r>
      <w:r w:rsidR="00777037" w:rsidRPr="00777037">
        <w:rPr>
          <w:b/>
          <w:bCs/>
          <w:color w:val="auto"/>
        </w:rPr>
        <w:t>Corrective Action Plan Due Date.</w:t>
      </w:r>
      <w:r w:rsidR="00777037" w:rsidRPr="00777037">
        <w:rPr>
          <w:color w:val="auto"/>
        </w:rPr>
        <w:t xml:space="preserve"> When a Level II CAR and above </w:t>
      </w:r>
      <w:proofErr w:type="gramStart"/>
      <w:r w:rsidR="00777037" w:rsidRPr="00777037">
        <w:rPr>
          <w:color w:val="auto"/>
        </w:rPr>
        <w:t>is</w:t>
      </w:r>
      <w:proofErr w:type="gramEnd"/>
      <w:r w:rsidR="00777037" w:rsidRPr="00777037">
        <w:rPr>
          <w:color w:val="auto"/>
        </w:rPr>
        <w:t xml:space="preserve"> issued, a contractor CAP is requested with a designated number of days to respond. The CAR Module will default to 45 days but allows </w:t>
      </w:r>
      <w:proofErr w:type="gramStart"/>
      <w:r w:rsidR="00777037" w:rsidRPr="00777037">
        <w:rPr>
          <w:color w:val="auto"/>
        </w:rPr>
        <w:t>a contracting</w:t>
      </w:r>
      <w:proofErr w:type="gramEnd"/>
      <w:r w:rsidR="00777037" w:rsidRPr="00777037">
        <w:rPr>
          <w:color w:val="auto"/>
        </w:rPr>
        <w:t xml:space="preserve"> office to insert any number less than to respond. The recommended due dates are:</w:t>
      </w:r>
    </w:p>
    <w:p w14:paraId="41049E12" w14:textId="5F189A04" w:rsidR="00777037" w:rsidRPr="00777037" w:rsidRDefault="00777037" w:rsidP="00777037">
      <w:pPr>
        <w:pStyle w:val="Default"/>
        <w:ind w:left="720"/>
        <w:rPr>
          <w:color w:val="auto"/>
        </w:rPr>
      </w:pPr>
      <w:r>
        <w:rPr>
          <w:color w:val="auto"/>
        </w:rPr>
        <w:t>a</w:t>
      </w:r>
      <w:r w:rsidRPr="00777037">
        <w:rPr>
          <w:color w:val="auto"/>
        </w:rPr>
        <w:t>. Level II CARs. Level II CARs in ACC should require no more than 10 business days to respond with a CAP.</w:t>
      </w:r>
    </w:p>
    <w:p w14:paraId="617683EF" w14:textId="5A39BF1A" w:rsidR="00777037" w:rsidRDefault="00777037" w:rsidP="00777037">
      <w:pPr>
        <w:pStyle w:val="Default"/>
        <w:ind w:left="720"/>
      </w:pPr>
      <w:r>
        <w:rPr>
          <w:color w:val="auto"/>
        </w:rPr>
        <w:t>b</w:t>
      </w:r>
      <w:r w:rsidRPr="00777037">
        <w:rPr>
          <w:color w:val="auto"/>
        </w:rPr>
        <w:t xml:space="preserve">. Level III / IV CARs. Level III / IV CARs should require no more than 15 business days to respond, except for CARs related to CBS significant deficiencies. </w:t>
      </w:r>
      <w:proofErr w:type="gramStart"/>
      <w:r w:rsidRPr="00777037">
        <w:rPr>
          <w:color w:val="auto"/>
        </w:rPr>
        <w:t>CBS related</w:t>
      </w:r>
      <w:proofErr w:type="gramEnd"/>
      <w:r w:rsidRPr="00777037">
        <w:rPr>
          <w:color w:val="auto"/>
        </w:rPr>
        <w:t xml:space="preserve"> Level III / IV CARs will have up to 45 calendar days as allowed by DFARS 252.242-7005.</w:t>
      </w:r>
      <w:r w:rsidRPr="00777037">
        <w:t xml:space="preserve"> </w:t>
      </w:r>
    </w:p>
    <w:p w14:paraId="0886375C" w14:textId="59DA88FC" w:rsidR="00777037" w:rsidRDefault="00777037" w:rsidP="00777037">
      <w:pPr>
        <w:pStyle w:val="Default"/>
        <w:ind w:left="720"/>
        <w:rPr>
          <w:color w:val="auto"/>
        </w:rPr>
      </w:pPr>
      <w:r>
        <w:rPr>
          <w:color w:val="auto"/>
        </w:rPr>
        <w:t xml:space="preserve">c. </w:t>
      </w:r>
      <w:r w:rsidRPr="00777037">
        <w:rPr>
          <w:color w:val="auto"/>
        </w:rPr>
        <w:t>Extensions. Contractors may request an extension of the designated due date. This is acceptable for the government to allow when reasonably justified. All results of that correspondence will be entered into the PDREP CAR Module.</w:t>
      </w:r>
    </w:p>
    <w:p w14:paraId="08CB1100" w14:textId="77777777" w:rsidR="00D61E9E" w:rsidRDefault="00D61E9E" w:rsidP="00777037">
      <w:pPr>
        <w:pStyle w:val="Default"/>
        <w:ind w:left="720"/>
        <w:rPr>
          <w:color w:val="auto"/>
        </w:rPr>
      </w:pPr>
    </w:p>
    <w:p w14:paraId="68F20465" w14:textId="3A64C0C1" w:rsidR="00777037" w:rsidRPr="00C82E77" w:rsidRDefault="00CB5D42" w:rsidP="00777037">
      <w:pPr>
        <w:pStyle w:val="Default"/>
        <w:rPr>
          <w:color w:val="auto"/>
        </w:rPr>
      </w:pPr>
      <w:r>
        <w:rPr>
          <w:b/>
          <w:bCs/>
          <w:color w:val="auto"/>
        </w:rPr>
        <w:t xml:space="preserve">6.10. </w:t>
      </w:r>
      <w:r w:rsidR="00777037" w:rsidRPr="00777037">
        <w:rPr>
          <w:b/>
          <w:bCs/>
          <w:color w:val="auto"/>
        </w:rPr>
        <w:t>CAP Reviews.</w:t>
      </w:r>
      <w:r w:rsidR="00777037" w:rsidRPr="00777037">
        <w:rPr>
          <w:color w:val="auto"/>
        </w:rPr>
        <w:t xml:space="preserve"> For Government review of contractor submitted CAPs, accept, or reject the CAP within 5 business days for Level II, and 10 business days for Level III / IV CARs. Use the PDREP CAR Module to input the decision and provide the </w:t>
      </w:r>
      <w:proofErr w:type="gramStart"/>
      <w:r w:rsidR="00777037" w:rsidRPr="00777037">
        <w:rPr>
          <w:color w:val="auto"/>
        </w:rPr>
        <w:t>contractor</w:t>
      </w:r>
      <w:proofErr w:type="gramEnd"/>
      <w:r w:rsidR="00777037" w:rsidRPr="00777037">
        <w:rPr>
          <w:color w:val="auto"/>
        </w:rPr>
        <w:t xml:space="preserve"> a formal response for acceptance or rejection.</w:t>
      </w:r>
      <w:r w:rsidR="005F7F86">
        <w:rPr>
          <w:color w:val="auto"/>
        </w:rPr>
        <w:t xml:space="preserve"> </w:t>
      </w:r>
      <w:r w:rsidR="005F7F86" w:rsidRPr="005F7F86">
        <w:rPr>
          <w:color w:val="auto"/>
        </w:rPr>
        <w:t xml:space="preserve">Government CAP Verification &amp; Validation of Corrective Action/CAR closure. Timelines for verification and validation of corrective actions can vary depending on the severity of the CAR, and completion of milestones identified in the CAP. Once the Government has verified the contractor has implemented the CAP and validated the issues have been corrected and are acceptable to prevent further occurrence, close the CAR in the Module. Notify the </w:t>
      </w:r>
      <w:proofErr w:type="gramStart"/>
      <w:r w:rsidR="005F7F86" w:rsidRPr="005F7F86">
        <w:rPr>
          <w:color w:val="auto"/>
        </w:rPr>
        <w:t>contractor</w:t>
      </w:r>
      <w:proofErr w:type="gramEnd"/>
      <w:r w:rsidR="005F7F86" w:rsidRPr="005F7F86">
        <w:rPr>
          <w:color w:val="auto"/>
        </w:rPr>
        <w:t xml:space="preserve"> the CAR is closed via the CAR Module.</w:t>
      </w:r>
    </w:p>
    <w:p w14:paraId="62EA538C" w14:textId="77777777" w:rsidR="00C63033" w:rsidRPr="00C82E77" w:rsidRDefault="00C63033">
      <w:pPr>
        <w:spacing w:after="0" w:line="240" w:lineRule="auto"/>
        <w:rPr>
          <w:rFonts w:ascii="Times New Roman" w:eastAsia="Times New Roman" w:hAnsi="Times New Roman" w:cs="Times New Roman"/>
          <w:sz w:val="24"/>
          <w:szCs w:val="24"/>
        </w:rPr>
      </w:pPr>
    </w:p>
    <w:p w14:paraId="5293FBED" w14:textId="6B63AC2E" w:rsidR="00C63033" w:rsidRPr="00104786" w:rsidRDefault="001E66A4">
      <w:pPr>
        <w:spacing w:after="0" w:line="240" w:lineRule="auto"/>
        <w:rPr>
          <w:rFonts w:ascii="Times New Roman" w:eastAsia="Times New Roman" w:hAnsi="Times New Roman" w:cs="Times New Roman"/>
          <w:sz w:val="24"/>
          <w:szCs w:val="24"/>
        </w:rPr>
      </w:pPr>
      <w:r w:rsidRPr="00104786">
        <w:rPr>
          <w:rFonts w:ascii="Times New Roman" w:eastAsia="Times New Roman" w:hAnsi="Times New Roman" w:cs="Times New Roman"/>
          <w:b/>
          <w:sz w:val="24"/>
          <w:szCs w:val="24"/>
        </w:rPr>
        <w:t xml:space="preserve">7.  </w:t>
      </w:r>
      <w:bookmarkStart w:id="0" w:name="_Hlk119992004"/>
      <w:r w:rsidRPr="00104786">
        <w:rPr>
          <w:rFonts w:ascii="Times New Roman" w:eastAsia="Times New Roman" w:hAnsi="Times New Roman" w:cs="Times New Roman"/>
          <w:b/>
          <w:sz w:val="24"/>
          <w:szCs w:val="24"/>
        </w:rPr>
        <w:t>Deduct Plan.</w:t>
      </w:r>
      <w:r w:rsidRPr="00104786">
        <w:rPr>
          <w:rFonts w:ascii="Times New Roman" w:eastAsia="Times New Roman" w:hAnsi="Times New Roman" w:cs="Times New Roman"/>
          <w:sz w:val="24"/>
          <w:szCs w:val="24"/>
        </w:rPr>
        <w:t xml:space="preserve">  </w:t>
      </w:r>
      <w:r w:rsidR="00BE6A27" w:rsidRPr="00104786">
        <w:rPr>
          <w:rFonts w:ascii="Times New Roman" w:hAnsi="Times New Roman" w:cs="Times New Roman"/>
          <w:sz w:val="24"/>
          <w:szCs w:val="24"/>
        </w:rPr>
        <w:t xml:space="preserve">This </w:t>
      </w:r>
      <w:r w:rsidR="00BE6A27" w:rsidRPr="00D24DA3">
        <w:rPr>
          <w:rFonts w:ascii="Times New Roman" w:hAnsi="Times New Roman" w:cs="Times New Roman"/>
          <w:sz w:val="24"/>
          <w:szCs w:val="24"/>
        </w:rPr>
        <w:t xml:space="preserve">acquisition </w:t>
      </w:r>
      <w:r w:rsidR="00D24DA3" w:rsidRPr="00D24DA3">
        <w:rPr>
          <w:rFonts w:ascii="Times New Roman" w:hAnsi="Times New Roman" w:cs="Times New Roman"/>
          <w:sz w:val="24"/>
          <w:szCs w:val="24"/>
        </w:rPr>
        <w:t>does not</w:t>
      </w:r>
      <w:r w:rsidR="00BE6A27" w:rsidRPr="00D24DA3">
        <w:rPr>
          <w:rFonts w:ascii="Times New Roman" w:hAnsi="Times New Roman" w:cs="Times New Roman"/>
          <w:sz w:val="24"/>
          <w:szCs w:val="24"/>
        </w:rPr>
        <w:t xml:space="preserve"> include a </w:t>
      </w:r>
      <w:r w:rsidR="00BE6A27" w:rsidRPr="00104786">
        <w:rPr>
          <w:rFonts w:ascii="Times New Roman" w:hAnsi="Times New Roman" w:cs="Times New Roman"/>
          <w:sz w:val="24"/>
          <w:szCs w:val="24"/>
        </w:rPr>
        <w:t>Deduct Plan</w:t>
      </w:r>
      <w:r w:rsidR="003D5C71">
        <w:rPr>
          <w:rFonts w:ascii="Times New Roman" w:hAnsi="Times New Roman" w:cs="Times New Roman"/>
          <w:sz w:val="24"/>
          <w:szCs w:val="24"/>
        </w:rPr>
        <w:t xml:space="preserve">. </w:t>
      </w:r>
    </w:p>
    <w:bookmarkEnd w:id="0"/>
    <w:p w14:paraId="12348A51" w14:textId="77777777" w:rsidR="00C63033" w:rsidRPr="00104786" w:rsidRDefault="00C63033">
      <w:pPr>
        <w:spacing w:after="0" w:line="240" w:lineRule="auto"/>
        <w:rPr>
          <w:rFonts w:ascii="Times New Roman" w:eastAsia="Times New Roman" w:hAnsi="Times New Roman" w:cs="Times New Roman"/>
          <w:sz w:val="24"/>
          <w:szCs w:val="24"/>
        </w:rPr>
      </w:pPr>
    </w:p>
    <w:p w14:paraId="04AB0964" w14:textId="6EBCB23A" w:rsidR="00C63033" w:rsidRPr="00104786" w:rsidRDefault="001E66A4">
      <w:pPr>
        <w:spacing w:after="0" w:line="240" w:lineRule="auto"/>
        <w:rPr>
          <w:rFonts w:ascii="Times New Roman" w:eastAsia="Times New Roman" w:hAnsi="Times New Roman" w:cs="Times New Roman"/>
          <w:sz w:val="24"/>
          <w:szCs w:val="24"/>
        </w:rPr>
      </w:pPr>
      <w:r w:rsidRPr="00104786">
        <w:rPr>
          <w:rFonts w:ascii="Times New Roman" w:eastAsia="Times New Roman" w:hAnsi="Times New Roman" w:cs="Times New Roman"/>
          <w:b/>
          <w:sz w:val="24"/>
          <w:szCs w:val="24"/>
        </w:rPr>
        <w:t>8.  Data Analysis.</w:t>
      </w:r>
      <w:r w:rsidRPr="00104786">
        <w:rPr>
          <w:rFonts w:ascii="Times New Roman" w:eastAsia="Times New Roman" w:hAnsi="Times New Roman" w:cs="Times New Roman"/>
          <w:sz w:val="24"/>
          <w:szCs w:val="24"/>
        </w:rPr>
        <w:t xml:space="preserve">  Data Analysis will be </w:t>
      </w:r>
      <w:proofErr w:type="gramStart"/>
      <w:r w:rsidRPr="00104786">
        <w:rPr>
          <w:rFonts w:ascii="Times New Roman" w:eastAsia="Times New Roman" w:hAnsi="Times New Roman" w:cs="Times New Roman"/>
          <w:sz w:val="24"/>
          <w:szCs w:val="24"/>
        </w:rPr>
        <w:t>performed</w:t>
      </w:r>
      <w:proofErr w:type="gramEnd"/>
      <w:r w:rsidRPr="00104786">
        <w:rPr>
          <w:rFonts w:ascii="Times New Roman" w:eastAsia="Times New Roman" w:hAnsi="Times New Roman" w:cs="Times New Roman"/>
          <w:sz w:val="24"/>
          <w:szCs w:val="24"/>
        </w:rPr>
        <w:t xml:space="preserve"> to identify trends in cost, schedule and/or performance risks.  The results of Data Analysis will be documented in </w:t>
      </w:r>
      <w:r w:rsidR="00336CB3">
        <w:rPr>
          <w:rFonts w:ascii="Times New Roman" w:eastAsia="Times New Roman" w:hAnsi="Times New Roman" w:cs="Times New Roman"/>
          <w:sz w:val="24"/>
          <w:szCs w:val="24"/>
        </w:rPr>
        <w:t>COR Status Report</w:t>
      </w:r>
      <w:r w:rsidR="000A7AE3">
        <w:rPr>
          <w:rFonts w:ascii="Times New Roman" w:eastAsia="Times New Roman" w:hAnsi="Times New Roman" w:cs="Times New Roman"/>
          <w:sz w:val="24"/>
          <w:szCs w:val="24"/>
        </w:rPr>
        <w:t xml:space="preserve"> </w:t>
      </w:r>
      <w:r w:rsidRPr="00104786">
        <w:rPr>
          <w:rFonts w:ascii="Times New Roman" w:eastAsia="Times New Roman" w:hAnsi="Times New Roman" w:cs="Times New Roman"/>
          <w:sz w:val="24"/>
          <w:szCs w:val="24"/>
        </w:rPr>
        <w:t xml:space="preserve">and may be used to </w:t>
      </w:r>
      <w:r w:rsidR="00C87FFB" w:rsidRPr="00104786">
        <w:rPr>
          <w:rFonts w:ascii="Times New Roman" w:eastAsia="Times New Roman" w:hAnsi="Times New Roman" w:cs="Times New Roman"/>
          <w:sz w:val="24"/>
          <w:szCs w:val="24"/>
        </w:rPr>
        <w:t>adjust</w:t>
      </w:r>
      <w:r w:rsidRPr="00104786">
        <w:rPr>
          <w:rFonts w:ascii="Times New Roman" w:eastAsia="Times New Roman" w:hAnsi="Times New Roman" w:cs="Times New Roman"/>
          <w:sz w:val="24"/>
          <w:szCs w:val="24"/>
        </w:rPr>
        <w:t xml:space="preserve"> surveillance schedules</w:t>
      </w:r>
      <w:r w:rsidR="003034D6">
        <w:rPr>
          <w:rFonts w:ascii="Times New Roman" w:eastAsia="Times New Roman" w:hAnsi="Times New Roman" w:cs="Times New Roman"/>
          <w:sz w:val="24"/>
          <w:szCs w:val="24"/>
        </w:rPr>
        <w:t xml:space="preserve"> and/or checklist items </w:t>
      </w:r>
      <w:r w:rsidR="000A7AE3">
        <w:rPr>
          <w:rFonts w:ascii="Times New Roman" w:eastAsia="Times New Roman" w:hAnsi="Times New Roman" w:cs="Times New Roman"/>
          <w:sz w:val="24"/>
          <w:szCs w:val="24"/>
        </w:rPr>
        <w:t>to</w:t>
      </w:r>
      <w:r w:rsidRPr="00104786">
        <w:rPr>
          <w:rFonts w:ascii="Times New Roman" w:eastAsia="Times New Roman" w:hAnsi="Times New Roman" w:cs="Times New Roman"/>
          <w:sz w:val="24"/>
          <w:szCs w:val="24"/>
        </w:rPr>
        <w:t xml:space="preserve"> increase or decrease surveillance, </w:t>
      </w:r>
      <w:r w:rsidR="003034D6">
        <w:rPr>
          <w:rFonts w:ascii="Times New Roman" w:eastAsia="Times New Roman" w:hAnsi="Times New Roman" w:cs="Times New Roman"/>
          <w:sz w:val="24"/>
          <w:szCs w:val="24"/>
        </w:rPr>
        <w:t>based on performance trends</w:t>
      </w:r>
      <w:r w:rsidRPr="00104786">
        <w:rPr>
          <w:rFonts w:ascii="Times New Roman" w:eastAsia="Times New Roman" w:hAnsi="Times New Roman" w:cs="Times New Roman"/>
          <w:sz w:val="24"/>
          <w:szCs w:val="24"/>
        </w:rPr>
        <w:t>.</w:t>
      </w:r>
      <w:r w:rsidR="00C87FFB">
        <w:rPr>
          <w:rFonts w:ascii="Times New Roman" w:eastAsia="Times New Roman" w:hAnsi="Times New Roman" w:cs="Times New Roman"/>
          <w:sz w:val="24"/>
          <w:szCs w:val="24"/>
        </w:rPr>
        <w:t xml:space="preserve"> </w:t>
      </w:r>
      <w:r w:rsidRPr="00104786">
        <w:rPr>
          <w:rFonts w:ascii="Times New Roman" w:eastAsia="Times New Roman" w:hAnsi="Times New Roman" w:cs="Times New Roman"/>
          <w:sz w:val="24"/>
          <w:szCs w:val="24"/>
        </w:rPr>
        <w:t>Negative trends noted using Government data/observations could result in issuing the Contractor</w:t>
      </w:r>
      <w:r w:rsidR="00C87FFB">
        <w:rPr>
          <w:rFonts w:ascii="Times New Roman" w:eastAsia="Times New Roman" w:hAnsi="Times New Roman" w:cs="Times New Roman"/>
          <w:sz w:val="24"/>
          <w:szCs w:val="24"/>
        </w:rPr>
        <w:t xml:space="preserve"> a Corrective Action Request (CAR) using the Product Data Reporting &amp; Evaluation Program (PDREP) application accessible within PIEE. </w:t>
      </w:r>
      <w:r w:rsidRPr="00104786">
        <w:rPr>
          <w:rFonts w:ascii="Times New Roman" w:eastAsia="Times New Roman" w:hAnsi="Times New Roman" w:cs="Times New Roman"/>
          <w:sz w:val="24"/>
          <w:szCs w:val="24"/>
        </w:rPr>
        <w:t>Trends noted using Contra</w:t>
      </w:r>
      <w:r w:rsidR="00BA1BDB">
        <w:rPr>
          <w:rFonts w:ascii="Times New Roman" w:eastAsia="Times New Roman" w:hAnsi="Times New Roman" w:cs="Times New Roman"/>
          <w:sz w:val="24"/>
          <w:szCs w:val="24"/>
        </w:rPr>
        <w:t xml:space="preserve">ctor data </w:t>
      </w:r>
      <w:r w:rsidR="00BA1BDB">
        <w:rPr>
          <w:rFonts w:ascii="Times New Roman" w:eastAsia="Times New Roman" w:hAnsi="Times New Roman" w:cs="Times New Roman"/>
          <w:sz w:val="24"/>
          <w:szCs w:val="24"/>
        </w:rPr>
        <w:lastRenderedPageBreak/>
        <w:t>will not result in a</w:t>
      </w:r>
      <w:r w:rsidR="00C87FFB">
        <w:rPr>
          <w:rFonts w:ascii="Times New Roman" w:eastAsia="Times New Roman" w:hAnsi="Times New Roman" w:cs="Times New Roman"/>
          <w:sz w:val="24"/>
          <w:szCs w:val="24"/>
        </w:rPr>
        <w:t xml:space="preserve"> CAR</w:t>
      </w:r>
      <w:r w:rsidRPr="00104786">
        <w:rPr>
          <w:rFonts w:ascii="Times New Roman" w:eastAsia="Times New Roman" w:hAnsi="Times New Roman" w:cs="Times New Roman"/>
          <w:sz w:val="24"/>
          <w:szCs w:val="24"/>
        </w:rPr>
        <w:t xml:space="preserve"> unless the Contractor </w:t>
      </w:r>
      <w:r w:rsidR="000A7AE3">
        <w:rPr>
          <w:rFonts w:ascii="Times New Roman" w:eastAsia="Times New Roman" w:hAnsi="Times New Roman" w:cs="Times New Roman"/>
          <w:sz w:val="24"/>
          <w:szCs w:val="24"/>
        </w:rPr>
        <w:t xml:space="preserve">has </w:t>
      </w:r>
      <w:r w:rsidRPr="00104786">
        <w:rPr>
          <w:rFonts w:ascii="Times New Roman" w:eastAsia="Times New Roman" w:hAnsi="Times New Roman" w:cs="Times New Roman"/>
          <w:sz w:val="24"/>
          <w:szCs w:val="24"/>
        </w:rPr>
        <w:t>not address</w:t>
      </w:r>
      <w:r w:rsidR="000A7AE3">
        <w:rPr>
          <w:rFonts w:ascii="Times New Roman" w:eastAsia="Times New Roman" w:hAnsi="Times New Roman" w:cs="Times New Roman"/>
          <w:sz w:val="24"/>
          <w:szCs w:val="24"/>
        </w:rPr>
        <w:t>ed</w:t>
      </w:r>
      <w:r w:rsidRPr="00104786">
        <w:rPr>
          <w:rFonts w:ascii="Times New Roman" w:eastAsia="Times New Roman" w:hAnsi="Times New Roman" w:cs="Times New Roman"/>
          <w:sz w:val="24"/>
          <w:szCs w:val="24"/>
        </w:rPr>
        <w:t xml:space="preserve"> the negative trend.</w:t>
      </w:r>
      <w:r w:rsidR="007A7D1B" w:rsidRPr="00104786">
        <w:rPr>
          <w:rFonts w:ascii="Times New Roman" w:hAnsi="Times New Roman" w:cs="Times New Roman"/>
          <w:sz w:val="24"/>
          <w:szCs w:val="24"/>
        </w:rPr>
        <w:t xml:space="preserve">  </w:t>
      </w:r>
      <w:r w:rsidR="003B5D9A">
        <w:rPr>
          <w:rFonts w:ascii="Times New Roman" w:hAnsi="Times New Roman" w:cs="Times New Roman"/>
          <w:sz w:val="24"/>
          <w:szCs w:val="24"/>
        </w:rPr>
        <w:t xml:space="preserve">QASP changes based on Data Analysis will be coordinated with the Contracting Officer for </w:t>
      </w:r>
      <w:r w:rsidR="003034D6">
        <w:rPr>
          <w:rFonts w:ascii="Times New Roman" w:hAnsi="Times New Roman" w:cs="Times New Roman"/>
          <w:sz w:val="24"/>
          <w:szCs w:val="24"/>
        </w:rPr>
        <w:t>approval</w:t>
      </w:r>
      <w:r w:rsidR="003B5D9A">
        <w:rPr>
          <w:rFonts w:ascii="Times New Roman" w:hAnsi="Times New Roman" w:cs="Times New Roman"/>
          <w:sz w:val="24"/>
          <w:szCs w:val="24"/>
        </w:rPr>
        <w:t>.</w:t>
      </w:r>
    </w:p>
    <w:p w14:paraId="3093EB24" w14:textId="77777777" w:rsidR="00C63033" w:rsidRPr="00104786" w:rsidRDefault="00C63033">
      <w:pPr>
        <w:spacing w:after="0" w:line="240" w:lineRule="auto"/>
        <w:rPr>
          <w:rFonts w:ascii="Times New Roman" w:eastAsia="Times New Roman" w:hAnsi="Times New Roman" w:cs="Times New Roman"/>
          <w:sz w:val="24"/>
          <w:szCs w:val="24"/>
        </w:rPr>
      </w:pPr>
    </w:p>
    <w:p w14:paraId="35B08531" w14:textId="0F806B04" w:rsidR="00C63033" w:rsidRPr="00104786" w:rsidRDefault="001E66A4">
      <w:pPr>
        <w:spacing w:after="0" w:line="240" w:lineRule="auto"/>
        <w:rPr>
          <w:rFonts w:ascii="Times New Roman" w:eastAsia="Times New Roman" w:hAnsi="Times New Roman" w:cs="Times New Roman"/>
          <w:sz w:val="24"/>
          <w:szCs w:val="24"/>
        </w:rPr>
      </w:pPr>
      <w:r w:rsidRPr="00104786">
        <w:rPr>
          <w:rFonts w:ascii="Times New Roman" w:eastAsia="Times New Roman" w:hAnsi="Times New Roman" w:cs="Times New Roman"/>
          <w:b/>
          <w:sz w:val="24"/>
          <w:szCs w:val="24"/>
        </w:rPr>
        <w:t>9.</w:t>
      </w:r>
      <w:r w:rsidRPr="00104786">
        <w:rPr>
          <w:rFonts w:ascii="Times New Roman" w:eastAsia="Times New Roman" w:hAnsi="Times New Roman" w:cs="Times New Roman"/>
          <w:sz w:val="24"/>
          <w:szCs w:val="24"/>
        </w:rPr>
        <w:t xml:space="preserve">  </w:t>
      </w:r>
      <w:r w:rsidRPr="00104786">
        <w:rPr>
          <w:rFonts w:ascii="Times New Roman" w:eastAsia="Times New Roman" w:hAnsi="Times New Roman" w:cs="Times New Roman"/>
          <w:b/>
          <w:sz w:val="24"/>
          <w:szCs w:val="24"/>
        </w:rPr>
        <w:t>Acceptance of Services</w:t>
      </w:r>
      <w:r w:rsidRPr="00104786">
        <w:rPr>
          <w:rFonts w:ascii="Times New Roman" w:eastAsia="Times New Roman" w:hAnsi="Times New Roman" w:cs="Times New Roman"/>
          <w:sz w:val="24"/>
          <w:szCs w:val="24"/>
        </w:rPr>
        <w:t xml:space="preserve">.  </w:t>
      </w:r>
      <w:r w:rsidR="00BE6A27" w:rsidRPr="00104786">
        <w:rPr>
          <w:rFonts w:ascii="Times New Roman" w:hAnsi="Times New Roman" w:cs="Times New Roman"/>
          <w:sz w:val="24"/>
          <w:szCs w:val="24"/>
        </w:rPr>
        <w:t>When all services have been deemed acceptable and there is documented</w:t>
      </w:r>
      <w:r w:rsidR="000A7AE3">
        <w:rPr>
          <w:rFonts w:ascii="Times New Roman" w:hAnsi="Times New Roman" w:cs="Times New Roman"/>
          <w:sz w:val="24"/>
          <w:szCs w:val="24"/>
        </w:rPr>
        <w:t>,</w:t>
      </w:r>
      <w:r w:rsidR="00BE6A27" w:rsidRPr="00104786">
        <w:rPr>
          <w:rFonts w:ascii="Times New Roman" w:hAnsi="Times New Roman" w:cs="Times New Roman"/>
          <w:sz w:val="24"/>
          <w:szCs w:val="24"/>
        </w:rPr>
        <w:t xml:space="preserve"> objective</w:t>
      </w:r>
      <w:r w:rsidR="007348B6">
        <w:rPr>
          <w:rFonts w:ascii="Times New Roman" w:hAnsi="Times New Roman" w:cs="Times New Roman"/>
          <w:sz w:val="24"/>
          <w:szCs w:val="24"/>
        </w:rPr>
        <w:t>,</w:t>
      </w:r>
      <w:r w:rsidR="00BE6A27" w:rsidRPr="00104786">
        <w:rPr>
          <w:rFonts w:ascii="Times New Roman" w:hAnsi="Times New Roman" w:cs="Times New Roman"/>
          <w:sz w:val="24"/>
          <w:szCs w:val="24"/>
        </w:rPr>
        <w:t xml:space="preserve"> quality evidence to support acceptable performance</w:t>
      </w:r>
      <w:r w:rsidR="000A7AE3">
        <w:rPr>
          <w:rFonts w:ascii="Times New Roman" w:hAnsi="Times New Roman" w:cs="Times New Roman"/>
          <w:sz w:val="24"/>
          <w:szCs w:val="24"/>
        </w:rPr>
        <w:t>,</w:t>
      </w:r>
      <w:r w:rsidR="00BE6A27" w:rsidRPr="00104786">
        <w:rPr>
          <w:rFonts w:ascii="Times New Roman" w:hAnsi="Times New Roman" w:cs="Times New Roman"/>
          <w:sz w:val="24"/>
          <w:szCs w:val="24"/>
        </w:rPr>
        <w:t xml:space="preserve"> the COR will accept the services provided and authorize payment</w:t>
      </w:r>
      <w:r w:rsidR="00802795" w:rsidRPr="00104786">
        <w:rPr>
          <w:rFonts w:ascii="Times New Roman" w:hAnsi="Times New Roman" w:cs="Times New Roman"/>
          <w:sz w:val="24"/>
          <w:szCs w:val="24"/>
        </w:rPr>
        <w:t xml:space="preserve"> </w:t>
      </w:r>
      <w:r w:rsidR="003034D6">
        <w:rPr>
          <w:rFonts w:ascii="Times New Roman" w:hAnsi="Times New Roman" w:cs="Times New Roman"/>
          <w:sz w:val="24"/>
          <w:szCs w:val="24"/>
        </w:rPr>
        <w:t>to</w:t>
      </w:r>
      <w:r w:rsidR="00802795" w:rsidRPr="00104786">
        <w:rPr>
          <w:rFonts w:ascii="Times New Roman" w:hAnsi="Times New Roman" w:cs="Times New Roman"/>
          <w:sz w:val="24"/>
          <w:szCs w:val="24"/>
        </w:rPr>
        <w:t xml:space="preserve"> the Contractor</w:t>
      </w:r>
      <w:r w:rsidR="00BE6A27" w:rsidRPr="00104786">
        <w:rPr>
          <w:rFonts w:ascii="Times New Roman" w:hAnsi="Times New Roman" w:cs="Times New Roman"/>
          <w:sz w:val="24"/>
          <w:szCs w:val="24"/>
        </w:rPr>
        <w:t xml:space="preserve">.  </w:t>
      </w:r>
      <w:r w:rsidR="007348B6">
        <w:rPr>
          <w:rFonts w:ascii="Times New Roman" w:hAnsi="Times New Roman" w:cs="Times New Roman"/>
          <w:sz w:val="24"/>
          <w:szCs w:val="24"/>
        </w:rPr>
        <w:t xml:space="preserve">Acceptance and payment will be made </w:t>
      </w:r>
      <w:r w:rsidR="00BE6A27" w:rsidRPr="00104786">
        <w:rPr>
          <w:rFonts w:ascii="Times New Roman" w:hAnsi="Times New Roman" w:cs="Times New Roman"/>
          <w:sz w:val="24"/>
          <w:szCs w:val="24"/>
        </w:rPr>
        <w:t xml:space="preserve">by approving the Contractor’s </w:t>
      </w:r>
      <w:r w:rsidR="006847A8" w:rsidRPr="00104786">
        <w:rPr>
          <w:rFonts w:ascii="Times New Roman" w:hAnsi="Times New Roman" w:cs="Times New Roman"/>
          <w:sz w:val="24"/>
          <w:szCs w:val="24"/>
        </w:rPr>
        <w:t>Receiving Reports</w:t>
      </w:r>
      <w:r w:rsidR="00BE6A27" w:rsidRPr="00104786">
        <w:rPr>
          <w:rFonts w:ascii="Times New Roman" w:hAnsi="Times New Roman" w:cs="Times New Roman"/>
          <w:sz w:val="24"/>
          <w:szCs w:val="24"/>
        </w:rPr>
        <w:t xml:space="preserve"> in Wide Area Workflow at </w:t>
      </w:r>
      <w:hyperlink r:id="rId19" w:history="1">
        <w:r w:rsidR="006B7C62" w:rsidRPr="00C358BD">
          <w:rPr>
            <w:rStyle w:val="Hyperlink"/>
            <w:rFonts w:ascii="Times New Roman" w:hAnsi="Times New Roman" w:cs="Times New Roman"/>
            <w:sz w:val="24"/>
            <w:szCs w:val="24"/>
          </w:rPr>
          <w:t>https://piee.eb.mil/</w:t>
        </w:r>
      </w:hyperlink>
      <w:r w:rsidR="00D50152">
        <w:rPr>
          <w:rStyle w:val="Hyperlink"/>
          <w:rFonts w:ascii="Times New Roman" w:hAnsi="Times New Roman" w:cs="Times New Roman"/>
          <w:sz w:val="24"/>
          <w:szCs w:val="24"/>
        </w:rPr>
        <w:t xml:space="preserve"> </w:t>
      </w:r>
      <w:r w:rsidR="000A7AE3">
        <w:rPr>
          <w:rFonts w:ascii="Times New Roman" w:hAnsi="Times New Roman" w:cs="Times New Roman"/>
          <w:sz w:val="24"/>
          <w:szCs w:val="24"/>
        </w:rPr>
        <w:t xml:space="preserve"> </w:t>
      </w:r>
      <w:r w:rsidR="00AB2150">
        <w:rPr>
          <w:rFonts w:ascii="Times New Roman" w:hAnsi="Times New Roman" w:cs="Times New Roman"/>
          <w:sz w:val="24"/>
          <w:szCs w:val="24"/>
        </w:rPr>
        <w:t>a</w:t>
      </w:r>
      <w:r w:rsidR="00C71AD3">
        <w:rPr>
          <w:rFonts w:ascii="Times New Roman" w:hAnsi="Times New Roman" w:cs="Times New Roman"/>
          <w:sz w:val="24"/>
          <w:szCs w:val="24"/>
        </w:rPr>
        <w:t>s a WAWF</w:t>
      </w:r>
      <w:r w:rsidR="00AB2150">
        <w:rPr>
          <w:rFonts w:ascii="Times New Roman" w:hAnsi="Times New Roman" w:cs="Times New Roman"/>
          <w:sz w:val="24"/>
          <w:szCs w:val="24"/>
        </w:rPr>
        <w:t xml:space="preserve"> Inspector, and/or Acceptor.</w:t>
      </w:r>
    </w:p>
    <w:p w14:paraId="4FF27CB8" w14:textId="77777777" w:rsidR="00C63033" w:rsidRPr="00104786" w:rsidRDefault="00C63033">
      <w:pPr>
        <w:spacing w:after="0" w:line="240" w:lineRule="auto"/>
        <w:rPr>
          <w:rFonts w:ascii="Times New Roman" w:eastAsia="Times New Roman" w:hAnsi="Times New Roman" w:cs="Times New Roman"/>
          <w:sz w:val="24"/>
          <w:szCs w:val="24"/>
        </w:rPr>
      </w:pPr>
    </w:p>
    <w:p w14:paraId="24A78978" w14:textId="53EAAABD" w:rsidR="00C63033" w:rsidRDefault="001E66A4">
      <w:pPr>
        <w:spacing w:after="0" w:line="240" w:lineRule="auto"/>
        <w:rPr>
          <w:rFonts w:ascii="Times New Roman" w:hAnsi="Times New Roman" w:cs="Times New Roman"/>
          <w:sz w:val="24"/>
          <w:szCs w:val="24"/>
        </w:rPr>
      </w:pPr>
      <w:r w:rsidRPr="00104786">
        <w:rPr>
          <w:rFonts w:ascii="Times New Roman" w:eastAsia="Times New Roman" w:hAnsi="Times New Roman" w:cs="Times New Roman"/>
          <w:b/>
          <w:sz w:val="24"/>
          <w:szCs w:val="24"/>
        </w:rPr>
        <w:t>10.  COR Status Report.</w:t>
      </w:r>
      <w:r w:rsidRPr="00104786">
        <w:rPr>
          <w:rFonts w:ascii="Times New Roman" w:eastAsia="Times New Roman" w:hAnsi="Times New Roman" w:cs="Times New Roman"/>
          <w:sz w:val="24"/>
          <w:szCs w:val="24"/>
        </w:rPr>
        <w:t xml:space="preserve">  </w:t>
      </w:r>
      <w:bookmarkStart w:id="1" w:name="_Hlk119992182"/>
      <w:r w:rsidRPr="00104786">
        <w:rPr>
          <w:rFonts w:ascii="Times New Roman" w:eastAsia="Times New Roman" w:hAnsi="Times New Roman" w:cs="Times New Roman"/>
          <w:sz w:val="24"/>
          <w:szCs w:val="24"/>
        </w:rPr>
        <w:t>COR Status Reports</w:t>
      </w:r>
      <w:r w:rsidR="00336CB3">
        <w:rPr>
          <w:rFonts w:ascii="Times New Roman" w:eastAsia="Times New Roman" w:hAnsi="Times New Roman" w:cs="Times New Roman"/>
          <w:sz w:val="24"/>
          <w:szCs w:val="24"/>
        </w:rPr>
        <w:t xml:space="preserve"> (CSR) </w:t>
      </w:r>
      <w:r w:rsidRPr="00104786">
        <w:rPr>
          <w:rFonts w:ascii="Times New Roman" w:eastAsia="Times New Roman" w:hAnsi="Times New Roman" w:cs="Times New Roman"/>
          <w:sz w:val="24"/>
          <w:szCs w:val="24"/>
        </w:rPr>
        <w:t xml:space="preserve">will be submitted </w:t>
      </w:r>
      <w:proofErr w:type="gramStart"/>
      <w:r w:rsidRPr="00104786">
        <w:rPr>
          <w:rFonts w:ascii="Times New Roman" w:eastAsia="Times New Roman" w:hAnsi="Times New Roman" w:cs="Times New Roman"/>
          <w:sz w:val="24"/>
          <w:szCs w:val="24"/>
        </w:rPr>
        <w:t xml:space="preserve">on a </w:t>
      </w:r>
      <w:r w:rsidR="003B5D9A">
        <w:rPr>
          <w:rFonts w:ascii="Times New Roman" w:eastAsia="Times New Roman" w:hAnsi="Times New Roman" w:cs="Times New Roman"/>
          <w:sz w:val="24"/>
          <w:szCs w:val="24"/>
        </w:rPr>
        <w:t>m</w:t>
      </w:r>
      <w:r w:rsidRPr="00104786">
        <w:rPr>
          <w:rFonts w:ascii="Times New Roman" w:eastAsia="Times New Roman" w:hAnsi="Times New Roman" w:cs="Times New Roman"/>
          <w:sz w:val="24"/>
          <w:szCs w:val="24"/>
        </w:rPr>
        <w:t>onthly basis</w:t>
      </w:r>
      <w:proofErr w:type="gramEnd"/>
      <w:r w:rsidRPr="00104786">
        <w:rPr>
          <w:rFonts w:ascii="Times New Roman" w:eastAsia="Times New Roman" w:hAnsi="Times New Roman" w:cs="Times New Roman"/>
          <w:sz w:val="24"/>
          <w:szCs w:val="24"/>
        </w:rPr>
        <w:t xml:space="preserve"> to the Contracting Officer via the</w:t>
      </w:r>
      <w:r w:rsidR="00640757">
        <w:rPr>
          <w:rFonts w:ascii="Times New Roman" w:eastAsia="Times New Roman" w:hAnsi="Times New Roman" w:cs="Times New Roman"/>
          <w:sz w:val="24"/>
          <w:szCs w:val="24"/>
        </w:rPr>
        <w:t xml:space="preserve"> Surveillance and Performance Monitoring (SPM) </w:t>
      </w:r>
      <w:r w:rsidR="00E430DE">
        <w:rPr>
          <w:rFonts w:ascii="Times New Roman" w:eastAsia="Times New Roman" w:hAnsi="Times New Roman" w:cs="Times New Roman"/>
          <w:sz w:val="24"/>
          <w:szCs w:val="24"/>
        </w:rPr>
        <w:t xml:space="preserve">module. </w:t>
      </w:r>
      <w:r w:rsidR="00336CB3">
        <w:rPr>
          <w:rFonts w:ascii="Times New Roman" w:eastAsia="Times New Roman" w:hAnsi="Times New Roman" w:cs="Times New Roman"/>
          <w:sz w:val="24"/>
          <w:szCs w:val="24"/>
        </w:rPr>
        <w:t xml:space="preserve">CSRs </w:t>
      </w:r>
      <w:r w:rsidR="007348B6">
        <w:rPr>
          <w:rFonts w:ascii="Times New Roman" w:eastAsia="Times New Roman" w:hAnsi="Times New Roman" w:cs="Times New Roman"/>
          <w:sz w:val="24"/>
          <w:szCs w:val="24"/>
        </w:rPr>
        <w:t>must be uploaded into the</w:t>
      </w:r>
      <w:r w:rsidR="00C81573" w:rsidRPr="00C81573">
        <w:rPr>
          <w:rFonts w:ascii="Times New Roman" w:eastAsia="Times New Roman" w:hAnsi="Times New Roman" w:cs="Times New Roman"/>
          <w:sz w:val="24"/>
          <w:szCs w:val="24"/>
        </w:rPr>
        <w:t xml:space="preserve"> </w:t>
      </w:r>
      <w:r w:rsidR="00C81573">
        <w:rPr>
          <w:rFonts w:ascii="Times New Roman" w:eastAsia="Times New Roman" w:hAnsi="Times New Roman" w:cs="Times New Roman"/>
          <w:sz w:val="24"/>
          <w:szCs w:val="24"/>
        </w:rPr>
        <w:t>Surveillance and Performance Monitoring (SPM) module using t</w:t>
      </w:r>
      <w:r w:rsidR="007348B6">
        <w:rPr>
          <w:rFonts w:ascii="Times New Roman" w:eastAsia="Times New Roman" w:hAnsi="Times New Roman" w:cs="Times New Roman"/>
          <w:sz w:val="24"/>
          <w:szCs w:val="24"/>
        </w:rPr>
        <w:t xml:space="preserve">he “Smart Form”. </w:t>
      </w:r>
      <w:r w:rsidR="00336CB3">
        <w:rPr>
          <w:rFonts w:ascii="Times New Roman" w:eastAsia="Times New Roman" w:hAnsi="Times New Roman" w:cs="Times New Roman"/>
          <w:sz w:val="24"/>
          <w:szCs w:val="24"/>
        </w:rPr>
        <w:t>CSRs</w:t>
      </w:r>
      <w:r w:rsidR="007348B6">
        <w:rPr>
          <w:rFonts w:ascii="Times New Roman" w:eastAsia="Times New Roman" w:hAnsi="Times New Roman" w:cs="Times New Roman"/>
          <w:sz w:val="24"/>
          <w:szCs w:val="24"/>
        </w:rPr>
        <w:t xml:space="preserve"> will be due NLT the 10</w:t>
      </w:r>
      <w:r w:rsidR="007348B6" w:rsidRPr="007348B6">
        <w:rPr>
          <w:rFonts w:ascii="Times New Roman" w:eastAsia="Times New Roman" w:hAnsi="Times New Roman" w:cs="Times New Roman"/>
          <w:sz w:val="24"/>
          <w:szCs w:val="24"/>
          <w:vertAlign w:val="superscript"/>
        </w:rPr>
        <w:t>th</w:t>
      </w:r>
      <w:r w:rsidR="007348B6">
        <w:rPr>
          <w:rFonts w:ascii="Times New Roman" w:eastAsia="Times New Roman" w:hAnsi="Times New Roman" w:cs="Times New Roman"/>
          <w:sz w:val="24"/>
          <w:szCs w:val="24"/>
        </w:rPr>
        <w:t xml:space="preserve"> day of the month following the month of surveillance. </w:t>
      </w:r>
      <w:bookmarkEnd w:id="1"/>
      <w:r w:rsidR="00336CB3">
        <w:rPr>
          <w:rFonts w:ascii="Times New Roman" w:eastAsia="Times New Roman" w:hAnsi="Times New Roman" w:cs="Times New Roman"/>
          <w:sz w:val="24"/>
          <w:szCs w:val="24"/>
        </w:rPr>
        <w:t>CSRs</w:t>
      </w:r>
      <w:r w:rsidRPr="00104786">
        <w:rPr>
          <w:rFonts w:ascii="Times New Roman" w:eastAsia="Times New Roman" w:hAnsi="Times New Roman" w:cs="Times New Roman"/>
          <w:sz w:val="24"/>
          <w:szCs w:val="24"/>
        </w:rPr>
        <w:t xml:space="preserve"> will </w:t>
      </w:r>
      <w:r w:rsidR="00A408E1" w:rsidRPr="00104786">
        <w:rPr>
          <w:rFonts w:ascii="Times New Roman" w:eastAsia="Times New Roman" w:hAnsi="Times New Roman" w:cs="Times New Roman"/>
          <w:sz w:val="24"/>
          <w:szCs w:val="24"/>
        </w:rPr>
        <w:t xml:space="preserve">provide </w:t>
      </w:r>
      <w:r w:rsidRPr="00104786">
        <w:rPr>
          <w:rFonts w:ascii="Times New Roman" w:eastAsia="Times New Roman" w:hAnsi="Times New Roman" w:cs="Times New Roman"/>
          <w:sz w:val="24"/>
          <w:szCs w:val="24"/>
        </w:rPr>
        <w:t xml:space="preserve">a synopsis of the </w:t>
      </w:r>
      <w:proofErr w:type="gramStart"/>
      <w:r w:rsidRPr="00104786">
        <w:rPr>
          <w:rFonts w:ascii="Times New Roman" w:eastAsia="Times New Roman" w:hAnsi="Times New Roman" w:cs="Times New Roman"/>
          <w:sz w:val="24"/>
          <w:szCs w:val="24"/>
        </w:rPr>
        <w:t>Contractors</w:t>
      </w:r>
      <w:proofErr w:type="gramEnd"/>
      <w:r w:rsidRPr="00104786">
        <w:rPr>
          <w:rFonts w:ascii="Times New Roman" w:eastAsia="Times New Roman" w:hAnsi="Times New Roman" w:cs="Times New Roman"/>
          <w:sz w:val="24"/>
          <w:szCs w:val="24"/>
        </w:rPr>
        <w:t xml:space="preserve"> performance for the inclusive dates of the report</w:t>
      </w:r>
      <w:r w:rsidR="00202F5B" w:rsidRPr="00104786">
        <w:rPr>
          <w:rFonts w:ascii="Times New Roman" w:eastAsia="Times New Roman" w:hAnsi="Times New Roman" w:cs="Times New Roman"/>
          <w:sz w:val="24"/>
          <w:szCs w:val="24"/>
        </w:rPr>
        <w:t>.</w:t>
      </w:r>
      <w:r w:rsidRPr="00104786">
        <w:rPr>
          <w:rFonts w:ascii="Times New Roman" w:eastAsia="Times New Roman" w:hAnsi="Times New Roman" w:cs="Times New Roman"/>
          <w:sz w:val="24"/>
          <w:szCs w:val="24"/>
        </w:rPr>
        <w:t xml:space="preserve">  The synopsis </w:t>
      </w:r>
      <w:r w:rsidR="007348B6">
        <w:rPr>
          <w:rFonts w:ascii="Times New Roman" w:eastAsia="Times New Roman" w:hAnsi="Times New Roman" w:cs="Times New Roman"/>
          <w:sz w:val="24"/>
          <w:szCs w:val="24"/>
        </w:rPr>
        <w:t>must</w:t>
      </w:r>
      <w:r w:rsidRPr="00104786">
        <w:rPr>
          <w:rFonts w:ascii="Times New Roman" w:eastAsia="Times New Roman" w:hAnsi="Times New Roman" w:cs="Times New Roman"/>
          <w:sz w:val="24"/>
          <w:szCs w:val="24"/>
        </w:rPr>
        <w:t xml:space="preserve"> contain a summary of </w:t>
      </w:r>
      <w:proofErr w:type="gramStart"/>
      <w:r w:rsidRPr="00104786">
        <w:rPr>
          <w:rFonts w:ascii="Times New Roman" w:eastAsia="Times New Roman" w:hAnsi="Times New Roman" w:cs="Times New Roman"/>
          <w:sz w:val="24"/>
          <w:szCs w:val="24"/>
        </w:rPr>
        <w:t>surveillances</w:t>
      </w:r>
      <w:proofErr w:type="gramEnd"/>
      <w:r w:rsidRPr="00104786">
        <w:rPr>
          <w:rFonts w:ascii="Times New Roman" w:eastAsia="Times New Roman" w:hAnsi="Times New Roman" w:cs="Times New Roman"/>
          <w:sz w:val="24"/>
          <w:szCs w:val="24"/>
        </w:rPr>
        <w:t xml:space="preserve"> performed</w:t>
      </w:r>
      <w:r w:rsidR="00062771">
        <w:rPr>
          <w:rFonts w:ascii="Times New Roman" w:eastAsia="Times New Roman" w:hAnsi="Times New Roman" w:cs="Times New Roman"/>
          <w:sz w:val="24"/>
          <w:szCs w:val="24"/>
        </w:rPr>
        <w:t>,</w:t>
      </w:r>
      <w:r w:rsidRPr="00104786">
        <w:rPr>
          <w:rFonts w:ascii="Times New Roman" w:eastAsia="Times New Roman" w:hAnsi="Times New Roman" w:cs="Times New Roman"/>
          <w:sz w:val="24"/>
          <w:szCs w:val="24"/>
        </w:rPr>
        <w:t xml:space="preserve"> Customer Feedback if any</w:t>
      </w:r>
      <w:r w:rsidR="007348B6">
        <w:rPr>
          <w:rFonts w:ascii="Times New Roman" w:eastAsia="Times New Roman" w:hAnsi="Times New Roman" w:cs="Times New Roman"/>
          <w:sz w:val="24"/>
          <w:szCs w:val="24"/>
        </w:rPr>
        <w:t>,</w:t>
      </w:r>
      <w:r w:rsidRPr="00104786">
        <w:rPr>
          <w:rFonts w:ascii="Times New Roman" w:eastAsia="Times New Roman" w:hAnsi="Times New Roman" w:cs="Times New Roman"/>
          <w:sz w:val="24"/>
          <w:szCs w:val="24"/>
        </w:rPr>
        <w:t xml:space="preserve"> </w:t>
      </w:r>
      <w:r w:rsidR="00C87FFB">
        <w:rPr>
          <w:rFonts w:ascii="Times New Roman" w:eastAsia="Times New Roman" w:hAnsi="Times New Roman" w:cs="Times New Roman"/>
          <w:sz w:val="24"/>
          <w:szCs w:val="24"/>
        </w:rPr>
        <w:t>Corrective Action Request (CAR)</w:t>
      </w:r>
      <w:r w:rsidRPr="00104786">
        <w:rPr>
          <w:rFonts w:ascii="Times New Roman" w:eastAsia="Times New Roman" w:hAnsi="Times New Roman" w:cs="Times New Roman"/>
          <w:sz w:val="24"/>
          <w:szCs w:val="24"/>
        </w:rPr>
        <w:t xml:space="preserve"> if any</w:t>
      </w:r>
      <w:r w:rsidR="007348B6">
        <w:rPr>
          <w:rFonts w:ascii="Times New Roman" w:eastAsia="Times New Roman" w:hAnsi="Times New Roman" w:cs="Times New Roman"/>
          <w:sz w:val="24"/>
          <w:szCs w:val="24"/>
        </w:rPr>
        <w:t>,</w:t>
      </w:r>
      <w:r w:rsidRPr="00104786">
        <w:rPr>
          <w:rFonts w:ascii="Times New Roman" w:eastAsia="Times New Roman" w:hAnsi="Times New Roman" w:cs="Times New Roman"/>
          <w:sz w:val="24"/>
          <w:szCs w:val="24"/>
        </w:rPr>
        <w:t xml:space="preserve"> an analysis of the </w:t>
      </w:r>
      <w:proofErr w:type="gramStart"/>
      <w:r w:rsidRPr="00104786">
        <w:rPr>
          <w:rFonts w:ascii="Times New Roman" w:eastAsia="Times New Roman" w:hAnsi="Times New Roman" w:cs="Times New Roman"/>
          <w:sz w:val="24"/>
          <w:szCs w:val="24"/>
        </w:rPr>
        <w:t>Contractors</w:t>
      </w:r>
      <w:proofErr w:type="gramEnd"/>
      <w:r w:rsidRPr="00104786">
        <w:rPr>
          <w:rFonts w:ascii="Times New Roman" w:eastAsia="Times New Roman" w:hAnsi="Times New Roman" w:cs="Times New Roman"/>
          <w:sz w:val="24"/>
          <w:szCs w:val="24"/>
        </w:rPr>
        <w:t xml:space="preserve"> performance</w:t>
      </w:r>
      <w:r w:rsidR="00062771">
        <w:rPr>
          <w:rFonts w:ascii="Times New Roman" w:eastAsia="Times New Roman" w:hAnsi="Times New Roman" w:cs="Times New Roman"/>
          <w:sz w:val="24"/>
          <w:szCs w:val="24"/>
        </w:rPr>
        <w:t>,</w:t>
      </w:r>
      <w:r w:rsidRPr="00104786">
        <w:rPr>
          <w:rFonts w:ascii="Times New Roman" w:eastAsia="Times New Roman" w:hAnsi="Times New Roman" w:cs="Times New Roman"/>
          <w:sz w:val="24"/>
          <w:szCs w:val="24"/>
        </w:rPr>
        <w:t xml:space="preserve"> recommended adjustments to surveillance schedules</w:t>
      </w:r>
      <w:r w:rsidR="00062771">
        <w:rPr>
          <w:rFonts w:ascii="Times New Roman" w:eastAsia="Times New Roman" w:hAnsi="Times New Roman" w:cs="Times New Roman"/>
          <w:sz w:val="24"/>
          <w:szCs w:val="24"/>
        </w:rPr>
        <w:t>,</w:t>
      </w:r>
      <w:r w:rsidRPr="00104786">
        <w:rPr>
          <w:rFonts w:ascii="Times New Roman" w:eastAsia="Times New Roman" w:hAnsi="Times New Roman" w:cs="Times New Roman"/>
          <w:sz w:val="24"/>
          <w:szCs w:val="24"/>
        </w:rPr>
        <w:t xml:space="preserve"> and any other pertinent contract information</w:t>
      </w:r>
      <w:r w:rsidR="00062771">
        <w:rPr>
          <w:rFonts w:ascii="Times New Roman" w:eastAsia="Times New Roman" w:hAnsi="Times New Roman" w:cs="Times New Roman"/>
          <w:sz w:val="24"/>
          <w:szCs w:val="24"/>
        </w:rPr>
        <w:t xml:space="preserve"> IAW FAR 46.104, and the COR Appointment Letter.</w:t>
      </w:r>
      <w:r w:rsidRPr="00104786">
        <w:rPr>
          <w:rFonts w:ascii="Times New Roman" w:eastAsia="Times New Roman" w:hAnsi="Times New Roman" w:cs="Times New Roman"/>
          <w:sz w:val="24"/>
          <w:szCs w:val="24"/>
        </w:rPr>
        <w:t xml:space="preserve"> Complet</w:t>
      </w:r>
      <w:r w:rsidR="00BA1BDB">
        <w:rPr>
          <w:rFonts w:ascii="Times New Roman" w:eastAsia="Times New Roman" w:hAnsi="Times New Roman" w:cs="Times New Roman"/>
          <w:sz w:val="24"/>
          <w:szCs w:val="24"/>
        </w:rPr>
        <w:t>ed Surveillance Checklists and</w:t>
      </w:r>
      <w:r w:rsidR="00C87FFB">
        <w:rPr>
          <w:rFonts w:ascii="Times New Roman" w:eastAsia="Times New Roman" w:hAnsi="Times New Roman" w:cs="Times New Roman"/>
          <w:sz w:val="24"/>
          <w:szCs w:val="24"/>
        </w:rPr>
        <w:t xml:space="preserve"> CARs</w:t>
      </w:r>
      <w:r w:rsidRPr="00104786">
        <w:rPr>
          <w:rFonts w:ascii="Times New Roman" w:eastAsia="Times New Roman" w:hAnsi="Times New Roman" w:cs="Times New Roman"/>
          <w:sz w:val="24"/>
          <w:szCs w:val="24"/>
        </w:rPr>
        <w:t>, if any, will be included as attachments to COR Status Reports</w:t>
      </w:r>
      <w:r w:rsidR="00336CB3">
        <w:rPr>
          <w:rFonts w:ascii="Times New Roman" w:eastAsia="Times New Roman" w:hAnsi="Times New Roman" w:cs="Times New Roman"/>
          <w:sz w:val="24"/>
          <w:szCs w:val="24"/>
        </w:rPr>
        <w:t xml:space="preserve">. </w:t>
      </w:r>
      <w:r w:rsidR="00315FA3">
        <w:rPr>
          <w:rFonts w:ascii="Times New Roman" w:hAnsi="Times New Roman" w:cs="Times New Roman"/>
          <w:sz w:val="24"/>
          <w:szCs w:val="24"/>
        </w:rPr>
        <w:t>See para 5.4</w:t>
      </w:r>
      <w:r w:rsidR="003B5D9A">
        <w:rPr>
          <w:rFonts w:ascii="Times New Roman" w:hAnsi="Times New Roman" w:cs="Times New Roman"/>
          <w:sz w:val="24"/>
          <w:szCs w:val="24"/>
        </w:rPr>
        <w:t>.</w:t>
      </w:r>
    </w:p>
    <w:p w14:paraId="4A518647" w14:textId="77777777" w:rsidR="002D3337" w:rsidRPr="00104786" w:rsidRDefault="002D3337">
      <w:pPr>
        <w:spacing w:after="0" w:line="240" w:lineRule="auto"/>
        <w:rPr>
          <w:rFonts w:ascii="Times New Roman" w:eastAsia="Times New Roman" w:hAnsi="Times New Roman" w:cs="Times New Roman"/>
          <w:sz w:val="24"/>
          <w:szCs w:val="24"/>
        </w:rPr>
      </w:pPr>
    </w:p>
    <w:p w14:paraId="0CD9A1C2" w14:textId="6BB88C1F" w:rsidR="005F5CCD" w:rsidRDefault="004F3CC9" w:rsidP="005F5CCD">
      <w:pPr>
        <w:spacing w:after="0" w:line="240" w:lineRule="auto"/>
        <w:rPr>
          <w:rFonts w:ascii="Times New Roman" w:eastAsia="Times New Roman" w:hAnsi="Times New Roman" w:cs="Times New Roman"/>
          <w:sz w:val="24"/>
          <w:szCs w:val="24"/>
        </w:rPr>
      </w:pPr>
      <w:r w:rsidRPr="00104786">
        <w:rPr>
          <w:rFonts w:ascii="Times New Roman" w:eastAsia="Times New Roman" w:hAnsi="Times New Roman" w:cs="Times New Roman"/>
          <w:b/>
          <w:sz w:val="24"/>
          <w:szCs w:val="24"/>
        </w:rPr>
        <w:t xml:space="preserve">11.  </w:t>
      </w:r>
      <w:r w:rsidR="005F5CCD" w:rsidRPr="00A40FC0">
        <w:rPr>
          <w:rFonts w:ascii="Times New Roman" w:eastAsia="Times New Roman" w:hAnsi="Times New Roman" w:cs="Times New Roman"/>
          <w:b/>
          <w:sz w:val="24"/>
          <w:szCs w:val="24"/>
        </w:rPr>
        <w:t>Service Contract Reporting (SCR) in the System for Award</w:t>
      </w:r>
      <w:r w:rsidR="005F5CCD">
        <w:rPr>
          <w:rFonts w:ascii="Times New Roman" w:eastAsia="Times New Roman" w:hAnsi="Times New Roman" w:cs="Times New Roman"/>
          <w:b/>
          <w:sz w:val="24"/>
          <w:szCs w:val="24"/>
        </w:rPr>
        <w:t xml:space="preserve"> </w:t>
      </w:r>
      <w:r w:rsidR="005F5CCD" w:rsidRPr="00A40FC0">
        <w:rPr>
          <w:rFonts w:ascii="Times New Roman" w:eastAsia="Times New Roman" w:hAnsi="Times New Roman" w:cs="Times New Roman"/>
          <w:b/>
          <w:sz w:val="24"/>
          <w:szCs w:val="24"/>
        </w:rPr>
        <w:t>Management (SAM)</w:t>
      </w:r>
      <w:r w:rsidR="005F5CCD" w:rsidRPr="00104786">
        <w:rPr>
          <w:rFonts w:ascii="Times New Roman" w:eastAsia="Times New Roman" w:hAnsi="Times New Roman" w:cs="Times New Roman"/>
          <w:b/>
          <w:sz w:val="24"/>
          <w:szCs w:val="24"/>
        </w:rPr>
        <w:t>.</w:t>
      </w:r>
      <w:r w:rsidR="005F5CCD" w:rsidRPr="00104786">
        <w:rPr>
          <w:rFonts w:ascii="Times New Roman" w:eastAsia="Times New Roman" w:hAnsi="Times New Roman" w:cs="Times New Roman"/>
          <w:sz w:val="24"/>
          <w:szCs w:val="24"/>
        </w:rPr>
        <w:t xml:space="preserve"> </w:t>
      </w:r>
      <w:hyperlink r:id="rId20" w:history="1">
        <w:r w:rsidR="005F5CCD" w:rsidRPr="00BE6A75">
          <w:rPr>
            <w:rStyle w:val="Hyperlink"/>
            <w:rFonts w:ascii="Times New Roman" w:hAnsi="Times New Roman" w:cs="Times New Roman"/>
            <w:sz w:val="24"/>
            <w:szCs w:val="24"/>
          </w:rPr>
          <w:t>https://www.sam.gov</w:t>
        </w:r>
      </w:hyperlink>
      <w:r w:rsidR="005F5CCD" w:rsidRPr="00BE6A75">
        <w:rPr>
          <w:rFonts w:ascii="Times New Roman" w:hAnsi="Times New Roman" w:cs="Times New Roman"/>
          <w:sz w:val="24"/>
          <w:szCs w:val="24"/>
        </w:rPr>
        <w:t>.</w:t>
      </w:r>
      <w:r w:rsidR="005F5CCD" w:rsidRPr="00104786">
        <w:rPr>
          <w:rFonts w:ascii="Times New Roman" w:eastAsia="Times New Roman" w:hAnsi="Times New Roman" w:cs="Times New Roman"/>
          <w:sz w:val="24"/>
          <w:szCs w:val="24"/>
        </w:rPr>
        <w:t xml:space="preserve"> </w:t>
      </w:r>
      <w:r w:rsidR="005F5CCD" w:rsidRPr="002D3337">
        <w:rPr>
          <w:rFonts w:ascii="Times New Roman" w:eastAsia="Times New Roman" w:hAnsi="Times New Roman" w:cs="Times New Roman"/>
          <w:sz w:val="24"/>
          <w:szCs w:val="24"/>
        </w:rPr>
        <w:t xml:space="preserve">Reporting Labor Hours. </w:t>
      </w:r>
      <w:r w:rsidR="005F5CCD" w:rsidRPr="007C3BD8">
        <w:rPr>
          <w:rFonts w:ascii="Times New Roman" w:eastAsia="Times New Roman" w:hAnsi="Times New Roman" w:cs="Times New Roman"/>
          <w:sz w:val="24"/>
          <w:szCs w:val="24"/>
        </w:rPr>
        <w:t>Service contractor reporting of information is required in the System for Award Management (SAM) when a contract or order-</w:t>
      </w:r>
      <w:r w:rsidR="005F5CCD">
        <w:rPr>
          <w:rFonts w:ascii="Times New Roman" w:eastAsia="Times New Roman" w:hAnsi="Times New Roman" w:cs="Times New Roman"/>
          <w:sz w:val="24"/>
          <w:szCs w:val="24"/>
        </w:rPr>
        <w:t xml:space="preserve"> 1)</w:t>
      </w:r>
      <w:r w:rsidR="005F5CCD" w:rsidRPr="007C3BD8">
        <w:rPr>
          <w:rFonts w:ascii="Times New Roman" w:eastAsia="Times New Roman" w:hAnsi="Times New Roman" w:cs="Times New Roman"/>
          <w:sz w:val="24"/>
          <w:szCs w:val="24"/>
        </w:rPr>
        <w:t xml:space="preserve"> Has a total estimated value, including options, that exceeds $3 million; and </w:t>
      </w:r>
      <w:r w:rsidR="005F5CCD">
        <w:rPr>
          <w:rFonts w:ascii="Times New Roman" w:eastAsia="Times New Roman" w:hAnsi="Times New Roman" w:cs="Times New Roman"/>
          <w:sz w:val="24"/>
          <w:szCs w:val="24"/>
        </w:rPr>
        <w:t>2</w:t>
      </w:r>
      <w:r w:rsidR="005F5CCD" w:rsidRPr="007C3BD8">
        <w:rPr>
          <w:rFonts w:ascii="Times New Roman" w:eastAsia="Times New Roman" w:hAnsi="Times New Roman" w:cs="Times New Roman"/>
          <w:sz w:val="24"/>
          <w:szCs w:val="24"/>
        </w:rPr>
        <w:t>) Is for services in the following service acquisition portfolio groups (see PGI 204.1703 for a list of applicable product and service code</w:t>
      </w:r>
      <w:r w:rsidR="005F5CCD">
        <w:rPr>
          <w:rFonts w:ascii="Times New Roman" w:eastAsia="Times New Roman" w:hAnsi="Times New Roman" w:cs="Times New Roman"/>
          <w:sz w:val="24"/>
          <w:szCs w:val="24"/>
        </w:rPr>
        <w:t>s):</w:t>
      </w:r>
    </w:p>
    <w:p w14:paraId="141F4A00" w14:textId="77777777" w:rsidR="005F5CCD" w:rsidRDefault="005F5CCD" w:rsidP="005F5CCD">
      <w:pPr>
        <w:spacing w:after="0" w:line="240" w:lineRule="auto"/>
        <w:rPr>
          <w:rFonts w:ascii="Times New Roman" w:eastAsia="Times New Roman" w:hAnsi="Times New Roman" w:cs="Times New Roman"/>
          <w:sz w:val="24"/>
          <w:szCs w:val="24"/>
        </w:rPr>
      </w:pPr>
    </w:p>
    <w:p w14:paraId="0F669029" w14:textId="77777777" w:rsidR="005F5CCD" w:rsidRPr="007C3BD8" w:rsidRDefault="005F5CCD" w:rsidP="005F5CC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Pr="007C3BD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7C3BD8">
        <w:rPr>
          <w:rFonts w:ascii="Times New Roman" w:eastAsia="Times New Roman" w:hAnsi="Times New Roman" w:cs="Times New Roman"/>
          <w:sz w:val="24"/>
          <w:szCs w:val="24"/>
        </w:rPr>
        <w:t>Logistics management services.</w:t>
      </w:r>
    </w:p>
    <w:p w14:paraId="6CB5242C" w14:textId="77777777" w:rsidR="005F5CCD" w:rsidRPr="007C3BD8" w:rsidRDefault="005F5CCD" w:rsidP="005F5CC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Pr="007C3BD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7C3BD8">
        <w:rPr>
          <w:rFonts w:ascii="Times New Roman" w:eastAsia="Times New Roman" w:hAnsi="Times New Roman" w:cs="Times New Roman"/>
          <w:sz w:val="24"/>
          <w:szCs w:val="24"/>
        </w:rPr>
        <w:t>Equipment-related services.</w:t>
      </w:r>
    </w:p>
    <w:p w14:paraId="7C399D6C" w14:textId="77777777" w:rsidR="005F5CCD" w:rsidRPr="007C3BD8" w:rsidRDefault="005F5CCD" w:rsidP="005F5CC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Pr="007C3BD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7C3BD8">
        <w:rPr>
          <w:rFonts w:ascii="Times New Roman" w:eastAsia="Times New Roman" w:hAnsi="Times New Roman" w:cs="Times New Roman"/>
          <w:sz w:val="24"/>
          <w:szCs w:val="24"/>
        </w:rPr>
        <w:t>Knowledge-based services.</w:t>
      </w:r>
    </w:p>
    <w:p w14:paraId="495938BC" w14:textId="77777777" w:rsidR="005F5CCD" w:rsidRDefault="005F5CCD" w:rsidP="005F5CC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Pr="007C3BD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7C3BD8">
        <w:rPr>
          <w:rFonts w:ascii="Times New Roman" w:eastAsia="Times New Roman" w:hAnsi="Times New Roman" w:cs="Times New Roman"/>
          <w:sz w:val="24"/>
          <w:szCs w:val="24"/>
        </w:rPr>
        <w:t>Electronics and communications</w:t>
      </w:r>
    </w:p>
    <w:p w14:paraId="7EE271EA" w14:textId="77777777" w:rsidR="005F5CCD" w:rsidRDefault="005F5CCD" w:rsidP="005F5CCD">
      <w:pPr>
        <w:spacing w:after="0" w:line="240" w:lineRule="auto"/>
        <w:rPr>
          <w:rFonts w:ascii="Times New Roman" w:eastAsia="Times New Roman" w:hAnsi="Times New Roman" w:cs="Times New Roman"/>
          <w:sz w:val="24"/>
          <w:szCs w:val="24"/>
        </w:rPr>
      </w:pPr>
    </w:p>
    <w:p w14:paraId="5039143E" w14:textId="77777777" w:rsidR="005F5CCD" w:rsidRPr="002D3337" w:rsidRDefault="005F5CCD" w:rsidP="005F5CCD">
      <w:pPr>
        <w:spacing w:after="0" w:line="240" w:lineRule="auto"/>
        <w:rPr>
          <w:rFonts w:ascii="Times New Roman" w:eastAsia="Times New Roman" w:hAnsi="Times New Roman" w:cs="Times New Roman"/>
          <w:sz w:val="24"/>
          <w:szCs w:val="24"/>
        </w:rPr>
      </w:pPr>
      <w:r w:rsidRPr="001A17CA">
        <w:rPr>
          <w:rFonts w:ascii="Times New Roman" w:hAnsi="Times New Roman" w:cs="Times New Roman"/>
          <w:sz w:val="24"/>
          <w:szCs w:val="24"/>
        </w:rPr>
        <w:t>The system</w:t>
      </w:r>
      <w:r>
        <w:t xml:space="preserve"> </w:t>
      </w:r>
      <w:r w:rsidRPr="00F669B7">
        <w:rPr>
          <w:rFonts w:ascii="Times New Roman" w:eastAsia="Times New Roman" w:hAnsi="Times New Roman" w:cs="Times New Roman"/>
          <w:sz w:val="24"/>
          <w:szCs w:val="24"/>
        </w:rPr>
        <w:t>allow</w:t>
      </w:r>
      <w:r>
        <w:rPr>
          <w:rFonts w:ascii="Times New Roman" w:eastAsia="Times New Roman" w:hAnsi="Times New Roman" w:cs="Times New Roman"/>
          <w:sz w:val="24"/>
          <w:szCs w:val="24"/>
        </w:rPr>
        <w:t>s</w:t>
      </w:r>
      <w:r w:rsidRPr="00F669B7">
        <w:rPr>
          <w:rFonts w:ascii="Times New Roman" w:eastAsia="Times New Roman" w:hAnsi="Times New Roman" w:cs="Times New Roman"/>
          <w:sz w:val="24"/>
          <w:szCs w:val="24"/>
        </w:rPr>
        <w:t xml:space="preserve"> industry to report all manpower data into a single Federal-wide portal</w:t>
      </w:r>
      <w:r>
        <w:rPr>
          <w:rFonts w:ascii="Times New Roman" w:eastAsia="Times New Roman" w:hAnsi="Times New Roman" w:cs="Times New Roman"/>
          <w:sz w:val="24"/>
          <w:szCs w:val="24"/>
        </w:rPr>
        <w:t>.</w:t>
      </w:r>
      <w:r w:rsidRPr="002D3337">
        <w:rPr>
          <w:rFonts w:ascii="Times New Roman" w:eastAsia="Times New Roman" w:hAnsi="Times New Roman" w:cs="Times New Roman"/>
          <w:sz w:val="24"/>
          <w:szCs w:val="24"/>
        </w:rPr>
        <w:t xml:space="preserve">  </w:t>
      </w:r>
      <w:r w:rsidRPr="00A40FC0">
        <w:rPr>
          <w:rFonts w:ascii="Times New Roman" w:eastAsia="Times New Roman" w:hAnsi="Times New Roman" w:cs="Times New Roman"/>
          <w:sz w:val="24"/>
          <w:szCs w:val="24"/>
        </w:rPr>
        <w:t>For</w:t>
      </w:r>
      <w:r>
        <w:rPr>
          <w:rFonts w:ascii="Times New Roman" w:eastAsia="Times New Roman" w:hAnsi="Times New Roman" w:cs="Times New Roman"/>
          <w:sz w:val="24"/>
          <w:szCs w:val="24"/>
        </w:rPr>
        <w:t xml:space="preserve"> </w:t>
      </w:r>
      <w:r w:rsidRPr="00A40FC0">
        <w:rPr>
          <w:rFonts w:ascii="Times New Roman" w:eastAsia="Times New Roman" w:hAnsi="Times New Roman" w:cs="Times New Roman"/>
          <w:sz w:val="24"/>
          <w:szCs w:val="24"/>
        </w:rPr>
        <w:t>Contractors who meet the SCR reporting thresholds</w:t>
      </w:r>
      <w:r>
        <w:rPr>
          <w:rFonts w:ascii="Times New Roman" w:eastAsia="Times New Roman" w:hAnsi="Times New Roman" w:cs="Times New Roman"/>
          <w:sz w:val="24"/>
          <w:szCs w:val="24"/>
        </w:rPr>
        <w:t xml:space="preserve"> (</w:t>
      </w:r>
      <w:proofErr w:type="gramStart"/>
      <w:r w:rsidRPr="00DF1311">
        <w:rPr>
          <w:rFonts w:ascii="Times New Roman" w:eastAsia="Times New Roman" w:hAnsi="Times New Roman" w:cs="Times New Roman"/>
          <w:sz w:val="24"/>
          <w:szCs w:val="24"/>
        </w:rPr>
        <w:t>in excess of</w:t>
      </w:r>
      <w:proofErr w:type="gramEnd"/>
      <w:r w:rsidRPr="00DF1311">
        <w:rPr>
          <w:rFonts w:ascii="Times New Roman" w:eastAsia="Times New Roman" w:hAnsi="Times New Roman" w:cs="Times New Roman"/>
          <w:sz w:val="24"/>
          <w:szCs w:val="24"/>
        </w:rPr>
        <w:t xml:space="preserve"> $3 million</w:t>
      </w:r>
      <w:r>
        <w:rPr>
          <w:rFonts w:ascii="Times New Roman" w:eastAsia="Times New Roman" w:hAnsi="Times New Roman" w:cs="Times New Roman"/>
          <w:sz w:val="24"/>
          <w:szCs w:val="24"/>
        </w:rPr>
        <w:t>)</w:t>
      </w:r>
      <w:r w:rsidRPr="00A40FC0">
        <w:rPr>
          <w:rFonts w:ascii="Times New Roman" w:eastAsia="Times New Roman" w:hAnsi="Times New Roman" w:cs="Times New Roman"/>
          <w:sz w:val="24"/>
          <w:szCs w:val="24"/>
        </w:rPr>
        <w:t>, your entity must be registered in SAM</w:t>
      </w:r>
      <w:r>
        <w:rPr>
          <w:rFonts w:ascii="Times New Roman" w:eastAsia="Times New Roman" w:hAnsi="Times New Roman" w:cs="Times New Roman"/>
          <w:sz w:val="24"/>
          <w:szCs w:val="24"/>
        </w:rPr>
        <w:t>.</w:t>
      </w:r>
    </w:p>
    <w:p w14:paraId="38CA80A4" w14:textId="77777777" w:rsidR="005F5CCD" w:rsidRDefault="005F5CCD" w:rsidP="005F5CCD">
      <w:pPr>
        <w:spacing w:after="0" w:line="240" w:lineRule="auto"/>
        <w:rPr>
          <w:rFonts w:ascii="Times New Roman" w:eastAsia="Times New Roman" w:hAnsi="Times New Roman" w:cs="Times New Roman"/>
          <w:sz w:val="24"/>
          <w:szCs w:val="24"/>
        </w:rPr>
      </w:pPr>
    </w:p>
    <w:p w14:paraId="4BB5DF8E" w14:textId="77777777" w:rsidR="005F5CCD" w:rsidRDefault="005F5CCD" w:rsidP="005F5CCD">
      <w:pPr>
        <w:spacing w:after="0" w:line="240" w:lineRule="auto"/>
        <w:rPr>
          <w:rFonts w:ascii="Times New Roman" w:eastAsia="Times New Roman" w:hAnsi="Times New Roman" w:cs="Times New Roman"/>
          <w:sz w:val="24"/>
          <w:szCs w:val="24"/>
        </w:rPr>
      </w:pPr>
      <w:r w:rsidRPr="00F669B7">
        <w:rPr>
          <w:rFonts w:ascii="Times New Roman" w:eastAsia="Times New Roman" w:hAnsi="Times New Roman" w:cs="Times New Roman"/>
          <w:sz w:val="24"/>
          <w:szCs w:val="24"/>
        </w:rPr>
        <w:t>SCR require</w:t>
      </w:r>
      <w:r>
        <w:rPr>
          <w:rFonts w:ascii="Times New Roman" w:eastAsia="Times New Roman" w:hAnsi="Times New Roman" w:cs="Times New Roman"/>
          <w:sz w:val="24"/>
          <w:szCs w:val="24"/>
        </w:rPr>
        <w:t>s</w:t>
      </w:r>
      <w:r w:rsidRPr="00F669B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contractors </w:t>
      </w:r>
      <w:r w:rsidRPr="00F669B7">
        <w:rPr>
          <w:rFonts w:ascii="Times New Roman" w:eastAsia="Times New Roman" w:hAnsi="Times New Roman" w:cs="Times New Roman"/>
          <w:sz w:val="24"/>
          <w:szCs w:val="24"/>
        </w:rPr>
        <w:t>to enter the following information</w:t>
      </w:r>
      <w:r>
        <w:rPr>
          <w:rFonts w:ascii="Times New Roman" w:eastAsia="Times New Roman" w:hAnsi="Times New Roman" w:cs="Times New Roman"/>
          <w:sz w:val="24"/>
          <w:szCs w:val="24"/>
        </w:rPr>
        <w:t xml:space="preserve"> for their contract or order</w:t>
      </w:r>
      <w:r w:rsidRPr="00F669B7">
        <w:rPr>
          <w:rFonts w:ascii="Times New Roman" w:eastAsia="Times New Roman" w:hAnsi="Times New Roman" w:cs="Times New Roman"/>
          <w:sz w:val="24"/>
          <w:szCs w:val="24"/>
        </w:rPr>
        <w:t>:</w:t>
      </w:r>
    </w:p>
    <w:p w14:paraId="1B4E2B79" w14:textId="77777777" w:rsidR="005F5CCD" w:rsidRDefault="005F5CCD" w:rsidP="005F5CCD">
      <w:pPr>
        <w:spacing w:after="0" w:line="240" w:lineRule="auto"/>
        <w:rPr>
          <w:rFonts w:ascii="Times New Roman" w:eastAsia="Times New Roman" w:hAnsi="Times New Roman" w:cs="Times New Roman"/>
          <w:sz w:val="24"/>
          <w:szCs w:val="24"/>
        </w:rPr>
      </w:pPr>
    </w:p>
    <w:p w14:paraId="20E66F1D" w14:textId="77777777" w:rsidR="005F5CCD" w:rsidRPr="00931930" w:rsidRDefault="005F5CCD" w:rsidP="005F5CCD">
      <w:pPr>
        <w:spacing w:after="0" w:line="240" w:lineRule="auto"/>
        <w:rPr>
          <w:rFonts w:ascii="Times New Roman" w:eastAsia="Times New Roman" w:hAnsi="Times New Roman" w:cs="Times New Roman"/>
          <w:sz w:val="24"/>
          <w:szCs w:val="24"/>
        </w:rPr>
      </w:pPr>
      <w:r w:rsidRPr="00931930">
        <w:rPr>
          <w:rFonts w:ascii="Times New Roman" w:eastAsia="Times New Roman" w:hAnsi="Times New Roman" w:cs="Times New Roman"/>
          <w:sz w:val="24"/>
          <w:szCs w:val="24"/>
        </w:rPr>
        <w:t xml:space="preserve">(1) The total </w:t>
      </w:r>
      <w:proofErr w:type="gramStart"/>
      <w:r w:rsidRPr="00931930">
        <w:rPr>
          <w:rFonts w:ascii="Times New Roman" w:eastAsia="Times New Roman" w:hAnsi="Times New Roman" w:cs="Times New Roman"/>
          <w:sz w:val="24"/>
          <w:szCs w:val="24"/>
        </w:rPr>
        <w:t>dollar amount</w:t>
      </w:r>
      <w:proofErr w:type="gramEnd"/>
      <w:r w:rsidRPr="00931930">
        <w:rPr>
          <w:rFonts w:ascii="Times New Roman" w:eastAsia="Times New Roman" w:hAnsi="Times New Roman" w:cs="Times New Roman"/>
          <w:sz w:val="24"/>
          <w:szCs w:val="24"/>
        </w:rPr>
        <w:t xml:space="preserve"> invoiced for</w:t>
      </w:r>
      <w:r>
        <w:rPr>
          <w:rFonts w:ascii="Times New Roman" w:eastAsia="Times New Roman" w:hAnsi="Times New Roman" w:cs="Times New Roman"/>
          <w:sz w:val="24"/>
          <w:szCs w:val="24"/>
        </w:rPr>
        <w:t xml:space="preserve"> </w:t>
      </w:r>
      <w:r w:rsidRPr="00931930">
        <w:rPr>
          <w:rFonts w:ascii="Times New Roman" w:eastAsia="Times New Roman" w:hAnsi="Times New Roman" w:cs="Times New Roman"/>
          <w:sz w:val="24"/>
          <w:szCs w:val="24"/>
        </w:rPr>
        <w:t xml:space="preserve">services performed during the preceding Government fiscal year under the contract or order. </w:t>
      </w:r>
    </w:p>
    <w:p w14:paraId="4341812E" w14:textId="77777777" w:rsidR="005F5CCD" w:rsidRDefault="005F5CCD" w:rsidP="005F5CCD">
      <w:pPr>
        <w:spacing w:after="0" w:line="240" w:lineRule="auto"/>
        <w:rPr>
          <w:rFonts w:ascii="Times New Roman" w:eastAsia="Times New Roman" w:hAnsi="Times New Roman" w:cs="Times New Roman"/>
          <w:sz w:val="24"/>
          <w:szCs w:val="24"/>
        </w:rPr>
      </w:pPr>
      <w:r w:rsidRPr="00931930">
        <w:rPr>
          <w:rFonts w:ascii="Times New Roman" w:eastAsia="Times New Roman" w:hAnsi="Times New Roman" w:cs="Times New Roman"/>
          <w:sz w:val="24"/>
          <w:szCs w:val="24"/>
        </w:rPr>
        <w:t>(2) The number of Contractor direct labor hours, to include first-tier subcontractor direct labor hours, as applicable, expended on the services performed under the contract or order during the previous Government fiscal year.</w:t>
      </w:r>
    </w:p>
    <w:p w14:paraId="5F332DC3" w14:textId="39335F48" w:rsidR="005F597C" w:rsidRDefault="005F5CCD" w:rsidP="005F5CCD">
      <w:pPr>
        <w:pStyle w:val="NormalWeb"/>
        <w:rPr>
          <w:lang w:val="en"/>
        </w:rPr>
      </w:pPr>
      <w:r w:rsidRPr="00FF2795">
        <w:t xml:space="preserve">Contractor reporting is required annually, by October 31, on the services performed under the contract or order, including </w:t>
      </w:r>
      <w:r w:rsidR="009A59EE" w:rsidRPr="00FF2795">
        <w:t>any</w:t>
      </w:r>
      <w:r w:rsidR="009D7D12">
        <w:t xml:space="preserve"> </w:t>
      </w:r>
      <w:r w:rsidR="009A59EE" w:rsidRPr="00FF2795">
        <w:t>first</w:t>
      </w:r>
      <w:r>
        <w:t xml:space="preserve">-tier </w:t>
      </w:r>
      <w:r w:rsidRPr="00FF2795">
        <w:t>subcontracts, during the preceding Government fiscal year (October 1-September 30).</w:t>
      </w:r>
      <w:r>
        <w:t xml:space="preserve">  For indefinite delivery contracts, basic ordering agreements, and blanket </w:t>
      </w:r>
      <w:r>
        <w:lastRenderedPageBreak/>
        <w:t xml:space="preserve">purchase agreements, 1) Reporting is required for each order issued under the contract or agreement that meets the requirements of PGI 204.1703 and, 2) Service contract reporting is not required for the basic contract or agreement.  </w:t>
      </w:r>
      <w:r>
        <w:rPr>
          <w:lang w:val="en"/>
        </w:rPr>
        <w:t>Contracting officers shall ensure that the requirement to report contractor manpower is included in all contracts, task/delivery orders and modifications.</w:t>
      </w:r>
    </w:p>
    <w:p w14:paraId="4F62D6D6" w14:textId="18DE0E8D" w:rsidR="00C63033" w:rsidRPr="00104786" w:rsidRDefault="001E66A4">
      <w:pPr>
        <w:spacing w:after="0" w:line="240" w:lineRule="auto"/>
        <w:rPr>
          <w:rFonts w:ascii="Times New Roman" w:eastAsia="Times New Roman" w:hAnsi="Times New Roman" w:cs="Times New Roman"/>
          <w:color w:val="000000"/>
          <w:sz w:val="24"/>
          <w:szCs w:val="24"/>
        </w:rPr>
      </w:pPr>
      <w:r w:rsidRPr="00104786">
        <w:rPr>
          <w:rFonts w:ascii="Times New Roman" w:eastAsia="Times New Roman" w:hAnsi="Times New Roman" w:cs="Times New Roman"/>
          <w:b/>
          <w:color w:val="000000"/>
          <w:sz w:val="24"/>
          <w:szCs w:val="24"/>
        </w:rPr>
        <w:t>12.  Contractor Performance Assessment Reporting System (CPARS).</w:t>
      </w:r>
      <w:r w:rsidRPr="00104786">
        <w:rPr>
          <w:rFonts w:ascii="Times New Roman" w:eastAsia="Times New Roman" w:hAnsi="Times New Roman" w:cs="Times New Roman"/>
          <w:color w:val="000000"/>
          <w:sz w:val="24"/>
          <w:szCs w:val="24"/>
        </w:rPr>
        <w:t xml:space="preserve">  Documented surveillance data (COR Status Reports, Completed Surveillance Checklists, Customer Feedback and </w:t>
      </w:r>
      <w:r w:rsidR="00543A93">
        <w:rPr>
          <w:rFonts w:ascii="Times New Roman" w:eastAsia="Times New Roman" w:hAnsi="Times New Roman" w:cs="Times New Roman"/>
          <w:color w:val="000000"/>
          <w:sz w:val="24"/>
          <w:szCs w:val="24"/>
        </w:rPr>
        <w:t xml:space="preserve">Corrective Action Report (CAR) </w:t>
      </w:r>
      <w:r w:rsidRPr="00104786">
        <w:rPr>
          <w:rFonts w:ascii="Times New Roman" w:eastAsia="Times New Roman" w:hAnsi="Times New Roman" w:cs="Times New Roman"/>
          <w:color w:val="000000"/>
          <w:sz w:val="24"/>
          <w:szCs w:val="24"/>
        </w:rPr>
        <w:t>if any</w:t>
      </w:r>
      <w:r w:rsidR="00543A93">
        <w:rPr>
          <w:rFonts w:ascii="Times New Roman" w:eastAsia="Times New Roman" w:hAnsi="Times New Roman" w:cs="Times New Roman"/>
          <w:color w:val="000000"/>
          <w:sz w:val="24"/>
          <w:szCs w:val="24"/>
        </w:rPr>
        <w:t xml:space="preserve"> </w:t>
      </w:r>
      <w:r w:rsidRPr="00104786">
        <w:rPr>
          <w:rFonts w:ascii="Times New Roman" w:eastAsia="Times New Roman" w:hAnsi="Times New Roman" w:cs="Times New Roman"/>
          <w:color w:val="000000"/>
          <w:sz w:val="24"/>
          <w:szCs w:val="24"/>
        </w:rPr>
        <w:t>will be used to support CPARS ratings.  CPARS will be completed in accordance with AFARS, Subpart 5142.15 – Contractor Performance Information.</w:t>
      </w:r>
      <w:r w:rsidR="007A7D1B" w:rsidRPr="00104786">
        <w:rPr>
          <w:rFonts w:ascii="Times New Roman" w:hAnsi="Times New Roman" w:cs="Times New Roman"/>
          <w:sz w:val="24"/>
          <w:szCs w:val="24"/>
        </w:rPr>
        <w:t xml:space="preserve">  </w:t>
      </w:r>
    </w:p>
    <w:p w14:paraId="1DD8AF6E" w14:textId="77777777" w:rsidR="00C63033" w:rsidRPr="00104786" w:rsidRDefault="00C63033">
      <w:pPr>
        <w:spacing w:after="0" w:line="240" w:lineRule="auto"/>
        <w:rPr>
          <w:rFonts w:ascii="Times New Roman" w:eastAsia="Times New Roman" w:hAnsi="Times New Roman" w:cs="Times New Roman"/>
          <w:color w:val="000000"/>
          <w:sz w:val="24"/>
          <w:szCs w:val="24"/>
        </w:rPr>
      </w:pPr>
    </w:p>
    <w:p w14:paraId="1CCEC0B7" w14:textId="77777777" w:rsidR="000750E0" w:rsidRPr="00104786" w:rsidRDefault="000750E0">
      <w:pPr>
        <w:spacing w:after="0" w:line="240" w:lineRule="auto"/>
        <w:rPr>
          <w:rFonts w:ascii="Times New Roman" w:eastAsia="Times New Roman" w:hAnsi="Times New Roman" w:cs="Times New Roman"/>
          <w:color w:val="000000"/>
          <w:sz w:val="24"/>
          <w:szCs w:val="24"/>
        </w:rPr>
      </w:pPr>
      <w:bookmarkStart w:id="2" w:name="OLE_LINK5"/>
      <w:bookmarkStart w:id="3" w:name="OLE_LINK6"/>
      <w:r w:rsidRPr="00104786">
        <w:rPr>
          <w:rFonts w:ascii="Times New Roman" w:eastAsia="Times New Roman" w:hAnsi="Times New Roman" w:cs="Times New Roman"/>
          <w:b/>
          <w:color w:val="000000"/>
          <w:sz w:val="24"/>
          <w:szCs w:val="24"/>
        </w:rPr>
        <w:t xml:space="preserve">13.  Combating Trafficking </w:t>
      </w:r>
      <w:proofErr w:type="gramStart"/>
      <w:r w:rsidRPr="00104786">
        <w:rPr>
          <w:rFonts w:ascii="Times New Roman" w:eastAsia="Times New Roman" w:hAnsi="Times New Roman" w:cs="Times New Roman"/>
          <w:b/>
          <w:color w:val="000000"/>
          <w:sz w:val="24"/>
          <w:szCs w:val="24"/>
        </w:rPr>
        <w:t>In</w:t>
      </w:r>
      <w:proofErr w:type="gramEnd"/>
      <w:r w:rsidRPr="00104786">
        <w:rPr>
          <w:rFonts w:ascii="Times New Roman" w:eastAsia="Times New Roman" w:hAnsi="Times New Roman" w:cs="Times New Roman"/>
          <w:b/>
          <w:color w:val="000000"/>
          <w:sz w:val="24"/>
          <w:szCs w:val="24"/>
        </w:rPr>
        <w:t xml:space="preserve"> Persons (CTIP).</w:t>
      </w:r>
      <w:r w:rsidRPr="00104786">
        <w:rPr>
          <w:rFonts w:ascii="Times New Roman" w:eastAsia="Times New Roman" w:hAnsi="Times New Roman" w:cs="Times New Roman"/>
          <w:color w:val="000000"/>
          <w:sz w:val="24"/>
          <w:szCs w:val="24"/>
        </w:rPr>
        <w:t xml:space="preserve">  In accordance with PGI 222.17 and FAR 52.222-50, the KO will be notified immediately of any information from any source that alleges a </w:t>
      </w:r>
      <w:proofErr w:type="gramStart"/>
      <w:r w:rsidRPr="00104786">
        <w:rPr>
          <w:rFonts w:ascii="Times New Roman" w:eastAsia="Times New Roman" w:hAnsi="Times New Roman" w:cs="Times New Roman"/>
          <w:color w:val="000000"/>
          <w:sz w:val="24"/>
          <w:szCs w:val="24"/>
        </w:rPr>
        <w:t>Contractor</w:t>
      </w:r>
      <w:proofErr w:type="gramEnd"/>
      <w:r w:rsidRPr="00104786">
        <w:rPr>
          <w:rFonts w:ascii="Times New Roman" w:eastAsia="Times New Roman" w:hAnsi="Times New Roman" w:cs="Times New Roman"/>
          <w:color w:val="000000"/>
          <w:sz w:val="24"/>
          <w:szCs w:val="24"/>
        </w:rPr>
        <w:t xml:space="preserve"> employee, subcontractor and/or subcontractor employee has engaged in conduct that violates the United States Government “zero” tolerance policy regarding </w:t>
      </w:r>
      <w:r w:rsidR="005B0DC8" w:rsidRPr="00104786">
        <w:rPr>
          <w:rFonts w:ascii="Times New Roman" w:eastAsia="Times New Roman" w:hAnsi="Times New Roman" w:cs="Times New Roman"/>
          <w:color w:val="000000"/>
          <w:sz w:val="24"/>
          <w:szCs w:val="24"/>
        </w:rPr>
        <w:t>trafficking in persons</w:t>
      </w:r>
      <w:r w:rsidRPr="00104786">
        <w:rPr>
          <w:rFonts w:ascii="Times New Roman" w:eastAsia="Times New Roman" w:hAnsi="Times New Roman" w:cs="Times New Roman"/>
          <w:color w:val="000000"/>
          <w:sz w:val="24"/>
          <w:szCs w:val="24"/>
        </w:rPr>
        <w:t>.</w:t>
      </w:r>
      <w:bookmarkEnd w:id="2"/>
      <w:bookmarkEnd w:id="3"/>
    </w:p>
    <w:p w14:paraId="42C3F756" w14:textId="77777777" w:rsidR="000750E0" w:rsidRPr="00104786" w:rsidRDefault="000750E0">
      <w:pPr>
        <w:spacing w:after="0" w:line="240" w:lineRule="auto"/>
        <w:rPr>
          <w:rFonts w:ascii="Times New Roman" w:eastAsia="Times New Roman" w:hAnsi="Times New Roman" w:cs="Times New Roman"/>
          <w:color w:val="000000"/>
          <w:sz w:val="24"/>
          <w:szCs w:val="24"/>
        </w:rPr>
      </w:pPr>
    </w:p>
    <w:p w14:paraId="72F46353" w14:textId="3241BE05" w:rsidR="00C63033" w:rsidRDefault="001E66A4">
      <w:pPr>
        <w:spacing w:after="0" w:line="240" w:lineRule="auto"/>
        <w:rPr>
          <w:rFonts w:ascii="Times New Roman" w:eastAsia="Times New Roman" w:hAnsi="Times New Roman" w:cs="Times New Roman"/>
          <w:color w:val="000000"/>
          <w:sz w:val="24"/>
          <w:szCs w:val="24"/>
        </w:rPr>
      </w:pPr>
      <w:r w:rsidRPr="00104786">
        <w:rPr>
          <w:rFonts w:ascii="Times New Roman" w:eastAsia="Times New Roman" w:hAnsi="Times New Roman" w:cs="Times New Roman"/>
          <w:b/>
          <w:color w:val="000000"/>
          <w:sz w:val="24"/>
          <w:szCs w:val="24"/>
        </w:rPr>
        <w:t>1</w:t>
      </w:r>
      <w:r w:rsidR="000750E0" w:rsidRPr="00104786">
        <w:rPr>
          <w:rFonts w:ascii="Times New Roman" w:eastAsia="Times New Roman" w:hAnsi="Times New Roman" w:cs="Times New Roman"/>
          <w:b/>
          <w:color w:val="000000"/>
          <w:sz w:val="24"/>
          <w:szCs w:val="24"/>
        </w:rPr>
        <w:t>4</w:t>
      </w:r>
      <w:r w:rsidRPr="00104786">
        <w:rPr>
          <w:rFonts w:ascii="Times New Roman" w:eastAsia="Times New Roman" w:hAnsi="Times New Roman" w:cs="Times New Roman"/>
          <w:b/>
          <w:color w:val="000000"/>
          <w:sz w:val="24"/>
          <w:szCs w:val="24"/>
        </w:rPr>
        <w:t>.  COR/Quality</w:t>
      </w:r>
      <w:r w:rsidRPr="00104786">
        <w:rPr>
          <w:rFonts w:ascii="Times New Roman" w:eastAsia="Times New Roman" w:hAnsi="Times New Roman" w:cs="Times New Roman"/>
          <w:b/>
          <w:sz w:val="24"/>
          <w:szCs w:val="24"/>
        </w:rPr>
        <w:t xml:space="preserve"> Assurance Surveillance Files.</w:t>
      </w:r>
      <w:r w:rsidRPr="00104786">
        <w:rPr>
          <w:rFonts w:ascii="Times New Roman" w:eastAsia="Times New Roman" w:hAnsi="Times New Roman" w:cs="Times New Roman"/>
          <w:sz w:val="24"/>
          <w:szCs w:val="24"/>
        </w:rPr>
        <w:t xml:space="preserve">  The official COR/Quality Assurance Surveillance File</w:t>
      </w:r>
      <w:r w:rsidR="004177F0">
        <w:rPr>
          <w:rFonts w:ascii="Times New Roman" w:eastAsia="Times New Roman" w:hAnsi="Times New Roman" w:cs="Times New Roman"/>
          <w:sz w:val="24"/>
          <w:szCs w:val="24"/>
        </w:rPr>
        <w:t>s</w:t>
      </w:r>
      <w:r w:rsidRPr="00104786">
        <w:rPr>
          <w:rFonts w:ascii="Times New Roman" w:eastAsia="Times New Roman" w:hAnsi="Times New Roman" w:cs="Times New Roman"/>
          <w:sz w:val="24"/>
          <w:szCs w:val="24"/>
        </w:rPr>
        <w:t xml:space="preserve"> will be maintained in the on-line </w:t>
      </w:r>
      <w:r w:rsidR="004177F0">
        <w:rPr>
          <w:rFonts w:ascii="Times New Roman" w:eastAsia="Times New Roman" w:hAnsi="Times New Roman" w:cs="Times New Roman"/>
          <w:sz w:val="24"/>
          <w:szCs w:val="24"/>
        </w:rPr>
        <w:t xml:space="preserve">Joint Appointment Module (JAM) and Surveillance and Performance Monitoring (SPM) module </w:t>
      </w:r>
      <w:r w:rsidR="004E5722">
        <w:rPr>
          <w:rFonts w:ascii="Times New Roman" w:eastAsia="Times New Roman" w:hAnsi="Times New Roman" w:cs="Times New Roman"/>
          <w:color w:val="000000"/>
          <w:sz w:val="24"/>
          <w:szCs w:val="24"/>
        </w:rPr>
        <w:t>IAW</w:t>
      </w:r>
      <w:r w:rsidRPr="00104786">
        <w:rPr>
          <w:rFonts w:ascii="Times New Roman" w:eastAsia="Times New Roman" w:hAnsi="Times New Roman" w:cs="Times New Roman"/>
          <w:color w:val="000000"/>
          <w:sz w:val="24"/>
          <w:szCs w:val="24"/>
        </w:rPr>
        <w:t xml:space="preserve"> </w:t>
      </w:r>
      <w:r w:rsidR="004E5722">
        <w:rPr>
          <w:rFonts w:ascii="Times New Roman" w:eastAsia="Times New Roman" w:hAnsi="Times New Roman" w:cs="Times New Roman"/>
          <w:color w:val="000000"/>
          <w:sz w:val="24"/>
          <w:szCs w:val="24"/>
        </w:rPr>
        <w:t>DoDI 5000.72</w:t>
      </w:r>
      <w:r w:rsidR="004177F0">
        <w:rPr>
          <w:rFonts w:ascii="Times New Roman" w:eastAsia="Times New Roman" w:hAnsi="Times New Roman" w:cs="Times New Roman"/>
          <w:color w:val="000000"/>
          <w:sz w:val="24"/>
          <w:szCs w:val="24"/>
        </w:rPr>
        <w:t>, and DFARS PG</w:t>
      </w:r>
      <w:r w:rsidR="003B5D9A">
        <w:rPr>
          <w:rFonts w:ascii="Times New Roman" w:eastAsia="Times New Roman" w:hAnsi="Times New Roman" w:cs="Times New Roman"/>
          <w:color w:val="000000"/>
          <w:sz w:val="24"/>
          <w:szCs w:val="24"/>
        </w:rPr>
        <w:t>I 201.602-2</w:t>
      </w:r>
      <w:r w:rsidR="004E5722">
        <w:rPr>
          <w:rFonts w:ascii="Times New Roman" w:eastAsia="Times New Roman" w:hAnsi="Times New Roman" w:cs="Times New Roman"/>
          <w:color w:val="000000"/>
          <w:sz w:val="24"/>
          <w:szCs w:val="24"/>
        </w:rPr>
        <w:t>.</w:t>
      </w:r>
    </w:p>
    <w:p w14:paraId="1F239A0A" w14:textId="33D936E8" w:rsidR="00AA4DD8" w:rsidRDefault="00AA4DD8">
      <w:pPr>
        <w:spacing w:after="0" w:line="240" w:lineRule="auto"/>
        <w:rPr>
          <w:rFonts w:ascii="Times New Roman" w:eastAsia="Times New Roman" w:hAnsi="Times New Roman" w:cs="Times New Roman"/>
          <w:color w:val="000000"/>
          <w:sz w:val="24"/>
          <w:szCs w:val="24"/>
        </w:rPr>
      </w:pPr>
    </w:p>
    <w:p w14:paraId="25FC6701" w14:textId="43931D0D" w:rsidR="00AA4DD8" w:rsidRPr="00104786" w:rsidRDefault="00AA4DD8" w:rsidP="00AA4DD8">
      <w:pPr>
        <w:spacing w:after="0" w:line="240" w:lineRule="auto"/>
        <w:rPr>
          <w:rFonts w:ascii="Times New Roman" w:eastAsia="Times New Roman" w:hAnsi="Times New Roman" w:cs="Times New Roman"/>
          <w:sz w:val="24"/>
          <w:szCs w:val="24"/>
        </w:rPr>
      </w:pPr>
      <w:r w:rsidRPr="00AA4DD8">
        <w:rPr>
          <w:rFonts w:ascii="Times New Roman" w:eastAsia="Times New Roman" w:hAnsi="Times New Roman" w:cs="Times New Roman"/>
          <w:b/>
          <w:bCs/>
          <w:color w:val="000000"/>
          <w:sz w:val="24"/>
          <w:szCs w:val="24"/>
        </w:rPr>
        <w:t>1</w:t>
      </w:r>
      <w:r w:rsidR="00FD3B1C">
        <w:rPr>
          <w:rFonts w:ascii="Times New Roman" w:eastAsia="Times New Roman" w:hAnsi="Times New Roman" w:cs="Times New Roman"/>
          <w:b/>
          <w:bCs/>
          <w:color w:val="000000"/>
          <w:sz w:val="24"/>
          <w:szCs w:val="24"/>
        </w:rPr>
        <w:t>5</w:t>
      </w:r>
      <w:r w:rsidRPr="00AA4DD8">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 xml:space="preserve"> Government</w:t>
      </w:r>
      <w:r w:rsidR="00530311">
        <w:rPr>
          <w:rFonts w:ascii="Times New Roman" w:eastAsia="Times New Roman" w:hAnsi="Times New Roman" w:cs="Times New Roman"/>
          <w:b/>
          <w:bCs/>
          <w:color w:val="000000"/>
          <w:sz w:val="24"/>
          <w:szCs w:val="24"/>
        </w:rPr>
        <w:t xml:space="preserve"> Furnished</w:t>
      </w:r>
      <w:r>
        <w:rPr>
          <w:rFonts w:ascii="Times New Roman" w:eastAsia="Times New Roman" w:hAnsi="Times New Roman" w:cs="Times New Roman"/>
          <w:b/>
          <w:bCs/>
          <w:color w:val="000000"/>
          <w:sz w:val="24"/>
          <w:szCs w:val="24"/>
        </w:rPr>
        <w:t xml:space="preserve"> Property</w:t>
      </w:r>
      <w:r w:rsidR="00530311">
        <w:rPr>
          <w:rFonts w:ascii="Times New Roman" w:eastAsia="Times New Roman" w:hAnsi="Times New Roman" w:cs="Times New Roman"/>
          <w:b/>
          <w:bCs/>
          <w:color w:val="000000"/>
          <w:sz w:val="24"/>
          <w:szCs w:val="24"/>
        </w:rPr>
        <w:t xml:space="preserve"> (GFP)</w:t>
      </w:r>
      <w:r>
        <w:rPr>
          <w:rFonts w:ascii="Times New Roman" w:eastAsia="Times New Roman" w:hAnsi="Times New Roman" w:cs="Times New Roman"/>
          <w:b/>
          <w:bCs/>
          <w:color w:val="000000"/>
          <w:sz w:val="24"/>
          <w:szCs w:val="24"/>
        </w:rPr>
        <w:t>:</w:t>
      </w:r>
      <w:r w:rsidR="00530311">
        <w:rPr>
          <w:rFonts w:ascii="Times New Roman" w:eastAsia="Times New Roman" w:hAnsi="Times New Roman" w:cs="Times New Roman"/>
          <w:b/>
          <w:bCs/>
          <w:color w:val="000000"/>
          <w:sz w:val="24"/>
          <w:szCs w:val="24"/>
        </w:rPr>
        <w:t xml:space="preserve"> </w:t>
      </w:r>
      <w:r w:rsidRPr="00104786">
        <w:rPr>
          <w:rFonts w:ascii="Times New Roman" w:hAnsi="Times New Roman" w:cs="Times New Roman"/>
          <w:sz w:val="24"/>
          <w:szCs w:val="24"/>
        </w:rPr>
        <w:t xml:space="preserve">This acquisition </w:t>
      </w:r>
      <w:r w:rsidR="00AB069B">
        <w:rPr>
          <w:rFonts w:ascii="Times New Roman" w:hAnsi="Times New Roman" w:cs="Times New Roman"/>
          <w:color w:val="FF0000"/>
          <w:sz w:val="24"/>
          <w:szCs w:val="24"/>
        </w:rPr>
        <w:t>does not</w:t>
      </w:r>
      <w:r w:rsidRPr="003D5C71">
        <w:rPr>
          <w:rFonts w:ascii="Times New Roman" w:hAnsi="Times New Roman" w:cs="Times New Roman"/>
          <w:color w:val="FF0000"/>
          <w:sz w:val="24"/>
          <w:szCs w:val="24"/>
        </w:rPr>
        <w:t xml:space="preserve"> </w:t>
      </w:r>
      <w:r w:rsidRPr="00104786">
        <w:rPr>
          <w:rFonts w:ascii="Times New Roman" w:hAnsi="Times New Roman" w:cs="Times New Roman"/>
          <w:sz w:val="24"/>
          <w:szCs w:val="24"/>
        </w:rPr>
        <w:t>include</w:t>
      </w:r>
      <w:r w:rsidR="00530311">
        <w:rPr>
          <w:rFonts w:ascii="Times New Roman" w:hAnsi="Times New Roman" w:cs="Times New Roman"/>
          <w:sz w:val="24"/>
          <w:szCs w:val="24"/>
        </w:rPr>
        <w:t xml:space="preserve"> GFP</w:t>
      </w:r>
      <w:r>
        <w:rPr>
          <w:rFonts w:ascii="Times New Roman" w:hAnsi="Times New Roman" w:cs="Times New Roman"/>
          <w:sz w:val="24"/>
          <w:szCs w:val="24"/>
        </w:rPr>
        <w:t xml:space="preserve">. </w:t>
      </w:r>
    </w:p>
    <w:p w14:paraId="24935320" w14:textId="77777777" w:rsidR="00C63033" w:rsidRPr="00104786" w:rsidRDefault="00C63033">
      <w:pPr>
        <w:spacing w:after="0" w:line="240" w:lineRule="auto"/>
        <w:rPr>
          <w:rFonts w:ascii="Times New Roman" w:eastAsia="Times New Roman" w:hAnsi="Times New Roman" w:cs="Times New Roman"/>
          <w:sz w:val="24"/>
          <w:szCs w:val="24"/>
        </w:rPr>
      </w:pPr>
    </w:p>
    <w:p w14:paraId="42E8C2B9" w14:textId="4FA142EE" w:rsidR="00C63033" w:rsidRDefault="001E66A4">
      <w:pPr>
        <w:spacing w:after="0" w:line="240" w:lineRule="auto"/>
        <w:rPr>
          <w:rFonts w:ascii="Times New Roman" w:hAnsi="Times New Roman" w:cs="Times New Roman"/>
          <w:sz w:val="24"/>
          <w:szCs w:val="24"/>
        </w:rPr>
      </w:pPr>
      <w:r w:rsidRPr="00104786">
        <w:rPr>
          <w:rFonts w:ascii="Times New Roman" w:eastAsia="Times New Roman" w:hAnsi="Times New Roman" w:cs="Times New Roman"/>
          <w:b/>
          <w:color w:val="000000"/>
          <w:sz w:val="24"/>
          <w:szCs w:val="24"/>
        </w:rPr>
        <w:t>1</w:t>
      </w:r>
      <w:r w:rsidR="00FD3B1C">
        <w:rPr>
          <w:rFonts w:ascii="Times New Roman" w:eastAsia="Times New Roman" w:hAnsi="Times New Roman" w:cs="Times New Roman"/>
          <w:b/>
          <w:color w:val="000000"/>
          <w:sz w:val="24"/>
          <w:szCs w:val="24"/>
        </w:rPr>
        <w:t>6</w:t>
      </w:r>
      <w:r w:rsidRPr="00104786">
        <w:rPr>
          <w:rFonts w:ascii="Times New Roman" w:eastAsia="Times New Roman" w:hAnsi="Times New Roman" w:cs="Times New Roman"/>
          <w:b/>
          <w:color w:val="000000"/>
          <w:sz w:val="24"/>
          <w:szCs w:val="24"/>
        </w:rPr>
        <w:t>.  QASP Changes.</w:t>
      </w:r>
      <w:r w:rsidRPr="00104786">
        <w:rPr>
          <w:rFonts w:ascii="Times New Roman" w:eastAsia="Times New Roman" w:hAnsi="Times New Roman" w:cs="Times New Roman"/>
          <w:color w:val="000000"/>
          <w:sz w:val="24"/>
          <w:szCs w:val="24"/>
        </w:rPr>
        <w:t xml:space="preserve">  This QASP is a living document and, as such, may be changed as needed based on Data Analysis (trends), contract modifications</w:t>
      </w:r>
      <w:r w:rsidR="00AD1D43">
        <w:rPr>
          <w:rFonts w:ascii="Times New Roman" w:eastAsia="Times New Roman" w:hAnsi="Times New Roman" w:cs="Times New Roman"/>
          <w:color w:val="000000"/>
          <w:sz w:val="24"/>
          <w:szCs w:val="24"/>
        </w:rPr>
        <w:t xml:space="preserve"> by the KO</w:t>
      </w:r>
      <w:r w:rsidRPr="00104786">
        <w:rPr>
          <w:rFonts w:ascii="Times New Roman" w:eastAsia="Times New Roman" w:hAnsi="Times New Roman" w:cs="Times New Roman"/>
          <w:color w:val="000000"/>
          <w:sz w:val="24"/>
          <w:szCs w:val="24"/>
        </w:rPr>
        <w:t xml:space="preserve">, etc.  The COR will send any recommended changes to the Contracting Officer for </w:t>
      </w:r>
      <w:proofErr w:type="gramStart"/>
      <w:r w:rsidRPr="00104786">
        <w:rPr>
          <w:rFonts w:ascii="Times New Roman" w:eastAsia="Times New Roman" w:hAnsi="Times New Roman" w:cs="Times New Roman"/>
          <w:color w:val="000000"/>
          <w:sz w:val="24"/>
          <w:szCs w:val="24"/>
        </w:rPr>
        <w:t>approval</w:t>
      </w:r>
      <w:proofErr w:type="gramEnd"/>
      <w:r w:rsidRPr="00104786">
        <w:rPr>
          <w:rFonts w:ascii="Times New Roman" w:eastAsia="Times New Roman" w:hAnsi="Times New Roman" w:cs="Times New Roman"/>
          <w:color w:val="000000"/>
          <w:sz w:val="24"/>
          <w:szCs w:val="24"/>
        </w:rPr>
        <w:t xml:space="preserve"> and the Contracting Officer must approve all changes.</w:t>
      </w:r>
      <w:r w:rsidR="007A7D1B" w:rsidRPr="00104786">
        <w:rPr>
          <w:rFonts w:ascii="Times New Roman" w:hAnsi="Times New Roman" w:cs="Times New Roman"/>
          <w:sz w:val="24"/>
          <w:szCs w:val="24"/>
        </w:rPr>
        <w:t xml:space="preserve">  </w:t>
      </w:r>
    </w:p>
    <w:p w14:paraId="51C6CF48" w14:textId="77777777" w:rsidR="00B573D8" w:rsidRDefault="00B573D8">
      <w:pPr>
        <w:spacing w:after="0" w:line="240" w:lineRule="auto"/>
        <w:rPr>
          <w:rFonts w:ascii="Times New Roman" w:eastAsia="Times New Roman" w:hAnsi="Times New Roman" w:cs="Times New Roman"/>
          <w:color w:val="000000"/>
          <w:sz w:val="24"/>
          <w:szCs w:val="24"/>
        </w:rPr>
      </w:pPr>
    </w:p>
    <w:p w14:paraId="63C3F0D7" w14:textId="77777777" w:rsidR="00B573D8" w:rsidRDefault="00B573D8">
      <w:pPr>
        <w:spacing w:after="0" w:line="240" w:lineRule="auto"/>
        <w:rPr>
          <w:rFonts w:ascii="Times New Roman" w:eastAsia="Times New Roman" w:hAnsi="Times New Roman" w:cs="Times New Roman"/>
          <w:color w:val="000000"/>
          <w:sz w:val="24"/>
          <w:szCs w:val="24"/>
        </w:rPr>
      </w:pPr>
    </w:p>
    <w:p w14:paraId="387C3C46" w14:textId="2A26C0D4" w:rsidR="005F597C" w:rsidRPr="002521C5" w:rsidRDefault="006E36E5" w:rsidP="002521C5">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7A140F">
        <w:rPr>
          <w:rFonts w:ascii="Times New Roman" w:eastAsia="Times New Roman" w:hAnsi="Times New Roman" w:cs="Times New Roman"/>
          <w:color w:val="000000"/>
          <w:sz w:val="24"/>
          <w:szCs w:val="24"/>
        </w:rPr>
        <w:t xml:space="preserve">                                      </w:t>
      </w:r>
    </w:p>
    <w:p w14:paraId="18757ACA" w14:textId="532B5ED6" w:rsidR="00067F59" w:rsidRPr="0030412A" w:rsidRDefault="00E46DF1" w:rsidP="00E46DF1">
      <w:pPr>
        <w:pStyle w:val="Heading1"/>
        <w:numPr>
          <w:ilvl w:val="0"/>
          <w:numId w:val="0"/>
        </w:numPr>
        <w:ind w:left="432" w:hanging="432"/>
        <w:rPr>
          <w:rFonts w:ascii="Times New Roman" w:hAnsi="Times New Roman" w:cs="Times New Roman"/>
        </w:rPr>
      </w:pPr>
      <w:bookmarkStart w:id="4" w:name="_Toc436904272"/>
      <w:r>
        <w:rPr>
          <w:rFonts w:ascii="Times New Roman" w:hAnsi="Times New Roman" w:cs="Times New Roman"/>
        </w:rPr>
        <w:t xml:space="preserve">Table </w:t>
      </w:r>
      <w:r w:rsidR="00AC56A3">
        <w:rPr>
          <w:rFonts w:ascii="Times New Roman" w:hAnsi="Times New Roman" w:cs="Times New Roman"/>
        </w:rPr>
        <w:t>2</w:t>
      </w:r>
      <w:r w:rsidR="00DE5BF6">
        <w:rPr>
          <w:rFonts w:ascii="Times New Roman" w:hAnsi="Times New Roman" w:cs="Times New Roman"/>
        </w:rPr>
        <w:t>:</w:t>
      </w:r>
      <w:r w:rsidR="00D741E1">
        <w:rPr>
          <w:rFonts w:ascii="Times New Roman" w:hAnsi="Times New Roman" w:cs="Times New Roman"/>
        </w:rPr>
        <w:t xml:space="preserve"> </w:t>
      </w:r>
      <w:r w:rsidR="00067F59" w:rsidRPr="0030412A">
        <w:rPr>
          <w:rFonts w:ascii="Times New Roman" w:hAnsi="Times New Roman" w:cs="Times New Roman"/>
        </w:rPr>
        <w:t>D</w:t>
      </w:r>
      <w:r w:rsidR="00067F59">
        <w:rPr>
          <w:rFonts w:ascii="Times New Roman" w:hAnsi="Times New Roman" w:cs="Times New Roman"/>
        </w:rPr>
        <w:t>OCUMENT REVISION HISTORY</w:t>
      </w:r>
      <w:bookmarkEnd w:id="4"/>
    </w:p>
    <w:p w14:paraId="7EB8C7D2" w14:textId="7996A288" w:rsidR="00067F59" w:rsidRPr="007A7D1B" w:rsidRDefault="00067F59" w:rsidP="00067F59">
      <w:pPr>
        <w:rPr>
          <w:rFonts w:ascii="Times New Roman" w:hAnsi="Times New Roman"/>
          <w:color w:val="000000"/>
          <w:sz w:val="24"/>
        </w:rPr>
      </w:pPr>
      <w:r w:rsidRPr="007A7D1B">
        <w:rPr>
          <w:rFonts w:ascii="Times New Roman" w:hAnsi="Times New Roman"/>
          <w:color w:val="000000"/>
          <w:sz w:val="24"/>
        </w:rPr>
        <w:t xml:space="preserve">This QASP is a living document and, as such, may be changed as needed based on Data Analysis (trends), contract modifications, etc.  The COR will send any recommended changes to the Contracting Officer for </w:t>
      </w:r>
      <w:proofErr w:type="gramStart"/>
      <w:r w:rsidRPr="007A7D1B">
        <w:rPr>
          <w:rFonts w:ascii="Times New Roman" w:hAnsi="Times New Roman"/>
          <w:color w:val="000000"/>
          <w:sz w:val="24"/>
        </w:rPr>
        <w:t>approval</w:t>
      </w:r>
      <w:proofErr w:type="gramEnd"/>
      <w:r w:rsidRPr="007A7D1B">
        <w:rPr>
          <w:rFonts w:ascii="Times New Roman" w:hAnsi="Times New Roman"/>
          <w:color w:val="000000"/>
          <w:sz w:val="24"/>
        </w:rPr>
        <w:t xml:space="preserve"> and the Contracting Officer must approve all changes.</w:t>
      </w:r>
      <w:r w:rsidRPr="007A7D1B">
        <w:rPr>
          <w:rFonts w:ascii="Times New Roman" w:hAnsi="Times New Roman"/>
          <w:sz w:val="24"/>
        </w:rPr>
        <w:t xml:space="preserve">  </w:t>
      </w:r>
    </w:p>
    <w:tbl>
      <w:tblPr>
        <w:tblStyle w:val="TableGrid"/>
        <w:tblW w:w="0" w:type="auto"/>
        <w:tblLook w:val="04A0" w:firstRow="1" w:lastRow="0" w:firstColumn="1" w:lastColumn="0" w:noHBand="0" w:noVBand="1"/>
      </w:tblPr>
      <w:tblGrid>
        <w:gridCol w:w="1002"/>
        <w:gridCol w:w="1585"/>
        <w:gridCol w:w="2359"/>
        <w:gridCol w:w="4404"/>
      </w:tblGrid>
      <w:tr w:rsidR="00067F59" w14:paraId="075AE953" w14:textId="77777777" w:rsidTr="00067F59">
        <w:tc>
          <w:tcPr>
            <w:tcW w:w="1002" w:type="dxa"/>
          </w:tcPr>
          <w:p w14:paraId="1F235408" w14:textId="77777777" w:rsidR="00067F59" w:rsidRDefault="00067F59" w:rsidP="00346FBA">
            <w:pPr>
              <w:jc w:val="center"/>
            </w:pPr>
            <w:r>
              <w:t>Version #</w:t>
            </w:r>
          </w:p>
        </w:tc>
        <w:tc>
          <w:tcPr>
            <w:tcW w:w="1585" w:type="dxa"/>
          </w:tcPr>
          <w:p w14:paraId="295B85A8" w14:textId="77777777" w:rsidR="00067F59" w:rsidRDefault="00067F59" w:rsidP="00346FBA">
            <w:pPr>
              <w:jc w:val="center"/>
            </w:pPr>
            <w:r>
              <w:t>Effective Date</w:t>
            </w:r>
          </w:p>
        </w:tc>
        <w:tc>
          <w:tcPr>
            <w:tcW w:w="2359" w:type="dxa"/>
          </w:tcPr>
          <w:p w14:paraId="37235433" w14:textId="77777777" w:rsidR="00067F59" w:rsidRDefault="00067F59" w:rsidP="00346FBA">
            <w:pPr>
              <w:jc w:val="center"/>
            </w:pPr>
            <w:r>
              <w:t>Originator</w:t>
            </w:r>
          </w:p>
        </w:tc>
        <w:tc>
          <w:tcPr>
            <w:tcW w:w="4404" w:type="dxa"/>
          </w:tcPr>
          <w:p w14:paraId="6161FE05" w14:textId="77777777" w:rsidR="00067F59" w:rsidRDefault="00067F59" w:rsidP="00346FBA">
            <w:pPr>
              <w:jc w:val="center"/>
            </w:pPr>
            <w:r>
              <w:t>Summary of Changes</w:t>
            </w:r>
          </w:p>
        </w:tc>
      </w:tr>
      <w:tr w:rsidR="00067F59" w14:paraId="1076FA57" w14:textId="77777777" w:rsidTr="00067F59">
        <w:tc>
          <w:tcPr>
            <w:tcW w:w="1002" w:type="dxa"/>
            <w:vAlign w:val="center"/>
          </w:tcPr>
          <w:p w14:paraId="45B5D105" w14:textId="77777777" w:rsidR="00067F59" w:rsidRDefault="00067F59" w:rsidP="00346FBA">
            <w:pPr>
              <w:jc w:val="center"/>
            </w:pPr>
            <w:r>
              <w:t>1.0</w:t>
            </w:r>
          </w:p>
        </w:tc>
        <w:tc>
          <w:tcPr>
            <w:tcW w:w="1585" w:type="dxa"/>
            <w:vAlign w:val="center"/>
          </w:tcPr>
          <w:p w14:paraId="6B208BAC" w14:textId="4AFF0D11" w:rsidR="00067F59" w:rsidRDefault="00D24DA3" w:rsidP="00346FBA">
            <w:r>
              <w:t>1/22/26</w:t>
            </w:r>
          </w:p>
        </w:tc>
        <w:tc>
          <w:tcPr>
            <w:tcW w:w="2359" w:type="dxa"/>
            <w:vAlign w:val="center"/>
          </w:tcPr>
          <w:p w14:paraId="5A9B4409" w14:textId="50BFB554" w:rsidR="00067F59" w:rsidRPr="00D24DA3" w:rsidRDefault="00D24DA3" w:rsidP="00346FBA">
            <w:r w:rsidRPr="00D24DA3">
              <w:t>Jessica Gondela</w:t>
            </w:r>
            <w:r w:rsidR="00067F59" w:rsidRPr="00D24DA3">
              <w:t xml:space="preserve"> </w:t>
            </w:r>
          </w:p>
        </w:tc>
        <w:tc>
          <w:tcPr>
            <w:tcW w:w="4404" w:type="dxa"/>
            <w:vAlign w:val="center"/>
          </w:tcPr>
          <w:p w14:paraId="118E0588" w14:textId="55892E06" w:rsidR="00067F59" w:rsidRDefault="00D24DA3" w:rsidP="00346FBA">
            <w:r>
              <w:t>Original QASP</w:t>
            </w:r>
          </w:p>
        </w:tc>
      </w:tr>
      <w:tr w:rsidR="00067F59" w14:paraId="42EA18B1" w14:textId="77777777" w:rsidTr="00067F59">
        <w:trPr>
          <w:trHeight w:val="251"/>
        </w:trPr>
        <w:tc>
          <w:tcPr>
            <w:tcW w:w="1002" w:type="dxa"/>
          </w:tcPr>
          <w:p w14:paraId="3F6E9D78" w14:textId="4E7ABF19" w:rsidR="00067F59" w:rsidRDefault="00F24A76" w:rsidP="00346FBA">
            <w:pPr>
              <w:jc w:val="center"/>
            </w:pPr>
            <w:r>
              <w:t>1.1</w:t>
            </w:r>
          </w:p>
        </w:tc>
        <w:tc>
          <w:tcPr>
            <w:tcW w:w="1585" w:type="dxa"/>
          </w:tcPr>
          <w:p w14:paraId="119BD179" w14:textId="382C4656" w:rsidR="00067F59" w:rsidRDefault="00F24A76" w:rsidP="00346FBA">
            <w:r>
              <w:t>7/20/2026</w:t>
            </w:r>
          </w:p>
        </w:tc>
        <w:tc>
          <w:tcPr>
            <w:tcW w:w="2359" w:type="dxa"/>
          </w:tcPr>
          <w:p w14:paraId="21BFD05F" w14:textId="6329F2BE" w:rsidR="00067F59" w:rsidRDefault="00F24A76" w:rsidP="00346FBA">
            <w:r>
              <w:t xml:space="preserve">Jessica Gondela </w:t>
            </w:r>
          </w:p>
        </w:tc>
        <w:tc>
          <w:tcPr>
            <w:tcW w:w="4404" w:type="dxa"/>
          </w:tcPr>
          <w:p w14:paraId="56A995F1" w14:textId="4914545E" w:rsidR="00067F59" w:rsidRDefault="00F24A76" w:rsidP="00346FBA">
            <w:r>
              <w:t xml:space="preserve">QASP Compliant </w:t>
            </w:r>
          </w:p>
        </w:tc>
      </w:tr>
      <w:tr w:rsidR="00067F59" w14:paraId="03A2CF7C" w14:textId="77777777" w:rsidTr="00067F59">
        <w:trPr>
          <w:trHeight w:val="251"/>
        </w:trPr>
        <w:tc>
          <w:tcPr>
            <w:tcW w:w="1002" w:type="dxa"/>
          </w:tcPr>
          <w:p w14:paraId="538F0535" w14:textId="77777777" w:rsidR="00067F59" w:rsidRDefault="00067F59" w:rsidP="00346FBA">
            <w:pPr>
              <w:jc w:val="center"/>
            </w:pPr>
          </w:p>
        </w:tc>
        <w:tc>
          <w:tcPr>
            <w:tcW w:w="1585" w:type="dxa"/>
          </w:tcPr>
          <w:p w14:paraId="30C7AAA1" w14:textId="77777777" w:rsidR="00067F59" w:rsidRDefault="00067F59" w:rsidP="00346FBA"/>
        </w:tc>
        <w:tc>
          <w:tcPr>
            <w:tcW w:w="2359" w:type="dxa"/>
          </w:tcPr>
          <w:p w14:paraId="76E9BD4C" w14:textId="77777777" w:rsidR="00067F59" w:rsidRDefault="00067F59" w:rsidP="00346FBA"/>
        </w:tc>
        <w:tc>
          <w:tcPr>
            <w:tcW w:w="4404" w:type="dxa"/>
          </w:tcPr>
          <w:p w14:paraId="00101283" w14:textId="77777777" w:rsidR="00067F59" w:rsidRDefault="00067F59" w:rsidP="00346FBA"/>
        </w:tc>
      </w:tr>
      <w:tr w:rsidR="00067F59" w14:paraId="403CDA7C" w14:textId="77777777" w:rsidTr="00067F59">
        <w:trPr>
          <w:trHeight w:val="251"/>
        </w:trPr>
        <w:tc>
          <w:tcPr>
            <w:tcW w:w="1002" w:type="dxa"/>
          </w:tcPr>
          <w:p w14:paraId="6B80B023" w14:textId="77777777" w:rsidR="00067F59" w:rsidRDefault="00067F59" w:rsidP="00346FBA">
            <w:pPr>
              <w:jc w:val="center"/>
            </w:pPr>
          </w:p>
        </w:tc>
        <w:tc>
          <w:tcPr>
            <w:tcW w:w="1585" w:type="dxa"/>
          </w:tcPr>
          <w:p w14:paraId="42F21BD0" w14:textId="77777777" w:rsidR="00067F59" w:rsidRDefault="00067F59" w:rsidP="00346FBA"/>
        </w:tc>
        <w:tc>
          <w:tcPr>
            <w:tcW w:w="2359" w:type="dxa"/>
          </w:tcPr>
          <w:p w14:paraId="5D21C005" w14:textId="77777777" w:rsidR="00067F59" w:rsidRDefault="00067F59" w:rsidP="00346FBA"/>
        </w:tc>
        <w:tc>
          <w:tcPr>
            <w:tcW w:w="4404" w:type="dxa"/>
          </w:tcPr>
          <w:p w14:paraId="72D06843" w14:textId="77777777" w:rsidR="00067F59" w:rsidRDefault="00067F59" w:rsidP="00346FBA"/>
        </w:tc>
      </w:tr>
    </w:tbl>
    <w:p w14:paraId="71FDF264" w14:textId="77777777" w:rsidR="002E1DF8" w:rsidRDefault="002E1DF8" w:rsidP="00067F59">
      <w:pPr>
        <w:rPr>
          <w:color w:val="000000"/>
        </w:rPr>
      </w:pPr>
    </w:p>
    <w:p w14:paraId="42D3A803" w14:textId="51203B0C" w:rsidR="00D741E1" w:rsidRPr="00640282" w:rsidRDefault="00D741E1" w:rsidP="00D741E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Tables</w:t>
      </w:r>
      <w:r w:rsidRPr="00640282">
        <w:rPr>
          <w:rFonts w:ascii="Times New Roman" w:eastAsia="Times New Roman" w:hAnsi="Times New Roman" w:cs="Times New Roman"/>
          <w:color w:val="000000"/>
          <w:sz w:val="24"/>
          <w:szCs w:val="24"/>
        </w:rPr>
        <w:t xml:space="preserve">:  </w:t>
      </w:r>
    </w:p>
    <w:p w14:paraId="4CE143C5" w14:textId="6EAB5B71" w:rsidR="00D741E1" w:rsidRPr="00D741E1" w:rsidRDefault="00D741E1" w:rsidP="00D741E1">
      <w:pPr>
        <w:pStyle w:val="ListParagraph"/>
        <w:numPr>
          <w:ilvl w:val="0"/>
          <w:numId w:val="40"/>
        </w:numPr>
        <w:rPr>
          <w:color w:val="000000"/>
        </w:rPr>
      </w:pPr>
      <w:r w:rsidRPr="00D741E1">
        <w:t>Key Positions for Contract Administration</w:t>
      </w:r>
    </w:p>
    <w:p w14:paraId="78F1BDBF" w14:textId="41EE1AF4" w:rsidR="00D741E1" w:rsidRPr="00640282" w:rsidRDefault="00AC56A3" w:rsidP="00D741E1">
      <w:pPr>
        <w:pStyle w:val="ListParagraph"/>
        <w:numPr>
          <w:ilvl w:val="0"/>
          <w:numId w:val="40"/>
        </w:numPr>
        <w:rPr>
          <w:color w:val="000000"/>
        </w:rPr>
      </w:pPr>
      <w:r>
        <w:rPr>
          <w:color w:val="000000"/>
        </w:rPr>
        <w:t>Document Revision History</w:t>
      </w:r>
    </w:p>
    <w:p w14:paraId="193571FC" w14:textId="298D71A1" w:rsidR="00AC56A3" w:rsidRPr="00640282" w:rsidRDefault="00AC56A3" w:rsidP="00AC56A3">
      <w:pPr>
        <w:pStyle w:val="ListParagraph"/>
        <w:numPr>
          <w:ilvl w:val="0"/>
          <w:numId w:val="40"/>
        </w:numPr>
        <w:rPr>
          <w:color w:val="000000"/>
        </w:rPr>
      </w:pPr>
      <w:r>
        <w:rPr>
          <w:color w:val="000000"/>
        </w:rPr>
        <w:t>Government Furnished Property Surveillance Requirements</w:t>
      </w:r>
    </w:p>
    <w:p w14:paraId="0455BF95" w14:textId="326284EC" w:rsidR="00D741E1" w:rsidRPr="00D741E1" w:rsidRDefault="00D741E1" w:rsidP="00AC56A3">
      <w:pPr>
        <w:pStyle w:val="ListParagraph"/>
        <w:ind w:left="1080"/>
        <w:rPr>
          <w:color w:val="000000"/>
        </w:rPr>
      </w:pPr>
    </w:p>
    <w:p w14:paraId="1810965D" w14:textId="77777777" w:rsidR="002E1DF8" w:rsidRDefault="002E1DF8" w:rsidP="00E606D0">
      <w:pPr>
        <w:spacing w:after="0" w:line="240" w:lineRule="auto"/>
        <w:rPr>
          <w:rFonts w:ascii="Times New Roman" w:eastAsia="Times New Roman" w:hAnsi="Times New Roman" w:cs="Times New Roman"/>
          <w:color w:val="000000"/>
          <w:sz w:val="24"/>
          <w:szCs w:val="24"/>
        </w:rPr>
      </w:pPr>
      <w:bookmarkStart w:id="5" w:name="_Hlk119993105"/>
    </w:p>
    <w:p w14:paraId="71CC8884" w14:textId="445BFD48" w:rsidR="00E606D0" w:rsidRPr="00640282" w:rsidRDefault="00E606D0" w:rsidP="00E606D0">
      <w:pPr>
        <w:spacing w:after="0" w:line="240" w:lineRule="auto"/>
        <w:rPr>
          <w:rFonts w:ascii="Times New Roman" w:eastAsia="Times New Roman" w:hAnsi="Times New Roman" w:cs="Times New Roman"/>
          <w:color w:val="000000"/>
          <w:sz w:val="24"/>
          <w:szCs w:val="24"/>
        </w:rPr>
      </w:pPr>
      <w:r w:rsidRPr="00640282">
        <w:rPr>
          <w:rFonts w:ascii="Times New Roman" w:eastAsia="Times New Roman" w:hAnsi="Times New Roman" w:cs="Times New Roman"/>
          <w:color w:val="000000"/>
          <w:sz w:val="24"/>
          <w:szCs w:val="24"/>
        </w:rPr>
        <w:t xml:space="preserve">Attachments:  </w:t>
      </w:r>
    </w:p>
    <w:p w14:paraId="4E9E334D" w14:textId="77777777" w:rsidR="00E606D0" w:rsidRPr="00640282" w:rsidRDefault="00E606D0" w:rsidP="00A41A3B">
      <w:pPr>
        <w:pStyle w:val="ListParagraph"/>
        <w:numPr>
          <w:ilvl w:val="0"/>
          <w:numId w:val="48"/>
        </w:numPr>
        <w:rPr>
          <w:color w:val="000000"/>
        </w:rPr>
      </w:pPr>
      <w:r w:rsidRPr="00640282">
        <w:rPr>
          <w:color w:val="000000"/>
        </w:rPr>
        <w:t>Performance Requirements Summary (PRS)</w:t>
      </w:r>
    </w:p>
    <w:p w14:paraId="2622FAD9" w14:textId="2BD48D8E" w:rsidR="00E606D0" w:rsidRPr="00640282" w:rsidRDefault="00E606D0" w:rsidP="00A41A3B">
      <w:pPr>
        <w:pStyle w:val="ListParagraph"/>
        <w:numPr>
          <w:ilvl w:val="0"/>
          <w:numId w:val="48"/>
        </w:numPr>
        <w:rPr>
          <w:color w:val="000000"/>
        </w:rPr>
      </w:pPr>
      <w:r w:rsidRPr="00640282">
        <w:rPr>
          <w:color w:val="000000"/>
        </w:rPr>
        <w:t>Custome</w:t>
      </w:r>
      <w:r>
        <w:rPr>
          <w:color w:val="000000"/>
        </w:rPr>
        <w:t>r Complaint Record</w:t>
      </w:r>
      <w:r w:rsidR="00BA1BDB">
        <w:rPr>
          <w:color w:val="000000"/>
        </w:rPr>
        <w:t xml:space="preserve"> </w:t>
      </w:r>
    </w:p>
    <w:p w14:paraId="26FE238F" w14:textId="3D5BB3B3" w:rsidR="00E606D0" w:rsidRPr="00640282" w:rsidRDefault="00E606D0" w:rsidP="00A41A3B">
      <w:pPr>
        <w:pStyle w:val="ListParagraph"/>
        <w:numPr>
          <w:ilvl w:val="0"/>
          <w:numId w:val="48"/>
        </w:numPr>
        <w:rPr>
          <w:color w:val="000000"/>
        </w:rPr>
      </w:pPr>
      <w:r>
        <w:rPr>
          <w:color w:val="000000"/>
        </w:rPr>
        <w:t>Surveillance Schedule</w:t>
      </w:r>
      <w:r w:rsidR="00BA1BDB">
        <w:rPr>
          <w:color w:val="000000"/>
        </w:rPr>
        <w:t xml:space="preserve"> </w:t>
      </w:r>
    </w:p>
    <w:p w14:paraId="7EA6FEC9" w14:textId="48FE408E" w:rsidR="00E606D0" w:rsidRPr="00640282" w:rsidRDefault="00897C15" w:rsidP="00A41A3B">
      <w:pPr>
        <w:pStyle w:val="ListParagraph"/>
        <w:numPr>
          <w:ilvl w:val="0"/>
          <w:numId w:val="48"/>
        </w:numPr>
        <w:rPr>
          <w:color w:val="000000"/>
        </w:rPr>
      </w:pPr>
      <w:r>
        <w:rPr>
          <w:color w:val="000000"/>
        </w:rPr>
        <w:t>Surveillance Checklist</w:t>
      </w:r>
      <w:r w:rsidR="00BA1BDB">
        <w:rPr>
          <w:color w:val="000000"/>
        </w:rPr>
        <w:t xml:space="preserve"> </w:t>
      </w:r>
    </w:p>
    <w:p w14:paraId="67895D0D" w14:textId="31877683" w:rsidR="00E606D0" w:rsidRPr="00D61E9E" w:rsidRDefault="00E606D0" w:rsidP="00D61E9E">
      <w:pPr>
        <w:ind w:left="720"/>
        <w:rPr>
          <w:color w:val="000000"/>
        </w:rPr>
      </w:pPr>
    </w:p>
    <w:bookmarkEnd w:id="5"/>
    <w:p w14:paraId="2ACF069B" w14:textId="3D04A293" w:rsidR="006E19A8" w:rsidRPr="00C407DA" w:rsidRDefault="00D53B60" w:rsidP="00C407DA">
      <w:pPr>
        <w:rPr>
          <w:color w:val="000000"/>
        </w:rPr>
      </w:pPr>
      <w:r w:rsidRPr="00067F59">
        <w:rPr>
          <w:color w:val="000000"/>
        </w:rPr>
        <w:br w:type="page"/>
      </w:r>
    </w:p>
    <w:p w14:paraId="6BDFB354" w14:textId="432F7116" w:rsidR="003C0CEA" w:rsidRDefault="003C0CEA" w:rsidP="00067F59">
      <w:pPr>
        <w:rPr>
          <w:color w:val="000000"/>
        </w:rPr>
      </w:pPr>
    </w:p>
    <w:p w14:paraId="0E122EB7" w14:textId="77777777" w:rsidR="003C0CEA" w:rsidRDefault="003C0CEA">
      <w:pPr>
        <w:rPr>
          <w:color w:val="000000"/>
        </w:rPr>
      </w:pPr>
      <w:r>
        <w:rPr>
          <w:color w:val="000000"/>
        </w:rPr>
        <w:br w:type="page"/>
      </w:r>
    </w:p>
    <w:p w14:paraId="0BE3F4B5" w14:textId="77777777" w:rsidR="002135D7" w:rsidRDefault="002135D7" w:rsidP="00067F59">
      <w:pPr>
        <w:rPr>
          <w:color w:val="000000"/>
        </w:rPr>
      </w:pPr>
    </w:p>
    <w:p w14:paraId="458E2481" w14:textId="77777777" w:rsidR="00BE6A27" w:rsidRPr="00104786" w:rsidRDefault="00D53B60" w:rsidP="00A41A3B">
      <w:pPr>
        <w:spacing w:after="0" w:line="240" w:lineRule="auto"/>
        <w:jc w:val="center"/>
        <w:rPr>
          <w:rFonts w:ascii="Times New Roman" w:eastAsia="Times New Roman" w:hAnsi="Times New Roman" w:cs="Times New Roman"/>
          <w:b/>
          <w:sz w:val="24"/>
          <w:szCs w:val="24"/>
        </w:rPr>
      </w:pPr>
      <w:bookmarkStart w:id="6" w:name="_Hlk119993353"/>
      <w:r w:rsidRPr="00104786">
        <w:rPr>
          <w:rFonts w:ascii="Times New Roman" w:eastAsia="Times New Roman" w:hAnsi="Times New Roman" w:cs="Times New Roman"/>
          <w:b/>
          <w:sz w:val="24"/>
          <w:szCs w:val="24"/>
        </w:rPr>
        <w:t>Attachment 1</w:t>
      </w:r>
    </w:p>
    <w:p w14:paraId="791B5429" w14:textId="77777777" w:rsidR="00BE6A27" w:rsidRPr="00104786" w:rsidRDefault="00BE6A27" w:rsidP="00BE6A27">
      <w:pPr>
        <w:spacing w:after="0" w:line="240" w:lineRule="auto"/>
        <w:ind w:firstLine="360"/>
        <w:jc w:val="center"/>
        <w:rPr>
          <w:rFonts w:ascii="Times New Roman" w:eastAsia="Times New Roman" w:hAnsi="Times New Roman" w:cs="Times New Roman"/>
          <w:b/>
          <w:sz w:val="24"/>
          <w:szCs w:val="24"/>
        </w:rPr>
      </w:pPr>
    </w:p>
    <w:p w14:paraId="28789DEF" w14:textId="77777777" w:rsidR="00E35913" w:rsidRDefault="00640282" w:rsidP="00BE6A27">
      <w:pPr>
        <w:spacing w:after="0" w:line="240" w:lineRule="auto"/>
        <w:ind w:firstLine="360"/>
        <w:jc w:val="center"/>
        <w:rPr>
          <w:rFonts w:ascii="Times New Roman" w:eastAsia="Times New Roman" w:hAnsi="Times New Roman" w:cs="Times New Roman"/>
          <w:b/>
          <w:sz w:val="24"/>
          <w:szCs w:val="24"/>
        </w:rPr>
      </w:pPr>
      <w:r w:rsidRPr="00640282">
        <w:rPr>
          <w:rFonts w:ascii="Times New Roman" w:eastAsia="Times New Roman" w:hAnsi="Times New Roman" w:cs="Times New Roman"/>
          <w:b/>
          <w:sz w:val="24"/>
          <w:szCs w:val="24"/>
        </w:rPr>
        <w:t>Contract</w:t>
      </w:r>
      <w:r w:rsidR="00E35913">
        <w:rPr>
          <w:rFonts w:ascii="Times New Roman" w:eastAsia="Times New Roman" w:hAnsi="Times New Roman" w:cs="Times New Roman"/>
          <w:b/>
          <w:sz w:val="24"/>
          <w:szCs w:val="24"/>
        </w:rPr>
        <w:t>/</w:t>
      </w:r>
      <w:r w:rsidRPr="00640282">
        <w:rPr>
          <w:rFonts w:ascii="Times New Roman" w:eastAsia="Times New Roman" w:hAnsi="Times New Roman" w:cs="Times New Roman"/>
          <w:b/>
          <w:sz w:val="24"/>
          <w:szCs w:val="24"/>
        </w:rPr>
        <w:t xml:space="preserve">Task Order </w:t>
      </w:r>
      <w:r w:rsidR="00D53B60" w:rsidRPr="00640282">
        <w:rPr>
          <w:rFonts w:ascii="Times New Roman" w:eastAsia="Times New Roman" w:hAnsi="Times New Roman" w:cs="Times New Roman"/>
          <w:b/>
          <w:sz w:val="24"/>
          <w:szCs w:val="24"/>
        </w:rPr>
        <w:t xml:space="preserve">Performance Requirements Summary </w:t>
      </w:r>
    </w:p>
    <w:p w14:paraId="364FA92D" w14:textId="77777777" w:rsidR="00BE6A27" w:rsidRDefault="00D53B60" w:rsidP="00BE6A27">
      <w:pPr>
        <w:spacing w:after="0" w:line="240" w:lineRule="auto"/>
        <w:ind w:firstLine="360"/>
        <w:jc w:val="center"/>
        <w:rPr>
          <w:rFonts w:ascii="Times New Roman" w:eastAsia="Times New Roman" w:hAnsi="Times New Roman" w:cs="Times New Roman"/>
          <w:b/>
          <w:sz w:val="24"/>
          <w:szCs w:val="24"/>
        </w:rPr>
      </w:pPr>
      <w:r w:rsidRPr="00640282">
        <w:rPr>
          <w:rFonts w:ascii="Times New Roman" w:eastAsia="Times New Roman" w:hAnsi="Times New Roman" w:cs="Times New Roman"/>
          <w:b/>
          <w:sz w:val="24"/>
          <w:szCs w:val="24"/>
        </w:rPr>
        <w:t>(PRS)</w:t>
      </w:r>
    </w:p>
    <w:bookmarkEnd w:id="6"/>
    <w:p w14:paraId="616136A8" w14:textId="77777777" w:rsidR="003D5C71" w:rsidRPr="00640282" w:rsidRDefault="003D5C71" w:rsidP="00BE6A27">
      <w:pPr>
        <w:spacing w:after="0" w:line="240" w:lineRule="auto"/>
        <w:ind w:firstLine="360"/>
        <w:jc w:val="center"/>
        <w:rPr>
          <w:rFonts w:ascii="Times New Roman" w:eastAsia="Times New Roman" w:hAnsi="Times New Roman" w:cs="Times New Roman"/>
          <w:b/>
          <w:sz w:val="24"/>
          <w:szCs w:val="24"/>
        </w:rPr>
      </w:pPr>
    </w:p>
    <w:p w14:paraId="697AB188" w14:textId="77777777" w:rsidR="00D53B60" w:rsidRPr="00104786" w:rsidRDefault="00D53B60" w:rsidP="00D53B60">
      <w:pPr>
        <w:spacing w:after="0" w:line="240" w:lineRule="auto"/>
        <w:ind w:firstLine="360"/>
        <w:rPr>
          <w:rFonts w:ascii="Times New Roman" w:eastAsia="Times New Roman" w:hAnsi="Times New Roman" w:cs="Times New Roman"/>
          <w:sz w:val="24"/>
          <w:szCs w:val="24"/>
        </w:rPr>
      </w:pPr>
    </w:p>
    <w:tbl>
      <w:tblPr>
        <w:tblW w:w="99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188"/>
        <w:gridCol w:w="1507"/>
        <w:gridCol w:w="1697"/>
        <w:gridCol w:w="2355"/>
        <w:gridCol w:w="2168"/>
      </w:tblGrid>
      <w:tr w:rsidR="006B6DED" w:rsidRPr="00B90E4D" w14:paraId="27235081" w14:textId="77777777" w:rsidTr="008557F6">
        <w:trPr>
          <w:cantSplit/>
          <w:trHeight w:val="732"/>
        </w:trPr>
        <w:tc>
          <w:tcPr>
            <w:tcW w:w="2188" w:type="dxa"/>
            <w:tcBorders>
              <w:top w:val="single" w:sz="6" w:space="0" w:color="auto"/>
              <w:left w:val="single" w:sz="6" w:space="0" w:color="auto"/>
              <w:bottom w:val="single" w:sz="6" w:space="0" w:color="auto"/>
              <w:right w:val="single" w:sz="6" w:space="0" w:color="auto"/>
            </w:tcBorders>
            <w:shd w:val="pct20" w:color="auto" w:fill="auto"/>
            <w:hideMark/>
          </w:tcPr>
          <w:p w14:paraId="22F99AD4" w14:textId="77777777" w:rsidR="006B6DED" w:rsidRPr="00B90E4D" w:rsidRDefault="006B6DED" w:rsidP="006B6DED">
            <w:pPr>
              <w:spacing w:after="0" w:line="240" w:lineRule="auto"/>
              <w:jc w:val="center"/>
              <w:rPr>
                <w:rFonts w:ascii="Times New Roman" w:eastAsia="Times New Roman" w:hAnsi="Times New Roman" w:cs="Times New Roman"/>
                <w:b/>
                <w:sz w:val="20"/>
                <w:szCs w:val="20"/>
              </w:rPr>
            </w:pPr>
            <w:r w:rsidRPr="00B90E4D">
              <w:rPr>
                <w:rFonts w:ascii="Times New Roman" w:eastAsia="Times New Roman" w:hAnsi="Times New Roman" w:cs="Times New Roman"/>
                <w:b/>
                <w:sz w:val="20"/>
                <w:szCs w:val="20"/>
              </w:rPr>
              <w:t>Required Services</w:t>
            </w:r>
          </w:p>
          <w:p w14:paraId="5CB58A7C" w14:textId="77777777" w:rsidR="006B6DED" w:rsidRPr="00B90E4D" w:rsidRDefault="006B6DED" w:rsidP="006B6DED">
            <w:pPr>
              <w:spacing w:after="0" w:line="240" w:lineRule="auto"/>
              <w:jc w:val="center"/>
              <w:rPr>
                <w:rFonts w:ascii="Times New Roman" w:eastAsia="Times New Roman" w:hAnsi="Times New Roman" w:cs="Times New Roman"/>
                <w:b/>
                <w:bCs/>
                <w:sz w:val="20"/>
                <w:szCs w:val="20"/>
              </w:rPr>
            </w:pPr>
          </w:p>
        </w:tc>
        <w:tc>
          <w:tcPr>
            <w:tcW w:w="1507" w:type="dxa"/>
            <w:tcBorders>
              <w:top w:val="single" w:sz="6" w:space="0" w:color="auto"/>
              <w:left w:val="single" w:sz="6" w:space="0" w:color="auto"/>
              <w:bottom w:val="single" w:sz="6" w:space="0" w:color="auto"/>
              <w:right w:val="single" w:sz="6" w:space="0" w:color="auto"/>
            </w:tcBorders>
            <w:shd w:val="pct20" w:color="auto" w:fill="auto"/>
            <w:hideMark/>
          </w:tcPr>
          <w:p w14:paraId="3B8E9E39" w14:textId="77777777" w:rsidR="006B6DED" w:rsidRPr="00B90E4D" w:rsidRDefault="006B6DED" w:rsidP="006B6DED">
            <w:pPr>
              <w:keepNext/>
              <w:spacing w:after="0" w:line="240" w:lineRule="auto"/>
              <w:jc w:val="center"/>
              <w:outlineLvl w:val="3"/>
              <w:rPr>
                <w:rFonts w:ascii="Times New Roman" w:hAnsi="Times New Roman" w:cs="Times New Roman"/>
                <w:b/>
                <w:sz w:val="20"/>
                <w:szCs w:val="20"/>
              </w:rPr>
            </w:pPr>
            <w:r w:rsidRPr="00B90E4D">
              <w:rPr>
                <w:rFonts w:ascii="Times New Roman" w:hAnsi="Times New Roman" w:cs="Times New Roman"/>
                <w:b/>
                <w:sz w:val="20"/>
                <w:szCs w:val="20"/>
              </w:rPr>
              <w:t>Performance Standard</w:t>
            </w:r>
          </w:p>
        </w:tc>
        <w:tc>
          <w:tcPr>
            <w:tcW w:w="1697" w:type="dxa"/>
            <w:tcBorders>
              <w:top w:val="single" w:sz="6" w:space="0" w:color="auto"/>
              <w:left w:val="single" w:sz="6" w:space="0" w:color="auto"/>
              <w:bottom w:val="single" w:sz="6" w:space="0" w:color="auto"/>
              <w:right w:val="single" w:sz="6" w:space="0" w:color="auto"/>
            </w:tcBorders>
            <w:shd w:val="pct20" w:color="auto" w:fill="auto"/>
            <w:hideMark/>
          </w:tcPr>
          <w:p w14:paraId="6958CF1D" w14:textId="77777777" w:rsidR="006B6DED" w:rsidRPr="00B90E4D" w:rsidRDefault="006B6DED" w:rsidP="006B6DED">
            <w:pPr>
              <w:spacing w:after="0" w:line="240" w:lineRule="auto"/>
              <w:jc w:val="center"/>
              <w:rPr>
                <w:rFonts w:ascii="Times New Roman" w:eastAsia="Calibri" w:hAnsi="Times New Roman" w:cs="Times New Roman"/>
                <w:b/>
                <w:sz w:val="20"/>
                <w:szCs w:val="20"/>
              </w:rPr>
            </w:pPr>
            <w:bookmarkStart w:id="7" w:name="_Toc453077678"/>
            <w:r w:rsidRPr="00B90E4D">
              <w:rPr>
                <w:rFonts w:ascii="Times New Roman" w:eastAsia="Calibri" w:hAnsi="Times New Roman" w:cs="Times New Roman"/>
                <w:b/>
                <w:sz w:val="20"/>
                <w:szCs w:val="20"/>
              </w:rPr>
              <w:t>Acceptable Quality Level (AQL)</w:t>
            </w:r>
            <w:bookmarkEnd w:id="7"/>
          </w:p>
        </w:tc>
        <w:tc>
          <w:tcPr>
            <w:tcW w:w="2355" w:type="dxa"/>
            <w:tcBorders>
              <w:top w:val="single" w:sz="6" w:space="0" w:color="auto"/>
              <w:left w:val="single" w:sz="6" w:space="0" w:color="auto"/>
              <w:bottom w:val="single" w:sz="6" w:space="0" w:color="auto"/>
              <w:right w:val="single" w:sz="6" w:space="0" w:color="auto"/>
            </w:tcBorders>
            <w:shd w:val="pct20" w:color="auto" w:fill="auto"/>
          </w:tcPr>
          <w:p w14:paraId="0F0E86A5" w14:textId="77777777" w:rsidR="006B6DED" w:rsidRPr="00B90E4D" w:rsidRDefault="006B6DED" w:rsidP="006B6DED">
            <w:pPr>
              <w:spacing w:after="0" w:line="240" w:lineRule="auto"/>
              <w:jc w:val="center"/>
              <w:rPr>
                <w:rFonts w:ascii="Times New Roman" w:eastAsia="Times New Roman" w:hAnsi="Times New Roman" w:cs="Times New Roman"/>
                <w:b/>
                <w:sz w:val="20"/>
                <w:szCs w:val="20"/>
              </w:rPr>
            </w:pPr>
            <w:r w:rsidRPr="00B90E4D">
              <w:rPr>
                <w:rFonts w:ascii="Times New Roman" w:eastAsia="Times New Roman" w:hAnsi="Times New Roman" w:cs="Times New Roman"/>
                <w:b/>
                <w:sz w:val="20"/>
                <w:szCs w:val="20"/>
              </w:rPr>
              <w:t>Method of Surveillance</w:t>
            </w:r>
          </w:p>
          <w:p w14:paraId="3B502C20" w14:textId="77777777" w:rsidR="006B6DED" w:rsidRPr="00B90E4D" w:rsidRDefault="006B6DED" w:rsidP="006B6DED">
            <w:pPr>
              <w:spacing w:after="0" w:line="240" w:lineRule="auto"/>
              <w:jc w:val="center"/>
              <w:rPr>
                <w:rFonts w:ascii="Times New Roman" w:eastAsia="Times New Roman" w:hAnsi="Times New Roman" w:cs="Times New Roman"/>
                <w:b/>
                <w:sz w:val="20"/>
                <w:szCs w:val="20"/>
              </w:rPr>
            </w:pPr>
          </w:p>
        </w:tc>
        <w:tc>
          <w:tcPr>
            <w:tcW w:w="2168" w:type="dxa"/>
            <w:tcBorders>
              <w:top w:val="single" w:sz="6" w:space="0" w:color="auto"/>
              <w:left w:val="single" w:sz="6" w:space="0" w:color="auto"/>
              <w:bottom w:val="single" w:sz="6" w:space="0" w:color="auto"/>
              <w:right w:val="single" w:sz="6" w:space="0" w:color="auto"/>
            </w:tcBorders>
            <w:shd w:val="pct20" w:color="auto" w:fill="auto"/>
            <w:hideMark/>
          </w:tcPr>
          <w:p w14:paraId="0DB9ACB5" w14:textId="77777777" w:rsidR="006B6DED" w:rsidRPr="00B90E4D" w:rsidRDefault="006B6DED" w:rsidP="006B6DED">
            <w:pPr>
              <w:spacing w:after="0" w:line="240" w:lineRule="auto"/>
              <w:jc w:val="center"/>
              <w:rPr>
                <w:rFonts w:ascii="Times New Roman" w:eastAsia="Times New Roman" w:hAnsi="Times New Roman" w:cs="Times New Roman"/>
                <w:b/>
                <w:sz w:val="20"/>
                <w:szCs w:val="20"/>
              </w:rPr>
            </w:pPr>
            <w:r w:rsidRPr="00B90E4D">
              <w:rPr>
                <w:rFonts w:ascii="Times New Roman" w:eastAsia="Times New Roman" w:hAnsi="Times New Roman" w:cs="Times New Roman"/>
                <w:b/>
                <w:sz w:val="20"/>
                <w:szCs w:val="20"/>
              </w:rPr>
              <w:t xml:space="preserve">Incentive (Positive and/or Negative) </w:t>
            </w:r>
          </w:p>
        </w:tc>
      </w:tr>
      <w:tr w:rsidR="00AD256F" w:rsidRPr="00B90E4D" w14:paraId="08AD77A3" w14:textId="77777777" w:rsidTr="003D5C71">
        <w:trPr>
          <w:cantSplit/>
          <w:trHeight w:val="471"/>
        </w:trPr>
        <w:tc>
          <w:tcPr>
            <w:tcW w:w="2188" w:type="dxa"/>
            <w:tcBorders>
              <w:top w:val="single" w:sz="6" w:space="0" w:color="auto"/>
              <w:left w:val="single" w:sz="6" w:space="0" w:color="auto"/>
              <w:bottom w:val="single" w:sz="6" w:space="0" w:color="auto"/>
              <w:right w:val="single" w:sz="6" w:space="0" w:color="auto"/>
            </w:tcBorders>
          </w:tcPr>
          <w:p w14:paraId="10D439E9" w14:textId="6D05D647" w:rsidR="00AD256F" w:rsidRPr="00B90E4D" w:rsidRDefault="00AD256F" w:rsidP="00AD256F">
            <w:pPr>
              <w:spacing w:after="0" w:line="240" w:lineRule="auto"/>
              <w:rPr>
                <w:rFonts w:ascii="Times New Roman" w:eastAsia="Times New Roman" w:hAnsi="Times New Roman" w:cs="Times New Roman"/>
                <w:color w:val="000000" w:themeColor="text1"/>
                <w:sz w:val="20"/>
                <w:szCs w:val="20"/>
              </w:rPr>
            </w:pPr>
            <w:r w:rsidRPr="00B90E4D">
              <w:rPr>
                <w:rFonts w:ascii="Times New Roman" w:hAnsi="Times New Roman" w:cs="Times New Roman"/>
                <w:sz w:val="20"/>
                <w:szCs w:val="20"/>
              </w:rPr>
              <w:t>PWS Section 3. The contractor shall perform repair / Replacement of Conference Room, Digital workplace, and Audio, Visual Systems</w:t>
            </w:r>
          </w:p>
        </w:tc>
        <w:tc>
          <w:tcPr>
            <w:tcW w:w="1507" w:type="dxa"/>
            <w:tcBorders>
              <w:top w:val="single" w:sz="6" w:space="0" w:color="auto"/>
              <w:left w:val="single" w:sz="6" w:space="0" w:color="auto"/>
              <w:bottom w:val="single" w:sz="6" w:space="0" w:color="auto"/>
              <w:right w:val="single" w:sz="6" w:space="0" w:color="auto"/>
            </w:tcBorders>
          </w:tcPr>
          <w:p w14:paraId="38BE5957" w14:textId="0A27343A" w:rsidR="00AD256F" w:rsidRPr="00B90E4D" w:rsidRDefault="00AD256F" w:rsidP="00AD256F">
            <w:pPr>
              <w:spacing w:after="0" w:line="240" w:lineRule="auto"/>
              <w:rPr>
                <w:rFonts w:ascii="Times New Roman" w:eastAsia="Times New Roman" w:hAnsi="Times New Roman" w:cs="Times New Roman"/>
                <w:color w:val="000000" w:themeColor="text1"/>
                <w:sz w:val="20"/>
                <w:szCs w:val="20"/>
              </w:rPr>
            </w:pPr>
            <w:r w:rsidRPr="00B90E4D">
              <w:rPr>
                <w:rFonts w:ascii="Times New Roman" w:hAnsi="Times New Roman" w:cs="Times New Roman"/>
                <w:sz w:val="20"/>
                <w:szCs w:val="20"/>
              </w:rPr>
              <w:t xml:space="preserve">The </w:t>
            </w:r>
            <w:proofErr w:type="gramStart"/>
            <w:r w:rsidRPr="00B90E4D">
              <w:rPr>
                <w:rFonts w:ascii="Times New Roman" w:hAnsi="Times New Roman" w:cs="Times New Roman"/>
                <w:sz w:val="20"/>
                <w:szCs w:val="20"/>
              </w:rPr>
              <w:t>requested services</w:t>
            </w:r>
            <w:proofErr w:type="gramEnd"/>
            <w:r w:rsidRPr="00B90E4D">
              <w:rPr>
                <w:rFonts w:ascii="Times New Roman" w:hAnsi="Times New Roman" w:cs="Times New Roman"/>
                <w:sz w:val="20"/>
                <w:szCs w:val="20"/>
              </w:rPr>
              <w:t xml:space="preserve"> will be performed expeditiously. Repairs, modifications, installations/ reinstallations are complete.</w:t>
            </w:r>
          </w:p>
        </w:tc>
        <w:tc>
          <w:tcPr>
            <w:tcW w:w="1697" w:type="dxa"/>
            <w:tcBorders>
              <w:top w:val="single" w:sz="6" w:space="0" w:color="auto"/>
              <w:left w:val="single" w:sz="6" w:space="0" w:color="auto"/>
              <w:bottom w:val="single" w:sz="6" w:space="0" w:color="auto"/>
              <w:right w:val="single" w:sz="6" w:space="0" w:color="auto"/>
            </w:tcBorders>
          </w:tcPr>
          <w:p w14:paraId="79763332" w14:textId="59EF7824" w:rsidR="00AD256F" w:rsidRPr="00B90E4D" w:rsidRDefault="00AD256F" w:rsidP="00AD256F">
            <w:pPr>
              <w:tabs>
                <w:tab w:val="left" w:pos="720"/>
                <w:tab w:val="center" w:pos="4320"/>
                <w:tab w:val="right" w:pos="8640"/>
              </w:tabs>
              <w:spacing w:after="0" w:line="240" w:lineRule="auto"/>
              <w:rPr>
                <w:rFonts w:ascii="Times New Roman" w:eastAsia="Times New Roman" w:hAnsi="Times New Roman" w:cs="Times New Roman"/>
                <w:color w:val="000000" w:themeColor="text1"/>
                <w:sz w:val="20"/>
                <w:szCs w:val="20"/>
              </w:rPr>
            </w:pPr>
            <w:r w:rsidRPr="00B90E4D">
              <w:rPr>
                <w:rFonts w:ascii="Times New Roman" w:hAnsi="Times New Roman" w:cs="Times New Roman"/>
                <w:sz w:val="20"/>
                <w:szCs w:val="20"/>
              </w:rPr>
              <w:t>100%</w:t>
            </w:r>
          </w:p>
        </w:tc>
        <w:tc>
          <w:tcPr>
            <w:tcW w:w="2355" w:type="dxa"/>
            <w:tcBorders>
              <w:top w:val="single" w:sz="6" w:space="0" w:color="auto"/>
              <w:left w:val="single" w:sz="6" w:space="0" w:color="auto"/>
              <w:bottom w:val="single" w:sz="6" w:space="0" w:color="auto"/>
              <w:right w:val="single" w:sz="6" w:space="0" w:color="auto"/>
            </w:tcBorders>
          </w:tcPr>
          <w:p w14:paraId="46970823" w14:textId="1E2C0B6D" w:rsidR="00AD256F" w:rsidRPr="00B90E4D" w:rsidRDefault="00AD256F" w:rsidP="00AD256F">
            <w:pPr>
              <w:spacing w:after="0" w:line="240" w:lineRule="auto"/>
              <w:rPr>
                <w:rFonts w:ascii="Times New Roman" w:eastAsia="Times New Roman" w:hAnsi="Times New Roman" w:cs="Times New Roman"/>
                <w:color w:val="000000" w:themeColor="text1"/>
                <w:sz w:val="20"/>
                <w:szCs w:val="20"/>
              </w:rPr>
            </w:pPr>
            <w:r>
              <w:rPr>
                <w:rFonts w:ascii="Times New Roman" w:eastAsia="Times New Roman" w:hAnsi="Times New Roman" w:cs="Times New Roman"/>
                <w:sz w:val="20"/>
                <w:szCs w:val="20"/>
              </w:rPr>
              <w:t>100% Inspection, COR/ACOR Review</w:t>
            </w:r>
          </w:p>
        </w:tc>
        <w:tc>
          <w:tcPr>
            <w:tcW w:w="2168" w:type="dxa"/>
            <w:tcBorders>
              <w:top w:val="single" w:sz="6" w:space="0" w:color="auto"/>
              <w:left w:val="single" w:sz="6" w:space="0" w:color="auto"/>
              <w:bottom w:val="single" w:sz="6" w:space="0" w:color="auto"/>
              <w:right w:val="single" w:sz="6" w:space="0" w:color="auto"/>
            </w:tcBorders>
          </w:tcPr>
          <w:p w14:paraId="2B201409" w14:textId="77777777" w:rsidR="00AD256F" w:rsidRPr="00B90E4D" w:rsidRDefault="00AD256F" w:rsidP="00AD256F">
            <w:pPr>
              <w:spacing w:after="0" w:line="240" w:lineRule="auto"/>
              <w:rPr>
                <w:rFonts w:ascii="Times New Roman" w:eastAsia="Times New Roman" w:hAnsi="Times New Roman" w:cs="Times New Roman"/>
                <w:sz w:val="20"/>
                <w:szCs w:val="20"/>
              </w:rPr>
            </w:pPr>
          </w:p>
        </w:tc>
      </w:tr>
      <w:tr w:rsidR="00AD256F" w:rsidRPr="00B90E4D" w14:paraId="4318A77F" w14:textId="77777777" w:rsidTr="003D5C71">
        <w:trPr>
          <w:cantSplit/>
          <w:trHeight w:val="606"/>
        </w:trPr>
        <w:tc>
          <w:tcPr>
            <w:tcW w:w="2188" w:type="dxa"/>
            <w:tcBorders>
              <w:top w:val="single" w:sz="6" w:space="0" w:color="auto"/>
              <w:left w:val="single" w:sz="6" w:space="0" w:color="auto"/>
              <w:bottom w:val="single" w:sz="6" w:space="0" w:color="auto"/>
              <w:right w:val="single" w:sz="6" w:space="0" w:color="auto"/>
            </w:tcBorders>
          </w:tcPr>
          <w:p w14:paraId="01D35DF1" w14:textId="4F012754" w:rsidR="00AD256F" w:rsidRPr="00B90E4D" w:rsidRDefault="00AD256F" w:rsidP="00AD256F">
            <w:pPr>
              <w:spacing w:after="0" w:line="240" w:lineRule="auto"/>
              <w:rPr>
                <w:rFonts w:ascii="Times New Roman" w:eastAsia="Times New Roman" w:hAnsi="Times New Roman" w:cs="Times New Roman"/>
                <w:color w:val="000000" w:themeColor="text1"/>
                <w:sz w:val="20"/>
                <w:szCs w:val="20"/>
              </w:rPr>
            </w:pPr>
            <w:r w:rsidRPr="00B90E4D">
              <w:rPr>
                <w:rFonts w:ascii="Times New Roman" w:hAnsi="Times New Roman" w:cs="Times New Roman"/>
                <w:sz w:val="20"/>
                <w:szCs w:val="20"/>
              </w:rPr>
              <w:t>PWS 3.2, 3.5.1, Quality of deliverables</w:t>
            </w:r>
          </w:p>
        </w:tc>
        <w:tc>
          <w:tcPr>
            <w:tcW w:w="1507" w:type="dxa"/>
            <w:tcBorders>
              <w:top w:val="single" w:sz="6" w:space="0" w:color="auto"/>
              <w:left w:val="single" w:sz="6" w:space="0" w:color="auto"/>
              <w:bottom w:val="single" w:sz="6" w:space="0" w:color="auto"/>
              <w:right w:val="single" w:sz="6" w:space="0" w:color="auto"/>
            </w:tcBorders>
          </w:tcPr>
          <w:p w14:paraId="63DA7E3C" w14:textId="11B61A61" w:rsidR="00AD256F" w:rsidRPr="00B90E4D" w:rsidRDefault="00AD256F" w:rsidP="00AD256F">
            <w:pPr>
              <w:rPr>
                <w:rFonts w:ascii="Times New Roman" w:hAnsi="Times New Roman" w:cs="Times New Roman"/>
                <w:sz w:val="20"/>
                <w:szCs w:val="20"/>
              </w:rPr>
            </w:pPr>
            <w:r w:rsidRPr="00B90E4D">
              <w:rPr>
                <w:rFonts w:ascii="Times New Roman" w:hAnsi="Times New Roman" w:cs="Times New Roman"/>
                <w:sz w:val="20"/>
                <w:szCs w:val="20"/>
              </w:rPr>
              <w:t xml:space="preserve">Prepare and submit deliverables on time, addressing all data contents and specified instructions adequately. </w:t>
            </w:r>
          </w:p>
          <w:p w14:paraId="24C7A318" w14:textId="77777777" w:rsidR="00AD256F" w:rsidRPr="00B90E4D" w:rsidRDefault="00AD256F" w:rsidP="00AD256F">
            <w:pPr>
              <w:tabs>
                <w:tab w:val="left" w:pos="720"/>
                <w:tab w:val="center" w:pos="4320"/>
                <w:tab w:val="right" w:pos="8640"/>
              </w:tabs>
              <w:spacing w:after="0" w:line="240" w:lineRule="auto"/>
              <w:rPr>
                <w:rFonts w:ascii="Times New Roman" w:eastAsia="Times New Roman" w:hAnsi="Times New Roman" w:cs="Times New Roman"/>
                <w:sz w:val="20"/>
                <w:szCs w:val="20"/>
              </w:rPr>
            </w:pPr>
          </w:p>
        </w:tc>
        <w:tc>
          <w:tcPr>
            <w:tcW w:w="1697" w:type="dxa"/>
            <w:tcBorders>
              <w:top w:val="single" w:sz="6" w:space="0" w:color="auto"/>
              <w:left w:val="single" w:sz="6" w:space="0" w:color="auto"/>
              <w:bottom w:val="single" w:sz="6" w:space="0" w:color="auto"/>
              <w:right w:val="single" w:sz="6" w:space="0" w:color="auto"/>
            </w:tcBorders>
          </w:tcPr>
          <w:p w14:paraId="19C8A092" w14:textId="147D09C1" w:rsidR="00AD256F" w:rsidRPr="00027913" w:rsidRDefault="00AD256F" w:rsidP="00AD256F">
            <w:pPr>
              <w:rPr>
                <w:rFonts w:ascii="Times New Roman" w:hAnsi="Times New Roman" w:cs="Times New Roman"/>
                <w:sz w:val="20"/>
                <w:szCs w:val="20"/>
              </w:rPr>
            </w:pPr>
            <w:r w:rsidRPr="00B90E4D">
              <w:rPr>
                <w:rFonts w:ascii="Times New Roman" w:hAnsi="Times New Roman" w:cs="Times New Roman"/>
                <w:sz w:val="20"/>
                <w:szCs w:val="20"/>
              </w:rPr>
              <w:t xml:space="preserve">Upon submission to the Government, deliverables may require minimal </w:t>
            </w:r>
            <w:proofErr w:type="spellStart"/>
            <w:r w:rsidRPr="00B90E4D">
              <w:rPr>
                <w:rFonts w:ascii="Times New Roman" w:hAnsi="Times New Roman" w:cs="Times New Roman"/>
                <w:sz w:val="20"/>
                <w:szCs w:val="20"/>
              </w:rPr>
              <w:t>nonsubstantive</w:t>
            </w:r>
            <w:proofErr w:type="spellEnd"/>
            <w:r w:rsidRPr="00B90E4D">
              <w:rPr>
                <w:rFonts w:ascii="Times New Roman" w:hAnsi="Times New Roman" w:cs="Times New Roman"/>
                <w:sz w:val="20"/>
                <w:szCs w:val="20"/>
              </w:rPr>
              <w:t xml:space="preserve"> changes, such as corrections to spelling, etc., but</w:t>
            </w:r>
            <w:r>
              <w:rPr>
                <w:rFonts w:ascii="Times New Roman" w:hAnsi="Times New Roman" w:cs="Times New Roman"/>
                <w:sz w:val="20"/>
                <w:szCs w:val="20"/>
              </w:rPr>
              <w:t xml:space="preserve"> </w:t>
            </w:r>
            <w:r w:rsidRPr="00B90E4D">
              <w:rPr>
                <w:rFonts w:ascii="Times New Roman" w:hAnsi="Times New Roman" w:cs="Times New Roman"/>
                <w:sz w:val="20"/>
                <w:szCs w:val="20"/>
              </w:rPr>
              <w:t>shall not require substantive document corrections or revisions.</w:t>
            </w:r>
          </w:p>
        </w:tc>
        <w:tc>
          <w:tcPr>
            <w:tcW w:w="2355" w:type="dxa"/>
            <w:tcBorders>
              <w:top w:val="single" w:sz="6" w:space="0" w:color="auto"/>
              <w:left w:val="single" w:sz="6" w:space="0" w:color="auto"/>
              <w:bottom w:val="single" w:sz="6" w:space="0" w:color="auto"/>
              <w:right w:val="single" w:sz="6" w:space="0" w:color="auto"/>
            </w:tcBorders>
          </w:tcPr>
          <w:p w14:paraId="40C4CB25" w14:textId="30D30DFA" w:rsidR="00AD256F" w:rsidRPr="00B90E4D" w:rsidRDefault="00AD256F" w:rsidP="00AD256F">
            <w:pPr>
              <w:spacing w:after="0" w:line="240" w:lineRule="auto"/>
              <w:rPr>
                <w:rFonts w:ascii="Times New Roman" w:eastAsia="Times New Roman" w:hAnsi="Times New Roman" w:cs="Times New Roman"/>
                <w:color w:val="000000" w:themeColor="text1"/>
                <w:sz w:val="20"/>
                <w:szCs w:val="20"/>
              </w:rPr>
            </w:pPr>
            <w:r>
              <w:rPr>
                <w:rFonts w:ascii="Times New Roman" w:eastAsia="Times New Roman" w:hAnsi="Times New Roman" w:cs="Times New Roman"/>
                <w:sz w:val="20"/>
                <w:szCs w:val="20"/>
              </w:rPr>
              <w:t>100% Inspection, COR/ACOR Review</w:t>
            </w:r>
          </w:p>
        </w:tc>
        <w:tc>
          <w:tcPr>
            <w:tcW w:w="2168" w:type="dxa"/>
            <w:tcBorders>
              <w:top w:val="single" w:sz="6" w:space="0" w:color="auto"/>
              <w:left w:val="single" w:sz="6" w:space="0" w:color="auto"/>
              <w:bottom w:val="single" w:sz="6" w:space="0" w:color="auto"/>
              <w:right w:val="single" w:sz="6" w:space="0" w:color="auto"/>
            </w:tcBorders>
          </w:tcPr>
          <w:p w14:paraId="58B21691" w14:textId="77777777" w:rsidR="00AD256F" w:rsidRPr="00B90E4D" w:rsidRDefault="00AD256F" w:rsidP="00AD256F">
            <w:pPr>
              <w:spacing w:after="0" w:line="240" w:lineRule="auto"/>
              <w:rPr>
                <w:rFonts w:ascii="Times New Roman" w:eastAsia="Times New Roman" w:hAnsi="Times New Roman" w:cs="Times New Roman"/>
                <w:i/>
                <w:sz w:val="20"/>
                <w:szCs w:val="20"/>
              </w:rPr>
            </w:pPr>
          </w:p>
        </w:tc>
      </w:tr>
      <w:tr w:rsidR="00AD256F" w:rsidRPr="00B90E4D" w14:paraId="1D8AC289" w14:textId="77777777" w:rsidTr="003D5C71">
        <w:trPr>
          <w:cantSplit/>
          <w:trHeight w:val="345"/>
        </w:trPr>
        <w:tc>
          <w:tcPr>
            <w:tcW w:w="2188" w:type="dxa"/>
            <w:tcBorders>
              <w:top w:val="single" w:sz="6" w:space="0" w:color="auto"/>
              <w:left w:val="single" w:sz="6" w:space="0" w:color="auto"/>
              <w:bottom w:val="single" w:sz="4" w:space="0" w:color="auto"/>
              <w:right w:val="single" w:sz="6" w:space="0" w:color="auto"/>
            </w:tcBorders>
          </w:tcPr>
          <w:p w14:paraId="23DE7F6A" w14:textId="7D523464" w:rsidR="00AD256F" w:rsidRPr="00B90E4D" w:rsidRDefault="00AD256F" w:rsidP="00AD256F">
            <w:pPr>
              <w:spacing w:after="0" w:line="240" w:lineRule="auto"/>
              <w:rPr>
                <w:rFonts w:ascii="Times New Roman" w:eastAsia="Times New Roman" w:hAnsi="Times New Roman" w:cs="Times New Roman"/>
                <w:sz w:val="20"/>
                <w:szCs w:val="20"/>
              </w:rPr>
            </w:pPr>
            <w:r w:rsidRPr="00B90E4D">
              <w:rPr>
                <w:rFonts w:ascii="Times New Roman" w:eastAsia="Times New Roman" w:hAnsi="Times New Roman" w:cs="Times New Roman"/>
                <w:sz w:val="20"/>
                <w:szCs w:val="20"/>
              </w:rPr>
              <w:t>Security Training</w:t>
            </w:r>
          </w:p>
        </w:tc>
        <w:tc>
          <w:tcPr>
            <w:tcW w:w="1507" w:type="dxa"/>
            <w:tcBorders>
              <w:top w:val="single" w:sz="6" w:space="0" w:color="auto"/>
              <w:left w:val="single" w:sz="6" w:space="0" w:color="auto"/>
              <w:bottom w:val="single" w:sz="4" w:space="0" w:color="auto"/>
              <w:right w:val="single" w:sz="6" w:space="0" w:color="auto"/>
            </w:tcBorders>
          </w:tcPr>
          <w:p w14:paraId="29CADBE7" w14:textId="5A13035F" w:rsidR="00AD256F" w:rsidRPr="00B90E4D" w:rsidRDefault="00AD256F" w:rsidP="00AD256F">
            <w:pPr>
              <w:spacing w:after="0" w:line="240" w:lineRule="auto"/>
              <w:rPr>
                <w:rFonts w:ascii="Times New Roman" w:eastAsia="Times New Roman" w:hAnsi="Times New Roman" w:cs="Times New Roman"/>
                <w:sz w:val="20"/>
                <w:szCs w:val="20"/>
              </w:rPr>
            </w:pPr>
            <w:r w:rsidRPr="00B90E4D">
              <w:rPr>
                <w:rFonts w:ascii="Times New Roman" w:eastAsia="Times New Roman" w:hAnsi="Times New Roman" w:cs="Times New Roman"/>
                <w:sz w:val="20"/>
                <w:szCs w:val="20"/>
              </w:rPr>
              <w:t>Training is completed and certificates submitted to COR in timely manner</w:t>
            </w:r>
          </w:p>
        </w:tc>
        <w:tc>
          <w:tcPr>
            <w:tcW w:w="1697" w:type="dxa"/>
            <w:tcBorders>
              <w:top w:val="single" w:sz="6" w:space="0" w:color="auto"/>
              <w:left w:val="single" w:sz="6" w:space="0" w:color="auto"/>
              <w:bottom w:val="single" w:sz="4" w:space="0" w:color="auto"/>
              <w:right w:val="single" w:sz="6" w:space="0" w:color="auto"/>
            </w:tcBorders>
          </w:tcPr>
          <w:p w14:paraId="6662F0F3" w14:textId="6ADA55F6" w:rsidR="00AD256F" w:rsidRPr="00B90E4D" w:rsidRDefault="00AD256F" w:rsidP="00AD256F">
            <w:pPr>
              <w:tabs>
                <w:tab w:val="left" w:pos="720"/>
                <w:tab w:val="center" w:pos="4320"/>
                <w:tab w:val="right" w:pos="8640"/>
              </w:tabs>
              <w:spacing w:after="0" w:line="240" w:lineRule="auto"/>
              <w:rPr>
                <w:rFonts w:ascii="Times New Roman" w:eastAsia="Times New Roman" w:hAnsi="Times New Roman" w:cs="Times New Roman"/>
                <w:sz w:val="20"/>
                <w:szCs w:val="20"/>
              </w:rPr>
            </w:pPr>
            <w:r w:rsidRPr="00B90E4D">
              <w:rPr>
                <w:rFonts w:ascii="Times New Roman" w:eastAsia="Times New Roman" w:hAnsi="Times New Roman" w:cs="Times New Roman"/>
                <w:sz w:val="20"/>
                <w:szCs w:val="20"/>
              </w:rPr>
              <w:t>100%</w:t>
            </w:r>
          </w:p>
        </w:tc>
        <w:tc>
          <w:tcPr>
            <w:tcW w:w="2355" w:type="dxa"/>
            <w:tcBorders>
              <w:top w:val="single" w:sz="6" w:space="0" w:color="auto"/>
              <w:left w:val="single" w:sz="6" w:space="0" w:color="auto"/>
              <w:bottom w:val="single" w:sz="4" w:space="0" w:color="auto"/>
              <w:right w:val="single" w:sz="6" w:space="0" w:color="auto"/>
            </w:tcBorders>
          </w:tcPr>
          <w:p w14:paraId="7CC297C7" w14:textId="4B3CE55B" w:rsidR="00AD256F" w:rsidRPr="00B90E4D" w:rsidRDefault="00AD256F" w:rsidP="00AD256F">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100% Inspection, COR/ACOR review</w:t>
            </w:r>
          </w:p>
        </w:tc>
        <w:tc>
          <w:tcPr>
            <w:tcW w:w="2168" w:type="dxa"/>
            <w:tcBorders>
              <w:top w:val="single" w:sz="6" w:space="0" w:color="auto"/>
              <w:left w:val="single" w:sz="6" w:space="0" w:color="auto"/>
              <w:bottom w:val="single" w:sz="4" w:space="0" w:color="auto"/>
              <w:right w:val="single" w:sz="6" w:space="0" w:color="auto"/>
            </w:tcBorders>
          </w:tcPr>
          <w:p w14:paraId="5045B703" w14:textId="77777777" w:rsidR="00AD256F" w:rsidRPr="00B90E4D" w:rsidRDefault="00AD256F" w:rsidP="00AD256F">
            <w:pPr>
              <w:spacing w:after="0" w:line="240" w:lineRule="auto"/>
              <w:rPr>
                <w:rFonts w:ascii="Times New Roman" w:eastAsia="Times New Roman" w:hAnsi="Times New Roman" w:cs="Times New Roman"/>
                <w:sz w:val="20"/>
                <w:szCs w:val="20"/>
              </w:rPr>
            </w:pPr>
          </w:p>
        </w:tc>
      </w:tr>
    </w:tbl>
    <w:p w14:paraId="0182ACCD" w14:textId="77777777" w:rsidR="00B90E4D" w:rsidRDefault="00B90E4D" w:rsidP="00BE6A27">
      <w:pPr>
        <w:spacing w:after="0" w:line="240" w:lineRule="auto"/>
        <w:jc w:val="center"/>
        <w:rPr>
          <w:rFonts w:ascii="Times New Roman" w:eastAsia="Times New Roman" w:hAnsi="Times New Roman" w:cs="Times New Roman"/>
          <w:b/>
          <w:color w:val="000000"/>
          <w:sz w:val="24"/>
          <w:szCs w:val="24"/>
        </w:rPr>
      </w:pPr>
    </w:p>
    <w:p w14:paraId="68E401A5" w14:textId="77777777" w:rsidR="00B90E4D" w:rsidRDefault="00B90E4D" w:rsidP="00BE6A27">
      <w:pPr>
        <w:spacing w:after="0" w:line="240" w:lineRule="auto"/>
        <w:jc w:val="center"/>
        <w:rPr>
          <w:rFonts w:ascii="Times New Roman" w:eastAsia="Times New Roman" w:hAnsi="Times New Roman" w:cs="Times New Roman"/>
          <w:b/>
          <w:color w:val="000000"/>
          <w:sz w:val="24"/>
          <w:szCs w:val="24"/>
        </w:rPr>
      </w:pPr>
    </w:p>
    <w:p w14:paraId="7F79AFC4" w14:textId="77777777" w:rsidR="00B90E4D" w:rsidRDefault="00B90E4D" w:rsidP="00BE6A27">
      <w:pPr>
        <w:spacing w:after="0" w:line="240" w:lineRule="auto"/>
        <w:jc w:val="center"/>
        <w:rPr>
          <w:rFonts w:ascii="Times New Roman" w:eastAsia="Times New Roman" w:hAnsi="Times New Roman" w:cs="Times New Roman"/>
          <w:b/>
          <w:color w:val="000000"/>
          <w:sz w:val="24"/>
          <w:szCs w:val="24"/>
        </w:rPr>
      </w:pPr>
    </w:p>
    <w:p w14:paraId="4301BE63" w14:textId="77777777" w:rsidR="00B90E4D" w:rsidRDefault="00B90E4D" w:rsidP="00BE6A27">
      <w:pPr>
        <w:spacing w:after="0" w:line="240" w:lineRule="auto"/>
        <w:jc w:val="center"/>
        <w:rPr>
          <w:rFonts w:ascii="Times New Roman" w:eastAsia="Times New Roman" w:hAnsi="Times New Roman" w:cs="Times New Roman"/>
          <w:b/>
          <w:color w:val="000000"/>
          <w:sz w:val="24"/>
          <w:szCs w:val="24"/>
        </w:rPr>
      </w:pPr>
    </w:p>
    <w:p w14:paraId="396ADF67" w14:textId="77777777" w:rsidR="00B90E4D" w:rsidRDefault="00B90E4D" w:rsidP="00BE6A27">
      <w:pPr>
        <w:spacing w:after="0" w:line="240" w:lineRule="auto"/>
        <w:jc w:val="center"/>
        <w:rPr>
          <w:rFonts w:ascii="Times New Roman" w:eastAsia="Times New Roman" w:hAnsi="Times New Roman" w:cs="Times New Roman"/>
          <w:b/>
          <w:color w:val="000000"/>
          <w:sz w:val="24"/>
          <w:szCs w:val="24"/>
        </w:rPr>
      </w:pPr>
    </w:p>
    <w:p w14:paraId="03749504" w14:textId="77777777" w:rsidR="00B90E4D" w:rsidRDefault="00B90E4D" w:rsidP="00BE6A27">
      <w:pPr>
        <w:spacing w:after="0" w:line="240" w:lineRule="auto"/>
        <w:jc w:val="center"/>
        <w:rPr>
          <w:rFonts w:ascii="Times New Roman" w:eastAsia="Times New Roman" w:hAnsi="Times New Roman" w:cs="Times New Roman"/>
          <w:b/>
          <w:color w:val="000000"/>
          <w:sz w:val="24"/>
          <w:szCs w:val="24"/>
        </w:rPr>
      </w:pPr>
    </w:p>
    <w:p w14:paraId="5A95239E" w14:textId="77777777" w:rsidR="00B90E4D" w:rsidRDefault="00B90E4D" w:rsidP="00BE6A27">
      <w:pPr>
        <w:spacing w:after="0" w:line="240" w:lineRule="auto"/>
        <w:jc w:val="center"/>
        <w:rPr>
          <w:rFonts w:ascii="Times New Roman" w:eastAsia="Times New Roman" w:hAnsi="Times New Roman" w:cs="Times New Roman"/>
          <w:b/>
          <w:color w:val="000000"/>
          <w:sz w:val="24"/>
          <w:szCs w:val="24"/>
        </w:rPr>
      </w:pPr>
    </w:p>
    <w:p w14:paraId="3A713A8A" w14:textId="77777777" w:rsidR="00B90E4D" w:rsidRDefault="00B90E4D" w:rsidP="00BE6A27">
      <w:pPr>
        <w:spacing w:after="0" w:line="240" w:lineRule="auto"/>
        <w:jc w:val="center"/>
        <w:rPr>
          <w:rFonts w:ascii="Times New Roman" w:eastAsia="Times New Roman" w:hAnsi="Times New Roman" w:cs="Times New Roman"/>
          <w:b/>
          <w:color w:val="000000"/>
          <w:sz w:val="24"/>
          <w:szCs w:val="24"/>
        </w:rPr>
      </w:pPr>
    </w:p>
    <w:p w14:paraId="30A43CD2" w14:textId="77777777" w:rsidR="00B90E4D" w:rsidRDefault="00B90E4D" w:rsidP="00BE6A27">
      <w:pPr>
        <w:spacing w:after="0" w:line="240" w:lineRule="auto"/>
        <w:jc w:val="center"/>
        <w:rPr>
          <w:rFonts w:ascii="Times New Roman" w:eastAsia="Times New Roman" w:hAnsi="Times New Roman" w:cs="Times New Roman"/>
          <w:b/>
          <w:color w:val="000000"/>
          <w:sz w:val="24"/>
          <w:szCs w:val="24"/>
        </w:rPr>
      </w:pPr>
    </w:p>
    <w:p w14:paraId="71E0D203" w14:textId="24DF96AD" w:rsidR="00BE6A27" w:rsidRPr="00104786" w:rsidRDefault="00C407DA" w:rsidP="00BE6A27">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A</w:t>
      </w:r>
      <w:r w:rsidR="00031D05" w:rsidRPr="00104786">
        <w:rPr>
          <w:rFonts w:ascii="Times New Roman" w:eastAsia="Times New Roman" w:hAnsi="Times New Roman" w:cs="Times New Roman"/>
          <w:b/>
          <w:color w:val="000000"/>
          <w:sz w:val="24"/>
          <w:szCs w:val="24"/>
        </w:rPr>
        <w:t>ttachment 2</w:t>
      </w:r>
    </w:p>
    <w:p w14:paraId="7ECFCCAE" w14:textId="41FA6B65" w:rsidR="00BE6A27" w:rsidRDefault="00BE6A27" w:rsidP="00F9663C">
      <w:pPr>
        <w:spacing w:after="0" w:line="240" w:lineRule="auto"/>
        <w:jc w:val="center"/>
        <w:rPr>
          <w:rFonts w:ascii="Times New Roman" w:eastAsia="Times New Roman" w:hAnsi="Times New Roman" w:cs="Times New Roman"/>
          <w:b/>
          <w:color w:val="000000"/>
          <w:sz w:val="24"/>
          <w:szCs w:val="24"/>
        </w:rPr>
      </w:pPr>
      <w:r w:rsidRPr="00104786">
        <w:rPr>
          <w:rFonts w:ascii="Times New Roman" w:eastAsia="Times New Roman" w:hAnsi="Times New Roman" w:cs="Times New Roman"/>
          <w:b/>
          <w:color w:val="000000"/>
          <w:sz w:val="24"/>
          <w:szCs w:val="24"/>
        </w:rPr>
        <w:t>Custome</w:t>
      </w:r>
      <w:r w:rsidR="00E606D0">
        <w:rPr>
          <w:rFonts w:ascii="Times New Roman" w:eastAsia="Times New Roman" w:hAnsi="Times New Roman" w:cs="Times New Roman"/>
          <w:b/>
          <w:color w:val="000000"/>
          <w:sz w:val="24"/>
          <w:szCs w:val="24"/>
        </w:rPr>
        <w:t>r Complaint Record</w:t>
      </w:r>
    </w:p>
    <w:p w14:paraId="4569896B" w14:textId="77777777" w:rsidR="00D810D2" w:rsidRDefault="00D810D2" w:rsidP="008E037C">
      <w:pPr>
        <w:spacing w:after="0" w:line="240" w:lineRule="auto"/>
        <w:rPr>
          <w:rFonts w:ascii="Times New Roman" w:eastAsia="Times New Roman" w:hAnsi="Times New Roman" w:cs="Times New Roman"/>
          <w:b/>
          <w:color w:val="000000"/>
          <w:sz w:val="24"/>
          <w:szCs w:val="24"/>
        </w:rPr>
      </w:pPr>
    </w:p>
    <w:p w14:paraId="7CC9A589" w14:textId="77777777" w:rsidR="00D810D2" w:rsidRPr="00104786" w:rsidRDefault="00D810D2" w:rsidP="00BE6A27">
      <w:pPr>
        <w:spacing w:after="0" w:line="240" w:lineRule="auto"/>
        <w:jc w:val="center"/>
        <w:rPr>
          <w:rFonts w:ascii="Times New Roman" w:eastAsia="Times New Roman" w:hAnsi="Times New Roman" w:cs="Times New Roman"/>
          <w:b/>
          <w:color w:val="000000"/>
          <w:sz w:val="24"/>
          <w:szCs w:val="24"/>
        </w:rPr>
      </w:pPr>
    </w:p>
    <w:p w14:paraId="04EC3D21" w14:textId="5D4DD115" w:rsidR="00A541CD" w:rsidRPr="00104786" w:rsidRDefault="00A541CD" w:rsidP="00347F1C">
      <w:pPr>
        <w:spacing w:after="0" w:line="240" w:lineRule="auto"/>
        <w:jc w:val="center"/>
        <w:rPr>
          <w:rFonts w:ascii="Times New Roman" w:eastAsia="Times New Roman" w:hAnsi="Times New Roman" w:cs="Times New Roman"/>
          <w:color w:val="000000"/>
          <w:sz w:val="24"/>
          <w:szCs w:val="24"/>
        </w:rPr>
      </w:pPr>
    </w:p>
    <w:p w14:paraId="3536A30C" w14:textId="336EFF24" w:rsidR="0019742D" w:rsidRPr="00104786" w:rsidRDefault="006E6910" w:rsidP="00D810D2">
      <w:pPr>
        <w:spacing w:after="0" w:line="240" w:lineRule="auto"/>
        <w:jc w:val="center"/>
        <w:rPr>
          <w:rFonts w:ascii="Times New Roman" w:eastAsia="Times New Roman" w:hAnsi="Times New Roman" w:cs="Times New Roman"/>
          <w:color w:val="000000"/>
          <w:sz w:val="24"/>
          <w:szCs w:val="24"/>
        </w:rPr>
        <w:sectPr w:rsidR="0019742D" w:rsidRPr="00104786" w:rsidSect="002675CA">
          <w:type w:val="continuous"/>
          <w:pgSz w:w="12240" w:h="15840"/>
          <w:pgMar w:top="1440" w:right="990" w:bottom="1440" w:left="1440" w:header="720" w:footer="720" w:gutter="0"/>
          <w:cols w:space="720"/>
          <w:docGrid w:linePitch="360"/>
        </w:sectPr>
      </w:pPr>
      <w:r>
        <w:rPr>
          <w:rFonts w:ascii="Times New Roman" w:eastAsia="Times New Roman" w:hAnsi="Times New Roman" w:cs="Times New Roman"/>
          <w:color w:val="000000"/>
          <w:sz w:val="24"/>
          <w:szCs w:val="24"/>
        </w:rPr>
        <w:object w:dxaOrig="1814" w:dyaOrig="1174" w14:anchorId="210FE2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91.15pt;height:58.9pt" o:ole="">
            <v:imagedata r:id="rId21" o:title=""/>
          </v:shape>
          <o:OLEObject Type="Embed" ProgID="Acrobat.Document.DC" ShapeID="_x0000_i1031" DrawAspect="Icon" ObjectID="_1847856306" r:id="rId22"/>
        </w:object>
      </w:r>
      <w:r w:rsidR="00031D05" w:rsidRPr="00104786">
        <w:rPr>
          <w:rFonts w:ascii="Times New Roman" w:eastAsia="Times New Roman" w:hAnsi="Times New Roman" w:cs="Times New Roman"/>
          <w:color w:val="000000"/>
          <w:sz w:val="24"/>
          <w:szCs w:val="24"/>
        </w:rPr>
        <w:br w:type="page"/>
      </w:r>
    </w:p>
    <w:p w14:paraId="0C19DEDA" w14:textId="77777777" w:rsidR="00BE6A27" w:rsidRPr="00104786" w:rsidRDefault="00031D05" w:rsidP="00BE6A27">
      <w:pPr>
        <w:spacing w:after="0" w:line="240" w:lineRule="auto"/>
        <w:jc w:val="center"/>
        <w:rPr>
          <w:rFonts w:ascii="Times New Roman" w:eastAsia="Times New Roman" w:hAnsi="Times New Roman" w:cs="Times New Roman"/>
          <w:b/>
          <w:color w:val="000000"/>
          <w:sz w:val="24"/>
          <w:szCs w:val="24"/>
        </w:rPr>
      </w:pPr>
      <w:r w:rsidRPr="00104786">
        <w:rPr>
          <w:rFonts w:ascii="Times New Roman" w:eastAsia="Times New Roman" w:hAnsi="Times New Roman" w:cs="Times New Roman"/>
          <w:b/>
          <w:color w:val="000000"/>
          <w:sz w:val="24"/>
          <w:szCs w:val="24"/>
        </w:rPr>
        <w:lastRenderedPageBreak/>
        <w:t>Attachment 3</w:t>
      </w:r>
    </w:p>
    <w:p w14:paraId="708BFA82" w14:textId="1D59B8B6" w:rsidR="00BE6A27" w:rsidRPr="00104786" w:rsidRDefault="00BE6A27" w:rsidP="00F9663C">
      <w:pPr>
        <w:spacing w:after="0" w:line="240" w:lineRule="auto"/>
        <w:jc w:val="center"/>
        <w:rPr>
          <w:rFonts w:ascii="Times New Roman" w:eastAsia="Times New Roman" w:hAnsi="Times New Roman" w:cs="Times New Roman"/>
          <w:b/>
          <w:color w:val="000000"/>
          <w:sz w:val="24"/>
          <w:szCs w:val="24"/>
        </w:rPr>
      </w:pPr>
      <w:r w:rsidRPr="00104786">
        <w:rPr>
          <w:rFonts w:ascii="Times New Roman" w:eastAsia="Times New Roman" w:hAnsi="Times New Roman" w:cs="Times New Roman"/>
          <w:b/>
          <w:color w:val="000000"/>
          <w:sz w:val="24"/>
          <w:szCs w:val="24"/>
        </w:rPr>
        <w:t xml:space="preserve">Surveillance </w:t>
      </w:r>
      <w:r w:rsidR="00E606D0">
        <w:rPr>
          <w:rFonts w:ascii="Times New Roman" w:eastAsia="Times New Roman" w:hAnsi="Times New Roman" w:cs="Times New Roman"/>
          <w:b/>
          <w:color w:val="000000"/>
          <w:sz w:val="24"/>
          <w:szCs w:val="24"/>
        </w:rPr>
        <w:t>Schedule</w:t>
      </w:r>
    </w:p>
    <w:p w14:paraId="72A2004D" w14:textId="77777777" w:rsidR="00D810D2" w:rsidRDefault="00D810D2" w:rsidP="00A541CD">
      <w:pPr>
        <w:jc w:val="center"/>
        <w:rPr>
          <w:rFonts w:ascii="Times New Roman" w:eastAsia="Times New Roman" w:hAnsi="Times New Roman" w:cs="Times New Roman"/>
          <w:color w:val="000000"/>
          <w:sz w:val="24"/>
          <w:szCs w:val="24"/>
        </w:rPr>
      </w:pPr>
    </w:p>
    <w:bookmarkStart w:id="8" w:name="_MON_1843706556"/>
    <w:bookmarkEnd w:id="8"/>
    <w:p w14:paraId="2DBA4CB4" w14:textId="15960C34" w:rsidR="00D810D2" w:rsidRDefault="00530C7F" w:rsidP="00A541C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object w:dxaOrig="1814" w:dyaOrig="1174" w14:anchorId="382519F9">
          <v:shape id="_x0000_i1033" type="#_x0000_t75" style="width:91.15pt;height:58.9pt" o:ole="">
            <v:imagedata r:id="rId23" o:title=""/>
          </v:shape>
          <o:OLEObject Type="Embed" ProgID="Excel.Sheet.12" ShapeID="_x0000_i1033" DrawAspect="Icon" ObjectID="_1847856307" r:id="rId24"/>
        </w:object>
      </w:r>
    </w:p>
    <w:p w14:paraId="0466DCF5" w14:textId="77777777" w:rsidR="00D810D2" w:rsidRDefault="00D810D2" w:rsidP="00A541CD">
      <w:pPr>
        <w:jc w:val="center"/>
        <w:rPr>
          <w:rFonts w:ascii="Times New Roman" w:eastAsia="Times New Roman" w:hAnsi="Times New Roman" w:cs="Times New Roman"/>
          <w:color w:val="000000"/>
          <w:sz w:val="24"/>
          <w:szCs w:val="24"/>
        </w:rPr>
      </w:pPr>
    </w:p>
    <w:p w14:paraId="18672B4B" w14:textId="2B67932D" w:rsidR="00D810D2" w:rsidRPr="004A6BAC" w:rsidRDefault="00557EE0" w:rsidP="00D810D2">
      <w:pPr>
        <w:rPr>
          <w:rFonts w:ascii="Times New Roman" w:hAnsi="Times New Roman" w:cs="Times New Roman"/>
          <w:sz w:val="24"/>
          <w:szCs w:val="24"/>
        </w:rPr>
      </w:pPr>
      <w:r>
        <w:rPr>
          <w:rFonts w:ascii="Times New Roman" w:hAnsi="Times New Roman" w:cs="Times New Roman"/>
          <w:sz w:val="24"/>
          <w:szCs w:val="24"/>
        </w:rPr>
        <w:t xml:space="preserve">For </w:t>
      </w:r>
      <w:r w:rsidR="00DF4FDA">
        <w:rPr>
          <w:rFonts w:ascii="Times New Roman" w:hAnsi="Times New Roman" w:cs="Times New Roman"/>
          <w:sz w:val="24"/>
          <w:szCs w:val="24"/>
        </w:rPr>
        <w:t>orders</w:t>
      </w:r>
      <w:r>
        <w:rPr>
          <w:rFonts w:ascii="Times New Roman" w:hAnsi="Times New Roman" w:cs="Times New Roman"/>
          <w:sz w:val="24"/>
          <w:szCs w:val="24"/>
        </w:rPr>
        <w:t xml:space="preserve"> exceeding the simplified acquisition threshold, t</w:t>
      </w:r>
      <w:r w:rsidR="00D810D2" w:rsidRPr="004A6BAC">
        <w:rPr>
          <w:rFonts w:ascii="Times New Roman" w:hAnsi="Times New Roman" w:cs="Times New Roman"/>
          <w:sz w:val="24"/>
          <w:szCs w:val="24"/>
        </w:rPr>
        <w:t xml:space="preserve">he COR will develop a Surveillance </w:t>
      </w:r>
      <w:r w:rsidR="00D810D2">
        <w:rPr>
          <w:rFonts w:ascii="Times New Roman" w:hAnsi="Times New Roman" w:cs="Times New Roman"/>
          <w:sz w:val="24"/>
          <w:szCs w:val="24"/>
        </w:rPr>
        <w:t xml:space="preserve">Schedule for conducting surveillance. </w:t>
      </w:r>
      <w:proofErr w:type="gramStart"/>
      <w:r w:rsidR="00D810D2" w:rsidRPr="004A6BAC">
        <w:rPr>
          <w:rFonts w:ascii="Times New Roman" w:hAnsi="Times New Roman" w:cs="Times New Roman"/>
          <w:sz w:val="24"/>
          <w:szCs w:val="24"/>
        </w:rPr>
        <w:t>The COR</w:t>
      </w:r>
      <w:proofErr w:type="gramEnd"/>
      <w:r w:rsidR="00D810D2" w:rsidRPr="004A6BAC">
        <w:rPr>
          <w:rFonts w:ascii="Times New Roman" w:hAnsi="Times New Roman" w:cs="Times New Roman"/>
          <w:sz w:val="24"/>
          <w:szCs w:val="24"/>
        </w:rPr>
        <w:t xml:space="preserve"> may use the SPM Smart F</w:t>
      </w:r>
      <w:r w:rsidR="007C31AD">
        <w:rPr>
          <w:rFonts w:ascii="Times New Roman" w:hAnsi="Times New Roman" w:cs="Times New Roman"/>
          <w:sz w:val="24"/>
          <w:szCs w:val="24"/>
        </w:rPr>
        <w:t>orm or any KO approved schedule</w:t>
      </w:r>
      <w:r w:rsidR="00D810D2" w:rsidRPr="004A6BAC">
        <w:rPr>
          <w:rFonts w:ascii="Times New Roman" w:hAnsi="Times New Roman" w:cs="Times New Roman"/>
          <w:sz w:val="24"/>
          <w:szCs w:val="24"/>
        </w:rPr>
        <w:t xml:space="preserve">.  </w:t>
      </w:r>
    </w:p>
    <w:p w14:paraId="11C3A34F" w14:textId="5F1D5C32" w:rsidR="0019742D" w:rsidRPr="00104786" w:rsidRDefault="00031D05" w:rsidP="00A541CD">
      <w:pPr>
        <w:jc w:val="center"/>
        <w:rPr>
          <w:rFonts w:ascii="Times New Roman" w:eastAsia="Times New Roman" w:hAnsi="Times New Roman" w:cs="Times New Roman"/>
          <w:color w:val="000000"/>
          <w:sz w:val="24"/>
          <w:szCs w:val="24"/>
        </w:rPr>
        <w:sectPr w:rsidR="0019742D" w:rsidRPr="00104786" w:rsidSect="008A141D">
          <w:pgSz w:w="12240" w:h="15840"/>
          <w:pgMar w:top="1440" w:right="1440" w:bottom="1440" w:left="1440" w:header="720" w:footer="720" w:gutter="0"/>
          <w:cols w:space="720"/>
          <w:docGrid w:linePitch="360"/>
        </w:sectPr>
      </w:pPr>
      <w:r w:rsidRPr="00104786">
        <w:rPr>
          <w:rFonts w:ascii="Times New Roman" w:eastAsia="Times New Roman" w:hAnsi="Times New Roman" w:cs="Times New Roman"/>
          <w:color w:val="000000"/>
          <w:sz w:val="24"/>
          <w:szCs w:val="24"/>
        </w:rPr>
        <w:br w:type="page"/>
      </w:r>
    </w:p>
    <w:p w14:paraId="305181D5" w14:textId="77777777" w:rsidR="00BE6A27" w:rsidRPr="00104786" w:rsidRDefault="00031D05" w:rsidP="00BE6A27">
      <w:pPr>
        <w:spacing w:after="0" w:line="240" w:lineRule="auto"/>
        <w:jc w:val="center"/>
        <w:rPr>
          <w:rFonts w:ascii="Times New Roman" w:eastAsia="Times New Roman" w:hAnsi="Times New Roman" w:cs="Times New Roman"/>
          <w:b/>
          <w:color w:val="000000"/>
          <w:sz w:val="24"/>
          <w:szCs w:val="24"/>
        </w:rPr>
      </w:pPr>
      <w:r w:rsidRPr="00104786">
        <w:rPr>
          <w:rFonts w:ascii="Times New Roman" w:eastAsia="Times New Roman" w:hAnsi="Times New Roman" w:cs="Times New Roman"/>
          <w:b/>
          <w:color w:val="000000"/>
          <w:sz w:val="24"/>
          <w:szCs w:val="24"/>
        </w:rPr>
        <w:lastRenderedPageBreak/>
        <w:t>Attachment 4</w:t>
      </w:r>
    </w:p>
    <w:p w14:paraId="41EE89F1" w14:textId="77777777" w:rsidR="00BE6A27" w:rsidRDefault="00BE6A27" w:rsidP="00BE6A27">
      <w:pPr>
        <w:spacing w:after="0" w:line="240" w:lineRule="auto"/>
        <w:jc w:val="center"/>
        <w:rPr>
          <w:rFonts w:ascii="Times New Roman" w:eastAsia="Times New Roman" w:hAnsi="Times New Roman" w:cs="Times New Roman"/>
          <w:b/>
          <w:color w:val="000000"/>
          <w:sz w:val="24"/>
          <w:szCs w:val="24"/>
        </w:rPr>
      </w:pPr>
      <w:r w:rsidRPr="00104786">
        <w:rPr>
          <w:rFonts w:ascii="Times New Roman" w:eastAsia="Times New Roman" w:hAnsi="Times New Roman" w:cs="Times New Roman"/>
          <w:b/>
          <w:color w:val="000000"/>
          <w:sz w:val="24"/>
          <w:szCs w:val="24"/>
        </w:rPr>
        <w:t>Surveillance Checklist(s)</w:t>
      </w:r>
    </w:p>
    <w:p w14:paraId="2BDC296A" w14:textId="77777777" w:rsidR="00420600" w:rsidRDefault="00420600" w:rsidP="00BE6A27">
      <w:pPr>
        <w:spacing w:after="0" w:line="240" w:lineRule="auto"/>
        <w:jc w:val="center"/>
        <w:rPr>
          <w:rFonts w:ascii="Times New Roman" w:eastAsia="Times New Roman" w:hAnsi="Times New Roman" w:cs="Times New Roman"/>
          <w:b/>
          <w:color w:val="000000"/>
          <w:sz w:val="24"/>
          <w:szCs w:val="24"/>
        </w:rPr>
      </w:pPr>
    </w:p>
    <w:p w14:paraId="733596D0" w14:textId="77777777" w:rsidR="00420600" w:rsidRDefault="00420600" w:rsidP="00BE6A27">
      <w:pPr>
        <w:spacing w:after="0" w:line="240" w:lineRule="auto"/>
        <w:jc w:val="center"/>
        <w:rPr>
          <w:rFonts w:ascii="Times New Roman" w:eastAsia="Times New Roman" w:hAnsi="Times New Roman" w:cs="Times New Roman"/>
          <w:b/>
          <w:color w:val="000000"/>
          <w:sz w:val="24"/>
          <w:szCs w:val="24"/>
        </w:rPr>
      </w:pPr>
    </w:p>
    <w:p w14:paraId="7890A8B3" w14:textId="4F5A6ED7" w:rsidR="00420600" w:rsidRDefault="003D4CA6" w:rsidP="00BE6A27">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object w:dxaOrig="1814" w:dyaOrig="1174" w14:anchorId="528E3C3A">
          <v:shape id="_x0000_i1035" type="#_x0000_t75" style="width:91.15pt;height:58.9pt" o:ole="">
            <v:imagedata r:id="rId25" o:title=""/>
          </v:shape>
          <o:OLEObject Type="Embed" ProgID="Excel.Sheet.12" ShapeID="_x0000_i1035" DrawAspect="Icon" ObjectID="_1847856308" r:id="rId26"/>
        </w:object>
      </w:r>
    </w:p>
    <w:p w14:paraId="3121C53F" w14:textId="77777777" w:rsidR="00420600" w:rsidRPr="00104786" w:rsidRDefault="00420600" w:rsidP="00BE6A27">
      <w:pPr>
        <w:spacing w:after="0" w:line="240" w:lineRule="auto"/>
        <w:jc w:val="center"/>
        <w:rPr>
          <w:rFonts w:ascii="Times New Roman" w:eastAsia="Times New Roman" w:hAnsi="Times New Roman" w:cs="Times New Roman"/>
          <w:b/>
          <w:color w:val="000000"/>
          <w:sz w:val="24"/>
          <w:szCs w:val="24"/>
        </w:rPr>
      </w:pPr>
    </w:p>
    <w:p w14:paraId="772EB9EA" w14:textId="77777777" w:rsidR="00031D05" w:rsidRPr="00104786" w:rsidRDefault="00031D05" w:rsidP="00031D05">
      <w:pPr>
        <w:spacing w:after="0" w:line="240" w:lineRule="auto"/>
        <w:rPr>
          <w:rFonts w:ascii="Times New Roman" w:eastAsia="Times New Roman" w:hAnsi="Times New Roman" w:cs="Times New Roman"/>
          <w:color w:val="000000"/>
          <w:sz w:val="24"/>
          <w:szCs w:val="24"/>
        </w:rPr>
      </w:pPr>
    </w:p>
    <w:p w14:paraId="60EAF7DD" w14:textId="77777777" w:rsidR="00031D05" w:rsidRPr="00104786" w:rsidRDefault="00031D05" w:rsidP="00C05BAD">
      <w:pPr>
        <w:spacing w:after="0" w:line="240" w:lineRule="auto"/>
        <w:jc w:val="center"/>
        <w:rPr>
          <w:rFonts w:ascii="Times New Roman" w:eastAsia="Times New Roman" w:hAnsi="Times New Roman" w:cs="Times New Roman"/>
          <w:color w:val="000000"/>
          <w:sz w:val="24"/>
          <w:szCs w:val="24"/>
        </w:rPr>
      </w:pPr>
    </w:p>
    <w:p w14:paraId="4CA33F25" w14:textId="121F25CE" w:rsidR="00D810D2" w:rsidRPr="004A6BAC" w:rsidRDefault="00C335DA" w:rsidP="00D810D2">
      <w:pPr>
        <w:rPr>
          <w:rFonts w:ascii="Times New Roman" w:hAnsi="Times New Roman" w:cs="Times New Roman"/>
          <w:sz w:val="24"/>
          <w:szCs w:val="24"/>
        </w:rPr>
      </w:pPr>
      <w:r>
        <w:rPr>
          <w:rFonts w:ascii="Times New Roman" w:hAnsi="Times New Roman" w:cs="Times New Roman"/>
          <w:sz w:val="24"/>
          <w:szCs w:val="24"/>
        </w:rPr>
        <w:t xml:space="preserve">For orders exceeding the simplified acquisition threshold, the </w:t>
      </w:r>
      <w:r w:rsidR="00D810D2" w:rsidRPr="004A6BAC">
        <w:rPr>
          <w:rFonts w:ascii="Times New Roman" w:hAnsi="Times New Roman" w:cs="Times New Roman"/>
          <w:sz w:val="24"/>
          <w:szCs w:val="24"/>
        </w:rPr>
        <w:t xml:space="preserve">COR will develop a Surveillance Checklist for conducting surveillance.  The COR may use the SPM Smart Form or any KO approved checklist.  </w:t>
      </w:r>
    </w:p>
    <w:p w14:paraId="7A9F2894" w14:textId="77777777" w:rsidR="00F9663C" w:rsidRDefault="00F9663C" w:rsidP="00F9663C">
      <w:pPr>
        <w:rPr>
          <w:rFonts w:ascii="Times New Roman" w:eastAsia="Times New Roman" w:hAnsi="Times New Roman" w:cs="Times New Roman"/>
          <w:b/>
          <w:color w:val="000000"/>
          <w:sz w:val="24"/>
          <w:szCs w:val="24"/>
        </w:rPr>
      </w:pPr>
    </w:p>
    <w:p w14:paraId="064CA608" w14:textId="77777777" w:rsidR="00D400D6" w:rsidRDefault="00D400D6" w:rsidP="00D810D2">
      <w:pPr>
        <w:jc w:val="center"/>
        <w:rPr>
          <w:rFonts w:ascii="Times New Roman" w:eastAsia="Times New Roman" w:hAnsi="Times New Roman" w:cs="Times New Roman"/>
          <w:b/>
          <w:color w:val="000000"/>
          <w:sz w:val="24"/>
          <w:szCs w:val="24"/>
        </w:rPr>
      </w:pPr>
    </w:p>
    <w:p w14:paraId="63F6CF07" w14:textId="77777777" w:rsidR="00D400D6" w:rsidRDefault="00D400D6" w:rsidP="00D810D2">
      <w:pPr>
        <w:jc w:val="center"/>
        <w:rPr>
          <w:rFonts w:ascii="Times New Roman" w:eastAsia="Times New Roman" w:hAnsi="Times New Roman" w:cs="Times New Roman"/>
          <w:b/>
          <w:color w:val="000000"/>
          <w:sz w:val="24"/>
          <w:szCs w:val="24"/>
        </w:rPr>
      </w:pPr>
    </w:p>
    <w:p w14:paraId="26D8B464" w14:textId="77777777" w:rsidR="00D400D6" w:rsidRDefault="00D400D6" w:rsidP="00D810D2">
      <w:pPr>
        <w:jc w:val="center"/>
        <w:rPr>
          <w:rFonts w:ascii="Times New Roman" w:eastAsia="Times New Roman" w:hAnsi="Times New Roman" w:cs="Times New Roman"/>
          <w:b/>
          <w:color w:val="000000"/>
          <w:sz w:val="24"/>
          <w:szCs w:val="24"/>
        </w:rPr>
      </w:pPr>
    </w:p>
    <w:p w14:paraId="5E175FA3" w14:textId="77777777" w:rsidR="00D400D6" w:rsidRDefault="00D400D6" w:rsidP="00D810D2">
      <w:pPr>
        <w:jc w:val="center"/>
        <w:rPr>
          <w:rFonts w:ascii="Times New Roman" w:eastAsia="Times New Roman" w:hAnsi="Times New Roman" w:cs="Times New Roman"/>
          <w:b/>
          <w:color w:val="000000"/>
          <w:sz w:val="24"/>
          <w:szCs w:val="24"/>
        </w:rPr>
      </w:pPr>
    </w:p>
    <w:p w14:paraId="05F8E639" w14:textId="77777777" w:rsidR="00D400D6" w:rsidRDefault="00D400D6" w:rsidP="00D810D2">
      <w:pPr>
        <w:jc w:val="center"/>
        <w:rPr>
          <w:rFonts w:ascii="Times New Roman" w:eastAsia="Times New Roman" w:hAnsi="Times New Roman" w:cs="Times New Roman"/>
          <w:b/>
          <w:color w:val="000000"/>
          <w:sz w:val="24"/>
          <w:szCs w:val="24"/>
        </w:rPr>
      </w:pPr>
    </w:p>
    <w:p w14:paraId="25177A4D" w14:textId="77777777" w:rsidR="00D400D6" w:rsidRDefault="00D400D6" w:rsidP="00D810D2">
      <w:pPr>
        <w:jc w:val="center"/>
        <w:rPr>
          <w:rFonts w:ascii="Times New Roman" w:eastAsia="Times New Roman" w:hAnsi="Times New Roman" w:cs="Times New Roman"/>
          <w:b/>
          <w:color w:val="000000"/>
          <w:sz w:val="24"/>
          <w:szCs w:val="24"/>
        </w:rPr>
      </w:pPr>
    </w:p>
    <w:p w14:paraId="08132E17" w14:textId="77777777" w:rsidR="00D400D6" w:rsidRDefault="00D400D6" w:rsidP="00D810D2">
      <w:pPr>
        <w:jc w:val="center"/>
        <w:rPr>
          <w:rFonts w:ascii="Times New Roman" w:eastAsia="Times New Roman" w:hAnsi="Times New Roman" w:cs="Times New Roman"/>
          <w:b/>
          <w:color w:val="000000"/>
          <w:sz w:val="24"/>
          <w:szCs w:val="24"/>
        </w:rPr>
      </w:pPr>
    </w:p>
    <w:p w14:paraId="26065DA4" w14:textId="77777777" w:rsidR="00D400D6" w:rsidRDefault="00D400D6" w:rsidP="00D810D2">
      <w:pPr>
        <w:jc w:val="center"/>
        <w:rPr>
          <w:rFonts w:ascii="Times New Roman" w:eastAsia="Times New Roman" w:hAnsi="Times New Roman" w:cs="Times New Roman"/>
          <w:b/>
          <w:color w:val="000000"/>
          <w:sz w:val="24"/>
          <w:szCs w:val="24"/>
        </w:rPr>
      </w:pPr>
    </w:p>
    <w:p w14:paraId="743B532E" w14:textId="77777777" w:rsidR="00D400D6" w:rsidRDefault="00D400D6" w:rsidP="00D810D2">
      <w:pPr>
        <w:jc w:val="center"/>
        <w:rPr>
          <w:rFonts w:ascii="Times New Roman" w:eastAsia="Times New Roman" w:hAnsi="Times New Roman" w:cs="Times New Roman"/>
          <w:b/>
          <w:color w:val="000000"/>
          <w:sz w:val="24"/>
          <w:szCs w:val="24"/>
        </w:rPr>
      </w:pPr>
    </w:p>
    <w:p w14:paraId="61C959FE" w14:textId="77777777" w:rsidR="00D400D6" w:rsidRDefault="00D400D6" w:rsidP="00D810D2">
      <w:pPr>
        <w:jc w:val="center"/>
        <w:rPr>
          <w:rFonts w:ascii="Times New Roman" w:eastAsia="Times New Roman" w:hAnsi="Times New Roman" w:cs="Times New Roman"/>
          <w:b/>
          <w:color w:val="000000"/>
          <w:sz w:val="24"/>
          <w:szCs w:val="24"/>
        </w:rPr>
      </w:pPr>
    </w:p>
    <w:p w14:paraId="64427D3A" w14:textId="77777777" w:rsidR="00D400D6" w:rsidRDefault="00D400D6" w:rsidP="00D810D2">
      <w:pPr>
        <w:jc w:val="center"/>
        <w:rPr>
          <w:rFonts w:ascii="Times New Roman" w:eastAsia="Times New Roman" w:hAnsi="Times New Roman" w:cs="Times New Roman"/>
          <w:b/>
          <w:color w:val="000000"/>
          <w:sz w:val="24"/>
          <w:szCs w:val="24"/>
        </w:rPr>
      </w:pPr>
    </w:p>
    <w:p w14:paraId="36C25A65" w14:textId="77777777" w:rsidR="00D400D6" w:rsidRDefault="00D400D6" w:rsidP="00D810D2">
      <w:pPr>
        <w:jc w:val="center"/>
        <w:rPr>
          <w:rFonts w:ascii="Times New Roman" w:eastAsia="Times New Roman" w:hAnsi="Times New Roman" w:cs="Times New Roman"/>
          <w:b/>
          <w:color w:val="000000"/>
          <w:sz w:val="24"/>
          <w:szCs w:val="24"/>
        </w:rPr>
      </w:pPr>
    </w:p>
    <w:p w14:paraId="3A4EA524" w14:textId="77777777" w:rsidR="00D400D6" w:rsidRDefault="00D400D6" w:rsidP="00D810D2">
      <w:pPr>
        <w:jc w:val="center"/>
        <w:rPr>
          <w:rFonts w:ascii="Times New Roman" w:eastAsia="Times New Roman" w:hAnsi="Times New Roman" w:cs="Times New Roman"/>
          <w:b/>
          <w:color w:val="000000"/>
          <w:sz w:val="24"/>
          <w:szCs w:val="24"/>
        </w:rPr>
      </w:pPr>
    </w:p>
    <w:p w14:paraId="1A4CE842" w14:textId="77777777" w:rsidR="00D400D6" w:rsidRDefault="00D400D6" w:rsidP="00D810D2">
      <w:pPr>
        <w:jc w:val="center"/>
        <w:rPr>
          <w:rFonts w:ascii="Times New Roman" w:eastAsia="Times New Roman" w:hAnsi="Times New Roman" w:cs="Times New Roman"/>
          <w:b/>
          <w:color w:val="000000"/>
          <w:sz w:val="24"/>
          <w:szCs w:val="24"/>
        </w:rPr>
      </w:pPr>
    </w:p>
    <w:p w14:paraId="55979215" w14:textId="77777777" w:rsidR="00D400D6" w:rsidRDefault="00D400D6" w:rsidP="00D810D2">
      <w:pPr>
        <w:jc w:val="center"/>
        <w:rPr>
          <w:rFonts w:ascii="Times New Roman" w:eastAsia="Times New Roman" w:hAnsi="Times New Roman" w:cs="Times New Roman"/>
          <w:b/>
          <w:color w:val="000000"/>
          <w:sz w:val="24"/>
          <w:szCs w:val="24"/>
        </w:rPr>
      </w:pPr>
    </w:p>
    <w:p w14:paraId="5B573273" w14:textId="77777777" w:rsidR="00D400D6" w:rsidRDefault="00D400D6" w:rsidP="00D810D2">
      <w:pPr>
        <w:jc w:val="center"/>
        <w:rPr>
          <w:rFonts w:ascii="Times New Roman" w:eastAsia="Times New Roman" w:hAnsi="Times New Roman" w:cs="Times New Roman"/>
          <w:b/>
          <w:color w:val="000000"/>
          <w:sz w:val="24"/>
          <w:szCs w:val="24"/>
        </w:rPr>
      </w:pPr>
    </w:p>
    <w:sectPr w:rsidR="00D400D6" w:rsidSect="008A141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32925" w14:textId="77777777" w:rsidR="004E4544" w:rsidRDefault="004E4544" w:rsidP="003C4742">
      <w:pPr>
        <w:spacing w:after="0" w:line="240" w:lineRule="auto"/>
      </w:pPr>
      <w:r>
        <w:separator/>
      </w:r>
    </w:p>
  </w:endnote>
  <w:endnote w:type="continuationSeparator" w:id="0">
    <w:p w14:paraId="7E5F1F81" w14:textId="77777777" w:rsidR="004E4544" w:rsidRDefault="004E4544" w:rsidP="003C47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Schbook BT">
    <w:altName w:val="Century"/>
    <w:charset w:val="00"/>
    <w:family w:val="roman"/>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379560"/>
      <w:docPartObj>
        <w:docPartGallery w:val="Page Numbers (Bottom of Page)"/>
        <w:docPartUnique/>
      </w:docPartObj>
    </w:sdtPr>
    <w:sdtEndPr>
      <w:rPr>
        <w:rFonts w:ascii="Times New Roman" w:hAnsi="Times New Roman" w:cs="Times New Roman"/>
        <w:sz w:val="24"/>
        <w:szCs w:val="24"/>
      </w:rPr>
    </w:sdtEndPr>
    <w:sdtContent>
      <w:p w14:paraId="1AFEE938" w14:textId="72991639" w:rsidR="009727D2" w:rsidRDefault="008557F6" w:rsidP="009727D2">
        <w:pPr>
          <w:pStyle w:val="Footer"/>
          <w:jc w:val="center"/>
          <w:rPr>
            <w:rFonts w:ascii="Times New Roman" w:hAnsi="Times New Roman" w:cs="Times New Roman"/>
            <w:b/>
            <w:sz w:val="24"/>
            <w:szCs w:val="24"/>
          </w:rPr>
        </w:pPr>
        <w:r w:rsidRPr="00156F9B">
          <w:rPr>
            <w:rFonts w:ascii="Times New Roman" w:hAnsi="Times New Roman" w:cs="Times New Roman"/>
            <w:b/>
            <w:sz w:val="24"/>
            <w:szCs w:val="24"/>
          </w:rPr>
          <w:fldChar w:fldCharType="begin"/>
        </w:r>
        <w:r w:rsidRPr="00156F9B">
          <w:rPr>
            <w:rFonts w:ascii="Times New Roman" w:hAnsi="Times New Roman" w:cs="Times New Roman"/>
            <w:b/>
            <w:sz w:val="24"/>
            <w:szCs w:val="24"/>
          </w:rPr>
          <w:instrText xml:space="preserve"> PAGE   \* MERGEFORMAT </w:instrText>
        </w:r>
        <w:r w:rsidRPr="00156F9B">
          <w:rPr>
            <w:rFonts w:ascii="Times New Roman" w:hAnsi="Times New Roman" w:cs="Times New Roman"/>
            <w:b/>
            <w:sz w:val="24"/>
            <w:szCs w:val="24"/>
          </w:rPr>
          <w:fldChar w:fldCharType="separate"/>
        </w:r>
        <w:r w:rsidR="005F5CCD">
          <w:rPr>
            <w:rFonts w:ascii="Times New Roman" w:hAnsi="Times New Roman" w:cs="Times New Roman"/>
            <w:b/>
            <w:noProof/>
            <w:sz w:val="24"/>
            <w:szCs w:val="24"/>
          </w:rPr>
          <w:t>20</w:t>
        </w:r>
        <w:r w:rsidRPr="00156F9B">
          <w:rPr>
            <w:rFonts w:ascii="Times New Roman" w:hAnsi="Times New Roman" w:cs="Times New Roman"/>
            <w:b/>
            <w:sz w:val="24"/>
            <w:szCs w:val="24"/>
          </w:rPr>
          <w:fldChar w:fldCharType="end"/>
        </w:r>
      </w:p>
      <w:p w14:paraId="59CFC6A2" w14:textId="77777777" w:rsidR="009727D2" w:rsidRDefault="009727D2" w:rsidP="009727D2">
        <w:pPr>
          <w:pStyle w:val="Footer"/>
          <w:jc w:val="center"/>
          <w:rPr>
            <w:rFonts w:ascii="Times New Roman" w:hAnsi="Times New Roman" w:cs="Times New Roman"/>
            <w:b/>
            <w:sz w:val="24"/>
            <w:szCs w:val="24"/>
          </w:rPr>
        </w:pPr>
      </w:p>
      <w:p w14:paraId="763AE937" w14:textId="52A7F964" w:rsidR="008557F6" w:rsidRPr="009727D2" w:rsidRDefault="004E4544" w:rsidP="009727D2">
        <w:pPr>
          <w:pStyle w:val="Footer"/>
          <w:jc w:val="center"/>
          <w:rPr>
            <w:rFonts w:ascii="Times New Roman" w:hAnsi="Times New Roman" w:cs="Times New Roman"/>
            <w:sz w:val="24"/>
            <w:szCs w:val="24"/>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08404" w14:textId="243150CC" w:rsidR="009727D2" w:rsidRPr="00B65D8B" w:rsidRDefault="00874EE1" w:rsidP="006308AA">
    <w:pPr>
      <w:pStyle w:val="Footer"/>
      <w:tabs>
        <w:tab w:val="clear" w:pos="4680"/>
      </w:tabs>
      <w:ind w:left="4680"/>
      <w:jc w:val="both"/>
      <w:rPr>
        <w:rFonts w:ascii="Arial" w:hAnsi="Arial" w:cs="Arial"/>
        <w:color w:val="000000" w:themeColor="text1"/>
        <w:sz w:val="24"/>
        <w:szCs w:val="24"/>
      </w:rPr>
    </w:pPr>
    <w:r>
      <w:rPr>
        <w:rFonts w:ascii="Arial" w:hAnsi="Arial" w:cs="Arial"/>
        <w:color w:val="000000" w:themeColor="text1"/>
        <w:sz w:val="24"/>
        <w:szCs w:val="24"/>
      </w:rPr>
      <w:t xml:space="preserve">                       </w:t>
    </w:r>
    <w:r w:rsidR="009727D2" w:rsidRPr="00B65D8B">
      <w:rPr>
        <w:rFonts w:ascii="Arial" w:hAnsi="Arial" w:cs="Arial"/>
        <w:color w:val="000000" w:themeColor="text1"/>
        <w:sz w:val="24"/>
        <w:szCs w:val="24"/>
      </w:rPr>
      <w:t>Controlled</w:t>
    </w:r>
    <w:r w:rsidR="006308AA">
      <w:rPr>
        <w:rFonts w:ascii="Arial" w:hAnsi="Arial" w:cs="Arial"/>
        <w:color w:val="000000" w:themeColor="text1"/>
        <w:sz w:val="24"/>
        <w:szCs w:val="24"/>
      </w:rPr>
      <w:t xml:space="preserve"> </w:t>
    </w:r>
    <w:r w:rsidR="009727D2" w:rsidRPr="00B65D8B">
      <w:rPr>
        <w:rFonts w:ascii="Arial" w:hAnsi="Arial" w:cs="Arial"/>
        <w:color w:val="000000" w:themeColor="text1"/>
        <w:sz w:val="24"/>
        <w:szCs w:val="24"/>
      </w:rPr>
      <w:t>by: ACC-</w:t>
    </w:r>
    <w:r w:rsidR="002675CA">
      <w:rPr>
        <w:rFonts w:ascii="Arial" w:hAnsi="Arial" w:cs="Arial"/>
        <w:color w:val="000000" w:themeColor="text1"/>
        <w:sz w:val="24"/>
        <w:szCs w:val="24"/>
      </w:rPr>
      <w:t>RI-</w:t>
    </w:r>
    <w:r w:rsidR="006308AA">
      <w:rPr>
        <w:rFonts w:ascii="Arial" w:hAnsi="Arial" w:cs="Arial"/>
        <w:color w:val="000000" w:themeColor="text1"/>
        <w:sz w:val="24"/>
        <w:szCs w:val="24"/>
      </w:rPr>
      <w:t>Ft. Dix</w:t>
    </w:r>
  </w:p>
  <w:p w14:paraId="2CD8B256" w14:textId="2B1A8C29" w:rsidR="009727D2" w:rsidRPr="00B65D8B" w:rsidRDefault="00874EE1" w:rsidP="009727D2">
    <w:pPr>
      <w:pStyle w:val="Footer"/>
      <w:ind w:left="4680"/>
      <w:rPr>
        <w:rFonts w:ascii="Arial" w:hAnsi="Arial" w:cs="Arial"/>
        <w:color w:val="000000" w:themeColor="text1"/>
        <w:sz w:val="24"/>
        <w:szCs w:val="24"/>
      </w:rPr>
    </w:pPr>
    <w:r>
      <w:rPr>
        <w:rFonts w:ascii="Arial" w:hAnsi="Arial" w:cs="Arial"/>
        <w:color w:val="000000" w:themeColor="text1"/>
        <w:sz w:val="24"/>
        <w:szCs w:val="24"/>
      </w:rPr>
      <w:t xml:space="preserve">                       </w:t>
    </w:r>
    <w:r w:rsidR="009727D2" w:rsidRPr="00B65D8B">
      <w:rPr>
        <w:rFonts w:ascii="Arial" w:hAnsi="Arial" w:cs="Arial"/>
        <w:color w:val="000000" w:themeColor="text1"/>
        <w:sz w:val="24"/>
        <w:szCs w:val="24"/>
      </w:rPr>
      <w:t xml:space="preserve">POC: </w:t>
    </w:r>
    <w:r w:rsidR="007A4835">
      <w:rPr>
        <w:rFonts w:ascii="Arial" w:hAnsi="Arial" w:cs="Arial"/>
        <w:color w:val="000000" w:themeColor="text1"/>
        <w:sz w:val="24"/>
        <w:szCs w:val="24"/>
      </w:rPr>
      <w:t xml:space="preserve">Dana </w:t>
    </w:r>
    <w:r w:rsidR="00E309A0">
      <w:rPr>
        <w:rFonts w:ascii="Arial" w:hAnsi="Arial" w:cs="Arial"/>
        <w:color w:val="000000" w:themeColor="text1"/>
        <w:sz w:val="24"/>
        <w:szCs w:val="24"/>
      </w:rPr>
      <w:t xml:space="preserve">J. </w:t>
    </w:r>
    <w:r w:rsidR="00165B92">
      <w:rPr>
        <w:rFonts w:ascii="Arial" w:hAnsi="Arial" w:cs="Arial"/>
        <w:color w:val="000000" w:themeColor="text1"/>
        <w:sz w:val="24"/>
        <w:szCs w:val="24"/>
      </w:rPr>
      <w:t>S</w:t>
    </w:r>
    <w:r w:rsidR="006308AA">
      <w:rPr>
        <w:rFonts w:ascii="Arial" w:hAnsi="Arial" w:cs="Arial"/>
        <w:color w:val="000000" w:themeColor="text1"/>
        <w:sz w:val="24"/>
        <w:szCs w:val="24"/>
      </w:rPr>
      <w:t>tanley</w:t>
    </w:r>
  </w:p>
  <w:p w14:paraId="103E5241" w14:textId="77777777" w:rsidR="009727D2" w:rsidRPr="00B65D8B" w:rsidRDefault="009727D2" w:rsidP="009727D2">
    <w:pPr>
      <w:pStyle w:val="Footer"/>
      <w:ind w:left="4680"/>
      <w:rPr>
        <w:rFonts w:ascii="Arial" w:hAnsi="Arial" w:cs="Arial"/>
        <w:color w:val="000000" w:themeColor="text1"/>
        <w:sz w:val="24"/>
        <w:szCs w:val="24"/>
      </w:rPr>
    </w:pPr>
  </w:p>
  <w:p w14:paraId="11AF8C10" w14:textId="77777777" w:rsidR="009727D2" w:rsidRDefault="009727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54DE37" w14:textId="77777777" w:rsidR="004E4544" w:rsidRDefault="004E4544" w:rsidP="003C4742">
      <w:pPr>
        <w:spacing w:after="0" w:line="240" w:lineRule="auto"/>
      </w:pPr>
      <w:r>
        <w:separator/>
      </w:r>
    </w:p>
  </w:footnote>
  <w:footnote w:type="continuationSeparator" w:id="0">
    <w:p w14:paraId="7227FF43" w14:textId="77777777" w:rsidR="004E4544" w:rsidRDefault="004E4544" w:rsidP="003C47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F7361"/>
    <w:multiLevelType w:val="multilevel"/>
    <w:tmpl w:val="62CA741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E7522C"/>
    <w:multiLevelType w:val="multilevel"/>
    <w:tmpl w:val="73ACED1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ACA0A57"/>
    <w:multiLevelType w:val="multilevel"/>
    <w:tmpl w:val="BE28B55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F0E36DB"/>
    <w:multiLevelType w:val="multilevel"/>
    <w:tmpl w:val="65ACF4B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2395390"/>
    <w:multiLevelType w:val="hybridMultilevel"/>
    <w:tmpl w:val="09BA8CF8"/>
    <w:lvl w:ilvl="0" w:tplc="63AADC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A21862"/>
    <w:multiLevelType w:val="multilevel"/>
    <w:tmpl w:val="3816EB2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8860897"/>
    <w:multiLevelType w:val="hybridMultilevel"/>
    <w:tmpl w:val="BFA22612"/>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1F0705FD"/>
    <w:multiLevelType w:val="multilevel"/>
    <w:tmpl w:val="C38C623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F5D6F45"/>
    <w:multiLevelType w:val="multilevel"/>
    <w:tmpl w:val="0E88D16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22E6FFE"/>
    <w:multiLevelType w:val="multilevel"/>
    <w:tmpl w:val="65B2E8F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9874BE9"/>
    <w:multiLevelType w:val="hybridMultilevel"/>
    <w:tmpl w:val="C206E3DA"/>
    <w:lvl w:ilvl="0" w:tplc="C89A4196">
      <w:start w:val="1"/>
      <w:numFmt w:val="bullet"/>
      <w:lvlText w:val="•"/>
      <w:lvlJc w:val="left"/>
      <w:pPr>
        <w:tabs>
          <w:tab w:val="num" w:pos="720"/>
        </w:tabs>
        <w:ind w:left="720" w:hanging="360"/>
      </w:pPr>
      <w:rPr>
        <w:rFonts w:ascii="Arial" w:hAnsi="Arial" w:cs="Times New Roman" w:hint="default"/>
      </w:rPr>
    </w:lvl>
    <w:lvl w:ilvl="1" w:tplc="A1FE050A">
      <w:start w:val="1"/>
      <w:numFmt w:val="bullet"/>
      <w:lvlText w:val="•"/>
      <w:lvlJc w:val="left"/>
      <w:pPr>
        <w:tabs>
          <w:tab w:val="num" w:pos="1440"/>
        </w:tabs>
        <w:ind w:left="1440" w:hanging="360"/>
      </w:pPr>
      <w:rPr>
        <w:rFonts w:ascii="Arial" w:hAnsi="Arial" w:cs="Times New Roman" w:hint="default"/>
      </w:rPr>
    </w:lvl>
    <w:lvl w:ilvl="2" w:tplc="A04C1D38">
      <w:start w:val="1"/>
      <w:numFmt w:val="decimal"/>
      <w:lvlText w:val="%3."/>
      <w:lvlJc w:val="left"/>
      <w:pPr>
        <w:tabs>
          <w:tab w:val="num" w:pos="2160"/>
        </w:tabs>
        <w:ind w:left="2160" w:hanging="360"/>
      </w:pPr>
    </w:lvl>
    <w:lvl w:ilvl="3" w:tplc="60401394">
      <w:start w:val="1"/>
      <w:numFmt w:val="decimal"/>
      <w:lvlText w:val="%4."/>
      <w:lvlJc w:val="left"/>
      <w:pPr>
        <w:tabs>
          <w:tab w:val="num" w:pos="2880"/>
        </w:tabs>
        <w:ind w:left="2880" w:hanging="360"/>
      </w:pPr>
    </w:lvl>
    <w:lvl w:ilvl="4" w:tplc="55BC7104">
      <w:start w:val="1"/>
      <w:numFmt w:val="decimal"/>
      <w:lvlText w:val="%5."/>
      <w:lvlJc w:val="left"/>
      <w:pPr>
        <w:tabs>
          <w:tab w:val="num" w:pos="3600"/>
        </w:tabs>
        <w:ind w:left="3600" w:hanging="360"/>
      </w:pPr>
    </w:lvl>
    <w:lvl w:ilvl="5" w:tplc="1456A21A">
      <w:start w:val="1"/>
      <w:numFmt w:val="decimal"/>
      <w:lvlText w:val="%6."/>
      <w:lvlJc w:val="left"/>
      <w:pPr>
        <w:tabs>
          <w:tab w:val="num" w:pos="4320"/>
        </w:tabs>
        <w:ind w:left="4320" w:hanging="360"/>
      </w:pPr>
    </w:lvl>
    <w:lvl w:ilvl="6" w:tplc="5256033C">
      <w:start w:val="1"/>
      <w:numFmt w:val="decimal"/>
      <w:lvlText w:val="%7."/>
      <w:lvlJc w:val="left"/>
      <w:pPr>
        <w:tabs>
          <w:tab w:val="num" w:pos="5040"/>
        </w:tabs>
        <w:ind w:left="5040" w:hanging="360"/>
      </w:pPr>
    </w:lvl>
    <w:lvl w:ilvl="7" w:tplc="845C3B0C">
      <w:start w:val="1"/>
      <w:numFmt w:val="decimal"/>
      <w:lvlText w:val="%8."/>
      <w:lvlJc w:val="left"/>
      <w:pPr>
        <w:tabs>
          <w:tab w:val="num" w:pos="5760"/>
        </w:tabs>
        <w:ind w:left="5760" w:hanging="360"/>
      </w:pPr>
    </w:lvl>
    <w:lvl w:ilvl="8" w:tplc="9C4A4BFE">
      <w:start w:val="1"/>
      <w:numFmt w:val="decimal"/>
      <w:lvlText w:val="%9."/>
      <w:lvlJc w:val="left"/>
      <w:pPr>
        <w:tabs>
          <w:tab w:val="num" w:pos="6480"/>
        </w:tabs>
        <w:ind w:left="6480" w:hanging="360"/>
      </w:pPr>
    </w:lvl>
  </w:abstractNum>
  <w:abstractNum w:abstractNumId="11" w15:restartNumberingAfterBreak="0">
    <w:nsid w:val="2CDD518A"/>
    <w:multiLevelType w:val="multilevel"/>
    <w:tmpl w:val="B964AFD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D43253E"/>
    <w:multiLevelType w:val="multilevel"/>
    <w:tmpl w:val="E3E0CED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E7F7344"/>
    <w:multiLevelType w:val="multilevel"/>
    <w:tmpl w:val="A820643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15C45DD"/>
    <w:multiLevelType w:val="multilevel"/>
    <w:tmpl w:val="F926EF3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1A65D40"/>
    <w:multiLevelType w:val="hybridMultilevel"/>
    <w:tmpl w:val="437AFE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912A04"/>
    <w:multiLevelType w:val="multilevel"/>
    <w:tmpl w:val="1ACC83A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49B566B"/>
    <w:multiLevelType w:val="multilevel"/>
    <w:tmpl w:val="10D6549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5775246"/>
    <w:multiLevelType w:val="hybridMultilevel"/>
    <w:tmpl w:val="6DB08560"/>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7A44264"/>
    <w:multiLevelType w:val="multilevel"/>
    <w:tmpl w:val="4ECA211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B110560"/>
    <w:multiLevelType w:val="hybridMultilevel"/>
    <w:tmpl w:val="322414F2"/>
    <w:lvl w:ilvl="0" w:tplc="C89A4196">
      <w:start w:val="1"/>
      <w:numFmt w:val="bullet"/>
      <w:lvlText w:val="•"/>
      <w:lvlJc w:val="left"/>
      <w:pPr>
        <w:ind w:left="720" w:hanging="360"/>
      </w:pPr>
      <w:rPr>
        <w:rFonts w:ascii="Arial" w:hAnsi="Aria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B373279"/>
    <w:multiLevelType w:val="multilevel"/>
    <w:tmpl w:val="15F0067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103354F"/>
    <w:multiLevelType w:val="hybridMultilevel"/>
    <w:tmpl w:val="69CC520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8835C39"/>
    <w:multiLevelType w:val="multilevel"/>
    <w:tmpl w:val="623E3C7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992026E"/>
    <w:multiLevelType w:val="multilevel"/>
    <w:tmpl w:val="D2C20CE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EC0284E"/>
    <w:multiLevelType w:val="hybridMultilevel"/>
    <w:tmpl w:val="C7C42DB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F0E74E0"/>
    <w:multiLevelType w:val="multilevel"/>
    <w:tmpl w:val="0DD0454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F976B17"/>
    <w:multiLevelType w:val="hybridMultilevel"/>
    <w:tmpl w:val="03CAB78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142782D"/>
    <w:multiLevelType w:val="multilevel"/>
    <w:tmpl w:val="598834B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1704B86"/>
    <w:multiLevelType w:val="hybridMultilevel"/>
    <w:tmpl w:val="5D3E7264"/>
    <w:lvl w:ilvl="0" w:tplc="EC24D016">
      <w:start w:val="1"/>
      <w:numFmt w:val="decimal"/>
      <w:lvlText w:val="%1.0"/>
      <w:lvlJc w:val="left"/>
      <w:pPr>
        <w:ind w:left="360" w:hanging="36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2150FC4"/>
    <w:multiLevelType w:val="multilevel"/>
    <w:tmpl w:val="E6CEF43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2843DD4"/>
    <w:multiLevelType w:val="hybridMultilevel"/>
    <w:tmpl w:val="B770E5F2"/>
    <w:lvl w:ilvl="0" w:tplc="C89A4196">
      <w:start w:val="1"/>
      <w:numFmt w:val="bullet"/>
      <w:lvlText w:val="•"/>
      <w:lvlJc w:val="left"/>
      <w:pPr>
        <w:ind w:left="1800" w:hanging="360"/>
      </w:pPr>
      <w:rPr>
        <w:rFonts w:ascii="Arial" w:hAnsi="Arial"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15:restartNumberingAfterBreak="0">
    <w:nsid w:val="66EE0F99"/>
    <w:multiLevelType w:val="hybridMultilevel"/>
    <w:tmpl w:val="E40AF5DC"/>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7600CB9"/>
    <w:multiLevelType w:val="multilevel"/>
    <w:tmpl w:val="925E83E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9AB0D2A"/>
    <w:multiLevelType w:val="hybridMultilevel"/>
    <w:tmpl w:val="47807490"/>
    <w:lvl w:ilvl="0" w:tplc="C89A4196">
      <w:start w:val="1"/>
      <w:numFmt w:val="bullet"/>
      <w:lvlText w:val="•"/>
      <w:lvlJc w:val="left"/>
      <w:pPr>
        <w:ind w:left="720" w:hanging="360"/>
      </w:pPr>
      <w:rPr>
        <w:rFonts w:ascii="Arial" w:hAnsi="Arial"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5" w15:restartNumberingAfterBreak="0">
    <w:nsid w:val="6B4C122E"/>
    <w:multiLevelType w:val="multilevel"/>
    <w:tmpl w:val="36C0EB7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CB2410F"/>
    <w:multiLevelType w:val="multilevel"/>
    <w:tmpl w:val="29CE343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F5D12A8"/>
    <w:multiLevelType w:val="multilevel"/>
    <w:tmpl w:val="DC72B90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08E45A4"/>
    <w:multiLevelType w:val="multilevel"/>
    <w:tmpl w:val="C22C84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53A1171"/>
    <w:multiLevelType w:val="hybridMultilevel"/>
    <w:tmpl w:val="BA409872"/>
    <w:lvl w:ilvl="0" w:tplc="72105832">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6283304"/>
    <w:multiLevelType w:val="hybridMultilevel"/>
    <w:tmpl w:val="D0D04D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6444E7F"/>
    <w:multiLevelType w:val="hybridMultilevel"/>
    <w:tmpl w:val="31B2D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650366E"/>
    <w:multiLevelType w:val="hybridMultilevel"/>
    <w:tmpl w:val="FA7E55BA"/>
    <w:lvl w:ilvl="0" w:tplc="04090019">
      <w:start w:val="1"/>
      <w:numFmt w:val="low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8C27E78"/>
    <w:multiLevelType w:val="multilevel"/>
    <w:tmpl w:val="ED54613E"/>
    <w:lvl w:ilvl="0">
      <w:start w:val="1"/>
      <w:numFmt w:val="decimal"/>
      <w:pStyle w:val="Heading1"/>
      <w:lvlText w:val="%1"/>
      <w:lvlJc w:val="left"/>
      <w:pPr>
        <w:ind w:left="432" w:hanging="432"/>
      </w:pPr>
      <w:rPr>
        <w:rFonts w:hint="default"/>
        <w:b/>
        <w:i w:val="0"/>
      </w:rPr>
    </w:lvl>
    <w:lvl w:ilvl="1">
      <w:start w:val="1"/>
      <w:numFmt w:val="decimal"/>
      <w:pStyle w:val="Heading2"/>
      <w:lvlText w:val="%1.%2"/>
      <w:lvlJc w:val="left"/>
      <w:pPr>
        <w:ind w:left="756" w:hanging="576"/>
      </w:pPr>
      <w:rPr>
        <w:rFonts w:ascii="Times New Roman" w:hAnsi="Times New Roman" w:cs="Times New Roman" w:hint="default"/>
        <w:b w:val="0"/>
      </w:rPr>
    </w:lvl>
    <w:lvl w:ilvl="2">
      <w:start w:val="1"/>
      <w:numFmt w:val="decimal"/>
      <w:pStyle w:val="Heading3"/>
      <w:lvlText w:val="%1.%2.%3"/>
      <w:lvlJc w:val="left"/>
      <w:pPr>
        <w:ind w:left="720" w:hanging="720"/>
      </w:pPr>
      <w:rPr>
        <w:rFonts w:hint="default"/>
        <w:b w:val="0"/>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4" w15:restartNumberingAfterBreak="0">
    <w:nsid w:val="796E3E65"/>
    <w:multiLevelType w:val="hybridMultilevel"/>
    <w:tmpl w:val="C2F857C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7A503348"/>
    <w:multiLevelType w:val="hybridMultilevel"/>
    <w:tmpl w:val="0004EA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C2A3CCF"/>
    <w:multiLevelType w:val="multilevel"/>
    <w:tmpl w:val="198C90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7EAE1D61"/>
    <w:multiLevelType w:val="hybridMultilevel"/>
    <w:tmpl w:val="9462FE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56115401">
    <w:abstractNumId w:val="36"/>
  </w:num>
  <w:num w:numId="2" w16cid:durableId="932056936">
    <w:abstractNumId w:val="1"/>
  </w:num>
  <w:num w:numId="3" w16cid:durableId="156649922">
    <w:abstractNumId w:val="37"/>
  </w:num>
  <w:num w:numId="4" w16cid:durableId="892934368">
    <w:abstractNumId w:val="28"/>
  </w:num>
  <w:num w:numId="5" w16cid:durableId="1294753944">
    <w:abstractNumId w:val="46"/>
  </w:num>
  <w:num w:numId="6" w16cid:durableId="547567847">
    <w:abstractNumId w:val="35"/>
  </w:num>
  <w:num w:numId="7" w16cid:durableId="2009015827">
    <w:abstractNumId w:val="26"/>
  </w:num>
  <w:num w:numId="8" w16cid:durableId="945379999">
    <w:abstractNumId w:val="24"/>
  </w:num>
  <w:num w:numId="9" w16cid:durableId="970281647">
    <w:abstractNumId w:val="17"/>
  </w:num>
  <w:num w:numId="10" w16cid:durableId="2114088171">
    <w:abstractNumId w:val="21"/>
  </w:num>
  <w:num w:numId="11" w16cid:durableId="1564021696">
    <w:abstractNumId w:val="8"/>
  </w:num>
  <w:num w:numId="12" w16cid:durableId="1336497808">
    <w:abstractNumId w:val="33"/>
  </w:num>
  <w:num w:numId="13" w16cid:durableId="228000418">
    <w:abstractNumId w:val="12"/>
  </w:num>
  <w:num w:numId="14" w16cid:durableId="1650935671">
    <w:abstractNumId w:val="23"/>
  </w:num>
  <w:num w:numId="15" w16cid:durableId="502889954">
    <w:abstractNumId w:val="13"/>
  </w:num>
  <w:num w:numId="16" w16cid:durableId="1611819560">
    <w:abstractNumId w:val="0"/>
  </w:num>
  <w:num w:numId="17" w16cid:durableId="1407999518">
    <w:abstractNumId w:val="38"/>
  </w:num>
  <w:num w:numId="18" w16cid:durableId="739016512">
    <w:abstractNumId w:val="14"/>
  </w:num>
  <w:num w:numId="19" w16cid:durableId="5331914">
    <w:abstractNumId w:val="11"/>
  </w:num>
  <w:num w:numId="20" w16cid:durableId="1446192933">
    <w:abstractNumId w:val="30"/>
  </w:num>
  <w:num w:numId="21" w16cid:durableId="1498426638">
    <w:abstractNumId w:val="19"/>
  </w:num>
  <w:num w:numId="22" w16cid:durableId="596207743">
    <w:abstractNumId w:val="16"/>
  </w:num>
  <w:num w:numId="23" w16cid:durableId="1256741682">
    <w:abstractNumId w:val="7"/>
  </w:num>
  <w:num w:numId="24" w16cid:durableId="908804754">
    <w:abstractNumId w:val="5"/>
  </w:num>
  <w:num w:numId="25" w16cid:durableId="612324037">
    <w:abstractNumId w:val="2"/>
  </w:num>
  <w:num w:numId="26" w16cid:durableId="247539332">
    <w:abstractNumId w:val="9"/>
  </w:num>
  <w:num w:numId="27" w16cid:durableId="2097509606">
    <w:abstractNumId w:val="3"/>
  </w:num>
  <w:num w:numId="28" w16cid:durableId="2033264162">
    <w:abstractNumId w:val="15"/>
  </w:num>
  <w:num w:numId="29" w16cid:durableId="1447892177">
    <w:abstractNumId w:val="29"/>
  </w:num>
  <w:num w:numId="30" w16cid:durableId="357314758">
    <w:abstractNumId w:val="18"/>
  </w:num>
  <w:num w:numId="31" w16cid:durableId="325859174">
    <w:abstractNumId w:val="44"/>
  </w:num>
  <w:num w:numId="32" w16cid:durableId="91778726">
    <w:abstractNumId w:val="40"/>
  </w:num>
  <w:num w:numId="33" w16cid:durableId="891961314">
    <w:abstractNumId w:val="4"/>
  </w:num>
  <w:num w:numId="34" w16cid:durableId="565380870">
    <w:abstractNumId w:val="39"/>
  </w:num>
  <w:num w:numId="35" w16cid:durableId="1410034790">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54467103">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315646331">
    <w:abstractNumId w:val="32"/>
  </w:num>
  <w:num w:numId="38" w16cid:durableId="996344168">
    <w:abstractNumId w:val="41"/>
  </w:num>
  <w:num w:numId="39" w16cid:durableId="37169359">
    <w:abstractNumId w:val="45"/>
  </w:num>
  <w:num w:numId="40" w16cid:durableId="359865865">
    <w:abstractNumId w:val="22"/>
  </w:num>
  <w:num w:numId="41" w16cid:durableId="2040934885">
    <w:abstractNumId w:val="10"/>
  </w:num>
  <w:num w:numId="42" w16cid:durableId="1616595681">
    <w:abstractNumId w:val="31"/>
  </w:num>
  <w:num w:numId="43" w16cid:durableId="1129593547">
    <w:abstractNumId w:val="25"/>
  </w:num>
  <w:num w:numId="44" w16cid:durableId="2134277404">
    <w:abstractNumId w:val="43"/>
  </w:num>
  <w:num w:numId="45" w16cid:durableId="1394816875">
    <w:abstractNumId w:val="42"/>
  </w:num>
  <w:num w:numId="46" w16cid:durableId="1833061081">
    <w:abstractNumId w:val="47"/>
  </w:num>
  <w:num w:numId="47" w16cid:durableId="472408692">
    <w:abstractNumId w:val="20"/>
  </w:num>
  <w:num w:numId="48" w16cid:durableId="735056652">
    <w:abstractNumId w:val="6"/>
  </w:num>
  <w:num w:numId="49" w16cid:durableId="79856913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3033"/>
    <w:rsid w:val="00015003"/>
    <w:rsid w:val="00021F20"/>
    <w:rsid w:val="00027913"/>
    <w:rsid w:val="00031D05"/>
    <w:rsid w:val="00036BA0"/>
    <w:rsid w:val="00040806"/>
    <w:rsid w:val="00047638"/>
    <w:rsid w:val="0005034A"/>
    <w:rsid w:val="00052F35"/>
    <w:rsid w:val="000556A6"/>
    <w:rsid w:val="00062771"/>
    <w:rsid w:val="00063CAF"/>
    <w:rsid w:val="00067F59"/>
    <w:rsid w:val="000704C3"/>
    <w:rsid w:val="00072182"/>
    <w:rsid w:val="000750E0"/>
    <w:rsid w:val="000866FD"/>
    <w:rsid w:val="0009295A"/>
    <w:rsid w:val="00093735"/>
    <w:rsid w:val="00095748"/>
    <w:rsid w:val="000966AC"/>
    <w:rsid w:val="000A7AE3"/>
    <w:rsid w:val="000B4939"/>
    <w:rsid w:val="000B7C41"/>
    <w:rsid w:val="000C552B"/>
    <w:rsid w:val="000E0EE1"/>
    <w:rsid w:val="000E3DB4"/>
    <w:rsid w:val="000E52DD"/>
    <w:rsid w:val="000F14B4"/>
    <w:rsid w:val="000F7303"/>
    <w:rsid w:val="0010272A"/>
    <w:rsid w:val="00103B88"/>
    <w:rsid w:val="00104786"/>
    <w:rsid w:val="00104F18"/>
    <w:rsid w:val="0010651A"/>
    <w:rsid w:val="001068E5"/>
    <w:rsid w:val="00124861"/>
    <w:rsid w:val="0012525E"/>
    <w:rsid w:val="00130535"/>
    <w:rsid w:val="001354C7"/>
    <w:rsid w:val="00156F9B"/>
    <w:rsid w:val="00165B92"/>
    <w:rsid w:val="00173F4C"/>
    <w:rsid w:val="00176530"/>
    <w:rsid w:val="00177CB7"/>
    <w:rsid w:val="0018063E"/>
    <w:rsid w:val="0018079F"/>
    <w:rsid w:val="001817FA"/>
    <w:rsid w:val="001819C4"/>
    <w:rsid w:val="0018663F"/>
    <w:rsid w:val="00187883"/>
    <w:rsid w:val="00190E71"/>
    <w:rsid w:val="001935E1"/>
    <w:rsid w:val="0019742D"/>
    <w:rsid w:val="001A0F22"/>
    <w:rsid w:val="001A4B0C"/>
    <w:rsid w:val="001A64FA"/>
    <w:rsid w:val="001B5AB9"/>
    <w:rsid w:val="001C4243"/>
    <w:rsid w:val="001C5A04"/>
    <w:rsid w:val="001D48E6"/>
    <w:rsid w:val="001E66A4"/>
    <w:rsid w:val="001E7CD8"/>
    <w:rsid w:val="001F146E"/>
    <w:rsid w:val="001F216A"/>
    <w:rsid w:val="001F2AE4"/>
    <w:rsid w:val="002001F6"/>
    <w:rsid w:val="00202510"/>
    <w:rsid w:val="00202F5B"/>
    <w:rsid w:val="00203A5D"/>
    <w:rsid w:val="00212040"/>
    <w:rsid w:val="0021257B"/>
    <w:rsid w:val="002135D7"/>
    <w:rsid w:val="002136E0"/>
    <w:rsid w:val="00213963"/>
    <w:rsid w:val="00213FE1"/>
    <w:rsid w:val="0022531F"/>
    <w:rsid w:val="002312D6"/>
    <w:rsid w:val="00237EF5"/>
    <w:rsid w:val="002448BE"/>
    <w:rsid w:val="00244A25"/>
    <w:rsid w:val="002521C5"/>
    <w:rsid w:val="00264CAD"/>
    <w:rsid w:val="0026717F"/>
    <w:rsid w:val="002675CA"/>
    <w:rsid w:val="00277BF5"/>
    <w:rsid w:val="00280575"/>
    <w:rsid w:val="00280F5F"/>
    <w:rsid w:val="002864CC"/>
    <w:rsid w:val="00291811"/>
    <w:rsid w:val="0029648C"/>
    <w:rsid w:val="002972C0"/>
    <w:rsid w:val="002A514C"/>
    <w:rsid w:val="002A643C"/>
    <w:rsid w:val="002B0EC8"/>
    <w:rsid w:val="002C66A3"/>
    <w:rsid w:val="002D0C8D"/>
    <w:rsid w:val="002D2162"/>
    <w:rsid w:val="002D3337"/>
    <w:rsid w:val="002D343A"/>
    <w:rsid w:val="002D4CA0"/>
    <w:rsid w:val="002E08D0"/>
    <w:rsid w:val="002E1DF8"/>
    <w:rsid w:val="002E27CA"/>
    <w:rsid w:val="002E7071"/>
    <w:rsid w:val="002F0298"/>
    <w:rsid w:val="003034D6"/>
    <w:rsid w:val="00313F7E"/>
    <w:rsid w:val="00315FA3"/>
    <w:rsid w:val="0032088C"/>
    <w:rsid w:val="0032411B"/>
    <w:rsid w:val="003321D0"/>
    <w:rsid w:val="00336CB3"/>
    <w:rsid w:val="003422F9"/>
    <w:rsid w:val="00347F1C"/>
    <w:rsid w:val="00354669"/>
    <w:rsid w:val="003551B7"/>
    <w:rsid w:val="003642B9"/>
    <w:rsid w:val="00367AB2"/>
    <w:rsid w:val="00370680"/>
    <w:rsid w:val="003718C4"/>
    <w:rsid w:val="00374D18"/>
    <w:rsid w:val="0038159B"/>
    <w:rsid w:val="00381DCA"/>
    <w:rsid w:val="0038515C"/>
    <w:rsid w:val="00385ED0"/>
    <w:rsid w:val="00390E3E"/>
    <w:rsid w:val="0039287B"/>
    <w:rsid w:val="0039356D"/>
    <w:rsid w:val="003A4FC5"/>
    <w:rsid w:val="003A6EE2"/>
    <w:rsid w:val="003B59EE"/>
    <w:rsid w:val="003B5D9A"/>
    <w:rsid w:val="003C0521"/>
    <w:rsid w:val="003C0CEA"/>
    <w:rsid w:val="003C4742"/>
    <w:rsid w:val="003C6072"/>
    <w:rsid w:val="003D0817"/>
    <w:rsid w:val="003D4CA6"/>
    <w:rsid w:val="003D590B"/>
    <w:rsid w:val="003D5C71"/>
    <w:rsid w:val="003E365B"/>
    <w:rsid w:val="003E5914"/>
    <w:rsid w:val="003E5E54"/>
    <w:rsid w:val="003F017A"/>
    <w:rsid w:val="003F3F2A"/>
    <w:rsid w:val="003F6710"/>
    <w:rsid w:val="00406CE3"/>
    <w:rsid w:val="00411DB0"/>
    <w:rsid w:val="00413EAF"/>
    <w:rsid w:val="004177F0"/>
    <w:rsid w:val="00417C80"/>
    <w:rsid w:val="00417D9C"/>
    <w:rsid w:val="00420600"/>
    <w:rsid w:val="004222AA"/>
    <w:rsid w:val="00424307"/>
    <w:rsid w:val="0043250C"/>
    <w:rsid w:val="0043740F"/>
    <w:rsid w:val="004403B1"/>
    <w:rsid w:val="004432BB"/>
    <w:rsid w:val="00466183"/>
    <w:rsid w:val="00466930"/>
    <w:rsid w:val="00467AA3"/>
    <w:rsid w:val="00475099"/>
    <w:rsid w:val="004770D3"/>
    <w:rsid w:val="00483346"/>
    <w:rsid w:val="00495EB8"/>
    <w:rsid w:val="004A29B8"/>
    <w:rsid w:val="004A4B99"/>
    <w:rsid w:val="004A5BA8"/>
    <w:rsid w:val="004A79B2"/>
    <w:rsid w:val="004B1687"/>
    <w:rsid w:val="004C1604"/>
    <w:rsid w:val="004C4E58"/>
    <w:rsid w:val="004D01C5"/>
    <w:rsid w:val="004D26FD"/>
    <w:rsid w:val="004D6C8D"/>
    <w:rsid w:val="004E1862"/>
    <w:rsid w:val="004E4544"/>
    <w:rsid w:val="004E5722"/>
    <w:rsid w:val="004F1E5E"/>
    <w:rsid w:val="004F3CC9"/>
    <w:rsid w:val="004F4217"/>
    <w:rsid w:val="004F595B"/>
    <w:rsid w:val="00503FA0"/>
    <w:rsid w:val="00516062"/>
    <w:rsid w:val="0052659A"/>
    <w:rsid w:val="00530311"/>
    <w:rsid w:val="00530C7F"/>
    <w:rsid w:val="0053278C"/>
    <w:rsid w:val="00543A93"/>
    <w:rsid w:val="00544092"/>
    <w:rsid w:val="005461A3"/>
    <w:rsid w:val="0055695D"/>
    <w:rsid w:val="00557EE0"/>
    <w:rsid w:val="00560914"/>
    <w:rsid w:val="00563DC8"/>
    <w:rsid w:val="00565408"/>
    <w:rsid w:val="00565800"/>
    <w:rsid w:val="00575D6F"/>
    <w:rsid w:val="005805EA"/>
    <w:rsid w:val="00590817"/>
    <w:rsid w:val="00593448"/>
    <w:rsid w:val="005A5638"/>
    <w:rsid w:val="005A614C"/>
    <w:rsid w:val="005B0DC8"/>
    <w:rsid w:val="005B0F0A"/>
    <w:rsid w:val="005B4FEF"/>
    <w:rsid w:val="005B73FF"/>
    <w:rsid w:val="005C6563"/>
    <w:rsid w:val="005D0FCA"/>
    <w:rsid w:val="005E1B3E"/>
    <w:rsid w:val="005E20F4"/>
    <w:rsid w:val="005F24EA"/>
    <w:rsid w:val="005F2E47"/>
    <w:rsid w:val="005F344B"/>
    <w:rsid w:val="005F4F29"/>
    <w:rsid w:val="005F597C"/>
    <w:rsid w:val="005F5CCD"/>
    <w:rsid w:val="005F6622"/>
    <w:rsid w:val="005F7F86"/>
    <w:rsid w:val="00604825"/>
    <w:rsid w:val="0062359C"/>
    <w:rsid w:val="00626E3C"/>
    <w:rsid w:val="006275F1"/>
    <w:rsid w:val="00630424"/>
    <w:rsid w:val="006305C8"/>
    <w:rsid w:val="006308AA"/>
    <w:rsid w:val="006309EB"/>
    <w:rsid w:val="00631987"/>
    <w:rsid w:val="00635D41"/>
    <w:rsid w:val="00640126"/>
    <w:rsid w:val="00640282"/>
    <w:rsid w:val="00640757"/>
    <w:rsid w:val="00643C1E"/>
    <w:rsid w:val="00647D26"/>
    <w:rsid w:val="00655743"/>
    <w:rsid w:val="00657CAD"/>
    <w:rsid w:val="0066006A"/>
    <w:rsid w:val="0066209D"/>
    <w:rsid w:val="00662934"/>
    <w:rsid w:val="00663895"/>
    <w:rsid w:val="00665814"/>
    <w:rsid w:val="00667FCF"/>
    <w:rsid w:val="00674564"/>
    <w:rsid w:val="00675401"/>
    <w:rsid w:val="00682AAA"/>
    <w:rsid w:val="00683529"/>
    <w:rsid w:val="00684128"/>
    <w:rsid w:val="006847A8"/>
    <w:rsid w:val="00686311"/>
    <w:rsid w:val="0069496A"/>
    <w:rsid w:val="00695DCD"/>
    <w:rsid w:val="006B6DED"/>
    <w:rsid w:val="006B7C62"/>
    <w:rsid w:val="006C36FD"/>
    <w:rsid w:val="006C4EF2"/>
    <w:rsid w:val="006D2C21"/>
    <w:rsid w:val="006D79DC"/>
    <w:rsid w:val="006E19A8"/>
    <w:rsid w:val="006E36E5"/>
    <w:rsid w:val="006E6910"/>
    <w:rsid w:val="006E6CC8"/>
    <w:rsid w:val="006F01C5"/>
    <w:rsid w:val="006F6FB3"/>
    <w:rsid w:val="0071036B"/>
    <w:rsid w:val="00712F8F"/>
    <w:rsid w:val="007229EE"/>
    <w:rsid w:val="00727FA3"/>
    <w:rsid w:val="007336BD"/>
    <w:rsid w:val="0073483D"/>
    <w:rsid w:val="007348B6"/>
    <w:rsid w:val="00736303"/>
    <w:rsid w:val="007368DD"/>
    <w:rsid w:val="00736E80"/>
    <w:rsid w:val="007446E8"/>
    <w:rsid w:val="00752CA8"/>
    <w:rsid w:val="00754271"/>
    <w:rsid w:val="007564B1"/>
    <w:rsid w:val="00762365"/>
    <w:rsid w:val="007640BF"/>
    <w:rsid w:val="007710AB"/>
    <w:rsid w:val="007754E4"/>
    <w:rsid w:val="00777037"/>
    <w:rsid w:val="0078019D"/>
    <w:rsid w:val="00786669"/>
    <w:rsid w:val="00793A5E"/>
    <w:rsid w:val="007944F8"/>
    <w:rsid w:val="00796289"/>
    <w:rsid w:val="007A140F"/>
    <w:rsid w:val="007A1736"/>
    <w:rsid w:val="007A2752"/>
    <w:rsid w:val="007A3357"/>
    <w:rsid w:val="007A39D6"/>
    <w:rsid w:val="007A4835"/>
    <w:rsid w:val="007A5B49"/>
    <w:rsid w:val="007A7D1B"/>
    <w:rsid w:val="007B4FA8"/>
    <w:rsid w:val="007B5EB6"/>
    <w:rsid w:val="007B767D"/>
    <w:rsid w:val="007B7DDE"/>
    <w:rsid w:val="007C0C85"/>
    <w:rsid w:val="007C31AD"/>
    <w:rsid w:val="007D0FF0"/>
    <w:rsid w:val="007D1F8C"/>
    <w:rsid w:val="007D626F"/>
    <w:rsid w:val="007E1C50"/>
    <w:rsid w:val="007E5975"/>
    <w:rsid w:val="007E6BE0"/>
    <w:rsid w:val="007F0470"/>
    <w:rsid w:val="00802795"/>
    <w:rsid w:val="008034A8"/>
    <w:rsid w:val="00805FF7"/>
    <w:rsid w:val="008060D3"/>
    <w:rsid w:val="00811DA3"/>
    <w:rsid w:val="00817632"/>
    <w:rsid w:val="008178FE"/>
    <w:rsid w:val="008238B1"/>
    <w:rsid w:val="0082546E"/>
    <w:rsid w:val="008273DE"/>
    <w:rsid w:val="008315E6"/>
    <w:rsid w:val="00834369"/>
    <w:rsid w:val="00834E60"/>
    <w:rsid w:val="00842A47"/>
    <w:rsid w:val="0085292A"/>
    <w:rsid w:val="008540DC"/>
    <w:rsid w:val="008557F6"/>
    <w:rsid w:val="008659C5"/>
    <w:rsid w:val="00866C0A"/>
    <w:rsid w:val="00872B40"/>
    <w:rsid w:val="008740C0"/>
    <w:rsid w:val="00874EE1"/>
    <w:rsid w:val="00882AE0"/>
    <w:rsid w:val="00883590"/>
    <w:rsid w:val="00890BFB"/>
    <w:rsid w:val="00897C15"/>
    <w:rsid w:val="008A141D"/>
    <w:rsid w:val="008B741E"/>
    <w:rsid w:val="008C3E12"/>
    <w:rsid w:val="008C6764"/>
    <w:rsid w:val="008D1B94"/>
    <w:rsid w:val="008D2294"/>
    <w:rsid w:val="008D256A"/>
    <w:rsid w:val="008D26B0"/>
    <w:rsid w:val="008D481A"/>
    <w:rsid w:val="008E037C"/>
    <w:rsid w:val="008E35D0"/>
    <w:rsid w:val="008F12E1"/>
    <w:rsid w:val="008F1C3B"/>
    <w:rsid w:val="008F2934"/>
    <w:rsid w:val="008F390B"/>
    <w:rsid w:val="008F4BE8"/>
    <w:rsid w:val="008F6357"/>
    <w:rsid w:val="00900953"/>
    <w:rsid w:val="0090262F"/>
    <w:rsid w:val="0090409D"/>
    <w:rsid w:val="009072C1"/>
    <w:rsid w:val="00910B0F"/>
    <w:rsid w:val="00912EBB"/>
    <w:rsid w:val="0092295A"/>
    <w:rsid w:val="0092371C"/>
    <w:rsid w:val="00926BE3"/>
    <w:rsid w:val="00934B13"/>
    <w:rsid w:val="00943E89"/>
    <w:rsid w:val="00943FFF"/>
    <w:rsid w:val="00960B5A"/>
    <w:rsid w:val="00967187"/>
    <w:rsid w:val="00967C86"/>
    <w:rsid w:val="00970DB0"/>
    <w:rsid w:val="00972007"/>
    <w:rsid w:val="009727D2"/>
    <w:rsid w:val="00974B16"/>
    <w:rsid w:val="009A59EE"/>
    <w:rsid w:val="009A5FF1"/>
    <w:rsid w:val="009B5663"/>
    <w:rsid w:val="009C1C42"/>
    <w:rsid w:val="009C6906"/>
    <w:rsid w:val="009D032C"/>
    <w:rsid w:val="009D0FAD"/>
    <w:rsid w:val="009D35FB"/>
    <w:rsid w:val="009D765D"/>
    <w:rsid w:val="009D7D12"/>
    <w:rsid w:val="009E13F2"/>
    <w:rsid w:val="009F1006"/>
    <w:rsid w:val="00A0123D"/>
    <w:rsid w:val="00A014DA"/>
    <w:rsid w:val="00A047C7"/>
    <w:rsid w:val="00A0569A"/>
    <w:rsid w:val="00A067DF"/>
    <w:rsid w:val="00A107CE"/>
    <w:rsid w:val="00A14847"/>
    <w:rsid w:val="00A27B38"/>
    <w:rsid w:val="00A408E1"/>
    <w:rsid w:val="00A41A3B"/>
    <w:rsid w:val="00A42F36"/>
    <w:rsid w:val="00A515A5"/>
    <w:rsid w:val="00A541CD"/>
    <w:rsid w:val="00A60595"/>
    <w:rsid w:val="00A66691"/>
    <w:rsid w:val="00A73C7F"/>
    <w:rsid w:val="00A914B2"/>
    <w:rsid w:val="00A972E8"/>
    <w:rsid w:val="00AA11D4"/>
    <w:rsid w:val="00AA4DD8"/>
    <w:rsid w:val="00AB047D"/>
    <w:rsid w:val="00AB069B"/>
    <w:rsid w:val="00AB2150"/>
    <w:rsid w:val="00AC56A3"/>
    <w:rsid w:val="00AC59F2"/>
    <w:rsid w:val="00AC602C"/>
    <w:rsid w:val="00AC6911"/>
    <w:rsid w:val="00AD1D43"/>
    <w:rsid w:val="00AD256F"/>
    <w:rsid w:val="00AD4464"/>
    <w:rsid w:val="00AE050E"/>
    <w:rsid w:val="00AF019E"/>
    <w:rsid w:val="00AF2E86"/>
    <w:rsid w:val="00B05168"/>
    <w:rsid w:val="00B12404"/>
    <w:rsid w:val="00B15709"/>
    <w:rsid w:val="00B157C9"/>
    <w:rsid w:val="00B304FD"/>
    <w:rsid w:val="00B30657"/>
    <w:rsid w:val="00B35E81"/>
    <w:rsid w:val="00B44EA9"/>
    <w:rsid w:val="00B52EFA"/>
    <w:rsid w:val="00B56571"/>
    <w:rsid w:val="00B573D8"/>
    <w:rsid w:val="00B7085B"/>
    <w:rsid w:val="00B720F9"/>
    <w:rsid w:val="00B76AE7"/>
    <w:rsid w:val="00B90A9E"/>
    <w:rsid w:val="00B90E4D"/>
    <w:rsid w:val="00B91EE8"/>
    <w:rsid w:val="00B95FBA"/>
    <w:rsid w:val="00BA02E4"/>
    <w:rsid w:val="00BA1BDB"/>
    <w:rsid w:val="00BA7CC5"/>
    <w:rsid w:val="00BB0AD9"/>
    <w:rsid w:val="00BB1D4A"/>
    <w:rsid w:val="00BB5F15"/>
    <w:rsid w:val="00BB681D"/>
    <w:rsid w:val="00BB7498"/>
    <w:rsid w:val="00BC2F4D"/>
    <w:rsid w:val="00BD1892"/>
    <w:rsid w:val="00BE024C"/>
    <w:rsid w:val="00BE0824"/>
    <w:rsid w:val="00BE2E18"/>
    <w:rsid w:val="00BE3E81"/>
    <w:rsid w:val="00BE6A27"/>
    <w:rsid w:val="00BE7F8C"/>
    <w:rsid w:val="00BF2BE4"/>
    <w:rsid w:val="00C009AD"/>
    <w:rsid w:val="00C02427"/>
    <w:rsid w:val="00C04013"/>
    <w:rsid w:val="00C05BAD"/>
    <w:rsid w:val="00C104CF"/>
    <w:rsid w:val="00C20268"/>
    <w:rsid w:val="00C20295"/>
    <w:rsid w:val="00C233D3"/>
    <w:rsid w:val="00C335DA"/>
    <w:rsid w:val="00C407DA"/>
    <w:rsid w:val="00C40E9A"/>
    <w:rsid w:val="00C46F4C"/>
    <w:rsid w:val="00C52BFC"/>
    <w:rsid w:val="00C52CA4"/>
    <w:rsid w:val="00C57340"/>
    <w:rsid w:val="00C573E6"/>
    <w:rsid w:val="00C63033"/>
    <w:rsid w:val="00C6641B"/>
    <w:rsid w:val="00C67D1A"/>
    <w:rsid w:val="00C71AD3"/>
    <w:rsid w:val="00C81573"/>
    <w:rsid w:val="00C82E77"/>
    <w:rsid w:val="00C8735A"/>
    <w:rsid w:val="00C87FFB"/>
    <w:rsid w:val="00C91F1C"/>
    <w:rsid w:val="00C94C35"/>
    <w:rsid w:val="00CA4210"/>
    <w:rsid w:val="00CA5552"/>
    <w:rsid w:val="00CA56ED"/>
    <w:rsid w:val="00CB093B"/>
    <w:rsid w:val="00CB5D42"/>
    <w:rsid w:val="00CB7B22"/>
    <w:rsid w:val="00CC0E89"/>
    <w:rsid w:val="00CC1DDF"/>
    <w:rsid w:val="00CC23C8"/>
    <w:rsid w:val="00CE1007"/>
    <w:rsid w:val="00CE3C3D"/>
    <w:rsid w:val="00CF0278"/>
    <w:rsid w:val="00CF4677"/>
    <w:rsid w:val="00CF598C"/>
    <w:rsid w:val="00CF7322"/>
    <w:rsid w:val="00CF75FE"/>
    <w:rsid w:val="00D02421"/>
    <w:rsid w:val="00D06E29"/>
    <w:rsid w:val="00D1542A"/>
    <w:rsid w:val="00D16235"/>
    <w:rsid w:val="00D24DA3"/>
    <w:rsid w:val="00D24FEE"/>
    <w:rsid w:val="00D25A0C"/>
    <w:rsid w:val="00D2657F"/>
    <w:rsid w:val="00D32CB7"/>
    <w:rsid w:val="00D400D6"/>
    <w:rsid w:val="00D40840"/>
    <w:rsid w:val="00D410B4"/>
    <w:rsid w:val="00D41B74"/>
    <w:rsid w:val="00D42B08"/>
    <w:rsid w:val="00D47F4C"/>
    <w:rsid w:val="00D50152"/>
    <w:rsid w:val="00D51CA5"/>
    <w:rsid w:val="00D53729"/>
    <w:rsid w:val="00D53B60"/>
    <w:rsid w:val="00D53E97"/>
    <w:rsid w:val="00D60C87"/>
    <w:rsid w:val="00D61E9E"/>
    <w:rsid w:val="00D625AC"/>
    <w:rsid w:val="00D63328"/>
    <w:rsid w:val="00D73EE2"/>
    <w:rsid w:val="00D741E1"/>
    <w:rsid w:val="00D74F3B"/>
    <w:rsid w:val="00D810D2"/>
    <w:rsid w:val="00D83F19"/>
    <w:rsid w:val="00D8677D"/>
    <w:rsid w:val="00D94BF3"/>
    <w:rsid w:val="00D94E49"/>
    <w:rsid w:val="00D9564F"/>
    <w:rsid w:val="00D97B2E"/>
    <w:rsid w:val="00DA4F23"/>
    <w:rsid w:val="00DB37F8"/>
    <w:rsid w:val="00DB57C4"/>
    <w:rsid w:val="00DC0DF1"/>
    <w:rsid w:val="00DD0518"/>
    <w:rsid w:val="00DD1764"/>
    <w:rsid w:val="00DD6A04"/>
    <w:rsid w:val="00DE5BF6"/>
    <w:rsid w:val="00DF3C7D"/>
    <w:rsid w:val="00DF4D15"/>
    <w:rsid w:val="00DF4FDA"/>
    <w:rsid w:val="00DF50D4"/>
    <w:rsid w:val="00E01CA1"/>
    <w:rsid w:val="00E05F22"/>
    <w:rsid w:val="00E12DBC"/>
    <w:rsid w:val="00E309A0"/>
    <w:rsid w:val="00E34E5E"/>
    <w:rsid w:val="00E35913"/>
    <w:rsid w:val="00E361CF"/>
    <w:rsid w:val="00E36517"/>
    <w:rsid w:val="00E36850"/>
    <w:rsid w:val="00E37968"/>
    <w:rsid w:val="00E37B0D"/>
    <w:rsid w:val="00E430DE"/>
    <w:rsid w:val="00E46DF1"/>
    <w:rsid w:val="00E476B5"/>
    <w:rsid w:val="00E566B3"/>
    <w:rsid w:val="00E56C57"/>
    <w:rsid w:val="00E606D0"/>
    <w:rsid w:val="00E657C6"/>
    <w:rsid w:val="00E75644"/>
    <w:rsid w:val="00E82B7B"/>
    <w:rsid w:val="00E87546"/>
    <w:rsid w:val="00E90D12"/>
    <w:rsid w:val="00E92D2A"/>
    <w:rsid w:val="00EA3581"/>
    <w:rsid w:val="00EA70E2"/>
    <w:rsid w:val="00EB04B8"/>
    <w:rsid w:val="00EB1221"/>
    <w:rsid w:val="00EB162E"/>
    <w:rsid w:val="00EB1A33"/>
    <w:rsid w:val="00EB7509"/>
    <w:rsid w:val="00EC1E84"/>
    <w:rsid w:val="00EC2A23"/>
    <w:rsid w:val="00EC6FF2"/>
    <w:rsid w:val="00ED4E25"/>
    <w:rsid w:val="00ED6609"/>
    <w:rsid w:val="00ED7365"/>
    <w:rsid w:val="00EE4E59"/>
    <w:rsid w:val="00EE641F"/>
    <w:rsid w:val="00EE6CA5"/>
    <w:rsid w:val="00EF16F4"/>
    <w:rsid w:val="00EF392D"/>
    <w:rsid w:val="00F01363"/>
    <w:rsid w:val="00F075CC"/>
    <w:rsid w:val="00F11AD0"/>
    <w:rsid w:val="00F14CFC"/>
    <w:rsid w:val="00F153E8"/>
    <w:rsid w:val="00F2038D"/>
    <w:rsid w:val="00F24A76"/>
    <w:rsid w:val="00F30215"/>
    <w:rsid w:val="00F31219"/>
    <w:rsid w:val="00F33716"/>
    <w:rsid w:val="00F56EA1"/>
    <w:rsid w:val="00F63B36"/>
    <w:rsid w:val="00F66E7B"/>
    <w:rsid w:val="00F7316E"/>
    <w:rsid w:val="00F7357E"/>
    <w:rsid w:val="00F744BD"/>
    <w:rsid w:val="00F82F81"/>
    <w:rsid w:val="00F87A67"/>
    <w:rsid w:val="00F93F1F"/>
    <w:rsid w:val="00F95644"/>
    <w:rsid w:val="00F96101"/>
    <w:rsid w:val="00F9663C"/>
    <w:rsid w:val="00FB52A7"/>
    <w:rsid w:val="00FB55D4"/>
    <w:rsid w:val="00FB5E07"/>
    <w:rsid w:val="00FC1048"/>
    <w:rsid w:val="00FD3B1C"/>
    <w:rsid w:val="00FE1D9C"/>
    <w:rsid w:val="00FE6CA5"/>
    <w:rsid w:val="00FF0D99"/>
    <w:rsid w:val="00FF5E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2160DD"/>
  <w15:docId w15:val="{A14EAB3A-32F3-4B42-B78F-946976B7D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5E54"/>
  </w:style>
  <w:style w:type="paragraph" w:styleId="Heading1">
    <w:name w:val="heading 1"/>
    <w:basedOn w:val="Normal"/>
    <w:next w:val="Normal"/>
    <w:link w:val="Heading1Char"/>
    <w:qFormat/>
    <w:rsid w:val="001817FA"/>
    <w:pPr>
      <w:keepNext/>
      <w:numPr>
        <w:numId w:val="44"/>
      </w:numPr>
      <w:autoSpaceDE w:val="0"/>
      <w:autoSpaceDN w:val="0"/>
      <w:adjustRightInd w:val="0"/>
      <w:spacing w:after="0" w:line="240" w:lineRule="auto"/>
      <w:jc w:val="center"/>
      <w:outlineLvl w:val="0"/>
    </w:pPr>
    <w:rPr>
      <w:rFonts w:ascii="Arial" w:eastAsia="Times New Roman" w:hAnsi="Arial" w:cs="Arial"/>
      <w:b/>
      <w:bCs/>
      <w:sz w:val="24"/>
      <w:szCs w:val="24"/>
    </w:rPr>
  </w:style>
  <w:style w:type="paragraph" w:styleId="Heading2">
    <w:name w:val="heading 2"/>
    <w:basedOn w:val="Normal"/>
    <w:link w:val="Heading2Char"/>
    <w:qFormat/>
    <w:rsid w:val="001817FA"/>
    <w:pPr>
      <w:numPr>
        <w:ilvl w:val="1"/>
        <w:numId w:val="44"/>
      </w:numPr>
      <w:spacing w:after="0" w:line="240" w:lineRule="auto"/>
      <w:outlineLvl w:val="1"/>
    </w:pPr>
    <w:rPr>
      <w:rFonts w:ascii="Arial" w:eastAsia="Times New Roman" w:hAnsi="Arial" w:cs="Times New Roman"/>
      <w:b/>
      <w:bCs/>
      <w:color w:val="000000"/>
      <w:sz w:val="24"/>
      <w:szCs w:val="20"/>
    </w:rPr>
  </w:style>
  <w:style w:type="paragraph" w:styleId="Heading3">
    <w:name w:val="heading 3"/>
    <w:basedOn w:val="Normal"/>
    <w:next w:val="Normal"/>
    <w:link w:val="Heading3Char"/>
    <w:qFormat/>
    <w:rsid w:val="001817FA"/>
    <w:pPr>
      <w:keepNext/>
      <w:numPr>
        <w:ilvl w:val="2"/>
        <w:numId w:val="44"/>
      </w:numPr>
      <w:tabs>
        <w:tab w:val="left" w:pos="8280"/>
      </w:tabs>
      <w:autoSpaceDE w:val="0"/>
      <w:autoSpaceDN w:val="0"/>
      <w:adjustRightInd w:val="0"/>
      <w:spacing w:after="0" w:line="240" w:lineRule="auto"/>
      <w:outlineLvl w:val="2"/>
    </w:pPr>
    <w:rPr>
      <w:rFonts w:ascii="Arial" w:eastAsia="Times New Roman" w:hAnsi="Arial" w:cs="Arial"/>
      <w:b/>
      <w:bCs/>
      <w:sz w:val="24"/>
      <w:szCs w:val="24"/>
    </w:rPr>
  </w:style>
  <w:style w:type="paragraph" w:styleId="Heading4">
    <w:name w:val="heading 4"/>
    <w:basedOn w:val="Normal"/>
    <w:next w:val="Normal"/>
    <w:link w:val="Heading4Char"/>
    <w:unhideWhenUsed/>
    <w:qFormat/>
    <w:rsid w:val="001817FA"/>
    <w:pPr>
      <w:keepNext/>
      <w:keepLines/>
      <w:widowControl w:val="0"/>
      <w:numPr>
        <w:ilvl w:val="3"/>
        <w:numId w:val="44"/>
      </w:numPr>
      <w:spacing w:before="200" w:after="0" w:line="24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qFormat/>
    <w:rsid w:val="001817FA"/>
    <w:pPr>
      <w:widowControl w:val="0"/>
      <w:numPr>
        <w:ilvl w:val="4"/>
        <w:numId w:val="44"/>
      </w:numPr>
      <w:spacing w:before="240" w:after="60" w:line="240" w:lineRule="auto"/>
      <w:outlineLvl w:val="4"/>
    </w:pPr>
    <w:rPr>
      <w:rFonts w:ascii="CentSchbook BT" w:eastAsia="Times New Roman" w:hAnsi="CentSchbook BT" w:cs="Times New Roman"/>
      <w:b/>
      <w:bCs/>
      <w:i/>
      <w:iCs/>
      <w:sz w:val="26"/>
      <w:szCs w:val="26"/>
    </w:rPr>
  </w:style>
  <w:style w:type="paragraph" w:styleId="Heading6">
    <w:name w:val="heading 6"/>
    <w:basedOn w:val="Normal"/>
    <w:next w:val="Normal"/>
    <w:link w:val="Heading6Char"/>
    <w:semiHidden/>
    <w:unhideWhenUsed/>
    <w:qFormat/>
    <w:rsid w:val="001817FA"/>
    <w:pPr>
      <w:keepNext/>
      <w:keepLines/>
      <w:widowControl w:val="0"/>
      <w:numPr>
        <w:ilvl w:val="5"/>
        <w:numId w:val="44"/>
      </w:numPr>
      <w:spacing w:before="200" w:after="0" w:line="24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semiHidden/>
    <w:unhideWhenUsed/>
    <w:qFormat/>
    <w:rsid w:val="001817FA"/>
    <w:pPr>
      <w:keepNext/>
      <w:keepLines/>
      <w:widowControl w:val="0"/>
      <w:numPr>
        <w:ilvl w:val="6"/>
        <w:numId w:val="44"/>
      </w:numPr>
      <w:spacing w:before="200" w:after="0" w:line="24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semiHidden/>
    <w:unhideWhenUsed/>
    <w:qFormat/>
    <w:rsid w:val="001817FA"/>
    <w:pPr>
      <w:keepNext/>
      <w:keepLines/>
      <w:widowControl w:val="0"/>
      <w:numPr>
        <w:ilvl w:val="7"/>
        <w:numId w:val="44"/>
      </w:numPr>
      <w:spacing w:before="200" w:after="0" w:line="240"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semiHidden/>
    <w:unhideWhenUsed/>
    <w:qFormat/>
    <w:rsid w:val="001817FA"/>
    <w:pPr>
      <w:keepNext/>
      <w:keepLines/>
      <w:widowControl w:val="0"/>
      <w:numPr>
        <w:ilvl w:val="8"/>
        <w:numId w:val="44"/>
      </w:numPr>
      <w:spacing w:before="200" w:after="0" w:line="240"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E66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66A4"/>
    <w:rPr>
      <w:rFonts w:ascii="Tahoma" w:hAnsi="Tahoma" w:cs="Tahoma"/>
      <w:sz w:val="16"/>
      <w:szCs w:val="16"/>
    </w:rPr>
  </w:style>
  <w:style w:type="paragraph" w:styleId="ListParagraph">
    <w:name w:val="List Paragraph"/>
    <w:basedOn w:val="Normal"/>
    <w:uiPriority w:val="34"/>
    <w:qFormat/>
    <w:rsid w:val="004F3CC9"/>
    <w:pPr>
      <w:spacing w:after="0" w:line="240" w:lineRule="auto"/>
      <w:ind w:left="720"/>
      <w:contextualSpacing/>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02F5B"/>
    <w:rPr>
      <w:color w:val="0000FF"/>
      <w:u w:val="single"/>
    </w:rPr>
  </w:style>
  <w:style w:type="character" w:styleId="CommentReference">
    <w:name w:val="annotation reference"/>
    <w:basedOn w:val="DefaultParagraphFont"/>
    <w:uiPriority w:val="99"/>
    <w:semiHidden/>
    <w:unhideWhenUsed/>
    <w:rsid w:val="00A408E1"/>
    <w:rPr>
      <w:sz w:val="16"/>
      <w:szCs w:val="16"/>
    </w:rPr>
  </w:style>
  <w:style w:type="paragraph" w:styleId="CommentText">
    <w:name w:val="annotation text"/>
    <w:basedOn w:val="Normal"/>
    <w:link w:val="CommentTextChar"/>
    <w:uiPriority w:val="99"/>
    <w:semiHidden/>
    <w:unhideWhenUsed/>
    <w:rsid w:val="00A408E1"/>
    <w:pPr>
      <w:spacing w:line="240" w:lineRule="auto"/>
    </w:pPr>
    <w:rPr>
      <w:sz w:val="20"/>
      <w:szCs w:val="20"/>
    </w:rPr>
  </w:style>
  <w:style w:type="character" w:customStyle="1" w:styleId="CommentTextChar">
    <w:name w:val="Comment Text Char"/>
    <w:basedOn w:val="DefaultParagraphFont"/>
    <w:link w:val="CommentText"/>
    <w:uiPriority w:val="99"/>
    <w:semiHidden/>
    <w:rsid w:val="00A408E1"/>
    <w:rPr>
      <w:sz w:val="20"/>
      <w:szCs w:val="20"/>
    </w:rPr>
  </w:style>
  <w:style w:type="paragraph" w:styleId="CommentSubject">
    <w:name w:val="annotation subject"/>
    <w:basedOn w:val="CommentText"/>
    <w:next w:val="CommentText"/>
    <w:link w:val="CommentSubjectChar"/>
    <w:uiPriority w:val="99"/>
    <w:semiHidden/>
    <w:unhideWhenUsed/>
    <w:rsid w:val="00A408E1"/>
    <w:rPr>
      <w:b/>
      <w:bCs/>
    </w:rPr>
  </w:style>
  <w:style w:type="character" w:customStyle="1" w:styleId="CommentSubjectChar">
    <w:name w:val="Comment Subject Char"/>
    <w:basedOn w:val="CommentTextChar"/>
    <w:link w:val="CommentSubject"/>
    <w:uiPriority w:val="99"/>
    <w:semiHidden/>
    <w:rsid w:val="00A408E1"/>
    <w:rPr>
      <w:b/>
      <w:bCs/>
      <w:sz w:val="20"/>
      <w:szCs w:val="20"/>
    </w:rPr>
  </w:style>
  <w:style w:type="paragraph" w:styleId="Header">
    <w:name w:val="header"/>
    <w:basedOn w:val="Normal"/>
    <w:link w:val="HeaderChar"/>
    <w:uiPriority w:val="99"/>
    <w:unhideWhenUsed/>
    <w:rsid w:val="003C47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742"/>
  </w:style>
  <w:style w:type="paragraph" w:styleId="Footer">
    <w:name w:val="footer"/>
    <w:basedOn w:val="Normal"/>
    <w:link w:val="FooterChar"/>
    <w:uiPriority w:val="99"/>
    <w:unhideWhenUsed/>
    <w:rsid w:val="003C47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742"/>
  </w:style>
  <w:style w:type="paragraph" w:styleId="BodyText">
    <w:name w:val="Body Text"/>
    <w:basedOn w:val="Normal"/>
    <w:link w:val="BodyTextChar"/>
    <w:uiPriority w:val="1"/>
    <w:qFormat/>
    <w:rsid w:val="00104786"/>
    <w:pPr>
      <w:widowControl w:val="0"/>
      <w:spacing w:after="0" w:line="240" w:lineRule="auto"/>
      <w:ind w:left="121"/>
    </w:pPr>
    <w:rPr>
      <w:rFonts w:ascii="Times New Roman" w:eastAsia="Times New Roman" w:hAnsi="Times New Roman"/>
      <w:sz w:val="23"/>
      <w:szCs w:val="23"/>
    </w:rPr>
  </w:style>
  <w:style w:type="character" w:customStyle="1" w:styleId="BodyTextChar">
    <w:name w:val="Body Text Char"/>
    <w:basedOn w:val="DefaultParagraphFont"/>
    <w:link w:val="BodyText"/>
    <w:uiPriority w:val="1"/>
    <w:rsid w:val="00104786"/>
    <w:rPr>
      <w:rFonts w:ascii="Times New Roman" w:eastAsia="Times New Roman" w:hAnsi="Times New Roman"/>
      <w:sz w:val="23"/>
      <w:szCs w:val="23"/>
    </w:rPr>
  </w:style>
  <w:style w:type="paragraph" w:styleId="PlainText">
    <w:name w:val="Plain Text"/>
    <w:basedOn w:val="Normal"/>
    <w:link w:val="PlainTextChar"/>
    <w:uiPriority w:val="99"/>
    <w:unhideWhenUsed/>
    <w:rsid w:val="00B12404"/>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rsid w:val="00B12404"/>
    <w:rPr>
      <w:rFonts w:ascii="Consolas" w:eastAsia="Calibri" w:hAnsi="Consolas" w:cs="Times New Roman"/>
      <w:sz w:val="21"/>
      <w:szCs w:val="21"/>
    </w:rPr>
  </w:style>
  <w:style w:type="paragraph" w:styleId="NormalWeb">
    <w:name w:val="Normal (Web)"/>
    <w:basedOn w:val="Normal"/>
    <w:uiPriority w:val="99"/>
    <w:unhideWhenUsed/>
    <w:rsid w:val="00D97B2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0A7AE3"/>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gc">
    <w:name w:val="_tgc"/>
    <w:basedOn w:val="DefaultParagraphFont"/>
    <w:rsid w:val="008E35D0"/>
  </w:style>
  <w:style w:type="character" w:styleId="PlaceholderText">
    <w:name w:val="Placeholder Text"/>
    <w:basedOn w:val="DefaultParagraphFont"/>
    <w:uiPriority w:val="99"/>
    <w:semiHidden/>
    <w:rsid w:val="0052659A"/>
    <w:rPr>
      <w:color w:val="808080"/>
    </w:rPr>
  </w:style>
  <w:style w:type="paragraph" w:styleId="BodyTextIndent2">
    <w:name w:val="Body Text Indent 2"/>
    <w:basedOn w:val="Normal"/>
    <w:link w:val="BodyTextIndent2Char"/>
    <w:uiPriority w:val="99"/>
    <w:unhideWhenUsed/>
    <w:rsid w:val="001817FA"/>
    <w:pPr>
      <w:spacing w:after="120" w:line="480" w:lineRule="auto"/>
      <w:ind w:left="360"/>
    </w:pPr>
  </w:style>
  <w:style w:type="character" w:customStyle="1" w:styleId="BodyTextIndent2Char">
    <w:name w:val="Body Text Indent 2 Char"/>
    <w:basedOn w:val="DefaultParagraphFont"/>
    <w:link w:val="BodyTextIndent2"/>
    <w:uiPriority w:val="99"/>
    <w:rsid w:val="001817FA"/>
  </w:style>
  <w:style w:type="character" w:customStyle="1" w:styleId="Heading1Char">
    <w:name w:val="Heading 1 Char"/>
    <w:basedOn w:val="DefaultParagraphFont"/>
    <w:link w:val="Heading1"/>
    <w:rsid w:val="001817FA"/>
    <w:rPr>
      <w:rFonts w:ascii="Arial" w:eastAsia="Times New Roman" w:hAnsi="Arial" w:cs="Arial"/>
      <w:b/>
      <w:bCs/>
      <w:sz w:val="24"/>
      <w:szCs w:val="24"/>
    </w:rPr>
  </w:style>
  <w:style w:type="character" w:customStyle="1" w:styleId="Heading2Char">
    <w:name w:val="Heading 2 Char"/>
    <w:basedOn w:val="DefaultParagraphFont"/>
    <w:link w:val="Heading2"/>
    <w:rsid w:val="001817FA"/>
    <w:rPr>
      <w:rFonts w:ascii="Arial" w:eastAsia="Times New Roman" w:hAnsi="Arial" w:cs="Times New Roman"/>
      <w:b/>
      <w:bCs/>
      <w:color w:val="000000"/>
      <w:sz w:val="24"/>
      <w:szCs w:val="20"/>
    </w:rPr>
  </w:style>
  <w:style w:type="character" w:customStyle="1" w:styleId="Heading3Char">
    <w:name w:val="Heading 3 Char"/>
    <w:basedOn w:val="DefaultParagraphFont"/>
    <w:link w:val="Heading3"/>
    <w:rsid w:val="001817FA"/>
    <w:rPr>
      <w:rFonts w:ascii="Arial" w:eastAsia="Times New Roman" w:hAnsi="Arial" w:cs="Arial"/>
      <w:b/>
      <w:bCs/>
      <w:sz w:val="24"/>
      <w:szCs w:val="24"/>
    </w:rPr>
  </w:style>
  <w:style w:type="character" w:customStyle="1" w:styleId="Heading4Char">
    <w:name w:val="Heading 4 Char"/>
    <w:basedOn w:val="DefaultParagraphFont"/>
    <w:link w:val="Heading4"/>
    <w:rsid w:val="001817FA"/>
    <w:rPr>
      <w:rFonts w:asciiTheme="majorHAnsi" w:eastAsiaTheme="majorEastAsia" w:hAnsiTheme="majorHAnsi" w:cstheme="majorBidi"/>
      <w:b/>
      <w:bCs/>
      <w:i/>
      <w:iCs/>
      <w:color w:val="4F81BD" w:themeColor="accent1"/>
      <w:szCs w:val="24"/>
    </w:rPr>
  </w:style>
  <w:style w:type="character" w:customStyle="1" w:styleId="Heading5Char">
    <w:name w:val="Heading 5 Char"/>
    <w:basedOn w:val="DefaultParagraphFont"/>
    <w:link w:val="Heading5"/>
    <w:rsid w:val="001817FA"/>
    <w:rPr>
      <w:rFonts w:ascii="CentSchbook BT" w:eastAsia="Times New Roman" w:hAnsi="CentSchbook BT" w:cs="Times New Roman"/>
      <w:b/>
      <w:bCs/>
      <w:i/>
      <w:iCs/>
      <w:sz w:val="26"/>
      <w:szCs w:val="26"/>
    </w:rPr>
  </w:style>
  <w:style w:type="character" w:customStyle="1" w:styleId="Heading6Char">
    <w:name w:val="Heading 6 Char"/>
    <w:basedOn w:val="DefaultParagraphFont"/>
    <w:link w:val="Heading6"/>
    <w:semiHidden/>
    <w:rsid w:val="001817FA"/>
    <w:rPr>
      <w:rFonts w:asciiTheme="majorHAnsi" w:eastAsiaTheme="majorEastAsia" w:hAnsiTheme="majorHAnsi" w:cstheme="majorBidi"/>
      <w:i/>
      <w:iCs/>
      <w:color w:val="243F60" w:themeColor="accent1" w:themeShade="7F"/>
      <w:szCs w:val="24"/>
    </w:rPr>
  </w:style>
  <w:style w:type="character" w:customStyle="1" w:styleId="Heading7Char">
    <w:name w:val="Heading 7 Char"/>
    <w:basedOn w:val="DefaultParagraphFont"/>
    <w:link w:val="Heading7"/>
    <w:semiHidden/>
    <w:rsid w:val="001817FA"/>
    <w:rPr>
      <w:rFonts w:asciiTheme="majorHAnsi" w:eastAsiaTheme="majorEastAsia" w:hAnsiTheme="majorHAnsi" w:cstheme="majorBidi"/>
      <w:i/>
      <w:iCs/>
      <w:color w:val="404040" w:themeColor="text1" w:themeTint="BF"/>
      <w:szCs w:val="24"/>
    </w:rPr>
  </w:style>
  <w:style w:type="character" w:customStyle="1" w:styleId="Heading8Char">
    <w:name w:val="Heading 8 Char"/>
    <w:basedOn w:val="DefaultParagraphFont"/>
    <w:link w:val="Heading8"/>
    <w:semiHidden/>
    <w:rsid w:val="001817F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semiHidden/>
    <w:rsid w:val="001817FA"/>
    <w:rPr>
      <w:rFonts w:asciiTheme="majorHAnsi" w:eastAsiaTheme="majorEastAsia" w:hAnsiTheme="majorHAnsi" w:cstheme="majorBidi"/>
      <w:i/>
      <w:iCs/>
      <w:color w:val="404040" w:themeColor="text1" w:themeTint="BF"/>
      <w:sz w:val="20"/>
      <w:szCs w:val="20"/>
    </w:rPr>
  </w:style>
  <w:style w:type="paragraph" w:styleId="NoSpacing">
    <w:name w:val="No Spacing"/>
    <w:uiPriority w:val="1"/>
    <w:qFormat/>
    <w:rsid w:val="00516062"/>
    <w:pPr>
      <w:spacing w:after="0" w:line="240" w:lineRule="auto"/>
    </w:pPr>
  </w:style>
  <w:style w:type="table" w:styleId="TableGrid">
    <w:name w:val="Table Grid"/>
    <w:basedOn w:val="TableNormal"/>
    <w:uiPriority w:val="59"/>
    <w:rsid w:val="00067F59"/>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D8677D"/>
    <w:rPr>
      <w:color w:val="800080" w:themeColor="followedHyperlink"/>
      <w:u w:val="single"/>
    </w:rPr>
  </w:style>
  <w:style w:type="character" w:styleId="UnresolvedMention">
    <w:name w:val="Unresolved Mention"/>
    <w:basedOn w:val="DefaultParagraphFont"/>
    <w:uiPriority w:val="99"/>
    <w:semiHidden/>
    <w:unhideWhenUsed/>
    <w:rsid w:val="00C202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832593">
      <w:bodyDiv w:val="1"/>
      <w:marLeft w:val="0"/>
      <w:marRight w:val="0"/>
      <w:marTop w:val="0"/>
      <w:marBottom w:val="0"/>
      <w:divBdr>
        <w:top w:val="none" w:sz="0" w:space="0" w:color="auto"/>
        <w:left w:val="none" w:sz="0" w:space="0" w:color="auto"/>
        <w:bottom w:val="none" w:sz="0" w:space="0" w:color="auto"/>
        <w:right w:val="none" w:sz="0" w:space="0" w:color="auto"/>
      </w:divBdr>
      <w:divsChild>
        <w:div w:id="538128825">
          <w:marLeft w:val="0"/>
          <w:marRight w:val="0"/>
          <w:marTop w:val="0"/>
          <w:marBottom w:val="0"/>
          <w:divBdr>
            <w:top w:val="none" w:sz="0" w:space="0" w:color="auto"/>
            <w:left w:val="none" w:sz="0" w:space="0" w:color="auto"/>
            <w:bottom w:val="none" w:sz="0" w:space="0" w:color="auto"/>
            <w:right w:val="none" w:sz="0" w:space="0" w:color="auto"/>
          </w:divBdr>
          <w:divsChild>
            <w:div w:id="1639646586">
              <w:marLeft w:val="0"/>
              <w:marRight w:val="0"/>
              <w:marTop w:val="0"/>
              <w:marBottom w:val="0"/>
              <w:divBdr>
                <w:top w:val="none" w:sz="0" w:space="0" w:color="auto"/>
                <w:left w:val="none" w:sz="0" w:space="0" w:color="auto"/>
                <w:bottom w:val="none" w:sz="0" w:space="0" w:color="auto"/>
                <w:right w:val="none" w:sz="0" w:space="0" w:color="auto"/>
              </w:divBdr>
              <w:divsChild>
                <w:div w:id="74573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5604547">
      <w:bodyDiv w:val="1"/>
      <w:marLeft w:val="0"/>
      <w:marRight w:val="0"/>
      <w:marTop w:val="0"/>
      <w:marBottom w:val="0"/>
      <w:divBdr>
        <w:top w:val="none" w:sz="0" w:space="0" w:color="auto"/>
        <w:left w:val="none" w:sz="0" w:space="0" w:color="auto"/>
        <w:bottom w:val="none" w:sz="0" w:space="0" w:color="auto"/>
        <w:right w:val="none" w:sz="0" w:space="0" w:color="auto"/>
      </w:divBdr>
    </w:div>
    <w:div w:id="944532215">
      <w:bodyDiv w:val="1"/>
      <w:marLeft w:val="0"/>
      <w:marRight w:val="0"/>
      <w:marTop w:val="0"/>
      <w:marBottom w:val="0"/>
      <w:divBdr>
        <w:top w:val="none" w:sz="0" w:space="0" w:color="auto"/>
        <w:left w:val="none" w:sz="0" w:space="0" w:color="auto"/>
        <w:bottom w:val="none" w:sz="0" w:space="0" w:color="auto"/>
        <w:right w:val="none" w:sz="0" w:space="0" w:color="auto"/>
      </w:divBdr>
    </w:div>
    <w:div w:id="971405565">
      <w:bodyDiv w:val="1"/>
      <w:marLeft w:val="0"/>
      <w:marRight w:val="0"/>
      <w:marTop w:val="0"/>
      <w:marBottom w:val="0"/>
      <w:divBdr>
        <w:top w:val="none" w:sz="0" w:space="0" w:color="auto"/>
        <w:left w:val="none" w:sz="0" w:space="0" w:color="auto"/>
        <w:bottom w:val="none" w:sz="0" w:space="0" w:color="auto"/>
        <w:right w:val="none" w:sz="0" w:space="0" w:color="auto"/>
      </w:divBdr>
    </w:div>
    <w:div w:id="1071544358">
      <w:bodyDiv w:val="1"/>
      <w:marLeft w:val="0"/>
      <w:marRight w:val="0"/>
      <w:marTop w:val="0"/>
      <w:marBottom w:val="0"/>
      <w:divBdr>
        <w:top w:val="none" w:sz="0" w:space="0" w:color="auto"/>
        <w:left w:val="none" w:sz="0" w:space="0" w:color="auto"/>
        <w:bottom w:val="none" w:sz="0" w:space="0" w:color="auto"/>
        <w:right w:val="none" w:sz="0" w:space="0" w:color="auto"/>
      </w:divBdr>
    </w:div>
    <w:div w:id="1101023803">
      <w:bodyDiv w:val="1"/>
      <w:marLeft w:val="0"/>
      <w:marRight w:val="0"/>
      <w:marTop w:val="0"/>
      <w:marBottom w:val="0"/>
      <w:divBdr>
        <w:top w:val="none" w:sz="0" w:space="0" w:color="auto"/>
        <w:left w:val="none" w:sz="0" w:space="0" w:color="auto"/>
        <w:bottom w:val="none" w:sz="0" w:space="0" w:color="auto"/>
        <w:right w:val="none" w:sz="0" w:space="0" w:color="auto"/>
      </w:divBdr>
    </w:div>
    <w:div w:id="1102720778">
      <w:bodyDiv w:val="1"/>
      <w:marLeft w:val="0"/>
      <w:marRight w:val="0"/>
      <w:marTop w:val="0"/>
      <w:marBottom w:val="0"/>
      <w:divBdr>
        <w:top w:val="none" w:sz="0" w:space="0" w:color="auto"/>
        <w:left w:val="none" w:sz="0" w:space="0" w:color="auto"/>
        <w:bottom w:val="none" w:sz="0" w:space="0" w:color="auto"/>
        <w:right w:val="none" w:sz="0" w:space="0" w:color="auto"/>
      </w:divBdr>
    </w:div>
    <w:div w:id="1112478960">
      <w:bodyDiv w:val="1"/>
      <w:marLeft w:val="0"/>
      <w:marRight w:val="0"/>
      <w:marTop w:val="0"/>
      <w:marBottom w:val="0"/>
      <w:divBdr>
        <w:top w:val="none" w:sz="0" w:space="0" w:color="auto"/>
        <w:left w:val="none" w:sz="0" w:space="0" w:color="auto"/>
        <w:bottom w:val="none" w:sz="0" w:space="0" w:color="auto"/>
        <w:right w:val="none" w:sz="0" w:space="0" w:color="auto"/>
      </w:divBdr>
    </w:div>
    <w:div w:id="1204170560">
      <w:bodyDiv w:val="1"/>
      <w:marLeft w:val="0"/>
      <w:marRight w:val="0"/>
      <w:marTop w:val="0"/>
      <w:marBottom w:val="0"/>
      <w:divBdr>
        <w:top w:val="none" w:sz="0" w:space="0" w:color="auto"/>
        <w:left w:val="none" w:sz="0" w:space="0" w:color="auto"/>
        <w:bottom w:val="none" w:sz="0" w:space="0" w:color="auto"/>
        <w:right w:val="none" w:sz="0" w:space="0" w:color="auto"/>
      </w:divBdr>
    </w:div>
    <w:div w:id="1208447424">
      <w:bodyDiv w:val="1"/>
      <w:marLeft w:val="0"/>
      <w:marRight w:val="0"/>
      <w:marTop w:val="0"/>
      <w:marBottom w:val="0"/>
      <w:divBdr>
        <w:top w:val="none" w:sz="0" w:space="0" w:color="auto"/>
        <w:left w:val="none" w:sz="0" w:space="0" w:color="auto"/>
        <w:bottom w:val="none" w:sz="0" w:space="0" w:color="auto"/>
        <w:right w:val="none" w:sz="0" w:space="0" w:color="auto"/>
      </w:divBdr>
    </w:div>
    <w:div w:id="1280645054">
      <w:bodyDiv w:val="1"/>
      <w:marLeft w:val="0"/>
      <w:marRight w:val="0"/>
      <w:marTop w:val="0"/>
      <w:marBottom w:val="0"/>
      <w:divBdr>
        <w:top w:val="none" w:sz="0" w:space="0" w:color="auto"/>
        <w:left w:val="none" w:sz="0" w:space="0" w:color="auto"/>
        <w:bottom w:val="none" w:sz="0" w:space="0" w:color="auto"/>
        <w:right w:val="none" w:sz="0" w:space="0" w:color="auto"/>
      </w:divBdr>
    </w:div>
    <w:div w:id="1625311009">
      <w:bodyDiv w:val="1"/>
      <w:marLeft w:val="0"/>
      <w:marRight w:val="0"/>
      <w:marTop w:val="0"/>
      <w:marBottom w:val="0"/>
      <w:divBdr>
        <w:top w:val="none" w:sz="0" w:space="0" w:color="auto"/>
        <w:left w:val="none" w:sz="0" w:space="0" w:color="auto"/>
        <w:bottom w:val="none" w:sz="0" w:space="0" w:color="auto"/>
        <w:right w:val="none" w:sz="0" w:space="0" w:color="auto"/>
      </w:divBdr>
    </w:div>
    <w:div w:id="1655404135">
      <w:bodyDiv w:val="1"/>
      <w:marLeft w:val="0"/>
      <w:marRight w:val="0"/>
      <w:marTop w:val="0"/>
      <w:marBottom w:val="0"/>
      <w:divBdr>
        <w:top w:val="none" w:sz="0" w:space="0" w:color="auto"/>
        <w:left w:val="none" w:sz="0" w:space="0" w:color="auto"/>
        <w:bottom w:val="none" w:sz="0" w:space="0" w:color="auto"/>
        <w:right w:val="none" w:sz="0" w:space="0" w:color="auto"/>
      </w:divBdr>
    </w:div>
    <w:div w:id="2087222667">
      <w:bodyDiv w:val="1"/>
      <w:marLeft w:val="0"/>
      <w:marRight w:val="0"/>
      <w:marTop w:val="0"/>
      <w:marBottom w:val="0"/>
      <w:divBdr>
        <w:top w:val="none" w:sz="0" w:space="0" w:color="auto"/>
        <w:left w:val="none" w:sz="0" w:space="0" w:color="auto"/>
        <w:bottom w:val="none" w:sz="0" w:space="0" w:color="auto"/>
        <w:right w:val="none" w:sz="0" w:space="0" w:color="auto"/>
      </w:divBdr>
    </w:div>
    <w:div w:id="20957396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www.pdrep.csd.disa.mil/default.htm" TargetMode="External"/><Relationship Id="rId26" Type="http://schemas.openxmlformats.org/officeDocument/2006/relationships/package" Target="embeddings/Microsoft_Excel_Worksheet1.xlsx"/><Relationship Id="rId3" Type="http://schemas.openxmlformats.org/officeDocument/2006/relationships/customXml" Target="../customXml/item3.xml"/><Relationship Id="rId21" Type="http://schemas.openxmlformats.org/officeDocument/2006/relationships/image" Target="media/image1.emf"/><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piee.eb.mil" TargetMode="External"/><Relationship Id="rId25" Type="http://schemas.openxmlformats.org/officeDocument/2006/relationships/image" Target="media/image3.emf"/><Relationship Id="rId2" Type="http://schemas.openxmlformats.org/officeDocument/2006/relationships/customXml" Target="../customXml/item2.xml"/><Relationship Id="rId16" Type="http://schemas.openxmlformats.org/officeDocument/2006/relationships/hyperlink" Target="https://piee.eb.mil" TargetMode="External"/><Relationship Id="rId20" Type="http://schemas.openxmlformats.org/officeDocument/2006/relationships/hyperlink" Target="https://www.sam.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loria.thoguluva.civ@army.mil" TargetMode="External"/><Relationship Id="rId24" Type="http://schemas.openxmlformats.org/officeDocument/2006/relationships/package" Target="embeddings/Microsoft_Excel_Worksheet.xlsx"/><Relationship Id="rId5" Type="http://schemas.openxmlformats.org/officeDocument/2006/relationships/numbering" Target="numbering.xml"/><Relationship Id="rId15" Type="http://schemas.openxmlformats.org/officeDocument/2006/relationships/hyperlink" Target="https://piee.eb.mil" TargetMode="External"/><Relationship Id="rId23" Type="http://schemas.openxmlformats.org/officeDocument/2006/relationships/image" Target="media/image2.emf"/><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piee.eb.mi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iee.eb.mil/" TargetMode="External"/><Relationship Id="rId22" Type="http://schemas.openxmlformats.org/officeDocument/2006/relationships/oleObject" Target="embeddings/oleObject1.bin"/><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038013E498CE44A3DC89548ED920BC" ma:contentTypeVersion="12" ma:contentTypeDescription="Create a new document." ma:contentTypeScope="" ma:versionID="9184459beb01047b82229c3bc6c3e92b">
  <xsd:schema xmlns:xsd="http://www.w3.org/2001/XMLSchema" xmlns:xs="http://www.w3.org/2001/XMLSchema" xmlns:p="http://schemas.microsoft.com/office/2006/metadata/properties" xmlns:ns1="http://schemas.microsoft.com/sharepoint/v3" xmlns:ns2="dd6194a7-01b4-4b6c-925d-65e54415a07f" xmlns:ns3="20f8fbb3-2468-4f66-a713-7fb760f64b43" targetNamespace="http://schemas.microsoft.com/office/2006/metadata/properties" ma:root="true" ma:fieldsID="2ceb58a1a45294b3c5ccdb09d85c628a" ns1:_="" ns2:_="" ns3:_="">
    <xsd:import namespace="http://schemas.microsoft.com/sharepoint/v3"/>
    <xsd:import namespace="dd6194a7-01b4-4b6c-925d-65e54415a07f"/>
    <xsd:import namespace="20f8fbb3-2468-4f66-a713-7fb760f64b4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194a7-01b4-4b6c-925d-65e54415a0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c874fec-6985-468d-9a86-0194f6fd86d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f8fbb3-2468-4f66-a713-7fb760f64b4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bf8997d-fc54-4574-8180-b30f5d4ae386}" ma:internalName="TaxCatchAll" ma:showField="CatchAllData" ma:web="20f8fbb3-2468-4f66-a713-7fb760f64b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0f8fbb3-2468-4f66-a713-7fb760f64b43" xsi:nil="true"/>
    <lcf76f155ced4ddcb4097134ff3c332f xmlns="dd6194a7-01b4-4b6c-925d-65e54415a07f">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13D152-FD7E-4E9F-B99D-DBD03C5184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d6194a7-01b4-4b6c-925d-65e54415a07f"/>
    <ds:schemaRef ds:uri="20f8fbb3-2468-4f66-a713-7fb760f64b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B734CA-320D-4920-BB13-323048359C5B}">
  <ds:schemaRefs>
    <ds:schemaRef ds:uri="http://schemas.microsoft.com/office/2006/metadata/properties"/>
    <ds:schemaRef ds:uri="http://schemas.microsoft.com/office/infopath/2007/PartnerControls"/>
    <ds:schemaRef ds:uri="20f8fbb3-2468-4f66-a713-7fb760f64b43"/>
    <ds:schemaRef ds:uri="dd6194a7-01b4-4b6c-925d-65e54415a07f"/>
    <ds:schemaRef ds:uri="http://schemas.microsoft.com/sharepoint/v3"/>
  </ds:schemaRefs>
</ds:datastoreItem>
</file>

<file path=customXml/itemProps3.xml><?xml version="1.0" encoding="utf-8"?>
<ds:datastoreItem xmlns:ds="http://schemas.openxmlformats.org/officeDocument/2006/customXml" ds:itemID="{AEE314F5-16F8-4638-A067-EA7B31255EFC}">
  <ds:schemaRefs>
    <ds:schemaRef ds:uri="http://schemas.openxmlformats.org/officeDocument/2006/bibliography"/>
  </ds:schemaRefs>
</ds:datastoreItem>
</file>

<file path=customXml/itemProps4.xml><?xml version="1.0" encoding="utf-8"?>
<ds:datastoreItem xmlns:ds="http://schemas.openxmlformats.org/officeDocument/2006/customXml" ds:itemID="{38CCF9C0-3528-4029-9ACB-54F3C5F7B4DC}">
  <ds:schemaRefs>
    <ds:schemaRef ds:uri="http://schemas.microsoft.com/sharepoint/v3/contenttype/forms"/>
  </ds:schemaRefs>
</ds:datastoreItem>
</file>

<file path=docMetadata/LabelInfo.xml><?xml version="1.0" encoding="utf-8"?>
<clbl:labelList xmlns:clbl="http://schemas.microsoft.com/office/2020/mipLabelMetadata">
  <clbl:label id="{554eecc5-e26c-4620-b240-5a8bb326c33d}" enabled="1" method="Privileged" siteId="{fae6d70f-954b-4811-92b6-0530d6f84c43}" removed="0"/>
</clbl:labelList>
</file>

<file path=docProps/app.xml><?xml version="1.0" encoding="utf-8"?>
<Properties xmlns="http://schemas.openxmlformats.org/officeDocument/2006/extended-properties" xmlns:vt="http://schemas.openxmlformats.org/officeDocument/2006/docPropsVTypes">
  <Template>Normal</Template>
  <TotalTime>69</TotalTime>
  <Pages>19</Pages>
  <Words>5265</Words>
  <Characters>30014</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United States Army</Company>
  <LinksUpToDate>false</LinksUpToDate>
  <CharactersWithSpaces>35209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Harlan, Ronald E Mr CIV USA AMC ACC/MICC</dc:creator>
  <cp:lastModifiedBy>Hooven, Roseanne CIV USARMY ACC (USA)</cp:lastModifiedBy>
  <cp:revision>75</cp:revision>
  <cp:lastPrinted>2013-06-26T14:46:00Z</cp:lastPrinted>
  <dcterms:created xsi:type="dcterms:W3CDTF">2024-08-14T11:17:00Z</dcterms:created>
  <dcterms:modified xsi:type="dcterms:W3CDTF">2026-08-10T12:38:00Z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0x01010032038013E498CE44A3DC89548ED920BC</vt:lpwstr>
  </property>
  <property fmtid="{D5CDD505-2E9C-101B-9397-08002B2CF9AE}" pid="3" name="_dlc_DocIdItemGuid">
    <vt:lpwstr>0fe714db-8b33-485f-ae09-ea548dfe9602</vt:lpwstr>
  </property>
  <property fmtid="{D5CDD505-2E9C-101B-9397-08002B2CF9AE}" pid="4" name="_dlc_policyId">
    <vt:lpwstr/>
  </property>
  <property fmtid="{D5CDD505-2E9C-101B-9397-08002B2CF9AE}" pid="5" name="ItemRetentionFormula">
    <vt:lpwstr/>
  </property>
  <property fmtid="{D5CDD505-2E9C-101B-9397-08002B2CF9AE}" pid="6" name="MediaServiceImageTags">
    <vt:lpwstr/>
  </property>
</Properties>
</file>