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81F1D" w14:textId="77777777" w:rsidR="00D57E68" w:rsidRPr="00E633FD" w:rsidRDefault="00D57E68" w:rsidP="00D57E68">
      <w:pPr>
        <w:spacing w:line="200" w:lineRule="atLeast"/>
        <w:ind w:left="90"/>
        <w:jc w:val="center"/>
        <w:rPr>
          <w:sz w:val="24"/>
          <w:szCs w:val="24"/>
        </w:rPr>
      </w:pPr>
      <w:r w:rsidRPr="00E633FD">
        <w:rPr>
          <w:noProof/>
          <w:sz w:val="24"/>
          <w:szCs w:val="24"/>
        </w:rPr>
        <w:drawing>
          <wp:inline distT="0" distB="0" distL="0" distR="0" wp14:anchorId="218D2E58" wp14:editId="4037A38F">
            <wp:extent cx="2661314" cy="1100010"/>
            <wp:effectExtent l="38100" t="38100" r="100965" b="100330"/>
            <wp:docPr id="10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4"/>
                    <pic:cNvPicPr>
                      <a:picLocks noChangeAspect="1" noChangeArrowheads="1"/>
                    </pic:cNvPicPr>
                  </pic:nvPicPr>
                  <pic:blipFill>
                    <a:blip r:embed="rId5"/>
                    <a:stretch>
                      <a:fillRect/>
                    </a:stretch>
                  </pic:blipFill>
                  <pic:spPr bwMode="auto">
                    <a:xfrm>
                      <a:off x="0" y="0"/>
                      <a:ext cx="2664268" cy="1101231"/>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160E680A" w14:textId="77777777" w:rsidR="00D57E68" w:rsidRPr="00C63667" w:rsidRDefault="00D57E68" w:rsidP="00D57E68">
      <w:pPr>
        <w:spacing w:before="4"/>
        <w:rPr>
          <w:sz w:val="22"/>
          <w:szCs w:val="22"/>
        </w:rPr>
      </w:pPr>
    </w:p>
    <w:p w14:paraId="41BA0C91" w14:textId="77777777" w:rsidR="00D57E68" w:rsidRPr="002608A5" w:rsidRDefault="00D57E68" w:rsidP="00D57E68">
      <w:pPr>
        <w:spacing w:before="27"/>
        <w:jc w:val="center"/>
        <w:rPr>
          <w:color w:val="000000" w:themeColor="text1"/>
          <w:spacing w:val="-6"/>
          <w:w w:val="105"/>
          <w:sz w:val="24"/>
          <w:szCs w:val="24"/>
        </w:rPr>
      </w:pPr>
      <w:r w:rsidRPr="002608A5">
        <w:rPr>
          <w:color w:val="000000" w:themeColor="text1"/>
          <w:w w:val="105"/>
          <w:sz w:val="24"/>
          <w:szCs w:val="24"/>
        </w:rPr>
        <w:t>Department</w:t>
      </w:r>
      <w:r w:rsidRPr="002608A5">
        <w:rPr>
          <w:color w:val="000000" w:themeColor="text1"/>
          <w:spacing w:val="-7"/>
          <w:w w:val="105"/>
          <w:sz w:val="24"/>
          <w:szCs w:val="24"/>
        </w:rPr>
        <w:t xml:space="preserve"> </w:t>
      </w:r>
      <w:r w:rsidRPr="002608A5">
        <w:rPr>
          <w:color w:val="000000" w:themeColor="text1"/>
          <w:spacing w:val="-1"/>
          <w:w w:val="105"/>
          <w:sz w:val="24"/>
          <w:szCs w:val="24"/>
        </w:rPr>
        <w:t>of</w:t>
      </w:r>
      <w:r w:rsidRPr="002608A5">
        <w:rPr>
          <w:color w:val="000000" w:themeColor="text1"/>
          <w:spacing w:val="-4"/>
          <w:w w:val="105"/>
          <w:sz w:val="24"/>
          <w:szCs w:val="24"/>
        </w:rPr>
        <w:t xml:space="preserve"> </w:t>
      </w:r>
      <w:r w:rsidRPr="002608A5">
        <w:rPr>
          <w:color w:val="000000" w:themeColor="text1"/>
          <w:w w:val="105"/>
          <w:sz w:val="24"/>
          <w:szCs w:val="24"/>
        </w:rPr>
        <w:t xml:space="preserve">Defense </w:t>
      </w:r>
    </w:p>
    <w:p w14:paraId="1980F4B7" w14:textId="77777777" w:rsidR="00D57E68" w:rsidRPr="002608A5" w:rsidRDefault="00D57E68" w:rsidP="00D57E68">
      <w:pPr>
        <w:spacing w:before="27"/>
        <w:jc w:val="center"/>
        <w:rPr>
          <w:color w:val="000000" w:themeColor="text1"/>
          <w:w w:val="105"/>
          <w:sz w:val="24"/>
          <w:szCs w:val="24"/>
        </w:rPr>
      </w:pPr>
      <w:r w:rsidRPr="002608A5">
        <w:rPr>
          <w:color w:val="000000" w:themeColor="text1"/>
          <w:w w:val="105"/>
          <w:sz w:val="24"/>
          <w:szCs w:val="24"/>
        </w:rPr>
        <w:t>Defense Health Agency</w:t>
      </w:r>
    </w:p>
    <w:p w14:paraId="0338C263" w14:textId="77777777" w:rsidR="00D57E68" w:rsidRDefault="00D57E68" w:rsidP="00D57E68">
      <w:pPr>
        <w:spacing w:before="27"/>
        <w:jc w:val="center"/>
        <w:rPr>
          <w:color w:val="000000" w:themeColor="text1"/>
          <w:w w:val="105"/>
          <w:sz w:val="24"/>
          <w:szCs w:val="24"/>
        </w:rPr>
      </w:pPr>
      <w:r w:rsidRPr="002608A5">
        <w:rPr>
          <w:color w:val="000000" w:themeColor="text1"/>
          <w:w w:val="105"/>
          <w:sz w:val="24"/>
          <w:szCs w:val="24"/>
        </w:rPr>
        <w:t>Performance W</w:t>
      </w:r>
      <w:r>
        <w:rPr>
          <w:color w:val="000000" w:themeColor="text1"/>
          <w:w w:val="105"/>
          <w:sz w:val="24"/>
          <w:szCs w:val="24"/>
        </w:rPr>
        <w:t>ork Statement</w:t>
      </w:r>
    </w:p>
    <w:p w14:paraId="33860265" w14:textId="77777777" w:rsidR="00D57E68" w:rsidRPr="002608A5" w:rsidRDefault="00D57E68" w:rsidP="00D57E68">
      <w:pPr>
        <w:spacing w:before="27"/>
        <w:rPr>
          <w:color w:val="000000" w:themeColor="text1"/>
          <w:w w:val="105"/>
          <w:sz w:val="24"/>
          <w:szCs w:val="24"/>
        </w:rPr>
      </w:pPr>
    </w:p>
    <w:p w14:paraId="37169989" w14:textId="77777777" w:rsidR="00D57E68" w:rsidRPr="00424871" w:rsidRDefault="00D57E68" w:rsidP="00D57E68">
      <w:pPr>
        <w:spacing w:before="27"/>
        <w:ind w:right="269"/>
        <w:jc w:val="center"/>
        <w:rPr>
          <w:bCs/>
          <w:color w:val="000000" w:themeColor="text1"/>
          <w:w w:val="105"/>
          <w:sz w:val="32"/>
          <w:szCs w:val="32"/>
        </w:rPr>
      </w:pPr>
      <w:r w:rsidRPr="00424871">
        <w:rPr>
          <w:bCs/>
          <w:iCs/>
          <w:color w:val="000000" w:themeColor="text1"/>
          <w:w w:val="105"/>
          <w:sz w:val="32"/>
          <w:szCs w:val="32"/>
        </w:rPr>
        <w:t>Contract Management Support</w:t>
      </w:r>
      <w:r w:rsidRPr="00424871">
        <w:rPr>
          <w:bCs/>
          <w:sz w:val="32"/>
          <w:szCs w:val="32"/>
        </w:rPr>
        <w:t xml:space="preserve"> </w:t>
      </w:r>
    </w:p>
    <w:p w14:paraId="790CFA21" w14:textId="77777777" w:rsidR="00D57E68" w:rsidRDefault="00D57E68" w:rsidP="00D57E68">
      <w:pPr>
        <w:spacing w:before="27"/>
        <w:ind w:right="269"/>
        <w:rPr>
          <w:color w:val="000000" w:themeColor="text1"/>
          <w:w w:val="105"/>
          <w:sz w:val="32"/>
          <w:szCs w:val="32"/>
        </w:rPr>
      </w:pPr>
      <w:r>
        <w:rPr>
          <w:color w:val="000000" w:themeColor="text1"/>
          <w:w w:val="105"/>
          <w:sz w:val="32"/>
          <w:szCs w:val="32"/>
        </w:rPr>
        <w:tab/>
      </w:r>
      <w:r>
        <w:rPr>
          <w:color w:val="000000" w:themeColor="text1"/>
          <w:w w:val="105"/>
          <w:sz w:val="32"/>
          <w:szCs w:val="32"/>
        </w:rPr>
        <w:tab/>
      </w:r>
      <w:r>
        <w:rPr>
          <w:color w:val="000000" w:themeColor="text1"/>
          <w:w w:val="105"/>
          <w:sz w:val="32"/>
          <w:szCs w:val="32"/>
        </w:rPr>
        <w:tab/>
      </w:r>
      <w:r>
        <w:rPr>
          <w:color w:val="000000" w:themeColor="text1"/>
          <w:w w:val="105"/>
          <w:sz w:val="32"/>
          <w:szCs w:val="32"/>
        </w:rPr>
        <w:tab/>
      </w:r>
      <w:r>
        <w:rPr>
          <w:color w:val="000000" w:themeColor="text1"/>
          <w:w w:val="105"/>
          <w:sz w:val="32"/>
          <w:szCs w:val="32"/>
        </w:rPr>
        <w:tab/>
      </w:r>
      <w:r>
        <w:rPr>
          <w:color w:val="000000" w:themeColor="text1"/>
          <w:w w:val="105"/>
          <w:sz w:val="32"/>
          <w:szCs w:val="32"/>
        </w:rPr>
        <w:tab/>
        <w:t>At</w:t>
      </w:r>
    </w:p>
    <w:p w14:paraId="01E4AA45" w14:textId="77777777" w:rsidR="00D57E68" w:rsidRDefault="00D57E68" w:rsidP="00D57E68">
      <w:pPr>
        <w:spacing w:before="27"/>
        <w:ind w:right="269"/>
        <w:rPr>
          <w:color w:val="000000" w:themeColor="text1"/>
          <w:w w:val="105"/>
          <w:sz w:val="32"/>
          <w:szCs w:val="32"/>
        </w:rPr>
      </w:pPr>
      <w:r>
        <w:rPr>
          <w:color w:val="000000" w:themeColor="text1"/>
          <w:w w:val="105"/>
          <w:sz w:val="32"/>
          <w:szCs w:val="32"/>
        </w:rPr>
        <w:t xml:space="preserve">                            A.T. Augusta Military Medical Center </w:t>
      </w:r>
    </w:p>
    <w:p w14:paraId="3C64CA4B" w14:textId="77777777" w:rsidR="00D57E68" w:rsidRDefault="00D57E68" w:rsidP="00D57E68">
      <w:pPr>
        <w:spacing w:before="27"/>
        <w:ind w:right="269"/>
        <w:rPr>
          <w:color w:val="000000" w:themeColor="text1"/>
          <w:w w:val="105"/>
          <w:sz w:val="32"/>
          <w:szCs w:val="32"/>
        </w:rPr>
      </w:pPr>
      <w:r>
        <w:rPr>
          <w:color w:val="000000" w:themeColor="text1"/>
          <w:w w:val="105"/>
          <w:sz w:val="32"/>
          <w:szCs w:val="32"/>
        </w:rPr>
        <w:tab/>
      </w:r>
      <w:r>
        <w:rPr>
          <w:color w:val="000000" w:themeColor="text1"/>
          <w:w w:val="105"/>
          <w:sz w:val="32"/>
          <w:szCs w:val="32"/>
        </w:rPr>
        <w:tab/>
      </w:r>
      <w:r>
        <w:rPr>
          <w:color w:val="000000" w:themeColor="text1"/>
          <w:w w:val="105"/>
          <w:sz w:val="32"/>
          <w:szCs w:val="32"/>
        </w:rPr>
        <w:tab/>
      </w:r>
      <w:r>
        <w:rPr>
          <w:color w:val="000000" w:themeColor="text1"/>
          <w:w w:val="105"/>
          <w:sz w:val="32"/>
          <w:szCs w:val="32"/>
        </w:rPr>
        <w:tab/>
        <w:t xml:space="preserve">      Fort Belvoir, VA</w:t>
      </w:r>
    </w:p>
    <w:p w14:paraId="01B1860E" w14:textId="77777777" w:rsidR="00D57E68" w:rsidRPr="00E72ED1" w:rsidRDefault="00D57E68" w:rsidP="00D57E68">
      <w:pPr>
        <w:spacing w:before="27"/>
        <w:ind w:right="269"/>
        <w:rPr>
          <w:color w:val="000000" w:themeColor="text1"/>
          <w:w w:val="105"/>
          <w:sz w:val="32"/>
          <w:szCs w:val="32"/>
        </w:rPr>
      </w:pPr>
    </w:p>
    <w:p w14:paraId="1270734C" w14:textId="77777777" w:rsidR="00D57E68" w:rsidRPr="002608A5" w:rsidRDefault="00D57E68" w:rsidP="00D57E68">
      <w:pPr>
        <w:jc w:val="center"/>
        <w:rPr>
          <w:rFonts w:eastAsia="Arial Narrow"/>
          <w:sz w:val="24"/>
          <w:szCs w:val="24"/>
        </w:rPr>
      </w:pPr>
    </w:p>
    <w:p w14:paraId="7F03E487" w14:textId="77777777" w:rsidR="00D57E68" w:rsidRDefault="00D57E68" w:rsidP="00D57E68">
      <w:pPr>
        <w:jc w:val="center"/>
        <w:rPr>
          <w:b/>
          <w:bCs/>
          <w:sz w:val="24"/>
          <w:szCs w:val="24"/>
        </w:rPr>
      </w:pPr>
    </w:p>
    <w:p w14:paraId="53630F8B" w14:textId="77777777" w:rsidR="00D57E68" w:rsidRDefault="00D57E68" w:rsidP="00D57E68">
      <w:pPr>
        <w:jc w:val="center"/>
        <w:rPr>
          <w:b/>
          <w:bCs/>
          <w:sz w:val="24"/>
          <w:szCs w:val="24"/>
        </w:rPr>
      </w:pPr>
    </w:p>
    <w:p w14:paraId="1A58351E" w14:textId="77777777" w:rsidR="00D57E68" w:rsidRDefault="00D57E68" w:rsidP="00D57E68">
      <w:pPr>
        <w:jc w:val="center"/>
        <w:rPr>
          <w:b/>
          <w:bCs/>
          <w:sz w:val="24"/>
          <w:szCs w:val="24"/>
        </w:rPr>
      </w:pPr>
    </w:p>
    <w:p w14:paraId="44FA8FC6" w14:textId="77777777" w:rsidR="00D57E68" w:rsidRDefault="00D57E68" w:rsidP="00D57E68">
      <w:pPr>
        <w:jc w:val="center"/>
        <w:rPr>
          <w:b/>
          <w:bCs/>
          <w:sz w:val="24"/>
          <w:szCs w:val="24"/>
        </w:rPr>
      </w:pPr>
    </w:p>
    <w:p w14:paraId="5B6A6A88" w14:textId="77777777" w:rsidR="00D57E68" w:rsidRDefault="00D57E68" w:rsidP="00D57E68">
      <w:pPr>
        <w:jc w:val="center"/>
        <w:rPr>
          <w:b/>
          <w:bCs/>
          <w:sz w:val="24"/>
          <w:szCs w:val="24"/>
        </w:rPr>
      </w:pPr>
    </w:p>
    <w:p w14:paraId="1C85C7D0" w14:textId="77777777" w:rsidR="00D57E68" w:rsidRDefault="00D57E68" w:rsidP="00D57E68">
      <w:pPr>
        <w:jc w:val="center"/>
        <w:rPr>
          <w:b/>
          <w:bCs/>
          <w:sz w:val="24"/>
          <w:szCs w:val="24"/>
        </w:rPr>
      </w:pPr>
    </w:p>
    <w:p w14:paraId="534F3953" w14:textId="77777777" w:rsidR="00D57E68" w:rsidRDefault="00D57E68" w:rsidP="00D57E68">
      <w:pPr>
        <w:jc w:val="center"/>
        <w:rPr>
          <w:b/>
          <w:bCs/>
          <w:sz w:val="24"/>
          <w:szCs w:val="24"/>
        </w:rPr>
      </w:pPr>
    </w:p>
    <w:p w14:paraId="2156F8ED" w14:textId="77777777" w:rsidR="00D57E68" w:rsidRDefault="00D57E68" w:rsidP="00D57E68">
      <w:pPr>
        <w:jc w:val="center"/>
        <w:rPr>
          <w:b/>
          <w:bCs/>
          <w:sz w:val="24"/>
          <w:szCs w:val="24"/>
        </w:rPr>
      </w:pPr>
    </w:p>
    <w:p w14:paraId="2098526C" w14:textId="77777777" w:rsidR="00D57E68" w:rsidRDefault="00D57E68" w:rsidP="00D57E68">
      <w:pPr>
        <w:jc w:val="center"/>
        <w:rPr>
          <w:b/>
          <w:bCs/>
          <w:sz w:val="24"/>
          <w:szCs w:val="24"/>
        </w:rPr>
      </w:pPr>
    </w:p>
    <w:p w14:paraId="0E9EC72A" w14:textId="77777777" w:rsidR="00D57E68" w:rsidRDefault="00D57E68" w:rsidP="00D57E68">
      <w:pPr>
        <w:jc w:val="center"/>
        <w:rPr>
          <w:b/>
          <w:bCs/>
          <w:sz w:val="24"/>
          <w:szCs w:val="24"/>
        </w:rPr>
      </w:pPr>
    </w:p>
    <w:p w14:paraId="7C4B4622" w14:textId="77777777" w:rsidR="00D57E68" w:rsidRDefault="00D57E68" w:rsidP="00D57E68">
      <w:pPr>
        <w:jc w:val="center"/>
        <w:rPr>
          <w:b/>
          <w:bCs/>
          <w:sz w:val="24"/>
          <w:szCs w:val="24"/>
        </w:rPr>
      </w:pPr>
    </w:p>
    <w:p w14:paraId="6ECE892D" w14:textId="77777777" w:rsidR="00D57E68" w:rsidRDefault="00D57E68" w:rsidP="00D57E68">
      <w:pPr>
        <w:jc w:val="center"/>
        <w:rPr>
          <w:b/>
          <w:bCs/>
          <w:sz w:val="24"/>
          <w:szCs w:val="24"/>
        </w:rPr>
      </w:pPr>
    </w:p>
    <w:p w14:paraId="047162E3" w14:textId="77777777" w:rsidR="00D57E68" w:rsidRDefault="00D57E68" w:rsidP="00D57E68">
      <w:pPr>
        <w:jc w:val="center"/>
        <w:rPr>
          <w:b/>
          <w:bCs/>
          <w:sz w:val="24"/>
          <w:szCs w:val="24"/>
        </w:rPr>
      </w:pPr>
    </w:p>
    <w:p w14:paraId="0CEB425C" w14:textId="77777777" w:rsidR="00D57E68" w:rsidRDefault="00D57E68" w:rsidP="00D57E68">
      <w:pPr>
        <w:jc w:val="center"/>
        <w:rPr>
          <w:b/>
          <w:bCs/>
          <w:sz w:val="24"/>
          <w:szCs w:val="24"/>
        </w:rPr>
      </w:pPr>
    </w:p>
    <w:p w14:paraId="385D7720" w14:textId="77777777" w:rsidR="00D57E68" w:rsidRDefault="00D57E68" w:rsidP="00D57E68">
      <w:pPr>
        <w:jc w:val="center"/>
        <w:rPr>
          <w:b/>
          <w:bCs/>
          <w:sz w:val="24"/>
          <w:szCs w:val="24"/>
        </w:rPr>
      </w:pPr>
    </w:p>
    <w:p w14:paraId="74AFC6D6" w14:textId="77777777" w:rsidR="00D57E68" w:rsidRDefault="00D57E68" w:rsidP="00D57E68">
      <w:pPr>
        <w:jc w:val="center"/>
        <w:rPr>
          <w:b/>
          <w:bCs/>
          <w:sz w:val="24"/>
          <w:szCs w:val="24"/>
        </w:rPr>
      </w:pPr>
    </w:p>
    <w:p w14:paraId="166BF322" w14:textId="77777777" w:rsidR="00D57E68" w:rsidRDefault="00D57E68" w:rsidP="00D57E68">
      <w:pPr>
        <w:jc w:val="center"/>
        <w:rPr>
          <w:b/>
          <w:bCs/>
          <w:sz w:val="24"/>
          <w:szCs w:val="24"/>
        </w:rPr>
      </w:pPr>
    </w:p>
    <w:p w14:paraId="465B2EB3" w14:textId="77777777" w:rsidR="00D57E68" w:rsidRDefault="00D57E68" w:rsidP="00D57E68">
      <w:pPr>
        <w:jc w:val="center"/>
        <w:rPr>
          <w:b/>
          <w:bCs/>
          <w:sz w:val="24"/>
          <w:szCs w:val="24"/>
        </w:rPr>
      </w:pPr>
    </w:p>
    <w:p w14:paraId="331B7094" w14:textId="77777777" w:rsidR="00D57E68" w:rsidRDefault="00D57E68" w:rsidP="00D57E68">
      <w:pPr>
        <w:jc w:val="center"/>
        <w:rPr>
          <w:b/>
          <w:bCs/>
          <w:sz w:val="24"/>
          <w:szCs w:val="24"/>
        </w:rPr>
      </w:pPr>
    </w:p>
    <w:p w14:paraId="3EBAB8A7" w14:textId="77777777" w:rsidR="00D57E68" w:rsidRDefault="00D57E68" w:rsidP="00D57E68">
      <w:pPr>
        <w:jc w:val="center"/>
        <w:rPr>
          <w:b/>
          <w:bCs/>
          <w:sz w:val="24"/>
          <w:szCs w:val="24"/>
        </w:rPr>
      </w:pPr>
    </w:p>
    <w:p w14:paraId="1C4AC52C" w14:textId="77777777" w:rsidR="00D57E68" w:rsidRDefault="00D57E68" w:rsidP="00D57E68">
      <w:pPr>
        <w:jc w:val="center"/>
        <w:rPr>
          <w:b/>
          <w:bCs/>
          <w:sz w:val="24"/>
          <w:szCs w:val="24"/>
        </w:rPr>
      </w:pPr>
    </w:p>
    <w:p w14:paraId="7B7AEF0A" w14:textId="77777777" w:rsidR="00D57E68" w:rsidRDefault="00D57E68" w:rsidP="00D57E68">
      <w:pPr>
        <w:jc w:val="center"/>
        <w:rPr>
          <w:b/>
          <w:bCs/>
          <w:sz w:val="24"/>
          <w:szCs w:val="24"/>
        </w:rPr>
      </w:pPr>
    </w:p>
    <w:p w14:paraId="36314C78" w14:textId="77777777" w:rsidR="00D57E68" w:rsidRDefault="00D57E68" w:rsidP="00D57E68">
      <w:pPr>
        <w:jc w:val="center"/>
        <w:rPr>
          <w:b/>
          <w:bCs/>
          <w:sz w:val="24"/>
          <w:szCs w:val="24"/>
        </w:rPr>
      </w:pPr>
    </w:p>
    <w:p w14:paraId="1C4F588F" w14:textId="77777777" w:rsidR="00D57E68" w:rsidRDefault="00D57E68" w:rsidP="00D57E68">
      <w:pPr>
        <w:jc w:val="center"/>
        <w:rPr>
          <w:b/>
          <w:bCs/>
          <w:sz w:val="24"/>
          <w:szCs w:val="24"/>
        </w:rPr>
      </w:pPr>
    </w:p>
    <w:p w14:paraId="2B052BEF" w14:textId="77777777" w:rsidR="00D57E68" w:rsidRPr="002608A5" w:rsidRDefault="00D57E68" w:rsidP="00D57E68">
      <w:pPr>
        <w:jc w:val="center"/>
        <w:rPr>
          <w:b/>
          <w:bCs/>
          <w:sz w:val="24"/>
          <w:szCs w:val="24"/>
        </w:rPr>
      </w:pPr>
    </w:p>
    <w:p w14:paraId="00733C55" w14:textId="77777777" w:rsidR="00D57E68" w:rsidRPr="002608A5" w:rsidRDefault="00D57E68" w:rsidP="00D57E68">
      <w:pPr>
        <w:jc w:val="center"/>
        <w:rPr>
          <w:b/>
          <w:bCs/>
          <w:i/>
          <w:sz w:val="24"/>
          <w:szCs w:val="24"/>
        </w:rPr>
      </w:pPr>
    </w:p>
    <w:p w14:paraId="5FDE2773" w14:textId="77777777" w:rsidR="00D57E68" w:rsidRPr="002608A5" w:rsidRDefault="00D57E68" w:rsidP="00D57E68">
      <w:pPr>
        <w:jc w:val="center"/>
        <w:rPr>
          <w:b/>
          <w:sz w:val="24"/>
          <w:szCs w:val="24"/>
        </w:rPr>
      </w:pPr>
      <w:r w:rsidRPr="002608A5">
        <w:rPr>
          <w:b/>
          <w:sz w:val="24"/>
          <w:szCs w:val="24"/>
        </w:rPr>
        <w:lastRenderedPageBreak/>
        <w:t>PART 1</w:t>
      </w:r>
    </w:p>
    <w:p w14:paraId="689C44D0" w14:textId="77777777" w:rsidR="00D57E68" w:rsidRPr="002608A5" w:rsidRDefault="00D57E68" w:rsidP="00D57E68">
      <w:pPr>
        <w:jc w:val="center"/>
        <w:rPr>
          <w:b/>
          <w:sz w:val="24"/>
          <w:szCs w:val="24"/>
        </w:rPr>
      </w:pPr>
      <w:r w:rsidRPr="002608A5">
        <w:rPr>
          <w:b/>
          <w:sz w:val="24"/>
          <w:szCs w:val="24"/>
        </w:rPr>
        <w:t>1.0 GENERAL INFORMATION</w:t>
      </w:r>
    </w:p>
    <w:p w14:paraId="4E08C34B" w14:textId="77777777" w:rsidR="00D57E68" w:rsidRPr="002608A5" w:rsidRDefault="00D57E68" w:rsidP="00D57E68">
      <w:pPr>
        <w:jc w:val="center"/>
        <w:rPr>
          <w:sz w:val="24"/>
          <w:szCs w:val="24"/>
        </w:rPr>
      </w:pPr>
    </w:p>
    <w:p w14:paraId="4138E505" w14:textId="77777777" w:rsidR="00D57E68" w:rsidRPr="002608A5" w:rsidRDefault="00D57E68" w:rsidP="00D57E68">
      <w:pPr>
        <w:rPr>
          <w:b/>
          <w:bCs/>
          <w:sz w:val="24"/>
          <w:szCs w:val="24"/>
        </w:rPr>
      </w:pPr>
    </w:p>
    <w:p w14:paraId="3EB6C350" w14:textId="77777777" w:rsidR="00D57E68" w:rsidRDefault="00D57E68" w:rsidP="00D57E68">
      <w:pPr>
        <w:rPr>
          <w:sz w:val="24"/>
          <w:szCs w:val="24"/>
        </w:rPr>
      </w:pPr>
      <w:r w:rsidRPr="00122E28">
        <w:rPr>
          <w:bCs/>
          <w:sz w:val="24"/>
          <w:szCs w:val="24"/>
        </w:rPr>
        <w:t xml:space="preserve">1.1 </w:t>
      </w:r>
      <w:r w:rsidRPr="00ED03A0">
        <w:rPr>
          <w:bCs/>
          <w:sz w:val="24"/>
          <w:szCs w:val="24"/>
          <w:u w:val="single"/>
        </w:rPr>
        <w:t>This</w:t>
      </w:r>
      <w:r w:rsidRPr="00ED03A0">
        <w:rPr>
          <w:sz w:val="24"/>
          <w:szCs w:val="24"/>
          <w:u w:val="single"/>
        </w:rPr>
        <w:t xml:space="preserve"> is a non-personal services</w:t>
      </w:r>
      <w:r w:rsidRPr="00B85F13">
        <w:rPr>
          <w:sz w:val="24"/>
          <w:szCs w:val="24"/>
        </w:rPr>
        <w:t xml:space="preserve"> contract to provide</w:t>
      </w:r>
      <w:r>
        <w:rPr>
          <w:sz w:val="24"/>
          <w:szCs w:val="24"/>
        </w:rPr>
        <w:t xml:space="preserve"> </w:t>
      </w:r>
      <w:r w:rsidRPr="00B0685B">
        <w:rPr>
          <w:sz w:val="24"/>
          <w:szCs w:val="24"/>
        </w:rPr>
        <w:t>Contract Analyst Support</w:t>
      </w:r>
      <w:r w:rsidRPr="000B52EC">
        <w:t xml:space="preserve"> </w:t>
      </w:r>
      <w:r>
        <w:rPr>
          <w:sz w:val="24"/>
          <w:szCs w:val="24"/>
        </w:rPr>
        <w:t>for A.T. Augusta Military Medical Center (ATAMMC)</w:t>
      </w:r>
      <w:r w:rsidRPr="008D66F0">
        <w:rPr>
          <w:sz w:val="24"/>
          <w:szCs w:val="24"/>
        </w:rPr>
        <w:t xml:space="preserve">, Fort Belvoir, </w:t>
      </w:r>
      <w:proofErr w:type="gramStart"/>
      <w:r w:rsidRPr="008D66F0">
        <w:rPr>
          <w:sz w:val="24"/>
          <w:szCs w:val="24"/>
        </w:rPr>
        <w:t>VA</w:t>
      </w:r>
      <w:r>
        <w:rPr>
          <w:sz w:val="24"/>
          <w:szCs w:val="24"/>
        </w:rPr>
        <w:t xml:space="preserve"> .</w:t>
      </w:r>
      <w:proofErr w:type="gramEnd"/>
      <w:r>
        <w:rPr>
          <w:sz w:val="24"/>
          <w:szCs w:val="24"/>
        </w:rPr>
        <w:t xml:space="preserve"> </w:t>
      </w:r>
      <w:r w:rsidRPr="00734C18">
        <w:rPr>
          <w:sz w:val="24"/>
          <w:szCs w:val="24"/>
        </w:rPr>
        <w:t>This non-personal services contract under which the contractor rendering the services is not subject, either by the contract’s terms or by the manner of its administration, to the supervision and control usually prevailing in relationships between the government and its employees. The government will not conduct interviews.</w:t>
      </w:r>
    </w:p>
    <w:p w14:paraId="046FAD62" w14:textId="77777777" w:rsidR="00D57E68" w:rsidRPr="002608A5" w:rsidRDefault="00D57E68" w:rsidP="00D57E68">
      <w:pPr>
        <w:rPr>
          <w:sz w:val="24"/>
          <w:szCs w:val="24"/>
        </w:rPr>
      </w:pPr>
    </w:p>
    <w:p w14:paraId="4B5B297F" w14:textId="77777777" w:rsidR="00D57E68" w:rsidRDefault="00D57E68" w:rsidP="00D57E68">
      <w:pPr>
        <w:rPr>
          <w:sz w:val="24"/>
          <w:szCs w:val="24"/>
        </w:rPr>
      </w:pPr>
      <w:r w:rsidRPr="00122E28">
        <w:rPr>
          <w:sz w:val="24"/>
          <w:szCs w:val="24"/>
        </w:rPr>
        <w:t xml:space="preserve">1.2 </w:t>
      </w:r>
      <w:r w:rsidRPr="00ED03A0">
        <w:rPr>
          <w:sz w:val="24"/>
          <w:szCs w:val="24"/>
          <w:u w:val="single"/>
        </w:rPr>
        <w:t>Description</w:t>
      </w:r>
      <w:r w:rsidRPr="00ED03A0">
        <w:rPr>
          <w:b/>
          <w:sz w:val="24"/>
          <w:szCs w:val="24"/>
          <w:u w:val="single"/>
        </w:rPr>
        <w:t xml:space="preserve"> </w:t>
      </w:r>
      <w:r w:rsidRPr="00ED03A0">
        <w:rPr>
          <w:sz w:val="24"/>
          <w:szCs w:val="24"/>
          <w:u w:val="single"/>
        </w:rPr>
        <w:t>of services/introduction</w:t>
      </w:r>
      <w:proofErr w:type="gramStart"/>
      <w:r w:rsidRPr="00B85F13">
        <w:rPr>
          <w:sz w:val="24"/>
          <w:szCs w:val="24"/>
        </w:rPr>
        <w:t>:</w:t>
      </w:r>
      <w:r w:rsidRPr="00122E28">
        <w:rPr>
          <w:b/>
          <w:sz w:val="24"/>
          <w:szCs w:val="24"/>
        </w:rPr>
        <w:t xml:space="preserve">  </w:t>
      </w:r>
      <w:r w:rsidRPr="002608A5">
        <w:rPr>
          <w:sz w:val="24"/>
          <w:szCs w:val="24"/>
        </w:rPr>
        <w:t>The</w:t>
      </w:r>
      <w:proofErr w:type="gramEnd"/>
      <w:r w:rsidRPr="002608A5">
        <w:rPr>
          <w:sz w:val="24"/>
          <w:szCs w:val="24"/>
        </w:rPr>
        <w:t xml:space="preserve"> </w:t>
      </w:r>
      <w:r>
        <w:rPr>
          <w:sz w:val="24"/>
          <w:szCs w:val="24"/>
        </w:rPr>
        <w:t>contractor</w:t>
      </w:r>
      <w:r w:rsidRPr="002608A5">
        <w:rPr>
          <w:sz w:val="24"/>
          <w:szCs w:val="24"/>
        </w:rPr>
        <w:t xml:space="preserve"> shall provide </w:t>
      </w:r>
      <w:r>
        <w:rPr>
          <w:sz w:val="24"/>
          <w:szCs w:val="24"/>
        </w:rPr>
        <w:t xml:space="preserve">all </w:t>
      </w:r>
      <w:proofErr w:type="gramStart"/>
      <w:r w:rsidRPr="002608A5">
        <w:rPr>
          <w:sz w:val="24"/>
          <w:szCs w:val="24"/>
        </w:rPr>
        <w:t>personnel</w:t>
      </w:r>
      <w:r>
        <w:rPr>
          <w:sz w:val="24"/>
          <w:szCs w:val="24"/>
        </w:rPr>
        <w:t xml:space="preserve"> ,</w:t>
      </w:r>
      <w:proofErr w:type="gramEnd"/>
      <w:r w:rsidRPr="00847515">
        <w:t xml:space="preserve"> </w:t>
      </w:r>
      <w:r w:rsidRPr="00847515">
        <w:rPr>
          <w:sz w:val="24"/>
          <w:szCs w:val="24"/>
        </w:rPr>
        <w:t>equipment, supplies, facilities, transportation, tools, materials, supervision, and other items and non-personal services necessary to perform concierge services as defined in this Performance Work Statement (PWS) except for those items specified as government furnished property and services. The contractor shall perform to the standards in this performance work statement.</w:t>
      </w:r>
      <w:r>
        <w:rPr>
          <w:sz w:val="24"/>
          <w:szCs w:val="24"/>
        </w:rPr>
        <w:t xml:space="preserve"> PWS.</w:t>
      </w:r>
    </w:p>
    <w:p w14:paraId="0353BD04" w14:textId="77777777" w:rsidR="00D57E68" w:rsidRDefault="00D57E68" w:rsidP="00D57E68">
      <w:pPr>
        <w:rPr>
          <w:sz w:val="24"/>
          <w:szCs w:val="24"/>
        </w:rPr>
      </w:pPr>
    </w:p>
    <w:p w14:paraId="3E86E7B1" w14:textId="77777777" w:rsidR="00D57E68" w:rsidRPr="00F46D18" w:rsidRDefault="00D57E68" w:rsidP="00D57E68">
      <w:pPr>
        <w:rPr>
          <w:sz w:val="24"/>
          <w:szCs w:val="24"/>
        </w:rPr>
      </w:pPr>
      <w:r>
        <w:rPr>
          <w:sz w:val="24"/>
          <w:szCs w:val="24"/>
        </w:rPr>
        <w:t>ATAMMC</w:t>
      </w:r>
      <w:r w:rsidRPr="00F46D18">
        <w:rPr>
          <w:sz w:val="24"/>
          <w:szCs w:val="24"/>
        </w:rPr>
        <w:t>:</w:t>
      </w:r>
    </w:p>
    <w:p w14:paraId="587355B5" w14:textId="77777777" w:rsidR="00D57E68" w:rsidRDefault="00D57E68" w:rsidP="00D57E68">
      <w:pPr>
        <w:rPr>
          <w:sz w:val="24"/>
          <w:szCs w:val="24"/>
        </w:rPr>
      </w:pPr>
      <w:r w:rsidRPr="00F46D18">
        <w:rPr>
          <w:sz w:val="24"/>
          <w:szCs w:val="24"/>
        </w:rPr>
        <w:t>•</w:t>
      </w:r>
      <w:r w:rsidRPr="00F46D18">
        <w:rPr>
          <w:sz w:val="24"/>
          <w:szCs w:val="24"/>
        </w:rPr>
        <w:tab/>
        <w:t>Junior Contract Analyst (</w:t>
      </w:r>
      <w:r>
        <w:rPr>
          <w:sz w:val="24"/>
          <w:szCs w:val="24"/>
        </w:rPr>
        <w:t>2</w:t>
      </w:r>
      <w:r w:rsidRPr="00F46D18">
        <w:rPr>
          <w:sz w:val="24"/>
          <w:szCs w:val="24"/>
        </w:rPr>
        <w:t xml:space="preserve"> FTE)  </w:t>
      </w:r>
    </w:p>
    <w:p w14:paraId="5BABDA84" w14:textId="77777777" w:rsidR="00D57E68" w:rsidRPr="002608A5" w:rsidRDefault="00D57E68" w:rsidP="00D57E68">
      <w:pPr>
        <w:rPr>
          <w:sz w:val="24"/>
          <w:szCs w:val="24"/>
        </w:rPr>
      </w:pPr>
    </w:p>
    <w:p w14:paraId="6AEAEB05" w14:textId="77777777" w:rsidR="00D57E68" w:rsidRDefault="00D57E68" w:rsidP="00D57E68">
      <w:pPr>
        <w:rPr>
          <w:sz w:val="24"/>
          <w:szCs w:val="24"/>
        </w:rPr>
      </w:pPr>
      <w:r w:rsidRPr="00122E28">
        <w:rPr>
          <w:sz w:val="24"/>
          <w:szCs w:val="24"/>
        </w:rPr>
        <w:t xml:space="preserve">1.3 </w:t>
      </w:r>
      <w:r w:rsidRPr="00ED03A0">
        <w:rPr>
          <w:sz w:val="24"/>
          <w:szCs w:val="24"/>
          <w:u w:val="single"/>
        </w:rPr>
        <w:t>Background</w:t>
      </w:r>
      <w:proofErr w:type="gramStart"/>
      <w:r w:rsidRPr="00122E28">
        <w:rPr>
          <w:b/>
          <w:sz w:val="24"/>
          <w:szCs w:val="24"/>
        </w:rPr>
        <w:t>:</w:t>
      </w:r>
      <w:r w:rsidRPr="002608A5">
        <w:rPr>
          <w:sz w:val="24"/>
          <w:szCs w:val="24"/>
        </w:rPr>
        <w:t xml:space="preserve">  </w:t>
      </w:r>
      <w:r w:rsidRPr="00714631">
        <w:rPr>
          <w:sz w:val="24"/>
          <w:szCs w:val="24"/>
        </w:rPr>
        <w:t>The</w:t>
      </w:r>
      <w:proofErr w:type="gramEnd"/>
      <w:r w:rsidRPr="00714631">
        <w:rPr>
          <w:sz w:val="24"/>
          <w:szCs w:val="24"/>
        </w:rPr>
        <w:t xml:space="preserve"> contract for </w:t>
      </w:r>
      <w:r>
        <w:rPr>
          <w:sz w:val="24"/>
          <w:szCs w:val="24"/>
        </w:rPr>
        <w:t>c</w:t>
      </w:r>
      <w:r w:rsidRPr="00A617F5">
        <w:rPr>
          <w:sz w:val="24"/>
          <w:szCs w:val="24"/>
        </w:rPr>
        <w:t xml:space="preserve">ontract </w:t>
      </w:r>
      <w:r>
        <w:rPr>
          <w:sz w:val="24"/>
          <w:szCs w:val="24"/>
        </w:rPr>
        <w:t>a</w:t>
      </w:r>
      <w:r w:rsidRPr="00A617F5">
        <w:rPr>
          <w:sz w:val="24"/>
          <w:szCs w:val="24"/>
        </w:rPr>
        <w:t xml:space="preserve">nalyst </w:t>
      </w:r>
      <w:r>
        <w:rPr>
          <w:sz w:val="24"/>
          <w:szCs w:val="24"/>
        </w:rPr>
        <w:t>s</w:t>
      </w:r>
      <w:r w:rsidRPr="00A617F5">
        <w:rPr>
          <w:sz w:val="24"/>
          <w:szCs w:val="24"/>
        </w:rPr>
        <w:t xml:space="preserve">upport </w:t>
      </w:r>
      <w:r w:rsidRPr="00714631">
        <w:rPr>
          <w:sz w:val="24"/>
          <w:szCs w:val="24"/>
        </w:rPr>
        <w:t>services was established in 2</w:t>
      </w:r>
      <w:r>
        <w:rPr>
          <w:sz w:val="24"/>
          <w:szCs w:val="24"/>
        </w:rPr>
        <w:t xml:space="preserve">020 </w:t>
      </w:r>
      <w:r w:rsidRPr="00714631">
        <w:rPr>
          <w:sz w:val="24"/>
          <w:szCs w:val="24"/>
        </w:rPr>
        <w:t xml:space="preserve">to </w:t>
      </w:r>
      <w:r>
        <w:rPr>
          <w:sz w:val="24"/>
          <w:szCs w:val="24"/>
        </w:rPr>
        <w:t xml:space="preserve">ensure continued </w:t>
      </w:r>
      <w:r w:rsidRPr="00714631">
        <w:rPr>
          <w:sz w:val="24"/>
          <w:szCs w:val="24"/>
        </w:rPr>
        <w:t>service</w:t>
      </w:r>
      <w:r>
        <w:rPr>
          <w:sz w:val="24"/>
          <w:szCs w:val="24"/>
        </w:rPr>
        <w:t>s</w:t>
      </w:r>
      <w:r w:rsidRPr="00714631">
        <w:rPr>
          <w:sz w:val="24"/>
          <w:szCs w:val="24"/>
        </w:rPr>
        <w:t xml:space="preserve"> to Department of </w:t>
      </w:r>
      <w:r>
        <w:rPr>
          <w:sz w:val="24"/>
          <w:szCs w:val="24"/>
        </w:rPr>
        <w:t>War</w:t>
      </w:r>
      <w:r w:rsidRPr="00714631">
        <w:rPr>
          <w:sz w:val="24"/>
          <w:szCs w:val="24"/>
        </w:rPr>
        <w:t xml:space="preserve"> (</w:t>
      </w:r>
      <w:proofErr w:type="spellStart"/>
      <w:r w:rsidRPr="00714631">
        <w:rPr>
          <w:sz w:val="24"/>
          <w:szCs w:val="24"/>
        </w:rPr>
        <w:t>Do</w:t>
      </w:r>
      <w:r>
        <w:rPr>
          <w:sz w:val="24"/>
          <w:szCs w:val="24"/>
        </w:rPr>
        <w:t>W</w:t>
      </w:r>
      <w:proofErr w:type="spellEnd"/>
      <w:r w:rsidRPr="00714631">
        <w:rPr>
          <w:sz w:val="24"/>
          <w:szCs w:val="24"/>
        </w:rPr>
        <w:t xml:space="preserve">) beneficiaries at </w:t>
      </w:r>
      <w:r>
        <w:rPr>
          <w:sz w:val="24"/>
          <w:szCs w:val="24"/>
        </w:rPr>
        <w:t>ATAMMC.</w:t>
      </w:r>
      <w:r w:rsidRPr="00714631">
        <w:rPr>
          <w:sz w:val="24"/>
          <w:szCs w:val="24"/>
        </w:rPr>
        <w:t xml:space="preserve"> The contract will work in conjunction with other healthcare professionals and non-contract personnel</w:t>
      </w:r>
      <w:r>
        <w:rPr>
          <w:sz w:val="24"/>
          <w:szCs w:val="24"/>
        </w:rPr>
        <w:t xml:space="preserve"> to develop/capture ATAMMC’s contract requirements</w:t>
      </w:r>
      <w:r w:rsidRPr="00714631">
        <w:rPr>
          <w:sz w:val="24"/>
          <w:szCs w:val="24"/>
        </w:rPr>
        <w:t>.</w:t>
      </w:r>
    </w:p>
    <w:p w14:paraId="5146FC54" w14:textId="77777777" w:rsidR="00D57E68" w:rsidRPr="002608A5" w:rsidRDefault="00D57E68" w:rsidP="00D57E68">
      <w:pPr>
        <w:rPr>
          <w:sz w:val="24"/>
          <w:szCs w:val="24"/>
        </w:rPr>
      </w:pPr>
    </w:p>
    <w:p w14:paraId="2B4AF05E" w14:textId="77777777" w:rsidR="00D57E68" w:rsidRDefault="00D57E68" w:rsidP="00D57E68">
      <w:pPr>
        <w:rPr>
          <w:sz w:val="24"/>
          <w:szCs w:val="24"/>
        </w:rPr>
      </w:pPr>
      <w:r w:rsidRPr="00122E28">
        <w:rPr>
          <w:sz w:val="24"/>
          <w:szCs w:val="24"/>
        </w:rPr>
        <w:t xml:space="preserve">1.4 </w:t>
      </w:r>
      <w:r w:rsidRPr="00ED03A0">
        <w:rPr>
          <w:sz w:val="24"/>
          <w:szCs w:val="24"/>
          <w:u w:val="single"/>
        </w:rPr>
        <w:t>Objectives</w:t>
      </w:r>
      <w:r w:rsidRPr="00122E28">
        <w:rPr>
          <w:b/>
          <w:sz w:val="24"/>
          <w:szCs w:val="24"/>
        </w:rPr>
        <w:t xml:space="preserve">: </w:t>
      </w:r>
      <w:r w:rsidRPr="002608A5">
        <w:rPr>
          <w:sz w:val="24"/>
          <w:szCs w:val="24"/>
        </w:rPr>
        <w:t xml:space="preserve"> </w:t>
      </w:r>
      <w:r w:rsidRPr="00B464B0">
        <w:rPr>
          <w:sz w:val="24"/>
          <w:szCs w:val="24"/>
        </w:rPr>
        <w:t xml:space="preserve">The objective of this effort is to provide Directorate of Resource </w:t>
      </w:r>
      <w:proofErr w:type="spellStart"/>
      <w:r w:rsidRPr="00B464B0">
        <w:rPr>
          <w:sz w:val="24"/>
          <w:szCs w:val="24"/>
        </w:rPr>
        <w:t>Mananagnent</w:t>
      </w:r>
      <w:proofErr w:type="spellEnd"/>
      <w:r w:rsidRPr="00B464B0">
        <w:rPr>
          <w:sz w:val="24"/>
          <w:szCs w:val="24"/>
        </w:rPr>
        <w:t xml:space="preserve">, Contract Support. The Contractor shall provide </w:t>
      </w:r>
      <w:r>
        <w:rPr>
          <w:sz w:val="24"/>
          <w:szCs w:val="24"/>
        </w:rPr>
        <w:t>2</w:t>
      </w:r>
      <w:r w:rsidRPr="00B464B0">
        <w:rPr>
          <w:sz w:val="24"/>
          <w:szCs w:val="24"/>
        </w:rPr>
        <w:t xml:space="preserve"> FTEs Junior Contract Analysts to support Contract operations. The Contractor shall perform the required services in accordance with (IAW) the terms and conditions of this contract and the included Performance Work Statement (PWS). Overtime is not authorized.</w:t>
      </w:r>
    </w:p>
    <w:p w14:paraId="74F4156B" w14:textId="77777777" w:rsidR="00D57E68" w:rsidRDefault="00D57E68" w:rsidP="00D57E68">
      <w:pPr>
        <w:rPr>
          <w:sz w:val="24"/>
          <w:szCs w:val="24"/>
        </w:rPr>
      </w:pPr>
    </w:p>
    <w:p w14:paraId="52E6B0D1" w14:textId="77777777" w:rsidR="00D57E68" w:rsidRDefault="00D57E68" w:rsidP="00D57E68">
      <w:r w:rsidRPr="00122E28">
        <w:rPr>
          <w:sz w:val="24"/>
          <w:szCs w:val="24"/>
        </w:rPr>
        <w:t xml:space="preserve">1.5 </w:t>
      </w:r>
      <w:r w:rsidRPr="00ED03A0">
        <w:rPr>
          <w:sz w:val="24"/>
          <w:szCs w:val="24"/>
          <w:u w:val="single"/>
        </w:rPr>
        <w:t>Scope</w:t>
      </w:r>
      <w:r w:rsidRPr="00122E28">
        <w:rPr>
          <w:b/>
          <w:sz w:val="24"/>
          <w:szCs w:val="24"/>
        </w:rPr>
        <w:t>:</w:t>
      </w:r>
      <w:r w:rsidRPr="00171FFA">
        <w:t xml:space="preserve"> </w:t>
      </w:r>
      <w:r w:rsidRPr="008E260B">
        <w:rPr>
          <w:sz w:val="24"/>
          <w:szCs w:val="24"/>
        </w:rPr>
        <w:t>Contract</w:t>
      </w:r>
      <w:r>
        <w:rPr>
          <w:sz w:val="24"/>
          <w:szCs w:val="24"/>
        </w:rPr>
        <w:t xml:space="preserve"> </w:t>
      </w:r>
      <w:r w:rsidRPr="008E260B">
        <w:rPr>
          <w:sz w:val="24"/>
          <w:szCs w:val="24"/>
        </w:rPr>
        <w:t xml:space="preserve">Management Support.  Services include but are not limited </w:t>
      </w:r>
      <w:proofErr w:type="gramStart"/>
      <w:r w:rsidRPr="008E260B">
        <w:rPr>
          <w:sz w:val="24"/>
          <w:szCs w:val="24"/>
        </w:rPr>
        <w:t>to,</w:t>
      </w:r>
      <w:proofErr w:type="gramEnd"/>
      <w:r w:rsidRPr="008E260B">
        <w:rPr>
          <w:sz w:val="24"/>
          <w:szCs w:val="24"/>
        </w:rPr>
        <w:t xml:space="preserve"> acquisition and contract management, program management support, and other related workload requirements associated with the acquisition and administration of awarded contracts.  The contractor shall accomplish a variety of acquisition and other related administrative services to complement the Government’s workplace capabilities. The Contractor shall provide qualified personnel to provide services to </w:t>
      </w:r>
      <w:r>
        <w:rPr>
          <w:sz w:val="24"/>
          <w:szCs w:val="24"/>
        </w:rPr>
        <w:t xml:space="preserve">Alexander T Agusta Military Medical Center </w:t>
      </w:r>
      <w:r w:rsidRPr="008E260B">
        <w:rPr>
          <w:sz w:val="24"/>
          <w:szCs w:val="24"/>
        </w:rPr>
        <w:t xml:space="preserve">and all outlying clinics. Performance will be base year with </w:t>
      </w:r>
      <w:r>
        <w:rPr>
          <w:sz w:val="24"/>
          <w:szCs w:val="24"/>
        </w:rPr>
        <w:t>four</w:t>
      </w:r>
      <w:r w:rsidRPr="008E260B">
        <w:rPr>
          <w:sz w:val="24"/>
          <w:szCs w:val="24"/>
        </w:rPr>
        <w:t xml:space="preserve"> options years</w:t>
      </w:r>
      <w:r w:rsidRPr="00D631E2">
        <w:rPr>
          <w:sz w:val="24"/>
          <w:szCs w:val="24"/>
        </w:rPr>
        <w:t>, starting 30 Dec 2026 – 29 Dec 2027</w:t>
      </w:r>
      <w:r w:rsidRPr="00D631E2">
        <w:t>.</w:t>
      </w:r>
    </w:p>
    <w:p w14:paraId="771A2102" w14:textId="77777777" w:rsidR="00D57E68" w:rsidRDefault="00D57E68" w:rsidP="00D57E68"/>
    <w:p w14:paraId="407136D3" w14:textId="77777777" w:rsidR="00D57E68" w:rsidRDefault="00D57E68" w:rsidP="00D57E68">
      <w:pPr>
        <w:rPr>
          <w:bCs/>
          <w:sz w:val="24"/>
          <w:szCs w:val="24"/>
        </w:rPr>
      </w:pPr>
      <w:r w:rsidRPr="007C6974">
        <w:rPr>
          <w:bCs/>
          <w:sz w:val="24"/>
          <w:szCs w:val="24"/>
        </w:rPr>
        <w:t>1.5.1.</w:t>
      </w:r>
      <w:r w:rsidRPr="007C6974">
        <w:rPr>
          <w:bCs/>
          <w:sz w:val="24"/>
          <w:szCs w:val="24"/>
        </w:rPr>
        <w:tab/>
        <w:t>Contractor personnel shall be fluent in reading, writing, and speaking English. Contractor personnel shall use English as the primary language while on duty, except when assisting non-English speaking individuals</w:t>
      </w:r>
    </w:p>
    <w:p w14:paraId="5251021C" w14:textId="77777777" w:rsidR="00D57E68" w:rsidRDefault="00D57E68" w:rsidP="00D57E68"/>
    <w:p w14:paraId="08CAD4A0" w14:textId="77777777" w:rsidR="00D57E68" w:rsidRPr="00583CD7" w:rsidRDefault="00D57E68" w:rsidP="00D57E68">
      <w:pPr>
        <w:rPr>
          <w:sz w:val="24"/>
          <w:szCs w:val="24"/>
        </w:rPr>
      </w:pPr>
      <w:r w:rsidRPr="00583CD7">
        <w:rPr>
          <w:sz w:val="24"/>
          <w:szCs w:val="24"/>
        </w:rPr>
        <w:t xml:space="preserve">1.6 </w:t>
      </w:r>
      <w:r w:rsidRPr="00ED03A0">
        <w:rPr>
          <w:sz w:val="24"/>
          <w:szCs w:val="24"/>
          <w:u w:val="single"/>
        </w:rPr>
        <w:t>Period</w:t>
      </w:r>
      <w:r w:rsidRPr="00ED03A0">
        <w:rPr>
          <w:b/>
          <w:sz w:val="24"/>
          <w:szCs w:val="24"/>
          <w:u w:val="single"/>
        </w:rPr>
        <w:t xml:space="preserve"> </w:t>
      </w:r>
      <w:r w:rsidRPr="00ED03A0">
        <w:rPr>
          <w:sz w:val="24"/>
          <w:szCs w:val="24"/>
          <w:u w:val="single"/>
        </w:rPr>
        <w:t>of Performance (</w:t>
      </w:r>
      <w:proofErr w:type="spellStart"/>
      <w:r w:rsidRPr="00ED03A0">
        <w:rPr>
          <w:sz w:val="24"/>
          <w:szCs w:val="24"/>
          <w:u w:val="single"/>
        </w:rPr>
        <w:t>PoP</w:t>
      </w:r>
      <w:proofErr w:type="spellEnd"/>
      <w:r w:rsidRPr="00ED03A0">
        <w:rPr>
          <w:sz w:val="24"/>
          <w:szCs w:val="24"/>
          <w:u w:val="single"/>
        </w:rPr>
        <w:t>)</w:t>
      </w:r>
      <w:r w:rsidRPr="00583CD7">
        <w:rPr>
          <w:sz w:val="24"/>
          <w:szCs w:val="24"/>
        </w:rPr>
        <w:t>:  The period of performance shall be for one (1) Base Year and four (4) 12-month option years. The Period of Performance reads as follows:</w:t>
      </w:r>
    </w:p>
    <w:p w14:paraId="684BB98A" w14:textId="77777777" w:rsidR="00D57E68" w:rsidRPr="00583CD7" w:rsidRDefault="00D57E68" w:rsidP="00D57E68">
      <w:pPr>
        <w:rPr>
          <w:sz w:val="24"/>
          <w:szCs w:val="24"/>
        </w:rPr>
      </w:pPr>
    </w:p>
    <w:tbl>
      <w:tblPr>
        <w:tblStyle w:val="TableGrid"/>
        <w:tblW w:w="0" w:type="auto"/>
        <w:tblInd w:w="-5" w:type="dxa"/>
        <w:tblLook w:val="04A0" w:firstRow="1" w:lastRow="0" w:firstColumn="1" w:lastColumn="0" w:noHBand="0" w:noVBand="1"/>
      </w:tblPr>
      <w:tblGrid>
        <w:gridCol w:w="1795"/>
        <w:gridCol w:w="3155"/>
      </w:tblGrid>
      <w:tr w:rsidR="00D57E68" w:rsidRPr="003C263F" w14:paraId="79EF3919" w14:textId="77777777" w:rsidTr="003A788B">
        <w:tc>
          <w:tcPr>
            <w:tcW w:w="1795" w:type="dxa"/>
          </w:tcPr>
          <w:p w14:paraId="3C19E4E9" w14:textId="77777777" w:rsidR="00D57E68" w:rsidRPr="00ED03A0" w:rsidRDefault="00D57E68" w:rsidP="003A788B">
            <w:pPr>
              <w:tabs>
                <w:tab w:val="left" w:pos="360"/>
              </w:tabs>
              <w:rPr>
                <w:sz w:val="24"/>
                <w:szCs w:val="24"/>
              </w:rPr>
            </w:pPr>
            <w:r w:rsidRPr="00ED03A0">
              <w:rPr>
                <w:sz w:val="24"/>
                <w:szCs w:val="24"/>
              </w:rPr>
              <w:lastRenderedPageBreak/>
              <w:t>Base Year</w:t>
            </w:r>
          </w:p>
        </w:tc>
        <w:tc>
          <w:tcPr>
            <w:tcW w:w="3155" w:type="dxa"/>
          </w:tcPr>
          <w:p w14:paraId="486F8933" w14:textId="77777777" w:rsidR="00D57E68" w:rsidRPr="00ED03A0" w:rsidRDefault="00D57E68" w:rsidP="003A788B">
            <w:pPr>
              <w:tabs>
                <w:tab w:val="left" w:pos="360"/>
              </w:tabs>
              <w:rPr>
                <w:sz w:val="24"/>
                <w:szCs w:val="24"/>
              </w:rPr>
            </w:pPr>
            <w:r>
              <w:rPr>
                <w:sz w:val="24"/>
                <w:szCs w:val="24"/>
              </w:rPr>
              <w:t>30</w:t>
            </w:r>
            <w:r w:rsidRPr="00ED03A0">
              <w:rPr>
                <w:sz w:val="24"/>
                <w:szCs w:val="24"/>
              </w:rPr>
              <w:t xml:space="preserve"> </w:t>
            </w:r>
            <w:r>
              <w:rPr>
                <w:sz w:val="24"/>
                <w:szCs w:val="24"/>
              </w:rPr>
              <w:t>Dec</w:t>
            </w:r>
            <w:r w:rsidRPr="00ED03A0">
              <w:rPr>
                <w:sz w:val="24"/>
                <w:szCs w:val="24"/>
              </w:rPr>
              <w:t xml:space="preserve"> 2026 - </w:t>
            </w:r>
            <w:r>
              <w:rPr>
                <w:sz w:val="24"/>
                <w:szCs w:val="24"/>
              </w:rPr>
              <w:t>29</w:t>
            </w:r>
            <w:r w:rsidRPr="00ED03A0">
              <w:rPr>
                <w:sz w:val="24"/>
                <w:szCs w:val="24"/>
              </w:rPr>
              <w:t xml:space="preserve"> </w:t>
            </w:r>
            <w:r>
              <w:rPr>
                <w:sz w:val="24"/>
                <w:szCs w:val="24"/>
              </w:rPr>
              <w:t>Dec</w:t>
            </w:r>
            <w:r w:rsidRPr="00ED03A0">
              <w:rPr>
                <w:sz w:val="24"/>
                <w:szCs w:val="24"/>
              </w:rPr>
              <w:t xml:space="preserve"> 2027</w:t>
            </w:r>
          </w:p>
        </w:tc>
      </w:tr>
      <w:tr w:rsidR="00D57E68" w:rsidRPr="003C263F" w14:paraId="4F20F087" w14:textId="77777777" w:rsidTr="003A788B">
        <w:tc>
          <w:tcPr>
            <w:tcW w:w="1795" w:type="dxa"/>
          </w:tcPr>
          <w:p w14:paraId="696E7089" w14:textId="77777777" w:rsidR="00D57E68" w:rsidRPr="00ED03A0" w:rsidRDefault="00D57E68" w:rsidP="003A788B">
            <w:pPr>
              <w:tabs>
                <w:tab w:val="left" w:pos="360"/>
              </w:tabs>
              <w:rPr>
                <w:sz w:val="24"/>
                <w:szCs w:val="24"/>
              </w:rPr>
            </w:pPr>
            <w:r w:rsidRPr="00ED03A0">
              <w:rPr>
                <w:sz w:val="24"/>
                <w:szCs w:val="24"/>
              </w:rPr>
              <w:t xml:space="preserve">Option Year </w:t>
            </w:r>
            <w:r>
              <w:rPr>
                <w:sz w:val="24"/>
                <w:szCs w:val="24"/>
              </w:rPr>
              <w:t>1</w:t>
            </w:r>
          </w:p>
        </w:tc>
        <w:tc>
          <w:tcPr>
            <w:tcW w:w="3155" w:type="dxa"/>
          </w:tcPr>
          <w:p w14:paraId="4CE02CBB" w14:textId="77777777" w:rsidR="00D57E68" w:rsidRPr="00ED03A0" w:rsidRDefault="00D57E68" w:rsidP="003A788B">
            <w:pPr>
              <w:tabs>
                <w:tab w:val="left" w:pos="360"/>
              </w:tabs>
              <w:rPr>
                <w:sz w:val="24"/>
                <w:szCs w:val="24"/>
              </w:rPr>
            </w:pPr>
            <w:r>
              <w:rPr>
                <w:sz w:val="24"/>
                <w:szCs w:val="24"/>
              </w:rPr>
              <w:t>30</w:t>
            </w:r>
            <w:r w:rsidRPr="00ED03A0">
              <w:rPr>
                <w:sz w:val="24"/>
                <w:szCs w:val="24"/>
              </w:rPr>
              <w:t xml:space="preserve"> </w:t>
            </w:r>
            <w:r>
              <w:rPr>
                <w:sz w:val="24"/>
                <w:szCs w:val="24"/>
              </w:rPr>
              <w:t>Dec</w:t>
            </w:r>
            <w:r w:rsidRPr="00ED03A0">
              <w:rPr>
                <w:sz w:val="24"/>
                <w:szCs w:val="24"/>
              </w:rPr>
              <w:t xml:space="preserve"> 202</w:t>
            </w:r>
            <w:r>
              <w:rPr>
                <w:sz w:val="24"/>
                <w:szCs w:val="24"/>
              </w:rPr>
              <w:t>7</w:t>
            </w:r>
            <w:r w:rsidRPr="00ED03A0">
              <w:rPr>
                <w:sz w:val="24"/>
                <w:szCs w:val="24"/>
              </w:rPr>
              <w:t xml:space="preserve"> - </w:t>
            </w:r>
            <w:r>
              <w:rPr>
                <w:sz w:val="24"/>
                <w:szCs w:val="24"/>
              </w:rPr>
              <w:t>29</w:t>
            </w:r>
            <w:r w:rsidRPr="00ED03A0">
              <w:rPr>
                <w:sz w:val="24"/>
                <w:szCs w:val="24"/>
              </w:rPr>
              <w:t xml:space="preserve"> </w:t>
            </w:r>
            <w:r>
              <w:rPr>
                <w:sz w:val="24"/>
                <w:szCs w:val="24"/>
              </w:rPr>
              <w:t>Dec</w:t>
            </w:r>
            <w:r w:rsidRPr="00ED03A0">
              <w:rPr>
                <w:sz w:val="24"/>
                <w:szCs w:val="24"/>
              </w:rPr>
              <w:t xml:space="preserve"> 202</w:t>
            </w:r>
            <w:r>
              <w:rPr>
                <w:sz w:val="24"/>
                <w:szCs w:val="24"/>
              </w:rPr>
              <w:t>8</w:t>
            </w:r>
          </w:p>
        </w:tc>
      </w:tr>
      <w:tr w:rsidR="00D57E68" w:rsidRPr="003C263F" w14:paraId="0B48FEA3" w14:textId="77777777" w:rsidTr="003A788B">
        <w:tc>
          <w:tcPr>
            <w:tcW w:w="1795" w:type="dxa"/>
          </w:tcPr>
          <w:p w14:paraId="3DB848C7" w14:textId="77777777" w:rsidR="00D57E68" w:rsidRPr="00ED03A0" w:rsidRDefault="00D57E68" w:rsidP="003A788B">
            <w:pPr>
              <w:tabs>
                <w:tab w:val="left" w:pos="360"/>
              </w:tabs>
              <w:rPr>
                <w:sz w:val="24"/>
                <w:szCs w:val="24"/>
              </w:rPr>
            </w:pPr>
            <w:r w:rsidRPr="00ED03A0">
              <w:rPr>
                <w:sz w:val="24"/>
                <w:szCs w:val="24"/>
              </w:rPr>
              <w:t xml:space="preserve">Option Year </w:t>
            </w:r>
            <w:r>
              <w:rPr>
                <w:sz w:val="24"/>
                <w:szCs w:val="24"/>
              </w:rPr>
              <w:t>2</w:t>
            </w:r>
          </w:p>
        </w:tc>
        <w:tc>
          <w:tcPr>
            <w:tcW w:w="3155" w:type="dxa"/>
          </w:tcPr>
          <w:p w14:paraId="61CCDD0C" w14:textId="77777777" w:rsidR="00D57E68" w:rsidRPr="00ED03A0" w:rsidRDefault="00D57E68" w:rsidP="003A788B">
            <w:pPr>
              <w:tabs>
                <w:tab w:val="left" w:pos="360"/>
              </w:tabs>
              <w:rPr>
                <w:sz w:val="24"/>
                <w:szCs w:val="24"/>
              </w:rPr>
            </w:pPr>
            <w:r>
              <w:rPr>
                <w:sz w:val="24"/>
                <w:szCs w:val="24"/>
              </w:rPr>
              <w:t>30</w:t>
            </w:r>
            <w:r w:rsidRPr="00ED03A0">
              <w:rPr>
                <w:sz w:val="24"/>
                <w:szCs w:val="24"/>
              </w:rPr>
              <w:t xml:space="preserve"> </w:t>
            </w:r>
            <w:r>
              <w:rPr>
                <w:sz w:val="24"/>
                <w:szCs w:val="24"/>
              </w:rPr>
              <w:t>Dec</w:t>
            </w:r>
            <w:r w:rsidRPr="00ED03A0">
              <w:rPr>
                <w:sz w:val="24"/>
                <w:szCs w:val="24"/>
              </w:rPr>
              <w:t xml:space="preserve"> 202</w:t>
            </w:r>
            <w:r>
              <w:rPr>
                <w:sz w:val="24"/>
                <w:szCs w:val="24"/>
              </w:rPr>
              <w:t>8</w:t>
            </w:r>
            <w:r w:rsidRPr="00ED03A0">
              <w:rPr>
                <w:sz w:val="24"/>
                <w:szCs w:val="24"/>
              </w:rPr>
              <w:t xml:space="preserve"> - </w:t>
            </w:r>
            <w:r>
              <w:rPr>
                <w:sz w:val="24"/>
                <w:szCs w:val="24"/>
              </w:rPr>
              <w:t>29</w:t>
            </w:r>
            <w:r w:rsidRPr="00ED03A0">
              <w:rPr>
                <w:sz w:val="24"/>
                <w:szCs w:val="24"/>
              </w:rPr>
              <w:t xml:space="preserve"> </w:t>
            </w:r>
            <w:r>
              <w:rPr>
                <w:sz w:val="24"/>
                <w:szCs w:val="24"/>
              </w:rPr>
              <w:t>Dec</w:t>
            </w:r>
            <w:r w:rsidRPr="00ED03A0">
              <w:rPr>
                <w:sz w:val="24"/>
                <w:szCs w:val="24"/>
              </w:rPr>
              <w:t xml:space="preserve"> 202</w:t>
            </w:r>
            <w:r>
              <w:rPr>
                <w:sz w:val="24"/>
                <w:szCs w:val="24"/>
              </w:rPr>
              <w:t>9</w:t>
            </w:r>
          </w:p>
        </w:tc>
      </w:tr>
      <w:tr w:rsidR="00D57E68" w:rsidRPr="003C263F" w14:paraId="3BEB495E" w14:textId="77777777" w:rsidTr="003A788B">
        <w:tc>
          <w:tcPr>
            <w:tcW w:w="1795" w:type="dxa"/>
          </w:tcPr>
          <w:p w14:paraId="0A5D6E90" w14:textId="77777777" w:rsidR="00D57E68" w:rsidRPr="00ED03A0" w:rsidRDefault="00D57E68" w:rsidP="003A788B">
            <w:pPr>
              <w:tabs>
                <w:tab w:val="left" w:pos="360"/>
              </w:tabs>
              <w:rPr>
                <w:sz w:val="24"/>
                <w:szCs w:val="24"/>
              </w:rPr>
            </w:pPr>
            <w:r w:rsidRPr="00ED03A0">
              <w:rPr>
                <w:sz w:val="24"/>
                <w:szCs w:val="24"/>
              </w:rPr>
              <w:t xml:space="preserve">Option Year </w:t>
            </w:r>
            <w:r>
              <w:rPr>
                <w:sz w:val="24"/>
                <w:szCs w:val="24"/>
              </w:rPr>
              <w:t>3</w:t>
            </w:r>
          </w:p>
        </w:tc>
        <w:tc>
          <w:tcPr>
            <w:tcW w:w="3155" w:type="dxa"/>
          </w:tcPr>
          <w:p w14:paraId="3D673865" w14:textId="77777777" w:rsidR="00D57E68" w:rsidRPr="00ED03A0" w:rsidRDefault="00D57E68" w:rsidP="003A788B">
            <w:pPr>
              <w:tabs>
                <w:tab w:val="left" w:pos="360"/>
              </w:tabs>
              <w:rPr>
                <w:sz w:val="24"/>
                <w:szCs w:val="24"/>
              </w:rPr>
            </w:pPr>
            <w:r>
              <w:rPr>
                <w:sz w:val="24"/>
                <w:szCs w:val="24"/>
              </w:rPr>
              <w:t>30</w:t>
            </w:r>
            <w:r w:rsidRPr="00ED03A0">
              <w:rPr>
                <w:sz w:val="24"/>
                <w:szCs w:val="24"/>
              </w:rPr>
              <w:t xml:space="preserve"> </w:t>
            </w:r>
            <w:r>
              <w:rPr>
                <w:sz w:val="24"/>
                <w:szCs w:val="24"/>
              </w:rPr>
              <w:t>Dec</w:t>
            </w:r>
            <w:r w:rsidRPr="00ED03A0">
              <w:rPr>
                <w:sz w:val="24"/>
                <w:szCs w:val="24"/>
              </w:rPr>
              <w:t xml:space="preserve"> 202</w:t>
            </w:r>
            <w:r>
              <w:rPr>
                <w:sz w:val="24"/>
                <w:szCs w:val="24"/>
              </w:rPr>
              <w:t>9</w:t>
            </w:r>
            <w:r w:rsidRPr="00ED03A0">
              <w:rPr>
                <w:sz w:val="24"/>
                <w:szCs w:val="24"/>
              </w:rPr>
              <w:t xml:space="preserve"> - </w:t>
            </w:r>
            <w:r>
              <w:rPr>
                <w:sz w:val="24"/>
                <w:szCs w:val="24"/>
              </w:rPr>
              <w:t>29</w:t>
            </w:r>
            <w:r w:rsidRPr="00ED03A0">
              <w:rPr>
                <w:sz w:val="24"/>
                <w:szCs w:val="24"/>
              </w:rPr>
              <w:t xml:space="preserve"> </w:t>
            </w:r>
            <w:r>
              <w:rPr>
                <w:sz w:val="24"/>
                <w:szCs w:val="24"/>
              </w:rPr>
              <w:t>Dec</w:t>
            </w:r>
            <w:r w:rsidRPr="00ED03A0">
              <w:rPr>
                <w:sz w:val="24"/>
                <w:szCs w:val="24"/>
              </w:rPr>
              <w:t xml:space="preserve"> 20</w:t>
            </w:r>
            <w:r>
              <w:rPr>
                <w:sz w:val="24"/>
                <w:szCs w:val="24"/>
              </w:rPr>
              <w:t>30</w:t>
            </w:r>
          </w:p>
        </w:tc>
      </w:tr>
      <w:tr w:rsidR="00D57E68" w:rsidRPr="00583CD7" w14:paraId="7C7D740A" w14:textId="77777777" w:rsidTr="003A788B">
        <w:tc>
          <w:tcPr>
            <w:tcW w:w="1795" w:type="dxa"/>
          </w:tcPr>
          <w:p w14:paraId="4C6A6A59" w14:textId="77777777" w:rsidR="00D57E68" w:rsidRPr="00ED03A0" w:rsidRDefault="00D57E68" w:rsidP="003A788B">
            <w:pPr>
              <w:tabs>
                <w:tab w:val="left" w:pos="360"/>
              </w:tabs>
              <w:rPr>
                <w:sz w:val="24"/>
                <w:szCs w:val="24"/>
              </w:rPr>
            </w:pPr>
            <w:r w:rsidRPr="00ED03A0">
              <w:rPr>
                <w:sz w:val="24"/>
                <w:szCs w:val="24"/>
              </w:rPr>
              <w:t xml:space="preserve">Option Year </w:t>
            </w:r>
            <w:r>
              <w:rPr>
                <w:sz w:val="24"/>
                <w:szCs w:val="24"/>
              </w:rPr>
              <w:t>4</w:t>
            </w:r>
          </w:p>
        </w:tc>
        <w:tc>
          <w:tcPr>
            <w:tcW w:w="3155" w:type="dxa"/>
          </w:tcPr>
          <w:p w14:paraId="297EB1F3" w14:textId="77777777" w:rsidR="00D57E68" w:rsidRPr="00ED03A0" w:rsidRDefault="00D57E68" w:rsidP="003A788B">
            <w:pPr>
              <w:tabs>
                <w:tab w:val="left" w:pos="360"/>
              </w:tabs>
              <w:rPr>
                <w:sz w:val="24"/>
                <w:szCs w:val="24"/>
              </w:rPr>
            </w:pPr>
            <w:r>
              <w:rPr>
                <w:sz w:val="24"/>
                <w:szCs w:val="24"/>
              </w:rPr>
              <w:t>30</w:t>
            </w:r>
            <w:r w:rsidRPr="00ED03A0">
              <w:rPr>
                <w:sz w:val="24"/>
                <w:szCs w:val="24"/>
              </w:rPr>
              <w:t xml:space="preserve"> </w:t>
            </w:r>
            <w:r>
              <w:rPr>
                <w:sz w:val="24"/>
                <w:szCs w:val="24"/>
              </w:rPr>
              <w:t>Dec</w:t>
            </w:r>
            <w:r w:rsidRPr="00ED03A0">
              <w:rPr>
                <w:sz w:val="24"/>
                <w:szCs w:val="24"/>
              </w:rPr>
              <w:t xml:space="preserve"> 20</w:t>
            </w:r>
            <w:r>
              <w:rPr>
                <w:sz w:val="24"/>
                <w:szCs w:val="24"/>
              </w:rPr>
              <w:t>30</w:t>
            </w:r>
            <w:r w:rsidRPr="00ED03A0">
              <w:rPr>
                <w:sz w:val="24"/>
                <w:szCs w:val="24"/>
              </w:rPr>
              <w:t xml:space="preserve"> - </w:t>
            </w:r>
            <w:r>
              <w:rPr>
                <w:sz w:val="24"/>
                <w:szCs w:val="24"/>
              </w:rPr>
              <w:t>29</w:t>
            </w:r>
            <w:r w:rsidRPr="00ED03A0">
              <w:rPr>
                <w:sz w:val="24"/>
                <w:szCs w:val="24"/>
              </w:rPr>
              <w:t xml:space="preserve"> </w:t>
            </w:r>
            <w:r>
              <w:rPr>
                <w:sz w:val="24"/>
                <w:szCs w:val="24"/>
              </w:rPr>
              <w:t>Dec</w:t>
            </w:r>
            <w:r w:rsidRPr="00ED03A0">
              <w:rPr>
                <w:sz w:val="24"/>
                <w:szCs w:val="24"/>
              </w:rPr>
              <w:t xml:space="preserve"> 20</w:t>
            </w:r>
            <w:r>
              <w:rPr>
                <w:sz w:val="24"/>
                <w:szCs w:val="24"/>
              </w:rPr>
              <w:t>31</w:t>
            </w:r>
          </w:p>
        </w:tc>
      </w:tr>
    </w:tbl>
    <w:p w14:paraId="73D9AFBF" w14:textId="77777777" w:rsidR="00D57E68" w:rsidRPr="002608A5" w:rsidRDefault="00D57E68" w:rsidP="00D57E68">
      <w:pPr>
        <w:rPr>
          <w:sz w:val="24"/>
          <w:szCs w:val="24"/>
        </w:rPr>
      </w:pPr>
    </w:p>
    <w:p w14:paraId="01382601" w14:textId="77777777" w:rsidR="00D57E68" w:rsidRPr="00122E28" w:rsidRDefault="00D57E68" w:rsidP="00D57E68">
      <w:pPr>
        <w:pStyle w:val="BodyText2"/>
        <w:spacing w:after="0" w:line="240" w:lineRule="auto"/>
        <w:rPr>
          <w:b/>
          <w:sz w:val="24"/>
          <w:szCs w:val="24"/>
        </w:rPr>
      </w:pPr>
      <w:r w:rsidRPr="00122E28">
        <w:rPr>
          <w:sz w:val="24"/>
          <w:szCs w:val="24"/>
        </w:rPr>
        <w:t xml:space="preserve">1.7 </w:t>
      </w:r>
      <w:r w:rsidRPr="00F93C53">
        <w:rPr>
          <w:sz w:val="24"/>
          <w:szCs w:val="24"/>
          <w:u w:val="single"/>
        </w:rPr>
        <w:t>Administrative specifications</w:t>
      </w:r>
      <w:r>
        <w:rPr>
          <w:sz w:val="24"/>
          <w:szCs w:val="24"/>
        </w:rPr>
        <w:t>:</w:t>
      </w:r>
    </w:p>
    <w:p w14:paraId="6216B254" w14:textId="77777777" w:rsidR="00D57E68" w:rsidRPr="002608A5" w:rsidRDefault="00D57E68" w:rsidP="00D57E68">
      <w:pPr>
        <w:pStyle w:val="BodyText2"/>
        <w:spacing w:after="0" w:line="240" w:lineRule="auto"/>
        <w:rPr>
          <w:sz w:val="24"/>
          <w:szCs w:val="24"/>
        </w:rPr>
      </w:pPr>
    </w:p>
    <w:p w14:paraId="1BC422AD" w14:textId="77777777" w:rsidR="00D57E68" w:rsidRDefault="00D57E68" w:rsidP="00D57E68">
      <w:pPr>
        <w:pStyle w:val="BodyText2"/>
        <w:spacing w:after="0" w:line="240" w:lineRule="auto"/>
        <w:rPr>
          <w:sz w:val="24"/>
          <w:szCs w:val="24"/>
        </w:rPr>
      </w:pPr>
      <w:r w:rsidRPr="002608A5">
        <w:rPr>
          <w:sz w:val="24"/>
          <w:szCs w:val="24"/>
        </w:rPr>
        <w:t>1.7.1 Place of performance</w:t>
      </w:r>
      <w:r>
        <w:rPr>
          <w:sz w:val="24"/>
          <w:szCs w:val="24"/>
        </w:rPr>
        <w:t>:</w:t>
      </w:r>
      <w:r w:rsidRPr="002608A5">
        <w:rPr>
          <w:sz w:val="24"/>
          <w:szCs w:val="24"/>
        </w:rPr>
        <w:t xml:space="preserve">  </w:t>
      </w:r>
      <w:r w:rsidRPr="00240A9E">
        <w:rPr>
          <w:sz w:val="24"/>
          <w:szCs w:val="24"/>
        </w:rPr>
        <w:t>The work shall be performed at ATAMMC</w:t>
      </w:r>
      <w:r>
        <w:rPr>
          <w:sz w:val="24"/>
          <w:szCs w:val="24"/>
        </w:rPr>
        <w:t>, Fort Belvoir, VA 22060</w:t>
      </w:r>
      <w:r w:rsidRPr="00BF6E31">
        <w:rPr>
          <w:sz w:val="24"/>
          <w:szCs w:val="24"/>
        </w:rPr>
        <w:t>.</w:t>
      </w:r>
    </w:p>
    <w:p w14:paraId="4E7303D7" w14:textId="77777777" w:rsidR="00D57E68" w:rsidRPr="002608A5" w:rsidRDefault="00D57E68" w:rsidP="00D57E68">
      <w:pPr>
        <w:pStyle w:val="BodyText2"/>
        <w:spacing w:after="0" w:line="240" w:lineRule="auto"/>
        <w:rPr>
          <w:sz w:val="24"/>
          <w:szCs w:val="24"/>
        </w:rPr>
      </w:pPr>
    </w:p>
    <w:p w14:paraId="2D672367" w14:textId="77777777" w:rsidR="00D57E68" w:rsidRPr="002608A5" w:rsidRDefault="00D57E68" w:rsidP="00D57E68">
      <w:pPr>
        <w:pStyle w:val="BodyText2"/>
        <w:spacing w:line="240" w:lineRule="auto"/>
        <w:rPr>
          <w:b/>
          <w:bCs/>
          <w:iCs/>
          <w:sz w:val="24"/>
          <w:szCs w:val="24"/>
        </w:rPr>
      </w:pPr>
      <w:r w:rsidRPr="002608A5">
        <w:rPr>
          <w:sz w:val="24"/>
          <w:szCs w:val="24"/>
        </w:rPr>
        <w:t>1.7.2 Recognized Federal holidays</w:t>
      </w:r>
      <w:r>
        <w:rPr>
          <w:sz w:val="24"/>
          <w:szCs w:val="24"/>
        </w:rPr>
        <w:t>:</w:t>
      </w:r>
      <w:r w:rsidRPr="002608A5">
        <w:rPr>
          <w:iCs/>
          <w:sz w:val="24"/>
          <w:szCs w:val="24"/>
        </w:rPr>
        <w:t xml:space="preserve"> </w:t>
      </w:r>
      <w:sdt>
        <w:sdtPr>
          <w:rPr>
            <w:iCs/>
            <w:sz w:val="24"/>
            <w:szCs w:val="24"/>
          </w:rPr>
          <w:id w:val="-778640808"/>
          <w:placeholder>
            <w:docPart w:val="CD58DFDB88674E70B49FC43FA3863C74"/>
          </w:placeholder>
          <w:text/>
        </w:sdtPr>
        <w:sdtContent>
          <w:r w:rsidRPr="00FD1C2B">
            <w:rPr>
              <w:iCs/>
              <w:sz w:val="24"/>
              <w:szCs w:val="24"/>
            </w:rPr>
            <w:t>contractor is not required to perform services on the following holidays.</w:t>
          </w:r>
        </w:sdtContent>
      </w:sdt>
      <w:r w:rsidRPr="00FD1C2B">
        <w:rPr>
          <w:iCs/>
          <w:sz w:val="24"/>
          <w:szCs w:val="24"/>
        </w:rPr>
        <w:t xml:space="preserve">  </w:t>
      </w:r>
      <w:r w:rsidRPr="002608A5">
        <w:rPr>
          <w:iCs/>
          <w:sz w:val="24"/>
          <w:szCs w:val="24"/>
        </w:rPr>
        <w:t xml:space="preserve"> </w:t>
      </w:r>
    </w:p>
    <w:p w14:paraId="68C5E727" w14:textId="77777777" w:rsidR="00D57E68" w:rsidRPr="002608A5" w:rsidRDefault="00D57E68" w:rsidP="00D57E68">
      <w:pPr>
        <w:jc w:val="both"/>
        <w:rPr>
          <w:sz w:val="24"/>
          <w:szCs w:val="24"/>
        </w:rPr>
      </w:pPr>
      <w:r w:rsidRPr="002608A5">
        <w:rPr>
          <w:sz w:val="24"/>
          <w:szCs w:val="24"/>
        </w:rPr>
        <w:t>New Year’s Day</w:t>
      </w:r>
      <w:r w:rsidRPr="002608A5">
        <w:rPr>
          <w:sz w:val="24"/>
          <w:szCs w:val="24"/>
        </w:rPr>
        <w:tab/>
      </w:r>
      <w:r w:rsidRPr="002608A5">
        <w:rPr>
          <w:sz w:val="24"/>
          <w:szCs w:val="24"/>
        </w:rPr>
        <w:tab/>
      </w:r>
      <w:r w:rsidRPr="002608A5">
        <w:rPr>
          <w:sz w:val="24"/>
          <w:szCs w:val="24"/>
        </w:rPr>
        <w:tab/>
      </w:r>
      <w:r w:rsidRPr="002608A5">
        <w:rPr>
          <w:sz w:val="24"/>
          <w:szCs w:val="24"/>
        </w:rPr>
        <w:tab/>
        <w:t>Labor Day</w:t>
      </w:r>
    </w:p>
    <w:p w14:paraId="0B41C0FA" w14:textId="77777777" w:rsidR="00D57E68" w:rsidRPr="002608A5" w:rsidRDefault="00D57E68" w:rsidP="00D57E68">
      <w:pPr>
        <w:jc w:val="both"/>
        <w:rPr>
          <w:sz w:val="24"/>
          <w:szCs w:val="24"/>
        </w:rPr>
      </w:pPr>
      <w:r w:rsidRPr="002608A5">
        <w:rPr>
          <w:sz w:val="24"/>
          <w:szCs w:val="24"/>
        </w:rPr>
        <w:t>Martin Luther King Jr.’s Birthday</w:t>
      </w:r>
      <w:r w:rsidRPr="002608A5">
        <w:rPr>
          <w:sz w:val="24"/>
          <w:szCs w:val="24"/>
        </w:rPr>
        <w:tab/>
      </w:r>
      <w:r w:rsidRPr="002608A5">
        <w:rPr>
          <w:sz w:val="24"/>
          <w:szCs w:val="24"/>
        </w:rPr>
        <w:tab/>
        <w:t>Columbus Day</w:t>
      </w:r>
    </w:p>
    <w:p w14:paraId="7494E952" w14:textId="77777777" w:rsidR="00D57E68" w:rsidRPr="002608A5" w:rsidRDefault="00D57E68" w:rsidP="00D57E68">
      <w:pPr>
        <w:jc w:val="both"/>
        <w:rPr>
          <w:sz w:val="24"/>
          <w:szCs w:val="24"/>
        </w:rPr>
      </w:pPr>
      <w:r w:rsidRPr="002608A5">
        <w:rPr>
          <w:sz w:val="24"/>
          <w:szCs w:val="24"/>
        </w:rPr>
        <w:t>President’s Day</w:t>
      </w:r>
      <w:r w:rsidRPr="002608A5">
        <w:rPr>
          <w:sz w:val="24"/>
          <w:szCs w:val="24"/>
        </w:rPr>
        <w:tab/>
      </w:r>
      <w:r w:rsidRPr="002608A5">
        <w:rPr>
          <w:sz w:val="24"/>
          <w:szCs w:val="24"/>
        </w:rPr>
        <w:tab/>
      </w:r>
      <w:r w:rsidRPr="002608A5">
        <w:rPr>
          <w:sz w:val="24"/>
          <w:szCs w:val="24"/>
        </w:rPr>
        <w:tab/>
      </w:r>
      <w:r w:rsidRPr="002608A5">
        <w:rPr>
          <w:sz w:val="24"/>
          <w:szCs w:val="24"/>
        </w:rPr>
        <w:tab/>
        <w:t>Veteran’s Day</w:t>
      </w:r>
    </w:p>
    <w:p w14:paraId="0FC7D8F7" w14:textId="77777777" w:rsidR="00D57E68" w:rsidRPr="002608A5" w:rsidRDefault="00D57E68" w:rsidP="00D57E68">
      <w:pPr>
        <w:jc w:val="both"/>
        <w:rPr>
          <w:sz w:val="24"/>
          <w:szCs w:val="24"/>
        </w:rPr>
      </w:pPr>
      <w:r w:rsidRPr="002608A5">
        <w:rPr>
          <w:sz w:val="24"/>
          <w:szCs w:val="24"/>
        </w:rPr>
        <w:t>Memorial Day</w:t>
      </w:r>
      <w:r w:rsidRPr="002608A5">
        <w:rPr>
          <w:sz w:val="24"/>
          <w:szCs w:val="24"/>
        </w:rPr>
        <w:tab/>
      </w:r>
      <w:r w:rsidRPr="002608A5">
        <w:rPr>
          <w:sz w:val="24"/>
          <w:szCs w:val="24"/>
        </w:rPr>
        <w:tab/>
      </w:r>
      <w:r w:rsidRPr="002608A5">
        <w:rPr>
          <w:sz w:val="24"/>
          <w:szCs w:val="24"/>
        </w:rPr>
        <w:tab/>
      </w:r>
      <w:r w:rsidRPr="002608A5">
        <w:rPr>
          <w:sz w:val="24"/>
          <w:szCs w:val="24"/>
        </w:rPr>
        <w:tab/>
      </w:r>
      <w:r w:rsidRPr="002608A5">
        <w:rPr>
          <w:sz w:val="24"/>
          <w:szCs w:val="24"/>
        </w:rPr>
        <w:tab/>
        <w:t>Thanksgiving Day</w:t>
      </w:r>
    </w:p>
    <w:p w14:paraId="00DB3E0C" w14:textId="77777777" w:rsidR="00D57E68" w:rsidRDefault="00D57E68" w:rsidP="00D57E68">
      <w:pPr>
        <w:jc w:val="both"/>
        <w:rPr>
          <w:sz w:val="24"/>
          <w:szCs w:val="24"/>
        </w:rPr>
      </w:pPr>
      <w:r>
        <w:rPr>
          <w:sz w:val="24"/>
          <w:szCs w:val="24"/>
        </w:rPr>
        <w:t>Juneteenth Day</w:t>
      </w:r>
      <w:r>
        <w:rPr>
          <w:sz w:val="24"/>
          <w:szCs w:val="24"/>
        </w:rPr>
        <w:tab/>
      </w:r>
      <w:r>
        <w:rPr>
          <w:sz w:val="24"/>
          <w:szCs w:val="24"/>
        </w:rPr>
        <w:tab/>
      </w:r>
      <w:r>
        <w:rPr>
          <w:sz w:val="24"/>
          <w:szCs w:val="24"/>
        </w:rPr>
        <w:tab/>
      </w:r>
      <w:r>
        <w:rPr>
          <w:sz w:val="24"/>
          <w:szCs w:val="24"/>
        </w:rPr>
        <w:tab/>
        <w:t>Christmas Day</w:t>
      </w:r>
    </w:p>
    <w:p w14:paraId="75E7FC51" w14:textId="77777777" w:rsidR="00D57E68" w:rsidRDefault="00D57E68" w:rsidP="00D57E68">
      <w:pPr>
        <w:jc w:val="both"/>
        <w:rPr>
          <w:sz w:val="24"/>
          <w:szCs w:val="24"/>
        </w:rPr>
      </w:pPr>
      <w:r w:rsidRPr="002608A5">
        <w:rPr>
          <w:sz w:val="24"/>
          <w:szCs w:val="24"/>
        </w:rPr>
        <w:t>Independence Day</w:t>
      </w:r>
    </w:p>
    <w:p w14:paraId="5FC7A4D7" w14:textId="77777777" w:rsidR="00D57E68" w:rsidRDefault="00D57E68" w:rsidP="00D57E68">
      <w:pPr>
        <w:jc w:val="both"/>
        <w:rPr>
          <w:sz w:val="24"/>
          <w:szCs w:val="24"/>
        </w:rPr>
      </w:pPr>
    </w:p>
    <w:p w14:paraId="090BA367" w14:textId="77777777" w:rsidR="00D57E68" w:rsidRPr="003C263F" w:rsidRDefault="00D57E68" w:rsidP="00D57E68">
      <w:pPr>
        <w:jc w:val="both"/>
        <w:rPr>
          <w:sz w:val="24"/>
          <w:szCs w:val="24"/>
        </w:rPr>
      </w:pPr>
      <w:r w:rsidRPr="00F93C53">
        <w:rPr>
          <w:sz w:val="24"/>
          <w:szCs w:val="24"/>
        </w:rPr>
        <w:t xml:space="preserve">Note: Any of the above holidays falling on a Saturday will be observed on the preceding Friday; holidays falling on a Sunday will be observed on the following Monday. Any holiday that </w:t>
      </w:r>
      <w:proofErr w:type="gramStart"/>
      <w:r w:rsidRPr="00F93C53">
        <w:rPr>
          <w:sz w:val="24"/>
          <w:szCs w:val="24"/>
        </w:rPr>
        <w:t>are</w:t>
      </w:r>
      <w:proofErr w:type="gramEnd"/>
      <w:r w:rsidRPr="00F93C53">
        <w:rPr>
          <w:sz w:val="24"/>
          <w:szCs w:val="24"/>
        </w:rPr>
        <w:t xml:space="preserve"> declared by Presidential Executive Order shall be observed in the same manner as the holidays listed above. If the area in which contractor personnel are scheduled to work is closed due to the holiday and the personnel are </w:t>
      </w:r>
      <w:r>
        <w:rPr>
          <w:sz w:val="24"/>
          <w:szCs w:val="24"/>
        </w:rPr>
        <w:t>NOT</w:t>
      </w:r>
      <w:r w:rsidRPr="00F93C53">
        <w:rPr>
          <w:sz w:val="24"/>
          <w:szCs w:val="24"/>
        </w:rPr>
        <w:t xml:space="preserve"> required to report in, payment will </w:t>
      </w:r>
      <w:r>
        <w:rPr>
          <w:sz w:val="24"/>
          <w:szCs w:val="24"/>
        </w:rPr>
        <w:t>NOT</w:t>
      </w:r>
      <w:r w:rsidRPr="00F93C53">
        <w:rPr>
          <w:sz w:val="24"/>
          <w:szCs w:val="24"/>
        </w:rPr>
        <w:t xml:space="preserve"> be made for those hours. Closures of the installation due to inclement weather or other such acts of God shall be handled in the same manner.</w:t>
      </w:r>
    </w:p>
    <w:p w14:paraId="1E884AFC" w14:textId="77777777" w:rsidR="00D57E68" w:rsidRPr="00BF6E31" w:rsidRDefault="00D57E68" w:rsidP="00D57E68">
      <w:pPr>
        <w:jc w:val="both"/>
        <w:rPr>
          <w:sz w:val="24"/>
          <w:szCs w:val="24"/>
        </w:rPr>
      </w:pPr>
    </w:p>
    <w:p w14:paraId="6DB17199" w14:textId="77777777" w:rsidR="00D57E68" w:rsidRDefault="00D57E68" w:rsidP="00D57E68">
      <w:pPr>
        <w:pStyle w:val="BodyText2"/>
        <w:spacing w:after="0" w:line="240" w:lineRule="auto"/>
        <w:rPr>
          <w:sz w:val="24"/>
          <w:szCs w:val="24"/>
        </w:rPr>
      </w:pPr>
      <w:r w:rsidRPr="00F93C53">
        <w:rPr>
          <w:sz w:val="24"/>
          <w:szCs w:val="24"/>
        </w:rPr>
        <w:t>1.7.3 Hours of operation:</w:t>
      </w:r>
      <w:r w:rsidRPr="00F93C53">
        <w:t xml:space="preserve"> </w:t>
      </w:r>
      <w:r w:rsidRPr="00F93C53">
        <w:rPr>
          <w:sz w:val="24"/>
          <w:szCs w:val="24"/>
        </w:rPr>
        <w:t xml:space="preserve">ATAMMC, the </w:t>
      </w:r>
      <w:r>
        <w:rPr>
          <w:sz w:val="24"/>
          <w:szCs w:val="24"/>
        </w:rPr>
        <w:t>c</w:t>
      </w:r>
      <w:r w:rsidRPr="00F93C53">
        <w:rPr>
          <w:sz w:val="24"/>
          <w:szCs w:val="24"/>
        </w:rPr>
        <w:t>ontractor shall provide personnel for</w:t>
      </w:r>
      <w:r>
        <w:rPr>
          <w:sz w:val="24"/>
          <w:szCs w:val="24"/>
        </w:rPr>
        <w:t xml:space="preserve"> contract </w:t>
      </w:r>
      <w:proofErr w:type="gramStart"/>
      <w:r>
        <w:rPr>
          <w:sz w:val="24"/>
          <w:szCs w:val="24"/>
        </w:rPr>
        <w:t xml:space="preserve">support </w:t>
      </w:r>
      <w:r w:rsidRPr="00F93C53">
        <w:rPr>
          <w:sz w:val="24"/>
          <w:szCs w:val="24"/>
        </w:rPr>
        <w:t xml:space="preserve"> services</w:t>
      </w:r>
      <w:proofErr w:type="gramEnd"/>
      <w:r w:rsidRPr="00F93C53">
        <w:rPr>
          <w:sz w:val="24"/>
          <w:szCs w:val="24"/>
        </w:rPr>
        <w:t xml:space="preserve"> from Monday to Friday between the hours of 0730 to 1600.</w:t>
      </w:r>
      <w:r>
        <w:rPr>
          <w:sz w:val="24"/>
          <w:szCs w:val="24"/>
        </w:rPr>
        <w:t xml:space="preserve">  </w:t>
      </w:r>
      <w:r w:rsidRPr="00A4170A">
        <w:rPr>
          <w:sz w:val="24"/>
          <w:szCs w:val="24"/>
        </w:rPr>
        <w:t>Workdays will include a 30-minute unpaid lunch period. Every effort should be made to schedule a 30-minute lunch break between the hours of 1100 and 1300.</w:t>
      </w:r>
    </w:p>
    <w:p w14:paraId="4B5FE26F" w14:textId="77777777" w:rsidR="00D57E68" w:rsidRDefault="00D57E68" w:rsidP="00D57E68">
      <w:pPr>
        <w:pStyle w:val="BodyText2"/>
        <w:spacing w:after="0" w:line="240" w:lineRule="auto"/>
        <w:rPr>
          <w:color w:val="FF0000"/>
          <w:sz w:val="24"/>
          <w:szCs w:val="24"/>
          <w:highlight w:val="yellow"/>
        </w:rPr>
      </w:pPr>
    </w:p>
    <w:p w14:paraId="387E8CDF" w14:textId="77777777" w:rsidR="00D57E68" w:rsidRDefault="00D57E68" w:rsidP="00D57E68">
      <w:pPr>
        <w:pStyle w:val="BodyText2"/>
        <w:spacing w:after="0" w:line="240" w:lineRule="auto"/>
        <w:rPr>
          <w:sz w:val="24"/>
          <w:szCs w:val="24"/>
        </w:rPr>
      </w:pPr>
      <w:r w:rsidRPr="002109E0">
        <w:rPr>
          <w:sz w:val="24"/>
          <w:szCs w:val="24"/>
        </w:rPr>
        <w:t>1.7.</w:t>
      </w:r>
      <w:r>
        <w:rPr>
          <w:sz w:val="24"/>
          <w:szCs w:val="24"/>
        </w:rPr>
        <w:t>3</w:t>
      </w:r>
      <w:r w:rsidRPr="002109E0">
        <w:rPr>
          <w:sz w:val="24"/>
          <w:szCs w:val="24"/>
        </w:rPr>
        <w:t xml:space="preserve"> </w:t>
      </w:r>
      <w:proofErr w:type="gramStart"/>
      <w:r w:rsidRPr="002109E0">
        <w:rPr>
          <w:sz w:val="24"/>
          <w:szCs w:val="24"/>
        </w:rPr>
        <w:t>1.Contractor</w:t>
      </w:r>
      <w:proofErr w:type="gramEnd"/>
      <w:r w:rsidRPr="002109E0">
        <w:rPr>
          <w:sz w:val="24"/>
          <w:szCs w:val="24"/>
        </w:rPr>
        <w:t xml:space="preserve"> personnel working under this contract shall be paid only for services rendered. Contractor personnel shall coordinate lunch periods with the site supervisor. Payment to the contractor will not be made for temporary work stoppages due to circumstances beyond the control of </w:t>
      </w:r>
      <w:r>
        <w:rPr>
          <w:sz w:val="24"/>
          <w:szCs w:val="24"/>
        </w:rPr>
        <w:t>ATAMMC</w:t>
      </w:r>
      <w:r w:rsidRPr="002109E0">
        <w:rPr>
          <w:sz w:val="24"/>
          <w:szCs w:val="24"/>
        </w:rPr>
        <w:t xml:space="preserve"> such as acts of God, inclement weather, power outages, or temporary closing of facilities.</w:t>
      </w:r>
    </w:p>
    <w:p w14:paraId="69EF2AF7" w14:textId="77777777" w:rsidR="00D57E68" w:rsidRDefault="00D57E68" w:rsidP="00D57E68">
      <w:pPr>
        <w:pStyle w:val="BodyText2"/>
        <w:spacing w:after="0" w:line="240" w:lineRule="auto"/>
        <w:rPr>
          <w:sz w:val="24"/>
          <w:szCs w:val="24"/>
        </w:rPr>
      </w:pPr>
    </w:p>
    <w:p w14:paraId="17502B69" w14:textId="77777777" w:rsidR="00D57E68" w:rsidRDefault="00D57E68" w:rsidP="00D57E68">
      <w:pPr>
        <w:pStyle w:val="BodyText2"/>
        <w:spacing w:after="0" w:line="240" w:lineRule="auto"/>
        <w:rPr>
          <w:sz w:val="24"/>
          <w:szCs w:val="24"/>
        </w:rPr>
      </w:pPr>
      <w:r w:rsidRPr="00996AD3">
        <w:rPr>
          <w:sz w:val="24"/>
          <w:szCs w:val="24"/>
        </w:rPr>
        <w:t>1.7.</w:t>
      </w:r>
      <w:r>
        <w:rPr>
          <w:sz w:val="24"/>
          <w:szCs w:val="24"/>
        </w:rPr>
        <w:t>3</w:t>
      </w:r>
      <w:r w:rsidRPr="00996AD3">
        <w:rPr>
          <w:sz w:val="24"/>
          <w:szCs w:val="24"/>
        </w:rPr>
        <w:t>.</w:t>
      </w:r>
      <w:r>
        <w:rPr>
          <w:sz w:val="24"/>
          <w:szCs w:val="24"/>
        </w:rPr>
        <w:t>2</w:t>
      </w:r>
      <w:r w:rsidRPr="00996AD3">
        <w:rPr>
          <w:sz w:val="24"/>
          <w:szCs w:val="24"/>
        </w:rPr>
        <w:tab/>
        <w:t>The contractor personnel will work no more than 80 hours in a two-week period under this contract. Contractor personnel will work no more than 12 hours in a 24-hour period.</w:t>
      </w:r>
    </w:p>
    <w:p w14:paraId="799E2146" w14:textId="77777777" w:rsidR="00D57E68" w:rsidRDefault="00D57E68" w:rsidP="00D57E68">
      <w:pPr>
        <w:pStyle w:val="BodyText2"/>
        <w:spacing w:after="0" w:line="240" w:lineRule="auto"/>
        <w:rPr>
          <w:sz w:val="24"/>
          <w:szCs w:val="24"/>
        </w:rPr>
      </w:pPr>
    </w:p>
    <w:p w14:paraId="426F7B3B" w14:textId="77777777" w:rsidR="00D57E68" w:rsidRPr="00273BE6" w:rsidRDefault="00D57E68" w:rsidP="00D57E68">
      <w:pPr>
        <w:pStyle w:val="BodyText2"/>
        <w:spacing w:after="0" w:line="240" w:lineRule="auto"/>
        <w:rPr>
          <w:sz w:val="24"/>
          <w:szCs w:val="24"/>
        </w:rPr>
      </w:pPr>
      <w:r w:rsidRPr="003C203E">
        <w:rPr>
          <w:sz w:val="24"/>
          <w:szCs w:val="24"/>
        </w:rPr>
        <w:t>1.7.3.3</w:t>
      </w:r>
      <w:r w:rsidRPr="002A50E8">
        <w:t xml:space="preserve"> </w:t>
      </w:r>
      <w:r w:rsidRPr="00273BE6">
        <w:rPr>
          <w:sz w:val="24"/>
          <w:szCs w:val="24"/>
        </w:rPr>
        <w:t xml:space="preserve">The Contractor shall be responsible for a record of arrival and departure times, absenteeism, payroll records, coordinating time off with the Government, and appraisals of their personnel. The Contractor shall accomplish this requirement without requiring Government employees to engage in the contractor’s corporate operational or human resource management </w:t>
      </w:r>
      <w:r w:rsidRPr="00273BE6">
        <w:rPr>
          <w:sz w:val="24"/>
          <w:szCs w:val="24"/>
        </w:rPr>
        <w:lastRenderedPageBreak/>
        <w:t xml:space="preserve">processes. The Government will not sign any contractor documents. The government </w:t>
      </w:r>
      <w:proofErr w:type="gramStart"/>
      <w:r w:rsidRPr="00273BE6">
        <w:rPr>
          <w:sz w:val="24"/>
          <w:szCs w:val="24"/>
        </w:rPr>
        <w:t>reserve</w:t>
      </w:r>
      <w:proofErr w:type="gramEnd"/>
      <w:r w:rsidRPr="00273BE6">
        <w:t xml:space="preserve"> </w:t>
      </w:r>
      <w:r w:rsidRPr="00273BE6">
        <w:rPr>
          <w:sz w:val="24"/>
          <w:szCs w:val="24"/>
        </w:rPr>
        <w:t xml:space="preserve">the right to verify hours worked by the contractor personnel by implementing a sign-in and sign-out procedure or by using a timeclock at a site other than the assigned ward/unit. Daily </w:t>
      </w:r>
      <w:proofErr w:type="gramStart"/>
      <w:r w:rsidRPr="00273BE6">
        <w:rPr>
          <w:sz w:val="24"/>
          <w:szCs w:val="24"/>
        </w:rPr>
        <w:t>sign-in log</w:t>
      </w:r>
      <w:proofErr w:type="gramEnd"/>
      <w:r w:rsidRPr="00273BE6">
        <w:rPr>
          <w:sz w:val="24"/>
          <w:szCs w:val="24"/>
        </w:rPr>
        <w:t>, each day that services are performed, the contractor personnel shall be required to sign-in at the time of arrival and departure on a log sheet to be maintained within the department</w:t>
      </w:r>
      <w:r>
        <w:rPr>
          <w:sz w:val="24"/>
          <w:szCs w:val="24"/>
        </w:rPr>
        <w:t>.</w:t>
      </w:r>
    </w:p>
    <w:p w14:paraId="49D76990" w14:textId="77777777" w:rsidR="00D57E68" w:rsidRDefault="00D57E68" w:rsidP="00D57E68">
      <w:pPr>
        <w:pStyle w:val="BodyText2"/>
        <w:spacing w:after="0" w:line="240" w:lineRule="auto"/>
        <w:rPr>
          <w:sz w:val="24"/>
          <w:szCs w:val="24"/>
        </w:rPr>
      </w:pPr>
    </w:p>
    <w:p w14:paraId="67F99F10" w14:textId="77777777" w:rsidR="00D57E68" w:rsidRDefault="00D57E68" w:rsidP="00D57E68">
      <w:pPr>
        <w:pStyle w:val="BodyText2"/>
        <w:spacing w:after="0" w:line="240" w:lineRule="auto"/>
        <w:rPr>
          <w:sz w:val="24"/>
          <w:szCs w:val="24"/>
        </w:rPr>
      </w:pPr>
      <w:r w:rsidRPr="003C203E">
        <w:rPr>
          <w:sz w:val="24"/>
          <w:szCs w:val="24"/>
        </w:rPr>
        <w:t>1.7.</w:t>
      </w:r>
      <w:r>
        <w:rPr>
          <w:sz w:val="24"/>
          <w:szCs w:val="24"/>
        </w:rPr>
        <w:t>3.4</w:t>
      </w:r>
      <w:r w:rsidRPr="003C203E">
        <w:rPr>
          <w:sz w:val="24"/>
          <w:szCs w:val="24"/>
        </w:rPr>
        <w:t xml:space="preserve"> </w:t>
      </w:r>
      <w:r w:rsidRPr="00280968">
        <w:rPr>
          <w:sz w:val="24"/>
          <w:szCs w:val="24"/>
        </w:rPr>
        <w:t xml:space="preserve">The contractor shall ensure notification of any unplanned personnel absences due to emergencies by notifying </w:t>
      </w:r>
      <w:r w:rsidRPr="00F93C53">
        <w:rPr>
          <w:b/>
          <w:bCs/>
          <w:sz w:val="24"/>
          <w:szCs w:val="24"/>
        </w:rPr>
        <w:t>Government Site Supervisor, the Contracting Officer’s Representatives (COR)</w:t>
      </w:r>
      <w:r w:rsidRPr="00280968">
        <w:rPr>
          <w:sz w:val="24"/>
          <w:szCs w:val="24"/>
        </w:rPr>
        <w:t xml:space="preserve">, and the </w:t>
      </w:r>
      <w:r>
        <w:rPr>
          <w:b/>
          <w:bCs/>
          <w:sz w:val="24"/>
          <w:szCs w:val="24"/>
        </w:rPr>
        <w:t>V</w:t>
      </w:r>
      <w:r w:rsidRPr="00F93C53">
        <w:rPr>
          <w:b/>
          <w:bCs/>
          <w:sz w:val="24"/>
          <w:szCs w:val="24"/>
        </w:rPr>
        <w:t>endor</w:t>
      </w:r>
      <w:r w:rsidRPr="00280968">
        <w:rPr>
          <w:sz w:val="24"/>
          <w:szCs w:val="24"/>
        </w:rPr>
        <w:t xml:space="preserve"> no later than two hours prior to the scheduled shift.</w:t>
      </w:r>
      <w:r>
        <w:rPr>
          <w:sz w:val="24"/>
          <w:szCs w:val="24"/>
        </w:rPr>
        <w:t xml:space="preserve">  Notification can be via email, phone call or text, IAW the unit’s protocol for </w:t>
      </w:r>
      <w:proofErr w:type="gramStart"/>
      <w:r>
        <w:rPr>
          <w:sz w:val="24"/>
          <w:szCs w:val="24"/>
        </w:rPr>
        <w:t>call-outs</w:t>
      </w:r>
      <w:proofErr w:type="gramEnd"/>
      <w:r>
        <w:rPr>
          <w:sz w:val="24"/>
          <w:szCs w:val="24"/>
        </w:rPr>
        <w:t>.</w:t>
      </w:r>
    </w:p>
    <w:p w14:paraId="6E581C46" w14:textId="77777777" w:rsidR="00D57E68" w:rsidRDefault="00D57E68" w:rsidP="00D57E68">
      <w:pPr>
        <w:pStyle w:val="BodyText2"/>
        <w:spacing w:after="0" w:line="240" w:lineRule="auto"/>
        <w:rPr>
          <w:sz w:val="24"/>
          <w:szCs w:val="24"/>
        </w:rPr>
      </w:pPr>
    </w:p>
    <w:p w14:paraId="4541A61C" w14:textId="77777777" w:rsidR="00D57E68" w:rsidRDefault="00D57E68" w:rsidP="00D57E68">
      <w:pPr>
        <w:rPr>
          <w:sz w:val="24"/>
          <w:szCs w:val="24"/>
        </w:rPr>
      </w:pPr>
      <w:r w:rsidRPr="00280968">
        <w:rPr>
          <w:sz w:val="24"/>
          <w:szCs w:val="24"/>
        </w:rPr>
        <w:t>1.7.</w:t>
      </w:r>
      <w:r>
        <w:rPr>
          <w:sz w:val="24"/>
          <w:szCs w:val="24"/>
        </w:rPr>
        <w:t xml:space="preserve">3.5 </w:t>
      </w:r>
      <w:r w:rsidRPr="00E92A7B">
        <w:rPr>
          <w:sz w:val="24"/>
          <w:szCs w:val="24"/>
        </w:rPr>
        <w:t xml:space="preserve">The contractor shall ensure coordination of any planned personnel absences. The contractor will notify the </w:t>
      </w:r>
      <w:r>
        <w:rPr>
          <w:sz w:val="24"/>
          <w:szCs w:val="24"/>
        </w:rPr>
        <w:t>G</w:t>
      </w:r>
      <w:r w:rsidRPr="00E92A7B">
        <w:rPr>
          <w:sz w:val="24"/>
          <w:szCs w:val="24"/>
        </w:rPr>
        <w:t xml:space="preserve">overnment </w:t>
      </w:r>
      <w:r>
        <w:rPr>
          <w:sz w:val="24"/>
          <w:szCs w:val="24"/>
        </w:rPr>
        <w:t>S</w:t>
      </w:r>
      <w:r w:rsidRPr="00E92A7B">
        <w:rPr>
          <w:sz w:val="24"/>
          <w:szCs w:val="24"/>
        </w:rPr>
        <w:t xml:space="preserve">ite </w:t>
      </w:r>
      <w:r>
        <w:rPr>
          <w:sz w:val="24"/>
          <w:szCs w:val="24"/>
        </w:rPr>
        <w:t>S</w:t>
      </w:r>
      <w:r w:rsidRPr="00E92A7B">
        <w:rPr>
          <w:sz w:val="24"/>
          <w:szCs w:val="24"/>
        </w:rPr>
        <w:t>upervisor, COR or designee no later than 14 calendar days prior to the planned absence. Scheduled absences shall be limited to two (2) weeks.</w:t>
      </w:r>
      <w:r>
        <w:rPr>
          <w:sz w:val="24"/>
          <w:szCs w:val="24"/>
        </w:rPr>
        <w:t xml:space="preserve">  Planned absences will be IAW the unit’s protocol for requesting leave.</w:t>
      </w:r>
    </w:p>
    <w:p w14:paraId="028E639B" w14:textId="77777777" w:rsidR="00D57E68" w:rsidRDefault="00D57E68" w:rsidP="00D57E68">
      <w:pPr>
        <w:rPr>
          <w:sz w:val="24"/>
          <w:szCs w:val="24"/>
        </w:rPr>
      </w:pPr>
    </w:p>
    <w:p w14:paraId="2B8FE636" w14:textId="77777777" w:rsidR="00D57E68" w:rsidRDefault="00D57E68" w:rsidP="00D57E68">
      <w:pPr>
        <w:rPr>
          <w:sz w:val="24"/>
          <w:szCs w:val="24"/>
        </w:rPr>
      </w:pPr>
      <w:r w:rsidRPr="00E92A7B">
        <w:rPr>
          <w:sz w:val="24"/>
          <w:szCs w:val="24"/>
        </w:rPr>
        <w:t>1.7.3.</w:t>
      </w:r>
      <w:r>
        <w:rPr>
          <w:sz w:val="24"/>
          <w:szCs w:val="24"/>
        </w:rPr>
        <w:t>6</w:t>
      </w:r>
      <w:r w:rsidRPr="00E92A7B">
        <w:rPr>
          <w:sz w:val="24"/>
          <w:szCs w:val="24"/>
        </w:rPr>
        <w:tab/>
        <w:t xml:space="preserve">Overtime is </w:t>
      </w:r>
      <w:r>
        <w:rPr>
          <w:sz w:val="24"/>
          <w:szCs w:val="24"/>
        </w:rPr>
        <w:t>NOT</w:t>
      </w:r>
      <w:r w:rsidRPr="00E92A7B">
        <w:rPr>
          <w:sz w:val="24"/>
          <w:szCs w:val="24"/>
        </w:rPr>
        <w:t xml:space="preserve"> authorized</w:t>
      </w:r>
    </w:p>
    <w:p w14:paraId="4A7F623C" w14:textId="77777777" w:rsidR="00D57E68" w:rsidRDefault="00D57E68" w:rsidP="00D57E68">
      <w:pPr>
        <w:rPr>
          <w:sz w:val="24"/>
          <w:szCs w:val="24"/>
        </w:rPr>
      </w:pPr>
    </w:p>
    <w:p w14:paraId="13E8869E" w14:textId="77777777" w:rsidR="00D57E68" w:rsidRDefault="00D57E68" w:rsidP="00D57E68">
      <w:pPr>
        <w:rPr>
          <w:sz w:val="24"/>
          <w:szCs w:val="24"/>
        </w:rPr>
      </w:pPr>
      <w:r>
        <w:rPr>
          <w:sz w:val="24"/>
          <w:szCs w:val="24"/>
        </w:rPr>
        <w:t xml:space="preserve">1.7.3.7 </w:t>
      </w:r>
      <w:r w:rsidRPr="00E92A7B">
        <w:rPr>
          <w:sz w:val="24"/>
          <w:szCs w:val="24"/>
        </w:rPr>
        <w:t xml:space="preserve">Emergency Services: On occasion, services may be required to support an activation or exercise of contingency plans </w:t>
      </w:r>
      <w:r>
        <w:rPr>
          <w:sz w:val="24"/>
          <w:szCs w:val="24"/>
        </w:rPr>
        <w:t>during</w:t>
      </w:r>
      <w:r w:rsidRPr="00E92A7B">
        <w:rPr>
          <w:sz w:val="24"/>
          <w:szCs w:val="24"/>
        </w:rPr>
        <w:t xml:space="preserve"> normal duty hours</w:t>
      </w:r>
      <w:r>
        <w:rPr>
          <w:sz w:val="24"/>
          <w:szCs w:val="24"/>
        </w:rPr>
        <w:t xml:space="preserve"> and may </w:t>
      </w:r>
      <w:proofErr w:type="gramStart"/>
      <w:r>
        <w:rPr>
          <w:sz w:val="24"/>
          <w:szCs w:val="24"/>
        </w:rPr>
        <w:t>extend over</w:t>
      </w:r>
      <w:proofErr w:type="gramEnd"/>
      <w:r>
        <w:rPr>
          <w:sz w:val="24"/>
          <w:szCs w:val="24"/>
        </w:rPr>
        <w:t xml:space="preserve"> if the need arises.  </w:t>
      </w:r>
    </w:p>
    <w:p w14:paraId="5A8127AD" w14:textId="77777777" w:rsidR="00D57E68" w:rsidRDefault="00D57E68" w:rsidP="00D57E68">
      <w:pPr>
        <w:rPr>
          <w:sz w:val="24"/>
          <w:szCs w:val="24"/>
        </w:rPr>
      </w:pPr>
    </w:p>
    <w:p w14:paraId="27DBEE3E" w14:textId="77777777" w:rsidR="00D57E68" w:rsidRPr="00A4170A" w:rsidRDefault="00D57E68" w:rsidP="00D57E68">
      <w:pPr>
        <w:rPr>
          <w:sz w:val="24"/>
          <w:szCs w:val="24"/>
        </w:rPr>
      </w:pPr>
      <w:r w:rsidRPr="007E660D">
        <w:rPr>
          <w:sz w:val="24"/>
          <w:szCs w:val="24"/>
        </w:rPr>
        <w:t>EXCEPTIONS: The Contractor and the Contractor's employee shall agree to extend these hours as necessary to ensure completeness of emergency care in progress prior to the close of the contractor employee's duty hours. In the event the contract HCW is required to work beyond the normal duty day, the duty hours will be adjusted within the subsequent five days of performance by mutual agreement between the contractor and the COR.</w:t>
      </w:r>
    </w:p>
    <w:p w14:paraId="3B4F848F" w14:textId="77777777" w:rsidR="00D57E68" w:rsidRDefault="00D57E68" w:rsidP="00D57E68">
      <w:pPr>
        <w:rPr>
          <w:sz w:val="24"/>
          <w:szCs w:val="24"/>
        </w:rPr>
      </w:pPr>
    </w:p>
    <w:p w14:paraId="749D3917" w14:textId="77777777" w:rsidR="00D57E68" w:rsidRDefault="00D57E68" w:rsidP="00D57E68">
      <w:pPr>
        <w:rPr>
          <w:sz w:val="24"/>
          <w:szCs w:val="24"/>
        </w:rPr>
      </w:pPr>
      <w:r>
        <w:rPr>
          <w:sz w:val="24"/>
          <w:szCs w:val="24"/>
        </w:rPr>
        <w:t xml:space="preserve">1.7.3.8 </w:t>
      </w:r>
      <w:proofErr w:type="gramStart"/>
      <w:r w:rsidRPr="00594326">
        <w:rPr>
          <w:sz w:val="24"/>
          <w:szCs w:val="24"/>
        </w:rPr>
        <w:t>Pre-screening</w:t>
      </w:r>
      <w:proofErr w:type="gramEnd"/>
      <w:r w:rsidRPr="00594326">
        <w:rPr>
          <w:sz w:val="24"/>
          <w:szCs w:val="24"/>
        </w:rPr>
        <w:t xml:space="preserve"> requirements:</w:t>
      </w:r>
    </w:p>
    <w:p w14:paraId="4EA40AB6" w14:textId="77777777" w:rsidR="00D57E68" w:rsidRDefault="00D57E68" w:rsidP="00D57E68">
      <w:pPr>
        <w:rPr>
          <w:sz w:val="24"/>
          <w:szCs w:val="24"/>
        </w:rPr>
      </w:pPr>
    </w:p>
    <w:p w14:paraId="063BBC91" w14:textId="77777777" w:rsidR="00D57E68" w:rsidRDefault="00D57E68" w:rsidP="00D57E68">
      <w:pPr>
        <w:rPr>
          <w:sz w:val="24"/>
          <w:szCs w:val="24"/>
        </w:rPr>
      </w:pPr>
      <w:r>
        <w:rPr>
          <w:sz w:val="24"/>
          <w:szCs w:val="24"/>
        </w:rPr>
        <w:t xml:space="preserve">1.7.3.9 </w:t>
      </w:r>
      <w:r w:rsidRPr="00594326">
        <w:rPr>
          <w:sz w:val="24"/>
          <w:szCs w:val="24"/>
        </w:rPr>
        <w:t xml:space="preserve">No later than seven (7) days after notification of award, the contractor shall submit </w:t>
      </w:r>
      <w:proofErr w:type="gramStart"/>
      <w:r w:rsidRPr="00594326">
        <w:rPr>
          <w:sz w:val="24"/>
          <w:szCs w:val="24"/>
        </w:rPr>
        <w:t>a complete</w:t>
      </w:r>
      <w:proofErr w:type="gramEnd"/>
      <w:r w:rsidRPr="00594326">
        <w:rPr>
          <w:sz w:val="24"/>
          <w:szCs w:val="24"/>
        </w:rPr>
        <w:t xml:space="preserve"> Qualification Packages for each potential contractor personnel to the COR for approval.</w:t>
      </w:r>
    </w:p>
    <w:p w14:paraId="3CBDAEFD" w14:textId="77777777" w:rsidR="00D57E68" w:rsidRDefault="00D57E68" w:rsidP="00D57E68">
      <w:pPr>
        <w:rPr>
          <w:sz w:val="24"/>
          <w:szCs w:val="24"/>
        </w:rPr>
      </w:pPr>
    </w:p>
    <w:p w14:paraId="53EEEF1C" w14:textId="77777777" w:rsidR="00D57E68" w:rsidRDefault="00D57E68" w:rsidP="00D57E68">
      <w:pPr>
        <w:rPr>
          <w:sz w:val="24"/>
          <w:szCs w:val="24"/>
        </w:rPr>
      </w:pPr>
      <w:r>
        <w:rPr>
          <w:sz w:val="24"/>
          <w:szCs w:val="24"/>
        </w:rPr>
        <w:t>1.7.3.10</w:t>
      </w:r>
      <w:r w:rsidRPr="00594326">
        <w:t xml:space="preserve"> </w:t>
      </w:r>
      <w:r w:rsidRPr="00594326">
        <w:rPr>
          <w:sz w:val="24"/>
          <w:szCs w:val="24"/>
        </w:rPr>
        <w:t>Qualification Package: The packet shall consist of a resume, physical examination certificate, proof of required vaccinations, tuberculosis screening, diploma/degree, and any specialty job-related documents or certification as required.</w:t>
      </w:r>
      <w:r>
        <w:rPr>
          <w:sz w:val="24"/>
          <w:szCs w:val="24"/>
        </w:rPr>
        <w:t xml:space="preserve">  It is the contractor’s responsibility to ensure the candidates have all the requirements for this contract.  </w:t>
      </w:r>
      <w:r w:rsidRPr="00594326">
        <w:rPr>
          <w:sz w:val="24"/>
          <w:szCs w:val="24"/>
        </w:rPr>
        <w:t xml:space="preserve">Packets may be conditionally approved, pending receipt of remaining medical documentation prior to the start of work; </w:t>
      </w:r>
      <w:proofErr w:type="gramStart"/>
      <w:r w:rsidRPr="00594326">
        <w:rPr>
          <w:sz w:val="24"/>
          <w:szCs w:val="24"/>
        </w:rPr>
        <w:t>however</w:t>
      </w:r>
      <w:proofErr w:type="gramEnd"/>
      <w:r w:rsidRPr="00594326">
        <w:rPr>
          <w:sz w:val="24"/>
          <w:szCs w:val="24"/>
        </w:rPr>
        <w:t xml:space="preserve"> they must contain the following required documentation prior to employment; TB and drug test results, Basic Life Support training card, and Certification. No contractor personnel will be scheduled to work with an expired Basic Life Support card/certification. The contractor is responsible </w:t>
      </w:r>
      <w:proofErr w:type="gramStart"/>
      <w:r w:rsidRPr="00594326">
        <w:rPr>
          <w:sz w:val="24"/>
          <w:szCs w:val="24"/>
        </w:rPr>
        <w:t>to backfill</w:t>
      </w:r>
      <w:proofErr w:type="gramEnd"/>
      <w:r w:rsidRPr="00594326">
        <w:rPr>
          <w:sz w:val="24"/>
          <w:szCs w:val="24"/>
        </w:rPr>
        <w:t xml:space="preserve"> all scheduled shifts for all contracted personnel providing services under this contract that are unable to work due to expired training or certification.</w:t>
      </w:r>
    </w:p>
    <w:p w14:paraId="1057DECA" w14:textId="77777777" w:rsidR="00D57E68" w:rsidRDefault="00D57E68" w:rsidP="00D57E68">
      <w:pPr>
        <w:rPr>
          <w:sz w:val="24"/>
          <w:szCs w:val="24"/>
        </w:rPr>
      </w:pPr>
    </w:p>
    <w:p w14:paraId="160AA827" w14:textId="77777777" w:rsidR="00D57E68" w:rsidRDefault="00D57E68" w:rsidP="00D57E68">
      <w:pPr>
        <w:rPr>
          <w:sz w:val="24"/>
          <w:szCs w:val="24"/>
        </w:rPr>
      </w:pPr>
      <w:r>
        <w:rPr>
          <w:sz w:val="24"/>
          <w:szCs w:val="24"/>
        </w:rPr>
        <w:t>1.7.4.</w:t>
      </w:r>
      <w:r w:rsidRPr="00594326">
        <w:t xml:space="preserve"> </w:t>
      </w:r>
      <w:r w:rsidRPr="00594326">
        <w:rPr>
          <w:sz w:val="24"/>
          <w:szCs w:val="24"/>
        </w:rPr>
        <w:t>Orientation: Contractor personnel shall complete all required Government orientation programs, initial and annual training.</w:t>
      </w:r>
    </w:p>
    <w:p w14:paraId="31E19F8F" w14:textId="77777777" w:rsidR="00D57E68" w:rsidRDefault="00D57E68" w:rsidP="00D57E68">
      <w:pPr>
        <w:rPr>
          <w:sz w:val="24"/>
          <w:szCs w:val="24"/>
        </w:rPr>
      </w:pPr>
    </w:p>
    <w:p w14:paraId="37B2FE0D" w14:textId="77777777" w:rsidR="00D57E68" w:rsidRDefault="00D57E68" w:rsidP="00D57E68">
      <w:pPr>
        <w:rPr>
          <w:sz w:val="24"/>
          <w:szCs w:val="24"/>
        </w:rPr>
      </w:pPr>
      <w:r w:rsidRPr="00E306FC">
        <w:rPr>
          <w:sz w:val="24"/>
          <w:szCs w:val="24"/>
        </w:rPr>
        <w:t xml:space="preserve">1.7.5 Training: The Contractor will ensure all required training requirements are completed. The government reserves the right to add to and take away training requirements as deemed necessary to ensure proper execution of the services to be provided by the contractor personnel within the scope of this contract. The contractor may request additional support from the Government for training when resources are available. However, it is ultimately the </w:t>
      </w:r>
      <w:proofErr w:type="gramStart"/>
      <w:r w:rsidRPr="00E306FC">
        <w:rPr>
          <w:sz w:val="24"/>
          <w:szCs w:val="24"/>
        </w:rPr>
        <w:t>contractors</w:t>
      </w:r>
      <w:proofErr w:type="gramEnd"/>
      <w:r w:rsidRPr="00E306FC">
        <w:rPr>
          <w:sz w:val="24"/>
          <w:szCs w:val="24"/>
        </w:rPr>
        <w:t xml:space="preserve"> responsibility to ensure all training is conducted to a high standard consistent with executing the duties and responsibilities within this contract.</w:t>
      </w:r>
    </w:p>
    <w:p w14:paraId="68C90F0A" w14:textId="77777777" w:rsidR="00D57E68" w:rsidRDefault="00D57E68" w:rsidP="00D57E68">
      <w:pPr>
        <w:rPr>
          <w:sz w:val="24"/>
          <w:szCs w:val="24"/>
        </w:rPr>
      </w:pPr>
    </w:p>
    <w:p w14:paraId="0452D611" w14:textId="77777777" w:rsidR="00D57E68" w:rsidRDefault="00D57E68" w:rsidP="00D57E68">
      <w:pPr>
        <w:rPr>
          <w:sz w:val="24"/>
          <w:szCs w:val="24"/>
        </w:rPr>
      </w:pPr>
      <w:proofErr w:type="gramStart"/>
      <w:r>
        <w:rPr>
          <w:sz w:val="24"/>
          <w:szCs w:val="24"/>
        </w:rPr>
        <w:t xml:space="preserve">1.7.6  </w:t>
      </w:r>
      <w:r w:rsidRPr="00E306FC">
        <w:rPr>
          <w:sz w:val="24"/>
          <w:szCs w:val="24"/>
        </w:rPr>
        <w:t>Prior</w:t>
      </w:r>
      <w:proofErr w:type="gramEnd"/>
      <w:r w:rsidRPr="00E306FC">
        <w:rPr>
          <w:sz w:val="24"/>
          <w:szCs w:val="24"/>
        </w:rPr>
        <w:t xml:space="preserve"> to being assigned duties within this contract, contract personnel must ensure all training is completed and reported to the Program Manager for quarterly reports. Additionally, the Program Manager will be responsible for onboarding training to ensure familiarization with the duties and responsibilities of the personnel and to </w:t>
      </w:r>
      <w:proofErr w:type="gramStart"/>
      <w:r w:rsidRPr="00E306FC">
        <w:rPr>
          <w:sz w:val="24"/>
          <w:szCs w:val="24"/>
        </w:rPr>
        <w:t>ensure safety at all times</w:t>
      </w:r>
      <w:proofErr w:type="gramEnd"/>
      <w:r w:rsidRPr="00E306FC">
        <w:rPr>
          <w:sz w:val="24"/>
          <w:szCs w:val="24"/>
        </w:rPr>
        <w:t xml:space="preserve">. </w:t>
      </w:r>
    </w:p>
    <w:p w14:paraId="78EAFF12" w14:textId="77777777" w:rsidR="00D57E68" w:rsidRDefault="00D57E68" w:rsidP="00D57E68">
      <w:pPr>
        <w:rPr>
          <w:sz w:val="24"/>
          <w:szCs w:val="24"/>
        </w:rPr>
      </w:pPr>
    </w:p>
    <w:p w14:paraId="6A485EE1" w14:textId="77777777" w:rsidR="00D57E68" w:rsidRDefault="00D57E68" w:rsidP="00D57E68">
      <w:pPr>
        <w:rPr>
          <w:sz w:val="24"/>
          <w:szCs w:val="24"/>
        </w:rPr>
      </w:pPr>
      <w:r>
        <w:rPr>
          <w:sz w:val="24"/>
          <w:szCs w:val="24"/>
        </w:rPr>
        <w:t>1.7.7</w:t>
      </w:r>
      <w:r w:rsidRPr="00E306FC">
        <w:t xml:space="preserve"> </w:t>
      </w:r>
      <w:r w:rsidRPr="00E306FC">
        <w:rPr>
          <w:sz w:val="24"/>
          <w:szCs w:val="24"/>
        </w:rPr>
        <w:t>Government-Contractor Relationship: Contractor and Government personnel shall comply with all DHA policies referenced in the DHA guide for Government-Contractor relationships.</w:t>
      </w:r>
    </w:p>
    <w:p w14:paraId="756CDBFD" w14:textId="77777777" w:rsidR="00D57E68" w:rsidRDefault="00D57E68" w:rsidP="00D57E68">
      <w:pPr>
        <w:rPr>
          <w:sz w:val="24"/>
          <w:szCs w:val="24"/>
        </w:rPr>
      </w:pPr>
    </w:p>
    <w:p w14:paraId="6C407B95" w14:textId="77777777" w:rsidR="00D57E68" w:rsidRDefault="00D57E68" w:rsidP="00D57E68">
      <w:pPr>
        <w:rPr>
          <w:sz w:val="24"/>
          <w:szCs w:val="24"/>
        </w:rPr>
      </w:pPr>
      <w:r>
        <w:rPr>
          <w:sz w:val="24"/>
          <w:szCs w:val="24"/>
        </w:rPr>
        <w:t xml:space="preserve">1.7.7.1 </w:t>
      </w:r>
      <w:r w:rsidRPr="00E306FC">
        <w:rPr>
          <w:sz w:val="24"/>
          <w:szCs w:val="24"/>
        </w:rPr>
        <w:t xml:space="preserve">Contractor personnel shall complete all MTF and installation in-processing requirements. When a </w:t>
      </w:r>
      <w:proofErr w:type="gramStart"/>
      <w:r w:rsidRPr="00E306FC">
        <w:rPr>
          <w:sz w:val="24"/>
          <w:szCs w:val="24"/>
        </w:rPr>
        <w:t>contractors</w:t>
      </w:r>
      <w:proofErr w:type="gramEnd"/>
      <w:r w:rsidRPr="00E306FC">
        <w:rPr>
          <w:sz w:val="24"/>
          <w:szCs w:val="24"/>
        </w:rPr>
        <w:t xml:space="preserve"> personnel’s performance under this contract ceases, the contractor personnel shall return the Common Access Card (CAC), and all other </w:t>
      </w:r>
      <w:proofErr w:type="gramStart"/>
      <w:r w:rsidRPr="00E306FC">
        <w:rPr>
          <w:sz w:val="24"/>
          <w:szCs w:val="24"/>
        </w:rPr>
        <w:t>government issued</w:t>
      </w:r>
      <w:proofErr w:type="gramEnd"/>
      <w:r w:rsidRPr="00E306FC">
        <w:rPr>
          <w:sz w:val="24"/>
          <w:szCs w:val="24"/>
        </w:rPr>
        <w:t xml:space="preserve"> badges, per MTF policy and procedure.</w:t>
      </w:r>
    </w:p>
    <w:p w14:paraId="00D1FAF2" w14:textId="77777777" w:rsidR="00D57E68" w:rsidRDefault="00D57E68" w:rsidP="00D57E68">
      <w:pPr>
        <w:rPr>
          <w:sz w:val="24"/>
          <w:szCs w:val="24"/>
        </w:rPr>
      </w:pPr>
    </w:p>
    <w:p w14:paraId="1294B41D" w14:textId="77777777" w:rsidR="00D57E68" w:rsidRDefault="00D57E68" w:rsidP="00D57E68">
      <w:pPr>
        <w:rPr>
          <w:sz w:val="24"/>
          <w:szCs w:val="24"/>
        </w:rPr>
      </w:pPr>
      <w:r>
        <w:rPr>
          <w:sz w:val="24"/>
          <w:szCs w:val="24"/>
        </w:rPr>
        <w:t xml:space="preserve">1.7.8 </w:t>
      </w:r>
      <w:r w:rsidRPr="00C51A62">
        <w:rPr>
          <w:sz w:val="24"/>
          <w:szCs w:val="24"/>
        </w:rPr>
        <w:t xml:space="preserve">Contractor personnel at ATAMMC and its outlying clinics shall meet the standards set forth in the ATAMMC Professional Standards Guide. </w:t>
      </w:r>
      <w:r>
        <w:rPr>
          <w:sz w:val="24"/>
          <w:szCs w:val="24"/>
        </w:rPr>
        <w:t xml:space="preserve">Electronic copies of this guide </w:t>
      </w:r>
      <w:proofErr w:type="gramStart"/>
      <w:r>
        <w:rPr>
          <w:sz w:val="24"/>
          <w:szCs w:val="24"/>
        </w:rPr>
        <w:t>is</w:t>
      </w:r>
      <w:proofErr w:type="gramEnd"/>
      <w:r>
        <w:rPr>
          <w:sz w:val="24"/>
          <w:szCs w:val="24"/>
        </w:rPr>
        <w:t xml:space="preserve"> available on the </w:t>
      </w:r>
      <w:r w:rsidRPr="00C51A62">
        <w:rPr>
          <w:sz w:val="24"/>
          <w:szCs w:val="24"/>
        </w:rPr>
        <w:t>Copies of this guide will be provided</w:t>
      </w:r>
      <w:r>
        <w:rPr>
          <w:sz w:val="24"/>
          <w:szCs w:val="24"/>
        </w:rPr>
        <w:t xml:space="preserve"> during </w:t>
      </w:r>
      <w:r w:rsidRPr="00C51A62">
        <w:rPr>
          <w:sz w:val="24"/>
          <w:szCs w:val="24"/>
        </w:rPr>
        <w:t>in processing</w:t>
      </w:r>
      <w:r>
        <w:rPr>
          <w:sz w:val="24"/>
          <w:szCs w:val="24"/>
        </w:rPr>
        <w:t>.</w:t>
      </w:r>
    </w:p>
    <w:p w14:paraId="6DCE77BA" w14:textId="77777777" w:rsidR="00D57E68" w:rsidRDefault="00D57E68" w:rsidP="00D57E68">
      <w:pPr>
        <w:rPr>
          <w:sz w:val="24"/>
          <w:szCs w:val="24"/>
        </w:rPr>
      </w:pPr>
      <w:r>
        <w:rPr>
          <w:sz w:val="24"/>
          <w:szCs w:val="24"/>
        </w:rPr>
        <w:br w:type="page"/>
      </w:r>
    </w:p>
    <w:p w14:paraId="24D412F2" w14:textId="77777777" w:rsidR="00D57E68" w:rsidRDefault="00D57E68" w:rsidP="00D57E68">
      <w:pPr>
        <w:rPr>
          <w:sz w:val="24"/>
          <w:szCs w:val="24"/>
        </w:rPr>
      </w:pPr>
    </w:p>
    <w:p w14:paraId="76E78D3A" w14:textId="77777777" w:rsidR="00D57E68" w:rsidRDefault="00D57E68" w:rsidP="00D57E68">
      <w:pPr>
        <w:rPr>
          <w:sz w:val="24"/>
          <w:szCs w:val="24"/>
        </w:rPr>
      </w:pPr>
    </w:p>
    <w:p w14:paraId="2C21D691" w14:textId="77777777" w:rsidR="00D57E68" w:rsidRDefault="00D57E68" w:rsidP="00D57E68">
      <w:pPr>
        <w:rPr>
          <w:sz w:val="24"/>
          <w:szCs w:val="24"/>
        </w:rPr>
      </w:pPr>
      <w:r>
        <w:rPr>
          <w:sz w:val="24"/>
          <w:szCs w:val="24"/>
        </w:rPr>
        <w:t xml:space="preserve">1.7.9 </w:t>
      </w:r>
      <w:r w:rsidRPr="00C51A62">
        <w:rPr>
          <w:sz w:val="24"/>
          <w:szCs w:val="24"/>
        </w:rPr>
        <w:t>Conduct: Contractor personnel shall adhere to standards of conduct as established by the MTF.</w:t>
      </w:r>
    </w:p>
    <w:p w14:paraId="2931531E" w14:textId="77777777" w:rsidR="00D57E68" w:rsidRDefault="00D57E68" w:rsidP="00D57E68">
      <w:pPr>
        <w:rPr>
          <w:sz w:val="24"/>
          <w:szCs w:val="24"/>
        </w:rPr>
      </w:pPr>
    </w:p>
    <w:p w14:paraId="644E6297" w14:textId="77777777" w:rsidR="00D57E68" w:rsidRDefault="00D57E68" w:rsidP="00D57E68">
      <w:pPr>
        <w:rPr>
          <w:sz w:val="24"/>
          <w:szCs w:val="24"/>
        </w:rPr>
      </w:pPr>
      <w:r>
        <w:rPr>
          <w:sz w:val="24"/>
          <w:szCs w:val="24"/>
        </w:rPr>
        <w:t>1.7.9.1</w:t>
      </w:r>
      <w:r w:rsidRPr="00C51A62">
        <w:t xml:space="preserve"> </w:t>
      </w:r>
      <w:r w:rsidRPr="00C51A62">
        <w:rPr>
          <w:sz w:val="24"/>
          <w:szCs w:val="24"/>
        </w:rPr>
        <w:t>Removal: At any time during the performance of this contract, the CO may direct the contractor to immediately remove any contractor personnel whose actions are not compliant with MTF standards and fail to comply with the MTF’s rules and regulations, whose abusive language, comments or impaired state raises reasonable suspicion that clear and present danger of physical harm exists to a patient, other contractor personnel, government personnel, or to the impaired individual. This provision will be used in emergency situations only and not for the purpose of bringing performance issues or other non-urgent concerns to the attention of the contractor. The contractor shall replace any contractor personnel serving on this contract that had to be removed from the workplace, within 15 working days or as agreed upon in writing with the CO.</w:t>
      </w:r>
    </w:p>
    <w:p w14:paraId="2E2919A4" w14:textId="77777777" w:rsidR="00D57E68" w:rsidRDefault="00D57E68" w:rsidP="00D57E68">
      <w:pPr>
        <w:rPr>
          <w:sz w:val="24"/>
          <w:szCs w:val="24"/>
        </w:rPr>
      </w:pPr>
    </w:p>
    <w:p w14:paraId="79C979CC" w14:textId="77777777" w:rsidR="00D57E68" w:rsidRDefault="00D57E68" w:rsidP="00D57E68">
      <w:pPr>
        <w:rPr>
          <w:sz w:val="24"/>
          <w:szCs w:val="24"/>
        </w:rPr>
      </w:pPr>
      <w:r>
        <w:rPr>
          <w:sz w:val="24"/>
          <w:szCs w:val="24"/>
        </w:rPr>
        <w:t>1.7.9.2</w:t>
      </w:r>
      <w:r w:rsidRPr="00C51A62">
        <w:t xml:space="preserve"> </w:t>
      </w:r>
      <w:r w:rsidRPr="00C51A62">
        <w:rPr>
          <w:sz w:val="24"/>
          <w:szCs w:val="24"/>
        </w:rPr>
        <w:t>If the need for a removal occurs, the CO will contact the contractor and direct the removal of that personnel from the facility and not use that individual to perform any services required under this contract until the issue has been resolved. The contractor shall formally meet with the COR to discuss further action. A review of the basis for removal will be made by the CO within three (3) working days after the CO directed the removal.</w:t>
      </w:r>
    </w:p>
    <w:p w14:paraId="4152836A" w14:textId="77777777" w:rsidR="00D57E68" w:rsidRDefault="00D57E68" w:rsidP="00D57E68">
      <w:pPr>
        <w:rPr>
          <w:sz w:val="24"/>
          <w:szCs w:val="24"/>
        </w:rPr>
      </w:pPr>
    </w:p>
    <w:p w14:paraId="1588608A" w14:textId="77777777" w:rsidR="00D57E68" w:rsidRPr="00A720A2" w:rsidRDefault="00D57E68" w:rsidP="00D57E68">
      <w:pPr>
        <w:rPr>
          <w:sz w:val="24"/>
          <w:szCs w:val="24"/>
        </w:rPr>
      </w:pPr>
      <w:r>
        <w:rPr>
          <w:sz w:val="24"/>
          <w:szCs w:val="24"/>
        </w:rPr>
        <w:t xml:space="preserve">1.7.9.3 </w:t>
      </w:r>
      <w:r w:rsidRPr="00A720A2">
        <w:rPr>
          <w:sz w:val="24"/>
          <w:szCs w:val="24"/>
        </w:rPr>
        <w:t xml:space="preserve">If, after any investigation deemed necessary by the CO and discussions with the contractor's representative, the CO concludes that the contractor personnel’s impairment requires permanent removal from performance under the contract, the CO will notify the contractor that permanent removal is required. In the event of disagreements between the government and the contractor's representative concerning matters of impaired contractor personnel, the decision of the CO will be final. During the </w:t>
      </w:r>
      <w:proofErr w:type="gramStart"/>
      <w:r w:rsidRPr="00A720A2">
        <w:rPr>
          <w:sz w:val="24"/>
          <w:szCs w:val="24"/>
        </w:rPr>
        <w:t>period of time</w:t>
      </w:r>
      <w:proofErr w:type="gramEnd"/>
      <w:r w:rsidRPr="00A720A2">
        <w:rPr>
          <w:sz w:val="24"/>
          <w:szCs w:val="24"/>
        </w:rPr>
        <w:t xml:space="preserve"> between the removal and the final decision of the CO, the contractor shall provide </w:t>
      </w:r>
      <w:proofErr w:type="gramStart"/>
      <w:r w:rsidRPr="00A720A2">
        <w:rPr>
          <w:sz w:val="24"/>
          <w:szCs w:val="24"/>
        </w:rPr>
        <w:t>a backup</w:t>
      </w:r>
      <w:proofErr w:type="gramEnd"/>
      <w:r w:rsidRPr="00A720A2">
        <w:rPr>
          <w:sz w:val="24"/>
          <w:szCs w:val="24"/>
        </w:rPr>
        <w:t xml:space="preserve"> or replacement contractor personnel in accordance with the terms and conditions of this contract.</w:t>
      </w:r>
    </w:p>
    <w:p w14:paraId="2BEC383E" w14:textId="77777777" w:rsidR="00D57E68" w:rsidRDefault="00D57E68" w:rsidP="00D57E68">
      <w:pPr>
        <w:pStyle w:val="BodyText2"/>
        <w:spacing w:after="0" w:line="240" w:lineRule="auto"/>
        <w:rPr>
          <w:sz w:val="24"/>
          <w:szCs w:val="24"/>
        </w:rPr>
      </w:pPr>
    </w:p>
    <w:p w14:paraId="20367F83" w14:textId="77777777" w:rsidR="00D57E68" w:rsidRDefault="00D57E68" w:rsidP="00D57E68">
      <w:pPr>
        <w:widowControl w:val="0"/>
        <w:rPr>
          <w:sz w:val="24"/>
          <w:szCs w:val="24"/>
        </w:rPr>
      </w:pPr>
      <w:r w:rsidRPr="00122E28">
        <w:rPr>
          <w:sz w:val="24"/>
          <w:szCs w:val="24"/>
        </w:rPr>
        <w:t xml:space="preserve">1.8 </w:t>
      </w:r>
      <w:r w:rsidRPr="00406EFD">
        <w:rPr>
          <w:sz w:val="24"/>
          <w:szCs w:val="24"/>
          <w:u w:val="single"/>
        </w:rPr>
        <w:t>Contractor travel</w:t>
      </w:r>
      <w:r w:rsidRPr="00A720A2">
        <w:rPr>
          <w:sz w:val="24"/>
          <w:szCs w:val="24"/>
        </w:rPr>
        <w:t>: Reserved</w:t>
      </w:r>
    </w:p>
    <w:p w14:paraId="65C68806" w14:textId="77777777" w:rsidR="00D57E68" w:rsidRPr="002608A5" w:rsidRDefault="00D57E68" w:rsidP="00D57E68">
      <w:pPr>
        <w:widowControl w:val="0"/>
        <w:rPr>
          <w:sz w:val="24"/>
          <w:szCs w:val="24"/>
        </w:rPr>
      </w:pPr>
    </w:p>
    <w:p w14:paraId="0C5D3A4E" w14:textId="77777777" w:rsidR="00D57E68" w:rsidRPr="006D64BF" w:rsidRDefault="00D57E68" w:rsidP="00D57E68">
      <w:pPr>
        <w:widowControl w:val="0"/>
        <w:rPr>
          <w:sz w:val="24"/>
          <w:szCs w:val="24"/>
        </w:rPr>
      </w:pPr>
      <w:r w:rsidRPr="00122E28">
        <w:rPr>
          <w:sz w:val="24"/>
          <w:szCs w:val="24"/>
        </w:rPr>
        <w:t xml:space="preserve">1.9 </w:t>
      </w:r>
      <w:r w:rsidRPr="00406EFD">
        <w:rPr>
          <w:sz w:val="24"/>
          <w:szCs w:val="24"/>
          <w:u w:val="single"/>
        </w:rPr>
        <w:t>Other</w:t>
      </w:r>
      <w:r w:rsidRPr="00406EFD">
        <w:rPr>
          <w:b/>
          <w:sz w:val="24"/>
          <w:szCs w:val="24"/>
          <w:u w:val="single"/>
        </w:rPr>
        <w:t xml:space="preserve"> </w:t>
      </w:r>
      <w:r w:rsidRPr="00406EFD">
        <w:rPr>
          <w:sz w:val="24"/>
          <w:szCs w:val="24"/>
          <w:u w:val="single"/>
        </w:rPr>
        <w:t>Direct Costs (ODC):</w:t>
      </w:r>
      <w:r w:rsidRPr="00122E28">
        <w:rPr>
          <w:b/>
          <w:sz w:val="24"/>
          <w:szCs w:val="24"/>
        </w:rPr>
        <w:t xml:space="preserve"> </w:t>
      </w:r>
      <w:r w:rsidRPr="006D64BF">
        <w:rPr>
          <w:sz w:val="24"/>
          <w:szCs w:val="24"/>
        </w:rPr>
        <w:t>Reserved</w:t>
      </w:r>
    </w:p>
    <w:p w14:paraId="6F9279EE" w14:textId="77777777" w:rsidR="00D57E68" w:rsidRPr="002608A5" w:rsidRDefault="00D57E68" w:rsidP="00D57E68">
      <w:pPr>
        <w:rPr>
          <w:sz w:val="24"/>
          <w:szCs w:val="24"/>
        </w:rPr>
      </w:pPr>
    </w:p>
    <w:p w14:paraId="615C971F" w14:textId="77777777" w:rsidR="00D57E68" w:rsidRPr="00E11043"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b/>
          <w:sz w:val="24"/>
          <w:szCs w:val="24"/>
        </w:rPr>
      </w:pPr>
      <w:r w:rsidRPr="00122E28">
        <w:rPr>
          <w:sz w:val="24"/>
          <w:szCs w:val="24"/>
        </w:rPr>
        <w:t>1.10</w:t>
      </w:r>
      <w:r w:rsidRPr="00406EFD">
        <w:rPr>
          <w:sz w:val="24"/>
          <w:szCs w:val="24"/>
          <w:u w:val="single"/>
        </w:rPr>
        <w:t xml:space="preserve"> Quality</w:t>
      </w:r>
    </w:p>
    <w:p w14:paraId="381E5D40" w14:textId="77777777" w:rsidR="00D57E68" w:rsidRPr="002608A5"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sz w:val="24"/>
          <w:szCs w:val="24"/>
        </w:rPr>
      </w:pPr>
    </w:p>
    <w:p w14:paraId="7FEC23AF" w14:textId="77777777" w:rsidR="00D57E68" w:rsidRPr="003C263F"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color w:val="000000" w:themeColor="text1"/>
          <w:sz w:val="24"/>
          <w:szCs w:val="24"/>
        </w:rPr>
      </w:pPr>
      <w:r w:rsidRPr="003C263F">
        <w:rPr>
          <w:color w:val="000000" w:themeColor="text1"/>
          <w:sz w:val="24"/>
          <w:szCs w:val="24"/>
        </w:rPr>
        <w:t>1.10.1 Quality Control (QC)</w:t>
      </w:r>
      <w:proofErr w:type="gramStart"/>
      <w:r w:rsidRPr="003C263F">
        <w:rPr>
          <w:color w:val="000000" w:themeColor="text1"/>
          <w:sz w:val="24"/>
          <w:szCs w:val="24"/>
        </w:rPr>
        <w:t>:  The</w:t>
      </w:r>
      <w:proofErr w:type="gramEnd"/>
      <w:r w:rsidRPr="003C263F">
        <w:rPr>
          <w:color w:val="000000" w:themeColor="text1"/>
          <w:sz w:val="24"/>
          <w:szCs w:val="24"/>
        </w:rPr>
        <w:t xml:space="preserve"> contractor shall develop and maintain an effective quality control program to ensure services are performed in accordance with this PWS.  The contractor shall develop and implement procedures to identify, prevent, and ensure non-recurrence of defective services. The contractor’s quality control program is </w:t>
      </w:r>
      <w:proofErr w:type="gramStart"/>
      <w:r w:rsidRPr="003C263F">
        <w:rPr>
          <w:color w:val="000000" w:themeColor="text1"/>
          <w:sz w:val="24"/>
          <w:szCs w:val="24"/>
        </w:rPr>
        <w:t>the means by which</w:t>
      </w:r>
      <w:proofErr w:type="gramEnd"/>
      <w:r w:rsidRPr="003C263F">
        <w:rPr>
          <w:color w:val="000000" w:themeColor="text1"/>
          <w:sz w:val="24"/>
          <w:szCs w:val="24"/>
        </w:rPr>
        <w:t xml:space="preserve"> the work complies with stated requirements. The Quality Control Plan (QCP) shall be incorporated in the contractor’s proposal.  A comprehensive written QCP shall be submitted to the KO and COR within 5 working days when changes are made thereafter.</w:t>
      </w:r>
      <w:r w:rsidRPr="003C263F">
        <w:rPr>
          <w:bCs/>
          <w:iCs/>
          <w:color w:val="000000" w:themeColor="text1"/>
          <w:sz w:val="24"/>
          <w:szCs w:val="24"/>
        </w:rPr>
        <w:t xml:space="preserve"> </w:t>
      </w:r>
      <w:r w:rsidRPr="003C263F">
        <w:rPr>
          <w:color w:val="000000" w:themeColor="text1"/>
          <w:sz w:val="24"/>
          <w:szCs w:val="24"/>
        </w:rPr>
        <w:t>After acceptance of the Quality Control Plan (QCP), the contractor shall receive the contracting officer’s (KO) acceptance in writing of any proposed change to his QC system.  See Technical Exhibit 1 - Contract Data Requirements List (CDRL) A001.</w:t>
      </w:r>
    </w:p>
    <w:p w14:paraId="2121DCB3" w14:textId="77777777" w:rsidR="00D57E68" w:rsidRPr="002608A5"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i/>
          <w:iCs/>
          <w:sz w:val="24"/>
          <w:szCs w:val="24"/>
        </w:rPr>
      </w:pPr>
    </w:p>
    <w:p w14:paraId="2B1C76B3" w14:textId="77777777" w:rsidR="00D57E68" w:rsidRDefault="00D57E68" w:rsidP="00D57E68">
      <w:pPr>
        <w:pStyle w:val="NoSpacing"/>
        <w:rPr>
          <w:sz w:val="24"/>
          <w:szCs w:val="24"/>
        </w:rPr>
      </w:pPr>
      <w:r w:rsidRPr="002608A5">
        <w:rPr>
          <w:sz w:val="24"/>
          <w:szCs w:val="24"/>
        </w:rPr>
        <w:lastRenderedPageBreak/>
        <w:t>1.10.2 Quality assurance</w:t>
      </w:r>
      <w:r>
        <w:rPr>
          <w:sz w:val="24"/>
          <w:szCs w:val="24"/>
        </w:rPr>
        <w:t xml:space="preserve"> (QA)</w:t>
      </w:r>
      <w:proofErr w:type="gramStart"/>
      <w:r w:rsidRPr="002608A5">
        <w:rPr>
          <w:sz w:val="24"/>
          <w:szCs w:val="24"/>
        </w:rPr>
        <w:t>:  The</w:t>
      </w:r>
      <w:proofErr w:type="gramEnd"/>
      <w:r w:rsidRPr="002608A5">
        <w:rPr>
          <w:sz w:val="24"/>
          <w:szCs w:val="24"/>
        </w:rPr>
        <w:t xml:space="preserve"> government will evaluate the </w:t>
      </w:r>
      <w:r>
        <w:rPr>
          <w:sz w:val="24"/>
          <w:szCs w:val="24"/>
        </w:rPr>
        <w:t>contractor</w:t>
      </w:r>
      <w:r w:rsidRPr="002608A5">
        <w:rPr>
          <w:sz w:val="24"/>
          <w:szCs w:val="24"/>
        </w:rPr>
        <w:t xml:space="preserve">’s performance under this contract in accordance with the Quality Assurance Surveillance Plan (QASP).  This plan provides a systematic method for the Government to evaluate performance and to ensure that the </w:t>
      </w:r>
      <w:r>
        <w:rPr>
          <w:sz w:val="24"/>
          <w:szCs w:val="24"/>
        </w:rPr>
        <w:t>contractor</w:t>
      </w:r>
      <w:r w:rsidRPr="002608A5">
        <w:rPr>
          <w:sz w:val="24"/>
          <w:szCs w:val="24"/>
        </w:rPr>
        <w:t xml:space="preserve"> has performed in accordance with the performance standards.  It defines how the performance standards will be applied, the frequency of surveillance, and the minimum acceptable defect rate(s).  </w:t>
      </w:r>
    </w:p>
    <w:p w14:paraId="7E02894A" w14:textId="77777777" w:rsidR="00D57E68" w:rsidRDefault="00D57E68" w:rsidP="00D57E68">
      <w:pPr>
        <w:pStyle w:val="NoSpacing"/>
        <w:rPr>
          <w:sz w:val="24"/>
          <w:szCs w:val="24"/>
        </w:rPr>
      </w:pPr>
    </w:p>
    <w:p w14:paraId="4259DB09" w14:textId="77777777" w:rsidR="00D57E68" w:rsidRPr="002608A5" w:rsidRDefault="00D57E68" w:rsidP="00D57E68">
      <w:pPr>
        <w:pStyle w:val="NoSpacing"/>
        <w:rPr>
          <w:sz w:val="24"/>
          <w:szCs w:val="24"/>
        </w:rPr>
      </w:pPr>
      <w:r w:rsidRPr="00C713E0">
        <w:rPr>
          <w:sz w:val="24"/>
          <w:szCs w:val="24"/>
        </w:rPr>
        <w:t xml:space="preserve">The designated Contracting Officer's Representative (COR) will record all surveillance observations and perform inspections as required on an unscheduled basis. When an observation indicates defective performance, the COR will require the Contract Manager or designated alternate to initial paperwork recording the observation. The </w:t>
      </w:r>
      <w:proofErr w:type="gramStart"/>
      <w:r w:rsidRPr="00C713E0">
        <w:rPr>
          <w:sz w:val="24"/>
          <w:szCs w:val="24"/>
        </w:rPr>
        <w:t>initialing</w:t>
      </w:r>
      <w:proofErr w:type="gramEnd"/>
      <w:r w:rsidRPr="00C713E0">
        <w:rPr>
          <w:sz w:val="24"/>
          <w:szCs w:val="24"/>
        </w:rPr>
        <w:t xml:space="preserve"> of the paperwork recording the observation by the Contract Manager or designated alternate does not necessarily constitute concurrence with the observation, only acknowledgment of the observation. The observation paperwork will be forwarded to the Contracting Officer for submission to the Contractor. The contractor will be required to correct the deficiencies or defective performance within 5 working days.</w:t>
      </w:r>
    </w:p>
    <w:p w14:paraId="0C34CB8E" w14:textId="77777777" w:rsidR="00D57E68" w:rsidRPr="00E11043" w:rsidRDefault="00D57E68" w:rsidP="00D57E68">
      <w:pPr>
        <w:pStyle w:val="NoSpacing"/>
        <w:rPr>
          <w:b/>
          <w:sz w:val="24"/>
          <w:szCs w:val="24"/>
        </w:rPr>
      </w:pPr>
    </w:p>
    <w:p w14:paraId="6071AD8C" w14:textId="77777777" w:rsidR="00D57E68" w:rsidRPr="00E11043" w:rsidRDefault="00D57E68" w:rsidP="00D57E68">
      <w:pPr>
        <w:pStyle w:val="BodyText2"/>
        <w:spacing w:after="0" w:line="240" w:lineRule="auto"/>
        <w:rPr>
          <w:b/>
          <w:bCs/>
          <w:sz w:val="24"/>
          <w:szCs w:val="24"/>
        </w:rPr>
      </w:pPr>
      <w:r w:rsidRPr="00122E28">
        <w:rPr>
          <w:bCs/>
          <w:sz w:val="24"/>
          <w:szCs w:val="24"/>
        </w:rPr>
        <w:t xml:space="preserve">1.11 </w:t>
      </w:r>
      <w:r w:rsidRPr="00406EFD">
        <w:rPr>
          <w:bCs/>
          <w:sz w:val="24"/>
          <w:szCs w:val="24"/>
          <w:u w:val="single"/>
        </w:rPr>
        <w:t>Contractor</w:t>
      </w:r>
      <w:r w:rsidRPr="00406EFD">
        <w:rPr>
          <w:b/>
          <w:bCs/>
          <w:sz w:val="24"/>
          <w:szCs w:val="24"/>
          <w:u w:val="single"/>
        </w:rPr>
        <w:t xml:space="preserve"> </w:t>
      </w:r>
      <w:r w:rsidRPr="00406EFD">
        <w:rPr>
          <w:bCs/>
          <w:sz w:val="24"/>
          <w:szCs w:val="24"/>
          <w:u w:val="single"/>
        </w:rPr>
        <w:t>personnel</w:t>
      </w:r>
    </w:p>
    <w:p w14:paraId="041BBF16" w14:textId="77777777" w:rsidR="00D57E68" w:rsidRPr="002608A5" w:rsidRDefault="00D57E68" w:rsidP="00D57E68">
      <w:pPr>
        <w:pStyle w:val="BodyText2"/>
        <w:spacing w:after="0" w:line="240" w:lineRule="auto"/>
        <w:rPr>
          <w:bCs/>
          <w:sz w:val="24"/>
          <w:szCs w:val="24"/>
        </w:rPr>
      </w:pPr>
    </w:p>
    <w:p w14:paraId="377E5FB2" w14:textId="77777777" w:rsidR="00D57E68" w:rsidRDefault="00D57E68" w:rsidP="00D57E68">
      <w:pPr>
        <w:pStyle w:val="PlainText"/>
        <w:rPr>
          <w:rFonts w:ascii="Times New Roman" w:hAnsi="Times New Roman"/>
          <w:sz w:val="24"/>
          <w:szCs w:val="24"/>
        </w:rPr>
      </w:pPr>
      <w:r w:rsidRPr="001F0DCC">
        <w:rPr>
          <w:rFonts w:ascii="Times New Roman" w:hAnsi="Times New Roman"/>
          <w:bCs/>
          <w:sz w:val="24"/>
          <w:szCs w:val="24"/>
        </w:rPr>
        <w:t>1.11.1 CAC</w:t>
      </w:r>
      <w:r w:rsidRPr="001F0DCC">
        <w:rPr>
          <w:rFonts w:ascii="Times New Roman" w:hAnsi="Times New Roman"/>
          <w:sz w:val="24"/>
          <w:szCs w:val="24"/>
        </w:rPr>
        <w:t xml:space="preserve"> requirements:  </w:t>
      </w:r>
      <w:r>
        <w:rPr>
          <w:rFonts w:ascii="Times New Roman" w:hAnsi="Times New Roman"/>
          <w:sz w:val="24"/>
          <w:szCs w:val="24"/>
        </w:rPr>
        <w:t xml:space="preserve">See </w:t>
      </w:r>
      <w:proofErr w:type="spellStart"/>
      <w:r>
        <w:rPr>
          <w:rFonts w:ascii="Times New Roman" w:hAnsi="Times New Roman"/>
          <w:sz w:val="24"/>
          <w:szCs w:val="24"/>
        </w:rPr>
        <w:t>Seciruty</w:t>
      </w:r>
      <w:proofErr w:type="spellEnd"/>
      <w:r>
        <w:rPr>
          <w:rFonts w:ascii="Times New Roman" w:hAnsi="Times New Roman"/>
          <w:sz w:val="24"/>
          <w:szCs w:val="24"/>
        </w:rPr>
        <w:t xml:space="preserve"> Investigations Requirements in Part 6.</w:t>
      </w:r>
    </w:p>
    <w:p w14:paraId="062A0C0E" w14:textId="77777777" w:rsidR="00D57E68" w:rsidRPr="001F0DCC" w:rsidRDefault="00D57E68" w:rsidP="00D57E68">
      <w:pPr>
        <w:pStyle w:val="BodyText2"/>
        <w:spacing w:after="0" w:line="240" w:lineRule="auto"/>
        <w:rPr>
          <w:sz w:val="24"/>
          <w:szCs w:val="24"/>
        </w:rPr>
      </w:pPr>
    </w:p>
    <w:p w14:paraId="161D2724" w14:textId="77777777" w:rsidR="00D57E68" w:rsidRPr="001F0DCC" w:rsidRDefault="00D57E68" w:rsidP="00D57E68">
      <w:pPr>
        <w:pStyle w:val="BodyText2"/>
        <w:spacing w:after="0" w:line="240" w:lineRule="auto"/>
        <w:rPr>
          <w:sz w:val="24"/>
          <w:szCs w:val="24"/>
        </w:rPr>
      </w:pPr>
      <w:r w:rsidRPr="001F0DCC">
        <w:rPr>
          <w:sz w:val="24"/>
          <w:szCs w:val="24"/>
        </w:rPr>
        <w:t xml:space="preserve">1.11.1.1 The </w:t>
      </w:r>
      <w:r>
        <w:rPr>
          <w:sz w:val="24"/>
          <w:szCs w:val="24"/>
        </w:rPr>
        <w:t>contractor</w:t>
      </w:r>
      <w:r w:rsidRPr="001F0DCC">
        <w:rPr>
          <w:sz w:val="24"/>
          <w:szCs w:val="24"/>
        </w:rPr>
        <w:t xml:space="preserve"> shall return all CACs to the COR upon the departure of the </w:t>
      </w:r>
      <w:r>
        <w:rPr>
          <w:sz w:val="24"/>
          <w:szCs w:val="24"/>
        </w:rPr>
        <w:t>contractor</w:t>
      </w:r>
      <w:r w:rsidRPr="001F0DCC">
        <w:rPr>
          <w:sz w:val="24"/>
          <w:szCs w:val="24"/>
        </w:rPr>
        <w:t>(s).</w:t>
      </w:r>
    </w:p>
    <w:p w14:paraId="77735070" w14:textId="77777777" w:rsidR="00D57E68" w:rsidRPr="001F0DCC" w:rsidRDefault="00D57E68" w:rsidP="00D57E68">
      <w:pPr>
        <w:pStyle w:val="BodyText2"/>
        <w:spacing w:after="0" w:line="240" w:lineRule="auto"/>
        <w:rPr>
          <w:sz w:val="24"/>
          <w:szCs w:val="24"/>
        </w:rPr>
      </w:pPr>
    </w:p>
    <w:p w14:paraId="1DE1DA04" w14:textId="77777777" w:rsidR="00D57E68" w:rsidRPr="001F0DCC" w:rsidRDefault="00D57E68" w:rsidP="00D57E68">
      <w:pPr>
        <w:pStyle w:val="BodyText2"/>
        <w:spacing w:after="0" w:line="240" w:lineRule="auto"/>
        <w:rPr>
          <w:bCs/>
          <w:sz w:val="24"/>
          <w:szCs w:val="24"/>
        </w:rPr>
      </w:pPr>
      <w:r w:rsidRPr="001F0DCC">
        <w:rPr>
          <w:sz w:val="24"/>
          <w:szCs w:val="24"/>
        </w:rPr>
        <w:t xml:space="preserve">1.11.2 Contractor onboarding and training.  </w:t>
      </w:r>
      <w:r w:rsidRPr="001F0DCC">
        <w:rPr>
          <w:bCs/>
          <w:sz w:val="24"/>
          <w:szCs w:val="24"/>
        </w:rPr>
        <w:t xml:space="preserve">The </w:t>
      </w:r>
      <w:r>
        <w:rPr>
          <w:bCs/>
          <w:sz w:val="24"/>
          <w:szCs w:val="24"/>
        </w:rPr>
        <w:t>contractor</w:t>
      </w:r>
      <w:r w:rsidRPr="001F0DCC">
        <w:rPr>
          <w:bCs/>
          <w:sz w:val="24"/>
          <w:szCs w:val="24"/>
        </w:rPr>
        <w:t xml:space="preserve"> shall complete all requirements, training, and forms </w:t>
      </w:r>
      <w:r>
        <w:rPr>
          <w:bCs/>
          <w:sz w:val="24"/>
          <w:szCs w:val="24"/>
        </w:rPr>
        <w:t>as prescribed in the following requirements:</w:t>
      </w:r>
    </w:p>
    <w:p w14:paraId="7C7592B5" w14:textId="77777777" w:rsidR="00D57E68" w:rsidRPr="001F0DCC" w:rsidRDefault="00D57E68" w:rsidP="00D57E68">
      <w:pPr>
        <w:pStyle w:val="BodyText2"/>
        <w:spacing w:after="0" w:line="240" w:lineRule="auto"/>
        <w:rPr>
          <w:bCs/>
          <w:sz w:val="24"/>
          <w:szCs w:val="24"/>
        </w:rPr>
      </w:pPr>
    </w:p>
    <w:p w14:paraId="458A1FFE" w14:textId="77777777" w:rsidR="00D57E68" w:rsidRDefault="00D57E68" w:rsidP="00D57E68">
      <w:pPr>
        <w:pStyle w:val="BodyText2"/>
        <w:spacing w:after="0" w:line="240" w:lineRule="auto"/>
        <w:ind w:right="-360"/>
        <w:rPr>
          <w:i/>
          <w:color w:val="0000FF"/>
          <w:sz w:val="24"/>
          <w:szCs w:val="24"/>
        </w:rPr>
      </w:pPr>
      <w:r w:rsidRPr="001F0DCC">
        <w:rPr>
          <w:bCs/>
          <w:sz w:val="24"/>
          <w:szCs w:val="24"/>
        </w:rPr>
        <w:t xml:space="preserve">1.11.2.1 </w:t>
      </w:r>
      <w:r>
        <w:rPr>
          <w:bCs/>
          <w:sz w:val="24"/>
          <w:szCs w:val="24"/>
        </w:rPr>
        <w:t xml:space="preserve">ATAMMC on-boarding/off-boarding requirements are given to contractor during on-boarding/on-boarding scheduled date.  All on-boarding instructions are sent to contractor once on-boarding date has been scheduled.  </w:t>
      </w:r>
    </w:p>
    <w:p w14:paraId="5EFA1F06" w14:textId="77777777" w:rsidR="00D57E68" w:rsidRPr="001F0DCC" w:rsidRDefault="00D57E68" w:rsidP="00D57E68">
      <w:pPr>
        <w:pStyle w:val="BodyText2"/>
        <w:spacing w:after="0" w:line="240" w:lineRule="auto"/>
        <w:rPr>
          <w:sz w:val="24"/>
          <w:szCs w:val="24"/>
        </w:rPr>
      </w:pPr>
    </w:p>
    <w:p w14:paraId="3C851B85" w14:textId="77777777" w:rsidR="00D57E68" w:rsidRDefault="00D57E68" w:rsidP="00D57E68">
      <w:pPr>
        <w:pStyle w:val="BodyText2"/>
        <w:spacing w:after="0" w:line="240" w:lineRule="auto"/>
        <w:ind w:right="-180"/>
        <w:rPr>
          <w:sz w:val="24"/>
          <w:szCs w:val="24"/>
        </w:rPr>
      </w:pPr>
      <w:r w:rsidRPr="001F0DCC">
        <w:rPr>
          <w:sz w:val="24"/>
          <w:szCs w:val="24"/>
        </w:rPr>
        <w:t xml:space="preserve">1.11.2.2 The DHA’s </w:t>
      </w:r>
      <w:r>
        <w:rPr>
          <w:sz w:val="24"/>
          <w:szCs w:val="24"/>
        </w:rPr>
        <w:t>contractor</w:t>
      </w:r>
      <w:r w:rsidRPr="001F0DCC">
        <w:rPr>
          <w:sz w:val="24"/>
          <w:szCs w:val="24"/>
        </w:rPr>
        <w:t xml:space="preserve"> training instructions embedded at Part 7 Section 7.1.</w:t>
      </w:r>
      <w:r>
        <w:rPr>
          <w:sz w:val="24"/>
          <w:szCs w:val="24"/>
        </w:rPr>
        <w:t>2</w:t>
      </w:r>
      <w:r w:rsidRPr="001F0DCC">
        <w:rPr>
          <w:sz w:val="24"/>
          <w:szCs w:val="24"/>
        </w:rPr>
        <w:t xml:space="preserve">.  </w:t>
      </w:r>
    </w:p>
    <w:p w14:paraId="597D9E33" w14:textId="77777777" w:rsidR="00D57E68" w:rsidRPr="001F0DCC" w:rsidRDefault="00D57E68" w:rsidP="00D57E68">
      <w:pPr>
        <w:pStyle w:val="BodyText2"/>
        <w:spacing w:after="0" w:line="240" w:lineRule="auto"/>
        <w:rPr>
          <w:sz w:val="24"/>
          <w:szCs w:val="24"/>
        </w:rPr>
      </w:pPr>
    </w:p>
    <w:p w14:paraId="432ADF0C" w14:textId="77777777" w:rsidR="00D57E68" w:rsidRDefault="00D57E68" w:rsidP="00D57E68">
      <w:pPr>
        <w:suppressAutoHyphens/>
        <w:rPr>
          <w:sz w:val="24"/>
          <w:szCs w:val="24"/>
        </w:rPr>
      </w:pPr>
      <w:proofErr w:type="gramStart"/>
      <w:r w:rsidRPr="001F0DCC">
        <w:rPr>
          <w:sz w:val="24"/>
          <w:szCs w:val="24"/>
        </w:rPr>
        <w:t>1.11.2.3  The</w:t>
      </w:r>
      <w:proofErr w:type="gramEnd"/>
      <w:r w:rsidRPr="001F0DCC">
        <w:rPr>
          <w:sz w:val="24"/>
          <w:szCs w:val="24"/>
        </w:rPr>
        <w:t xml:space="preserve"> </w:t>
      </w:r>
      <w:r>
        <w:rPr>
          <w:sz w:val="24"/>
          <w:szCs w:val="24"/>
        </w:rPr>
        <w:t>contractor</w:t>
      </w:r>
      <w:r w:rsidRPr="001F0DCC">
        <w:rPr>
          <w:sz w:val="24"/>
          <w:szCs w:val="24"/>
        </w:rPr>
        <w:t xml:space="preserve"> shall comply with onboarding requirements of the DHA for </w:t>
      </w:r>
      <w:r>
        <w:rPr>
          <w:sz w:val="24"/>
          <w:szCs w:val="24"/>
        </w:rPr>
        <w:t>contractor</w:t>
      </w:r>
      <w:r w:rsidRPr="001F0DCC">
        <w:rPr>
          <w:sz w:val="24"/>
          <w:szCs w:val="24"/>
        </w:rPr>
        <w:t xml:space="preserve">s needing to be issued CAC identification, including DoD- and DHA-directed training and forms submission, prior to network access, as displayed in the </w:t>
      </w:r>
      <w:proofErr w:type="gramStart"/>
      <w:r w:rsidRPr="001F0DCC">
        <w:rPr>
          <w:sz w:val="24"/>
          <w:szCs w:val="24"/>
        </w:rPr>
        <w:t>In</w:t>
      </w:r>
      <w:proofErr w:type="gramEnd"/>
      <w:r w:rsidRPr="001F0DCC">
        <w:rPr>
          <w:sz w:val="24"/>
          <w:szCs w:val="24"/>
        </w:rPr>
        <w:t xml:space="preserve">/Out-Processing Portal at:  </w:t>
      </w:r>
      <w:hyperlink r:id="rId6" w:history="1">
        <w:r w:rsidRPr="00F35FB8">
          <w:rPr>
            <w:rStyle w:val="Hyperlink"/>
            <w:i/>
            <w:sz w:val="24"/>
            <w:szCs w:val="24"/>
          </w:rPr>
          <w:t>https://info.health.mil/cos/admin/hr/IO/SitePages/home.aspx</w:t>
        </w:r>
      </w:hyperlink>
      <w:r w:rsidRPr="001F0DCC">
        <w:rPr>
          <w:sz w:val="24"/>
          <w:szCs w:val="24"/>
        </w:rPr>
        <w:t xml:space="preserve"> (note:  Public Key Infrastructure (PKI)-restricted, printed versions available).</w:t>
      </w:r>
    </w:p>
    <w:p w14:paraId="5EBBA500" w14:textId="77777777" w:rsidR="00D57E68" w:rsidRPr="002608A5" w:rsidRDefault="00D57E68" w:rsidP="00D57E68">
      <w:pPr>
        <w:pStyle w:val="BodyText2"/>
        <w:spacing w:after="0" w:line="240" w:lineRule="auto"/>
        <w:rPr>
          <w:i/>
          <w:sz w:val="24"/>
          <w:szCs w:val="24"/>
        </w:rPr>
      </w:pPr>
    </w:p>
    <w:p w14:paraId="5FB5E271" w14:textId="77777777" w:rsidR="00D57E68" w:rsidRDefault="00D57E68" w:rsidP="00D57E68">
      <w:pPr>
        <w:pStyle w:val="BodyText2"/>
        <w:spacing w:after="0" w:line="240" w:lineRule="auto"/>
        <w:rPr>
          <w:sz w:val="24"/>
          <w:szCs w:val="24"/>
        </w:rPr>
      </w:pPr>
      <w:r w:rsidRPr="002608A5">
        <w:rPr>
          <w:sz w:val="24"/>
          <w:szCs w:val="24"/>
        </w:rPr>
        <w:t xml:space="preserve">1.11.2.4 The DHA’s new employee handbook at Part 7 Section 7.1.4. </w:t>
      </w:r>
    </w:p>
    <w:p w14:paraId="5FBCE30A" w14:textId="77777777" w:rsidR="00D57E68" w:rsidRDefault="00D57E68" w:rsidP="00D57E68">
      <w:pPr>
        <w:pStyle w:val="BodyText2"/>
        <w:spacing w:after="0" w:line="240" w:lineRule="auto"/>
        <w:rPr>
          <w:sz w:val="24"/>
          <w:szCs w:val="24"/>
        </w:rPr>
      </w:pPr>
    </w:p>
    <w:p w14:paraId="6C5ED63D" w14:textId="77777777" w:rsidR="00D57E68" w:rsidRDefault="00D57E68" w:rsidP="00D57E68">
      <w:pPr>
        <w:pStyle w:val="BodyText2"/>
        <w:spacing w:after="0" w:line="240" w:lineRule="auto"/>
        <w:rPr>
          <w:sz w:val="24"/>
          <w:szCs w:val="24"/>
        </w:rPr>
      </w:pPr>
      <w:r>
        <w:rPr>
          <w:sz w:val="24"/>
          <w:szCs w:val="24"/>
        </w:rPr>
        <w:t>1.11.2.4.5</w:t>
      </w:r>
      <w:r w:rsidRPr="0001766B">
        <w:t xml:space="preserve"> </w:t>
      </w:r>
      <w:r w:rsidRPr="0001766B">
        <w:rPr>
          <w:sz w:val="24"/>
          <w:szCs w:val="24"/>
        </w:rPr>
        <w:t>The Contractor shall prohibit the use of Government issued keys and key cards by any persons other than the Contractor personnel. The Contractor shall prohibit the opening of locked areas by Contractor personnel to permit entrance of persons other than Contractor personnel engaged in the performance of assigned work in those areas, or personnel authorized entrance by the CO.</w:t>
      </w:r>
    </w:p>
    <w:p w14:paraId="0D4DD9AD" w14:textId="77777777" w:rsidR="00D57E68" w:rsidRDefault="00D57E68" w:rsidP="00D57E68">
      <w:pPr>
        <w:pStyle w:val="BodyText2"/>
        <w:spacing w:after="0" w:line="240" w:lineRule="auto"/>
        <w:rPr>
          <w:sz w:val="24"/>
          <w:szCs w:val="24"/>
        </w:rPr>
      </w:pPr>
    </w:p>
    <w:p w14:paraId="7EA46A88" w14:textId="77777777" w:rsidR="00D57E68" w:rsidRPr="0001766B" w:rsidRDefault="00D57E68" w:rsidP="00D57E68">
      <w:pPr>
        <w:pStyle w:val="BodyText2"/>
        <w:spacing w:after="0" w:line="240" w:lineRule="auto"/>
        <w:rPr>
          <w:sz w:val="24"/>
          <w:szCs w:val="24"/>
        </w:rPr>
      </w:pPr>
      <w:r w:rsidRPr="0001766B">
        <w:rPr>
          <w:sz w:val="24"/>
          <w:szCs w:val="24"/>
        </w:rPr>
        <w:lastRenderedPageBreak/>
        <w:t>1.11.2.4.</w:t>
      </w:r>
      <w:r>
        <w:rPr>
          <w:sz w:val="24"/>
          <w:szCs w:val="24"/>
        </w:rPr>
        <w:t>6</w:t>
      </w:r>
      <w:r w:rsidRPr="0001766B">
        <w:rPr>
          <w:sz w:val="24"/>
          <w:szCs w:val="24"/>
        </w:rPr>
        <w:t xml:space="preserve"> Cybersecurity Requirements: All contractor personnel requiring access to a government information system shall successfully complete the Department of Defense (DoD) Cyber Awareness Challenge prior to access to the information technology, and annually thereafter.</w:t>
      </w:r>
    </w:p>
    <w:p w14:paraId="0497D573" w14:textId="77777777" w:rsidR="00D57E68" w:rsidRPr="002608A5" w:rsidRDefault="00D57E68" w:rsidP="00D57E68">
      <w:pPr>
        <w:pStyle w:val="BodyText2"/>
        <w:spacing w:after="0" w:line="240" w:lineRule="auto"/>
        <w:rPr>
          <w:sz w:val="24"/>
          <w:szCs w:val="24"/>
        </w:rPr>
      </w:pPr>
    </w:p>
    <w:p w14:paraId="4FE461EF" w14:textId="77777777" w:rsidR="00D57E68" w:rsidRPr="003C263F" w:rsidRDefault="00D57E68" w:rsidP="00D57E68">
      <w:pPr>
        <w:rPr>
          <w:sz w:val="24"/>
          <w:szCs w:val="24"/>
        </w:rPr>
      </w:pPr>
      <w:r w:rsidRPr="003C263F">
        <w:rPr>
          <w:bCs/>
          <w:caps/>
          <w:sz w:val="24"/>
          <w:szCs w:val="24"/>
        </w:rPr>
        <w:t>1.11.3 Physical s</w:t>
      </w:r>
      <w:r w:rsidRPr="003C263F">
        <w:rPr>
          <w:bCs/>
          <w:sz w:val="24"/>
          <w:szCs w:val="24"/>
        </w:rPr>
        <w:t>ecurity</w:t>
      </w:r>
      <w:proofErr w:type="gramStart"/>
      <w:r w:rsidRPr="003C263F">
        <w:rPr>
          <w:bCs/>
          <w:sz w:val="24"/>
          <w:szCs w:val="24"/>
        </w:rPr>
        <w:t>:</w:t>
      </w:r>
      <w:r w:rsidRPr="003C263F">
        <w:rPr>
          <w:caps/>
          <w:sz w:val="24"/>
          <w:szCs w:val="24"/>
        </w:rPr>
        <w:t xml:space="preserve">  </w:t>
      </w:r>
      <w:r w:rsidRPr="003C263F">
        <w:rPr>
          <w:sz w:val="24"/>
          <w:szCs w:val="24"/>
        </w:rPr>
        <w:t>The</w:t>
      </w:r>
      <w:proofErr w:type="gramEnd"/>
      <w:r w:rsidRPr="003C263F">
        <w:rPr>
          <w:sz w:val="24"/>
          <w:szCs w:val="24"/>
        </w:rPr>
        <w:t xml:space="preserve"> contractor shall be responsible for safeguarding all government equipment, information and property provided for contractor use. At the close of each work period, government facilities, equipment, and materials shall be secured.</w:t>
      </w:r>
    </w:p>
    <w:p w14:paraId="078E00C5" w14:textId="77777777" w:rsidR="00D57E68" w:rsidRPr="003C263F" w:rsidRDefault="00D57E68" w:rsidP="00D57E68">
      <w:pPr>
        <w:spacing w:before="240"/>
        <w:rPr>
          <w:sz w:val="24"/>
          <w:szCs w:val="24"/>
        </w:rPr>
      </w:pPr>
      <w:r w:rsidRPr="003C263F">
        <w:rPr>
          <w:sz w:val="24"/>
          <w:szCs w:val="24"/>
        </w:rPr>
        <w:t xml:space="preserve">1.11.4 Key control: Reserved </w:t>
      </w:r>
    </w:p>
    <w:p w14:paraId="6DC02B1A" w14:textId="77777777" w:rsidR="00D57E68" w:rsidRDefault="00D57E68" w:rsidP="00D57E68">
      <w:pPr>
        <w:spacing w:before="240"/>
        <w:rPr>
          <w:bCs/>
          <w:sz w:val="24"/>
          <w:szCs w:val="24"/>
        </w:rPr>
      </w:pPr>
      <w:r w:rsidRPr="003C263F">
        <w:rPr>
          <w:sz w:val="24"/>
          <w:szCs w:val="24"/>
        </w:rPr>
        <w:t>1.11.5 Lock</w:t>
      </w:r>
      <w:r w:rsidRPr="003C263F">
        <w:rPr>
          <w:bCs/>
          <w:sz w:val="24"/>
          <w:szCs w:val="24"/>
        </w:rPr>
        <w:t xml:space="preserve"> combinations: Reserved</w:t>
      </w:r>
    </w:p>
    <w:p w14:paraId="004284BA" w14:textId="77777777" w:rsidR="00D57E68" w:rsidRPr="002608A5" w:rsidRDefault="00D57E68" w:rsidP="00D57E68">
      <w:pPr>
        <w:spacing w:before="240"/>
        <w:rPr>
          <w:sz w:val="24"/>
          <w:szCs w:val="24"/>
        </w:rPr>
      </w:pPr>
      <w:r>
        <w:rPr>
          <w:bCs/>
          <w:sz w:val="24"/>
          <w:szCs w:val="24"/>
        </w:rPr>
        <w:t xml:space="preserve">1.11.6 </w:t>
      </w:r>
      <w:r w:rsidRPr="0001766B">
        <w:rPr>
          <w:bCs/>
          <w:sz w:val="24"/>
          <w:szCs w:val="24"/>
        </w:rPr>
        <w:t>PII/PHI, and Federal Information Requirements, refer to Clause Section for DHA Procedures, Guidance and Information 224.90 if applicable.</w:t>
      </w:r>
    </w:p>
    <w:p w14:paraId="12EA85DA" w14:textId="77777777" w:rsidR="00D57E68" w:rsidRPr="002608A5" w:rsidRDefault="00D57E68" w:rsidP="00D57E68">
      <w:pPr>
        <w:jc w:val="both"/>
        <w:rPr>
          <w:sz w:val="24"/>
          <w:szCs w:val="24"/>
        </w:rPr>
      </w:pPr>
    </w:p>
    <w:p w14:paraId="4A1DAB1A" w14:textId="77777777" w:rsidR="00D57E68" w:rsidRPr="002608A5" w:rsidRDefault="00D57E68" w:rsidP="00D57E68">
      <w:pPr>
        <w:rPr>
          <w:sz w:val="24"/>
          <w:szCs w:val="24"/>
        </w:rPr>
      </w:pPr>
      <w:r w:rsidRPr="00122E28">
        <w:rPr>
          <w:sz w:val="24"/>
          <w:szCs w:val="24"/>
        </w:rPr>
        <w:t xml:space="preserve">1.12 </w:t>
      </w:r>
      <w:r w:rsidRPr="00B85F13">
        <w:rPr>
          <w:sz w:val="24"/>
          <w:szCs w:val="24"/>
        </w:rPr>
        <w:t>Key personnel (Contractor)</w:t>
      </w:r>
      <w:proofErr w:type="gramStart"/>
      <w:r w:rsidRPr="00B85F13">
        <w:rPr>
          <w:sz w:val="24"/>
          <w:szCs w:val="24"/>
        </w:rPr>
        <w:t>:</w:t>
      </w:r>
      <w:r w:rsidRPr="002608A5">
        <w:rPr>
          <w:sz w:val="24"/>
          <w:szCs w:val="24"/>
        </w:rPr>
        <w:t xml:space="preserve">  </w:t>
      </w:r>
      <w:r>
        <w:rPr>
          <w:sz w:val="24"/>
          <w:szCs w:val="24"/>
        </w:rPr>
        <w:t>Reserved</w:t>
      </w:r>
      <w:proofErr w:type="gramEnd"/>
    </w:p>
    <w:p w14:paraId="6F39E169" w14:textId="77777777" w:rsidR="00D57E68" w:rsidRPr="002608A5" w:rsidRDefault="00D57E68" w:rsidP="00D57E68">
      <w:pPr>
        <w:rPr>
          <w:sz w:val="24"/>
          <w:szCs w:val="24"/>
        </w:rPr>
      </w:pPr>
    </w:p>
    <w:p w14:paraId="1A896AD0" w14:textId="77777777" w:rsidR="00D57E68" w:rsidRPr="002608A5" w:rsidRDefault="00D57E68" w:rsidP="00D57E68">
      <w:pPr>
        <w:widowControl w:val="0"/>
        <w:rPr>
          <w:sz w:val="24"/>
          <w:szCs w:val="24"/>
        </w:rPr>
      </w:pPr>
      <w:r w:rsidRPr="00122E28">
        <w:rPr>
          <w:sz w:val="24"/>
          <w:szCs w:val="24"/>
        </w:rPr>
        <w:t xml:space="preserve">1.13 </w:t>
      </w:r>
      <w:r w:rsidRPr="00B85F13">
        <w:rPr>
          <w:sz w:val="24"/>
          <w:szCs w:val="24"/>
        </w:rPr>
        <w:t>Data rights</w:t>
      </w:r>
      <w:proofErr w:type="gramStart"/>
      <w:r w:rsidRPr="00B85F13">
        <w:rPr>
          <w:sz w:val="24"/>
          <w:szCs w:val="24"/>
        </w:rPr>
        <w:t>:</w:t>
      </w:r>
      <w:r w:rsidRPr="00122E28">
        <w:rPr>
          <w:b/>
          <w:sz w:val="24"/>
          <w:szCs w:val="24"/>
        </w:rPr>
        <w:t xml:space="preserve"> </w:t>
      </w:r>
      <w:r w:rsidRPr="002608A5">
        <w:rPr>
          <w:sz w:val="24"/>
          <w:szCs w:val="24"/>
        </w:rPr>
        <w:t xml:space="preserve"> </w:t>
      </w:r>
      <w:r>
        <w:rPr>
          <w:sz w:val="24"/>
          <w:szCs w:val="24"/>
        </w:rPr>
        <w:t>Reserved</w:t>
      </w:r>
      <w:proofErr w:type="gramEnd"/>
    </w:p>
    <w:p w14:paraId="24D3762C" w14:textId="77777777" w:rsidR="00D57E68" w:rsidRPr="002608A5" w:rsidRDefault="00D57E68" w:rsidP="00D57E68">
      <w:pPr>
        <w:widowControl w:val="0"/>
        <w:rPr>
          <w:sz w:val="24"/>
          <w:szCs w:val="24"/>
        </w:rPr>
      </w:pPr>
    </w:p>
    <w:p w14:paraId="5F6929D5" w14:textId="77777777" w:rsidR="00D57E68" w:rsidRPr="00E11043" w:rsidRDefault="00D57E68" w:rsidP="00D57E68">
      <w:pPr>
        <w:rPr>
          <w:b/>
          <w:sz w:val="24"/>
          <w:szCs w:val="24"/>
        </w:rPr>
      </w:pPr>
      <w:r w:rsidRPr="00122E28">
        <w:rPr>
          <w:sz w:val="24"/>
          <w:szCs w:val="24"/>
        </w:rPr>
        <w:t xml:space="preserve">1.14 </w:t>
      </w:r>
      <w:r w:rsidRPr="00AA67FF">
        <w:rPr>
          <w:sz w:val="24"/>
          <w:szCs w:val="24"/>
          <w:u w:val="single"/>
        </w:rPr>
        <w:t>Reporting</w:t>
      </w:r>
    </w:p>
    <w:p w14:paraId="6076C4E4" w14:textId="77777777" w:rsidR="00D57E68" w:rsidRPr="002608A5" w:rsidRDefault="00D57E68" w:rsidP="00D57E68">
      <w:pPr>
        <w:rPr>
          <w:sz w:val="24"/>
          <w:szCs w:val="24"/>
        </w:rPr>
      </w:pPr>
    </w:p>
    <w:p w14:paraId="476C49FA" w14:textId="77777777" w:rsidR="00D57E68" w:rsidRPr="002608A5" w:rsidRDefault="00D57E68" w:rsidP="00D57E68">
      <w:pPr>
        <w:autoSpaceDE w:val="0"/>
        <w:autoSpaceDN w:val="0"/>
        <w:adjustRightInd w:val="0"/>
        <w:rPr>
          <w:sz w:val="24"/>
          <w:szCs w:val="24"/>
        </w:rPr>
      </w:pPr>
      <w:r w:rsidRPr="002608A5">
        <w:rPr>
          <w:sz w:val="24"/>
          <w:szCs w:val="24"/>
        </w:rPr>
        <w:t xml:space="preserve">1.14.1 Contractor Manpower Reporting (CMR):  </w:t>
      </w:r>
      <w:r>
        <w:rPr>
          <w:sz w:val="24"/>
          <w:szCs w:val="24"/>
        </w:rPr>
        <w:t>Reserved</w:t>
      </w:r>
      <w:r w:rsidRPr="001F0DCC">
        <w:rPr>
          <w:sz w:val="24"/>
          <w:szCs w:val="24"/>
        </w:rPr>
        <w:t xml:space="preserve">.  </w:t>
      </w:r>
    </w:p>
    <w:p w14:paraId="205ECBEC" w14:textId="77777777" w:rsidR="00D57E68" w:rsidRPr="002608A5" w:rsidRDefault="00D57E68" w:rsidP="00D57E68">
      <w:pPr>
        <w:autoSpaceDE w:val="0"/>
        <w:autoSpaceDN w:val="0"/>
        <w:adjustRightInd w:val="0"/>
        <w:rPr>
          <w:sz w:val="24"/>
          <w:szCs w:val="24"/>
        </w:rPr>
      </w:pPr>
    </w:p>
    <w:p w14:paraId="6FC1D6E0" w14:textId="77777777" w:rsidR="00D57E68" w:rsidRPr="002608A5" w:rsidRDefault="00D57E68" w:rsidP="00D57E68">
      <w:pPr>
        <w:rPr>
          <w:rFonts w:eastAsiaTheme="minorHAnsi"/>
          <w:snapToGrid w:val="0"/>
          <w:sz w:val="24"/>
          <w:szCs w:val="24"/>
        </w:rPr>
      </w:pPr>
      <w:proofErr w:type="gramStart"/>
      <w:r w:rsidRPr="002608A5">
        <w:rPr>
          <w:sz w:val="24"/>
          <w:szCs w:val="24"/>
        </w:rPr>
        <w:t xml:space="preserve">1.14.2  </w:t>
      </w:r>
      <w:r w:rsidRPr="002608A5">
        <w:rPr>
          <w:rFonts w:eastAsiaTheme="minorHAnsi"/>
          <w:sz w:val="24"/>
          <w:szCs w:val="24"/>
        </w:rPr>
        <w:t>Non</w:t>
      </w:r>
      <w:proofErr w:type="gramEnd"/>
      <w:r w:rsidRPr="002608A5">
        <w:rPr>
          <w:rFonts w:eastAsiaTheme="minorHAnsi"/>
          <w:sz w:val="24"/>
          <w:szCs w:val="24"/>
        </w:rPr>
        <w:t xml:space="preserve">-Disclosure Agreement (NDA):  </w:t>
      </w:r>
      <w:r>
        <w:rPr>
          <w:rFonts w:eastAsiaTheme="minorHAnsi"/>
          <w:sz w:val="24"/>
          <w:szCs w:val="24"/>
        </w:rPr>
        <w:t>A</w:t>
      </w:r>
      <w:r w:rsidRPr="002608A5">
        <w:rPr>
          <w:sz w:val="24"/>
          <w:szCs w:val="24"/>
        </w:rPr>
        <w:t xml:space="preserve">ll </w:t>
      </w:r>
      <w:r>
        <w:rPr>
          <w:sz w:val="24"/>
          <w:szCs w:val="24"/>
        </w:rPr>
        <w:t>contractor</w:t>
      </w:r>
      <w:r w:rsidRPr="002608A5">
        <w:rPr>
          <w:sz w:val="24"/>
          <w:szCs w:val="24"/>
        </w:rPr>
        <w:t xml:space="preserve"> personnel who will obtain access to proprietary, classified, or confidential information or any information release of which is protected or governed by law or regulation associated with DHA acquisitions shall be required to complete and sign a DHA </w:t>
      </w:r>
      <w:r>
        <w:rPr>
          <w:sz w:val="24"/>
          <w:szCs w:val="24"/>
        </w:rPr>
        <w:t>contractor</w:t>
      </w:r>
      <w:r w:rsidRPr="002608A5">
        <w:rPr>
          <w:sz w:val="24"/>
          <w:szCs w:val="24"/>
        </w:rPr>
        <w:t xml:space="preserve"> NDA (DHA Form 49) prior to beginning work on the subject contract.  </w:t>
      </w:r>
      <w:r w:rsidRPr="002608A5">
        <w:rPr>
          <w:rFonts w:eastAsiaTheme="minorHAnsi"/>
          <w:snapToGrid w:val="0"/>
          <w:sz w:val="24"/>
          <w:szCs w:val="24"/>
        </w:rPr>
        <w:t xml:space="preserve">The </w:t>
      </w:r>
      <w:r>
        <w:rPr>
          <w:rFonts w:eastAsiaTheme="minorHAnsi"/>
          <w:snapToGrid w:val="0"/>
          <w:sz w:val="24"/>
          <w:szCs w:val="24"/>
        </w:rPr>
        <w:t>contractor</w:t>
      </w:r>
      <w:r w:rsidRPr="002608A5">
        <w:rPr>
          <w:rFonts w:eastAsiaTheme="minorHAnsi"/>
          <w:snapToGrid w:val="0"/>
          <w:sz w:val="24"/>
          <w:szCs w:val="24"/>
        </w:rPr>
        <w:t xml:space="preserve"> shall execute an NDA on behalf of the company and shall ensure that all staff assigned to, including all sub</w:t>
      </w:r>
      <w:r>
        <w:rPr>
          <w:rFonts w:eastAsiaTheme="minorHAnsi"/>
          <w:snapToGrid w:val="0"/>
          <w:sz w:val="24"/>
          <w:szCs w:val="24"/>
        </w:rPr>
        <w:t>contractor</w:t>
      </w:r>
      <w:r w:rsidRPr="002608A5">
        <w:rPr>
          <w:rFonts w:eastAsiaTheme="minorHAnsi"/>
          <w:snapToGrid w:val="0"/>
          <w:sz w:val="24"/>
          <w:szCs w:val="24"/>
        </w:rPr>
        <w:t xml:space="preserve">s and consultants, or other personnel performing on contract/Task order execute an NDA protecting the procurement sensitive information of the Government and the proprietary information of other </w:t>
      </w:r>
      <w:r>
        <w:rPr>
          <w:rFonts w:eastAsiaTheme="minorHAnsi"/>
          <w:snapToGrid w:val="0"/>
          <w:sz w:val="24"/>
          <w:szCs w:val="24"/>
        </w:rPr>
        <w:t>contractor</w:t>
      </w:r>
      <w:r w:rsidRPr="002608A5">
        <w:rPr>
          <w:rFonts w:eastAsiaTheme="minorHAnsi"/>
          <w:snapToGrid w:val="0"/>
          <w:sz w:val="24"/>
          <w:szCs w:val="24"/>
        </w:rPr>
        <w:t xml:space="preserve">s.  The NDA shall be executed not later than first day of employment and to be renewed upon exercising a contract option period.  Assignment of staff who </w:t>
      </w:r>
      <w:proofErr w:type="gramStart"/>
      <w:r w:rsidRPr="002608A5">
        <w:rPr>
          <w:rFonts w:eastAsiaTheme="minorHAnsi"/>
          <w:snapToGrid w:val="0"/>
          <w:sz w:val="24"/>
          <w:szCs w:val="24"/>
        </w:rPr>
        <w:t>has</w:t>
      </w:r>
      <w:proofErr w:type="gramEnd"/>
      <w:r w:rsidRPr="002608A5">
        <w:rPr>
          <w:rFonts w:eastAsiaTheme="minorHAnsi"/>
          <w:snapToGrid w:val="0"/>
          <w:sz w:val="24"/>
          <w:szCs w:val="24"/>
        </w:rPr>
        <w:t xml:space="preserve"> not executed this statement or failure to adhere to this statement shall constitute default on the part of the </w:t>
      </w:r>
      <w:r>
        <w:rPr>
          <w:rFonts w:eastAsiaTheme="minorHAnsi"/>
          <w:snapToGrid w:val="0"/>
          <w:sz w:val="24"/>
          <w:szCs w:val="24"/>
        </w:rPr>
        <w:t>contractor</w:t>
      </w:r>
      <w:r w:rsidRPr="002608A5">
        <w:rPr>
          <w:rFonts w:eastAsiaTheme="minorHAnsi"/>
          <w:snapToGrid w:val="0"/>
          <w:sz w:val="24"/>
          <w:szCs w:val="24"/>
        </w:rPr>
        <w:t xml:space="preserve">.  The </w:t>
      </w:r>
      <w:r>
        <w:rPr>
          <w:rFonts w:eastAsiaTheme="minorHAnsi"/>
          <w:snapToGrid w:val="0"/>
          <w:sz w:val="24"/>
          <w:szCs w:val="24"/>
        </w:rPr>
        <w:t>contractor</w:t>
      </w:r>
      <w:r w:rsidRPr="002608A5">
        <w:rPr>
          <w:rFonts w:eastAsiaTheme="minorHAnsi"/>
          <w:snapToGrid w:val="0"/>
          <w:sz w:val="24"/>
          <w:szCs w:val="24"/>
        </w:rPr>
        <w:t xml:space="preserve"> shall maintain originally signed NDAs of individual employees and provide copy to the </w:t>
      </w:r>
      <w:r w:rsidRPr="002608A5">
        <w:rPr>
          <w:sz w:val="24"/>
          <w:szCs w:val="24"/>
        </w:rPr>
        <w:t>COR</w:t>
      </w:r>
      <w:r w:rsidRPr="002608A5">
        <w:rPr>
          <w:rFonts w:eastAsiaTheme="minorHAnsi"/>
          <w:snapToGrid w:val="0"/>
          <w:sz w:val="24"/>
          <w:szCs w:val="24"/>
        </w:rPr>
        <w:t>.</w:t>
      </w:r>
    </w:p>
    <w:p w14:paraId="7A5D4DC7" w14:textId="77777777" w:rsidR="00D57E68" w:rsidRPr="002608A5" w:rsidRDefault="00D57E68" w:rsidP="00D57E68">
      <w:pPr>
        <w:rPr>
          <w:rFonts w:eastAsiaTheme="minorHAnsi"/>
          <w:snapToGrid w:val="0"/>
          <w:sz w:val="24"/>
          <w:szCs w:val="24"/>
        </w:rPr>
      </w:pPr>
    </w:p>
    <w:p w14:paraId="687DB59D" w14:textId="77777777" w:rsidR="00D57E68" w:rsidRPr="002608A5" w:rsidRDefault="00D57E68" w:rsidP="00D57E68">
      <w:pPr>
        <w:rPr>
          <w:sz w:val="24"/>
          <w:szCs w:val="24"/>
        </w:rPr>
      </w:pPr>
      <w:r w:rsidRPr="002608A5">
        <w:rPr>
          <w:sz w:val="24"/>
          <w:szCs w:val="24"/>
        </w:rPr>
        <w:t>1.14.3 Government’s COR</w:t>
      </w:r>
      <w:proofErr w:type="gramStart"/>
      <w:r w:rsidRPr="002608A5">
        <w:rPr>
          <w:sz w:val="24"/>
          <w:szCs w:val="24"/>
        </w:rPr>
        <w:t>:  The</w:t>
      </w:r>
      <w:proofErr w:type="gramEnd"/>
      <w:r w:rsidRPr="002608A5">
        <w:rPr>
          <w:sz w:val="24"/>
          <w:szCs w:val="24"/>
        </w:rPr>
        <w:t xml:space="preserve"> COR monitors all technical aspects of the contract and assists in contract administration.  The COR is authorized to perform the following functions:  assure that the </w:t>
      </w:r>
      <w:r>
        <w:rPr>
          <w:sz w:val="24"/>
          <w:szCs w:val="24"/>
        </w:rPr>
        <w:t>contractor</w:t>
      </w:r>
      <w:r w:rsidRPr="002608A5">
        <w:rPr>
          <w:sz w:val="24"/>
          <w:szCs w:val="24"/>
        </w:rPr>
        <w:t xml:space="preserve"> performs the technical requirements of the contract; perform inspections necessary in connection with contract performance; maintain written and oral communications with the </w:t>
      </w:r>
      <w:r>
        <w:rPr>
          <w:sz w:val="24"/>
          <w:szCs w:val="24"/>
        </w:rPr>
        <w:t>contractor</w:t>
      </w:r>
      <w:r w:rsidRPr="002608A5">
        <w:rPr>
          <w:sz w:val="24"/>
          <w:szCs w:val="24"/>
        </w:rPr>
        <w:t xml:space="preserve"> concerning technical aspects of the contract; issue written interpretations of technical requirements, including Government drawings, designs, specifications; monitor </w:t>
      </w:r>
      <w:r>
        <w:rPr>
          <w:sz w:val="24"/>
          <w:szCs w:val="24"/>
        </w:rPr>
        <w:t>contractor</w:t>
      </w:r>
      <w:r w:rsidRPr="002608A5">
        <w:rPr>
          <w:sz w:val="24"/>
          <w:szCs w:val="24"/>
        </w:rPr>
        <w:t xml:space="preserve">'s performance and notifies both the CO and </w:t>
      </w:r>
      <w:r>
        <w:rPr>
          <w:sz w:val="24"/>
          <w:szCs w:val="24"/>
        </w:rPr>
        <w:t>contractor</w:t>
      </w:r>
      <w:r w:rsidRPr="002608A5">
        <w:rPr>
          <w:sz w:val="24"/>
          <w:szCs w:val="24"/>
        </w:rPr>
        <w:t xml:space="preserve"> of any deficiencies; coordinate availability of government furnished property; and provide site entry of </w:t>
      </w:r>
      <w:r>
        <w:rPr>
          <w:sz w:val="24"/>
          <w:szCs w:val="24"/>
        </w:rPr>
        <w:t>contractor</w:t>
      </w:r>
      <w:r w:rsidRPr="002608A5">
        <w:rPr>
          <w:sz w:val="24"/>
          <w:szCs w:val="24"/>
        </w:rPr>
        <w:t xml:space="preserve"> personnel.  A letter of designation issued to the COR, a copy of which is sent to the </w:t>
      </w:r>
      <w:r>
        <w:rPr>
          <w:sz w:val="24"/>
          <w:szCs w:val="24"/>
        </w:rPr>
        <w:t>contractor</w:t>
      </w:r>
      <w:r w:rsidRPr="002608A5">
        <w:rPr>
          <w:sz w:val="24"/>
          <w:szCs w:val="24"/>
        </w:rPr>
        <w:t xml:space="preserve">, states the responsibilities and limitations of the COR, especially </w:t>
      </w:r>
      <w:proofErr w:type="gramStart"/>
      <w:r w:rsidRPr="002608A5">
        <w:rPr>
          <w:sz w:val="24"/>
          <w:szCs w:val="24"/>
        </w:rPr>
        <w:t>with regard to</w:t>
      </w:r>
      <w:proofErr w:type="gramEnd"/>
      <w:r w:rsidRPr="002608A5">
        <w:rPr>
          <w:sz w:val="24"/>
          <w:szCs w:val="24"/>
        </w:rPr>
        <w:t xml:space="preserve"> changes in cost or price, </w:t>
      </w:r>
      <w:r w:rsidRPr="002608A5">
        <w:rPr>
          <w:sz w:val="24"/>
          <w:szCs w:val="24"/>
        </w:rPr>
        <w:lastRenderedPageBreak/>
        <w:t xml:space="preserve">estimates or changes in delivery dates.  The COR is not authorized to change any of the terms and conditions of the resulting contract. </w:t>
      </w:r>
    </w:p>
    <w:p w14:paraId="39AD3EA6" w14:textId="77777777" w:rsidR="00D57E68" w:rsidRPr="002608A5" w:rsidRDefault="00D57E68" w:rsidP="00D57E68">
      <w:pPr>
        <w:rPr>
          <w:rFonts w:eastAsiaTheme="minorHAnsi"/>
          <w:snapToGrid w:val="0"/>
          <w:sz w:val="24"/>
          <w:szCs w:val="24"/>
        </w:rPr>
      </w:pPr>
    </w:p>
    <w:p w14:paraId="46492E63" w14:textId="77777777" w:rsidR="00D57E68" w:rsidRPr="002608A5" w:rsidRDefault="00D57E68" w:rsidP="00D57E68">
      <w:pPr>
        <w:rPr>
          <w:sz w:val="24"/>
          <w:szCs w:val="24"/>
        </w:rPr>
      </w:pPr>
      <w:r w:rsidRPr="002608A5">
        <w:rPr>
          <w:sz w:val="24"/>
          <w:szCs w:val="24"/>
        </w:rPr>
        <w:t>1.14.4 Post award conference/periodic progress meetings</w:t>
      </w:r>
      <w:r w:rsidRPr="002608A5">
        <w:rPr>
          <w:smallCaps/>
          <w:sz w:val="24"/>
          <w:szCs w:val="24"/>
        </w:rPr>
        <w:t>:</w:t>
      </w:r>
      <w:r w:rsidRPr="002608A5">
        <w:rPr>
          <w:sz w:val="24"/>
          <w:szCs w:val="24"/>
        </w:rPr>
        <w:t xml:space="preserve"> The </w:t>
      </w:r>
      <w:r>
        <w:rPr>
          <w:sz w:val="24"/>
          <w:szCs w:val="24"/>
        </w:rPr>
        <w:t>contractor</w:t>
      </w:r>
      <w:r w:rsidRPr="002608A5">
        <w:rPr>
          <w:sz w:val="24"/>
          <w:szCs w:val="24"/>
        </w:rPr>
        <w:t xml:space="preserve"> agrees to attend any post award conference convened by the contracting activity or contract administration office in accordance with F</w:t>
      </w:r>
      <w:r>
        <w:rPr>
          <w:sz w:val="24"/>
          <w:szCs w:val="24"/>
        </w:rPr>
        <w:t>AR</w:t>
      </w:r>
      <w:r w:rsidRPr="002608A5">
        <w:rPr>
          <w:sz w:val="24"/>
          <w:szCs w:val="24"/>
        </w:rPr>
        <w:t xml:space="preserve"> Subpart 42.5.  The CO, COR, and other Government personnel, as appropriate, may meet periodically with the </w:t>
      </w:r>
      <w:r>
        <w:rPr>
          <w:sz w:val="24"/>
          <w:szCs w:val="24"/>
        </w:rPr>
        <w:t>contractor</w:t>
      </w:r>
      <w:r w:rsidRPr="002608A5">
        <w:rPr>
          <w:sz w:val="24"/>
          <w:szCs w:val="24"/>
        </w:rPr>
        <w:t xml:space="preserve"> to review the </w:t>
      </w:r>
      <w:r>
        <w:rPr>
          <w:sz w:val="24"/>
          <w:szCs w:val="24"/>
        </w:rPr>
        <w:t>contractor</w:t>
      </w:r>
      <w:r w:rsidRPr="002608A5">
        <w:rPr>
          <w:sz w:val="24"/>
          <w:szCs w:val="24"/>
        </w:rPr>
        <w:t xml:space="preserve">'s performance.  At these meetings, the CO will </w:t>
      </w:r>
      <w:proofErr w:type="gramStart"/>
      <w:r w:rsidRPr="002608A5">
        <w:rPr>
          <w:sz w:val="24"/>
          <w:szCs w:val="24"/>
        </w:rPr>
        <w:t>apprise</w:t>
      </w:r>
      <w:proofErr w:type="gramEnd"/>
      <w:r w:rsidRPr="002608A5">
        <w:rPr>
          <w:sz w:val="24"/>
          <w:szCs w:val="24"/>
        </w:rPr>
        <w:t xml:space="preserve"> the </w:t>
      </w:r>
      <w:r>
        <w:rPr>
          <w:sz w:val="24"/>
          <w:szCs w:val="24"/>
        </w:rPr>
        <w:t>contractor</w:t>
      </w:r>
      <w:r w:rsidRPr="002608A5">
        <w:rPr>
          <w:sz w:val="24"/>
          <w:szCs w:val="24"/>
        </w:rPr>
        <w:t xml:space="preserve"> of how the government views the </w:t>
      </w:r>
      <w:r>
        <w:rPr>
          <w:sz w:val="24"/>
          <w:szCs w:val="24"/>
        </w:rPr>
        <w:t>contractor</w:t>
      </w:r>
      <w:r w:rsidRPr="002608A5">
        <w:rPr>
          <w:sz w:val="24"/>
          <w:szCs w:val="24"/>
        </w:rPr>
        <w:t xml:space="preserve">'s performance and the </w:t>
      </w:r>
      <w:r>
        <w:rPr>
          <w:sz w:val="24"/>
          <w:szCs w:val="24"/>
        </w:rPr>
        <w:t>contractor</w:t>
      </w:r>
      <w:r w:rsidRPr="002608A5">
        <w:rPr>
          <w:sz w:val="24"/>
          <w:szCs w:val="24"/>
        </w:rPr>
        <w:t xml:space="preserve"> will </w:t>
      </w:r>
      <w:proofErr w:type="gramStart"/>
      <w:r w:rsidRPr="002608A5">
        <w:rPr>
          <w:sz w:val="24"/>
          <w:szCs w:val="24"/>
        </w:rPr>
        <w:t>apprise</w:t>
      </w:r>
      <w:proofErr w:type="gramEnd"/>
      <w:r w:rsidRPr="002608A5">
        <w:rPr>
          <w:sz w:val="24"/>
          <w:szCs w:val="24"/>
        </w:rPr>
        <w:t xml:space="preserve"> the Government of problems, if any, being experienced.  Appropriate action </w:t>
      </w:r>
      <w:proofErr w:type="gramStart"/>
      <w:r w:rsidRPr="002608A5">
        <w:rPr>
          <w:sz w:val="24"/>
          <w:szCs w:val="24"/>
        </w:rPr>
        <w:t>shall</w:t>
      </w:r>
      <w:proofErr w:type="gramEnd"/>
      <w:r w:rsidRPr="002608A5">
        <w:rPr>
          <w:sz w:val="24"/>
          <w:szCs w:val="24"/>
        </w:rPr>
        <w:t xml:space="preserve"> be taken to resolve outstanding issues.  These meetings shall be at no additional cost to the government.</w:t>
      </w:r>
    </w:p>
    <w:p w14:paraId="00855BC5" w14:textId="77777777" w:rsidR="00D57E68" w:rsidRPr="002608A5" w:rsidRDefault="00D57E68" w:rsidP="00D57E68">
      <w:pPr>
        <w:rPr>
          <w:rFonts w:eastAsiaTheme="minorHAnsi"/>
          <w:snapToGrid w:val="0"/>
          <w:sz w:val="24"/>
          <w:szCs w:val="24"/>
        </w:rPr>
      </w:pPr>
    </w:p>
    <w:p w14:paraId="171E32D7" w14:textId="77777777" w:rsidR="00D57E68" w:rsidRPr="00DA0618" w:rsidRDefault="00D57E68" w:rsidP="00D57E68">
      <w:pPr>
        <w:pStyle w:val="BodyText2"/>
        <w:tabs>
          <w:tab w:val="left" w:pos="540"/>
        </w:tabs>
        <w:spacing w:before="90" w:line="274" w:lineRule="exact"/>
        <w:rPr>
          <w:b/>
          <w:color w:val="000000" w:themeColor="text1"/>
          <w:sz w:val="24"/>
          <w:szCs w:val="24"/>
        </w:rPr>
      </w:pPr>
      <w:r w:rsidRPr="00DA0618">
        <w:rPr>
          <w:color w:val="000000" w:themeColor="text1"/>
          <w:sz w:val="24"/>
          <w:szCs w:val="24"/>
        </w:rPr>
        <w:t>1.15 Absences due to an emergency</w:t>
      </w:r>
      <w:proofErr w:type="gramStart"/>
      <w:r>
        <w:rPr>
          <w:color w:val="000000" w:themeColor="text1"/>
          <w:sz w:val="24"/>
          <w:szCs w:val="24"/>
        </w:rPr>
        <w:t>:  See</w:t>
      </w:r>
      <w:proofErr w:type="gramEnd"/>
      <w:r>
        <w:rPr>
          <w:color w:val="000000" w:themeColor="text1"/>
          <w:sz w:val="24"/>
          <w:szCs w:val="24"/>
        </w:rPr>
        <w:t xml:space="preserve"> 1.7.3.4</w:t>
      </w:r>
    </w:p>
    <w:p w14:paraId="7C912444" w14:textId="77777777" w:rsidR="00D57E68" w:rsidRPr="00DA0618" w:rsidRDefault="00D57E68" w:rsidP="00D57E68">
      <w:pPr>
        <w:pStyle w:val="BodyText2"/>
        <w:spacing w:before="240" w:line="274" w:lineRule="exact"/>
        <w:rPr>
          <w:color w:val="000000" w:themeColor="text1"/>
          <w:sz w:val="24"/>
          <w:szCs w:val="24"/>
        </w:rPr>
      </w:pPr>
      <w:r w:rsidRPr="00DA0618">
        <w:rPr>
          <w:color w:val="000000" w:themeColor="text1"/>
          <w:sz w:val="24"/>
          <w:szCs w:val="24"/>
        </w:rPr>
        <w:t xml:space="preserve">1.15.1 Contractor personnel performing services in a contractor capacity in a </w:t>
      </w:r>
      <w:proofErr w:type="gramStart"/>
      <w:r w:rsidRPr="00DA0618">
        <w:rPr>
          <w:color w:val="000000" w:themeColor="text1"/>
          <w:sz w:val="24"/>
          <w:szCs w:val="24"/>
        </w:rPr>
        <w:t>Government</w:t>
      </w:r>
      <w:proofErr w:type="gramEnd"/>
      <w:r w:rsidRPr="00DA0618">
        <w:rPr>
          <w:color w:val="000000" w:themeColor="text1"/>
          <w:sz w:val="24"/>
          <w:szCs w:val="24"/>
        </w:rPr>
        <w:t xml:space="preserve"> facility are required to possess and wear an identification badge that displays his or her name and the name of their company.  All contractor personnel shall identify themselves as contractor support personnel in all forms of communication with all entities with whom DHA/Deputy Assistant Director for Acquisition (DAD-A)/Head of the Contracting Activity (HCA) has business dealings.  The contractor shall</w:t>
      </w:r>
      <w:proofErr w:type="gramStart"/>
      <w:r w:rsidRPr="00DA0618">
        <w:rPr>
          <w:color w:val="000000" w:themeColor="text1"/>
          <w:sz w:val="24"/>
          <w:szCs w:val="24"/>
        </w:rPr>
        <w:t>:  Answer</w:t>
      </w:r>
      <w:proofErr w:type="gramEnd"/>
      <w:r w:rsidRPr="00DA0618">
        <w:rPr>
          <w:color w:val="000000" w:themeColor="text1"/>
          <w:sz w:val="24"/>
          <w:szCs w:val="24"/>
        </w:rPr>
        <w:t xml:space="preserve"> all telephone calls and have a personalized voice message with an introductory statement that includes the fact that the person is contractor support personnel.  Ensure all those with whom the person interacts in any face-to-face dealings while supporting the DAD-A </w:t>
      </w:r>
      <w:proofErr w:type="gramStart"/>
      <w:r w:rsidRPr="00DA0618">
        <w:rPr>
          <w:color w:val="000000" w:themeColor="text1"/>
          <w:sz w:val="24"/>
          <w:szCs w:val="24"/>
        </w:rPr>
        <w:t>understands</w:t>
      </w:r>
      <w:proofErr w:type="gramEnd"/>
      <w:r w:rsidRPr="00DA0618">
        <w:rPr>
          <w:color w:val="000000" w:themeColor="text1"/>
          <w:sz w:val="24"/>
          <w:szCs w:val="24"/>
        </w:rPr>
        <w:t xml:space="preserve"> that the person is contractor support personnel.  Include a title block in all emails that states the fact that the person is contractor support personnel.  Ensure all those with whom the person interacts in any face-to-face dealings while supporting DHA/DAD-A/HCA </w:t>
      </w:r>
      <w:proofErr w:type="gramStart"/>
      <w:r w:rsidRPr="00DA0618">
        <w:rPr>
          <w:color w:val="000000" w:themeColor="text1"/>
          <w:sz w:val="24"/>
          <w:szCs w:val="24"/>
        </w:rPr>
        <w:t>understands</w:t>
      </w:r>
      <w:proofErr w:type="gramEnd"/>
      <w:r w:rsidRPr="00DA0618">
        <w:rPr>
          <w:color w:val="000000" w:themeColor="text1"/>
          <w:sz w:val="24"/>
          <w:szCs w:val="24"/>
        </w:rPr>
        <w:t xml:space="preserve"> that the person is contractor support personnel.</w:t>
      </w:r>
    </w:p>
    <w:p w14:paraId="672938F4" w14:textId="77777777" w:rsidR="00D57E68" w:rsidRDefault="00D57E68" w:rsidP="00D57E68">
      <w:pPr>
        <w:pStyle w:val="BodyText2"/>
        <w:spacing w:before="90" w:line="274" w:lineRule="exact"/>
        <w:rPr>
          <w:sz w:val="24"/>
          <w:szCs w:val="24"/>
        </w:rPr>
      </w:pPr>
    </w:p>
    <w:p w14:paraId="337ACE9E" w14:textId="77777777" w:rsidR="00D57E68" w:rsidRDefault="00D57E68" w:rsidP="00D57E68">
      <w:pPr>
        <w:pStyle w:val="BodyText2"/>
        <w:spacing w:before="90" w:line="274" w:lineRule="exact"/>
        <w:rPr>
          <w:sz w:val="24"/>
          <w:szCs w:val="24"/>
        </w:rPr>
      </w:pPr>
      <w:r w:rsidRPr="001F0DCC">
        <w:rPr>
          <w:sz w:val="24"/>
          <w:szCs w:val="24"/>
        </w:rPr>
        <w:t xml:space="preserve">1.15.2 </w:t>
      </w:r>
      <w:r w:rsidRPr="00DA0618">
        <w:rPr>
          <w:sz w:val="24"/>
          <w:szCs w:val="24"/>
        </w:rPr>
        <w:t>Smoking policies: The contractor shall ensure that all contractor personnel comply with the facility smoking policies while performing services under this contract. Smoking restrictions may apply at any location or building where activities are performed under this contract.</w:t>
      </w:r>
    </w:p>
    <w:p w14:paraId="09556569" w14:textId="77777777" w:rsidR="00D57E68" w:rsidRDefault="00D57E68" w:rsidP="00D57E68">
      <w:pPr>
        <w:pStyle w:val="BodyText2"/>
        <w:spacing w:after="0" w:line="274" w:lineRule="exact"/>
        <w:rPr>
          <w:sz w:val="24"/>
          <w:szCs w:val="24"/>
        </w:rPr>
      </w:pPr>
    </w:p>
    <w:p w14:paraId="2C2010BD" w14:textId="77777777" w:rsidR="00D57E68" w:rsidRDefault="00D57E68" w:rsidP="00D57E68">
      <w:pPr>
        <w:pStyle w:val="BodyText2"/>
        <w:spacing w:after="0" w:line="274" w:lineRule="exact"/>
        <w:rPr>
          <w:sz w:val="24"/>
          <w:szCs w:val="24"/>
        </w:rPr>
      </w:pPr>
      <w:proofErr w:type="gramStart"/>
      <w:r w:rsidRPr="001F0DCC">
        <w:rPr>
          <w:sz w:val="24"/>
          <w:szCs w:val="24"/>
        </w:rPr>
        <w:t xml:space="preserve">1.15.3  </w:t>
      </w:r>
      <w:r w:rsidRPr="00DA0618">
        <w:rPr>
          <w:sz w:val="24"/>
          <w:szCs w:val="24"/>
        </w:rPr>
        <w:t>Health</w:t>
      </w:r>
      <w:proofErr w:type="gramEnd"/>
      <w:r w:rsidRPr="00DA0618">
        <w:rPr>
          <w:sz w:val="24"/>
          <w:szCs w:val="24"/>
        </w:rPr>
        <w:t xml:space="preserve"> and Immunization Requirements</w:t>
      </w:r>
      <w:r>
        <w:rPr>
          <w:sz w:val="24"/>
          <w:szCs w:val="24"/>
        </w:rPr>
        <w:t xml:space="preserve">:  </w:t>
      </w:r>
    </w:p>
    <w:p w14:paraId="652EE0D9" w14:textId="77777777" w:rsidR="00D57E68" w:rsidRDefault="00D57E68" w:rsidP="00D57E68">
      <w:pPr>
        <w:widowControl w:val="0"/>
        <w:tabs>
          <w:tab w:val="left" w:pos="5130"/>
        </w:tabs>
        <w:suppressAutoHyphens/>
        <w:rPr>
          <w:color w:val="000000" w:themeColor="text1"/>
          <w:sz w:val="24"/>
          <w:szCs w:val="24"/>
        </w:rPr>
      </w:pPr>
    </w:p>
    <w:p w14:paraId="5274DBE4" w14:textId="77777777" w:rsidR="00D57E68" w:rsidRDefault="00D57E68" w:rsidP="00D57E68">
      <w:pPr>
        <w:widowControl w:val="0"/>
        <w:tabs>
          <w:tab w:val="left" w:pos="5130"/>
        </w:tabs>
        <w:suppressAutoHyphens/>
        <w:ind w:firstLine="630"/>
        <w:rPr>
          <w:color w:val="000000" w:themeColor="text1"/>
          <w:sz w:val="24"/>
          <w:szCs w:val="24"/>
        </w:rPr>
      </w:pPr>
      <w:r w:rsidRPr="00595401">
        <w:rPr>
          <w:color w:val="000000" w:themeColor="text1"/>
          <w:sz w:val="24"/>
          <w:szCs w:val="24"/>
        </w:rPr>
        <w:t xml:space="preserve">The Contractor shall ensure all contractor employees comply with all health requirements. No earlier than 30 days prior to physical performance of services by the Contractor, the Contractor shall provide to the Government documentation certifying its employees meet all health requirements such as immunizations, annual vaccinations, and medical testing (i.e., tuberculosis, N95 particulate respirator and duckbill mask fitting, Hep A (Food Service). (Attachment, Immunization Form). </w:t>
      </w:r>
    </w:p>
    <w:p w14:paraId="6824ABB8" w14:textId="77777777" w:rsidR="00D57E68" w:rsidRDefault="00D57E68" w:rsidP="00D57E68">
      <w:pPr>
        <w:widowControl w:val="0"/>
        <w:tabs>
          <w:tab w:val="left" w:pos="5130"/>
        </w:tabs>
        <w:suppressAutoHyphens/>
        <w:rPr>
          <w:color w:val="000000" w:themeColor="text1"/>
          <w:sz w:val="24"/>
          <w:szCs w:val="24"/>
        </w:rPr>
      </w:pPr>
    </w:p>
    <w:p w14:paraId="61DC8F47" w14:textId="77777777" w:rsidR="00D57E68" w:rsidRDefault="00D57E68" w:rsidP="00D57E68">
      <w:pPr>
        <w:widowControl w:val="0"/>
        <w:tabs>
          <w:tab w:val="left" w:pos="5130"/>
        </w:tabs>
        <w:suppressAutoHyphens/>
        <w:ind w:firstLine="630"/>
        <w:rPr>
          <w:color w:val="000000" w:themeColor="text1"/>
          <w:sz w:val="24"/>
          <w:szCs w:val="24"/>
        </w:rPr>
      </w:pPr>
      <w:r w:rsidRPr="000B0F4B">
        <w:rPr>
          <w:b/>
          <w:bCs/>
          <w:color w:val="000000" w:themeColor="text1"/>
          <w:sz w:val="24"/>
          <w:szCs w:val="24"/>
        </w:rPr>
        <w:t>Annual Immunizations</w:t>
      </w:r>
      <w:r w:rsidRPr="00595401">
        <w:rPr>
          <w:color w:val="000000" w:themeColor="text1"/>
          <w:sz w:val="24"/>
          <w:szCs w:val="24"/>
        </w:rPr>
        <w:t xml:space="preserve">: The Contractor shall ensure all contractor employees under this contract are immunized annually with the seasonal influenza vaccine and any other vaccine recommended by the Advisory Committee on Immunization Practices (ACIP) of the Centers for Disease Control (CDC) for contractors or service/ATAMMC specific guidance as outlined in DoDD 6205.02e, Policy and Program for Immunizations to Protect the Health of Service </w:t>
      </w:r>
      <w:r w:rsidRPr="00595401">
        <w:rPr>
          <w:color w:val="000000" w:themeColor="text1"/>
          <w:sz w:val="24"/>
          <w:szCs w:val="24"/>
        </w:rPr>
        <w:lastRenderedPageBreak/>
        <w:t>Members and Military Beneficiaries. If a contractor employee declines vaccination, the Contractor shall provide a signed declination form to the COR IAW CDC recommendations and ATAMMC policy.</w:t>
      </w:r>
    </w:p>
    <w:p w14:paraId="65718409" w14:textId="77777777" w:rsidR="00D57E68" w:rsidRPr="00595401" w:rsidRDefault="00D57E68" w:rsidP="00D57E68">
      <w:pPr>
        <w:widowControl w:val="0"/>
        <w:tabs>
          <w:tab w:val="left" w:pos="5130"/>
        </w:tabs>
        <w:suppressAutoHyphens/>
        <w:ind w:firstLine="630"/>
        <w:rPr>
          <w:color w:val="000000" w:themeColor="text1"/>
          <w:sz w:val="24"/>
          <w:szCs w:val="24"/>
        </w:rPr>
      </w:pPr>
    </w:p>
    <w:p w14:paraId="4EE34707" w14:textId="77777777" w:rsidR="00D57E68" w:rsidRPr="003A1710" w:rsidRDefault="00D57E68" w:rsidP="00D57E68">
      <w:pPr>
        <w:widowControl w:val="0"/>
        <w:tabs>
          <w:tab w:val="left" w:pos="5130"/>
        </w:tabs>
        <w:suppressAutoHyphens/>
        <w:rPr>
          <w:color w:val="000000" w:themeColor="text1"/>
          <w:sz w:val="24"/>
          <w:szCs w:val="24"/>
        </w:rPr>
      </w:pPr>
      <w:r w:rsidRPr="00595401">
        <w:rPr>
          <w:color w:val="000000" w:themeColor="text1"/>
          <w:sz w:val="24"/>
          <w:szCs w:val="24"/>
        </w:rPr>
        <w:t xml:space="preserve">           </w:t>
      </w:r>
      <w:r w:rsidRPr="000B0F4B">
        <w:rPr>
          <w:b/>
          <w:bCs/>
          <w:color w:val="000000" w:themeColor="text1"/>
          <w:sz w:val="24"/>
          <w:szCs w:val="24"/>
        </w:rPr>
        <w:t>Immunization Tracking</w:t>
      </w:r>
      <w:r w:rsidRPr="00595401">
        <w:rPr>
          <w:color w:val="000000" w:themeColor="text1"/>
          <w:sz w:val="24"/>
          <w:szCs w:val="24"/>
        </w:rPr>
        <w:t xml:space="preserve">: The Contractor shall maintain its own process and system of tracking the currency of health immunizations and shall not rely on the Government for ensuring its contractor employees </w:t>
      </w:r>
      <w:proofErr w:type="gramStart"/>
      <w:r w:rsidRPr="00595401">
        <w:rPr>
          <w:color w:val="000000" w:themeColor="text1"/>
          <w:sz w:val="24"/>
          <w:szCs w:val="24"/>
        </w:rPr>
        <w:t>are in compliance</w:t>
      </w:r>
      <w:proofErr w:type="gramEnd"/>
      <w:r w:rsidRPr="003A1710">
        <w:rPr>
          <w:color w:val="000000" w:themeColor="text1"/>
          <w:sz w:val="24"/>
          <w:szCs w:val="24"/>
        </w:rPr>
        <w:t xml:space="preserve">. </w:t>
      </w:r>
    </w:p>
    <w:p w14:paraId="0028B7C1" w14:textId="77777777" w:rsidR="00D57E68" w:rsidRPr="003A1710"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p>
    <w:p w14:paraId="351E2348" w14:textId="77777777" w:rsidR="00D57E68" w:rsidRPr="003A1710"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r w:rsidRPr="000B0F4B">
        <w:rPr>
          <w:b/>
          <w:bCs/>
          <w:color w:val="000000" w:themeColor="text1"/>
          <w:sz w:val="24"/>
          <w:szCs w:val="24"/>
        </w:rPr>
        <w:t>Blood Borne Pathogen Exposure</w:t>
      </w:r>
      <w:r w:rsidRPr="003A1710">
        <w:rPr>
          <w:color w:val="000000" w:themeColor="text1"/>
          <w:sz w:val="24"/>
          <w:szCs w:val="24"/>
        </w:rPr>
        <w:t xml:space="preserve">: All contract providers/technicians performing health care services shall participate in the ATAMMC’s Blood Borne Pathogen Program, which outlines the post blood borne exposure protocols for testing, treatment, and monitoring. </w:t>
      </w:r>
    </w:p>
    <w:p w14:paraId="603C5586" w14:textId="77777777" w:rsidR="00D57E68" w:rsidRPr="003A1710"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p>
    <w:p w14:paraId="05A9F224" w14:textId="77777777" w:rsidR="00D57E68" w:rsidRPr="003A1710"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r w:rsidRPr="000B0F4B">
        <w:rPr>
          <w:b/>
          <w:bCs/>
          <w:color w:val="000000" w:themeColor="text1"/>
          <w:sz w:val="24"/>
          <w:szCs w:val="24"/>
        </w:rPr>
        <w:t>Occupational Health</w:t>
      </w:r>
      <w:r w:rsidRPr="003A1710">
        <w:rPr>
          <w:color w:val="000000" w:themeColor="text1"/>
          <w:sz w:val="24"/>
          <w:szCs w:val="24"/>
        </w:rPr>
        <w:t xml:space="preserve">: If required by the government, the Contractor shall obtain, at contractor expense, documentation of required physical testing, and a statement from the Contractor’s licensed medical practitioner or a report of a physical examination. The physical examination shall indicate that the Contractor is free from mental or physical impairments that would </w:t>
      </w:r>
      <w:proofErr w:type="gramStart"/>
      <w:r w:rsidRPr="003A1710">
        <w:rPr>
          <w:color w:val="000000" w:themeColor="text1"/>
          <w:sz w:val="24"/>
          <w:szCs w:val="24"/>
        </w:rPr>
        <w:t>restrict</w:t>
      </w:r>
      <w:proofErr w:type="gramEnd"/>
      <w:r w:rsidRPr="003A1710">
        <w:rPr>
          <w:color w:val="000000" w:themeColor="text1"/>
          <w:sz w:val="24"/>
          <w:szCs w:val="24"/>
        </w:rPr>
        <w:t xml:space="preserve"> the Contractor from providing the services described in the contract. </w:t>
      </w:r>
    </w:p>
    <w:p w14:paraId="63BAF73D" w14:textId="77777777" w:rsidR="00D57E68" w:rsidRPr="003A1710"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p>
    <w:p w14:paraId="16ABC6CA" w14:textId="77777777" w:rsidR="00D57E68"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r w:rsidRPr="000B0F4B">
        <w:rPr>
          <w:b/>
          <w:bCs/>
          <w:color w:val="000000" w:themeColor="text1"/>
          <w:sz w:val="24"/>
          <w:szCs w:val="24"/>
        </w:rPr>
        <w:t>Universal Precautions</w:t>
      </w:r>
      <w:r w:rsidRPr="003A1710">
        <w:rPr>
          <w:color w:val="000000" w:themeColor="text1"/>
          <w:sz w:val="24"/>
          <w:szCs w:val="24"/>
        </w:rPr>
        <w:t xml:space="preserve">: The Contractor shall comply with the CDC’s “Universal Precautions” for the prevention of the transmission of the human immunodeficiency virus (HIV). HIV positive contractor employees will be managed IAW the current CDC guidelines and Section 503 of the Rehabilitation Act (29 U.S.C. Section 793) and any implementing regulations (41 CFR § 60-741). </w:t>
      </w:r>
    </w:p>
    <w:p w14:paraId="56F5EEE0" w14:textId="77777777" w:rsidR="00D57E68" w:rsidRPr="003A1710" w:rsidRDefault="00D57E68" w:rsidP="00D57E68">
      <w:pPr>
        <w:widowControl w:val="0"/>
        <w:tabs>
          <w:tab w:val="left" w:pos="5130"/>
        </w:tabs>
        <w:suppressAutoHyphens/>
        <w:rPr>
          <w:color w:val="000000" w:themeColor="text1"/>
          <w:sz w:val="24"/>
          <w:szCs w:val="24"/>
        </w:rPr>
      </w:pPr>
    </w:p>
    <w:p w14:paraId="33D9E9C2" w14:textId="77777777" w:rsidR="00D57E68"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r w:rsidRPr="000B0F4B">
        <w:rPr>
          <w:b/>
          <w:bCs/>
          <w:color w:val="000000" w:themeColor="text1"/>
          <w:sz w:val="24"/>
          <w:szCs w:val="24"/>
        </w:rPr>
        <w:t>Health Notifications</w:t>
      </w:r>
      <w:r w:rsidRPr="003A1710">
        <w:rPr>
          <w:color w:val="000000" w:themeColor="text1"/>
          <w:sz w:val="24"/>
          <w:szCs w:val="24"/>
        </w:rPr>
        <w:t xml:space="preserve">: The Government will notify the Contractor of any known work hazards. If work hazards exist, it will be the Government’s decision whether the Contractor continues </w:t>
      </w:r>
      <w:proofErr w:type="gramStart"/>
      <w:r w:rsidRPr="003A1710">
        <w:rPr>
          <w:color w:val="000000" w:themeColor="text1"/>
          <w:sz w:val="24"/>
          <w:szCs w:val="24"/>
        </w:rPr>
        <w:t>work</w:t>
      </w:r>
      <w:proofErr w:type="gramEnd"/>
      <w:r w:rsidRPr="003A1710">
        <w:rPr>
          <w:color w:val="000000" w:themeColor="text1"/>
          <w:sz w:val="24"/>
          <w:szCs w:val="24"/>
        </w:rPr>
        <w:t xml:space="preserve"> in the environment. </w:t>
      </w:r>
    </w:p>
    <w:p w14:paraId="49E97DE9" w14:textId="77777777" w:rsidR="00D57E68" w:rsidRPr="003A1710" w:rsidRDefault="00D57E68" w:rsidP="00D57E68">
      <w:pPr>
        <w:widowControl w:val="0"/>
        <w:tabs>
          <w:tab w:val="left" w:pos="5130"/>
        </w:tabs>
        <w:suppressAutoHyphens/>
        <w:rPr>
          <w:color w:val="000000" w:themeColor="text1"/>
          <w:sz w:val="24"/>
          <w:szCs w:val="24"/>
        </w:rPr>
      </w:pPr>
    </w:p>
    <w:p w14:paraId="1D902398" w14:textId="77777777" w:rsidR="00D57E68" w:rsidRPr="003A1710"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r w:rsidRPr="000B0F4B">
        <w:rPr>
          <w:b/>
          <w:bCs/>
          <w:color w:val="000000" w:themeColor="text1"/>
          <w:sz w:val="24"/>
          <w:szCs w:val="24"/>
        </w:rPr>
        <w:t>Medical Tests</w:t>
      </w:r>
      <w:r w:rsidRPr="003A1710">
        <w:rPr>
          <w:color w:val="000000" w:themeColor="text1"/>
          <w:sz w:val="24"/>
          <w:szCs w:val="24"/>
        </w:rPr>
        <w:t xml:space="preserve">: No medical tests or procedures required by the contract will be performed by the Government with the exception post blood borne exposure protocols after exposure; and occupational exposure programs such as the </w:t>
      </w:r>
      <w:proofErr w:type="spellStart"/>
      <w:r w:rsidRPr="003A1710">
        <w:rPr>
          <w:color w:val="000000" w:themeColor="text1"/>
          <w:sz w:val="24"/>
          <w:szCs w:val="24"/>
        </w:rPr>
        <w:t>Thermoluminescent</w:t>
      </w:r>
      <w:proofErr w:type="spellEnd"/>
      <w:r w:rsidRPr="003A1710">
        <w:rPr>
          <w:color w:val="000000" w:themeColor="text1"/>
          <w:sz w:val="24"/>
          <w:szCs w:val="24"/>
        </w:rPr>
        <w:t xml:space="preserve"> Dosimetry monitoring program. </w:t>
      </w:r>
    </w:p>
    <w:p w14:paraId="3DB250CA" w14:textId="77777777" w:rsidR="00D57E68" w:rsidRPr="003A1710"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w:t>
      </w:r>
    </w:p>
    <w:p w14:paraId="7CD235AA" w14:textId="77777777" w:rsidR="00D57E68" w:rsidRDefault="00D57E68" w:rsidP="00D57E68">
      <w:pPr>
        <w:widowControl w:val="0"/>
        <w:tabs>
          <w:tab w:val="left" w:pos="5130"/>
        </w:tabs>
        <w:suppressAutoHyphens/>
        <w:rPr>
          <w:color w:val="000000" w:themeColor="text1"/>
          <w:sz w:val="24"/>
          <w:szCs w:val="24"/>
        </w:rPr>
      </w:pPr>
      <w:r w:rsidRPr="003A1710">
        <w:rPr>
          <w:color w:val="000000" w:themeColor="text1"/>
          <w:sz w:val="24"/>
          <w:szCs w:val="24"/>
        </w:rPr>
        <w:t xml:space="preserve">           Failure to meet the requirements stated herein, or when test results determine a contract provider has a contagious disease, the Contracting Officer may, upon the advice of the ATAMMC commander or his clinical staff, determine that such provider is not an acceptable individual to perform services under this contract.</w:t>
      </w:r>
    </w:p>
    <w:p w14:paraId="2761A442" w14:textId="77777777" w:rsidR="00D57E68" w:rsidRDefault="00D57E68" w:rsidP="00D57E68">
      <w:pPr>
        <w:widowControl w:val="0"/>
        <w:tabs>
          <w:tab w:val="left" w:pos="5130"/>
        </w:tabs>
        <w:suppressAutoHyphens/>
        <w:rPr>
          <w:color w:val="000000" w:themeColor="text1"/>
          <w:sz w:val="24"/>
          <w:szCs w:val="24"/>
        </w:rPr>
      </w:pPr>
    </w:p>
    <w:p w14:paraId="67E74839" w14:textId="77777777" w:rsidR="00D57E68" w:rsidRDefault="00D57E68" w:rsidP="00D57E68">
      <w:pPr>
        <w:widowControl w:val="0"/>
        <w:tabs>
          <w:tab w:val="left" w:pos="5130"/>
        </w:tabs>
        <w:suppressAutoHyphens/>
        <w:rPr>
          <w:color w:val="000000" w:themeColor="text1"/>
          <w:sz w:val="24"/>
          <w:szCs w:val="24"/>
        </w:rPr>
      </w:pPr>
      <w:r w:rsidRPr="00BB76C9">
        <w:rPr>
          <w:sz w:val="24"/>
          <w:szCs w:val="24"/>
        </w:rPr>
        <w:t>The contractor is responsible for maintaining the health records of its employees performing on this contract and making them available for inspection by the Government upon request.</w:t>
      </w:r>
    </w:p>
    <w:p w14:paraId="2ECAA127" w14:textId="77777777" w:rsidR="00D57E68" w:rsidRDefault="00D57E68" w:rsidP="00D57E68">
      <w:pPr>
        <w:widowControl w:val="0"/>
        <w:tabs>
          <w:tab w:val="left" w:pos="5130"/>
        </w:tabs>
        <w:suppressAutoHyphens/>
        <w:rPr>
          <w:color w:val="000000" w:themeColor="text1"/>
          <w:sz w:val="24"/>
          <w:szCs w:val="24"/>
        </w:rPr>
      </w:pPr>
    </w:p>
    <w:p w14:paraId="2E9524F8" w14:textId="77777777" w:rsidR="00D57E68" w:rsidRPr="003A1710" w:rsidRDefault="00D57E68" w:rsidP="00D57E68">
      <w:pPr>
        <w:widowControl w:val="0"/>
        <w:tabs>
          <w:tab w:val="left" w:pos="5130"/>
        </w:tabs>
        <w:suppressAutoHyphens/>
        <w:ind w:firstLine="720"/>
        <w:rPr>
          <w:color w:val="000000" w:themeColor="text1"/>
          <w:sz w:val="24"/>
          <w:szCs w:val="24"/>
        </w:rPr>
      </w:pPr>
      <w:r w:rsidRPr="00BB76C9">
        <w:rPr>
          <w:sz w:val="24"/>
          <w:szCs w:val="24"/>
        </w:rPr>
        <w:t xml:space="preserve">Contractors performing services shall comply with the health and immunization requirements of </w:t>
      </w:r>
      <w:r>
        <w:rPr>
          <w:sz w:val="24"/>
          <w:szCs w:val="24"/>
        </w:rPr>
        <w:t>ATAMMC</w:t>
      </w:r>
      <w:r w:rsidRPr="00BB76C9">
        <w:rPr>
          <w:sz w:val="24"/>
          <w:szCs w:val="24"/>
        </w:rPr>
        <w:t xml:space="preserve">, at the time of initial request for clinical privileges or employment and annually thereafter. Backup/replacement contractor employees shall be required to provide equally current certification of health at the time of initial request for clinical privileges or employment, and annually thereafter. The expense for all physical examinations and immunizations to comply with the health requirements shall be borne by the contractor at no </w:t>
      </w:r>
      <w:r w:rsidRPr="00BB76C9">
        <w:rPr>
          <w:sz w:val="24"/>
          <w:szCs w:val="24"/>
        </w:rPr>
        <w:lastRenderedPageBreak/>
        <w:t>additional cost to the Government.</w:t>
      </w:r>
    </w:p>
    <w:p w14:paraId="2AB802BB" w14:textId="77777777" w:rsidR="00D57E68" w:rsidRPr="00595401" w:rsidRDefault="00D57E68" w:rsidP="00D57E68">
      <w:pPr>
        <w:widowControl w:val="0"/>
        <w:tabs>
          <w:tab w:val="left" w:pos="5130"/>
        </w:tabs>
        <w:suppressAutoHyphens/>
        <w:rPr>
          <w:color w:val="000000" w:themeColor="text1"/>
          <w:sz w:val="24"/>
          <w:szCs w:val="24"/>
        </w:rPr>
      </w:pPr>
    </w:p>
    <w:p w14:paraId="704D8218" w14:textId="77777777" w:rsidR="00D57E68" w:rsidRPr="001746EC" w:rsidRDefault="00D57E68" w:rsidP="00D57E68">
      <w:pPr>
        <w:widowControl w:val="0"/>
        <w:tabs>
          <w:tab w:val="left" w:pos="5130"/>
        </w:tabs>
        <w:suppressAutoHyphens/>
        <w:ind w:firstLine="720"/>
        <w:rPr>
          <w:color w:val="000000" w:themeColor="text1"/>
          <w:sz w:val="24"/>
          <w:szCs w:val="24"/>
        </w:rPr>
      </w:pPr>
      <w:r w:rsidRPr="000B0F4B">
        <w:rPr>
          <w:b/>
          <w:bCs/>
          <w:color w:val="000000" w:themeColor="text1"/>
          <w:sz w:val="24"/>
          <w:szCs w:val="24"/>
        </w:rPr>
        <w:t>Tuberculosis Screening</w:t>
      </w:r>
      <w:r w:rsidRPr="001746EC">
        <w:rPr>
          <w:color w:val="000000" w:themeColor="text1"/>
          <w:sz w:val="24"/>
          <w:szCs w:val="24"/>
        </w:rPr>
        <w:t xml:space="preserve">: Prior to reporting for service at ATAMMC, the contractor employees shall be screened at Contractor expense for risk of exposure to tuberculosis as part of the health examination and immunization/screening requirement outlined in the contract. If the contractor employee is determined to have a low risk of exposure, no further screening or testing is required under this contract. The initial screening may be waived, at the discretion of ATAMMC, if the contractor employee provides evidence of a prior low risk assessment by a licensed physician. If the initial screening results in a determination that the Contractor has an increased risk of exposure to tuberculosis, the Contractor shall ensure that the contractor employee receives targeted screening and </w:t>
      </w:r>
      <w:proofErr w:type="gramStart"/>
      <w:r w:rsidRPr="001746EC">
        <w:rPr>
          <w:color w:val="000000" w:themeColor="text1"/>
          <w:sz w:val="24"/>
          <w:szCs w:val="24"/>
        </w:rPr>
        <w:t>testing</w:t>
      </w:r>
      <w:proofErr w:type="gramEnd"/>
      <w:r w:rsidRPr="001746EC">
        <w:rPr>
          <w:color w:val="000000" w:themeColor="text1"/>
          <w:sz w:val="24"/>
          <w:szCs w:val="24"/>
        </w:rPr>
        <w:t xml:space="preserve"> IAW CDC Guidelines for Health-Care Settings at Contractor expense and </w:t>
      </w:r>
      <w:proofErr w:type="gramStart"/>
      <w:r w:rsidRPr="001746EC">
        <w:rPr>
          <w:color w:val="000000" w:themeColor="text1"/>
          <w:sz w:val="24"/>
          <w:szCs w:val="24"/>
        </w:rPr>
        <w:t>submitting</w:t>
      </w:r>
      <w:proofErr w:type="gramEnd"/>
      <w:r w:rsidRPr="001746EC">
        <w:rPr>
          <w:color w:val="000000" w:themeColor="text1"/>
          <w:sz w:val="24"/>
          <w:szCs w:val="24"/>
        </w:rPr>
        <w:t xml:space="preserve"> timely records of subsequent screening or testing to the COR. </w:t>
      </w:r>
    </w:p>
    <w:p w14:paraId="6884BB77" w14:textId="77777777" w:rsidR="00D57E68" w:rsidRDefault="00D57E68" w:rsidP="00D57E68">
      <w:pPr>
        <w:pStyle w:val="BodyText2"/>
        <w:spacing w:after="0" w:line="274" w:lineRule="exact"/>
        <w:rPr>
          <w:sz w:val="24"/>
          <w:szCs w:val="24"/>
        </w:rPr>
      </w:pPr>
    </w:p>
    <w:p w14:paraId="4718C209" w14:textId="77777777" w:rsidR="00D57E68" w:rsidRPr="001F0DCC" w:rsidRDefault="00D57E68" w:rsidP="00D57E68">
      <w:pPr>
        <w:tabs>
          <w:tab w:val="left" w:pos="960"/>
        </w:tabs>
        <w:rPr>
          <w:sz w:val="24"/>
          <w:szCs w:val="24"/>
        </w:rPr>
      </w:pPr>
    </w:p>
    <w:p w14:paraId="1BD8AC23" w14:textId="77777777" w:rsidR="00D57E68" w:rsidRPr="0040058A" w:rsidRDefault="00D57E68" w:rsidP="00D57E68">
      <w:pPr>
        <w:rPr>
          <w:b/>
          <w:sz w:val="24"/>
          <w:szCs w:val="24"/>
          <w:highlight w:val="yellow"/>
          <w:u w:val="single"/>
        </w:rPr>
      </w:pPr>
      <w:r w:rsidRPr="00AA67FF">
        <w:rPr>
          <w:sz w:val="24"/>
          <w:szCs w:val="24"/>
        </w:rPr>
        <w:t xml:space="preserve">1.16 </w:t>
      </w:r>
      <w:r w:rsidRPr="0040058A">
        <w:rPr>
          <w:sz w:val="24"/>
          <w:szCs w:val="24"/>
          <w:u w:val="single"/>
        </w:rPr>
        <w:t>Contractor Access to</w:t>
      </w:r>
      <w:r>
        <w:rPr>
          <w:sz w:val="24"/>
          <w:szCs w:val="24"/>
          <w:u w:val="single"/>
        </w:rPr>
        <w:t xml:space="preserve"> ATAMMC </w:t>
      </w:r>
      <w:r w:rsidRPr="0040058A">
        <w:rPr>
          <w:sz w:val="24"/>
          <w:szCs w:val="24"/>
          <w:u w:val="single"/>
        </w:rPr>
        <w:t>Network(s)</w:t>
      </w:r>
    </w:p>
    <w:p w14:paraId="62507E86" w14:textId="77777777" w:rsidR="00D57E68" w:rsidRPr="00AE08D6" w:rsidRDefault="00D57E68" w:rsidP="00D57E68">
      <w:pPr>
        <w:rPr>
          <w:b/>
          <w:sz w:val="24"/>
          <w:szCs w:val="24"/>
          <w:highlight w:val="yellow"/>
        </w:rPr>
      </w:pPr>
    </w:p>
    <w:p w14:paraId="4512C348" w14:textId="77777777" w:rsidR="00D57E68" w:rsidRDefault="00D57E68" w:rsidP="00D57E68">
      <w:pPr>
        <w:rPr>
          <w:sz w:val="24"/>
          <w:szCs w:val="24"/>
        </w:rPr>
      </w:pPr>
      <w:r w:rsidRPr="0040058A">
        <w:rPr>
          <w:sz w:val="24"/>
          <w:szCs w:val="24"/>
        </w:rPr>
        <w:t xml:space="preserve">1.16.1 FSO/Company's Security POC shall notify the DHA Personnel Security Office after being awarded a contract that requires access to a </w:t>
      </w:r>
      <w:proofErr w:type="spellStart"/>
      <w:r w:rsidRPr="0040058A">
        <w:rPr>
          <w:sz w:val="24"/>
          <w:szCs w:val="24"/>
        </w:rPr>
        <w:t>Do</w:t>
      </w:r>
      <w:r>
        <w:rPr>
          <w:sz w:val="24"/>
          <w:szCs w:val="24"/>
        </w:rPr>
        <w:t>W</w:t>
      </w:r>
      <w:proofErr w:type="spellEnd"/>
      <w:r w:rsidRPr="0040058A">
        <w:rPr>
          <w:sz w:val="24"/>
          <w:szCs w:val="24"/>
        </w:rPr>
        <w:t xml:space="preserve"> system (If applicable, if not delete 1.16.1, 1.16.2, and replace to 1.16 Reserved).  Contractor personnel requiring access to the HA/DHA networks for performance of their tasks require </w:t>
      </w:r>
      <w:proofErr w:type="gramStart"/>
      <w:r w:rsidRPr="0040058A">
        <w:rPr>
          <w:sz w:val="24"/>
          <w:szCs w:val="24"/>
        </w:rPr>
        <w:t>a background</w:t>
      </w:r>
      <w:proofErr w:type="gramEnd"/>
      <w:r w:rsidRPr="0040058A">
        <w:rPr>
          <w:sz w:val="24"/>
          <w:szCs w:val="24"/>
        </w:rPr>
        <w:t xml:space="preserve"> investigation and </w:t>
      </w:r>
      <w:proofErr w:type="gramStart"/>
      <w:r w:rsidRPr="0040058A">
        <w:rPr>
          <w:sz w:val="24"/>
          <w:szCs w:val="24"/>
        </w:rPr>
        <w:t>the security</w:t>
      </w:r>
      <w:proofErr w:type="gramEnd"/>
      <w:r w:rsidRPr="0040058A">
        <w:rPr>
          <w:sz w:val="24"/>
          <w:szCs w:val="24"/>
        </w:rPr>
        <w:t xml:space="preserve"> awareness training.  The contractor shall be prepared for this process as it could take two (2) or more weeks.  </w:t>
      </w:r>
    </w:p>
    <w:p w14:paraId="7BDA6A82" w14:textId="77777777" w:rsidR="00D57E68" w:rsidRPr="006F3632" w:rsidRDefault="00D57E68" w:rsidP="00D57E68">
      <w:pPr>
        <w:widowControl w:val="0"/>
        <w:tabs>
          <w:tab w:val="left" w:pos="1620"/>
        </w:tabs>
        <w:autoSpaceDE w:val="0"/>
        <w:autoSpaceDN w:val="0"/>
        <w:spacing w:before="275"/>
        <w:rPr>
          <w:b/>
          <w:bCs/>
          <w:sz w:val="24"/>
          <w:szCs w:val="22"/>
        </w:rPr>
      </w:pPr>
      <w:r w:rsidRPr="006F3632">
        <w:rPr>
          <w:b/>
          <w:bCs/>
          <w:sz w:val="24"/>
          <w:szCs w:val="22"/>
        </w:rPr>
        <w:t>The following documents are required to initiate an investigation.</w:t>
      </w:r>
    </w:p>
    <w:p w14:paraId="0534F6C4"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PSO Prospective Employee Profile Sheet (incomplete and/or illegible documents wi</w:t>
      </w:r>
      <w:r>
        <w:rPr>
          <w:sz w:val="24"/>
          <w:szCs w:val="22"/>
        </w:rPr>
        <w:t>ll</w:t>
      </w:r>
      <w:r w:rsidRPr="006F3632">
        <w:rPr>
          <w:sz w:val="24"/>
          <w:szCs w:val="22"/>
        </w:rPr>
        <w:t xml:space="preserve"> NOT be accepted)</w:t>
      </w:r>
    </w:p>
    <w:p w14:paraId="5BEB624B"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OF-306 Declaration for Federal Employment-typed (original signature on the 2nd page; no copies will be accepted</w:t>
      </w:r>
    </w:p>
    <w:p w14:paraId="7026ADB6"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 xml:space="preserve">Two original Fingerprint Cards </w:t>
      </w:r>
      <w:proofErr w:type="gramStart"/>
      <w:r w:rsidRPr="006F3632">
        <w:rPr>
          <w:sz w:val="24"/>
          <w:szCs w:val="22"/>
        </w:rPr>
        <w:t>taken</w:t>
      </w:r>
      <w:proofErr w:type="gramEnd"/>
      <w:r w:rsidRPr="006F3632">
        <w:rPr>
          <w:sz w:val="24"/>
          <w:szCs w:val="22"/>
        </w:rPr>
        <w:t xml:space="preserve"> on FD-258 fingerprint forms</w:t>
      </w:r>
      <w:r>
        <w:rPr>
          <w:sz w:val="24"/>
          <w:szCs w:val="22"/>
        </w:rPr>
        <w:t>. ATAMMC</w:t>
      </w:r>
      <w:r w:rsidRPr="006F3632">
        <w:rPr>
          <w:sz w:val="24"/>
          <w:szCs w:val="22"/>
        </w:rPr>
        <w:t>: Electronic Fingerprints also accepted if captured at an approved location on Secure Web Fingerprint Transmissions (SWFT).</w:t>
      </w:r>
    </w:p>
    <w:p w14:paraId="16E3107D"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Copy of Driver’s License (Real ID) or Government issued ID Card.</w:t>
      </w:r>
    </w:p>
    <w:p w14:paraId="1FFC3825" w14:textId="77777777" w:rsidR="00D57E68"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If born outside the U.S., proof of citizenship (i.e., copy of U.S. Passport, Naturalization Certificate, or Citizen Certificate)</w:t>
      </w:r>
    </w:p>
    <w:p w14:paraId="2A02A7C7" w14:textId="77777777" w:rsidR="00D57E68" w:rsidRPr="006F3632" w:rsidRDefault="00D57E68" w:rsidP="00D57E68">
      <w:pPr>
        <w:widowControl w:val="0"/>
        <w:tabs>
          <w:tab w:val="left" w:pos="720"/>
          <w:tab w:val="left" w:pos="1620"/>
        </w:tabs>
        <w:autoSpaceDE w:val="0"/>
        <w:autoSpaceDN w:val="0"/>
        <w:spacing w:before="100" w:beforeAutospacing="1"/>
        <w:rPr>
          <w:sz w:val="24"/>
          <w:szCs w:val="22"/>
        </w:rPr>
      </w:pPr>
      <w:r w:rsidRPr="006F3632">
        <w:rPr>
          <w:b/>
          <w:bCs/>
          <w:sz w:val="24"/>
          <w:szCs w:val="22"/>
          <w:u w:val="single"/>
        </w:rPr>
        <w:t>Dual Citizenship:</w:t>
      </w:r>
      <w:r w:rsidRPr="006F3632">
        <w:rPr>
          <w:sz w:val="24"/>
          <w:szCs w:val="22"/>
          <w:u w:val="single"/>
        </w:rPr>
        <w:t xml:space="preserve"> </w:t>
      </w:r>
      <w:r w:rsidRPr="006F3632">
        <w:rPr>
          <w:sz w:val="24"/>
          <w:szCs w:val="22"/>
        </w:rPr>
        <w:t xml:space="preserve">When a candidate has conditions that could raise security concern and may be disqualifying; the COR responsible for the contract must schedule a meeting to have the candidate meet with the Security Manager to address the conditions prior to being deemed an acceptable risk for employment and/or in- processing. The candidate is not vetted and will require a representative to escort him/her while </w:t>
      </w:r>
      <w:proofErr w:type="gramStart"/>
      <w:r w:rsidRPr="006F3632">
        <w:rPr>
          <w:sz w:val="24"/>
          <w:szCs w:val="22"/>
        </w:rPr>
        <w:t>here</w:t>
      </w:r>
      <w:proofErr w:type="gramEnd"/>
      <w:r w:rsidRPr="006F3632">
        <w:rPr>
          <w:sz w:val="24"/>
          <w:szCs w:val="22"/>
        </w:rPr>
        <w:t xml:space="preserve"> at the </w:t>
      </w:r>
      <w:r w:rsidRPr="006F3632">
        <w:rPr>
          <w:b/>
          <w:bCs/>
          <w:sz w:val="24"/>
          <w:szCs w:val="22"/>
        </w:rPr>
        <w:t>ATAMMC.</w:t>
      </w:r>
      <w:r w:rsidRPr="006F3632">
        <w:rPr>
          <w:sz w:val="24"/>
          <w:szCs w:val="22"/>
        </w:rPr>
        <w:t xml:space="preserve"> The candidate will be required to bring in original documents that show proof of U.S. Citizenship, any foreign passport in his/her possession (current or expired), and the U.S. passport when meeting with our office. The candidate will be given the following three options:</w:t>
      </w:r>
    </w:p>
    <w:p w14:paraId="42EB49F2" w14:textId="77777777" w:rsidR="00D57E68" w:rsidRPr="006F3632" w:rsidRDefault="00D57E68" w:rsidP="00D57E68">
      <w:pPr>
        <w:pStyle w:val="ListParagraph"/>
        <w:widowControl w:val="0"/>
        <w:numPr>
          <w:ilvl w:val="0"/>
          <w:numId w:val="12"/>
        </w:numPr>
        <w:tabs>
          <w:tab w:val="left" w:pos="720"/>
          <w:tab w:val="left" w:pos="1620"/>
        </w:tabs>
        <w:autoSpaceDE w:val="0"/>
        <w:autoSpaceDN w:val="0"/>
        <w:spacing w:before="100" w:beforeAutospacing="1"/>
        <w:rPr>
          <w:sz w:val="24"/>
          <w:szCs w:val="22"/>
        </w:rPr>
      </w:pPr>
      <w:r w:rsidRPr="006F3632">
        <w:rPr>
          <w:sz w:val="24"/>
          <w:szCs w:val="22"/>
        </w:rPr>
        <w:lastRenderedPageBreak/>
        <w:t>Voluntarily relinquish his/her foreign passport and express the willingness to renounce dual citizenship as a prerequisite in determining suitability and eligibility for a public trust or sensitive position.</w:t>
      </w:r>
    </w:p>
    <w:p w14:paraId="57809BC9" w14:textId="77777777" w:rsidR="00D57E68" w:rsidRPr="006F3632" w:rsidRDefault="00D57E68" w:rsidP="00D57E68">
      <w:pPr>
        <w:pStyle w:val="ListParagraph"/>
        <w:widowControl w:val="0"/>
        <w:numPr>
          <w:ilvl w:val="0"/>
          <w:numId w:val="12"/>
        </w:numPr>
        <w:tabs>
          <w:tab w:val="left" w:pos="720"/>
          <w:tab w:val="left" w:pos="1620"/>
        </w:tabs>
        <w:autoSpaceDE w:val="0"/>
        <w:autoSpaceDN w:val="0"/>
        <w:spacing w:before="100" w:beforeAutospacing="1"/>
        <w:rPr>
          <w:sz w:val="24"/>
          <w:szCs w:val="22"/>
        </w:rPr>
      </w:pPr>
      <w:r w:rsidRPr="006F3632">
        <w:rPr>
          <w:sz w:val="24"/>
          <w:szCs w:val="22"/>
        </w:rPr>
        <w:t xml:space="preserve">Voluntarily relinquish his/her foreign passport and express the willingness to renounce dual citizenship directly to their Embassy or Consulate; and will provide </w:t>
      </w:r>
      <w:r w:rsidRPr="006F3632">
        <w:rPr>
          <w:b/>
          <w:bCs/>
          <w:sz w:val="24"/>
          <w:szCs w:val="22"/>
        </w:rPr>
        <w:t>ATAMMC:</w:t>
      </w:r>
      <w:r w:rsidRPr="006F3632">
        <w:rPr>
          <w:sz w:val="24"/>
          <w:szCs w:val="22"/>
        </w:rPr>
        <w:t xml:space="preserve"> PSO proof of surrender of foreign passport on Embassy Letterhead. (Applicants understand that they may incur a financial cost to process at Embassy).</w:t>
      </w:r>
    </w:p>
    <w:p w14:paraId="7BE543CF" w14:textId="77777777" w:rsidR="00D57E68" w:rsidRPr="006F3632" w:rsidRDefault="00D57E68" w:rsidP="00D57E68">
      <w:pPr>
        <w:pStyle w:val="ListParagraph"/>
        <w:widowControl w:val="0"/>
        <w:numPr>
          <w:ilvl w:val="0"/>
          <w:numId w:val="12"/>
        </w:numPr>
        <w:tabs>
          <w:tab w:val="left" w:pos="720"/>
          <w:tab w:val="left" w:pos="810"/>
          <w:tab w:val="left" w:pos="1620"/>
        </w:tabs>
        <w:autoSpaceDE w:val="0"/>
        <w:autoSpaceDN w:val="0"/>
        <w:spacing w:before="100" w:beforeAutospacing="1"/>
        <w:rPr>
          <w:sz w:val="24"/>
          <w:szCs w:val="22"/>
        </w:rPr>
      </w:pPr>
      <w:r w:rsidRPr="006F3632">
        <w:rPr>
          <w:sz w:val="24"/>
          <w:szCs w:val="22"/>
        </w:rPr>
        <w:t xml:space="preserve">Refuse to relinquish his/her foreign passport and/or dual citizenship; understanding that NO access to the Network will be approved. By selecting this option, the </w:t>
      </w:r>
      <w:proofErr w:type="gramStart"/>
      <w:r w:rsidRPr="006F3632">
        <w:rPr>
          <w:sz w:val="24"/>
          <w:szCs w:val="22"/>
        </w:rPr>
        <w:t>member</w:t>
      </w:r>
      <w:proofErr w:type="gramEnd"/>
      <w:r w:rsidRPr="006F3632">
        <w:rPr>
          <w:sz w:val="24"/>
          <w:szCs w:val="22"/>
        </w:rPr>
        <w:t xml:space="preserve"> will not be approved to in-process.</w:t>
      </w:r>
    </w:p>
    <w:p w14:paraId="25675B94" w14:textId="77777777" w:rsidR="00D57E68" w:rsidRPr="006F3632" w:rsidRDefault="00D57E68" w:rsidP="00D57E68">
      <w:pPr>
        <w:widowControl w:val="0"/>
        <w:tabs>
          <w:tab w:val="left" w:pos="720"/>
          <w:tab w:val="left" w:pos="1620"/>
        </w:tabs>
        <w:autoSpaceDE w:val="0"/>
        <w:autoSpaceDN w:val="0"/>
        <w:spacing w:before="100" w:beforeAutospacing="1"/>
        <w:rPr>
          <w:sz w:val="24"/>
          <w:szCs w:val="22"/>
        </w:rPr>
      </w:pPr>
      <w:r w:rsidRPr="006F3632">
        <w:rPr>
          <w:b/>
          <w:bCs/>
          <w:sz w:val="24"/>
          <w:szCs w:val="22"/>
          <w:u w:val="single"/>
        </w:rPr>
        <w:t>Fingerprints:</w:t>
      </w:r>
      <w:r w:rsidRPr="006F3632">
        <w:rPr>
          <w:sz w:val="24"/>
          <w:szCs w:val="22"/>
        </w:rPr>
        <w:t xml:space="preserve"> HCWs shall be subject to the following security processes for fingerprints: </w:t>
      </w:r>
      <w:r w:rsidRPr="006F3632">
        <w:rPr>
          <w:b/>
          <w:bCs/>
          <w:sz w:val="24"/>
          <w:szCs w:val="22"/>
        </w:rPr>
        <w:t>ATAMMC:</w:t>
      </w:r>
      <w:r w:rsidRPr="006F3632">
        <w:rPr>
          <w:sz w:val="24"/>
          <w:szCs w:val="22"/>
        </w:rPr>
        <w:t xml:space="preserve"> Two original Fingerprint Cards taken on FD-258 fingerprint forms. Electronic Fingerprints also accepted if captured at an approved location on Secure Web Fingerprint Transmissions (SWFT).</w:t>
      </w:r>
    </w:p>
    <w:p w14:paraId="09310E84" w14:textId="77777777" w:rsidR="00D57E68" w:rsidRPr="006F3632" w:rsidRDefault="00D57E68" w:rsidP="00D57E68">
      <w:pPr>
        <w:rPr>
          <w:sz w:val="24"/>
          <w:szCs w:val="24"/>
          <w:u w:val="single"/>
        </w:rPr>
      </w:pPr>
    </w:p>
    <w:p w14:paraId="3A0697F3" w14:textId="77777777" w:rsidR="00D57E68" w:rsidRPr="006F3632" w:rsidRDefault="00D57E68" w:rsidP="00D57E68">
      <w:pPr>
        <w:rPr>
          <w:b/>
          <w:bCs/>
          <w:sz w:val="24"/>
          <w:szCs w:val="24"/>
          <w:u w:val="single"/>
        </w:rPr>
      </w:pPr>
      <w:r w:rsidRPr="006F3632">
        <w:rPr>
          <w:b/>
          <w:bCs/>
          <w:sz w:val="24"/>
          <w:szCs w:val="24"/>
          <w:u w:val="single"/>
        </w:rPr>
        <w:t>SF-85/SF-86</w:t>
      </w:r>
    </w:p>
    <w:p w14:paraId="2A000F62" w14:textId="77777777" w:rsidR="00D57E68" w:rsidRPr="006F3632" w:rsidRDefault="00D57E68" w:rsidP="00D57E68">
      <w:pPr>
        <w:pStyle w:val="ListParagraph"/>
        <w:numPr>
          <w:ilvl w:val="0"/>
          <w:numId w:val="11"/>
        </w:numPr>
        <w:rPr>
          <w:sz w:val="24"/>
          <w:szCs w:val="24"/>
        </w:rPr>
      </w:pPr>
      <w:r w:rsidRPr="006F3632">
        <w:rPr>
          <w:sz w:val="24"/>
          <w:szCs w:val="24"/>
        </w:rPr>
        <w:t xml:space="preserve">Once the candidate completes the questionnaire, he/she will be asked to certify the application and release the application to the security office (the security manager is not able to access the application for review until it is released). Before submitting the questionnaire, the candidate should make a copy </w:t>
      </w:r>
      <w:proofErr w:type="gramStart"/>
      <w:r w:rsidRPr="006F3632">
        <w:rPr>
          <w:sz w:val="24"/>
          <w:szCs w:val="24"/>
        </w:rPr>
        <w:t>for</w:t>
      </w:r>
      <w:proofErr w:type="gramEnd"/>
      <w:r w:rsidRPr="006F3632">
        <w:rPr>
          <w:sz w:val="24"/>
          <w:szCs w:val="24"/>
        </w:rPr>
        <w:t xml:space="preserve"> their records.</w:t>
      </w:r>
    </w:p>
    <w:p w14:paraId="5F5AEEBA" w14:textId="77777777" w:rsidR="00D57E68" w:rsidRPr="006F3632" w:rsidRDefault="00D57E68" w:rsidP="00D57E68">
      <w:pPr>
        <w:pStyle w:val="ListParagraph"/>
        <w:numPr>
          <w:ilvl w:val="0"/>
          <w:numId w:val="11"/>
        </w:numPr>
        <w:rPr>
          <w:sz w:val="24"/>
          <w:szCs w:val="24"/>
        </w:rPr>
      </w:pPr>
      <w:r w:rsidRPr="006F3632">
        <w:rPr>
          <w:sz w:val="24"/>
          <w:szCs w:val="24"/>
        </w:rPr>
        <w:t>The review of all documentation including the results of the fingerprints given by OPM will be conducted by the security office.</w:t>
      </w:r>
    </w:p>
    <w:p w14:paraId="3E854464" w14:textId="77777777" w:rsidR="00D57E68" w:rsidRPr="006F3632" w:rsidRDefault="00D57E68" w:rsidP="00D57E68">
      <w:pPr>
        <w:pStyle w:val="ListParagraph"/>
        <w:numPr>
          <w:ilvl w:val="0"/>
          <w:numId w:val="11"/>
        </w:numPr>
        <w:rPr>
          <w:sz w:val="24"/>
          <w:szCs w:val="24"/>
        </w:rPr>
      </w:pPr>
      <w:r w:rsidRPr="006F3632">
        <w:rPr>
          <w:sz w:val="24"/>
          <w:szCs w:val="24"/>
        </w:rPr>
        <w:t>Once the review is completed an email will be sent with the approval/disapproval of an interim while the investigation is ongoing to the COR.</w:t>
      </w:r>
    </w:p>
    <w:p w14:paraId="199D7C9C" w14:textId="77777777" w:rsidR="00D57E68" w:rsidRPr="001F0DCC" w:rsidRDefault="00D57E68" w:rsidP="00D57E68">
      <w:pPr>
        <w:rPr>
          <w:sz w:val="24"/>
          <w:szCs w:val="24"/>
        </w:rPr>
      </w:pPr>
    </w:p>
    <w:p w14:paraId="49C21CB3" w14:textId="77777777" w:rsidR="00D57E68" w:rsidRPr="001F0DCC" w:rsidRDefault="00D57E68" w:rsidP="00D57E68">
      <w:pPr>
        <w:rPr>
          <w:sz w:val="24"/>
          <w:szCs w:val="24"/>
        </w:rPr>
      </w:pPr>
    </w:p>
    <w:p w14:paraId="36D3E96D" w14:textId="77777777" w:rsidR="00D57E68" w:rsidRDefault="00D57E68" w:rsidP="00D57E68">
      <w:pPr>
        <w:rPr>
          <w:sz w:val="24"/>
          <w:szCs w:val="24"/>
        </w:rPr>
      </w:pPr>
      <w:r w:rsidRPr="001F0DCC">
        <w:rPr>
          <w:rStyle w:val="Hyperlink"/>
          <w:color w:val="auto"/>
          <w:sz w:val="24"/>
          <w:szCs w:val="24"/>
          <w:u w:val="none"/>
        </w:rPr>
        <w:t>1.16.2 Company’s</w:t>
      </w:r>
      <w:r w:rsidRPr="001F0DCC">
        <w:rPr>
          <w:sz w:val="24"/>
          <w:szCs w:val="24"/>
        </w:rPr>
        <w:t xml:space="preserve"> FSO/Security POC must </w:t>
      </w:r>
      <w:r>
        <w:rPr>
          <w:sz w:val="24"/>
          <w:szCs w:val="24"/>
        </w:rPr>
        <w:t xml:space="preserve">notify the COR </w:t>
      </w:r>
      <w:r w:rsidRPr="001F0DCC">
        <w:rPr>
          <w:sz w:val="24"/>
          <w:szCs w:val="24"/>
        </w:rPr>
        <w:t xml:space="preserve">when the </w:t>
      </w:r>
      <w:r>
        <w:rPr>
          <w:sz w:val="24"/>
          <w:szCs w:val="24"/>
        </w:rPr>
        <w:t>contractor</w:t>
      </w:r>
      <w:r w:rsidRPr="001F0DCC">
        <w:rPr>
          <w:sz w:val="24"/>
          <w:szCs w:val="24"/>
        </w:rPr>
        <w:t xml:space="preserve"> has submitted the SF-85/86.</w:t>
      </w:r>
      <w:r>
        <w:rPr>
          <w:sz w:val="24"/>
          <w:szCs w:val="24"/>
        </w:rPr>
        <w:t xml:space="preserve">  Any discrepancies with the SF-85/86 will be communicated from ATAMMC’s security office directly to the candidate and the COR.  The candidate has the responsibility to comply with the instructions from ATAMMC’s Security Office.</w:t>
      </w:r>
      <w:r w:rsidRPr="001F0DCC">
        <w:rPr>
          <w:sz w:val="24"/>
          <w:szCs w:val="24"/>
        </w:rPr>
        <w:t xml:space="preserve">  </w:t>
      </w:r>
    </w:p>
    <w:p w14:paraId="7AAED1BC" w14:textId="77777777" w:rsidR="00D57E68" w:rsidRDefault="00D57E68" w:rsidP="00D57E68">
      <w:pPr>
        <w:rPr>
          <w:sz w:val="24"/>
          <w:szCs w:val="24"/>
        </w:rPr>
      </w:pPr>
    </w:p>
    <w:p w14:paraId="1FB12304" w14:textId="77777777" w:rsidR="00D57E68" w:rsidRDefault="00D57E68" w:rsidP="00D57E68">
      <w:pPr>
        <w:rPr>
          <w:sz w:val="24"/>
          <w:szCs w:val="24"/>
        </w:rPr>
      </w:pPr>
      <w:r>
        <w:rPr>
          <w:sz w:val="24"/>
          <w:szCs w:val="24"/>
        </w:rPr>
        <w:t xml:space="preserve">The </w:t>
      </w:r>
      <w:proofErr w:type="spellStart"/>
      <w:r>
        <w:rPr>
          <w:sz w:val="24"/>
          <w:szCs w:val="24"/>
        </w:rPr>
        <w:t>intiaition</w:t>
      </w:r>
      <w:proofErr w:type="spellEnd"/>
      <w:r>
        <w:rPr>
          <w:sz w:val="24"/>
          <w:szCs w:val="24"/>
        </w:rPr>
        <w:t xml:space="preserve"> of the background check is sent from ATAMMC’s Personnel Security Office/</w:t>
      </w:r>
      <w:proofErr w:type="spellStart"/>
      <w:r>
        <w:rPr>
          <w:sz w:val="24"/>
          <w:szCs w:val="24"/>
        </w:rPr>
        <w:t>eApp</w:t>
      </w:r>
      <w:proofErr w:type="spellEnd"/>
      <w:r>
        <w:rPr>
          <w:sz w:val="24"/>
          <w:szCs w:val="24"/>
        </w:rPr>
        <w:t xml:space="preserve"> directly to the candidate and contains the direct number and email to ATAMMC’s assigned Security Officer/Designee.  </w:t>
      </w:r>
    </w:p>
    <w:p w14:paraId="699924E5" w14:textId="77777777" w:rsidR="00D57E68" w:rsidRDefault="00D57E68" w:rsidP="00D57E68">
      <w:pPr>
        <w:rPr>
          <w:sz w:val="24"/>
          <w:szCs w:val="24"/>
        </w:rPr>
      </w:pPr>
    </w:p>
    <w:p w14:paraId="33295A3B" w14:textId="77777777" w:rsidR="00D57E68" w:rsidRPr="001F0DCC" w:rsidRDefault="00D57E68" w:rsidP="00D57E68">
      <w:pPr>
        <w:rPr>
          <w:sz w:val="24"/>
          <w:szCs w:val="24"/>
        </w:rPr>
      </w:pPr>
      <w:r w:rsidRPr="001F0DCC">
        <w:rPr>
          <w:sz w:val="24"/>
          <w:szCs w:val="24"/>
        </w:rPr>
        <w:t xml:space="preserve">The </w:t>
      </w:r>
      <w:r>
        <w:rPr>
          <w:sz w:val="24"/>
          <w:szCs w:val="24"/>
        </w:rPr>
        <w:t xml:space="preserve">contractors </w:t>
      </w:r>
      <w:r w:rsidRPr="001F0DCC">
        <w:rPr>
          <w:sz w:val="24"/>
          <w:szCs w:val="24"/>
        </w:rPr>
        <w:t>FSO/Security POC</w:t>
      </w:r>
      <w:r>
        <w:rPr>
          <w:sz w:val="24"/>
          <w:szCs w:val="24"/>
        </w:rPr>
        <w:t xml:space="preserve"> must </w:t>
      </w:r>
      <w:proofErr w:type="spellStart"/>
      <w:r>
        <w:rPr>
          <w:sz w:val="24"/>
          <w:szCs w:val="24"/>
        </w:rPr>
        <w:t>nofity</w:t>
      </w:r>
      <w:proofErr w:type="spellEnd"/>
      <w:r>
        <w:rPr>
          <w:sz w:val="24"/>
          <w:szCs w:val="24"/>
        </w:rPr>
        <w:t xml:space="preserve"> the COR</w:t>
      </w:r>
      <w:r w:rsidRPr="001F0DCC">
        <w:rPr>
          <w:sz w:val="24"/>
          <w:szCs w:val="24"/>
        </w:rPr>
        <w:t xml:space="preserve"> in writing of a </w:t>
      </w:r>
      <w:r>
        <w:rPr>
          <w:sz w:val="24"/>
          <w:szCs w:val="24"/>
        </w:rPr>
        <w:t>contractor</w:t>
      </w:r>
      <w:r w:rsidRPr="001F0DCC">
        <w:rPr>
          <w:sz w:val="24"/>
          <w:szCs w:val="24"/>
        </w:rPr>
        <w:t>'s termination from the contract, including the termination date.</w:t>
      </w:r>
      <w:r>
        <w:rPr>
          <w:sz w:val="24"/>
          <w:szCs w:val="24"/>
        </w:rPr>
        <w:t xml:space="preserve">  The COR will initiate out-processing procedures for ATAMMC.</w:t>
      </w:r>
    </w:p>
    <w:p w14:paraId="547758A2" w14:textId="77777777" w:rsidR="00D57E68" w:rsidRPr="00B85F13" w:rsidRDefault="00D57E68" w:rsidP="00D57E68">
      <w:pPr>
        <w:rPr>
          <w:sz w:val="24"/>
          <w:szCs w:val="24"/>
        </w:rPr>
      </w:pPr>
    </w:p>
    <w:p w14:paraId="01901878" w14:textId="77777777" w:rsidR="00D57E68" w:rsidRPr="00B85F13" w:rsidRDefault="00D57E68" w:rsidP="00D57E68">
      <w:pPr>
        <w:rPr>
          <w:sz w:val="24"/>
          <w:szCs w:val="24"/>
        </w:rPr>
      </w:pPr>
      <w:r w:rsidRPr="00B85F13">
        <w:rPr>
          <w:sz w:val="24"/>
          <w:szCs w:val="24"/>
        </w:rPr>
        <w:t xml:space="preserve">1.17 </w:t>
      </w:r>
      <w:r w:rsidRPr="0040058A">
        <w:rPr>
          <w:sz w:val="24"/>
          <w:szCs w:val="24"/>
          <w:u w:val="single"/>
        </w:rPr>
        <w:t>Personnel Security</w:t>
      </w:r>
    </w:p>
    <w:p w14:paraId="1007705D" w14:textId="77777777" w:rsidR="00D57E68" w:rsidRPr="001F0DCC" w:rsidRDefault="00D57E68" w:rsidP="00D57E68">
      <w:pPr>
        <w:rPr>
          <w:b/>
          <w:sz w:val="24"/>
          <w:szCs w:val="24"/>
        </w:rPr>
      </w:pPr>
    </w:p>
    <w:p w14:paraId="086E5F2E" w14:textId="77777777" w:rsidR="00D57E68" w:rsidRDefault="00D57E68" w:rsidP="00D57E68">
      <w:pPr>
        <w:rPr>
          <w:sz w:val="24"/>
          <w:szCs w:val="24"/>
        </w:rPr>
      </w:pPr>
      <w:r w:rsidRPr="001F0DCC">
        <w:rPr>
          <w:sz w:val="24"/>
          <w:szCs w:val="24"/>
        </w:rPr>
        <w:t>1.17.1</w:t>
      </w:r>
      <w:r w:rsidRPr="001F0DCC">
        <w:rPr>
          <w:b/>
          <w:sz w:val="24"/>
          <w:szCs w:val="24"/>
        </w:rPr>
        <w:t xml:space="preserve">  </w:t>
      </w:r>
      <w:r w:rsidRPr="001F0DCC">
        <w:rPr>
          <w:sz w:val="24"/>
          <w:szCs w:val="24"/>
        </w:rPr>
        <w:t xml:space="preserve">The </w:t>
      </w:r>
      <w:r>
        <w:rPr>
          <w:sz w:val="24"/>
          <w:szCs w:val="24"/>
        </w:rPr>
        <w:t>contractor</w:t>
      </w:r>
      <w:r w:rsidRPr="001F0DCC">
        <w:rPr>
          <w:sz w:val="24"/>
          <w:szCs w:val="24"/>
        </w:rPr>
        <w:t xml:space="preserve"> shall comply with DoD 8570.01-M, “Information Assurance Workforce Improvement Program,</w:t>
      </w:r>
      <w:r>
        <w:rPr>
          <w:sz w:val="24"/>
          <w:szCs w:val="24"/>
        </w:rPr>
        <w:t xml:space="preserve"> CH4</w:t>
      </w:r>
      <w:r w:rsidRPr="001F0DCC">
        <w:rPr>
          <w:sz w:val="24"/>
          <w:szCs w:val="24"/>
        </w:rPr>
        <w:t xml:space="preserve">” </w:t>
      </w:r>
      <w:r>
        <w:rPr>
          <w:sz w:val="24"/>
          <w:szCs w:val="24"/>
        </w:rPr>
        <w:t>November 10, 2015</w:t>
      </w:r>
      <w:r w:rsidRPr="001F0DCC">
        <w:rPr>
          <w:sz w:val="24"/>
          <w:szCs w:val="24"/>
        </w:rPr>
        <w:t xml:space="preserve"> as amended; 8500.01, “Cybersecurity”, dated March 14, 2014; DoD Manual (DoDM) 6025.18, “Implementation of the Health Insurance Portability and Accountability Act (HIPAA) Privacy Rule Compliance in DoD Health Care </w:t>
      </w:r>
      <w:r w:rsidRPr="001F0DCC">
        <w:rPr>
          <w:sz w:val="24"/>
          <w:szCs w:val="24"/>
        </w:rPr>
        <w:lastRenderedPageBreak/>
        <w:t>Programs”</w:t>
      </w:r>
      <w:r>
        <w:rPr>
          <w:sz w:val="24"/>
          <w:szCs w:val="24"/>
        </w:rPr>
        <w:t xml:space="preserve"> dated March 3, 2019</w:t>
      </w:r>
      <w:r w:rsidRPr="001F0DCC">
        <w:rPr>
          <w:sz w:val="24"/>
          <w:szCs w:val="24"/>
        </w:rPr>
        <w:t xml:space="preserve">, </w:t>
      </w:r>
      <w:r w:rsidRPr="00757291">
        <w:rPr>
          <w:sz w:val="24"/>
          <w:szCs w:val="24"/>
        </w:rPr>
        <w:t xml:space="preserve">Department of Defense Instruction </w:t>
      </w:r>
      <w:r>
        <w:rPr>
          <w:sz w:val="24"/>
          <w:szCs w:val="24"/>
        </w:rPr>
        <w:t>(</w:t>
      </w:r>
      <w:r w:rsidRPr="001F0DCC">
        <w:rPr>
          <w:sz w:val="24"/>
          <w:szCs w:val="24"/>
        </w:rPr>
        <w:t>DoDI</w:t>
      </w:r>
      <w:r>
        <w:rPr>
          <w:sz w:val="24"/>
          <w:szCs w:val="24"/>
        </w:rPr>
        <w:t>)</w:t>
      </w:r>
      <w:r w:rsidRPr="001F0DCC">
        <w:rPr>
          <w:sz w:val="24"/>
          <w:szCs w:val="24"/>
        </w:rPr>
        <w:t xml:space="preserve"> 6025.18 “HIPAA Privacy Rule Compliance in DoD Health Care Programs”, dated March 13, 2019; and DoDM 5200.02 “Procedures for the DoD Personnel Security Program (PSP),” </w:t>
      </w:r>
      <w:r>
        <w:rPr>
          <w:sz w:val="24"/>
          <w:szCs w:val="24"/>
        </w:rPr>
        <w:t>incorporation change 3, effective September 24, 2020</w:t>
      </w:r>
      <w:r w:rsidRPr="001F0DCC">
        <w:rPr>
          <w:sz w:val="24"/>
          <w:szCs w:val="24"/>
        </w:rPr>
        <w:t xml:space="preserve">.  </w:t>
      </w:r>
      <w:proofErr w:type="gramStart"/>
      <w:r>
        <w:rPr>
          <w:sz w:val="24"/>
          <w:szCs w:val="24"/>
        </w:rPr>
        <w:t>Contractor</w:t>
      </w:r>
      <w:proofErr w:type="gramEnd"/>
      <w:r w:rsidRPr="001F0DCC">
        <w:rPr>
          <w:sz w:val="24"/>
          <w:szCs w:val="24"/>
        </w:rPr>
        <w:t xml:space="preserve"> responsibilities for ensuring personnel security include, but are not limited to, meeting the following requirements: </w:t>
      </w:r>
    </w:p>
    <w:p w14:paraId="0D4619F4" w14:textId="77777777" w:rsidR="00D57E68" w:rsidRPr="001F0DCC" w:rsidRDefault="00D57E68" w:rsidP="00D57E68">
      <w:pPr>
        <w:rPr>
          <w:sz w:val="24"/>
          <w:szCs w:val="24"/>
        </w:rPr>
      </w:pPr>
    </w:p>
    <w:p w14:paraId="555E643E" w14:textId="77777777" w:rsidR="00D57E68" w:rsidRPr="001F0DCC" w:rsidRDefault="00D57E68" w:rsidP="00D57E68">
      <w:pPr>
        <w:rPr>
          <w:rStyle w:val="Hyperlink"/>
          <w:color w:val="auto"/>
          <w:sz w:val="24"/>
          <w:szCs w:val="24"/>
        </w:rPr>
      </w:pPr>
      <w:r w:rsidRPr="001F0DCC">
        <w:rPr>
          <w:sz w:val="24"/>
          <w:szCs w:val="24"/>
        </w:rPr>
        <w:t xml:space="preserve">1.17.1.1 Follow the DHA Personnel Security Office guidelines for </w:t>
      </w:r>
      <w:proofErr w:type="gramStart"/>
      <w:r w:rsidRPr="001F0DCC">
        <w:rPr>
          <w:sz w:val="24"/>
          <w:szCs w:val="24"/>
        </w:rPr>
        <w:t>submittal of</w:t>
      </w:r>
      <w:proofErr w:type="gramEnd"/>
      <w:r w:rsidRPr="001F0DCC">
        <w:rPr>
          <w:sz w:val="24"/>
          <w:szCs w:val="24"/>
        </w:rPr>
        <w:t xml:space="preserve"> security clearances.  Contact the DHA Personnel Security Office for guidance on the appropriate background investigation required for personnel on the contract.  The DHA Personnel Security Office can be reached at (703) </w:t>
      </w:r>
      <w:r>
        <w:rPr>
          <w:sz w:val="24"/>
          <w:szCs w:val="24"/>
        </w:rPr>
        <w:t>275-6038</w:t>
      </w:r>
      <w:r w:rsidRPr="001F0DCC">
        <w:rPr>
          <w:sz w:val="24"/>
          <w:szCs w:val="24"/>
        </w:rPr>
        <w:t>.</w:t>
      </w:r>
    </w:p>
    <w:p w14:paraId="2138825E" w14:textId="77777777" w:rsidR="00D57E68" w:rsidRPr="001F0DCC" w:rsidRDefault="00D57E68" w:rsidP="00D57E68">
      <w:pPr>
        <w:rPr>
          <w:rStyle w:val="Hyperlink"/>
          <w:color w:val="auto"/>
          <w:sz w:val="24"/>
          <w:szCs w:val="24"/>
          <w:u w:val="none"/>
        </w:rPr>
      </w:pPr>
    </w:p>
    <w:p w14:paraId="0FEE183C" w14:textId="77777777" w:rsidR="00D57E68" w:rsidRPr="001F0DCC" w:rsidRDefault="00D57E68" w:rsidP="00D57E68">
      <w:pPr>
        <w:rPr>
          <w:sz w:val="24"/>
          <w:szCs w:val="24"/>
        </w:rPr>
      </w:pPr>
      <w:r w:rsidRPr="001F0DCC">
        <w:rPr>
          <w:rStyle w:val="Hyperlink"/>
          <w:color w:val="auto"/>
          <w:sz w:val="24"/>
          <w:szCs w:val="24"/>
          <w:u w:val="none"/>
        </w:rPr>
        <w:t>1.17.1.2 Initiate</w:t>
      </w:r>
      <w:r w:rsidRPr="001F0DCC">
        <w:rPr>
          <w:sz w:val="24"/>
          <w:szCs w:val="24"/>
        </w:rPr>
        <w:t>, maintain, and document personnel security investigations appropriate to the individual’s responsibilities and required access to Controlled Unclassified Information (CUI).</w:t>
      </w:r>
    </w:p>
    <w:p w14:paraId="3C245F3C" w14:textId="77777777" w:rsidR="00D57E68" w:rsidRPr="001F0DCC" w:rsidRDefault="00D57E68" w:rsidP="00D57E68">
      <w:pPr>
        <w:rPr>
          <w:sz w:val="24"/>
          <w:szCs w:val="24"/>
        </w:rPr>
      </w:pPr>
    </w:p>
    <w:p w14:paraId="5A66456E" w14:textId="77777777" w:rsidR="00D57E68" w:rsidRPr="001F0DCC" w:rsidRDefault="00D57E68" w:rsidP="00D57E68">
      <w:pPr>
        <w:rPr>
          <w:sz w:val="24"/>
          <w:szCs w:val="24"/>
        </w:rPr>
      </w:pPr>
      <w:r w:rsidRPr="001F0DCC">
        <w:rPr>
          <w:sz w:val="24"/>
          <w:szCs w:val="24"/>
        </w:rPr>
        <w:t xml:space="preserve">1.17.1.3 DHA Personnel Security Office </w:t>
      </w:r>
      <w:r>
        <w:rPr>
          <w:sz w:val="24"/>
          <w:szCs w:val="24"/>
        </w:rPr>
        <w:t xml:space="preserve">does not </w:t>
      </w:r>
      <w:r w:rsidRPr="001F0DCC">
        <w:rPr>
          <w:sz w:val="24"/>
          <w:szCs w:val="24"/>
        </w:rPr>
        <w:t xml:space="preserve">deny any access to any automated information system (AIS), network, or </w:t>
      </w:r>
      <w:r w:rsidRPr="007E2F88">
        <w:rPr>
          <w:sz w:val="24"/>
          <w:szCs w:val="24"/>
        </w:rPr>
        <w:t xml:space="preserve">Controlled Unclassified Information </w:t>
      </w:r>
      <w:r>
        <w:rPr>
          <w:sz w:val="24"/>
          <w:szCs w:val="24"/>
        </w:rPr>
        <w:t>(</w:t>
      </w:r>
      <w:r w:rsidRPr="001F0DCC">
        <w:rPr>
          <w:sz w:val="24"/>
          <w:szCs w:val="24"/>
        </w:rPr>
        <w:t>CUI</w:t>
      </w:r>
      <w:r>
        <w:rPr>
          <w:sz w:val="24"/>
          <w:szCs w:val="24"/>
        </w:rPr>
        <w:t>).  I</w:t>
      </w:r>
      <w:r w:rsidRPr="001F0DCC">
        <w:rPr>
          <w:sz w:val="24"/>
          <w:szCs w:val="24"/>
        </w:rPr>
        <w:t xml:space="preserve">f a </w:t>
      </w:r>
      <w:r>
        <w:rPr>
          <w:sz w:val="24"/>
          <w:szCs w:val="24"/>
        </w:rPr>
        <w:t>contractor</w:t>
      </w:r>
      <w:r w:rsidRPr="001F0DCC">
        <w:rPr>
          <w:sz w:val="24"/>
          <w:szCs w:val="24"/>
        </w:rPr>
        <w:t xml:space="preserve"> receives an unfavorable </w:t>
      </w:r>
      <w:r>
        <w:rPr>
          <w:sz w:val="24"/>
          <w:szCs w:val="24"/>
        </w:rPr>
        <w:t xml:space="preserve">background investigation, the request for access will be sent back to the FSO for further action.  Any unfavorable adjudication will result in ATAMMC </w:t>
      </w:r>
      <w:r w:rsidRPr="000F4002">
        <w:rPr>
          <w:sz w:val="24"/>
          <w:szCs w:val="24"/>
        </w:rPr>
        <w:t xml:space="preserve">Personnel Security Office </w:t>
      </w:r>
      <w:r>
        <w:rPr>
          <w:sz w:val="24"/>
          <w:szCs w:val="24"/>
        </w:rPr>
        <w:t>revoking any interim clearances and accesses.</w:t>
      </w:r>
    </w:p>
    <w:p w14:paraId="2082757D" w14:textId="77777777" w:rsidR="00D57E68" w:rsidRPr="001F0DCC" w:rsidRDefault="00D57E68" w:rsidP="00D57E68">
      <w:pPr>
        <w:jc w:val="center"/>
        <w:rPr>
          <w:b/>
          <w:sz w:val="24"/>
          <w:szCs w:val="24"/>
        </w:rPr>
      </w:pPr>
      <w:r w:rsidRPr="001F0DCC">
        <w:rPr>
          <w:b/>
          <w:sz w:val="24"/>
          <w:szCs w:val="24"/>
        </w:rPr>
        <w:br w:type="page"/>
      </w:r>
      <w:r w:rsidRPr="001F0DCC">
        <w:rPr>
          <w:b/>
          <w:sz w:val="24"/>
          <w:szCs w:val="24"/>
        </w:rPr>
        <w:lastRenderedPageBreak/>
        <w:t>PART 2</w:t>
      </w:r>
    </w:p>
    <w:p w14:paraId="47E1FECC" w14:textId="77777777" w:rsidR="00D57E68" w:rsidRPr="003C263F" w:rsidRDefault="00D57E68" w:rsidP="00D57E68">
      <w:pPr>
        <w:jc w:val="center"/>
        <w:rPr>
          <w:b/>
          <w:sz w:val="24"/>
          <w:szCs w:val="24"/>
        </w:rPr>
      </w:pPr>
      <w:r w:rsidRPr="001F0DCC">
        <w:rPr>
          <w:b/>
          <w:sz w:val="24"/>
          <w:szCs w:val="24"/>
        </w:rPr>
        <w:t>2.0 DEFINITIONS, ACRONYMS, AND APPLICABLE PUBLICATIONS/INSTRUCTIONS</w:t>
      </w:r>
    </w:p>
    <w:p w14:paraId="43F8AF67" w14:textId="77777777" w:rsidR="00D57E68" w:rsidRPr="001F0DCC" w:rsidRDefault="00D57E68" w:rsidP="00D57E68">
      <w:pPr>
        <w:rPr>
          <w:sz w:val="24"/>
          <w:szCs w:val="24"/>
        </w:rPr>
      </w:pPr>
    </w:p>
    <w:p w14:paraId="366DCD59" w14:textId="77777777" w:rsidR="00D57E68" w:rsidRPr="001F0DCC" w:rsidRDefault="00D57E68" w:rsidP="00D57E68">
      <w:pPr>
        <w:suppressAutoHyphens/>
        <w:rPr>
          <w:sz w:val="24"/>
          <w:szCs w:val="24"/>
        </w:rPr>
      </w:pPr>
      <w:r w:rsidRPr="001F0DCC">
        <w:rPr>
          <w:sz w:val="24"/>
          <w:szCs w:val="24"/>
        </w:rPr>
        <w:t>2.1 Definitions</w:t>
      </w:r>
      <w:r w:rsidRPr="001F0DCC">
        <w:rPr>
          <w:b/>
          <w:sz w:val="24"/>
          <w:szCs w:val="24"/>
        </w:rPr>
        <w:t xml:space="preserve">: </w:t>
      </w:r>
      <w:r w:rsidRPr="001F0DCC">
        <w:rPr>
          <w:sz w:val="24"/>
          <w:szCs w:val="24"/>
        </w:rPr>
        <w:t xml:space="preserve"> </w:t>
      </w:r>
    </w:p>
    <w:p w14:paraId="2D6B9B63" w14:textId="77777777" w:rsidR="00D57E68" w:rsidRPr="001F0DCC" w:rsidRDefault="00D57E68" w:rsidP="00D57E68">
      <w:pPr>
        <w:suppressAutoHyphens/>
        <w:rPr>
          <w:sz w:val="24"/>
          <w:szCs w:val="24"/>
        </w:rPr>
      </w:pPr>
    </w:p>
    <w:p w14:paraId="1434E675" w14:textId="77777777" w:rsidR="00D57E68" w:rsidRPr="001F0DCC" w:rsidRDefault="00D57E68" w:rsidP="00D57E68">
      <w:pPr>
        <w:suppressAutoHyphens/>
        <w:rPr>
          <w:sz w:val="24"/>
          <w:szCs w:val="24"/>
        </w:rPr>
      </w:pPr>
      <w:r w:rsidRPr="001F0DCC">
        <w:rPr>
          <w:sz w:val="24"/>
          <w:szCs w:val="24"/>
        </w:rPr>
        <w:t>2.1.1 Category D</w:t>
      </w:r>
      <w:proofErr w:type="gramStart"/>
      <w:r w:rsidRPr="001F0DCC">
        <w:rPr>
          <w:sz w:val="24"/>
          <w:szCs w:val="24"/>
        </w:rPr>
        <w:t>:  Information</w:t>
      </w:r>
      <w:proofErr w:type="gramEnd"/>
      <w:r w:rsidRPr="001F0DCC">
        <w:rPr>
          <w:sz w:val="24"/>
          <w:szCs w:val="24"/>
        </w:rPr>
        <w:t xml:space="preserve"> Technology (IT) and Telecommunications Services (called D-Services)</w:t>
      </w:r>
    </w:p>
    <w:p w14:paraId="4C79C08A" w14:textId="77777777" w:rsidR="00D57E68" w:rsidRPr="001F0DCC" w:rsidRDefault="00D57E68" w:rsidP="00D57E68">
      <w:pPr>
        <w:suppressAutoHyphens/>
        <w:rPr>
          <w:sz w:val="24"/>
          <w:szCs w:val="24"/>
        </w:rPr>
      </w:pPr>
    </w:p>
    <w:p w14:paraId="75DC4426" w14:textId="77777777" w:rsidR="00D57E68" w:rsidRPr="001F0DCC" w:rsidRDefault="00D57E68" w:rsidP="00D57E68">
      <w:pPr>
        <w:suppressAutoHyphens/>
        <w:rPr>
          <w:sz w:val="24"/>
          <w:szCs w:val="24"/>
        </w:rPr>
      </w:pPr>
      <w:r w:rsidRPr="001F0DCC">
        <w:rPr>
          <w:sz w:val="24"/>
          <w:szCs w:val="24"/>
        </w:rPr>
        <w:t>2.1.2 Category R</w:t>
      </w:r>
      <w:proofErr w:type="gramStart"/>
      <w:r w:rsidRPr="001F0DCC">
        <w:rPr>
          <w:sz w:val="24"/>
          <w:szCs w:val="24"/>
        </w:rPr>
        <w:t>:  Support</w:t>
      </w:r>
      <w:proofErr w:type="gramEnd"/>
      <w:r w:rsidRPr="001F0DCC">
        <w:rPr>
          <w:sz w:val="24"/>
          <w:szCs w:val="24"/>
        </w:rPr>
        <w:t xml:space="preserve"> (Professional/Administrative/Management) Services (called R-Services)</w:t>
      </w:r>
    </w:p>
    <w:p w14:paraId="1E2F53BA" w14:textId="77777777" w:rsidR="00D57E68" w:rsidRPr="001F0DCC" w:rsidRDefault="00D57E68" w:rsidP="00D57E68">
      <w:pPr>
        <w:suppressAutoHyphens/>
        <w:rPr>
          <w:sz w:val="24"/>
          <w:szCs w:val="24"/>
        </w:rPr>
      </w:pPr>
    </w:p>
    <w:p w14:paraId="18ABCC08" w14:textId="77777777" w:rsidR="00D57E68" w:rsidRPr="001F0DCC" w:rsidRDefault="00D57E68" w:rsidP="00D57E68">
      <w:pPr>
        <w:suppressAutoHyphens/>
        <w:rPr>
          <w:sz w:val="24"/>
          <w:szCs w:val="24"/>
        </w:rPr>
      </w:pPr>
      <w:r w:rsidRPr="001F0DCC">
        <w:rPr>
          <w:sz w:val="24"/>
          <w:szCs w:val="24"/>
        </w:rPr>
        <w:t>2.1.3 Contracting Officer (CO)</w:t>
      </w:r>
      <w:proofErr w:type="gramStart"/>
      <w:r w:rsidRPr="001F0DCC">
        <w:rPr>
          <w:sz w:val="24"/>
          <w:szCs w:val="24"/>
        </w:rPr>
        <w:t xml:space="preserve">:  </w:t>
      </w:r>
      <w:r w:rsidRPr="001F0DCC">
        <w:rPr>
          <w:sz w:val="24"/>
          <w:szCs w:val="24"/>
          <w:lang w:val="en"/>
        </w:rPr>
        <w:t>A</w:t>
      </w:r>
      <w:proofErr w:type="gramEnd"/>
      <w:r w:rsidRPr="001F0DCC">
        <w:rPr>
          <w:sz w:val="24"/>
          <w:szCs w:val="24"/>
          <w:lang w:val="en"/>
        </w:rPr>
        <w:t xml:space="preserve"> person with the authority to </w:t>
      </w:r>
      <w:proofErr w:type="gramStart"/>
      <w:r w:rsidRPr="001F0DCC">
        <w:rPr>
          <w:sz w:val="24"/>
          <w:szCs w:val="24"/>
          <w:lang w:val="en"/>
        </w:rPr>
        <w:t>enter into</w:t>
      </w:r>
      <w:proofErr w:type="gramEnd"/>
      <w:r w:rsidRPr="001F0DCC">
        <w:rPr>
          <w:sz w:val="24"/>
          <w:szCs w:val="24"/>
          <w:lang w:val="en"/>
        </w:rPr>
        <w:t>, administer, and/or terminate contracts and make related determinations and findings.</w:t>
      </w:r>
    </w:p>
    <w:p w14:paraId="11BF10FF" w14:textId="77777777" w:rsidR="00D57E68" w:rsidRPr="001F0DCC" w:rsidRDefault="00D57E68" w:rsidP="00D57E68">
      <w:pPr>
        <w:suppressAutoHyphens/>
        <w:rPr>
          <w:sz w:val="24"/>
          <w:szCs w:val="24"/>
        </w:rPr>
      </w:pPr>
    </w:p>
    <w:p w14:paraId="69FBC20D" w14:textId="77777777" w:rsidR="00D57E68" w:rsidRPr="001F0DCC" w:rsidRDefault="00D57E68" w:rsidP="00D57E68">
      <w:pPr>
        <w:suppressAutoHyphens/>
        <w:rPr>
          <w:sz w:val="24"/>
          <w:szCs w:val="24"/>
        </w:rPr>
      </w:pPr>
      <w:r w:rsidRPr="001F0DCC">
        <w:rPr>
          <w:sz w:val="24"/>
          <w:szCs w:val="24"/>
        </w:rPr>
        <w:t>2.1.4 Contracting Officer’s Representative (COR)</w:t>
      </w:r>
      <w:proofErr w:type="gramStart"/>
      <w:r w:rsidRPr="001F0DCC">
        <w:rPr>
          <w:sz w:val="24"/>
          <w:szCs w:val="24"/>
        </w:rPr>
        <w:t>:  A</w:t>
      </w:r>
      <w:r w:rsidRPr="001F0DCC">
        <w:rPr>
          <w:sz w:val="24"/>
          <w:szCs w:val="24"/>
          <w:lang w:val="en"/>
        </w:rPr>
        <w:t>n</w:t>
      </w:r>
      <w:proofErr w:type="gramEnd"/>
      <w:r w:rsidRPr="001F0DCC">
        <w:rPr>
          <w:sz w:val="24"/>
          <w:szCs w:val="24"/>
          <w:lang w:val="en"/>
        </w:rPr>
        <w:t xml:space="preserve"> individual, including a contracting officer’s technical representative (COTR), designated and authorized in writing by the </w:t>
      </w:r>
      <w:r>
        <w:rPr>
          <w:sz w:val="24"/>
          <w:szCs w:val="24"/>
          <w:lang w:val="en"/>
        </w:rPr>
        <w:t>CO</w:t>
      </w:r>
      <w:r w:rsidRPr="001F0DCC">
        <w:rPr>
          <w:sz w:val="24"/>
          <w:szCs w:val="24"/>
          <w:lang w:val="en"/>
        </w:rPr>
        <w:t xml:space="preserve"> to perform specific technical or </w:t>
      </w:r>
      <w:r w:rsidRPr="001F0DCC">
        <w:rPr>
          <w:sz w:val="24"/>
          <w:szCs w:val="24"/>
        </w:rPr>
        <w:t xml:space="preserve">administrative functions.  This individual does NOT have authority to change the terms and conditions of the contract. </w:t>
      </w:r>
    </w:p>
    <w:p w14:paraId="7A506E7F" w14:textId="77777777" w:rsidR="00D57E68" w:rsidRPr="001F0DCC" w:rsidRDefault="00D57E68" w:rsidP="00D57E68">
      <w:pPr>
        <w:suppressAutoHyphens/>
        <w:rPr>
          <w:sz w:val="24"/>
          <w:szCs w:val="24"/>
        </w:rPr>
      </w:pPr>
    </w:p>
    <w:p w14:paraId="7AABEF0D" w14:textId="77777777" w:rsidR="00D57E68" w:rsidRPr="001F0DCC" w:rsidRDefault="00D57E68" w:rsidP="00D57E68">
      <w:pPr>
        <w:suppressAutoHyphens/>
        <w:rPr>
          <w:sz w:val="24"/>
          <w:szCs w:val="24"/>
        </w:rPr>
      </w:pPr>
      <w:r w:rsidRPr="001F0DCC">
        <w:rPr>
          <w:sz w:val="24"/>
          <w:szCs w:val="24"/>
        </w:rPr>
        <w:t>2.1.5 Nonpersonal services contract</w:t>
      </w:r>
      <w:proofErr w:type="gramStart"/>
      <w:r w:rsidRPr="001F0DCC">
        <w:rPr>
          <w:sz w:val="24"/>
          <w:szCs w:val="24"/>
        </w:rPr>
        <w:t>:  a</w:t>
      </w:r>
      <w:proofErr w:type="gramEnd"/>
      <w:r w:rsidRPr="001F0DCC">
        <w:rPr>
          <w:sz w:val="24"/>
          <w:szCs w:val="24"/>
        </w:rPr>
        <w:t xml:space="preserve"> contract under which the personnel rendering the services are not subject, either by the contract’s terms or by the manner of its administration, to the supervision and control usually prevailing in relationships between the Government and its employees.</w:t>
      </w:r>
    </w:p>
    <w:p w14:paraId="30FEBBBC" w14:textId="77777777" w:rsidR="00D57E68" w:rsidRPr="001F0DCC" w:rsidRDefault="00D57E68" w:rsidP="00D57E68">
      <w:pPr>
        <w:suppressAutoHyphens/>
        <w:rPr>
          <w:sz w:val="24"/>
          <w:szCs w:val="24"/>
        </w:rPr>
      </w:pPr>
    </w:p>
    <w:p w14:paraId="3774F86F" w14:textId="77777777" w:rsidR="00D57E68" w:rsidRPr="001F0DCC" w:rsidRDefault="00D57E68" w:rsidP="00D57E68">
      <w:pPr>
        <w:suppressAutoHyphens/>
        <w:rPr>
          <w:sz w:val="24"/>
          <w:szCs w:val="24"/>
        </w:rPr>
      </w:pPr>
      <w:r w:rsidRPr="001F0DCC">
        <w:rPr>
          <w:sz w:val="24"/>
          <w:szCs w:val="24"/>
        </w:rPr>
        <w:t>2.1.6 Quality Assurance Surveillance Plan (QASP)</w:t>
      </w:r>
      <w:proofErr w:type="gramStart"/>
      <w:r w:rsidRPr="001F0DCC">
        <w:rPr>
          <w:sz w:val="24"/>
          <w:szCs w:val="24"/>
        </w:rPr>
        <w:t>:  An</w:t>
      </w:r>
      <w:proofErr w:type="gramEnd"/>
      <w:r w:rsidRPr="001F0DCC">
        <w:rPr>
          <w:sz w:val="24"/>
          <w:szCs w:val="24"/>
        </w:rPr>
        <w:t xml:space="preserve"> organized written document specifying the surveillance methodology to be used for surveillance of </w:t>
      </w:r>
      <w:r>
        <w:rPr>
          <w:sz w:val="24"/>
          <w:szCs w:val="24"/>
        </w:rPr>
        <w:t>contractor</w:t>
      </w:r>
      <w:r w:rsidRPr="001F0DCC">
        <w:rPr>
          <w:sz w:val="24"/>
          <w:szCs w:val="24"/>
        </w:rPr>
        <w:t xml:space="preserve"> performance.  The Government may either prepare the </w:t>
      </w:r>
      <w:r>
        <w:rPr>
          <w:sz w:val="24"/>
          <w:szCs w:val="24"/>
        </w:rPr>
        <w:t>QASP</w:t>
      </w:r>
      <w:r w:rsidRPr="001F0DCC">
        <w:rPr>
          <w:sz w:val="24"/>
          <w:szCs w:val="24"/>
        </w:rPr>
        <w:t xml:space="preserve"> or require the offerors to submit a proposed quality assurance surveillance plan for the Government’s consideration in development of the Government’s plan.</w:t>
      </w:r>
    </w:p>
    <w:p w14:paraId="1D6B8BB3" w14:textId="77777777" w:rsidR="00D57E68" w:rsidRPr="001F0DCC" w:rsidRDefault="00D57E68" w:rsidP="00D57E68">
      <w:pPr>
        <w:suppressAutoHyphens/>
        <w:rPr>
          <w:sz w:val="24"/>
          <w:szCs w:val="24"/>
        </w:rPr>
      </w:pPr>
    </w:p>
    <w:p w14:paraId="41DB0F8B" w14:textId="77777777" w:rsidR="00D57E68" w:rsidRPr="001F0DCC" w:rsidRDefault="00D57E68" w:rsidP="00D57E68">
      <w:pPr>
        <w:suppressAutoHyphens/>
        <w:rPr>
          <w:sz w:val="24"/>
          <w:szCs w:val="24"/>
        </w:rPr>
      </w:pPr>
      <w:r w:rsidRPr="001F0DCC">
        <w:rPr>
          <w:sz w:val="24"/>
          <w:szCs w:val="24"/>
        </w:rPr>
        <w:t>2.2 Acronyms</w:t>
      </w:r>
      <w:r w:rsidRPr="001F0DCC">
        <w:rPr>
          <w:b/>
          <w:sz w:val="24"/>
          <w:szCs w:val="24"/>
        </w:rPr>
        <w:t>:</w:t>
      </w:r>
      <w:r w:rsidRPr="001F0DCC">
        <w:rPr>
          <w:sz w:val="24"/>
          <w:szCs w:val="24"/>
        </w:rPr>
        <w:t xml:space="preserve">  </w:t>
      </w:r>
    </w:p>
    <w:p w14:paraId="0BF02635" w14:textId="77777777" w:rsidR="00D57E68" w:rsidRDefault="00D57E68" w:rsidP="00D57E68">
      <w:pPr>
        <w:rPr>
          <w:sz w:val="24"/>
          <w:szCs w:val="24"/>
        </w:rPr>
      </w:pPr>
    </w:p>
    <w:p w14:paraId="16F68983" w14:textId="77777777" w:rsidR="00D57E68" w:rsidRPr="00021AFB" w:rsidRDefault="00D57E68" w:rsidP="00D57E68">
      <w:pPr>
        <w:suppressAutoHyphens/>
        <w:rPr>
          <w:sz w:val="24"/>
          <w:szCs w:val="24"/>
        </w:rPr>
      </w:pPr>
      <w:r w:rsidRPr="00021AFB">
        <w:rPr>
          <w:sz w:val="24"/>
          <w:szCs w:val="24"/>
        </w:rPr>
        <w:t>ACOR</w:t>
      </w:r>
      <w:r w:rsidRPr="00021AFB">
        <w:rPr>
          <w:sz w:val="24"/>
          <w:szCs w:val="24"/>
        </w:rPr>
        <w:tab/>
      </w:r>
      <w:r>
        <w:rPr>
          <w:sz w:val="24"/>
          <w:szCs w:val="24"/>
        </w:rPr>
        <w:t xml:space="preserve">                          </w:t>
      </w:r>
      <w:r w:rsidRPr="00021AFB">
        <w:rPr>
          <w:sz w:val="24"/>
          <w:szCs w:val="24"/>
        </w:rPr>
        <w:t>Alternate Contracting Officer's Representative</w:t>
      </w:r>
    </w:p>
    <w:p w14:paraId="0B061A4B" w14:textId="77777777" w:rsidR="00D57E68" w:rsidRPr="00021AFB" w:rsidRDefault="00D57E68" w:rsidP="00D57E68">
      <w:pPr>
        <w:suppressAutoHyphens/>
        <w:rPr>
          <w:sz w:val="24"/>
          <w:szCs w:val="24"/>
        </w:rPr>
      </w:pPr>
      <w:r w:rsidRPr="00021AFB">
        <w:rPr>
          <w:sz w:val="24"/>
          <w:szCs w:val="24"/>
        </w:rPr>
        <w:t>ADP</w:t>
      </w:r>
      <w:r w:rsidRPr="00021AFB">
        <w:rPr>
          <w:sz w:val="24"/>
          <w:szCs w:val="24"/>
        </w:rPr>
        <w:tab/>
      </w:r>
      <w:r>
        <w:rPr>
          <w:sz w:val="24"/>
          <w:szCs w:val="24"/>
        </w:rPr>
        <w:t xml:space="preserve">                          </w:t>
      </w:r>
      <w:r w:rsidRPr="00021AFB">
        <w:rPr>
          <w:sz w:val="24"/>
          <w:szCs w:val="24"/>
        </w:rPr>
        <w:t>Automated Data Processing</w:t>
      </w:r>
    </w:p>
    <w:p w14:paraId="042B6F77" w14:textId="77777777" w:rsidR="00D57E68" w:rsidRPr="00021AFB" w:rsidRDefault="00D57E68" w:rsidP="00D57E68">
      <w:pPr>
        <w:suppressAutoHyphens/>
        <w:rPr>
          <w:sz w:val="24"/>
          <w:szCs w:val="24"/>
        </w:rPr>
      </w:pPr>
      <w:r w:rsidRPr="00021AFB">
        <w:rPr>
          <w:sz w:val="24"/>
          <w:szCs w:val="24"/>
        </w:rPr>
        <w:t>AHA</w:t>
      </w:r>
      <w:r w:rsidRPr="00021AFB">
        <w:rPr>
          <w:sz w:val="24"/>
          <w:szCs w:val="24"/>
        </w:rPr>
        <w:tab/>
      </w:r>
      <w:r>
        <w:rPr>
          <w:sz w:val="24"/>
          <w:szCs w:val="24"/>
        </w:rPr>
        <w:t xml:space="preserve">                          </w:t>
      </w:r>
      <w:r w:rsidRPr="00021AFB">
        <w:rPr>
          <w:sz w:val="24"/>
          <w:szCs w:val="24"/>
        </w:rPr>
        <w:t>American Hospital Association</w:t>
      </w:r>
    </w:p>
    <w:p w14:paraId="115FCEE6" w14:textId="77777777" w:rsidR="00D57E68" w:rsidRPr="00021AFB" w:rsidRDefault="00D57E68" w:rsidP="00D57E68">
      <w:pPr>
        <w:suppressAutoHyphens/>
        <w:rPr>
          <w:sz w:val="24"/>
          <w:szCs w:val="24"/>
        </w:rPr>
      </w:pPr>
      <w:r w:rsidRPr="00021AFB">
        <w:rPr>
          <w:sz w:val="24"/>
          <w:szCs w:val="24"/>
        </w:rPr>
        <w:t>AHLTA</w:t>
      </w:r>
      <w:r w:rsidRPr="00021AFB">
        <w:rPr>
          <w:sz w:val="24"/>
          <w:szCs w:val="24"/>
        </w:rPr>
        <w:tab/>
      </w:r>
      <w:r>
        <w:rPr>
          <w:sz w:val="24"/>
          <w:szCs w:val="24"/>
        </w:rPr>
        <w:t xml:space="preserve">              </w:t>
      </w:r>
      <w:r w:rsidRPr="00021AFB">
        <w:rPr>
          <w:sz w:val="24"/>
          <w:szCs w:val="24"/>
        </w:rPr>
        <w:t>Armed Forces Health Longitudinal Technology Application</w:t>
      </w:r>
    </w:p>
    <w:p w14:paraId="2390F68B" w14:textId="77777777" w:rsidR="00D57E68" w:rsidRPr="00021AFB" w:rsidRDefault="00D57E68" w:rsidP="00D57E68">
      <w:pPr>
        <w:suppressAutoHyphens/>
        <w:rPr>
          <w:sz w:val="24"/>
          <w:szCs w:val="24"/>
        </w:rPr>
      </w:pPr>
      <w:r w:rsidRPr="00021AFB">
        <w:rPr>
          <w:sz w:val="24"/>
          <w:szCs w:val="24"/>
        </w:rPr>
        <w:t>AMA</w:t>
      </w:r>
      <w:r w:rsidRPr="00021AFB">
        <w:rPr>
          <w:sz w:val="24"/>
          <w:szCs w:val="24"/>
        </w:rPr>
        <w:tab/>
      </w:r>
      <w:r>
        <w:rPr>
          <w:sz w:val="24"/>
          <w:szCs w:val="24"/>
        </w:rPr>
        <w:t xml:space="preserve">                          </w:t>
      </w:r>
      <w:r w:rsidRPr="00021AFB">
        <w:rPr>
          <w:sz w:val="24"/>
          <w:szCs w:val="24"/>
        </w:rPr>
        <w:t>American Medical Association</w:t>
      </w:r>
    </w:p>
    <w:p w14:paraId="0B4EF3B0" w14:textId="77777777" w:rsidR="00D57E68" w:rsidRPr="00021AFB" w:rsidRDefault="00D57E68" w:rsidP="00D57E68">
      <w:pPr>
        <w:suppressAutoHyphens/>
        <w:rPr>
          <w:sz w:val="24"/>
          <w:szCs w:val="24"/>
        </w:rPr>
      </w:pPr>
      <w:r w:rsidRPr="00021AFB">
        <w:rPr>
          <w:sz w:val="24"/>
          <w:szCs w:val="24"/>
        </w:rPr>
        <w:t>ANA</w:t>
      </w:r>
      <w:r w:rsidRPr="00021AFB">
        <w:rPr>
          <w:sz w:val="24"/>
          <w:szCs w:val="24"/>
        </w:rPr>
        <w:tab/>
      </w:r>
      <w:r>
        <w:rPr>
          <w:sz w:val="24"/>
          <w:szCs w:val="24"/>
        </w:rPr>
        <w:t xml:space="preserve">                          </w:t>
      </w:r>
      <w:r w:rsidRPr="00021AFB">
        <w:rPr>
          <w:sz w:val="24"/>
          <w:szCs w:val="24"/>
        </w:rPr>
        <w:t>American Nurses Association</w:t>
      </w:r>
    </w:p>
    <w:p w14:paraId="6EE75B76" w14:textId="77777777" w:rsidR="00D57E68" w:rsidRPr="00021AFB" w:rsidRDefault="00D57E68" w:rsidP="00D57E68">
      <w:pPr>
        <w:suppressAutoHyphens/>
        <w:rPr>
          <w:sz w:val="24"/>
          <w:szCs w:val="24"/>
        </w:rPr>
      </w:pPr>
      <w:r w:rsidRPr="00021AFB">
        <w:rPr>
          <w:sz w:val="24"/>
          <w:szCs w:val="24"/>
        </w:rPr>
        <w:t>AOD</w:t>
      </w:r>
      <w:r w:rsidRPr="00021AFB">
        <w:rPr>
          <w:sz w:val="24"/>
          <w:szCs w:val="24"/>
        </w:rPr>
        <w:tab/>
      </w:r>
      <w:r>
        <w:rPr>
          <w:sz w:val="24"/>
          <w:szCs w:val="24"/>
        </w:rPr>
        <w:t xml:space="preserve">                          </w:t>
      </w:r>
      <w:r w:rsidRPr="00021AFB">
        <w:rPr>
          <w:sz w:val="24"/>
          <w:szCs w:val="24"/>
        </w:rPr>
        <w:t>Administrative Officer of the Day</w:t>
      </w:r>
    </w:p>
    <w:p w14:paraId="3CACA45F" w14:textId="77777777" w:rsidR="00D57E68" w:rsidRPr="00021AFB" w:rsidRDefault="00D57E68" w:rsidP="00D57E68">
      <w:pPr>
        <w:suppressAutoHyphens/>
        <w:rPr>
          <w:sz w:val="24"/>
          <w:szCs w:val="24"/>
        </w:rPr>
      </w:pPr>
      <w:r w:rsidRPr="00021AFB">
        <w:rPr>
          <w:sz w:val="24"/>
          <w:szCs w:val="24"/>
        </w:rPr>
        <w:t>APHP</w:t>
      </w:r>
      <w:r w:rsidRPr="00021AFB">
        <w:rPr>
          <w:sz w:val="24"/>
          <w:szCs w:val="24"/>
        </w:rPr>
        <w:tab/>
      </w:r>
      <w:r>
        <w:rPr>
          <w:sz w:val="24"/>
          <w:szCs w:val="24"/>
        </w:rPr>
        <w:t xml:space="preserve">                          </w:t>
      </w:r>
      <w:r w:rsidRPr="00021AFB">
        <w:rPr>
          <w:sz w:val="24"/>
          <w:szCs w:val="24"/>
        </w:rPr>
        <w:t>Adolescent Partial Hospitalization Program</w:t>
      </w:r>
    </w:p>
    <w:p w14:paraId="462A9692" w14:textId="77777777" w:rsidR="00D57E68" w:rsidRDefault="00D57E68" w:rsidP="00D57E68">
      <w:pPr>
        <w:suppressAutoHyphens/>
        <w:rPr>
          <w:sz w:val="24"/>
          <w:szCs w:val="24"/>
        </w:rPr>
      </w:pPr>
      <w:r w:rsidRPr="00021AFB">
        <w:rPr>
          <w:sz w:val="24"/>
          <w:szCs w:val="24"/>
        </w:rPr>
        <w:t>AR</w:t>
      </w:r>
      <w:r w:rsidRPr="00021AFB">
        <w:rPr>
          <w:sz w:val="24"/>
          <w:szCs w:val="24"/>
        </w:rPr>
        <w:tab/>
      </w:r>
      <w:r>
        <w:rPr>
          <w:sz w:val="24"/>
          <w:szCs w:val="24"/>
        </w:rPr>
        <w:t xml:space="preserve">                          </w:t>
      </w:r>
      <w:r w:rsidRPr="00021AFB">
        <w:rPr>
          <w:sz w:val="24"/>
          <w:szCs w:val="24"/>
        </w:rPr>
        <w:t>Army Regulation</w:t>
      </w:r>
    </w:p>
    <w:p w14:paraId="6ADF3282" w14:textId="77777777" w:rsidR="00D57E68" w:rsidRDefault="00D57E68" w:rsidP="00D57E68">
      <w:pPr>
        <w:suppressAutoHyphens/>
        <w:rPr>
          <w:sz w:val="24"/>
          <w:szCs w:val="24"/>
        </w:rPr>
      </w:pPr>
    </w:p>
    <w:p w14:paraId="0FA18C68" w14:textId="77777777" w:rsidR="00D57E68" w:rsidRDefault="00D57E68" w:rsidP="00D57E68">
      <w:pPr>
        <w:suppressAutoHyphens/>
        <w:rPr>
          <w:sz w:val="24"/>
          <w:szCs w:val="24"/>
        </w:rPr>
      </w:pPr>
    </w:p>
    <w:p w14:paraId="439429E7" w14:textId="77777777" w:rsidR="00D57E68" w:rsidRDefault="00D57E68" w:rsidP="00D57E68">
      <w:pPr>
        <w:suppressAutoHyphens/>
        <w:rPr>
          <w:sz w:val="24"/>
          <w:szCs w:val="24"/>
        </w:rPr>
      </w:pPr>
    </w:p>
    <w:p w14:paraId="26185EA2" w14:textId="77777777" w:rsidR="00D57E68" w:rsidRPr="00021AFB" w:rsidRDefault="00D57E68" w:rsidP="00D57E68">
      <w:pPr>
        <w:suppressAutoHyphens/>
        <w:rPr>
          <w:sz w:val="24"/>
          <w:szCs w:val="24"/>
        </w:rPr>
      </w:pPr>
      <w:r w:rsidRPr="00021AFB">
        <w:rPr>
          <w:sz w:val="24"/>
          <w:szCs w:val="24"/>
        </w:rPr>
        <w:t>BCLS</w:t>
      </w:r>
      <w:r w:rsidRPr="00021AFB">
        <w:rPr>
          <w:sz w:val="24"/>
          <w:szCs w:val="24"/>
        </w:rPr>
        <w:tab/>
      </w:r>
      <w:r>
        <w:rPr>
          <w:sz w:val="24"/>
          <w:szCs w:val="24"/>
        </w:rPr>
        <w:t xml:space="preserve">                          </w:t>
      </w:r>
      <w:r w:rsidRPr="00021AFB">
        <w:rPr>
          <w:sz w:val="24"/>
          <w:szCs w:val="24"/>
        </w:rPr>
        <w:t>Basic Cardiac Life Support</w:t>
      </w:r>
    </w:p>
    <w:p w14:paraId="0FF32CEB" w14:textId="77777777" w:rsidR="00D57E68" w:rsidRPr="00021AFB" w:rsidRDefault="00D57E68" w:rsidP="00D57E68">
      <w:pPr>
        <w:suppressAutoHyphens/>
        <w:rPr>
          <w:sz w:val="24"/>
          <w:szCs w:val="24"/>
        </w:rPr>
      </w:pPr>
      <w:r w:rsidRPr="00021AFB">
        <w:rPr>
          <w:sz w:val="24"/>
          <w:szCs w:val="24"/>
        </w:rPr>
        <w:lastRenderedPageBreak/>
        <w:t>BLS</w:t>
      </w:r>
      <w:r w:rsidRPr="00021AFB">
        <w:rPr>
          <w:sz w:val="24"/>
          <w:szCs w:val="24"/>
        </w:rPr>
        <w:tab/>
      </w:r>
      <w:r>
        <w:rPr>
          <w:sz w:val="24"/>
          <w:szCs w:val="24"/>
        </w:rPr>
        <w:t xml:space="preserve">                          </w:t>
      </w:r>
      <w:r w:rsidRPr="00021AFB">
        <w:rPr>
          <w:sz w:val="24"/>
          <w:szCs w:val="24"/>
        </w:rPr>
        <w:t>Basic Life Support</w:t>
      </w:r>
    </w:p>
    <w:p w14:paraId="7F0EF275" w14:textId="77777777" w:rsidR="00D57E68" w:rsidRPr="00021AFB" w:rsidRDefault="00D57E68" w:rsidP="00D57E68">
      <w:pPr>
        <w:suppressAutoHyphens/>
        <w:rPr>
          <w:sz w:val="24"/>
          <w:szCs w:val="24"/>
        </w:rPr>
      </w:pPr>
      <w:r w:rsidRPr="00021AFB">
        <w:rPr>
          <w:sz w:val="24"/>
          <w:szCs w:val="24"/>
        </w:rPr>
        <w:t>CFR</w:t>
      </w:r>
      <w:r w:rsidRPr="00021AFB">
        <w:rPr>
          <w:sz w:val="24"/>
          <w:szCs w:val="24"/>
        </w:rPr>
        <w:tab/>
      </w:r>
      <w:r>
        <w:rPr>
          <w:sz w:val="24"/>
          <w:szCs w:val="24"/>
        </w:rPr>
        <w:t xml:space="preserve">                          </w:t>
      </w:r>
      <w:r w:rsidRPr="00021AFB">
        <w:rPr>
          <w:sz w:val="24"/>
          <w:szCs w:val="24"/>
        </w:rPr>
        <w:t>Code of Federal Regulations</w:t>
      </w:r>
    </w:p>
    <w:p w14:paraId="7B787074" w14:textId="77777777" w:rsidR="00D57E68" w:rsidRDefault="00D57E68" w:rsidP="00D57E68">
      <w:pPr>
        <w:suppressAutoHyphens/>
        <w:rPr>
          <w:sz w:val="24"/>
          <w:szCs w:val="24"/>
        </w:rPr>
      </w:pPr>
      <w:r w:rsidRPr="00021AFB">
        <w:rPr>
          <w:sz w:val="24"/>
          <w:szCs w:val="24"/>
        </w:rPr>
        <w:t>CHAMPUS</w:t>
      </w:r>
      <w:r w:rsidRPr="00021AFB">
        <w:rPr>
          <w:sz w:val="24"/>
          <w:szCs w:val="24"/>
        </w:rPr>
        <w:tab/>
      </w:r>
      <w:r>
        <w:rPr>
          <w:sz w:val="24"/>
          <w:szCs w:val="24"/>
        </w:rPr>
        <w:t xml:space="preserve">              </w:t>
      </w:r>
      <w:r w:rsidRPr="00021AFB">
        <w:rPr>
          <w:sz w:val="24"/>
          <w:szCs w:val="24"/>
        </w:rPr>
        <w:t xml:space="preserve">Civilian Health and Medical Program of the Uniformed Services </w:t>
      </w:r>
    </w:p>
    <w:p w14:paraId="567F1F61" w14:textId="77777777" w:rsidR="00D57E68" w:rsidRPr="00021AFB" w:rsidRDefault="00D57E68" w:rsidP="00D57E68">
      <w:pPr>
        <w:suppressAutoHyphens/>
        <w:rPr>
          <w:sz w:val="24"/>
          <w:szCs w:val="24"/>
        </w:rPr>
      </w:pPr>
      <w:r w:rsidRPr="00021AFB">
        <w:rPr>
          <w:sz w:val="24"/>
          <w:szCs w:val="24"/>
        </w:rPr>
        <w:t>CHCS</w:t>
      </w:r>
      <w:r>
        <w:rPr>
          <w:sz w:val="24"/>
          <w:szCs w:val="24"/>
        </w:rPr>
        <w:t xml:space="preserve">                </w:t>
      </w:r>
      <w:proofErr w:type="gramStart"/>
      <w:r w:rsidRPr="00021AFB">
        <w:rPr>
          <w:sz w:val="24"/>
          <w:szCs w:val="24"/>
        </w:rPr>
        <w:tab/>
      </w:r>
      <w:r>
        <w:rPr>
          <w:sz w:val="24"/>
          <w:szCs w:val="24"/>
        </w:rPr>
        <w:t xml:space="preserve">  </w:t>
      </w:r>
      <w:r w:rsidRPr="00021AFB">
        <w:rPr>
          <w:sz w:val="24"/>
          <w:szCs w:val="24"/>
        </w:rPr>
        <w:t>Composite</w:t>
      </w:r>
      <w:proofErr w:type="gramEnd"/>
      <w:r w:rsidRPr="00021AFB">
        <w:rPr>
          <w:sz w:val="24"/>
          <w:szCs w:val="24"/>
        </w:rPr>
        <w:t xml:space="preserve"> Health Care System</w:t>
      </w:r>
    </w:p>
    <w:p w14:paraId="65E3B536" w14:textId="77777777" w:rsidR="00D57E68" w:rsidRPr="00021AFB" w:rsidRDefault="00D57E68" w:rsidP="00D57E68">
      <w:pPr>
        <w:suppressAutoHyphens/>
        <w:rPr>
          <w:sz w:val="24"/>
          <w:szCs w:val="24"/>
        </w:rPr>
      </w:pPr>
      <w:r w:rsidRPr="00021AFB">
        <w:rPr>
          <w:sz w:val="24"/>
          <w:szCs w:val="24"/>
        </w:rPr>
        <w:t>CLIN</w:t>
      </w:r>
      <w:r w:rsidRPr="00021AFB">
        <w:rPr>
          <w:sz w:val="24"/>
          <w:szCs w:val="24"/>
        </w:rPr>
        <w:tab/>
      </w:r>
      <w:r>
        <w:rPr>
          <w:sz w:val="24"/>
          <w:szCs w:val="24"/>
        </w:rPr>
        <w:t xml:space="preserve">                          </w:t>
      </w:r>
      <w:r w:rsidRPr="00021AFB">
        <w:rPr>
          <w:sz w:val="24"/>
          <w:szCs w:val="24"/>
        </w:rPr>
        <w:t xml:space="preserve">Contract </w:t>
      </w:r>
      <w:proofErr w:type="gramStart"/>
      <w:r w:rsidRPr="00021AFB">
        <w:rPr>
          <w:sz w:val="24"/>
          <w:szCs w:val="24"/>
        </w:rPr>
        <w:t>Line Item</w:t>
      </w:r>
      <w:proofErr w:type="gramEnd"/>
      <w:r w:rsidRPr="00021AFB">
        <w:rPr>
          <w:sz w:val="24"/>
          <w:szCs w:val="24"/>
        </w:rPr>
        <w:t xml:space="preserve"> Number</w:t>
      </w:r>
    </w:p>
    <w:p w14:paraId="6BABC4D0" w14:textId="77777777" w:rsidR="00D57E68" w:rsidRPr="00021AFB" w:rsidRDefault="00D57E68" w:rsidP="00D57E68">
      <w:pPr>
        <w:suppressAutoHyphens/>
        <w:rPr>
          <w:sz w:val="24"/>
          <w:szCs w:val="24"/>
        </w:rPr>
      </w:pPr>
      <w:r w:rsidRPr="00021AFB">
        <w:rPr>
          <w:sz w:val="24"/>
          <w:szCs w:val="24"/>
        </w:rPr>
        <w:t>CME</w:t>
      </w:r>
      <w:r w:rsidRPr="00021AFB">
        <w:rPr>
          <w:sz w:val="24"/>
          <w:szCs w:val="24"/>
        </w:rPr>
        <w:tab/>
      </w:r>
      <w:r>
        <w:rPr>
          <w:sz w:val="24"/>
          <w:szCs w:val="24"/>
        </w:rPr>
        <w:t xml:space="preserve">                          </w:t>
      </w:r>
      <w:r w:rsidRPr="00021AFB">
        <w:rPr>
          <w:sz w:val="24"/>
          <w:szCs w:val="24"/>
        </w:rPr>
        <w:t>Continuing Medical Education</w:t>
      </w:r>
    </w:p>
    <w:p w14:paraId="37AA447E" w14:textId="77777777" w:rsidR="00D57E68" w:rsidRPr="00021AFB" w:rsidRDefault="00D57E68" w:rsidP="00D57E68">
      <w:pPr>
        <w:suppressAutoHyphens/>
        <w:rPr>
          <w:sz w:val="24"/>
          <w:szCs w:val="24"/>
        </w:rPr>
      </w:pPr>
      <w:r w:rsidRPr="00021AFB">
        <w:rPr>
          <w:sz w:val="24"/>
          <w:szCs w:val="24"/>
        </w:rPr>
        <w:t>CONUS</w:t>
      </w:r>
      <w:r w:rsidRPr="00021AFB">
        <w:rPr>
          <w:sz w:val="24"/>
          <w:szCs w:val="24"/>
        </w:rPr>
        <w:tab/>
      </w:r>
      <w:r>
        <w:rPr>
          <w:sz w:val="24"/>
          <w:szCs w:val="24"/>
        </w:rPr>
        <w:t xml:space="preserve">              </w:t>
      </w:r>
      <w:r w:rsidRPr="00021AFB">
        <w:rPr>
          <w:sz w:val="24"/>
          <w:szCs w:val="24"/>
        </w:rPr>
        <w:t>Continental United States (excludes Alaska and Hawaii)</w:t>
      </w:r>
    </w:p>
    <w:p w14:paraId="1A126307" w14:textId="77777777" w:rsidR="00D57E68" w:rsidRPr="00021AFB" w:rsidRDefault="00D57E68" w:rsidP="00D57E68">
      <w:pPr>
        <w:suppressAutoHyphens/>
        <w:rPr>
          <w:sz w:val="24"/>
          <w:szCs w:val="24"/>
        </w:rPr>
      </w:pPr>
      <w:r w:rsidRPr="00021AFB">
        <w:rPr>
          <w:sz w:val="24"/>
          <w:szCs w:val="24"/>
        </w:rPr>
        <w:t>COR</w:t>
      </w:r>
      <w:r w:rsidRPr="00021AFB">
        <w:rPr>
          <w:sz w:val="24"/>
          <w:szCs w:val="24"/>
        </w:rPr>
        <w:tab/>
      </w:r>
      <w:r>
        <w:rPr>
          <w:sz w:val="24"/>
          <w:szCs w:val="24"/>
        </w:rPr>
        <w:t xml:space="preserve">                          </w:t>
      </w:r>
      <w:r w:rsidRPr="00021AFB">
        <w:rPr>
          <w:sz w:val="24"/>
          <w:szCs w:val="24"/>
        </w:rPr>
        <w:t>Contracting Officer Representative</w:t>
      </w:r>
    </w:p>
    <w:p w14:paraId="4E6DC16F" w14:textId="77777777" w:rsidR="00D57E68" w:rsidRPr="00021AFB" w:rsidRDefault="00D57E68" w:rsidP="00D57E68">
      <w:pPr>
        <w:suppressAutoHyphens/>
        <w:rPr>
          <w:sz w:val="24"/>
          <w:szCs w:val="24"/>
        </w:rPr>
      </w:pPr>
      <w:r w:rsidRPr="00021AFB">
        <w:rPr>
          <w:sz w:val="24"/>
          <w:szCs w:val="24"/>
        </w:rPr>
        <w:t>COTR</w:t>
      </w:r>
      <w:r w:rsidRPr="00021AFB">
        <w:rPr>
          <w:sz w:val="24"/>
          <w:szCs w:val="24"/>
        </w:rPr>
        <w:tab/>
      </w:r>
      <w:r>
        <w:rPr>
          <w:sz w:val="24"/>
          <w:szCs w:val="24"/>
        </w:rPr>
        <w:t xml:space="preserve">                          </w:t>
      </w:r>
      <w:r w:rsidRPr="00021AFB">
        <w:rPr>
          <w:sz w:val="24"/>
          <w:szCs w:val="24"/>
        </w:rPr>
        <w:t>Contracting Officer's Technical Representative</w:t>
      </w:r>
    </w:p>
    <w:p w14:paraId="63A29A83" w14:textId="77777777" w:rsidR="00D57E68" w:rsidRPr="00021AFB" w:rsidRDefault="00D57E68" w:rsidP="00D57E68">
      <w:pPr>
        <w:suppressAutoHyphens/>
        <w:rPr>
          <w:sz w:val="24"/>
          <w:szCs w:val="24"/>
        </w:rPr>
      </w:pPr>
      <w:r w:rsidRPr="00021AFB">
        <w:rPr>
          <w:sz w:val="24"/>
          <w:szCs w:val="24"/>
        </w:rPr>
        <w:t>COTS</w:t>
      </w:r>
      <w:r w:rsidRPr="00021AFB">
        <w:rPr>
          <w:sz w:val="24"/>
          <w:szCs w:val="24"/>
        </w:rPr>
        <w:tab/>
      </w:r>
      <w:r>
        <w:rPr>
          <w:sz w:val="24"/>
          <w:szCs w:val="24"/>
        </w:rPr>
        <w:t xml:space="preserve">                          </w:t>
      </w:r>
      <w:r w:rsidRPr="00021AFB">
        <w:rPr>
          <w:sz w:val="24"/>
          <w:szCs w:val="24"/>
        </w:rPr>
        <w:t>Commercial off the Shelf</w:t>
      </w:r>
    </w:p>
    <w:p w14:paraId="700E6F99" w14:textId="77777777" w:rsidR="00D57E68" w:rsidRPr="00021AFB" w:rsidRDefault="00D57E68" w:rsidP="00D57E68">
      <w:pPr>
        <w:suppressAutoHyphens/>
        <w:rPr>
          <w:sz w:val="24"/>
          <w:szCs w:val="24"/>
        </w:rPr>
      </w:pPr>
      <w:r w:rsidRPr="00021AFB">
        <w:rPr>
          <w:sz w:val="24"/>
          <w:szCs w:val="24"/>
        </w:rPr>
        <w:t>CPGs</w:t>
      </w:r>
      <w:r w:rsidRPr="00021AFB">
        <w:rPr>
          <w:sz w:val="24"/>
          <w:szCs w:val="24"/>
        </w:rPr>
        <w:tab/>
      </w:r>
      <w:r>
        <w:rPr>
          <w:sz w:val="24"/>
          <w:szCs w:val="24"/>
        </w:rPr>
        <w:t xml:space="preserve">                          </w:t>
      </w:r>
      <w:r w:rsidRPr="00021AFB">
        <w:rPr>
          <w:sz w:val="24"/>
          <w:szCs w:val="24"/>
        </w:rPr>
        <w:t>Clinical Practice Guidelines</w:t>
      </w:r>
    </w:p>
    <w:p w14:paraId="74DC42E1" w14:textId="77777777" w:rsidR="00D57E68" w:rsidRDefault="00D57E68" w:rsidP="00D57E68">
      <w:pPr>
        <w:suppressAutoHyphens/>
        <w:rPr>
          <w:sz w:val="24"/>
          <w:szCs w:val="24"/>
        </w:rPr>
      </w:pPr>
      <w:r w:rsidRPr="00021AFB">
        <w:rPr>
          <w:sz w:val="24"/>
          <w:szCs w:val="24"/>
        </w:rPr>
        <w:t>CT</w:t>
      </w:r>
      <w:r w:rsidRPr="00021AFB">
        <w:rPr>
          <w:sz w:val="24"/>
          <w:szCs w:val="24"/>
        </w:rPr>
        <w:tab/>
      </w:r>
      <w:r>
        <w:rPr>
          <w:sz w:val="24"/>
          <w:szCs w:val="24"/>
        </w:rPr>
        <w:t xml:space="preserve">                          </w:t>
      </w:r>
      <w:r w:rsidRPr="00021AFB">
        <w:rPr>
          <w:sz w:val="24"/>
          <w:szCs w:val="24"/>
        </w:rPr>
        <w:t>Computed Tomography Technologist</w:t>
      </w:r>
    </w:p>
    <w:p w14:paraId="40FEAD25" w14:textId="77777777" w:rsidR="00D57E68" w:rsidRPr="00021AFB" w:rsidRDefault="00D57E68" w:rsidP="00D57E68">
      <w:pPr>
        <w:suppressAutoHyphens/>
        <w:rPr>
          <w:sz w:val="24"/>
          <w:szCs w:val="24"/>
        </w:rPr>
      </w:pPr>
      <w:r w:rsidRPr="00021AFB">
        <w:rPr>
          <w:sz w:val="24"/>
          <w:szCs w:val="24"/>
        </w:rPr>
        <w:t>DA</w:t>
      </w:r>
      <w:r w:rsidRPr="00021AFB">
        <w:rPr>
          <w:sz w:val="24"/>
          <w:szCs w:val="24"/>
        </w:rPr>
        <w:tab/>
      </w:r>
      <w:r>
        <w:rPr>
          <w:sz w:val="24"/>
          <w:szCs w:val="24"/>
        </w:rPr>
        <w:t xml:space="preserve">                          </w:t>
      </w:r>
      <w:r w:rsidRPr="00021AFB">
        <w:rPr>
          <w:sz w:val="24"/>
          <w:szCs w:val="24"/>
        </w:rPr>
        <w:t>Department of the Army</w:t>
      </w:r>
    </w:p>
    <w:p w14:paraId="05454494" w14:textId="77777777" w:rsidR="00D57E68" w:rsidRPr="00021AFB" w:rsidRDefault="00D57E68" w:rsidP="00D57E68">
      <w:pPr>
        <w:suppressAutoHyphens/>
        <w:rPr>
          <w:sz w:val="24"/>
          <w:szCs w:val="24"/>
        </w:rPr>
      </w:pPr>
      <w:r w:rsidRPr="00021AFB">
        <w:rPr>
          <w:sz w:val="24"/>
          <w:szCs w:val="24"/>
        </w:rPr>
        <w:t>DCS</w:t>
      </w:r>
      <w:r w:rsidRPr="00021AFB">
        <w:rPr>
          <w:sz w:val="24"/>
          <w:szCs w:val="24"/>
        </w:rPr>
        <w:tab/>
      </w:r>
      <w:r>
        <w:rPr>
          <w:sz w:val="24"/>
          <w:szCs w:val="24"/>
        </w:rPr>
        <w:t xml:space="preserve">                          </w:t>
      </w:r>
      <w:r w:rsidRPr="00021AFB">
        <w:rPr>
          <w:sz w:val="24"/>
          <w:szCs w:val="24"/>
        </w:rPr>
        <w:t>Deputy Director for Clinical Services</w:t>
      </w:r>
    </w:p>
    <w:p w14:paraId="4D6496F7" w14:textId="77777777" w:rsidR="00D57E68" w:rsidRPr="00021AFB" w:rsidRDefault="00D57E68" w:rsidP="00D57E68">
      <w:pPr>
        <w:suppressAutoHyphens/>
        <w:rPr>
          <w:sz w:val="24"/>
          <w:szCs w:val="24"/>
        </w:rPr>
      </w:pPr>
      <w:r w:rsidRPr="00021AFB">
        <w:rPr>
          <w:sz w:val="24"/>
          <w:szCs w:val="24"/>
        </w:rPr>
        <w:t>DEA</w:t>
      </w:r>
      <w:r w:rsidRPr="00021AFB">
        <w:rPr>
          <w:sz w:val="24"/>
          <w:szCs w:val="24"/>
        </w:rPr>
        <w:tab/>
      </w:r>
      <w:r>
        <w:rPr>
          <w:sz w:val="24"/>
          <w:szCs w:val="24"/>
        </w:rPr>
        <w:t xml:space="preserve">                          </w:t>
      </w:r>
      <w:r w:rsidRPr="00021AFB">
        <w:rPr>
          <w:sz w:val="24"/>
          <w:szCs w:val="24"/>
        </w:rPr>
        <w:t>Drug Enforcement Administration</w:t>
      </w:r>
    </w:p>
    <w:p w14:paraId="27005A39" w14:textId="77777777" w:rsidR="00D57E68" w:rsidRPr="00021AFB" w:rsidRDefault="00D57E68" w:rsidP="00D57E68">
      <w:pPr>
        <w:suppressAutoHyphens/>
        <w:rPr>
          <w:sz w:val="24"/>
          <w:szCs w:val="24"/>
        </w:rPr>
      </w:pPr>
      <w:proofErr w:type="spellStart"/>
      <w:r w:rsidRPr="00021AFB">
        <w:rPr>
          <w:sz w:val="24"/>
          <w:szCs w:val="24"/>
        </w:rPr>
        <w:t>DMHRSi</w:t>
      </w:r>
      <w:proofErr w:type="spellEnd"/>
      <w:r w:rsidRPr="00021AFB">
        <w:rPr>
          <w:sz w:val="24"/>
          <w:szCs w:val="24"/>
        </w:rPr>
        <w:tab/>
      </w:r>
      <w:r>
        <w:rPr>
          <w:sz w:val="24"/>
          <w:szCs w:val="24"/>
        </w:rPr>
        <w:t xml:space="preserve">              </w:t>
      </w:r>
      <w:r w:rsidRPr="00021AFB">
        <w:rPr>
          <w:sz w:val="24"/>
          <w:szCs w:val="24"/>
        </w:rPr>
        <w:t>Defense Medical Human Resources System Internet</w:t>
      </w:r>
    </w:p>
    <w:p w14:paraId="5392040A" w14:textId="77777777" w:rsidR="00D57E68" w:rsidRPr="00021AFB" w:rsidRDefault="00D57E68" w:rsidP="00D57E68">
      <w:pPr>
        <w:suppressAutoHyphens/>
        <w:rPr>
          <w:sz w:val="24"/>
          <w:szCs w:val="24"/>
        </w:rPr>
      </w:pPr>
      <w:r w:rsidRPr="00021AFB">
        <w:rPr>
          <w:sz w:val="24"/>
          <w:szCs w:val="24"/>
        </w:rPr>
        <w:t>DMRC</w:t>
      </w:r>
      <w:r w:rsidRPr="00021AFB">
        <w:rPr>
          <w:sz w:val="24"/>
          <w:szCs w:val="24"/>
        </w:rPr>
        <w:tab/>
      </w:r>
      <w:r>
        <w:rPr>
          <w:sz w:val="24"/>
          <w:szCs w:val="24"/>
        </w:rPr>
        <w:t xml:space="preserve">                          </w:t>
      </w:r>
      <w:r w:rsidRPr="00021AFB">
        <w:rPr>
          <w:sz w:val="24"/>
          <w:szCs w:val="24"/>
        </w:rPr>
        <w:t>Deployment Medical Readiness Clinic</w:t>
      </w:r>
    </w:p>
    <w:p w14:paraId="23B1CA7A" w14:textId="77777777" w:rsidR="00D57E68" w:rsidRPr="00021AFB" w:rsidRDefault="00D57E68" w:rsidP="00D57E68">
      <w:pPr>
        <w:suppressAutoHyphens/>
        <w:rPr>
          <w:sz w:val="24"/>
          <w:szCs w:val="24"/>
        </w:rPr>
      </w:pPr>
      <w:r w:rsidRPr="00021AFB">
        <w:rPr>
          <w:sz w:val="24"/>
          <w:szCs w:val="24"/>
        </w:rPr>
        <w:t>DOD</w:t>
      </w:r>
      <w:r w:rsidRPr="00021AFB">
        <w:rPr>
          <w:sz w:val="24"/>
          <w:szCs w:val="24"/>
        </w:rPr>
        <w:tab/>
      </w:r>
      <w:r>
        <w:rPr>
          <w:sz w:val="24"/>
          <w:szCs w:val="24"/>
        </w:rPr>
        <w:t xml:space="preserve">                          </w:t>
      </w:r>
      <w:r w:rsidRPr="00021AFB">
        <w:rPr>
          <w:sz w:val="24"/>
          <w:szCs w:val="24"/>
        </w:rPr>
        <w:t>Department of Defense</w:t>
      </w:r>
    </w:p>
    <w:p w14:paraId="76B171CD" w14:textId="77777777" w:rsidR="00D57E68" w:rsidRPr="00021AFB" w:rsidRDefault="00D57E68" w:rsidP="00D57E68">
      <w:pPr>
        <w:suppressAutoHyphens/>
        <w:rPr>
          <w:sz w:val="24"/>
          <w:szCs w:val="24"/>
        </w:rPr>
      </w:pPr>
      <w:r w:rsidRPr="00021AFB">
        <w:rPr>
          <w:sz w:val="24"/>
          <w:szCs w:val="24"/>
        </w:rPr>
        <w:t>DODI</w:t>
      </w:r>
      <w:r w:rsidRPr="00021AFB">
        <w:rPr>
          <w:sz w:val="24"/>
          <w:szCs w:val="24"/>
        </w:rPr>
        <w:tab/>
      </w:r>
      <w:r>
        <w:rPr>
          <w:sz w:val="24"/>
          <w:szCs w:val="24"/>
        </w:rPr>
        <w:t xml:space="preserve">                          </w:t>
      </w:r>
      <w:r w:rsidRPr="00021AFB">
        <w:rPr>
          <w:sz w:val="24"/>
          <w:szCs w:val="24"/>
        </w:rPr>
        <w:t>Department of Defense Instruction</w:t>
      </w:r>
    </w:p>
    <w:p w14:paraId="1067AA41" w14:textId="77777777" w:rsidR="00D57E68" w:rsidRPr="00021AFB" w:rsidRDefault="00D57E68" w:rsidP="00D57E68">
      <w:pPr>
        <w:suppressAutoHyphens/>
        <w:rPr>
          <w:sz w:val="24"/>
          <w:szCs w:val="24"/>
        </w:rPr>
      </w:pPr>
      <w:r w:rsidRPr="00021AFB">
        <w:rPr>
          <w:sz w:val="24"/>
          <w:szCs w:val="24"/>
        </w:rPr>
        <w:t>ECFMG</w:t>
      </w:r>
      <w:r w:rsidRPr="00021AFB">
        <w:rPr>
          <w:sz w:val="24"/>
          <w:szCs w:val="24"/>
        </w:rPr>
        <w:tab/>
      </w:r>
      <w:r>
        <w:rPr>
          <w:sz w:val="24"/>
          <w:szCs w:val="24"/>
        </w:rPr>
        <w:t xml:space="preserve">              </w:t>
      </w:r>
      <w:r w:rsidRPr="00021AFB">
        <w:rPr>
          <w:sz w:val="24"/>
          <w:szCs w:val="24"/>
        </w:rPr>
        <w:t>Educational Commission for Foreign medical Graduates</w:t>
      </w:r>
    </w:p>
    <w:p w14:paraId="73FB3EED" w14:textId="77777777" w:rsidR="00D57E68" w:rsidRDefault="00D57E68" w:rsidP="00D57E68">
      <w:pPr>
        <w:suppressAutoHyphens/>
        <w:rPr>
          <w:sz w:val="24"/>
          <w:szCs w:val="24"/>
        </w:rPr>
      </w:pPr>
      <w:r w:rsidRPr="00021AFB">
        <w:rPr>
          <w:sz w:val="24"/>
          <w:szCs w:val="24"/>
        </w:rPr>
        <w:t>EFT</w:t>
      </w:r>
      <w:r w:rsidRPr="00021AFB">
        <w:rPr>
          <w:sz w:val="24"/>
          <w:szCs w:val="24"/>
        </w:rPr>
        <w:tab/>
      </w:r>
      <w:r>
        <w:rPr>
          <w:sz w:val="24"/>
          <w:szCs w:val="24"/>
        </w:rPr>
        <w:t xml:space="preserve">                          </w:t>
      </w:r>
      <w:r w:rsidRPr="00021AFB">
        <w:rPr>
          <w:sz w:val="24"/>
          <w:szCs w:val="24"/>
        </w:rPr>
        <w:t>Electronic Funds Transfer</w:t>
      </w:r>
    </w:p>
    <w:p w14:paraId="08A9F699" w14:textId="77777777" w:rsidR="00D57E68" w:rsidRPr="005D6997" w:rsidRDefault="00D57E68" w:rsidP="00D57E68">
      <w:pPr>
        <w:suppressAutoHyphens/>
        <w:rPr>
          <w:sz w:val="24"/>
          <w:szCs w:val="24"/>
        </w:rPr>
      </w:pPr>
      <w:proofErr w:type="gramStart"/>
      <w:r w:rsidRPr="005D6997">
        <w:rPr>
          <w:sz w:val="24"/>
          <w:szCs w:val="24"/>
        </w:rPr>
        <w:t>FAR</w:t>
      </w:r>
      <w:r w:rsidRPr="005D6997">
        <w:rPr>
          <w:sz w:val="24"/>
          <w:szCs w:val="24"/>
        </w:rPr>
        <w:tab/>
      </w:r>
      <w:r>
        <w:rPr>
          <w:sz w:val="24"/>
          <w:szCs w:val="24"/>
        </w:rPr>
        <w:t xml:space="preserve">                         </w:t>
      </w:r>
      <w:proofErr w:type="gramEnd"/>
      <w:r>
        <w:rPr>
          <w:sz w:val="24"/>
          <w:szCs w:val="24"/>
        </w:rPr>
        <w:t xml:space="preserve"> </w:t>
      </w:r>
      <w:r w:rsidRPr="005D6997">
        <w:rPr>
          <w:sz w:val="24"/>
          <w:szCs w:val="24"/>
        </w:rPr>
        <w:t>Federal Acquisition Regulation</w:t>
      </w:r>
    </w:p>
    <w:p w14:paraId="7B65FFA7" w14:textId="77777777" w:rsidR="00D57E68" w:rsidRPr="005D6997" w:rsidRDefault="00D57E68" w:rsidP="00D57E68">
      <w:pPr>
        <w:suppressAutoHyphens/>
        <w:rPr>
          <w:sz w:val="24"/>
          <w:szCs w:val="24"/>
        </w:rPr>
      </w:pPr>
      <w:r>
        <w:rPr>
          <w:sz w:val="24"/>
          <w:szCs w:val="24"/>
        </w:rPr>
        <w:t>ATAMMC</w:t>
      </w:r>
      <w:r w:rsidRPr="005D6997">
        <w:rPr>
          <w:sz w:val="24"/>
          <w:szCs w:val="24"/>
        </w:rPr>
        <w:tab/>
      </w:r>
      <w:r>
        <w:rPr>
          <w:sz w:val="24"/>
          <w:szCs w:val="24"/>
        </w:rPr>
        <w:t xml:space="preserve">                          </w:t>
      </w:r>
      <w:r w:rsidRPr="005D6997">
        <w:rPr>
          <w:sz w:val="24"/>
          <w:szCs w:val="24"/>
        </w:rPr>
        <w:t>Fort Belvoir Community Hospital</w:t>
      </w:r>
    </w:p>
    <w:p w14:paraId="130DB317" w14:textId="77777777" w:rsidR="00D57E68" w:rsidRPr="005D6997" w:rsidRDefault="00D57E68" w:rsidP="00D57E68">
      <w:pPr>
        <w:suppressAutoHyphens/>
        <w:rPr>
          <w:sz w:val="24"/>
          <w:szCs w:val="24"/>
        </w:rPr>
      </w:pPr>
      <w:r w:rsidRPr="005D6997">
        <w:rPr>
          <w:sz w:val="24"/>
          <w:szCs w:val="24"/>
        </w:rPr>
        <w:t>FIPS PUB</w:t>
      </w:r>
      <w:r w:rsidRPr="005D6997">
        <w:rPr>
          <w:sz w:val="24"/>
          <w:szCs w:val="24"/>
        </w:rPr>
        <w:tab/>
      </w:r>
      <w:r>
        <w:rPr>
          <w:sz w:val="24"/>
          <w:szCs w:val="24"/>
        </w:rPr>
        <w:t xml:space="preserve">              </w:t>
      </w:r>
      <w:r w:rsidRPr="005D6997">
        <w:rPr>
          <w:sz w:val="24"/>
          <w:szCs w:val="24"/>
        </w:rPr>
        <w:t>Federal Information Processing Standards Publication</w:t>
      </w:r>
    </w:p>
    <w:p w14:paraId="0F9C31EE" w14:textId="77777777" w:rsidR="00D57E68" w:rsidRPr="005D6997" w:rsidRDefault="00D57E68" w:rsidP="00D57E68">
      <w:pPr>
        <w:suppressAutoHyphens/>
        <w:rPr>
          <w:sz w:val="24"/>
          <w:szCs w:val="24"/>
        </w:rPr>
      </w:pPr>
      <w:r w:rsidRPr="005D6997">
        <w:rPr>
          <w:sz w:val="24"/>
          <w:szCs w:val="24"/>
        </w:rPr>
        <w:t>FSO</w:t>
      </w:r>
      <w:r w:rsidRPr="005D6997">
        <w:rPr>
          <w:sz w:val="24"/>
          <w:szCs w:val="24"/>
        </w:rPr>
        <w:tab/>
      </w:r>
      <w:r>
        <w:rPr>
          <w:sz w:val="24"/>
          <w:szCs w:val="24"/>
        </w:rPr>
        <w:t xml:space="preserve">                          </w:t>
      </w:r>
      <w:r w:rsidRPr="005D6997">
        <w:rPr>
          <w:sz w:val="24"/>
          <w:szCs w:val="24"/>
        </w:rPr>
        <w:t>Facility Security Officer</w:t>
      </w:r>
    </w:p>
    <w:p w14:paraId="76343041" w14:textId="77777777" w:rsidR="00D57E68" w:rsidRPr="005D6997" w:rsidRDefault="00D57E68" w:rsidP="00D57E68">
      <w:pPr>
        <w:suppressAutoHyphens/>
        <w:rPr>
          <w:sz w:val="24"/>
          <w:szCs w:val="24"/>
        </w:rPr>
      </w:pPr>
      <w:r w:rsidRPr="005D6997">
        <w:rPr>
          <w:sz w:val="24"/>
          <w:szCs w:val="24"/>
        </w:rPr>
        <w:t>FTE</w:t>
      </w:r>
      <w:r w:rsidRPr="005D6997">
        <w:rPr>
          <w:sz w:val="24"/>
          <w:szCs w:val="24"/>
        </w:rPr>
        <w:tab/>
      </w:r>
      <w:r>
        <w:rPr>
          <w:sz w:val="24"/>
          <w:szCs w:val="24"/>
        </w:rPr>
        <w:t xml:space="preserve">                          </w:t>
      </w:r>
      <w:r w:rsidRPr="005D6997">
        <w:rPr>
          <w:sz w:val="24"/>
          <w:szCs w:val="24"/>
        </w:rPr>
        <w:t>Full Time Equivalent</w:t>
      </w:r>
    </w:p>
    <w:p w14:paraId="4B2C21AD" w14:textId="77777777" w:rsidR="00D57E68" w:rsidRPr="005D6997" w:rsidRDefault="00D57E68" w:rsidP="00D57E68">
      <w:pPr>
        <w:suppressAutoHyphens/>
        <w:rPr>
          <w:sz w:val="24"/>
          <w:szCs w:val="24"/>
        </w:rPr>
      </w:pPr>
      <w:r w:rsidRPr="005D6997">
        <w:rPr>
          <w:sz w:val="24"/>
          <w:szCs w:val="24"/>
        </w:rPr>
        <w:t>GS</w:t>
      </w:r>
      <w:r w:rsidRPr="005D6997">
        <w:rPr>
          <w:sz w:val="24"/>
          <w:szCs w:val="24"/>
        </w:rPr>
        <w:tab/>
      </w:r>
      <w:r>
        <w:rPr>
          <w:sz w:val="24"/>
          <w:szCs w:val="24"/>
        </w:rPr>
        <w:t xml:space="preserve">                          </w:t>
      </w:r>
      <w:r w:rsidRPr="005D6997">
        <w:rPr>
          <w:sz w:val="24"/>
          <w:szCs w:val="24"/>
        </w:rPr>
        <w:t>General Schedule</w:t>
      </w:r>
    </w:p>
    <w:p w14:paraId="7714D19F" w14:textId="77777777" w:rsidR="00D57E68" w:rsidRPr="005D6997" w:rsidRDefault="00D57E68" w:rsidP="00D57E68">
      <w:pPr>
        <w:suppressAutoHyphens/>
        <w:rPr>
          <w:sz w:val="24"/>
          <w:szCs w:val="24"/>
        </w:rPr>
      </w:pPr>
      <w:r w:rsidRPr="005D6997">
        <w:rPr>
          <w:sz w:val="24"/>
          <w:szCs w:val="24"/>
        </w:rPr>
        <w:t>HCAA</w:t>
      </w:r>
      <w:r w:rsidRPr="005D6997">
        <w:rPr>
          <w:sz w:val="24"/>
          <w:szCs w:val="24"/>
        </w:rPr>
        <w:tab/>
      </w:r>
      <w:r>
        <w:rPr>
          <w:sz w:val="24"/>
          <w:szCs w:val="24"/>
        </w:rPr>
        <w:t xml:space="preserve">                          </w:t>
      </w:r>
      <w:r w:rsidRPr="005D6997">
        <w:rPr>
          <w:sz w:val="24"/>
          <w:szCs w:val="24"/>
        </w:rPr>
        <w:t>Health Care Acquisition Activity</w:t>
      </w:r>
    </w:p>
    <w:p w14:paraId="74BAB08D" w14:textId="77777777" w:rsidR="00D57E68" w:rsidRPr="005D6997" w:rsidRDefault="00D57E68" w:rsidP="00D57E68">
      <w:pPr>
        <w:suppressAutoHyphens/>
        <w:rPr>
          <w:sz w:val="24"/>
          <w:szCs w:val="24"/>
        </w:rPr>
      </w:pPr>
      <w:r w:rsidRPr="005D6997">
        <w:rPr>
          <w:sz w:val="24"/>
          <w:szCs w:val="24"/>
        </w:rPr>
        <w:t>HCCSO</w:t>
      </w:r>
      <w:r w:rsidRPr="005D6997">
        <w:rPr>
          <w:sz w:val="24"/>
          <w:szCs w:val="24"/>
        </w:rPr>
        <w:tab/>
      </w:r>
      <w:r>
        <w:rPr>
          <w:sz w:val="24"/>
          <w:szCs w:val="24"/>
        </w:rPr>
        <w:t xml:space="preserve">              </w:t>
      </w:r>
      <w:r w:rsidRPr="005D6997">
        <w:rPr>
          <w:sz w:val="24"/>
          <w:szCs w:val="24"/>
        </w:rPr>
        <w:t>Health Care Contract Support Office</w:t>
      </w:r>
    </w:p>
    <w:p w14:paraId="391411BA" w14:textId="77777777" w:rsidR="00D57E68" w:rsidRPr="005D6997" w:rsidRDefault="00D57E68" w:rsidP="00D57E68">
      <w:pPr>
        <w:suppressAutoHyphens/>
        <w:rPr>
          <w:sz w:val="24"/>
          <w:szCs w:val="24"/>
        </w:rPr>
      </w:pPr>
      <w:r w:rsidRPr="005D6997">
        <w:rPr>
          <w:sz w:val="24"/>
          <w:szCs w:val="24"/>
        </w:rPr>
        <w:t>HCP</w:t>
      </w:r>
      <w:r w:rsidRPr="005D6997">
        <w:rPr>
          <w:sz w:val="24"/>
          <w:szCs w:val="24"/>
        </w:rPr>
        <w:tab/>
      </w:r>
      <w:r>
        <w:rPr>
          <w:sz w:val="24"/>
          <w:szCs w:val="24"/>
        </w:rPr>
        <w:t xml:space="preserve">                          </w:t>
      </w:r>
      <w:r w:rsidRPr="005D6997">
        <w:rPr>
          <w:sz w:val="24"/>
          <w:szCs w:val="24"/>
        </w:rPr>
        <w:t>Health Care Provider</w:t>
      </w:r>
    </w:p>
    <w:p w14:paraId="51F8D3D4" w14:textId="77777777" w:rsidR="00D57E68" w:rsidRPr="005D6997" w:rsidRDefault="00D57E68" w:rsidP="00D57E68">
      <w:pPr>
        <w:suppressAutoHyphens/>
        <w:rPr>
          <w:sz w:val="24"/>
          <w:szCs w:val="24"/>
        </w:rPr>
      </w:pPr>
      <w:r w:rsidRPr="005D6997">
        <w:rPr>
          <w:sz w:val="24"/>
          <w:szCs w:val="24"/>
        </w:rPr>
        <w:t>HIPAA</w:t>
      </w:r>
      <w:r w:rsidRPr="005D6997">
        <w:rPr>
          <w:sz w:val="24"/>
          <w:szCs w:val="24"/>
        </w:rPr>
        <w:tab/>
      </w:r>
      <w:r>
        <w:rPr>
          <w:sz w:val="24"/>
          <w:szCs w:val="24"/>
        </w:rPr>
        <w:t xml:space="preserve">              </w:t>
      </w:r>
      <w:r w:rsidRPr="005D6997">
        <w:rPr>
          <w:sz w:val="24"/>
          <w:szCs w:val="24"/>
        </w:rPr>
        <w:t>Health Insurance Portability &amp; Accountability Act of 1996</w:t>
      </w:r>
    </w:p>
    <w:p w14:paraId="51E33BE3" w14:textId="77777777" w:rsidR="00D57E68" w:rsidRPr="005D6997" w:rsidRDefault="00D57E68" w:rsidP="00D57E68">
      <w:pPr>
        <w:suppressAutoHyphens/>
        <w:rPr>
          <w:sz w:val="24"/>
          <w:szCs w:val="24"/>
        </w:rPr>
      </w:pPr>
      <w:r w:rsidRPr="005D6997">
        <w:rPr>
          <w:sz w:val="24"/>
          <w:szCs w:val="24"/>
        </w:rPr>
        <w:t>HSPD</w:t>
      </w:r>
      <w:r w:rsidRPr="005D6997">
        <w:rPr>
          <w:sz w:val="24"/>
          <w:szCs w:val="24"/>
        </w:rPr>
        <w:tab/>
      </w:r>
      <w:r>
        <w:rPr>
          <w:sz w:val="24"/>
          <w:szCs w:val="24"/>
        </w:rPr>
        <w:t xml:space="preserve">                          </w:t>
      </w:r>
      <w:r w:rsidRPr="005D6997">
        <w:rPr>
          <w:sz w:val="24"/>
          <w:szCs w:val="24"/>
        </w:rPr>
        <w:t>Homeland Security Presidential Directive</w:t>
      </w:r>
    </w:p>
    <w:p w14:paraId="157D656F" w14:textId="77777777" w:rsidR="00D57E68" w:rsidRPr="005D6997" w:rsidRDefault="00D57E68" w:rsidP="00D57E68">
      <w:pPr>
        <w:suppressAutoHyphens/>
        <w:rPr>
          <w:sz w:val="24"/>
          <w:szCs w:val="24"/>
        </w:rPr>
      </w:pPr>
      <w:r w:rsidRPr="005D6997">
        <w:rPr>
          <w:sz w:val="24"/>
          <w:szCs w:val="24"/>
        </w:rPr>
        <w:t>IEP</w:t>
      </w:r>
      <w:r w:rsidRPr="005D6997">
        <w:rPr>
          <w:sz w:val="24"/>
          <w:szCs w:val="24"/>
        </w:rPr>
        <w:tab/>
      </w:r>
      <w:r>
        <w:rPr>
          <w:sz w:val="24"/>
          <w:szCs w:val="24"/>
        </w:rPr>
        <w:t xml:space="preserve">                          </w:t>
      </w:r>
      <w:r w:rsidRPr="005D6997">
        <w:rPr>
          <w:sz w:val="24"/>
          <w:szCs w:val="24"/>
        </w:rPr>
        <w:t>Individualized Education Program</w:t>
      </w:r>
    </w:p>
    <w:p w14:paraId="06A9115E" w14:textId="77777777" w:rsidR="00D57E68" w:rsidRPr="005D6997" w:rsidRDefault="00D57E68" w:rsidP="00D57E68">
      <w:pPr>
        <w:suppressAutoHyphens/>
        <w:rPr>
          <w:sz w:val="24"/>
          <w:szCs w:val="24"/>
        </w:rPr>
      </w:pPr>
      <w:r w:rsidRPr="005D6997">
        <w:rPr>
          <w:sz w:val="24"/>
          <w:szCs w:val="24"/>
        </w:rPr>
        <w:t>JC</w:t>
      </w:r>
      <w:r w:rsidRPr="005D6997">
        <w:rPr>
          <w:sz w:val="24"/>
          <w:szCs w:val="24"/>
        </w:rPr>
        <w:tab/>
      </w:r>
      <w:r>
        <w:rPr>
          <w:sz w:val="24"/>
          <w:szCs w:val="24"/>
        </w:rPr>
        <w:t xml:space="preserve">                          </w:t>
      </w:r>
      <w:r w:rsidRPr="005D6997">
        <w:rPr>
          <w:sz w:val="24"/>
          <w:szCs w:val="24"/>
        </w:rPr>
        <w:t>Joint Commission</w:t>
      </w:r>
    </w:p>
    <w:p w14:paraId="1F0C05E9" w14:textId="77777777" w:rsidR="00D57E68" w:rsidRDefault="00D57E68" w:rsidP="00D57E68">
      <w:pPr>
        <w:suppressAutoHyphens/>
        <w:rPr>
          <w:sz w:val="24"/>
          <w:szCs w:val="24"/>
        </w:rPr>
      </w:pPr>
      <w:r w:rsidRPr="005D6997">
        <w:rPr>
          <w:sz w:val="24"/>
          <w:szCs w:val="24"/>
        </w:rPr>
        <w:t>KO</w:t>
      </w:r>
      <w:r w:rsidRPr="005D6997">
        <w:rPr>
          <w:sz w:val="24"/>
          <w:szCs w:val="24"/>
        </w:rPr>
        <w:tab/>
      </w:r>
      <w:r>
        <w:rPr>
          <w:sz w:val="24"/>
          <w:szCs w:val="24"/>
        </w:rPr>
        <w:t xml:space="preserve">                          </w:t>
      </w:r>
      <w:r w:rsidRPr="005D6997">
        <w:rPr>
          <w:sz w:val="24"/>
          <w:szCs w:val="24"/>
        </w:rPr>
        <w:t>Contracting Officer</w:t>
      </w:r>
    </w:p>
    <w:p w14:paraId="2B4B8F6A" w14:textId="77777777" w:rsidR="00D57E68" w:rsidRPr="005D6997" w:rsidRDefault="00D57E68" w:rsidP="00D57E68">
      <w:pPr>
        <w:suppressAutoHyphens/>
        <w:rPr>
          <w:sz w:val="24"/>
          <w:szCs w:val="24"/>
        </w:rPr>
      </w:pPr>
      <w:r w:rsidRPr="005D6997">
        <w:rPr>
          <w:sz w:val="24"/>
          <w:szCs w:val="24"/>
        </w:rPr>
        <w:t>MEDCEN</w:t>
      </w:r>
      <w:r w:rsidRPr="005D6997">
        <w:rPr>
          <w:sz w:val="24"/>
          <w:szCs w:val="24"/>
        </w:rPr>
        <w:tab/>
      </w:r>
      <w:r>
        <w:rPr>
          <w:sz w:val="24"/>
          <w:szCs w:val="24"/>
        </w:rPr>
        <w:t xml:space="preserve">              </w:t>
      </w:r>
      <w:r w:rsidRPr="005D6997">
        <w:rPr>
          <w:sz w:val="24"/>
          <w:szCs w:val="24"/>
        </w:rPr>
        <w:t>Medical Center</w:t>
      </w:r>
    </w:p>
    <w:p w14:paraId="0CC9B233" w14:textId="77777777" w:rsidR="00D57E68" w:rsidRPr="005D6997" w:rsidRDefault="00D57E68" w:rsidP="00D57E68">
      <w:pPr>
        <w:suppressAutoHyphens/>
        <w:rPr>
          <w:sz w:val="24"/>
          <w:szCs w:val="24"/>
        </w:rPr>
      </w:pPr>
      <w:r w:rsidRPr="005D6997">
        <w:rPr>
          <w:sz w:val="24"/>
          <w:szCs w:val="24"/>
        </w:rPr>
        <w:t>MEDCOM</w:t>
      </w:r>
      <w:r w:rsidRPr="005D6997">
        <w:rPr>
          <w:sz w:val="24"/>
          <w:szCs w:val="24"/>
        </w:rPr>
        <w:tab/>
      </w:r>
      <w:r>
        <w:rPr>
          <w:sz w:val="24"/>
          <w:szCs w:val="24"/>
        </w:rPr>
        <w:t xml:space="preserve">              </w:t>
      </w:r>
      <w:r w:rsidRPr="005D6997">
        <w:rPr>
          <w:sz w:val="24"/>
          <w:szCs w:val="24"/>
        </w:rPr>
        <w:t>Medical Command</w:t>
      </w:r>
    </w:p>
    <w:p w14:paraId="30C5F617" w14:textId="77777777" w:rsidR="00D57E68" w:rsidRPr="005D6997" w:rsidRDefault="00D57E68" w:rsidP="00D57E68">
      <w:pPr>
        <w:suppressAutoHyphens/>
        <w:rPr>
          <w:sz w:val="24"/>
          <w:szCs w:val="24"/>
        </w:rPr>
      </w:pPr>
      <w:r w:rsidRPr="005D6997">
        <w:rPr>
          <w:sz w:val="24"/>
          <w:szCs w:val="24"/>
        </w:rPr>
        <w:t>MEDDAC</w:t>
      </w:r>
      <w:r w:rsidRPr="005D6997">
        <w:rPr>
          <w:sz w:val="24"/>
          <w:szCs w:val="24"/>
        </w:rPr>
        <w:tab/>
      </w:r>
      <w:r>
        <w:rPr>
          <w:sz w:val="24"/>
          <w:szCs w:val="24"/>
        </w:rPr>
        <w:t xml:space="preserve">              </w:t>
      </w:r>
      <w:r w:rsidRPr="005D6997">
        <w:rPr>
          <w:sz w:val="24"/>
          <w:szCs w:val="24"/>
        </w:rPr>
        <w:t>Medical Department Activity</w:t>
      </w:r>
    </w:p>
    <w:p w14:paraId="357EA699" w14:textId="77777777" w:rsidR="00D57E68" w:rsidRPr="005D6997" w:rsidRDefault="00D57E68" w:rsidP="00D57E68">
      <w:pPr>
        <w:suppressAutoHyphens/>
        <w:rPr>
          <w:sz w:val="24"/>
          <w:szCs w:val="24"/>
        </w:rPr>
      </w:pPr>
      <w:r w:rsidRPr="005D6997">
        <w:rPr>
          <w:sz w:val="24"/>
          <w:szCs w:val="24"/>
        </w:rPr>
        <w:t>MHS</w:t>
      </w:r>
      <w:r w:rsidRPr="005D6997">
        <w:rPr>
          <w:sz w:val="24"/>
          <w:szCs w:val="24"/>
        </w:rPr>
        <w:tab/>
      </w:r>
      <w:r>
        <w:rPr>
          <w:sz w:val="24"/>
          <w:szCs w:val="24"/>
        </w:rPr>
        <w:t xml:space="preserve">                          </w:t>
      </w:r>
      <w:r w:rsidRPr="005D6997">
        <w:rPr>
          <w:sz w:val="24"/>
          <w:szCs w:val="24"/>
        </w:rPr>
        <w:t>Military Health System</w:t>
      </w:r>
    </w:p>
    <w:p w14:paraId="56CA180B" w14:textId="77777777" w:rsidR="00D57E68" w:rsidRPr="005D6997" w:rsidRDefault="00D57E68" w:rsidP="00D57E68">
      <w:pPr>
        <w:suppressAutoHyphens/>
        <w:rPr>
          <w:sz w:val="24"/>
          <w:szCs w:val="24"/>
        </w:rPr>
      </w:pPr>
      <w:r w:rsidRPr="005D6997">
        <w:rPr>
          <w:sz w:val="24"/>
          <w:szCs w:val="24"/>
        </w:rPr>
        <w:t>MRI</w:t>
      </w:r>
      <w:r w:rsidRPr="005D6997">
        <w:rPr>
          <w:sz w:val="24"/>
          <w:szCs w:val="24"/>
        </w:rPr>
        <w:tab/>
      </w:r>
      <w:r>
        <w:rPr>
          <w:sz w:val="24"/>
          <w:szCs w:val="24"/>
        </w:rPr>
        <w:t xml:space="preserve">                          </w:t>
      </w:r>
      <w:r w:rsidRPr="005D6997">
        <w:rPr>
          <w:sz w:val="24"/>
          <w:szCs w:val="24"/>
        </w:rPr>
        <w:t>Magnetic Resonance Imaging Technician</w:t>
      </w:r>
    </w:p>
    <w:p w14:paraId="22093D62" w14:textId="77777777" w:rsidR="00D57E68" w:rsidRPr="005D6997" w:rsidRDefault="00D57E68" w:rsidP="00D57E68">
      <w:pPr>
        <w:suppressAutoHyphens/>
        <w:rPr>
          <w:sz w:val="24"/>
          <w:szCs w:val="24"/>
        </w:rPr>
      </w:pPr>
      <w:r w:rsidRPr="005D6997">
        <w:rPr>
          <w:sz w:val="24"/>
          <w:szCs w:val="24"/>
        </w:rPr>
        <w:t>MT</w:t>
      </w:r>
      <w:r w:rsidRPr="005D6997">
        <w:rPr>
          <w:sz w:val="24"/>
          <w:szCs w:val="24"/>
        </w:rPr>
        <w:tab/>
      </w:r>
      <w:r>
        <w:rPr>
          <w:sz w:val="24"/>
          <w:szCs w:val="24"/>
        </w:rPr>
        <w:t xml:space="preserve">                          </w:t>
      </w:r>
      <w:r w:rsidRPr="005D6997">
        <w:rPr>
          <w:sz w:val="24"/>
          <w:szCs w:val="24"/>
        </w:rPr>
        <w:t>Mammography Technician</w:t>
      </w:r>
    </w:p>
    <w:p w14:paraId="578494D8" w14:textId="77777777" w:rsidR="00D57E68" w:rsidRPr="005D6997" w:rsidRDefault="00D57E68" w:rsidP="00D57E68">
      <w:pPr>
        <w:suppressAutoHyphens/>
        <w:rPr>
          <w:sz w:val="24"/>
          <w:szCs w:val="24"/>
        </w:rPr>
      </w:pPr>
      <w:r w:rsidRPr="005D6997">
        <w:rPr>
          <w:sz w:val="24"/>
          <w:szCs w:val="24"/>
        </w:rPr>
        <w:t>MTF</w:t>
      </w:r>
      <w:r w:rsidRPr="005D6997">
        <w:rPr>
          <w:sz w:val="24"/>
          <w:szCs w:val="24"/>
        </w:rPr>
        <w:tab/>
      </w:r>
      <w:r>
        <w:rPr>
          <w:sz w:val="24"/>
          <w:szCs w:val="24"/>
        </w:rPr>
        <w:t xml:space="preserve">                          </w:t>
      </w:r>
      <w:r w:rsidRPr="005D6997">
        <w:rPr>
          <w:sz w:val="24"/>
          <w:szCs w:val="24"/>
        </w:rPr>
        <w:t>Military Treatment Facility</w:t>
      </w:r>
    </w:p>
    <w:p w14:paraId="144EFDCF" w14:textId="77777777" w:rsidR="00D57E68" w:rsidRPr="005D6997" w:rsidRDefault="00D57E68" w:rsidP="00D57E68">
      <w:pPr>
        <w:suppressAutoHyphens/>
        <w:rPr>
          <w:sz w:val="24"/>
          <w:szCs w:val="24"/>
        </w:rPr>
      </w:pPr>
      <w:r w:rsidRPr="005D6997">
        <w:rPr>
          <w:sz w:val="24"/>
          <w:szCs w:val="24"/>
        </w:rPr>
        <w:t>NACI</w:t>
      </w:r>
      <w:r w:rsidRPr="005D6997">
        <w:rPr>
          <w:sz w:val="24"/>
          <w:szCs w:val="24"/>
        </w:rPr>
        <w:tab/>
      </w:r>
      <w:r>
        <w:rPr>
          <w:sz w:val="24"/>
          <w:szCs w:val="24"/>
        </w:rPr>
        <w:t xml:space="preserve">                          </w:t>
      </w:r>
      <w:r w:rsidRPr="005D6997">
        <w:rPr>
          <w:sz w:val="24"/>
          <w:szCs w:val="24"/>
        </w:rPr>
        <w:t>National Agency Check with Inquiries</w:t>
      </w:r>
    </w:p>
    <w:p w14:paraId="356BB1C9" w14:textId="77777777" w:rsidR="00D57E68" w:rsidRPr="005D6997" w:rsidRDefault="00D57E68" w:rsidP="00D57E68">
      <w:pPr>
        <w:suppressAutoHyphens/>
        <w:rPr>
          <w:sz w:val="24"/>
          <w:szCs w:val="24"/>
        </w:rPr>
      </w:pPr>
      <w:r w:rsidRPr="005D6997">
        <w:rPr>
          <w:sz w:val="24"/>
          <w:szCs w:val="24"/>
        </w:rPr>
        <w:t>NASW</w:t>
      </w:r>
      <w:r>
        <w:rPr>
          <w:sz w:val="24"/>
          <w:szCs w:val="24"/>
        </w:rPr>
        <w:t xml:space="preserve">                        </w:t>
      </w:r>
      <w:proofErr w:type="gramStart"/>
      <w:r w:rsidRPr="005D6997">
        <w:rPr>
          <w:sz w:val="24"/>
          <w:szCs w:val="24"/>
        </w:rPr>
        <w:tab/>
      </w:r>
      <w:r>
        <w:rPr>
          <w:sz w:val="24"/>
          <w:szCs w:val="24"/>
        </w:rPr>
        <w:t xml:space="preserve">  </w:t>
      </w:r>
      <w:r w:rsidRPr="005D6997">
        <w:rPr>
          <w:sz w:val="24"/>
          <w:szCs w:val="24"/>
        </w:rPr>
        <w:t>National</w:t>
      </w:r>
      <w:proofErr w:type="gramEnd"/>
      <w:r w:rsidRPr="005D6997">
        <w:rPr>
          <w:sz w:val="24"/>
          <w:szCs w:val="24"/>
        </w:rPr>
        <w:t xml:space="preserve"> Association of Social Workers</w:t>
      </w:r>
    </w:p>
    <w:p w14:paraId="7F903FB6" w14:textId="77777777" w:rsidR="00D57E68" w:rsidRPr="005D6997" w:rsidRDefault="00D57E68" w:rsidP="00D57E68">
      <w:pPr>
        <w:suppressAutoHyphens/>
        <w:rPr>
          <w:sz w:val="24"/>
          <w:szCs w:val="24"/>
        </w:rPr>
      </w:pPr>
      <w:r w:rsidRPr="005D6997">
        <w:rPr>
          <w:sz w:val="24"/>
          <w:szCs w:val="24"/>
        </w:rPr>
        <w:t>NCOIC</w:t>
      </w:r>
      <w:r w:rsidRPr="005D6997">
        <w:rPr>
          <w:sz w:val="24"/>
          <w:szCs w:val="24"/>
        </w:rPr>
        <w:tab/>
      </w:r>
      <w:r>
        <w:rPr>
          <w:sz w:val="24"/>
          <w:szCs w:val="24"/>
        </w:rPr>
        <w:t xml:space="preserve">              </w:t>
      </w:r>
      <w:r w:rsidRPr="005D6997">
        <w:rPr>
          <w:sz w:val="24"/>
          <w:szCs w:val="24"/>
        </w:rPr>
        <w:t>Noncommissioned Officer in Charge</w:t>
      </w:r>
    </w:p>
    <w:p w14:paraId="5BE92532" w14:textId="77777777" w:rsidR="00D57E68" w:rsidRDefault="00D57E68" w:rsidP="00D57E68">
      <w:pPr>
        <w:suppressAutoHyphens/>
        <w:ind w:left="2160" w:hanging="2160"/>
        <w:rPr>
          <w:sz w:val="24"/>
          <w:szCs w:val="24"/>
        </w:rPr>
      </w:pPr>
      <w:r w:rsidRPr="005D6997">
        <w:rPr>
          <w:sz w:val="24"/>
          <w:szCs w:val="24"/>
        </w:rPr>
        <w:t>OCONUS</w:t>
      </w:r>
      <w:r w:rsidRPr="005D6997">
        <w:rPr>
          <w:sz w:val="24"/>
          <w:szCs w:val="24"/>
        </w:rPr>
        <w:tab/>
      </w:r>
      <w:r>
        <w:rPr>
          <w:sz w:val="24"/>
          <w:szCs w:val="24"/>
        </w:rPr>
        <w:t xml:space="preserve">   </w:t>
      </w:r>
      <w:r w:rsidRPr="005D6997">
        <w:rPr>
          <w:sz w:val="24"/>
          <w:szCs w:val="24"/>
        </w:rPr>
        <w:t xml:space="preserve">Outside Continental United States (includes Alaska and Hawaii) </w:t>
      </w:r>
    </w:p>
    <w:p w14:paraId="1A44E794" w14:textId="77777777" w:rsidR="00D57E68" w:rsidRPr="005D6997" w:rsidRDefault="00D57E68" w:rsidP="00D57E68">
      <w:pPr>
        <w:suppressAutoHyphens/>
        <w:ind w:left="2160" w:hanging="2160"/>
        <w:rPr>
          <w:sz w:val="24"/>
          <w:szCs w:val="24"/>
        </w:rPr>
      </w:pPr>
      <w:r w:rsidRPr="005D6997">
        <w:rPr>
          <w:sz w:val="24"/>
          <w:szCs w:val="24"/>
        </w:rPr>
        <w:lastRenderedPageBreak/>
        <w:t>OIC</w:t>
      </w:r>
      <w:r w:rsidRPr="005D6997">
        <w:rPr>
          <w:sz w:val="24"/>
          <w:szCs w:val="24"/>
        </w:rPr>
        <w:tab/>
      </w:r>
      <w:r>
        <w:rPr>
          <w:sz w:val="24"/>
          <w:szCs w:val="24"/>
        </w:rPr>
        <w:t xml:space="preserve">   Officer-in-Charge</w:t>
      </w:r>
    </w:p>
    <w:p w14:paraId="6074C845" w14:textId="77777777" w:rsidR="00D57E68" w:rsidRPr="005D6997" w:rsidRDefault="00D57E68" w:rsidP="00D57E68">
      <w:pPr>
        <w:suppressAutoHyphens/>
        <w:rPr>
          <w:sz w:val="24"/>
          <w:szCs w:val="24"/>
        </w:rPr>
      </w:pPr>
      <w:r w:rsidRPr="005D6997">
        <w:rPr>
          <w:sz w:val="24"/>
          <w:szCs w:val="24"/>
        </w:rPr>
        <w:t>OMB</w:t>
      </w:r>
      <w:r w:rsidRPr="005D6997">
        <w:rPr>
          <w:sz w:val="24"/>
          <w:szCs w:val="24"/>
        </w:rPr>
        <w:tab/>
      </w:r>
      <w:r>
        <w:rPr>
          <w:sz w:val="24"/>
          <w:szCs w:val="24"/>
        </w:rPr>
        <w:t xml:space="preserve">                           </w:t>
      </w:r>
      <w:r w:rsidRPr="005D6997">
        <w:rPr>
          <w:sz w:val="24"/>
          <w:szCs w:val="24"/>
        </w:rPr>
        <w:t>Office of Management and Budget</w:t>
      </w:r>
    </w:p>
    <w:p w14:paraId="7B33DF0C" w14:textId="77777777" w:rsidR="00D57E68" w:rsidRPr="005D6997" w:rsidRDefault="00D57E68" w:rsidP="00D57E68">
      <w:pPr>
        <w:suppressAutoHyphens/>
        <w:rPr>
          <w:sz w:val="24"/>
          <w:szCs w:val="24"/>
        </w:rPr>
      </w:pPr>
      <w:r w:rsidRPr="005D6997">
        <w:rPr>
          <w:sz w:val="24"/>
          <w:szCs w:val="24"/>
        </w:rPr>
        <w:t>OSHA</w:t>
      </w:r>
      <w:r w:rsidRPr="005D6997">
        <w:rPr>
          <w:sz w:val="24"/>
          <w:szCs w:val="24"/>
        </w:rPr>
        <w:tab/>
      </w:r>
      <w:r>
        <w:rPr>
          <w:sz w:val="24"/>
          <w:szCs w:val="24"/>
        </w:rPr>
        <w:t xml:space="preserve">                           </w:t>
      </w:r>
      <w:r w:rsidRPr="005D6997">
        <w:rPr>
          <w:sz w:val="24"/>
          <w:szCs w:val="24"/>
        </w:rPr>
        <w:t>Occupational Safety &amp; Health Association</w:t>
      </w:r>
    </w:p>
    <w:p w14:paraId="1000C35A" w14:textId="77777777" w:rsidR="00D57E68" w:rsidRPr="005D6997" w:rsidRDefault="00D57E68" w:rsidP="00D57E68">
      <w:pPr>
        <w:suppressAutoHyphens/>
        <w:rPr>
          <w:sz w:val="24"/>
          <w:szCs w:val="24"/>
        </w:rPr>
      </w:pPr>
      <w:r w:rsidRPr="005D6997">
        <w:rPr>
          <w:sz w:val="24"/>
          <w:szCs w:val="24"/>
        </w:rPr>
        <w:t>OTSG</w:t>
      </w:r>
      <w:r w:rsidRPr="005D6997">
        <w:rPr>
          <w:sz w:val="24"/>
          <w:szCs w:val="24"/>
        </w:rPr>
        <w:tab/>
      </w:r>
      <w:r>
        <w:rPr>
          <w:sz w:val="24"/>
          <w:szCs w:val="24"/>
        </w:rPr>
        <w:t xml:space="preserve">                           </w:t>
      </w:r>
      <w:r w:rsidRPr="005D6997">
        <w:rPr>
          <w:sz w:val="24"/>
          <w:szCs w:val="24"/>
        </w:rPr>
        <w:t>Office of the Surgeon General, U.S. Army</w:t>
      </w:r>
    </w:p>
    <w:p w14:paraId="08530E11" w14:textId="77777777" w:rsidR="00D57E68" w:rsidRPr="005D6997" w:rsidRDefault="00D57E68" w:rsidP="00D57E68">
      <w:pPr>
        <w:suppressAutoHyphens/>
        <w:rPr>
          <w:sz w:val="24"/>
          <w:szCs w:val="24"/>
        </w:rPr>
      </w:pPr>
      <w:r w:rsidRPr="005D6997">
        <w:rPr>
          <w:sz w:val="24"/>
          <w:szCs w:val="24"/>
        </w:rPr>
        <w:t>PAD</w:t>
      </w:r>
      <w:r w:rsidRPr="005D6997">
        <w:rPr>
          <w:sz w:val="24"/>
          <w:szCs w:val="24"/>
        </w:rPr>
        <w:tab/>
      </w:r>
      <w:r>
        <w:rPr>
          <w:sz w:val="24"/>
          <w:szCs w:val="24"/>
        </w:rPr>
        <w:t xml:space="preserve">                           </w:t>
      </w:r>
      <w:r w:rsidRPr="005D6997">
        <w:rPr>
          <w:sz w:val="24"/>
          <w:szCs w:val="24"/>
        </w:rPr>
        <w:t>Patient Administration Division</w:t>
      </w:r>
    </w:p>
    <w:p w14:paraId="754F68C1" w14:textId="77777777" w:rsidR="00D57E68" w:rsidRPr="005D6997" w:rsidRDefault="00D57E68" w:rsidP="00D57E68">
      <w:pPr>
        <w:suppressAutoHyphens/>
        <w:rPr>
          <w:sz w:val="24"/>
          <w:szCs w:val="24"/>
        </w:rPr>
      </w:pPr>
      <w:r w:rsidRPr="005D6997">
        <w:rPr>
          <w:sz w:val="24"/>
          <w:szCs w:val="24"/>
        </w:rPr>
        <w:t>PCF</w:t>
      </w:r>
      <w:r w:rsidRPr="005D6997">
        <w:rPr>
          <w:sz w:val="24"/>
          <w:szCs w:val="24"/>
        </w:rPr>
        <w:tab/>
      </w:r>
      <w:r>
        <w:rPr>
          <w:sz w:val="24"/>
          <w:szCs w:val="24"/>
        </w:rPr>
        <w:t xml:space="preserve">                           </w:t>
      </w:r>
      <w:r w:rsidRPr="005D6997">
        <w:rPr>
          <w:sz w:val="24"/>
          <w:szCs w:val="24"/>
        </w:rPr>
        <w:t>Practitioner's Credentials File</w:t>
      </w:r>
    </w:p>
    <w:p w14:paraId="0272B85E" w14:textId="77777777" w:rsidR="00D57E68" w:rsidRDefault="00D57E68" w:rsidP="00D57E68">
      <w:pPr>
        <w:suppressAutoHyphens/>
        <w:ind w:left="2160" w:hanging="2160"/>
        <w:rPr>
          <w:sz w:val="24"/>
          <w:szCs w:val="24"/>
        </w:rPr>
      </w:pPr>
      <w:r w:rsidRPr="005D6997">
        <w:rPr>
          <w:sz w:val="24"/>
          <w:szCs w:val="24"/>
        </w:rPr>
        <w:t>PDH-CPG</w:t>
      </w:r>
      <w:r>
        <w:rPr>
          <w:sz w:val="24"/>
          <w:szCs w:val="24"/>
        </w:rPr>
        <w:t xml:space="preserve">                      </w:t>
      </w:r>
      <w:r w:rsidRPr="005D6997">
        <w:rPr>
          <w:sz w:val="24"/>
          <w:szCs w:val="24"/>
        </w:rPr>
        <w:t xml:space="preserve">Deployment Health Evaluation and Management - Clinical Practice </w:t>
      </w:r>
      <w:r>
        <w:rPr>
          <w:sz w:val="24"/>
          <w:szCs w:val="24"/>
        </w:rPr>
        <w:t xml:space="preserve">       </w:t>
      </w:r>
    </w:p>
    <w:p w14:paraId="06179231" w14:textId="77777777" w:rsidR="00D57E68" w:rsidRDefault="00D57E68" w:rsidP="00D57E68">
      <w:pPr>
        <w:suppressAutoHyphens/>
        <w:rPr>
          <w:sz w:val="24"/>
          <w:szCs w:val="24"/>
        </w:rPr>
      </w:pPr>
      <w:r>
        <w:rPr>
          <w:sz w:val="24"/>
          <w:szCs w:val="24"/>
        </w:rPr>
        <w:tab/>
      </w:r>
      <w:r>
        <w:rPr>
          <w:sz w:val="24"/>
          <w:szCs w:val="24"/>
        </w:rPr>
        <w:tab/>
      </w:r>
      <w:r>
        <w:rPr>
          <w:sz w:val="24"/>
          <w:szCs w:val="24"/>
        </w:rPr>
        <w:tab/>
        <w:t xml:space="preserve">   Guidelines</w:t>
      </w:r>
    </w:p>
    <w:p w14:paraId="51502371" w14:textId="77777777" w:rsidR="00D57E68" w:rsidRPr="002E675C" w:rsidRDefault="00D57E68" w:rsidP="00D57E68">
      <w:pPr>
        <w:suppressAutoHyphens/>
        <w:rPr>
          <w:sz w:val="24"/>
          <w:szCs w:val="24"/>
        </w:rPr>
      </w:pPr>
      <w:r w:rsidRPr="002E675C">
        <w:rPr>
          <w:sz w:val="24"/>
          <w:szCs w:val="24"/>
        </w:rPr>
        <w:t>PDHRA</w:t>
      </w:r>
      <w:r w:rsidRPr="002E675C">
        <w:rPr>
          <w:sz w:val="24"/>
          <w:szCs w:val="24"/>
        </w:rPr>
        <w:tab/>
      </w:r>
      <w:r>
        <w:rPr>
          <w:sz w:val="24"/>
          <w:szCs w:val="24"/>
        </w:rPr>
        <w:t xml:space="preserve">               </w:t>
      </w:r>
      <w:r w:rsidRPr="002E675C">
        <w:rPr>
          <w:sz w:val="24"/>
          <w:szCs w:val="24"/>
        </w:rPr>
        <w:t>Post-Deployment Health Re-Assessment</w:t>
      </w:r>
    </w:p>
    <w:p w14:paraId="0A6C7505" w14:textId="77777777" w:rsidR="00D57E68" w:rsidRPr="002E675C" w:rsidRDefault="00D57E68" w:rsidP="00D57E68">
      <w:pPr>
        <w:suppressAutoHyphens/>
        <w:rPr>
          <w:sz w:val="24"/>
          <w:szCs w:val="24"/>
        </w:rPr>
      </w:pPr>
      <w:r w:rsidRPr="002E675C">
        <w:rPr>
          <w:sz w:val="24"/>
          <w:szCs w:val="24"/>
        </w:rPr>
        <w:t>PIPO</w:t>
      </w:r>
      <w:r w:rsidRPr="002E675C">
        <w:rPr>
          <w:sz w:val="24"/>
          <w:szCs w:val="24"/>
        </w:rPr>
        <w:tab/>
      </w:r>
      <w:r>
        <w:rPr>
          <w:sz w:val="24"/>
          <w:szCs w:val="24"/>
        </w:rPr>
        <w:t xml:space="preserve">                           </w:t>
      </w:r>
      <w:r w:rsidRPr="002E675C">
        <w:rPr>
          <w:sz w:val="24"/>
          <w:szCs w:val="24"/>
        </w:rPr>
        <w:t>Phase In/Phase Out</w:t>
      </w:r>
    </w:p>
    <w:p w14:paraId="7DD1F63D" w14:textId="77777777" w:rsidR="00D57E68" w:rsidRPr="002E675C" w:rsidRDefault="00D57E68" w:rsidP="00D57E68">
      <w:pPr>
        <w:suppressAutoHyphens/>
        <w:rPr>
          <w:sz w:val="24"/>
          <w:szCs w:val="24"/>
        </w:rPr>
      </w:pPr>
      <w:r w:rsidRPr="002E675C">
        <w:rPr>
          <w:sz w:val="24"/>
          <w:szCs w:val="24"/>
        </w:rPr>
        <w:t>PL</w:t>
      </w:r>
      <w:r w:rsidRPr="002E675C">
        <w:rPr>
          <w:sz w:val="24"/>
          <w:szCs w:val="24"/>
        </w:rPr>
        <w:tab/>
      </w:r>
      <w:r>
        <w:rPr>
          <w:sz w:val="24"/>
          <w:szCs w:val="24"/>
        </w:rPr>
        <w:t xml:space="preserve">                           </w:t>
      </w:r>
      <w:r w:rsidRPr="002E675C">
        <w:rPr>
          <w:sz w:val="24"/>
          <w:szCs w:val="24"/>
        </w:rPr>
        <w:t>Public Law</w:t>
      </w:r>
    </w:p>
    <w:p w14:paraId="7AE06F8D" w14:textId="77777777" w:rsidR="00D57E68" w:rsidRPr="002E675C" w:rsidRDefault="00D57E68" w:rsidP="00D57E68">
      <w:pPr>
        <w:suppressAutoHyphens/>
        <w:rPr>
          <w:sz w:val="24"/>
          <w:szCs w:val="24"/>
        </w:rPr>
      </w:pPr>
      <w:r w:rsidRPr="002E675C">
        <w:rPr>
          <w:sz w:val="24"/>
          <w:szCs w:val="24"/>
        </w:rPr>
        <w:t>POC</w:t>
      </w:r>
      <w:r w:rsidRPr="002E675C">
        <w:rPr>
          <w:sz w:val="24"/>
          <w:szCs w:val="24"/>
        </w:rPr>
        <w:tab/>
      </w:r>
      <w:r>
        <w:rPr>
          <w:sz w:val="24"/>
          <w:szCs w:val="24"/>
        </w:rPr>
        <w:t xml:space="preserve">                           </w:t>
      </w:r>
      <w:r w:rsidRPr="002E675C">
        <w:rPr>
          <w:sz w:val="24"/>
          <w:szCs w:val="24"/>
        </w:rPr>
        <w:t>Point of Contact</w:t>
      </w:r>
    </w:p>
    <w:p w14:paraId="0F247BEC" w14:textId="77777777" w:rsidR="00D57E68" w:rsidRPr="002E675C" w:rsidRDefault="00D57E68" w:rsidP="00D57E68">
      <w:pPr>
        <w:suppressAutoHyphens/>
        <w:rPr>
          <w:sz w:val="24"/>
          <w:szCs w:val="24"/>
        </w:rPr>
      </w:pPr>
      <w:r w:rsidRPr="002E675C">
        <w:rPr>
          <w:sz w:val="24"/>
          <w:szCs w:val="24"/>
        </w:rPr>
        <w:t>PPE</w:t>
      </w:r>
      <w:r w:rsidRPr="002E675C">
        <w:rPr>
          <w:sz w:val="24"/>
          <w:szCs w:val="24"/>
        </w:rPr>
        <w:tab/>
      </w:r>
      <w:r>
        <w:rPr>
          <w:sz w:val="24"/>
          <w:szCs w:val="24"/>
        </w:rPr>
        <w:t xml:space="preserve">                           </w:t>
      </w:r>
      <w:r w:rsidRPr="002E675C">
        <w:rPr>
          <w:sz w:val="24"/>
          <w:szCs w:val="24"/>
        </w:rPr>
        <w:t>Personal Protective Equipment</w:t>
      </w:r>
    </w:p>
    <w:p w14:paraId="05B2BE6A" w14:textId="77777777" w:rsidR="00D57E68" w:rsidRPr="002E675C" w:rsidRDefault="00D57E68" w:rsidP="00D57E68">
      <w:pPr>
        <w:suppressAutoHyphens/>
        <w:rPr>
          <w:sz w:val="24"/>
          <w:szCs w:val="24"/>
        </w:rPr>
      </w:pPr>
      <w:r w:rsidRPr="002E675C">
        <w:rPr>
          <w:sz w:val="24"/>
          <w:szCs w:val="24"/>
        </w:rPr>
        <w:t>PWS</w:t>
      </w:r>
      <w:r w:rsidRPr="002E675C">
        <w:rPr>
          <w:sz w:val="24"/>
          <w:szCs w:val="24"/>
        </w:rPr>
        <w:tab/>
      </w:r>
      <w:r>
        <w:rPr>
          <w:sz w:val="24"/>
          <w:szCs w:val="24"/>
        </w:rPr>
        <w:t xml:space="preserve">                           </w:t>
      </w:r>
      <w:r w:rsidRPr="002E675C">
        <w:rPr>
          <w:sz w:val="24"/>
          <w:szCs w:val="24"/>
        </w:rPr>
        <w:t>Performance Work Statement</w:t>
      </w:r>
    </w:p>
    <w:p w14:paraId="353FAC65" w14:textId="77777777" w:rsidR="00D57E68" w:rsidRPr="002E675C" w:rsidRDefault="00D57E68" w:rsidP="00D57E68">
      <w:pPr>
        <w:suppressAutoHyphens/>
        <w:rPr>
          <w:sz w:val="24"/>
          <w:szCs w:val="24"/>
        </w:rPr>
      </w:pPr>
      <w:r w:rsidRPr="002E675C">
        <w:rPr>
          <w:sz w:val="24"/>
          <w:szCs w:val="24"/>
        </w:rPr>
        <w:t>PPIMS</w:t>
      </w:r>
      <w:r>
        <w:rPr>
          <w:sz w:val="24"/>
          <w:szCs w:val="24"/>
        </w:rPr>
        <w:t xml:space="preserve">              </w:t>
      </w:r>
      <w:r w:rsidRPr="002E675C">
        <w:rPr>
          <w:sz w:val="24"/>
          <w:szCs w:val="24"/>
        </w:rPr>
        <w:tab/>
      </w:r>
      <w:r>
        <w:rPr>
          <w:sz w:val="24"/>
          <w:szCs w:val="24"/>
        </w:rPr>
        <w:t xml:space="preserve">   </w:t>
      </w:r>
      <w:r w:rsidRPr="002E675C">
        <w:rPr>
          <w:sz w:val="24"/>
          <w:szCs w:val="24"/>
        </w:rPr>
        <w:t>Past Performance Information Management System</w:t>
      </w:r>
    </w:p>
    <w:p w14:paraId="66C567E5" w14:textId="77777777" w:rsidR="00D57E68" w:rsidRPr="002E675C" w:rsidRDefault="00D57E68" w:rsidP="00D57E68">
      <w:pPr>
        <w:suppressAutoHyphens/>
        <w:rPr>
          <w:sz w:val="24"/>
          <w:szCs w:val="24"/>
        </w:rPr>
      </w:pPr>
      <w:r w:rsidRPr="002E675C">
        <w:rPr>
          <w:sz w:val="24"/>
          <w:szCs w:val="24"/>
        </w:rPr>
        <w:t>QA&amp;I</w:t>
      </w:r>
      <w:r w:rsidRPr="002E675C">
        <w:rPr>
          <w:sz w:val="24"/>
          <w:szCs w:val="24"/>
        </w:rPr>
        <w:tab/>
      </w:r>
      <w:r>
        <w:rPr>
          <w:sz w:val="24"/>
          <w:szCs w:val="24"/>
        </w:rPr>
        <w:t xml:space="preserve">                           </w:t>
      </w:r>
      <w:r w:rsidRPr="002E675C">
        <w:rPr>
          <w:sz w:val="24"/>
          <w:szCs w:val="24"/>
        </w:rPr>
        <w:t>Quality Assessment &amp; Improvement</w:t>
      </w:r>
    </w:p>
    <w:p w14:paraId="3E2FA7CA" w14:textId="77777777" w:rsidR="00D57E68" w:rsidRPr="002E675C" w:rsidRDefault="00D57E68" w:rsidP="00D57E68">
      <w:pPr>
        <w:suppressAutoHyphens/>
        <w:rPr>
          <w:sz w:val="24"/>
          <w:szCs w:val="24"/>
        </w:rPr>
      </w:pPr>
      <w:r w:rsidRPr="002E675C">
        <w:rPr>
          <w:sz w:val="24"/>
          <w:szCs w:val="24"/>
        </w:rPr>
        <w:t>QA</w:t>
      </w:r>
      <w:r w:rsidRPr="002E675C">
        <w:rPr>
          <w:sz w:val="24"/>
          <w:szCs w:val="24"/>
        </w:rPr>
        <w:tab/>
      </w:r>
      <w:r>
        <w:rPr>
          <w:sz w:val="24"/>
          <w:szCs w:val="24"/>
        </w:rPr>
        <w:t xml:space="preserve">                           </w:t>
      </w:r>
      <w:r w:rsidRPr="002E675C">
        <w:rPr>
          <w:sz w:val="24"/>
          <w:szCs w:val="24"/>
        </w:rPr>
        <w:t>Quality Assurance</w:t>
      </w:r>
    </w:p>
    <w:p w14:paraId="4544C3EE" w14:textId="77777777" w:rsidR="00D57E68" w:rsidRPr="002E675C" w:rsidRDefault="00D57E68" w:rsidP="00D57E68">
      <w:pPr>
        <w:suppressAutoHyphens/>
        <w:rPr>
          <w:sz w:val="24"/>
          <w:szCs w:val="24"/>
        </w:rPr>
      </w:pPr>
      <w:r w:rsidRPr="002E675C">
        <w:rPr>
          <w:sz w:val="24"/>
          <w:szCs w:val="24"/>
        </w:rPr>
        <w:t>QC</w:t>
      </w:r>
      <w:r w:rsidRPr="002E675C">
        <w:rPr>
          <w:sz w:val="24"/>
          <w:szCs w:val="24"/>
        </w:rPr>
        <w:tab/>
      </w:r>
      <w:r>
        <w:rPr>
          <w:sz w:val="24"/>
          <w:szCs w:val="24"/>
        </w:rPr>
        <w:t xml:space="preserve">                           </w:t>
      </w:r>
      <w:r w:rsidRPr="002E675C">
        <w:rPr>
          <w:sz w:val="24"/>
          <w:szCs w:val="24"/>
        </w:rPr>
        <w:t>Quality Control</w:t>
      </w:r>
    </w:p>
    <w:p w14:paraId="7A1D493D" w14:textId="77777777" w:rsidR="00D57E68" w:rsidRPr="002E675C" w:rsidRDefault="00D57E68" w:rsidP="00D57E68">
      <w:pPr>
        <w:suppressAutoHyphens/>
        <w:rPr>
          <w:sz w:val="24"/>
          <w:szCs w:val="24"/>
        </w:rPr>
      </w:pPr>
      <w:r w:rsidRPr="002E675C">
        <w:rPr>
          <w:sz w:val="24"/>
          <w:szCs w:val="24"/>
        </w:rPr>
        <w:t>QAP</w:t>
      </w:r>
      <w:r w:rsidRPr="002E675C">
        <w:rPr>
          <w:sz w:val="24"/>
          <w:szCs w:val="24"/>
        </w:rPr>
        <w:tab/>
      </w:r>
      <w:r>
        <w:rPr>
          <w:sz w:val="24"/>
          <w:szCs w:val="24"/>
        </w:rPr>
        <w:t xml:space="preserve">                           </w:t>
      </w:r>
      <w:r w:rsidRPr="002E675C">
        <w:rPr>
          <w:sz w:val="24"/>
          <w:szCs w:val="24"/>
        </w:rPr>
        <w:t>Quality Assurance Program</w:t>
      </w:r>
    </w:p>
    <w:p w14:paraId="508FA9D0" w14:textId="77777777" w:rsidR="00D57E68" w:rsidRPr="002E675C" w:rsidRDefault="00D57E68" w:rsidP="00D57E68">
      <w:pPr>
        <w:suppressAutoHyphens/>
        <w:rPr>
          <w:sz w:val="24"/>
          <w:szCs w:val="24"/>
        </w:rPr>
      </w:pPr>
      <w:r w:rsidRPr="002E675C">
        <w:rPr>
          <w:sz w:val="24"/>
          <w:szCs w:val="24"/>
        </w:rPr>
        <w:t>QASP</w:t>
      </w:r>
      <w:r w:rsidRPr="002E675C">
        <w:rPr>
          <w:sz w:val="24"/>
          <w:szCs w:val="24"/>
        </w:rPr>
        <w:tab/>
      </w:r>
      <w:r>
        <w:rPr>
          <w:sz w:val="24"/>
          <w:szCs w:val="24"/>
        </w:rPr>
        <w:t xml:space="preserve">                           </w:t>
      </w:r>
      <w:r w:rsidRPr="002E675C">
        <w:rPr>
          <w:sz w:val="24"/>
          <w:szCs w:val="24"/>
        </w:rPr>
        <w:t>Quality Assurance Surveillance Plan</w:t>
      </w:r>
    </w:p>
    <w:p w14:paraId="327265C2" w14:textId="77777777" w:rsidR="00D57E68" w:rsidRPr="002E675C" w:rsidRDefault="00D57E68" w:rsidP="00D57E68">
      <w:pPr>
        <w:suppressAutoHyphens/>
        <w:rPr>
          <w:sz w:val="24"/>
          <w:szCs w:val="24"/>
        </w:rPr>
      </w:pPr>
      <w:r w:rsidRPr="002E675C">
        <w:rPr>
          <w:sz w:val="24"/>
          <w:szCs w:val="24"/>
        </w:rPr>
        <w:t>QCP</w:t>
      </w:r>
      <w:r w:rsidRPr="002E675C">
        <w:rPr>
          <w:sz w:val="24"/>
          <w:szCs w:val="24"/>
        </w:rPr>
        <w:tab/>
      </w:r>
      <w:r>
        <w:rPr>
          <w:sz w:val="24"/>
          <w:szCs w:val="24"/>
        </w:rPr>
        <w:t xml:space="preserve">                           </w:t>
      </w:r>
      <w:r w:rsidRPr="002E675C">
        <w:rPr>
          <w:sz w:val="24"/>
          <w:szCs w:val="24"/>
        </w:rPr>
        <w:t>Quality Control Program</w:t>
      </w:r>
    </w:p>
    <w:p w14:paraId="69B68B1B" w14:textId="77777777" w:rsidR="00D57E68" w:rsidRPr="002E675C" w:rsidRDefault="00D57E68" w:rsidP="00D57E68">
      <w:pPr>
        <w:suppressAutoHyphens/>
        <w:rPr>
          <w:sz w:val="24"/>
          <w:szCs w:val="24"/>
        </w:rPr>
      </w:pPr>
      <w:r w:rsidRPr="002E675C">
        <w:rPr>
          <w:sz w:val="24"/>
          <w:szCs w:val="24"/>
        </w:rPr>
        <w:t>RFP</w:t>
      </w:r>
      <w:r w:rsidRPr="002E675C">
        <w:rPr>
          <w:sz w:val="24"/>
          <w:szCs w:val="24"/>
        </w:rPr>
        <w:tab/>
      </w:r>
      <w:r>
        <w:rPr>
          <w:sz w:val="24"/>
          <w:szCs w:val="24"/>
        </w:rPr>
        <w:t xml:space="preserve">                           </w:t>
      </w:r>
      <w:r w:rsidRPr="002E675C">
        <w:rPr>
          <w:sz w:val="24"/>
          <w:szCs w:val="24"/>
        </w:rPr>
        <w:t>Request for Proposal</w:t>
      </w:r>
    </w:p>
    <w:p w14:paraId="1B037D87" w14:textId="77777777" w:rsidR="00D57E68" w:rsidRPr="002E675C" w:rsidRDefault="00D57E68" w:rsidP="00D57E68">
      <w:pPr>
        <w:suppressAutoHyphens/>
        <w:rPr>
          <w:sz w:val="24"/>
          <w:szCs w:val="24"/>
        </w:rPr>
      </w:pPr>
      <w:r w:rsidRPr="002E675C">
        <w:rPr>
          <w:sz w:val="24"/>
          <w:szCs w:val="24"/>
        </w:rPr>
        <w:t>RMC</w:t>
      </w:r>
      <w:r w:rsidRPr="002E675C">
        <w:rPr>
          <w:sz w:val="24"/>
          <w:szCs w:val="24"/>
        </w:rPr>
        <w:tab/>
      </w:r>
      <w:r>
        <w:rPr>
          <w:sz w:val="24"/>
          <w:szCs w:val="24"/>
        </w:rPr>
        <w:t xml:space="preserve">                           </w:t>
      </w:r>
      <w:r w:rsidRPr="002E675C">
        <w:rPr>
          <w:sz w:val="24"/>
          <w:szCs w:val="24"/>
        </w:rPr>
        <w:t>Regional Medical Command</w:t>
      </w:r>
    </w:p>
    <w:p w14:paraId="6FF35B0A" w14:textId="77777777" w:rsidR="00D57E68" w:rsidRPr="002E675C" w:rsidRDefault="00D57E68" w:rsidP="00D57E68">
      <w:pPr>
        <w:suppressAutoHyphens/>
        <w:rPr>
          <w:sz w:val="24"/>
          <w:szCs w:val="24"/>
        </w:rPr>
      </w:pPr>
      <w:r w:rsidRPr="002E675C">
        <w:rPr>
          <w:sz w:val="24"/>
          <w:szCs w:val="24"/>
        </w:rPr>
        <w:t>RVU</w:t>
      </w:r>
      <w:r w:rsidRPr="002E675C">
        <w:rPr>
          <w:sz w:val="24"/>
          <w:szCs w:val="24"/>
        </w:rPr>
        <w:tab/>
      </w:r>
      <w:r>
        <w:rPr>
          <w:sz w:val="24"/>
          <w:szCs w:val="24"/>
        </w:rPr>
        <w:t xml:space="preserve">                           </w:t>
      </w:r>
      <w:r w:rsidRPr="002E675C">
        <w:rPr>
          <w:sz w:val="24"/>
          <w:szCs w:val="24"/>
        </w:rPr>
        <w:t>Relative Value Unit</w:t>
      </w:r>
    </w:p>
    <w:p w14:paraId="65F874E8" w14:textId="77777777" w:rsidR="00D57E68" w:rsidRPr="002E675C" w:rsidRDefault="00D57E68" w:rsidP="00D57E68">
      <w:pPr>
        <w:suppressAutoHyphens/>
        <w:rPr>
          <w:sz w:val="24"/>
          <w:szCs w:val="24"/>
        </w:rPr>
      </w:pPr>
      <w:r w:rsidRPr="002E675C">
        <w:rPr>
          <w:sz w:val="24"/>
          <w:szCs w:val="24"/>
        </w:rPr>
        <w:t>SF</w:t>
      </w:r>
      <w:r w:rsidRPr="002E675C">
        <w:rPr>
          <w:sz w:val="24"/>
          <w:szCs w:val="24"/>
        </w:rPr>
        <w:tab/>
      </w:r>
      <w:r>
        <w:rPr>
          <w:sz w:val="24"/>
          <w:szCs w:val="24"/>
        </w:rPr>
        <w:t xml:space="preserve">                           </w:t>
      </w:r>
      <w:r w:rsidRPr="002E675C">
        <w:rPr>
          <w:sz w:val="24"/>
          <w:szCs w:val="24"/>
        </w:rPr>
        <w:t>Standard Form</w:t>
      </w:r>
    </w:p>
    <w:p w14:paraId="07A9E63D" w14:textId="77777777" w:rsidR="00D57E68" w:rsidRDefault="00D57E68" w:rsidP="00D57E68">
      <w:pPr>
        <w:suppressAutoHyphens/>
        <w:rPr>
          <w:sz w:val="24"/>
          <w:szCs w:val="24"/>
        </w:rPr>
      </w:pPr>
      <w:r w:rsidRPr="002E675C">
        <w:rPr>
          <w:sz w:val="24"/>
          <w:szCs w:val="24"/>
        </w:rPr>
        <w:t>SLIN</w:t>
      </w:r>
      <w:r w:rsidRPr="002E675C">
        <w:rPr>
          <w:sz w:val="24"/>
          <w:szCs w:val="24"/>
        </w:rPr>
        <w:tab/>
      </w:r>
      <w:r>
        <w:rPr>
          <w:sz w:val="24"/>
          <w:szCs w:val="24"/>
        </w:rPr>
        <w:t xml:space="preserve">                           </w:t>
      </w:r>
      <w:r w:rsidRPr="002E675C">
        <w:rPr>
          <w:sz w:val="24"/>
          <w:szCs w:val="24"/>
        </w:rPr>
        <w:t>Sub-</w:t>
      </w:r>
      <w:proofErr w:type="gramStart"/>
      <w:r w:rsidRPr="002E675C">
        <w:rPr>
          <w:sz w:val="24"/>
          <w:szCs w:val="24"/>
        </w:rPr>
        <w:t>line item</w:t>
      </w:r>
      <w:proofErr w:type="gramEnd"/>
      <w:r w:rsidRPr="002E675C">
        <w:rPr>
          <w:sz w:val="24"/>
          <w:szCs w:val="24"/>
        </w:rPr>
        <w:t xml:space="preserve"> number</w:t>
      </w:r>
    </w:p>
    <w:p w14:paraId="1BF2729A" w14:textId="77777777" w:rsidR="00D57E68" w:rsidRPr="002E675C" w:rsidRDefault="00D57E68" w:rsidP="00D57E68">
      <w:pPr>
        <w:suppressAutoHyphens/>
        <w:rPr>
          <w:sz w:val="24"/>
          <w:szCs w:val="24"/>
        </w:rPr>
      </w:pPr>
      <w:r w:rsidRPr="002E675C">
        <w:rPr>
          <w:sz w:val="24"/>
          <w:szCs w:val="24"/>
        </w:rPr>
        <w:t>SRP</w:t>
      </w:r>
      <w:r w:rsidRPr="002E675C">
        <w:rPr>
          <w:sz w:val="24"/>
          <w:szCs w:val="24"/>
        </w:rPr>
        <w:tab/>
      </w:r>
      <w:r>
        <w:rPr>
          <w:sz w:val="24"/>
          <w:szCs w:val="24"/>
        </w:rPr>
        <w:t xml:space="preserve">                           </w:t>
      </w:r>
      <w:r w:rsidRPr="002E675C">
        <w:rPr>
          <w:sz w:val="24"/>
          <w:szCs w:val="24"/>
        </w:rPr>
        <w:t>Soldier Readiness Processing</w:t>
      </w:r>
    </w:p>
    <w:p w14:paraId="3F233984" w14:textId="77777777" w:rsidR="00D57E68" w:rsidRPr="002E675C" w:rsidRDefault="00D57E68" w:rsidP="00D57E68">
      <w:pPr>
        <w:suppressAutoHyphens/>
        <w:rPr>
          <w:sz w:val="24"/>
          <w:szCs w:val="24"/>
        </w:rPr>
      </w:pPr>
      <w:r w:rsidRPr="002E675C">
        <w:rPr>
          <w:sz w:val="24"/>
          <w:szCs w:val="24"/>
        </w:rPr>
        <w:t>TA</w:t>
      </w:r>
      <w:r w:rsidRPr="002E675C">
        <w:rPr>
          <w:sz w:val="24"/>
          <w:szCs w:val="24"/>
        </w:rPr>
        <w:tab/>
      </w:r>
      <w:r>
        <w:rPr>
          <w:sz w:val="24"/>
          <w:szCs w:val="24"/>
        </w:rPr>
        <w:t xml:space="preserve">                           </w:t>
      </w:r>
      <w:r w:rsidRPr="002E675C">
        <w:rPr>
          <w:sz w:val="24"/>
          <w:szCs w:val="24"/>
        </w:rPr>
        <w:t>Trusted Agent</w:t>
      </w:r>
    </w:p>
    <w:p w14:paraId="45623FF0" w14:textId="77777777" w:rsidR="00D57E68" w:rsidRPr="002E675C" w:rsidRDefault="00D57E68" w:rsidP="00D57E68">
      <w:pPr>
        <w:suppressAutoHyphens/>
        <w:rPr>
          <w:sz w:val="24"/>
          <w:szCs w:val="24"/>
        </w:rPr>
      </w:pPr>
      <w:r w:rsidRPr="002E675C">
        <w:rPr>
          <w:sz w:val="24"/>
          <w:szCs w:val="24"/>
        </w:rPr>
        <w:t>TASS</w:t>
      </w:r>
      <w:r w:rsidRPr="002E675C">
        <w:rPr>
          <w:sz w:val="24"/>
          <w:szCs w:val="24"/>
        </w:rPr>
        <w:tab/>
      </w:r>
      <w:r>
        <w:rPr>
          <w:sz w:val="24"/>
          <w:szCs w:val="24"/>
        </w:rPr>
        <w:t xml:space="preserve">                           </w:t>
      </w:r>
      <w:r w:rsidRPr="002E675C">
        <w:rPr>
          <w:sz w:val="24"/>
          <w:szCs w:val="24"/>
        </w:rPr>
        <w:t>Trusted Associate Sponsorship System</w:t>
      </w:r>
    </w:p>
    <w:p w14:paraId="653BC2DC" w14:textId="77777777" w:rsidR="00D57E68" w:rsidRPr="002E675C" w:rsidRDefault="00D57E68" w:rsidP="00D57E68">
      <w:pPr>
        <w:suppressAutoHyphens/>
        <w:rPr>
          <w:sz w:val="24"/>
          <w:szCs w:val="24"/>
        </w:rPr>
      </w:pPr>
      <w:r w:rsidRPr="002E675C">
        <w:rPr>
          <w:sz w:val="24"/>
          <w:szCs w:val="24"/>
        </w:rPr>
        <w:t>TAB</w:t>
      </w:r>
      <w:r w:rsidRPr="002E675C">
        <w:rPr>
          <w:sz w:val="24"/>
          <w:szCs w:val="24"/>
        </w:rPr>
        <w:tab/>
      </w:r>
      <w:r>
        <w:rPr>
          <w:sz w:val="24"/>
          <w:szCs w:val="24"/>
        </w:rPr>
        <w:t xml:space="preserve">                           </w:t>
      </w:r>
      <w:r w:rsidRPr="002E675C">
        <w:rPr>
          <w:sz w:val="24"/>
          <w:szCs w:val="24"/>
        </w:rPr>
        <w:t>Therapeutic Agents Board</w:t>
      </w:r>
    </w:p>
    <w:p w14:paraId="40AF689C" w14:textId="77777777" w:rsidR="00D57E68" w:rsidRDefault="00D57E68" w:rsidP="00D57E68">
      <w:pPr>
        <w:suppressAutoHyphens/>
        <w:rPr>
          <w:sz w:val="24"/>
          <w:szCs w:val="24"/>
        </w:rPr>
      </w:pPr>
    </w:p>
    <w:p w14:paraId="244CF7B9" w14:textId="77777777" w:rsidR="00D57E68" w:rsidRDefault="00D57E68" w:rsidP="00D57E68">
      <w:pPr>
        <w:suppressAutoHyphens/>
        <w:rPr>
          <w:sz w:val="24"/>
          <w:szCs w:val="24"/>
        </w:rPr>
      </w:pPr>
    </w:p>
    <w:p w14:paraId="37C83FE3" w14:textId="77777777" w:rsidR="00D57E68" w:rsidRPr="0062620F" w:rsidRDefault="00D57E68" w:rsidP="00D57E68">
      <w:pPr>
        <w:suppressAutoHyphens/>
        <w:rPr>
          <w:bCs/>
          <w:i/>
          <w:iCs/>
          <w:sz w:val="24"/>
          <w:szCs w:val="24"/>
        </w:rPr>
      </w:pPr>
      <w:r w:rsidRPr="001F0DCC">
        <w:rPr>
          <w:sz w:val="24"/>
          <w:szCs w:val="24"/>
        </w:rPr>
        <w:t xml:space="preserve">2.3 </w:t>
      </w:r>
      <w:r w:rsidRPr="002E675C">
        <w:rPr>
          <w:sz w:val="24"/>
          <w:szCs w:val="24"/>
        </w:rPr>
        <w:t>Applicable Publications: Reserved</w:t>
      </w:r>
    </w:p>
    <w:p w14:paraId="1847AC7A" w14:textId="77777777" w:rsidR="00D57E68" w:rsidRPr="0062620F" w:rsidRDefault="00D57E68" w:rsidP="00D57E68">
      <w:pPr>
        <w:suppressAutoHyphens/>
        <w:rPr>
          <w:sz w:val="24"/>
          <w:szCs w:val="24"/>
        </w:rPr>
      </w:pPr>
    </w:p>
    <w:p w14:paraId="10B082F7" w14:textId="77777777" w:rsidR="00D57E68" w:rsidRPr="0062620F" w:rsidRDefault="00D57E68" w:rsidP="00D57E68">
      <w:pPr>
        <w:suppressAutoHyphens/>
        <w:rPr>
          <w:bCs/>
          <w:i/>
          <w:iCs/>
          <w:sz w:val="24"/>
          <w:szCs w:val="24"/>
        </w:rPr>
      </w:pPr>
    </w:p>
    <w:p w14:paraId="5E9CEB83" w14:textId="77777777" w:rsidR="00D57E68" w:rsidRDefault="00D57E68" w:rsidP="00D57E68">
      <w:pPr>
        <w:suppressAutoHyphens/>
        <w:rPr>
          <w:sz w:val="24"/>
          <w:szCs w:val="24"/>
        </w:rPr>
      </w:pPr>
      <w:r w:rsidRPr="001F0DCC">
        <w:rPr>
          <w:sz w:val="24"/>
          <w:szCs w:val="24"/>
        </w:rPr>
        <w:br w:type="page"/>
      </w:r>
    </w:p>
    <w:p w14:paraId="4503D9C1" w14:textId="77777777" w:rsidR="00D57E68" w:rsidRPr="004B48E7"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sz w:val="24"/>
          <w:szCs w:val="24"/>
        </w:rPr>
      </w:pPr>
      <w:r w:rsidRPr="004B48E7">
        <w:rPr>
          <w:b/>
          <w:sz w:val="24"/>
          <w:szCs w:val="24"/>
        </w:rPr>
        <w:lastRenderedPageBreak/>
        <w:t>PART 3</w:t>
      </w:r>
    </w:p>
    <w:p w14:paraId="3FC5A0CC" w14:textId="77777777" w:rsidR="00D57E68" w:rsidRPr="004B48E7"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sz w:val="24"/>
          <w:szCs w:val="24"/>
        </w:rPr>
      </w:pPr>
      <w:r w:rsidRPr="004B48E7">
        <w:rPr>
          <w:b/>
          <w:sz w:val="24"/>
          <w:szCs w:val="24"/>
        </w:rPr>
        <w:t>3.0 GOVERNMENT FURNISHED PROPERTY, EQUIPMENT, AND SERVICES</w:t>
      </w:r>
    </w:p>
    <w:p w14:paraId="1BB68A3A" w14:textId="77777777" w:rsidR="00D57E68" w:rsidRPr="004B48E7"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sz w:val="24"/>
          <w:szCs w:val="24"/>
        </w:rPr>
      </w:pPr>
    </w:p>
    <w:p w14:paraId="44E19DEC" w14:textId="77777777" w:rsidR="00D57E68" w:rsidRPr="004B48E7"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sz w:val="24"/>
          <w:szCs w:val="24"/>
        </w:rPr>
      </w:pPr>
    </w:p>
    <w:p w14:paraId="1E74522F" w14:textId="77777777" w:rsidR="00D57E68" w:rsidRDefault="00D57E68" w:rsidP="00D57E68">
      <w:pPr>
        <w:pStyle w:val="CommentText"/>
        <w:rPr>
          <w:sz w:val="24"/>
          <w:szCs w:val="24"/>
        </w:rPr>
      </w:pPr>
      <w:r w:rsidRPr="009D6AD2">
        <w:rPr>
          <w:sz w:val="24"/>
          <w:szCs w:val="24"/>
        </w:rPr>
        <w:t>The Requiring Activity Authority has assessed the need for Government Furnished Property, Equipment, and Services and determined:</w:t>
      </w:r>
    </w:p>
    <w:p w14:paraId="6F819AAE" w14:textId="77777777" w:rsidR="00D57E68" w:rsidRPr="009D6AD2" w:rsidRDefault="00D57E68" w:rsidP="00D57E68">
      <w:pPr>
        <w:pStyle w:val="CommentText"/>
        <w:rPr>
          <w:sz w:val="24"/>
          <w:szCs w:val="24"/>
        </w:rPr>
      </w:pPr>
    </w:p>
    <w:p w14:paraId="5A17FB99" w14:textId="77777777" w:rsidR="00D57E68" w:rsidRPr="009D6AD2" w:rsidRDefault="00D57E68" w:rsidP="00D57E68">
      <w:pPr>
        <w:suppressAutoHyphens/>
        <w:rPr>
          <w:sz w:val="24"/>
          <w:szCs w:val="24"/>
        </w:rPr>
      </w:pPr>
      <w:r w:rsidRPr="00E74189">
        <w:rPr>
          <w:sz w:val="24"/>
          <w:szCs w:val="24"/>
        </w:rPr>
        <w:t>3.1</w:t>
      </w:r>
      <w:r w:rsidRPr="009D6AD2">
        <w:rPr>
          <w:b/>
          <w:sz w:val="24"/>
          <w:szCs w:val="24"/>
        </w:rPr>
        <w:t xml:space="preserve"> Services</w:t>
      </w:r>
      <w:proofErr w:type="gramStart"/>
      <w:r w:rsidRPr="009D6AD2">
        <w:rPr>
          <w:b/>
          <w:sz w:val="24"/>
          <w:szCs w:val="24"/>
        </w:rPr>
        <w:t>:</w:t>
      </w:r>
      <w:r w:rsidRPr="009D6AD2">
        <w:rPr>
          <w:sz w:val="24"/>
          <w:szCs w:val="24"/>
        </w:rPr>
        <w:t xml:space="preserve">  The</w:t>
      </w:r>
      <w:proofErr w:type="gramEnd"/>
      <w:r w:rsidRPr="009D6AD2">
        <w:rPr>
          <w:sz w:val="24"/>
          <w:szCs w:val="24"/>
        </w:rPr>
        <w:t xml:space="preserve"> Government:</w:t>
      </w:r>
    </w:p>
    <w:p w14:paraId="651BF61F" w14:textId="77777777" w:rsidR="00D57E68" w:rsidRDefault="00D57E68" w:rsidP="00D57E68">
      <w:pPr>
        <w:suppressAutoHyphens/>
        <w:rPr>
          <w:sz w:val="24"/>
          <w:szCs w:val="24"/>
        </w:rPr>
      </w:pPr>
    </w:p>
    <w:p w14:paraId="7CBDDF6C" w14:textId="77777777" w:rsidR="00D57E68" w:rsidRDefault="00D57E68" w:rsidP="00D57E68">
      <w:pPr>
        <w:suppressAutoHyphens/>
        <w:rPr>
          <w:sz w:val="24"/>
          <w:szCs w:val="24"/>
        </w:rPr>
      </w:pPr>
      <w:sdt>
        <w:sdtPr>
          <w:rPr>
            <w:rFonts w:eastAsia="Calibri"/>
          </w:rPr>
          <w:id w:val="507188530"/>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Will </w:t>
      </w:r>
      <w:r w:rsidRPr="005A5E7A">
        <w:rPr>
          <w:b/>
          <w:sz w:val="24"/>
          <w:szCs w:val="24"/>
        </w:rPr>
        <w:t>NOT</w:t>
      </w:r>
      <w:r>
        <w:rPr>
          <w:sz w:val="24"/>
          <w:szCs w:val="24"/>
        </w:rPr>
        <w:t xml:space="preserve"> provide Government Furnished Services in support of this contract/task order.  As a result, this paragraph is Not Applicable.</w:t>
      </w:r>
    </w:p>
    <w:p w14:paraId="1B311C1C" w14:textId="77777777" w:rsidR="00D57E68" w:rsidRDefault="00D57E68" w:rsidP="00D57E68">
      <w:pPr>
        <w:suppressAutoHyphens/>
        <w:rPr>
          <w:sz w:val="24"/>
          <w:szCs w:val="24"/>
        </w:rPr>
      </w:pPr>
    </w:p>
    <w:p w14:paraId="46102AF9" w14:textId="77777777" w:rsidR="00D57E68" w:rsidRDefault="00D57E68" w:rsidP="00D57E68">
      <w:pPr>
        <w:suppressAutoHyphens/>
        <w:rPr>
          <w:sz w:val="24"/>
          <w:szCs w:val="24"/>
        </w:rPr>
      </w:pPr>
      <w:sdt>
        <w:sdtPr>
          <w:rPr>
            <w:rFonts w:eastAsia="Calibri"/>
          </w:rPr>
          <w:id w:val="1607230012"/>
          <w14:checkbox>
            <w14:checked w14:val="1"/>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t>
      </w:r>
      <w:r w:rsidRPr="00573DE7">
        <w:rPr>
          <w:b/>
          <w:sz w:val="24"/>
          <w:szCs w:val="24"/>
        </w:rPr>
        <w:t xml:space="preserve">WILL </w:t>
      </w:r>
      <w:r>
        <w:rPr>
          <w:sz w:val="24"/>
          <w:szCs w:val="24"/>
        </w:rPr>
        <w:t>provide Government Furnished Services</w:t>
      </w:r>
      <w:r w:rsidRPr="005A5E7A">
        <w:rPr>
          <w:sz w:val="24"/>
          <w:szCs w:val="24"/>
        </w:rPr>
        <w:t xml:space="preserve"> required</w:t>
      </w:r>
      <w:r>
        <w:rPr>
          <w:b/>
          <w:sz w:val="24"/>
          <w:szCs w:val="24"/>
        </w:rPr>
        <w:t xml:space="preserve"> </w:t>
      </w:r>
      <w:r>
        <w:rPr>
          <w:sz w:val="24"/>
          <w:szCs w:val="24"/>
        </w:rPr>
        <w:t xml:space="preserve">in support of this contract/task orders.  These Services are described below:  </w:t>
      </w:r>
    </w:p>
    <w:p w14:paraId="754D7343" w14:textId="77777777" w:rsidR="00D57E68" w:rsidRDefault="00D57E68" w:rsidP="00D57E68">
      <w:pPr>
        <w:suppressAutoHyphens/>
        <w:rPr>
          <w:sz w:val="24"/>
          <w:szCs w:val="24"/>
        </w:rPr>
      </w:pPr>
    </w:p>
    <w:p w14:paraId="374BC541" w14:textId="77777777" w:rsidR="00D57E68" w:rsidRDefault="00D57E68" w:rsidP="00D57E68">
      <w:pPr>
        <w:suppressAutoHyphens/>
        <w:rPr>
          <w:sz w:val="24"/>
          <w:szCs w:val="24"/>
        </w:rPr>
      </w:pPr>
      <w:r>
        <w:rPr>
          <w:sz w:val="24"/>
          <w:szCs w:val="24"/>
        </w:rPr>
        <w:t xml:space="preserve">3.1.1 </w:t>
      </w:r>
      <w:r w:rsidRPr="00492013">
        <w:rPr>
          <w:b/>
          <w:bCs/>
          <w:sz w:val="24"/>
          <w:szCs w:val="24"/>
        </w:rPr>
        <w:t>Government Training / Orientation</w:t>
      </w:r>
      <w:r w:rsidRPr="00E46B50">
        <w:rPr>
          <w:sz w:val="24"/>
          <w:szCs w:val="24"/>
        </w:rPr>
        <w:t xml:space="preserve"> - In addition to the specified courses listed below, Contractor employees are required to attend or complete on-line any Department of Defense, </w:t>
      </w:r>
      <w:r>
        <w:rPr>
          <w:sz w:val="24"/>
          <w:szCs w:val="24"/>
        </w:rPr>
        <w:t xml:space="preserve">Defense Health Agency, </w:t>
      </w:r>
      <w:r w:rsidRPr="00E46B50">
        <w:rPr>
          <w:sz w:val="24"/>
          <w:szCs w:val="24"/>
        </w:rPr>
        <w:t>Army, or Federal Government directed courses. Contractor employees are required to participate in all mandatory training.</w:t>
      </w:r>
    </w:p>
    <w:p w14:paraId="70DB2873" w14:textId="77777777" w:rsidR="00D57E68" w:rsidRDefault="00D57E68" w:rsidP="00D57E68">
      <w:pPr>
        <w:suppressAutoHyphens/>
        <w:rPr>
          <w:sz w:val="24"/>
          <w:szCs w:val="24"/>
        </w:rPr>
      </w:pPr>
    </w:p>
    <w:p w14:paraId="22ABBBD1" w14:textId="77777777" w:rsidR="00D57E68" w:rsidRDefault="00D57E68" w:rsidP="00D57E68">
      <w:pPr>
        <w:suppressAutoHyphens/>
        <w:rPr>
          <w:sz w:val="24"/>
          <w:szCs w:val="24"/>
        </w:rPr>
      </w:pPr>
      <w:r>
        <w:rPr>
          <w:sz w:val="24"/>
          <w:szCs w:val="24"/>
        </w:rPr>
        <w:t xml:space="preserve">3.1.2   </w:t>
      </w:r>
      <w:r w:rsidRPr="00492013">
        <w:rPr>
          <w:b/>
          <w:bCs/>
          <w:sz w:val="24"/>
          <w:szCs w:val="24"/>
        </w:rPr>
        <w:t>Staff Orientation</w:t>
      </w:r>
      <w:r w:rsidRPr="00E46B50">
        <w:rPr>
          <w:sz w:val="24"/>
          <w:szCs w:val="24"/>
        </w:rPr>
        <w:t xml:space="preserve"> - New Employee. Contractor employees shall participate in all staff orientation and/or training. Contractor employees may need to attend a government-sponsored initial orientation to familiarize them with policies and procedures. Orientation attendance will be scheduled by the</w:t>
      </w:r>
      <w:r>
        <w:rPr>
          <w:sz w:val="24"/>
          <w:szCs w:val="24"/>
        </w:rPr>
        <w:t xml:space="preserve"> government supervisor</w:t>
      </w:r>
      <w:r w:rsidRPr="00E46B50">
        <w:rPr>
          <w:sz w:val="24"/>
          <w:szCs w:val="24"/>
        </w:rPr>
        <w:t>. Such orientation may include instruction on automated processing, standard operating procedures, local in-services, quality improvement policies, communications, and occupational exposure to blood borne pathogens, safety programs, etc.</w:t>
      </w:r>
    </w:p>
    <w:p w14:paraId="3150F41A" w14:textId="77777777" w:rsidR="00D57E68" w:rsidRDefault="00D57E68" w:rsidP="00D57E68">
      <w:pPr>
        <w:suppressAutoHyphens/>
        <w:rPr>
          <w:sz w:val="24"/>
          <w:szCs w:val="24"/>
        </w:rPr>
      </w:pPr>
    </w:p>
    <w:p w14:paraId="09B1659C" w14:textId="77777777" w:rsidR="00D57E68" w:rsidRDefault="00D57E68" w:rsidP="00D57E68">
      <w:pPr>
        <w:suppressAutoHyphens/>
        <w:rPr>
          <w:sz w:val="24"/>
          <w:szCs w:val="24"/>
        </w:rPr>
      </w:pPr>
      <w:r>
        <w:rPr>
          <w:sz w:val="24"/>
          <w:szCs w:val="24"/>
        </w:rPr>
        <w:t xml:space="preserve">3.1.3 </w:t>
      </w:r>
      <w:r w:rsidRPr="00492013">
        <w:rPr>
          <w:b/>
          <w:bCs/>
          <w:sz w:val="24"/>
          <w:szCs w:val="24"/>
        </w:rPr>
        <w:t>Annual Training Updates</w:t>
      </w:r>
      <w:r w:rsidRPr="00E46B50">
        <w:rPr>
          <w:sz w:val="24"/>
          <w:szCs w:val="24"/>
        </w:rPr>
        <w:t>. Contractor employees may be required to complete annual training.</w:t>
      </w:r>
    </w:p>
    <w:p w14:paraId="7593D52E" w14:textId="77777777" w:rsidR="00D57E68" w:rsidRDefault="00D57E68" w:rsidP="00D57E68">
      <w:pPr>
        <w:suppressAutoHyphens/>
        <w:rPr>
          <w:sz w:val="24"/>
          <w:szCs w:val="24"/>
        </w:rPr>
      </w:pPr>
    </w:p>
    <w:p w14:paraId="436638CD" w14:textId="77777777" w:rsidR="00D57E68" w:rsidRDefault="00D57E68" w:rsidP="00D57E68">
      <w:pPr>
        <w:suppressAutoHyphens/>
      </w:pPr>
      <w:r>
        <w:rPr>
          <w:sz w:val="24"/>
          <w:szCs w:val="24"/>
        </w:rPr>
        <w:t>3.1.</w:t>
      </w:r>
      <w:r w:rsidRPr="00492013">
        <w:rPr>
          <w:b/>
          <w:bCs/>
          <w:sz w:val="24"/>
          <w:szCs w:val="24"/>
        </w:rPr>
        <w:t>4 HIPAA Privacy and Security Training (HIPAA 101)</w:t>
      </w:r>
      <w:r w:rsidRPr="00E46B50">
        <w:rPr>
          <w:sz w:val="24"/>
          <w:szCs w:val="24"/>
        </w:rPr>
        <w:t xml:space="preserve">. </w:t>
      </w:r>
      <w:proofErr w:type="gramStart"/>
      <w:r w:rsidRPr="00E46B50">
        <w:rPr>
          <w:sz w:val="24"/>
          <w:szCs w:val="24"/>
        </w:rPr>
        <w:t>Contractor</w:t>
      </w:r>
      <w:proofErr w:type="gramEnd"/>
      <w:r w:rsidRPr="00E46B50">
        <w:rPr>
          <w:sz w:val="24"/>
          <w:szCs w:val="24"/>
        </w:rPr>
        <w:t xml:space="preserve"> may be required to complete the On-Line Web based Training Modules within the first 30 days of performance.</w:t>
      </w:r>
      <w:r>
        <w:t xml:space="preserve"> </w:t>
      </w:r>
    </w:p>
    <w:p w14:paraId="439DEA50" w14:textId="77777777" w:rsidR="00D57E68" w:rsidRDefault="00D57E68" w:rsidP="00D57E68">
      <w:pPr>
        <w:suppressAutoHyphens/>
      </w:pPr>
    </w:p>
    <w:p w14:paraId="1C32D0BD" w14:textId="77777777" w:rsidR="00D57E68" w:rsidRDefault="00D57E68" w:rsidP="00D57E68">
      <w:pPr>
        <w:suppressAutoHyphens/>
        <w:rPr>
          <w:sz w:val="24"/>
          <w:szCs w:val="24"/>
        </w:rPr>
      </w:pPr>
      <w:r w:rsidRPr="00E46B50">
        <w:rPr>
          <w:sz w:val="24"/>
          <w:szCs w:val="24"/>
        </w:rPr>
        <w:t>3.1.5</w:t>
      </w:r>
      <w:r>
        <w:rPr>
          <w:sz w:val="24"/>
          <w:szCs w:val="24"/>
        </w:rPr>
        <w:t xml:space="preserve"> </w:t>
      </w:r>
      <w:r w:rsidRPr="00492013">
        <w:rPr>
          <w:b/>
          <w:bCs/>
          <w:sz w:val="24"/>
          <w:szCs w:val="24"/>
        </w:rPr>
        <w:t>In addition to</w:t>
      </w:r>
      <w:r w:rsidRPr="00E46B50">
        <w:rPr>
          <w:sz w:val="24"/>
          <w:szCs w:val="24"/>
        </w:rPr>
        <w:t xml:space="preserve"> the specified courses listed above, Contractor employees are required to attend or </w:t>
      </w:r>
      <w:proofErr w:type="gramStart"/>
      <w:r w:rsidRPr="00E46B50">
        <w:rPr>
          <w:sz w:val="24"/>
          <w:szCs w:val="24"/>
        </w:rPr>
        <w:t>complete on-line</w:t>
      </w:r>
      <w:proofErr w:type="gramEnd"/>
      <w:r w:rsidRPr="00E46B50">
        <w:rPr>
          <w:sz w:val="24"/>
          <w:szCs w:val="24"/>
        </w:rPr>
        <w:t xml:space="preserve"> any Department of Defense, Army, or Federal Government directed courses. Contractor employees are required to participate in all mandatory training.</w:t>
      </w:r>
    </w:p>
    <w:p w14:paraId="647E95AF" w14:textId="77777777" w:rsidR="00D57E68" w:rsidRDefault="00D57E68" w:rsidP="00D57E68">
      <w:pPr>
        <w:suppressAutoHyphens/>
        <w:rPr>
          <w:sz w:val="24"/>
          <w:szCs w:val="24"/>
        </w:rPr>
      </w:pPr>
    </w:p>
    <w:p w14:paraId="67414F29" w14:textId="77777777" w:rsidR="00D57E68" w:rsidRPr="00E46B50" w:rsidRDefault="00D57E68" w:rsidP="00D57E68">
      <w:pPr>
        <w:suppressAutoHyphens/>
        <w:rPr>
          <w:sz w:val="24"/>
          <w:szCs w:val="24"/>
        </w:rPr>
      </w:pPr>
      <w:r>
        <w:rPr>
          <w:sz w:val="24"/>
          <w:szCs w:val="24"/>
        </w:rPr>
        <w:t xml:space="preserve">3.1.6 </w:t>
      </w:r>
      <w:r w:rsidRPr="00492013">
        <w:rPr>
          <w:b/>
          <w:bCs/>
          <w:sz w:val="24"/>
          <w:szCs w:val="24"/>
        </w:rPr>
        <w:t>Government unique training</w:t>
      </w:r>
      <w:r w:rsidRPr="00E46B50">
        <w:rPr>
          <w:sz w:val="24"/>
          <w:szCs w:val="24"/>
        </w:rPr>
        <w:t>. The government may elect to provide unique government training to Contractors who are performing services under this contract. If the government elects to provide such training, the government will provide such training at no additional expense to the contract employee or to the Contractor. When directed by the</w:t>
      </w:r>
      <w:r>
        <w:rPr>
          <w:sz w:val="24"/>
          <w:szCs w:val="24"/>
        </w:rPr>
        <w:t xml:space="preserve"> contracting officer</w:t>
      </w:r>
      <w:r w:rsidRPr="00E46B50">
        <w:rPr>
          <w:sz w:val="24"/>
          <w:szCs w:val="24"/>
        </w:rPr>
        <w:t>, Contractors shall attend all such training in a paid status as part of the normal services required and billed under the contract.</w:t>
      </w:r>
    </w:p>
    <w:p w14:paraId="4F86CA02" w14:textId="77777777" w:rsidR="00D57E68" w:rsidRDefault="00D57E68" w:rsidP="00D57E68">
      <w:pPr>
        <w:suppressAutoHyphens/>
      </w:pPr>
    </w:p>
    <w:p w14:paraId="0100A112" w14:textId="77777777" w:rsidR="00D57E68" w:rsidRPr="00E46B50" w:rsidRDefault="00D57E68" w:rsidP="00D57E68">
      <w:pPr>
        <w:suppressAutoHyphens/>
        <w:rPr>
          <w:sz w:val="24"/>
          <w:szCs w:val="24"/>
        </w:rPr>
      </w:pPr>
      <w:r w:rsidRPr="00E46B50">
        <w:rPr>
          <w:sz w:val="24"/>
          <w:szCs w:val="24"/>
        </w:rPr>
        <w:t>3.1.7</w:t>
      </w:r>
      <w:r>
        <w:rPr>
          <w:sz w:val="24"/>
          <w:szCs w:val="24"/>
        </w:rPr>
        <w:t xml:space="preserve"> Hours</w:t>
      </w:r>
      <w:r w:rsidRPr="00E46B50">
        <w:rPr>
          <w:sz w:val="24"/>
          <w:szCs w:val="24"/>
        </w:rPr>
        <w:t xml:space="preserve"> for attending any of the above shall be compensated at the regular hourly rate established in the contract.</w:t>
      </w:r>
    </w:p>
    <w:p w14:paraId="102FEA10" w14:textId="77777777" w:rsidR="00D57E68" w:rsidRPr="004B48E7" w:rsidRDefault="00D57E68" w:rsidP="00D57E68">
      <w:pPr>
        <w:suppressAutoHyphens/>
        <w:rPr>
          <w:sz w:val="24"/>
          <w:szCs w:val="24"/>
        </w:rPr>
      </w:pPr>
    </w:p>
    <w:p w14:paraId="193315F9" w14:textId="77777777" w:rsidR="00D57E68" w:rsidRDefault="00D57E68" w:rsidP="00D57E68">
      <w:pPr>
        <w:suppressAutoHyphens/>
        <w:rPr>
          <w:sz w:val="24"/>
          <w:szCs w:val="24"/>
        </w:rPr>
      </w:pPr>
      <w:r w:rsidRPr="004B48E7">
        <w:rPr>
          <w:sz w:val="24"/>
          <w:szCs w:val="24"/>
        </w:rPr>
        <w:t>3.2</w:t>
      </w:r>
      <w:r w:rsidRPr="009411CD">
        <w:rPr>
          <w:b/>
          <w:sz w:val="24"/>
          <w:szCs w:val="24"/>
        </w:rPr>
        <w:t xml:space="preserve"> </w:t>
      </w:r>
      <w:r w:rsidRPr="00897331">
        <w:rPr>
          <w:b/>
          <w:sz w:val="24"/>
          <w:szCs w:val="24"/>
          <w:u w:val="single"/>
        </w:rPr>
        <w:t>Facilities</w:t>
      </w:r>
      <w:proofErr w:type="gramStart"/>
      <w:r w:rsidRPr="004B48E7">
        <w:rPr>
          <w:b/>
          <w:sz w:val="24"/>
          <w:szCs w:val="24"/>
        </w:rPr>
        <w:t>:</w:t>
      </w:r>
      <w:r w:rsidRPr="004B48E7">
        <w:rPr>
          <w:sz w:val="24"/>
          <w:szCs w:val="24"/>
        </w:rPr>
        <w:t xml:space="preserve"> </w:t>
      </w:r>
      <w:r>
        <w:rPr>
          <w:sz w:val="24"/>
          <w:szCs w:val="24"/>
        </w:rPr>
        <w:t xml:space="preserve"> The</w:t>
      </w:r>
      <w:proofErr w:type="gramEnd"/>
      <w:r>
        <w:rPr>
          <w:sz w:val="24"/>
          <w:szCs w:val="24"/>
        </w:rPr>
        <w:t xml:space="preserve"> Government:</w:t>
      </w:r>
    </w:p>
    <w:p w14:paraId="57DEAC3D" w14:textId="77777777" w:rsidR="00D57E68" w:rsidRDefault="00D57E68" w:rsidP="00D57E68">
      <w:pPr>
        <w:suppressAutoHyphens/>
        <w:rPr>
          <w:sz w:val="24"/>
          <w:szCs w:val="24"/>
        </w:rPr>
      </w:pPr>
    </w:p>
    <w:p w14:paraId="148279E4" w14:textId="77777777" w:rsidR="00D57E68" w:rsidRDefault="00D57E68" w:rsidP="00D57E68">
      <w:pPr>
        <w:suppressAutoHyphens/>
        <w:rPr>
          <w:sz w:val="24"/>
          <w:szCs w:val="24"/>
        </w:rPr>
      </w:pPr>
      <w:sdt>
        <w:sdtPr>
          <w:rPr>
            <w:rFonts w:eastAsia="Calibri"/>
          </w:rPr>
          <w:id w:val="781003547"/>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Will </w:t>
      </w:r>
      <w:r w:rsidRPr="00866E6C">
        <w:rPr>
          <w:b/>
          <w:sz w:val="24"/>
          <w:szCs w:val="24"/>
        </w:rPr>
        <w:t>NOT</w:t>
      </w:r>
      <w:r>
        <w:rPr>
          <w:sz w:val="24"/>
          <w:szCs w:val="24"/>
        </w:rPr>
        <w:t xml:space="preserve"> provide Facilities in support of this contract/task order.  As a result, this paragraph is Not Applicable.</w:t>
      </w:r>
    </w:p>
    <w:p w14:paraId="6C8AD3D3" w14:textId="77777777" w:rsidR="00D57E68" w:rsidRDefault="00D57E68" w:rsidP="00D57E68">
      <w:pPr>
        <w:suppressAutoHyphens/>
        <w:rPr>
          <w:sz w:val="24"/>
          <w:szCs w:val="24"/>
        </w:rPr>
      </w:pPr>
    </w:p>
    <w:p w14:paraId="24ED481B" w14:textId="77777777" w:rsidR="00D57E68" w:rsidRPr="00A36B01" w:rsidRDefault="00D57E68" w:rsidP="00D57E68">
      <w:pPr>
        <w:autoSpaceDE w:val="0"/>
        <w:autoSpaceDN w:val="0"/>
        <w:adjustRightInd w:val="0"/>
        <w:rPr>
          <w:sz w:val="24"/>
          <w:szCs w:val="24"/>
        </w:rPr>
      </w:pPr>
      <w:sdt>
        <w:sdtPr>
          <w:rPr>
            <w:rFonts w:eastAsia="Calibri"/>
          </w:rPr>
          <w:id w:val="-349800479"/>
          <w14:checkbox>
            <w14:checked w14:val="1"/>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t>
      </w:r>
      <w:r w:rsidRPr="006040FE">
        <w:rPr>
          <w:b/>
          <w:sz w:val="24"/>
          <w:szCs w:val="24"/>
        </w:rPr>
        <w:t>WILL</w:t>
      </w:r>
      <w:r>
        <w:rPr>
          <w:sz w:val="24"/>
          <w:szCs w:val="24"/>
        </w:rPr>
        <w:t xml:space="preserve"> provide Facilities in support of this contract/task orders.  The Government provided Facilities are described below</w:t>
      </w:r>
      <w:proofErr w:type="gramStart"/>
      <w:r>
        <w:rPr>
          <w:sz w:val="24"/>
          <w:szCs w:val="24"/>
        </w:rPr>
        <w:t xml:space="preserve">:  </w:t>
      </w:r>
      <w:r w:rsidRPr="00A36B01">
        <w:rPr>
          <w:sz w:val="24"/>
          <w:szCs w:val="24"/>
        </w:rPr>
        <w:t>The</w:t>
      </w:r>
      <w:proofErr w:type="gramEnd"/>
      <w:r w:rsidRPr="00A36B01">
        <w:rPr>
          <w:sz w:val="24"/>
          <w:szCs w:val="24"/>
        </w:rPr>
        <w:t xml:space="preserve"> Government will provide the use of available DHA facilities and support services, desks, materials, publications and forms, and equipment required for contract performance (except as designated). Contractor shall keep Government furnished supplies, equipment and work areas in </w:t>
      </w:r>
      <w:proofErr w:type="gramStart"/>
      <w:r w:rsidRPr="00A36B01">
        <w:rPr>
          <w:sz w:val="24"/>
          <w:szCs w:val="24"/>
        </w:rPr>
        <w:t>a safe</w:t>
      </w:r>
      <w:proofErr w:type="gramEnd"/>
      <w:r w:rsidRPr="00A36B01">
        <w:rPr>
          <w:sz w:val="24"/>
          <w:szCs w:val="24"/>
        </w:rPr>
        <w:t xml:space="preserve">, orderly and clean </w:t>
      </w:r>
      <w:proofErr w:type="gramStart"/>
      <w:r w:rsidRPr="00A36B01">
        <w:rPr>
          <w:sz w:val="24"/>
          <w:szCs w:val="24"/>
        </w:rPr>
        <w:t>condition</w:t>
      </w:r>
      <w:proofErr w:type="gramEnd"/>
      <w:r w:rsidRPr="00A36B01">
        <w:rPr>
          <w:sz w:val="24"/>
          <w:szCs w:val="24"/>
        </w:rPr>
        <w:t xml:space="preserve">. Contractor </w:t>
      </w:r>
      <w:proofErr w:type="gramStart"/>
      <w:r w:rsidRPr="00A36B01">
        <w:rPr>
          <w:sz w:val="24"/>
          <w:szCs w:val="24"/>
        </w:rPr>
        <w:t>shall</w:t>
      </w:r>
      <w:proofErr w:type="gramEnd"/>
      <w:r w:rsidRPr="00A36B01">
        <w:rPr>
          <w:sz w:val="24"/>
          <w:szCs w:val="24"/>
        </w:rPr>
        <w:t xml:space="preserve"> notify the Government whenever maintenance of equipment is required. </w:t>
      </w:r>
      <w:proofErr w:type="gramStart"/>
      <w:r w:rsidRPr="00A36B01">
        <w:rPr>
          <w:sz w:val="24"/>
          <w:szCs w:val="24"/>
        </w:rPr>
        <w:t>Contractor</w:t>
      </w:r>
      <w:proofErr w:type="gramEnd"/>
      <w:r w:rsidRPr="00A36B01">
        <w:rPr>
          <w:sz w:val="24"/>
          <w:szCs w:val="24"/>
        </w:rPr>
        <w:t xml:space="preserve"> shall abide by all requirements for physical security of property and equipment. </w:t>
      </w:r>
      <w:r w:rsidRPr="00A36B01">
        <w:rPr>
          <w:color w:val="000000"/>
          <w:sz w:val="24"/>
          <w:szCs w:val="24"/>
        </w:rPr>
        <w:t>Space used by Contractor employees in performance of services may be used for other purposes during their absence. Items of clothing, personal effects, or equipment cannot be secured during their absence. The Government will not incur any liability for theft, damage to, or loss of such personal items.</w:t>
      </w:r>
    </w:p>
    <w:p w14:paraId="3DF3F06D" w14:textId="77777777" w:rsidR="00D57E68" w:rsidRDefault="00D57E68" w:rsidP="00D57E68">
      <w:pPr>
        <w:suppressAutoHyphens/>
        <w:rPr>
          <w:color w:val="000000" w:themeColor="text1"/>
          <w:sz w:val="24"/>
          <w:szCs w:val="24"/>
        </w:rPr>
      </w:pPr>
      <w:r w:rsidRPr="00A36B01">
        <w:rPr>
          <w:color w:val="000000" w:themeColor="text1"/>
          <w:sz w:val="24"/>
          <w:szCs w:val="24"/>
        </w:rPr>
        <w:t>Parking is not guaranteed to be available.</w:t>
      </w:r>
    </w:p>
    <w:p w14:paraId="525B5D6A" w14:textId="77777777" w:rsidR="00D57E68" w:rsidRPr="00A36B01" w:rsidRDefault="00D57E68" w:rsidP="00D57E68">
      <w:pPr>
        <w:suppressAutoHyphens/>
        <w:rPr>
          <w:color w:val="000000" w:themeColor="text1"/>
          <w:sz w:val="24"/>
          <w:szCs w:val="24"/>
        </w:rPr>
      </w:pPr>
    </w:p>
    <w:p w14:paraId="161B80DB" w14:textId="77777777" w:rsidR="00D57E68" w:rsidRDefault="00D57E68" w:rsidP="00D57E68">
      <w:pPr>
        <w:suppressAutoHyphens/>
        <w:rPr>
          <w:sz w:val="24"/>
          <w:szCs w:val="24"/>
        </w:rPr>
      </w:pPr>
      <w:r w:rsidRPr="004B48E7">
        <w:rPr>
          <w:sz w:val="24"/>
          <w:szCs w:val="24"/>
        </w:rPr>
        <w:t>3.3</w:t>
      </w:r>
      <w:r w:rsidRPr="009411CD">
        <w:rPr>
          <w:b/>
          <w:sz w:val="24"/>
          <w:szCs w:val="24"/>
        </w:rPr>
        <w:t xml:space="preserve"> </w:t>
      </w:r>
      <w:r w:rsidRPr="00412D4E">
        <w:rPr>
          <w:b/>
          <w:sz w:val="24"/>
          <w:szCs w:val="24"/>
          <w:u w:val="single"/>
        </w:rPr>
        <w:t>Utilities</w:t>
      </w:r>
      <w:proofErr w:type="gramStart"/>
      <w:r w:rsidRPr="004B48E7">
        <w:rPr>
          <w:b/>
          <w:sz w:val="24"/>
          <w:szCs w:val="24"/>
        </w:rPr>
        <w:t xml:space="preserve">: </w:t>
      </w:r>
      <w:r w:rsidRPr="004B48E7">
        <w:rPr>
          <w:sz w:val="24"/>
          <w:szCs w:val="24"/>
        </w:rPr>
        <w:t xml:space="preserve"> </w:t>
      </w:r>
      <w:r>
        <w:rPr>
          <w:sz w:val="24"/>
          <w:szCs w:val="24"/>
        </w:rPr>
        <w:t>The</w:t>
      </w:r>
      <w:proofErr w:type="gramEnd"/>
      <w:r>
        <w:rPr>
          <w:sz w:val="24"/>
          <w:szCs w:val="24"/>
        </w:rPr>
        <w:t xml:space="preserve"> Government: </w:t>
      </w:r>
    </w:p>
    <w:p w14:paraId="382B00C4" w14:textId="77777777" w:rsidR="00D57E68" w:rsidRDefault="00D57E68" w:rsidP="00D57E68">
      <w:pPr>
        <w:suppressAutoHyphens/>
        <w:rPr>
          <w:sz w:val="24"/>
          <w:szCs w:val="24"/>
        </w:rPr>
      </w:pPr>
    </w:p>
    <w:p w14:paraId="64C92350" w14:textId="77777777" w:rsidR="00D57E68" w:rsidRDefault="00D57E68" w:rsidP="00D57E68">
      <w:pPr>
        <w:suppressAutoHyphens/>
        <w:rPr>
          <w:sz w:val="24"/>
          <w:szCs w:val="24"/>
        </w:rPr>
      </w:pPr>
      <w:sdt>
        <w:sdtPr>
          <w:rPr>
            <w:rFonts w:eastAsia="Calibri"/>
          </w:rPr>
          <w:id w:val="1919351592"/>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Will </w:t>
      </w:r>
      <w:r w:rsidRPr="00866E6C">
        <w:rPr>
          <w:b/>
          <w:sz w:val="24"/>
          <w:szCs w:val="24"/>
        </w:rPr>
        <w:t>NOT</w:t>
      </w:r>
      <w:r>
        <w:rPr>
          <w:sz w:val="24"/>
          <w:szCs w:val="24"/>
        </w:rPr>
        <w:t xml:space="preserve"> provide Utilities in support of this contract/task order.  As a result, this paragraph is Not Applicable.</w:t>
      </w:r>
    </w:p>
    <w:p w14:paraId="135C922D" w14:textId="77777777" w:rsidR="00D57E68" w:rsidRDefault="00D57E68" w:rsidP="00D57E68">
      <w:pPr>
        <w:suppressAutoHyphens/>
        <w:rPr>
          <w:sz w:val="24"/>
          <w:szCs w:val="24"/>
        </w:rPr>
      </w:pPr>
    </w:p>
    <w:p w14:paraId="61608137" w14:textId="77777777" w:rsidR="00D57E68" w:rsidRDefault="00D57E68" w:rsidP="00D57E68">
      <w:pPr>
        <w:suppressAutoHyphens/>
        <w:rPr>
          <w:sz w:val="24"/>
          <w:szCs w:val="24"/>
        </w:rPr>
      </w:pPr>
      <w:sdt>
        <w:sdtPr>
          <w:rPr>
            <w:rFonts w:eastAsia="Calibri"/>
          </w:rPr>
          <w:id w:val="-1447000909"/>
          <w14:checkbox>
            <w14:checked w14:val="1"/>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t>
      </w:r>
      <w:r>
        <w:rPr>
          <w:b/>
          <w:sz w:val="24"/>
          <w:szCs w:val="24"/>
        </w:rPr>
        <w:t>WILL</w:t>
      </w:r>
      <w:r>
        <w:rPr>
          <w:sz w:val="24"/>
          <w:szCs w:val="24"/>
        </w:rPr>
        <w:t xml:space="preserve"> provide Utilities in support of this contract/task orders.  The Government provided Utilities are described below: T</w:t>
      </w:r>
      <w:r w:rsidRPr="0014048B">
        <w:rPr>
          <w:sz w:val="24"/>
          <w:szCs w:val="24"/>
        </w:rPr>
        <w:t xml:space="preserve">he Government will </w:t>
      </w:r>
      <w:r w:rsidRPr="0014048B">
        <w:rPr>
          <w:color w:val="000000" w:themeColor="text1"/>
          <w:sz w:val="24"/>
          <w:szCs w:val="24"/>
        </w:rPr>
        <w:t>provide all utilities available in the facility</w:t>
      </w:r>
      <w:r w:rsidRPr="0014048B">
        <w:rPr>
          <w:color w:val="0000FF"/>
          <w:sz w:val="24"/>
          <w:szCs w:val="24"/>
        </w:rPr>
        <w:t>.</w:t>
      </w:r>
      <w:r w:rsidRPr="0014048B">
        <w:rPr>
          <w:sz w:val="24"/>
          <w:szCs w:val="24"/>
        </w:rPr>
        <w:t xml:space="preserve"> The</w:t>
      </w:r>
      <w:r>
        <w:t xml:space="preserve"> </w:t>
      </w:r>
      <w:r w:rsidRPr="0014048B">
        <w:rPr>
          <w:sz w:val="24"/>
          <w:szCs w:val="24"/>
        </w:rPr>
        <w:t>Contractor shall instruct employees in utilities conservation practices. The contractor shall be responsible for operating under conditions that preclude the waste of utilities, which include turning off the water faucets or valves after using the required amount to accomplish cleaning vehicles and equipment.</w:t>
      </w:r>
    </w:p>
    <w:p w14:paraId="4E4A1603" w14:textId="77777777" w:rsidR="00D57E68" w:rsidRDefault="00D57E68" w:rsidP="00D57E68">
      <w:pPr>
        <w:suppressAutoHyphens/>
        <w:rPr>
          <w:sz w:val="24"/>
          <w:szCs w:val="24"/>
        </w:rPr>
      </w:pPr>
    </w:p>
    <w:p w14:paraId="0B3B54AC" w14:textId="77777777" w:rsidR="00D57E68" w:rsidRDefault="00D57E68" w:rsidP="00D57E68">
      <w:pPr>
        <w:suppressAutoHyphens/>
        <w:rPr>
          <w:sz w:val="24"/>
          <w:szCs w:val="24"/>
        </w:rPr>
      </w:pPr>
      <w:r w:rsidRPr="004B48E7">
        <w:rPr>
          <w:sz w:val="24"/>
          <w:szCs w:val="24"/>
        </w:rPr>
        <w:t xml:space="preserve">3.4 </w:t>
      </w:r>
      <w:r w:rsidRPr="00412D4E">
        <w:rPr>
          <w:b/>
          <w:sz w:val="24"/>
          <w:szCs w:val="24"/>
          <w:u w:val="single"/>
        </w:rPr>
        <w:t>Equipment</w:t>
      </w:r>
      <w:proofErr w:type="gramStart"/>
      <w:r w:rsidRPr="004B48E7">
        <w:rPr>
          <w:b/>
          <w:sz w:val="24"/>
          <w:szCs w:val="24"/>
        </w:rPr>
        <w:t>:</w:t>
      </w:r>
      <w:r w:rsidRPr="004B48E7">
        <w:rPr>
          <w:sz w:val="24"/>
          <w:szCs w:val="24"/>
        </w:rPr>
        <w:t xml:space="preserve">  </w:t>
      </w:r>
      <w:r>
        <w:rPr>
          <w:sz w:val="24"/>
          <w:szCs w:val="24"/>
        </w:rPr>
        <w:t>The</w:t>
      </w:r>
      <w:proofErr w:type="gramEnd"/>
      <w:r>
        <w:rPr>
          <w:sz w:val="24"/>
          <w:szCs w:val="24"/>
        </w:rPr>
        <w:t xml:space="preserve"> Government: </w:t>
      </w:r>
    </w:p>
    <w:p w14:paraId="7E2C0D51" w14:textId="77777777" w:rsidR="00D57E68" w:rsidRDefault="00D57E68" w:rsidP="00D57E68">
      <w:pPr>
        <w:suppressAutoHyphens/>
        <w:rPr>
          <w:sz w:val="24"/>
          <w:szCs w:val="24"/>
        </w:rPr>
      </w:pPr>
    </w:p>
    <w:p w14:paraId="7B07DD86" w14:textId="77777777" w:rsidR="00D57E68" w:rsidRDefault="00D57E68" w:rsidP="00D57E68">
      <w:pPr>
        <w:suppressAutoHyphens/>
        <w:rPr>
          <w:sz w:val="24"/>
          <w:szCs w:val="24"/>
        </w:rPr>
      </w:pPr>
      <w:sdt>
        <w:sdtPr>
          <w:rPr>
            <w:rFonts w:eastAsia="Calibri"/>
          </w:rPr>
          <w:id w:val="779607935"/>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Will </w:t>
      </w:r>
      <w:r w:rsidRPr="00866E6C">
        <w:rPr>
          <w:b/>
          <w:sz w:val="24"/>
          <w:szCs w:val="24"/>
        </w:rPr>
        <w:t>NOT</w:t>
      </w:r>
      <w:r>
        <w:rPr>
          <w:sz w:val="24"/>
          <w:szCs w:val="24"/>
        </w:rPr>
        <w:t xml:space="preserve"> provide Equipment in support of this contract/task order.  As a result, this paragraph is Not Applicable.</w:t>
      </w:r>
    </w:p>
    <w:p w14:paraId="77CA5CAE" w14:textId="77777777" w:rsidR="00D57E68" w:rsidRDefault="00D57E68" w:rsidP="00D57E68">
      <w:pPr>
        <w:suppressAutoHyphens/>
        <w:rPr>
          <w:sz w:val="24"/>
          <w:szCs w:val="24"/>
        </w:rPr>
      </w:pPr>
    </w:p>
    <w:p w14:paraId="29527AEB" w14:textId="77777777" w:rsidR="00D57E68" w:rsidRDefault="00D57E68" w:rsidP="00D57E68">
      <w:pPr>
        <w:suppressAutoHyphens/>
        <w:rPr>
          <w:sz w:val="24"/>
          <w:szCs w:val="24"/>
        </w:rPr>
      </w:pPr>
      <w:sdt>
        <w:sdtPr>
          <w:rPr>
            <w:rFonts w:eastAsia="Calibri"/>
          </w:rPr>
          <w:id w:val="1713386345"/>
          <w14:checkbox>
            <w14:checked w14:val="1"/>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t>
      </w:r>
      <w:r>
        <w:rPr>
          <w:b/>
          <w:sz w:val="24"/>
          <w:szCs w:val="24"/>
        </w:rPr>
        <w:t>WILL</w:t>
      </w:r>
      <w:r>
        <w:rPr>
          <w:sz w:val="24"/>
          <w:szCs w:val="24"/>
        </w:rPr>
        <w:t xml:space="preserve"> provide Equipment in support of this contract/task orders.  The Government provided Equipment is described below</w:t>
      </w:r>
      <w:proofErr w:type="gramStart"/>
      <w:r>
        <w:rPr>
          <w:sz w:val="24"/>
          <w:szCs w:val="24"/>
        </w:rPr>
        <w:t xml:space="preserve">:  </w:t>
      </w:r>
      <w:r w:rsidRPr="0014048B">
        <w:rPr>
          <w:sz w:val="24"/>
          <w:szCs w:val="24"/>
        </w:rPr>
        <w:t>The</w:t>
      </w:r>
      <w:proofErr w:type="gramEnd"/>
      <w:r w:rsidRPr="0014048B">
        <w:rPr>
          <w:sz w:val="24"/>
          <w:szCs w:val="24"/>
        </w:rPr>
        <w:t xml:space="preserve"> Government will provide telephones, facsimile machines, copiers and computer equipment to include laptops for use in performance under this contract/task order.  This equipment is authorized for transaction of official Government business only and shall not be used for personal business.  Personal </w:t>
      </w:r>
      <w:proofErr w:type="gramStart"/>
      <w:r w:rsidRPr="0014048B">
        <w:rPr>
          <w:sz w:val="24"/>
          <w:szCs w:val="24"/>
        </w:rPr>
        <w:t>long distance</w:t>
      </w:r>
      <w:proofErr w:type="gramEnd"/>
      <w:r w:rsidRPr="0014048B">
        <w:rPr>
          <w:sz w:val="24"/>
          <w:szCs w:val="24"/>
        </w:rPr>
        <w:t xml:space="preserve"> calls are not authorized and the cost of all personal </w:t>
      </w:r>
      <w:proofErr w:type="gramStart"/>
      <w:r w:rsidRPr="0014048B">
        <w:rPr>
          <w:sz w:val="24"/>
          <w:szCs w:val="24"/>
        </w:rPr>
        <w:t>long distance</w:t>
      </w:r>
      <w:proofErr w:type="gramEnd"/>
      <w:r w:rsidRPr="0014048B">
        <w:rPr>
          <w:sz w:val="24"/>
          <w:szCs w:val="24"/>
        </w:rPr>
        <w:t xml:space="preserve"> calls made by contractor or subcontractor employees may be deducted from the contractor/s invoice payments.  Telephones, facsimile machines and computer equipment to include laptops </w:t>
      </w:r>
      <w:proofErr w:type="gramStart"/>
      <w:r w:rsidRPr="0014048B">
        <w:rPr>
          <w:sz w:val="24"/>
          <w:szCs w:val="24"/>
        </w:rPr>
        <w:t>are subject to communications security monitoring at all times</w:t>
      </w:r>
      <w:proofErr w:type="gramEnd"/>
      <w:r w:rsidRPr="0014048B">
        <w:rPr>
          <w:sz w:val="24"/>
          <w:szCs w:val="24"/>
        </w:rPr>
        <w:t xml:space="preserve">. Items issued will remain the property of the Government and the contractor will maintain proper accountability of issued equipment.  Equipment shall not be </w:t>
      </w:r>
      <w:r w:rsidRPr="0014048B">
        <w:rPr>
          <w:sz w:val="24"/>
          <w:szCs w:val="24"/>
        </w:rPr>
        <w:lastRenderedPageBreak/>
        <w:t xml:space="preserve">removed from the facilities shown in paragraph 3.2 above, unless otherwise specified in the PWS.  They are to be used, turned in and/or disposed of as directed by the COR or CO. </w:t>
      </w:r>
    </w:p>
    <w:p w14:paraId="5C425F03" w14:textId="77777777" w:rsidR="00D57E68" w:rsidRDefault="00D57E68" w:rsidP="00D57E68">
      <w:pPr>
        <w:pStyle w:val="ListParagraph"/>
        <w:tabs>
          <w:tab w:val="left" w:pos="450"/>
        </w:tabs>
        <w:ind w:left="0"/>
        <w:rPr>
          <w:iCs/>
          <w:sz w:val="24"/>
          <w:u w:val="single"/>
        </w:rPr>
      </w:pPr>
    </w:p>
    <w:p w14:paraId="7943E787" w14:textId="77777777" w:rsidR="00D57E68" w:rsidRPr="00851B20" w:rsidRDefault="00D57E68" w:rsidP="00D57E68">
      <w:pPr>
        <w:pStyle w:val="ListParagraph"/>
        <w:tabs>
          <w:tab w:val="left" w:pos="450"/>
        </w:tabs>
        <w:ind w:left="0"/>
        <w:rPr>
          <w:iCs/>
          <w:sz w:val="24"/>
        </w:rPr>
      </w:pPr>
      <w:r w:rsidRPr="00F607C6">
        <w:rPr>
          <w:iCs/>
          <w:sz w:val="24"/>
          <w:u w:val="single"/>
        </w:rPr>
        <w:t>Protective Clothing</w:t>
      </w:r>
      <w:r w:rsidRPr="00851B20">
        <w:rPr>
          <w:iCs/>
          <w:sz w:val="24"/>
        </w:rPr>
        <w:t>. The MTF will supply special protective clothing and shoe covers when required.</w:t>
      </w:r>
    </w:p>
    <w:p w14:paraId="3D162665" w14:textId="77777777" w:rsidR="00D57E68" w:rsidRDefault="00D57E68" w:rsidP="00D57E68">
      <w:pPr>
        <w:suppressAutoHyphens/>
        <w:rPr>
          <w:sz w:val="24"/>
          <w:szCs w:val="24"/>
        </w:rPr>
      </w:pPr>
    </w:p>
    <w:p w14:paraId="15CBD061" w14:textId="77777777" w:rsidR="00D57E68" w:rsidRPr="00412D4E" w:rsidRDefault="00D57E68" w:rsidP="00D57E68">
      <w:pPr>
        <w:suppressAutoHyphens/>
        <w:rPr>
          <w:bCs/>
          <w:sz w:val="24"/>
          <w:szCs w:val="24"/>
        </w:rPr>
      </w:pPr>
      <w:r w:rsidRPr="004B48E7">
        <w:rPr>
          <w:sz w:val="24"/>
          <w:szCs w:val="24"/>
        </w:rPr>
        <w:t>3.4</w:t>
      </w:r>
      <w:r>
        <w:rPr>
          <w:sz w:val="24"/>
          <w:szCs w:val="24"/>
        </w:rPr>
        <w:t>.1</w:t>
      </w:r>
      <w:r w:rsidRPr="004B48E7">
        <w:rPr>
          <w:sz w:val="24"/>
          <w:szCs w:val="24"/>
        </w:rPr>
        <w:t xml:space="preserve"> </w:t>
      </w:r>
      <w:r>
        <w:rPr>
          <w:b/>
          <w:sz w:val="24"/>
          <w:szCs w:val="24"/>
        </w:rPr>
        <w:t>Procurement Integrated Enterprise (PIEE), GFP Module Application</w:t>
      </w:r>
      <w:r w:rsidRPr="00412D4E">
        <w:rPr>
          <w:bCs/>
          <w:sz w:val="24"/>
          <w:szCs w:val="24"/>
        </w:rPr>
        <w:t>: N/A</w:t>
      </w:r>
    </w:p>
    <w:p w14:paraId="4705CAFE" w14:textId="77777777" w:rsidR="00D57E68" w:rsidRDefault="00D57E68" w:rsidP="00D57E68">
      <w:pPr>
        <w:suppressAutoHyphens/>
        <w:rPr>
          <w:sz w:val="24"/>
          <w:szCs w:val="24"/>
        </w:rPr>
      </w:pPr>
    </w:p>
    <w:p w14:paraId="44493D20" w14:textId="77777777" w:rsidR="00D57E68" w:rsidRDefault="00D57E68" w:rsidP="00D57E68">
      <w:pPr>
        <w:suppressAutoHyphens/>
        <w:rPr>
          <w:sz w:val="24"/>
          <w:szCs w:val="24"/>
        </w:rPr>
      </w:pPr>
      <w:r w:rsidRPr="004B48E7">
        <w:rPr>
          <w:sz w:val="24"/>
          <w:szCs w:val="24"/>
        </w:rPr>
        <w:t xml:space="preserve">3.5 </w:t>
      </w:r>
      <w:r w:rsidRPr="009E35FD">
        <w:rPr>
          <w:b/>
          <w:sz w:val="24"/>
          <w:szCs w:val="24"/>
        </w:rPr>
        <w:t>Materials</w:t>
      </w:r>
      <w:proofErr w:type="gramStart"/>
      <w:r w:rsidRPr="009E35FD">
        <w:rPr>
          <w:sz w:val="24"/>
          <w:szCs w:val="24"/>
        </w:rPr>
        <w:t>:  The</w:t>
      </w:r>
      <w:proofErr w:type="gramEnd"/>
      <w:r w:rsidRPr="009E35FD">
        <w:rPr>
          <w:sz w:val="24"/>
          <w:szCs w:val="24"/>
        </w:rPr>
        <w:t xml:space="preserve"> Government:</w:t>
      </w:r>
      <w:r w:rsidRPr="004B48E7">
        <w:rPr>
          <w:sz w:val="24"/>
          <w:szCs w:val="24"/>
        </w:rPr>
        <w:t xml:space="preserve">  </w:t>
      </w:r>
    </w:p>
    <w:p w14:paraId="48BAE012" w14:textId="77777777" w:rsidR="00D57E68" w:rsidRDefault="00D57E68" w:rsidP="00D57E68">
      <w:pPr>
        <w:suppressAutoHyphens/>
        <w:rPr>
          <w:sz w:val="24"/>
          <w:szCs w:val="24"/>
        </w:rPr>
      </w:pPr>
    </w:p>
    <w:p w14:paraId="4432FE83" w14:textId="77777777" w:rsidR="00D57E68" w:rsidRDefault="00D57E68" w:rsidP="00D57E68">
      <w:pPr>
        <w:suppressAutoHyphens/>
        <w:rPr>
          <w:sz w:val="24"/>
          <w:szCs w:val="24"/>
        </w:rPr>
      </w:pPr>
      <w:sdt>
        <w:sdtPr>
          <w:rPr>
            <w:rFonts w:eastAsia="Calibri"/>
          </w:rPr>
          <w:id w:val="1812362120"/>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Will </w:t>
      </w:r>
      <w:r w:rsidRPr="00866E6C">
        <w:rPr>
          <w:b/>
          <w:sz w:val="24"/>
          <w:szCs w:val="24"/>
        </w:rPr>
        <w:t>NOT</w:t>
      </w:r>
      <w:r>
        <w:rPr>
          <w:sz w:val="24"/>
          <w:szCs w:val="24"/>
        </w:rPr>
        <w:t xml:space="preserve"> provide Materials in support of this contract/task order.  As a result, this paragraph is Not Applicable.</w:t>
      </w:r>
    </w:p>
    <w:p w14:paraId="735AB79C" w14:textId="77777777" w:rsidR="00D57E68" w:rsidRDefault="00D57E68" w:rsidP="00D57E68">
      <w:pPr>
        <w:suppressAutoHyphens/>
        <w:rPr>
          <w:sz w:val="24"/>
          <w:szCs w:val="24"/>
        </w:rPr>
      </w:pPr>
    </w:p>
    <w:p w14:paraId="7A42DB92" w14:textId="77777777" w:rsidR="00D57E68" w:rsidRDefault="00D57E68" w:rsidP="00D57E68">
      <w:pPr>
        <w:autoSpaceDE w:val="0"/>
        <w:autoSpaceDN w:val="0"/>
        <w:adjustRightInd w:val="0"/>
        <w:rPr>
          <w:color w:val="000000"/>
          <w:sz w:val="24"/>
          <w:szCs w:val="24"/>
        </w:rPr>
      </w:pPr>
      <w:sdt>
        <w:sdtPr>
          <w:rPr>
            <w:rFonts w:eastAsia="Calibri"/>
          </w:rPr>
          <w:id w:val="-1787262290"/>
          <w14:checkbox>
            <w14:checked w14:val="1"/>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t>
      </w:r>
      <w:r w:rsidRPr="00866E6C">
        <w:rPr>
          <w:b/>
          <w:sz w:val="24"/>
          <w:szCs w:val="24"/>
        </w:rPr>
        <w:t>IS</w:t>
      </w:r>
      <w:r>
        <w:rPr>
          <w:sz w:val="24"/>
          <w:szCs w:val="24"/>
        </w:rPr>
        <w:t xml:space="preserve"> providing Materials in support of this contract/task orders.  The Government-provided Materials are described below: </w:t>
      </w:r>
      <w:r w:rsidRPr="00E9189B">
        <w:rPr>
          <w:color w:val="000000"/>
          <w:sz w:val="24"/>
          <w:szCs w:val="24"/>
        </w:rPr>
        <w:t xml:space="preserve">Contractor employees may be issued keys. The Contractor shall safeguard the keys from loss, theft or destruction, and must display all keys signed for at scheduled or unscheduled key control inspections. The Contractor shall be required to reimburse the Government for lost keys, or lockset (if locksets are required to be replaced) </w:t>
      </w:r>
      <w:proofErr w:type="gramStart"/>
      <w:r w:rsidRPr="00E9189B">
        <w:rPr>
          <w:color w:val="000000"/>
          <w:sz w:val="24"/>
          <w:szCs w:val="24"/>
        </w:rPr>
        <w:t>as a result of</w:t>
      </w:r>
      <w:proofErr w:type="gramEnd"/>
      <w:r w:rsidRPr="00E9189B">
        <w:rPr>
          <w:color w:val="000000"/>
          <w:sz w:val="24"/>
          <w:szCs w:val="24"/>
        </w:rPr>
        <w:t xml:space="preserve"> lost keys. The cost of replacement of keys/locksets may be deducted from payments to the Contractor.</w:t>
      </w:r>
    </w:p>
    <w:p w14:paraId="71EE72A3" w14:textId="77777777" w:rsidR="00D57E68" w:rsidRDefault="00D57E68" w:rsidP="00D57E68">
      <w:pPr>
        <w:tabs>
          <w:tab w:val="left" w:pos="540"/>
        </w:tabs>
        <w:rPr>
          <w:color w:val="000000"/>
          <w:sz w:val="24"/>
          <w:szCs w:val="24"/>
        </w:rPr>
      </w:pPr>
    </w:p>
    <w:p w14:paraId="63B0C821" w14:textId="77777777" w:rsidR="00D57E68" w:rsidRDefault="00D57E68" w:rsidP="00D57E68">
      <w:pPr>
        <w:pStyle w:val="ListParagraph"/>
        <w:numPr>
          <w:ilvl w:val="2"/>
          <w:numId w:val="15"/>
        </w:numPr>
        <w:tabs>
          <w:tab w:val="left" w:pos="540"/>
        </w:tabs>
        <w:ind w:left="540" w:hanging="540"/>
        <w:rPr>
          <w:iCs/>
          <w:sz w:val="24"/>
        </w:rPr>
      </w:pPr>
      <w:r w:rsidRPr="00412D4E">
        <w:rPr>
          <w:color w:val="000000"/>
          <w:sz w:val="24"/>
          <w:szCs w:val="24"/>
        </w:rPr>
        <w:t xml:space="preserve">Materials (Administrative): </w:t>
      </w:r>
      <w:r w:rsidRPr="00412D4E">
        <w:rPr>
          <w:iCs/>
          <w:sz w:val="24"/>
        </w:rPr>
        <w:t>The Government will provide Standard Operating Procedures and Policies.</w:t>
      </w:r>
    </w:p>
    <w:p w14:paraId="0FFA9001" w14:textId="77777777" w:rsidR="00D57E68" w:rsidRDefault="00D57E68" w:rsidP="00D57E68">
      <w:pPr>
        <w:pStyle w:val="ListParagraph"/>
        <w:tabs>
          <w:tab w:val="left" w:pos="540"/>
        </w:tabs>
        <w:rPr>
          <w:iCs/>
          <w:sz w:val="24"/>
        </w:rPr>
      </w:pPr>
    </w:p>
    <w:p w14:paraId="1A732D10" w14:textId="77777777" w:rsidR="00D57E68" w:rsidRPr="00412D4E" w:rsidRDefault="00D57E68" w:rsidP="00D57E68">
      <w:pPr>
        <w:pStyle w:val="ListParagraph"/>
        <w:numPr>
          <w:ilvl w:val="2"/>
          <w:numId w:val="15"/>
        </w:numPr>
        <w:tabs>
          <w:tab w:val="left" w:pos="540"/>
        </w:tabs>
        <w:ind w:left="540" w:hanging="540"/>
        <w:rPr>
          <w:iCs/>
          <w:sz w:val="24"/>
        </w:rPr>
      </w:pPr>
      <w:r w:rsidRPr="00412D4E">
        <w:rPr>
          <w:iCs/>
          <w:sz w:val="24"/>
          <w:u w:val="single"/>
        </w:rPr>
        <w:t>Nametag</w:t>
      </w:r>
      <w:r w:rsidRPr="00412D4E">
        <w:rPr>
          <w:iCs/>
          <w:sz w:val="24"/>
        </w:rPr>
        <w:t xml:space="preserve">. The Contractor health care provider shall wear a nametag furnished by the MTF. The nametag will </w:t>
      </w:r>
      <w:proofErr w:type="gramStart"/>
      <w:r w:rsidRPr="00412D4E">
        <w:rPr>
          <w:iCs/>
          <w:sz w:val="24"/>
        </w:rPr>
        <w:t>be in compliance with</w:t>
      </w:r>
      <w:proofErr w:type="gramEnd"/>
      <w:r w:rsidRPr="00412D4E">
        <w:rPr>
          <w:iCs/>
          <w:sz w:val="24"/>
        </w:rPr>
        <w:t xml:space="preserve"> and in accordance with MTF policy.</w:t>
      </w:r>
    </w:p>
    <w:p w14:paraId="4F948937" w14:textId="77777777" w:rsidR="00D57E68" w:rsidRPr="00DF6868" w:rsidRDefault="00D57E68" w:rsidP="00D57E68">
      <w:pPr>
        <w:tabs>
          <w:tab w:val="left" w:pos="540"/>
        </w:tabs>
        <w:rPr>
          <w:iCs/>
          <w:sz w:val="24"/>
        </w:rPr>
      </w:pPr>
    </w:p>
    <w:p w14:paraId="1060EAFC" w14:textId="77777777" w:rsidR="00D57E68" w:rsidRPr="00412D4E" w:rsidRDefault="00D57E68" w:rsidP="00D57E68">
      <w:pPr>
        <w:autoSpaceDE w:val="0"/>
        <w:autoSpaceDN w:val="0"/>
        <w:adjustRightInd w:val="0"/>
        <w:rPr>
          <w:color w:val="000000"/>
          <w:sz w:val="24"/>
          <w:szCs w:val="24"/>
        </w:rPr>
      </w:pPr>
    </w:p>
    <w:p w14:paraId="71237D84" w14:textId="77777777" w:rsidR="00D57E68" w:rsidRDefault="00D57E68" w:rsidP="00D57E68">
      <w:pPr>
        <w:suppressAutoHyphens/>
        <w:rPr>
          <w:sz w:val="24"/>
          <w:szCs w:val="24"/>
        </w:rPr>
      </w:pPr>
    </w:p>
    <w:p w14:paraId="79932517" w14:textId="77777777" w:rsidR="00D57E68" w:rsidRDefault="00D57E68" w:rsidP="00D57E68">
      <w:pPr>
        <w:suppressAutoHyphens/>
        <w:rPr>
          <w:sz w:val="24"/>
          <w:szCs w:val="24"/>
        </w:rPr>
      </w:pPr>
    </w:p>
    <w:p w14:paraId="1D02D22D" w14:textId="77777777" w:rsidR="00D57E68" w:rsidRPr="001F0DCC" w:rsidRDefault="00D57E68" w:rsidP="00D57E68">
      <w:pPr>
        <w:suppressAutoHyphens/>
        <w:rPr>
          <w:sz w:val="24"/>
          <w:szCs w:val="24"/>
        </w:rPr>
      </w:pPr>
    </w:p>
    <w:p w14:paraId="1045D4B4" w14:textId="77777777" w:rsidR="00D57E68" w:rsidRPr="001F0DCC"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sz w:val="24"/>
          <w:szCs w:val="24"/>
        </w:rPr>
      </w:pPr>
      <w:r w:rsidRPr="001F0DCC">
        <w:rPr>
          <w:sz w:val="24"/>
          <w:szCs w:val="24"/>
        </w:rPr>
        <w:br w:type="page"/>
      </w:r>
      <w:r w:rsidRPr="001F0DCC">
        <w:rPr>
          <w:b/>
          <w:sz w:val="24"/>
          <w:szCs w:val="24"/>
        </w:rPr>
        <w:lastRenderedPageBreak/>
        <w:t>PART 4</w:t>
      </w:r>
    </w:p>
    <w:p w14:paraId="61FDB463" w14:textId="77777777" w:rsidR="00D57E68" w:rsidRPr="001F0DCC"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sz w:val="24"/>
          <w:szCs w:val="24"/>
        </w:rPr>
      </w:pPr>
      <w:r w:rsidRPr="001F0DCC">
        <w:rPr>
          <w:b/>
          <w:sz w:val="24"/>
          <w:szCs w:val="24"/>
        </w:rPr>
        <w:t xml:space="preserve">4.0 </w:t>
      </w:r>
      <w:r>
        <w:rPr>
          <w:b/>
          <w:sz w:val="24"/>
          <w:szCs w:val="24"/>
        </w:rPr>
        <w:t>CONTRACTOR</w:t>
      </w:r>
      <w:r w:rsidRPr="001F0DCC">
        <w:rPr>
          <w:b/>
          <w:sz w:val="24"/>
          <w:szCs w:val="24"/>
        </w:rPr>
        <w:t xml:space="preserve"> FURNISHED ITEMS AND SERVICES</w:t>
      </w:r>
    </w:p>
    <w:p w14:paraId="5CFE203E" w14:textId="77777777" w:rsidR="00D57E68" w:rsidRPr="001F0DCC"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sz w:val="24"/>
          <w:szCs w:val="24"/>
        </w:rPr>
      </w:pPr>
    </w:p>
    <w:p w14:paraId="1C27C20B" w14:textId="77777777" w:rsidR="00D57E68" w:rsidRPr="001F0DCC" w:rsidRDefault="00D57E68" w:rsidP="00D57E68">
      <w:pPr>
        <w:rPr>
          <w:sz w:val="24"/>
          <w:szCs w:val="24"/>
        </w:rPr>
      </w:pPr>
    </w:p>
    <w:p w14:paraId="3C4BD977" w14:textId="77777777" w:rsidR="00D57E68" w:rsidRPr="009D6AD2" w:rsidRDefault="00D57E68" w:rsidP="00D57E68">
      <w:pPr>
        <w:suppressAutoHyphens/>
        <w:rPr>
          <w:sz w:val="24"/>
          <w:szCs w:val="24"/>
        </w:rPr>
      </w:pPr>
      <w:r>
        <w:rPr>
          <w:sz w:val="24"/>
          <w:szCs w:val="24"/>
        </w:rPr>
        <w:t>4</w:t>
      </w:r>
      <w:r w:rsidRPr="00E74189">
        <w:rPr>
          <w:sz w:val="24"/>
          <w:szCs w:val="24"/>
        </w:rPr>
        <w:t>.1</w:t>
      </w:r>
      <w:r w:rsidRPr="009D6AD2">
        <w:rPr>
          <w:b/>
          <w:sz w:val="24"/>
          <w:szCs w:val="24"/>
        </w:rPr>
        <w:t xml:space="preserve"> </w:t>
      </w:r>
      <w:r w:rsidRPr="00F71E92">
        <w:rPr>
          <w:bCs/>
          <w:sz w:val="24"/>
          <w:szCs w:val="24"/>
          <w:u w:val="single"/>
        </w:rPr>
        <w:t>Services</w:t>
      </w:r>
      <w:proofErr w:type="gramStart"/>
      <w:r w:rsidRPr="009D6AD2">
        <w:rPr>
          <w:b/>
          <w:sz w:val="24"/>
          <w:szCs w:val="24"/>
        </w:rPr>
        <w:t>:</w:t>
      </w:r>
      <w:r w:rsidRPr="009D6AD2">
        <w:rPr>
          <w:sz w:val="24"/>
          <w:szCs w:val="24"/>
        </w:rPr>
        <w:t xml:space="preserve">  The</w:t>
      </w:r>
      <w:proofErr w:type="gramEnd"/>
      <w:r w:rsidRPr="009D6AD2">
        <w:rPr>
          <w:sz w:val="24"/>
          <w:szCs w:val="24"/>
        </w:rPr>
        <w:t xml:space="preserve"> </w:t>
      </w:r>
      <w:r>
        <w:rPr>
          <w:sz w:val="24"/>
          <w:szCs w:val="24"/>
        </w:rPr>
        <w:t>Contractor</w:t>
      </w:r>
      <w:r w:rsidRPr="009D6AD2">
        <w:rPr>
          <w:sz w:val="24"/>
          <w:szCs w:val="24"/>
        </w:rPr>
        <w:t>:</w:t>
      </w:r>
    </w:p>
    <w:p w14:paraId="44E29048" w14:textId="77777777" w:rsidR="00D57E68" w:rsidRDefault="00D57E68" w:rsidP="00D57E68">
      <w:pPr>
        <w:suppressAutoHyphens/>
        <w:rPr>
          <w:sz w:val="24"/>
          <w:szCs w:val="24"/>
        </w:rPr>
      </w:pPr>
    </w:p>
    <w:p w14:paraId="42C60322" w14:textId="77777777" w:rsidR="00D57E68" w:rsidRDefault="00D57E68" w:rsidP="00D57E68">
      <w:pPr>
        <w:suppressAutoHyphens/>
        <w:rPr>
          <w:sz w:val="24"/>
          <w:szCs w:val="24"/>
        </w:rPr>
      </w:pPr>
      <w:sdt>
        <w:sdtPr>
          <w:rPr>
            <w:rFonts w:eastAsia="Calibri"/>
          </w:rPr>
          <w:id w:val="-2006573841"/>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Will </w:t>
      </w:r>
      <w:r w:rsidRPr="005A5E7A">
        <w:rPr>
          <w:b/>
          <w:sz w:val="24"/>
          <w:szCs w:val="24"/>
        </w:rPr>
        <w:t>NOT</w:t>
      </w:r>
      <w:r>
        <w:rPr>
          <w:sz w:val="24"/>
          <w:szCs w:val="24"/>
        </w:rPr>
        <w:t xml:space="preserve"> provide Contractor Furnished Services in support of this contract/task order.  As a result, this paragraph is Not Applicable.</w:t>
      </w:r>
    </w:p>
    <w:p w14:paraId="4172F52F" w14:textId="77777777" w:rsidR="00D57E68" w:rsidRDefault="00D57E68" w:rsidP="00D57E68">
      <w:pPr>
        <w:suppressAutoHyphens/>
        <w:rPr>
          <w:sz w:val="24"/>
          <w:szCs w:val="24"/>
        </w:rPr>
      </w:pPr>
    </w:p>
    <w:p w14:paraId="7234F100" w14:textId="77777777" w:rsidR="00D57E68" w:rsidRPr="004E0955" w:rsidRDefault="00D57E68" w:rsidP="00D57E68">
      <w:pPr>
        <w:rPr>
          <w:sz w:val="24"/>
          <w:szCs w:val="24"/>
        </w:rPr>
      </w:pPr>
      <w:sdt>
        <w:sdtPr>
          <w:rPr>
            <w:rFonts w:eastAsia="Calibri"/>
          </w:rPr>
          <w:id w:val="1505860532"/>
          <w14:checkbox>
            <w14:checked w14:val="1"/>
            <w14:checkedState w14:val="2612" w14:font="MS Gothic"/>
            <w14:uncheckedState w14:val="2610" w14:font="MS Gothic"/>
          </w14:checkbox>
        </w:sdtPr>
        <w:sdtContent>
          <w:r>
            <w:rPr>
              <w:rFonts w:ascii="MS Gothic" w:eastAsia="MS Gothic" w:hAnsi="MS Gothic" w:hint="eastAsia"/>
            </w:rPr>
            <w:t>☒</w:t>
          </w:r>
        </w:sdtContent>
      </w:sdt>
      <w:r>
        <w:rPr>
          <w:sz w:val="24"/>
          <w:szCs w:val="24"/>
        </w:rPr>
        <w:t xml:space="preserve"> </w:t>
      </w:r>
      <w:r w:rsidRPr="00573DE7">
        <w:rPr>
          <w:b/>
          <w:sz w:val="24"/>
          <w:szCs w:val="24"/>
        </w:rPr>
        <w:t xml:space="preserve">WILL </w:t>
      </w:r>
      <w:r>
        <w:rPr>
          <w:sz w:val="24"/>
          <w:szCs w:val="24"/>
        </w:rPr>
        <w:t>provide Contractor Furnished Services</w:t>
      </w:r>
      <w:r w:rsidRPr="005A5E7A">
        <w:rPr>
          <w:sz w:val="24"/>
          <w:szCs w:val="24"/>
        </w:rPr>
        <w:t xml:space="preserve"> required</w:t>
      </w:r>
      <w:r>
        <w:rPr>
          <w:b/>
          <w:sz w:val="24"/>
          <w:szCs w:val="24"/>
        </w:rPr>
        <w:t xml:space="preserve"> </w:t>
      </w:r>
      <w:r>
        <w:rPr>
          <w:sz w:val="24"/>
          <w:szCs w:val="24"/>
        </w:rPr>
        <w:t xml:space="preserve">in support of this contract/task orders.  These Services are described below: </w:t>
      </w:r>
      <w:r w:rsidRPr="004B48E7">
        <w:rPr>
          <w:sz w:val="24"/>
          <w:szCs w:val="24"/>
        </w:rPr>
        <w:t xml:space="preserve">provide </w:t>
      </w:r>
      <w:r w:rsidRPr="004E0955">
        <w:rPr>
          <w:sz w:val="24"/>
          <w:szCs w:val="24"/>
        </w:rPr>
        <w:t>all personnel and services to comply with the requirements of this contract, except where specifically identified as government-furnished supplies and services.</w:t>
      </w:r>
    </w:p>
    <w:p w14:paraId="740E8089" w14:textId="77777777" w:rsidR="00D57E68" w:rsidRDefault="00D57E68" w:rsidP="00D57E68"/>
    <w:p w14:paraId="6B660B91" w14:textId="77777777" w:rsidR="00D57E68" w:rsidRDefault="00D57E68" w:rsidP="00D57E68">
      <w:pPr>
        <w:rPr>
          <w:sz w:val="24"/>
          <w:szCs w:val="24"/>
        </w:rPr>
      </w:pPr>
      <w:r w:rsidRPr="001F0DCC">
        <w:rPr>
          <w:sz w:val="24"/>
          <w:szCs w:val="24"/>
        </w:rPr>
        <w:t>4.</w:t>
      </w:r>
      <w:r>
        <w:rPr>
          <w:sz w:val="24"/>
          <w:szCs w:val="24"/>
        </w:rPr>
        <w:t>2</w:t>
      </w:r>
      <w:r w:rsidRPr="001F0DCC">
        <w:rPr>
          <w:sz w:val="24"/>
          <w:szCs w:val="24"/>
        </w:rPr>
        <w:t xml:space="preserve"> </w:t>
      </w:r>
      <w:r w:rsidRPr="00F71E92">
        <w:rPr>
          <w:bCs/>
          <w:sz w:val="24"/>
          <w:szCs w:val="24"/>
          <w:u w:val="single"/>
        </w:rPr>
        <w:t>General</w:t>
      </w:r>
      <w:r w:rsidRPr="001F0DCC">
        <w:rPr>
          <w:b/>
          <w:sz w:val="24"/>
          <w:szCs w:val="24"/>
        </w:rPr>
        <w:t>:</w:t>
      </w:r>
      <w:r w:rsidRPr="001F0DCC">
        <w:rPr>
          <w:sz w:val="24"/>
          <w:szCs w:val="24"/>
        </w:rPr>
        <w:t xml:space="preserve"> </w:t>
      </w:r>
      <w:r>
        <w:rPr>
          <w:sz w:val="24"/>
          <w:szCs w:val="24"/>
        </w:rPr>
        <w:t>Reserved</w:t>
      </w:r>
    </w:p>
    <w:p w14:paraId="44D6A6FF" w14:textId="77777777" w:rsidR="00D57E68" w:rsidRPr="001F0DCC" w:rsidRDefault="00D57E68" w:rsidP="00D57E68">
      <w:pPr>
        <w:rPr>
          <w:sz w:val="24"/>
          <w:szCs w:val="24"/>
        </w:rPr>
      </w:pPr>
    </w:p>
    <w:p w14:paraId="79D15F12" w14:textId="77777777" w:rsidR="00D57E68" w:rsidRDefault="00D57E68" w:rsidP="00D57E68">
      <w:pPr>
        <w:suppressAutoHyphens/>
        <w:rPr>
          <w:sz w:val="24"/>
          <w:szCs w:val="24"/>
        </w:rPr>
      </w:pPr>
      <w:r w:rsidRPr="001F0DCC">
        <w:rPr>
          <w:sz w:val="24"/>
          <w:szCs w:val="24"/>
        </w:rPr>
        <w:t>4.</w:t>
      </w:r>
      <w:r>
        <w:rPr>
          <w:sz w:val="24"/>
          <w:szCs w:val="24"/>
        </w:rPr>
        <w:t>3</w:t>
      </w:r>
      <w:r w:rsidRPr="001F0DCC">
        <w:rPr>
          <w:sz w:val="24"/>
          <w:szCs w:val="24"/>
        </w:rPr>
        <w:t xml:space="preserve"> </w:t>
      </w:r>
      <w:r w:rsidRPr="00F71E92">
        <w:rPr>
          <w:sz w:val="24"/>
          <w:szCs w:val="24"/>
          <w:u w:val="single"/>
        </w:rPr>
        <w:t>Secret</w:t>
      </w:r>
      <w:r w:rsidRPr="00F71E92">
        <w:rPr>
          <w:b/>
          <w:sz w:val="24"/>
          <w:szCs w:val="24"/>
          <w:u w:val="single"/>
        </w:rPr>
        <w:t xml:space="preserve"> </w:t>
      </w:r>
      <w:r w:rsidRPr="00F71E92">
        <w:rPr>
          <w:bCs/>
          <w:sz w:val="24"/>
          <w:szCs w:val="24"/>
          <w:u w:val="single"/>
        </w:rPr>
        <w:t>Facility Clearance</w:t>
      </w:r>
      <w:proofErr w:type="gramStart"/>
      <w:r w:rsidRPr="00F71E92">
        <w:rPr>
          <w:bCs/>
          <w:sz w:val="24"/>
          <w:szCs w:val="24"/>
        </w:rPr>
        <w:t>:</w:t>
      </w:r>
      <w:r w:rsidRPr="001F0DCC">
        <w:rPr>
          <w:sz w:val="24"/>
          <w:szCs w:val="24"/>
        </w:rPr>
        <w:t xml:space="preserve">  </w:t>
      </w:r>
      <w:r>
        <w:rPr>
          <w:sz w:val="24"/>
          <w:szCs w:val="24"/>
        </w:rPr>
        <w:t>N</w:t>
      </w:r>
      <w:proofErr w:type="gramEnd"/>
      <w:r>
        <w:rPr>
          <w:sz w:val="24"/>
          <w:szCs w:val="24"/>
        </w:rPr>
        <w:t>/A</w:t>
      </w:r>
    </w:p>
    <w:p w14:paraId="70393EF4" w14:textId="77777777" w:rsidR="00D57E68" w:rsidRPr="001F0DCC" w:rsidRDefault="00D57E68" w:rsidP="00D57E68">
      <w:pPr>
        <w:suppressAutoHyphens/>
        <w:rPr>
          <w:sz w:val="24"/>
          <w:szCs w:val="24"/>
        </w:rPr>
      </w:pPr>
    </w:p>
    <w:p w14:paraId="5F311BF0" w14:textId="77777777" w:rsidR="00D57E68" w:rsidRDefault="00D57E68" w:rsidP="00D57E68">
      <w:pPr>
        <w:suppressAutoHyphens/>
        <w:rPr>
          <w:sz w:val="24"/>
          <w:szCs w:val="24"/>
        </w:rPr>
      </w:pPr>
      <w:r w:rsidRPr="001F0DCC">
        <w:rPr>
          <w:sz w:val="24"/>
          <w:szCs w:val="24"/>
        </w:rPr>
        <w:t>4.</w:t>
      </w:r>
      <w:r>
        <w:rPr>
          <w:sz w:val="24"/>
          <w:szCs w:val="24"/>
        </w:rPr>
        <w:t>4</w:t>
      </w:r>
      <w:r w:rsidRPr="001F0DCC">
        <w:rPr>
          <w:sz w:val="24"/>
          <w:szCs w:val="24"/>
        </w:rPr>
        <w:t xml:space="preserve"> </w:t>
      </w:r>
      <w:r w:rsidRPr="00F71E92">
        <w:rPr>
          <w:sz w:val="24"/>
          <w:szCs w:val="24"/>
          <w:u w:val="single"/>
        </w:rPr>
        <w:t>Materials</w:t>
      </w:r>
      <w:r>
        <w:rPr>
          <w:sz w:val="24"/>
          <w:szCs w:val="24"/>
        </w:rPr>
        <w:t>:</w:t>
      </w:r>
      <w:r w:rsidRPr="004D6CD4">
        <w:t xml:space="preserve"> </w:t>
      </w:r>
      <w:r w:rsidRPr="004D6CD4">
        <w:rPr>
          <w:sz w:val="24"/>
          <w:szCs w:val="24"/>
        </w:rPr>
        <w:t>The Contractor will be responsible for all material unable to be provided by the government outlined in Part 3, to ensure proper execution of the duties and responsibilities within this contract. The contractor will furnish the uniforms outlined in 4.6 below.</w:t>
      </w:r>
    </w:p>
    <w:p w14:paraId="7A09A56B" w14:textId="77777777" w:rsidR="00D57E68" w:rsidRDefault="00D57E68" w:rsidP="00D57E68">
      <w:pPr>
        <w:suppressAutoHyphens/>
        <w:rPr>
          <w:sz w:val="24"/>
          <w:szCs w:val="24"/>
        </w:rPr>
      </w:pPr>
    </w:p>
    <w:p w14:paraId="5F1BF4E7" w14:textId="77777777" w:rsidR="00D57E68" w:rsidRDefault="00D57E68" w:rsidP="00D57E68">
      <w:pPr>
        <w:suppressAutoHyphens/>
        <w:rPr>
          <w:sz w:val="24"/>
          <w:szCs w:val="24"/>
        </w:rPr>
      </w:pPr>
      <w:r>
        <w:rPr>
          <w:sz w:val="24"/>
          <w:szCs w:val="24"/>
        </w:rPr>
        <w:t xml:space="preserve">4.4.1 </w:t>
      </w:r>
      <w:r w:rsidRPr="004254D8">
        <w:rPr>
          <w:sz w:val="24"/>
          <w:szCs w:val="24"/>
        </w:rPr>
        <w:t>The Contractor shall submit reports to the COR and/or the Contracting Officer as requested for use in monitoring Contractor performance. Such reports may include, but are not limited to, equipment inventory and maintenance reports, current license status, initial and/or monthly/annually immunizations, contract employee status.</w:t>
      </w:r>
    </w:p>
    <w:p w14:paraId="4E8F25A6" w14:textId="77777777" w:rsidR="00D57E68" w:rsidRPr="001F0DCC" w:rsidRDefault="00D57E68" w:rsidP="00D57E68">
      <w:pPr>
        <w:suppressAutoHyphens/>
        <w:rPr>
          <w:sz w:val="24"/>
          <w:szCs w:val="24"/>
        </w:rPr>
      </w:pPr>
    </w:p>
    <w:p w14:paraId="64A42213" w14:textId="77777777" w:rsidR="00D57E68" w:rsidRDefault="00D57E68" w:rsidP="00D57E68">
      <w:pPr>
        <w:suppressAutoHyphens/>
        <w:rPr>
          <w:sz w:val="24"/>
          <w:szCs w:val="24"/>
        </w:rPr>
      </w:pPr>
      <w:r w:rsidRPr="001F0DCC">
        <w:rPr>
          <w:sz w:val="24"/>
          <w:szCs w:val="24"/>
        </w:rPr>
        <w:t>4.</w:t>
      </w:r>
      <w:r>
        <w:rPr>
          <w:sz w:val="24"/>
          <w:szCs w:val="24"/>
        </w:rPr>
        <w:t>6</w:t>
      </w:r>
      <w:r w:rsidRPr="001F0DCC">
        <w:rPr>
          <w:sz w:val="24"/>
          <w:szCs w:val="24"/>
        </w:rPr>
        <w:t xml:space="preserve"> </w:t>
      </w:r>
      <w:r w:rsidRPr="00F71E92">
        <w:rPr>
          <w:sz w:val="24"/>
          <w:szCs w:val="24"/>
          <w:u w:val="single"/>
        </w:rPr>
        <w:t>Facilities</w:t>
      </w:r>
      <w:proofErr w:type="gramStart"/>
      <w:r w:rsidRPr="001F0DCC">
        <w:rPr>
          <w:b/>
          <w:sz w:val="24"/>
          <w:szCs w:val="24"/>
        </w:rPr>
        <w:t>:</w:t>
      </w:r>
      <w:r w:rsidRPr="001F0DCC">
        <w:rPr>
          <w:sz w:val="24"/>
          <w:szCs w:val="24"/>
        </w:rPr>
        <w:t xml:space="preserve">  </w:t>
      </w:r>
      <w:r>
        <w:rPr>
          <w:sz w:val="24"/>
          <w:szCs w:val="24"/>
        </w:rPr>
        <w:t>Reserved</w:t>
      </w:r>
      <w:proofErr w:type="gramEnd"/>
    </w:p>
    <w:p w14:paraId="07BC2BC4" w14:textId="77777777" w:rsidR="00D57E68" w:rsidRDefault="00D57E68" w:rsidP="00D57E68">
      <w:pPr>
        <w:suppressAutoHyphens/>
        <w:rPr>
          <w:sz w:val="24"/>
          <w:szCs w:val="24"/>
        </w:rPr>
      </w:pPr>
    </w:p>
    <w:p w14:paraId="58E7B127" w14:textId="77777777" w:rsidR="00D57E68" w:rsidRPr="00BE66AB" w:rsidRDefault="00D57E68" w:rsidP="00D57E68">
      <w:pPr>
        <w:suppressAutoHyphens/>
        <w:rPr>
          <w:sz w:val="24"/>
          <w:szCs w:val="24"/>
        </w:rPr>
      </w:pPr>
      <w:r w:rsidRPr="00F13346">
        <w:rPr>
          <w:sz w:val="24"/>
          <w:szCs w:val="24"/>
        </w:rPr>
        <w:t>4.</w:t>
      </w:r>
      <w:r>
        <w:rPr>
          <w:sz w:val="24"/>
          <w:szCs w:val="24"/>
        </w:rPr>
        <w:t>7</w:t>
      </w:r>
      <w:r w:rsidRPr="00F71E92">
        <w:rPr>
          <w:sz w:val="24"/>
          <w:szCs w:val="24"/>
          <w:u w:val="single"/>
        </w:rPr>
        <w:t xml:space="preserve"> Uniforms</w:t>
      </w:r>
      <w:r w:rsidRPr="00F13346">
        <w:rPr>
          <w:sz w:val="24"/>
          <w:szCs w:val="24"/>
        </w:rPr>
        <w:t xml:space="preserve">: </w:t>
      </w:r>
      <w:r w:rsidRPr="001675A1">
        <w:rPr>
          <w:sz w:val="24"/>
          <w:szCs w:val="24"/>
        </w:rPr>
        <w:t xml:space="preserve">(not applicable)  </w:t>
      </w:r>
    </w:p>
    <w:p w14:paraId="4B8412CA" w14:textId="77777777" w:rsidR="00D57E68" w:rsidRDefault="00D57E68" w:rsidP="00D57E68">
      <w:pPr>
        <w:suppressAutoHyphens/>
        <w:rPr>
          <w:sz w:val="24"/>
          <w:szCs w:val="24"/>
        </w:rPr>
      </w:pPr>
    </w:p>
    <w:p w14:paraId="24D19F42" w14:textId="77777777" w:rsidR="00D57E68" w:rsidRDefault="00D57E68" w:rsidP="00D57E68">
      <w:pPr>
        <w:suppressAutoHyphens/>
        <w:rPr>
          <w:sz w:val="24"/>
          <w:szCs w:val="24"/>
        </w:rPr>
      </w:pPr>
      <w:r>
        <w:rPr>
          <w:sz w:val="24"/>
          <w:szCs w:val="24"/>
        </w:rPr>
        <w:t xml:space="preserve">4.8 </w:t>
      </w:r>
      <w:r w:rsidRPr="00F13346">
        <w:rPr>
          <w:sz w:val="24"/>
          <w:szCs w:val="24"/>
          <w:u w:val="single"/>
        </w:rPr>
        <w:t>Contractor Identification</w:t>
      </w:r>
      <w:r w:rsidRPr="00445FB8">
        <w:rPr>
          <w:sz w:val="24"/>
          <w:szCs w:val="24"/>
        </w:rPr>
        <w:t xml:space="preserve">: All contractor personnel shall be clearly </w:t>
      </w:r>
      <w:proofErr w:type="gramStart"/>
      <w:r w:rsidRPr="00445FB8">
        <w:rPr>
          <w:sz w:val="24"/>
          <w:szCs w:val="24"/>
        </w:rPr>
        <w:t>identified as such at all times</w:t>
      </w:r>
      <w:proofErr w:type="gramEnd"/>
      <w:r w:rsidRPr="00445FB8">
        <w:rPr>
          <w:sz w:val="24"/>
          <w:szCs w:val="24"/>
        </w:rPr>
        <w:t>, including conversations, mail, e-mail, fax, and/or other electronic communication whether communicating with Government personnel, other contractor personnel, or with the public when supporting this contract. At a minimum, contractor management staff and contractor personnel shall clearly identify themselves as contractors by (1) wearing badges that clearly and legibly identify themselves as contractors, (2) using the label “Contractor” in e-mail addresses IAW Federal Acquisition Regulation (FAR) 37.114, Special Acquisition Requirements, (3) opening all phone conversations with a statement materially similar to, “[office name], I am [employee name], a [prime contractor’s company name] employee,” including the employing contractor’s name in the letterhead and/or signature block of any written correspondence, and (4) any other means necessary.</w:t>
      </w:r>
    </w:p>
    <w:p w14:paraId="18D77295" w14:textId="77777777" w:rsidR="00D57E68" w:rsidRDefault="00D57E68" w:rsidP="00D57E68">
      <w:pPr>
        <w:rPr>
          <w:b/>
          <w:sz w:val="24"/>
          <w:szCs w:val="24"/>
        </w:rPr>
      </w:pPr>
      <w:r>
        <w:rPr>
          <w:b/>
          <w:sz w:val="24"/>
          <w:szCs w:val="24"/>
        </w:rPr>
        <w:br w:type="page"/>
      </w:r>
    </w:p>
    <w:p w14:paraId="1C537C2C" w14:textId="77777777" w:rsidR="00D57E68"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sz w:val="24"/>
          <w:szCs w:val="24"/>
        </w:rPr>
      </w:pPr>
    </w:p>
    <w:p w14:paraId="49CF66BF" w14:textId="77777777" w:rsidR="00D57E68" w:rsidRPr="001F0DCC"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sz w:val="24"/>
          <w:szCs w:val="24"/>
        </w:rPr>
      </w:pPr>
      <w:r w:rsidRPr="001F0DCC">
        <w:rPr>
          <w:b/>
          <w:sz w:val="24"/>
          <w:szCs w:val="24"/>
        </w:rPr>
        <w:t>PART 5</w:t>
      </w:r>
    </w:p>
    <w:p w14:paraId="34A58128" w14:textId="77777777" w:rsidR="00D57E68"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sz w:val="24"/>
          <w:szCs w:val="24"/>
        </w:rPr>
      </w:pPr>
      <w:r w:rsidRPr="001F0DCC">
        <w:rPr>
          <w:b/>
          <w:sz w:val="24"/>
          <w:szCs w:val="24"/>
        </w:rPr>
        <w:t>5.0 SPECIFIC TASKS</w:t>
      </w:r>
    </w:p>
    <w:p w14:paraId="4C58B838" w14:textId="77777777" w:rsidR="00D57E68" w:rsidRPr="005658C6"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b/>
          <w:sz w:val="24"/>
          <w:szCs w:val="24"/>
        </w:rPr>
      </w:pPr>
    </w:p>
    <w:p w14:paraId="02A00A46" w14:textId="77777777" w:rsidR="00D57E68"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b/>
          <w:sz w:val="24"/>
          <w:szCs w:val="24"/>
          <w:u w:val="single"/>
        </w:rPr>
      </w:pPr>
    </w:p>
    <w:p w14:paraId="50B6CF4F" w14:textId="77777777" w:rsidR="00D57E68" w:rsidRPr="00E7532D"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bCs/>
          <w:sz w:val="24"/>
          <w:szCs w:val="24"/>
        </w:rPr>
      </w:pPr>
      <w:r w:rsidRPr="00E7532D">
        <w:rPr>
          <w:b/>
          <w:sz w:val="24"/>
          <w:szCs w:val="24"/>
        </w:rPr>
        <w:t xml:space="preserve">5.1.1 Summary: </w:t>
      </w:r>
      <w:r w:rsidRPr="00E7532D">
        <w:rPr>
          <w:bCs/>
          <w:sz w:val="24"/>
          <w:szCs w:val="24"/>
        </w:rPr>
        <w:t xml:space="preserve">Contractor shall provide </w:t>
      </w:r>
      <w:r>
        <w:rPr>
          <w:bCs/>
          <w:sz w:val="24"/>
          <w:szCs w:val="24"/>
        </w:rPr>
        <w:t xml:space="preserve">Contract Support Services </w:t>
      </w:r>
      <w:r w:rsidRPr="00E7532D">
        <w:rPr>
          <w:bCs/>
          <w:sz w:val="24"/>
          <w:szCs w:val="24"/>
        </w:rPr>
        <w:t xml:space="preserve">for </w:t>
      </w:r>
      <w:r>
        <w:rPr>
          <w:bCs/>
          <w:sz w:val="24"/>
          <w:szCs w:val="24"/>
        </w:rPr>
        <w:t xml:space="preserve">Alexander T. </w:t>
      </w:r>
      <w:r w:rsidRPr="00E7532D">
        <w:rPr>
          <w:bCs/>
          <w:sz w:val="24"/>
          <w:szCs w:val="24"/>
        </w:rPr>
        <w:t>Augusta Military Medical Center (ATAMMC), Fort Belvoir, V</w:t>
      </w:r>
      <w:r>
        <w:rPr>
          <w:bCs/>
          <w:sz w:val="24"/>
          <w:szCs w:val="24"/>
        </w:rPr>
        <w:t>A.</w:t>
      </w:r>
    </w:p>
    <w:p w14:paraId="103BE62B" w14:textId="77777777" w:rsidR="00D57E68" w:rsidRDefault="00D57E68" w:rsidP="00D57E68">
      <w:pPr>
        <w:suppressAutoHyphens/>
        <w:ind w:right="410"/>
        <w:rPr>
          <w:b/>
          <w:bCs/>
          <w:sz w:val="24"/>
          <w:szCs w:val="24"/>
        </w:rPr>
      </w:pPr>
    </w:p>
    <w:p w14:paraId="64F9A948" w14:textId="77777777" w:rsidR="00D57E68" w:rsidRDefault="00D57E68" w:rsidP="00D57E68">
      <w:pPr>
        <w:suppressAutoHyphens/>
        <w:ind w:right="410"/>
        <w:rPr>
          <w:sz w:val="24"/>
          <w:szCs w:val="24"/>
        </w:rPr>
      </w:pPr>
      <w:r w:rsidRPr="00E7532D">
        <w:rPr>
          <w:sz w:val="24"/>
          <w:szCs w:val="24"/>
        </w:rPr>
        <w:t>All contract employees provided by the contractor shall meet the qualifications for that specialty and perform essentially the same functions, within the scope that is acceptable for their technical professional discipline and standard, as those required by DOD or government service technical professionals of similar experience and in similar duty assignments. Contract employee practices/productivity will be compared to that of other Contract employees assigned to the same medical center.</w:t>
      </w:r>
    </w:p>
    <w:p w14:paraId="58E008B2" w14:textId="77777777" w:rsidR="00D57E68" w:rsidRDefault="00D57E68" w:rsidP="00D57E68">
      <w:pPr>
        <w:suppressAutoHyphens/>
        <w:ind w:right="410"/>
        <w:rPr>
          <w:sz w:val="24"/>
          <w:szCs w:val="24"/>
        </w:rPr>
      </w:pPr>
    </w:p>
    <w:p w14:paraId="25BA70D4" w14:textId="77777777" w:rsidR="00D57E68" w:rsidRPr="00E7532D" w:rsidRDefault="00D57E68" w:rsidP="00D57E68">
      <w:pPr>
        <w:suppressAutoHyphens/>
        <w:ind w:right="410"/>
        <w:rPr>
          <w:sz w:val="24"/>
          <w:szCs w:val="24"/>
        </w:rPr>
      </w:pPr>
      <w:r w:rsidRPr="00E7532D">
        <w:rPr>
          <w:sz w:val="24"/>
          <w:szCs w:val="24"/>
        </w:rPr>
        <w:t xml:space="preserve">The Government has the right to test the contract </w:t>
      </w:r>
      <w:proofErr w:type="gramStart"/>
      <w:r w:rsidRPr="00E7532D">
        <w:rPr>
          <w:sz w:val="24"/>
          <w:szCs w:val="24"/>
        </w:rPr>
        <w:t>employee</w:t>
      </w:r>
      <w:proofErr w:type="gramEnd"/>
      <w:r w:rsidRPr="00E7532D">
        <w:rPr>
          <w:sz w:val="24"/>
          <w:szCs w:val="24"/>
        </w:rPr>
        <w:t xml:space="preserve"> the first day of the contract and any time during contract performance to determine whether the contract employee can perform all contract-required skills. If the contract employee cannot perform all those skills, the Government activity may request that the contract employee be replaced with a contract employee that can perform all the contract-required skills.</w:t>
      </w:r>
    </w:p>
    <w:p w14:paraId="7C873886" w14:textId="77777777" w:rsidR="00D57E68" w:rsidRDefault="00D57E68" w:rsidP="00D57E68">
      <w:pPr>
        <w:suppressAutoHyphens/>
        <w:ind w:right="410"/>
        <w:rPr>
          <w:b/>
          <w:bCs/>
          <w:sz w:val="24"/>
          <w:szCs w:val="24"/>
        </w:rPr>
      </w:pPr>
    </w:p>
    <w:p w14:paraId="6A905FC4" w14:textId="77777777" w:rsidR="00D57E68" w:rsidRDefault="00D57E68" w:rsidP="00D57E68">
      <w:pPr>
        <w:suppressAutoHyphens/>
        <w:ind w:right="410"/>
        <w:rPr>
          <w:b/>
          <w:bCs/>
          <w:sz w:val="24"/>
          <w:szCs w:val="24"/>
        </w:rPr>
      </w:pPr>
      <w:r w:rsidRPr="00E7532D">
        <w:rPr>
          <w:b/>
          <w:bCs/>
          <w:sz w:val="24"/>
          <w:szCs w:val="24"/>
        </w:rPr>
        <w:t>Physical Demands:</w:t>
      </w:r>
      <w:r>
        <w:rPr>
          <w:b/>
          <w:bCs/>
          <w:sz w:val="24"/>
          <w:szCs w:val="24"/>
        </w:rPr>
        <w:t xml:space="preserve"> </w:t>
      </w:r>
      <w:r w:rsidRPr="00263CAE">
        <w:rPr>
          <w:sz w:val="24"/>
          <w:szCs w:val="24"/>
        </w:rPr>
        <w:t>N/A</w:t>
      </w:r>
    </w:p>
    <w:p w14:paraId="3FB6E268" w14:textId="77777777" w:rsidR="00D57E68" w:rsidRDefault="00D57E68" w:rsidP="00D57E68">
      <w:pPr>
        <w:suppressAutoHyphens/>
        <w:ind w:right="410"/>
        <w:rPr>
          <w:b/>
          <w:bCs/>
          <w:sz w:val="24"/>
          <w:szCs w:val="24"/>
        </w:rPr>
      </w:pPr>
    </w:p>
    <w:p w14:paraId="66188173" w14:textId="77777777" w:rsidR="00D57E68" w:rsidRDefault="00D57E68" w:rsidP="00D57E68">
      <w:pPr>
        <w:suppressAutoHyphens/>
        <w:ind w:right="410"/>
        <w:rPr>
          <w:sz w:val="24"/>
          <w:szCs w:val="24"/>
        </w:rPr>
      </w:pPr>
    </w:p>
    <w:p w14:paraId="552B1887" w14:textId="77777777" w:rsidR="00D57E68" w:rsidRDefault="00D57E68" w:rsidP="00D57E68">
      <w:pPr>
        <w:suppressAutoHyphens/>
        <w:ind w:right="410"/>
        <w:rPr>
          <w:b/>
          <w:bCs/>
          <w:sz w:val="24"/>
          <w:szCs w:val="24"/>
        </w:rPr>
      </w:pPr>
      <w:r w:rsidRPr="003C263F">
        <w:rPr>
          <w:b/>
          <w:bCs/>
          <w:sz w:val="24"/>
          <w:szCs w:val="24"/>
        </w:rPr>
        <w:t>5.1.</w:t>
      </w:r>
      <w:r>
        <w:rPr>
          <w:b/>
          <w:bCs/>
          <w:sz w:val="24"/>
          <w:szCs w:val="24"/>
        </w:rPr>
        <w:t xml:space="preserve">     </w:t>
      </w:r>
      <w:r w:rsidRPr="00263CAE">
        <w:rPr>
          <w:b/>
          <w:bCs/>
          <w:sz w:val="24"/>
          <w:szCs w:val="24"/>
        </w:rPr>
        <w:t>J</w:t>
      </w:r>
      <w:r>
        <w:rPr>
          <w:b/>
          <w:bCs/>
          <w:sz w:val="24"/>
          <w:szCs w:val="24"/>
        </w:rPr>
        <w:t>UNIOR CONTRACT ANALYST</w:t>
      </w:r>
    </w:p>
    <w:p w14:paraId="7158E7A1" w14:textId="77777777" w:rsidR="00D57E68" w:rsidRPr="00A01CCC" w:rsidRDefault="00D57E68" w:rsidP="00D57E68">
      <w:pPr>
        <w:suppressAutoHyphens/>
        <w:ind w:right="410"/>
        <w:rPr>
          <w:sz w:val="24"/>
          <w:szCs w:val="24"/>
        </w:rPr>
      </w:pPr>
      <w:r w:rsidRPr="008B29D1">
        <w:rPr>
          <w:b/>
          <w:bCs/>
          <w:sz w:val="24"/>
          <w:szCs w:val="24"/>
        </w:rPr>
        <w:t xml:space="preserve"> </w:t>
      </w:r>
    </w:p>
    <w:p w14:paraId="7ABAFD9A" w14:textId="77777777" w:rsidR="00D57E68" w:rsidRPr="008F49CE" w:rsidRDefault="00D57E68" w:rsidP="00D57E68">
      <w:pPr>
        <w:suppressAutoHyphens/>
        <w:ind w:right="410"/>
        <w:rPr>
          <w:b/>
          <w:bCs/>
          <w:sz w:val="24"/>
          <w:szCs w:val="24"/>
        </w:rPr>
      </w:pPr>
      <w:r w:rsidRPr="00974F8D">
        <w:rPr>
          <w:b/>
          <w:bCs/>
          <w:sz w:val="24"/>
          <w:szCs w:val="24"/>
        </w:rPr>
        <w:t>5.</w:t>
      </w:r>
      <w:r>
        <w:rPr>
          <w:b/>
          <w:bCs/>
          <w:sz w:val="24"/>
          <w:szCs w:val="24"/>
        </w:rPr>
        <w:t>2</w:t>
      </w:r>
      <w:r w:rsidRPr="00974F8D">
        <w:rPr>
          <w:b/>
          <w:bCs/>
          <w:sz w:val="24"/>
          <w:szCs w:val="24"/>
        </w:rPr>
        <w:tab/>
      </w:r>
      <w:r w:rsidRPr="00681A46">
        <w:rPr>
          <w:b/>
          <w:bCs/>
          <w:sz w:val="24"/>
          <w:szCs w:val="24"/>
        </w:rPr>
        <w:t>QUALIFICATIONS:</w:t>
      </w:r>
    </w:p>
    <w:p w14:paraId="729FEF5C" w14:textId="77777777" w:rsidR="00D57E68" w:rsidRDefault="00D57E68" w:rsidP="00D57E68">
      <w:pPr>
        <w:pStyle w:val="ListParagraph"/>
        <w:autoSpaceDE w:val="0"/>
        <w:autoSpaceDN w:val="0"/>
        <w:adjustRightInd w:val="0"/>
        <w:ind w:left="360" w:firstLine="360"/>
        <w:rPr>
          <w:b/>
          <w:bCs/>
          <w:sz w:val="24"/>
          <w:szCs w:val="24"/>
          <w:u w:val="single"/>
        </w:rPr>
      </w:pPr>
    </w:p>
    <w:p w14:paraId="7CAE8458" w14:textId="77777777" w:rsidR="00D57E68" w:rsidRPr="00F35596" w:rsidRDefault="00D57E68" w:rsidP="00D57E68">
      <w:pPr>
        <w:pStyle w:val="ListParagraph"/>
        <w:numPr>
          <w:ilvl w:val="0"/>
          <w:numId w:val="7"/>
        </w:numPr>
        <w:rPr>
          <w:sz w:val="24"/>
          <w:szCs w:val="24"/>
        </w:rPr>
      </w:pPr>
      <w:r w:rsidRPr="002D602A">
        <w:rPr>
          <w:sz w:val="24"/>
          <w:szCs w:val="24"/>
        </w:rPr>
        <w:t>A 4-year course of study leading to a bachelor's degree with a major in any field, that includes or is supplemented by at least 24 semester hours in any combination of the following fields: accounting, business, finance, law, contracts, purchasing, economics, industrial management, marketing, quantitative methods or organization.</w:t>
      </w:r>
    </w:p>
    <w:p w14:paraId="4E1821C6" w14:textId="77777777" w:rsidR="00D57E68" w:rsidRDefault="00D57E68" w:rsidP="00D57E68">
      <w:pPr>
        <w:pStyle w:val="ListParagraph"/>
        <w:numPr>
          <w:ilvl w:val="0"/>
          <w:numId w:val="7"/>
        </w:numPr>
        <w:rPr>
          <w:sz w:val="24"/>
          <w:szCs w:val="24"/>
        </w:rPr>
      </w:pPr>
      <w:r w:rsidRPr="002D602A">
        <w:rPr>
          <w:sz w:val="24"/>
          <w:szCs w:val="24"/>
        </w:rPr>
        <w:t xml:space="preserve">Minimum 2 years of experience serving as a </w:t>
      </w:r>
      <w:proofErr w:type="gramStart"/>
      <w:r w:rsidRPr="002D602A">
        <w:rPr>
          <w:sz w:val="24"/>
          <w:szCs w:val="24"/>
        </w:rPr>
        <w:t>Federal</w:t>
      </w:r>
      <w:proofErr w:type="gramEnd"/>
      <w:r w:rsidRPr="002D602A">
        <w:rPr>
          <w:sz w:val="24"/>
          <w:szCs w:val="24"/>
        </w:rPr>
        <w:t xml:space="preserve"> government and/or contractor employee in the GS-1102 series or equivalent capacity as a contract specialist/administrator or procurement analyst.</w:t>
      </w:r>
    </w:p>
    <w:p w14:paraId="0ED481DF" w14:textId="77777777" w:rsidR="00D57E68" w:rsidRDefault="00D57E68" w:rsidP="00D57E68">
      <w:pPr>
        <w:pStyle w:val="ListParagraph"/>
        <w:numPr>
          <w:ilvl w:val="0"/>
          <w:numId w:val="7"/>
        </w:numPr>
        <w:rPr>
          <w:sz w:val="24"/>
          <w:szCs w:val="24"/>
        </w:rPr>
      </w:pPr>
      <w:r w:rsidRPr="002D602A">
        <w:rPr>
          <w:sz w:val="24"/>
          <w:szCs w:val="24"/>
        </w:rPr>
        <w:t>Must be DAWIA Contracting Level I certified (graduate level education may be substituted for years of experience or DAWIA Contracting Level I certification).</w:t>
      </w:r>
    </w:p>
    <w:p w14:paraId="098712CB" w14:textId="77777777" w:rsidR="00D57E68" w:rsidRDefault="00D57E68" w:rsidP="00D57E68">
      <w:pPr>
        <w:pStyle w:val="ListParagraph"/>
        <w:numPr>
          <w:ilvl w:val="0"/>
          <w:numId w:val="7"/>
        </w:numPr>
        <w:rPr>
          <w:sz w:val="24"/>
          <w:szCs w:val="24"/>
        </w:rPr>
      </w:pPr>
      <w:r w:rsidRPr="002D602A">
        <w:rPr>
          <w:sz w:val="24"/>
          <w:szCs w:val="24"/>
        </w:rPr>
        <w:t>Knowledge of the federal acquisition process.</w:t>
      </w:r>
    </w:p>
    <w:p w14:paraId="1DE8B3DD" w14:textId="77777777" w:rsidR="00D57E68" w:rsidRDefault="00D57E68" w:rsidP="00D57E68">
      <w:pPr>
        <w:pStyle w:val="ListParagraph"/>
        <w:numPr>
          <w:ilvl w:val="0"/>
          <w:numId w:val="7"/>
        </w:numPr>
        <w:rPr>
          <w:sz w:val="24"/>
          <w:szCs w:val="24"/>
        </w:rPr>
      </w:pPr>
      <w:r w:rsidRPr="002D602A">
        <w:rPr>
          <w:sz w:val="24"/>
          <w:szCs w:val="24"/>
        </w:rPr>
        <w:t>Knowledge of contracting principles, laws regulation and procedures.</w:t>
      </w:r>
    </w:p>
    <w:p w14:paraId="0348EF05" w14:textId="77777777" w:rsidR="00D57E68" w:rsidRDefault="00D57E68" w:rsidP="00D57E68">
      <w:pPr>
        <w:pStyle w:val="ListParagraph"/>
        <w:numPr>
          <w:ilvl w:val="0"/>
          <w:numId w:val="7"/>
        </w:numPr>
        <w:rPr>
          <w:sz w:val="24"/>
          <w:szCs w:val="24"/>
        </w:rPr>
      </w:pPr>
      <w:r w:rsidRPr="002D602A">
        <w:rPr>
          <w:sz w:val="24"/>
          <w:szCs w:val="24"/>
        </w:rPr>
        <w:t>Knowledge of methods and techniques of fact-finding, analysis, and resolution of complex problems, and the ability to develop concrete action plans to solve problems.</w:t>
      </w:r>
    </w:p>
    <w:p w14:paraId="20063C1B" w14:textId="77777777" w:rsidR="00D57E68" w:rsidRDefault="00D57E68" w:rsidP="00D57E68">
      <w:pPr>
        <w:pStyle w:val="ListParagraph"/>
        <w:numPr>
          <w:ilvl w:val="0"/>
          <w:numId w:val="7"/>
        </w:numPr>
        <w:rPr>
          <w:sz w:val="24"/>
          <w:szCs w:val="24"/>
        </w:rPr>
      </w:pPr>
      <w:r w:rsidRPr="00207EB2">
        <w:rPr>
          <w:sz w:val="24"/>
          <w:szCs w:val="24"/>
        </w:rPr>
        <w:t>Familiarity with price and cost analysis principles.</w:t>
      </w:r>
    </w:p>
    <w:p w14:paraId="2A3C8E83" w14:textId="77777777" w:rsidR="00D57E68" w:rsidRPr="004E4C53" w:rsidRDefault="00D57E68" w:rsidP="00D57E68">
      <w:pPr>
        <w:pStyle w:val="ListParagraph"/>
        <w:numPr>
          <w:ilvl w:val="0"/>
          <w:numId w:val="7"/>
        </w:numPr>
        <w:rPr>
          <w:sz w:val="24"/>
          <w:szCs w:val="24"/>
        </w:rPr>
      </w:pPr>
      <w:r w:rsidRPr="004E4C53">
        <w:rPr>
          <w:sz w:val="24"/>
          <w:szCs w:val="24"/>
        </w:rPr>
        <w:t>Shall be able to read, write and speak English.</w:t>
      </w:r>
    </w:p>
    <w:p w14:paraId="7033F2A1" w14:textId="77777777" w:rsidR="00D57E68" w:rsidRPr="004E4C53" w:rsidRDefault="00D57E68" w:rsidP="00D57E68">
      <w:pPr>
        <w:pStyle w:val="ListParagraph"/>
        <w:numPr>
          <w:ilvl w:val="0"/>
          <w:numId w:val="7"/>
        </w:numPr>
        <w:rPr>
          <w:sz w:val="24"/>
          <w:szCs w:val="24"/>
        </w:rPr>
      </w:pPr>
      <w:r w:rsidRPr="004E4C53">
        <w:rPr>
          <w:sz w:val="24"/>
          <w:szCs w:val="24"/>
        </w:rPr>
        <w:t>Shall be a U.S. Citizen</w:t>
      </w:r>
    </w:p>
    <w:p w14:paraId="13F00FCA" w14:textId="77777777" w:rsidR="00D57E68" w:rsidRPr="002D602A" w:rsidRDefault="00D57E68" w:rsidP="00D57E68">
      <w:pPr>
        <w:rPr>
          <w:sz w:val="24"/>
          <w:szCs w:val="24"/>
        </w:rPr>
      </w:pPr>
    </w:p>
    <w:p w14:paraId="7B9A7140" w14:textId="77777777" w:rsidR="00D57E68" w:rsidRPr="002D602A" w:rsidRDefault="00D57E68" w:rsidP="00D57E68">
      <w:pPr>
        <w:rPr>
          <w:sz w:val="24"/>
          <w:szCs w:val="24"/>
        </w:rPr>
      </w:pPr>
    </w:p>
    <w:p w14:paraId="6EF79F48" w14:textId="77777777" w:rsidR="00D57E68" w:rsidRPr="005B43AF" w:rsidRDefault="00D57E68" w:rsidP="00D57E68">
      <w:pPr>
        <w:pStyle w:val="ListParagraph"/>
        <w:ind w:left="1080"/>
        <w:rPr>
          <w:sz w:val="24"/>
          <w:szCs w:val="24"/>
        </w:rPr>
      </w:pPr>
    </w:p>
    <w:p w14:paraId="2CA670E3" w14:textId="77777777" w:rsidR="00D57E68" w:rsidRPr="00282D19" w:rsidRDefault="00D57E68" w:rsidP="00D57E68">
      <w:pPr>
        <w:pStyle w:val="PlainText"/>
        <w:rPr>
          <w:rFonts w:ascii="Times New Roman" w:hAnsi="Times New Roman"/>
          <w:b/>
          <w:bCs/>
          <w:sz w:val="24"/>
          <w:szCs w:val="24"/>
        </w:rPr>
      </w:pPr>
      <w:r w:rsidRPr="00282D19">
        <w:rPr>
          <w:rFonts w:ascii="Times New Roman" w:hAnsi="Times New Roman"/>
          <w:b/>
          <w:bCs/>
          <w:sz w:val="24"/>
          <w:szCs w:val="24"/>
        </w:rPr>
        <w:lastRenderedPageBreak/>
        <w:t>5.2.</w:t>
      </w:r>
      <w:proofErr w:type="gramStart"/>
      <w:r w:rsidRPr="00282D19">
        <w:rPr>
          <w:rFonts w:ascii="Times New Roman" w:hAnsi="Times New Roman"/>
          <w:b/>
          <w:bCs/>
          <w:sz w:val="24"/>
          <w:szCs w:val="24"/>
        </w:rPr>
        <w:t>1.Specific</w:t>
      </w:r>
      <w:proofErr w:type="gramEnd"/>
      <w:r w:rsidRPr="00282D19">
        <w:rPr>
          <w:rFonts w:ascii="Times New Roman" w:hAnsi="Times New Roman"/>
          <w:b/>
          <w:bCs/>
          <w:sz w:val="24"/>
          <w:szCs w:val="24"/>
        </w:rPr>
        <w:t xml:space="preserve"> Duties/Tasks the Contract Employee Shall Perform:</w:t>
      </w:r>
    </w:p>
    <w:p w14:paraId="08458551" w14:textId="77777777" w:rsidR="00D57E68" w:rsidRDefault="00D57E68" w:rsidP="00D57E68">
      <w:pPr>
        <w:pStyle w:val="PlainText"/>
        <w:rPr>
          <w:rFonts w:ascii="Times New Roman" w:hAnsi="Times New Roman"/>
          <w:sz w:val="24"/>
          <w:szCs w:val="24"/>
        </w:rPr>
      </w:pPr>
    </w:p>
    <w:p w14:paraId="6E182786" w14:textId="77777777" w:rsidR="00D57E68" w:rsidRPr="00611980" w:rsidRDefault="00D57E68" w:rsidP="00D57E68">
      <w:pPr>
        <w:pStyle w:val="ListParagraph"/>
        <w:numPr>
          <w:ilvl w:val="0"/>
          <w:numId w:val="8"/>
        </w:numPr>
        <w:rPr>
          <w:sz w:val="24"/>
          <w:szCs w:val="24"/>
        </w:rPr>
      </w:pPr>
      <w:r w:rsidRPr="00877012">
        <w:rPr>
          <w:sz w:val="24"/>
          <w:szCs w:val="24"/>
        </w:rPr>
        <w:t>Accomplish and deliver compliant pre- and post-award documentation and/or contractual documents in accordance with the Federal Acquisition Regulation (FAR), the Department of Defense Federal Acquisition Regulation Supplement (DFARS), DHA and Department of Defense (DoD) supplements, policy guidance directives and instructions.</w:t>
      </w:r>
    </w:p>
    <w:p w14:paraId="2FB13B3D" w14:textId="77777777" w:rsidR="00D57E68" w:rsidRPr="00611980" w:rsidRDefault="00D57E68" w:rsidP="00D57E68">
      <w:pPr>
        <w:pStyle w:val="ListParagraph"/>
        <w:numPr>
          <w:ilvl w:val="0"/>
          <w:numId w:val="8"/>
        </w:numPr>
        <w:rPr>
          <w:sz w:val="24"/>
          <w:szCs w:val="24"/>
        </w:rPr>
      </w:pPr>
      <w:r w:rsidRPr="00877012">
        <w:rPr>
          <w:sz w:val="24"/>
          <w:szCs w:val="24"/>
        </w:rPr>
        <w:t>Shall complete operational or consulting support in one or more areas of the acquisition life cycle or program/project functional area, to include: purchasing/procurement, source selection, training, research, business process improvement, policy development, financial analysis, automated systems development/analysis/ implementation, federal government project or program management, federal statutes and regulations, acquisition or contracting management.</w:t>
      </w:r>
    </w:p>
    <w:p w14:paraId="3D3A5ADE" w14:textId="77777777" w:rsidR="00D57E68" w:rsidRDefault="00D57E68" w:rsidP="00D57E68">
      <w:pPr>
        <w:pStyle w:val="ListParagraph"/>
        <w:numPr>
          <w:ilvl w:val="0"/>
          <w:numId w:val="8"/>
        </w:numPr>
        <w:rPr>
          <w:sz w:val="24"/>
          <w:szCs w:val="24"/>
        </w:rPr>
      </w:pPr>
      <w:r w:rsidRPr="00877012">
        <w:rPr>
          <w:sz w:val="24"/>
          <w:szCs w:val="24"/>
        </w:rPr>
        <w:t xml:space="preserve">Perform most work independently in a non-managerial role, exercising much latitude </w:t>
      </w:r>
      <w:proofErr w:type="gramStart"/>
      <w:r w:rsidRPr="00877012">
        <w:rPr>
          <w:sz w:val="24"/>
          <w:szCs w:val="24"/>
        </w:rPr>
        <w:t>over steps</w:t>
      </w:r>
      <w:proofErr w:type="gramEnd"/>
      <w:r w:rsidRPr="00877012">
        <w:rPr>
          <w:sz w:val="24"/>
          <w:szCs w:val="24"/>
        </w:rPr>
        <w:t xml:space="preserve"> to carry out tasking, prioritize workload and make recommendations on overall strategies.</w:t>
      </w:r>
    </w:p>
    <w:p w14:paraId="02BCC9F9" w14:textId="77777777" w:rsidR="00D57E68" w:rsidRDefault="00D57E68" w:rsidP="00D57E68">
      <w:pPr>
        <w:pStyle w:val="ListParagraph"/>
        <w:numPr>
          <w:ilvl w:val="0"/>
          <w:numId w:val="8"/>
        </w:numPr>
        <w:rPr>
          <w:sz w:val="24"/>
          <w:szCs w:val="24"/>
        </w:rPr>
      </w:pPr>
      <w:r w:rsidRPr="001A6C19">
        <w:rPr>
          <w:sz w:val="24"/>
          <w:szCs w:val="24"/>
        </w:rPr>
        <w:t>Provide a monthly report on all information pertaining to acquisition and contracting actions for review and status updates.</w:t>
      </w:r>
    </w:p>
    <w:p w14:paraId="1F9D0856" w14:textId="77777777" w:rsidR="00D57E68" w:rsidRDefault="00D57E68" w:rsidP="00D57E68">
      <w:pPr>
        <w:pStyle w:val="ListParagraph"/>
        <w:numPr>
          <w:ilvl w:val="0"/>
          <w:numId w:val="8"/>
        </w:numPr>
        <w:rPr>
          <w:sz w:val="24"/>
          <w:szCs w:val="24"/>
        </w:rPr>
      </w:pPr>
      <w:r w:rsidRPr="001A6C19">
        <w:rPr>
          <w:sz w:val="24"/>
          <w:szCs w:val="24"/>
        </w:rPr>
        <w:t xml:space="preserve">Provide adequate support through requests made through </w:t>
      </w:r>
      <w:r>
        <w:rPr>
          <w:sz w:val="24"/>
          <w:szCs w:val="24"/>
        </w:rPr>
        <w:t>ATAMMC</w:t>
      </w:r>
      <w:r w:rsidRPr="001A6C19">
        <w:rPr>
          <w:sz w:val="24"/>
          <w:szCs w:val="24"/>
        </w:rPr>
        <w:t xml:space="preserve"> Contract Support. A monthly report will be provided to the Service Chief of </w:t>
      </w:r>
      <w:r>
        <w:rPr>
          <w:sz w:val="24"/>
          <w:szCs w:val="24"/>
        </w:rPr>
        <w:t>ATAMMC</w:t>
      </w:r>
      <w:r w:rsidRPr="001A6C19">
        <w:rPr>
          <w:sz w:val="24"/>
          <w:szCs w:val="24"/>
        </w:rPr>
        <w:t xml:space="preserve"> Contract Support and the COR on active and outstanding requirements.  </w:t>
      </w:r>
    </w:p>
    <w:p w14:paraId="66558B88" w14:textId="77777777" w:rsidR="00D57E68" w:rsidRDefault="00D57E68" w:rsidP="00D57E68">
      <w:pPr>
        <w:pStyle w:val="ListParagraph"/>
        <w:numPr>
          <w:ilvl w:val="0"/>
          <w:numId w:val="8"/>
        </w:numPr>
        <w:rPr>
          <w:sz w:val="24"/>
          <w:szCs w:val="24"/>
        </w:rPr>
      </w:pPr>
      <w:r w:rsidRPr="001A6C19">
        <w:rPr>
          <w:sz w:val="24"/>
          <w:szCs w:val="24"/>
        </w:rPr>
        <w:t>Understand aspects of the DHA Procurement Customer.</w:t>
      </w:r>
    </w:p>
    <w:p w14:paraId="7AD6CB67" w14:textId="77777777" w:rsidR="00D57E68" w:rsidRDefault="00D57E68" w:rsidP="00D57E68">
      <w:pPr>
        <w:pStyle w:val="ListParagraph"/>
        <w:numPr>
          <w:ilvl w:val="0"/>
          <w:numId w:val="8"/>
        </w:numPr>
        <w:rPr>
          <w:sz w:val="24"/>
          <w:szCs w:val="24"/>
        </w:rPr>
      </w:pPr>
      <w:proofErr w:type="gramStart"/>
      <w:r w:rsidRPr="001A6C19">
        <w:rPr>
          <w:sz w:val="24"/>
          <w:szCs w:val="24"/>
        </w:rPr>
        <w:t>Formulate</w:t>
      </w:r>
      <w:proofErr w:type="gramEnd"/>
      <w:r w:rsidRPr="001A6C19">
        <w:rPr>
          <w:sz w:val="24"/>
          <w:szCs w:val="24"/>
        </w:rPr>
        <w:t xml:space="preserve"> Performance Work Statements and various documentation for Pre-Award Requirements Packages.</w:t>
      </w:r>
    </w:p>
    <w:p w14:paraId="1D4616F2" w14:textId="77777777" w:rsidR="00D57E68" w:rsidRDefault="00D57E68" w:rsidP="00D57E68">
      <w:pPr>
        <w:pStyle w:val="ListParagraph"/>
        <w:numPr>
          <w:ilvl w:val="0"/>
          <w:numId w:val="8"/>
        </w:numPr>
        <w:rPr>
          <w:sz w:val="24"/>
          <w:szCs w:val="24"/>
        </w:rPr>
      </w:pPr>
      <w:r w:rsidRPr="001A6C19">
        <w:rPr>
          <w:sz w:val="24"/>
          <w:szCs w:val="24"/>
        </w:rPr>
        <w:t>Shall meet with Division Directors and other personnel to ensure the suggested requirement is developed correctly for the approval of contracting.</w:t>
      </w:r>
    </w:p>
    <w:p w14:paraId="24EB0461" w14:textId="77777777" w:rsidR="00D57E68" w:rsidRDefault="00D57E68" w:rsidP="00D57E68">
      <w:pPr>
        <w:pStyle w:val="ListParagraph"/>
        <w:numPr>
          <w:ilvl w:val="0"/>
          <w:numId w:val="8"/>
        </w:numPr>
        <w:rPr>
          <w:sz w:val="24"/>
          <w:szCs w:val="24"/>
        </w:rPr>
      </w:pPr>
      <w:r w:rsidRPr="001A6C19">
        <w:rPr>
          <w:sz w:val="24"/>
          <w:szCs w:val="24"/>
        </w:rPr>
        <w:t xml:space="preserve">Assist Department Directors and Contracting Office in guidelines and procedures towards completing a requirements package for healthcare and non-healthcare requirements at </w:t>
      </w:r>
      <w:r>
        <w:rPr>
          <w:sz w:val="24"/>
          <w:szCs w:val="24"/>
        </w:rPr>
        <w:t>ATAMMC</w:t>
      </w:r>
      <w:r w:rsidRPr="001A6C19">
        <w:rPr>
          <w:sz w:val="24"/>
          <w:szCs w:val="24"/>
        </w:rPr>
        <w:t>.</w:t>
      </w:r>
    </w:p>
    <w:p w14:paraId="6713B522" w14:textId="77777777" w:rsidR="00D57E68" w:rsidRDefault="00D57E68" w:rsidP="00D57E68">
      <w:pPr>
        <w:pStyle w:val="ListParagraph"/>
        <w:numPr>
          <w:ilvl w:val="0"/>
          <w:numId w:val="8"/>
        </w:numPr>
        <w:rPr>
          <w:sz w:val="24"/>
          <w:szCs w:val="24"/>
        </w:rPr>
      </w:pPr>
      <w:r w:rsidRPr="001A6C19">
        <w:rPr>
          <w:sz w:val="24"/>
          <w:szCs w:val="24"/>
        </w:rPr>
        <w:t>Generate and update all required documentation and templates utilized in the submission of a requirement to contracting.</w:t>
      </w:r>
    </w:p>
    <w:p w14:paraId="7A18C685" w14:textId="77777777" w:rsidR="00D57E68" w:rsidRDefault="00D57E68" w:rsidP="00D57E68">
      <w:pPr>
        <w:pStyle w:val="ListParagraph"/>
        <w:numPr>
          <w:ilvl w:val="0"/>
          <w:numId w:val="8"/>
        </w:numPr>
        <w:rPr>
          <w:sz w:val="24"/>
          <w:szCs w:val="24"/>
        </w:rPr>
      </w:pPr>
      <w:r w:rsidRPr="0018404B">
        <w:rPr>
          <w:sz w:val="24"/>
          <w:szCs w:val="24"/>
        </w:rPr>
        <w:t>Conduct training and educational briefings to ensure all personnel seeking contracting support understand procedures and policy.</w:t>
      </w:r>
    </w:p>
    <w:p w14:paraId="2384CF1C" w14:textId="77777777" w:rsidR="00D57E68" w:rsidRDefault="00D57E68" w:rsidP="00D57E68">
      <w:pPr>
        <w:pStyle w:val="ListParagraph"/>
        <w:numPr>
          <w:ilvl w:val="0"/>
          <w:numId w:val="8"/>
        </w:numPr>
        <w:rPr>
          <w:sz w:val="24"/>
          <w:szCs w:val="24"/>
        </w:rPr>
      </w:pPr>
      <w:r w:rsidRPr="0018404B">
        <w:rPr>
          <w:sz w:val="24"/>
          <w:szCs w:val="24"/>
        </w:rPr>
        <w:t xml:space="preserve">Shall educate and train new/secondary duty Contracting Officer Representatives (COR) outside the Resources Management Department, </w:t>
      </w:r>
      <w:r>
        <w:rPr>
          <w:sz w:val="24"/>
          <w:szCs w:val="24"/>
        </w:rPr>
        <w:t>ATAMMC</w:t>
      </w:r>
      <w:r w:rsidRPr="0018404B">
        <w:rPr>
          <w:sz w:val="24"/>
          <w:szCs w:val="24"/>
        </w:rPr>
        <w:t xml:space="preserve"> in completing requirement package documentation and submission of documentation to contracting office.</w:t>
      </w:r>
    </w:p>
    <w:p w14:paraId="390A2323" w14:textId="77777777" w:rsidR="00D57E68" w:rsidRDefault="00D57E68" w:rsidP="00D57E68">
      <w:pPr>
        <w:pStyle w:val="ListParagraph"/>
        <w:numPr>
          <w:ilvl w:val="0"/>
          <w:numId w:val="8"/>
        </w:numPr>
        <w:rPr>
          <w:sz w:val="24"/>
          <w:szCs w:val="24"/>
        </w:rPr>
      </w:pPr>
      <w:r w:rsidRPr="0018404B">
        <w:rPr>
          <w:sz w:val="24"/>
          <w:szCs w:val="24"/>
        </w:rPr>
        <w:t>Coordinate training, education and various correspondence with DHA Procurement Support.</w:t>
      </w:r>
    </w:p>
    <w:p w14:paraId="54F2D7DF" w14:textId="77777777" w:rsidR="00D57E68" w:rsidRDefault="00D57E68" w:rsidP="00D57E68">
      <w:pPr>
        <w:pStyle w:val="ListParagraph"/>
        <w:numPr>
          <w:ilvl w:val="0"/>
          <w:numId w:val="8"/>
        </w:numPr>
        <w:rPr>
          <w:sz w:val="24"/>
          <w:szCs w:val="24"/>
        </w:rPr>
      </w:pPr>
      <w:r w:rsidRPr="0018404B">
        <w:rPr>
          <w:sz w:val="24"/>
          <w:szCs w:val="24"/>
        </w:rPr>
        <w:t>Assist the PMs/CORs by providing programmatic guidance to internal/external customers and attend various meetings as subject matter experts to support the goals and objectives of the PMs/CORs.</w:t>
      </w:r>
    </w:p>
    <w:p w14:paraId="03505DE8" w14:textId="77777777" w:rsidR="00D57E68" w:rsidRDefault="00D57E68" w:rsidP="00D57E68">
      <w:pPr>
        <w:pStyle w:val="ListParagraph"/>
        <w:numPr>
          <w:ilvl w:val="0"/>
          <w:numId w:val="8"/>
        </w:numPr>
        <w:rPr>
          <w:sz w:val="24"/>
          <w:szCs w:val="24"/>
        </w:rPr>
      </w:pPr>
      <w:r w:rsidRPr="0018404B">
        <w:rPr>
          <w:sz w:val="24"/>
          <w:szCs w:val="24"/>
        </w:rPr>
        <w:t>Review of Applicable Clauses and Provisions</w:t>
      </w:r>
    </w:p>
    <w:p w14:paraId="3D2F433B" w14:textId="77777777" w:rsidR="00D57E68" w:rsidRDefault="00D57E68" w:rsidP="00D57E68">
      <w:pPr>
        <w:pStyle w:val="ListParagraph"/>
        <w:numPr>
          <w:ilvl w:val="0"/>
          <w:numId w:val="8"/>
        </w:numPr>
        <w:rPr>
          <w:sz w:val="24"/>
          <w:szCs w:val="24"/>
        </w:rPr>
      </w:pPr>
      <w:r w:rsidRPr="003E1B78">
        <w:rPr>
          <w:sz w:val="24"/>
          <w:szCs w:val="24"/>
        </w:rPr>
        <w:t>Assist with tracking of credentials and security requirements of each contract employee.</w:t>
      </w:r>
    </w:p>
    <w:p w14:paraId="5932FFE2" w14:textId="77777777" w:rsidR="00D57E68" w:rsidRDefault="00D57E68" w:rsidP="00D57E68">
      <w:pPr>
        <w:rPr>
          <w:sz w:val="24"/>
          <w:szCs w:val="24"/>
        </w:rPr>
      </w:pPr>
    </w:p>
    <w:p w14:paraId="148F5C98" w14:textId="77777777" w:rsidR="00D57E68" w:rsidRDefault="00D57E68" w:rsidP="00D57E68">
      <w:pPr>
        <w:rPr>
          <w:sz w:val="24"/>
          <w:szCs w:val="24"/>
        </w:rPr>
      </w:pPr>
    </w:p>
    <w:p w14:paraId="5ADFDE60" w14:textId="77777777" w:rsidR="00D57E68" w:rsidRDefault="00D57E68" w:rsidP="00D57E68">
      <w:pPr>
        <w:rPr>
          <w:sz w:val="24"/>
          <w:szCs w:val="24"/>
        </w:rPr>
      </w:pPr>
    </w:p>
    <w:p w14:paraId="5962FAB1" w14:textId="77777777" w:rsidR="00D57E68" w:rsidRPr="001F0DCC" w:rsidRDefault="00D57E68" w:rsidP="00D57E68">
      <w:pPr>
        <w:jc w:val="center"/>
        <w:rPr>
          <w:b/>
          <w:sz w:val="24"/>
          <w:szCs w:val="24"/>
        </w:rPr>
      </w:pPr>
      <w:r w:rsidRPr="001F0DCC">
        <w:rPr>
          <w:b/>
          <w:sz w:val="24"/>
          <w:szCs w:val="24"/>
        </w:rPr>
        <w:t>PART 6</w:t>
      </w:r>
    </w:p>
    <w:p w14:paraId="45382EC5" w14:textId="77777777" w:rsidR="00D57E68" w:rsidRDefault="00D57E68" w:rsidP="00D57E68">
      <w:pPr>
        <w:jc w:val="center"/>
        <w:rPr>
          <w:b/>
          <w:sz w:val="24"/>
          <w:szCs w:val="24"/>
        </w:rPr>
      </w:pPr>
      <w:r w:rsidRPr="001F0DCC">
        <w:rPr>
          <w:b/>
          <w:sz w:val="24"/>
          <w:szCs w:val="24"/>
        </w:rPr>
        <w:t>6.0 INFORMATION TECHNOLOGY &amp; SECURITY</w:t>
      </w:r>
    </w:p>
    <w:p w14:paraId="17670693" w14:textId="77777777" w:rsidR="00D57E68" w:rsidRDefault="00D57E68" w:rsidP="00D57E68">
      <w:pPr>
        <w:jc w:val="center"/>
        <w:rPr>
          <w:b/>
          <w:sz w:val="24"/>
          <w:szCs w:val="24"/>
        </w:rPr>
      </w:pPr>
    </w:p>
    <w:p w14:paraId="6673E20F" w14:textId="77777777" w:rsidR="00D57E68" w:rsidRPr="00D836F3" w:rsidRDefault="00D57E68" w:rsidP="00D57E68">
      <w:pPr>
        <w:rPr>
          <w:sz w:val="24"/>
          <w:szCs w:val="24"/>
        </w:rPr>
      </w:pPr>
      <w:r w:rsidRPr="00D836F3">
        <w:rPr>
          <w:sz w:val="24"/>
          <w:szCs w:val="24"/>
        </w:rPr>
        <w:t xml:space="preserve">6.1 </w:t>
      </w:r>
      <w:r w:rsidRPr="007D4DDF">
        <w:rPr>
          <w:sz w:val="24"/>
          <w:szCs w:val="24"/>
          <w:u w:val="single"/>
        </w:rPr>
        <w:t>All work under this contract is unclassified</w:t>
      </w:r>
      <w:r w:rsidRPr="00B35E6F">
        <w:rPr>
          <w:sz w:val="24"/>
          <w:szCs w:val="24"/>
        </w:rPr>
        <w:t xml:space="preserve">. </w:t>
      </w:r>
    </w:p>
    <w:p w14:paraId="06B43D2F" w14:textId="77777777" w:rsidR="00D57E68" w:rsidRPr="00D836F3" w:rsidRDefault="00D57E68" w:rsidP="00D57E68">
      <w:pPr>
        <w:rPr>
          <w:sz w:val="24"/>
          <w:szCs w:val="24"/>
        </w:rPr>
      </w:pPr>
    </w:p>
    <w:p w14:paraId="4B9BDE7C" w14:textId="77777777" w:rsidR="00D57E68" w:rsidRDefault="00D57E68" w:rsidP="00D57E68">
      <w:pPr>
        <w:rPr>
          <w:sz w:val="24"/>
          <w:szCs w:val="24"/>
        </w:rPr>
      </w:pPr>
      <w:r w:rsidRPr="00D836F3">
        <w:rPr>
          <w:sz w:val="24"/>
          <w:szCs w:val="24"/>
        </w:rPr>
        <w:t>6.</w:t>
      </w:r>
      <w:r w:rsidRPr="007D4DDF">
        <w:rPr>
          <w:sz w:val="24"/>
          <w:szCs w:val="24"/>
          <w:u w:val="single"/>
        </w:rPr>
        <w:t>2 The TIER 1 or TIER 2 levels and position</w:t>
      </w:r>
      <w:r w:rsidRPr="00D836F3">
        <w:rPr>
          <w:sz w:val="24"/>
          <w:szCs w:val="24"/>
        </w:rPr>
        <w:t xml:space="preserve"> sensitivity designation for positions under this contract </w:t>
      </w:r>
      <w:proofErr w:type="gramStart"/>
      <w:r w:rsidRPr="00D836F3">
        <w:rPr>
          <w:sz w:val="24"/>
          <w:szCs w:val="24"/>
        </w:rPr>
        <w:t>is</w:t>
      </w:r>
      <w:proofErr w:type="gramEnd"/>
      <w:r w:rsidRPr="00D836F3">
        <w:rPr>
          <w:sz w:val="24"/>
          <w:szCs w:val="24"/>
        </w:rPr>
        <w:t xml:space="preserve">:  </w:t>
      </w:r>
    </w:p>
    <w:p w14:paraId="35B30D8B" w14:textId="77777777" w:rsidR="00D57E68" w:rsidRPr="00D836F3" w:rsidRDefault="00D57E68" w:rsidP="00D57E68">
      <w:pPr>
        <w:rPr>
          <w:sz w:val="24"/>
          <w:szCs w:val="24"/>
        </w:rPr>
      </w:pPr>
    </w:p>
    <w:p w14:paraId="311B66D0" w14:textId="77777777" w:rsidR="00D57E68" w:rsidRPr="00066DFC" w:rsidRDefault="00D57E68" w:rsidP="00D57E68">
      <w:pPr>
        <w:rPr>
          <w:bCs/>
          <w:color w:val="0000FF"/>
          <w:sz w:val="24"/>
          <w:szCs w:val="24"/>
        </w:rPr>
      </w:pPr>
      <w:r w:rsidRPr="00D836F3">
        <w:rPr>
          <w:sz w:val="24"/>
          <w:szCs w:val="24"/>
        </w:rPr>
        <w:t xml:space="preserve">6.2.1 </w:t>
      </w:r>
      <w:r>
        <w:rPr>
          <w:sz w:val="24"/>
          <w:szCs w:val="24"/>
        </w:rPr>
        <w:t>TIER</w:t>
      </w:r>
      <w:r w:rsidRPr="00D836F3">
        <w:rPr>
          <w:bCs/>
          <w:sz w:val="24"/>
          <w:szCs w:val="24"/>
        </w:rPr>
        <w:t xml:space="preserve"> I</w:t>
      </w:r>
      <w:proofErr w:type="gramStart"/>
      <w:r w:rsidRPr="00D836F3">
        <w:rPr>
          <w:bCs/>
          <w:sz w:val="24"/>
          <w:szCs w:val="24"/>
        </w:rPr>
        <w:t xml:space="preserve">:  </w:t>
      </w:r>
      <w:r>
        <w:rPr>
          <w:bCs/>
          <w:sz w:val="24"/>
          <w:szCs w:val="24"/>
        </w:rPr>
        <w:t>Non</w:t>
      </w:r>
      <w:proofErr w:type="gramEnd"/>
      <w:r>
        <w:rPr>
          <w:bCs/>
          <w:sz w:val="24"/>
          <w:szCs w:val="24"/>
        </w:rPr>
        <w:t>-critical/</w:t>
      </w:r>
      <w:proofErr w:type="gramStart"/>
      <w:r>
        <w:rPr>
          <w:bCs/>
          <w:sz w:val="24"/>
          <w:szCs w:val="24"/>
        </w:rPr>
        <w:t>Non-Essential</w:t>
      </w:r>
      <w:proofErr w:type="gramEnd"/>
      <w:r>
        <w:rPr>
          <w:bCs/>
          <w:sz w:val="24"/>
          <w:szCs w:val="24"/>
        </w:rPr>
        <w:t xml:space="preserve"> sensitive position</w:t>
      </w:r>
      <w:r w:rsidRPr="00D836F3">
        <w:rPr>
          <w:bCs/>
          <w:sz w:val="24"/>
          <w:szCs w:val="24"/>
        </w:rPr>
        <w:t xml:space="preserve"> </w:t>
      </w:r>
    </w:p>
    <w:p w14:paraId="034400D3" w14:textId="77777777" w:rsidR="00D57E68" w:rsidRPr="00D836F3" w:rsidRDefault="00D57E68" w:rsidP="00D57E68">
      <w:pPr>
        <w:rPr>
          <w:sz w:val="24"/>
          <w:szCs w:val="24"/>
        </w:rPr>
      </w:pPr>
    </w:p>
    <w:p w14:paraId="62E04829" w14:textId="77777777" w:rsidR="00D57E68" w:rsidRPr="00944E9F" w:rsidRDefault="00D57E68" w:rsidP="00D57E68">
      <w:pPr>
        <w:rPr>
          <w:sz w:val="24"/>
          <w:szCs w:val="24"/>
        </w:rPr>
      </w:pPr>
      <w:proofErr w:type="gramStart"/>
      <w:r w:rsidRPr="00BC298F">
        <w:rPr>
          <w:sz w:val="24"/>
          <w:szCs w:val="24"/>
        </w:rPr>
        <w:t xml:space="preserve">6.3  </w:t>
      </w:r>
      <w:r w:rsidRPr="007D4DDF">
        <w:rPr>
          <w:b/>
          <w:sz w:val="24"/>
          <w:szCs w:val="24"/>
          <w:u w:val="single"/>
        </w:rPr>
        <w:t>Personally</w:t>
      </w:r>
      <w:proofErr w:type="gramEnd"/>
      <w:r w:rsidRPr="007D4DDF">
        <w:rPr>
          <w:b/>
          <w:sz w:val="24"/>
          <w:szCs w:val="24"/>
          <w:u w:val="single"/>
        </w:rPr>
        <w:t xml:space="preserve"> Identifiable Information (PII)/Protected Health Information (PHI), Procurement, and Federal information requirements</w:t>
      </w:r>
      <w:proofErr w:type="gramStart"/>
      <w:r>
        <w:rPr>
          <w:b/>
          <w:sz w:val="24"/>
          <w:szCs w:val="24"/>
        </w:rPr>
        <w:t>:</w:t>
      </w:r>
      <w:r w:rsidRPr="00501042">
        <w:rPr>
          <w:b/>
          <w:sz w:val="24"/>
          <w:szCs w:val="24"/>
        </w:rPr>
        <w:t xml:space="preserve"> </w:t>
      </w:r>
      <w:r w:rsidRPr="00D836F3">
        <w:rPr>
          <w:sz w:val="24"/>
          <w:szCs w:val="24"/>
        </w:rPr>
        <w:t xml:space="preserve"> </w:t>
      </w:r>
      <w:r w:rsidRPr="00944E9F">
        <w:rPr>
          <w:sz w:val="24"/>
          <w:szCs w:val="24"/>
        </w:rPr>
        <w:t>(</w:t>
      </w:r>
      <w:proofErr w:type="gramEnd"/>
      <w:r w:rsidRPr="00944E9F">
        <w:rPr>
          <w:sz w:val="24"/>
          <w:szCs w:val="24"/>
        </w:rPr>
        <w:t xml:space="preserve">Refer to Clause Section, Attachments 1 and 2 of DHA Procedures, Guidance and Information 224.90, </w:t>
      </w:r>
      <w:r w:rsidRPr="00944E9F">
        <w:rPr>
          <w:bCs/>
          <w:sz w:val="24"/>
          <w:szCs w:val="24"/>
        </w:rPr>
        <w:t>Personally Identifiable Information (PII), PHI), and Federal Information Requirement</w:t>
      </w:r>
      <w:r w:rsidRPr="00944E9F">
        <w:rPr>
          <w:sz w:val="24"/>
          <w:szCs w:val="24"/>
        </w:rPr>
        <w:t xml:space="preserve">)  </w:t>
      </w:r>
    </w:p>
    <w:p w14:paraId="513D3EDD" w14:textId="77777777" w:rsidR="00D57E68" w:rsidRPr="00944E9F" w:rsidRDefault="00D57E68" w:rsidP="00D57E68">
      <w:pPr>
        <w:rPr>
          <w:sz w:val="24"/>
          <w:szCs w:val="24"/>
        </w:rPr>
      </w:pPr>
    </w:p>
    <w:p w14:paraId="35A17954" w14:textId="77777777" w:rsidR="00D57E68" w:rsidRPr="00D836F3" w:rsidRDefault="00D57E68" w:rsidP="00D57E68">
      <w:pPr>
        <w:rPr>
          <w:sz w:val="24"/>
          <w:szCs w:val="24"/>
        </w:rPr>
      </w:pPr>
      <w:r w:rsidRPr="00D836F3">
        <w:rPr>
          <w:sz w:val="24"/>
          <w:szCs w:val="24"/>
        </w:rPr>
        <w:t xml:space="preserve">6.3.1. </w:t>
      </w:r>
      <w:r w:rsidRPr="00BC298F">
        <w:rPr>
          <w:sz w:val="24"/>
          <w:szCs w:val="24"/>
        </w:rPr>
        <w:t>Data Sharing Agreements (DSAs)</w:t>
      </w:r>
      <w:proofErr w:type="gramStart"/>
      <w:r>
        <w:rPr>
          <w:sz w:val="24"/>
          <w:szCs w:val="24"/>
        </w:rPr>
        <w:t>:</w:t>
      </w:r>
      <w:r w:rsidRPr="00BC298F">
        <w:rPr>
          <w:sz w:val="24"/>
          <w:szCs w:val="24"/>
        </w:rPr>
        <w:t xml:space="preserve">  Co</w:t>
      </w:r>
      <w:r w:rsidRPr="00D836F3">
        <w:rPr>
          <w:sz w:val="24"/>
          <w:szCs w:val="24"/>
        </w:rPr>
        <w:t>ntractors</w:t>
      </w:r>
      <w:proofErr w:type="gramEnd"/>
      <w:r w:rsidRPr="00D836F3">
        <w:rPr>
          <w:sz w:val="24"/>
          <w:szCs w:val="24"/>
        </w:rPr>
        <w:t xml:space="preserve"> requiring access to PII, which includes PHI, or access to de-identified data, are subject to the DHA Privacy and Civil Liberties Office (DPCLO) (Privacy Office) Data Sharing Program.  This program requires DHA to </w:t>
      </w:r>
      <w:proofErr w:type="gramStart"/>
      <w:r w:rsidRPr="00D836F3">
        <w:rPr>
          <w:sz w:val="24"/>
          <w:szCs w:val="24"/>
        </w:rPr>
        <w:t>enter into</w:t>
      </w:r>
      <w:proofErr w:type="gramEnd"/>
      <w:r w:rsidRPr="00D836F3">
        <w:rPr>
          <w:sz w:val="24"/>
          <w:szCs w:val="24"/>
        </w:rPr>
        <w:t xml:space="preserve"> DSAs with parties outside the MHS who use or create MHS data</w:t>
      </w:r>
      <w:r>
        <w:rPr>
          <w:sz w:val="24"/>
          <w:szCs w:val="24"/>
        </w:rPr>
        <w:t xml:space="preserve">.  A </w:t>
      </w:r>
      <w:r w:rsidRPr="00D836F3">
        <w:rPr>
          <w:sz w:val="24"/>
          <w:szCs w:val="24"/>
        </w:rPr>
        <w:t>DHA contract may use the term Data Use Agreement (DUA) rather than DSA.  DSAs assure that outside parties protect MHS data in accordance with the Privacy Act and the HIPAA Rules.  To apply for a DSA, the contractor submits a Data Sharing Agreement Application (DSAA) to the DHA DPCLO.  The contractor submits the DSAA even if a subcontractor will be the party accessing MHS data.  After review and approval of the DSAA, the Privacy Office provides a DSA to the contractor for execution.</w:t>
      </w:r>
    </w:p>
    <w:p w14:paraId="0EB86B94" w14:textId="77777777" w:rsidR="00D57E68" w:rsidRPr="00D836F3" w:rsidRDefault="00D57E68" w:rsidP="00D57E68">
      <w:pPr>
        <w:rPr>
          <w:sz w:val="24"/>
          <w:szCs w:val="24"/>
        </w:rPr>
      </w:pPr>
    </w:p>
    <w:p w14:paraId="5403BAFF" w14:textId="77777777" w:rsidR="00D57E68" w:rsidRPr="00D836F3" w:rsidRDefault="00D57E68" w:rsidP="00D57E68">
      <w:pPr>
        <w:rPr>
          <w:sz w:val="24"/>
          <w:szCs w:val="24"/>
        </w:rPr>
      </w:pPr>
      <w:r w:rsidRPr="00D836F3">
        <w:rPr>
          <w:sz w:val="24"/>
          <w:szCs w:val="24"/>
        </w:rPr>
        <w:t xml:space="preserve">6.3.2. </w:t>
      </w:r>
      <w:r w:rsidRPr="00BC298F">
        <w:rPr>
          <w:sz w:val="24"/>
          <w:szCs w:val="24"/>
        </w:rPr>
        <w:t>Processing Procurement Sensitive Information</w:t>
      </w:r>
      <w:proofErr w:type="gramStart"/>
      <w:r>
        <w:rPr>
          <w:sz w:val="24"/>
          <w:szCs w:val="24"/>
        </w:rPr>
        <w:t>:</w:t>
      </w:r>
      <w:r w:rsidRPr="00D836F3">
        <w:rPr>
          <w:sz w:val="24"/>
          <w:szCs w:val="24"/>
        </w:rPr>
        <w:t xml:space="preserve">  All</w:t>
      </w:r>
      <w:proofErr w:type="gramEnd"/>
      <w:r w:rsidRPr="00D836F3">
        <w:rPr>
          <w:sz w:val="24"/>
          <w:szCs w:val="24"/>
        </w:rPr>
        <w:t xml:space="preserve"> individuals shall seek guidance from the CO regarding the coordination of documents, dissemination, and transmission of procurement sensitive information.  Procurement sensitive information shall not be transmitted electronically unless encryption is utilized.  Depending on a particular procurement, other restrictions may apply.  </w:t>
      </w:r>
    </w:p>
    <w:p w14:paraId="2E29A540" w14:textId="77777777" w:rsidR="00D57E68" w:rsidRPr="00D836F3" w:rsidRDefault="00D57E68" w:rsidP="00D57E68">
      <w:pPr>
        <w:rPr>
          <w:sz w:val="24"/>
          <w:szCs w:val="24"/>
        </w:rPr>
      </w:pPr>
    </w:p>
    <w:p w14:paraId="0EB54F36" w14:textId="77777777" w:rsidR="00D57E68" w:rsidRDefault="00D57E68" w:rsidP="00D57E68">
      <w:pPr>
        <w:rPr>
          <w:sz w:val="24"/>
          <w:szCs w:val="24"/>
        </w:rPr>
      </w:pPr>
      <w:r w:rsidRPr="008435A6">
        <w:rPr>
          <w:sz w:val="24"/>
          <w:szCs w:val="24"/>
        </w:rPr>
        <w:t xml:space="preserve">6.4 </w:t>
      </w:r>
      <w:r w:rsidRPr="007D4DDF">
        <w:rPr>
          <w:sz w:val="24"/>
          <w:szCs w:val="24"/>
          <w:u w:val="single"/>
        </w:rPr>
        <w:t>Training</w:t>
      </w:r>
      <w:r>
        <w:rPr>
          <w:sz w:val="24"/>
          <w:szCs w:val="24"/>
        </w:rPr>
        <w:t xml:space="preserve">: </w:t>
      </w:r>
      <w:r w:rsidRPr="00392250">
        <w:rPr>
          <w:sz w:val="24"/>
          <w:szCs w:val="24"/>
        </w:rPr>
        <w:t xml:space="preserve">All contractor employees requiring access to government information technology shall successfully complete the current DoD approved Cyber Awareness Challenge training prior to being granted access, and annually thereafter. This training takes approximately 30 – 60 minutes to complete and requires the student to pass a test at the conclusion. The official DoD certificate of completion must be presented to the COR. DoD Cyber Awareness Challenge must be taken utilizing the Defense Health Agency (DHA) Learning Management System, Joint Knowledge Online (JKO): </w:t>
      </w:r>
      <w:hyperlink r:id="rId7" w:history="1">
        <w:r w:rsidRPr="005F66BA">
          <w:rPr>
            <w:rStyle w:val="Hyperlink"/>
            <w:sz w:val="24"/>
            <w:szCs w:val="24"/>
          </w:rPr>
          <w:t>http://jko.jten.mil/mhs</w:t>
        </w:r>
      </w:hyperlink>
      <w:r w:rsidRPr="00392250">
        <w:rPr>
          <w:sz w:val="24"/>
          <w:szCs w:val="24"/>
        </w:rPr>
        <w:t>.</w:t>
      </w:r>
    </w:p>
    <w:p w14:paraId="5CAC7E9E" w14:textId="77777777" w:rsidR="00D57E68" w:rsidRDefault="00D57E68" w:rsidP="00D57E68">
      <w:pPr>
        <w:rPr>
          <w:sz w:val="24"/>
          <w:szCs w:val="24"/>
        </w:rPr>
      </w:pPr>
    </w:p>
    <w:p w14:paraId="60824F7C" w14:textId="77777777" w:rsidR="00D57E68" w:rsidRPr="000F5109" w:rsidRDefault="00D57E68" w:rsidP="00D57E68">
      <w:pPr>
        <w:rPr>
          <w:sz w:val="24"/>
          <w:szCs w:val="24"/>
        </w:rPr>
      </w:pPr>
      <w:r w:rsidRPr="000F5109">
        <w:rPr>
          <w:sz w:val="24"/>
          <w:szCs w:val="24"/>
        </w:rPr>
        <w:t xml:space="preserve">Clinical Competency: Each HCW requesting clinical privileges shall be required to demonstrate clinical competency within the past two years in the required clinical discipline as specified in part 5 of the PWS if applicable to the labor category. </w:t>
      </w:r>
    </w:p>
    <w:p w14:paraId="02302AF5" w14:textId="77777777" w:rsidR="00D57E68" w:rsidRPr="000F5109" w:rsidRDefault="00D57E68" w:rsidP="00D57E68">
      <w:pPr>
        <w:rPr>
          <w:sz w:val="24"/>
          <w:szCs w:val="24"/>
        </w:rPr>
      </w:pPr>
    </w:p>
    <w:p w14:paraId="0CECA37E" w14:textId="77777777" w:rsidR="00D57E68" w:rsidRPr="006F3632" w:rsidRDefault="00D57E68" w:rsidP="00D57E68">
      <w:pPr>
        <w:widowControl w:val="0"/>
        <w:tabs>
          <w:tab w:val="left" w:pos="1440"/>
        </w:tabs>
        <w:autoSpaceDE w:val="0"/>
        <w:autoSpaceDN w:val="0"/>
        <w:ind w:left="840" w:hanging="840"/>
        <w:rPr>
          <w:sz w:val="24"/>
          <w:szCs w:val="22"/>
        </w:rPr>
      </w:pPr>
      <w:r w:rsidRPr="006F3632">
        <w:rPr>
          <w:b/>
          <w:bCs/>
          <w:sz w:val="24"/>
          <w:szCs w:val="22"/>
          <w:u w:val="single"/>
        </w:rPr>
        <w:lastRenderedPageBreak/>
        <w:t>Security</w:t>
      </w:r>
      <w:r w:rsidRPr="006F3632">
        <w:rPr>
          <w:b/>
          <w:bCs/>
          <w:spacing w:val="-4"/>
          <w:sz w:val="24"/>
          <w:szCs w:val="22"/>
          <w:u w:val="single"/>
        </w:rPr>
        <w:t xml:space="preserve"> </w:t>
      </w:r>
      <w:r w:rsidRPr="006F3632">
        <w:rPr>
          <w:b/>
          <w:bCs/>
          <w:sz w:val="24"/>
          <w:szCs w:val="22"/>
          <w:u w:val="single"/>
        </w:rPr>
        <w:t>Investigative</w:t>
      </w:r>
      <w:r w:rsidRPr="006F3632">
        <w:rPr>
          <w:b/>
          <w:bCs/>
          <w:spacing w:val="-5"/>
          <w:sz w:val="24"/>
          <w:szCs w:val="22"/>
          <w:u w:val="single"/>
        </w:rPr>
        <w:t xml:space="preserve"> </w:t>
      </w:r>
      <w:r w:rsidRPr="006F3632">
        <w:rPr>
          <w:b/>
          <w:bCs/>
          <w:sz w:val="24"/>
          <w:szCs w:val="22"/>
          <w:u w:val="single"/>
        </w:rPr>
        <w:t>Requirements</w:t>
      </w:r>
      <w:r w:rsidRPr="006F3632">
        <w:rPr>
          <w:b/>
          <w:bCs/>
          <w:sz w:val="24"/>
          <w:szCs w:val="22"/>
        </w:rPr>
        <w:t>:</w:t>
      </w:r>
      <w:r w:rsidRPr="006F3632">
        <w:rPr>
          <w:spacing w:val="40"/>
          <w:sz w:val="24"/>
          <w:szCs w:val="22"/>
        </w:rPr>
        <w:t xml:space="preserve"> </w:t>
      </w:r>
      <w:r w:rsidRPr="006F3632">
        <w:rPr>
          <w:sz w:val="24"/>
          <w:szCs w:val="22"/>
        </w:rPr>
        <w:t xml:space="preserve">The estimated average time, in days, it takes to complete a security investigation on this TO is </w:t>
      </w:r>
      <w:r w:rsidRPr="006F3632">
        <w:rPr>
          <w:b/>
          <w:bCs/>
          <w:sz w:val="24"/>
          <w:szCs w:val="22"/>
        </w:rPr>
        <w:t>30</w:t>
      </w:r>
      <w:r>
        <w:rPr>
          <w:b/>
          <w:bCs/>
          <w:sz w:val="24"/>
          <w:szCs w:val="22"/>
        </w:rPr>
        <w:t>-90</w:t>
      </w:r>
      <w:r w:rsidRPr="006F3632">
        <w:rPr>
          <w:b/>
          <w:bCs/>
          <w:sz w:val="24"/>
          <w:szCs w:val="22"/>
        </w:rPr>
        <w:t xml:space="preserve"> days.</w:t>
      </w:r>
      <w:r w:rsidRPr="006F3632">
        <w:rPr>
          <w:sz w:val="24"/>
          <w:szCs w:val="22"/>
        </w:rPr>
        <w:t xml:space="preserve"> The Contractor</w:t>
      </w:r>
      <w:r w:rsidRPr="006F3632">
        <w:rPr>
          <w:spacing w:val="-5"/>
          <w:sz w:val="24"/>
          <w:szCs w:val="22"/>
        </w:rPr>
        <w:t xml:space="preserve"> </w:t>
      </w:r>
      <w:r w:rsidRPr="006F3632">
        <w:rPr>
          <w:sz w:val="24"/>
          <w:szCs w:val="22"/>
        </w:rPr>
        <w:t>shall</w:t>
      </w:r>
      <w:r w:rsidRPr="006F3632">
        <w:rPr>
          <w:spacing w:val="-4"/>
          <w:sz w:val="24"/>
          <w:szCs w:val="22"/>
        </w:rPr>
        <w:t xml:space="preserve"> </w:t>
      </w:r>
      <w:r w:rsidRPr="006F3632">
        <w:rPr>
          <w:sz w:val="24"/>
          <w:szCs w:val="22"/>
        </w:rPr>
        <w:t>ensure</w:t>
      </w:r>
      <w:r w:rsidRPr="006F3632">
        <w:rPr>
          <w:spacing w:val="-3"/>
          <w:sz w:val="24"/>
          <w:szCs w:val="22"/>
        </w:rPr>
        <w:t xml:space="preserve"> </w:t>
      </w:r>
      <w:r w:rsidRPr="006F3632">
        <w:rPr>
          <w:sz w:val="24"/>
          <w:szCs w:val="22"/>
        </w:rPr>
        <w:t>HCWs</w:t>
      </w:r>
      <w:r w:rsidRPr="006F3632">
        <w:rPr>
          <w:spacing w:val="-4"/>
          <w:sz w:val="24"/>
          <w:szCs w:val="22"/>
        </w:rPr>
        <w:t xml:space="preserve"> </w:t>
      </w:r>
      <w:r w:rsidRPr="006F3632">
        <w:rPr>
          <w:sz w:val="24"/>
          <w:szCs w:val="22"/>
        </w:rPr>
        <w:t>comply</w:t>
      </w:r>
      <w:r w:rsidRPr="006F3632">
        <w:rPr>
          <w:spacing w:val="-4"/>
          <w:sz w:val="24"/>
          <w:szCs w:val="22"/>
        </w:rPr>
        <w:t xml:space="preserve"> </w:t>
      </w:r>
      <w:r w:rsidRPr="006F3632">
        <w:rPr>
          <w:sz w:val="24"/>
          <w:szCs w:val="22"/>
        </w:rPr>
        <w:t>with</w:t>
      </w:r>
      <w:r w:rsidRPr="006F3632">
        <w:rPr>
          <w:spacing w:val="-4"/>
          <w:sz w:val="24"/>
          <w:szCs w:val="22"/>
        </w:rPr>
        <w:t xml:space="preserve"> </w:t>
      </w:r>
      <w:r w:rsidRPr="006F3632">
        <w:rPr>
          <w:sz w:val="24"/>
          <w:szCs w:val="22"/>
        </w:rPr>
        <w:t>the following security requirements not already identified in the contract PWS:</w:t>
      </w:r>
    </w:p>
    <w:p w14:paraId="6D48CBE0" w14:textId="77777777" w:rsidR="00D57E68" w:rsidRPr="006F3632" w:rsidRDefault="00D57E68" w:rsidP="00D57E68">
      <w:pPr>
        <w:widowControl w:val="0"/>
        <w:tabs>
          <w:tab w:val="left" w:pos="1620"/>
        </w:tabs>
        <w:autoSpaceDE w:val="0"/>
        <w:autoSpaceDN w:val="0"/>
        <w:spacing w:before="275"/>
        <w:ind w:left="840" w:hanging="840"/>
        <w:rPr>
          <w:sz w:val="24"/>
          <w:szCs w:val="24"/>
        </w:rPr>
      </w:pPr>
      <w:r w:rsidRPr="6021F9C0">
        <w:rPr>
          <w:sz w:val="24"/>
          <w:szCs w:val="24"/>
        </w:rPr>
        <w:t>HCWs</w:t>
      </w:r>
      <w:r w:rsidRPr="6021F9C0">
        <w:rPr>
          <w:spacing w:val="-7"/>
          <w:sz w:val="24"/>
          <w:szCs w:val="24"/>
        </w:rPr>
        <w:t xml:space="preserve"> </w:t>
      </w:r>
      <w:r w:rsidRPr="6021F9C0">
        <w:rPr>
          <w:sz w:val="24"/>
          <w:szCs w:val="24"/>
        </w:rPr>
        <w:t>shall</w:t>
      </w:r>
      <w:r w:rsidRPr="006F3632">
        <w:rPr>
          <w:spacing w:val="-4"/>
          <w:sz w:val="24"/>
          <w:szCs w:val="24"/>
        </w:rPr>
        <w:t xml:space="preserve"> </w:t>
      </w:r>
      <w:r w:rsidRPr="006F3632">
        <w:rPr>
          <w:sz w:val="24"/>
          <w:szCs w:val="24"/>
        </w:rPr>
        <w:t>be</w:t>
      </w:r>
      <w:r w:rsidRPr="006F3632">
        <w:rPr>
          <w:spacing w:val="-4"/>
          <w:sz w:val="24"/>
          <w:szCs w:val="24"/>
        </w:rPr>
        <w:t xml:space="preserve"> </w:t>
      </w:r>
      <w:r w:rsidRPr="006F3632">
        <w:rPr>
          <w:sz w:val="24"/>
          <w:szCs w:val="24"/>
        </w:rPr>
        <w:t>subject</w:t>
      </w:r>
      <w:r w:rsidRPr="006F3632">
        <w:rPr>
          <w:spacing w:val="-4"/>
          <w:sz w:val="24"/>
          <w:szCs w:val="24"/>
        </w:rPr>
        <w:t xml:space="preserve"> </w:t>
      </w:r>
      <w:r w:rsidRPr="006F3632">
        <w:rPr>
          <w:sz w:val="24"/>
          <w:szCs w:val="24"/>
        </w:rPr>
        <w:t>to</w:t>
      </w:r>
      <w:r w:rsidRPr="006F3632">
        <w:rPr>
          <w:spacing w:val="-4"/>
          <w:sz w:val="24"/>
          <w:szCs w:val="24"/>
        </w:rPr>
        <w:t xml:space="preserve"> </w:t>
      </w:r>
      <w:r w:rsidRPr="006F3632">
        <w:rPr>
          <w:sz w:val="24"/>
          <w:szCs w:val="24"/>
        </w:rPr>
        <w:t>the</w:t>
      </w:r>
      <w:r w:rsidRPr="006F3632">
        <w:rPr>
          <w:spacing w:val="-4"/>
          <w:sz w:val="24"/>
          <w:szCs w:val="24"/>
        </w:rPr>
        <w:t xml:space="preserve"> </w:t>
      </w:r>
      <w:r w:rsidRPr="006F3632">
        <w:rPr>
          <w:sz w:val="24"/>
          <w:szCs w:val="24"/>
        </w:rPr>
        <w:t>following</w:t>
      </w:r>
      <w:r w:rsidRPr="006F3632">
        <w:rPr>
          <w:spacing w:val="-2"/>
          <w:sz w:val="24"/>
          <w:szCs w:val="24"/>
        </w:rPr>
        <w:t xml:space="preserve"> </w:t>
      </w:r>
      <w:r w:rsidRPr="006F3632">
        <w:rPr>
          <w:sz w:val="24"/>
          <w:szCs w:val="24"/>
        </w:rPr>
        <w:t>additional</w:t>
      </w:r>
      <w:r w:rsidRPr="006F3632">
        <w:rPr>
          <w:spacing w:val="-4"/>
          <w:sz w:val="24"/>
          <w:szCs w:val="24"/>
        </w:rPr>
        <w:t xml:space="preserve"> </w:t>
      </w:r>
      <w:r w:rsidRPr="006F3632">
        <w:rPr>
          <w:sz w:val="24"/>
          <w:szCs w:val="24"/>
        </w:rPr>
        <w:t>security</w:t>
      </w:r>
      <w:r w:rsidRPr="006F3632">
        <w:rPr>
          <w:spacing w:val="-4"/>
          <w:sz w:val="24"/>
          <w:szCs w:val="24"/>
        </w:rPr>
        <w:t xml:space="preserve"> </w:t>
      </w:r>
      <w:r w:rsidRPr="006F3632">
        <w:rPr>
          <w:sz w:val="24"/>
          <w:szCs w:val="24"/>
        </w:rPr>
        <w:t>investigative</w:t>
      </w:r>
      <w:r w:rsidRPr="006F3632">
        <w:rPr>
          <w:spacing w:val="-4"/>
          <w:sz w:val="24"/>
          <w:szCs w:val="24"/>
        </w:rPr>
        <w:t xml:space="preserve"> </w:t>
      </w:r>
      <w:r w:rsidRPr="006F3632">
        <w:rPr>
          <w:sz w:val="24"/>
          <w:szCs w:val="24"/>
        </w:rPr>
        <w:t>processes,</w:t>
      </w:r>
      <w:r w:rsidRPr="006F3632">
        <w:rPr>
          <w:spacing w:val="-4"/>
          <w:sz w:val="24"/>
          <w:szCs w:val="24"/>
        </w:rPr>
        <w:t xml:space="preserve"> </w:t>
      </w:r>
      <w:r w:rsidRPr="006F3632">
        <w:rPr>
          <w:sz w:val="24"/>
          <w:szCs w:val="24"/>
        </w:rPr>
        <w:t>to include appointments with Security Managers:</w:t>
      </w:r>
    </w:p>
    <w:p w14:paraId="1CC23C91" w14:textId="77777777" w:rsidR="00D57E68" w:rsidRPr="006F3632" w:rsidRDefault="00D57E68" w:rsidP="00D57E68">
      <w:pPr>
        <w:widowControl w:val="0"/>
        <w:tabs>
          <w:tab w:val="left" w:pos="1620"/>
        </w:tabs>
        <w:autoSpaceDE w:val="0"/>
        <w:autoSpaceDN w:val="0"/>
        <w:spacing w:before="275"/>
        <w:rPr>
          <w:b/>
          <w:bCs/>
          <w:sz w:val="24"/>
          <w:szCs w:val="22"/>
        </w:rPr>
      </w:pPr>
      <w:r w:rsidRPr="006F3632">
        <w:rPr>
          <w:b/>
          <w:bCs/>
          <w:sz w:val="24"/>
          <w:szCs w:val="22"/>
        </w:rPr>
        <w:t>The following documents are required to initiate an investigation.</w:t>
      </w:r>
    </w:p>
    <w:p w14:paraId="629A361B"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PSO Prospective Employee Profile Sheet (incomplete and/or illegible documents wi</w:t>
      </w:r>
      <w:r>
        <w:rPr>
          <w:sz w:val="24"/>
          <w:szCs w:val="22"/>
        </w:rPr>
        <w:t>ll</w:t>
      </w:r>
      <w:r w:rsidRPr="006F3632">
        <w:rPr>
          <w:sz w:val="24"/>
          <w:szCs w:val="22"/>
        </w:rPr>
        <w:t xml:space="preserve"> NOT be accepted)</w:t>
      </w:r>
    </w:p>
    <w:p w14:paraId="511A82D3"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OF-306 Declaration for Federal Employment-typed (original signature on the 2nd page; no copies will be accepted</w:t>
      </w:r>
    </w:p>
    <w:p w14:paraId="0119AA67"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 xml:space="preserve">Two original Fingerprint Cards </w:t>
      </w:r>
      <w:proofErr w:type="gramStart"/>
      <w:r w:rsidRPr="006F3632">
        <w:rPr>
          <w:sz w:val="24"/>
          <w:szCs w:val="22"/>
        </w:rPr>
        <w:t>taken</w:t>
      </w:r>
      <w:proofErr w:type="gramEnd"/>
      <w:r w:rsidRPr="006F3632">
        <w:rPr>
          <w:sz w:val="24"/>
          <w:szCs w:val="22"/>
        </w:rPr>
        <w:t xml:space="preserve"> on FD-258 fingerprint forms</w:t>
      </w:r>
      <w:r>
        <w:rPr>
          <w:sz w:val="24"/>
          <w:szCs w:val="22"/>
        </w:rPr>
        <w:t>. ATAMMC</w:t>
      </w:r>
      <w:r w:rsidRPr="006F3632">
        <w:rPr>
          <w:sz w:val="24"/>
          <w:szCs w:val="22"/>
        </w:rPr>
        <w:t>: Electronic Fingerprints also accepted if captured at an approved location on Secure Web Fingerprint Transmissions (SWFT).</w:t>
      </w:r>
    </w:p>
    <w:p w14:paraId="50AAEB69" w14:textId="77777777" w:rsidR="00D57E68" w:rsidRPr="006F3632"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Copy of Driver’s License (Real ID) or Government issued ID Card.</w:t>
      </w:r>
    </w:p>
    <w:p w14:paraId="48160B9D" w14:textId="77777777" w:rsidR="00D57E68" w:rsidRDefault="00D57E68" w:rsidP="00D57E68">
      <w:pPr>
        <w:pStyle w:val="ListParagraph"/>
        <w:widowControl w:val="0"/>
        <w:numPr>
          <w:ilvl w:val="0"/>
          <w:numId w:val="10"/>
        </w:numPr>
        <w:tabs>
          <w:tab w:val="left" w:pos="720"/>
          <w:tab w:val="left" w:pos="1620"/>
        </w:tabs>
        <w:autoSpaceDE w:val="0"/>
        <w:autoSpaceDN w:val="0"/>
        <w:spacing w:before="100" w:beforeAutospacing="1"/>
        <w:rPr>
          <w:sz w:val="24"/>
          <w:szCs w:val="22"/>
        </w:rPr>
      </w:pPr>
      <w:r w:rsidRPr="006F3632">
        <w:rPr>
          <w:sz w:val="24"/>
          <w:szCs w:val="22"/>
        </w:rPr>
        <w:t>If born outside the U.S., proof of citizenship (i.e., copy of U.S. Passport, Naturalization Certificate, or Citizen Certificate)</w:t>
      </w:r>
    </w:p>
    <w:p w14:paraId="10C85DA1" w14:textId="77777777" w:rsidR="00D57E68" w:rsidRPr="006F3632" w:rsidRDefault="00D57E68" w:rsidP="00D57E68">
      <w:pPr>
        <w:widowControl w:val="0"/>
        <w:tabs>
          <w:tab w:val="left" w:pos="720"/>
          <w:tab w:val="left" w:pos="1620"/>
        </w:tabs>
        <w:autoSpaceDE w:val="0"/>
        <w:autoSpaceDN w:val="0"/>
        <w:spacing w:before="100" w:beforeAutospacing="1"/>
        <w:rPr>
          <w:sz w:val="24"/>
          <w:szCs w:val="22"/>
        </w:rPr>
      </w:pPr>
      <w:r w:rsidRPr="006F3632">
        <w:rPr>
          <w:b/>
          <w:bCs/>
          <w:sz w:val="24"/>
          <w:szCs w:val="22"/>
          <w:u w:val="single"/>
        </w:rPr>
        <w:t>Dual Citizenship:</w:t>
      </w:r>
      <w:r w:rsidRPr="006F3632">
        <w:rPr>
          <w:sz w:val="24"/>
          <w:szCs w:val="22"/>
          <w:u w:val="single"/>
        </w:rPr>
        <w:t xml:space="preserve"> </w:t>
      </w:r>
      <w:r w:rsidRPr="006F3632">
        <w:rPr>
          <w:sz w:val="24"/>
          <w:szCs w:val="22"/>
        </w:rPr>
        <w:t xml:space="preserve">When a candidate has conditions that could raise security concern and may be disqualifying; the COR responsible for the contract must schedule a meeting to have the candidate meet with the Security Manager to address the conditions prior to being deemed an acceptable risk for employment and/or in- processing. The candidate is not vetted and will require a representative to escort him/her while </w:t>
      </w:r>
      <w:proofErr w:type="gramStart"/>
      <w:r w:rsidRPr="006F3632">
        <w:rPr>
          <w:sz w:val="24"/>
          <w:szCs w:val="22"/>
        </w:rPr>
        <w:t>here</w:t>
      </w:r>
      <w:proofErr w:type="gramEnd"/>
      <w:r w:rsidRPr="006F3632">
        <w:rPr>
          <w:sz w:val="24"/>
          <w:szCs w:val="22"/>
        </w:rPr>
        <w:t xml:space="preserve"> at the </w:t>
      </w:r>
      <w:r w:rsidRPr="006F3632">
        <w:rPr>
          <w:b/>
          <w:bCs/>
          <w:sz w:val="24"/>
          <w:szCs w:val="22"/>
        </w:rPr>
        <w:t>ATAMMC.</w:t>
      </w:r>
      <w:r w:rsidRPr="006F3632">
        <w:rPr>
          <w:sz w:val="24"/>
          <w:szCs w:val="22"/>
        </w:rPr>
        <w:t xml:space="preserve"> The candidate will be required to bring in original documents that show proof of U.S. Citizenship, any foreign passport in his/her possession (current or expired), and the U.S. passport when meeting with our office. The candidate will be given the following three options:</w:t>
      </w:r>
    </w:p>
    <w:p w14:paraId="71BCA9ED" w14:textId="77777777" w:rsidR="00D57E68" w:rsidRPr="006F3632" w:rsidRDefault="00D57E68" w:rsidP="00D57E68">
      <w:pPr>
        <w:pStyle w:val="ListParagraph"/>
        <w:widowControl w:val="0"/>
        <w:numPr>
          <w:ilvl w:val="0"/>
          <w:numId w:val="12"/>
        </w:numPr>
        <w:tabs>
          <w:tab w:val="left" w:pos="720"/>
          <w:tab w:val="left" w:pos="1620"/>
        </w:tabs>
        <w:autoSpaceDE w:val="0"/>
        <w:autoSpaceDN w:val="0"/>
        <w:spacing w:before="100" w:beforeAutospacing="1"/>
        <w:rPr>
          <w:sz w:val="24"/>
          <w:szCs w:val="22"/>
        </w:rPr>
      </w:pPr>
      <w:r w:rsidRPr="006F3632">
        <w:rPr>
          <w:sz w:val="24"/>
          <w:szCs w:val="22"/>
        </w:rPr>
        <w:t>Voluntarily relinquish his/her foreign passport and express the willingness to renounce dual citizenship as a prerequisite in determining suitability and eligibility for a public trust or sensitive position.</w:t>
      </w:r>
    </w:p>
    <w:p w14:paraId="6DCFCB07" w14:textId="77777777" w:rsidR="00D57E68" w:rsidRPr="006F3632" w:rsidRDefault="00D57E68" w:rsidP="00D57E68">
      <w:pPr>
        <w:pStyle w:val="ListParagraph"/>
        <w:widowControl w:val="0"/>
        <w:numPr>
          <w:ilvl w:val="0"/>
          <w:numId w:val="12"/>
        </w:numPr>
        <w:tabs>
          <w:tab w:val="left" w:pos="720"/>
          <w:tab w:val="left" w:pos="1620"/>
        </w:tabs>
        <w:autoSpaceDE w:val="0"/>
        <w:autoSpaceDN w:val="0"/>
        <w:spacing w:before="100" w:beforeAutospacing="1"/>
        <w:rPr>
          <w:sz w:val="24"/>
          <w:szCs w:val="22"/>
        </w:rPr>
      </w:pPr>
      <w:r w:rsidRPr="006F3632">
        <w:rPr>
          <w:sz w:val="24"/>
          <w:szCs w:val="22"/>
        </w:rPr>
        <w:t xml:space="preserve">Voluntarily relinquish his/her foreign passport and express the willingness to renounce dual citizenship directly to their Embassy or Consulate; and will provide </w:t>
      </w:r>
      <w:r w:rsidRPr="006F3632">
        <w:rPr>
          <w:b/>
          <w:bCs/>
          <w:sz w:val="24"/>
          <w:szCs w:val="22"/>
        </w:rPr>
        <w:t>ATAMMC:</w:t>
      </w:r>
      <w:r w:rsidRPr="006F3632">
        <w:rPr>
          <w:sz w:val="24"/>
          <w:szCs w:val="22"/>
        </w:rPr>
        <w:t xml:space="preserve"> PSO proof of surrender of foreign passport on Embassy Letterhead. (Applicants understand that they may incur a financial cost to process at Embassy).</w:t>
      </w:r>
    </w:p>
    <w:p w14:paraId="57ACB4F7" w14:textId="77777777" w:rsidR="00D57E68" w:rsidRPr="006F3632" w:rsidRDefault="00D57E68" w:rsidP="00D57E68">
      <w:pPr>
        <w:pStyle w:val="ListParagraph"/>
        <w:widowControl w:val="0"/>
        <w:numPr>
          <w:ilvl w:val="0"/>
          <w:numId w:val="12"/>
        </w:numPr>
        <w:tabs>
          <w:tab w:val="left" w:pos="720"/>
          <w:tab w:val="left" w:pos="810"/>
          <w:tab w:val="left" w:pos="1620"/>
        </w:tabs>
        <w:autoSpaceDE w:val="0"/>
        <w:autoSpaceDN w:val="0"/>
        <w:spacing w:before="100" w:beforeAutospacing="1"/>
        <w:rPr>
          <w:sz w:val="24"/>
          <w:szCs w:val="22"/>
        </w:rPr>
      </w:pPr>
      <w:r w:rsidRPr="006F3632">
        <w:rPr>
          <w:sz w:val="24"/>
          <w:szCs w:val="22"/>
        </w:rPr>
        <w:t xml:space="preserve">Refuse to relinquish his/her foreign passport and/or dual citizenship; understanding that NO access to the Network will be approved. By selecting this option, the </w:t>
      </w:r>
      <w:proofErr w:type="gramStart"/>
      <w:r w:rsidRPr="006F3632">
        <w:rPr>
          <w:sz w:val="24"/>
          <w:szCs w:val="22"/>
        </w:rPr>
        <w:t>member</w:t>
      </w:r>
      <w:proofErr w:type="gramEnd"/>
      <w:r w:rsidRPr="006F3632">
        <w:rPr>
          <w:sz w:val="24"/>
          <w:szCs w:val="22"/>
        </w:rPr>
        <w:t xml:space="preserve"> will not be approved to in-process.</w:t>
      </w:r>
    </w:p>
    <w:p w14:paraId="17A75774" w14:textId="77777777" w:rsidR="00D57E68" w:rsidRPr="006F3632" w:rsidRDefault="00D57E68" w:rsidP="00D57E68">
      <w:pPr>
        <w:widowControl w:val="0"/>
        <w:tabs>
          <w:tab w:val="left" w:pos="720"/>
          <w:tab w:val="left" w:pos="1620"/>
        </w:tabs>
        <w:autoSpaceDE w:val="0"/>
        <w:autoSpaceDN w:val="0"/>
        <w:spacing w:before="100" w:beforeAutospacing="1"/>
        <w:rPr>
          <w:sz w:val="24"/>
          <w:szCs w:val="22"/>
        </w:rPr>
      </w:pPr>
      <w:r w:rsidRPr="006F3632">
        <w:rPr>
          <w:b/>
          <w:bCs/>
          <w:sz w:val="24"/>
          <w:szCs w:val="22"/>
          <w:u w:val="single"/>
        </w:rPr>
        <w:t>Fingerprints:</w:t>
      </w:r>
      <w:r w:rsidRPr="006F3632">
        <w:rPr>
          <w:sz w:val="24"/>
          <w:szCs w:val="22"/>
        </w:rPr>
        <w:t xml:space="preserve"> HCWs shall be subject to the following security processes for fingerprints: </w:t>
      </w:r>
      <w:bookmarkStart w:id="0" w:name="_Hlk199842878"/>
      <w:r w:rsidRPr="006F3632">
        <w:rPr>
          <w:b/>
          <w:bCs/>
          <w:sz w:val="24"/>
          <w:szCs w:val="22"/>
        </w:rPr>
        <w:t>ATAMMC:</w:t>
      </w:r>
      <w:r w:rsidRPr="006F3632">
        <w:rPr>
          <w:sz w:val="24"/>
          <w:szCs w:val="22"/>
        </w:rPr>
        <w:t xml:space="preserve"> </w:t>
      </w:r>
      <w:bookmarkEnd w:id="0"/>
      <w:r w:rsidRPr="006F3632">
        <w:rPr>
          <w:sz w:val="24"/>
          <w:szCs w:val="22"/>
        </w:rPr>
        <w:t>Two original Fingerprint Cards taken on FD-258 fingerprint forms. Electronic Fingerprints also accepted if captured at an approved location on Secure Web Fingerprint Transmissions (SWFT).</w:t>
      </w:r>
    </w:p>
    <w:p w14:paraId="09D2A9F4" w14:textId="77777777" w:rsidR="00D57E68" w:rsidRPr="006F3632" w:rsidRDefault="00D57E68" w:rsidP="00D57E68">
      <w:pPr>
        <w:rPr>
          <w:sz w:val="24"/>
          <w:szCs w:val="24"/>
          <w:u w:val="single"/>
        </w:rPr>
      </w:pPr>
    </w:p>
    <w:p w14:paraId="71CE9A94" w14:textId="77777777" w:rsidR="00D57E68" w:rsidRPr="006F3632" w:rsidRDefault="00D57E68" w:rsidP="00D57E68">
      <w:pPr>
        <w:rPr>
          <w:b/>
          <w:bCs/>
          <w:sz w:val="24"/>
          <w:szCs w:val="24"/>
          <w:u w:val="single"/>
        </w:rPr>
      </w:pPr>
      <w:r w:rsidRPr="006F3632">
        <w:rPr>
          <w:b/>
          <w:bCs/>
          <w:sz w:val="24"/>
          <w:szCs w:val="24"/>
          <w:u w:val="single"/>
        </w:rPr>
        <w:lastRenderedPageBreak/>
        <w:t>SF-85/SF-86</w:t>
      </w:r>
    </w:p>
    <w:p w14:paraId="1E0D0EA9" w14:textId="77777777" w:rsidR="00D57E68" w:rsidRPr="006F3632" w:rsidRDefault="00D57E68" w:rsidP="00D57E68">
      <w:pPr>
        <w:pStyle w:val="ListParagraph"/>
        <w:numPr>
          <w:ilvl w:val="0"/>
          <w:numId w:val="11"/>
        </w:numPr>
        <w:rPr>
          <w:sz w:val="24"/>
          <w:szCs w:val="24"/>
        </w:rPr>
      </w:pPr>
      <w:r w:rsidRPr="006F3632">
        <w:rPr>
          <w:sz w:val="24"/>
          <w:szCs w:val="24"/>
        </w:rPr>
        <w:t xml:space="preserve">Once the candidate completes the questionnaire, he/she will be asked to certify the application and release the application to the security office (the security manager is not able to access the application for review until it is released). Before submitting the questionnaire, the candidate should make a copy </w:t>
      </w:r>
      <w:proofErr w:type="gramStart"/>
      <w:r w:rsidRPr="006F3632">
        <w:rPr>
          <w:sz w:val="24"/>
          <w:szCs w:val="24"/>
        </w:rPr>
        <w:t>for</w:t>
      </w:r>
      <w:proofErr w:type="gramEnd"/>
      <w:r w:rsidRPr="006F3632">
        <w:rPr>
          <w:sz w:val="24"/>
          <w:szCs w:val="24"/>
        </w:rPr>
        <w:t xml:space="preserve"> their records.</w:t>
      </w:r>
    </w:p>
    <w:p w14:paraId="75F83CA3" w14:textId="77777777" w:rsidR="00D57E68" w:rsidRPr="006F3632" w:rsidRDefault="00D57E68" w:rsidP="00D57E68">
      <w:pPr>
        <w:pStyle w:val="ListParagraph"/>
        <w:numPr>
          <w:ilvl w:val="0"/>
          <w:numId w:val="11"/>
        </w:numPr>
        <w:rPr>
          <w:sz w:val="24"/>
          <w:szCs w:val="24"/>
        </w:rPr>
      </w:pPr>
      <w:r w:rsidRPr="006F3632">
        <w:rPr>
          <w:sz w:val="24"/>
          <w:szCs w:val="24"/>
        </w:rPr>
        <w:t>The review of all documentation including the results of the fingerprints given by OPM will be conducted by the security office.</w:t>
      </w:r>
    </w:p>
    <w:p w14:paraId="4F3B31D9" w14:textId="77777777" w:rsidR="00D57E68" w:rsidRPr="006F3632" w:rsidRDefault="00D57E68" w:rsidP="00D57E68">
      <w:pPr>
        <w:pStyle w:val="ListParagraph"/>
        <w:numPr>
          <w:ilvl w:val="0"/>
          <w:numId w:val="11"/>
        </w:numPr>
        <w:rPr>
          <w:sz w:val="24"/>
          <w:szCs w:val="24"/>
        </w:rPr>
      </w:pPr>
      <w:r w:rsidRPr="006F3632">
        <w:rPr>
          <w:sz w:val="24"/>
          <w:szCs w:val="24"/>
        </w:rPr>
        <w:t>Once the review is completed an email will be sent with the approval/disapproval of an interim while the investigation is ongoing to the COR.</w:t>
      </w:r>
    </w:p>
    <w:p w14:paraId="2CF43CC2" w14:textId="77777777" w:rsidR="00D57E68" w:rsidRPr="000F5109" w:rsidRDefault="00D57E68" w:rsidP="00D57E68">
      <w:pPr>
        <w:rPr>
          <w:sz w:val="24"/>
          <w:szCs w:val="24"/>
        </w:rPr>
      </w:pPr>
    </w:p>
    <w:p w14:paraId="30CB99AC" w14:textId="77777777" w:rsidR="00D57E68" w:rsidRPr="000F5109" w:rsidRDefault="00D57E68" w:rsidP="00D57E68">
      <w:pPr>
        <w:rPr>
          <w:sz w:val="24"/>
          <w:szCs w:val="24"/>
        </w:rPr>
      </w:pPr>
    </w:p>
    <w:p w14:paraId="0DD321FF" w14:textId="77777777" w:rsidR="00D57E68" w:rsidRPr="00392250" w:rsidRDefault="00D57E68" w:rsidP="00D57E68">
      <w:pPr>
        <w:rPr>
          <w:sz w:val="24"/>
          <w:szCs w:val="24"/>
        </w:rPr>
      </w:pPr>
    </w:p>
    <w:p w14:paraId="77CBE430" w14:textId="77777777" w:rsidR="00D57E68" w:rsidRPr="008435A6" w:rsidRDefault="00D57E68" w:rsidP="00D57E68">
      <w:pPr>
        <w:rPr>
          <w:sz w:val="24"/>
          <w:szCs w:val="24"/>
        </w:rPr>
      </w:pPr>
      <w:r w:rsidRPr="008435A6">
        <w:rPr>
          <w:sz w:val="24"/>
          <w:szCs w:val="24"/>
        </w:rPr>
        <w:t xml:space="preserve"> </w:t>
      </w:r>
    </w:p>
    <w:p w14:paraId="63FDFA40" w14:textId="77777777" w:rsidR="00D57E68" w:rsidRPr="00D836F3" w:rsidRDefault="00D57E68" w:rsidP="00D57E68">
      <w:pPr>
        <w:rPr>
          <w:b/>
          <w:sz w:val="24"/>
          <w:szCs w:val="24"/>
        </w:rPr>
      </w:pPr>
    </w:p>
    <w:p w14:paraId="217649FC" w14:textId="77777777" w:rsidR="00D57E68" w:rsidRDefault="00D57E68" w:rsidP="00D57E68">
      <w:pPr>
        <w:rPr>
          <w:sz w:val="24"/>
          <w:szCs w:val="24"/>
        </w:rPr>
      </w:pPr>
    </w:p>
    <w:p w14:paraId="52010F21" w14:textId="77777777" w:rsidR="00D57E68" w:rsidRDefault="00D57E68" w:rsidP="00D57E68">
      <w:pPr>
        <w:rPr>
          <w:sz w:val="24"/>
          <w:szCs w:val="24"/>
        </w:rPr>
      </w:pPr>
    </w:p>
    <w:p w14:paraId="0DAE42E0" w14:textId="77777777" w:rsidR="00D57E68" w:rsidRDefault="00D57E68" w:rsidP="00D57E68">
      <w:pPr>
        <w:rPr>
          <w:sz w:val="24"/>
          <w:szCs w:val="24"/>
        </w:rPr>
      </w:pPr>
    </w:p>
    <w:p w14:paraId="714855B4" w14:textId="77777777" w:rsidR="00D57E68" w:rsidRDefault="00D57E68" w:rsidP="00D57E68">
      <w:pPr>
        <w:rPr>
          <w:sz w:val="24"/>
          <w:szCs w:val="24"/>
        </w:rPr>
      </w:pPr>
    </w:p>
    <w:p w14:paraId="7F0CBB6B" w14:textId="77777777" w:rsidR="00D57E68" w:rsidRDefault="00D57E68" w:rsidP="00D57E68">
      <w:pPr>
        <w:rPr>
          <w:sz w:val="24"/>
          <w:szCs w:val="24"/>
        </w:rPr>
      </w:pPr>
    </w:p>
    <w:p w14:paraId="267F00C4" w14:textId="77777777" w:rsidR="00D57E68" w:rsidRDefault="00D57E68" w:rsidP="00D57E68">
      <w:pPr>
        <w:rPr>
          <w:sz w:val="24"/>
          <w:szCs w:val="24"/>
        </w:rPr>
      </w:pPr>
    </w:p>
    <w:p w14:paraId="714D33A5" w14:textId="77777777" w:rsidR="00D57E68" w:rsidRDefault="00D57E68" w:rsidP="00D57E68">
      <w:pPr>
        <w:rPr>
          <w:sz w:val="24"/>
          <w:szCs w:val="24"/>
        </w:rPr>
      </w:pPr>
    </w:p>
    <w:p w14:paraId="39C335FB" w14:textId="77777777" w:rsidR="00D57E68" w:rsidRDefault="00D57E68" w:rsidP="00D57E68">
      <w:pPr>
        <w:rPr>
          <w:sz w:val="24"/>
          <w:szCs w:val="24"/>
        </w:rPr>
      </w:pPr>
    </w:p>
    <w:p w14:paraId="10FAAD89" w14:textId="77777777" w:rsidR="00D57E68" w:rsidRDefault="00D57E68" w:rsidP="00D57E68">
      <w:pPr>
        <w:rPr>
          <w:sz w:val="24"/>
          <w:szCs w:val="24"/>
        </w:rPr>
      </w:pPr>
    </w:p>
    <w:p w14:paraId="7BE021F4" w14:textId="77777777" w:rsidR="00D57E68" w:rsidRDefault="00D57E68" w:rsidP="00D57E68">
      <w:pPr>
        <w:rPr>
          <w:sz w:val="24"/>
          <w:szCs w:val="24"/>
        </w:rPr>
      </w:pPr>
    </w:p>
    <w:p w14:paraId="60838EE4" w14:textId="77777777" w:rsidR="00D57E68" w:rsidRDefault="00D57E68" w:rsidP="00D57E68">
      <w:pPr>
        <w:rPr>
          <w:sz w:val="24"/>
          <w:szCs w:val="24"/>
        </w:rPr>
      </w:pPr>
    </w:p>
    <w:p w14:paraId="320DA768" w14:textId="77777777" w:rsidR="00D57E68" w:rsidRDefault="00D57E68" w:rsidP="00D57E68">
      <w:pPr>
        <w:rPr>
          <w:sz w:val="24"/>
          <w:szCs w:val="24"/>
        </w:rPr>
      </w:pPr>
    </w:p>
    <w:p w14:paraId="50DC0DCF" w14:textId="77777777" w:rsidR="00D57E68" w:rsidRDefault="00D57E68" w:rsidP="00D57E68">
      <w:pPr>
        <w:rPr>
          <w:sz w:val="24"/>
          <w:szCs w:val="24"/>
        </w:rPr>
      </w:pPr>
    </w:p>
    <w:p w14:paraId="250A8D8D" w14:textId="77777777" w:rsidR="00D57E68" w:rsidRDefault="00D57E68" w:rsidP="00D57E68">
      <w:pPr>
        <w:rPr>
          <w:sz w:val="24"/>
          <w:szCs w:val="24"/>
        </w:rPr>
      </w:pPr>
    </w:p>
    <w:p w14:paraId="20E51B6A" w14:textId="77777777" w:rsidR="00D57E68" w:rsidRDefault="00D57E68" w:rsidP="00D57E68">
      <w:pPr>
        <w:rPr>
          <w:sz w:val="24"/>
          <w:szCs w:val="24"/>
        </w:rPr>
      </w:pPr>
    </w:p>
    <w:p w14:paraId="10596609" w14:textId="77777777" w:rsidR="00D57E68" w:rsidRDefault="00D57E68" w:rsidP="00D57E68">
      <w:pPr>
        <w:rPr>
          <w:sz w:val="24"/>
          <w:szCs w:val="24"/>
        </w:rPr>
      </w:pPr>
    </w:p>
    <w:p w14:paraId="50AC2768" w14:textId="77777777" w:rsidR="00D57E68" w:rsidRDefault="00D57E68" w:rsidP="00D57E68">
      <w:pPr>
        <w:rPr>
          <w:sz w:val="24"/>
          <w:szCs w:val="24"/>
        </w:rPr>
      </w:pPr>
    </w:p>
    <w:p w14:paraId="7770AD33" w14:textId="77777777" w:rsidR="00D57E68" w:rsidRDefault="00D57E68" w:rsidP="00D57E68">
      <w:pPr>
        <w:rPr>
          <w:sz w:val="24"/>
          <w:szCs w:val="24"/>
        </w:rPr>
      </w:pPr>
    </w:p>
    <w:p w14:paraId="38B1775D" w14:textId="77777777" w:rsidR="00D57E68" w:rsidRDefault="00D57E68" w:rsidP="00D57E68">
      <w:pPr>
        <w:rPr>
          <w:sz w:val="24"/>
          <w:szCs w:val="24"/>
        </w:rPr>
      </w:pPr>
    </w:p>
    <w:p w14:paraId="0B3CEBC0" w14:textId="77777777" w:rsidR="00D57E68" w:rsidRDefault="00D57E68" w:rsidP="00D57E68">
      <w:pPr>
        <w:rPr>
          <w:sz w:val="24"/>
          <w:szCs w:val="24"/>
        </w:rPr>
      </w:pPr>
    </w:p>
    <w:p w14:paraId="3B2CEABC" w14:textId="77777777" w:rsidR="00D57E68" w:rsidRDefault="00D57E68" w:rsidP="00D57E68">
      <w:pPr>
        <w:rPr>
          <w:sz w:val="24"/>
          <w:szCs w:val="24"/>
        </w:rPr>
      </w:pPr>
    </w:p>
    <w:p w14:paraId="4535FACC" w14:textId="77777777" w:rsidR="00D57E68" w:rsidRDefault="00D57E68" w:rsidP="00D57E68">
      <w:pPr>
        <w:rPr>
          <w:sz w:val="24"/>
          <w:szCs w:val="24"/>
        </w:rPr>
      </w:pPr>
    </w:p>
    <w:p w14:paraId="42E34F68" w14:textId="77777777" w:rsidR="00D57E68" w:rsidRDefault="00D57E68" w:rsidP="00D57E68">
      <w:pPr>
        <w:rPr>
          <w:sz w:val="24"/>
          <w:szCs w:val="24"/>
        </w:rPr>
      </w:pPr>
    </w:p>
    <w:p w14:paraId="256A26D1" w14:textId="77777777" w:rsidR="00D57E68" w:rsidRDefault="00D57E68" w:rsidP="00D57E68">
      <w:pPr>
        <w:rPr>
          <w:sz w:val="24"/>
          <w:szCs w:val="24"/>
        </w:rPr>
      </w:pPr>
    </w:p>
    <w:p w14:paraId="745FF830" w14:textId="77777777" w:rsidR="00D57E68" w:rsidRDefault="00D57E68" w:rsidP="00D57E68">
      <w:pPr>
        <w:rPr>
          <w:sz w:val="24"/>
          <w:szCs w:val="24"/>
        </w:rPr>
      </w:pPr>
    </w:p>
    <w:p w14:paraId="20C14898" w14:textId="77777777" w:rsidR="00D57E68" w:rsidRDefault="00D57E68" w:rsidP="00D57E68">
      <w:pPr>
        <w:rPr>
          <w:sz w:val="24"/>
          <w:szCs w:val="24"/>
        </w:rPr>
      </w:pPr>
    </w:p>
    <w:p w14:paraId="320AAC23" w14:textId="77777777" w:rsidR="00D57E68" w:rsidRDefault="00D57E68" w:rsidP="00D57E68">
      <w:pPr>
        <w:rPr>
          <w:sz w:val="24"/>
          <w:szCs w:val="24"/>
        </w:rPr>
      </w:pPr>
    </w:p>
    <w:p w14:paraId="5E7A880A" w14:textId="77777777" w:rsidR="00D57E68" w:rsidRDefault="00D57E68" w:rsidP="00D57E68">
      <w:pPr>
        <w:rPr>
          <w:sz w:val="24"/>
          <w:szCs w:val="24"/>
        </w:rPr>
      </w:pPr>
    </w:p>
    <w:p w14:paraId="1DC1D2DC" w14:textId="77777777" w:rsidR="00D57E68" w:rsidRDefault="00D57E68" w:rsidP="00D57E68">
      <w:pPr>
        <w:rPr>
          <w:sz w:val="24"/>
          <w:szCs w:val="24"/>
        </w:rPr>
      </w:pPr>
    </w:p>
    <w:p w14:paraId="2FC2F2A0" w14:textId="77777777" w:rsidR="00D57E68" w:rsidRDefault="00D57E68" w:rsidP="00D57E68">
      <w:pPr>
        <w:rPr>
          <w:sz w:val="24"/>
          <w:szCs w:val="24"/>
        </w:rPr>
      </w:pPr>
    </w:p>
    <w:p w14:paraId="64E2C082" w14:textId="77777777" w:rsidR="00D57E68" w:rsidRPr="00D836F3" w:rsidRDefault="00D57E68" w:rsidP="00D57E68">
      <w:pPr>
        <w:rPr>
          <w:sz w:val="24"/>
          <w:szCs w:val="24"/>
        </w:rPr>
      </w:pPr>
    </w:p>
    <w:p w14:paraId="6A003A01" w14:textId="77777777" w:rsidR="00D57E68" w:rsidRDefault="00D57E68" w:rsidP="00D57E68">
      <w:pPr>
        <w:rPr>
          <w:b/>
          <w:sz w:val="24"/>
          <w:szCs w:val="24"/>
        </w:rPr>
      </w:pPr>
    </w:p>
    <w:p w14:paraId="25BE1F18" w14:textId="77777777" w:rsidR="00D57E68" w:rsidRDefault="00D57E68" w:rsidP="00D57E68">
      <w:pPr>
        <w:rPr>
          <w:sz w:val="24"/>
          <w:szCs w:val="24"/>
        </w:rPr>
      </w:pPr>
    </w:p>
    <w:p w14:paraId="09BB9052" w14:textId="77777777" w:rsidR="00D57E68" w:rsidRPr="002608A5" w:rsidRDefault="00D57E68" w:rsidP="00D57E68">
      <w:pPr>
        <w:jc w:val="center"/>
        <w:rPr>
          <w:b/>
          <w:sz w:val="24"/>
          <w:szCs w:val="24"/>
        </w:rPr>
      </w:pPr>
      <w:r w:rsidRPr="002608A5">
        <w:rPr>
          <w:b/>
          <w:sz w:val="24"/>
          <w:szCs w:val="24"/>
        </w:rPr>
        <w:t>PART 7</w:t>
      </w:r>
    </w:p>
    <w:p w14:paraId="7B9C60E5" w14:textId="77777777" w:rsidR="00D57E68" w:rsidRPr="002608A5" w:rsidRDefault="00D57E68" w:rsidP="00D57E68">
      <w:pPr>
        <w:jc w:val="center"/>
        <w:rPr>
          <w:b/>
          <w:sz w:val="24"/>
          <w:szCs w:val="24"/>
        </w:rPr>
      </w:pPr>
      <w:r w:rsidRPr="002608A5">
        <w:rPr>
          <w:b/>
          <w:sz w:val="24"/>
          <w:szCs w:val="24"/>
        </w:rPr>
        <w:t>7.0 ATTACHMENTS/TECHNICAL EXHIBIT LISTING</w:t>
      </w:r>
    </w:p>
    <w:p w14:paraId="393E197E" w14:textId="77777777" w:rsidR="00D57E68" w:rsidRPr="002608A5" w:rsidRDefault="00D57E68" w:rsidP="00D57E68">
      <w:pPr>
        <w:jc w:val="center"/>
        <w:rPr>
          <w:sz w:val="24"/>
          <w:szCs w:val="24"/>
        </w:rPr>
      </w:pPr>
    </w:p>
    <w:p w14:paraId="1E64CA9F" w14:textId="77777777" w:rsidR="00D57E68" w:rsidRPr="002608A5" w:rsidRDefault="00D57E68" w:rsidP="00D57E68">
      <w:pPr>
        <w:rPr>
          <w:sz w:val="24"/>
          <w:szCs w:val="24"/>
        </w:rPr>
      </w:pPr>
    </w:p>
    <w:p w14:paraId="1BBDF30E" w14:textId="77777777" w:rsidR="00D57E68" w:rsidRPr="00CA6009" w:rsidRDefault="00D57E68" w:rsidP="00D57E68">
      <w:pPr>
        <w:tabs>
          <w:tab w:val="left" w:pos="576"/>
          <w:tab w:val="left" w:pos="1152"/>
          <w:tab w:val="left" w:pos="1728"/>
        </w:tabs>
        <w:suppressAutoHyphens/>
        <w:rPr>
          <w:b/>
          <w:sz w:val="24"/>
          <w:szCs w:val="24"/>
        </w:rPr>
      </w:pPr>
      <w:r w:rsidRPr="002608A5">
        <w:rPr>
          <w:sz w:val="24"/>
          <w:szCs w:val="24"/>
        </w:rPr>
        <w:t>7.1 The</w:t>
      </w:r>
      <w:r w:rsidRPr="00CA6009">
        <w:rPr>
          <w:b/>
          <w:sz w:val="24"/>
          <w:szCs w:val="24"/>
        </w:rPr>
        <w:t xml:space="preserve"> following forms are to be completed by the FSO/Security POC, or COR once the </w:t>
      </w:r>
      <w:r>
        <w:rPr>
          <w:b/>
          <w:sz w:val="24"/>
          <w:szCs w:val="24"/>
        </w:rPr>
        <w:t>contractor</w:t>
      </w:r>
      <w:r w:rsidRPr="00CA6009">
        <w:rPr>
          <w:b/>
          <w:sz w:val="24"/>
          <w:szCs w:val="24"/>
        </w:rPr>
        <w:t xml:space="preserve"> is granted the proper background investigation.</w:t>
      </w:r>
    </w:p>
    <w:p w14:paraId="612229E3" w14:textId="77777777" w:rsidR="00D57E68" w:rsidRPr="002608A5" w:rsidRDefault="00D57E68" w:rsidP="00D57E68">
      <w:pPr>
        <w:tabs>
          <w:tab w:val="left" w:pos="576"/>
          <w:tab w:val="left" w:pos="1152"/>
          <w:tab w:val="left" w:pos="1728"/>
        </w:tabs>
        <w:suppressAutoHyphens/>
        <w:rPr>
          <w:sz w:val="24"/>
          <w:szCs w:val="24"/>
        </w:rPr>
      </w:pPr>
    </w:p>
    <w:p w14:paraId="76ADE671" w14:textId="77777777" w:rsidR="00D57E68" w:rsidRPr="00DD18BC" w:rsidRDefault="00D57E68" w:rsidP="00D57E68">
      <w:pPr>
        <w:rPr>
          <w:sz w:val="24"/>
          <w:szCs w:val="24"/>
        </w:rPr>
      </w:pPr>
      <w:r w:rsidRPr="002608A5">
        <w:rPr>
          <w:sz w:val="24"/>
          <w:szCs w:val="24"/>
        </w:rPr>
        <w:t>7.1.1</w:t>
      </w:r>
      <w:r w:rsidRPr="00DD18BC">
        <w:rPr>
          <w:sz w:val="24"/>
          <w:szCs w:val="24"/>
        </w:rPr>
        <w:t xml:space="preserve"> </w:t>
      </w:r>
      <w:r w:rsidRPr="004D201E">
        <w:rPr>
          <w:sz w:val="24"/>
          <w:szCs w:val="24"/>
        </w:rPr>
        <w:t>Contractor CAC Request Process – ATAMMC</w:t>
      </w:r>
      <w:r w:rsidRPr="00DD18BC">
        <w:rPr>
          <w:sz w:val="24"/>
          <w:szCs w:val="24"/>
        </w:rPr>
        <w:t>:</w:t>
      </w:r>
    </w:p>
    <w:p w14:paraId="086E7C5C" w14:textId="77777777" w:rsidR="00D57E68" w:rsidRPr="00DD18BC" w:rsidRDefault="00D57E68" w:rsidP="00D57E68">
      <w:pPr>
        <w:rPr>
          <w:sz w:val="24"/>
          <w:szCs w:val="24"/>
        </w:rPr>
      </w:pPr>
      <w:r w:rsidRPr="00DD18BC">
        <w:rPr>
          <w:sz w:val="24"/>
          <w:szCs w:val="24"/>
        </w:rPr>
        <w:t>Attachment 1: ATAMMC CAC Profile</w:t>
      </w:r>
    </w:p>
    <w:p w14:paraId="11A579EA" w14:textId="77777777" w:rsidR="00D57E68" w:rsidRPr="002608A5" w:rsidRDefault="00D57E68" w:rsidP="00D57E68">
      <w:pPr>
        <w:tabs>
          <w:tab w:val="left" w:pos="576"/>
          <w:tab w:val="left" w:pos="1152"/>
          <w:tab w:val="left" w:pos="1728"/>
        </w:tabs>
        <w:suppressAutoHyphens/>
        <w:rPr>
          <w:sz w:val="24"/>
          <w:szCs w:val="24"/>
        </w:rPr>
      </w:pPr>
    </w:p>
    <w:p w14:paraId="1442CB18" w14:textId="77777777" w:rsidR="00D57E68" w:rsidRPr="001F0DCC" w:rsidRDefault="00D57E68" w:rsidP="00D57E68">
      <w:pPr>
        <w:tabs>
          <w:tab w:val="left" w:pos="576"/>
          <w:tab w:val="left" w:pos="1152"/>
          <w:tab w:val="left" w:pos="1728"/>
        </w:tabs>
        <w:suppressAutoHyphens/>
        <w:rPr>
          <w:bCs/>
          <w:i/>
          <w:color w:val="0000FF"/>
          <w:sz w:val="24"/>
          <w:szCs w:val="24"/>
        </w:rPr>
      </w:pPr>
      <w:r w:rsidRPr="001F0DCC">
        <w:rPr>
          <w:sz w:val="24"/>
          <w:szCs w:val="24"/>
        </w:rPr>
        <w:t>7.1.</w:t>
      </w:r>
      <w:r>
        <w:rPr>
          <w:sz w:val="24"/>
          <w:szCs w:val="24"/>
        </w:rPr>
        <w:t>2</w:t>
      </w:r>
      <w:r w:rsidRPr="001F0DCC">
        <w:rPr>
          <w:sz w:val="24"/>
          <w:szCs w:val="24"/>
        </w:rPr>
        <w:t xml:space="preserve"> DHA’s </w:t>
      </w:r>
      <w:r>
        <w:rPr>
          <w:sz w:val="24"/>
          <w:szCs w:val="24"/>
        </w:rPr>
        <w:t>contractor</w:t>
      </w:r>
      <w:r w:rsidRPr="001F0DCC">
        <w:rPr>
          <w:sz w:val="24"/>
          <w:szCs w:val="24"/>
        </w:rPr>
        <w:t xml:space="preserve"> training instructions.  </w:t>
      </w:r>
    </w:p>
    <w:p w14:paraId="61761D53" w14:textId="77777777" w:rsidR="00D57E68" w:rsidRPr="001F0DCC" w:rsidRDefault="00D57E68" w:rsidP="00D57E68">
      <w:pPr>
        <w:tabs>
          <w:tab w:val="left" w:pos="576"/>
          <w:tab w:val="left" w:pos="1152"/>
          <w:tab w:val="left" w:pos="1728"/>
        </w:tabs>
        <w:suppressAutoHyphens/>
        <w:rPr>
          <w:bCs/>
          <w:sz w:val="24"/>
          <w:szCs w:val="24"/>
        </w:rPr>
      </w:pPr>
    </w:p>
    <w:p w14:paraId="0B4FEF8B" w14:textId="77777777" w:rsidR="00D57E68" w:rsidRPr="001F0DCC" w:rsidRDefault="00D57E68" w:rsidP="00D57E68">
      <w:pPr>
        <w:tabs>
          <w:tab w:val="left" w:pos="576"/>
          <w:tab w:val="left" w:pos="1152"/>
          <w:tab w:val="left" w:pos="1728"/>
        </w:tabs>
        <w:suppressAutoHyphens/>
        <w:rPr>
          <w:sz w:val="22"/>
          <w:szCs w:val="22"/>
        </w:rPr>
      </w:pPr>
      <w:r>
        <w:rPr>
          <w:sz w:val="22"/>
          <w:szCs w:val="22"/>
        </w:rPr>
        <w:t xml:space="preserve"> </w:t>
      </w:r>
      <w:r>
        <w:rPr>
          <w:sz w:val="22"/>
          <w:szCs w:val="22"/>
        </w:rPr>
        <w:object w:dxaOrig="1520" w:dyaOrig="985" w14:anchorId="0F398A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8" o:title=""/>
          </v:shape>
          <o:OLEObject Type="Embed" ProgID="Acrobat.Document.DC" ShapeID="_x0000_i1025" DrawAspect="Icon" ObjectID="_1850471281" r:id="rId9"/>
        </w:object>
      </w:r>
    </w:p>
    <w:p w14:paraId="14A55AAD" w14:textId="77777777" w:rsidR="00D57E68" w:rsidRPr="001F0DCC" w:rsidRDefault="00D57E68" w:rsidP="00D57E68">
      <w:pPr>
        <w:tabs>
          <w:tab w:val="left" w:pos="576"/>
          <w:tab w:val="left" w:pos="1152"/>
          <w:tab w:val="left" w:pos="1728"/>
        </w:tabs>
        <w:suppressAutoHyphens/>
        <w:rPr>
          <w:sz w:val="24"/>
          <w:szCs w:val="24"/>
        </w:rPr>
      </w:pPr>
    </w:p>
    <w:p w14:paraId="269454A6" w14:textId="77777777" w:rsidR="00D57E68" w:rsidRPr="001F0DCC" w:rsidRDefault="00D57E68" w:rsidP="00D57E68">
      <w:pPr>
        <w:pStyle w:val="BodyText2"/>
        <w:spacing w:after="0" w:line="240" w:lineRule="auto"/>
        <w:rPr>
          <w:color w:val="0000FF"/>
          <w:sz w:val="24"/>
          <w:szCs w:val="24"/>
        </w:rPr>
      </w:pPr>
      <w:r w:rsidRPr="001F0DCC">
        <w:rPr>
          <w:sz w:val="24"/>
          <w:szCs w:val="24"/>
        </w:rPr>
        <w:t>7.1.</w:t>
      </w:r>
      <w:r>
        <w:rPr>
          <w:sz w:val="24"/>
          <w:szCs w:val="24"/>
        </w:rPr>
        <w:t>3</w:t>
      </w:r>
      <w:r w:rsidRPr="001F0DCC">
        <w:rPr>
          <w:sz w:val="24"/>
          <w:szCs w:val="24"/>
        </w:rPr>
        <w:t xml:space="preserve"> DHA’s new employee handbook. </w:t>
      </w:r>
      <w:r w:rsidRPr="001F0DCC">
        <w:rPr>
          <w:i/>
          <w:sz w:val="24"/>
          <w:szCs w:val="24"/>
        </w:rPr>
        <w:t xml:space="preserve"> </w:t>
      </w:r>
    </w:p>
    <w:p w14:paraId="238027D1" w14:textId="77777777" w:rsidR="00D57E68" w:rsidRPr="001F0DCC" w:rsidRDefault="00D57E68" w:rsidP="00D57E68">
      <w:pPr>
        <w:tabs>
          <w:tab w:val="left" w:pos="576"/>
          <w:tab w:val="left" w:pos="1152"/>
          <w:tab w:val="left" w:pos="1728"/>
        </w:tabs>
        <w:suppressAutoHyphens/>
        <w:rPr>
          <w:sz w:val="24"/>
          <w:szCs w:val="24"/>
        </w:rPr>
      </w:pPr>
    </w:p>
    <w:p w14:paraId="068449A8" w14:textId="77777777" w:rsidR="00D57E68" w:rsidRDefault="00D57E68" w:rsidP="00D57E68">
      <w:pPr>
        <w:tabs>
          <w:tab w:val="left" w:pos="576"/>
          <w:tab w:val="left" w:pos="1152"/>
          <w:tab w:val="left" w:pos="1728"/>
        </w:tabs>
        <w:suppressAutoHyphens/>
        <w:rPr>
          <w:sz w:val="22"/>
          <w:szCs w:val="22"/>
        </w:rPr>
      </w:pPr>
      <w:r>
        <w:rPr>
          <w:sz w:val="22"/>
          <w:szCs w:val="22"/>
        </w:rPr>
        <w:object w:dxaOrig="1546" w:dyaOrig="990" w14:anchorId="2D9440CE">
          <v:shape id="_x0000_i1026" type="#_x0000_t75" style="width:78.9pt;height:49.45pt" o:ole="">
            <v:imagedata r:id="rId10" o:title=""/>
          </v:shape>
          <o:OLEObject Type="Embed" ProgID="Acrobat.Document.DC" ShapeID="_x0000_i1026" DrawAspect="Icon" ObjectID="_1850471282" r:id="rId11"/>
        </w:object>
      </w:r>
    </w:p>
    <w:p w14:paraId="1C0A6582" w14:textId="77777777" w:rsidR="00D57E68" w:rsidRDefault="00D57E68" w:rsidP="00D57E68">
      <w:pPr>
        <w:tabs>
          <w:tab w:val="left" w:pos="576"/>
          <w:tab w:val="left" w:pos="1152"/>
          <w:tab w:val="left" w:pos="1728"/>
        </w:tabs>
        <w:suppressAutoHyphens/>
        <w:rPr>
          <w:sz w:val="22"/>
          <w:szCs w:val="22"/>
        </w:rPr>
      </w:pPr>
    </w:p>
    <w:p w14:paraId="55E4FDE6" w14:textId="77777777" w:rsidR="00D57E68" w:rsidRDefault="00D57E68" w:rsidP="00D57E68">
      <w:pPr>
        <w:tabs>
          <w:tab w:val="left" w:pos="576"/>
          <w:tab w:val="left" w:pos="1152"/>
          <w:tab w:val="left" w:pos="1728"/>
        </w:tabs>
        <w:suppressAutoHyphens/>
        <w:rPr>
          <w:sz w:val="22"/>
          <w:szCs w:val="22"/>
        </w:rPr>
      </w:pPr>
      <w:r>
        <w:rPr>
          <w:sz w:val="22"/>
          <w:szCs w:val="22"/>
        </w:rPr>
        <w:t xml:space="preserve">7.1.4 ATAMMC </w:t>
      </w:r>
      <w:proofErr w:type="spellStart"/>
      <w:r>
        <w:rPr>
          <w:sz w:val="22"/>
          <w:szCs w:val="22"/>
        </w:rPr>
        <w:t>Inprocessing</w:t>
      </w:r>
      <w:proofErr w:type="spellEnd"/>
      <w:r>
        <w:rPr>
          <w:sz w:val="22"/>
          <w:szCs w:val="22"/>
        </w:rPr>
        <w:t xml:space="preserve"> Instructions</w:t>
      </w:r>
    </w:p>
    <w:p w14:paraId="4CED39F2" w14:textId="77777777" w:rsidR="00D57E68" w:rsidRDefault="00D57E68" w:rsidP="00D57E68">
      <w:pPr>
        <w:rPr>
          <w:sz w:val="22"/>
          <w:szCs w:val="22"/>
        </w:rPr>
      </w:pPr>
    </w:p>
    <w:p w14:paraId="43D4C724" w14:textId="77777777" w:rsidR="00D57E68" w:rsidRPr="00DD18BC" w:rsidRDefault="00D57E68" w:rsidP="00D57E68">
      <w:pPr>
        <w:rPr>
          <w:sz w:val="24"/>
          <w:szCs w:val="24"/>
        </w:rPr>
      </w:pPr>
      <w:r w:rsidRPr="00DD18BC">
        <w:rPr>
          <w:sz w:val="24"/>
          <w:szCs w:val="24"/>
        </w:rPr>
        <w:t>7.1.</w:t>
      </w:r>
      <w:r>
        <w:rPr>
          <w:sz w:val="24"/>
          <w:szCs w:val="24"/>
        </w:rPr>
        <w:t>5</w:t>
      </w:r>
      <w:r w:rsidRPr="00DD18BC">
        <w:rPr>
          <w:sz w:val="24"/>
          <w:szCs w:val="24"/>
        </w:rPr>
        <w:t xml:space="preserve"> </w:t>
      </w:r>
      <w:r w:rsidRPr="004D201E">
        <w:rPr>
          <w:sz w:val="24"/>
          <w:szCs w:val="24"/>
          <w:u w:val="single"/>
        </w:rPr>
        <w:t>Security Documents</w:t>
      </w:r>
      <w:r w:rsidRPr="00DD18BC">
        <w:rPr>
          <w:sz w:val="24"/>
          <w:szCs w:val="24"/>
        </w:rPr>
        <w:t xml:space="preserve"> – ATAMMC: </w:t>
      </w:r>
    </w:p>
    <w:p w14:paraId="54E87BD4" w14:textId="77777777" w:rsidR="00D57E68" w:rsidRPr="00DD18BC" w:rsidRDefault="00D57E68" w:rsidP="00D57E68">
      <w:pPr>
        <w:rPr>
          <w:sz w:val="24"/>
          <w:szCs w:val="24"/>
        </w:rPr>
      </w:pPr>
      <w:r w:rsidRPr="00DD18BC">
        <w:rPr>
          <w:sz w:val="24"/>
          <w:szCs w:val="24"/>
        </w:rPr>
        <w:t xml:space="preserve">Attachment 2: Request for Information (RFI) </w:t>
      </w:r>
    </w:p>
    <w:p w14:paraId="75E3665A" w14:textId="77777777" w:rsidR="00D57E68" w:rsidRDefault="00D57E68" w:rsidP="00D57E68">
      <w:pPr>
        <w:rPr>
          <w:sz w:val="24"/>
          <w:szCs w:val="24"/>
        </w:rPr>
      </w:pPr>
      <w:r w:rsidRPr="00DD18BC">
        <w:rPr>
          <w:sz w:val="24"/>
          <w:szCs w:val="24"/>
        </w:rPr>
        <w:t>Attachment 3: OF306</w:t>
      </w:r>
    </w:p>
    <w:p w14:paraId="2FDA91F1" w14:textId="77777777" w:rsidR="00D57E68" w:rsidRDefault="00D57E68" w:rsidP="00D57E68">
      <w:pPr>
        <w:rPr>
          <w:sz w:val="24"/>
          <w:szCs w:val="24"/>
        </w:rPr>
      </w:pPr>
      <w:r>
        <w:rPr>
          <w:sz w:val="24"/>
          <w:szCs w:val="24"/>
        </w:rPr>
        <w:t xml:space="preserve">Attachment 4: </w:t>
      </w:r>
      <w:r w:rsidRPr="003E6B32">
        <w:rPr>
          <w:sz w:val="24"/>
          <w:szCs w:val="22"/>
        </w:rPr>
        <w:t>DD2981</w:t>
      </w:r>
      <w:r>
        <w:rPr>
          <w:sz w:val="24"/>
          <w:szCs w:val="22"/>
        </w:rPr>
        <w:t>(If required)</w:t>
      </w:r>
    </w:p>
    <w:p w14:paraId="6F1D9F24" w14:textId="77777777" w:rsidR="00D57E68" w:rsidRDefault="00D57E68" w:rsidP="00D57E68">
      <w:pPr>
        <w:rPr>
          <w:sz w:val="24"/>
          <w:szCs w:val="24"/>
        </w:rPr>
      </w:pPr>
      <w:r>
        <w:rPr>
          <w:sz w:val="24"/>
          <w:szCs w:val="24"/>
        </w:rPr>
        <w:t xml:space="preserve">Attachment 5: </w:t>
      </w:r>
      <w:r w:rsidRPr="003E6B32">
        <w:rPr>
          <w:sz w:val="24"/>
          <w:szCs w:val="22"/>
        </w:rPr>
        <w:t>DA5018R</w:t>
      </w:r>
      <w:r>
        <w:rPr>
          <w:sz w:val="24"/>
          <w:szCs w:val="22"/>
        </w:rPr>
        <w:t xml:space="preserve"> (If required)</w:t>
      </w:r>
    </w:p>
    <w:p w14:paraId="5E6F2B0D" w14:textId="77777777" w:rsidR="00D57E68" w:rsidRDefault="00D57E68" w:rsidP="00D57E68">
      <w:pPr>
        <w:rPr>
          <w:sz w:val="24"/>
          <w:szCs w:val="24"/>
        </w:rPr>
      </w:pPr>
      <w:r>
        <w:rPr>
          <w:sz w:val="24"/>
          <w:szCs w:val="24"/>
        </w:rPr>
        <w:t xml:space="preserve">Attachment 6: </w:t>
      </w:r>
      <w:r w:rsidRPr="003E6B32">
        <w:rPr>
          <w:sz w:val="24"/>
          <w:szCs w:val="22"/>
        </w:rPr>
        <w:t xml:space="preserve">LOSS SOU – No Supervisor Endorsement </w:t>
      </w:r>
      <w:r>
        <w:rPr>
          <w:sz w:val="24"/>
          <w:szCs w:val="22"/>
        </w:rPr>
        <w:t>(If required)</w:t>
      </w:r>
    </w:p>
    <w:p w14:paraId="69D37F0A" w14:textId="77777777" w:rsidR="00D57E68" w:rsidRDefault="00D57E68" w:rsidP="00D57E68">
      <w:pPr>
        <w:rPr>
          <w:sz w:val="24"/>
          <w:szCs w:val="24"/>
        </w:rPr>
      </w:pPr>
      <w:r>
        <w:rPr>
          <w:sz w:val="24"/>
          <w:szCs w:val="24"/>
        </w:rPr>
        <w:t xml:space="preserve">Attachment 7: </w:t>
      </w:r>
      <w:r w:rsidRPr="003E6B32">
        <w:rPr>
          <w:sz w:val="24"/>
          <w:szCs w:val="22"/>
        </w:rPr>
        <w:t xml:space="preserve">ATAMMC Notification Memo </w:t>
      </w:r>
      <w:r>
        <w:rPr>
          <w:sz w:val="24"/>
          <w:szCs w:val="22"/>
        </w:rPr>
        <w:t>(If required)</w:t>
      </w:r>
    </w:p>
    <w:p w14:paraId="71BDA35B" w14:textId="77777777" w:rsidR="00D57E68" w:rsidRPr="003E6B32" w:rsidRDefault="00D57E68" w:rsidP="00D57E68">
      <w:pPr>
        <w:rPr>
          <w:sz w:val="24"/>
          <w:szCs w:val="24"/>
        </w:rPr>
      </w:pPr>
      <w:r>
        <w:rPr>
          <w:sz w:val="24"/>
          <w:szCs w:val="24"/>
        </w:rPr>
        <w:t xml:space="preserve">Attachment 8: </w:t>
      </w:r>
      <w:r w:rsidRPr="003E6B32">
        <w:rPr>
          <w:sz w:val="24"/>
          <w:szCs w:val="22"/>
        </w:rPr>
        <w:t>NCR PSO Demographics Form</w:t>
      </w:r>
      <w:r>
        <w:rPr>
          <w:sz w:val="24"/>
          <w:szCs w:val="22"/>
        </w:rPr>
        <w:t xml:space="preserve"> (If required)</w:t>
      </w:r>
    </w:p>
    <w:p w14:paraId="1330DC83" w14:textId="77777777" w:rsidR="00D57E68" w:rsidRDefault="00D57E68" w:rsidP="00D57E68">
      <w:pPr>
        <w:rPr>
          <w:sz w:val="22"/>
          <w:szCs w:val="22"/>
        </w:rPr>
      </w:pPr>
    </w:p>
    <w:p w14:paraId="54884A35" w14:textId="77777777" w:rsidR="00D57E68" w:rsidRDefault="00D57E68" w:rsidP="00D57E68">
      <w:pPr>
        <w:tabs>
          <w:tab w:val="left" w:pos="576"/>
          <w:tab w:val="left" w:pos="1152"/>
          <w:tab w:val="left" w:pos="1728"/>
        </w:tabs>
        <w:suppressAutoHyphens/>
        <w:rPr>
          <w:sz w:val="22"/>
          <w:szCs w:val="22"/>
        </w:rPr>
      </w:pPr>
    </w:p>
    <w:p w14:paraId="0B93AB13" w14:textId="77777777" w:rsidR="00D57E68" w:rsidRPr="00C63667" w:rsidRDefault="00D57E68" w:rsidP="00D57E68">
      <w:pPr>
        <w:tabs>
          <w:tab w:val="left" w:pos="576"/>
          <w:tab w:val="left" w:pos="1152"/>
          <w:tab w:val="left" w:pos="1728"/>
        </w:tabs>
        <w:suppressAutoHyphens/>
        <w:rPr>
          <w:sz w:val="22"/>
          <w:szCs w:val="22"/>
        </w:rPr>
      </w:pPr>
      <w:r w:rsidRPr="00C63667">
        <w:rPr>
          <w:sz w:val="22"/>
          <w:szCs w:val="22"/>
        </w:rPr>
        <w:br w:type="page"/>
      </w:r>
    </w:p>
    <w:p w14:paraId="3B16A6E2" w14:textId="77777777" w:rsidR="00D57E68" w:rsidRPr="00C27369" w:rsidRDefault="00D57E68" w:rsidP="00D57E68">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sz w:val="24"/>
          <w:szCs w:val="24"/>
        </w:rPr>
      </w:pPr>
      <w:r w:rsidRPr="003E52CC">
        <w:rPr>
          <w:bCs/>
          <w:sz w:val="24"/>
          <w:szCs w:val="24"/>
        </w:rPr>
        <w:lastRenderedPageBreak/>
        <w:t xml:space="preserve">PART 7, ATTACHMENT </w:t>
      </w:r>
    </w:p>
    <w:p w14:paraId="6F0D01AB" w14:textId="77777777" w:rsidR="00D57E68" w:rsidRPr="00C27369"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bCs/>
          <w:sz w:val="24"/>
          <w:szCs w:val="24"/>
        </w:rPr>
      </w:pPr>
      <w:r w:rsidRPr="00C27369">
        <w:rPr>
          <w:b/>
          <w:bCs/>
          <w:sz w:val="24"/>
          <w:szCs w:val="24"/>
        </w:rPr>
        <w:t>PERFORMANCE REQUIREMENTS SUMMARY</w:t>
      </w:r>
    </w:p>
    <w:p w14:paraId="6105E798" w14:textId="77777777" w:rsidR="00D57E68" w:rsidRPr="00C27369"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sz w:val="24"/>
          <w:szCs w:val="24"/>
        </w:rPr>
      </w:pPr>
    </w:p>
    <w:p w14:paraId="3A929067" w14:textId="77777777" w:rsidR="00D57E68" w:rsidRDefault="00D57E68" w:rsidP="00D57E68">
      <w:pPr>
        <w:pStyle w:val="BodyText3"/>
        <w:rPr>
          <w:sz w:val="24"/>
          <w:szCs w:val="24"/>
        </w:rPr>
      </w:pPr>
      <w:r w:rsidRPr="00C27369">
        <w:rPr>
          <w:sz w:val="24"/>
          <w:szCs w:val="24"/>
        </w:rPr>
        <w:t xml:space="preserve">The </w:t>
      </w:r>
      <w:r>
        <w:rPr>
          <w:sz w:val="24"/>
          <w:szCs w:val="24"/>
        </w:rPr>
        <w:t>contractor</w:t>
      </w:r>
      <w:r w:rsidRPr="00C27369">
        <w:rPr>
          <w:sz w:val="24"/>
          <w:szCs w:val="24"/>
        </w:rPr>
        <w:t xml:space="preserve"> service requirements are summarized into performance objectives that relate directly to mission essential items.  The performance threshold briefly describes the minimum acceptable levels of service required for each requirement.  These thresholds are critical to mission success.</w:t>
      </w:r>
    </w:p>
    <w:p w14:paraId="23BAA59F" w14:textId="77777777" w:rsidR="00D57E68" w:rsidRDefault="00D57E68" w:rsidP="00D57E68">
      <w:pPr>
        <w:pStyle w:val="BodyText3"/>
        <w:rPr>
          <w:sz w:val="24"/>
          <w:szCs w:val="24"/>
        </w:rPr>
      </w:pPr>
    </w:p>
    <w:tbl>
      <w:tblPr>
        <w:tblW w:w="1111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12"/>
        <w:gridCol w:w="4050"/>
        <w:gridCol w:w="1260"/>
        <w:gridCol w:w="4194"/>
      </w:tblGrid>
      <w:tr w:rsidR="00D57E68" w:rsidRPr="00C63667" w14:paraId="71A49221" w14:textId="77777777" w:rsidTr="003A788B">
        <w:trPr>
          <w:cantSplit/>
          <w:trHeight w:val="1065"/>
          <w:jc w:val="center"/>
        </w:trPr>
        <w:tc>
          <w:tcPr>
            <w:tcW w:w="1612" w:type="dxa"/>
            <w:shd w:val="pct20" w:color="auto" w:fill="auto"/>
          </w:tcPr>
          <w:p w14:paraId="4A70954F" w14:textId="77777777" w:rsidR="00D57E68" w:rsidRPr="00C63667" w:rsidRDefault="00D57E68" w:rsidP="003A788B">
            <w:pPr>
              <w:jc w:val="center"/>
              <w:rPr>
                <w:b/>
                <w:sz w:val="22"/>
                <w:szCs w:val="22"/>
              </w:rPr>
            </w:pPr>
            <w:r w:rsidRPr="00C63667">
              <w:rPr>
                <w:b/>
                <w:sz w:val="22"/>
                <w:szCs w:val="22"/>
              </w:rPr>
              <w:t>Performance Objective</w:t>
            </w:r>
          </w:p>
          <w:p w14:paraId="5C1CDBA7" w14:textId="77777777" w:rsidR="00D57E68" w:rsidRPr="00C63667" w:rsidRDefault="00D57E68" w:rsidP="003A788B">
            <w:pPr>
              <w:jc w:val="center"/>
              <w:rPr>
                <w:bCs/>
                <w:sz w:val="22"/>
                <w:szCs w:val="22"/>
              </w:rPr>
            </w:pPr>
          </w:p>
        </w:tc>
        <w:tc>
          <w:tcPr>
            <w:tcW w:w="4050" w:type="dxa"/>
            <w:shd w:val="pct20" w:color="auto" w:fill="auto"/>
          </w:tcPr>
          <w:p w14:paraId="5A237B58" w14:textId="77777777" w:rsidR="00D57E68" w:rsidRPr="00C63667" w:rsidRDefault="00D57E68" w:rsidP="003A788B">
            <w:pPr>
              <w:pStyle w:val="Heading4"/>
              <w:rPr>
                <w:sz w:val="22"/>
                <w:szCs w:val="22"/>
              </w:rPr>
            </w:pPr>
            <w:r w:rsidRPr="00C63667">
              <w:rPr>
                <w:sz w:val="22"/>
                <w:szCs w:val="22"/>
              </w:rPr>
              <w:t>PWS Reference</w:t>
            </w:r>
          </w:p>
        </w:tc>
        <w:tc>
          <w:tcPr>
            <w:tcW w:w="1260" w:type="dxa"/>
            <w:shd w:val="pct20" w:color="auto" w:fill="auto"/>
          </w:tcPr>
          <w:p w14:paraId="1E3FCB78" w14:textId="77777777" w:rsidR="00D57E68" w:rsidRPr="00666BB5" w:rsidRDefault="00D57E68" w:rsidP="003A788B">
            <w:pPr>
              <w:pStyle w:val="textb"/>
              <w:jc w:val="center"/>
              <w:rPr>
                <w:b w:val="0"/>
                <w:smallCaps w:val="0"/>
                <w:sz w:val="22"/>
                <w:szCs w:val="22"/>
              </w:rPr>
            </w:pPr>
            <w:r w:rsidRPr="00C63667">
              <w:rPr>
                <w:smallCaps w:val="0"/>
                <w:sz w:val="22"/>
                <w:szCs w:val="22"/>
              </w:rPr>
              <w:t>Acceptable Quality Level (AQL)</w:t>
            </w:r>
            <w:r w:rsidRPr="00C63667">
              <w:rPr>
                <w:b w:val="0"/>
                <w:smallCaps w:val="0"/>
                <w:sz w:val="22"/>
                <w:szCs w:val="22"/>
              </w:rPr>
              <w:t xml:space="preserve"> </w:t>
            </w:r>
          </w:p>
        </w:tc>
        <w:tc>
          <w:tcPr>
            <w:tcW w:w="4194" w:type="dxa"/>
            <w:shd w:val="pct20" w:color="auto" w:fill="auto"/>
          </w:tcPr>
          <w:p w14:paraId="106D6EAC" w14:textId="77777777" w:rsidR="00D57E68" w:rsidRPr="00C63667" w:rsidRDefault="00D57E68" w:rsidP="003A788B">
            <w:pPr>
              <w:jc w:val="center"/>
              <w:rPr>
                <w:b/>
                <w:sz w:val="22"/>
                <w:szCs w:val="22"/>
              </w:rPr>
            </w:pPr>
            <w:r w:rsidRPr="00C63667">
              <w:rPr>
                <w:b/>
                <w:sz w:val="22"/>
                <w:szCs w:val="22"/>
              </w:rPr>
              <w:t>Method of Surveillance</w:t>
            </w:r>
          </w:p>
          <w:p w14:paraId="513B792D" w14:textId="77777777" w:rsidR="00D57E68" w:rsidRPr="00C63667" w:rsidRDefault="00D57E68" w:rsidP="003A788B">
            <w:pPr>
              <w:jc w:val="center"/>
              <w:rPr>
                <w:b/>
                <w:sz w:val="22"/>
                <w:szCs w:val="22"/>
              </w:rPr>
            </w:pPr>
          </w:p>
        </w:tc>
      </w:tr>
      <w:tr w:rsidR="00D57E68" w:rsidRPr="00C63667" w14:paraId="4CE55C20" w14:textId="77777777" w:rsidTr="003A788B">
        <w:trPr>
          <w:cantSplit/>
          <w:jc w:val="center"/>
        </w:trPr>
        <w:tc>
          <w:tcPr>
            <w:tcW w:w="1612" w:type="dxa"/>
          </w:tcPr>
          <w:p w14:paraId="5186F393" w14:textId="77777777" w:rsidR="00D57E68" w:rsidRPr="00F01185" w:rsidRDefault="00D57E68" w:rsidP="003A788B">
            <w:pPr>
              <w:jc w:val="center"/>
              <w:rPr>
                <w:bCs/>
                <w:sz w:val="22"/>
                <w:szCs w:val="22"/>
              </w:rPr>
            </w:pPr>
            <w:r>
              <w:rPr>
                <w:bCs/>
                <w:sz w:val="22"/>
                <w:szCs w:val="22"/>
              </w:rPr>
              <w:t>Overall Fill Rate %</w:t>
            </w:r>
          </w:p>
        </w:tc>
        <w:tc>
          <w:tcPr>
            <w:tcW w:w="4050" w:type="dxa"/>
          </w:tcPr>
          <w:p w14:paraId="413B2458" w14:textId="77777777" w:rsidR="00D57E68" w:rsidRDefault="00D57E68" w:rsidP="003A788B">
            <w:pPr>
              <w:pStyle w:val="Header"/>
              <w:tabs>
                <w:tab w:val="clear" w:pos="4320"/>
                <w:tab w:val="clear" w:pos="8640"/>
              </w:tabs>
              <w:jc w:val="center"/>
              <w:rPr>
                <w:sz w:val="22"/>
                <w:szCs w:val="22"/>
              </w:rPr>
            </w:pPr>
            <w:r w:rsidRPr="006C2EC8">
              <w:rPr>
                <w:rFonts w:eastAsia="Calibri"/>
                <w:color w:val="000000" w:themeColor="text1"/>
                <w:szCs w:val="24"/>
              </w:rPr>
              <w:t>Percentage of days FTEs are assigned to a position in a reporting period (Type I Configuration only)</w:t>
            </w:r>
          </w:p>
        </w:tc>
        <w:tc>
          <w:tcPr>
            <w:tcW w:w="1260" w:type="dxa"/>
          </w:tcPr>
          <w:p w14:paraId="14EE2AEC" w14:textId="77777777" w:rsidR="00D57E68" w:rsidRDefault="00D57E68" w:rsidP="003A788B">
            <w:pPr>
              <w:pStyle w:val="Header"/>
              <w:tabs>
                <w:tab w:val="clear" w:pos="4320"/>
                <w:tab w:val="clear" w:pos="8640"/>
              </w:tabs>
              <w:rPr>
                <w:sz w:val="22"/>
                <w:szCs w:val="22"/>
              </w:rPr>
            </w:pPr>
          </w:p>
          <w:p w14:paraId="0FF1693E" w14:textId="77777777" w:rsidR="00D57E68" w:rsidRPr="00F01185" w:rsidRDefault="00D57E68" w:rsidP="003A788B">
            <w:pPr>
              <w:pStyle w:val="Header"/>
              <w:tabs>
                <w:tab w:val="clear" w:pos="4320"/>
                <w:tab w:val="clear" w:pos="8640"/>
              </w:tabs>
              <w:jc w:val="center"/>
              <w:rPr>
                <w:sz w:val="22"/>
                <w:szCs w:val="22"/>
              </w:rPr>
            </w:pPr>
            <w:r>
              <w:rPr>
                <w:sz w:val="22"/>
                <w:szCs w:val="22"/>
              </w:rPr>
              <w:t>&gt; 82%</w:t>
            </w:r>
          </w:p>
        </w:tc>
        <w:tc>
          <w:tcPr>
            <w:tcW w:w="4194" w:type="dxa"/>
          </w:tcPr>
          <w:p w14:paraId="3B5F2A45" w14:textId="77777777" w:rsidR="00D57E68" w:rsidRPr="00F01185" w:rsidRDefault="00D57E68" w:rsidP="003A788B">
            <w:pPr>
              <w:jc w:val="center"/>
              <w:rPr>
                <w:sz w:val="22"/>
                <w:szCs w:val="22"/>
              </w:rPr>
            </w:pPr>
            <w:r w:rsidRPr="006C2EC8">
              <w:rPr>
                <w:color w:val="000000" w:themeColor="text1"/>
                <w:sz w:val="24"/>
                <w:szCs w:val="24"/>
              </w:rPr>
              <w:t>Government management oversight; discrepancy reports</w:t>
            </w:r>
          </w:p>
        </w:tc>
      </w:tr>
      <w:tr w:rsidR="00D57E68" w:rsidRPr="00C63667" w14:paraId="057B921A" w14:textId="77777777" w:rsidTr="003A788B">
        <w:trPr>
          <w:cantSplit/>
          <w:jc w:val="center"/>
        </w:trPr>
        <w:tc>
          <w:tcPr>
            <w:tcW w:w="1612" w:type="dxa"/>
          </w:tcPr>
          <w:p w14:paraId="160C2745" w14:textId="77777777" w:rsidR="00D57E68" w:rsidRPr="00F01185" w:rsidRDefault="00D57E68" w:rsidP="003A788B">
            <w:pPr>
              <w:jc w:val="center"/>
              <w:rPr>
                <w:bCs/>
                <w:sz w:val="22"/>
                <w:szCs w:val="22"/>
              </w:rPr>
            </w:pPr>
            <w:r>
              <w:rPr>
                <w:bCs/>
                <w:sz w:val="22"/>
                <w:szCs w:val="22"/>
              </w:rPr>
              <w:t>Turn-Over Rate %</w:t>
            </w:r>
          </w:p>
        </w:tc>
        <w:tc>
          <w:tcPr>
            <w:tcW w:w="4050" w:type="dxa"/>
          </w:tcPr>
          <w:p w14:paraId="6B4B4E44" w14:textId="77777777" w:rsidR="00D57E68" w:rsidRDefault="00D57E68" w:rsidP="003A788B">
            <w:pPr>
              <w:pStyle w:val="Header"/>
              <w:tabs>
                <w:tab w:val="clear" w:pos="4320"/>
                <w:tab w:val="clear" w:pos="8640"/>
              </w:tabs>
              <w:jc w:val="center"/>
              <w:rPr>
                <w:sz w:val="22"/>
                <w:szCs w:val="22"/>
              </w:rPr>
            </w:pPr>
            <w:r w:rsidRPr="006C2EC8">
              <w:rPr>
                <w:color w:val="000000" w:themeColor="text1"/>
                <w:szCs w:val="24"/>
              </w:rPr>
              <w:t>The number of FTEs that turned over during a reporting period</w:t>
            </w:r>
          </w:p>
        </w:tc>
        <w:tc>
          <w:tcPr>
            <w:tcW w:w="1260" w:type="dxa"/>
          </w:tcPr>
          <w:p w14:paraId="43067C7E" w14:textId="77777777" w:rsidR="00D57E68" w:rsidRDefault="00D57E68" w:rsidP="003A788B">
            <w:pPr>
              <w:pStyle w:val="Header"/>
              <w:tabs>
                <w:tab w:val="clear" w:pos="4320"/>
                <w:tab w:val="clear" w:pos="8640"/>
              </w:tabs>
              <w:rPr>
                <w:sz w:val="22"/>
                <w:szCs w:val="22"/>
              </w:rPr>
            </w:pPr>
          </w:p>
          <w:p w14:paraId="6AE2B5ED" w14:textId="77777777" w:rsidR="00D57E68" w:rsidRPr="00F01185" w:rsidRDefault="00D57E68" w:rsidP="003A788B">
            <w:pPr>
              <w:pStyle w:val="Header"/>
              <w:tabs>
                <w:tab w:val="clear" w:pos="4320"/>
                <w:tab w:val="clear" w:pos="8640"/>
              </w:tabs>
              <w:jc w:val="center"/>
              <w:rPr>
                <w:sz w:val="22"/>
                <w:szCs w:val="22"/>
              </w:rPr>
            </w:pPr>
            <w:r>
              <w:rPr>
                <w:sz w:val="22"/>
                <w:szCs w:val="22"/>
              </w:rPr>
              <w:t>&lt; 25%</w:t>
            </w:r>
          </w:p>
        </w:tc>
        <w:tc>
          <w:tcPr>
            <w:tcW w:w="4194" w:type="dxa"/>
          </w:tcPr>
          <w:p w14:paraId="166A423B" w14:textId="77777777" w:rsidR="00D57E68" w:rsidRPr="00F01185" w:rsidRDefault="00D57E68" w:rsidP="003A788B">
            <w:pPr>
              <w:jc w:val="center"/>
              <w:rPr>
                <w:sz w:val="22"/>
                <w:szCs w:val="22"/>
              </w:rPr>
            </w:pPr>
            <w:r w:rsidRPr="00B5757E">
              <w:rPr>
                <w:color w:val="000000" w:themeColor="text1"/>
                <w:sz w:val="24"/>
                <w:szCs w:val="24"/>
              </w:rPr>
              <w:t>Government management oversight; discrepancy reports</w:t>
            </w:r>
          </w:p>
        </w:tc>
      </w:tr>
      <w:tr w:rsidR="00D57E68" w:rsidRPr="00C63667" w14:paraId="6B7DBE62" w14:textId="77777777" w:rsidTr="003A788B">
        <w:trPr>
          <w:cantSplit/>
          <w:jc w:val="center"/>
        </w:trPr>
        <w:tc>
          <w:tcPr>
            <w:tcW w:w="1612" w:type="dxa"/>
          </w:tcPr>
          <w:p w14:paraId="70A0998D" w14:textId="77777777" w:rsidR="00D57E68" w:rsidRPr="00F01185" w:rsidRDefault="00D57E68" w:rsidP="003A788B">
            <w:pPr>
              <w:jc w:val="center"/>
              <w:rPr>
                <w:bCs/>
                <w:sz w:val="22"/>
                <w:szCs w:val="22"/>
              </w:rPr>
            </w:pPr>
            <w:r w:rsidRPr="006C2EC8">
              <w:rPr>
                <w:color w:val="000000" w:themeColor="text1"/>
                <w:sz w:val="24"/>
                <w:szCs w:val="24"/>
              </w:rPr>
              <w:t>On-Time Fill Percentage</w:t>
            </w:r>
          </w:p>
        </w:tc>
        <w:tc>
          <w:tcPr>
            <w:tcW w:w="4050" w:type="dxa"/>
          </w:tcPr>
          <w:p w14:paraId="5C2FB992" w14:textId="77777777" w:rsidR="00D57E68" w:rsidRDefault="00D57E68" w:rsidP="003A788B">
            <w:pPr>
              <w:pStyle w:val="Header"/>
              <w:tabs>
                <w:tab w:val="clear" w:pos="4320"/>
                <w:tab w:val="clear" w:pos="8640"/>
              </w:tabs>
              <w:jc w:val="center"/>
              <w:rPr>
                <w:sz w:val="22"/>
                <w:szCs w:val="22"/>
              </w:rPr>
            </w:pPr>
            <w:r w:rsidRPr="006C2EC8">
              <w:rPr>
                <w:color w:val="000000" w:themeColor="text1"/>
                <w:szCs w:val="24"/>
              </w:rPr>
              <w:t>Percentage of FTEs filled by the required start date in the TO during the reporting period</w:t>
            </w:r>
          </w:p>
        </w:tc>
        <w:tc>
          <w:tcPr>
            <w:tcW w:w="1260" w:type="dxa"/>
          </w:tcPr>
          <w:p w14:paraId="2DEEFFEA" w14:textId="77777777" w:rsidR="00D57E68" w:rsidRDefault="00D57E68" w:rsidP="003A788B">
            <w:pPr>
              <w:pStyle w:val="Header"/>
              <w:tabs>
                <w:tab w:val="clear" w:pos="4320"/>
                <w:tab w:val="clear" w:pos="8640"/>
              </w:tabs>
              <w:rPr>
                <w:sz w:val="22"/>
                <w:szCs w:val="22"/>
              </w:rPr>
            </w:pPr>
          </w:p>
          <w:p w14:paraId="44DC80BC" w14:textId="77777777" w:rsidR="00D57E68" w:rsidRPr="00F01185" w:rsidRDefault="00D57E68" w:rsidP="003A788B">
            <w:pPr>
              <w:pStyle w:val="Header"/>
              <w:tabs>
                <w:tab w:val="clear" w:pos="4320"/>
                <w:tab w:val="clear" w:pos="8640"/>
              </w:tabs>
              <w:jc w:val="center"/>
              <w:rPr>
                <w:sz w:val="22"/>
                <w:szCs w:val="22"/>
              </w:rPr>
            </w:pPr>
            <w:r>
              <w:rPr>
                <w:sz w:val="22"/>
                <w:szCs w:val="22"/>
              </w:rPr>
              <w:t>&lt; 85%</w:t>
            </w:r>
          </w:p>
        </w:tc>
        <w:tc>
          <w:tcPr>
            <w:tcW w:w="4194" w:type="dxa"/>
          </w:tcPr>
          <w:p w14:paraId="5A438622" w14:textId="77777777" w:rsidR="00D57E68" w:rsidRPr="00F01185" w:rsidRDefault="00D57E68" w:rsidP="003A788B">
            <w:pPr>
              <w:jc w:val="center"/>
              <w:rPr>
                <w:sz w:val="22"/>
                <w:szCs w:val="22"/>
              </w:rPr>
            </w:pPr>
            <w:r w:rsidRPr="00B5757E">
              <w:rPr>
                <w:color w:val="000000" w:themeColor="text1"/>
                <w:sz w:val="24"/>
                <w:szCs w:val="24"/>
              </w:rPr>
              <w:t>Government management oversight; discrepancy reports</w:t>
            </w:r>
          </w:p>
        </w:tc>
      </w:tr>
      <w:tr w:rsidR="00D57E68" w:rsidRPr="00C63667" w14:paraId="4AFFD2A6" w14:textId="77777777" w:rsidTr="003A788B">
        <w:trPr>
          <w:cantSplit/>
          <w:jc w:val="center"/>
        </w:trPr>
        <w:tc>
          <w:tcPr>
            <w:tcW w:w="1612" w:type="dxa"/>
          </w:tcPr>
          <w:p w14:paraId="51FDB55B" w14:textId="77777777" w:rsidR="00D57E68" w:rsidRPr="00AD44A3" w:rsidRDefault="00D57E68" w:rsidP="003A788B">
            <w:pPr>
              <w:jc w:val="center"/>
              <w:rPr>
                <w:bCs/>
                <w:sz w:val="22"/>
                <w:szCs w:val="22"/>
              </w:rPr>
            </w:pPr>
            <w:r w:rsidRPr="006C2EC8">
              <w:rPr>
                <w:color w:val="000000" w:themeColor="text1"/>
                <w:sz w:val="24"/>
                <w:szCs w:val="24"/>
              </w:rPr>
              <w:t>Replenish Rate</w:t>
            </w:r>
          </w:p>
        </w:tc>
        <w:tc>
          <w:tcPr>
            <w:tcW w:w="4050" w:type="dxa"/>
          </w:tcPr>
          <w:p w14:paraId="0D23325D" w14:textId="77777777" w:rsidR="00D57E68" w:rsidRDefault="00D57E68" w:rsidP="003A788B">
            <w:pPr>
              <w:pStyle w:val="Header"/>
              <w:tabs>
                <w:tab w:val="clear" w:pos="4320"/>
                <w:tab w:val="clear" w:pos="8640"/>
              </w:tabs>
              <w:jc w:val="center"/>
              <w:rPr>
                <w:sz w:val="22"/>
                <w:szCs w:val="22"/>
              </w:rPr>
            </w:pPr>
            <w:r w:rsidRPr="006C2EC8">
              <w:rPr>
                <w:color w:val="000000" w:themeColor="text1"/>
                <w:szCs w:val="24"/>
              </w:rPr>
              <w:t>The</w:t>
            </w:r>
            <w:r w:rsidRPr="006C2EC8">
              <w:rPr>
                <w:color w:val="000000" w:themeColor="text1"/>
                <w:spacing w:val="-6"/>
                <w:szCs w:val="24"/>
              </w:rPr>
              <w:t xml:space="preserve"> </w:t>
            </w:r>
            <w:r w:rsidRPr="006C2EC8">
              <w:rPr>
                <w:color w:val="000000" w:themeColor="text1"/>
                <w:szCs w:val="24"/>
              </w:rPr>
              <w:t>measure</w:t>
            </w:r>
            <w:r w:rsidRPr="006C2EC8">
              <w:rPr>
                <w:color w:val="000000" w:themeColor="text1"/>
                <w:spacing w:val="-6"/>
                <w:szCs w:val="24"/>
              </w:rPr>
              <w:t xml:space="preserve"> </w:t>
            </w:r>
            <w:r w:rsidRPr="006C2EC8">
              <w:rPr>
                <w:color w:val="000000" w:themeColor="text1"/>
                <w:szCs w:val="24"/>
              </w:rPr>
              <w:t>of</w:t>
            </w:r>
            <w:r w:rsidRPr="006C2EC8">
              <w:rPr>
                <w:color w:val="000000" w:themeColor="text1"/>
                <w:spacing w:val="-6"/>
                <w:szCs w:val="24"/>
              </w:rPr>
              <w:t xml:space="preserve"> </w:t>
            </w:r>
            <w:r w:rsidRPr="006C2EC8">
              <w:rPr>
                <w:color w:val="000000" w:themeColor="text1"/>
                <w:szCs w:val="24"/>
              </w:rPr>
              <w:t>how</w:t>
            </w:r>
            <w:r w:rsidRPr="006C2EC8">
              <w:rPr>
                <w:color w:val="000000" w:themeColor="text1"/>
                <w:spacing w:val="-6"/>
                <w:szCs w:val="24"/>
              </w:rPr>
              <w:t xml:space="preserve"> </w:t>
            </w:r>
            <w:r w:rsidRPr="006C2EC8">
              <w:rPr>
                <w:color w:val="000000" w:themeColor="text1"/>
                <w:szCs w:val="24"/>
              </w:rPr>
              <w:t>well</w:t>
            </w:r>
            <w:r w:rsidRPr="006C2EC8">
              <w:rPr>
                <w:color w:val="000000" w:themeColor="text1"/>
                <w:spacing w:val="-6"/>
                <w:szCs w:val="24"/>
              </w:rPr>
              <w:t xml:space="preserve"> </w:t>
            </w:r>
            <w:r w:rsidRPr="006C2EC8">
              <w:rPr>
                <w:color w:val="000000" w:themeColor="text1"/>
                <w:szCs w:val="24"/>
              </w:rPr>
              <w:t>assigned</w:t>
            </w:r>
            <w:r w:rsidRPr="006C2EC8">
              <w:rPr>
                <w:color w:val="000000" w:themeColor="text1"/>
                <w:spacing w:val="-6"/>
                <w:szCs w:val="24"/>
              </w:rPr>
              <w:t xml:space="preserve"> </w:t>
            </w:r>
            <w:r w:rsidRPr="006C2EC8">
              <w:rPr>
                <w:color w:val="000000" w:themeColor="text1"/>
                <w:szCs w:val="24"/>
              </w:rPr>
              <w:t>positions remain filled in a reporting period</w:t>
            </w:r>
          </w:p>
        </w:tc>
        <w:tc>
          <w:tcPr>
            <w:tcW w:w="1260" w:type="dxa"/>
          </w:tcPr>
          <w:p w14:paraId="1A4FC625" w14:textId="77777777" w:rsidR="00D57E68" w:rsidRDefault="00D57E68" w:rsidP="003A788B">
            <w:pPr>
              <w:pStyle w:val="Header"/>
              <w:tabs>
                <w:tab w:val="clear" w:pos="4320"/>
                <w:tab w:val="clear" w:pos="8640"/>
              </w:tabs>
              <w:rPr>
                <w:sz w:val="22"/>
                <w:szCs w:val="22"/>
              </w:rPr>
            </w:pPr>
          </w:p>
          <w:p w14:paraId="0171414D" w14:textId="77777777" w:rsidR="00D57E68" w:rsidRDefault="00D57E68" w:rsidP="003A788B">
            <w:pPr>
              <w:pStyle w:val="Header"/>
              <w:tabs>
                <w:tab w:val="clear" w:pos="4320"/>
                <w:tab w:val="clear" w:pos="8640"/>
              </w:tabs>
              <w:jc w:val="center"/>
              <w:rPr>
                <w:sz w:val="22"/>
                <w:szCs w:val="22"/>
              </w:rPr>
            </w:pPr>
            <w:r>
              <w:rPr>
                <w:sz w:val="22"/>
                <w:szCs w:val="22"/>
              </w:rPr>
              <w:t>&gt;80%</w:t>
            </w:r>
          </w:p>
        </w:tc>
        <w:tc>
          <w:tcPr>
            <w:tcW w:w="4194" w:type="dxa"/>
          </w:tcPr>
          <w:p w14:paraId="70E2E1DD" w14:textId="77777777" w:rsidR="00D57E68" w:rsidRDefault="00D57E68" w:rsidP="003A788B">
            <w:pPr>
              <w:jc w:val="center"/>
              <w:rPr>
                <w:sz w:val="22"/>
                <w:szCs w:val="22"/>
              </w:rPr>
            </w:pPr>
            <w:r w:rsidRPr="00B5757E">
              <w:rPr>
                <w:color w:val="000000" w:themeColor="text1"/>
                <w:sz w:val="24"/>
                <w:szCs w:val="24"/>
              </w:rPr>
              <w:t>Government management oversight; discrepancy reports</w:t>
            </w:r>
          </w:p>
        </w:tc>
      </w:tr>
      <w:tr w:rsidR="00D57E68" w:rsidRPr="00C63667" w14:paraId="0DB6619E" w14:textId="77777777" w:rsidTr="003A788B">
        <w:trPr>
          <w:cantSplit/>
          <w:jc w:val="center"/>
        </w:trPr>
        <w:tc>
          <w:tcPr>
            <w:tcW w:w="1612" w:type="dxa"/>
          </w:tcPr>
          <w:p w14:paraId="5340F6F5" w14:textId="77777777" w:rsidR="00D57E68" w:rsidRPr="00AD44A3" w:rsidRDefault="00D57E68" w:rsidP="003A788B">
            <w:pPr>
              <w:jc w:val="center"/>
              <w:rPr>
                <w:bCs/>
                <w:sz w:val="22"/>
                <w:szCs w:val="22"/>
              </w:rPr>
            </w:pPr>
            <w:r w:rsidRPr="006C2EC8">
              <w:rPr>
                <w:color w:val="000000" w:themeColor="text1"/>
                <w:sz w:val="24"/>
                <w:szCs w:val="24"/>
              </w:rPr>
              <w:t>Customer Satisfaction</w:t>
            </w:r>
          </w:p>
        </w:tc>
        <w:tc>
          <w:tcPr>
            <w:tcW w:w="4050" w:type="dxa"/>
            <w:vAlign w:val="center"/>
          </w:tcPr>
          <w:p w14:paraId="7E4EE7DF" w14:textId="77777777" w:rsidR="00D57E68" w:rsidRDefault="00D57E68" w:rsidP="003A788B">
            <w:pPr>
              <w:pStyle w:val="Header"/>
              <w:tabs>
                <w:tab w:val="clear" w:pos="4320"/>
                <w:tab w:val="clear" w:pos="8640"/>
              </w:tabs>
              <w:jc w:val="center"/>
              <w:rPr>
                <w:sz w:val="22"/>
                <w:szCs w:val="22"/>
              </w:rPr>
            </w:pPr>
            <w:r w:rsidRPr="006C2EC8">
              <w:rPr>
                <w:color w:val="000000" w:themeColor="text1"/>
                <w:szCs w:val="24"/>
              </w:rPr>
              <w:t>The aggregate rating for compliance on a 5-point scale as reported by CORs in a reporting period</w:t>
            </w:r>
          </w:p>
        </w:tc>
        <w:tc>
          <w:tcPr>
            <w:tcW w:w="1260" w:type="dxa"/>
          </w:tcPr>
          <w:p w14:paraId="3422522B" w14:textId="77777777" w:rsidR="00D57E68" w:rsidRDefault="00D57E68" w:rsidP="003A788B">
            <w:pPr>
              <w:pStyle w:val="Header"/>
              <w:tabs>
                <w:tab w:val="clear" w:pos="4320"/>
                <w:tab w:val="clear" w:pos="8640"/>
              </w:tabs>
              <w:rPr>
                <w:sz w:val="22"/>
                <w:szCs w:val="22"/>
              </w:rPr>
            </w:pPr>
          </w:p>
          <w:p w14:paraId="23B714B6" w14:textId="77777777" w:rsidR="00D57E68" w:rsidRDefault="00D57E68" w:rsidP="003A788B">
            <w:pPr>
              <w:pStyle w:val="Header"/>
              <w:tabs>
                <w:tab w:val="clear" w:pos="4320"/>
                <w:tab w:val="clear" w:pos="8640"/>
              </w:tabs>
              <w:jc w:val="center"/>
              <w:rPr>
                <w:sz w:val="22"/>
                <w:szCs w:val="22"/>
              </w:rPr>
            </w:pPr>
            <w:r>
              <w:rPr>
                <w:sz w:val="22"/>
                <w:szCs w:val="22"/>
              </w:rPr>
              <w:t>&gt;3.0</w:t>
            </w:r>
          </w:p>
        </w:tc>
        <w:tc>
          <w:tcPr>
            <w:tcW w:w="4194" w:type="dxa"/>
          </w:tcPr>
          <w:p w14:paraId="41A262D5" w14:textId="77777777" w:rsidR="00D57E68" w:rsidRDefault="00D57E68" w:rsidP="003A788B">
            <w:pPr>
              <w:jc w:val="center"/>
              <w:rPr>
                <w:sz w:val="22"/>
                <w:szCs w:val="22"/>
              </w:rPr>
            </w:pPr>
            <w:r w:rsidRPr="00B5757E">
              <w:rPr>
                <w:color w:val="000000" w:themeColor="text1"/>
                <w:sz w:val="24"/>
                <w:szCs w:val="24"/>
              </w:rPr>
              <w:t>Government management oversight; discrepancy reports</w:t>
            </w:r>
          </w:p>
        </w:tc>
      </w:tr>
      <w:tr w:rsidR="00D57E68" w:rsidRPr="00C63667" w14:paraId="2AAFD9A9" w14:textId="77777777" w:rsidTr="003A788B">
        <w:trPr>
          <w:cantSplit/>
          <w:jc w:val="center"/>
        </w:trPr>
        <w:tc>
          <w:tcPr>
            <w:tcW w:w="1612" w:type="dxa"/>
            <w:vAlign w:val="center"/>
          </w:tcPr>
          <w:p w14:paraId="28CBB4E1" w14:textId="77777777" w:rsidR="00D57E68" w:rsidRPr="00AD44A3" w:rsidRDefault="00D57E68" w:rsidP="003A788B">
            <w:pPr>
              <w:jc w:val="center"/>
              <w:rPr>
                <w:bCs/>
                <w:sz w:val="22"/>
                <w:szCs w:val="22"/>
              </w:rPr>
            </w:pPr>
            <w:r w:rsidRPr="006C2EC8">
              <w:rPr>
                <w:bCs/>
                <w:color w:val="000000" w:themeColor="text1"/>
                <w:sz w:val="24"/>
                <w:szCs w:val="24"/>
              </w:rPr>
              <w:t>Complaint Resolution Percentage</w:t>
            </w:r>
          </w:p>
        </w:tc>
        <w:tc>
          <w:tcPr>
            <w:tcW w:w="4050" w:type="dxa"/>
            <w:vAlign w:val="center"/>
          </w:tcPr>
          <w:p w14:paraId="29E6E458" w14:textId="77777777" w:rsidR="00D57E68" w:rsidRDefault="00D57E68" w:rsidP="003A788B">
            <w:pPr>
              <w:pStyle w:val="Header"/>
              <w:tabs>
                <w:tab w:val="clear" w:pos="4320"/>
                <w:tab w:val="clear" w:pos="8640"/>
              </w:tabs>
              <w:jc w:val="center"/>
              <w:rPr>
                <w:sz w:val="22"/>
                <w:szCs w:val="22"/>
              </w:rPr>
            </w:pPr>
            <w:r w:rsidRPr="006C2EC8">
              <w:rPr>
                <w:color w:val="000000" w:themeColor="text1"/>
                <w:szCs w:val="24"/>
              </w:rPr>
              <w:t>The percentage of discrepancy notices resolved on time in a reporting period</w:t>
            </w:r>
          </w:p>
        </w:tc>
        <w:tc>
          <w:tcPr>
            <w:tcW w:w="1260" w:type="dxa"/>
          </w:tcPr>
          <w:p w14:paraId="19D2DE2F" w14:textId="77777777" w:rsidR="00D57E68" w:rsidRDefault="00D57E68" w:rsidP="003A788B">
            <w:pPr>
              <w:pStyle w:val="Header"/>
              <w:tabs>
                <w:tab w:val="clear" w:pos="4320"/>
                <w:tab w:val="clear" w:pos="8640"/>
              </w:tabs>
              <w:rPr>
                <w:sz w:val="22"/>
                <w:szCs w:val="22"/>
              </w:rPr>
            </w:pPr>
          </w:p>
          <w:p w14:paraId="49A27F39" w14:textId="77777777" w:rsidR="00D57E68" w:rsidRDefault="00D57E68" w:rsidP="003A788B">
            <w:pPr>
              <w:pStyle w:val="Header"/>
              <w:tabs>
                <w:tab w:val="clear" w:pos="4320"/>
                <w:tab w:val="clear" w:pos="8640"/>
              </w:tabs>
              <w:jc w:val="center"/>
              <w:rPr>
                <w:sz w:val="22"/>
                <w:szCs w:val="22"/>
              </w:rPr>
            </w:pPr>
            <w:r>
              <w:rPr>
                <w:sz w:val="22"/>
                <w:szCs w:val="22"/>
              </w:rPr>
              <w:t>90%</w:t>
            </w:r>
          </w:p>
        </w:tc>
        <w:tc>
          <w:tcPr>
            <w:tcW w:w="4194" w:type="dxa"/>
          </w:tcPr>
          <w:p w14:paraId="79F798DA" w14:textId="77777777" w:rsidR="00D57E68" w:rsidRDefault="00D57E68" w:rsidP="003A788B">
            <w:pPr>
              <w:jc w:val="center"/>
              <w:rPr>
                <w:sz w:val="22"/>
                <w:szCs w:val="22"/>
              </w:rPr>
            </w:pPr>
            <w:r w:rsidRPr="00B5757E">
              <w:rPr>
                <w:color w:val="000000" w:themeColor="text1"/>
                <w:sz w:val="24"/>
                <w:szCs w:val="24"/>
              </w:rPr>
              <w:t>Government management oversight; discrepancy reports</w:t>
            </w:r>
          </w:p>
        </w:tc>
      </w:tr>
      <w:tr w:rsidR="00D57E68" w:rsidRPr="00C63667" w14:paraId="07A93EEE" w14:textId="77777777" w:rsidTr="003A788B">
        <w:trPr>
          <w:cantSplit/>
          <w:jc w:val="center"/>
        </w:trPr>
        <w:tc>
          <w:tcPr>
            <w:tcW w:w="1612" w:type="dxa"/>
            <w:vAlign w:val="center"/>
          </w:tcPr>
          <w:p w14:paraId="373DE29D" w14:textId="77777777" w:rsidR="00D57E68" w:rsidRDefault="00D57E68" w:rsidP="003A788B">
            <w:pPr>
              <w:jc w:val="center"/>
              <w:rPr>
                <w:bCs/>
                <w:sz w:val="22"/>
                <w:szCs w:val="22"/>
              </w:rPr>
            </w:pPr>
            <w:r w:rsidRPr="006C2EC8">
              <w:rPr>
                <w:bCs/>
                <w:color w:val="000000" w:themeColor="text1"/>
                <w:sz w:val="24"/>
                <w:szCs w:val="24"/>
              </w:rPr>
              <w:t>Package Acceptance Percentage</w:t>
            </w:r>
          </w:p>
        </w:tc>
        <w:tc>
          <w:tcPr>
            <w:tcW w:w="4050" w:type="dxa"/>
            <w:vAlign w:val="center"/>
          </w:tcPr>
          <w:p w14:paraId="5C2B800B" w14:textId="77777777" w:rsidR="00D57E68" w:rsidRDefault="00D57E68" w:rsidP="003A788B">
            <w:pPr>
              <w:pStyle w:val="Header"/>
              <w:tabs>
                <w:tab w:val="clear" w:pos="4320"/>
                <w:tab w:val="clear" w:pos="8640"/>
              </w:tabs>
              <w:jc w:val="center"/>
              <w:rPr>
                <w:sz w:val="22"/>
                <w:szCs w:val="22"/>
              </w:rPr>
            </w:pPr>
            <w:r w:rsidRPr="006C2EC8">
              <w:rPr>
                <w:color w:val="000000" w:themeColor="text1"/>
                <w:szCs w:val="24"/>
              </w:rPr>
              <w:t xml:space="preserve">The </w:t>
            </w:r>
            <w:r w:rsidRPr="006C2EC8">
              <w:rPr>
                <w:rFonts w:eastAsia="Calibri"/>
                <w:color w:val="000000" w:themeColor="text1"/>
                <w:szCs w:val="24"/>
              </w:rPr>
              <w:t>percentage of qualifying and credentials packages that were not returned because of errors or omissions</w:t>
            </w:r>
            <w:r w:rsidRPr="006C2EC8">
              <w:rPr>
                <w:color w:val="000000" w:themeColor="text1"/>
                <w:szCs w:val="24"/>
              </w:rPr>
              <w:t xml:space="preserve"> in a reporting period</w:t>
            </w:r>
          </w:p>
        </w:tc>
        <w:tc>
          <w:tcPr>
            <w:tcW w:w="1260" w:type="dxa"/>
          </w:tcPr>
          <w:p w14:paraId="0BDC0C20" w14:textId="77777777" w:rsidR="00D57E68" w:rsidRDefault="00D57E68" w:rsidP="003A788B">
            <w:pPr>
              <w:pStyle w:val="Header"/>
              <w:tabs>
                <w:tab w:val="clear" w:pos="4320"/>
                <w:tab w:val="clear" w:pos="8640"/>
              </w:tabs>
              <w:rPr>
                <w:sz w:val="22"/>
                <w:szCs w:val="22"/>
              </w:rPr>
            </w:pPr>
          </w:p>
          <w:p w14:paraId="13C9F135" w14:textId="77777777" w:rsidR="00D57E68" w:rsidRDefault="00D57E68" w:rsidP="003A788B">
            <w:pPr>
              <w:pStyle w:val="Header"/>
              <w:tabs>
                <w:tab w:val="clear" w:pos="4320"/>
                <w:tab w:val="clear" w:pos="8640"/>
              </w:tabs>
              <w:rPr>
                <w:sz w:val="22"/>
                <w:szCs w:val="22"/>
              </w:rPr>
            </w:pPr>
          </w:p>
          <w:p w14:paraId="45373FF7" w14:textId="77777777" w:rsidR="00D57E68" w:rsidRDefault="00D57E68" w:rsidP="003A788B">
            <w:pPr>
              <w:pStyle w:val="Header"/>
              <w:tabs>
                <w:tab w:val="clear" w:pos="4320"/>
                <w:tab w:val="clear" w:pos="8640"/>
              </w:tabs>
              <w:jc w:val="center"/>
              <w:rPr>
                <w:sz w:val="22"/>
                <w:szCs w:val="22"/>
              </w:rPr>
            </w:pPr>
            <w:r>
              <w:rPr>
                <w:sz w:val="22"/>
                <w:szCs w:val="22"/>
              </w:rPr>
              <w:t>&gt;92%</w:t>
            </w:r>
          </w:p>
        </w:tc>
        <w:tc>
          <w:tcPr>
            <w:tcW w:w="4194" w:type="dxa"/>
          </w:tcPr>
          <w:p w14:paraId="739DCC08" w14:textId="77777777" w:rsidR="00D57E68" w:rsidRDefault="00D57E68" w:rsidP="003A788B">
            <w:pPr>
              <w:jc w:val="center"/>
              <w:rPr>
                <w:sz w:val="22"/>
                <w:szCs w:val="22"/>
              </w:rPr>
            </w:pPr>
            <w:r w:rsidRPr="00B5757E">
              <w:rPr>
                <w:color w:val="000000" w:themeColor="text1"/>
                <w:sz w:val="24"/>
                <w:szCs w:val="24"/>
              </w:rPr>
              <w:t>Government management oversight; discrepancy reports</w:t>
            </w:r>
          </w:p>
        </w:tc>
      </w:tr>
    </w:tbl>
    <w:p w14:paraId="02DFD2DB" w14:textId="77777777" w:rsidR="00D57E68"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both"/>
        <w:rPr>
          <w:sz w:val="24"/>
          <w:szCs w:val="24"/>
        </w:rPr>
      </w:pPr>
    </w:p>
    <w:p w14:paraId="5FA8DD58" w14:textId="77777777" w:rsidR="00D57E68" w:rsidRDefault="00D57E68" w:rsidP="00D57E68">
      <w:pPr>
        <w:spacing w:after="200" w:line="276" w:lineRule="auto"/>
        <w:rPr>
          <w:b/>
          <w:bCs/>
          <w:sz w:val="24"/>
          <w:szCs w:val="24"/>
        </w:rPr>
      </w:pPr>
    </w:p>
    <w:p w14:paraId="6C40653D" w14:textId="77777777" w:rsidR="00D57E68" w:rsidRPr="00F566FB" w:rsidRDefault="00D57E68" w:rsidP="00D57E68">
      <w:pPr>
        <w:spacing w:after="200" w:line="276" w:lineRule="auto"/>
        <w:rPr>
          <w:rFonts w:cstheme="minorBidi"/>
          <w:bCs/>
        </w:rPr>
      </w:pPr>
      <w:r w:rsidRPr="00C7365F">
        <w:rPr>
          <w:b/>
          <w:bCs/>
          <w:sz w:val="24"/>
          <w:szCs w:val="24"/>
        </w:rPr>
        <w:t>The minimum level of metrics will be calculated as follows:</w:t>
      </w:r>
    </w:p>
    <w:p w14:paraId="7D78D80E" w14:textId="77777777" w:rsidR="00D57E68" w:rsidRPr="00C7365F" w:rsidRDefault="00D57E68" w:rsidP="00D57E68">
      <w:pPr>
        <w:rPr>
          <w:sz w:val="24"/>
          <w:szCs w:val="24"/>
        </w:rPr>
      </w:pPr>
      <w:r w:rsidRPr="00C7365F">
        <w:rPr>
          <w:b/>
          <w:bCs/>
          <w:sz w:val="24"/>
          <w:szCs w:val="24"/>
          <w:u w:val="single"/>
        </w:rPr>
        <w:t>Overall Fill Rate:</w:t>
      </w:r>
      <w:r w:rsidRPr="00C7365F">
        <w:rPr>
          <w:sz w:val="24"/>
          <w:szCs w:val="24"/>
        </w:rPr>
        <w:t xml:space="preserve"> The overall fill rate is the percentage of the total amount of required FTE-weighted days (i.e., purchased) filled in a reporting period. The overall fill rate is calculated by dividing the sum of FTE-weighted days HCWs fill a position in a reporting period by the total number of required FTE-weighted days in the same reporting period.</w:t>
      </w:r>
    </w:p>
    <w:p w14:paraId="20059DE1" w14:textId="77777777" w:rsidR="00D57E68" w:rsidRPr="00C7365F" w:rsidRDefault="00D57E68" w:rsidP="00D57E68">
      <w:pPr>
        <w:rPr>
          <w:sz w:val="24"/>
          <w:szCs w:val="24"/>
        </w:rPr>
      </w:pPr>
    </w:p>
    <w:p w14:paraId="12867FE8" w14:textId="77777777" w:rsidR="00D57E68" w:rsidRDefault="00D57E68" w:rsidP="00D57E68">
      <w:pPr>
        <w:rPr>
          <w:sz w:val="24"/>
          <w:szCs w:val="24"/>
        </w:rPr>
      </w:pPr>
      <w:r w:rsidRPr="00C7365F">
        <w:rPr>
          <w:b/>
          <w:bCs/>
          <w:sz w:val="24"/>
          <w:szCs w:val="24"/>
          <w:u w:val="single"/>
        </w:rPr>
        <w:t>On-Time Fill Percentage:</w:t>
      </w:r>
      <w:r w:rsidRPr="00C7365F">
        <w:rPr>
          <w:sz w:val="24"/>
          <w:szCs w:val="24"/>
        </w:rPr>
        <w:t xml:space="preserve"> Percentage of FTEs filled by the required start date during the reporting period. The on-time </w:t>
      </w:r>
      <w:proofErr w:type="gramStart"/>
      <w:r w:rsidRPr="00C7365F">
        <w:rPr>
          <w:sz w:val="24"/>
          <w:szCs w:val="24"/>
        </w:rPr>
        <w:t>fill</w:t>
      </w:r>
      <w:proofErr w:type="gramEnd"/>
      <w:r w:rsidRPr="00C7365F">
        <w:rPr>
          <w:sz w:val="24"/>
          <w:szCs w:val="24"/>
        </w:rPr>
        <w:t xml:space="preserve"> percentage is calculated by dividing the number of</w:t>
      </w:r>
      <w:r>
        <w:rPr>
          <w:sz w:val="24"/>
          <w:szCs w:val="24"/>
        </w:rPr>
        <w:t xml:space="preserve"> initial and </w:t>
      </w:r>
      <w:r>
        <w:rPr>
          <w:sz w:val="24"/>
          <w:szCs w:val="24"/>
        </w:rPr>
        <w:lastRenderedPageBreak/>
        <w:t>replacement FTEs assigned with a required start date in a reporting period filled on time by the total number of initial and replacement FTEs assigned with a required start date in the same reporting period.</w:t>
      </w:r>
    </w:p>
    <w:p w14:paraId="4CE59F7A" w14:textId="77777777" w:rsidR="00D57E68" w:rsidRDefault="00D57E68" w:rsidP="00D57E68">
      <w:pPr>
        <w:rPr>
          <w:sz w:val="24"/>
          <w:szCs w:val="24"/>
        </w:rPr>
      </w:pPr>
    </w:p>
    <w:p w14:paraId="2023EE01" w14:textId="77777777" w:rsidR="00D57E68" w:rsidRDefault="00D57E68" w:rsidP="00D57E68">
      <w:pPr>
        <w:rPr>
          <w:sz w:val="24"/>
          <w:szCs w:val="24"/>
        </w:rPr>
      </w:pPr>
      <w:r w:rsidRPr="0055638B">
        <w:rPr>
          <w:b/>
          <w:bCs/>
          <w:sz w:val="24"/>
          <w:szCs w:val="24"/>
          <w:u w:val="single"/>
        </w:rPr>
        <w:t>Turnover Rate:</w:t>
      </w:r>
      <w:r>
        <w:rPr>
          <w:sz w:val="24"/>
          <w:szCs w:val="24"/>
        </w:rPr>
        <w:t xml:space="preserve"> The number of FTEs that turned over during a reporting period. The turnover rate is calculated by dividing the number of assigned FTEs turned over in a reporting period (for any reason unless </w:t>
      </w:r>
      <w:proofErr w:type="gramStart"/>
      <w:r>
        <w:rPr>
          <w:sz w:val="24"/>
          <w:szCs w:val="24"/>
        </w:rPr>
        <w:t>the TOKO</w:t>
      </w:r>
      <w:proofErr w:type="gramEnd"/>
      <w:r>
        <w:rPr>
          <w:sz w:val="24"/>
          <w:szCs w:val="24"/>
        </w:rPr>
        <w:t xml:space="preserve"> informs the PMO not to count the turnover) by the total number of assigned FTEs in the same reporting period. Turnovers occurring less than 30 calendar days before the end of the TO will not be counted as a turnover for this metric.</w:t>
      </w:r>
    </w:p>
    <w:p w14:paraId="1D6E584F" w14:textId="77777777" w:rsidR="00D57E68" w:rsidRDefault="00D57E68" w:rsidP="00D57E68">
      <w:pPr>
        <w:rPr>
          <w:sz w:val="24"/>
          <w:szCs w:val="24"/>
        </w:rPr>
      </w:pPr>
    </w:p>
    <w:p w14:paraId="2D3E8E2A" w14:textId="77777777" w:rsidR="00D57E68" w:rsidRDefault="00D57E68" w:rsidP="00D57E68">
      <w:pPr>
        <w:rPr>
          <w:sz w:val="24"/>
          <w:szCs w:val="24"/>
        </w:rPr>
      </w:pPr>
      <w:r w:rsidRPr="0055638B">
        <w:rPr>
          <w:b/>
          <w:bCs/>
          <w:sz w:val="24"/>
          <w:szCs w:val="24"/>
          <w:u w:val="single"/>
        </w:rPr>
        <w:t>Replenish Rate:</w:t>
      </w:r>
      <w:r>
        <w:rPr>
          <w:sz w:val="24"/>
          <w:szCs w:val="24"/>
        </w:rPr>
        <w:t xml:space="preserve"> The replenish rate is a measure of how well assigned positions remain filled in a reporting period. The replenish rate is calculated by dividing the sum of FTE-weighted assigned HCW days in a reporting period by the sum of FTE-weighted days available </w:t>
      </w:r>
      <w:proofErr w:type="gramStart"/>
      <w:r>
        <w:rPr>
          <w:sz w:val="24"/>
          <w:szCs w:val="24"/>
        </w:rPr>
        <w:t>subsequent to</w:t>
      </w:r>
      <w:proofErr w:type="gramEnd"/>
      <w:r>
        <w:rPr>
          <w:sz w:val="24"/>
          <w:szCs w:val="24"/>
        </w:rPr>
        <w:t xml:space="preserve"> initial HCW assignment start dates in the same reporting period.</w:t>
      </w:r>
    </w:p>
    <w:p w14:paraId="53E0B554" w14:textId="77777777" w:rsidR="00D57E68" w:rsidRPr="00EA0C16"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both"/>
        <w:rPr>
          <w:sz w:val="24"/>
          <w:szCs w:val="24"/>
        </w:rPr>
      </w:pPr>
    </w:p>
    <w:p w14:paraId="6E9929B6" w14:textId="77777777" w:rsidR="00D57E68" w:rsidRPr="00C84C5A" w:rsidRDefault="00D57E68" w:rsidP="00D57E68">
      <w:pPr>
        <w:rPr>
          <w:sz w:val="22"/>
          <w:szCs w:val="22"/>
        </w:rPr>
      </w:pPr>
      <w:bookmarkStart w:id="1" w:name="_Toc41385511"/>
    </w:p>
    <w:p w14:paraId="04E20EED" w14:textId="77777777" w:rsidR="00D57E68" w:rsidRPr="00131843" w:rsidRDefault="00D57E68" w:rsidP="00D57E68">
      <w:pPr>
        <w:rPr>
          <w:sz w:val="24"/>
          <w:szCs w:val="24"/>
        </w:rPr>
      </w:pPr>
      <w:r w:rsidRPr="00131843">
        <w:rPr>
          <w:sz w:val="24"/>
          <w:szCs w:val="24"/>
        </w:rPr>
        <w:t>7.2 Other Attachments</w:t>
      </w:r>
    </w:p>
    <w:p w14:paraId="6F634B79" w14:textId="77777777" w:rsidR="00D57E68" w:rsidRDefault="00D57E68" w:rsidP="00D57E68">
      <w:pPr>
        <w:rPr>
          <w:b/>
          <w:sz w:val="24"/>
          <w:szCs w:val="24"/>
        </w:rPr>
      </w:pPr>
    </w:p>
    <w:p w14:paraId="4F5355B2" w14:textId="77777777" w:rsidR="00D57E68" w:rsidRPr="00131843" w:rsidRDefault="00D57E68" w:rsidP="00D57E68">
      <w:pPr>
        <w:rPr>
          <w:b/>
          <w:sz w:val="24"/>
          <w:szCs w:val="24"/>
        </w:rPr>
      </w:pPr>
    </w:p>
    <w:p w14:paraId="4B0B6781" w14:textId="77777777" w:rsidR="00D57E68" w:rsidRPr="00131843" w:rsidRDefault="00D57E68" w:rsidP="00D57E68">
      <w:pPr>
        <w:rPr>
          <w:b/>
          <w:sz w:val="24"/>
          <w:szCs w:val="24"/>
        </w:rPr>
      </w:pPr>
      <w:r w:rsidRPr="00131843">
        <w:rPr>
          <w:b/>
          <w:sz w:val="24"/>
          <w:szCs w:val="24"/>
        </w:rPr>
        <w:t>Attachment 2, Deliverable Schedule Table (Paragraph 6.5.2.1.1)</w:t>
      </w:r>
    </w:p>
    <w:p w14:paraId="0F8E918A" w14:textId="77777777" w:rsidR="00D57E68" w:rsidRPr="00C84C5A" w:rsidRDefault="00D57E68" w:rsidP="00D57E68">
      <w:pPr>
        <w:rPr>
          <w:sz w:val="22"/>
          <w:szCs w:val="22"/>
        </w:rPr>
      </w:pPr>
    </w:p>
    <w:bookmarkStart w:id="2" w:name="_MON_1732002212"/>
    <w:bookmarkEnd w:id="2"/>
    <w:p w14:paraId="6B720E28" w14:textId="77777777" w:rsidR="00D57E68" w:rsidRPr="00C84C5A" w:rsidRDefault="00D57E68" w:rsidP="00D57E68">
      <w:pPr>
        <w:rPr>
          <w:sz w:val="22"/>
          <w:szCs w:val="22"/>
        </w:rPr>
      </w:pPr>
      <w:r w:rsidRPr="00C84C5A">
        <w:rPr>
          <w:sz w:val="22"/>
          <w:szCs w:val="22"/>
        </w:rPr>
        <w:object w:dxaOrig="1503" w:dyaOrig="985" w14:anchorId="2B86DEFA">
          <v:shape id="_x0000_i1027" type="#_x0000_t75" style="width:75.15pt;height:49.45pt" o:ole="">
            <v:imagedata r:id="rId12" o:title=""/>
          </v:shape>
          <o:OLEObject Type="Embed" ProgID="Word.Document.12" ShapeID="_x0000_i1027" DrawAspect="Icon" ObjectID="_1850471283" r:id="rId13">
            <o:FieldCodes>\s</o:FieldCodes>
          </o:OLEObject>
        </w:object>
      </w:r>
    </w:p>
    <w:p w14:paraId="1196091F" w14:textId="77777777" w:rsidR="00D57E68" w:rsidRPr="00C84C5A" w:rsidRDefault="00D57E68" w:rsidP="00D57E68">
      <w:pPr>
        <w:rPr>
          <w:sz w:val="22"/>
          <w:szCs w:val="22"/>
        </w:rPr>
      </w:pPr>
    </w:p>
    <w:p w14:paraId="43E8B604" w14:textId="77777777" w:rsidR="00D57E68" w:rsidRPr="00C84C5A" w:rsidRDefault="00D57E68" w:rsidP="00D57E68">
      <w:pPr>
        <w:rPr>
          <w:sz w:val="22"/>
          <w:szCs w:val="22"/>
        </w:rPr>
      </w:pPr>
    </w:p>
    <w:p w14:paraId="519B836E" w14:textId="77777777" w:rsidR="00D57E68" w:rsidRPr="00131843" w:rsidRDefault="00D57E68" w:rsidP="00D57E68">
      <w:pPr>
        <w:rPr>
          <w:b/>
          <w:sz w:val="24"/>
          <w:szCs w:val="24"/>
        </w:rPr>
      </w:pPr>
      <w:r w:rsidRPr="00131843">
        <w:rPr>
          <w:b/>
          <w:sz w:val="24"/>
          <w:szCs w:val="24"/>
        </w:rPr>
        <w:t>Attachment 3, Cybersecurity Regulations and Guidance (Paragraph 6.7.2.3)</w:t>
      </w:r>
    </w:p>
    <w:p w14:paraId="560DF3D8" w14:textId="77777777" w:rsidR="00D57E68" w:rsidRPr="00C84C5A" w:rsidRDefault="00D57E68" w:rsidP="00D57E68">
      <w:pPr>
        <w:rPr>
          <w:sz w:val="22"/>
          <w:szCs w:val="22"/>
        </w:rPr>
      </w:pPr>
    </w:p>
    <w:p w14:paraId="705079FC" w14:textId="77777777" w:rsidR="00D57E68" w:rsidRPr="00C84C5A" w:rsidRDefault="00D57E68" w:rsidP="00D57E68">
      <w:pPr>
        <w:rPr>
          <w:sz w:val="22"/>
          <w:szCs w:val="22"/>
        </w:rPr>
      </w:pPr>
      <w:r w:rsidRPr="00C84C5A">
        <w:rPr>
          <w:sz w:val="22"/>
          <w:szCs w:val="22"/>
        </w:rPr>
        <w:object w:dxaOrig="1149" w:dyaOrig="755" w14:anchorId="7024E2E0">
          <v:shape id="_x0000_i1028" type="#_x0000_t75" style="width:56.95pt;height:36.95pt" o:ole="">
            <v:imagedata r:id="rId14" o:title=""/>
          </v:shape>
          <o:OLEObject Type="Embed" ProgID="Acrobat.Document.DC" ShapeID="_x0000_i1028" DrawAspect="Icon" ObjectID="_1850471284" r:id="rId15"/>
        </w:object>
      </w:r>
    </w:p>
    <w:p w14:paraId="5A64B48D" w14:textId="77777777" w:rsidR="00D57E68" w:rsidRPr="00C84C5A" w:rsidRDefault="00D57E68" w:rsidP="00D57E68">
      <w:pPr>
        <w:rPr>
          <w:b/>
          <w:sz w:val="22"/>
          <w:szCs w:val="22"/>
        </w:rPr>
      </w:pPr>
      <w:r w:rsidRPr="00C84C5A">
        <w:rPr>
          <w:b/>
          <w:sz w:val="22"/>
          <w:szCs w:val="22"/>
        </w:rPr>
        <w:tab/>
      </w:r>
    </w:p>
    <w:p w14:paraId="646F76BD" w14:textId="77777777" w:rsidR="00D57E68" w:rsidRDefault="00D57E68" w:rsidP="00D57E68">
      <w:pPr>
        <w:rPr>
          <w:sz w:val="22"/>
          <w:szCs w:val="22"/>
        </w:rPr>
      </w:pPr>
    </w:p>
    <w:p w14:paraId="232B119F" w14:textId="77777777" w:rsidR="00D57E68" w:rsidRDefault="00D57E68" w:rsidP="00D57E68">
      <w:pPr>
        <w:rPr>
          <w:sz w:val="22"/>
          <w:szCs w:val="22"/>
        </w:rPr>
      </w:pPr>
    </w:p>
    <w:p w14:paraId="464FB5E3" w14:textId="77777777" w:rsidR="00D57E68" w:rsidRPr="00131843" w:rsidRDefault="00D57E68" w:rsidP="00D57E68">
      <w:pPr>
        <w:rPr>
          <w:b/>
          <w:sz w:val="24"/>
          <w:szCs w:val="24"/>
        </w:rPr>
      </w:pPr>
      <w:r w:rsidRPr="00131843">
        <w:rPr>
          <w:b/>
          <w:sz w:val="24"/>
          <w:szCs w:val="24"/>
        </w:rPr>
        <w:t>Attachment 4, FRCS Responsibility Matrix (Paragraph 6.7.5.3)</w:t>
      </w:r>
    </w:p>
    <w:p w14:paraId="7B0196FC" w14:textId="77777777" w:rsidR="00D57E68" w:rsidRPr="00C84C5A" w:rsidRDefault="00D57E68" w:rsidP="00D57E68">
      <w:pPr>
        <w:rPr>
          <w:sz w:val="22"/>
          <w:szCs w:val="22"/>
        </w:rPr>
      </w:pPr>
    </w:p>
    <w:p w14:paraId="070A335E" w14:textId="77777777" w:rsidR="00D57E68" w:rsidRPr="00C84C5A" w:rsidRDefault="00D57E68" w:rsidP="00D57E68">
      <w:pPr>
        <w:rPr>
          <w:sz w:val="22"/>
          <w:szCs w:val="22"/>
        </w:rPr>
      </w:pPr>
      <w:r w:rsidRPr="00C84C5A">
        <w:rPr>
          <w:sz w:val="22"/>
          <w:szCs w:val="22"/>
        </w:rPr>
        <w:object w:dxaOrig="1149" w:dyaOrig="755" w14:anchorId="5220A535">
          <v:shape id="_x0000_i1029" type="#_x0000_t75" style="width:56.95pt;height:36.95pt" o:ole="">
            <v:imagedata r:id="rId16" o:title=""/>
          </v:shape>
          <o:OLEObject Type="Embed" ProgID="Acrobat.Document.DC" ShapeID="_x0000_i1029" DrawAspect="Icon" ObjectID="_1850471285" r:id="rId17"/>
        </w:object>
      </w:r>
    </w:p>
    <w:p w14:paraId="2D614D54" w14:textId="77777777" w:rsidR="00D57E68" w:rsidRPr="00C84C5A" w:rsidRDefault="00D57E68" w:rsidP="00D57E68">
      <w:pPr>
        <w:rPr>
          <w:b/>
          <w:sz w:val="22"/>
          <w:szCs w:val="22"/>
        </w:rPr>
      </w:pPr>
      <w:r w:rsidRPr="00C84C5A">
        <w:rPr>
          <w:b/>
          <w:sz w:val="22"/>
          <w:szCs w:val="22"/>
        </w:rPr>
        <w:tab/>
      </w:r>
    </w:p>
    <w:p w14:paraId="08E0617E" w14:textId="77777777" w:rsidR="00D57E68" w:rsidRPr="00C84C5A" w:rsidRDefault="00D57E68" w:rsidP="00D57E68">
      <w:pPr>
        <w:rPr>
          <w:sz w:val="22"/>
          <w:szCs w:val="22"/>
        </w:rPr>
      </w:pPr>
    </w:p>
    <w:p w14:paraId="2308C750" w14:textId="77777777" w:rsidR="00D57E68" w:rsidRPr="00C84C5A" w:rsidRDefault="00D57E68" w:rsidP="00D57E68">
      <w:pPr>
        <w:rPr>
          <w:sz w:val="22"/>
          <w:szCs w:val="22"/>
        </w:rPr>
      </w:pPr>
    </w:p>
    <w:p w14:paraId="22D305CE" w14:textId="77777777" w:rsidR="00D57E68" w:rsidRPr="00131843" w:rsidRDefault="00D57E68" w:rsidP="00D57E68">
      <w:pPr>
        <w:rPr>
          <w:sz w:val="24"/>
          <w:szCs w:val="24"/>
        </w:rPr>
      </w:pPr>
      <w:r w:rsidRPr="00131843">
        <w:rPr>
          <w:b/>
          <w:sz w:val="24"/>
          <w:szCs w:val="24"/>
        </w:rPr>
        <w:t>Attachment 5, Risk Assessment Timeframes (Paragraph 6.7.7)</w:t>
      </w:r>
    </w:p>
    <w:p w14:paraId="14927D17" w14:textId="77777777" w:rsidR="00D57E68" w:rsidRPr="00C84C5A" w:rsidRDefault="00D57E68" w:rsidP="00D57E68">
      <w:pPr>
        <w:rPr>
          <w:sz w:val="22"/>
          <w:szCs w:val="22"/>
        </w:rPr>
      </w:pPr>
    </w:p>
    <w:p w14:paraId="52D5993F" w14:textId="77777777" w:rsidR="00D57E68" w:rsidRPr="00C84C5A" w:rsidRDefault="00D57E68" w:rsidP="00D57E68">
      <w:pPr>
        <w:rPr>
          <w:sz w:val="22"/>
          <w:szCs w:val="22"/>
        </w:rPr>
      </w:pPr>
      <w:r w:rsidRPr="00C84C5A">
        <w:rPr>
          <w:sz w:val="22"/>
          <w:szCs w:val="22"/>
        </w:rPr>
        <w:object w:dxaOrig="1149" w:dyaOrig="755" w14:anchorId="496EC994">
          <v:shape id="_x0000_i1030" type="#_x0000_t75" style="width:57.6pt;height:36.95pt" o:ole="">
            <v:imagedata r:id="rId18" o:title=""/>
          </v:shape>
          <o:OLEObject Type="Embed" ProgID="Acrobat.Document.DC" ShapeID="_x0000_i1030" DrawAspect="Icon" ObjectID="_1850471286" r:id="rId19"/>
        </w:object>
      </w:r>
      <w:r w:rsidRPr="00C84C5A">
        <w:rPr>
          <w:sz w:val="22"/>
          <w:szCs w:val="22"/>
        </w:rPr>
        <w:tab/>
      </w:r>
    </w:p>
    <w:p w14:paraId="6764E113" w14:textId="77777777" w:rsidR="00D57E68" w:rsidRDefault="00D57E68" w:rsidP="00D57E68">
      <w:pPr>
        <w:rPr>
          <w:sz w:val="22"/>
          <w:szCs w:val="22"/>
        </w:rPr>
      </w:pPr>
    </w:p>
    <w:p w14:paraId="241B71EB" w14:textId="77777777" w:rsidR="00D57E68" w:rsidRPr="002A550C" w:rsidRDefault="00D57E68" w:rsidP="00D57E68">
      <w:pPr>
        <w:rPr>
          <w:sz w:val="22"/>
          <w:szCs w:val="22"/>
        </w:rPr>
      </w:pPr>
    </w:p>
    <w:p w14:paraId="4BEDF9F2" w14:textId="77777777" w:rsidR="00D57E68" w:rsidRDefault="00D57E68" w:rsidP="00D57E68">
      <w:pPr>
        <w:rPr>
          <w:b/>
          <w:bCs/>
          <w:sz w:val="22"/>
          <w:szCs w:val="22"/>
        </w:rPr>
      </w:pPr>
    </w:p>
    <w:p w14:paraId="039A8DE3" w14:textId="77777777" w:rsidR="00D57E68" w:rsidRDefault="00D57E68" w:rsidP="00D57E68">
      <w:pPr>
        <w:rPr>
          <w:b/>
          <w:bCs/>
          <w:sz w:val="22"/>
          <w:szCs w:val="22"/>
        </w:rPr>
      </w:pPr>
    </w:p>
    <w:p w14:paraId="5B41F031" w14:textId="77777777" w:rsidR="00D57E68" w:rsidRDefault="00D57E68" w:rsidP="00D57E68">
      <w:pPr>
        <w:rPr>
          <w:b/>
          <w:bCs/>
          <w:sz w:val="22"/>
          <w:szCs w:val="22"/>
        </w:rPr>
      </w:pPr>
    </w:p>
    <w:p w14:paraId="0BA86085" w14:textId="77777777" w:rsidR="00D57E68" w:rsidRPr="005C0DB5"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bCs/>
          <w:sz w:val="24"/>
          <w:szCs w:val="24"/>
        </w:rPr>
      </w:pPr>
      <w:r w:rsidRPr="005C0DB5">
        <w:rPr>
          <w:b/>
          <w:bCs/>
          <w:sz w:val="24"/>
          <w:szCs w:val="24"/>
        </w:rPr>
        <w:t>PART 7, ATTACHMENT 6</w:t>
      </w:r>
    </w:p>
    <w:p w14:paraId="558B8430" w14:textId="77777777" w:rsidR="00D57E68" w:rsidRDefault="00D57E68" w:rsidP="00D57E68">
      <w:pPr>
        <w:jc w:val="center"/>
        <w:rPr>
          <w:b/>
          <w:sz w:val="24"/>
          <w:szCs w:val="24"/>
        </w:rPr>
      </w:pPr>
      <w:r w:rsidRPr="005C0DB5">
        <w:rPr>
          <w:b/>
          <w:sz w:val="24"/>
          <w:szCs w:val="24"/>
        </w:rPr>
        <w:t>ESTIMATED WORKLOAD DATA</w:t>
      </w:r>
    </w:p>
    <w:p w14:paraId="645B1647" w14:textId="77777777" w:rsidR="00D57E68" w:rsidRPr="00EA0C16" w:rsidRDefault="00D57E68" w:rsidP="00D57E68">
      <w:pPr>
        <w:jc w:val="center"/>
        <w:rPr>
          <w:b/>
          <w:sz w:val="24"/>
          <w:szCs w:val="24"/>
        </w:rPr>
      </w:pPr>
    </w:p>
    <w:tbl>
      <w:tblPr>
        <w:tblW w:w="92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0"/>
        <w:gridCol w:w="4926"/>
        <w:gridCol w:w="3256"/>
      </w:tblGrid>
      <w:tr w:rsidR="00D57E68" w:rsidRPr="00C63667" w14:paraId="52968EF2" w14:textId="77777777" w:rsidTr="003A788B">
        <w:trPr>
          <w:cantSplit/>
          <w:trHeight w:val="480"/>
          <w:jc w:val="center"/>
        </w:trPr>
        <w:tc>
          <w:tcPr>
            <w:tcW w:w="1080" w:type="dxa"/>
            <w:shd w:val="pct10" w:color="auto" w:fill="FFFFFF"/>
          </w:tcPr>
          <w:p w14:paraId="157290C4" w14:textId="77777777" w:rsidR="00D57E68" w:rsidRPr="00C63667" w:rsidRDefault="00D57E68" w:rsidP="003A788B">
            <w:pPr>
              <w:pStyle w:val="Heading2"/>
              <w:tabs>
                <w:tab w:val="left" w:pos="720"/>
                <w:tab w:val="left" w:pos="1440"/>
                <w:tab w:val="left" w:pos="2160"/>
                <w:tab w:val="left" w:pos="2340"/>
              </w:tabs>
              <w:spacing w:before="0"/>
              <w:jc w:val="center"/>
              <w:rPr>
                <w:sz w:val="22"/>
                <w:szCs w:val="22"/>
              </w:rPr>
            </w:pPr>
            <w:r>
              <w:rPr>
                <w:sz w:val="22"/>
                <w:szCs w:val="22"/>
              </w:rPr>
              <w:t>CLIN</w:t>
            </w:r>
          </w:p>
        </w:tc>
        <w:tc>
          <w:tcPr>
            <w:tcW w:w="4926" w:type="dxa"/>
            <w:shd w:val="pct10" w:color="auto" w:fill="FFFFFF"/>
          </w:tcPr>
          <w:p w14:paraId="6728630D" w14:textId="77777777" w:rsidR="00D57E68" w:rsidRPr="00C63667" w:rsidRDefault="00D57E68" w:rsidP="003A788B">
            <w:pPr>
              <w:tabs>
                <w:tab w:val="left" w:pos="720"/>
                <w:tab w:val="left" w:pos="1440"/>
                <w:tab w:val="left" w:pos="2160"/>
                <w:tab w:val="left" w:pos="2340"/>
              </w:tabs>
              <w:rPr>
                <w:b/>
                <w:sz w:val="22"/>
                <w:szCs w:val="22"/>
              </w:rPr>
            </w:pPr>
            <w:r>
              <w:rPr>
                <w:b/>
                <w:sz w:val="22"/>
                <w:szCs w:val="22"/>
              </w:rPr>
              <w:t xml:space="preserve">         </w:t>
            </w:r>
            <w:r w:rsidRPr="0071337F">
              <w:rPr>
                <w:b/>
                <w:sz w:val="22"/>
                <w:szCs w:val="22"/>
              </w:rPr>
              <w:t xml:space="preserve">Labor Category </w:t>
            </w:r>
          </w:p>
        </w:tc>
        <w:tc>
          <w:tcPr>
            <w:tcW w:w="3256" w:type="dxa"/>
            <w:shd w:val="pct10" w:color="auto" w:fill="FFFFFF"/>
          </w:tcPr>
          <w:p w14:paraId="136CDE3D" w14:textId="77777777" w:rsidR="00D57E68" w:rsidRPr="00C63667" w:rsidRDefault="00D57E68" w:rsidP="003A788B">
            <w:pPr>
              <w:tabs>
                <w:tab w:val="left" w:pos="720"/>
                <w:tab w:val="left" w:pos="1440"/>
                <w:tab w:val="left" w:pos="2160"/>
                <w:tab w:val="left" w:pos="2340"/>
              </w:tabs>
              <w:jc w:val="center"/>
              <w:rPr>
                <w:b/>
                <w:sz w:val="22"/>
                <w:szCs w:val="22"/>
              </w:rPr>
            </w:pPr>
            <w:r w:rsidRPr="00C63667">
              <w:rPr>
                <w:b/>
                <w:sz w:val="22"/>
                <w:szCs w:val="22"/>
              </w:rPr>
              <w:t>ESTIMATED QUANTITY</w:t>
            </w:r>
          </w:p>
        </w:tc>
      </w:tr>
      <w:tr w:rsidR="00D57E68" w:rsidRPr="00C63667" w14:paraId="62BFCC02" w14:textId="77777777" w:rsidTr="003A788B">
        <w:trPr>
          <w:cantSplit/>
          <w:trHeight w:val="480"/>
          <w:jc w:val="center"/>
        </w:trPr>
        <w:tc>
          <w:tcPr>
            <w:tcW w:w="1080" w:type="dxa"/>
          </w:tcPr>
          <w:p w14:paraId="74F6AA02" w14:textId="77777777" w:rsidR="00D57E68" w:rsidRPr="001C2878" w:rsidRDefault="00D57E68" w:rsidP="003A788B">
            <w:pPr>
              <w:tabs>
                <w:tab w:val="left" w:pos="720"/>
                <w:tab w:val="left" w:pos="1440"/>
                <w:tab w:val="left" w:pos="2160"/>
                <w:tab w:val="left" w:pos="2340"/>
              </w:tabs>
              <w:jc w:val="center"/>
              <w:rPr>
                <w:b/>
                <w:sz w:val="22"/>
                <w:szCs w:val="22"/>
              </w:rPr>
            </w:pPr>
            <w:r w:rsidRPr="001C2878">
              <w:rPr>
                <w:b/>
                <w:sz w:val="22"/>
                <w:szCs w:val="22"/>
              </w:rPr>
              <w:t>0001</w:t>
            </w:r>
          </w:p>
        </w:tc>
        <w:tc>
          <w:tcPr>
            <w:tcW w:w="4926" w:type="dxa"/>
          </w:tcPr>
          <w:p w14:paraId="35E51599" w14:textId="77777777" w:rsidR="00D57E68" w:rsidRPr="001C2878" w:rsidRDefault="00D57E68" w:rsidP="003A788B">
            <w:pPr>
              <w:tabs>
                <w:tab w:val="left" w:pos="450"/>
                <w:tab w:val="left" w:pos="1170"/>
                <w:tab w:val="left" w:pos="2160"/>
                <w:tab w:val="left" w:pos="2340"/>
              </w:tabs>
              <w:rPr>
                <w:color w:val="000000"/>
                <w:sz w:val="24"/>
                <w:szCs w:val="24"/>
              </w:rPr>
            </w:pPr>
            <w:r>
              <w:rPr>
                <w:sz w:val="24"/>
                <w:szCs w:val="24"/>
              </w:rPr>
              <w:t xml:space="preserve">Junior </w:t>
            </w:r>
            <w:r w:rsidRPr="001C2878">
              <w:rPr>
                <w:sz w:val="24"/>
                <w:szCs w:val="24"/>
              </w:rPr>
              <w:t>C</w:t>
            </w:r>
            <w:r>
              <w:rPr>
                <w:sz w:val="24"/>
                <w:szCs w:val="24"/>
              </w:rPr>
              <w:t>ontract Analyst</w:t>
            </w:r>
            <w:r w:rsidRPr="001C2878">
              <w:rPr>
                <w:sz w:val="24"/>
                <w:szCs w:val="24"/>
              </w:rPr>
              <w:t xml:space="preserve"> (ATAMMC)  </w:t>
            </w:r>
          </w:p>
        </w:tc>
        <w:tc>
          <w:tcPr>
            <w:tcW w:w="3256" w:type="dxa"/>
          </w:tcPr>
          <w:p w14:paraId="307A66A0" w14:textId="77777777" w:rsidR="00D57E68" w:rsidRPr="001C2878" w:rsidRDefault="00D57E68" w:rsidP="003A788B">
            <w:pPr>
              <w:tabs>
                <w:tab w:val="left" w:pos="720"/>
                <w:tab w:val="left" w:pos="1440"/>
                <w:tab w:val="left" w:pos="2160"/>
                <w:tab w:val="left" w:pos="2340"/>
              </w:tabs>
              <w:rPr>
                <w:sz w:val="22"/>
                <w:szCs w:val="22"/>
              </w:rPr>
            </w:pPr>
            <w:r>
              <w:rPr>
                <w:sz w:val="22"/>
                <w:szCs w:val="22"/>
              </w:rPr>
              <w:t>3</w:t>
            </w:r>
            <w:r w:rsidRPr="001C2878">
              <w:rPr>
                <w:sz w:val="22"/>
                <w:szCs w:val="22"/>
              </w:rPr>
              <w:t>,</w:t>
            </w:r>
            <w:r>
              <w:rPr>
                <w:sz w:val="22"/>
                <w:szCs w:val="22"/>
              </w:rPr>
              <w:t>824</w:t>
            </w:r>
            <w:r w:rsidRPr="001C2878">
              <w:rPr>
                <w:sz w:val="22"/>
                <w:szCs w:val="22"/>
              </w:rPr>
              <w:t xml:space="preserve"> </w:t>
            </w:r>
            <w:r>
              <w:rPr>
                <w:sz w:val="22"/>
                <w:szCs w:val="22"/>
              </w:rPr>
              <w:t>HOURS</w:t>
            </w:r>
            <w:r w:rsidRPr="001C2878">
              <w:rPr>
                <w:sz w:val="22"/>
                <w:szCs w:val="22"/>
              </w:rPr>
              <w:t xml:space="preserve"> (</w:t>
            </w:r>
            <w:r>
              <w:rPr>
                <w:sz w:val="22"/>
                <w:szCs w:val="22"/>
              </w:rPr>
              <w:t>2</w:t>
            </w:r>
            <w:r w:rsidRPr="001C2878">
              <w:rPr>
                <w:sz w:val="22"/>
                <w:szCs w:val="22"/>
              </w:rPr>
              <w:t xml:space="preserve"> FTEs)</w:t>
            </w:r>
          </w:p>
        </w:tc>
      </w:tr>
    </w:tbl>
    <w:p w14:paraId="7302584B" w14:textId="77777777" w:rsidR="00D57E68" w:rsidRPr="00C63667"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bCs/>
          <w:sz w:val="22"/>
          <w:szCs w:val="22"/>
        </w:rPr>
      </w:pPr>
    </w:p>
    <w:p w14:paraId="3C0220D8" w14:textId="77777777" w:rsidR="00D57E68" w:rsidRDefault="00D57E68" w:rsidP="00D57E68">
      <w:pPr>
        <w:rPr>
          <w:b/>
          <w:bCs/>
          <w:sz w:val="22"/>
          <w:szCs w:val="22"/>
        </w:rPr>
      </w:pPr>
    </w:p>
    <w:p w14:paraId="38B2D204" w14:textId="77777777" w:rsidR="00D57E68" w:rsidRDefault="00D57E68" w:rsidP="00D57E68">
      <w:pPr>
        <w:rPr>
          <w:b/>
          <w:bCs/>
          <w:sz w:val="22"/>
          <w:szCs w:val="22"/>
        </w:rPr>
      </w:pPr>
    </w:p>
    <w:p w14:paraId="3F2FAB3C" w14:textId="77777777" w:rsidR="00D57E68" w:rsidRPr="00C63667" w:rsidRDefault="00D57E68" w:rsidP="00D57E68">
      <w:pPr>
        <w:rPr>
          <w:b/>
          <w:bCs/>
          <w:sz w:val="22"/>
          <w:szCs w:val="22"/>
        </w:rPr>
      </w:pPr>
      <w:r>
        <w:rPr>
          <w:b/>
          <w:bCs/>
          <w:sz w:val="22"/>
          <w:szCs w:val="22"/>
        </w:rPr>
        <w:br w:type="page"/>
      </w:r>
    </w:p>
    <w:p w14:paraId="22C8F716" w14:textId="77777777" w:rsidR="00D57E68" w:rsidRPr="00F746ED"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bCs/>
          <w:sz w:val="24"/>
          <w:szCs w:val="24"/>
        </w:rPr>
      </w:pPr>
      <w:r w:rsidRPr="00F746ED">
        <w:rPr>
          <w:b/>
          <w:bCs/>
          <w:sz w:val="24"/>
          <w:szCs w:val="24"/>
        </w:rPr>
        <w:lastRenderedPageBreak/>
        <w:t>PART 7, TECHNICAL EXHIBIT 1</w:t>
      </w:r>
    </w:p>
    <w:p w14:paraId="12BBDC1D" w14:textId="77777777" w:rsidR="00D57E68" w:rsidRPr="00F746ED"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bCs/>
          <w:sz w:val="24"/>
          <w:szCs w:val="24"/>
        </w:rPr>
      </w:pPr>
      <w:r w:rsidRPr="00F746ED">
        <w:rPr>
          <w:b/>
          <w:bCs/>
          <w:sz w:val="24"/>
          <w:szCs w:val="24"/>
        </w:rPr>
        <w:t>DELIVERABLES SCHEDULE</w:t>
      </w:r>
      <w:bookmarkEnd w:id="1"/>
    </w:p>
    <w:p w14:paraId="4BF80533" w14:textId="77777777" w:rsidR="00D57E68" w:rsidRPr="00F746ED"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jc w:val="center"/>
        <w:rPr>
          <w:b/>
          <w:bCs/>
          <w:sz w:val="24"/>
          <w:szCs w:val="24"/>
        </w:rPr>
      </w:pPr>
    </w:p>
    <w:p w14:paraId="04EC4601" w14:textId="77777777" w:rsidR="00D57E68" w:rsidRPr="00C63667" w:rsidRDefault="00D57E68" w:rsidP="00D57E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exact"/>
        <w:rPr>
          <w:iCs/>
          <w:color w:val="0000FF"/>
          <w:sz w:val="22"/>
          <w:szCs w:val="22"/>
        </w:rP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5"/>
        <w:gridCol w:w="4070"/>
        <w:gridCol w:w="1530"/>
        <w:gridCol w:w="1141"/>
      </w:tblGrid>
      <w:tr w:rsidR="00D57E68" w:rsidRPr="00C63667" w14:paraId="6C5FCBB8" w14:textId="77777777" w:rsidTr="003A788B">
        <w:trPr>
          <w:trHeight w:val="456"/>
          <w:tblHeader/>
          <w:jc w:val="center"/>
        </w:trPr>
        <w:tc>
          <w:tcPr>
            <w:tcW w:w="2315" w:type="dxa"/>
            <w:shd w:val="clear" w:color="auto" w:fill="CCCCCC"/>
            <w:vAlign w:val="bottom"/>
          </w:tcPr>
          <w:p w14:paraId="77464AFC" w14:textId="77777777" w:rsidR="00D57E68" w:rsidRPr="00C63667" w:rsidRDefault="00D57E68" w:rsidP="003A788B">
            <w:pPr>
              <w:pStyle w:val="textb"/>
              <w:spacing w:before="60" w:after="60"/>
              <w:jc w:val="center"/>
              <w:rPr>
                <w:b w:val="0"/>
                <w:bCs/>
                <w:smallCaps w:val="0"/>
                <w:sz w:val="22"/>
                <w:szCs w:val="22"/>
                <w:u w:val="single"/>
              </w:rPr>
            </w:pPr>
            <w:r w:rsidRPr="00C63667">
              <w:rPr>
                <w:b w:val="0"/>
                <w:bCs/>
                <w:smallCaps w:val="0"/>
                <w:sz w:val="22"/>
                <w:szCs w:val="22"/>
                <w:u w:val="single"/>
              </w:rPr>
              <w:t>Deliverable</w:t>
            </w:r>
          </w:p>
        </w:tc>
        <w:tc>
          <w:tcPr>
            <w:tcW w:w="4070" w:type="dxa"/>
            <w:shd w:val="clear" w:color="auto" w:fill="CCCCCC"/>
            <w:vAlign w:val="bottom"/>
          </w:tcPr>
          <w:p w14:paraId="5EB78F58" w14:textId="77777777" w:rsidR="00D57E68" w:rsidRPr="00C63667" w:rsidRDefault="00D57E68" w:rsidP="003A788B">
            <w:pPr>
              <w:pStyle w:val="textb"/>
              <w:spacing w:before="60" w:after="60"/>
              <w:jc w:val="center"/>
              <w:rPr>
                <w:b w:val="0"/>
                <w:bCs/>
                <w:smallCaps w:val="0"/>
                <w:sz w:val="22"/>
                <w:szCs w:val="22"/>
                <w:u w:val="single"/>
              </w:rPr>
            </w:pPr>
            <w:r w:rsidRPr="00C63667">
              <w:rPr>
                <w:b w:val="0"/>
                <w:bCs/>
                <w:smallCaps w:val="0"/>
                <w:sz w:val="22"/>
                <w:szCs w:val="22"/>
                <w:u w:val="single"/>
              </w:rPr>
              <w:t>Frequency</w:t>
            </w:r>
          </w:p>
        </w:tc>
        <w:tc>
          <w:tcPr>
            <w:tcW w:w="1530" w:type="dxa"/>
            <w:shd w:val="clear" w:color="auto" w:fill="CCCCCC"/>
            <w:vAlign w:val="bottom"/>
          </w:tcPr>
          <w:p w14:paraId="43030F17" w14:textId="77777777" w:rsidR="00D57E68" w:rsidRPr="00C63667" w:rsidRDefault="00D57E68" w:rsidP="003A788B">
            <w:pPr>
              <w:pStyle w:val="textb"/>
              <w:spacing w:before="60" w:after="60"/>
              <w:jc w:val="center"/>
              <w:rPr>
                <w:b w:val="0"/>
                <w:bCs/>
                <w:smallCaps w:val="0"/>
                <w:sz w:val="22"/>
                <w:szCs w:val="22"/>
                <w:u w:val="single"/>
              </w:rPr>
            </w:pPr>
            <w:r w:rsidRPr="00C63667">
              <w:rPr>
                <w:b w:val="0"/>
                <w:bCs/>
                <w:smallCaps w:val="0"/>
                <w:sz w:val="22"/>
                <w:szCs w:val="22"/>
                <w:u w:val="single"/>
              </w:rPr>
              <w:t>Medium</w:t>
            </w:r>
            <w:r>
              <w:rPr>
                <w:b w:val="0"/>
                <w:bCs/>
                <w:smallCaps w:val="0"/>
                <w:sz w:val="22"/>
                <w:szCs w:val="22"/>
                <w:u w:val="single"/>
              </w:rPr>
              <w:t xml:space="preserve"> /</w:t>
            </w:r>
            <w:r w:rsidRPr="00C63667">
              <w:rPr>
                <w:b w:val="0"/>
                <w:bCs/>
                <w:smallCaps w:val="0"/>
                <w:sz w:val="22"/>
                <w:szCs w:val="22"/>
                <w:u w:val="single"/>
              </w:rPr>
              <w:t>Format</w:t>
            </w:r>
          </w:p>
        </w:tc>
        <w:tc>
          <w:tcPr>
            <w:tcW w:w="1141" w:type="dxa"/>
            <w:shd w:val="clear" w:color="auto" w:fill="CCCCCC"/>
            <w:vAlign w:val="bottom"/>
          </w:tcPr>
          <w:p w14:paraId="6766C350" w14:textId="77777777" w:rsidR="00D57E68" w:rsidRPr="00C63667" w:rsidRDefault="00D57E68" w:rsidP="003A788B">
            <w:pPr>
              <w:pStyle w:val="textb"/>
              <w:spacing w:before="60" w:after="60"/>
              <w:jc w:val="center"/>
              <w:rPr>
                <w:b w:val="0"/>
                <w:bCs/>
                <w:smallCaps w:val="0"/>
                <w:sz w:val="22"/>
                <w:szCs w:val="22"/>
                <w:u w:val="single"/>
              </w:rPr>
            </w:pPr>
            <w:r w:rsidRPr="00C63667">
              <w:rPr>
                <w:b w:val="0"/>
                <w:bCs/>
                <w:smallCaps w:val="0"/>
                <w:sz w:val="22"/>
                <w:szCs w:val="22"/>
                <w:u w:val="single"/>
              </w:rPr>
              <w:t>Submit To</w:t>
            </w:r>
          </w:p>
        </w:tc>
      </w:tr>
      <w:tr w:rsidR="00D57E68" w:rsidRPr="0071337F" w14:paraId="5EA39CB2" w14:textId="77777777" w:rsidTr="003A788B">
        <w:trPr>
          <w:trHeight w:val="710"/>
          <w:jc w:val="center"/>
        </w:trPr>
        <w:tc>
          <w:tcPr>
            <w:tcW w:w="2315" w:type="dxa"/>
          </w:tcPr>
          <w:p w14:paraId="3217551F" w14:textId="77777777" w:rsidR="00D57E68" w:rsidRPr="0071337F" w:rsidRDefault="00D57E68" w:rsidP="003A788B">
            <w:pPr>
              <w:rPr>
                <w:sz w:val="24"/>
                <w:szCs w:val="24"/>
              </w:rPr>
            </w:pPr>
            <w:r w:rsidRPr="0071337F">
              <w:rPr>
                <w:sz w:val="24"/>
                <w:szCs w:val="24"/>
              </w:rPr>
              <w:t>Key Personnel List</w:t>
            </w:r>
          </w:p>
        </w:tc>
        <w:tc>
          <w:tcPr>
            <w:tcW w:w="4070" w:type="dxa"/>
          </w:tcPr>
          <w:p w14:paraId="442942BB" w14:textId="77777777" w:rsidR="00D57E68" w:rsidRPr="0071337F" w:rsidRDefault="00D57E68" w:rsidP="003A788B">
            <w:pPr>
              <w:rPr>
                <w:sz w:val="24"/>
                <w:szCs w:val="24"/>
              </w:rPr>
            </w:pPr>
            <w:r w:rsidRPr="0071337F">
              <w:rPr>
                <w:sz w:val="24"/>
                <w:szCs w:val="24"/>
              </w:rPr>
              <w:t xml:space="preserve">NLT 10 business days to </w:t>
            </w:r>
            <w:proofErr w:type="spellStart"/>
            <w:r w:rsidRPr="0071337F">
              <w:rPr>
                <w:sz w:val="24"/>
                <w:szCs w:val="24"/>
              </w:rPr>
              <w:t>TO</w:t>
            </w:r>
            <w:proofErr w:type="spellEnd"/>
            <w:r w:rsidRPr="0071337F">
              <w:rPr>
                <w:sz w:val="24"/>
                <w:szCs w:val="24"/>
              </w:rPr>
              <w:t xml:space="preserve"> award</w:t>
            </w:r>
          </w:p>
        </w:tc>
        <w:tc>
          <w:tcPr>
            <w:tcW w:w="1530" w:type="dxa"/>
          </w:tcPr>
          <w:p w14:paraId="7DF1C9CF" w14:textId="77777777" w:rsidR="00D57E68" w:rsidRPr="0071337F" w:rsidRDefault="00D57E68" w:rsidP="003A788B">
            <w:pPr>
              <w:rPr>
                <w:sz w:val="24"/>
                <w:szCs w:val="24"/>
              </w:rPr>
            </w:pPr>
            <w:r w:rsidRPr="0071337F">
              <w:rPr>
                <w:sz w:val="24"/>
                <w:szCs w:val="24"/>
              </w:rPr>
              <w:t>PDF, Word via email</w:t>
            </w:r>
          </w:p>
        </w:tc>
        <w:tc>
          <w:tcPr>
            <w:tcW w:w="1141" w:type="dxa"/>
          </w:tcPr>
          <w:p w14:paraId="3FD80E26" w14:textId="77777777" w:rsidR="00D57E68" w:rsidRPr="0071337F" w:rsidRDefault="00D57E68" w:rsidP="003A788B">
            <w:pPr>
              <w:rPr>
                <w:sz w:val="24"/>
                <w:szCs w:val="24"/>
              </w:rPr>
            </w:pPr>
            <w:r w:rsidRPr="0071337F">
              <w:rPr>
                <w:sz w:val="24"/>
                <w:szCs w:val="24"/>
              </w:rPr>
              <w:t>COR</w:t>
            </w:r>
          </w:p>
        </w:tc>
      </w:tr>
      <w:tr w:rsidR="00D57E68" w:rsidRPr="0071337F" w14:paraId="3E5686EF" w14:textId="77777777" w:rsidTr="003A788B">
        <w:trPr>
          <w:trHeight w:val="557"/>
          <w:jc w:val="center"/>
        </w:trPr>
        <w:tc>
          <w:tcPr>
            <w:tcW w:w="2315" w:type="dxa"/>
          </w:tcPr>
          <w:p w14:paraId="45BF5126" w14:textId="77777777" w:rsidR="00D57E68" w:rsidRPr="0071337F" w:rsidRDefault="00D57E68" w:rsidP="003A788B">
            <w:pPr>
              <w:rPr>
                <w:sz w:val="24"/>
                <w:szCs w:val="24"/>
              </w:rPr>
            </w:pPr>
            <w:r w:rsidRPr="0071337F">
              <w:rPr>
                <w:sz w:val="24"/>
                <w:szCs w:val="24"/>
              </w:rPr>
              <w:t>Contractor Quality Control Plan</w:t>
            </w:r>
          </w:p>
        </w:tc>
        <w:tc>
          <w:tcPr>
            <w:tcW w:w="4070" w:type="dxa"/>
          </w:tcPr>
          <w:p w14:paraId="5798FBA4" w14:textId="77777777" w:rsidR="00D57E68" w:rsidRPr="0071337F" w:rsidRDefault="00D57E68" w:rsidP="003A788B">
            <w:pPr>
              <w:rPr>
                <w:bCs/>
                <w:sz w:val="24"/>
                <w:szCs w:val="24"/>
              </w:rPr>
            </w:pPr>
            <w:r w:rsidRPr="0071337F">
              <w:rPr>
                <w:sz w:val="24"/>
                <w:szCs w:val="24"/>
              </w:rPr>
              <w:t>NLT 30 days after award</w:t>
            </w:r>
          </w:p>
        </w:tc>
        <w:tc>
          <w:tcPr>
            <w:tcW w:w="1530" w:type="dxa"/>
          </w:tcPr>
          <w:p w14:paraId="22FA9E71" w14:textId="77777777" w:rsidR="00D57E68" w:rsidRPr="0071337F" w:rsidRDefault="00D57E68" w:rsidP="003A788B">
            <w:pPr>
              <w:rPr>
                <w:bCs/>
                <w:sz w:val="24"/>
                <w:szCs w:val="24"/>
              </w:rPr>
            </w:pPr>
            <w:r w:rsidRPr="0071337F">
              <w:rPr>
                <w:sz w:val="24"/>
                <w:szCs w:val="24"/>
              </w:rPr>
              <w:t>PDF, Word via email</w:t>
            </w:r>
          </w:p>
        </w:tc>
        <w:tc>
          <w:tcPr>
            <w:tcW w:w="1141" w:type="dxa"/>
          </w:tcPr>
          <w:p w14:paraId="039D230E" w14:textId="77777777" w:rsidR="00D57E68" w:rsidRPr="0071337F" w:rsidRDefault="00D57E68" w:rsidP="003A788B">
            <w:pPr>
              <w:rPr>
                <w:sz w:val="24"/>
                <w:szCs w:val="24"/>
              </w:rPr>
            </w:pPr>
            <w:r w:rsidRPr="0071337F">
              <w:rPr>
                <w:sz w:val="24"/>
                <w:szCs w:val="24"/>
              </w:rPr>
              <w:t>KO</w:t>
            </w:r>
          </w:p>
        </w:tc>
      </w:tr>
      <w:tr w:rsidR="00D57E68" w:rsidRPr="0071337F" w14:paraId="51EB5B1C" w14:textId="77777777" w:rsidTr="003A788B">
        <w:trPr>
          <w:trHeight w:val="786"/>
          <w:jc w:val="center"/>
        </w:trPr>
        <w:tc>
          <w:tcPr>
            <w:tcW w:w="2315" w:type="dxa"/>
          </w:tcPr>
          <w:p w14:paraId="1883572B" w14:textId="77777777" w:rsidR="00D57E68" w:rsidRPr="0071337F" w:rsidRDefault="00D57E68" w:rsidP="003A788B">
            <w:pPr>
              <w:rPr>
                <w:sz w:val="24"/>
                <w:szCs w:val="24"/>
                <w:highlight w:val="yellow"/>
              </w:rPr>
            </w:pPr>
            <w:r w:rsidRPr="0071337F">
              <w:rPr>
                <w:sz w:val="24"/>
                <w:szCs w:val="24"/>
              </w:rPr>
              <w:t>Initial Placement of Personnel: Qualifying Documentation Package</w:t>
            </w:r>
          </w:p>
        </w:tc>
        <w:tc>
          <w:tcPr>
            <w:tcW w:w="4070" w:type="dxa"/>
          </w:tcPr>
          <w:p w14:paraId="01B3C605" w14:textId="77777777" w:rsidR="00D57E68" w:rsidRPr="0071337F" w:rsidRDefault="00D57E68" w:rsidP="003A788B">
            <w:pPr>
              <w:rPr>
                <w:bCs/>
                <w:sz w:val="24"/>
                <w:szCs w:val="24"/>
              </w:rPr>
            </w:pPr>
            <w:r w:rsidRPr="0071337F">
              <w:rPr>
                <w:bCs/>
                <w:sz w:val="24"/>
                <w:szCs w:val="24"/>
              </w:rPr>
              <w:t xml:space="preserve">NLT </w:t>
            </w:r>
            <w:r>
              <w:rPr>
                <w:bCs/>
                <w:sz w:val="24"/>
                <w:szCs w:val="24"/>
              </w:rPr>
              <w:t>30</w:t>
            </w:r>
            <w:r w:rsidRPr="0071337F">
              <w:rPr>
                <w:bCs/>
                <w:sz w:val="24"/>
                <w:szCs w:val="24"/>
              </w:rPr>
              <w:t xml:space="preserve"> days before the required start date</w:t>
            </w:r>
          </w:p>
        </w:tc>
        <w:tc>
          <w:tcPr>
            <w:tcW w:w="1530" w:type="dxa"/>
          </w:tcPr>
          <w:p w14:paraId="68C06689" w14:textId="77777777" w:rsidR="00D57E68" w:rsidRPr="0071337F" w:rsidRDefault="00D57E68" w:rsidP="003A788B">
            <w:pPr>
              <w:rPr>
                <w:bCs/>
                <w:sz w:val="24"/>
                <w:szCs w:val="24"/>
              </w:rPr>
            </w:pPr>
            <w:r w:rsidRPr="0071337F">
              <w:rPr>
                <w:bCs/>
                <w:sz w:val="24"/>
                <w:szCs w:val="24"/>
              </w:rPr>
              <w:t>PDF, Word via email</w:t>
            </w:r>
          </w:p>
        </w:tc>
        <w:tc>
          <w:tcPr>
            <w:tcW w:w="1141" w:type="dxa"/>
          </w:tcPr>
          <w:p w14:paraId="382A82DE" w14:textId="77777777" w:rsidR="00D57E68" w:rsidRPr="0071337F" w:rsidRDefault="00D57E68" w:rsidP="003A788B">
            <w:pPr>
              <w:rPr>
                <w:sz w:val="24"/>
                <w:szCs w:val="24"/>
              </w:rPr>
            </w:pPr>
            <w:r w:rsidRPr="0071337F">
              <w:rPr>
                <w:sz w:val="24"/>
                <w:szCs w:val="24"/>
              </w:rPr>
              <w:t>COR</w:t>
            </w:r>
          </w:p>
        </w:tc>
      </w:tr>
      <w:tr w:rsidR="00D57E68" w:rsidRPr="0071337F" w14:paraId="3AC1EBC0" w14:textId="77777777" w:rsidTr="003A788B">
        <w:trPr>
          <w:trHeight w:val="786"/>
          <w:jc w:val="center"/>
        </w:trPr>
        <w:tc>
          <w:tcPr>
            <w:tcW w:w="2315" w:type="dxa"/>
          </w:tcPr>
          <w:p w14:paraId="4D13208E" w14:textId="77777777" w:rsidR="00D57E68" w:rsidRPr="0071337F" w:rsidRDefault="00D57E68" w:rsidP="003A788B">
            <w:pPr>
              <w:rPr>
                <w:sz w:val="24"/>
                <w:szCs w:val="24"/>
              </w:rPr>
            </w:pPr>
            <w:r w:rsidRPr="0071337F">
              <w:rPr>
                <w:sz w:val="24"/>
                <w:szCs w:val="24"/>
              </w:rPr>
              <w:t>Replacement of Personnel:</w:t>
            </w:r>
          </w:p>
          <w:p w14:paraId="71D4CA30" w14:textId="77777777" w:rsidR="00D57E68" w:rsidRPr="0071337F" w:rsidRDefault="00D57E68" w:rsidP="003A788B">
            <w:pPr>
              <w:rPr>
                <w:sz w:val="24"/>
                <w:szCs w:val="24"/>
              </w:rPr>
            </w:pPr>
            <w:r w:rsidRPr="0071337F">
              <w:rPr>
                <w:sz w:val="24"/>
                <w:szCs w:val="24"/>
              </w:rPr>
              <w:t>Qualifying Documentation Package</w:t>
            </w:r>
          </w:p>
        </w:tc>
        <w:tc>
          <w:tcPr>
            <w:tcW w:w="4070" w:type="dxa"/>
          </w:tcPr>
          <w:p w14:paraId="0B5D9524" w14:textId="77777777" w:rsidR="00D57E68" w:rsidRPr="0071337F" w:rsidRDefault="00D57E68" w:rsidP="003A788B">
            <w:pPr>
              <w:rPr>
                <w:sz w:val="24"/>
                <w:szCs w:val="24"/>
              </w:rPr>
            </w:pPr>
            <w:r w:rsidRPr="0071337F">
              <w:rPr>
                <w:sz w:val="24"/>
                <w:szCs w:val="24"/>
              </w:rPr>
              <w:t xml:space="preserve">NLT </w:t>
            </w:r>
            <w:r>
              <w:rPr>
                <w:sz w:val="24"/>
                <w:szCs w:val="24"/>
              </w:rPr>
              <w:t>30</w:t>
            </w:r>
            <w:r w:rsidRPr="0071337F">
              <w:rPr>
                <w:sz w:val="24"/>
                <w:szCs w:val="24"/>
              </w:rPr>
              <w:t xml:space="preserve"> days after vacancy occurs</w:t>
            </w:r>
          </w:p>
        </w:tc>
        <w:tc>
          <w:tcPr>
            <w:tcW w:w="1530" w:type="dxa"/>
          </w:tcPr>
          <w:p w14:paraId="202F49BE" w14:textId="77777777" w:rsidR="00D57E68" w:rsidRPr="0071337F" w:rsidRDefault="00D57E68" w:rsidP="003A788B">
            <w:pPr>
              <w:rPr>
                <w:sz w:val="24"/>
                <w:szCs w:val="24"/>
              </w:rPr>
            </w:pPr>
            <w:r w:rsidRPr="0071337F">
              <w:rPr>
                <w:sz w:val="24"/>
                <w:szCs w:val="24"/>
              </w:rPr>
              <w:t>PDF, Word via email</w:t>
            </w:r>
          </w:p>
        </w:tc>
        <w:tc>
          <w:tcPr>
            <w:tcW w:w="1141" w:type="dxa"/>
          </w:tcPr>
          <w:p w14:paraId="512CB253" w14:textId="77777777" w:rsidR="00D57E68" w:rsidRPr="0071337F" w:rsidRDefault="00D57E68" w:rsidP="003A788B">
            <w:pPr>
              <w:rPr>
                <w:sz w:val="24"/>
                <w:szCs w:val="24"/>
              </w:rPr>
            </w:pPr>
            <w:r w:rsidRPr="0071337F">
              <w:rPr>
                <w:sz w:val="24"/>
                <w:szCs w:val="24"/>
              </w:rPr>
              <w:t>COR</w:t>
            </w:r>
          </w:p>
        </w:tc>
      </w:tr>
      <w:tr w:rsidR="00D57E68" w:rsidRPr="0071337F" w14:paraId="6ACC9F71" w14:textId="77777777" w:rsidTr="003A788B">
        <w:trPr>
          <w:trHeight w:val="786"/>
          <w:jc w:val="center"/>
        </w:trPr>
        <w:tc>
          <w:tcPr>
            <w:tcW w:w="2315" w:type="dxa"/>
          </w:tcPr>
          <w:p w14:paraId="3C7DF72C" w14:textId="77777777" w:rsidR="00D57E68" w:rsidRPr="0071337F" w:rsidRDefault="00D57E68" w:rsidP="003A788B">
            <w:pPr>
              <w:rPr>
                <w:sz w:val="24"/>
                <w:szCs w:val="24"/>
              </w:rPr>
            </w:pPr>
            <w:r w:rsidRPr="0071337F">
              <w:rPr>
                <w:sz w:val="24"/>
                <w:szCs w:val="24"/>
              </w:rPr>
              <w:t>Security Investigative Package</w:t>
            </w:r>
          </w:p>
        </w:tc>
        <w:tc>
          <w:tcPr>
            <w:tcW w:w="4070" w:type="dxa"/>
          </w:tcPr>
          <w:p w14:paraId="47802555" w14:textId="77777777" w:rsidR="00D57E68" w:rsidRPr="0071337F" w:rsidRDefault="00D57E68" w:rsidP="003A788B">
            <w:pPr>
              <w:rPr>
                <w:sz w:val="24"/>
                <w:szCs w:val="24"/>
              </w:rPr>
            </w:pPr>
            <w:r>
              <w:rPr>
                <w:sz w:val="24"/>
                <w:szCs w:val="24"/>
              </w:rPr>
              <w:t>Accurate and complete within 10 days of initial submission of candidate</w:t>
            </w:r>
          </w:p>
        </w:tc>
        <w:tc>
          <w:tcPr>
            <w:tcW w:w="1530" w:type="dxa"/>
          </w:tcPr>
          <w:p w14:paraId="1A24F942" w14:textId="77777777" w:rsidR="00D57E68" w:rsidRPr="0071337F" w:rsidRDefault="00D57E68" w:rsidP="003A788B">
            <w:pPr>
              <w:rPr>
                <w:sz w:val="24"/>
                <w:szCs w:val="24"/>
              </w:rPr>
            </w:pPr>
            <w:r w:rsidRPr="0071337F">
              <w:rPr>
                <w:sz w:val="24"/>
                <w:szCs w:val="24"/>
              </w:rPr>
              <w:t>PDF via email</w:t>
            </w:r>
          </w:p>
        </w:tc>
        <w:tc>
          <w:tcPr>
            <w:tcW w:w="1141" w:type="dxa"/>
          </w:tcPr>
          <w:p w14:paraId="177B287A" w14:textId="77777777" w:rsidR="00D57E68" w:rsidRPr="0071337F" w:rsidRDefault="00D57E68" w:rsidP="003A788B">
            <w:pPr>
              <w:rPr>
                <w:sz w:val="24"/>
                <w:szCs w:val="24"/>
              </w:rPr>
            </w:pPr>
            <w:r w:rsidRPr="0071337F">
              <w:rPr>
                <w:sz w:val="24"/>
                <w:szCs w:val="24"/>
              </w:rPr>
              <w:t>COR</w:t>
            </w:r>
          </w:p>
        </w:tc>
      </w:tr>
      <w:tr w:rsidR="00D57E68" w:rsidRPr="0071337F" w14:paraId="2CDC4949" w14:textId="77777777" w:rsidTr="003A788B">
        <w:trPr>
          <w:trHeight w:val="786"/>
          <w:jc w:val="center"/>
        </w:trPr>
        <w:tc>
          <w:tcPr>
            <w:tcW w:w="2315" w:type="dxa"/>
          </w:tcPr>
          <w:p w14:paraId="470DAB0F" w14:textId="77777777" w:rsidR="00D57E68" w:rsidRPr="0071337F" w:rsidRDefault="00D57E68" w:rsidP="003A788B">
            <w:pPr>
              <w:rPr>
                <w:sz w:val="24"/>
                <w:szCs w:val="24"/>
              </w:rPr>
            </w:pPr>
            <w:r>
              <w:rPr>
                <w:sz w:val="24"/>
                <w:szCs w:val="24"/>
              </w:rPr>
              <w:t>Occupational Health Package</w:t>
            </w:r>
          </w:p>
        </w:tc>
        <w:tc>
          <w:tcPr>
            <w:tcW w:w="4070" w:type="dxa"/>
          </w:tcPr>
          <w:p w14:paraId="726845C6" w14:textId="77777777" w:rsidR="00D57E68" w:rsidRPr="0071337F" w:rsidRDefault="00D57E68" w:rsidP="003A788B">
            <w:pPr>
              <w:rPr>
                <w:sz w:val="24"/>
                <w:szCs w:val="24"/>
              </w:rPr>
            </w:pPr>
            <w:r>
              <w:rPr>
                <w:sz w:val="24"/>
                <w:szCs w:val="24"/>
              </w:rPr>
              <w:t>Accurate and completed within 30 days of initial submission of candidate</w:t>
            </w:r>
          </w:p>
        </w:tc>
        <w:tc>
          <w:tcPr>
            <w:tcW w:w="1530" w:type="dxa"/>
          </w:tcPr>
          <w:p w14:paraId="2549A947" w14:textId="77777777" w:rsidR="00D57E68" w:rsidRPr="0071337F" w:rsidRDefault="00D57E68" w:rsidP="003A788B">
            <w:pPr>
              <w:rPr>
                <w:sz w:val="24"/>
                <w:szCs w:val="24"/>
              </w:rPr>
            </w:pPr>
            <w:r w:rsidRPr="0071337F">
              <w:rPr>
                <w:sz w:val="24"/>
                <w:szCs w:val="24"/>
              </w:rPr>
              <w:t>PDF via email</w:t>
            </w:r>
          </w:p>
        </w:tc>
        <w:tc>
          <w:tcPr>
            <w:tcW w:w="1141" w:type="dxa"/>
          </w:tcPr>
          <w:p w14:paraId="15EFD573" w14:textId="77777777" w:rsidR="00D57E68" w:rsidRPr="0071337F" w:rsidRDefault="00D57E68" w:rsidP="003A788B">
            <w:pPr>
              <w:rPr>
                <w:sz w:val="24"/>
                <w:szCs w:val="24"/>
              </w:rPr>
            </w:pPr>
          </w:p>
        </w:tc>
      </w:tr>
      <w:tr w:rsidR="00D57E68" w:rsidRPr="0071337F" w14:paraId="7049AEE1" w14:textId="77777777" w:rsidTr="003A788B">
        <w:trPr>
          <w:trHeight w:val="786"/>
          <w:jc w:val="center"/>
        </w:trPr>
        <w:tc>
          <w:tcPr>
            <w:tcW w:w="2315" w:type="dxa"/>
          </w:tcPr>
          <w:p w14:paraId="19F44B51" w14:textId="77777777" w:rsidR="00D57E68" w:rsidRPr="0071337F" w:rsidRDefault="00D57E68" w:rsidP="003A788B">
            <w:pPr>
              <w:rPr>
                <w:sz w:val="24"/>
                <w:szCs w:val="24"/>
              </w:rPr>
            </w:pPr>
            <w:r>
              <w:rPr>
                <w:sz w:val="24"/>
                <w:szCs w:val="24"/>
              </w:rPr>
              <w:t>Credentialling/Certifications Package</w:t>
            </w:r>
          </w:p>
        </w:tc>
        <w:tc>
          <w:tcPr>
            <w:tcW w:w="4070" w:type="dxa"/>
          </w:tcPr>
          <w:p w14:paraId="4BFA1514" w14:textId="77777777" w:rsidR="00D57E68" w:rsidRPr="0071337F" w:rsidRDefault="00D57E68" w:rsidP="003A788B">
            <w:pPr>
              <w:rPr>
                <w:sz w:val="24"/>
                <w:szCs w:val="24"/>
              </w:rPr>
            </w:pPr>
            <w:r>
              <w:rPr>
                <w:sz w:val="24"/>
                <w:szCs w:val="24"/>
              </w:rPr>
              <w:t>Accurate and completed within 30 days of initial submission of candidate</w:t>
            </w:r>
          </w:p>
        </w:tc>
        <w:tc>
          <w:tcPr>
            <w:tcW w:w="1530" w:type="dxa"/>
          </w:tcPr>
          <w:p w14:paraId="54077203" w14:textId="77777777" w:rsidR="00D57E68" w:rsidRPr="0071337F" w:rsidRDefault="00D57E68" w:rsidP="003A788B">
            <w:pPr>
              <w:rPr>
                <w:sz w:val="24"/>
                <w:szCs w:val="24"/>
              </w:rPr>
            </w:pPr>
            <w:r w:rsidRPr="0071337F">
              <w:rPr>
                <w:sz w:val="24"/>
                <w:szCs w:val="24"/>
              </w:rPr>
              <w:t>PDF via email</w:t>
            </w:r>
          </w:p>
        </w:tc>
        <w:tc>
          <w:tcPr>
            <w:tcW w:w="1141" w:type="dxa"/>
          </w:tcPr>
          <w:p w14:paraId="3CADBD73" w14:textId="77777777" w:rsidR="00D57E68" w:rsidRPr="0071337F" w:rsidRDefault="00D57E68" w:rsidP="003A788B">
            <w:pPr>
              <w:rPr>
                <w:sz w:val="24"/>
                <w:szCs w:val="24"/>
              </w:rPr>
            </w:pPr>
          </w:p>
        </w:tc>
      </w:tr>
      <w:tr w:rsidR="00D57E68" w:rsidRPr="0071337F" w14:paraId="431E9300" w14:textId="77777777" w:rsidTr="003A788B">
        <w:trPr>
          <w:trHeight w:val="665"/>
          <w:jc w:val="center"/>
        </w:trPr>
        <w:tc>
          <w:tcPr>
            <w:tcW w:w="2315" w:type="dxa"/>
          </w:tcPr>
          <w:p w14:paraId="55C6E03A" w14:textId="77777777" w:rsidR="00D57E68" w:rsidRPr="0071337F" w:rsidRDefault="00D57E68" w:rsidP="003A788B">
            <w:pPr>
              <w:rPr>
                <w:sz w:val="24"/>
                <w:szCs w:val="24"/>
              </w:rPr>
            </w:pPr>
            <w:r w:rsidRPr="0071337F">
              <w:rPr>
                <w:sz w:val="24"/>
                <w:szCs w:val="24"/>
              </w:rPr>
              <w:t>Monthly Fill Rate Report</w:t>
            </w:r>
          </w:p>
        </w:tc>
        <w:tc>
          <w:tcPr>
            <w:tcW w:w="4070" w:type="dxa"/>
          </w:tcPr>
          <w:p w14:paraId="4994FFE4" w14:textId="77777777" w:rsidR="00D57E68" w:rsidRPr="0071337F" w:rsidRDefault="00D57E68" w:rsidP="003A788B">
            <w:pPr>
              <w:rPr>
                <w:sz w:val="24"/>
                <w:szCs w:val="24"/>
              </w:rPr>
            </w:pPr>
            <w:r w:rsidRPr="0071337F">
              <w:rPr>
                <w:sz w:val="24"/>
                <w:szCs w:val="24"/>
              </w:rPr>
              <w:t xml:space="preserve">NLT the </w:t>
            </w:r>
            <w:r>
              <w:rPr>
                <w:sz w:val="24"/>
                <w:szCs w:val="24"/>
              </w:rPr>
              <w:t>5</w:t>
            </w:r>
            <w:r w:rsidRPr="0071337F">
              <w:rPr>
                <w:sz w:val="24"/>
                <w:szCs w:val="24"/>
              </w:rPr>
              <w:t>th calendar day of each month</w:t>
            </w:r>
          </w:p>
        </w:tc>
        <w:tc>
          <w:tcPr>
            <w:tcW w:w="1530" w:type="dxa"/>
          </w:tcPr>
          <w:p w14:paraId="74299A1A" w14:textId="77777777" w:rsidR="00D57E68" w:rsidRPr="0071337F" w:rsidRDefault="00D57E68" w:rsidP="003A788B">
            <w:pPr>
              <w:rPr>
                <w:sz w:val="24"/>
                <w:szCs w:val="24"/>
              </w:rPr>
            </w:pPr>
            <w:r w:rsidRPr="0071337F">
              <w:rPr>
                <w:sz w:val="24"/>
                <w:szCs w:val="24"/>
              </w:rPr>
              <w:t>PDF, Word via email</w:t>
            </w:r>
          </w:p>
        </w:tc>
        <w:tc>
          <w:tcPr>
            <w:tcW w:w="1141" w:type="dxa"/>
          </w:tcPr>
          <w:p w14:paraId="7B09D433" w14:textId="77777777" w:rsidR="00D57E68" w:rsidRPr="0071337F" w:rsidRDefault="00D57E68" w:rsidP="003A788B">
            <w:pPr>
              <w:rPr>
                <w:sz w:val="24"/>
                <w:szCs w:val="24"/>
              </w:rPr>
            </w:pPr>
            <w:r w:rsidRPr="0071337F">
              <w:rPr>
                <w:sz w:val="24"/>
                <w:szCs w:val="24"/>
              </w:rPr>
              <w:t>COR</w:t>
            </w:r>
          </w:p>
        </w:tc>
      </w:tr>
    </w:tbl>
    <w:p w14:paraId="06FA4530" w14:textId="77777777" w:rsidR="00D57E68" w:rsidRPr="0071337F" w:rsidRDefault="00D57E68" w:rsidP="00D57E68">
      <w:pPr>
        <w:rPr>
          <w:sz w:val="24"/>
          <w:szCs w:val="24"/>
        </w:rPr>
      </w:pPr>
    </w:p>
    <w:p w14:paraId="4A3D0247" w14:textId="77777777" w:rsidR="00D57E68" w:rsidRPr="0071337F" w:rsidRDefault="00D57E68" w:rsidP="00D57E68">
      <w:pPr>
        <w:rPr>
          <w:sz w:val="24"/>
          <w:szCs w:val="24"/>
        </w:rPr>
      </w:pPr>
    </w:p>
    <w:p w14:paraId="23FDA9C4" w14:textId="77777777" w:rsidR="00367FE4" w:rsidRDefault="00367FE4"/>
    <w:sectPr w:rsidR="00367FE4" w:rsidSect="00D57E68">
      <w:footerReference w:type="default" r:id="rId20"/>
      <w:pgSz w:w="12240" w:h="15840" w:code="1"/>
      <w:pgMar w:top="1440" w:right="1440" w:bottom="1440" w:left="1440"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53467533"/>
      <w:docPartObj>
        <w:docPartGallery w:val="Page Numbers (Bottom of Page)"/>
        <w:docPartUnique/>
      </w:docPartObj>
    </w:sdtPr>
    <w:sdtEndPr>
      <w:rPr>
        <w:rFonts w:ascii="Times New Roman" w:hAnsi="Times New Roman"/>
        <w:noProof/>
      </w:rPr>
    </w:sdtEndPr>
    <w:sdtContent>
      <w:p w14:paraId="318A8AA1" w14:textId="77777777" w:rsidR="00D57E68" w:rsidRPr="00A278E7" w:rsidRDefault="00D57E68">
        <w:pPr>
          <w:pStyle w:val="Footer"/>
          <w:jc w:val="right"/>
          <w:rPr>
            <w:rFonts w:ascii="Times New Roman" w:hAnsi="Times New Roman"/>
            <w:sz w:val="16"/>
            <w:szCs w:val="16"/>
          </w:rPr>
        </w:pPr>
        <w:r w:rsidRPr="00A278E7">
          <w:rPr>
            <w:rFonts w:ascii="Times New Roman" w:hAnsi="Times New Roman"/>
            <w:sz w:val="16"/>
            <w:szCs w:val="16"/>
          </w:rPr>
          <w:fldChar w:fldCharType="begin"/>
        </w:r>
        <w:r w:rsidRPr="00A278E7">
          <w:rPr>
            <w:rFonts w:ascii="Times New Roman" w:hAnsi="Times New Roman"/>
            <w:sz w:val="16"/>
            <w:szCs w:val="16"/>
          </w:rPr>
          <w:instrText xml:space="preserve"> PAGE   \* MERGEFORMAT </w:instrText>
        </w:r>
        <w:r w:rsidRPr="00A278E7">
          <w:rPr>
            <w:rFonts w:ascii="Times New Roman" w:hAnsi="Times New Roman"/>
            <w:sz w:val="16"/>
            <w:szCs w:val="16"/>
          </w:rPr>
          <w:fldChar w:fldCharType="separate"/>
        </w:r>
        <w:r>
          <w:rPr>
            <w:rFonts w:ascii="Times New Roman" w:hAnsi="Times New Roman"/>
            <w:noProof/>
            <w:sz w:val="16"/>
            <w:szCs w:val="16"/>
          </w:rPr>
          <w:t>47</w:t>
        </w:r>
        <w:r w:rsidRPr="00A278E7">
          <w:rPr>
            <w:rFonts w:ascii="Times New Roman" w:hAnsi="Times New Roman"/>
            <w:noProof/>
            <w:sz w:val="16"/>
            <w:szCs w:val="16"/>
          </w:rPr>
          <w:fldChar w:fldCharType="end"/>
        </w:r>
      </w:p>
    </w:sdtContent>
  </w:sdt>
  <w:p w14:paraId="2AF5089F" w14:textId="77777777" w:rsidR="00D57E68" w:rsidRPr="00A278E7" w:rsidRDefault="00D57E68" w:rsidP="001D1CE4">
    <w:pPr>
      <w:pStyle w:val="Footer"/>
      <w:tabs>
        <w:tab w:val="clear" w:pos="4680"/>
        <w:tab w:val="clear" w:pos="9360"/>
        <w:tab w:val="left" w:pos="4025"/>
      </w:tabs>
      <w:rPr>
        <w:rFonts w:ascii="Times New Roman" w:hAnsi="Times New Roman"/>
        <w:sz w:val="16"/>
        <w:szCs w:val="16"/>
      </w:rPr>
    </w:pPr>
    <w:r w:rsidRPr="00A278E7">
      <w:rPr>
        <w:rFonts w:ascii="Times New Roman" w:hAnsi="Times New Roman"/>
        <w:sz w:val="16"/>
        <w:szCs w:val="16"/>
      </w:rPr>
      <w:t>DHA PWS Template V</w:t>
    </w:r>
    <w:r>
      <w:rPr>
        <w:rFonts w:ascii="Times New Roman" w:hAnsi="Times New Roman"/>
        <w:sz w:val="16"/>
        <w:szCs w:val="16"/>
      </w:rPr>
      <w:t>13</w:t>
    </w:r>
    <w:r>
      <w:rPr>
        <w:rFonts w:ascii="Times New Roman" w:hAnsi="Times New Roman"/>
        <w:sz w:val="16"/>
        <w:szCs w:val="16"/>
      </w:rPr>
      <w:tab/>
    </w:r>
  </w:p>
  <w:p w14:paraId="15589634" w14:textId="77777777" w:rsidR="00D57E68" w:rsidRPr="004F38E6" w:rsidRDefault="00D57E68" w:rsidP="00C9323C">
    <w:pPr>
      <w:pStyle w:val="Footer"/>
      <w:tabs>
        <w:tab w:val="clear" w:pos="4680"/>
        <w:tab w:val="clear" w:pos="9360"/>
        <w:tab w:val="left" w:pos="2304"/>
      </w:tabs>
      <w:rPr>
        <w:rFonts w:ascii="Times New Roman" w:hAnsi="Times New Roman"/>
        <w:sz w:val="16"/>
        <w:szCs w:val="16"/>
      </w:rPr>
    </w:pPr>
    <w:r>
      <w:rPr>
        <w:rFonts w:ascii="Times New Roman" w:hAnsi="Times New Roman"/>
        <w:sz w:val="16"/>
        <w:szCs w:val="16"/>
      </w:rPr>
      <w:t>November 16, 2021</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2769E"/>
    <w:multiLevelType w:val="hybridMultilevel"/>
    <w:tmpl w:val="7B70F4A4"/>
    <w:lvl w:ilvl="0" w:tplc="0409000B">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A1E76"/>
    <w:multiLevelType w:val="multilevel"/>
    <w:tmpl w:val="73BC4E98"/>
    <w:lvl w:ilvl="0">
      <w:start w:val="3"/>
      <w:numFmt w:val="decimal"/>
      <w:lvlText w:val="%1"/>
      <w:lvlJc w:val="left"/>
      <w:pPr>
        <w:ind w:left="480" w:hanging="480"/>
      </w:pPr>
      <w:rPr>
        <w:rFonts w:hint="default"/>
        <w:u w:val="single"/>
      </w:rPr>
    </w:lvl>
    <w:lvl w:ilvl="1">
      <w:start w:val="5"/>
      <w:numFmt w:val="decimal"/>
      <w:lvlText w:val="%1.%2"/>
      <w:lvlJc w:val="left"/>
      <w:pPr>
        <w:ind w:left="660" w:hanging="480"/>
      </w:pPr>
      <w:rPr>
        <w:rFonts w:hint="default"/>
        <w:u w:val="single"/>
      </w:rPr>
    </w:lvl>
    <w:lvl w:ilvl="2">
      <w:start w:val="2"/>
      <w:numFmt w:val="decimal"/>
      <w:lvlText w:val="%1.%2.%3"/>
      <w:lvlJc w:val="left"/>
      <w:pPr>
        <w:ind w:left="1080" w:hanging="720"/>
      </w:pPr>
      <w:rPr>
        <w:rFonts w:hint="default"/>
        <w:u w:val="single"/>
      </w:rPr>
    </w:lvl>
    <w:lvl w:ilvl="3">
      <w:start w:val="1"/>
      <w:numFmt w:val="decimal"/>
      <w:lvlText w:val="%1.%2.%3.%4"/>
      <w:lvlJc w:val="left"/>
      <w:pPr>
        <w:ind w:left="1260" w:hanging="720"/>
      </w:pPr>
      <w:rPr>
        <w:rFonts w:hint="default"/>
        <w:u w:val="single"/>
      </w:rPr>
    </w:lvl>
    <w:lvl w:ilvl="4">
      <w:start w:val="1"/>
      <w:numFmt w:val="decimal"/>
      <w:lvlText w:val="%1.%2.%3.%4.%5"/>
      <w:lvlJc w:val="left"/>
      <w:pPr>
        <w:ind w:left="1800" w:hanging="1080"/>
      </w:pPr>
      <w:rPr>
        <w:rFonts w:hint="default"/>
        <w:u w:val="single"/>
      </w:rPr>
    </w:lvl>
    <w:lvl w:ilvl="5">
      <w:start w:val="1"/>
      <w:numFmt w:val="decimal"/>
      <w:lvlText w:val="%1.%2.%3.%4.%5.%6"/>
      <w:lvlJc w:val="left"/>
      <w:pPr>
        <w:ind w:left="1980" w:hanging="1080"/>
      </w:pPr>
      <w:rPr>
        <w:rFonts w:hint="default"/>
        <w:u w:val="single"/>
      </w:rPr>
    </w:lvl>
    <w:lvl w:ilvl="6">
      <w:start w:val="1"/>
      <w:numFmt w:val="decimal"/>
      <w:lvlText w:val="%1.%2.%3.%4.%5.%6.%7"/>
      <w:lvlJc w:val="left"/>
      <w:pPr>
        <w:ind w:left="2520" w:hanging="1440"/>
      </w:pPr>
      <w:rPr>
        <w:rFonts w:hint="default"/>
        <w:u w:val="single"/>
      </w:rPr>
    </w:lvl>
    <w:lvl w:ilvl="7">
      <w:start w:val="1"/>
      <w:numFmt w:val="decimal"/>
      <w:lvlText w:val="%1.%2.%3.%4.%5.%6.%7.%8"/>
      <w:lvlJc w:val="left"/>
      <w:pPr>
        <w:ind w:left="2700" w:hanging="1440"/>
      </w:pPr>
      <w:rPr>
        <w:rFonts w:hint="default"/>
        <w:u w:val="single"/>
      </w:rPr>
    </w:lvl>
    <w:lvl w:ilvl="8">
      <w:start w:val="1"/>
      <w:numFmt w:val="decimal"/>
      <w:lvlText w:val="%1.%2.%3.%4.%5.%6.%7.%8.%9"/>
      <w:lvlJc w:val="left"/>
      <w:pPr>
        <w:ind w:left="3240" w:hanging="1800"/>
      </w:pPr>
      <w:rPr>
        <w:rFonts w:hint="default"/>
        <w:u w:val="single"/>
      </w:rPr>
    </w:lvl>
  </w:abstractNum>
  <w:abstractNum w:abstractNumId="2" w15:restartNumberingAfterBreak="0">
    <w:nsid w:val="35B928D7"/>
    <w:multiLevelType w:val="hybridMultilevel"/>
    <w:tmpl w:val="1D7C6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F079A4"/>
    <w:multiLevelType w:val="hybridMultilevel"/>
    <w:tmpl w:val="90B2A2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3C5D0486"/>
    <w:multiLevelType w:val="hybridMultilevel"/>
    <w:tmpl w:val="4712EB9E"/>
    <w:lvl w:ilvl="0" w:tplc="0409000B">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74DFF"/>
    <w:multiLevelType w:val="hybridMultilevel"/>
    <w:tmpl w:val="02FCF46C"/>
    <w:lvl w:ilvl="0" w:tplc="65562F4E">
      <w:start w:val="1"/>
      <w:numFmt w:val="upperRoman"/>
      <w:pStyle w:val="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C71E40"/>
    <w:multiLevelType w:val="hybridMultilevel"/>
    <w:tmpl w:val="B20C06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3839D5"/>
    <w:multiLevelType w:val="hybridMultilevel"/>
    <w:tmpl w:val="271E0C44"/>
    <w:lvl w:ilvl="0" w:tplc="D694A2A2">
      <w:start w:val="1"/>
      <w:numFmt w:val="upperLetter"/>
      <w:pStyle w:val="Subheading1"/>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73E61"/>
    <w:multiLevelType w:val="multilevel"/>
    <w:tmpl w:val="BBA66B5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BAF15CD"/>
    <w:multiLevelType w:val="multilevel"/>
    <w:tmpl w:val="16643E78"/>
    <w:lvl w:ilvl="0">
      <w:start w:val="3"/>
      <w:numFmt w:val="decimal"/>
      <w:lvlText w:val="%1"/>
      <w:lvlJc w:val="left"/>
      <w:pPr>
        <w:ind w:left="480" w:hanging="480"/>
      </w:pPr>
      <w:rPr>
        <w:rFonts w:hint="default"/>
        <w:color w:val="000000"/>
      </w:rPr>
    </w:lvl>
    <w:lvl w:ilvl="1">
      <w:start w:val="5"/>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6D645CDF"/>
    <w:multiLevelType w:val="hybridMultilevel"/>
    <w:tmpl w:val="E77C28BE"/>
    <w:lvl w:ilvl="0" w:tplc="676610B6">
      <w:start w:val="1"/>
      <w:numFmt w:val="bullet"/>
      <w:pStyle w:val="BulletList"/>
      <w:lvlText w:val="•"/>
      <w:lvlJc w:val="left"/>
      <w:pPr>
        <w:ind w:left="1350" w:hanging="360"/>
      </w:pPr>
      <w:rPr>
        <w:rFonts w:ascii="Times New Roman" w:eastAsiaTheme="minorHAnsi"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712450B7"/>
    <w:multiLevelType w:val="hybridMultilevel"/>
    <w:tmpl w:val="2138C018"/>
    <w:lvl w:ilvl="0" w:tplc="0AC20EBA">
      <w:start w:val="1"/>
      <w:numFmt w:val="decimal"/>
      <w:pStyle w:val="Subheading2"/>
      <w:lvlText w:val="%1."/>
      <w:lvlJc w:val="left"/>
      <w:pPr>
        <w:ind w:left="720" w:hanging="360"/>
      </w:pPr>
      <w:rPr>
        <w:b w:val="0"/>
      </w:rPr>
    </w:lvl>
    <w:lvl w:ilvl="1" w:tplc="AB20793A">
      <w:start w:val="1"/>
      <w:numFmt w:val="decimal"/>
      <w:lvlText w:val="(%2)"/>
      <w:lvlJc w:val="left"/>
      <w:pPr>
        <w:ind w:left="1860" w:hanging="7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C8234F"/>
    <w:multiLevelType w:val="hybridMultilevel"/>
    <w:tmpl w:val="E6E809A2"/>
    <w:lvl w:ilvl="0" w:tplc="0A7A62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60C6EEF"/>
    <w:multiLevelType w:val="hybridMultilevel"/>
    <w:tmpl w:val="FEBE842C"/>
    <w:lvl w:ilvl="0" w:tplc="F8DA81F8">
      <w:start w:val="1"/>
      <w:numFmt w:val="decimal"/>
      <w:lvlText w:val="%1."/>
      <w:lvlJc w:val="left"/>
      <w:pPr>
        <w:ind w:left="1080" w:hanging="360"/>
      </w:pPr>
      <w:rPr>
        <w:rFonts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8FC3101"/>
    <w:multiLevelType w:val="hybridMultilevel"/>
    <w:tmpl w:val="45622AB0"/>
    <w:lvl w:ilvl="0" w:tplc="197E7904">
      <w:start w:val="1"/>
      <w:numFmt w:val="lowerLetter"/>
      <w:pStyle w:val="Subheading3"/>
      <w:lvlText w:val="%1."/>
      <w:lvlJc w:val="left"/>
      <w:pPr>
        <w:ind w:left="1260" w:hanging="360"/>
      </w:pPr>
    </w:lvl>
    <w:lvl w:ilvl="1" w:tplc="F8E40D7E">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9950A8E"/>
    <w:multiLevelType w:val="multilevel"/>
    <w:tmpl w:val="D4F426B0"/>
    <w:lvl w:ilvl="0">
      <w:start w:val="1"/>
      <w:numFmt w:val="upperRoman"/>
      <w:pStyle w:val="TechExhibit"/>
      <w:lvlText w:val="Technical Exhibit %1."/>
      <w:lvlJc w:val="left"/>
      <w:pPr>
        <w:tabs>
          <w:tab w:val="num" w:pos="3600"/>
        </w:tabs>
        <w:ind w:left="1440" w:hanging="1440"/>
      </w:pPr>
      <w:rPr>
        <w:rFonts w:hint="default"/>
      </w:rPr>
    </w:lvl>
    <w:lvl w:ilvl="1">
      <w:start w:val="1"/>
      <w:numFmt w:val="upperLetter"/>
      <w:lvlText w:val="%1.%2."/>
      <w:lvlJc w:val="left"/>
      <w:pPr>
        <w:tabs>
          <w:tab w:val="num" w:pos="1080"/>
        </w:tabs>
        <w:ind w:left="720" w:hanging="360"/>
      </w:pPr>
      <w:rPr>
        <w:rFonts w:hint="default"/>
      </w:rPr>
    </w:lvl>
    <w:lvl w:ilvl="2">
      <w:start w:val="1"/>
      <w:numFmt w:val="decimal"/>
      <w:lvlText w:val="%1.%2.%3."/>
      <w:lvlJc w:val="left"/>
      <w:pPr>
        <w:tabs>
          <w:tab w:val="num" w:pos="1800"/>
        </w:tabs>
        <w:ind w:left="1440" w:hanging="72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7C036483"/>
    <w:multiLevelType w:val="hybridMultilevel"/>
    <w:tmpl w:val="8730CD0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16cid:durableId="746347125">
    <w:abstractNumId w:val="15"/>
  </w:num>
  <w:num w:numId="2" w16cid:durableId="1438283525">
    <w:abstractNumId w:val="5"/>
  </w:num>
  <w:num w:numId="3" w16cid:durableId="605232458">
    <w:abstractNumId w:val="11"/>
  </w:num>
  <w:num w:numId="4" w16cid:durableId="1942297518">
    <w:abstractNumId w:val="10"/>
  </w:num>
  <w:num w:numId="5" w16cid:durableId="1210918218">
    <w:abstractNumId w:val="7"/>
  </w:num>
  <w:num w:numId="6" w16cid:durableId="1425492796">
    <w:abstractNumId w:val="14"/>
  </w:num>
  <w:num w:numId="7" w16cid:durableId="1161119675">
    <w:abstractNumId w:val="13"/>
  </w:num>
  <w:num w:numId="8" w16cid:durableId="855921218">
    <w:abstractNumId w:val="12"/>
  </w:num>
  <w:num w:numId="9" w16cid:durableId="1402825941">
    <w:abstractNumId w:val="16"/>
  </w:num>
  <w:num w:numId="10" w16cid:durableId="1352417343">
    <w:abstractNumId w:val="3"/>
  </w:num>
  <w:num w:numId="11" w16cid:durableId="416171073">
    <w:abstractNumId w:val="2"/>
  </w:num>
  <w:num w:numId="12" w16cid:durableId="1057974954">
    <w:abstractNumId w:val="6"/>
  </w:num>
  <w:num w:numId="13" w16cid:durableId="371156145">
    <w:abstractNumId w:val="8"/>
  </w:num>
  <w:num w:numId="14" w16cid:durableId="1207986871">
    <w:abstractNumId w:val="1"/>
  </w:num>
  <w:num w:numId="15" w16cid:durableId="1698698796">
    <w:abstractNumId w:val="9"/>
  </w:num>
  <w:num w:numId="16" w16cid:durableId="929045179">
    <w:abstractNumId w:val="4"/>
  </w:num>
  <w:num w:numId="17" w16cid:durableId="1676298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E68"/>
    <w:rsid w:val="000D39FB"/>
    <w:rsid w:val="00367FE4"/>
    <w:rsid w:val="003C65AA"/>
    <w:rsid w:val="0051131F"/>
    <w:rsid w:val="008F3661"/>
    <w:rsid w:val="00D57E68"/>
    <w:rsid w:val="00D6379C"/>
    <w:rsid w:val="00FB3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8958A"/>
  <w15:chartTrackingRefBased/>
  <w15:docId w15:val="{E911CB65-8760-40E8-92B2-B53DFAA7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E6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1"/>
    <w:qFormat/>
    <w:rsid w:val="00D57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57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7E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D57E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7E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7E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E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E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E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57E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57E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7E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7E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7E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7E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E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E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E68"/>
    <w:rPr>
      <w:rFonts w:eastAsiaTheme="majorEastAsia" w:cstheme="majorBidi"/>
      <w:color w:val="272727" w:themeColor="text1" w:themeTint="D8"/>
    </w:rPr>
  </w:style>
  <w:style w:type="paragraph" w:styleId="Title">
    <w:name w:val="Title"/>
    <w:basedOn w:val="Normal"/>
    <w:next w:val="Normal"/>
    <w:link w:val="TitleChar"/>
    <w:uiPriority w:val="10"/>
    <w:qFormat/>
    <w:rsid w:val="00D57E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E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E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E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E68"/>
    <w:pPr>
      <w:spacing w:before="160"/>
      <w:jc w:val="center"/>
    </w:pPr>
    <w:rPr>
      <w:i/>
      <w:iCs/>
      <w:color w:val="404040" w:themeColor="text1" w:themeTint="BF"/>
    </w:rPr>
  </w:style>
  <w:style w:type="character" w:customStyle="1" w:styleId="QuoteChar">
    <w:name w:val="Quote Char"/>
    <w:basedOn w:val="DefaultParagraphFont"/>
    <w:link w:val="Quote"/>
    <w:uiPriority w:val="29"/>
    <w:rsid w:val="00D57E68"/>
    <w:rPr>
      <w:i/>
      <w:iCs/>
      <w:color w:val="404040" w:themeColor="text1" w:themeTint="BF"/>
    </w:rPr>
  </w:style>
  <w:style w:type="paragraph" w:styleId="ListParagraph">
    <w:name w:val="List Paragraph"/>
    <w:basedOn w:val="Normal"/>
    <w:uiPriority w:val="1"/>
    <w:qFormat/>
    <w:rsid w:val="00D57E68"/>
    <w:pPr>
      <w:ind w:left="720"/>
      <w:contextualSpacing/>
    </w:pPr>
  </w:style>
  <w:style w:type="character" w:styleId="IntenseEmphasis">
    <w:name w:val="Intense Emphasis"/>
    <w:basedOn w:val="DefaultParagraphFont"/>
    <w:uiPriority w:val="21"/>
    <w:qFormat/>
    <w:rsid w:val="00D57E68"/>
    <w:rPr>
      <w:i/>
      <w:iCs/>
      <w:color w:val="0F4761" w:themeColor="accent1" w:themeShade="BF"/>
    </w:rPr>
  </w:style>
  <w:style w:type="paragraph" w:styleId="IntenseQuote">
    <w:name w:val="Intense Quote"/>
    <w:basedOn w:val="Normal"/>
    <w:next w:val="Normal"/>
    <w:link w:val="IntenseQuoteChar"/>
    <w:uiPriority w:val="30"/>
    <w:qFormat/>
    <w:rsid w:val="00D57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7E68"/>
    <w:rPr>
      <w:i/>
      <w:iCs/>
      <w:color w:val="0F4761" w:themeColor="accent1" w:themeShade="BF"/>
    </w:rPr>
  </w:style>
  <w:style w:type="character" w:styleId="IntenseReference">
    <w:name w:val="Intense Reference"/>
    <w:basedOn w:val="DefaultParagraphFont"/>
    <w:uiPriority w:val="32"/>
    <w:qFormat/>
    <w:rsid w:val="00D57E68"/>
    <w:rPr>
      <w:b/>
      <w:bCs/>
      <w:smallCaps/>
      <w:color w:val="0F4761" w:themeColor="accent1" w:themeShade="BF"/>
      <w:spacing w:val="5"/>
    </w:rPr>
  </w:style>
  <w:style w:type="paragraph" w:styleId="BodyText">
    <w:name w:val="Body Text"/>
    <w:basedOn w:val="Normal"/>
    <w:link w:val="BodyTextChar"/>
    <w:uiPriority w:val="1"/>
    <w:qFormat/>
    <w:rsid w:val="00D57E68"/>
    <w:rPr>
      <w:rFonts w:ascii="Arial" w:hAnsi="Arial" w:cs="Arial"/>
      <w:sz w:val="24"/>
      <w:szCs w:val="24"/>
    </w:rPr>
  </w:style>
  <w:style w:type="character" w:customStyle="1" w:styleId="BodyTextChar">
    <w:name w:val="Body Text Char"/>
    <w:basedOn w:val="DefaultParagraphFont"/>
    <w:link w:val="BodyText"/>
    <w:uiPriority w:val="1"/>
    <w:rsid w:val="00D57E68"/>
    <w:rPr>
      <w:rFonts w:ascii="Arial" w:eastAsia="Times New Roman" w:hAnsi="Arial" w:cs="Arial"/>
      <w:kern w:val="0"/>
      <w14:ligatures w14:val="none"/>
    </w:rPr>
  </w:style>
  <w:style w:type="paragraph" w:styleId="BodyText2">
    <w:name w:val="Body Text 2"/>
    <w:basedOn w:val="Normal"/>
    <w:link w:val="BodyText2Char"/>
    <w:rsid w:val="00D57E68"/>
    <w:pPr>
      <w:spacing w:after="120" w:line="480" w:lineRule="auto"/>
    </w:pPr>
  </w:style>
  <w:style w:type="character" w:customStyle="1" w:styleId="BodyText2Char">
    <w:name w:val="Body Text 2 Char"/>
    <w:basedOn w:val="DefaultParagraphFont"/>
    <w:link w:val="BodyText2"/>
    <w:rsid w:val="00D57E68"/>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rsid w:val="00D57E68"/>
    <w:pPr>
      <w:tabs>
        <w:tab w:val="center" w:pos="4320"/>
        <w:tab w:val="right" w:pos="8640"/>
      </w:tabs>
    </w:pPr>
    <w:rPr>
      <w:sz w:val="24"/>
    </w:rPr>
  </w:style>
  <w:style w:type="character" w:customStyle="1" w:styleId="HeaderChar">
    <w:name w:val="Header Char"/>
    <w:basedOn w:val="DefaultParagraphFont"/>
    <w:link w:val="Header"/>
    <w:uiPriority w:val="99"/>
    <w:rsid w:val="00D57E68"/>
    <w:rPr>
      <w:rFonts w:ascii="Times New Roman" w:eastAsia="Times New Roman" w:hAnsi="Times New Roman" w:cs="Times New Roman"/>
      <w:kern w:val="0"/>
      <w:szCs w:val="20"/>
      <w14:ligatures w14:val="none"/>
    </w:rPr>
  </w:style>
  <w:style w:type="paragraph" w:styleId="BodyText3">
    <w:name w:val="Body Text 3"/>
    <w:basedOn w:val="Normal"/>
    <w:link w:val="BodyText3Char"/>
    <w:rsid w:val="00D57E68"/>
    <w:pPr>
      <w:spacing w:after="120"/>
    </w:pPr>
    <w:rPr>
      <w:sz w:val="16"/>
      <w:szCs w:val="16"/>
    </w:rPr>
  </w:style>
  <w:style w:type="character" w:customStyle="1" w:styleId="BodyText3Char">
    <w:name w:val="Body Text 3 Char"/>
    <w:basedOn w:val="DefaultParagraphFont"/>
    <w:link w:val="BodyText3"/>
    <w:rsid w:val="00D57E68"/>
    <w:rPr>
      <w:rFonts w:ascii="Times New Roman" w:eastAsia="Times New Roman" w:hAnsi="Times New Roman" w:cs="Times New Roman"/>
      <w:kern w:val="0"/>
      <w:sz w:val="16"/>
      <w:szCs w:val="16"/>
      <w14:ligatures w14:val="none"/>
    </w:rPr>
  </w:style>
  <w:style w:type="paragraph" w:customStyle="1" w:styleId="textb">
    <w:name w:val="text b"/>
    <w:basedOn w:val="Normal"/>
    <w:rsid w:val="00D57E68"/>
    <w:pPr>
      <w:spacing w:after="240"/>
    </w:pPr>
    <w:rPr>
      <w:b/>
      <w:smallCaps/>
      <w:sz w:val="24"/>
      <w:szCs w:val="24"/>
    </w:rPr>
  </w:style>
  <w:style w:type="paragraph" w:customStyle="1" w:styleId="TechExhibit">
    <w:name w:val="TechExhibit"/>
    <w:basedOn w:val="Heading1"/>
    <w:rsid w:val="00D57E68"/>
    <w:pPr>
      <w:keepLines w:val="0"/>
      <w:numPr>
        <w:numId w:val="1"/>
      </w:numPr>
      <w:spacing w:before="0" w:after="240"/>
    </w:pPr>
    <w:rPr>
      <w:rFonts w:ascii="Times New Roman" w:eastAsia="Times New Roman" w:hAnsi="Times New Roman" w:cs="Arial"/>
      <w:bCs/>
      <w:caps/>
      <w:smallCaps/>
      <w:color w:val="auto"/>
      <w:kern w:val="32"/>
      <w:sz w:val="25"/>
      <w:szCs w:val="32"/>
    </w:rPr>
  </w:style>
  <w:style w:type="character" w:styleId="Hyperlink">
    <w:name w:val="Hyperlink"/>
    <w:basedOn w:val="DefaultParagraphFont"/>
    <w:uiPriority w:val="99"/>
    <w:rsid w:val="00D57E68"/>
    <w:rPr>
      <w:color w:val="467886" w:themeColor="hyperlink"/>
      <w:u w:val="single"/>
    </w:rPr>
  </w:style>
  <w:style w:type="paragraph" w:styleId="NoSpacing">
    <w:name w:val="No Spacing"/>
    <w:uiPriority w:val="1"/>
    <w:qFormat/>
    <w:rsid w:val="00D57E68"/>
    <w:pPr>
      <w:spacing w:after="0" w:line="240" w:lineRule="auto"/>
    </w:pPr>
    <w:rPr>
      <w:rFonts w:ascii="Times New Roman" w:eastAsia="Times New Roman" w:hAnsi="Times New Roman" w:cs="Times New Roman"/>
      <w:kern w:val="0"/>
      <w:sz w:val="20"/>
      <w:szCs w:val="20"/>
      <w14:ligatures w14:val="none"/>
    </w:rPr>
  </w:style>
  <w:style w:type="paragraph" w:styleId="BalloonText">
    <w:name w:val="Balloon Text"/>
    <w:basedOn w:val="Normal"/>
    <w:link w:val="BalloonTextChar"/>
    <w:uiPriority w:val="99"/>
    <w:rsid w:val="00D57E68"/>
    <w:rPr>
      <w:rFonts w:ascii="Tahoma" w:hAnsi="Tahoma" w:cs="Tahoma"/>
      <w:sz w:val="16"/>
      <w:szCs w:val="16"/>
    </w:rPr>
  </w:style>
  <w:style w:type="character" w:customStyle="1" w:styleId="BalloonTextChar">
    <w:name w:val="Balloon Text Char"/>
    <w:basedOn w:val="DefaultParagraphFont"/>
    <w:link w:val="BalloonText"/>
    <w:uiPriority w:val="99"/>
    <w:rsid w:val="00D57E68"/>
    <w:rPr>
      <w:rFonts w:ascii="Tahoma" w:eastAsia="Times New Roman" w:hAnsi="Tahoma" w:cs="Tahoma"/>
      <w:kern w:val="0"/>
      <w:sz w:val="16"/>
      <w:szCs w:val="16"/>
      <w14:ligatures w14:val="none"/>
    </w:rPr>
  </w:style>
  <w:style w:type="character" w:styleId="CommentReference">
    <w:name w:val="annotation reference"/>
    <w:basedOn w:val="DefaultParagraphFont"/>
    <w:uiPriority w:val="99"/>
    <w:rsid w:val="00D57E68"/>
    <w:rPr>
      <w:sz w:val="16"/>
      <w:szCs w:val="16"/>
    </w:rPr>
  </w:style>
  <w:style w:type="paragraph" w:styleId="CommentText">
    <w:name w:val="annotation text"/>
    <w:basedOn w:val="Normal"/>
    <w:link w:val="CommentTextChar"/>
    <w:uiPriority w:val="99"/>
    <w:rsid w:val="00D57E68"/>
  </w:style>
  <w:style w:type="character" w:customStyle="1" w:styleId="CommentTextChar">
    <w:name w:val="Comment Text Char"/>
    <w:basedOn w:val="DefaultParagraphFont"/>
    <w:link w:val="CommentText"/>
    <w:uiPriority w:val="99"/>
    <w:rsid w:val="00D57E6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D57E68"/>
    <w:rPr>
      <w:b/>
      <w:bCs/>
    </w:rPr>
  </w:style>
  <w:style w:type="character" w:customStyle="1" w:styleId="CommentSubjectChar">
    <w:name w:val="Comment Subject Char"/>
    <w:basedOn w:val="CommentTextChar"/>
    <w:link w:val="CommentSubject"/>
    <w:uiPriority w:val="99"/>
    <w:rsid w:val="00D57E68"/>
    <w:rPr>
      <w:rFonts w:ascii="Times New Roman" w:eastAsia="Times New Roman" w:hAnsi="Times New Roman" w:cs="Times New Roman"/>
      <w:b/>
      <w:bCs/>
      <w:kern w:val="0"/>
      <w:sz w:val="20"/>
      <w:szCs w:val="20"/>
      <w14:ligatures w14:val="none"/>
    </w:rPr>
  </w:style>
  <w:style w:type="character" w:customStyle="1" w:styleId="FooterChar">
    <w:name w:val="Footer Char"/>
    <w:basedOn w:val="DefaultParagraphFont"/>
    <w:link w:val="Footer"/>
    <w:uiPriority w:val="99"/>
    <w:rsid w:val="00D57E68"/>
    <w:rPr>
      <w:sz w:val="22"/>
      <w:szCs w:val="22"/>
    </w:rPr>
  </w:style>
  <w:style w:type="paragraph" w:styleId="Footer">
    <w:name w:val="footer"/>
    <w:basedOn w:val="Normal"/>
    <w:link w:val="FooterChar"/>
    <w:uiPriority w:val="99"/>
    <w:unhideWhenUsed/>
    <w:rsid w:val="00D57E68"/>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1">
    <w:name w:val="Footer Char1"/>
    <w:basedOn w:val="DefaultParagraphFont"/>
    <w:uiPriority w:val="99"/>
    <w:semiHidden/>
    <w:rsid w:val="00D57E68"/>
    <w:rPr>
      <w:rFonts w:ascii="Times New Roman" w:eastAsia="Times New Roman" w:hAnsi="Times New Roman" w:cs="Times New Roman"/>
      <w:kern w:val="0"/>
      <w:sz w:val="20"/>
      <w:szCs w:val="20"/>
      <w14:ligatures w14:val="none"/>
    </w:rPr>
  </w:style>
  <w:style w:type="character" w:customStyle="1" w:styleId="PlainTextChar">
    <w:name w:val="Plain Text Char"/>
    <w:basedOn w:val="DefaultParagraphFont"/>
    <w:link w:val="PlainText"/>
    <w:uiPriority w:val="99"/>
    <w:rsid w:val="00D57E68"/>
    <w:rPr>
      <w:rFonts w:ascii="Calibri" w:hAnsi="Calibri"/>
      <w:sz w:val="22"/>
      <w:szCs w:val="21"/>
    </w:rPr>
  </w:style>
  <w:style w:type="paragraph" w:styleId="PlainText">
    <w:name w:val="Plain Text"/>
    <w:basedOn w:val="Normal"/>
    <w:link w:val="PlainTextChar"/>
    <w:uiPriority w:val="99"/>
    <w:unhideWhenUsed/>
    <w:rsid w:val="00D57E68"/>
    <w:rPr>
      <w:rFonts w:ascii="Calibri" w:eastAsiaTheme="minorHAnsi" w:hAnsi="Calibri" w:cstheme="minorBidi"/>
      <w:kern w:val="2"/>
      <w:sz w:val="22"/>
      <w:szCs w:val="21"/>
      <w14:ligatures w14:val="standardContextual"/>
    </w:rPr>
  </w:style>
  <w:style w:type="character" w:customStyle="1" w:styleId="PlainTextChar1">
    <w:name w:val="Plain Text Char1"/>
    <w:basedOn w:val="DefaultParagraphFont"/>
    <w:uiPriority w:val="99"/>
    <w:semiHidden/>
    <w:rsid w:val="00D57E68"/>
    <w:rPr>
      <w:rFonts w:ascii="Consolas" w:eastAsia="Times New Roman" w:hAnsi="Consolas" w:cs="Times New Roman"/>
      <w:kern w:val="0"/>
      <w:sz w:val="21"/>
      <w:szCs w:val="21"/>
      <w14:ligatures w14:val="none"/>
    </w:rPr>
  </w:style>
  <w:style w:type="character" w:customStyle="1" w:styleId="TableTextChar">
    <w:name w:val="Table Text Char"/>
    <w:link w:val="TableText"/>
    <w:semiHidden/>
    <w:locked/>
    <w:rsid w:val="00D57E68"/>
    <w:rPr>
      <w:rFonts w:ascii="Arial" w:hAnsi="Arial"/>
      <w:bCs/>
      <w:sz w:val="18"/>
    </w:rPr>
  </w:style>
  <w:style w:type="paragraph" w:customStyle="1" w:styleId="TableText">
    <w:name w:val="Table Text"/>
    <w:link w:val="TableTextChar"/>
    <w:semiHidden/>
    <w:qFormat/>
    <w:rsid w:val="00D57E68"/>
    <w:pPr>
      <w:spacing w:before="40" w:after="40" w:line="240" w:lineRule="auto"/>
    </w:pPr>
    <w:rPr>
      <w:rFonts w:ascii="Arial" w:hAnsi="Arial"/>
      <w:bCs/>
      <w:sz w:val="18"/>
    </w:rPr>
  </w:style>
  <w:style w:type="character" w:customStyle="1" w:styleId="BodyTextIndentChar">
    <w:name w:val="Body Text Indent Char"/>
    <w:basedOn w:val="DefaultParagraphFont"/>
    <w:link w:val="BodyTextIndent"/>
    <w:uiPriority w:val="99"/>
    <w:rsid w:val="00D57E68"/>
    <w:rPr>
      <w:sz w:val="22"/>
      <w:szCs w:val="22"/>
    </w:rPr>
  </w:style>
  <w:style w:type="paragraph" w:styleId="BodyTextIndent">
    <w:name w:val="Body Text Indent"/>
    <w:basedOn w:val="Normal"/>
    <w:link w:val="BodyTextIndentChar"/>
    <w:uiPriority w:val="99"/>
    <w:unhideWhenUsed/>
    <w:rsid w:val="00D57E68"/>
    <w:pPr>
      <w:spacing w:after="120" w:line="276" w:lineRule="auto"/>
      <w:ind w:left="360"/>
    </w:pPr>
    <w:rPr>
      <w:rFonts w:asciiTheme="minorHAnsi" w:eastAsiaTheme="minorHAnsi" w:hAnsiTheme="minorHAnsi" w:cstheme="minorBidi"/>
      <w:kern w:val="2"/>
      <w:sz w:val="22"/>
      <w:szCs w:val="22"/>
      <w14:ligatures w14:val="standardContextual"/>
    </w:rPr>
  </w:style>
  <w:style w:type="character" w:customStyle="1" w:styleId="BodyTextIndentChar1">
    <w:name w:val="Body Text Indent Char1"/>
    <w:basedOn w:val="DefaultParagraphFont"/>
    <w:uiPriority w:val="99"/>
    <w:semiHidden/>
    <w:rsid w:val="00D57E68"/>
    <w:rPr>
      <w:rFonts w:ascii="Times New Roman" w:eastAsia="Times New Roman" w:hAnsi="Times New Roman" w:cs="Times New Roman"/>
      <w:kern w:val="0"/>
      <w:sz w:val="20"/>
      <w:szCs w:val="20"/>
      <w14:ligatures w14:val="none"/>
    </w:rPr>
  </w:style>
  <w:style w:type="character" w:customStyle="1" w:styleId="highlight1">
    <w:name w:val="highlight1"/>
    <w:basedOn w:val="DefaultParagraphFont"/>
    <w:rsid w:val="00D57E68"/>
    <w:rPr>
      <w:shd w:val="clear" w:color="auto" w:fill="FFFF40"/>
    </w:rPr>
  </w:style>
  <w:style w:type="character" w:styleId="PlaceholderText">
    <w:name w:val="Placeholder Text"/>
    <w:basedOn w:val="DefaultParagraphFont"/>
    <w:uiPriority w:val="99"/>
    <w:semiHidden/>
    <w:rsid w:val="00D57E68"/>
    <w:rPr>
      <w:color w:val="808080"/>
    </w:rPr>
  </w:style>
  <w:style w:type="paragraph" w:customStyle="1" w:styleId="Subheading3">
    <w:name w:val="Subheading 3"/>
    <w:basedOn w:val="ListParagraph"/>
    <w:qFormat/>
    <w:rsid w:val="00D57E68"/>
    <w:pPr>
      <w:numPr>
        <w:numId w:val="6"/>
      </w:numPr>
      <w:spacing w:after="120"/>
      <w:contextualSpacing w:val="0"/>
    </w:pPr>
    <w:rPr>
      <w:sz w:val="22"/>
      <w:szCs w:val="22"/>
    </w:rPr>
  </w:style>
  <w:style w:type="paragraph" w:customStyle="1" w:styleId="Headings">
    <w:name w:val="Headings"/>
    <w:basedOn w:val="ListParagraph"/>
    <w:qFormat/>
    <w:rsid w:val="00D57E68"/>
    <w:pPr>
      <w:numPr>
        <w:numId w:val="2"/>
      </w:numPr>
      <w:spacing w:after="240"/>
      <w:ind w:left="360"/>
      <w:contextualSpacing w:val="0"/>
    </w:pPr>
    <w:rPr>
      <w:b/>
      <w:sz w:val="22"/>
      <w:szCs w:val="22"/>
      <w:u w:val="single"/>
    </w:rPr>
  </w:style>
  <w:style w:type="paragraph" w:customStyle="1" w:styleId="Subheading1">
    <w:name w:val="Subheading 1"/>
    <w:basedOn w:val="ListParagraph"/>
    <w:qFormat/>
    <w:rsid w:val="00D57E68"/>
    <w:pPr>
      <w:numPr>
        <w:numId w:val="5"/>
      </w:numPr>
      <w:spacing w:after="120"/>
      <w:ind w:left="360"/>
    </w:pPr>
    <w:rPr>
      <w:b/>
      <w:sz w:val="22"/>
      <w:szCs w:val="22"/>
    </w:rPr>
  </w:style>
  <w:style w:type="paragraph" w:customStyle="1" w:styleId="Subheading2">
    <w:name w:val="Subheading 2"/>
    <w:basedOn w:val="ListParagraph"/>
    <w:qFormat/>
    <w:rsid w:val="00D57E68"/>
    <w:pPr>
      <w:numPr>
        <w:numId w:val="3"/>
      </w:numPr>
      <w:spacing w:after="120"/>
    </w:pPr>
    <w:rPr>
      <w:sz w:val="22"/>
      <w:szCs w:val="22"/>
    </w:rPr>
  </w:style>
  <w:style w:type="paragraph" w:customStyle="1" w:styleId="BulletList">
    <w:name w:val="Bullet List"/>
    <w:basedOn w:val="ListParagraph"/>
    <w:qFormat/>
    <w:rsid w:val="00D57E68"/>
    <w:pPr>
      <w:numPr>
        <w:numId w:val="4"/>
      </w:numPr>
      <w:spacing w:after="120"/>
    </w:pPr>
    <w:rPr>
      <w:sz w:val="22"/>
      <w:szCs w:val="22"/>
    </w:rPr>
  </w:style>
  <w:style w:type="paragraph" w:customStyle="1" w:styleId="Subheading2Text">
    <w:name w:val="Subheading 2 Text"/>
    <w:basedOn w:val="Normal"/>
    <w:qFormat/>
    <w:rsid w:val="00D57E68"/>
    <w:pPr>
      <w:spacing w:after="120"/>
      <w:ind w:left="360"/>
    </w:pPr>
    <w:rPr>
      <w:rFonts w:eastAsiaTheme="minorHAnsi"/>
      <w:sz w:val="22"/>
      <w:szCs w:val="22"/>
    </w:rPr>
  </w:style>
  <w:style w:type="character" w:styleId="FollowedHyperlink">
    <w:name w:val="FollowedHyperlink"/>
    <w:basedOn w:val="DefaultParagraphFont"/>
    <w:uiPriority w:val="99"/>
    <w:semiHidden/>
    <w:unhideWhenUsed/>
    <w:rsid w:val="00D57E68"/>
    <w:rPr>
      <w:color w:val="96607D" w:themeColor="followedHyperlink"/>
      <w:u w:val="single"/>
    </w:rPr>
  </w:style>
  <w:style w:type="paragraph" w:styleId="Revision">
    <w:name w:val="Revision"/>
    <w:hidden/>
    <w:uiPriority w:val="99"/>
    <w:semiHidden/>
    <w:rsid w:val="00D57E68"/>
    <w:pPr>
      <w:spacing w:after="0" w:line="240" w:lineRule="auto"/>
    </w:pPr>
    <w:rPr>
      <w:rFonts w:ascii="Times New Roman" w:eastAsia="Times New Roman" w:hAnsi="Times New Roman" w:cs="Times New Roman"/>
      <w:kern w:val="0"/>
      <w:sz w:val="20"/>
      <w:szCs w:val="20"/>
      <w14:ligatures w14:val="none"/>
    </w:rPr>
  </w:style>
  <w:style w:type="table" w:styleId="TableGrid">
    <w:name w:val="Table Grid"/>
    <w:basedOn w:val="TableNormal"/>
    <w:rsid w:val="00D57E6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57E68"/>
    <w:rPr>
      <w:b/>
      <w:bCs/>
    </w:rPr>
  </w:style>
  <w:style w:type="paragraph" w:customStyle="1" w:styleId="Default">
    <w:name w:val="Default"/>
    <w:rsid w:val="00D57E68"/>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UnresolvedMention">
    <w:name w:val="Unresolved Mention"/>
    <w:basedOn w:val="DefaultParagraphFont"/>
    <w:uiPriority w:val="99"/>
    <w:semiHidden/>
    <w:unhideWhenUsed/>
    <w:rsid w:val="00D57E68"/>
    <w:rPr>
      <w:color w:val="605E5C"/>
      <w:shd w:val="clear" w:color="auto" w:fill="E1DFDD"/>
    </w:rPr>
  </w:style>
  <w:style w:type="paragraph" w:customStyle="1" w:styleId="TableParagraph">
    <w:name w:val="Table Paragraph"/>
    <w:basedOn w:val="Normal"/>
    <w:uiPriority w:val="1"/>
    <w:qFormat/>
    <w:rsid w:val="00D57E68"/>
    <w:pPr>
      <w:widowControl w:val="0"/>
      <w:autoSpaceDE w:val="0"/>
      <w:autoSpaceDN w:val="0"/>
      <w:ind w:left="5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docx"/><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jko.jten.mil/mhs" TargetMode="External"/><Relationship Id="rId12" Type="http://schemas.openxmlformats.org/officeDocument/2006/relationships/image" Target="media/image4.emf"/><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https://info.health.mil/cos/admin/hr/IO/SitePages/home.aspx" TargetMode="External"/><Relationship Id="rId11" Type="http://schemas.openxmlformats.org/officeDocument/2006/relationships/oleObject" Target="embeddings/oleObject2.bin"/><Relationship Id="rId5" Type="http://schemas.openxmlformats.org/officeDocument/2006/relationships/image" Target="media/image1.png"/><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58DFDB88674E70B49FC43FA3863C74"/>
        <w:category>
          <w:name w:val="General"/>
          <w:gallery w:val="placeholder"/>
        </w:category>
        <w:types>
          <w:type w:val="bbPlcHdr"/>
        </w:types>
        <w:behaviors>
          <w:behavior w:val="content"/>
        </w:behaviors>
        <w:guid w:val="{DDDECC48-5C52-4ADB-9362-A2AEDF001189}"/>
      </w:docPartPr>
      <w:docPartBody>
        <w:p w:rsidR="00C22850" w:rsidRDefault="00CD1C64" w:rsidP="00CD1C64">
          <w:pPr>
            <w:pStyle w:val="CD58DFDB88674E70B49FC43FA3863C74"/>
          </w:pPr>
          <w:r>
            <w:t>[</w:t>
          </w:r>
          <w:r>
            <w:rPr>
              <w:i/>
              <w:color w:val="0000FF"/>
            </w:rPr>
            <w:t>State if the contractor is or is not required to perform services on holidays.</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C64"/>
    <w:rsid w:val="00C22850"/>
    <w:rsid w:val="00CD1C64"/>
    <w:rsid w:val="00D63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58DFDB88674E70B49FC43FA3863C74">
    <w:name w:val="CD58DFDB88674E70B49FC43FA3863C74"/>
    <w:rsid w:val="00CD1C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de631a7-e12a-47ff-b5ad-541b82ec57a7}" enabled="1" method="Privileged" siteId="{8903a443-af33-4ed4-acf5-ee613bcb2f5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9714</Words>
  <Characters>55371</Characters>
  <Application>Microsoft Office Word</Application>
  <DocSecurity>0</DocSecurity>
  <Lines>461</Lines>
  <Paragraphs>129</Paragraphs>
  <ScaleCrop>false</ScaleCrop>
  <Company>Defense Health Agency</Company>
  <LinksUpToDate>false</LinksUpToDate>
  <CharactersWithSpaces>64956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 Ealed M CIV DHA DCA (USA)</dc:creator>
  <cp:keywords/>
  <dc:description/>
  <cp:lastModifiedBy>Nuru, Ealed M CIV DHA DCA (USA)</cp:lastModifiedBy>
  <cp:revision>1</cp:revision>
  <dcterms:created xsi:type="dcterms:W3CDTF">2026-09-09T19:00:00Z</dcterms:created>
  <dcterms:modified xsi:type="dcterms:W3CDTF">2026-09-09T19:01:00Z</dcterms:modified>
</cp:coreProperties>
</file>