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5530" w14:textId="68CACA1F" w:rsidR="00605B1E" w:rsidRPr="00605B1E" w:rsidRDefault="00605B1E" w:rsidP="00BB7E2C">
      <w:pPr>
        <w:framePr w:w="2160" w:h="1565" w:hRule="exact" w:wrap="auto" w:vAnchor="text" w:hAnchor="page" w:x="1291" w:y="6"/>
        <w:rPr>
          <w:rFonts w:ascii="Courier" w:hAnsi="Courier"/>
        </w:rPr>
      </w:pPr>
    </w:p>
    <w:p w14:paraId="5038F857" w14:textId="46B90956" w:rsidR="00BB0160" w:rsidRDefault="00A32B33">
      <w:pPr>
        <w:rPr>
          <w:rFonts w:ascii="Courier" w:hAnsi="Courier" w:cs="Courier"/>
        </w:rPr>
      </w:pPr>
      <w:r>
        <w:rPr>
          <w:rFonts w:ascii="Courier" w:hAnsi="Courier"/>
          <w:noProof/>
        </w:rPr>
        <w:drawing>
          <wp:anchor distT="0" distB="0" distL="114300" distR="114300" simplePos="0" relativeHeight="251659264" behindDoc="1" locked="0" layoutInCell="1" allowOverlap="1" wp14:anchorId="664F9611" wp14:editId="129E7EE6">
            <wp:simplePos x="0" y="0"/>
            <wp:positionH relativeFrom="column">
              <wp:posOffset>332349</wp:posOffset>
            </wp:positionH>
            <wp:positionV relativeFrom="paragraph">
              <wp:posOffset>98</wp:posOffset>
            </wp:positionV>
            <wp:extent cx="1012574" cy="1030507"/>
            <wp:effectExtent l="0" t="0" r="0" b="0"/>
            <wp:wrapThrough wrapText="bothSides">
              <wp:wrapPolygon edited="0">
                <wp:start x="6911" y="0"/>
                <wp:lineTo x="4065" y="1199"/>
                <wp:lineTo x="0" y="5194"/>
                <wp:lineTo x="0" y="14782"/>
                <wp:lineTo x="3659" y="19176"/>
                <wp:lineTo x="8130" y="21174"/>
                <wp:lineTo x="12602" y="21174"/>
                <wp:lineTo x="13009" y="20774"/>
                <wp:lineTo x="17074" y="19176"/>
                <wp:lineTo x="21139" y="13583"/>
                <wp:lineTo x="21139" y="11586"/>
                <wp:lineTo x="20733" y="5194"/>
                <wp:lineTo x="15448" y="400"/>
                <wp:lineTo x="13415" y="0"/>
                <wp:lineTo x="6911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028" b="-19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524" cy="103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4297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163D07AF" wp14:editId="6E7760F7">
                <wp:simplePos x="0" y="0"/>
                <wp:positionH relativeFrom="page">
                  <wp:posOffset>4826635</wp:posOffset>
                </wp:positionH>
                <wp:positionV relativeFrom="page">
                  <wp:posOffset>474345</wp:posOffset>
                </wp:positionV>
                <wp:extent cx="2065655" cy="817245"/>
                <wp:effectExtent l="0" t="0" r="10795" b="190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5655" cy="817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E36BF7" w14:textId="21B673F0" w:rsidR="00C30090" w:rsidRPr="00BB7E2C" w:rsidRDefault="00C30090" w:rsidP="007C6312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7E2C">
                              <w:rPr>
                                <w:rFonts w:ascii="Arial" w:eastAsia="A2B Terminal Thick" w:hAnsi="Arial" w:cs="Arial"/>
                                <w:sz w:val="20"/>
                                <w:szCs w:val="20"/>
                              </w:rPr>
                              <w:t>UNITED STATES GOVERNMENT</w:t>
                            </w:r>
                          </w:p>
                          <w:p w14:paraId="18B1F033" w14:textId="77777777" w:rsidR="00C30090" w:rsidRPr="00E10100" w:rsidRDefault="00C30090" w:rsidP="007C6312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E10100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Memorandum</w:t>
                            </w:r>
                          </w:p>
                          <w:p w14:paraId="7D58859A" w14:textId="77777777" w:rsidR="00C30090" w:rsidRPr="00BB7E2C" w:rsidRDefault="00C30090" w:rsidP="007C6312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B7E2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FEDERAL BUREAU OF PRISONS</w:t>
                            </w:r>
                          </w:p>
                          <w:p w14:paraId="480A642C" w14:textId="77777777" w:rsidR="00FE5183" w:rsidRPr="00E10100" w:rsidRDefault="00C30090" w:rsidP="007C6312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010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Federal Correctional </w:t>
                            </w:r>
                            <w:r w:rsidR="00FE5183" w:rsidRPr="00E1010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Complex </w:t>
                            </w:r>
                          </w:p>
                          <w:p w14:paraId="51B1D64F" w14:textId="2F0343BD" w:rsidR="00C30090" w:rsidRPr="00E10100" w:rsidRDefault="00FE5183" w:rsidP="007C6312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010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Coleman, FL 33521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D07AF" id="Rectangle 2" o:spid="_x0000_s1026" style="position:absolute;margin-left:380.05pt;margin-top:37.35pt;width:162.65pt;height:64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" o:allowincell="f" filled="f" stroked="f" strokeweight="0">
                <v:textbox inset="0,0,0,0">
                  <w:txbxContent>
                    <w:p w14:paraId="7DE36BF7" w14:textId="21B673F0" w:rsidR="00C30090" w:rsidRPr="00BB7E2C" w:rsidRDefault="00C30090" w:rsidP="007C6312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B7E2C">
                        <w:rPr>
                          <w:rFonts w:ascii="Arial" w:eastAsia="A2B Terminal Thick" w:hAnsi="Arial" w:cs="Arial"/>
                          <w:sz w:val="20"/>
                          <w:szCs w:val="20"/>
                        </w:rPr>
                        <w:t>UNITED STATES GOVERNMENT</w:t>
                      </w:r>
                    </w:p>
                    <w:p w14:paraId="18B1F033" w14:textId="77777777" w:rsidR="00C30090" w:rsidRPr="00E10100" w:rsidRDefault="00C30090" w:rsidP="007C6312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E10100">
                        <w:rPr>
                          <w:rFonts w:ascii="Arial" w:hAnsi="Arial" w:cs="Arial"/>
                          <w:b/>
                          <w:bCs/>
                        </w:rPr>
                        <w:t>Memorandum</w:t>
                      </w:r>
                    </w:p>
                    <w:p w14:paraId="7D58859A" w14:textId="77777777" w:rsidR="00C30090" w:rsidRPr="00BB7E2C" w:rsidRDefault="00C30090" w:rsidP="007C6312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BB7E2C">
                        <w:rPr>
                          <w:rFonts w:ascii="Arial" w:hAnsi="Arial" w:cs="Arial"/>
                          <w:sz w:val="20"/>
                          <w:szCs w:val="20"/>
                        </w:rPr>
                        <w:t>FEDERAL BUREAU OF PRISONS</w:t>
                      </w:r>
                    </w:p>
                    <w:p w14:paraId="480A642C" w14:textId="77777777" w:rsidR="00FE5183" w:rsidRPr="00E10100" w:rsidRDefault="00C30090" w:rsidP="007C6312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010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Federal Correctional </w:t>
                      </w:r>
                      <w:r w:rsidR="00FE5183" w:rsidRPr="00E1010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Complex </w:t>
                      </w:r>
                    </w:p>
                    <w:p w14:paraId="51B1D64F" w14:textId="2F0343BD" w:rsidR="00C30090" w:rsidRPr="00E10100" w:rsidRDefault="00FE5183" w:rsidP="007C6312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10100">
                        <w:rPr>
                          <w:rFonts w:ascii="Arial" w:hAnsi="Arial" w:cs="Arial"/>
                          <w:sz w:val="20"/>
                          <w:szCs w:val="20"/>
                        </w:rPr>
                        <w:t>Coleman, FL 33521</w:t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bookmarkStart w:id="0" w:name="QuickMark"/>
      <w:bookmarkEnd w:id="0"/>
    </w:p>
    <w:p w14:paraId="349BFCA5" w14:textId="4F025A9E" w:rsidR="00BB0160" w:rsidRDefault="00BB0160">
      <w:pPr>
        <w:rPr>
          <w:rFonts w:ascii="Courier" w:hAnsi="Courier" w:cs="Courier"/>
        </w:rPr>
      </w:pPr>
    </w:p>
    <w:p w14:paraId="5F381404" w14:textId="77777777" w:rsidR="00BB0160" w:rsidRDefault="00BB0160">
      <w:pPr>
        <w:rPr>
          <w:rFonts w:ascii="Courier" w:hAnsi="Courier" w:cs="Courier"/>
        </w:rPr>
      </w:pPr>
    </w:p>
    <w:p w14:paraId="0564C1A3" w14:textId="77777777" w:rsidR="00BB0160" w:rsidRDefault="00BB0160">
      <w:pPr>
        <w:rPr>
          <w:rFonts w:ascii="Courier" w:hAnsi="Courier" w:cs="Courier"/>
        </w:rPr>
      </w:pPr>
    </w:p>
    <w:p w14:paraId="1724EAAD" w14:textId="77777777" w:rsidR="00BB0160" w:rsidRDefault="00BB0160">
      <w:pPr>
        <w:rPr>
          <w:rFonts w:ascii="Courier" w:hAnsi="Courier" w:cs="Courier"/>
        </w:rPr>
      </w:pPr>
    </w:p>
    <w:p w14:paraId="7E4BA40B" w14:textId="77777777" w:rsidR="00BB0160" w:rsidRPr="00BB7E2C" w:rsidRDefault="00BB0160" w:rsidP="00BB7E2C">
      <w:pPr>
        <w:spacing w:after="20"/>
        <w:rPr>
          <w:rFonts w:ascii="Courier" w:hAnsi="Courier" w:cs="Courier"/>
          <w:sz w:val="20"/>
          <w:szCs w:val="20"/>
        </w:rPr>
      </w:pPr>
    </w:p>
    <w:p w14:paraId="266644DB" w14:textId="77777777" w:rsidR="008F6EEC" w:rsidRPr="008F6EEC" w:rsidRDefault="00824297" w:rsidP="008F6EE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6480"/>
        <w:rPr>
          <w:rFonts w:ascii="Arial" w:hAnsi="Arial" w:cs="Arial"/>
          <w:sz w:val="20"/>
          <w:szCs w:val="20"/>
        </w:rPr>
      </w:pPr>
      <w:r w:rsidRPr="008F6EE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3E5C8191" wp14:editId="3AA2B0B3">
                <wp:simplePos x="0" y="0"/>
                <wp:positionH relativeFrom="page">
                  <wp:posOffset>567690</wp:posOffset>
                </wp:positionH>
                <wp:positionV relativeFrom="paragraph">
                  <wp:posOffset>0</wp:posOffset>
                </wp:positionV>
                <wp:extent cx="6858000" cy="8890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2CB946" id="Rectangle 4" o:spid="_x0000_s1026" style="position:absolute;margin-left:44.7pt;margin-top:0;width:540pt;height:.7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A32B33" w:rsidRPr="008F6EEC">
        <w:rPr>
          <w:rFonts w:ascii="Arial" w:hAnsi="Arial" w:cs="Arial"/>
          <w:sz w:val="20"/>
          <w:szCs w:val="20"/>
        </w:rPr>
        <w:t xml:space="preserve">August </w:t>
      </w:r>
      <w:r w:rsidR="00BB7E2C" w:rsidRPr="008F6EEC">
        <w:rPr>
          <w:rFonts w:ascii="Arial" w:hAnsi="Arial" w:cs="Arial"/>
          <w:sz w:val="20"/>
          <w:szCs w:val="20"/>
        </w:rPr>
        <w:t>11</w:t>
      </w:r>
      <w:r w:rsidR="00BC5B93" w:rsidRPr="008F6EEC">
        <w:rPr>
          <w:rFonts w:ascii="Arial" w:hAnsi="Arial" w:cs="Arial"/>
          <w:sz w:val="20"/>
          <w:szCs w:val="20"/>
        </w:rPr>
        <w:t>, 2026</w:t>
      </w:r>
    </w:p>
    <w:p w14:paraId="6A55F505" w14:textId="7127FEC8" w:rsidR="00BB7E2C" w:rsidRPr="008F6EEC" w:rsidRDefault="00BF6AD3" w:rsidP="008F6EE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6480" w:firstLine="720"/>
        <w:rPr>
          <w:rFonts w:ascii="Arial" w:hAnsi="Arial" w:cs="Arial"/>
          <w:sz w:val="18"/>
          <w:szCs w:val="18"/>
        </w:rPr>
      </w:pPr>
      <w:r w:rsidRPr="008F6EEC">
        <w:rPr>
          <w:rFonts w:ascii="Arial" w:hAnsi="Arial" w:cs="Arial"/>
          <w:sz w:val="18"/>
          <w:szCs w:val="18"/>
        </w:rPr>
        <w:tab/>
        <w:t xml:space="preserve">                 </w:t>
      </w:r>
    </w:p>
    <w:p w14:paraId="3B1F5389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Attention Vendors, here are the delivery schedules that you bid on and must abide by: All Line items are designated with an assigned delivery schedule.</w:t>
      </w:r>
    </w:p>
    <w:p w14:paraId="33F3FC24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3BD49160" w14:textId="77777777" w:rsidR="00BB7E2C" w:rsidRPr="008F6EEC" w:rsidRDefault="00BB7E2C" w:rsidP="00BB7E2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F6EEC">
        <w:rPr>
          <w:rFonts w:ascii="Arial" w:hAnsi="Arial" w:cs="Arial"/>
          <w:b/>
          <w:bCs/>
          <w:sz w:val="20"/>
          <w:szCs w:val="20"/>
          <w:u w:val="single"/>
        </w:rPr>
        <w:t xml:space="preserve">Schedule #1 </w:t>
      </w:r>
    </w:p>
    <w:p w14:paraId="64D9EB36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All in one shipment to be delivered between the following dates: October 1-15, 2026.</w:t>
      </w:r>
    </w:p>
    <w:p w14:paraId="17216092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76826E5E" w14:textId="77777777" w:rsidR="00BB7E2C" w:rsidRPr="008F6EEC" w:rsidRDefault="00BB7E2C" w:rsidP="00BB7E2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F6EEC">
        <w:rPr>
          <w:rFonts w:ascii="Arial" w:hAnsi="Arial" w:cs="Arial"/>
          <w:b/>
          <w:bCs/>
          <w:sz w:val="20"/>
          <w:szCs w:val="20"/>
          <w:u w:val="single"/>
        </w:rPr>
        <w:t xml:space="preserve">Schedule #2 </w:t>
      </w:r>
    </w:p>
    <w:p w14:paraId="04D1083C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Split total quantities into two equal shipments. The first delivery, half of the order, must be delivered between the following dates: October 1-15, 2026. The second delivery, remainder of order, must be delivered between the following dates: November 2-16, 2026.</w:t>
      </w:r>
    </w:p>
    <w:p w14:paraId="6235917A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3C1AF18D" w14:textId="77777777" w:rsidR="00BB7E2C" w:rsidRPr="008F6EEC" w:rsidRDefault="00BB7E2C" w:rsidP="00BB7E2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F6EEC">
        <w:rPr>
          <w:rFonts w:ascii="Arial" w:hAnsi="Arial" w:cs="Arial"/>
          <w:b/>
          <w:bCs/>
          <w:sz w:val="20"/>
          <w:szCs w:val="20"/>
          <w:u w:val="single"/>
        </w:rPr>
        <w:t>Schedule #3</w:t>
      </w:r>
    </w:p>
    <w:p w14:paraId="70B18E34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Split total quantity into three equal shipments. The first delivery, one third the order, must be delivered between the following dates: October 1-15, 2026. The second delivery, another one third of the order, must be delivered between the following dates: November 2-16, 2026. The third delivery, the remainder of the order, must be delivered between the following dates: December 1-15, 2026.</w:t>
      </w:r>
    </w:p>
    <w:p w14:paraId="66A954E1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092A1C79" w14:textId="77777777" w:rsidR="00BB7E2C" w:rsidRPr="008F6EEC" w:rsidRDefault="00BB7E2C" w:rsidP="00BB7E2C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8F6EEC">
        <w:rPr>
          <w:rFonts w:ascii="Arial" w:hAnsi="Arial" w:cs="Arial"/>
          <w:b/>
          <w:bCs/>
          <w:sz w:val="20"/>
          <w:szCs w:val="20"/>
          <w:u w:val="single"/>
        </w:rPr>
        <w:t>Schedule #4 (Weekly Deliveries)</w:t>
      </w:r>
    </w:p>
    <w:p w14:paraId="45FDDFB1" w14:textId="77777777" w:rsidR="000F4ACA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Split total quantity into 13 shipments to be delivered each Monday-Tuesday. The period of performance begins October 5, </w:t>
      </w:r>
      <w:proofErr w:type="gramStart"/>
      <w:r w:rsidRPr="008F6EEC">
        <w:rPr>
          <w:rFonts w:ascii="Arial" w:hAnsi="Arial" w:cs="Arial"/>
          <w:sz w:val="20"/>
          <w:szCs w:val="20"/>
        </w:rPr>
        <w:t>2026</w:t>
      </w:r>
      <w:proofErr w:type="gramEnd"/>
      <w:r w:rsidRPr="008F6EEC">
        <w:rPr>
          <w:rFonts w:ascii="Arial" w:hAnsi="Arial" w:cs="Arial"/>
          <w:sz w:val="20"/>
          <w:szCs w:val="20"/>
        </w:rPr>
        <w:t xml:space="preserve"> and ends with the last delivery, no later than Tuesday, December 29, 2026.</w:t>
      </w:r>
    </w:p>
    <w:p w14:paraId="2F93148A" w14:textId="138DE7AF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Produce is due each Monday, in FULL. Bread, Milk, and Eggs are due on Tuesdays.</w:t>
      </w:r>
    </w:p>
    <w:p w14:paraId="3887D005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4D441A25" w14:textId="3EDCD5C8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We reserve the right to increase or decrease quantities based on institutional needs. Quantity changes will be made no less than one week prior to delivery. Deliveries are on a first come first served basis.</w:t>
      </w:r>
    </w:p>
    <w:p w14:paraId="48ABDE79" w14:textId="64C23418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You can contact the Food Service Warehouse at </w:t>
      </w:r>
      <w:r w:rsidR="00A22757" w:rsidRPr="00A22757">
        <w:rPr>
          <w:rFonts w:ascii="Arial" w:hAnsi="Arial" w:cs="Arial"/>
          <w:b/>
          <w:bCs/>
          <w:sz w:val="20"/>
          <w:szCs w:val="20"/>
        </w:rPr>
        <w:t>(</w:t>
      </w:r>
      <w:r w:rsidRPr="008F6EEC">
        <w:rPr>
          <w:rFonts w:ascii="Arial" w:hAnsi="Arial" w:cs="Arial"/>
          <w:b/>
          <w:bCs/>
          <w:sz w:val="20"/>
          <w:szCs w:val="20"/>
        </w:rPr>
        <w:t>352</w:t>
      </w:r>
      <w:r w:rsidR="00A22757">
        <w:rPr>
          <w:rFonts w:ascii="Arial" w:hAnsi="Arial" w:cs="Arial"/>
          <w:b/>
          <w:bCs/>
          <w:sz w:val="20"/>
          <w:szCs w:val="20"/>
        </w:rPr>
        <w:t xml:space="preserve">) </w:t>
      </w:r>
      <w:r w:rsidRPr="008F6EEC">
        <w:rPr>
          <w:rFonts w:ascii="Arial" w:hAnsi="Arial" w:cs="Arial"/>
          <w:b/>
          <w:bCs/>
          <w:sz w:val="20"/>
          <w:szCs w:val="20"/>
        </w:rPr>
        <w:t>689-3055/3052/3165/3051/3056</w:t>
      </w:r>
      <w:r w:rsidRPr="008F6EEC">
        <w:rPr>
          <w:rFonts w:ascii="Arial" w:hAnsi="Arial" w:cs="Arial"/>
          <w:sz w:val="20"/>
          <w:szCs w:val="20"/>
        </w:rPr>
        <w:t xml:space="preserve"> with any questions.</w:t>
      </w:r>
    </w:p>
    <w:p w14:paraId="0482AA6B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23D071E9" w14:textId="77777777" w:rsidR="00BB7E2C" w:rsidRPr="008F6EEC" w:rsidRDefault="00BB7E2C" w:rsidP="00BB7E2C">
      <w:pPr>
        <w:rPr>
          <w:rFonts w:ascii="Arial" w:hAnsi="Arial" w:cs="Arial"/>
          <w:b/>
          <w:bCs/>
          <w:sz w:val="20"/>
          <w:szCs w:val="20"/>
        </w:rPr>
      </w:pPr>
      <w:r w:rsidRPr="008F6EEC">
        <w:rPr>
          <w:rFonts w:ascii="Arial" w:hAnsi="Arial" w:cs="Arial"/>
          <w:b/>
          <w:bCs/>
          <w:sz w:val="20"/>
          <w:szCs w:val="20"/>
        </w:rPr>
        <w:t>Hours of delivery are 7:30 a.m. - 2:30 p.m. Monday - Friday. No deliveries on Saturday, Sunday or Federal Holidays. Please note that observed federal holidays for this quarter are as follows: Monday, October 15, 2026 (Columbus Day); Wednesday, November 11, 2026 (Veteran’s Day); Thursday, November 26, 2026 (Thanksgiving Day) and Friday, December 25, 2026 (Christmas Day).</w:t>
      </w:r>
    </w:p>
    <w:p w14:paraId="0EAEC37A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618DCBE7" w14:textId="0AF419A0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This </w:t>
      </w:r>
      <w:r w:rsidR="009A10C7">
        <w:rPr>
          <w:rFonts w:ascii="Arial" w:hAnsi="Arial" w:cs="Arial"/>
          <w:sz w:val="20"/>
          <w:szCs w:val="20"/>
        </w:rPr>
        <w:t>Q</w:t>
      </w:r>
      <w:r w:rsidRPr="008F6EEC">
        <w:rPr>
          <w:rFonts w:ascii="Arial" w:hAnsi="Arial" w:cs="Arial"/>
          <w:sz w:val="20"/>
          <w:szCs w:val="20"/>
        </w:rPr>
        <w:t xml:space="preserve">uarter (October 1, 2026 – December 31, 2026), if delivery schedules are not adhered to, it will be noted as a performance issue and your delivery may be rejected if it is too early or may be re-awarded if it is late. All items must meet specifications, or they will be rejected and it will be noted as a performance issue and be re-awarded to the next successful bidder. If you have performance issues, they will be considered when future awards are made. </w:t>
      </w:r>
    </w:p>
    <w:p w14:paraId="17D439AF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43B59D1B" w14:textId="57977918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The following items must be adhered to: all deliveries must be palletized and wrapped, all non-frozen, perishable foods must be delivered between 34 degrees F to 40 degrees F, all frozen foods must be delivered at 0 degrees F or below (any products that indicate prior thawing will be rejected), items may require thawing and cooking to determine specification compliance, receipt of delivery is conditional for a </w:t>
      </w:r>
      <w:r w:rsidR="009A10C7">
        <w:rPr>
          <w:rFonts w:ascii="Arial" w:hAnsi="Arial" w:cs="Arial"/>
          <w:sz w:val="20"/>
          <w:szCs w:val="20"/>
        </w:rPr>
        <w:t>three</w:t>
      </w:r>
      <w:r w:rsidRPr="008F6EEC">
        <w:rPr>
          <w:rFonts w:ascii="Arial" w:hAnsi="Arial" w:cs="Arial"/>
          <w:sz w:val="20"/>
          <w:szCs w:val="20"/>
        </w:rPr>
        <w:t xml:space="preserve"> day period to allow for adequate examination and testing, items that are conditionally received and found to be unacceptable must be picked up at the vendors' expense within </w:t>
      </w:r>
      <w:r w:rsidR="009A10C7">
        <w:rPr>
          <w:rFonts w:ascii="Arial" w:hAnsi="Arial" w:cs="Arial"/>
          <w:sz w:val="20"/>
          <w:szCs w:val="20"/>
        </w:rPr>
        <w:t>two</w:t>
      </w:r>
      <w:r w:rsidRPr="008F6EEC">
        <w:rPr>
          <w:rFonts w:ascii="Arial" w:hAnsi="Arial" w:cs="Arial"/>
          <w:sz w:val="20"/>
          <w:szCs w:val="20"/>
        </w:rPr>
        <w:t xml:space="preserve"> weeks of notification or it will be disposed of.</w:t>
      </w:r>
    </w:p>
    <w:p w14:paraId="2958E6EF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52A0154C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Lastly, we cannot accept faxed invoices. All invoices must be mailed or e-mailed. Please do not call accounting and ask for pay dates. Only call accounting if your payment terms are not being met. Please do not contact our accounting department without a valid payment complaint. </w:t>
      </w:r>
    </w:p>
    <w:p w14:paraId="625DE078" w14:textId="77777777" w:rsidR="00BB7E2C" w:rsidRPr="008F6EEC" w:rsidRDefault="00BB7E2C" w:rsidP="00BB7E2C">
      <w:pPr>
        <w:rPr>
          <w:rFonts w:ascii="Arial" w:hAnsi="Arial" w:cs="Arial"/>
          <w:sz w:val="20"/>
          <w:szCs w:val="20"/>
        </w:rPr>
      </w:pPr>
    </w:p>
    <w:p w14:paraId="36FD4737" w14:textId="0E5EF6E4" w:rsidR="00BB7E2C" w:rsidRDefault="00BB7E2C" w:rsidP="00BB7E2C">
      <w:pPr>
        <w:rPr>
          <w:rFonts w:ascii="Arial" w:hAnsi="Arial" w:cs="Arial"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 xml:space="preserve">If you have any questions regarding these matters, please e-mail </w:t>
      </w:r>
      <w:hyperlink r:id="rId7" w:history="1">
        <w:r w:rsidR="008F6EEC" w:rsidRPr="00DA3F47">
          <w:rPr>
            <w:rStyle w:val="Hyperlink"/>
            <w:rFonts w:ascii="Arial" w:hAnsi="Arial" w:cs="Arial"/>
            <w:sz w:val="20"/>
            <w:szCs w:val="20"/>
          </w:rPr>
          <w:t>ametcalf@bop.gov</w:t>
        </w:r>
      </w:hyperlink>
      <w:r w:rsidR="008F6EEC">
        <w:rPr>
          <w:rFonts w:ascii="Arial" w:hAnsi="Arial" w:cs="Arial"/>
          <w:sz w:val="20"/>
          <w:szCs w:val="20"/>
        </w:rPr>
        <w:t xml:space="preserve"> </w:t>
      </w:r>
    </w:p>
    <w:p w14:paraId="7CE33480" w14:textId="77777777" w:rsidR="008F6EEC" w:rsidRPr="008F6EEC" w:rsidRDefault="008F6EEC" w:rsidP="00BB7E2C">
      <w:pPr>
        <w:rPr>
          <w:rFonts w:ascii="Arial" w:hAnsi="Arial" w:cs="Arial"/>
          <w:sz w:val="20"/>
          <w:szCs w:val="20"/>
        </w:rPr>
      </w:pPr>
    </w:p>
    <w:p w14:paraId="0C7CD704" w14:textId="650F2917" w:rsidR="004C7885" w:rsidRPr="008F6EEC" w:rsidRDefault="00BB7E2C" w:rsidP="00BB7E2C">
      <w:pPr>
        <w:rPr>
          <w:rFonts w:ascii="Arial" w:hAnsi="Arial" w:cs="Arial"/>
          <w:noProof/>
          <w:sz w:val="20"/>
          <w:szCs w:val="20"/>
        </w:rPr>
      </w:pPr>
      <w:r w:rsidRPr="008F6EEC">
        <w:rPr>
          <w:rFonts w:ascii="Arial" w:hAnsi="Arial" w:cs="Arial"/>
          <w:sz w:val="20"/>
          <w:szCs w:val="20"/>
        </w:rPr>
        <w:t>Sincerely, Angel Metcalf, Food Service Administrator, FCC</w:t>
      </w:r>
      <w:r w:rsidR="00E10100">
        <w:rPr>
          <w:rFonts w:ascii="Arial" w:hAnsi="Arial" w:cs="Arial"/>
          <w:sz w:val="20"/>
          <w:szCs w:val="20"/>
        </w:rPr>
        <w:t xml:space="preserve"> </w:t>
      </w:r>
      <w:r w:rsidRPr="008F6EEC">
        <w:rPr>
          <w:rFonts w:ascii="Arial" w:hAnsi="Arial" w:cs="Arial"/>
          <w:sz w:val="20"/>
          <w:szCs w:val="20"/>
        </w:rPr>
        <w:t>Coleman.</w:t>
      </w:r>
    </w:p>
    <w:sectPr w:rsidR="004C7885" w:rsidRPr="008F6EEC" w:rsidSect="008F6EEC">
      <w:pgSz w:w="12240" w:h="15840"/>
      <w:pgMar w:top="720" w:right="1152" w:bottom="720" w:left="1152" w:header="480" w:footer="135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2B Terminal Thick">
    <w:charset w:val="00"/>
    <w:family w:val="modern"/>
    <w:pitch w:val="fixed"/>
    <w:sig w:usb0="02EC0003" w:usb1="009C0006" w:usb2="02BD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232CC"/>
    <w:multiLevelType w:val="hybridMultilevel"/>
    <w:tmpl w:val="BDEEFAD0"/>
    <w:lvl w:ilvl="0" w:tplc="45A07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DE7F16"/>
    <w:multiLevelType w:val="hybridMultilevel"/>
    <w:tmpl w:val="029C93A8"/>
    <w:lvl w:ilvl="0" w:tplc="C57EF0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2A1737"/>
    <w:multiLevelType w:val="hybridMultilevel"/>
    <w:tmpl w:val="ECB8D064"/>
    <w:lvl w:ilvl="0" w:tplc="FA60C1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71241381">
    <w:abstractNumId w:val="2"/>
  </w:num>
  <w:num w:numId="2" w16cid:durableId="1923102197">
    <w:abstractNumId w:val="1"/>
  </w:num>
  <w:num w:numId="3" w16cid:durableId="322242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160"/>
    <w:rsid w:val="0000287A"/>
    <w:rsid w:val="00005B07"/>
    <w:rsid w:val="000354C7"/>
    <w:rsid w:val="000376EA"/>
    <w:rsid w:val="00043B52"/>
    <w:rsid w:val="0008385C"/>
    <w:rsid w:val="000F4ACA"/>
    <w:rsid w:val="00121327"/>
    <w:rsid w:val="00137A35"/>
    <w:rsid w:val="00151512"/>
    <w:rsid w:val="0018663F"/>
    <w:rsid w:val="001A7C71"/>
    <w:rsid w:val="001D3DB2"/>
    <w:rsid w:val="001E3FBB"/>
    <w:rsid w:val="002000D9"/>
    <w:rsid w:val="002079F4"/>
    <w:rsid w:val="00236E78"/>
    <w:rsid w:val="00263CA9"/>
    <w:rsid w:val="002C283B"/>
    <w:rsid w:val="002F329C"/>
    <w:rsid w:val="00322C09"/>
    <w:rsid w:val="00334500"/>
    <w:rsid w:val="00395348"/>
    <w:rsid w:val="003E6B76"/>
    <w:rsid w:val="004222D1"/>
    <w:rsid w:val="004B63C4"/>
    <w:rsid w:val="004C2FEA"/>
    <w:rsid w:val="004C7885"/>
    <w:rsid w:val="0055797C"/>
    <w:rsid w:val="005C0C66"/>
    <w:rsid w:val="005D0487"/>
    <w:rsid w:val="005E6C6D"/>
    <w:rsid w:val="005F734A"/>
    <w:rsid w:val="00605B1E"/>
    <w:rsid w:val="00685A95"/>
    <w:rsid w:val="006B0A43"/>
    <w:rsid w:val="006F6CF6"/>
    <w:rsid w:val="00713B89"/>
    <w:rsid w:val="00781391"/>
    <w:rsid w:val="007C6312"/>
    <w:rsid w:val="007E7535"/>
    <w:rsid w:val="00824297"/>
    <w:rsid w:val="00830A04"/>
    <w:rsid w:val="00832445"/>
    <w:rsid w:val="008F6EEC"/>
    <w:rsid w:val="00940CD5"/>
    <w:rsid w:val="009458E8"/>
    <w:rsid w:val="00956F59"/>
    <w:rsid w:val="0098289A"/>
    <w:rsid w:val="009A10C7"/>
    <w:rsid w:val="00A13867"/>
    <w:rsid w:val="00A22757"/>
    <w:rsid w:val="00A22ACD"/>
    <w:rsid w:val="00A32B33"/>
    <w:rsid w:val="00A52AD4"/>
    <w:rsid w:val="00A57B7C"/>
    <w:rsid w:val="00A768EE"/>
    <w:rsid w:val="00AE4CBC"/>
    <w:rsid w:val="00AF2AAB"/>
    <w:rsid w:val="00B130D9"/>
    <w:rsid w:val="00B21211"/>
    <w:rsid w:val="00B36AEE"/>
    <w:rsid w:val="00B606B1"/>
    <w:rsid w:val="00B64CF7"/>
    <w:rsid w:val="00B7218E"/>
    <w:rsid w:val="00B939DF"/>
    <w:rsid w:val="00BB0160"/>
    <w:rsid w:val="00BB7E2C"/>
    <w:rsid w:val="00BC3740"/>
    <w:rsid w:val="00BC5B93"/>
    <w:rsid w:val="00BE577D"/>
    <w:rsid w:val="00BF6AD3"/>
    <w:rsid w:val="00C30090"/>
    <w:rsid w:val="00C51651"/>
    <w:rsid w:val="00C87B36"/>
    <w:rsid w:val="00C9276D"/>
    <w:rsid w:val="00C95FE5"/>
    <w:rsid w:val="00CC3F38"/>
    <w:rsid w:val="00CD27BB"/>
    <w:rsid w:val="00CF183C"/>
    <w:rsid w:val="00D324FC"/>
    <w:rsid w:val="00DC1DA0"/>
    <w:rsid w:val="00DD0D23"/>
    <w:rsid w:val="00E10100"/>
    <w:rsid w:val="00E651BF"/>
    <w:rsid w:val="00E71F4A"/>
    <w:rsid w:val="00E90A23"/>
    <w:rsid w:val="00E94626"/>
    <w:rsid w:val="00ED088D"/>
    <w:rsid w:val="00EE1B6A"/>
    <w:rsid w:val="00EF3671"/>
    <w:rsid w:val="00F45244"/>
    <w:rsid w:val="00F531C1"/>
    <w:rsid w:val="00F8215D"/>
    <w:rsid w:val="00F93E7E"/>
    <w:rsid w:val="00FA34EB"/>
    <w:rsid w:val="00FB2BA9"/>
    <w:rsid w:val="00FE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27CA23"/>
  <w14:defaultImageDpi w14:val="0"/>
  <w15:docId w15:val="{A06C76B1-FFA6-44FA-9B8B-517FCAF93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CF1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F183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6312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7E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6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1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metcalf@bop.go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99708-8B70-4414-8F9C-170D06216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Bureau Of Prisons</Company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Brooks, Melissa</dc:creator>
  <cp:lastModifiedBy>McBurney, Stephanie (BOP)</cp:lastModifiedBy>
  <cp:revision>5</cp:revision>
  <cp:lastPrinted>2018-02-28T21:09:00Z</cp:lastPrinted>
  <dcterms:created xsi:type="dcterms:W3CDTF">2026-08-11T20:21:00Z</dcterms:created>
  <dcterms:modified xsi:type="dcterms:W3CDTF">2026-08-11T20:25:00Z</dcterms:modified>
</cp:coreProperties>
</file>