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AA173" w14:textId="77777777" w:rsidR="00793C63" w:rsidRPr="00793C63" w:rsidRDefault="00793C63" w:rsidP="00783A50">
      <w:pPr>
        <w:rPr>
          <w:rFonts w:ascii="Times New Roman" w:hAnsi="Times New Roman" w:cs="Times New Roman"/>
          <w:sz w:val="20"/>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7"/>
        <w:gridCol w:w="8701"/>
      </w:tblGrid>
      <w:tr w:rsidR="00513609" w:rsidRPr="00793C63" w14:paraId="3B7AA176" w14:textId="77777777" w:rsidTr="00917C3B">
        <w:tc>
          <w:tcPr>
            <w:tcW w:w="1098" w:type="dxa"/>
          </w:tcPr>
          <w:p w14:paraId="3B7AA174" w14:textId="77777777" w:rsidR="00793C63" w:rsidRPr="00793C63" w:rsidRDefault="00793C63">
            <w:pPr>
              <w:rPr>
                <w:rFonts w:ascii="Times New Roman" w:hAnsi="Times New Roman"/>
                <w:b/>
                <w:sz w:val="20"/>
                <w:szCs w:val="20"/>
              </w:rPr>
            </w:pPr>
            <w:r w:rsidRPr="00793C63">
              <w:rPr>
                <w:rFonts w:ascii="Times New Roman" w:hAnsi="Times New Roman"/>
                <w:b/>
                <w:sz w:val="20"/>
                <w:szCs w:val="20"/>
              </w:rPr>
              <w:t>SUBJECT*</w:t>
            </w:r>
          </w:p>
        </w:tc>
        <w:tc>
          <w:tcPr>
            <w:tcW w:w="8820" w:type="dxa"/>
          </w:tcPr>
          <w:p w14:paraId="3B7AA175" w14:textId="26C85A26" w:rsidR="00793C63" w:rsidRPr="00793C63" w:rsidRDefault="00793C63">
            <w:pPr>
              <w:rPr>
                <w:rStyle w:val="AAMSKBFill-InHighlight"/>
                <w:rFonts w:ascii="Times New Roman" w:hAnsi="Times New Roman"/>
                <w:color w:val="auto"/>
                <w:sz w:val="20"/>
                <w:szCs w:val="20"/>
              </w:rPr>
            </w:pPr>
            <w:r w:rsidRPr="00793C63">
              <w:rPr>
                <w:rStyle w:val="AAMSKBFill-InHighlight"/>
                <w:rFonts w:ascii="Times New Roman" w:hAnsi="Times New Roman"/>
                <w:color w:val="auto"/>
                <w:sz w:val="20"/>
                <w:szCs w:val="20"/>
              </w:rPr>
              <w:t xml:space="preserve">Emergent Reference Lab Testing   </w:t>
            </w:r>
          </w:p>
        </w:tc>
      </w:tr>
    </w:tbl>
    <w:p w14:paraId="3B7AA177" w14:textId="77777777" w:rsidR="00793C63" w:rsidRPr="00793C63" w:rsidRDefault="00793C63" w:rsidP="00783A50">
      <w:pPr>
        <w:spacing w:after="160" w:line="254" w:lineRule="auto"/>
        <w:rPr>
          <w:rFonts w:ascii="Times New Roman" w:eastAsia="Calibri" w:hAnsi="Times New Roman" w:cs="Times New Roman"/>
          <w:sz w:val="20"/>
          <w:szCs w:val="20"/>
        </w:rPr>
      </w:pPr>
    </w:p>
    <w:p w14:paraId="3B7AA178" w14:textId="77777777" w:rsidR="00793C63" w:rsidRPr="00793C63" w:rsidRDefault="00793C63" w:rsidP="006E6FE5">
      <w:pPr>
        <w:pBdr>
          <w:top w:val="single" w:sz="4" w:space="1" w:color="auto"/>
          <w:bottom w:val="single" w:sz="4" w:space="1" w:color="auto"/>
        </w:pBdr>
        <w:spacing w:after="160" w:line="254" w:lineRule="auto"/>
        <w:jc w:val="center"/>
        <w:rPr>
          <w:rFonts w:ascii="Times New Roman" w:eastAsia="Calibri" w:hAnsi="Times New Roman" w:cs="Times New Roman"/>
          <w:b/>
          <w:sz w:val="20"/>
          <w:szCs w:val="20"/>
        </w:rPr>
      </w:pPr>
      <w:r w:rsidRPr="00793C63">
        <w:rPr>
          <w:rFonts w:ascii="Times New Roman" w:hAnsi="Times New Roman" w:cs="Times New Roman"/>
          <w:b/>
          <w:color w:val="4F81BD" w:themeColor="accent1"/>
          <w:sz w:val="20"/>
          <w:szCs w:val="20"/>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513609" w:rsidRPr="00793C63" w14:paraId="3B7AA17B" w14:textId="77777777" w:rsidTr="006E6FE5">
        <w:tc>
          <w:tcPr>
            <w:tcW w:w="4698" w:type="dxa"/>
            <w:hideMark/>
          </w:tcPr>
          <w:p w14:paraId="3B7AA179" w14:textId="77777777" w:rsidR="00793C63" w:rsidRPr="00793C63" w:rsidRDefault="00793C63">
            <w:pPr>
              <w:rPr>
                <w:rFonts w:ascii="Times New Roman" w:hAnsi="Times New Roman"/>
                <w:b/>
                <w:sz w:val="20"/>
                <w:szCs w:val="20"/>
              </w:rPr>
            </w:pPr>
            <w:r w:rsidRPr="00793C63">
              <w:rPr>
                <w:rFonts w:ascii="Times New Roman" w:hAnsi="Times New Roman"/>
                <w:b/>
                <w:sz w:val="20"/>
                <w:szCs w:val="20"/>
              </w:rPr>
              <w:t>CONTRACTING OFFICE’S ZIP CODE*</w:t>
            </w:r>
          </w:p>
        </w:tc>
        <w:tc>
          <w:tcPr>
            <w:tcW w:w="5220" w:type="dxa"/>
            <w:hideMark/>
          </w:tcPr>
          <w:p w14:paraId="3B7AA17A" w14:textId="77777777" w:rsidR="00793C63" w:rsidRPr="00793C63" w:rsidRDefault="00793C63">
            <w:pPr>
              <w:rPr>
                <w:rFonts w:ascii="Times New Roman" w:hAnsi="Times New Roman"/>
                <w:sz w:val="20"/>
                <w:szCs w:val="20"/>
              </w:rPr>
            </w:pPr>
            <w:r w:rsidRPr="00793C63">
              <w:rPr>
                <w:rFonts w:ascii="Times New Roman" w:hAnsi="Times New Roman"/>
                <w:sz w:val="20"/>
                <w:szCs w:val="20"/>
              </w:rPr>
              <w:t>36109-3798</w:t>
            </w:r>
          </w:p>
        </w:tc>
      </w:tr>
      <w:tr w:rsidR="00513609" w:rsidRPr="00793C63" w14:paraId="3B7AA17E" w14:textId="77777777" w:rsidTr="006E6FE5">
        <w:tc>
          <w:tcPr>
            <w:tcW w:w="4698" w:type="dxa"/>
            <w:hideMark/>
          </w:tcPr>
          <w:p w14:paraId="3B7AA17C" w14:textId="77777777" w:rsidR="00793C63" w:rsidRPr="00793C63" w:rsidRDefault="00793C63">
            <w:pPr>
              <w:rPr>
                <w:rFonts w:ascii="Times New Roman" w:hAnsi="Times New Roman"/>
                <w:b/>
                <w:sz w:val="20"/>
                <w:szCs w:val="20"/>
              </w:rPr>
            </w:pPr>
            <w:r w:rsidRPr="00793C63">
              <w:rPr>
                <w:rFonts w:ascii="Times New Roman" w:hAnsi="Times New Roman"/>
                <w:b/>
                <w:sz w:val="20"/>
                <w:szCs w:val="20"/>
              </w:rPr>
              <w:t>SOLICITATION NUMBER*</w:t>
            </w:r>
          </w:p>
        </w:tc>
        <w:tc>
          <w:tcPr>
            <w:tcW w:w="5220" w:type="dxa"/>
            <w:hideMark/>
          </w:tcPr>
          <w:p w14:paraId="3B7AA17D" w14:textId="77777777" w:rsidR="00793C63" w:rsidRPr="00793C63" w:rsidRDefault="00793C63">
            <w:pPr>
              <w:rPr>
                <w:rFonts w:ascii="Times New Roman" w:hAnsi="Times New Roman"/>
                <w:sz w:val="20"/>
                <w:szCs w:val="20"/>
              </w:rPr>
            </w:pPr>
            <w:r w:rsidRPr="00793C63">
              <w:rPr>
                <w:rFonts w:ascii="Times New Roman" w:hAnsi="Times New Roman"/>
                <w:sz w:val="20"/>
                <w:szCs w:val="20"/>
              </w:rPr>
              <w:t>36C24726Q0111</w:t>
            </w:r>
          </w:p>
        </w:tc>
      </w:tr>
      <w:tr w:rsidR="00513609" w:rsidRPr="00793C63" w14:paraId="3B7AA181" w14:textId="77777777" w:rsidTr="006E6FE5">
        <w:tc>
          <w:tcPr>
            <w:tcW w:w="4698" w:type="dxa"/>
            <w:hideMark/>
          </w:tcPr>
          <w:p w14:paraId="3B7AA17F" w14:textId="77777777" w:rsidR="00793C63" w:rsidRPr="00793C63" w:rsidRDefault="00793C63">
            <w:pPr>
              <w:rPr>
                <w:rFonts w:ascii="Times New Roman" w:hAnsi="Times New Roman"/>
                <w:b/>
                <w:sz w:val="20"/>
                <w:szCs w:val="20"/>
              </w:rPr>
            </w:pPr>
            <w:r w:rsidRPr="00793C63">
              <w:rPr>
                <w:rFonts w:ascii="Times New Roman" w:hAnsi="Times New Roman"/>
                <w:b/>
                <w:sz w:val="20"/>
                <w:szCs w:val="20"/>
              </w:rPr>
              <w:t>RESPONSE DATE/TIME/ZONE</w:t>
            </w:r>
          </w:p>
        </w:tc>
        <w:tc>
          <w:tcPr>
            <w:tcW w:w="5220" w:type="dxa"/>
            <w:hideMark/>
          </w:tcPr>
          <w:p w14:paraId="3B7AA180" w14:textId="77777777" w:rsidR="00793C63" w:rsidRPr="00793C63" w:rsidRDefault="00793C63">
            <w:pPr>
              <w:rPr>
                <w:rFonts w:ascii="Times New Roman" w:hAnsi="Times New Roman"/>
                <w:sz w:val="20"/>
                <w:szCs w:val="20"/>
              </w:rPr>
            </w:pPr>
            <w:r w:rsidRPr="00793C63">
              <w:rPr>
                <w:rFonts w:ascii="Times New Roman" w:hAnsi="Times New Roman"/>
                <w:sz w:val="20"/>
                <w:szCs w:val="20"/>
              </w:rPr>
              <w:t>11-19-2025</w:t>
            </w:r>
            <w:r w:rsidRPr="00793C63">
              <w:rPr>
                <w:rStyle w:val="AAMSKBFill-InHighlight"/>
                <w:rFonts w:ascii="Times New Roman" w:hAnsi="Times New Roman"/>
                <w:sz w:val="20"/>
                <w:szCs w:val="20"/>
              </w:rPr>
              <w:t xml:space="preserve"> </w:t>
            </w:r>
            <w:r w:rsidRPr="00793C63">
              <w:rPr>
                <w:rFonts w:ascii="Times New Roman" w:hAnsi="Times New Roman"/>
                <w:sz w:val="20"/>
                <w:szCs w:val="20"/>
              </w:rPr>
              <w:t>12pm</w:t>
            </w:r>
            <w:r w:rsidRPr="00793C63">
              <w:rPr>
                <w:rStyle w:val="AAMSKBFill-InHighlight"/>
                <w:rFonts w:ascii="Times New Roman" w:hAnsi="Times New Roman"/>
                <w:sz w:val="20"/>
                <w:szCs w:val="20"/>
              </w:rPr>
              <w:t xml:space="preserve"> </w:t>
            </w:r>
            <w:r w:rsidRPr="00793C63">
              <w:rPr>
                <w:rFonts w:ascii="Times New Roman" w:hAnsi="Times New Roman"/>
                <w:sz w:val="20"/>
                <w:szCs w:val="20"/>
              </w:rPr>
              <w:t>EASTERN TIME, NEW YORK, USA</w:t>
            </w:r>
          </w:p>
        </w:tc>
      </w:tr>
      <w:tr w:rsidR="00513609" w:rsidRPr="00793C63" w14:paraId="3B7AA184" w14:textId="77777777" w:rsidTr="006E6FE5">
        <w:tc>
          <w:tcPr>
            <w:tcW w:w="4698" w:type="dxa"/>
          </w:tcPr>
          <w:p w14:paraId="3B7AA182" w14:textId="77777777" w:rsidR="00793C63" w:rsidRPr="00793C63" w:rsidRDefault="00793C63">
            <w:pPr>
              <w:rPr>
                <w:rFonts w:ascii="Times New Roman" w:hAnsi="Times New Roman"/>
                <w:b/>
                <w:sz w:val="20"/>
                <w:szCs w:val="20"/>
              </w:rPr>
            </w:pPr>
            <w:r w:rsidRPr="00793C63">
              <w:rPr>
                <w:rFonts w:ascii="Times New Roman" w:hAnsi="Times New Roman"/>
                <w:b/>
                <w:sz w:val="20"/>
                <w:szCs w:val="20"/>
              </w:rPr>
              <w:t>ARCHIVE</w:t>
            </w:r>
          </w:p>
        </w:tc>
        <w:tc>
          <w:tcPr>
            <w:tcW w:w="5220" w:type="dxa"/>
            <w:hideMark/>
          </w:tcPr>
          <w:p w14:paraId="3B7AA183" w14:textId="77777777" w:rsidR="00793C63" w:rsidRPr="00793C63" w:rsidRDefault="00793C63">
            <w:pPr>
              <w:rPr>
                <w:rFonts w:ascii="Times New Roman" w:hAnsi="Times New Roman"/>
                <w:sz w:val="20"/>
                <w:szCs w:val="20"/>
              </w:rPr>
            </w:pPr>
            <w:r w:rsidRPr="00793C63">
              <w:rPr>
                <w:rFonts w:ascii="Times New Roman" w:hAnsi="Times New Roman"/>
                <w:sz w:val="20"/>
                <w:szCs w:val="20"/>
              </w:rPr>
              <w:t>10</w:t>
            </w:r>
            <w:r w:rsidRPr="00793C63">
              <w:rPr>
                <w:rFonts w:ascii="Times New Roman" w:hAnsi="Times New Roman"/>
                <w:color w:val="C00000"/>
                <w:sz w:val="20"/>
                <w:szCs w:val="20"/>
                <w:bdr w:val="none" w:sz="0" w:space="0" w:color="auto" w:frame="1"/>
              </w:rPr>
              <w:t xml:space="preserve"> </w:t>
            </w:r>
            <w:r w:rsidRPr="00793C63">
              <w:rPr>
                <w:rFonts w:ascii="Times New Roman" w:hAnsi="Times New Roman"/>
                <w:sz w:val="20"/>
                <w:szCs w:val="20"/>
                <w:bdr w:val="none" w:sz="0" w:space="0" w:color="auto" w:frame="1"/>
              </w:rPr>
              <w:t>DAYS AFTER THE RESPONSE DATE</w:t>
            </w:r>
          </w:p>
        </w:tc>
      </w:tr>
      <w:tr w:rsidR="00513609" w:rsidRPr="00793C63" w14:paraId="3B7AA187" w14:textId="77777777" w:rsidTr="006E6FE5">
        <w:tc>
          <w:tcPr>
            <w:tcW w:w="4698" w:type="dxa"/>
          </w:tcPr>
          <w:p w14:paraId="3B7AA185" w14:textId="77777777" w:rsidR="00793C63" w:rsidRPr="00793C63" w:rsidRDefault="00793C63">
            <w:pPr>
              <w:rPr>
                <w:rFonts w:ascii="Times New Roman" w:hAnsi="Times New Roman"/>
                <w:b/>
                <w:sz w:val="20"/>
                <w:szCs w:val="20"/>
              </w:rPr>
            </w:pPr>
            <w:r w:rsidRPr="00793C63">
              <w:rPr>
                <w:rFonts w:ascii="Times New Roman" w:hAnsi="Times New Roman"/>
                <w:b/>
                <w:sz w:val="20"/>
                <w:szCs w:val="20"/>
              </w:rPr>
              <w:t>RECOVERY ACT FUNDS</w:t>
            </w:r>
          </w:p>
        </w:tc>
        <w:tc>
          <w:tcPr>
            <w:tcW w:w="5220" w:type="dxa"/>
            <w:hideMark/>
          </w:tcPr>
          <w:p w14:paraId="3B7AA186" w14:textId="77777777" w:rsidR="00793C63" w:rsidRPr="00793C63" w:rsidRDefault="00793C63">
            <w:pPr>
              <w:rPr>
                <w:rFonts w:ascii="Times New Roman" w:hAnsi="Times New Roman"/>
                <w:sz w:val="20"/>
                <w:szCs w:val="20"/>
              </w:rPr>
            </w:pPr>
            <w:r w:rsidRPr="00793C63">
              <w:rPr>
                <w:rFonts w:ascii="Times New Roman" w:hAnsi="Times New Roman"/>
                <w:sz w:val="20"/>
                <w:szCs w:val="20"/>
              </w:rPr>
              <w:t>N</w:t>
            </w:r>
          </w:p>
        </w:tc>
      </w:tr>
      <w:tr w:rsidR="00513609" w:rsidRPr="00793C63" w14:paraId="3B7AA18A" w14:textId="77777777" w:rsidTr="006E6FE5">
        <w:tc>
          <w:tcPr>
            <w:tcW w:w="4698" w:type="dxa"/>
          </w:tcPr>
          <w:p w14:paraId="3B7AA188" w14:textId="77777777" w:rsidR="00793C63" w:rsidRPr="00793C63" w:rsidRDefault="00793C63">
            <w:pPr>
              <w:rPr>
                <w:rFonts w:ascii="Times New Roman" w:hAnsi="Times New Roman"/>
                <w:b/>
                <w:sz w:val="20"/>
                <w:szCs w:val="20"/>
              </w:rPr>
            </w:pPr>
            <w:r w:rsidRPr="00793C63">
              <w:rPr>
                <w:rFonts w:ascii="Times New Roman" w:hAnsi="Times New Roman"/>
                <w:b/>
                <w:sz w:val="20"/>
                <w:szCs w:val="20"/>
              </w:rPr>
              <w:t>SET-ASIDE</w:t>
            </w:r>
          </w:p>
        </w:tc>
        <w:tc>
          <w:tcPr>
            <w:tcW w:w="5220" w:type="dxa"/>
            <w:hideMark/>
          </w:tcPr>
          <w:p w14:paraId="3B7AA189" w14:textId="77777777" w:rsidR="00793C63" w:rsidRPr="00793C63" w:rsidRDefault="00793C63">
            <w:pPr>
              <w:rPr>
                <w:rFonts w:ascii="Times New Roman" w:hAnsi="Times New Roman"/>
                <w:sz w:val="20"/>
                <w:szCs w:val="20"/>
              </w:rPr>
            </w:pPr>
          </w:p>
        </w:tc>
      </w:tr>
      <w:tr w:rsidR="00513609" w:rsidRPr="00793C63" w14:paraId="3B7AA18D" w14:textId="77777777" w:rsidTr="006E6FE5">
        <w:tc>
          <w:tcPr>
            <w:tcW w:w="4698" w:type="dxa"/>
          </w:tcPr>
          <w:p w14:paraId="3B7AA18B" w14:textId="77777777" w:rsidR="00793C63" w:rsidRPr="00793C63" w:rsidRDefault="00793C63">
            <w:pPr>
              <w:rPr>
                <w:rFonts w:ascii="Times New Roman" w:hAnsi="Times New Roman"/>
                <w:b/>
                <w:sz w:val="20"/>
                <w:szCs w:val="20"/>
              </w:rPr>
            </w:pPr>
            <w:r w:rsidRPr="00793C63">
              <w:rPr>
                <w:rFonts w:ascii="Times New Roman" w:hAnsi="Times New Roman"/>
                <w:b/>
                <w:sz w:val="20"/>
                <w:szCs w:val="20"/>
              </w:rPr>
              <w:t>PRODUCT SERVICE CODE*</w:t>
            </w:r>
          </w:p>
        </w:tc>
        <w:tc>
          <w:tcPr>
            <w:tcW w:w="5220" w:type="dxa"/>
          </w:tcPr>
          <w:p w14:paraId="3B7AA18C" w14:textId="77777777" w:rsidR="00793C63" w:rsidRPr="00793C63" w:rsidRDefault="00793C63">
            <w:pPr>
              <w:rPr>
                <w:rStyle w:val="AAMSKBFill-InHighlight"/>
                <w:rFonts w:ascii="Times New Roman" w:hAnsi="Times New Roman"/>
                <w:color w:val="auto"/>
                <w:sz w:val="20"/>
                <w:szCs w:val="20"/>
              </w:rPr>
            </w:pPr>
            <w:r w:rsidRPr="00793C63">
              <w:rPr>
                <w:rStyle w:val="AAMSKBFill-InHighlight"/>
                <w:rFonts w:ascii="Times New Roman" w:hAnsi="Times New Roman"/>
                <w:color w:val="auto"/>
                <w:sz w:val="20"/>
                <w:szCs w:val="20"/>
              </w:rPr>
              <w:t>Q301</w:t>
            </w:r>
          </w:p>
        </w:tc>
      </w:tr>
      <w:tr w:rsidR="00513609" w:rsidRPr="00793C63" w14:paraId="3B7AA190" w14:textId="77777777" w:rsidTr="006E6FE5">
        <w:tc>
          <w:tcPr>
            <w:tcW w:w="4698" w:type="dxa"/>
          </w:tcPr>
          <w:p w14:paraId="3B7AA18E" w14:textId="77777777" w:rsidR="00793C63" w:rsidRPr="00793C63" w:rsidRDefault="00793C63">
            <w:pPr>
              <w:rPr>
                <w:rFonts w:ascii="Times New Roman" w:hAnsi="Times New Roman"/>
                <w:b/>
                <w:sz w:val="20"/>
                <w:szCs w:val="20"/>
              </w:rPr>
            </w:pPr>
            <w:r w:rsidRPr="00793C63">
              <w:rPr>
                <w:rFonts w:ascii="Times New Roman" w:hAnsi="Times New Roman"/>
                <w:b/>
                <w:sz w:val="20"/>
                <w:szCs w:val="20"/>
              </w:rPr>
              <w:t>NAICS CODE*</w:t>
            </w:r>
          </w:p>
        </w:tc>
        <w:tc>
          <w:tcPr>
            <w:tcW w:w="5220" w:type="dxa"/>
            <w:hideMark/>
          </w:tcPr>
          <w:p w14:paraId="3B7AA18F" w14:textId="77777777" w:rsidR="00793C63" w:rsidRPr="00793C63" w:rsidRDefault="00793C63">
            <w:pPr>
              <w:rPr>
                <w:rFonts w:ascii="Times New Roman" w:hAnsi="Times New Roman"/>
                <w:sz w:val="20"/>
                <w:szCs w:val="20"/>
              </w:rPr>
            </w:pPr>
            <w:r w:rsidRPr="00793C63">
              <w:rPr>
                <w:rFonts w:ascii="Times New Roman" w:hAnsi="Times New Roman"/>
                <w:sz w:val="20"/>
                <w:szCs w:val="20"/>
              </w:rPr>
              <w:t>621511</w:t>
            </w:r>
          </w:p>
        </w:tc>
      </w:tr>
      <w:tr w:rsidR="00513609" w:rsidRPr="00793C63" w14:paraId="3B7AA198" w14:textId="77777777" w:rsidTr="006E6FE5">
        <w:tc>
          <w:tcPr>
            <w:tcW w:w="4698" w:type="dxa"/>
            <w:hideMark/>
          </w:tcPr>
          <w:p w14:paraId="3B7AA191" w14:textId="77777777" w:rsidR="00793C63" w:rsidRPr="00793C63" w:rsidRDefault="00793C63">
            <w:pPr>
              <w:rPr>
                <w:rFonts w:ascii="Times New Roman" w:hAnsi="Times New Roman"/>
                <w:b/>
                <w:sz w:val="20"/>
                <w:szCs w:val="20"/>
              </w:rPr>
            </w:pPr>
            <w:r w:rsidRPr="00793C63">
              <w:rPr>
                <w:rFonts w:ascii="Times New Roman" w:hAnsi="Times New Roman"/>
                <w:b/>
                <w:sz w:val="20"/>
                <w:szCs w:val="20"/>
              </w:rPr>
              <w:t>CONTRACTING OFFICE ADDRESS</w:t>
            </w:r>
          </w:p>
        </w:tc>
        <w:tc>
          <w:tcPr>
            <w:tcW w:w="5220" w:type="dxa"/>
          </w:tcPr>
          <w:p w14:paraId="3B7AA192" w14:textId="77777777" w:rsidR="00793C63" w:rsidRPr="00793C63" w:rsidRDefault="00793C63">
            <w:pPr>
              <w:rPr>
                <w:rFonts w:ascii="Times New Roman" w:eastAsiaTheme="minorHAnsi" w:hAnsi="Times New Roman"/>
                <w:sz w:val="20"/>
                <w:szCs w:val="20"/>
                <w:bdr w:val="none" w:sz="0" w:space="0" w:color="auto" w:frame="1"/>
              </w:rPr>
            </w:pPr>
            <w:r w:rsidRPr="00793C63">
              <w:rPr>
                <w:rFonts w:ascii="Times New Roman" w:eastAsiaTheme="minorHAnsi" w:hAnsi="Times New Roman"/>
                <w:sz w:val="20"/>
                <w:szCs w:val="20"/>
                <w:bdr w:val="none" w:sz="0" w:space="0" w:color="auto" w:frame="1"/>
              </w:rPr>
              <w:t>Department of Veterans Affairs</w:t>
            </w:r>
            <w:r w:rsidRPr="00793C63">
              <w:rPr>
                <w:rStyle w:val="AAMSKBFill-InHighlight"/>
                <w:rFonts w:ascii="Times New Roman" w:hAnsi="Times New Roman"/>
                <w:sz w:val="20"/>
                <w:szCs w:val="20"/>
              </w:rPr>
              <w:t xml:space="preserve"> </w:t>
            </w:r>
          </w:p>
          <w:p w14:paraId="3B7AA193" w14:textId="77777777" w:rsidR="00793C63" w:rsidRPr="00793C63" w:rsidRDefault="00793C63">
            <w:pPr>
              <w:rPr>
                <w:rFonts w:ascii="Times New Roman" w:eastAsiaTheme="minorHAnsi" w:hAnsi="Times New Roman"/>
                <w:sz w:val="20"/>
                <w:szCs w:val="20"/>
                <w:bdr w:val="none" w:sz="0" w:space="0" w:color="auto" w:frame="1"/>
              </w:rPr>
            </w:pPr>
            <w:r w:rsidRPr="00793C63">
              <w:rPr>
                <w:rFonts w:ascii="Times New Roman" w:eastAsiaTheme="minorHAnsi" w:hAnsi="Times New Roman"/>
                <w:sz w:val="20"/>
                <w:szCs w:val="20"/>
                <w:bdr w:val="none" w:sz="0" w:space="0" w:color="auto" w:frame="1"/>
              </w:rPr>
              <w:t>Central Alabama Veterans Health Care</w:t>
            </w:r>
            <w:r w:rsidRPr="00793C63">
              <w:rPr>
                <w:rStyle w:val="AAMSKBFill-InHighlight"/>
                <w:rFonts w:ascii="Times New Roman" w:hAnsi="Times New Roman"/>
                <w:sz w:val="20"/>
                <w:szCs w:val="20"/>
              </w:rPr>
              <w:t xml:space="preserve"> </w:t>
            </w:r>
          </w:p>
          <w:p w14:paraId="3B7AA194" w14:textId="77777777" w:rsidR="00793C63" w:rsidRPr="00793C63" w:rsidRDefault="00793C63">
            <w:pPr>
              <w:rPr>
                <w:rFonts w:ascii="Times New Roman" w:eastAsiaTheme="minorHAnsi" w:hAnsi="Times New Roman"/>
                <w:sz w:val="20"/>
                <w:szCs w:val="20"/>
                <w:bdr w:val="none" w:sz="0" w:space="0" w:color="auto" w:frame="1"/>
              </w:rPr>
            </w:pPr>
            <w:r w:rsidRPr="00793C63">
              <w:rPr>
                <w:rFonts w:ascii="Times New Roman" w:eastAsiaTheme="minorHAnsi" w:hAnsi="Times New Roman"/>
                <w:sz w:val="20"/>
                <w:szCs w:val="20"/>
                <w:bdr w:val="none" w:sz="0" w:space="0" w:color="auto" w:frame="1"/>
              </w:rPr>
              <w:t>West Campus</w:t>
            </w:r>
            <w:r w:rsidRPr="00793C63">
              <w:rPr>
                <w:rStyle w:val="AAMSKBFill-InHighlight"/>
                <w:rFonts w:ascii="Times New Roman" w:hAnsi="Times New Roman"/>
                <w:sz w:val="20"/>
                <w:szCs w:val="20"/>
              </w:rPr>
              <w:t xml:space="preserve"> </w:t>
            </w:r>
          </w:p>
          <w:p w14:paraId="3B7AA195" w14:textId="77777777" w:rsidR="00793C63" w:rsidRPr="00793C63" w:rsidRDefault="00793C63">
            <w:pPr>
              <w:rPr>
                <w:rFonts w:ascii="Times New Roman" w:eastAsiaTheme="minorHAnsi" w:hAnsi="Times New Roman"/>
                <w:sz w:val="20"/>
                <w:szCs w:val="20"/>
                <w:bdr w:val="none" w:sz="0" w:space="0" w:color="auto" w:frame="1"/>
              </w:rPr>
            </w:pPr>
            <w:r w:rsidRPr="00793C63">
              <w:rPr>
                <w:rFonts w:ascii="Times New Roman" w:eastAsiaTheme="minorHAnsi" w:hAnsi="Times New Roman"/>
                <w:sz w:val="20"/>
                <w:szCs w:val="20"/>
                <w:bdr w:val="none" w:sz="0" w:space="0" w:color="auto" w:frame="1"/>
              </w:rPr>
              <w:t>215 Perry Hill Road</w:t>
            </w:r>
          </w:p>
          <w:p w14:paraId="3B7AA196" w14:textId="77777777" w:rsidR="00793C63" w:rsidRPr="00793C63" w:rsidRDefault="00793C63">
            <w:pPr>
              <w:rPr>
                <w:rFonts w:ascii="Times New Roman" w:eastAsiaTheme="minorHAnsi" w:hAnsi="Times New Roman"/>
                <w:sz w:val="20"/>
                <w:szCs w:val="20"/>
                <w:bdr w:val="none" w:sz="0" w:space="0" w:color="auto" w:frame="1"/>
              </w:rPr>
            </w:pPr>
            <w:r w:rsidRPr="00793C63">
              <w:rPr>
                <w:rFonts w:ascii="Times New Roman" w:eastAsiaTheme="minorHAnsi" w:hAnsi="Times New Roman"/>
                <w:sz w:val="20"/>
                <w:szCs w:val="20"/>
                <w:bdr w:val="none" w:sz="0" w:space="0" w:color="auto" w:frame="1"/>
              </w:rPr>
              <w:t>Montgomery AL  36109-3798</w:t>
            </w:r>
            <w:r w:rsidRPr="00793C63">
              <w:rPr>
                <w:rStyle w:val="AAMSKBFill-InHighlight"/>
                <w:rFonts w:ascii="Times New Roman" w:hAnsi="Times New Roman"/>
                <w:sz w:val="20"/>
                <w:szCs w:val="20"/>
              </w:rPr>
              <w:t xml:space="preserve"> </w:t>
            </w:r>
          </w:p>
          <w:p w14:paraId="3B7AA197" w14:textId="77777777" w:rsidR="00793C63" w:rsidRPr="00793C63" w:rsidRDefault="00793C63">
            <w:pPr>
              <w:rPr>
                <w:rFonts w:ascii="Times New Roman" w:hAnsi="Times New Roman"/>
                <w:sz w:val="20"/>
                <w:szCs w:val="20"/>
              </w:rPr>
            </w:pPr>
          </w:p>
        </w:tc>
      </w:tr>
      <w:tr w:rsidR="00513609" w:rsidRPr="00793C63" w14:paraId="3B7AA1A2" w14:textId="77777777" w:rsidTr="006E6FE5">
        <w:tc>
          <w:tcPr>
            <w:tcW w:w="4698" w:type="dxa"/>
          </w:tcPr>
          <w:p w14:paraId="3B7AA199" w14:textId="77777777" w:rsidR="00793C63" w:rsidRPr="00793C63" w:rsidRDefault="00793C63">
            <w:pPr>
              <w:rPr>
                <w:rFonts w:ascii="Times New Roman" w:hAnsi="Times New Roman"/>
                <w:b/>
                <w:sz w:val="20"/>
                <w:szCs w:val="20"/>
              </w:rPr>
            </w:pPr>
            <w:r w:rsidRPr="00793C63">
              <w:rPr>
                <w:rFonts w:ascii="Times New Roman" w:hAnsi="Times New Roman"/>
                <w:b/>
                <w:sz w:val="20"/>
                <w:szCs w:val="20"/>
              </w:rPr>
              <w:t>POINT OF CONTACT*</w:t>
            </w:r>
          </w:p>
          <w:p w14:paraId="3B7AA19A" w14:textId="77777777" w:rsidR="00793C63" w:rsidRPr="00793C63" w:rsidRDefault="00793C63">
            <w:pPr>
              <w:rPr>
                <w:rFonts w:ascii="Times New Roman" w:hAnsi="Times New Roman"/>
                <w:b/>
                <w:sz w:val="20"/>
                <w:szCs w:val="20"/>
              </w:rPr>
            </w:pPr>
          </w:p>
          <w:p w14:paraId="3B7AA19B" w14:textId="77777777" w:rsidR="00793C63" w:rsidRPr="00793C63" w:rsidRDefault="00793C63" w:rsidP="000762B6">
            <w:pPr>
              <w:rPr>
                <w:rFonts w:ascii="Times New Roman" w:hAnsi="Times New Roman"/>
                <w:b/>
                <w:sz w:val="20"/>
                <w:szCs w:val="20"/>
              </w:rPr>
            </w:pPr>
          </w:p>
        </w:tc>
        <w:tc>
          <w:tcPr>
            <w:tcW w:w="5220" w:type="dxa"/>
            <w:hideMark/>
          </w:tcPr>
          <w:p w14:paraId="3B7AA19C" w14:textId="77777777" w:rsidR="00793C63" w:rsidRPr="00793C63" w:rsidRDefault="00793C63">
            <w:pPr>
              <w:rPr>
                <w:rFonts w:ascii="Times New Roman" w:eastAsiaTheme="minorHAnsi" w:hAnsi="Times New Roman"/>
                <w:sz w:val="20"/>
                <w:szCs w:val="20"/>
                <w:bdr w:val="none" w:sz="0" w:space="0" w:color="auto" w:frame="1"/>
              </w:rPr>
            </w:pPr>
            <w:r w:rsidRPr="00793C63">
              <w:rPr>
                <w:rFonts w:ascii="Times New Roman" w:eastAsiaTheme="minorHAnsi" w:hAnsi="Times New Roman"/>
                <w:sz w:val="20"/>
                <w:szCs w:val="20"/>
                <w:bdr w:val="none" w:sz="0" w:space="0" w:color="auto" w:frame="1"/>
              </w:rPr>
              <w:t>Contract Specialist</w:t>
            </w:r>
            <w:r w:rsidRPr="00793C63">
              <w:rPr>
                <w:rStyle w:val="AAMSKBFill-InHighlight"/>
                <w:rFonts w:ascii="Times New Roman" w:hAnsi="Times New Roman"/>
                <w:sz w:val="20"/>
                <w:szCs w:val="20"/>
              </w:rPr>
              <w:t xml:space="preserve"> </w:t>
            </w:r>
          </w:p>
          <w:p w14:paraId="3B7AA19D" w14:textId="77777777" w:rsidR="00793C63" w:rsidRPr="00793C63" w:rsidRDefault="00793C63">
            <w:pPr>
              <w:rPr>
                <w:rFonts w:ascii="Times New Roman" w:eastAsiaTheme="minorHAnsi" w:hAnsi="Times New Roman"/>
                <w:sz w:val="20"/>
                <w:szCs w:val="20"/>
                <w:bdr w:val="none" w:sz="0" w:space="0" w:color="auto" w:frame="1"/>
              </w:rPr>
            </w:pPr>
            <w:r w:rsidRPr="00793C63">
              <w:rPr>
                <w:rFonts w:ascii="Times New Roman" w:eastAsiaTheme="minorHAnsi" w:hAnsi="Times New Roman"/>
                <w:sz w:val="20"/>
                <w:szCs w:val="20"/>
                <w:bdr w:val="none" w:sz="0" w:space="0" w:color="auto" w:frame="1"/>
              </w:rPr>
              <w:t>Monica Reed</w:t>
            </w:r>
          </w:p>
          <w:p w14:paraId="3B7AA19E" w14:textId="77777777" w:rsidR="00793C63" w:rsidRPr="00793C63" w:rsidRDefault="00793C63">
            <w:pPr>
              <w:rPr>
                <w:rFonts w:ascii="Times New Roman" w:eastAsiaTheme="minorHAnsi" w:hAnsi="Times New Roman"/>
                <w:sz w:val="20"/>
                <w:szCs w:val="20"/>
                <w:bdr w:val="none" w:sz="0" w:space="0" w:color="auto" w:frame="1"/>
              </w:rPr>
            </w:pPr>
            <w:r w:rsidRPr="00793C63">
              <w:rPr>
                <w:rFonts w:ascii="Times New Roman" w:eastAsiaTheme="minorHAnsi" w:hAnsi="Times New Roman"/>
                <w:sz w:val="20"/>
                <w:szCs w:val="20"/>
                <w:bdr w:val="none" w:sz="0" w:space="0" w:color="auto" w:frame="1"/>
              </w:rPr>
              <w:t>Monica.Reed@va.gov</w:t>
            </w:r>
          </w:p>
          <w:p w14:paraId="3B7AA19F" w14:textId="77777777" w:rsidR="00793C63" w:rsidRPr="00793C63" w:rsidRDefault="00793C63">
            <w:pPr>
              <w:rPr>
                <w:rFonts w:ascii="Times New Roman" w:eastAsiaTheme="minorHAnsi" w:hAnsi="Times New Roman"/>
                <w:sz w:val="20"/>
                <w:szCs w:val="20"/>
                <w:bdr w:val="none" w:sz="0" w:space="0" w:color="auto" w:frame="1"/>
              </w:rPr>
            </w:pPr>
            <w:r w:rsidRPr="00793C63">
              <w:rPr>
                <w:rFonts w:ascii="Times New Roman" w:eastAsiaTheme="minorHAnsi" w:hAnsi="Times New Roman"/>
                <w:sz w:val="20"/>
                <w:szCs w:val="20"/>
                <w:bdr w:val="none" w:sz="0" w:space="0" w:color="auto" w:frame="1"/>
              </w:rPr>
              <w:t>Email Only</w:t>
            </w:r>
          </w:p>
          <w:p w14:paraId="3B7AA1A0" w14:textId="77777777" w:rsidR="00793C63" w:rsidRPr="00793C63" w:rsidRDefault="00793C63">
            <w:pPr>
              <w:rPr>
                <w:rFonts w:ascii="Times New Roman" w:eastAsiaTheme="minorHAnsi" w:hAnsi="Times New Roman"/>
                <w:sz w:val="20"/>
                <w:szCs w:val="20"/>
                <w:bdr w:val="none" w:sz="0" w:space="0" w:color="auto" w:frame="1"/>
              </w:rPr>
            </w:pPr>
          </w:p>
          <w:p w14:paraId="3B7AA1A1" w14:textId="77777777" w:rsidR="00793C63" w:rsidRPr="00793C63" w:rsidRDefault="00793C63">
            <w:pPr>
              <w:rPr>
                <w:rFonts w:ascii="Times New Roman" w:hAnsi="Times New Roman"/>
                <w:sz w:val="20"/>
                <w:szCs w:val="20"/>
              </w:rPr>
            </w:pPr>
          </w:p>
        </w:tc>
      </w:tr>
    </w:tbl>
    <w:p w14:paraId="3B7AA1A3" w14:textId="77777777" w:rsidR="00793C63" w:rsidRPr="00793C63" w:rsidRDefault="00793C63" w:rsidP="00783A50">
      <w:pPr>
        <w:rPr>
          <w:rFonts w:ascii="Times New Roman" w:hAnsi="Times New Roman" w:cs="Times New Roman"/>
          <w:sz w:val="20"/>
          <w:szCs w:val="20"/>
        </w:rPr>
      </w:pPr>
    </w:p>
    <w:p w14:paraId="3B7AA1A4" w14:textId="77777777" w:rsidR="00793C63" w:rsidRPr="00793C63" w:rsidRDefault="00793C63" w:rsidP="000762B6">
      <w:pPr>
        <w:pBdr>
          <w:top w:val="single" w:sz="4" w:space="1" w:color="auto"/>
          <w:bottom w:val="single" w:sz="4" w:space="1" w:color="auto"/>
        </w:pBdr>
        <w:spacing w:after="160" w:line="252" w:lineRule="auto"/>
        <w:jc w:val="center"/>
        <w:rPr>
          <w:rFonts w:ascii="Times New Roman" w:eastAsia="Calibri" w:hAnsi="Times New Roman" w:cs="Times New Roman"/>
          <w:b/>
          <w:sz w:val="20"/>
          <w:szCs w:val="20"/>
        </w:rPr>
      </w:pPr>
      <w:r w:rsidRPr="00793C63">
        <w:rPr>
          <w:rFonts w:ascii="Times New Roman" w:hAnsi="Times New Roman" w:cs="Times New Roman"/>
          <w:b/>
          <w:color w:val="4F81BD" w:themeColor="accent1"/>
          <w:sz w:val="20"/>
          <w:szCs w:val="20"/>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513609" w:rsidRPr="00793C63" w14:paraId="3B7AA1A7" w14:textId="77777777" w:rsidTr="000E2EDD">
        <w:tc>
          <w:tcPr>
            <w:tcW w:w="4675" w:type="dxa"/>
          </w:tcPr>
          <w:p w14:paraId="3B7AA1A5" w14:textId="77777777" w:rsidR="00793C63" w:rsidRPr="00793C63" w:rsidRDefault="00793C63">
            <w:pPr>
              <w:rPr>
                <w:rFonts w:ascii="Times New Roman" w:hAnsi="Times New Roman"/>
                <w:b/>
                <w:sz w:val="20"/>
                <w:szCs w:val="20"/>
              </w:rPr>
            </w:pPr>
            <w:r w:rsidRPr="00793C63">
              <w:rPr>
                <w:rFonts w:ascii="Times New Roman" w:hAnsi="Times New Roman"/>
                <w:b/>
                <w:sz w:val="20"/>
                <w:szCs w:val="20"/>
              </w:rPr>
              <w:t>ADDRESS</w:t>
            </w:r>
          </w:p>
        </w:tc>
        <w:tc>
          <w:tcPr>
            <w:tcW w:w="5243" w:type="dxa"/>
          </w:tcPr>
          <w:p w14:paraId="3B7AA1A6" w14:textId="77777777" w:rsidR="00793C63" w:rsidRPr="00793C63" w:rsidRDefault="00793C63">
            <w:pPr>
              <w:rPr>
                <w:rStyle w:val="AAMSKBFill-InHighlight"/>
                <w:rFonts w:ascii="Times New Roman" w:hAnsi="Times New Roman"/>
                <w:color w:val="auto"/>
                <w:sz w:val="20"/>
                <w:szCs w:val="20"/>
              </w:rPr>
            </w:pPr>
            <w:r w:rsidRPr="00793C63">
              <w:rPr>
                <w:rStyle w:val="AAMSKBFill-InHighlight"/>
                <w:rFonts w:ascii="Times New Roman" w:hAnsi="Times New Roman"/>
                <w:color w:val="auto"/>
                <w:sz w:val="20"/>
                <w:szCs w:val="20"/>
              </w:rPr>
              <w:t>Department of Veterans Affairs</w:t>
            </w:r>
          </w:p>
        </w:tc>
      </w:tr>
      <w:tr w:rsidR="00513609" w:rsidRPr="00793C63" w14:paraId="3B7AA1AA" w14:textId="77777777" w:rsidTr="000E2EDD">
        <w:tc>
          <w:tcPr>
            <w:tcW w:w="4675" w:type="dxa"/>
          </w:tcPr>
          <w:p w14:paraId="3B7AA1A8" w14:textId="77777777" w:rsidR="00793C63" w:rsidRPr="00793C63" w:rsidRDefault="00793C63">
            <w:pPr>
              <w:rPr>
                <w:rFonts w:ascii="Times New Roman" w:hAnsi="Times New Roman"/>
                <w:b/>
                <w:sz w:val="20"/>
                <w:szCs w:val="20"/>
              </w:rPr>
            </w:pPr>
          </w:p>
        </w:tc>
        <w:tc>
          <w:tcPr>
            <w:tcW w:w="5243" w:type="dxa"/>
          </w:tcPr>
          <w:p w14:paraId="3B7AA1A9" w14:textId="77777777" w:rsidR="00793C63" w:rsidRPr="00793C63" w:rsidRDefault="00793C63">
            <w:pPr>
              <w:rPr>
                <w:rStyle w:val="AAMSKBFill-InHighlight"/>
                <w:rFonts w:ascii="Times New Roman" w:hAnsi="Times New Roman"/>
                <w:color w:val="auto"/>
                <w:sz w:val="20"/>
                <w:szCs w:val="20"/>
              </w:rPr>
            </w:pPr>
            <w:r w:rsidRPr="00793C63">
              <w:rPr>
                <w:rStyle w:val="AAMSKBFill-InHighlight"/>
                <w:rFonts w:ascii="Times New Roman" w:hAnsi="Times New Roman"/>
                <w:color w:val="auto"/>
                <w:sz w:val="20"/>
                <w:szCs w:val="20"/>
              </w:rPr>
              <w:t>Ralph Johnson VA Medical Center</w:t>
            </w:r>
          </w:p>
        </w:tc>
      </w:tr>
      <w:tr w:rsidR="00513609" w:rsidRPr="00793C63" w14:paraId="3B7AA1AD" w14:textId="77777777" w:rsidTr="000E2EDD">
        <w:tc>
          <w:tcPr>
            <w:tcW w:w="4675" w:type="dxa"/>
          </w:tcPr>
          <w:p w14:paraId="3B7AA1AB" w14:textId="77777777" w:rsidR="00793C63" w:rsidRPr="00793C63" w:rsidRDefault="00793C63">
            <w:pPr>
              <w:rPr>
                <w:rFonts w:ascii="Times New Roman" w:hAnsi="Times New Roman"/>
                <w:b/>
                <w:sz w:val="20"/>
                <w:szCs w:val="20"/>
              </w:rPr>
            </w:pPr>
          </w:p>
        </w:tc>
        <w:tc>
          <w:tcPr>
            <w:tcW w:w="5243" w:type="dxa"/>
          </w:tcPr>
          <w:p w14:paraId="3B7AA1AC" w14:textId="77777777" w:rsidR="00793C63" w:rsidRPr="00793C63" w:rsidRDefault="00793C63">
            <w:pPr>
              <w:rPr>
                <w:rStyle w:val="AAMSKBFill-InHighlight"/>
                <w:rFonts w:ascii="Times New Roman" w:hAnsi="Times New Roman"/>
                <w:color w:val="auto"/>
                <w:sz w:val="20"/>
                <w:szCs w:val="20"/>
              </w:rPr>
            </w:pPr>
          </w:p>
        </w:tc>
      </w:tr>
      <w:tr w:rsidR="00513609" w:rsidRPr="00793C63" w14:paraId="3B7AA1B0" w14:textId="77777777" w:rsidTr="000E2EDD">
        <w:tc>
          <w:tcPr>
            <w:tcW w:w="4675" w:type="dxa"/>
          </w:tcPr>
          <w:p w14:paraId="3B7AA1AE" w14:textId="77777777" w:rsidR="00793C63" w:rsidRPr="00793C63" w:rsidRDefault="00793C63">
            <w:pPr>
              <w:rPr>
                <w:rFonts w:ascii="Times New Roman" w:hAnsi="Times New Roman"/>
                <w:b/>
                <w:sz w:val="20"/>
                <w:szCs w:val="20"/>
              </w:rPr>
            </w:pPr>
          </w:p>
        </w:tc>
        <w:tc>
          <w:tcPr>
            <w:tcW w:w="5243" w:type="dxa"/>
          </w:tcPr>
          <w:p w14:paraId="3B7AA1AF" w14:textId="77777777" w:rsidR="00793C63" w:rsidRPr="00793C63" w:rsidRDefault="00793C63">
            <w:pPr>
              <w:rPr>
                <w:rStyle w:val="AAMSKBFill-InHighlight"/>
                <w:rFonts w:ascii="Times New Roman" w:hAnsi="Times New Roman"/>
                <w:color w:val="auto"/>
                <w:sz w:val="20"/>
                <w:szCs w:val="20"/>
              </w:rPr>
            </w:pPr>
            <w:r w:rsidRPr="00793C63">
              <w:rPr>
                <w:rStyle w:val="AAMSKBFill-InHighlight"/>
                <w:rFonts w:ascii="Times New Roman" w:hAnsi="Times New Roman"/>
                <w:color w:val="auto"/>
                <w:sz w:val="20"/>
                <w:szCs w:val="20"/>
              </w:rPr>
              <w:t>109 Bee Street</w:t>
            </w:r>
          </w:p>
        </w:tc>
      </w:tr>
      <w:tr w:rsidR="00513609" w:rsidRPr="00793C63" w14:paraId="3B7AA1B3" w14:textId="77777777" w:rsidTr="000E2EDD">
        <w:tc>
          <w:tcPr>
            <w:tcW w:w="4675" w:type="dxa"/>
          </w:tcPr>
          <w:p w14:paraId="3B7AA1B1" w14:textId="77777777" w:rsidR="00793C63" w:rsidRPr="00793C63" w:rsidRDefault="00793C63">
            <w:pPr>
              <w:rPr>
                <w:rFonts w:ascii="Times New Roman" w:hAnsi="Times New Roman"/>
                <w:b/>
                <w:sz w:val="20"/>
                <w:szCs w:val="20"/>
              </w:rPr>
            </w:pPr>
          </w:p>
        </w:tc>
        <w:tc>
          <w:tcPr>
            <w:tcW w:w="5243" w:type="dxa"/>
          </w:tcPr>
          <w:p w14:paraId="3B7AA1B2" w14:textId="77777777" w:rsidR="00793C63" w:rsidRPr="00793C63" w:rsidRDefault="00793C63">
            <w:pPr>
              <w:rPr>
                <w:rStyle w:val="AAMSKBFill-InHighlight"/>
                <w:rFonts w:ascii="Times New Roman" w:hAnsi="Times New Roman"/>
                <w:color w:val="auto"/>
                <w:sz w:val="20"/>
                <w:szCs w:val="20"/>
              </w:rPr>
            </w:pPr>
            <w:r w:rsidRPr="00793C63">
              <w:rPr>
                <w:rStyle w:val="AAMSKBFill-InHighlight"/>
                <w:rFonts w:ascii="Times New Roman" w:hAnsi="Times New Roman"/>
                <w:color w:val="auto"/>
                <w:sz w:val="20"/>
                <w:szCs w:val="20"/>
              </w:rPr>
              <w:t>Charleston</w:t>
            </w:r>
            <w:r w:rsidRPr="00793C63">
              <w:rPr>
                <w:rFonts w:ascii="Times New Roman" w:hAnsi="Times New Roman"/>
                <w:sz w:val="20"/>
                <w:szCs w:val="20"/>
              </w:rPr>
              <w:t xml:space="preserve"> </w:t>
            </w:r>
            <w:r w:rsidRPr="00793C63">
              <w:rPr>
                <w:rStyle w:val="AAMSKBFill-InHighlight"/>
                <w:rFonts w:ascii="Times New Roman" w:hAnsi="Times New Roman"/>
                <w:color w:val="auto"/>
                <w:sz w:val="20"/>
                <w:szCs w:val="20"/>
              </w:rPr>
              <w:t>SC</w:t>
            </w:r>
          </w:p>
        </w:tc>
      </w:tr>
      <w:tr w:rsidR="00513609" w:rsidRPr="00793C63" w14:paraId="3B7AA1B6" w14:textId="77777777" w:rsidTr="000E2EDD">
        <w:tc>
          <w:tcPr>
            <w:tcW w:w="4675" w:type="dxa"/>
            <w:hideMark/>
          </w:tcPr>
          <w:p w14:paraId="3B7AA1B4" w14:textId="77777777" w:rsidR="00793C63" w:rsidRPr="00793C63" w:rsidRDefault="00793C63">
            <w:pPr>
              <w:rPr>
                <w:rFonts w:ascii="Times New Roman" w:hAnsi="Times New Roman"/>
                <w:b/>
                <w:sz w:val="20"/>
                <w:szCs w:val="20"/>
              </w:rPr>
            </w:pPr>
            <w:r w:rsidRPr="00793C63">
              <w:rPr>
                <w:rFonts w:ascii="Times New Roman" w:hAnsi="Times New Roman"/>
                <w:b/>
                <w:sz w:val="20"/>
                <w:szCs w:val="20"/>
              </w:rPr>
              <w:t>POSTAL CODE</w:t>
            </w:r>
          </w:p>
        </w:tc>
        <w:tc>
          <w:tcPr>
            <w:tcW w:w="5243" w:type="dxa"/>
            <w:hideMark/>
          </w:tcPr>
          <w:p w14:paraId="3B7AA1B5" w14:textId="77777777" w:rsidR="00793C63" w:rsidRPr="00793C63" w:rsidRDefault="00793C63">
            <w:pPr>
              <w:rPr>
                <w:rFonts w:ascii="Times New Roman" w:hAnsi="Times New Roman"/>
                <w:sz w:val="20"/>
                <w:szCs w:val="20"/>
              </w:rPr>
            </w:pPr>
            <w:r w:rsidRPr="00793C63">
              <w:rPr>
                <w:rFonts w:ascii="Times New Roman" w:hAnsi="Times New Roman"/>
                <w:sz w:val="20"/>
                <w:szCs w:val="20"/>
              </w:rPr>
              <w:t>29401</w:t>
            </w:r>
          </w:p>
        </w:tc>
      </w:tr>
      <w:tr w:rsidR="00513609" w:rsidRPr="00793C63" w14:paraId="3B7AA1B9" w14:textId="77777777" w:rsidTr="000E2EDD">
        <w:tc>
          <w:tcPr>
            <w:tcW w:w="4675" w:type="dxa"/>
            <w:hideMark/>
          </w:tcPr>
          <w:p w14:paraId="3B7AA1B7" w14:textId="77777777" w:rsidR="00793C63" w:rsidRPr="00793C63" w:rsidRDefault="00793C63">
            <w:pPr>
              <w:rPr>
                <w:rFonts w:ascii="Times New Roman" w:hAnsi="Times New Roman"/>
                <w:b/>
                <w:sz w:val="20"/>
                <w:szCs w:val="20"/>
              </w:rPr>
            </w:pPr>
            <w:r w:rsidRPr="00793C63">
              <w:rPr>
                <w:rFonts w:ascii="Times New Roman" w:hAnsi="Times New Roman"/>
                <w:b/>
                <w:sz w:val="20"/>
                <w:szCs w:val="20"/>
              </w:rPr>
              <w:t>COUNTRY</w:t>
            </w:r>
          </w:p>
        </w:tc>
        <w:tc>
          <w:tcPr>
            <w:tcW w:w="5243" w:type="dxa"/>
            <w:hideMark/>
          </w:tcPr>
          <w:p w14:paraId="3B7AA1B8" w14:textId="77777777" w:rsidR="00793C63" w:rsidRPr="00793C63" w:rsidRDefault="00793C63">
            <w:pPr>
              <w:rPr>
                <w:rFonts w:ascii="Times New Roman" w:hAnsi="Times New Roman"/>
                <w:sz w:val="20"/>
                <w:szCs w:val="20"/>
              </w:rPr>
            </w:pPr>
            <w:r w:rsidRPr="00793C63">
              <w:rPr>
                <w:rFonts w:ascii="Times New Roman" w:hAnsi="Times New Roman"/>
                <w:sz w:val="20"/>
                <w:szCs w:val="20"/>
              </w:rPr>
              <w:t>USA</w:t>
            </w:r>
          </w:p>
        </w:tc>
      </w:tr>
    </w:tbl>
    <w:p w14:paraId="3B7AA1BA" w14:textId="77777777" w:rsidR="00793C63" w:rsidRPr="00793C63" w:rsidRDefault="00793C63" w:rsidP="004C7C18">
      <w:pPr>
        <w:spacing w:after="160" w:line="252" w:lineRule="auto"/>
        <w:jc w:val="center"/>
        <w:rPr>
          <w:rFonts w:ascii="Times New Roman" w:eastAsia="Calibri" w:hAnsi="Times New Roman" w:cs="Times New Roman"/>
          <w:b/>
          <w:sz w:val="20"/>
          <w:szCs w:val="20"/>
        </w:rPr>
      </w:pPr>
    </w:p>
    <w:p w14:paraId="3B7AA1BB" w14:textId="77777777" w:rsidR="00793C63" w:rsidRPr="00793C63" w:rsidRDefault="00793C63" w:rsidP="000762B6">
      <w:pPr>
        <w:pBdr>
          <w:top w:val="single" w:sz="4" w:space="1" w:color="auto"/>
          <w:bottom w:val="single" w:sz="4" w:space="1" w:color="auto"/>
        </w:pBdr>
        <w:spacing w:after="160" w:line="252" w:lineRule="auto"/>
        <w:jc w:val="center"/>
        <w:rPr>
          <w:rFonts w:ascii="Times New Roman" w:eastAsia="Calibri" w:hAnsi="Times New Roman" w:cs="Times New Roman"/>
          <w:b/>
          <w:sz w:val="20"/>
          <w:szCs w:val="20"/>
        </w:rPr>
      </w:pPr>
      <w:r w:rsidRPr="00793C63">
        <w:rPr>
          <w:rFonts w:ascii="Times New Roman" w:hAnsi="Times New Roman" w:cs="Times New Roman"/>
          <w:b/>
          <w:color w:val="4F81BD" w:themeColor="accent1"/>
          <w:sz w:val="20"/>
          <w:szCs w:val="20"/>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513609" w:rsidRPr="00793C63" w14:paraId="3B7AA1BE" w14:textId="77777777" w:rsidTr="009C37D0">
        <w:tc>
          <w:tcPr>
            <w:tcW w:w="4675" w:type="dxa"/>
            <w:hideMark/>
          </w:tcPr>
          <w:p w14:paraId="3B7AA1BC" w14:textId="77777777" w:rsidR="00793C63" w:rsidRPr="00793C63" w:rsidRDefault="00793C63">
            <w:pPr>
              <w:rPr>
                <w:rFonts w:ascii="Times New Roman" w:hAnsi="Times New Roman"/>
                <w:b/>
                <w:sz w:val="20"/>
                <w:szCs w:val="20"/>
              </w:rPr>
            </w:pPr>
            <w:r w:rsidRPr="00793C63">
              <w:rPr>
                <w:rFonts w:ascii="Times New Roman" w:hAnsi="Times New Roman"/>
                <w:b/>
                <w:sz w:val="20"/>
                <w:szCs w:val="20"/>
              </w:rPr>
              <w:t>AGENCY’S URL</w:t>
            </w:r>
          </w:p>
        </w:tc>
        <w:tc>
          <w:tcPr>
            <w:tcW w:w="5243" w:type="dxa"/>
            <w:hideMark/>
          </w:tcPr>
          <w:p w14:paraId="3B7AA1BD" w14:textId="77777777" w:rsidR="00793C63" w:rsidRPr="00793C63" w:rsidRDefault="00793C63">
            <w:pPr>
              <w:rPr>
                <w:rFonts w:ascii="Times New Roman" w:hAnsi="Times New Roman"/>
                <w:sz w:val="20"/>
                <w:szCs w:val="20"/>
              </w:rPr>
            </w:pPr>
            <w:r w:rsidRPr="00793C63">
              <w:rPr>
                <w:rFonts w:ascii="Times New Roman" w:hAnsi="Times New Roman"/>
                <w:sz w:val="20"/>
                <w:szCs w:val="20"/>
              </w:rPr>
              <w:t>https://www.va.gov</w:t>
            </w:r>
          </w:p>
        </w:tc>
      </w:tr>
      <w:tr w:rsidR="00513609" w:rsidRPr="00793C63" w14:paraId="3B7AA1C1" w14:textId="77777777" w:rsidTr="009C37D0">
        <w:tc>
          <w:tcPr>
            <w:tcW w:w="4675" w:type="dxa"/>
            <w:hideMark/>
          </w:tcPr>
          <w:p w14:paraId="3B7AA1BF" w14:textId="77777777" w:rsidR="00793C63" w:rsidRPr="00793C63" w:rsidRDefault="00793C63">
            <w:pPr>
              <w:rPr>
                <w:rFonts w:ascii="Times New Roman" w:hAnsi="Times New Roman"/>
                <w:b/>
                <w:sz w:val="20"/>
                <w:szCs w:val="20"/>
              </w:rPr>
            </w:pPr>
            <w:r w:rsidRPr="00793C63">
              <w:rPr>
                <w:rFonts w:ascii="Times New Roman" w:hAnsi="Times New Roman"/>
                <w:b/>
                <w:sz w:val="20"/>
                <w:szCs w:val="20"/>
              </w:rPr>
              <w:t>URL DESCRIPTION</w:t>
            </w:r>
          </w:p>
        </w:tc>
        <w:tc>
          <w:tcPr>
            <w:tcW w:w="5243" w:type="dxa"/>
            <w:hideMark/>
          </w:tcPr>
          <w:p w14:paraId="3B7AA1C0" w14:textId="77777777" w:rsidR="00793C63" w:rsidRPr="00793C63" w:rsidRDefault="00793C63">
            <w:pPr>
              <w:rPr>
                <w:rFonts w:ascii="Times New Roman" w:hAnsi="Times New Roman"/>
                <w:sz w:val="20"/>
                <w:szCs w:val="20"/>
              </w:rPr>
            </w:pPr>
            <w:r w:rsidRPr="00793C63">
              <w:rPr>
                <w:rFonts w:ascii="Times New Roman" w:hAnsi="Times New Roman"/>
                <w:sz w:val="20"/>
                <w:szCs w:val="20"/>
              </w:rPr>
              <w:t>Department of Veterans Affairs</w:t>
            </w:r>
          </w:p>
        </w:tc>
      </w:tr>
      <w:tr w:rsidR="00513609" w:rsidRPr="00793C63" w14:paraId="3B7AA1C4" w14:textId="77777777" w:rsidTr="009C37D0">
        <w:tc>
          <w:tcPr>
            <w:tcW w:w="4675" w:type="dxa"/>
            <w:hideMark/>
          </w:tcPr>
          <w:p w14:paraId="3B7AA1C2" w14:textId="77777777" w:rsidR="00793C63" w:rsidRPr="00793C63" w:rsidRDefault="00793C63">
            <w:pPr>
              <w:rPr>
                <w:rFonts w:ascii="Times New Roman" w:hAnsi="Times New Roman"/>
                <w:b/>
                <w:sz w:val="20"/>
                <w:szCs w:val="20"/>
              </w:rPr>
            </w:pPr>
            <w:r w:rsidRPr="00793C63">
              <w:rPr>
                <w:rFonts w:ascii="Times New Roman" w:hAnsi="Times New Roman"/>
                <w:b/>
                <w:sz w:val="20"/>
                <w:szCs w:val="20"/>
              </w:rPr>
              <w:t>AGENCY CONTACT’S EMAIL ADDRESS</w:t>
            </w:r>
          </w:p>
        </w:tc>
        <w:tc>
          <w:tcPr>
            <w:tcW w:w="5243" w:type="dxa"/>
            <w:hideMark/>
          </w:tcPr>
          <w:p w14:paraId="3B7AA1C3" w14:textId="77777777" w:rsidR="00793C63" w:rsidRPr="00793C63" w:rsidRDefault="00793C63">
            <w:pPr>
              <w:rPr>
                <w:rFonts w:ascii="Times New Roman" w:hAnsi="Times New Roman"/>
                <w:sz w:val="20"/>
                <w:szCs w:val="20"/>
              </w:rPr>
            </w:pPr>
          </w:p>
        </w:tc>
      </w:tr>
      <w:tr w:rsidR="00513609" w:rsidRPr="00793C63" w14:paraId="3B7AA1C7" w14:textId="77777777" w:rsidTr="009C37D0">
        <w:trPr>
          <w:trHeight w:val="233"/>
        </w:trPr>
        <w:tc>
          <w:tcPr>
            <w:tcW w:w="4675" w:type="dxa"/>
            <w:hideMark/>
          </w:tcPr>
          <w:p w14:paraId="3B7AA1C5" w14:textId="77777777" w:rsidR="00793C63" w:rsidRPr="00793C63" w:rsidRDefault="00793C63">
            <w:pPr>
              <w:rPr>
                <w:rFonts w:ascii="Times New Roman" w:hAnsi="Times New Roman"/>
                <w:b/>
                <w:sz w:val="20"/>
                <w:szCs w:val="20"/>
              </w:rPr>
            </w:pPr>
            <w:r w:rsidRPr="00793C63">
              <w:rPr>
                <w:rFonts w:ascii="Times New Roman" w:hAnsi="Times New Roman"/>
                <w:b/>
                <w:sz w:val="20"/>
                <w:szCs w:val="20"/>
              </w:rPr>
              <w:t>EMAIL DESCRIPTION</w:t>
            </w:r>
          </w:p>
        </w:tc>
        <w:tc>
          <w:tcPr>
            <w:tcW w:w="5243" w:type="dxa"/>
            <w:hideMark/>
          </w:tcPr>
          <w:p w14:paraId="3B7AA1C6" w14:textId="77777777" w:rsidR="00793C63" w:rsidRPr="00793C63" w:rsidRDefault="00793C63">
            <w:pPr>
              <w:rPr>
                <w:rFonts w:ascii="Times New Roman" w:hAnsi="Times New Roman"/>
                <w:sz w:val="20"/>
                <w:szCs w:val="20"/>
              </w:rPr>
            </w:pPr>
          </w:p>
        </w:tc>
      </w:tr>
    </w:tbl>
    <w:p w14:paraId="3B7AA1C8" w14:textId="77777777" w:rsidR="00793C63" w:rsidRPr="00793C63" w:rsidRDefault="00793C63">
      <w:pPr>
        <w:rPr>
          <w:rFonts w:ascii="Times New Roman" w:hAnsi="Times New Roman" w:cs="Times New Roman"/>
          <w:sz w:val="20"/>
          <w:szCs w:val="20"/>
        </w:rPr>
      </w:pPr>
      <w:r w:rsidRPr="00793C63">
        <w:rPr>
          <w:rFonts w:ascii="Times New Roman" w:hAnsi="Times New Roman" w:cs="Times New Roman"/>
          <w:sz w:val="20"/>
          <w:szCs w:val="20"/>
        </w:rPr>
        <w:br w:type="page"/>
      </w:r>
    </w:p>
    <w:p w14:paraId="3B7AA1C9" w14:textId="77777777" w:rsidR="00793C63" w:rsidRPr="00793C63" w:rsidRDefault="00793C63" w:rsidP="00917C3B">
      <w:pPr>
        <w:pBdr>
          <w:top w:val="single" w:sz="4" w:space="1" w:color="auto"/>
          <w:bottom w:val="single" w:sz="4" w:space="1" w:color="auto"/>
        </w:pBdr>
        <w:jc w:val="center"/>
        <w:rPr>
          <w:rFonts w:ascii="Times New Roman" w:hAnsi="Times New Roman" w:cs="Times New Roman"/>
          <w:b/>
          <w:sz w:val="20"/>
          <w:szCs w:val="20"/>
        </w:rPr>
      </w:pPr>
      <w:r w:rsidRPr="00793C63">
        <w:rPr>
          <w:rFonts w:ascii="Times New Roman" w:hAnsi="Times New Roman" w:cs="Times New Roman"/>
          <w:b/>
          <w:color w:val="4F81BD" w:themeColor="accent1"/>
          <w:sz w:val="20"/>
          <w:szCs w:val="20"/>
        </w:rPr>
        <w:lastRenderedPageBreak/>
        <w:t>DESCRIPTION</w:t>
      </w:r>
    </w:p>
    <w:p w14:paraId="3B7AA1CA" w14:textId="77777777" w:rsidR="00793C63" w:rsidRPr="00793C63" w:rsidRDefault="00793C63" w:rsidP="00D211F4">
      <w:pPr>
        <w:rPr>
          <w:rFonts w:ascii="Times New Roman" w:hAnsi="Times New Roman" w:cs="Times New Roman"/>
          <w:b/>
          <w:sz w:val="20"/>
          <w:szCs w:val="20"/>
        </w:rPr>
      </w:pPr>
      <w:r w:rsidRPr="00793C63">
        <w:rPr>
          <w:rFonts w:ascii="Times New Roman" w:hAnsi="Times New Roman" w:cs="Times New Roman"/>
          <w:b/>
          <w:sz w:val="20"/>
          <w:szCs w:val="20"/>
        </w:rPr>
        <w:t>DISCLAIMER</w:t>
      </w:r>
      <w:r w:rsidRPr="00793C63">
        <w:rPr>
          <w:rFonts w:ascii="Times New Roman" w:hAnsi="Times New Roman" w:cs="Times New Roman"/>
          <w:sz w:val="20"/>
          <w:szCs w:val="20"/>
        </w:rPr>
        <w:t xml:space="preserve">: </w:t>
      </w:r>
      <w:r w:rsidRPr="00793C63">
        <w:rPr>
          <w:rFonts w:ascii="Times New Roman" w:hAnsi="Times New Roman" w:cs="Times New Roman"/>
          <w:b/>
          <w:sz w:val="20"/>
          <w:szCs w:val="20"/>
          <w:u w:val="single"/>
        </w:rPr>
        <w:t>THIS IS A SOURCES SOUGHT NOTICE ONLY.  THIS SYNOPSIS IS NOT A REQUEST FOR QUOTE, PROPOSAL, OR BID</w:t>
      </w:r>
      <w:r w:rsidRPr="00793C63">
        <w:rPr>
          <w:rFonts w:ascii="Times New Roman" w:hAnsi="Times New Roman" w:cs="Times New Roman"/>
          <w:sz w:val="20"/>
          <w:szCs w:val="20"/>
        </w:rPr>
        <w:t>.  This notice is not a solicitation as defined by FAR 2.101, therefore it shall not be construed as a commitment by the Government to enter into a contract, nor does it restrict the Government to an acquisition approach.  All information contained in this Request for Information (RFI) is preliminary as well as subject to amendment and is in no way binding on the Government. Information submitted in response to this notice is voluntary; the Government will not pay for information requested nor will it compensate any respondent for any cost incurred in developing information provided to the Government.  The Government is requesting that restrictive or proprietary markings not be used in response to this notice.  If a solicitation is released, it will be synopsized in the Federal Contract Opportunities website or GSA. It is the responsibility of the interested parties to monitor these sites for additional information pertaining to this RFI</w:t>
      </w:r>
    </w:p>
    <w:p w14:paraId="3B7AA1CB" w14:textId="77777777" w:rsidR="00793C63" w:rsidRPr="00793C63" w:rsidRDefault="00793C63" w:rsidP="00D211F4">
      <w:pPr>
        <w:spacing w:after="0" w:line="240" w:lineRule="auto"/>
        <w:rPr>
          <w:rFonts w:ascii="Times New Roman" w:hAnsi="Times New Roman" w:cs="Times New Roman"/>
          <w:b/>
          <w:sz w:val="20"/>
          <w:szCs w:val="20"/>
        </w:rPr>
      </w:pPr>
    </w:p>
    <w:p w14:paraId="3B7AA1CC" w14:textId="77777777" w:rsidR="00793C63" w:rsidRPr="00793C63" w:rsidRDefault="00793C63" w:rsidP="00D211F4">
      <w:pPr>
        <w:spacing w:after="0" w:line="240" w:lineRule="auto"/>
        <w:rPr>
          <w:rFonts w:ascii="Times New Roman" w:hAnsi="Times New Roman" w:cs="Times New Roman"/>
          <w:sz w:val="20"/>
          <w:szCs w:val="20"/>
        </w:rPr>
      </w:pPr>
      <w:r w:rsidRPr="00793C63">
        <w:rPr>
          <w:rFonts w:ascii="Times New Roman" w:hAnsi="Times New Roman" w:cs="Times New Roman"/>
          <w:b/>
          <w:sz w:val="20"/>
          <w:szCs w:val="20"/>
        </w:rPr>
        <w:t xml:space="preserve">1. </w:t>
      </w:r>
      <w:r w:rsidRPr="00793C63">
        <w:rPr>
          <w:rFonts w:ascii="Times New Roman" w:hAnsi="Times New Roman" w:cs="Times New Roman"/>
          <w:b/>
          <w:sz w:val="20"/>
          <w:szCs w:val="20"/>
          <w:u w:val="single"/>
        </w:rPr>
        <w:t>Title:</w:t>
      </w:r>
      <w:r w:rsidRPr="00793C63">
        <w:rPr>
          <w:rFonts w:ascii="Times New Roman" w:hAnsi="Times New Roman" w:cs="Times New Roman"/>
          <w:sz w:val="20"/>
          <w:szCs w:val="20"/>
        </w:rPr>
        <w:t xml:space="preserve"> </w:t>
      </w:r>
      <w:r w:rsidRPr="00793C63">
        <w:rPr>
          <w:rFonts w:ascii="Times New Roman" w:hAnsi="Times New Roman" w:cs="Times New Roman"/>
          <w:b/>
          <w:bCs/>
          <w:sz w:val="20"/>
          <w:szCs w:val="20"/>
        </w:rPr>
        <w:t>EMERGENT REFERENCE LAB TESTING</w:t>
      </w:r>
    </w:p>
    <w:p w14:paraId="3B7AA1CD" w14:textId="77777777" w:rsidR="00793C63" w:rsidRPr="00793C63" w:rsidRDefault="00793C63" w:rsidP="00D211F4">
      <w:pPr>
        <w:spacing w:after="0" w:line="240" w:lineRule="auto"/>
        <w:rPr>
          <w:rFonts w:ascii="Times New Roman" w:hAnsi="Times New Roman" w:cs="Times New Roman"/>
          <w:sz w:val="20"/>
          <w:szCs w:val="20"/>
        </w:rPr>
      </w:pPr>
    </w:p>
    <w:p w14:paraId="3B7AA1CE" w14:textId="77777777" w:rsidR="00793C63" w:rsidRPr="00793C63" w:rsidRDefault="00793C63" w:rsidP="00D211F4">
      <w:pPr>
        <w:spacing w:after="0" w:line="240" w:lineRule="auto"/>
        <w:rPr>
          <w:rStyle w:val="Emphasis"/>
          <w:rFonts w:ascii="Times New Roman" w:eastAsiaTheme="majorEastAsia" w:hAnsi="Times New Roman" w:cs="Times New Roman"/>
          <w:bCs/>
          <w:i w:val="0"/>
          <w:iCs w:val="0"/>
          <w:sz w:val="20"/>
          <w:szCs w:val="20"/>
        </w:rPr>
      </w:pPr>
      <w:r w:rsidRPr="00793C63">
        <w:rPr>
          <w:rStyle w:val="Emphasis"/>
          <w:rFonts w:ascii="Times New Roman" w:eastAsiaTheme="majorEastAsia" w:hAnsi="Times New Roman" w:cs="Times New Roman"/>
          <w:b/>
          <w:bCs/>
          <w:sz w:val="20"/>
          <w:szCs w:val="20"/>
        </w:rPr>
        <w:t xml:space="preserve">2. </w:t>
      </w:r>
      <w:r w:rsidRPr="00793C63">
        <w:rPr>
          <w:rStyle w:val="Emphasis"/>
          <w:rFonts w:ascii="Times New Roman" w:eastAsiaTheme="majorEastAsia" w:hAnsi="Times New Roman" w:cs="Times New Roman"/>
          <w:b/>
          <w:bCs/>
          <w:sz w:val="20"/>
          <w:szCs w:val="20"/>
          <w:u w:val="single"/>
        </w:rPr>
        <w:t>Purpose:</w:t>
      </w:r>
      <w:r w:rsidRPr="00793C63">
        <w:rPr>
          <w:rStyle w:val="Emphasis"/>
          <w:rFonts w:ascii="Times New Roman" w:eastAsiaTheme="majorEastAsia" w:hAnsi="Times New Roman" w:cs="Times New Roman"/>
          <w:bCs/>
          <w:sz w:val="20"/>
          <w:szCs w:val="20"/>
        </w:rPr>
        <w:t xml:space="preserve"> </w:t>
      </w:r>
      <w:r w:rsidRPr="00793C63">
        <w:rPr>
          <w:rStyle w:val="Emphasis"/>
          <w:rFonts w:ascii="Times New Roman" w:eastAsiaTheme="majorEastAsia" w:hAnsi="Times New Roman" w:cs="Times New Roman"/>
          <w:bCs/>
          <w:i w:val="0"/>
          <w:iCs w:val="0"/>
          <w:sz w:val="20"/>
          <w:szCs w:val="20"/>
        </w:rPr>
        <w:t>The purpose of this RFI is to identify potential sources which will aid in defining the procurement strategy (e.g., set-aside, sole source, unrestricted) for a solicitation the VA intends on issuing shortly for the following:</w:t>
      </w:r>
    </w:p>
    <w:p w14:paraId="3B7AA1CF" w14:textId="77777777" w:rsidR="00793C63" w:rsidRPr="00793C63" w:rsidRDefault="00793C63" w:rsidP="00D211F4">
      <w:pPr>
        <w:spacing w:after="0" w:line="240" w:lineRule="auto"/>
        <w:rPr>
          <w:rStyle w:val="Emphasis"/>
          <w:rFonts w:ascii="Times New Roman" w:eastAsiaTheme="majorEastAsia" w:hAnsi="Times New Roman" w:cs="Times New Roman"/>
          <w:bCs/>
          <w:i w:val="0"/>
          <w:iCs w:val="0"/>
          <w:sz w:val="20"/>
          <w:szCs w:val="20"/>
        </w:rPr>
      </w:pPr>
    </w:p>
    <w:tbl>
      <w:tblPr>
        <w:tblStyle w:val="TableGrid"/>
        <w:tblW w:w="0" w:type="auto"/>
        <w:tblLook w:val="04A0" w:firstRow="1" w:lastRow="0" w:firstColumn="1" w:lastColumn="0" w:noHBand="0" w:noVBand="1"/>
      </w:tblPr>
      <w:tblGrid>
        <w:gridCol w:w="2245"/>
        <w:gridCol w:w="5940"/>
        <w:gridCol w:w="1165"/>
      </w:tblGrid>
      <w:tr w:rsidR="00513609" w:rsidRPr="00793C63" w14:paraId="3B7AA1D3" w14:textId="77777777" w:rsidTr="00071D8D">
        <w:tc>
          <w:tcPr>
            <w:tcW w:w="2245" w:type="dxa"/>
            <w:tcBorders>
              <w:top w:val="single" w:sz="4" w:space="0" w:color="auto"/>
              <w:left w:val="single" w:sz="4" w:space="0" w:color="auto"/>
              <w:bottom w:val="single" w:sz="4" w:space="0" w:color="auto"/>
              <w:right w:val="single" w:sz="4" w:space="0" w:color="auto"/>
            </w:tcBorders>
            <w:hideMark/>
          </w:tcPr>
          <w:p w14:paraId="3B7AA1D0" w14:textId="77777777" w:rsidR="00793C63" w:rsidRPr="00793C63" w:rsidRDefault="00793C63" w:rsidP="00071D8D">
            <w:pPr>
              <w:jc w:val="center"/>
              <w:rPr>
                <w:rStyle w:val="Emphasis"/>
                <w:rFonts w:ascii="Times New Roman" w:eastAsiaTheme="majorEastAsia" w:hAnsi="Times New Roman" w:cs="Times New Roman"/>
                <w:b/>
                <w:i w:val="0"/>
                <w:iCs w:val="0"/>
                <w:sz w:val="20"/>
                <w:szCs w:val="20"/>
              </w:rPr>
            </w:pPr>
            <w:r w:rsidRPr="00793C63">
              <w:rPr>
                <w:rStyle w:val="Emphasis"/>
                <w:rFonts w:ascii="Times New Roman" w:eastAsiaTheme="majorEastAsia" w:hAnsi="Times New Roman" w:cs="Times New Roman"/>
                <w:b/>
                <w:i w:val="0"/>
                <w:iCs w:val="0"/>
                <w:sz w:val="20"/>
                <w:szCs w:val="20"/>
              </w:rPr>
              <w:t>Model / Part Number</w:t>
            </w:r>
          </w:p>
        </w:tc>
        <w:tc>
          <w:tcPr>
            <w:tcW w:w="5940" w:type="dxa"/>
            <w:tcBorders>
              <w:top w:val="single" w:sz="4" w:space="0" w:color="auto"/>
              <w:left w:val="single" w:sz="4" w:space="0" w:color="auto"/>
              <w:bottom w:val="single" w:sz="4" w:space="0" w:color="auto"/>
              <w:right w:val="single" w:sz="4" w:space="0" w:color="auto"/>
            </w:tcBorders>
            <w:hideMark/>
          </w:tcPr>
          <w:p w14:paraId="3B7AA1D1" w14:textId="77777777" w:rsidR="00793C63" w:rsidRPr="00793C63" w:rsidRDefault="00793C63" w:rsidP="00071D8D">
            <w:pPr>
              <w:jc w:val="center"/>
              <w:rPr>
                <w:rStyle w:val="Emphasis"/>
                <w:rFonts w:ascii="Times New Roman" w:eastAsiaTheme="majorEastAsia" w:hAnsi="Times New Roman" w:cs="Times New Roman"/>
                <w:b/>
                <w:i w:val="0"/>
                <w:iCs w:val="0"/>
                <w:sz w:val="20"/>
                <w:szCs w:val="20"/>
                <w:u w:val="double"/>
              </w:rPr>
            </w:pPr>
            <w:r w:rsidRPr="00793C63">
              <w:rPr>
                <w:rStyle w:val="Emphasis"/>
                <w:rFonts w:ascii="Times New Roman" w:eastAsiaTheme="majorEastAsia" w:hAnsi="Times New Roman" w:cs="Times New Roman"/>
                <w:b/>
                <w:i w:val="0"/>
                <w:iCs w:val="0"/>
                <w:sz w:val="20"/>
                <w:szCs w:val="20"/>
              </w:rPr>
              <w:t>Item /Description of Supplies/Equipment</w:t>
            </w:r>
          </w:p>
        </w:tc>
        <w:tc>
          <w:tcPr>
            <w:tcW w:w="1165" w:type="dxa"/>
            <w:tcBorders>
              <w:top w:val="single" w:sz="4" w:space="0" w:color="auto"/>
              <w:left w:val="single" w:sz="4" w:space="0" w:color="auto"/>
              <w:bottom w:val="single" w:sz="4" w:space="0" w:color="auto"/>
              <w:right w:val="single" w:sz="4" w:space="0" w:color="auto"/>
            </w:tcBorders>
            <w:hideMark/>
          </w:tcPr>
          <w:p w14:paraId="3B7AA1D2" w14:textId="77777777" w:rsidR="00793C63" w:rsidRPr="00793C63" w:rsidRDefault="00793C63" w:rsidP="00071D8D">
            <w:pPr>
              <w:jc w:val="center"/>
              <w:rPr>
                <w:rStyle w:val="Emphasis"/>
                <w:rFonts w:ascii="Times New Roman" w:eastAsiaTheme="majorEastAsia" w:hAnsi="Times New Roman" w:cs="Times New Roman"/>
                <w:b/>
                <w:i w:val="0"/>
                <w:iCs w:val="0"/>
                <w:sz w:val="20"/>
                <w:szCs w:val="20"/>
              </w:rPr>
            </w:pPr>
            <w:r w:rsidRPr="00793C63">
              <w:rPr>
                <w:rStyle w:val="Emphasis"/>
                <w:rFonts w:ascii="Times New Roman" w:eastAsiaTheme="majorEastAsia" w:hAnsi="Times New Roman" w:cs="Times New Roman"/>
                <w:b/>
                <w:i w:val="0"/>
                <w:iCs w:val="0"/>
                <w:sz w:val="20"/>
                <w:szCs w:val="20"/>
              </w:rPr>
              <w:t>Qty</w:t>
            </w:r>
          </w:p>
        </w:tc>
      </w:tr>
      <w:tr w:rsidR="00513609" w:rsidRPr="00793C63" w14:paraId="3B7AA1D7" w14:textId="77777777" w:rsidTr="00071D8D">
        <w:tc>
          <w:tcPr>
            <w:tcW w:w="2245" w:type="dxa"/>
            <w:tcBorders>
              <w:top w:val="single" w:sz="4" w:space="0" w:color="auto"/>
              <w:left w:val="single" w:sz="4" w:space="0" w:color="auto"/>
              <w:bottom w:val="single" w:sz="4" w:space="0" w:color="auto"/>
              <w:right w:val="single" w:sz="4" w:space="0" w:color="auto"/>
            </w:tcBorders>
          </w:tcPr>
          <w:p w14:paraId="3B7AA1D4" w14:textId="77777777" w:rsidR="00793C63" w:rsidRPr="00793C63" w:rsidRDefault="00793C63" w:rsidP="00071D8D">
            <w:pPr>
              <w:rPr>
                <w:rStyle w:val="Emphasis"/>
                <w:rFonts w:ascii="Times New Roman" w:eastAsiaTheme="majorEastAsia" w:hAnsi="Times New Roman" w:cs="Times New Roman"/>
                <w:bCs/>
                <w:i w:val="0"/>
                <w:iCs w:val="0"/>
                <w:sz w:val="20"/>
                <w:szCs w:val="20"/>
              </w:rPr>
            </w:pPr>
          </w:p>
        </w:tc>
        <w:tc>
          <w:tcPr>
            <w:tcW w:w="5940" w:type="dxa"/>
            <w:tcBorders>
              <w:top w:val="single" w:sz="4" w:space="0" w:color="auto"/>
              <w:left w:val="single" w:sz="4" w:space="0" w:color="auto"/>
              <w:bottom w:val="single" w:sz="4" w:space="0" w:color="auto"/>
              <w:right w:val="single" w:sz="4" w:space="0" w:color="auto"/>
            </w:tcBorders>
          </w:tcPr>
          <w:p w14:paraId="3B7AA1D5" w14:textId="77777777" w:rsidR="00793C63" w:rsidRPr="00793C63" w:rsidRDefault="00793C63" w:rsidP="00071D8D">
            <w:pPr>
              <w:rPr>
                <w:rStyle w:val="Emphasis"/>
                <w:rFonts w:ascii="Times New Roman" w:eastAsiaTheme="majorEastAsia" w:hAnsi="Times New Roman" w:cs="Times New Roman"/>
                <w:bCs/>
                <w:i w:val="0"/>
                <w:iCs w:val="0"/>
                <w:sz w:val="20"/>
                <w:szCs w:val="20"/>
              </w:rPr>
            </w:pPr>
          </w:p>
        </w:tc>
        <w:tc>
          <w:tcPr>
            <w:tcW w:w="1165" w:type="dxa"/>
            <w:tcBorders>
              <w:top w:val="single" w:sz="4" w:space="0" w:color="auto"/>
              <w:left w:val="single" w:sz="4" w:space="0" w:color="auto"/>
              <w:bottom w:val="single" w:sz="4" w:space="0" w:color="auto"/>
              <w:right w:val="single" w:sz="4" w:space="0" w:color="auto"/>
            </w:tcBorders>
          </w:tcPr>
          <w:p w14:paraId="3B7AA1D6" w14:textId="77777777" w:rsidR="00793C63" w:rsidRPr="00793C63" w:rsidRDefault="00793C63" w:rsidP="00071D8D">
            <w:pPr>
              <w:rPr>
                <w:rStyle w:val="Emphasis"/>
                <w:rFonts w:ascii="Times New Roman" w:eastAsiaTheme="majorEastAsia" w:hAnsi="Times New Roman" w:cs="Times New Roman"/>
                <w:bCs/>
                <w:i w:val="0"/>
                <w:iCs w:val="0"/>
                <w:sz w:val="20"/>
                <w:szCs w:val="20"/>
              </w:rPr>
            </w:pPr>
          </w:p>
        </w:tc>
      </w:tr>
      <w:tr w:rsidR="00513609" w:rsidRPr="00793C63" w14:paraId="3B7AA1DB" w14:textId="77777777" w:rsidTr="00071D8D">
        <w:tc>
          <w:tcPr>
            <w:tcW w:w="2245" w:type="dxa"/>
            <w:tcBorders>
              <w:top w:val="single" w:sz="4" w:space="0" w:color="auto"/>
              <w:left w:val="single" w:sz="4" w:space="0" w:color="auto"/>
              <w:bottom w:val="single" w:sz="4" w:space="0" w:color="auto"/>
              <w:right w:val="single" w:sz="4" w:space="0" w:color="auto"/>
            </w:tcBorders>
          </w:tcPr>
          <w:p w14:paraId="3B7AA1D8" w14:textId="77777777" w:rsidR="00793C63" w:rsidRPr="00793C63" w:rsidRDefault="00793C63" w:rsidP="00071D8D">
            <w:pPr>
              <w:rPr>
                <w:rStyle w:val="Emphasis"/>
                <w:rFonts w:ascii="Times New Roman" w:eastAsiaTheme="majorEastAsia" w:hAnsi="Times New Roman" w:cs="Times New Roman"/>
                <w:bCs/>
                <w:i w:val="0"/>
                <w:iCs w:val="0"/>
                <w:sz w:val="20"/>
                <w:szCs w:val="20"/>
              </w:rPr>
            </w:pPr>
          </w:p>
        </w:tc>
        <w:tc>
          <w:tcPr>
            <w:tcW w:w="5940" w:type="dxa"/>
            <w:tcBorders>
              <w:top w:val="single" w:sz="4" w:space="0" w:color="auto"/>
              <w:left w:val="single" w:sz="4" w:space="0" w:color="auto"/>
              <w:bottom w:val="single" w:sz="4" w:space="0" w:color="auto"/>
              <w:right w:val="single" w:sz="4" w:space="0" w:color="auto"/>
            </w:tcBorders>
            <w:hideMark/>
          </w:tcPr>
          <w:p w14:paraId="3B7AA1D9" w14:textId="77777777" w:rsidR="00793C63" w:rsidRPr="00793C63" w:rsidRDefault="00793C63" w:rsidP="00071D8D">
            <w:pPr>
              <w:rPr>
                <w:rStyle w:val="Emphasis"/>
                <w:rFonts w:ascii="Times New Roman" w:eastAsiaTheme="majorEastAsia" w:hAnsi="Times New Roman" w:cs="Times New Roman"/>
                <w:bCs/>
                <w:i w:val="0"/>
                <w:iCs w:val="0"/>
                <w:sz w:val="20"/>
                <w:szCs w:val="20"/>
              </w:rPr>
            </w:pPr>
            <w:r w:rsidRPr="00793C63">
              <w:rPr>
                <w:rStyle w:val="Emphasis"/>
                <w:rFonts w:ascii="Times New Roman" w:eastAsiaTheme="majorEastAsia" w:hAnsi="Times New Roman" w:cs="Times New Roman"/>
                <w:bCs/>
                <w:i w:val="0"/>
                <w:iCs w:val="0"/>
                <w:sz w:val="20"/>
                <w:szCs w:val="20"/>
              </w:rPr>
              <w:t>EMERGENT REFERENCE LAB TESTING</w:t>
            </w:r>
          </w:p>
        </w:tc>
        <w:tc>
          <w:tcPr>
            <w:tcW w:w="1165" w:type="dxa"/>
            <w:tcBorders>
              <w:top w:val="single" w:sz="4" w:space="0" w:color="auto"/>
              <w:left w:val="single" w:sz="4" w:space="0" w:color="auto"/>
              <w:bottom w:val="single" w:sz="4" w:space="0" w:color="auto"/>
              <w:right w:val="single" w:sz="4" w:space="0" w:color="auto"/>
            </w:tcBorders>
          </w:tcPr>
          <w:p w14:paraId="3B7AA1DA" w14:textId="77777777" w:rsidR="00793C63" w:rsidRPr="00793C63" w:rsidRDefault="00793C63" w:rsidP="00071D8D">
            <w:pPr>
              <w:rPr>
                <w:rStyle w:val="Emphasis"/>
                <w:rFonts w:ascii="Times New Roman" w:eastAsiaTheme="majorEastAsia" w:hAnsi="Times New Roman" w:cs="Times New Roman"/>
                <w:bCs/>
                <w:i w:val="0"/>
                <w:iCs w:val="0"/>
                <w:sz w:val="20"/>
                <w:szCs w:val="20"/>
              </w:rPr>
            </w:pPr>
          </w:p>
        </w:tc>
      </w:tr>
      <w:tr w:rsidR="00513609" w:rsidRPr="00793C63" w14:paraId="3B7AA1DF" w14:textId="77777777" w:rsidTr="00071D8D">
        <w:tc>
          <w:tcPr>
            <w:tcW w:w="2245" w:type="dxa"/>
            <w:tcBorders>
              <w:top w:val="single" w:sz="4" w:space="0" w:color="auto"/>
              <w:left w:val="single" w:sz="4" w:space="0" w:color="auto"/>
              <w:bottom w:val="single" w:sz="4" w:space="0" w:color="auto"/>
              <w:right w:val="single" w:sz="4" w:space="0" w:color="auto"/>
            </w:tcBorders>
          </w:tcPr>
          <w:p w14:paraId="3B7AA1DC" w14:textId="77777777" w:rsidR="00793C63" w:rsidRPr="00793C63" w:rsidRDefault="00793C63" w:rsidP="00071D8D">
            <w:pPr>
              <w:rPr>
                <w:rStyle w:val="Emphasis"/>
                <w:rFonts w:ascii="Times New Roman" w:eastAsiaTheme="majorEastAsia" w:hAnsi="Times New Roman" w:cs="Times New Roman"/>
                <w:bCs/>
                <w:i w:val="0"/>
                <w:iCs w:val="0"/>
                <w:sz w:val="20"/>
                <w:szCs w:val="20"/>
              </w:rPr>
            </w:pPr>
          </w:p>
        </w:tc>
        <w:tc>
          <w:tcPr>
            <w:tcW w:w="5940" w:type="dxa"/>
            <w:tcBorders>
              <w:top w:val="single" w:sz="4" w:space="0" w:color="auto"/>
              <w:left w:val="single" w:sz="4" w:space="0" w:color="auto"/>
              <w:bottom w:val="single" w:sz="4" w:space="0" w:color="auto"/>
              <w:right w:val="single" w:sz="4" w:space="0" w:color="auto"/>
            </w:tcBorders>
          </w:tcPr>
          <w:p w14:paraId="3B7AA1DD" w14:textId="77777777" w:rsidR="00793C63" w:rsidRPr="00793C63" w:rsidRDefault="00793C63" w:rsidP="00071D8D">
            <w:pPr>
              <w:rPr>
                <w:rStyle w:val="Emphasis"/>
                <w:rFonts w:ascii="Times New Roman" w:eastAsiaTheme="majorEastAsia" w:hAnsi="Times New Roman" w:cs="Times New Roman"/>
                <w:bCs/>
                <w:i w:val="0"/>
                <w:iCs w:val="0"/>
                <w:sz w:val="20"/>
                <w:szCs w:val="20"/>
              </w:rPr>
            </w:pPr>
            <w:r w:rsidRPr="00793C63">
              <w:rPr>
                <w:rStyle w:val="Emphasis"/>
                <w:rFonts w:ascii="Times New Roman" w:eastAsiaTheme="majorEastAsia" w:hAnsi="Times New Roman" w:cs="Times New Roman"/>
                <w:bCs/>
                <w:i w:val="0"/>
                <w:iCs w:val="0"/>
                <w:sz w:val="20"/>
                <w:szCs w:val="20"/>
              </w:rPr>
              <w:t>SEE ATTACHED STATEMENT OF WORK-</w:t>
            </w:r>
            <w:r w:rsidRPr="00793C63">
              <w:rPr>
                <w:rStyle w:val="Emphasis"/>
                <w:rFonts w:ascii="Times New Roman" w:eastAsiaTheme="majorEastAsia" w:hAnsi="Times New Roman" w:cs="Times New Roman"/>
                <w:bCs/>
                <w:sz w:val="20"/>
                <w:szCs w:val="20"/>
              </w:rPr>
              <w:t>must meet</w:t>
            </w:r>
          </w:p>
        </w:tc>
        <w:tc>
          <w:tcPr>
            <w:tcW w:w="1165" w:type="dxa"/>
            <w:tcBorders>
              <w:top w:val="single" w:sz="4" w:space="0" w:color="auto"/>
              <w:left w:val="single" w:sz="4" w:space="0" w:color="auto"/>
              <w:bottom w:val="single" w:sz="4" w:space="0" w:color="auto"/>
              <w:right w:val="single" w:sz="4" w:space="0" w:color="auto"/>
            </w:tcBorders>
          </w:tcPr>
          <w:p w14:paraId="3B7AA1DE" w14:textId="77777777" w:rsidR="00793C63" w:rsidRPr="00793C63" w:rsidRDefault="00793C63" w:rsidP="00071D8D">
            <w:pPr>
              <w:rPr>
                <w:rStyle w:val="Emphasis"/>
                <w:rFonts w:ascii="Times New Roman" w:eastAsiaTheme="majorEastAsia" w:hAnsi="Times New Roman" w:cs="Times New Roman"/>
                <w:bCs/>
                <w:i w:val="0"/>
                <w:iCs w:val="0"/>
                <w:sz w:val="20"/>
                <w:szCs w:val="20"/>
              </w:rPr>
            </w:pPr>
          </w:p>
        </w:tc>
      </w:tr>
      <w:tr w:rsidR="00513609" w:rsidRPr="00793C63" w14:paraId="3B7AA1E3" w14:textId="77777777" w:rsidTr="00071D8D">
        <w:tc>
          <w:tcPr>
            <w:tcW w:w="2245" w:type="dxa"/>
            <w:tcBorders>
              <w:top w:val="single" w:sz="4" w:space="0" w:color="auto"/>
              <w:left w:val="single" w:sz="4" w:space="0" w:color="auto"/>
              <w:bottom w:val="single" w:sz="4" w:space="0" w:color="auto"/>
              <w:right w:val="single" w:sz="4" w:space="0" w:color="auto"/>
            </w:tcBorders>
          </w:tcPr>
          <w:p w14:paraId="3B7AA1E0" w14:textId="77777777" w:rsidR="00793C63" w:rsidRPr="00793C63" w:rsidRDefault="00793C63" w:rsidP="00071D8D">
            <w:pPr>
              <w:rPr>
                <w:rStyle w:val="Emphasis"/>
                <w:rFonts w:ascii="Times New Roman" w:eastAsiaTheme="majorEastAsia" w:hAnsi="Times New Roman" w:cs="Times New Roman"/>
                <w:bCs/>
                <w:i w:val="0"/>
                <w:iCs w:val="0"/>
                <w:sz w:val="20"/>
                <w:szCs w:val="20"/>
              </w:rPr>
            </w:pPr>
          </w:p>
        </w:tc>
        <w:tc>
          <w:tcPr>
            <w:tcW w:w="5940" w:type="dxa"/>
            <w:tcBorders>
              <w:top w:val="single" w:sz="4" w:space="0" w:color="auto"/>
              <w:left w:val="single" w:sz="4" w:space="0" w:color="auto"/>
              <w:bottom w:val="single" w:sz="4" w:space="0" w:color="auto"/>
              <w:right w:val="single" w:sz="4" w:space="0" w:color="auto"/>
            </w:tcBorders>
            <w:hideMark/>
          </w:tcPr>
          <w:p w14:paraId="3B7AA1E1" w14:textId="77777777" w:rsidR="00793C63" w:rsidRPr="00793C63" w:rsidRDefault="00793C63" w:rsidP="00071D8D">
            <w:pPr>
              <w:rPr>
                <w:rStyle w:val="Emphasis"/>
                <w:rFonts w:ascii="Times New Roman" w:eastAsiaTheme="majorEastAsia" w:hAnsi="Times New Roman" w:cs="Times New Roman"/>
                <w:b/>
                <w:i w:val="0"/>
                <w:iCs w:val="0"/>
                <w:sz w:val="20"/>
                <w:szCs w:val="20"/>
              </w:rPr>
            </w:pPr>
            <w:r w:rsidRPr="00793C63">
              <w:rPr>
                <w:rStyle w:val="Emphasis"/>
                <w:rFonts w:ascii="Times New Roman" w:eastAsiaTheme="majorEastAsia" w:hAnsi="Times New Roman" w:cs="Times New Roman"/>
                <w:b/>
                <w:i w:val="0"/>
                <w:iCs w:val="0"/>
                <w:sz w:val="20"/>
                <w:szCs w:val="20"/>
              </w:rPr>
              <w:t>S</w:t>
            </w:r>
            <w:r w:rsidRPr="00793C63">
              <w:rPr>
                <w:rStyle w:val="Emphasis"/>
                <w:rFonts w:ascii="Times New Roman" w:eastAsiaTheme="majorEastAsia" w:hAnsi="Times New Roman" w:cs="Times New Roman"/>
                <w:b/>
                <w:sz w:val="20"/>
                <w:szCs w:val="20"/>
              </w:rPr>
              <w:t>EE BOTTOM OF DOCUMENT &amp; ANSWER QUESTIONAIRE</w:t>
            </w:r>
          </w:p>
        </w:tc>
        <w:tc>
          <w:tcPr>
            <w:tcW w:w="1165" w:type="dxa"/>
            <w:tcBorders>
              <w:top w:val="single" w:sz="4" w:space="0" w:color="auto"/>
              <w:left w:val="single" w:sz="4" w:space="0" w:color="auto"/>
              <w:bottom w:val="single" w:sz="4" w:space="0" w:color="auto"/>
              <w:right w:val="single" w:sz="4" w:space="0" w:color="auto"/>
            </w:tcBorders>
          </w:tcPr>
          <w:p w14:paraId="3B7AA1E2" w14:textId="77777777" w:rsidR="00793C63" w:rsidRPr="00793C63" w:rsidRDefault="00793C63" w:rsidP="00071D8D">
            <w:pPr>
              <w:rPr>
                <w:rStyle w:val="Emphasis"/>
                <w:rFonts w:ascii="Times New Roman" w:eastAsiaTheme="majorEastAsia" w:hAnsi="Times New Roman" w:cs="Times New Roman"/>
                <w:bCs/>
                <w:i w:val="0"/>
                <w:iCs w:val="0"/>
                <w:sz w:val="20"/>
                <w:szCs w:val="20"/>
              </w:rPr>
            </w:pPr>
          </w:p>
        </w:tc>
      </w:tr>
    </w:tbl>
    <w:p w14:paraId="3B7AA1E4" w14:textId="77777777" w:rsidR="00793C63" w:rsidRPr="00793C63" w:rsidRDefault="00793C63" w:rsidP="00D211F4">
      <w:pPr>
        <w:spacing w:after="0" w:line="240" w:lineRule="auto"/>
        <w:rPr>
          <w:rFonts w:ascii="Times New Roman" w:hAnsi="Times New Roman" w:cs="Times New Roman"/>
          <w:sz w:val="20"/>
          <w:szCs w:val="20"/>
        </w:rPr>
      </w:pPr>
      <w:r w:rsidRPr="00793C63">
        <w:rPr>
          <w:rStyle w:val="Emphasis"/>
          <w:rFonts w:ascii="Times New Roman" w:eastAsiaTheme="majorEastAsia" w:hAnsi="Times New Roman" w:cs="Times New Roman"/>
          <w:bCs/>
          <w:i w:val="0"/>
          <w:iCs w:val="0"/>
          <w:sz w:val="20"/>
          <w:szCs w:val="20"/>
        </w:rPr>
        <w:t xml:space="preserve">  </w:t>
      </w:r>
    </w:p>
    <w:p w14:paraId="3B7AA1E5" w14:textId="77777777" w:rsidR="00793C63" w:rsidRPr="00793C63" w:rsidRDefault="00793C63" w:rsidP="00D211F4">
      <w:pPr>
        <w:pStyle w:val="NoSpacing"/>
        <w:rPr>
          <w:rFonts w:ascii="Times New Roman" w:hAnsi="Times New Roman" w:cs="Times New Roman"/>
          <w:sz w:val="20"/>
          <w:szCs w:val="20"/>
        </w:rPr>
      </w:pPr>
      <w:r w:rsidRPr="00793C63">
        <w:rPr>
          <w:rFonts w:ascii="Times New Roman" w:hAnsi="Times New Roman" w:cs="Times New Roman"/>
          <w:sz w:val="20"/>
          <w:szCs w:val="20"/>
        </w:rPr>
        <w:t xml:space="preserve">The anticipated Small Business Administration (SBA) size standard for the North American Industry Classification System (NAICS) code </w:t>
      </w:r>
      <w:r w:rsidRPr="00793C63">
        <w:rPr>
          <w:rFonts w:ascii="Times New Roman" w:hAnsi="Times New Roman" w:cs="Times New Roman"/>
          <w:b/>
          <w:bCs/>
          <w:sz w:val="20"/>
          <w:szCs w:val="20"/>
          <w:u w:val="single"/>
        </w:rPr>
        <w:t>621511</w:t>
      </w:r>
      <w:r w:rsidRPr="00793C63">
        <w:rPr>
          <w:rFonts w:ascii="Times New Roman" w:hAnsi="Times New Roman" w:cs="Times New Roman"/>
          <w:sz w:val="20"/>
          <w:szCs w:val="20"/>
        </w:rPr>
        <w:t xml:space="preserve"> ___________ is ___</w:t>
      </w:r>
      <w:r w:rsidRPr="00793C63">
        <w:rPr>
          <w:rFonts w:ascii="Times New Roman" w:hAnsi="Times New Roman" w:cs="Times New Roman"/>
          <w:b/>
          <w:bCs/>
          <w:sz w:val="20"/>
          <w:szCs w:val="20"/>
          <w:u w:val="single"/>
        </w:rPr>
        <w:t xml:space="preserve">$41.5 MIL </w:t>
      </w:r>
      <w:r w:rsidRPr="00793C63">
        <w:rPr>
          <w:rFonts w:ascii="Times New Roman" w:hAnsi="Times New Roman" w:cs="Times New Roman"/>
          <w:sz w:val="20"/>
          <w:szCs w:val="20"/>
        </w:rPr>
        <w:t xml:space="preserve"> (employees or dollars).</w:t>
      </w:r>
    </w:p>
    <w:p w14:paraId="3B7AA1E6" w14:textId="77777777" w:rsidR="00793C63" w:rsidRPr="00793C63" w:rsidRDefault="00793C63" w:rsidP="00D211F4">
      <w:pPr>
        <w:pStyle w:val="NoSpacing"/>
        <w:rPr>
          <w:rFonts w:ascii="Times New Roman" w:hAnsi="Times New Roman" w:cs="Times New Roman"/>
          <w:sz w:val="20"/>
          <w:szCs w:val="20"/>
        </w:rPr>
      </w:pPr>
    </w:p>
    <w:p w14:paraId="3B7AA1E7" w14:textId="77777777" w:rsidR="00793C63" w:rsidRPr="00793C63" w:rsidRDefault="00793C63" w:rsidP="00D211F4">
      <w:pPr>
        <w:pStyle w:val="NoSpacing"/>
        <w:rPr>
          <w:rFonts w:ascii="Times New Roman" w:hAnsi="Times New Roman" w:cs="Times New Roman"/>
          <w:sz w:val="20"/>
          <w:szCs w:val="20"/>
        </w:rPr>
      </w:pPr>
      <w:r w:rsidRPr="00793C63">
        <w:rPr>
          <w:rFonts w:ascii="Times New Roman" w:hAnsi="Times New Roman" w:cs="Times New Roman"/>
          <w:b/>
          <w:sz w:val="20"/>
          <w:szCs w:val="20"/>
        </w:rPr>
        <w:t xml:space="preserve">3.  </w:t>
      </w:r>
      <w:r w:rsidRPr="00793C63">
        <w:rPr>
          <w:rFonts w:ascii="Times New Roman" w:hAnsi="Times New Roman" w:cs="Times New Roman"/>
          <w:b/>
          <w:sz w:val="20"/>
          <w:szCs w:val="20"/>
          <w:u w:val="single"/>
        </w:rPr>
        <w:t>Responses Requested:</w:t>
      </w:r>
      <w:r w:rsidRPr="00793C63">
        <w:rPr>
          <w:rFonts w:ascii="Times New Roman" w:hAnsi="Times New Roman" w:cs="Times New Roman"/>
          <w:sz w:val="20"/>
          <w:szCs w:val="20"/>
        </w:rPr>
        <w:t xml:space="preserve"> The following questions must be answered in response to this RFI.   </w:t>
      </w:r>
    </w:p>
    <w:p w14:paraId="3B7AA1E8" w14:textId="77777777" w:rsidR="00793C63" w:rsidRPr="00793C63" w:rsidRDefault="00793C63" w:rsidP="00D211F4">
      <w:pPr>
        <w:pStyle w:val="NoSpacing"/>
        <w:rPr>
          <w:rFonts w:ascii="Times New Roman" w:hAnsi="Times New Roman" w:cs="Times New Roman"/>
          <w:sz w:val="20"/>
          <w:szCs w:val="20"/>
        </w:rPr>
      </w:pPr>
      <w:r w:rsidRPr="00793C63">
        <w:rPr>
          <w:rFonts w:ascii="Times New Roman" w:hAnsi="Times New Roman" w:cs="Times New Roman"/>
          <w:sz w:val="20"/>
          <w:szCs w:val="20"/>
        </w:rPr>
        <w:t xml:space="preserve">     Answers that are not provided shall be considered non-responsive to the RFI:</w:t>
      </w:r>
    </w:p>
    <w:p w14:paraId="3B7AA1E9" w14:textId="77777777" w:rsidR="00793C63" w:rsidRPr="00793C63" w:rsidRDefault="00793C63" w:rsidP="00D211F4">
      <w:pPr>
        <w:pStyle w:val="NoSpacing"/>
        <w:rPr>
          <w:rFonts w:ascii="Times New Roman" w:hAnsi="Times New Roman" w:cs="Times New Roman"/>
          <w:sz w:val="20"/>
          <w:szCs w:val="20"/>
        </w:rPr>
      </w:pPr>
    </w:p>
    <w:p w14:paraId="3B7AA1EA" w14:textId="77777777" w:rsidR="00793C63" w:rsidRPr="00793C63" w:rsidRDefault="00793C63" w:rsidP="00D211F4">
      <w:pPr>
        <w:pStyle w:val="NoSpacing"/>
        <w:ind w:left="300"/>
        <w:rPr>
          <w:rFonts w:ascii="Times New Roman" w:hAnsi="Times New Roman" w:cs="Times New Roman"/>
          <w:sz w:val="20"/>
          <w:szCs w:val="20"/>
        </w:rPr>
      </w:pPr>
      <w:r w:rsidRPr="00793C63">
        <w:rPr>
          <w:rFonts w:ascii="Times New Roman" w:hAnsi="Times New Roman" w:cs="Times New Roman"/>
          <w:sz w:val="20"/>
          <w:szCs w:val="20"/>
        </w:rPr>
        <w:t xml:space="preserve">a. </w:t>
      </w:r>
      <w:bookmarkStart w:id="0" w:name="_Hlk40167915"/>
      <w:r w:rsidRPr="00793C63">
        <w:rPr>
          <w:rFonts w:ascii="Times New Roman" w:hAnsi="Times New Roman" w:cs="Times New Roman"/>
          <w:sz w:val="20"/>
          <w:szCs w:val="20"/>
        </w:rPr>
        <w:t xml:space="preserve">Where are the requested items/equipment manufactured? </w:t>
      </w:r>
    </w:p>
    <w:p w14:paraId="3B7AA1EB" w14:textId="77777777" w:rsidR="00793C63" w:rsidRPr="00793C63" w:rsidRDefault="00793C63" w:rsidP="00D211F4">
      <w:pPr>
        <w:pStyle w:val="NoSpacing"/>
        <w:ind w:left="300"/>
        <w:rPr>
          <w:rFonts w:ascii="Times New Roman" w:hAnsi="Times New Roman" w:cs="Times New Roman"/>
          <w:sz w:val="20"/>
          <w:szCs w:val="20"/>
        </w:rPr>
      </w:pPr>
    </w:p>
    <w:p w14:paraId="3B7AA1EC" w14:textId="77777777" w:rsidR="00793C63" w:rsidRPr="00793C63" w:rsidRDefault="00793C63" w:rsidP="00D211F4">
      <w:pPr>
        <w:pStyle w:val="NoSpacing"/>
        <w:ind w:left="300"/>
        <w:rPr>
          <w:rFonts w:ascii="Times New Roman" w:hAnsi="Times New Roman" w:cs="Times New Roman"/>
          <w:sz w:val="20"/>
          <w:szCs w:val="20"/>
        </w:rPr>
      </w:pPr>
      <w:r w:rsidRPr="00793C63">
        <w:rPr>
          <w:rFonts w:ascii="Times New Roman" w:hAnsi="Times New Roman" w:cs="Times New Roman"/>
          <w:b/>
          <w:sz w:val="20"/>
          <w:szCs w:val="20"/>
          <w:u w:val="single"/>
        </w:rPr>
        <w:t>Vendor must attach documentation of this information to be viewed by the government to be considered as part of the Market Research and responsiveness to this Sources Sought notice</w:t>
      </w:r>
    </w:p>
    <w:bookmarkEnd w:id="0"/>
    <w:p w14:paraId="3B7AA1ED" w14:textId="77777777" w:rsidR="00793C63" w:rsidRPr="00793C63" w:rsidRDefault="00793C63" w:rsidP="00D211F4">
      <w:pPr>
        <w:pStyle w:val="NoSpacing"/>
        <w:ind w:left="300"/>
        <w:rPr>
          <w:rFonts w:ascii="Times New Roman" w:hAnsi="Times New Roman" w:cs="Times New Roman"/>
          <w:sz w:val="20"/>
          <w:szCs w:val="20"/>
        </w:rPr>
      </w:pPr>
    </w:p>
    <w:p w14:paraId="3B7AA1EE" w14:textId="77777777" w:rsidR="00793C63" w:rsidRPr="00793C63" w:rsidRDefault="00793C63" w:rsidP="00D211F4">
      <w:pPr>
        <w:pStyle w:val="NoSpacing"/>
        <w:ind w:left="300"/>
        <w:rPr>
          <w:rFonts w:ascii="Times New Roman" w:hAnsi="Times New Roman" w:cs="Times New Roman"/>
          <w:sz w:val="20"/>
          <w:szCs w:val="20"/>
        </w:rPr>
      </w:pPr>
      <w:r w:rsidRPr="00793C63">
        <w:rPr>
          <w:rFonts w:ascii="Times New Roman" w:hAnsi="Times New Roman" w:cs="Times New Roman"/>
          <w:sz w:val="20"/>
          <w:szCs w:val="20"/>
        </w:rPr>
        <w:t>b. Are the requested items/equipment manufactured by a Small or Large business? Is the potential vendor in compliance with the Non-Manufacturer Rule (NMR)?</w:t>
      </w:r>
    </w:p>
    <w:p w14:paraId="3B7AA1EF" w14:textId="77777777" w:rsidR="00793C63" w:rsidRPr="00793C63" w:rsidRDefault="00793C63" w:rsidP="00D211F4">
      <w:pPr>
        <w:pStyle w:val="NoSpacing"/>
        <w:ind w:left="300"/>
        <w:rPr>
          <w:rFonts w:ascii="Times New Roman" w:hAnsi="Times New Roman" w:cs="Times New Roman"/>
          <w:sz w:val="20"/>
          <w:szCs w:val="20"/>
        </w:rPr>
      </w:pPr>
    </w:p>
    <w:p w14:paraId="3B7AA1F0" w14:textId="77777777" w:rsidR="00793C63" w:rsidRPr="00793C63" w:rsidRDefault="00793C63" w:rsidP="00D211F4">
      <w:pPr>
        <w:pStyle w:val="NoSpacing"/>
        <w:ind w:left="300"/>
        <w:rPr>
          <w:rFonts w:ascii="Times New Roman" w:hAnsi="Times New Roman" w:cs="Times New Roman"/>
          <w:sz w:val="20"/>
          <w:szCs w:val="20"/>
        </w:rPr>
      </w:pPr>
      <w:r w:rsidRPr="00793C63">
        <w:rPr>
          <w:rFonts w:ascii="Times New Roman" w:hAnsi="Times New Roman" w:cs="Times New Roman"/>
          <w:b/>
          <w:sz w:val="20"/>
          <w:szCs w:val="20"/>
          <w:u w:val="single"/>
        </w:rPr>
        <w:t>Vendor must attach documentation of this to be viewed by the government to be considered as part of the Market Research and responsiveness to this Sources Sought notice</w:t>
      </w:r>
    </w:p>
    <w:p w14:paraId="3B7AA1F1" w14:textId="77777777" w:rsidR="00793C63" w:rsidRPr="00793C63" w:rsidRDefault="00793C63" w:rsidP="00D211F4">
      <w:pPr>
        <w:pStyle w:val="NoSpacing"/>
        <w:ind w:left="300"/>
        <w:rPr>
          <w:rFonts w:ascii="Times New Roman" w:hAnsi="Times New Roman" w:cs="Times New Roman"/>
          <w:sz w:val="20"/>
          <w:szCs w:val="20"/>
        </w:rPr>
      </w:pPr>
    </w:p>
    <w:p w14:paraId="3B7AA1F2" w14:textId="77777777" w:rsidR="00793C63" w:rsidRPr="00793C63" w:rsidRDefault="00793C63" w:rsidP="00D211F4">
      <w:pPr>
        <w:pStyle w:val="NoSpacing"/>
        <w:ind w:left="300"/>
        <w:rPr>
          <w:rFonts w:ascii="Times New Roman" w:hAnsi="Times New Roman" w:cs="Times New Roman"/>
          <w:sz w:val="20"/>
          <w:szCs w:val="20"/>
        </w:rPr>
      </w:pPr>
      <w:r w:rsidRPr="00793C63">
        <w:rPr>
          <w:rFonts w:ascii="Times New Roman" w:hAnsi="Times New Roman" w:cs="Times New Roman"/>
          <w:sz w:val="20"/>
          <w:szCs w:val="20"/>
        </w:rPr>
        <w:t>c. Is the Vendor an authorized distributor with access to Original Equipment Manufacturer (OEM) parts which may be required in performance of this requirement?</w:t>
      </w:r>
    </w:p>
    <w:p w14:paraId="3B7AA1F3" w14:textId="77777777" w:rsidR="00793C63" w:rsidRPr="00793C63" w:rsidRDefault="00793C63" w:rsidP="00D211F4">
      <w:pPr>
        <w:ind w:left="300"/>
        <w:rPr>
          <w:rFonts w:ascii="Times New Roman" w:hAnsi="Times New Roman" w:cs="Times New Roman"/>
          <w:b/>
          <w:sz w:val="20"/>
          <w:szCs w:val="20"/>
          <w:u w:val="single"/>
        </w:rPr>
      </w:pPr>
    </w:p>
    <w:p w14:paraId="3B7AA1F4" w14:textId="77777777" w:rsidR="00793C63" w:rsidRPr="00793C63" w:rsidRDefault="00793C63" w:rsidP="00D211F4">
      <w:pPr>
        <w:ind w:left="300"/>
        <w:rPr>
          <w:rFonts w:ascii="Times New Roman" w:hAnsi="Times New Roman" w:cs="Times New Roman"/>
          <w:b/>
          <w:sz w:val="20"/>
          <w:szCs w:val="20"/>
          <w:u w:val="single"/>
        </w:rPr>
      </w:pPr>
      <w:r w:rsidRPr="00793C63">
        <w:rPr>
          <w:rFonts w:ascii="Times New Roman" w:hAnsi="Times New Roman" w:cs="Times New Roman"/>
          <w:b/>
          <w:sz w:val="20"/>
          <w:szCs w:val="20"/>
          <w:u w:val="single"/>
        </w:rPr>
        <w:t xml:space="preserve">The VA does not accept grey market items and therefore the Vendor must attach evidence of this access (Authorized Distributor letter) to be viewed by the government to be considered as part of the Market Research and responsiveness to this Sources Sought notice. </w:t>
      </w:r>
    </w:p>
    <w:p w14:paraId="3B7AA1F5" w14:textId="77777777" w:rsidR="00793C63" w:rsidRPr="00793C63" w:rsidRDefault="00793C63" w:rsidP="00D211F4">
      <w:pPr>
        <w:pStyle w:val="NoSpacing"/>
        <w:ind w:left="300"/>
        <w:rPr>
          <w:rFonts w:ascii="Times New Roman" w:hAnsi="Times New Roman" w:cs="Times New Roman"/>
          <w:sz w:val="20"/>
          <w:szCs w:val="20"/>
        </w:rPr>
      </w:pPr>
      <w:r w:rsidRPr="00793C63">
        <w:rPr>
          <w:rFonts w:ascii="Times New Roman" w:hAnsi="Times New Roman" w:cs="Times New Roman"/>
          <w:sz w:val="20"/>
          <w:szCs w:val="20"/>
        </w:rPr>
        <w:t>d. Name of potential Contractor that possess the capability to fulfill this requirement.  Contractors shall also provide the following:</w:t>
      </w:r>
    </w:p>
    <w:p w14:paraId="3B7AA1F6" w14:textId="77777777" w:rsidR="00793C63" w:rsidRPr="00793C63" w:rsidRDefault="00793C63" w:rsidP="00D211F4">
      <w:pPr>
        <w:pStyle w:val="NoSpacing"/>
        <w:ind w:left="300"/>
        <w:rPr>
          <w:rFonts w:ascii="Times New Roman" w:hAnsi="Times New Roman" w:cs="Times New Roman"/>
          <w:sz w:val="20"/>
          <w:szCs w:val="20"/>
        </w:rPr>
      </w:pPr>
    </w:p>
    <w:p w14:paraId="3B7AA1F7" w14:textId="77777777" w:rsidR="00793C63" w:rsidRPr="00793C63" w:rsidRDefault="00793C63" w:rsidP="00D211F4">
      <w:pPr>
        <w:pStyle w:val="NoSpacing"/>
        <w:ind w:left="300" w:firstLine="420"/>
        <w:rPr>
          <w:rFonts w:ascii="Times New Roman" w:hAnsi="Times New Roman" w:cs="Times New Roman"/>
          <w:sz w:val="20"/>
          <w:szCs w:val="20"/>
        </w:rPr>
      </w:pPr>
      <w:r w:rsidRPr="00793C63">
        <w:rPr>
          <w:rFonts w:ascii="Times New Roman" w:hAnsi="Times New Roman" w:cs="Times New Roman"/>
          <w:sz w:val="20"/>
          <w:szCs w:val="20"/>
        </w:rPr>
        <w:t>Point(s) of contact name: _______________________________________________</w:t>
      </w:r>
    </w:p>
    <w:p w14:paraId="3B7AA1F8" w14:textId="77777777" w:rsidR="00793C63" w:rsidRPr="00793C63" w:rsidRDefault="00793C63" w:rsidP="00D211F4">
      <w:pPr>
        <w:pStyle w:val="NoSpacing"/>
        <w:ind w:left="300" w:firstLine="420"/>
        <w:rPr>
          <w:rFonts w:ascii="Times New Roman" w:hAnsi="Times New Roman" w:cs="Times New Roman"/>
          <w:sz w:val="20"/>
          <w:szCs w:val="20"/>
        </w:rPr>
      </w:pPr>
      <w:r w:rsidRPr="00793C63">
        <w:rPr>
          <w:rFonts w:ascii="Times New Roman" w:hAnsi="Times New Roman" w:cs="Times New Roman"/>
          <w:sz w:val="20"/>
          <w:szCs w:val="20"/>
        </w:rPr>
        <w:t xml:space="preserve">                  Address: ___________________________________________________</w:t>
      </w:r>
    </w:p>
    <w:p w14:paraId="3B7AA1F9" w14:textId="77777777" w:rsidR="00793C63" w:rsidRPr="00793C63" w:rsidRDefault="00793C63" w:rsidP="00D211F4">
      <w:pPr>
        <w:pStyle w:val="NoSpacing"/>
        <w:ind w:left="300" w:firstLine="420"/>
        <w:rPr>
          <w:rFonts w:ascii="Times New Roman" w:hAnsi="Times New Roman" w:cs="Times New Roman"/>
          <w:sz w:val="20"/>
          <w:szCs w:val="20"/>
        </w:rPr>
      </w:pPr>
      <w:r w:rsidRPr="00793C63">
        <w:rPr>
          <w:rFonts w:ascii="Times New Roman" w:hAnsi="Times New Roman" w:cs="Times New Roman"/>
          <w:sz w:val="20"/>
          <w:szCs w:val="20"/>
        </w:rPr>
        <w:t xml:space="preserve">                  Telephone number: ___________________________________________</w:t>
      </w:r>
    </w:p>
    <w:p w14:paraId="3B7AA1FA" w14:textId="77777777" w:rsidR="00793C63" w:rsidRPr="00793C63" w:rsidRDefault="00793C63" w:rsidP="00D211F4">
      <w:pPr>
        <w:pStyle w:val="NoSpacing"/>
        <w:ind w:left="300" w:firstLine="420"/>
        <w:rPr>
          <w:rFonts w:ascii="Times New Roman" w:hAnsi="Times New Roman" w:cs="Times New Roman"/>
          <w:sz w:val="20"/>
          <w:szCs w:val="20"/>
        </w:rPr>
      </w:pPr>
      <w:r w:rsidRPr="00793C63">
        <w:rPr>
          <w:rFonts w:ascii="Times New Roman" w:hAnsi="Times New Roman" w:cs="Times New Roman"/>
          <w:sz w:val="20"/>
          <w:szCs w:val="20"/>
        </w:rPr>
        <w:lastRenderedPageBreak/>
        <w:t xml:space="preserve">                  Email address: _______________________________________________</w:t>
      </w:r>
    </w:p>
    <w:p w14:paraId="3B7AA1FB" w14:textId="77777777" w:rsidR="00793C63" w:rsidRPr="00793C63" w:rsidRDefault="00793C63" w:rsidP="00D211F4">
      <w:pPr>
        <w:pStyle w:val="NoSpacing"/>
        <w:ind w:left="300" w:firstLine="420"/>
        <w:rPr>
          <w:rFonts w:ascii="Times New Roman" w:hAnsi="Times New Roman" w:cs="Times New Roman"/>
          <w:sz w:val="20"/>
          <w:szCs w:val="20"/>
        </w:rPr>
      </w:pPr>
    </w:p>
    <w:p w14:paraId="3B7AA1FC" w14:textId="77777777" w:rsidR="00793C63" w:rsidRPr="00793C63" w:rsidRDefault="00793C63" w:rsidP="00D211F4">
      <w:pPr>
        <w:pStyle w:val="NoSpacing"/>
        <w:ind w:left="300" w:firstLine="420"/>
        <w:rPr>
          <w:rFonts w:ascii="Times New Roman" w:hAnsi="Times New Roman" w:cs="Times New Roman"/>
          <w:sz w:val="20"/>
          <w:szCs w:val="20"/>
        </w:rPr>
      </w:pPr>
      <w:r w:rsidRPr="00793C63">
        <w:rPr>
          <w:rFonts w:ascii="Times New Roman" w:hAnsi="Times New Roman" w:cs="Times New Roman"/>
          <w:sz w:val="20"/>
          <w:szCs w:val="20"/>
        </w:rPr>
        <w:t>Company's business size: ________________________________________________</w:t>
      </w:r>
    </w:p>
    <w:p w14:paraId="3B7AA1FD" w14:textId="77777777" w:rsidR="00793C63" w:rsidRPr="00793C63" w:rsidRDefault="00793C63" w:rsidP="00D211F4">
      <w:pPr>
        <w:pStyle w:val="NoSpacing"/>
        <w:ind w:left="300" w:firstLine="420"/>
        <w:rPr>
          <w:rFonts w:ascii="Times New Roman" w:hAnsi="Times New Roman" w:cs="Times New Roman"/>
          <w:sz w:val="20"/>
          <w:szCs w:val="20"/>
        </w:rPr>
      </w:pPr>
      <w:r w:rsidRPr="00793C63">
        <w:rPr>
          <w:rFonts w:ascii="Times New Roman" w:hAnsi="Times New Roman" w:cs="Times New Roman"/>
          <w:sz w:val="20"/>
          <w:szCs w:val="20"/>
        </w:rPr>
        <w:t>Data Universal Numbering System (DUNS) #: _______________________________</w:t>
      </w:r>
    </w:p>
    <w:p w14:paraId="3B7AA1FE" w14:textId="77777777" w:rsidR="00793C63" w:rsidRPr="00793C63" w:rsidRDefault="00793C63" w:rsidP="00D211F4">
      <w:pPr>
        <w:pStyle w:val="NoSpacing"/>
        <w:rPr>
          <w:rFonts w:ascii="Times New Roman" w:hAnsi="Times New Roman" w:cs="Times New Roman"/>
          <w:sz w:val="20"/>
          <w:szCs w:val="20"/>
        </w:rPr>
      </w:pPr>
    </w:p>
    <w:p w14:paraId="3B7AA1FF" w14:textId="77777777" w:rsidR="00793C63" w:rsidRPr="00793C63" w:rsidRDefault="00793C63" w:rsidP="00D211F4">
      <w:pPr>
        <w:pStyle w:val="NoSpacing"/>
        <w:ind w:left="300"/>
        <w:rPr>
          <w:rFonts w:ascii="Times New Roman" w:hAnsi="Times New Roman" w:cs="Times New Roman"/>
          <w:b/>
          <w:sz w:val="20"/>
          <w:szCs w:val="20"/>
          <w:u w:val="single"/>
        </w:rPr>
      </w:pPr>
      <w:r w:rsidRPr="00793C63">
        <w:rPr>
          <w:rFonts w:ascii="Times New Roman" w:hAnsi="Times New Roman" w:cs="Times New Roman"/>
          <w:sz w:val="20"/>
          <w:szCs w:val="20"/>
        </w:rPr>
        <w:t>e. Is your company considered a small business concern, SB, SDVOSB, VOSB, HUBZone, or 8A concern, with the requisite __________________ NAICS code?</w:t>
      </w:r>
    </w:p>
    <w:p w14:paraId="3B7AA200" w14:textId="77777777" w:rsidR="00793C63" w:rsidRPr="00793C63" w:rsidRDefault="00793C63" w:rsidP="00D211F4">
      <w:pPr>
        <w:pStyle w:val="NoSpacing"/>
        <w:ind w:left="300"/>
        <w:rPr>
          <w:rFonts w:ascii="Times New Roman" w:hAnsi="Times New Roman" w:cs="Times New Roman"/>
          <w:sz w:val="20"/>
          <w:szCs w:val="20"/>
        </w:rPr>
      </w:pPr>
    </w:p>
    <w:p w14:paraId="3B7AA201" w14:textId="77777777" w:rsidR="00793C63" w:rsidRPr="00793C63" w:rsidRDefault="00793C63" w:rsidP="00D211F4">
      <w:pPr>
        <w:pStyle w:val="NoSpacing"/>
        <w:numPr>
          <w:ilvl w:val="0"/>
          <w:numId w:val="1"/>
        </w:numPr>
        <w:rPr>
          <w:rFonts w:ascii="Times New Roman" w:hAnsi="Times New Roman" w:cs="Times New Roman"/>
          <w:sz w:val="20"/>
          <w:szCs w:val="20"/>
        </w:rPr>
      </w:pPr>
      <w:r w:rsidRPr="00793C63">
        <w:rPr>
          <w:rFonts w:ascii="Times New Roman" w:hAnsi="Times New Roman" w:cs="Times New Roman"/>
          <w:sz w:val="20"/>
          <w:szCs w:val="20"/>
        </w:rPr>
        <w:t>Please provide proof of qualifications.</w:t>
      </w:r>
    </w:p>
    <w:p w14:paraId="3B7AA202" w14:textId="77777777" w:rsidR="00793C63" w:rsidRPr="00793C63" w:rsidRDefault="00793C63" w:rsidP="00D211F4">
      <w:pPr>
        <w:pStyle w:val="NoSpacing"/>
        <w:ind w:left="1200"/>
        <w:rPr>
          <w:rFonts w:ascii="Times New Roman" w:hAnsi="Times New Roman" w:cs="Times New Roman"/>
          <w:sz w:val="20"/>
          <w:szCs w:val="20"/>
        </w:rPr>
      </w:pPr>
    </w:p>
    <w:p w14:paraId="3B7AA203" w14:textId="77777777" w:rsidR="00793C63" w:rsidRPr="00793C63" w:rsidRDefault="00793C63" w:rsidP="00D211F4">
      <w:pPr>
        <w:pStyle w:val="NoSpacing"/>
        <w:rPr>
          <w:rFonts w:ascii="Times New Roman" w:hAnsi="Times New Roman" w:cs="Times New Roman"/>
          <w:sz w:val="20"/>
          <w:szCs w:val="20"/>
        </w:rPr>
      </w:pPr>
      <w:r w:rsidRPr="00793C63">
        <w:rPr>
          <w:rFonts w:ascii="Times New Roman" w:hAnsi="Times New Roman" w:cs="Times New Roman"/>
          <w:sz w:val="20"/>
          <w:szCs w:val="20"/>
        </w:rPr>
        <w:t xml:space="preserve">     f. Is your company available under any Government Wide Agency Contract (GWAC), General     </w:t>
      </w:r>
    </w:p>
    <w:p w14:paraId="3B7AA204" w14:textId="77777777" w:rsidR="00793C63" w:rsidRPr="00793C63" w:rsidRDefault="00793C63" w:rsidP="00D211F4">
      <w:pPr>
        <w:pStyle w:val="NoSpacing"/>
        <w:rPr>
          <w:rFonts w:ascii="Times New Roman" w:hAnsi="Times New Roman" w:cs="Times New Roman"/>
          <w:sz w:val="20"/>
          <w:szCs w:val="20"/>
        </w:rPr>
      </w:pPr>
      <w:r w:rsidRPr="00793C63">
        <w:rPr>
          <w:rFonts w:ascii="Times New Roman" w:hAnsi="Times New Roman" w:cs="Times New Roman"/>
          <w:sz w:val="20"/>
          <w:szCs w:val="20"/>
        </w:rPr>
        <w:t xml:space="preserve">     Services Administration (GSA) Schedule, Indefinite Delivery Indefinite Quantity (IDIQ), and/or   </w:t>
      </w:r>
    </w:p>
    <w:p w14:paraId="3B7AA205" w14:textId="77777777" w:rsidR="00793C63" w:rsidRPr="00793C63" w:rsidRDefault="00793C63" w:rsidP="00D211F4">
      <w:pPr>
        <w:pStyle w:val="NoSpacing"/>
        <w:rPr>
          <w:rFonts w:ascii="Times New Roman" w:hAnsi="Times New Roman" w:cs="Times New Roman"/>
          <w:b/>
          <w:sz w:val="20"/>
          <w:szCs w:val="20"/>
        </w:rPr>
      </w:pPr>
      <w:r w:rsidRPr="00793C63">
        <w:rPr>
          <w:rFonts w:ascii="Times New Roman" w:hAnsi="Times New Roman" w:cs="Times New Roman"/>
          <w:sz w:val="20"/>
          <w:szCs w:val="20"/>
        </w:rPr>
        <w:t xml:space="preserve">     Blanket Purchase Agreement (BPA)?</w:t>
      </w:r>
      <w:r w:rsidRPr="00793C63">
        <w:rPr>
          <w:rFonts w:ascii="Times New Roman" w:hAnsi="Times New Roman" w:cs="Times New Roman"/>
          <w:b/>
          <w:sz w:val="20"/>
          <w:szCs w:val="20"/>
        </w:rPr>
        <w:t xml:space="preserve"> </w:t>
      </w:r>
    </w:p>
    <w:p w14:paraId="3B7AA206" w14:textId="77777777" w:rsidR="00793C63" w:rsidRPr="00793C63" w:rsidRDefault="00793C63" w:rsidP="00D211F4">
      <w:pPr>
        <w:pStyle w:val="NoSpacing"/>
        <w:rPr>
          <w:rFonts w:ascii="Times New Roman" w:hAnsi="Times New Roman" w:cs="Times New Roman"/>
          <w:b/>
          <w:sz w:val="20"/>
          <w:szCs w:val="20"/>
        </w:rPr>
      </w:pPr>
    </w:p>
    <w:p w14:paraId="3B7AA207" w14:textId="77777777" w:rsidR="00793C63" w:rsidRPr="00793C63" w:rsidRDefault="00793C63" w:rsidP="00D211F4">
      <w:pPr>
        <w:pStyle w:val="NoSpacing"/>
        <w:ind w:left="280"/>
        <w:rPr>
          <w:rFonts w:ascii="Times New Roman" w:hAnsi="Times New Roman" w:cs="Times New Roman"/>
          <w:sz w:val="20"/>
          <w:szCs w:val="20"/>
        </w:rPr>
      </w:pPr>
      <w:r w:rsidRPr="00793C63">
        <w:rPr>
          <w:rFonts w:ascii="Times New Roman" w:hAnsi="Times New Roman" w:cs="Times New Roman"/>
          <w:b/>
          <w:sz w:val="20"/>
          <w:szCs w:val="20"/>
          <w:u w:val="single"/>
        </w:rPr>
        <w:t>If so, please identify the contract number for the Government to review as part of this Market Research</w:t>
      </w:r>
      <w:r w:rsidRPr="00793C63">
        <w:rPr>
          <w:rFonts w:ascii="Times New Roman" w:hAnsi="Times New Roman" w:cs="Times New Roman"/>
          <w:sz w:val="20"/>
          <w:szCs w:val="20"/>
        </w:rPr>
        <w:t xml:space="preserve">. </w:t>
      </w:r>
    </w:p>
    <w:p w14:paraId="3B7AA208" w14:textId="77777777" w:rsidR="00793C63" w:rsidRPr="00793C63" w:rsidRDefault="00793C63" w:rsidP="00D211F4">
      <w:pPr>
        <w:pStyle w:val="NoSpacing"/>
        <w:rPr>
          <w:rFonts w:ascii="Times New Roman" w:hAnsi="Times New Roman" w:cs="Times New Roman"/>
          <w:sz w:val="20"/>
          <w:szCs w:val="20"/>
        </w:rPr>
      </w:pPr>
    </w:p>
    <w:p w14:paraId="3B7AA209" w14:textId="77777777" w:rsidR="00793C63" w:rsidRPr="00793C63" w:rsidRDefault="00793C63" w:rsidP="00D211F4">
      <w:pPr>
        <w:pStyle w:val="NoSpacing"/>
        <w:rPr>
          <w:rFonts w:ascii="Times New Roman" w:hAnsi="Times New Roman" w:cs="Times New Roman"/>
          <w:sz w:val="20"/>
          <w:szCs w:val="20"/>
        </w:rPr>
      </w:pPr>
      <w:r w:rsidRPr="00793C63">
        <w:rPr>
          <w:rFonts w:ascii="Times New Roman" w:hAnsi="Times New Roman" w:cs="Times New Roman"/>
          <w:b/>
          <w:sz w:val="20"/>
          <w:szCs w:val="20"/>
        </w:rPr>
        <w:t xml:space="preserve">4.  </w:t>
      </w:r>
      <w:r w:rsidRPr="00793C63">
        <w:rPr>
          <w:rFonts w:ascii="Times New Roman" w:hAnsi="Times New Roman" w:cs="Times New Roman"/>
          <w:b/>
          <w:sz w:val="20"/>
          <w:szCs w:val="20"/>
          <w:u w:val="single"/>
        </w:rPr>
        <w:t>Opportunity/Market Pricing:</w:t>
      </w:r>
      <w:r w:rsidRPr="00793C63">
        <w:rPr>
          <w:rFonts w:ascii="Times New Roman" w:hAnsi="Times New Roman" w:cs="Times New Roman"/>
          <w:sz w:val="20"/>
          <w:szCs w:val="20"/>
        </w:rPr>
        <w:t xml:space="preserve">  The Ralph H. Johnson VA Medical Center located at 109 Bee Street Charleston; SC 29401 is seeking information from potential vendors on their ability to provide the required items/equipment.  </w:t>
      </w:r>
      <w:r w:rsidRPr="00793C63">
        <w:rPr>
          <w:rFonts w:ascii="Times New Roman" w:hAnsi="Times New Roman" w:cs="Times New Roman"/>
          <w:b/>
          <w:sz w:val="20"/>
          <w:szCs w:val="20"/>
          <w:u w:val="single"/>
        </w:rPr>
        <w:t>THIS IS A SOURCES SOUGHT REQUEST FOR INFORMATION (RFI) ONLY</w:t>
      </w:r>
      <w:r w:rsidRPr="00793C63">
        <w:rPr>
          <w:rFonts w:ascii="Times New Roman" w:hAnsi="Times New Roman" w:cs="Times New Roman"/>
          <w:sz w:val="20"/>
          <w:szCs w:val="20"/>
        </w:rPr>
        <w:t xml:space="preserve">. Small Business Concerns are encouraged to provide responses to this RFI in order to assist </w:t>
      </w:r>
      <w:bookmarkStart w:id="1" w:name="_Hlk211501045"/>
      <w:r w:rsidRPr="00793C63">
        <w:rPr>
          <w:rFonts w:ascii="Times New Roman" w:hAnsi="Times New Roman" w:cs="Times New Roman"/>
          <w:sz w:val="20"/>
          <w:szCs w:val="20"/>
        </w:rPr>
        <w:t xml:space="preserve">the Charleston VAMC (RHJVAMC) </w:t>
      </w:r>
      <w:bookmarkEnd w:id="1"/>
      <w:r w:rsidRPr="00793C63">
        <w:rPr>
          <w:rFonts w:ascii="Times New Roman" w:hAnsi="Times New Roman" w:cs="Times New Roman"/>
          <w:sz w:val="20"/>
          <w:szCs w:val="20"/>
        </w:rPr>
        <w:t xml:space="preserve">in determining potential levels of competition and general market pricing available in the industry.  Therefore, vendors are requested </w:t>
      </w:r>
      <w:r w:rsidRPr="00793C63">
        <w:rPr>
          <w:rFonts w:ascii="Times New Roman" w:hAnsi="Times New Roman" w:cs="Times New Roman"/>
          <w:bCs/>
          <w:sz w:val="20"/>
          <w:szCs w:val="20"/>
        </w:rPr>
        <w:t>to submit estimated market research pricing along with their responses to the above.  The estimated pricing will be considered when determining the procurement strategy for the forthcoming solicitation</w:t>
      </w:r>
      <w:r w:rsidRPr="00793C63">
        <w:rPr>
          <w:rFonts w:ascii="Times New Roman" w:hAnsi="Times New Roman" w:cs="Times New Roman"/>
          <w:sz w:val="20"/>
          <w:szCs w:val="20"/>
        </w:rPr>
        <w:t xml:space="preserve">.  </w:t>
      </w:r>
    </w:p>
    <w:p w14:paraId="3B7AA20A" w14:textId="77777777" w:rsidR="00793C63" w:rsidRPr="00793C63" w:rsidRDefault="00793C63" w:rsidP="00D211F4">
      <w:pPr>
        <w:pStyle w:val="NoSpacing"/>
        <w:rPr>
          <w:rFonts w:ascii="Times New Roman" w:hAnsi="Times New Roman" w:cs="Times New Roman"/>
          <w:sz w:val="20"/>
          <w:szCs w:val="20"/>
        </w:rPr>
      </w:pPr>
    </w:p>
    <w:p w14:paraId="3B7AA20B" w14:textId="77777777" w:rsidR="00793C63" w:rsidRPr="00793C63" w:rsidRDefault="00793C63" w:rsidP="00D211F4">
      <w:pPr>
        <w:pStyle w:val="NoSpacing"/>
        <w:rPr>
          <w:rFonts w:ascii="Times New Roman" w:hAnsi="Times New Roman" w:cs="Times New Roman"/>
          <w:sz w:val="20"/>
          <w:szCs w:val="20"/>
        </w:rPr>
      </w:pPr>
      <w:r w:rsidRPr="00793C63">
        <w:rPr>
          <w:rFonts w:ascii="Times New Roman" w:hAnsi="Times New Roman" w:cs="Times New Roman"/>
          <w:b/>
          <w:sz w:val="20"/>
          <w:szCs w:val="20"/>
        </w:rPr>
        <w:t xml:space="preserve">5. </w:t>
      </w:r>
      <w:r w:rsidRPr="00793C63">
        <w:rPr>
          <w:rFonts w:ascii="Times New Roman" w:hAnsi="Times New Roman" w:cs="Times New Roman"/>
          <w:b/>
          <w:sz w:val="20"/>
          <w:szCs w:val="20"/>
          <w:u w:val="single"/>
        </w:rPr>
        <w:t>Instructions and Response Guidelines:</w:t>
      </w:r>
      <w:r w:rsidRPr="00793C63">
        <w:rPr>
          <w:rFonts w:ascii="Times New Roman" w:hAnsi="Times New Roman" w:cs="Times New Roman"/>
          <w:sz w:val="20"/>
          <w:szCs w:val="20"/>
        </w:rPr>
        <w:t xml:space="preserve"> Questions regarding this RFI shall be submitted no later than 12:00 pm (ET), </w:t>
      </w:r>
      <w:bookmarkStart w:id="2" w:name="_Hlk210293328"/>
      <w:r w:rsidRPr="00793C63">
        <w:rPr>
          <w:rFonts w:ascii="Times New Roman" w:hAnsi="Times New Roman" w:cs="Times New Roman"/>
          <w:sz w:val="20"/>
          <w:szCs w:val="20"/>
        </w:rPr>
        <w:t xml:space="preserve">Wednesday, November 19, 2025 </w:t>
      </w:r>
      <w:bookmarkEnd w:id="2"/>
      <w:r w:rsidRPr="00793C63">
        <w:rPr>
          <w:rFonts w:ascii="Times New Roman" w:hAnsi="Times New Roman" w:cs="Times New Roman"/>
          <w:sz w:val="20"/>
          <w:szCs w:val="20"/>
        </w:rPr>
        <w:t>via email to Monica.Reed@va.gov</w:t>
      </w:r>
    </w:p>
    <w:p w14:paraId="3B7AA20C" w14:textId="77777777" w:rsidR="00793C63" w:rsidRPr="00793C63" w:rsidRDefault="00793C63" w:rsidP="00D211F4">
      <w:pPr>
        <w:pStyle w:val="NoSpacing"/>
        <w:rPr>
          <w:rFonts w:ascii="Times New Roman" w:hAnsi="Times New Roman" w:cs="Times New Roman"/>
          <w:b/>
          <w:sz w:val="20"/>
          <w:szCs w:val="20"/>
          <w:u w:val="single"/>
        </w:rPr>
      </w:pPr>
    </w:p>
    <w:p w14:paraId="3B7AA20D" w14:textId="77777777" w:rsidR="00793C63" w:rsidRPr="00793C63" w:rsidRDefault="00793C63" w:rsidP="00D211F4">
      <w:pPr>
        <w:pStyle w:val="NoSpacing"/>
        <w:rPr>
          <w:rFonts w:ascii="Times New Roman" w:hAnsi="Times New Roman" w:cs="Times New Roman"/>
          <w:sz w:val="20"/>
          <w:szCs w:val="20"/>
        </w:rPr>
      </w:pPr>
      <w:r w:rsidRPr="00793C63">
        <w:rPr>
          <w:rFonts w:ascii="Times New Roman" w:hAnsi="Times New Roman" w:cs="Times New Roman"/>
          <w:b/>
          <w:sz w:val="20"/>
          <w:szCs w:val="20"/>
          <w:u w:val="single"/>
        </w:rPr>
        <w:t>RFI responses are due by 04:00pm (CST), Wednesday, November 19, 2025</w:t>
      </w:r>
      <w:r w:rsidRPr="00793C63">
        <w:rPr>
          <w:rFonts w:ascii="Times New Roman" w:hAnsi="Times New Roman" w:cs="Times New Roman"/>
          <w:sz w:val="20"/>
          <w:szCs w:val="20"/>
        </w:rPr>
        <w:t xml:space="preserve">; size is limited to 8.5 x 11 inches, 12-point font, with 1-inch margins in Microsoft Word format via email to </w:t>
      </w:r>
      <w:bookmarkStart w:id="3" w:name="_Hlk134357387"/>
      <w:r w:rsidRPr="00793C63">
        <w:rPr>
          <w:rFonts w:ascii="Times New Roman" w:hAnsi="Times New Roman" w:cs="Times New Roman"/>
          <w:sz w:val="20"/>
          <w:szCs w:val="20"/>
        </w:rPr>
        <w:fldChar w:fldCharType="begin"/>
      </w:r>
      <w:r w:rsidRPr="00793C63">
        <w:rPr>
          <w:rFonts w:ascii="Times New Roman" w:hAnsi="Times New Roman" w:cs="Times New Roman"/>
          <w:sz w:val="20"/>
          <w:szCs w:val="20"/>
        </w:rPr>
        <w:instrText>HYPERLINK "mailto:monica.reed@va.gov"</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monica.reed@va.gov</w:t>
      </w:r>
      <w:bookmarkEnd w:id="3"/>
      <w:r w:rsidRPr="00793C63">
        <w:rPr>
          <w:rFonts w:ascii="Times New Roman" w:hAnsi="Times New Roman" w:cs="Times New Roman"/>
          <w:sz w:val="20"/>
          <w:szCs w:val="20"/>
        </w:rPr>
        <w:fldChar w:fldCharType="end"/>
      </w:r>
      <w:r w:rsidRPr="00793C63">
        <w:rPr>
          <w:rFonts w:ascii="Times New Roman" w:hAnsi="Times New Roman" w:cs="Times New Roman"/>
          <w:sz w:val="20"/>
          <w:szCs w:val="20"/>
        </w:rPr>
        <w:t xml:space="preserve"> The subject line shall read: Charleston VAMC (RHJVAMC).  </w:t>
      </w:r>
      <w:r w:rsidRPr="00793C63">
        <w:rPr>
          <w:rFonts w:ascii="Times New Roman" w:hAnsi="Times New Roman" w:cs="Times New Roman"/>
          <w:b/>
          <w:sz w:val="20"/>
          <w:szCs w:val="20"/>
        </w:rPr>
        <w:t>NO SOLICITATION EXISTS AT THIS TIME.</w:t>
      </w:r>
      <w:r w:rsidRPr="00793C63">
        <w:rPr>
          <w:rFonts w:ascii="Times New Roman" w:hAnsi="Times New Roman" w:cs="Times New Roman"/>
          <w:sz w:val="20"/>
          <w:szCs w:val="20"/>
        </w:rPr>
        <w:t xml:space="preserve"> There is no page limitation on subparagraphs 3(a) - 3(f). </w:t>
      </w:r>
    </w:p>
    <w:p w14:paraId="3B7AA20E" w14:textId="77777777" w:rsidR="00793C63" w:rsidRPr="00793C63" w:rsidRDefault="00793C63" w:rsidP="00D211F4">
      <w:pPr>
        <w:pStyle w:val="NoSpacing"/>
        <w:rPr>
          <w:rFonts w:ascii="Times New Roman" w:hAnsi="Times New Roman" w:cs="Times New Roman"/>
          <w:sz w:val="20"/>
          <w:szCs w:val="20"/>
        </w:rPr>
      </w:pPr>
    </w:p>
    <w:p w14:paraId="3B7AA20F" w14:textId="77777777" w:rsidR="00793C63" w:rsidRPr="00793C63" w:rsidRDefault="00793C63" w:rsidP="00D211F4">
      <w:pPr>
        <w:pStyle w:val="NoSpacing"/>
        <w:rPr>
          <w:rFonts w:ascii="Times New Roman" w:hAnsi="Times New Roman" w:cs="Times New Roman"/>
          <w:sz w:val="20"/>
          <w:szCs w:val="20"/>
        </w:rPr>
      </w:pPr>
      <w:r w:rsidRPr="00793C63">
        <w:rPr>
          <w:rFonts w:ascii="Times New Roman" w:hAnsi="Times New Roman" w:cs="Times New Roman"/>
          <w:sz w:val="20"/>
          <w:szCs w:val="20"/>
        </w:rPr>
        <w:t xml:space="preserve">Please provide the information you deem relevant in order to respond to the specific inquiries of the RFI. Information provided will be used solely by Charleston VAMC as </w:t>
      </w:r>
      <w:r w:rsidRPr="00793C63">
        <w:rPr>
          <w:rFonts w:ascii="Times New Roman" w:hAnsi="Times New Roman" w:cs="Times New Roman"/>
          <w:b/>
          <w:sz w:val="20"/>
          <w:szCs w:val="20"/>
        </w:rPr>
        <w:t>“Market Research”</w:t>
      </w:r>
      <w:r w:rsidRPr="00793C63">
        <w:rPr>
          <w:rFonts w:ascii="Times New Roman" w:hAnsi="Times New Roman" w:cs="Times New Roman"/>
          <w:sz w:val="20"/>
          <w:szCs w:val="20"/>
        </w:rPr>
        <w:t xml:space="preserve"> and will not be released outside of the Charleston VAMC (RHJVAMC) Contracting Team.</w:t>
      </w:r>
    </w:p>
    <w:p w14:paraId="3B7AA210" w14:textId="77777777" w:rsidR="00793C63" w:rsidRPr="00793C63" w:rsidRDefault="00793C63" w:rsidP="00D211F4">
      <w:pPr>
        <w:pStyle w:val="NoSpacing"/>
        <w:rPr>
          <w:rFonts w:ascii="Times New Roman" w:hAnsi="Times New Roman" w:cs="Times New Roman"/>
          <w:sz w:val="20"/>
          <w:szCs w:val="20"/>
        </w:rPr>
      </w:pPr>
    </w:p>
    <w:p w14:paraId="3B7AA211" w14:textId="77777777" w:rsidR="00793C63" w:rsidRPr="00793C63" w:rsidRDefault="00793C63" w:rsidP="00D211F4">
      <w:pPr>
        <w:pStyle w:val="NoSpacing"/>
        <w:rPr>
          <w:rFonts w:ascii="Times New Roman" w:hAnsi="Times New Roman" w:cs="Times New Roman"/>
          <w:sz w:val="20"/>
          <w:szCs w:val="20"/>
        </w:rPr>
      </w:pPr>
    </w:p>
    <w:p w14:paraId="3B7AA212" w14:textId="77777777" w:rsidR="00793C63" w:rsidRPr="00793C63" w:rsidRDefault="00793C63" w:rsidP="00D211F4">
      <w:pPr>
        <w:pStyle w:val="NoSpacing"/>
        <w:rPr>
          <w:rFonts w:ascii="Times New Roman" w:hAnsi="Times New Roman" w:cs="Times New Roman"/>
          <w:sz w:val="20"/>
          <w:szCs w:val="20"/>
        </w:rPr>
      </w:pPr>
    </w:p>
    <w:p w14:paraId="3B7AA213" w14:textId="77777777" w:rsidR="00793C63" w:rsidRPr="00793C63" w:rsidRDefault="00793C63" w:rsidP="00D211F4">
      <w:pPr>
        <w:pStyle w:val="NoSpacing"/>
        <w:rPr>
          <w:rFonts w:ascii="Times New Roman" w:hAnsi="Times New Roman" w:cs="Times New Roman"/>
          <w:b/>
          <w:sz w:val="20"/>
          <w:szCs w:val="20"/>
          <w:u w:val="single"/>
        </w:rPr>
      </w:pPr>
      <w:r w:rsidRPr="00793C63">
        <w:rPr>
          <w:rFonts w:ascii="Times New Roman" w:hAnsi="Times New Roman" w:cs="Times New Roman"/>
          <w:b/>
          <w:sz w:val="20"/>
          <w:szCs w:val="20"/>
        </w:rPr>
        <w:t xml:space="preserve">7. </w:t>
      </w:r>
      <w:r w:rsidRPr="00793C63">
        <w:rPr>
          <w:rFonts w:ascii="Times New Roman" w:hAnsi="Times New Roman" w:cs="Times New Roman"/>
          <w:b/>
          <w:sz w:val="20"/>
          <w:szCs w:val="20"/>
          <w:u w:val="single"/>
        </w:rPr>
        <w:t>Contact Information:</w:t>
      </w:r>
    </w:p>
    <w:p w14:paraId="3B7AA214" w14:textId="77777777" w:rsidR="00793C63" w:rsidRPr="00793C63" w:rsidRDefault="00793C63" w:rsidP="00D211F4">
      <w:pPr>
        <w:pStyle w:val="NoSpacing"/>
        <w:rPr>
          <w:rFonts w:ascii="Times New Roman" w:hAnsi="Times New Roman" w:cs="Times New Roman"/>
          <w:b/>
          <w:sz w:val="20"/>
          <w:szCs w:val="20"/>
        </w:rPr>
      </w:pPr>
    </w:p>
    <w:p w14:paraId="3B7AA215" w14:textId="77777777" w:rsidR="00793C63" w:rsidRPr="00793C63" w:rsidRDefault="00793C63" w:rsidP="00D211F4">
      <w:pPr>
        <w:pStyle w:val="NoSpacing"/>
        <w:ind w:firstLine="720"/>
        <w:rPr>
          <w:rFonts w:ascii="Times New Roman" w:hAnsi="Times New Roman" w:cs="Times New Roman"/>
          <w:sz w:val="20"/>
          <w:szCs w:val="20"/>
        </w:rPr>
      </w:pPr>
      <w:r w:rsidRPr="00793C63">
        <w:rPr>
          <w:rFonts w:ascii="Times New Roman" w:hAnsi="Times New Roman" w:cs="Times New Roman"/>
          <w:sz w:val="20"/>
          <w:szCs w:val="20"/>
        </w:rPr>
        <w:t>Monica Reed</w:t>
      </w:r>
    </w:p>
    <w:p w14:paraId="3B7AA216" w14:textId="77777777" w:rsidR="00793C63" w:rsidRPr="00793C63" w:rsidRDefault="00793C63" w:rsidP="00D211F4">
      <w:pPr>
        <w:pStyle w:val="NoSpacing"/>
        <w:ind w:firstLine="720"/>
        <w:rPr>
          <w:rFonts w:ascii="Times New Roman" w:hAnsi="Times New Roman" w:cs="Times New Roman"/>
          <w:sz w:val="20"/>
          <w:szCs w:val="20"/>
        </w:rPr>
      </w:pPr>
      <w:hyperlink r:id="rId7" w:history="1">
        <w:r w:rsidRPr="00793C63">
          <w:rPr>
            <w:rStyle w:val="Hyperlink"/>
            <w:rFonts w:ascii="Times New Roman" w:hAnsi="Times New Roman" w:cs="Times New Roman"/>
            <w:sz w:val="20"/>
            <w:szCs w:val="20"/>
          </w:rPr>
          <w:t>monica.reed@va.gov</w:t>
        </w:r>
      </w:hyperlink>
      <w:r w:rsidRPr="00793C63">
        <w:rPr>
          <w:rFonts w:ascii="Times New Roman" w:hAnsi="Times New Roman" w:cs="Times New Roman"/>
          <w:sz w:val="20"/>
          <w:szCs w:val="20"/>
        </w:rPr>
        <w:t xml:space="preserve"> </w:t>
      </w:r>
    </w:p>
    <w:p w14:paraId="3B7AA217" w14:textId="77777777" w:rsidR="00793C63" w:rsidRPr="00793C63" w:rsidRDefault="00793C63" w:rsidP="00D211F4">
      <w:pPr>
        <w:pStyle w:val="NoSpacing"/>
        <w:ind w:firstLine="720"/>
        <w:rPr>
          <w:rFonts w:ascii="Times New Roman" w:hAnsi="Times New Roman" w:cs="Times New Roman"/>
          <w:sz w:val="20"/>
          <w:szCs w:val="20"/>
        </w:rPr>
      </w:pPr>
    </w:p>
    <w:p w14:paraId="3B7AA218" w14:textId="77777777" w:rsidR="00793C63" w:rsidRPr="00793C63" w:rsidRDefault="00793C63" w:rsidP="00D211F4">
      <w:pPr>
        <w:pStyle w:val="NoSpacing"/>
        <w:rPr>
          <w:rFonts w:ascii="Times New Roman" w:hAnsi="Times New Roman" w:cs="Times New Roman"/>
          <w:sz w:val="20"/>
          <w:szCs w:val="20"/>
        </w:rPr>
      </w:pPr>
    </w:p>
    <w:p w14:paraId="3B7AA219" w14:textId="77777777" w:rsidR="00793C63" w:rsidRPr="00793C63" w:rsidRDefault="00793C63" w:rsidP="00D211F4">
      <w:pPr>
        <w:pStyle w:val="NoSpacing"/>
        <w:rPr>
          <w:rFonts w:ascii="Times New Roman" w:hAnsi="Times New Roman" w:cs="Times New Roman"/>
          <w:sz w:val="20"/>
          <w:szCs w:val="20"/>
        </w:rPr>
      </w:pPr>
      <w:r w:rsidRPr="00793C63">
        <w:rPr>
          <w:rFonts w:ascii="Times New Roman" w:hAnsi="Times New Roman" w:cs="Times New Roman"/>
          <w:sz w:val="20"/>
          <w:szCs w:val="20"/>
        </w:rPr>
        <w:t xml:space="preserve">Your response to this notice is greatly appreciated!  </w:t>
      </w:r>
    </w:p>
    <w:p w14:paraId="3B7AA21A" w14:textId="77777777" w:rsidR="00793C63" w:rsidRPr="00793C63" w:rsidRDefault="00793C63" w:rsidP="00D211F4">
      <w:pPr>
        <w:rPr>
          <w:rFonts w:ascii="Times New Roman" w:hAnsi="Times New Roman" w:cs="Times New Roman"/>
          <w:sz w:val="20"/>
          <w:szCs w:val="20"/>
        </w:rPr>
      </w:pPr>
    </w:p>
    <w:p w14:paraId="3B7AA21B" w14:textId="77777777" w:rsidR="00793C63" w:rsidRPr="00793C63" w:rsidRDefault="00793C63" w:rsidP="00D211F4">
      <w:pPr>
        <w:rPr>
          <w:rFonts w:ascii="Times New Roman" w:hAnsi="Times New Roman" w:cs="Times New Roman"/>
          <w:sz w:val="20"/>
          <w:szCs w:val="20"/>
        </w:rPr>
      </w:pPr>
    </w:p>
    <w:p w14:paraId="3B7AA21C" w14:textId="77777777" w:rsidR="00793C63" w:rsidRPr="00793C63" w:rsidRDefault="00793C63">
      <w:pPr>
        <w:rPr>
          <w:rFonts w:ascii="Times New Roman" w:hAnsi="Times New Roman" w:cs="Times New Roman"/>
          <w:sz w:val="20"/>
          <w:szCs w:val="20"/>
        </w:rPr>
        <w:sectPr w:rsidR="00793C63" w:rsidRPr="00793C63">
          <w:headerReference w:type="default" r:id="rId8"/>
          <w:footerReference w:type="default" r:id="rId9"/>
          <w:headerReference w:type="first" r:id="rId10"/>
          <w:footerReference w:type="first" r:id="rId11"/>
          <w:type w:val="continuous"/>
          <w:pgSz w:w="12240" w:h="15840"/>
          <w:pgMar w:top="1080" w:right="1440" w:bottom="1080" w:left="1440" w:header="360" w:footer="360" w:gutter="0"/>
          <w:cols w:space="720"/>
          <w:titlePg/>
          <w:docGrid w:linePitch="360"/>
        </w:sectPr>
      </w:pPr>
    </w:p>
    <w:p w14:paraId="3B7AA21D" w14:textId="77777777" w:rsidR="00793C63" w:rsidRPr="00793C63" w:rsidRDefault="00793C63" w:rsidP="00C608AD">
      <w:pPr>
        <w:suppressAutoHyphens/>
        <w:jc w:val="center"/>
        <w:rPr>
          <w:rFonts w:ascii="Times New Roman" w:hAnsi="Times New Roman" w:cs="Times New Roman"/>
          <w:b/>
          <w:sz w:val="20"/>
          <w:szCs w:val="20"/>
        </w:rPr>
      </w:pPr>
      <w:r w:rsidRPr="00793C63">
        <w:rPr>
          <w:rFonts w:ascii="Times New Roman" w:hAnsi="Times New Roman" w:cs="Times New Roman"/>
          <w:vanish/>
          <w:sz w:val="20"/>
          <w:szCs w:val="20"/>
        </w:rPr>
        <w:lastRenderedPageBreak/>
        <w:t>This block will not print.  Cleaned up by Gayle 3/7/96.</w:t>
      </w:r>
      <w:r w:rsidRPr="00793C63">
        <w:rPr>
          <w:rFonts w:ascii="Times New Roman" w:hAnsi="Times New Roman" w:cs="Times New Roman"/>
          <w:sz w:val="20"/>
          <w:szCs w:val="20"/>
        </w:rPr>
        <w:t xml:space="preserve"> </w:t>
      </w:r>
      <w:r w:rsidRPr="00793C63">
        <w:rPr>
          <w:rFonts w:ascii="Times New Roman" w:hAnsi="Times New Roman" w:cs="Times New Roman"/>
          <w:b/>
          <w:sz w:val="20"/>
          <w:szCs w:val="20"/>
        </w:rPr>
        <w:t>EMERGENT REFERENCE LABORATORY TESTING</w:t>
      </w:r>
    </w:p>
    <w:p w14:paraId="3B7AA21E" w14:textId="77777777" w:rsidR="00793C63" w:rsidRPr="00793C63" w:rsidRDefault="00793C63" w:rsidP="00C608AD">
      <w:pPr>
        <w:suppressAutoHyphens/>
        <w:jc w:val="center"/>
        <w:rPr>
          <w:rFonts w:ascii="Times New Roman" w:hAnsi="Times New Roman" w:cs="Times New Roman"/>
          <w:b/>
          <w:sz w:val="20"/>
          <w:szCs w:val="20"/>
        </w:rPr>
      </w:pPr>
      <w:r w:rsidRPr="00793C63">
        <w:rPr>
          <w:rFonts w:ascii="Times New Roman" w:hAnsi="Times New Roman" w:cs="Times New Roman"/>
          <w:b/>
          <w:sz w:val="20"/>
          <w:szCs w:val="20"/>
        </w:rPr>
        <w:t xml:space="preserve">STATEMENT OF WORK </w:t>
      </w:r>
    </w:p>
    <w:p w14:paraId="3B7AA221" w14:textId="77777777" w:rsidR="00793C63" w:rsidRPr="00793C63" w:rsidRDefault="00793C63">
      <w:pPr>
        <w:suppressAutoHyphens/>
        <w:rPr>
          <w:rFonts w:ascii="Times New Roman" w:hAnsi="Times New Roman" w:cs="Times New Roman"/>
          <w:sz w:val="20"/>
          <w:szCs w:val="20"/>
        </w:rPr>
      </w:pPr>
      <w:r w:rsidRPr="00793C63">
        <w:rPr>
          <w:rFonts w:ascii="Times New Roman" w:hAnsi="Times New Roman" w:cs="Times New Roman"/>
          <w:b/>
          <w:sz w:val="20"/>
          <w:szCs w:val="20"/>
          <w:u w:val="single"/>
        </w:rPr>
        <w:t>SCOPE OF WORK</w:t>
      </w:r>
      <w:r w:rsidRPr="00793C63">
        <w:rPr>
          <w:rFonts w:ascii="Times New Roman" w:hAnsi="Times New Roman" w:cs="Times New Roman"/>
          <w:sz w:val="20"/>
          <w:szCs w:val="20"/>
        </w:rPr>
        <w:t>.</w:t>
      </w:r>
    </w:p>
    <w:p w14:paraId="3B7AA222" w14:textId="77777777" w:rsidR="00793C63" w:rsidRPr="00793C63" w:rsidRDefault="00793C63">
      <w:pPr>
        <w:suppressAutoHyphens/>
        <w:rPr>
          <w:rFonts w:ascii="Times New Roman" w:hAnsi="Times New Roman" w:cs="Times New Roman"/>
          <w:sz w:val="20"/>
          <w:szCs w:val="20"/>
        </w:rPr>
      </w:pPr>
      <w:r w:rsidRPr="00793C63">
        <w:rPr>
          <w:rFonts w:ascii="Times New Roman" w:hAnsi="Times New Roman" w:cs="Times New Roman"/>
          <w:sz w:val="20"/>
          <w:szCs w:val="20"/>
        </w:rPr>
        <w:t>The contractor shall provide laboratory testing service for patient specimens that are urgent/emergent, and/or have limited viability, and not performed at the Ralph H. Johnson VA Medical, Charleston, SC.  Testing includes, but is not limited to, Mycobacteria Stains, Microbiology Specimens, Immunoperoxidase Stains, Therapeutic Drugs, Bone Marrow Workup, and Clotting Factor assays. Turnaround time for STAT/emergent testing is 24 hours, or less, as indicated for patient care.</w:t>
      </w:r>
    </w:p>
    <w:p w14:paraId="3B7AA224" w14:textId="77777777" w:rsidR="00793C63" w:rsidRPr="00793C63" w:rsidRDefault="00793C63">
      <w:pPr>
        <w:tabs>
          <w:tab w:val="left" w:pos="-720"/>
        </w:tabs>
        <w:suppressAutoHyphens/>
        <w:snapToGrid w:val="0"/>
        <w:rPr>
          <w:rFonts w:ascii="Times New Roman" w:hAnsi="Times New Roman" w:cs="Times New Roman"/>
          <w:sz w:val="20"/>
          <w:szCs w:val="20"/>
        </w:rPr>
      </w:pPr>
    </w:p>
    <w:p w14:paraId="3B7AA225" w14:textId="77777777" w:rsidR="00793C63" w:rsidRPr="00793C63" w:rsidRDefault="00793C63">
      <w:pPr>
        <w:tabs>
          <w:tab w:val="left" w:pos="-720"/>
        </w:tabs>
        <w:suppressAutoHyphens/>
        <w:snapToGrid w:val="0"/>
        <w:rPr>
          <w:rFonts w:ascii="Times New Roman" w:hAnsi="Times New Roman" w:cs="Times New Roman"/>
          <w:b/>
          <w:sz w:val="20"/>
          <w:szCs w:val="20"/>
        </w:rPr>
      </w:pPr>
      <w:r w:rsidRPr="00793C63">
        <w:rPr>
          <w:rFonts w:ascii="Times New Roman" w:hAnsi="Times New Roman" w:cs="Times New Roman"/>
          <w:b/>
          <w:sz w:val="20"/>
          <w:szCs w:val="20"/>
          <w:u w:val="single"/>
        </w:rPr>
        <w:t>PERFORMANCE MEASURES</w:t>
      </w:r>
    </w:p>
    <w:p w14:paraId="3B7AA226" w14:textId="77777777" w:rsidR="00793C63" w:rsidRPr="00793C63" w:rsidRDefault="00793C63">
      <w:pPr>
        <w:tabs>
          <w:tab w:val="left" w:pos="-720"/>
        </w:tabs>
        <w:suppressAutoHyphens/>
        <w:snapToGrid w:val="0"/>
        <w:rPr>
          <w:rFonts w:ascii="Times New Roman" w:hAnsi="Times New Roman" w:cs="Times New Roman"/>
          <w:sz w:val="20"/>
          <w:szCs w:val="20"/>
        </w:rPr>
      </w:pPr>
      <w:r w:rsidRPr="00793C63">
        <w:rPr>
          <w:rFonts w:ascii="Times New Roman" w:hAnsi="Times New Roman" w:cs="Times New Roman"/>
          <w:sz w:val="20"/>
          <w:szCs w:val="20"/>
        </w:rPr>
        <w:t>Performance measures, indicated in the Quality Assurance Surveillance Plan (QASP), are based on acceptable turnaround times, test completion, and error rates (Corrected Reports).</w:t>
      </w:r>
    </w:p>
    <w:p w14:paraId="60CC2171" w14:textId="77777777" w:rsidR="00793C63" w:rsidRDefault="00793C63">
      <w:pPr>
        <w:suppressAutoHyphens/>
        <w:rPr>
          <w:rFonts w:ascii="Times New Roman" w:hAnsi="Times New Roman" w:cs="Times New Roman"/>
          <w:b/>
          <w:sz w:val="20"/>
          <w:szCs w:val="20"/>
          <w:u w:val="single"/>
        </w:rPr>
      </w:pPr>
    </w:p>
    <w:p w14:paraId="3B7AA229" w14:textId="442F2C87" w:rsidR="00793C63" w:rsidRPr="00793C63" w:rsidRDefault="00793C63">
      <w:pPr>
        <w:suppressAutoHyphens/>
        <w:rPr>
          <w:rFonts w:ascii="Times New Roman" w:hAnsi="Times New Roman" w:cs="Times New Roman"/>
          <w:b/>
          <w:sz w:val="20"/>
          <w:szCs w:val="20"/>
          <w:u w:val="single"/>
        </w:rPr>
      </w:pPr>
      <w:r w:rsidRPr="00793C63">
        <w:rPr>
          <w:rFonts w:ascii="Times New Roman" w:hAnsi="Times New Roman" w:cs="Times New Roman"/>
          <w:b/>
          <w:sz w:val="20"/>
          <w:szCs w:val="20"/>
          <w:u w:val="single"/>
        </w:rPr>
        <w:t>QUALIFICATIONS</w:t>
      </w:r>
    </w:p>
    <w:p w14:paraId="3B7AA22A" w14:textId="77777777" w:rsidR="00793C63" w:rsidRPr="00793C63" w:rsidRDefault="00793C63" w:rsidP="00351321">
      <w:pPr>
        <w:numPr>
          <w:ilvl w:val="0"/>
          <w:numId w:val="2"/>
        </w:numPr>
        <w:suppressAutoHyphens/>
        <w:rPr>
          <w:rFonts w:ascii="Times New Roman" w:hAnsi="Times New Roman" w:cs="Times New Roman"/>
          <w:sz w:val="20"/>
          <w:szCs w:val="20"/>
        </w:rPr>
      </w:pPr>
      <w:r w:rsidRPr="00793C63">
        <w:rPr>
          <w:rFonts w:ascii="Times New Roman" w:hAnsi="Times New Roman" w:cs="Times New Roman"/>
          <w:sz w:val="20"/>
          <w:szCs w:val="20"/>
        </w:rPr>
        <w:t>Current/Valid CMS CLIA Certificate for High Complexity Testing.</w:t>
      </w:r>
    </w:p>
    <w:p w14:paraId="3B7AA22B" w14:textId="77777777" w:rsidR="00793C63" w:rsidRPr="00793C63" w:rsidRDefault="00793C63" w:rsidP="00351321">
      <w:pPr>
        <w:suppressAutoHyphens/>
        <w:ind w:left="720"/>
        <w:rPr>
          <w:rFonts w:ascii="Times New Roman" w:hAnsi="Times New Roman" w:cs="Times New Roman"/>
          <w:sz w:val="20"/>
          <w:szCs w:val="20"/>
        </w:rPr>
      </w:pPr>
      <w:r w:rsidRPr="00793C63">
        <w:rPr>
          <w:rFonts w:ascii="Times New Roman" w:hAnsi="Times New Roman" w:cs="Times New Roman"/>
          <w:sz w:val="20"/>
          <w:szCs w:val="20"/>
        </w:rPr>
        <w:t>and</w:t>
      </w:r>
    </w:p>
    <w:p w14:paraId="3B7AA22C" w14:textId="77777777" w:rsidR="00793C63" w:rsidRPr="00793C63" w:rsidRDefault="00793C63" w:rsidP="00351321">
      <w:pPr>
        <w:numPr>
          <w:ilvl w:val="0"/>
          <w:numId w:val="2"/>
        </w:numPr>
        <w:suppressAutoHyphens/>
        <w:rPr>
          <w:rFonts w:ascii="Times New Roman" w:hAnsi="Times New Roman" w:cs="Times New Roman"/>
          <w:sz w:val="20"/>
          <w:szCs w:val="20"/>
        </w:rPr>
      </w:pPr>
      <w:r w:rsidRPr="00793C63">
        <w:rPr>
          <w:rFonts w:ascii="Times New Roman" w:hAnsi="Times New Roman" w:cs="Times New Roman"/>
          <w:sz w:val="20"/>
          <w:szCs w:val="20"/>
        </w:rPr>
        <w:t>Current/Valid Laboratory Accrediting Agency Certificate, i.e., College of American Pathologists (CAP), or The Joint Commission (TJC)</w:t>
      </w:r>
    </w:p>
    <w:p w14:paraId="3B7AA22D" w14:textId="77777777" w:rsidR="00793C63" w:rsidRPr="00793C63" w:rsidRDefault="00793C63">
      <w:pPr>
        <w:suppressAutoHyphens/>
        <w:rPr>
          <w:rFonts w:ascii="Times New Roman" w:hAnsi="Times New Roman" w:cs="Times New Roman"/>
          <w:b/>
          <w:sz w:val="20"/>
          <w:szCs w:val="20"/>
        </w:rPr>
      </w:pPr>
    </w:p>
    <w:p w14:paraId="3B7AA22E" w14:textId="77777777" w:rsidR="00793C63" w:rsidRPr="00793C63" w:rsidRDefault="00793C63">
      <w:pPr>
        <w:suppressAutoHyphens/>
        <w:rPr>
          <w:rFonts w:ascii="Times New Roman" w:hAnsi="Times New Roman" w:cs="Times New Roman"/>
          <w:b/>
          <w:sz w:val="20"/>
          <w:szCs w:val="20"/>
          <w:u w:val="single"/>
        </w:rPr>
      </w:pPr>
      <w:r w:rsidRPr="00793C63">
        <w:rPr>
          <w:rFonts w:ascii="Times New Roman" w:hAnsi="Times New Roman" w:cs="Times New Roman"/>
          <w:b/>
          <w:sz w:val="20"/>
          <w:szCs w:val="20"/>
          <w:u w:val="single"/>
        </w:rPr>
        <w:t>HOURS OF PERFORMANCE</w:t>
      </w:r>
    </w:p>
    <w:p w14:paraId="3B7AA22F" w14:textId="77777777" w:rsidR="00793C63" w:rsidRPr="00793C63" w:rsidRDefault="00793C63">
      <w:pPr>
        <w:suppressAutoHyphens/>
        <w:rPr>
          <w:rFonts w:ascii="Times New Roman" w:hAnsi="Times New Roman" w:cs="Times New Roman"/>
          <w:sz w:val="20"/>
          <w:szCs w:val="20"/>
        </w:rPr>
      </w:pPr>
      <w:r w:rsidRPr="00793C63">
        <w:rPr>
          <w:rFonts w:ascii="Times New Roman" w:hAnsi="Times New Roman" w:cs="Times New Roman"/>
          <w:sz w:val="20"/>
          <w:szCs w:val="20"/>
        </w:rPr>
        <w:t>The contracting laboratory must be available to accept specimens seven (7) days a week and must have testing services available 24 hours a day, for those tests that can be ordered with STAT urgency.</w:t>
      </w:r>
    </w:p>
    <w:p w14:paraId="3B7AA231" w14:textId="77777777" w:rsidR="00793C63" w:rsidRPr="00793C63" w:rsidRDefault="00793C63">
      <w:pPr>
        <w:suppressAutoHyphens/>
        <w:rPr>
          <w:rFonts w:ascii="Times New Roman" w:hAnsi="Times New Roman" w:cs="Times New Roman"/>
          <w:sz w:val="20"/>
          <w:szCs w:val="20"/>
        </w:rPr>
      </w:pPr>
    </w:p>
    <w:p w14:paraId="3B7AA232" w14:textId="77777777" w:rsidR="00793C63" w:rsidRPr="00793C63" w:rsidRDefault="00793C63">
      <w:pPr>
        <w:suppressAutoHyphens/>
        <w:rPr>
          <w:rFonts w:ascii="Times New Roman" w:hAnsi="Times New Roman" w:cs="Times New Roman"/>
          <w:sz w:val="20"/>
          <w:szCs w:val="20"/>
        </w:rPr>
      </w:pPr>
      <w:r w:rsidRPr="00793C63">
        <w:rPr>
          <w:rFonts w:ascii="Times New Roman" w:hAnsi="Times New Roman" w:cs="Times New Roman"/>
          <w:b/>
          <w:sz w:val="20"/>
          <w:szCs w:val="20"/>
          <w:u w:val="single"/>
        </w:rPr>
        <w:t>CONTRACTOR FURNISHED PROPERTY AND PERSONNEL SERVICES</w:t>
      </w:r>
      <w:r w:rsidRPr="00793C63">
        <w:rPr>
          <w:rFonts w:ascii="Times New Roman" w:hAnsi="Times New Roman" w:cs="Times New Roman"/>
          <w:sz w:val="20"/>
          <w:szCs w:val="20"/>
        </w:rPr>
        <w:t xml:space="preserve"> </w:t>
      </w:r>
    </w:p>
    <w:p w14:paraId="3B7AA233" w14:textId="77777777" w:rsidR="00793C63" w:rsidRPr="00793C63" w:rsidRDefault="00793C63" w:rsidP="000A1531">
      <w:pPr>
        <w:numPr>
          <w:ilvl w:val="0"/>
          <w:numId w:val="2"/>
        </w:numPr>
        <w:suppressAutoHyphens/>
        <w:rPr>
          <w:rFonts w:ascii="Times New Roman" w:hAnsi="Times New Roman" w:cs="Times New Roman"/>
          <w:sz w:val="20"/>
          <w:szCs w:val="20"/>
        </w:rPr>
      </w:pPr>
      <w:r w:rsidRPr="00793C63">
        <w:rPr>
          <w:rFonts w:ascii="Times New Roman" w:hAnsi="Times New Roman" w:cs="Times New Roman"/>
          <w:sz w:val="20"/>
          <w:szCs w:val="20"/>
        </w:rPr>
        <w:t>Specimen Courier</w:t>
      </w:r>
    </w:p>
    <w:p w14:paraId="3B7AA234" w14:textId="77777777" w:rsidR="00793C63" w:rsidRPr="00793C63" w:rsidRDefault="00793C63" w:rsidP="000A1531">
      <w:pPr>
        <w:numPr>
          <w:ilvl w:val="0"/>
          <w:numId w:val="2"/>
        </w:numPr>
        <w:suppressAutoHyphens/>
        <w:rPr>
          <w:rFonts w:ascii="Times New Roman" w:hAnsi="Times New Roman" w:cs="Times New Roman"/>
          <w:sz w:val="20"/>
          <w:szCs w:val="20"/>
        </w:rPr>
      </w:pPr>
      <w:r w:rsidRPr="00793C63">
        <w:rPr>
          <w:rFonts w:ascii="Times New Roman" w:hAnsi="Times New Roman" w:cs="Times New Roman"/>
          <w:sz w:val="20"/>
          <w:szCs w:val="20"/>
        </w:rPr>
        <w:t>Special Collection Kits/Containers/Media/Biohazard Bags for tests performed by the contractor.</w:t>
      </w:r>
    </w:p>
    <w:p w14:paraId="3B7AA235" w14:textId="77777777" w:rsidR="00793C63" w:rsidRPr="00793C63" w:rsidRDefault="00793C63" w:rsidP="000A1531">
      <w:pPr>
        <w:suppressAutoHyphens/>
        <w:ind w:left="360"/>
        <w:rPr>
          <w:rFonts w:ascii="Times New Roman" w:hAnsi="Times New Roman" w:cs="Times New Roman"/>
          <w:sz w:val="20"/>
          <w:szCs w:val="20"/>
        </w:rPr>
      </w:pPr>
    </w:p>
    <w:p w14:paraId="3B7AA236" w14:textId="77777777" w:rsidR="00793C63" w:rsidRPr="00793C63" w:rsidRDefault="00793C63">
      <w:pPr>
        <w:suppressAutoHyphens/>
        <w:rPr>
          <w:rFonts w:ascii="Times New Roman" w:hAnsi="Times New Roman" w:cs="Times New Roman"/>
          <w:sz w:val="20"/>
          <w:szCs w:val="20"/>
        </w:rPr>
      </w:pPr>
      <w:r w:rsidRPr="00793C63">
        <w:rPr>
          <w:rFonts w:ascii="Times New Roman" w:hAnsi="Times New Roman" w:cs="Times New Roman"/>
          <w:b/>
          <w:sz w:val="20"/>
          <w:szCs w:val="20"/>
          <w:u w:val="single"/>
        </w:rPr>
        <w:t>SPECIFIC TASKS</w:t>
      </w:r>
    </w:p>
    <w:p w14:paraId="3B7AA237" w14:textId="77777777" w:rsidR="00793C63" w:rsidRPr="00793C63" w:rsidRDefault="00793C63" w:rsidP="000A1531">
      <w:pPr>
        <w:numPr>
          <w:ilvl w:val="0"/>
          <w:numId w:val="2"/>
        </w:numPr>
        <w:suppressAutoHyphens/>
        <w:rPr>
          <w:rFonts w:ascii="Times New Roman" w:hAnsi="Times New Roman" w:cs="Times New Roman"/>
          <w:sz w:val="20"/>
          <w:szCs w:val="20"/>
        </w:rPr>
      </w:pPr>
      <w:r w:rsidRPr="00793C63">
        <w:rPr>
          <w:rFonts w:ascii="Times New Roman" w:hAnsi="Times New Roman" w:cs="Times New Roman"/>
          <w:sz w:val="20"/>
          <w:szCs w:val="20"/>
        </w:rPr>
        <w:t>The contractor will perform accurate laboratory testing.</w:t>
      </w:r>
    </w:p>
    <w:p w14:paraId="3B7AA238" w14:textId="77777777" w:rsidR="00793C63" w:rsidRPr="00793C63" w:rsidRDefault="00793C63" w:rsidP="000A1531">
      <w:pPr>
        <w:numPr>
          <w:ilvl w:val="0"/>
          <w:numId w:val="2"/>
        </w:numPr>
        <w:suppressAutoHyphens/>
        <w:rPr>
          <w:rFonts w:ascii="Times New Roman" w:hAnsi="Times New Roman" w:cs="Times New Roman"/>
          <w:sz w:val="20"/>
          <w:szCs w:val="20"/>
        </w:rPr>
      </w:pPr>
      <w:r w:rsidRPr="00793C63">
        <w:rPr>
          <w:rFonts w:ascii="Times New Roman" w:hAnsi="Times New Roman" w:cs="Times New Roman"/>
          <w:sz w:val="20"/>
          <w:szCs w:val="20"/>
        </w:rPr>
        <w:t>The contractor will provide test results within acceptable time frames for the specified testing.  Finalized laboratory results/reports are available by providing access to electronic result data and faxed to the P&amp;LMS administrative office.</w:t>
      </w:r>
    </w:p>
    <w:p w14:paraId="3B7AA239" w14:textId="77777777" w:rsidR="00793C63" w:rsidRPr="00793C63" w:rsidRDefault="00793C63" w:rsidP="000A1531">
      <w:pPr>
        <w:numPr>
          <w:ilvl w:val="0"/>
          <w:numId w:val="2"/>
        </w:numPr>
        <w:suppressAutoHyphens/>
        <w:rPr>
          <w:rFonts w:ascii="Times New Roman" w:hAnsi="Times New Roman" w:cs="Times New Roman"/>
          <w:sz w:val="20"/>
          <w:szCs w:val="20"/>
        </w:rPr>
      </w:pPr>
      <w:r w:rsidRPr="00793C63">
        <w:rPr>
          <w:rFonts w:ascii="Times New Roman" w:hAnsi="Times New Roman" w:cs="Times New Roman"/>
          <w:sz w:val="20"/>
          <w:szCs w:val="20"/>
        </w:rPr>
        <w:lastRenderedPageBreak/>
        <w:t>The contractor’s specimen courier shall pick up laboratory specimens Monday – Friday, twice a day, at approximately 09:00a.m. and again at approximately 16:00p.m.</w:t>
      </w:r>
    </w:p>
    <w:p w14:paraId="3B7AA23A" w14:textId="77777777" w:rsidR="00793C63" w:rsidRPr="00793C63" w:rsidRDefault="00793C63" w:rsidP="000A1531">
      <w:pPr>
        <w:numPr>
          <w:ilvl w:val="0"/>
          <w:numId w:val="2"/>
        </w:numPr>
        <w:suppressAutoHyphens/>
        <w:rPr>
          <w:rFonts w:ascii="Times New Roman" w:hAnsi="Times New Roman" w:cs="Times New Roman"/>
          <w:sz w:val="20"/>
          <w:szCs w:val="20"/>
        </w:rPr>
      </w:pPr>
      <w:r w:rsidRPr="00793C63">
        <w:rPr>
          <w:rFonts w:ascii="Times New Roman" w:hAnsi="Times New Roman" w:cs="Times New Roman"/>
          <w:sz w:val="20"/>
          <w:szCs w:val="20"/>
        </w:rPr>
        <w:t>The contractor shall schedule courier service, upon request, for any off route/STAT, night, and weekend specimen pickups.</w:t>
      </w:r>
    </w:p>
    <w:p w14:paraId="3B7AA23B" w14:textId="77777777" w:rsidR="00793C63" w:rsidRPr="00793C63" w:rsidRDefault="00793C63">
      <w:pPr>
        <w:suppressAutoHyphens/>
        <w:rPr>
          <w:rFonts w:ascii="Times New Roman" w:hAnsi="Times New Roman" w:cs="Times New Roman"/>
          <w:sz w:val="20"/>
          <w:szCs w:val="20"/>
        </w:rPr>
      </w:pPr>
    </w:p>
    <w:p w14:paraId="3B7AA23C" w14:textId="77777777" w:rsidR="00793C63" w:rsidRPr="00793C63" w:rsidRDefault="00793C63" w:rsidP="00C0788A">
      <w:pPr>
        <w:suppressAutoHyphens/>
        <w:rPr>
          <w:rFonts w:ascii="Times New Roman" w:hAnsi="Times New Roman" w:cs="Times New Roman"/>
          <w:b/>
          <w:sz w:val="20"/>
          <w:szCs w:val="20"/>
          <w:u w:val="single"/>
        </w:rPr>
      </w:pPr>
      <w:r w:rsidRPr="00793C63">
        <w:rPr>
          <w:rFonts w:ascii="Times New Roman" w:hAnsi="Times New Roman" w:cs="Times New Roman"/>
          <w:b/>
          <w:sz w:val="20"/>
          <w:szCs w:val="20"/>
          <w:u w:val="single"/>
        </w:rPr>
        <w:t>MONITORING</w:t>
      </w:r>
    </w:p>
    <w:p w14:paraId="3B7AA23D" w14:textId="77777777" w:rsidR="00793C63" w:rsidRPr="00793C63" w:rsidRDefault="00793C63" w:rsidP="00C0788A">
      <w:pPr>
        <w:pStyle w:val="BodyText"/>
        <w:tabs>
          <w:tab w:val="clear" w:pos="1620"/>
          <w:tab w:val="left" w:pos="0"/>
        </w:tabs>
        <w:rPr>
          <w:rFonts w:ascii="Times New Roman" w:hAnsi="Times New Roman" w:cs="Times New Roman"/>
          <w:szCs w:val="20"/>
        </w:rPr>
      </w:pPr>
      <w:r w:rsidRPr="00793C63">
        <w:rPr>
          <w:rFonts w:ascii="Times New Roman" w:hAnsi="Times New Roman" w:cs="Times New Roman"/>
          <w:szCs w:val="20"/>
        </w:rPr>
        <w:t>The Contracting Officer’s Representative (COR), and the VAMC Laboratory Manager will monitor contractor performance as indicated in the Quality Assurance Surveillance Plan (QASP).</w:t>
      </w:r>
    </w:p>
    <w:p w14:paraId="3B7AA23F" w14:textId="77777777" w:rsidR="00793C63" w:rsidRPr="00793C63" w:rsidRDefault="00793C63" w:rsidP="007957FF">
      <w:pPr>
        <w:tabs>
          <w:tab w:val="left" w:pos="1080"/>
        </w:tabs>
        <w:rPr>
          <w:rFonts w:ascii="Times New Roman" w:hAnsi="Times New Roman" w:cs="Times New Roman"/>
          <w:sz w:val="20"/>
          <w:szCs w:val="20"/>
        </w:rPr>
      </w:pPr>
    </w:p>
    <w:p w14:paraId="3B7AA240" w14:textId="77777777" w:rsidR="00793C63" w:rsidRPr="00793C63" w:rsidRDefault="00793C63" w:rsidP="00B01B9D">
      <w:pPr>
        <w:suppressAutoHyphens/>
        <w:rPr>
          <w:rFonts w:ascii="Times New Roman" w:hAnsi="Times New Roman" w:cs="Times New Roman"/>
          <w:b/>
          <w:color w:val="000000"/>
          <w:sz w:val="20"/>
          <w:szCs w:val="20"/>
          <w:u w:val="single"/>
        </w:rPr>
      </w:pPr>
      <w:r w:rsidRPr="00793C63">
        <w:rPr>
          <w:rFonts w:ascii="Times New Roman" w:hAnsi="Times New Roman" w:cs="Times New Roman"/>
          <w:b/>
          <w:color w:val="000000"/>
          <w:sz w:val="20"/>
          <w:szCs w:val="20"/>
          <w:u w:val="single"/>
        </w:rPr>
        <w:t>PAYMENT</w:t>
      </w:r>
    </w:p>
    <w:p w14:paraId="3B7AA241" w14:textId="77777777" w:rsidR="00793C63" w:rsidRPr="00793C63" w:rsidRDefault="00793C63" w:rsidP="00116BE5">
      <w:pPr>
        <w:rPr>
          <w:rFonts w:ascii="Times New Roman" w:hAnsi="Times New Roman" w:cs="Times New Roman"/>
          <w:sz w:val="20"/>
          <w:szCs w:val="20"/>
        </w:rPr>
      </w:pPr>
      <w:r w:rsidRPr="00793C63">
        <w:rPr>
          <w:rFonts w:ascii="Times New Roman" w:hAnsi="Times New Roman" w:cs="Times New Roman"/>
          <w:sz w:val="20"/>
          <w:szCs w:val="20"/>
        </w:rPr>
        <w:t>Payment will be made monthly in arrears for services rendered after receipt of a proper invoice. The VA Medical Center will establish and maintain a contract file.  The Contractor must actually perform the required services in accordance with contract specifications in order to receive compensation.</w:t>
      </w:r>
    </w:p>
    <w:p w14:paraId="3B7AA243" w14:textId="77777777" w:rsidR="00793C63" w:rsidRPr="00793C63" w:rsidRDefault="00793C63" w:rsidP="00B01B9D">
      <w:pPr>
        <w:numPr>
          <w:ilvl w:val="0"/>
          <w:numId w:val="2"/>
        </w:numPr>
        <w:suppressAutoHyphens/>
        <w:rPr>
          <w:rFonts w:ascii="Times New Roman" w:hAnsi="Times New Roman" w:cs="Times New Roman"/>
          <w:sz w:val="20"/>
          <w:szCs w:val="20"/>
        </w:rPr>
      </w:pPr>
      <w:r w:rsidRPr="00793C63">
        <w:rPr>
          <w:rFonts w:ascii="Times New Roman" w:hAnsi="Times New Roman" w:cs="Times New Roman"/>
          <w:sz w:val="20"/>
          <w:szCs w:val="20"/>
        </w:rPr>
        <w:t>Invoices must contain the following information:</w:t>
      </w:r>
    </w:p>
    <w:p w14:paraId="3B7AA245" w14:textId="77777777" w:rsidR="00793C63" w:rsidRPr="00793C63" w:rsidRDefault="00793C63" w:rsidP="00116BE5">
      <w:pPr>
        <w:suppressAutoHyphens/>
        <w:rPr>
          <w:rFonts w:ascii="Times New Roman" w:hAnsi="Times New Roman" w:cs="Times New Roman"/>
          <w:sz w:val="20"/>
          <w:szCs w:val="20"/>
        </w:rPr>
      </w:pPr>
      <w:r w:rsidRPr="00793C63">
        <w:rPr>
          <w:rFonts w:ascii="Times New Roman" w:hAnsi="Times New Roman" w:cs="Times New Roman"/>
          <w:sz w:val="20"/>
          <w:szCs w:val="20"/>
        </w:rPr>
        <w:tab/>
      </w:r>
      <w:r w:rsidRPr="00793C63">
        <w:rPr>
          <w:rFonts w:ascii="Times New Roman" w:hAnsi="Times New Roman" w:cs="Times New Roman"/>
          <w:sz w:val="20"/>
          <w:szCs w:val="20"/>
        </w:rPr>
        <w:tab/>
        <w:t>(a)   Contract Number</w:t>
      </w:r>
    </w:p>
    <w:p w14:paraId="3B7AA246" w14:textId="77777777" w:rsidR="00793C63" w:rsidRPr="00793C63" w:rsidRDefault="00793C63" w:rsidP="00116BE5">
      <w:pPr>
        <w:suppressAutoHyphens/>
        <w:rPr>
          <w:rFonts w:ascii="Times New Roman" w:hAnsi="Times New Roman" w:cs="Times New Roman"/>
          <w:sz w:val="20"/>
          <w:szCs w:val="20"/>
        </w:rPr>
      </w:pPr>
      <w:r w:rsidRPr="00793C63">
        <w:rPr>
          <w:rFonts w:ascii="Times New Roman" w:hAnsi="Times New Roman" w:cs="Times New Roman"/>
          <w:sz w:val="20"/>
          <w:szCs w:val="20"/>
        </w:rPr>
        <w:tab/>
      </w:r>
      <w:r w:rsidRPr="00793C63">
        <w:rPr>
          <w:rFonts w:ascii="Times New Roman" w:hAnsi="Times New Roman" w:cs="Times New Roman"/>
          <w:sz w:val="20"/>
          <w:szCs w:val="20"/>
        </w:rPr>
        <w:tab/>
        <w:t>(b)   Dates of Services</w:t>
      </w:r>
    </w:p>
    <w:p w14:paraId="3B7AA247" w14:textId="77777777" w:rsidR="00793C63" w:rsidRPr="00793C63" w:rsidRDefault="00793C63" w:rsidP="00116BE5">
      <w:pPr>
        <w:suppressAutoHyphens/>
        <w:rPr>
          <w:rFonts w:ascii="Times New Roman" w:hAnsi="Times New Roman" w:cs="Times New Roman"/>
          <w:sz w:val="20"/>
          <w:szCs w:val="20"/>
        </w:rPr>
      </w:pPr>
      <w:r w:rsidRPr="00793C63">
        <w:rPr>
          <w:rFonts w:ascii="Times New Roman" w:hAnsi="Times New Roman" w:cs="Times New Roman"/>
          <w:sz w:val="20"/>
          <w:szCs w:val="20"/>
        </w:rPr>
        <w:tab/>
      </w:r>
      <w:r w:rsidRPr="00793C63">
        <w:rPr>
          <w:rFonts w:ascii="Times New Roman" w:hAnsi="Times New Roman" w:cs="Times New Roman"/>
          <w:sz w:val="20"/>
          <w:szCs w:val="20"/>
        </w:rPr>
        <w:tab/>
        <w:t>(c)   Patient Name and Medical Record Number</w:t>
      </w:r>
    </w:p>
    <w:p w14:paraId="3B7AA248" w14:textId="77777777" w:rsidR="00793C63" w:rsidRPr="00793C63" w:rsidRDefault="00793C63" w:rsidP="00116BE5">
      <w:pPr>
        <w:suppressAutoHyphens/>
        <w:rPr>
          <w:rFonts w:ascii="Times New Roman" w:hAnsi="Times New Roman" w:cs="Times New Roman"/>
          <w:sz w:val="20"/>
          <w:szCs w:val="20"/>
        </w:rPr>
      </w:pPr>
      <w:r w:rsidRPr="00793C63">
        <w:rPr>
          <w:rFonts w:ascii="Times New Roman" w:hAnsi="Times New Roman" w:cs="Times New Roman"/>
          <w:sz w:val="20"/>
          <w:szCs w:val="20"/>
        </w:rPr>
        <w:tab/>
      </w:r>
      <w:r w:rsidRPr="00793C63">
        <w:rPr>
          <w:rFonts w:ascii="Times New Roman" w:hAnsi="Times New Roman" w:cs="Times New Roman"/>
          <w:sz w:val="20"/>
          <w:szCs w:val="20"/>
        </w:rPr>
        <w:tab/>
        <w:t>(d)   LaboratoryTest Name</w:t>
      </w:r>
    </w:p>
    <w:p w14:paraId="3B7AA249" w14:textId="77777777" w:rsidR="00793C63" w:rsidRPr="00793C63" w:rsidRDefault="00793C63" w:rsidP="00116BE5">
      <w:pPr>
        <w:suppressAutoHyphens/>
        <w:rPr>
          <w:rFonts w:ascii="Times New Roman" w:hAnsi="Times New Roman" w:cs="Times New Roman"/>
          <w:sz w:val="20"/>
          <w:szCs w:val="20"/>
        </w:rPr>
      </w:pPr>
      <w:r w:rsidRPr="00793C63">
        <w:rPr>
          <w:rFonts w:ascii="Times New Roman" w:hAnsi="Times New Roman" w:cs="Times New Roman"/>
          <w:sz w:val="20"/>
          <w:szCs w:val="20"/>
        </w:rPr>
        <w:tab/>
      </w:r>
      <w:r w:rsidRPr="00793C63">
        <w:rPr>
          <w:rFonts w:ascii="Times New Roman" w:hAnsi="Times New Roman" w:cs="Times New Roman"/>
          <w:sz w:val="20"/>
          <w:szCs w:val="20"/>
        </w:rPr>
        <w:tab/>
        <w:t>(e)   Test Charge/Price/CPT code</w:t>
      </w:r>
    </w:p>
    <w:p w14:paraId="3B7AA24A" w14:textId="77777777" w:rsidR="00793C63" w:rsidRPr="00793C63" w:rsidRDefault="00793C63" w:rsidP="00116BE5">
      <w:pPr>
        <w:suppressAutoHyphens/>
        <w:rPr>
          <w:rFonts w:ascii="Times New Roman" w:hAnsi="Times New Roman" w:cs="Times New Roman"/>
          <w:sz w:val="20"/>
          <w:szCs w:val="20"/>
        </w:rPr>
      </w:pPr>
    </w:p>
    <w:p w14:paraId="3B7AA24B" w14:textId="77777777" w:rsidR="00793C63" w:rsidRPr="00793C63" w:rsidRDefault="00793C63" w:rsidP="00793C63">
      <w:pPr>
        <w:rPr>
          <w:rFonts w:ascii="Times New Roman" w:hAnsi="Times New Roman" w:cs="Times New Roman"/>
          <w:b/>
          <w:bCs/>
          <w:sz w:val="20"/>
          <w:szCs w:val="20"/>
          <w:u w:val="single"/>
        </w:rPr>
      </w:pPr>
      <w:r w:rsidRPr="00793C63">
        <w:rPr>
          <w:rFonts w:ascii="Times New Roman" w:hAnsi="Times New Roman" w:cs="Times New Roman"/>
          <w:b/>
          <w:bCs/>
          <w:sz w:val="20"/>
          <w:szCs w:val="20"/>
          <w:u w:val="single"/>
        </w:rPr>
        <w:t>DATA SECURITY</w:t>
      </w:r>
    </w:p>
    <w:p w14:paraId="3B7AA24D" w14:textId="77777777" w:rsidR="00793C63" w:rsidRPr="00793C63" w:rsidRDefault="00793C63" w:rsidP="00793C63">
      <w:pPr>
        <w:rPr>
          <w:rFonts w:ascii="Times New Roman" w:hAnsi="Times New Roman" w:cs="Times New Roman"/>
          <w:sz w:val="20"/>
          <w:szCs w:val="20"/>
        </w:rPr>
      </w:pPr>
      <w:r w:rsidRPr="00793C63">
        <w:rPr>
          <w:rFonts w:ascii="Times New Roman" w:hAnsi="Times New Roman" w:cs="Times New Roman"/>
          <w:sz w:val="20"/>
          <w:szCs w:val="20"/>
        </w:rPr>
        <w:t>Information, including, but not limited to, veteran individually-identifiable information (iii) and personal healthcare information (PHI), gathered or created by the Contractor in the performance of this contract is the exclusive property of VA and must be received, gathered, stored, backed up, maintained, used, disclosed and disposed of in accordance with the terms of this contract and applicable federal and VA information confidentiality and security laws, regulations and policies, including VA Directive and Handbook number 6500.</w:t>
      </w:r>
    </w:p>
    <w:p w14:paraId="3B7AA24E" w14:textId="77777777" w:rsidR="00793C63" w:rsidRPr="00793C63" w:rsidRDefault="00793C63" w:rsidP="00793C63">
      <w:pPr>
        <w:rPr>
          <w:rFonts w:ascii="Times New Roman" w:hAnsi="Times New Roman" w:cs="Times New Roman"/>
          <w:sz w:val="20"/>
          <w:szCs w:val="20"/>
        </w:rPr>
      </w:pPr>
    </w:p>
    <w:p w14:paraId="3B7AA24F" w14:textId="77777777" w:rsidR="00793C63" w:rsidRPr="00793C63" w:rsidRDefault="00793C63" w:rsidP="00412433">
      <w:pPr>
        <w:numPr>
          <w:ilvl w:val="0"/>
          <w:numId w:val="2"/>
        </w:numPr>
        <w:rPr>
          <w:rFonts w:ascii="Times New Roman" w:hAnsi="Times New Roman" w:cs="Times New Roman"/>
          <w:color w:val="000000"/>
          <w:sz w:val="20"/>
          <w:szCs w:val="20"/>
        </w:rPr>
      </w:pPr>
      <w:r w:rsidRPr="00793C63">
        <w:rPr>
          <w:rFonts w:ascii="Times New Roman" w:hAnsi="Times New Roman" w:cs="Times New Roman"/>
          <w:color w:val="000000"/>
          <w:sz w:val="20"/>
          <w:szCs w:val="20"/>
        </w:rPr>
        <w:t>The Contractor shall provide access to VA information to employees, subcontractors, and affiliates only: (1) to the extent necessary to perform the services specified in this contract, (2) to perform necessary maintenance functions for electronic storage or transmission media necessary for performance of this contract, and (3) only to individuals who first satisfy the same conditions, requirements and restrictions that comparable VA employees must meet in order to have access to the same VA information. These restrictions include the same level of background investigations, where applicable.</w:t>
      </w:r>
    </w:p>
    <w:p w14:paraId="3B7AA250" w14:textId="77777777" w:rsidR="00793C63" w:rsidRPr="00793C63" w:rsidRDefault="00793C63" w:rsidP="00182E1B">
      <w:pPr>
        <w:ind w:left="720" w:hanging="720"/>
        <w:rPr>
          <w:rFonts w:ascii="Times New Roman" w:hAnsi="Times New Roman" w:cs="Times New Roman"/>
          <w:color w:val="000000"/>
          <w:sz w:val="20"/>
          <w:szCs w:val="20"/>
        </w:rPr>
      </w:pPr>
    </w:p>
    <w:p w14:paraId="3B7AA251" w14:textId="77777777" w:rsidR="00793C63" w:rsidRPr="00793C63" w:rsidRDefault="00793C63" w:rsidP="00412433">
      <w:pPr>
        <w:numPr>
          <w:ilvl w:val="0"/>
          <w:numId w:val="2"/>
        </w:numPr>
        <w:rPr>
          <w:rFonts w:ascii="Times New Roman" w:hAnsi="Times New Roman" w:cs="Times New Roman"/>
          <w:color w:val="000000"/>
          <w:sz w:val="20"/>
          <w:szCs w:val="20"/>
        </w:rPr>
      </w:pPr>
      <w:r w:rsidRPr="00793C63">
        <w:rPr>
          <w:rFonts w:ascii="Times New Roman" w:hAnsi="Times New Roman" w:cs="Times New Roman"/>
          <w:color w:val="000000"/>
          <w:sz w:val="20"/>
          <w:szCs w:val="20"/>
        </w:rPr>
        <w:lastRenderedPageBreak/>
        <w:t xml:space="preserve">The Contractor shall immediately (on the date of discovery of the incident) report any incident of theft, loss or comprise of VA sensitive information to the Contracting Officer, the Contracting Officer’s Technical Representative and any other VA Official designated by the Contracting Officer.  This report shall be in writing and contain the fullest explanation possible and all the details of the incident available to the contractor.  VA must receive notice fro the contractor on the date contractor discovers incident. </w:t>
      </w:r>
    </w:p>
    <w:p w14:paraId="3B7AA253" w14:textId="77777777" w:rsidR="00793C63" w:rsidRPr="00793C63" w:rsidRDefault="00793C63" w:rsidP="00793C63">
      <w:pPr>
        <w:rPr>
          <w:rFonts w:ascii="Times New Roman" w:hAnsi="Times New Roman" w:cs="Times New Roman"/>
          <w:sz w:val="20"/>
          <w:szCs w:val="20"/>
        </w:rPr>
      </w:pPr>
      <w:r w:rsidRPr="00793C63">
        <w:rPr>
          <w:rFonts w:ascii="Times New Roman" w:hAnsi="Times New Roman" w:cs="Times New Roman"/>
          <w:sz w:val="20"/>
          <w:szCs w:val="20"/>
        </w:rPr>
        <w:t>HIPPA Compliance. The Contractor must adhere to the provisions of Public Law 104-191, Health Insurance Portability and Accountability Act (HIPAA) of 1996 and the National Standards to Protect the Privacy and Security of Protected Health Information (PHI)</w:t>
      </w:r>
    </w:p>
    <w:p w14:paraId="3B7AA255" w14:textId="77777777" w:rsidR="00793C63" w:rsidRPr="00793C63" w:rsidRDefault="00793C63" w:rsidP="007957FF">
      <w:pPr>
        <w:pStyle w:val="BodyText"/>
        <w:tabs>
          <w:tab w:val="clear" w:pos="1620"/>
          <w:tab w:val="left" w:pos="720"/>
        </w:tabs>
        <w:suppressAutoHyphens/>
        <w:ind w:left="720" w:hanging="720"/>
        <w:rPr>
          <w:rFonts w:ascii="Times New Roman" w:hAnsi="Times New Roman" w:cs="Times New Roman"/>
          <w:szCs w:val="20"/>
        </w:rPr>
      </w:pPr>
    </w:p>
    <w:p w14:paraId="3B7AA256" w14:textId="77777777" w:rsidR="00793C63" w:rsidRPr="00793C63" w:rsidRDefault="00793C63" w:rsidP="007957FF">
      <w:pPr>
        <w:suppressAutoHyphens/>
        <w:rPr>
          <w:rFonts w:ascii="Times New Roman" w:hAnsi="Times New Roman" w:cs="Times New Roman"/>
          <w:b/>
          <w:sz w:val="20"/>
          <w:szCs w:val="20"/>
        </w:rPr>
      </w:pPr>
      <w:r w:rsidRPr="00793C63">
        <w:rPr>
          <w:rFonts w:ascii="Times New Roman" w:hAnsi="Times New Roman" w:cs="Times New Roman"/>
          <w:b/>
          <w:sz w:val="20"/>
          <w:szCs w:val="20"/>
          <w:u w:val="single"/>
        </w:rPr>
        <w:t>CONTRACT ADMINISTRATION DATA</w:t>
      </w:r>
    </w:p>
    <w:p w14:paraId="3B7AA258" w14:textId="77777777" w:rsidR="00793C63" w:rsidRPr="00793C63" w:rsidRDefault="00793C63" w:rsidP="007957FF">
      <w:pPr>
        <w:pStyle w:val="BodyText"/>
        <w:tabs>
          <w:tab w:val="clear" w:pos="1620"/>
        </w:tabs>
        <w:suppressAutoHyphens/>
        <w:ind w:left="720"/>
        <w:rPr>
          <w:rFonts w:ascii="Times New Roman" w:hAnsi="Times New Roman" w:cs="Times New Roman"/>
          <w:szCs w:val="20"/>
        </w:rPr>
      </w:pPr>
      <w:r w:rsidRPr="00793C63">
        <w:rPr>
          <w:rFonts w:ascii="Times New Roman" w:hAnsi="Times New Roman" w:cs="Times New Roman"/>
          <w:szCs w:val="20"/>
        </w:rPr>
        <w:t>The contracting officer is the only person authorized to approve changes or modify any of the requirements under this contract.  The Contractor shall communicate with the Contracting Officer on all matters pertaining to contract administration. Only the Contracting Officer is authorized to make commitments or issue changes, which will affect price, quantity, or quality of performance of this contract.  In the event the contractor effects any such change at the direction of any person other than the contracting officer, the change shall be considered to have been made without authority and no adjustment will be made in the contract price to cover any increase in costs incurred as a result thereof.</w:t>
      </w:r>
    </w:p>
    <w:p w14:paraId="3B7AA25A" w14:textId="77777777" w:rsidR="00793C63" w:rsidRPr="00793C63" w:rsidRDefault="00793C63" w:rsidP="007957FF">
      <w:pPr>
        <w:pStyle w:val="BodyText"/>
        <w:tabs>
          <w:tab w:val="clear" w:pos="1620"/>
          <w:tab w:val="left" w:pos="720"/>
        </w:tabs>
        <w:suppressAutoHyphens/>
        <w:ind w:left="720" w:hanging="720"/>
        <w:rPr>
          <w:rFonts w:ascii="Times New Roman" w:hAnsi="Times New Roman" w:cs="Times New Roman"/>
          <w:szCs w:val="20"/>
        </w:rPr>
      </w:pPr>
    </w:p>
    <w:p w14:paraId="3B7AA25B" w14:textId="77777777" w:rsidR="00793C63" w:rsidRPr="00793C63" w:rsidRDefault="00793C63" w:rsidP="000B6017">
      <w:pPr>
        <w:ind w:left="720" w:hanging="720"/>
        <w:rPr>
          <w:rFonts w:ascii="Times New Roman" w:hAnsi="Times New Roman" w:cs="Times New Roman"/>
          <w:b/>
          <w:sz w:val="20"/>
          <w:szCs w:val="20"/>
          <w:u w:val="single"/>
        </w:rPr>
      </w:pPr>
      <w:r w:rsidRPr="00793C63">
        <w:rPr>
          <w:rFonts w:ascii="Times New Roman" w:hAnsi="Times New Roman" w:cs="Times New Roman"/>
          <w:b/>
          <w:sz w:val="20"/>
          <w:szCs w:val="20"/>
          <w:u w:val="single"/>
        </w:rPr>
        <w:t>DESIGNATION OF CONTRACTING OFFICER’S REPRESENTATIVE (COR)</w:t>
      </w:r>
    </w:p>
    <w:p w14:paraId="3B7AA25D" w14:textId="77777777" w:rsidR="00793C63" w:rsidRPr="00793C63" w:rsidRDefault="00793C63" w:rsidP="00412433">
      <w:pPr>
        <w:ind w:left="720" w:hanging="720"/>
        <w:rPr>
          <w:rFonts w:ascii="Times New Roman" w:hAnsi="Times New Roman" w:cs="Times New Roman"/>
          <w:sz w:val="20"/>
          <w:szCs w:val="20"/>
        </w:rPr>
      </w:pPr>
      <w:r w:rsidRPr="00793C63">
        <w:rPr>
          <w:rFonts w:ascii="Times New Roman" w:hAnsi="Times New Roman" w:cs="Times New Roman"/>
          <w:sz w:val="20"/>
          <w:szCs w:val="20"/>
        </w:rPr>
        <w:tab/>
        <w:t>A VA Medical center representative of the Contracting Officer (COR) shall be designated to represent the Contracting Officer in furnishing technical guidance and advice regarding the work being performed under this task order.  The foregoing is not to be construed as authorization to interpret or furnish advice or information to the Contractor relative to the financial or legal aspects of the task order.  Enforcement of these segments is vested and the sole responsibility of the Contracting Officer.</w:t>
      </w:r>
    </w:p>
    <w:p w14:paraId="3B7AA261" w14:textId="77777777" w:rsidR="00793C63" w:rsidRPr="00793C63" w:rsidRDefault="00793C63" w:rsidP="00412433">
      <w:pPr>
        <w:ind w:left="720" w:hanging="720"/>
        <w:rPr>
          <w:rFonts w:ascii="Times New Roman" w:hAnsi="Times New Roman" w:cs="Times New Roman"/>
          <w:sz w:val="20"/>
          <w:szCs w:val="20"/>
        </w:rPr>
      </w:pPr>
    </w:p>
    <w:p w14:paraId="3B7AA262" w14:textId="77777777" w:rsidR="00793C63" w:rsidRPr="00793C63" w:rsidRDefault="00793C63" w:rsidP="00527366">
      <w:pPr>
        <w:shd w:val="clear" w:color="auto" w:fill="FFFFFF"/>
        <w:spacing w:after="150"/>
        <w:rPr>
          <w:rFonts w:ascii="Times New Roman" w:hAnsi="Times New Roman" w:cs="Times New Roman"/>
          <w:sz w:val="20"/>
          <w:szCs w:val="20"/>
          <w:u w:val="single"/>
          <w:lang w:val="en"/>
        </w:rPr>
      </w:pPr>
      <w:r w:rsidRPr="00793C63">
        <w:rPr>
          <w:rFonts w:ascii="Times New Roman" w:hAnsi="Times New Roman" w:cs="Times New Roman"/>
          <w:b/>
          <w:bCs/>
          <w:sz w:val="20"/>
          <w:szCs w:val="20"/>
          <w:u w:val="single"/>
          <w:lang w:val="en"/>
        </w:rPr>
        <w:t>RECORDS MANAGEMENT OBLIGATIONS</w:t>
      </w:r>
    </w:p>
    <w:p w14:paraId="3B7AA263" w14:textId="77777777" w:rsidR="00793C63" w:rsidRPr="00793C63" w:rsidRDefault="00793C63" w:rsidP="00527366">
      <w:pPr>
        <w:pStyle w:val="NoSpacing"/>
        <w:rPr>
          <w:rFonts w:ascii="Times New Roman" w:eastAsia="Calibri" w:hAnsi="Times New Roman" w:cs="Times New Roman"/>
          <w:sz w:val="20"/>
          <w:szCs w:val="20"/>
        </w:rPr>
      </w:pPr>
      <w:r w:rsidRPr="00793C63">
        <w:rPr>
          <w:rFonts w:ascii="Times New Roman" w:eastAsia="Calibri" w:hAnsi="Times New Roman" w:cs="Times New Roman"/>
          <w:sz w:val="20"/>
          <w:szCs w:val="20"/>
        </w:rPr>
        <w:t>A.  Applicability</w:t>
      </w:r>
    </w:p>
    <w:p w14:paraId="3B7AA264" w14:textId="77777777" w:rsidR="00793C63" w:rsidRPr="00793C63" w:rsidRDefault="00793C63" w:rsidP="00527366">
      <w:pPr>
        <w:pStyle w:val="NoSpacing"/>
        <w:rPr>
          <w:rFonts w:ascii="Times New Roman" w:hAnsi="Times New Roman" w:cs="Times New Roman"/>
          <w:sz w:val="20"/>
          <w:szCs w:val="20"/>
        </w:rPr>
      </w:pPr>
    </w:p>
    <w:p w14:paraId="3B7AA265" w14:textId="77777777" w:rsidR="00793C63" w:rsidRPr="00793C63" w:rsidRDefault="00793C63" w:rsidP="00527366">
      <w:pPr>
        <w:pStyle w:val="NoSpacing"/>
        <w:rPr>
          <w:rFonts w:ascii="Times New Roman" w:eastAsia="Calibri" w:hAnsi="Times New Roman" w:cs="Times New Roman"/>
          <w:sz w:val="20"/>
          <w:szCs w:val="20"/>
        </w:rPr>
      </w:pPr>
      <w:r w:rsidRPr="00793C63">
        <w:rPr>
          <w:rFonts w:ascii="Times New Roman" w:eastAsia="Calibri" w:hAnsi="Times New Roman" w:cs="Times New Roman"/>
          <w:sz w:val="20"/>
          <w:szCs w:val="20"/>
        </w:rPr>
        <w:t>This clause applies to all Contractors whose employees create, work with, or otherwise handle Federal records, as defined in Section B, regardless of the medium in which the record exists.  </w:t>
      </w:r>
    </w:p>
    <w:p w14:paraId="3B7AA266" w14:textId="77777777" w:rsidR="00793C63" w:rsidRPr="00793C63" w:rsidRDefault="00793C63" w:rsidP="00527366">
      <w:pPr>
        <w:pStyle w:val="NoSpacing"/>
        <w:rPr>
          <w:rFonts w:ascii="Times New Roman" w:hAnsi="Times New Roman" w:cs="Times New Roman"/>
          <w:sz w:val="20"/>
          <w:szCs w:val="20"/>
        </w:rPr>
      </w:pPr>
    </w:p>
    <w:p w14:paraId="3B7AA267" w14:textId="77777777" w:rsidR="00793C63" w:rsidRPr="00793C63" w:rsidRDefault="00793C63" w:rsidP="00527366">
      <w:pPr>
        <w:pStyle w:val="NoSpacing"/>
        <w:rPr>
          <w:rFonts w:ascii="Times New Roman" w:eastAsia="Calibri" w:hAnsi="Times New Roman" w:cs="Times New Roman"/>
          <w:sz w:val="20"/>
          <w:szCs w:val="20"/>
        </w:rPr>
      </w:pPr>
      <w:r w:rsidRPr="00793C63">
        <w:rPr>
          <w:rFonts w:ascii="Times New Roman" w:eastAsia="Calibri" w:hAnsi="Times New Roman" w:cs="Times New Roman"/>
          <w:sz w:val="20"/>
          <w:szCs w:val="20"/>
        </w:rPr>
        <w:t>B.  Definitions</w:t>
      </w:r>
    </w:p>
    <w:p w14:paraId="3B7AA268" w14:textId="77777777" w:rsidR="00793C63" w:rsidRPr="00793C63" w:rsidRDefault="00793C63" w:rsidP="00527366">
      <w:pPr>
        <w:pStyle w:val="NoSpacing"/>
        <w:rPr>
          <w:rFonts w:ascii="Times New Roman" w:eastAsia="Calibri" w:hAnsi="Times New Roman" w:cs="Times New Roman"/>
          <w:sz w:val="20"/>
          <w:szCs w:val="20"/>
        </w:rPr>
      </w:pPr>
      <w:r w:rsidRPr="00793C63">
        <w:rPr>
          <w:rFonts w:ascii="Times New Roman" w:hAnsi="Times New Roman" w:cs="Times New Roman"/>
          <w:sz w:val="20"/>
          <w:szCs w:val="20"/>
        </w:rPr>
        <w:t>“Federal R</w:t>
      </w:r>
      <w:r w:rsidRPr="00793C63">
        <w:rPr>
          <w:rFonts w:ascii="Times New Roman" w:eastAsia="Calibri" w:hAnsi="Times New Roman" w:cs="Times New Roman"/>
          <w:sz w:val="20"/>
          <w:szCs w:val="20"/>
        </w:rPr>
        <w:t>ecord” as defined in 44 U.S.C. § 3301, includes all recorded information, regardless of form or characteristics, made or received by a Federal agency under Federal law or in connection with the transaction of public business and preserved or appropriate for preservation by that agency or its legitimate successor as evidence of the organization, functions, policies, decisions, procedures, operations, or other activities of the United States Government or because of the informational value of data in them.  </w:t>
      </w:r>
    </w:p>
    <w:p w14:paraId="3B7AA269" w14:textId="77777777" w:rsidR="00793C63" w:rsidRPr="00793C63" w:rsidRDefault="00793C63" w:rsidP="00527366">
      <w:pPr>
        <w:pStyle w:val="NoSpacing"/>
        <w:rPr>
          <w:rFonts w:ascii="Times New Roman" w:hAnsi="Times New Roman" w:cs="Times New Roman"/>
          <w:sz w:val="20"/>
          <w:szCs w:val="20"/>
        </w:rPr>
      </w:pPr>
    </w:p>
    <w:p w14:paraId="3B7AA26A" w14:textId="77777777" w:rsidR="00793C63" w:rsidRPr="00793C63" w:rsidRDefault="00793C63" w:rsidP="00527366">
      <w:pPr>
        <w:pStyle w:val="NoSpacing"/>
        <w:rPr>
          <w:rFonts w:ascii="Times New Roman" w:eastAsia="Calibri" w:hAnsi="Times New Roman" w:cs="Times New Roman"/>
          <w:sz w:val="20"/>
          <w:szCs w:val="20"/>
        </w:rPr>
      </w:pPr>
      <w:r w:rsidRPr="00793C63">
        <w:rPr>
          <w:rFonts w:ascii="Times New Roman" w:eastAsia="Calibri" w:hAnsi="Times New Roman" w:cs="Times New Roman"/>
          <w:sz w:val="20"/>
          <w:szCs w:val="20"/>
        </w:rPr>
        <w:t>The term Federal record:</w:t>
      </w:r>
    </w:p>
    <w:p w14:paraId="3B7AA26B" w14:textId="77777777" w:rsidR="00793C63" w:rsidRPr="00793C63" w:rsidRDefault="00793C63" w:rsidP="00527366">
      <w:pPr>
        <w:pStyle w:val="NoSpacing"/>
        <w:rPr>
          <w:rFonts w:ascii="Times New Roman" w:eastAsia="Calibri" w:hAnsi="Times New Roman" w:cs="Times New Roman"/>
          <w:sz w:val="20"/>
          <w:szCs w:val="20"/>
        </w:rPr>
      </w:pPr>
      <w:r w:rsidRPr="00793C63">
        <w:rPr>
          <w:rFonts w:ascii="Times New Roman" w:hAnsi="Times New Roman" w:cs="Times New Roman"/>
          <w:sz w:val="20"/>
          <w:szCs w:val="20"/>
        </w:rPr>
        <w:t xml:space="preserve">1.  </w:t>
      </w:r>
      <w:r w:rsidRPr="00793C63">
        <w:rPr>
          <w:rFonts w:ascii="Times New Roman" w:eastAsia="Calibri" w:hAnsi="Times New Roman" w:cs="Times New Roman"/>
          <w:sz w:val="20"/>
          <w:szCs w:val="20"/>
        </w:rPr>
        <w:t>includes [Agency] records. </w:t>
      </w:r>
    </w:p>
    <w:p w14:paraId="3B7AA26C" w14:textId="77777777" w:rsidR="00793C63" w:rsidRPr="00793C63" w:rsidRDefault="00793C63" w:rsidP="00527366">
      <w:pPr>
        <w:pStyle w:val="NoSpacing"/>
        <w:rPr>
          <w:rFonts w:ascii="Times New Roman" w:eastAsia="Calibri" w:hAnsi="Times New Roman" w:cs="Times New Roman"/>
          <w:sz w:val="20"/>
          <w:szCs w:val="20"/>
        </w:rPr>
      </w:pPr>
      <w:r w:rsidRPr="00793C63">
        <w:rPr>
          <w:rFonts w:ascii="Times New Roman" w:hAnsi="Times New Roman" w:cs="Times New Roman"/>
          <w:sz w:val="20"/>
          <w:szCs w:val="20"/>
        </w:rPr>
        <w:t xml:space="preserve">2.  </w:t>
      </w:r>
      <w:r w:rsidRPr="00793C63">
        <w:rPr>
          <w:rFonts w:ascii="Times New Roman" w:eastAsia="Calibri" w:hAnsi="Times New Roman" w:cs="Times New Roman"/>
          <w:sz w:val="20"/>
          <w:szCs w:val="20"/>
        </w:rPr>
        <w:t>does not include personal materials.</w:t>
      </w:r>
    </w:p>
    <w:p w14:paraId="3B7AA26D" w14:textId="77777777" w:rsidR="00793C63" w:rsidRPr="00793C63" w:rsidRDefault="00793C63" w:rsidP="00527366">
      <w:pPr>
        <w:pStyle w:val="NoSpacing"/>
        <w:rPr>
          <w:rFonts w:ascii="Times New Roman" w:eastAsia="Calibri" w:hAnsi="Times New Roman" w:cs="Times New Roman"/>
          <w:sz w:val="20"/>
          <w:szCs w:val="20"/>
        </w:rPr>
      </w:pPr>
      <w:r w:rsidRPr="00793C63">
        <w:rPr>
          <w:rFonts w:ascii="Times New Roman" w:hAnsi="Times New Roman" w:cs="Times New Roman"/>
          <w:sz w:val="20"/>
          <w:szCs w:val="20"/>
        </w:rPr>
        <w:t xml:space="preserve">3.  </w:t>
      </w:r>
      <w:r w:rsidRPr="00793C63">
        <w:rPr>
          <w:rFonts w:ascii="Times New Roman" w:eastAsia="Calibri" w:hAnsi="Times New Roman" w:cs="Times New Roman"/>
          <w:sz w:val="20"/>
          <w:szCs w:val="20"/>
        </w:rPr>
        <w:t>applies to records created, received, or maintained by Contractors pursuant to their [Agency] contract.</w:t>
      </w:r>
    </w:p>
    <w:p w14:paraId="3B7AA26E" w14:textId="77777777" w:rsidR="00793C63" w:rsidRPr="00793C63" w:rsidRDefault="00793C63" w:rsidP="00527366">
      <w:pPr>
        <w:pStyle w:val="NoSpacing"/>
        <w:rPr>
          <w:rFonts w:ascii="Times New Roman" w:eastAsia="Calibri" w:hAnsi="Times New Roman" w:cs="Times New Roman"/>
          <w:sz w:val="20"/>
          <w:szCs w:val="20"/>
        </w:rPr>
      </w:pPr>
      <w:r w:rsidRPr="00793C63">
        <w:rPr>
          <w:rFonts w:ascii="Times New Roman" w:hAnsi="Times New Roman" w:cs="Times New Roman"/>
          <w:sz w:val="20"/>
          <w:szCs w:val="20"/>
        </w:rPr>
        <w:t xml:space="preserve">4.  </w:t>
      </w:r>
      <w:r w:rsidRPr="00793C63">
        <w:rPr>
          <w:rFonts w:ascii="Times New Roman" w:eastAsia="Calibri" w:hAnsi="Times New Roman" w:cs="Times New Roman"/>
          <w:sz w:val="20"/>
          <w:szCs w:val="20"/>
        </w:rPr>
        <w:t>may include deliverables and documentation associated with deliverables.</w:t>
      </w:r>
    </w:p>
    <w:p w14:paraId="3B7AA26F" w14:textId="77777777" w:rsidR="00793C63" w:rsidRPr="00793C63" w:rsidRDefault="00793C63" w:rsidP="00527366">
      <w:pPr>
        <w:pStyle w:val="NoSpacing"/>
        <w:rPr>
          <w:rFonts w:ascii="Times New Roman" w:hAnsi="Times New Roman" w:cs="Times New Roman"/>
          <w:sz w:val="20"/>
          <w:szCs w:val="20"/>
        </w:rPr>
      </w:pPr>
    </w:p>
    <w:p w14:paraId="3B7AA270" w14:textId="77777777" w:rsidR="00793C63" w:rsidRPr="00793C63" w:rsidRDefault="00793C63" w:rsidP="00527366">
      <w:pPr>
        <w:pStyle w:val="NoSpacing"/>
        <w:rPr>
          <w:rFonts w:ascii="Times New Roman" w:eastAsia="Calibri" w:hAnsi="Times New Roman" w:cs="Times New Roman"/>
          <w:sz w:val="20"/>
          <w:szCs w:val="20"/>
        </w:rPr>
      </w:pPr>
      <w:r w:rsidRPr="00793C63">
        <w:rPr>
          <w:rFonts w:ascii="Times New Roman" w:eastAsia="Calibri" w:hAnsi="Times New Roman" w:cs="Times New Roman"/>
          <w:sz w:val="20"/>
          <w:szCs w:val="20"/>
        </w:rPr>
        <w:lastRenderedPageBreak/>
        <w:t>C.  Requirements</w:t>
      </w:r>
    </w:p>
    <w:p w14:paraId="3B7AA271" w14:textId="77777777" w:rsidR="00793C63" w:rsidRPr="00793C63" w:rsidRDefault="00793C63" w:rsidP="00527366">
      <w:pPr>
        <w:pStyle w:val="NoSpacing"/>
        <w:rPr>
          <w:rFonts w:ascii="Times New Roman" w:hAnsi="Times New Roman" w:cs="Times New Roman"/>
          <w:b/>
          <w:sz w:val="20"/>
          <w:szCs w:val="20"/>
        </w:rPr>
      </w:pPr>
    </w:p>
    <w:p w14:paraId="3B7AA272" w14:textId="77777777" w:rsidR="00793C63" w:rsidRPr="00793C63" w:rsidRDefault="00793C63" w:rsidP="00527366">
      <w:pPr>
        <w:pStyle w:val="NoSpacing"/>
        <w:rPr>
          <w:rFonts w:ascii="Times New Roman" w:eastAsia="Calibri" w:hAnsi="Times New Roman" w:cs="Times New Roman"/>
          <w:sz w:val="20"/>
          <w:szCs w:val="20"/>
        </w:rPr>
      </w:pPr>
      <w:r w:rsidRPr="00793C63">
        <w:rPr>
          <w:rFonts w:ascii="Times New Roman" w:hAnsi="Times New Roman" w:cs="Times New Roman"/>
          <w:sz w:val="20"/>
          <w:szCs w:val="20"/>
        </w:rPr>
        <w:t xml:space="preserve">1.  </w:t>
      </w:r>
      <w:r w:rsidRPr="00793C63">
        <w:rPr>
          <w:rFonts w:ascii="Times New Roman" w:eastAsia="Calibri" w:hAnsi="Times New Roman" w:cs="Times New Roman"/>
          <w:sz w:val="20"/>
          <w:szCs w:val="20"/>
        </w:rPr>
        <w:t>Contractor shall comply with all applicable records management laws and regulations, as well as National Archives and Records Administration (NARA) records policies, including but not limited to the Federal Records Act (44 U.S.C. chs. 21, 29, 31, 33), NARA regulations at 36 CFR Chapter XII Subchapter B, and those policies associated with the safeguarding of records covered by the Privacy Act of 1974 (5 U.S.C. 552a). These policies include the preservation of all records, regardless of form or characteristics, mode of transmission, or state of completion. </w:t>
      </w:r>
    </w:p>
    <w:p w14:paraId="3B7AA273" w14:textId="77777777" w:rsidR="00793C63" w:rsidRPr="00793C63" w:rsidRDefault="00793C63" w:rsidP="00527366">
      <w:pPr>
        <w:pStyle w:val="NoSpacing"/>
        <w:rPr>
          <w:rFonts w:ascii="Times New Roman" w:hAnsi="Times New Roman" w:cs="Times New Roman"/>
          <w:sz w:val="20"/>
          <w:szCs w:val="20"/>
        </w:rPr>
      </w:pPr>
    </w:p>
    <w:p w14:paraId="3B7AA274" w14:textId="77777777" w:rsidR="00793C63" w:rsidRPr="00793C63" w:rsidRDefault="00793C63" w:rsidP="00527366">
      <w:pPr>
        <w:pStyle w:val="NoSpacing"/>
        <w:rPr>
          <w:rFonts w:ascii="Times New Roman" w:eastAsia="Calibri" w:hAnsi="Times New Roman" w:cs="Times New Roman"/>
          <w:sz w:val="20"/>
          <w:szCs w:val="20"/>
        </w:rPr>
      </w:pPr>
      <w:r w:rsidRPr="00793C63">
        <w:rPr>
          <w:rFonts w:ascii="Times New Roman" w:hAnsi="Times New Roman" w:cs="Times New Roman"/>
          <w:sz w:val="20"/>
          <w:szCs w:val="20"/>
        </w:rPr>
        <w:t xml:space="preserve">2.  </w:t>
      </w:r>
      <w:r w:rsidRPr="00793C63">
        <w:rPr>
          <w:rFonts w:ascii="Times New Roman" w:eastAsia="Calibri" w:hAnsi="Times New Roman" w:cs="Times New Roman"/>
          <w:sz w:val="20"/>
          <w:szCs w:val="20"/>
        </w:rPr>
        <w:t>In accordance with 36 CFR 1222.32, all data created for Government use and delivered to, or falling under the legal control of, the Government are Federal records subject to the provisions of 44 U.S.C. chapters 21, 29, 31, and 33, the Freedom of Information Act (FOIA) (5 U.S.C. 552), as amended, and the Privacy Act of 1974 (5 U.S.C. 552a), as amended and must be managed and scheduled for disposition only as permitted by statute or regulation. </w:t>
      </w:r>
    </w:p>
    <w:p w14:paraId="3B7AA275" w14:textId="77777777" w:rsidR="00793C63" w:rsidRPr="00793C63" w:rsidRDefault="00793C63" w:rsidP="00527366">
      <w:pPr>
        <w:pStyle w:val="NoSpacing"/>
        <w:rPr>
          <w:rFonts w:ascii="Times New Roman" w:hAnsi="Times New Roman" w:cs="Times New Roman"/>
          <w:sz w:val="20"/>
          <w:szCs w:val="20"/>
        </w:rPr>
      </w:pPr>
    </w:p>
    <w:p w14:paraId="3B7AA276" w14:textId="77777777" w:rsidR="00793C63" w:rsidRPr="00793C63" w:rsidRDefault="00793C63" w:rsidP="00527366">
      <w:pPr>
        <w:pStyle w:val="NoSpacing"/>
        <w:rPr>
          <w:rFonts w:ascii="Times New Roman" w:hAnsi="Times New Roman" w:cs="Times New Roman"/>
          <w:sz w:val="20"/>
          <w:szCs w:val="20"/>
        </w:rPr>
      </w:pPr>
      <w:r w:rsidRPr="00793C63">
        <w:rPr>
          <w:rFonts w:ascii="Times New Roman" w:hAnsi="Times New Roman" w:cs="Times New Roman"/>
          <w:sz w:val="20"/>
          <w:szCs w:val="20"/>
        </w:rPr>
        <w:t xml:space="preserve">3.  </w:t>
      </w:r>
      <w:r w:rsidRPr="00793C63">
        <w:rPr>
          <w:rFonts w:ascii="Times New Roman" w:eastAsia="Calibri" w:hAnsi="Times New Roman" w:cs="Times New Roman"/>
          <w:sz w:val="20"/>
          <w:szCs w:val="20"/>
        </w:rPr>
        <w:t>In accordance with 36 CFR 1222.32, Contractor shall maintain all records created for Government use or created in the course of performing the contract and/or delivered to, or under the legal control of the Government and must be managed in accordance with Federal law. Electronic records and associated metadata must be accompanied by sufficient technical documentation to permit understanding and use of the records and data. </w:t>
      </w:r>
    </w:p>
    <w:p w14:paraId="3B7AA277" w14:textId="77777777" w:rsidR="00793C63" w:rsidRPr="00793C63" w:rsidRDefault="00793C63" w:rsidP="00527366">
      <w:pPr>
        <w:pStyle w:val="NoSpacing"/>
        <w:rPr>
          <w:rFonts w:ascii="Times New Roman" w:hAnsi="Times New Roman" w:cs="Times New Roman"/>
          <w:sz w:val="20"/>
          <w:szCs w:val="20"/>
        </w:rPr>
      </w:pPr>
    </w:p>
    <w:p w14:paraId="3B7AA278" w14:textId="77777777" w:rsidR="00793C63" w:rsidRPr="00793C63" w:rsidRDefault="00793C63" w:rsidP="00527366">
      <w:pPr>
        <w:pStyle w:val="NoSpacing"/>
        <w:rPr>
          <w:rFonts w:ascii="Times New Roman" w:hAnsi="Times New Roman" w:cs="Times New Roman"/>
          <w:sz w:val="20"/>
          <w:szCs w:val="20"/>
        </w:rPr>
      </w:pPr>
      <w:r w:rsidRPr="00793C63">
        <w:rPr>
          <w:rFonts w:ascii="Times New Roman" w:hAnsi="Times New Roman" w:cs="Times New Roman"/>
          <w:sz w:val="20"/>
          <w:szCs w:val="20"/>
        </w:rPr>
        <w:t>4.  RHJ VAMC</w:t>
      </w:r>
      <w:r w:rsidRPr="00793C63">
        <w:rPr>
          <w:rFonts w:ascii="Times New Roman" w:eastAsia="Calibri" w:hAnsi="Times New Roman" w:cs="Times New Roman"/>
          <w:sz w:val="20"/>
          <w:szCs w:val="20"/>
        </w:rPr>
        <w:t xml:space="preserve"> and its contractors are responsible for preventing the alienation or unauthorized destruction of records, including all forms of mutilation. Records may not be removed from the legal custody of RHJ VAMC or destroyed except for in accordance with the provisions of the agency records schedules and with the written concurrence of the Head of the Contracting Activity. Willful and unlawful destruction, damage or alienation of Federal records is subject to the fines and penalties imposed by 18 U.S.C. 2701.  In the event of  any unlawful or accidental removal, defacing, alteration, or destruction of records, Contractor must report to RHJ VAMC. The agency must report promptly to NARA in accordance with 36 CFR 1230.</w:t>
      </w:r>
    </w:p>
    <w:p w14:paraId="3B7AA279" w14:textId="77777777" w:rsidR="00793C63" w:rsidRPr="00793C63" w:rsidRDefault="00793C63" w:rsidP="00527366">
      <w:pPr>
        <w:pStyle w:val="NoSpacing"/>
        <w:rPr>
          <w:rFonts w:ascii="Times New Roman" w:hAnsi="Times New Roman" w:cs="Times New Roman"/>
          <w:sz w:val="20"/>
          <w:szCs w:val="20"/>
        </w:rPr>
      </w:pPr>
    </w:p>
    <w:p w14:paraId="3B7AA27A" w14:textId="77777777" w:rsidR="00793C63" w:rsidRPr="00793C63" w:rsidRDefault="00793C63" w:rsidP="00527366">
      <w:pPr>
        <w:pStyle w:val="NoSpacing"/>
        <w:rPr>
          <w:rFonts w:ascii="Times New Roman" w:eastAsia="Calibri" w:hAnsi="Times New Roman" w:cs="Times New Roman"/>
          <w:sz w:val="20"/>
          <w:szCs w:val="20"/>
        </w:rPr>
      </w:pPr>
      <w:r w:rsidRPr="00793C63">
        <w:rPr>
          <w:rFonts w:ascii="Times New Roman" w:hAnsi="Times New Roman" w:cs="Times New Roman"/>
          <w:sz w:val="20"/>
          <w:szCs w:val="20"/>
        </w:rPr>
        <w:t xml:space="preserve">5.  </w:t>
      </w:r>
      <w:r w:rsidRPr="00793C63">
        <w:rPr>
          <w:rFonts w:ascii="Times New Roman" w:eastAsia="Calibri" w:hAnsi="Times New Roman" w:cs="Times New Roman"/>
          <w:sz w:val="20"/>
          <w:szCs w:val="20"/>
        </w:rPr>
        <w:t>The Contractor shall immediately notify the appropriate Contracting Officer upon discovery of any inadvertent or unauthorized disclosures of information, data, documentary materials, records or equipment. Disclosure of non-public information is limited to authorized personnel with a need-to-know as described in the [contract vehicle]. The Contractor shall ensure that the appropriate personnel, administrative, technical, and physical safeguards are established to ensure the security and confidentiality of this information, data, documentary material, records and/or equipment is properly protected. The Contractor shall not remove material from Government facilities or systems, or facilities or systems operated or maintained on the Government’s behalf, without the express written permission of the Head of the Contracting Activity. When information, data, documentary material, records and/or equipment is no longer required, it shall be returned to RHJ VAMC control or the Contractor must hold it until otherwise directed. Items returned to the Government shall be hand carried, mailed, emailed, or securely electronically transmitted to the Contracting Officer or address prescribed in the [contract vehicle]. Destruction of records is EXPRESSLY PROHIBITED unless in accordance with Paragraph (4).</w:t>
      </w:r>
    </w:p>
    <w:p w14:paraId="3B7AA27B" w14:textId="77777777" w:rsidR="00793C63" w:rsidRPr="00793C63" w:rsidRDefault="00793C63" w:rsidP="00527366">
      <w:pPr>
        <w:pStyle w:val="NoSpacing"/>
        <w:rPr>
          <w:rFonts w:ascii="Times New Roman" w:hAnsi="Times New Roman" w:cs="Times New Roman"/>
          <w:sz w:val="20"/>
          <w:szCs w:val="20"/>
        </w:rPr>
      </w:pPr>
    </w:p>
    <w:p w14:paraId="3B7AA27C" w14:textId="77777777" w:rsidR="00793C63" w:rsidRPr="00793C63" w:rsidRDefault="00793C63" w:rsidP="00527366">
      <w:pPr>
        <w:pStyle w:val="NoSpacing"/>
        <w:rPr>
          <w:rFonts w:ascii="Times New Roman" w:eastAsia="Calibri" w:hAnsi="Times New Roman" w:cs="Times New Roman"/>
          <w:sz w:val="20"/>
          <w:szCs w:val="20"/>
        </w:rPr>
      </w:pPr>
      <w:r w:rsidRPr="00793C63">
        <w:rPr>
          <w:rFonts w:ascii="Times New Roman" w:hAnsi="Times New Roman" w:cs="Times New Roman"/>
          <w:sz w:val="20"/>
          <w:szCs w:val="20"/>
        </w:rPr>
        <w:t xml:space="preserve">6.  </w:t>
      </w:r>
      <w:r w:rsidRPr="00793C63">
        <w:rPr>
          <w:rFonts w:ascii="Times New Roman" w:eastAsia="Calibri" w:hAnsi="Times New Roman" w:cs="Times New Roman"/>
          <w:sz w:val="20"/>
          <w:szCs w:val="20"/>
        </w:rPr>
        <w:t xml:space="preserve">The Contractor is required to obtain the Contracting Officer's approval prior to engaging in any contractual relationship (sub-contractor) in support of this contract requiring the disclosure of information, documentary material and/or records generated under, or relating to, contracts. The Contractor (and any sub-contractor) is required to abide by Government and </w:t>
      </w:r>
      <w:r w:rsidRPr="00793C63">
        <w:rPr>
          <w:rFonts w:ascii="Times New Roman" w:hAnsi="Times New Roman" w:cs="Times New Roman"/>
          <w:sz w:val="20"/>
          <w:szCs w:val="20"/>
        </w:rPr>
        <w:t>[FACILITY]</w:t>
      </w:r>
      <w:r w:rsidRPr="00793C63">
        <w:rPr>
          <w:rFonts w:ascii="Times New Roman" w:eastAsia="Calibri" w:hAnsi="Times New Roman" w:cs="Times New Roman"/>
          <w:sz w:val="20"/>
          <w:szCs w:val="20"/>
        </w:rPr>
        <w:t xml:space="preserve"> guidance for protecting sensitive, proprietary information, classified, and controlled unclassified information.</w:t>
      </w:r>
    </w:p>
    <w:p w14:paraId="3B7AA27D" w14:textId="77777777" w:rsidR="00793C63" w:rsidRPr="00793C63" w:rsidRDefault="00793C63" w:rsidP="00527366">
      <w:pPr>
        <w:pStyle w:val="NoSpacing"/>
        <w:rPr>
          <w:rFonts w:ascii="Times New Roman" w:hAnsi="Times New Roman" w:cs="Times New Roman"/>
          <w:sz w:val="20"/>
          <w:szCs w:val="20"/>
        </w:rPr>
      </w:pPr>
    </w:p>
    <w:p w14:paraId="3B7AA27E" w14:textId="77777777" w:rsidR="00793C63" w:rsidRPr="00793C63" w:rsidRDefault="00793C63" w:rsidP="00527366">
      <w:pPr>
        <w:pStyle w:val="NoSpacing"/>
        <w:rPr>
          <w:rFonts w:ascii="Times New Roman" w:eastAsia="Calibri" w:hAnsi="Times New Roman" w:cs="Times New Roman"/>
          <w:sz w:val="20"/>
          <w:szCs w:val="20"/>
        </w:rPr>
      </w:pPr>
      <w:r w:rsidRPr="00793C63">
        <w:rPr>
          <w:rFonts w:ascii="Times New Roman" w:hAnsi="Times New Roman" w:cs="Times New Roman"/>
          <w:sz w:val="20"/>
          <w:szCs w:val="20"/>
        </w:rPr>
        <w:t xml:space="preserve">7.  </w:t>
      </w:r>
      <w:r w:rsidRPr="00793C63">
        <w:rPr>
          <w:rFonts w:ascii="Times New Roman" w:eastAsia="Calibri" w:hAnsi="Times New Roman" w:cs="Times New Roman"/>
          <w:sz w:val="20"/>
          <w:szCs w:val="20"/>
        </w:rPr>
        <w:t>The Contractor shall only use Government IT equipment for purposes specifically tied to or authorized by the contract and in accordance with RHJ VAMC policy. </w:t>
      </w:r>
    </w:p>
    <w:p w14:paraId="3B7AA27F" w14:textId="77777777" w:rsidR="00793C63" w:rsidRPr="00793C63" w:rsidRDefault="00793C63" w:rsidP="00527366">
      <w:pPr>
        <w:pStyle w:val="NoSpacing"/>
        <w:rPr>
          <w:rFonts w:ascii="Times New Roman" w:hAnsi="Times New Roman" w:cs="Times New Roman"/>
          <w:sz w:val="20"/>
          <w:szCs w:val="20"/>
        </w:rPr>
      </w:pPr>
    </w:p>
    <w:p w14:paraId="3B7AA280" w14:textId="77777777" w:rsidR="00793C63" w:rsidRPr="00793C63" w:rsidRDefault="00793C63" w:rsidP="00527366">
      <w:pPr>
        <w:pStyle w:val="NoSpacing"/>
        <w:rPr>
          <w:rFonts w:ascii="Times New Roman" w:hAnsi="Times New Roman" w:cs="Times New Roman"/>
          <w:sz w:val="20"/>
          <w:szCs w:val="20"/>
        </w:rPr>
      </w:pPr>
      <w:r w:rsidRPr="00793C63">
        <w:rPr>
          <w:rFonts w:ascii="Times New Roman" w:hAnsi="Times New Roman" w:cs="Times New Roman"/>
          <w:sz w:val="20"/>
          <w:szCs w:val="20"/>
        </w:rPr>
        <w:t xml:space="preserve">8.  </w:t>
      </w:r>
      <w:r w:rsidRPr="00793C63">
        <w:rPr>
          <w:rFonts w:ascii="Times New Roman" w:eastAsia="Calibri" w:hAnsi="Times New Roman" w:cs="Times New Roman"/>
          <w:sz w:val="20"/>
          <w:szCs w:val="20"/>
        </w:rPr>
        <w:t>The Contractor shall not create or maintain any records containing any non-public RHJ VAMC information that are not specifically tied to or authorized by the contract. </w:t>
      </w:r>
    </w:p>
    <w:p w14:paraId="3B7AA281" w14:textId="77777777" w:rsidR="00793C63" w:rsidRPr="00793C63" w:rsidRDefault="00793C63" w:rsidP="00527366">
      <w:pPr>
        <w:pStyle w:val="NoSpacing"/>
        <w:rPr>
          <w:rFonts w:ascii="Times New Roman" w:hAnsi="Times New Roman" w:cs="Times New Roman"/>
          <w:sz w:val="20"/>
          <w:szCs w:val="20"/>
        </w:rPr>
      </w:pPr>
    </w:p>
    <w:p w14:paraId="3B7AA282" w14:textId="77777777" w:rsidR="00793C63" w:rsidRPr="00793C63" w:rsidRDefault="00793C63" w:rsidP="00527366">
      <w:pPr>
        <w:pStyle w:val="NoSpacing"/>
        <w:rPr>
          <w:rFonts w:ascii="Times New Roman" w:eastAsia="Calibri" w:hAnsi="Times New Roman" w:cs="Times New Roman"/>
          <w:sz w:val="20"/>
          <w:szCs w:val="20"/>
        </w:rPr>
      </w:pPr>
      <w:r w:rsidRPr="00793C63">
        <w:rPr>
          <w:rFonts w:ascii="Times New Roman" w:hAnsi="Times New Roman" w:cs="Times New Roman"/>
          <w:sz w:val="20"/>
          <w:szCs w:val="20"/>
        </w:rPr>
        <w:t xml:space="preserve">9.  </w:t>
      </w:r>
      <w:r w:rsidRPr="00793C63">
        <w:rPr>
          <w:rFonts w:ascii="Times New Roman" w:eastAsia="Calibri" w:hAnsi="Times New Roman" w:cs="Times New Roman"/>
          <w:sz w:val="20"/>
          <w:szCs w:val="20"/>
        </w:rPr>
        <w:t>The Contractor shall not retain, use, sell, or disseminate copies of any deliverable that contains information covered by the Privacy Act of 1974 or that which is generally protected from public disclosure by an exemption to the Freedom of Information Act. </w:t>
      </w:r>
    </w:p>
    <w:p w14:paraId="3B7AA283" w14:textId="77777777" w:rsidR="00793C63" w:rsidRPr="00793C63" w:rsidRDefault="00793C63" w:rsidP="00527366">
      <w:pPr>
        <w:pStyle w:val="NoSpacing"/>
        <w:rPr>
          <w:rFonts w:ascii="Times New Roman" w:hAnsi="Times New Roman" w:cs="Times New Roman"/>
          <w:sz w:val="20"/>
          <w:szCs w:val="20"/>
        </w:rPr>
      </w:pPr>
    </w:p>
    <w:p w14:paraId="3B7AA284" w14:textId="77777777" w:rsidR="00793C63" w:rsidRPr="00793C63" w:rsidRDefault="00793C63" w:rsidP="00527366">
      <w:pPr>
        <w:pStyle w:val="NoSpacing"/>
        <w:rPr>
          <w:rFonts w:ascii="Times New Roman" w:eastAsia="Calibri" w:hAnsi="Times New Roman" w:cs="Times New Roman"/>
          <w:sz w:val="20"/>
          <w:szCs w:val="20"/>
        </w:rPr>
      </w:pPr>
      <w:r w:rsidRPr="00793C63">
        <w:rPr>
          <w:rFonts w:ascii="Times New Roman" w:hAnsi="Times New Roman" w:cs="Times New Roman"/>
          <w:sz w:val="20"/>
          <w:szCs w:val="20"/>
        </w:rPr>
        <w:lastRenderedPageBreak/>
        <w:t xml:space="preserve">10.  </w:t>
      </w:r>
      <w:r w:rsidRPr="00793C63">
        <w:rPr>
          <w:rFonts w:ascii="Times New Roman" w:eastAsia="Calibri" w:hAnsi="Times New Roman" w:cs="Times New Roman"/>
          <w:sz w:val="20"/>
          <w:szCs w:val="20"/>
        </w:rPr>
        <w:t xml:space="preserve">The RHJ VAMC owns the rights to all data and records produced as part of this contract. All deliverables under the contract are the property of the U.S. Government for which </w:t>
      </w:r>
      <w:r w:rsidRPr="00793C63">
        <w:rPr>
          <w:rFonts w:ascii="Times New Roman" w:hAnsi="Times New Roman" w:cs="Times New Roman"/>
          <w:sz w:val="20"/>
          <w:szCs w:val="20"/>
        </w:rPr>
        <w:t>[FACILITY]</w:t>
      </w:r>
      <w:r w:rsidRPr="00793C63">
        <w:rPr>
          <w:rFonts w:ascii="Times New Roman" w:eastAsia="Calibri" w:hAnsi="Times New Roman" w:cs="Times New Roman"/>
          <w:sz w:val="20"/>
          <w:szCs w:val="20"/>
        </w:rPr>
        <w:t xml:space="preserve"> shall have unlimited rights to use, dispose of, or disclose such data contained therein as it determines to be in the public interest. Any Contractor rights in the data or deliverables must be identified as required by FAR 52.227-11 through FAR 52.227-20.</w:t>
      </w:r>
    </w:p>
    <w:p w14:paraId="3B7AA285" w14:textId="77777777" w:rsidR="00793C63" w:rsidRPr="00793C63" w:rsidRDefault="00793C63" w:rsidP="00527366">
      <w:pPr>
        <w:pStyle w:val="NoSpacing"/>
        <w:rPr>
          <w:rFonts w:ascii="Times New Roman" w:hAnsi="Times New Roman" w:cs="Times New Roman"/>
          <w:sz w:val="20"/>
          <w:szCs w:val="20"/>
        </w:rPr>
      </w:pPr>
    </w:p>
    <w:p w14:paraId="3B7AA286" w14:textId="77777777" w:rsidR="00793C63" w:rsidRPr="00793C63" w:rsidRDefault="00793C63" w:rsidP="00527366">
      <w:pPr>
        <w:pStyle w:val="NoSpacing"/>
        <w:rPr>
          <w:rFonts w:ascii="Times New Roman" w:hAnsi="Times New Roman" w:cs="Times New Roman"/>
          <w:sz w:val="20"/>
          <w:szCs w:val="20"/>
        </w:rPr>
      </w:pPr>
    </w:p>
    <w:p w14:paraId="3B7AA287" w14:textId="77777777" w:rsidR="00793C63" w:rsidRPr="00793C63" w:rsidRDefault="00793C63" w:rsidP="00527366">
      <w:pPr>
        <w:pStyle w:val="NoSpacing"/>
        <w:rPr>
          <w:rFonts w:ascii="Times New Roman" w:hAnsi="Times New Roman" w:cs="Times New Roman"/>
          <w:b/>
          <w:sz w:val="20"/>
          <w:szCs w:val="20"/>
        </w:rPr>
      </w:pPr>
      <w:r w:rsidRPr="00793C63">
        <w:rPr>
          <w:rFonts w:ascii="Times New Roman" w:eastAsia="Calibri" w:hAnsi="Times New Roman" w:cs="Times New Roman"/>
          <w:b/>
          <w:sz w:val="20"/>
          <w:szCs w:val="20"/>
        </w:rPr>
        <w:t xml:space="preserve">D.  Flowdown of requirements to </w:t>
      </w:r>
      <w:r w:rsidRPr="00793C63">
        <w:rPr>
          <w:rFonts w:ascii="Times New Roman" w:hAnsi="Times New Roman" w:cs="Times New Roman"/>
          <w:b/>
          <w:sz w:val="20"/>
          <w:szCs w:val="20"/>
        </w:rPr>
        <w:t>S</w:t>
      </w:r>
      <w:r w:rsidRPr="00793C63">
        <w:rPr>
          <w:rFonts w:ascii="Times New Roman" w:eastAsia="Calibri" w:hAnsi="Times New Roman" w:cs="Times New Roman"/>
          <w:b/>
          <w:sz w:val="20"/>
          <w:szCs w:val="20"/>
        </w:rPr>
        <w:t>ubcontractors</w:t>
      </w:r>
    </w:p>
    <w:p w14:paraId="3B7AA288" w14:textId="77777777" w:rsidR="00793C63" w:rsidRPr="00793C63" w:rsidRDefault="00793C63" w:rsidP="00527366">
      <w:pPr>
        <w:pStyle w:val="NoSpacing"/>
        <w:rPr>
          <w:rFonts w:ascii="Times New Roman" w:hAnsi="Times New Roman" w:cs="Times New Roman"/>
          <w:sz w:val="20"/>
          <w:szCs w:val="20"/>
        </w:rPr>
      </w:pPr>
    </w:p>
    <w:p w14:paraId="3B7AA289" w14:textId="77777777" w:rsidR="00793C63" w:rsidRPr="00793C63" w:rsidRDefault="00793C63" w:rsidP="00527366">
      <w:pPr>
        <w:pStyle w:val="NoSpacing"/>
        <w:rPr>
          <w:rFonts w:ascii="Times New Roman" w:hAnsi="Times New Roman" w:cs="Times New Roman"/>
          <w:sz w:val="20"/>
          <w:szCs w:val="20"/>
        </w:rPr>
      </w:pPr>
      <w:r w:rsidRPr="00793C63">
        <w:rPr>
          <w:rFonts w:ascii="Times New Roman" w:hAnsi="Times New Roman" w:cs="Times New Roman"/>
          <w:sz w:val="20"/>
          <w:szCs w:val="20"/>
        </w:rPr>
        <w:t xml:space="preserve">1.  </w:t>
      </w:r>
      <w:r w:rsidRPr="00793C63">
        <w:rPr>
          <w:rFonts w:ascii="Times New Roman" w:eastAsia="Calibri" w:hAnsi="Times New Roman" w:cs="Times New Roman"/>
          <w:sz w:val="20"/>
          <w:szCs w:val="20"/>
        </w:rPr>
        <w:t>The Contractor shall incorporate the substance of this clause, its terms and requirements including this paragraph, in all subcontracts under this [contract vehicle], and require written subcontractor acknowledgment of same. </w:t>
      </w:r>
    </w:p>
    <w:p w14:paraId="3B7AA28A" w14:textId="77777777" w:rsidR="00793C63" w:rsidRPr="00793C63" w:rsidRDefault="00793C63" w:rsidP="00527366">
      <w:pPr>
        <w:pStyle w:val="NoSpacing"/>
        <w:rPr>
          <w:rFonts w:ascii="Times New Roman" w:hAnsi="Times New Roman" w:cs="Times New Roman"/>
          <w:sz w:val="20"/>
          <w:szCs w:val="20"/>
        </w:rPr>
      </w:pPr>
    </w:p>
    <w:p w14:paraId="3B7AA28B" w14:textId="77777777" w:rsidR="00793C63" w:rsidRPr="00793C63" w:rsidRDefault="00793C63" w:rsidP="00527366">
      <w:pPr>
        <w:pStyle w:val="NoSpacing"/>
        <w:rPr>
          <w:rFonts w:ascii="Times New Roman" w:eastAsia="Calibri" w:hAnsi="Times New Roman" w:cs="Times New Roman"/>
          <w:sz w:val="20"/>
          <w:szCs w:val="20"/>
        </w:rPr>
      </w:pPr>
      <w:r w:rsidRPr="00793C63">
        <w:rPr>
          <w:rFonts w:ascii="Times New Roman" w:hAnsi="Times New Roman" w:cs="Times New Roman"/>
          <w:sz w:val="20"/>
          <w:szCs w:val="20"/>
        </w:rPr>
        <w:t xml:space="preserve">2.  </w:t>
      </w:r>
      <w:r w:rsidRPr="00793C63">
        <w:rPr>
          <w:rFonts w:ascii="Times New Roman" w:eastAsia="Calibri" w:hAnsi="Times New Roman" w:cs="Times New Roman"/>
          <w:sz w:val="20"/>
          <w:szCs w:val="20"/>
        </w:rPr>
        <w:t>Violation by a subcontractor of any provision set forth in this clause will be attributed to the Contractor.</w:t>
      </w:r>
    </w:p>
    <w:p w14:paraId="3B7AA28C" w14:textId="77777777" w:rsidR="00793C63" w:rsidRPr="00793C63" w:rsidRDefault="00793C63" w:rsidP="00527366">
      <w:pPr>
        <w:pStyle w:val="NoSpacing"/>
        <w:rPr>
          <w:rFonts w:ascii="Times New Roman" w:eastAsia="Calibri" w:hAnsi="Times New Roman" w:cs="Times New Roman"/>
          <w:sz w:val="20"/>
          <w:szCs w:val="20"/>
        </w:rPr>
      </w:pPr>
    </w:p>
    <w:p w14:paraId="3B7AA28D" w14:textId="77777777" w:rsidR="00793C63" w:rsidRPr="00793C63" w:rsidRDefault="00793C63" w:rsidP="00527366">
      <w:pPr>
        <w:pStyle w:val="NoSpacing"/>
        <w:rPr>
          <w:rFonts w:ascii="Times New Roman" w:eastAsia="Calibri" w:hAnsi="Times New Roman" w:cs="Times New Roman"/>
          <w:sz w:val="20"/>
          <w:szCs w:val="20"/>
        </w:rPr>
      </w:pPr>
    </w:p>
    <w:p w14:paraId="3B7AA28E" w14:textId="77777777" w:rsidR="00793C63" w:rsidRPr="00793C63" w:rsidRDefault="00793C63" w:rsidP="00793C63">
      <w:pPr>
        <w:rPr>
          <w:rFonts w:ascii="Times New Roman" w:hAnsi="Times New Roman" w:cs="Times New Roman"/>
          <w:b/>
          <w:bCs/>
          <w:sz w:val="20"/>
          <w:szCs w:val="20"/>
        </w:rPr>
      </w:pPr>
      <w:bookmarkStart w:id="4" w:name="_Toc256000000"/>
      <w:r w:rsidRPr="00793C63">
        <w:rPr>
          <w:rFonts w:ascii="Times New Roman" w:hAnsi="Times New Roman" w:cs="Times New Roman"/>
          <w:b/>
          <w:bCs/>
          <w:sz w:val="20"/>
          <w:szCs w:val="20"/>
        </w:rPr>
        <w:t>VA INFORMATION AND INFORMATION SYSTEM SECURITY/PRIVACY LANGUAGE FOR INCLUSION INTO CONTRACTS, AS APPROPRIATE</w:t>
      </w:r>
      <w:bookmarkEnd w:id="4"/>
    </w:p>
    <w:p w14:paraId="3B7AA291" w14:textId="77777777" w:rsidR="00793C63" w:rsidRPr="00793C63" w:rsidRDefault="00793C63" w:rsidP="00793C63">
      <w:pPr>
        <w:rPr>
          <w:rFonts w:ascii="Times New Roman" w:hAnsi="Times New Roman" w:cs="Times New Roman"/>
          <w:b/>
          <w:bCs/>
          <w:sz w:val="20"/>
          <w:szCs w:val="20"/>
        </w:rPr>
      </w:pPr>
      <w:bookmarkStart w:id="5" w:name="_Toc256000001"/>
      <w:r w:rsidRPr="00793C63">
        <w:rPr>
          <w:rFonts w:ascii="Times New Roman" w:hAnsi="Times New Roman" w:cs="Times New Roman"/>
          <w:b/>
          <w:bCs/>
          <w:sz w:val="20"/>
          <w:szCs w:val="20"/>
        </w:rPr>
        <w:t xml:space="preserve">ACCESS TO VA INFORMATION </w:t>
      </w:r>
      <w:r w:rsidRPr="00793C63">
        <w:rPr>
          <w:rFonts w:ascii="Times New Roman" w:hAnsi="Times New Roman" w:cs="Times New Roman"/>
          <w:b/>
          <w:bCs/>
          <w:spacing w:val="-3"/>
          <w:sz w:val="20"/>
          <w:szCs w:val="20"/>
        </w:rPr>
        <w:t xml:space="preserve">AND </w:t>
      </w:r>
      <w:r w:rsidRPr="00793C63">
        <w:rPr>
          <w:rFonts w:ascii="Times New Roman" w:hAnsi="Times New Roman" w:cs="Times New Roman"/>
          <w:b/>
          <w:bCs/>
          <w:spacing w:val="2"/>
          <w:sz w:val="20"/>
          <w:szCs w:val="20"/>
        </w:rPr>
        <w:t xml:space="preserve">VA </w:t>
      </w:r>
      <w:r w:rsidRPr="00793C63">
        <w:rPr>
          <w:rFonts w:ascii="Times New Roman" w:hAnsi="Times New Roman" w:cs="Times New Roman"/>
          <w:b/>
          <w:bCs/>
          <w:sz w:val="20"/>
          <w:szCs w:val="20"/>
        </w:rPr>
        <w:t>INFORMATION</w:t>
      </w:r>
      <w:r w:rsidRPr="00793C63">
        <w:rPr>
          <w:rFonts w:ascii="Times New Roman" w:hAnsi="Times New Roman" w:cs="Times New Roman"/>
          <w:b/>
          <w:bCs/>
          <w:spacing w:val="-17"/>
          <w:sz w:val="20"/>
          <w:szCs w:val="20"/>
        </w:rPr>
        <w:t xml:space="preserve"> </w:t>
      </w:r>
      <w:r w:rsidRPr="00793C63">
        <w:rPr>
          <w:rFonts w:ascii="Times New Roman" w:hAnsi="Times New Roman" w:cs="Times New Roman"/>
          <w:b/>
          <w:bCs/>
          <w:sz w:val="20"/>
          <w:szCs w:val="20"/>
        </w:rPr>
        <w:t>SYSTEMS</w:t>
      </w:r>
      <w:bookmarkEnd w:id="5"/>
    </w:p>
    <w:p w14:paraId="3B7AA292" w14:textId="77777777" w:rsidR="00793C63" w:rsidRPr="00793C63" w:rsidRDefault="00793C63" w:rsidP="00793C63">
      <w:pPr>
        <w:rPr>
          <w:rFonts w:ascii="Times New Roman" w:hAnsi="Times New Roman" w:cs="Times New Roman"/>
          <w:b/>
          <w:bCs/>
          <w:sz w:val="20"/>
          <w:szCs w:val="20"/>
        </w:rPr>
      </w:pPr>
    </w:p>
    <w:p w14:paraId="3B7AA293" w14:textId="77777777" w:rsidR="00793C63" w:rsidRPr="00793C63" w:rsidRDefault="00793C63" w:rsidP="00754F0A">
      <w:pPr>
        <w:pStyle w:val="ListParagraph"/>
        <w:numPr>
          <w:ilvl w:val="1"/>
          <w:numId w:val="3"/>
        </w:numPr>
        <w:tabs>
          <w:tab w:val="left" w:pos="920"/>
        </w:tabs>
        <w:ind w:right="130" w:firstLine="360"/>
        <w:rPr>
          <w:rFonts w:ascii="Times New Roman" w:hAnsi="Times New Roman" w:cs="Times New Roman"/>
          <w:sz w:val="20"/>
          <w:szCs w:val="20"/>
        </w:rPr>
      </w:pPr>
      <w:r w:rsidRPr="00793C63">
        <w:rPr>
          <w:rFonts w:ascii="Times New Roman" w:hAnsi="Times New Roman" w:cs="Times New Roman"/>
          <w:sz w:val="20"/>
          <w:szCs w:val="20"/>
        </w:rPr>
        <w:t>A contractor/subcontrator shall request logical (technical) or physical access to VA information and VA information systems for their employees, subcontractors, and affiliates only to the extent necessary to perform the services specified in the contract, agreement, or task order.</w:t>
      </w:r>
    </w:p>
    <w:p w14:paraId="3B7AA294" w14:textId="77777777" w:rsidR="00793C63" w:rsidRPr="00793C63" w:rsidRDefault="00793C63">
      <w:pPr>
        <w:pStyle w:val="BodyText"/>
        <w:rPr>
          <w:rFonts w:ascii="Times New Roman" w:hAnsi="Times New Roman" w:cs="Times New Roman"/>
          <w:szCs w:val="20"/>
        </w:rPr>
      </w:pPr>
    </w:p>
    <w:p w14:paraId="3B7AA295" w14:textId="77777777" w:rsidR="00793C63" w:rsidRPr="00793C63" w:rsidRDefault="00793C63" w:rsidP="00754F0A">
      <w:pPr>
        <w:pStyle w:val="ListParagraph"/>
        <w:numPr>
          <w:ilvl w:val="1"/>
          <w:numId w:val="3"/>
        </w:numPr>
        <w:tabs>
          <w:tab w:val="left" w:pos="920"/>
        </w:tabs>
        <w:ind w:right="319" w:firstLine="360"/>
        <w:rPr>
          <w:rFonts w:ascii="Times New Roman" w:hAnsi="Times New Roman" w:cs="Times New Roman"/>
          <w:sz w:val="20"/>
          <w:szCs w:val="20"/>
        </w:rPr>
      </w:pPr>
      <w:r w:rsidRPr="00793C63">
        <w:rPr>
          <w:rFonts w:ascii="Times New Roman" w:hAnsi="Times New Roman" w:cs="Times New Roman"/>
          <w:sz w:val="20"/>
          <w:szCs w:val="20"/>
        </w:rPr>
        <w:t xml:space="preserve">All contractors, subcontractors, and third-party servicers and associates working with VA information are subject to the same investigative requirements as those of VA appointees or employees who have access to the same types of information. The level and process of background security investigations for contractors must be in accordance with VA Directive and Handbook 0710, </w:t>
      </w:r>
      <w:r w:rsidRPr="00793C63">
        <w:rPr>
          <w:rFonts w:ascii="Times New Roman" w:hAnsi="Times New Roman" w:cs="Times New Roman"/>
          <w:i/>
          <w:sz w:val="20"/>
          <w:szCs w:val="20"/>
        </w:rPr>
        <w:t>Personnel Suitability and Security Program</w:t>
      </w:r>
      <w:r w:rsidRPr="00793C63">
        <w:rPr>
          <w:rFonts w:ascii="Times New Roman" w:hAnsi="Times New Roman" w:cs="Times New Roman"/>
          <w:sz w:val="20"/>
          <w:szCs w:val="20"/>
        </w:rPr>
        <w:t>. The Office for Operations, Security, and Preparedness is responsible for these policies and</w:t>
      </w:r>
      <w:r w:rsidRPr="00793C63">
        <w:rPr>
          <w:rFonts w:ascii="Times New Roman" w:hAnsi="Times New Roman" w:cs="Times New Roman"/>
          <w:spacing w:val="-18"/>
          <w:sz w:val="20"/>
          <w:szCs w:val="20"/>
        </w:rPr>
        <w:t xml:space="preserve"> </w:t>
      </w:r>
      <w:r w:rsidRPr="00793C63">
        <w:rPr>
          <w:rFonts w:ascii="Times New Roman" w:hAnsi="Times New Roman" w:cs="Times New Roman"/>
          <w:sz w:val="20"/>
          <w:szCs w:val="20"/>
        </w:rPr>
        <w:t>procedures.</w:t>
      </w:r>
    </w:p>
    <w:p w14:paraId="3B7AA296" w14:textId="77777777" w:rsidR="00793C63" w:rsidRPr="00793C63" w:rsidRDefault="00793C63">
      <w:pPr>
        <w:pStyle w:val="BodyText"/>
        <w:rPr>
          <w:rFonts w:ascii="Times New Roman" w:hAnsi="Times New Roman" w:cs="Times New Roman"/>
          <w:szCs w:val="20"/>
        </w:rPr>
      </w:pPr>
    </w:p>
    <w:p w14:paraId="3B7AA297" w14:textId="77777777" w:rsidR="00793C63" w:rsidRPr="00793C63" w:rsidRDefault="00793C63" w:rsidP="00754F0A">
      <w:pPr>
        <w:pStyle w:val="ListParagraph"/>
        <w:numPr>
          <w:ilvl w:val="1"/>
          <w:numId w:val="3"/>
        </w:numPr>
        <w:tabs>
          <w:tab w:val="left" w:pos="920"/>
        </w:tabs>
        <w:ind w:right="181" w:firstLine="360"/>
        <w:rPr>
          <w:rFonts w:ascii="Times New Roman" w:hAnsi="Times New Roman" w:cs="Times New Roman"/>
          <w:sz w:val="20"/>
          <w:szCs w:val="20"/>
        </w:rPr>
      </w:pPr>
      <w:r w:rsidRPr="00793C63">
        <w:rPr>
          <w:rFonts w:ascii="Times New Roman" w:hAnsi="Times New Roman" w:cs="Times New Roman"/>
          <w:sz w:val="20"/>
          <w:szCs w:val="20"/>
        </w:rPr>
        <w:t>Contract personnel who require access to national security programs must have a valid security clearance. National Industrial Security Program (NISP) was established by Executive Order 12829 to ensure that cleared U.S. defense industry contract personnel safeguard the classified information in their possession while performing work on contracts, programs, bids, or research and development efforts. The Department of Veterans Affairs does not have a Memorandum of Agreement with Defense Security Service (DSS). Verification of a Security Clearance must be processed through the Special Security Officer located in the Planning and National Security Service within the Office of Operations, Security, and</w:t>
      </w:r>
      <w:r w:rsidRPr="00793C63">
        <w:rPr>
          <w:rFonts w:ascii="Times New Roman" w:hAnsi="Times New Roman" w:cs="Times New Roman"/>
          <w:spacing w:val="-20"/>
          <w:sz w:val="20"/>
          <w:szCs w:val="20"/>
        </w:rPr>
        <w:t xml:space="preserve"> </w:t>
      </w:r>
      <w:r w:rsidRPr="00793C63">
        <w:rPr>
          <w:rFonts w:ascii="Times New Roman" w:hAnsi="Times New Roman" w:cs="Times New Roman"/>
          <w:sz w:val="20"/>
          <w:szCs w:val="20"/>
        </w:rPr>
        <w:t>Preparedness.</w:t>
      </w:r>
    </w:p>
    <w:p w14:paraId="3B7AA298" w14:textId="77777777" w:rsidR="00793C63" w:rsidRPr="00793C63" w:rsidRDefault="00793C63">
      <w:pPr>
        <w:pStyle w:val="BodyText"/>
        <w:rPr>
          <w:rFonts w:ascii="Times New Roman" w:hAnsi="Times New Roman" w:cs="Times New Roman"/>
          <w:szCs w:val="20"/>
        </w:rPr>
      </w:pPr>
    </w:p>
    <w:p w14:paraId="3B7AA299" w14:textId="77777777" w:rsidR="00793C63" w:rsidRPr="00793C63" w:rsidRDefault="00793C63" w:rsidP="00754F0A">
      <w:pPr>
        <w:pStyle w:val="ListParagraph"/>
        <w:numPr>
          <w:ilvl w:val="1"/>
          <w:numId w:val="3"/>
        </w:numPr>
        <w:tabs>
          <w:tab w:val="left" w:pos="920"/>
        </w:tabs>
        <w:spacing w:before="1"/>
        <w:ind w:right="306" w:firstLine="360"/>
        <w:rPr>
          <w:rFonts w:ascii="Times New Roman" w:hAnsi="Times New Roman" w:cs="Times New Roman"/>
          <w:sz w:val="20"/>
          <w:szCs w:val="20"/>
        </w:rPr>
      </w:pPr>
      <w:r w:rsidRPr="00793C63">
        <w:rPr>
          <w:rFonts w:ascii="Times New Roman" w:hAnsi="Times New Roman" w:cs="Times New Roman"/>
          <w:sz w:val="20"/>
          <w:szCs w:val="20"/>
        </w:rPr>
        <w:t>Custom software development and outsourced operations must be located in the U.S. to the maximum extent practical. If such services are proposed to be performed abroad and are not disallowed by other VA policy or mandates, the contractor/subcontractor must state where all non-U.S. services are provided and detail a security plan, deemed to be</w:t>
      </w:r>
      <w:r w:rsidRPr="00793C63">
        <w:rPr>
          <w:rFonts w:ascii="Times New Roman" w:hAnsi="Times New Roman" w:cs="Times New Roman"/>
          <w:spacing w:val="-44"/>
          <w:sz w:val="20"/>
          <w:szCs w:val="20"/>
        </w:rPr>
        <w:t xml:space="preserve"> </w:t>
      </w:r>
      <w:r w:rsidRPr="00793C63">
        <w:rPr>
          <w:rFonts w:ascii="Times New Roman" w:hAnsi="Times New Roman" w:cs="Times New Roman"/>
          <w:sz w:val="20"/>
          <w:szCs w:val="20"/>
        </w:rPr>
        <w:t>acceptable by VA, specifically to address mitigation of the resulting problems of communication, control, data protection, and so forth. Location within the U.S. may be an evaluation</w:t>
      </w:r>
      <w:r w:rsidRPr="00793C63">
        <w:rPr>
          <w:rFonts w:ascii="Times New Roman" w:hAnsi="Times New Roman" w:cs="Times New Roman"/>
          <w:spacing w:val="-21"/>
          <w:sz w:val="20"/>
          <w:szCs w:val="20"/>
        </w:rPr>
        <w:t xml:space="preserve"> </w:t>
      </w:r>
      <w:r w:rsidRPr="00793C63">
        <w:rPr>
          <w:rFonts w:ascii="Times New Roman" w:hAnsi="Times New Roman" w:cs="Times New Roman"/>
          <w:sz w:val="20"/>
          <w:szCs w:val="20"/>
        </w:rPr>
        <w:t>factor.</w:t>
      </w:r>
    </w:p>
    <w:p w14:paraId="3B7AA29A" w14:textId="77777777" w:rsidR="00793C63" w:rsidRPr="00793C63" w:rsidRDefault="00793C63">
      <w:pPr>
        <w:pStyle w:val="BodyText"/>
        <w:rPr>
          <w:rFonts w:ascii="Times New Roman" w:hAnsi="Times New Roman" w:cs="Times New Roman"/>
          <w:szCs w:val="20"/>
        </w:rPr>
      </w:pPr>
    </w:p>
    <w:p w14:paraId="3B7AA29B" w14:textId="77777777" w:rsidR="00793C63" w:rsidRPr="00793C63" w:rsidRDefault="00793C63" w:rsidP="00754F0A">
      <w:pPr>
        <w:pStyle w:val="ListParagraph"/>
        <w:numPr>
          <w:ilvl w:val="1"/>
          <w:numId w:val="3"/>
        </w:numPr>
        <w:tabs>
          <w:tab w:val="left" w:pos="920"/>
        </w:tabs>
        <w:ind w:right="146" w:firstLine="360"/>
        <w:rPr>
          <w:rFonts w:ascii="Times New Roman" w:hAnsi="Times New Roman" w:cs="Times New Roman"/>
          <w:sz w:val="20"/>
          <w:szCs w:val="20"/>
        </w:rPr>
      </w:pPr>
      <w:r w:rsidRPr="00793C63">
        <w:rPr>
          <w:rFonts w:ascii="Times New Roman" w:hAnsi="Times New Roman" w:cs="Times New Roman"/>
          <w:sz w:val="20"/>
          <w:szCs w:val="20"/>
        </w:rPr>
        <w:t>The contractor or subcontractor must notify the Contracting Officer immediately when an employee working on a VA system or with access to VA information is reassigned or leaves the contractor or subcontractor’s employ. The Contracting Officer must also be notified immediately by the contractor or subcontractor prior to an unfriendly</w:t>
      </w:r>
      <w:r w:rsidRPr="00793C63">
        <w:rPr>
          <w:rFonts w:ascii="Times New Roman" w:hAnsi="Times New Roman" w:cs="Times New Roman"/>
          <w:spacing w:val="-16"/>
          <w:sz w:val="20"/>
          <w:szCs w:val="20"/>
        </w:rPr>
        <w:t xml:space="preserve"> </w:t>
      </w:r>
      <w:r w:rsidRPr="00793C63">
        <w:rPr>
          <w:rFonts w:ascii="Times New Roman" w:hAnsi="Times New Roman" w:cs="Times New Roman"/>
          <w:sz w:val="20"/>
          <w:szCs w:val="20"/>
        </w:rPr>
        <w:t>termination.</w:t>
      </w:r>
    </w:p>
    <w:p w14:paraId="3B7AA29C" w14:textId="77777777" w:rsidR="00793C63" w:rsidRPr="00793C63" w:rsidRDefault="00793C63">
      <w:pPr>
        <w:rPr>
          <w:rFonts w:ascii="Times New Roman" w:hAnsi="Times New Roman" w:cs="Times New Roman"/>
          <w:sz w:val="20"/>
          <w:szCs w:val="20"/>
        </w:rPr>
      </w:pPr>
    </w:p>
    <w:p w14:paraId="3B7AA29D" w14:textId="77777777" w:rsidR="00793C63" w:rsidRPr="00793C63" w:rsidRDefault="00793C63" w:rsidP="00793C63">
      <w:pPr>
        <w:rPr>
          <w:rFonts w:ascii="Times New Roman" w:hAnsi="Times New Roman" w:cs="Times New Roman"/>
          <w:b/>
          <w:bCs/>
          <w:sz w:val="20"/>
          <w:szCs w:val="20"/>
        </w:rPr>
      </w:pPr>
      <w:bookmarkStart w:id="6" w:name="_Toc256000002"/>
      <w:r w:rsidRPr="00793C63">
        <w:rPr>
          <w:rFonts w:ascii="Times New Roman" w:hAnsi="Times New Roman" w:cs="Times New Roman"/>
          <w:b/>
          <w:bCs/>
          <w:sz w:val="20"/>
          <w:szCs w:val="20"/>
        </w:rPr>
        <w:t>VA INFORMATION CUSTODIAL</w:t>
      </w:r>
      <w:r w:rsidRPr="00793C63">
        <w:rPr>
          <w:rFonts w:ascii="Times New Roman" w:hAnsi="Times New Roman" w:cs="Times New Roman"/>
          <w:b/>
          <w:bCs/>
          <w:spacing w:val="-6"/>
          <w:sz w:val="20"/>
          <w:szCs w:val="20"/>
        </w:rPr>
        <w:t xml:space="preserve"> </w:t>
      </w:r>
      <w:r w:rsidRPr="00793C63">
        <w:rPr>
          <w:rFonts w:ascii="Times New Roman" w:hAnsi="Times New Roman" w:cs="Times New Roman"/>
          <w:b/>
          <w:bCs/>
          <w:sz w:val="20"/>
          <w:szCs w:val="20"/>
        </w:rPr>
        <w:t>LANGUAGE</w:t>
      </w:r>
      <w:bookmarkEnd w:id="6"/>
    </w:p>
    <w:p w14:paraId="3B7AA29E" w14:textId="77777777" w:rsidR="00793C63" w:rsidRPr="00793C63" w:rsidRDefault="00793C63">
      <w:pPr>
        <w:pStyle w:val="BodyText"/>
        <w:rPr>
          <w:rFonts w:ascii="Times New Roman" w:hAnsi="Times New Roman" w:cs="Times New Roman"/>
          <w:b/>
          <w:szCs w:val="20"/>
        </w:rPr>
      </w:pPr>
    </w:p>
    <w:p w14:paraId="3B7AA29F" w14:textId="77777777" w:rsidR="00793C63" w:rsidRPr="00793C63" w:rsidRDefault="00793C63" w:rsidP="00754F0A">
      <w:pPr>
        <w:pStyle w:val="ListParagraph"/>
        <w:numPr>
          <w:ilvl w:val="1"/>
          <w:numId w:val="3"/>
        </w:numPr>
        <w:tabs>
          <w:tab w:val="left" w:pos="920"/>
        </w:tabs>
        <w:ind w:right="104" w:firstLine="360"/>
        <w:rPr>
          <w:rFonts w:ascii="Times New Roman" w:hAnsi="Times New Roman" w:cs="Times New Roman"/>
          <w:sz w:val="20"/>
          <w:szCs w:val="20"/>
        </w:rPr>
      </w:pPr>
      <w:r w:rsidRPr="00793C63">
        <w:rPr>
          <w:rFonts w:ascii="Times New Roman" w:hAnsi="Times New Roman" w:cs="Times New Roman"/>
          <w:sz w:val="20"/>
          <w:szCs w:val="20"/>
        </w:rPr>
        <w:t>Information made available to the contractor or subcontractor by VA for the performance or administration of this contract or information developed by the contractor/subcontractor in performance or administration of the contract shall be used only for those purposes and shall not be used in any other way without the prior written agreement of the VA. This clause expressly limits the contractor/subcontractor's rights to use data as described in Rights in</w:t>
      </w:r>
      <w:r w:rsidRPr="00793C63">
        <w:rPr>
          <w:rFonts w:ascii="Times New Roman" w:hAnsi="Times New Roman" w:cs="Times New Roman"/>
          <w:spacing w:val="-39"/>
          <w:sz w:val="20"/>
          <w:szCs w:val="20"/>
        </w:rPr>
        <w:t xml:space="preserve"> </w:t>
      </w:r>
      <w:r w:rsidRPr="00793C63">
        <w:rPr>
          <w:rFonts w:ascii="Times New Roman" w:hAnsi="Times New Roman" w:cs="Times New Roman"/>
          <w:sz w:val="20"/>
          <w:szCs w:val="20"/>
        </w:rPr>
        <w:t>Data</w:t>
      </w:r>
    </w:p>
    <w:p w14:paraId="3B7AA2A0" w14:textId="77777777" w:rsidR="00793C63" w:rsidRPr="00793C63" w:rsidRDefault="00793C63">
      <w:pPr>
        <w:pStyle w:val="BodyText"/>
        <w:ind w:left="200"/>
        <w:rPr>
          <w:rFonts w:ascii="Times New Roman" w:hAnsi="Times New Roman" w:cs="Times New Roman"/>
          <w:szCs w:val="20"/>
        </w:rPr>
      </w:pPr>
      <w:r w:rsidRPr="00793C63">
        <w:rPr>
          <w:rFonts w:ascii="Times New Roman" w:hAnsi="Times New Roman" w:cs="Times New Roman"/>
          <w:szCs w:val="20"/>
        </w:rPr>
        <w:t>- General, FAR 52.227-14(d) (1).</w:t>
      </w:r>
    </w:p>
    <w:p w14:paraId="3B7AA2A2" w14:textId="77777777" w:rsidR="00793C63" w:rsidRPr="00793C63" w:rsidRDefault="00793C63" w:rsidP="00754F0A">
      <w:pPr>
        <w:pStyle w:val="ListParagraph"/>
        <w:numPr>
          <w:ilvl w:val="1"/>
          <w:numId w:val="3"/>
        </w:numPr>
        <w:tabs>
          <w:tab w:val="left" w:pos="920"/>
        </w:tabs>
        <w:ind w:right="236" w:firstLine="360"/>
        <w:rPr>
          <w:rFonts w:ascii="Times New Roman" w:hAnsi="Times New Roman" w:cs="Times New Roman"/>
          <w:sz w:val="20"/>
          <w:szCs w:val="20"/>
        </w:rPr>
      </w:pPr>
      <w:r w:rsidRPr="00793C63">
        <w:rPr>
          <w:rFonts w:ascii="Times New Roman" w:hAnsi="Times New Roman" w:cs="Times New Roman"/>
          <w:sz w:val="20"/>
          <w:szCs w:val="20"/>
        </w:rPr>
        <w:t>VA information should not be co-mingled, if possible, with any other data on the contractors/subcontractor’s information systems or media storage systems in order to ensure VA requirements related to data protection and media sanitization can be met. If co-mingling must be allowed to meet the requirements of the business need, the contractor must ensure that VA’s information is returned to the VA or destroyed in accordance with VA’s sanitization requirements. VA reserves the right to conduct on site inspections of contractor and subcontractor IT resources to ensure data security controls, separation of data and job duties, and destruction/media sanitization procedures are in compliance with VA directive requirements.</w:t>
      </w:r>
    </w:p>
    <w:p w14:paraId="3B7AA2A3" w14:textId="77777777" w:rsidR="00793C63" w:rsidRPr="00793C63" w:rsidRDefault="00793C63">
      <w:pPr>
        <w:pStyle w:val="BodyText"/>
        <w:rPr>
          <w:rFonts w:ascii="Times New Roman" w:hAnsi="Times New Roman" w:cs="Times New Roman"/>
          <w:szCs w:val="20"/>
        </w:rPr>
      </w:pPr>
    </w:p>
    <w:p w14:paraId="3B7AA2A4" w14:textId="77777777" w:rsidR="00793C63" w:rsidRPr="00793C63" w:rsidRDefault="00793C63" w:rsidP="00754F0A">
      <w:pPr>
        <w:pStyle w:val="ListParagraph"/>
        <w:numPr>
          <w:ilvl w:val="1"/>
          <w:numId w:val="3"/>
        </w:numPr>
        <w:tabs>
          <w:tab w:val="left" w:pos="920"/>
        </w:tabs>
        <w:ind w:right="104" w:firstLine="360"/>
        <w:rPr>
          <w:rFonts w:ascii="Times New Roman" w:hAnsi="Times New Roman" w:cs="Times New Roman"/>
          <w:sz w:val="20"/>
          <w:szCs w:val="20"/>
        </w:rPr>
      </w:pPr>
      <w:r w:rsidRPr="00793C63">
        <w:rPr>
          <w:rFonts w:ascii="Times New Roman" w:hAnsi="Times New Roman" w:cs="Times New Roman"/>
          <w:sz w:val="20"/>
          <w:szCs w:val="20"/>
        </w:rPr>
        <w:t xml:space="preserve">Prior to termination or completion of this contract, contractor/subcontractor must not destroy information received from VA, or gathered/created by the contractor in the course of performing this contract without prior written approval by the VA. Any data destruction done on behalf of VA by a contractor/subcontractor must be done in accordance with National Archives and Records Administration (NARA) requirements as outlined in VA Directive 6300, </w:t>
      </w:r>
      <w:r w:rsidRPr="00793C63">
        <w:rPr>
          <w:rFonts w:ascii="Times New Roman" w:hAnsi="Times New Roman" w:cs="Times New Roman"/>
          <w:i/>
          <w:sz w:val="20"/>
          <w:szCs w:val="20"/>
        </w:rPr>
        <w:t xml:space="preserve">Records and Information Management </w:t>
      </w:r>
      <w:r w:rsidRPr="00793C63">
        <w:rPr>
          <w:rFonts w:ascii="Times New Roman" w:hAnsi="Times New Roman" w:cs="Times New Roman"/>
          <w:sz w:val="20"/>
          <w:szCs w:val="20"/>
        </w:rPr>
        <w:t xml:space="preserve">and its Handbook 6300.1 </w:t>
      </w:r>
      <w:r w:rsidRPr="00793C63">
        <w:rPr>
          <w:rFonts w:ascii="Times New Roman" w:hAnsi="Times New Roman" w:cs="Times New Roman"/>
          <w:i/>
          <w:sz w:val="20"/>
          <w:szCs w:val="20"/>
        </w:rPr>
        <w:t>Records Management Procedures</w:t>
      </w:r>
      <w:r w:rsidRPr="00793C63">
        <w:rPr>
          <w:rFonts w:ascii="Times New Roman" w:hAnsi="Times New Roman" w:cs="Times New Roman"/>
          <w:sz w:val="20"/>
          <w:szCs w:val="20"/>
        </w:rPr>
        <w:t xml:space="preserve">, applicable VA Records Control Schedules, and VA Handbook 6500.1, </w:t>
      </w:r>
      <w:r w:rsidRPr="00793C63">
        <w:rPr>
          <w:rFonts w:ascii="Times New Roman" w:hAnsi="Times New Roman" w:cs="Times New Roman"/>
          <w:i/>
          <w:sz w:val="20"/>
          <w:szCs w:val="20"/>
        </w:rPr>
        <w:t>Electronic Media Sanitization</w:t>
      </w:r>
      <w:r w:rsidRPr="00793C63">
        <w:rPr>
          <w:rFonts w:ascii="Times New Roman" w:hAnsi="Times New Roman" w:cs="Times New Roman"/>
          <w:sz w:val="20"/>
          <w:szCs w:val="20"/>
        </w:rPr>
        <w:t>. Self-certification by the contractor that the data destruction requirements above have been met must be sent to the VA Contracting Officer within 30 days of termination of the contract.</w:t>
      </w:r>
    </w:p>
    <w:p w14:paraId="3B7AA2A5" w14:textId="77777777" w:rsidR="00793C63" w:rsidRPr="00793C63" w:rsidRDefault="00793C63">
      <w:pPr>
        <w:pStyle w:val="BodyText"/>
        <w:rPr>
          <w:rFonts w:ascii="Times New Roman" w:hAnsi="Times New Roman" w:cs="Times New Roman"/>
          <w:szCs w:val="20"/>
        </w:rPr>
      </w:pPr>
    </w:p>
    <w:p w14:paraId="3B7AA2A6" w14:textId="77777777" w:rsidR="00793C63" w:rsidRPr="00793C63" w:rsidRDefault="00793C63" w:rsidP="00754F0A">
      <w:pPr>
        <w:pStyle w:val="ListParagraph"/>
        <w:numPr>
          <w:ilvl w:val="1"/>
          <w:numId w:val="3"/>
        </w:numPr>
        <w:tabs>
          <w:tab w:val="left" w:pos="920"/>
        </w:tabs>
        <w:spacing w:before="1"/>
        <w:ind w:right="173" w:firstLine="360"/>
        <w:rPr>
          <w:rFonts w:ascii="Times New Roman" w:hAnsi="Times New Roman" w:cs="Times New Roman"/>
          <w:sz w:val="20"/>
          <w:szCs w:val="20"/>
        </w:rPr>
      </w:pPr>
      <w:r w:rsidRPr="00793C63">
        <w:rPr>
          <w:rFonts w:ascii="Times New Roman" w:hAnsi="Times New Roman" w:cs="Times New Roman"/>
          <w:sz w:val="20"/>
          <w:szCs w:val="20"/>
        </w:rPr>
        <w:t>The contractor/subcontractor must receive, gather, store, back up, maintain, use, disclose and dispose of VA information only in compliance with the terms of the contract and applicable Federal and VA information confidentiality and security laws, regulations and policies. If Federal or VA information confidentiality and security laws, regulations and policies become applicable to the VA information or information systems after execution of the contract, or if NIST issues or updates applicable FIPS or Special Publications (SP) after execution of this contract, the parties agree to negotiate in good faith to implement the information confidentiality and security laws, regulations and policies in this</w:t>
      </w:r>
      <w:r w:rsidRPr="00793C63">
        <w:rPr>
          <w:rFonts w:ascii="Times New Roman" w:hAnsi="Times New Roman" w:cs="Times New Roman"/>
          <w:spacing w:val="-20"/>
          <w:sz w:val="20"/>
          <w:szCs w:val="20"/>
        </w:rPr>
        <w:t xml:space="preserve"> </w:t>
      </w:r>
      <w:r w:rsidRPr="00793C63">
        <w:rPr>
          <w:rFonts w:ascii="Times New Roman" w:hAnsi="Times New Roman" w:cs="Times New Roman"/>
          <w:sz w:val="20"/>
          <w:szCs w:val="20"/>
        </w:rPr>
        <w:t>contract.</w:t>
      </w:r>
    </w:p>
    <w:p w14:paraId="3B7AA2A7" w14:textId="77777777" w:rsidR="00793C63" w:rsidRPr="00793C63" w:rsidRDefault="00793C63">
      <w:pPr>
        <w:pStyle w:val="BodyText"/>
        <w:rPr>
          <w:rFonts w:ascii="Times New Roman" w:hAnsi="Times New Roman" w:cs="Times New Roman"/>
          <w:szCs w:val="20"/>
        </w:rPr>
      </w:pPr>
    </w:p>
    <w:p w14:paraId="3B7AA2A8" w14:textId="77777777" w:rsidR="00793C63" w:rsidRPr="00793C63" w:rsidRDefault="00793C63" w:rsidP="00754F0A">
      <w:pPr>
        <w:pStyle w:val="ListParagraph"/>
        <w:numPr>
          <w:ilvl w:val="1"/>
          <w:numId w:val="3"/>
        </w:numPr>
        <w:tabs>
          <w:tab w:val="left" w:pos="920"/>
        </w:tabs>
        <w:ind w:right="198" w:firstLine="360"/>
        <w:rPr>
          <w:rFonts w:ascii="Times New Roman" w:hAnsi="Times New Roman" w:cs="Times New Roman"/>
          <w:sz w:val="20"/>
          <w:szCs w:val="20"/>
        </w:rPr>
      </w:pPr>
      <w:r w:rsidRPr="00793C63">
        <w:rPr>
          <w:rFonts w:ascii="Times New Roman" w:hAnsi="Times New Roman" w:cs="Times New Roman"/>
          <w:sz w:val="20"/>
          <w:szCs w:val="20"/>
        </w:rPr>
        <w:lastRenderedPageBreak/>
        <w:t>The contractor/subcontractor shall not make copies of VA information except as authorized and necessary to perform the terms of the agreement or to preserve electronic information stored on contractor/subcontractor electronic storage media for restoration in case any electronic equipment or data used by the contractor/subcontractor needs to be restored to an operating state. If copies are made for restoration purposes, after the restoration is complete, the copies must be appropriately</w:t>
      </w:r>
      <w:r w:rsidRPr="00793C63">
        <w:rPr>
          <w:rFonts w:ascii="Times New Roman" w:hAnsi="Times New Roman" w:cs="Times New Roman"/>
          <w:spacing w:val="-10"/>
          <w:sz w:val="20"/>
          <w:szCs w:val="20"/>
        </w:rPr>
        <w:t xml:space="preserve"> </w:t>
      </w:r>
      <w:r w:rsidRPr="00793C63">
        <w:rPr>
          <w:rFonts w:ascii="Times New Roman" w:hAnsi="Times New Roman" w:cs="Times New Roman"/>
          <w:sz w:val="20"/>
          <w:szCs w:val="20"/>
        </w:rPr>
        <w:t>destroyed.</w:t>
      </w:r>
    </w:p>
    <w:p w14:paraId="3B7AA2A9" w14:textId="77777777" w:rsidR="00793C63" w:rsidRPr="00793C63" w:rsidRDefault="00793C63">
      <w:pPr>
        <w:rPr>
          <w:rFonts w:ascii="Times New Roman" w:hAnsi="Times New Roman" w:cs="Times New Roman"/>
          <w:sz w:val="20"/>
          <w:szCs w:val="20"/>
        </w:rPr>
        <w:sectPr w:rsidR="00793C63" w:rsidRPr="00793C63">
          <w:headerReference w:type="even" r:id="rId12"/>
          <w:footerReference w:type="even" r:id="rId13"/>
          <w:footerReference w:type="default" r:id="rId14"/>
          <w:footerReference w:type="first" r:id="rId15"/>
          <w:pgSz w:w="12240" w:h="15840"/>
          <w:pgMar w:top="1080" w:right="1440" w:bottom="1080" w:left="1440" w:header="360" w:footer="360" w:gutter="0"/>
          <w:cols w:space="720"/>
        </w:sectPr>
      </w:pPr>
    </w:p>
    <w:p w14:paraId="3B7AA2AA" w14:textId="77777777" w:rsidR="00793C63" w:rsidRPr="00793C63" w:rsidRDefault="00793C63" w:rsidP="00754F0A">
      <w:pPr>
        <w:pStyle w:val="ListParagraph"/>
        <w:numPr>
          <w:ilvl w:val="1"/>
          <w:numId w:val="3"/>
        </w:numPr>
        <w:tabs>
          <w:tab w:val="left" w:pos="919"/>
          <w:tab w:val="left" w:pos="920"/>
        </w:tabs>
        <w:spacing w:before="82"/>
        <w:ind w:right="212" w:firstLine="360"/>
        <w:rPr>
          <w:rFonts w:ascii="Times New Roman" w:hAnsi="Times New Roman" w:cs="Times New Roman"/>
          <w:sz w:val="20"/>
          <w:szCs w:val="20"/>
        </w:rPr>
      </w:pPr>
      <w:r w:rsidRPr="00793C63">
        <w:rPr>
          <w:rFonts w:ascii="Times New Roman" w:hAnsi="Times New Roman" w:cs="Times New Roman"/>
          <w:sz w:val="20"/>
          <w:szCs w:val="20"/>
        </w:rPr>
        <w:t>If VA determines that the contractor has violated any of the information confidentiality, privacy, and security provisions of the contract, it shall be sufficient grounds for VA to</w:t>
      </w:r>
      <w:r w:rsidRPr="00793C63">
        <w:rPr>
          <w:rFonts w:ascii="Times New Roman" w:hAnsi="Times New Roman" w:cs="Times New Roman"/>
          <w:spacing w:val="-43"/>
          <w:sz w:val="20"/>
          <w:szCs w:val="20"/>
        </w:rPr>
        <w:t xml:space="preserve"> </w:t>
      </w:r>
      <w:r w:rsidRPr="00793C63">
        <w:rPr>
          <w:rFonts w:ascii="Times New Roman" w:hAnsi="Times New Roman" w:cs="Times New Roman"/>
          <w:sz w:val="20"/>
          <w:szCs w:val="20"/>
        </w:rPr>
        <w:t>withhold</w:t>
      </w:r>
    </w:p>
    <w:p w14:paraId="3B7AA2AB" w14:textId="77777777" w:rsidR="00793C63" w:rsidRPr="00793C63" w:rsidRDefault="00793C63">
      <w:pPr>
        <w:pStyle w:val="BodyText"/>
        <w:spacing w:before="82"/>
        <w:ind w:left="200" w:right="528"/>
        <w:rPr>
          <w:rFonts w:ascii="Times New Roman" w:hAnsi="Times New Roman" w:cs="Times New Roman"/>
          <w:szCs w:val="20"/>
        </w:rPr>
      </w:pPr>
      <w:r w:rsidRPr="00793C63">
        <w:rPr>
          <w:rFonts w:ascii="Times New Roman" w:hAnsi="Times New Roman" w:cs="Times New Roman"/>
          <w:szCs w:val="20"/>
        </w:rPr>
        <w:t>payment to the contractor or third party or terminate the contract for default or terminate for cause under Federal Acquisition Regulation (FAR) part 12.</w:t>
      </w:r>
    </w:p>
    <w:p w14:paraId="3B7AA2AC" w14:textId="77777777" w:rsidR="00793C63" w:rsidRPr="00793C63" w:rsidRDefault="00793C63">
      <w:pPr>
        <w:pStyle w:val="BodyText"/>
        <w:rPr>
          <w:rFonts w:ascii="Times New Roman" w:hAnsi="Times New Roman" w:cs="Times New Roman"/>
          <w:szCs w:val="20"/>
        </w:rPr>
      </w:pPr>
    </w:p>
    <w:p w14:paraId="3B7AA2AD" w14:textId="77777777" w:rsidR="00793C63" w:rsidRPr="00793C63" w:rsidRDefault="00793C63" w:rsidP="00754F0A">
      <w:pPr>
        <w:pStyle w:val="ListParagraph"/>
        <w:numPr>
          <w:ilvl w:val="1"/>
          <w:numId w:val="3"/>
        </w:numPr>
        <w:tabs>
          <w:tab w:val="left" w:pos="920"/>
        </w:tabs>
        <w:ind w:right="235" w:firstLine="360"/>
        <w:rPr>
          <w:rFonts w:ascii="Times New Roman" w:hAnsi="Times New Roman" w:cs="Times New Roman"/>
          <w:sz w:val="20"/>
          <w:szCs w:val="20"/>
        </w:rPr>
      </w:pPr>
      <w:r w:rsidRPr="00793C63">
        <w:rPr>
          <w:rFonts w:ascii="Times New Roman" w:hAnsi="Times New Roman" w:cs="Times New Roman"/>
          <w:sz w:val="20"/>
          <w:szCs w:val="20"/>
        </w:rPr>
        <w:t xml:space="preserve">If a VHA contract is terminated for cause, the associated BAA must also be terminated and appropriate actions taken in accordance with VHA Handbook 1600.01, </w:t>
      </w:r>
      <w:r w:rsidRPr="00793C63">
        <w:rPr>
          <w:rFonts w:ascii="Times New Roman" w:hAnsi="Times New Roman" w:cs="Times New Roman"/>
          <w:i/>
          <w:sz w:val="20"/>
          <w:szCs w:val="20"/>
        </w:rPr>
        <w:t>Business Associate Agreements</w:t>
      </w:r>
      <w:r w:rsidRPr="00793C63">
        <w:rPr>
          <w:rFonts w:ascii="Times New Roman" w:hAnsi="Times New Roman" w:cs="Times New Roman"/>
          <w:sz w:val="20"/>
          <w:szCs w:val="20"/>
        </w:rPr>
        <w:t>. Absent an agreement to use or disclose protected health information, there is no business associate</w:t>
      </w:r>
      <w:r w:rsidRPr="00793C63">
        <w:rPr>
          <w:rFonts w:ascii="Times New Roman" w:hAnsi="Times New Roman" w:cs="Times New Roman"/>
          <w:spacing w:val="-3"/>
          <w:sz w:val="20"/>
          <w:szCs w:val="20"/>
        </w:rPr>
        <w:t xml:space="preserve"> </w:t>
      </w:r>
      <w:r w:rsidRPr="00793C63">
        <w:rPr>
          <w:rFonts w:ascii="Times New Roman" w:hAnsi="Times New Roman" w:cs="Times New Roman"/>
          <w:sz w:val="20"/>
          <w:szCs w:val="20"/>
        </w:rPr>
        <w:t>relationship.</w:t>
      </w:r>
    </w:p>
    <w:p w14:paraId="3B7AA2AE" w14:textId="77777777" w:rsidR="00793C63" w:rsidRPr="00793C63" w:rsidRDefault="00793C63">
      <w:pPr>
        <w:pStyle w:val="BodyText"/>
        <w:rPr>
          <w:rFonts w:ascii="Times New Roman" w:hAnsi="Times New Roman" w:cs="Times New Roman"/>
          <w:szCs w:val="20"/>
        </w:rPr>
      </w:pPr>
    </w:p>
    <w:p w14:paraId="3B7AA2AF" w14:textId="77777777" w:rsidR="00793C63" w:rsidRPr="00793C63" w:rsidRDefault="00793C63" w:rsidP="00754F0A">
      <w:pPr>
        <w:pStyle w:val="ListParagraph"/>
        <w:numPr>
          <w:ilvl w:val="1"/>
          <w:numId w:val="3"/>
        </w:numPr>
        <w:tabs>
          <w:tab w:val="left" w:pos="920"/>
        </w:tabs>
        <w:ind w:right="212" w:firstLine="360"/>
        <w:jc w:val="both"/>
        <w:rPr>
          <w:rFonts w:ascii="Times New Roman" w:hAnsi="Times New Roman" w:cs="Times New Roman"/>
          <w:sz w:val="20"/>
          <w:szCs w:val="20"/>
        </w:rPr>
      </w:pPr>
      <w:r w:rsidRPr="00793C63">
        <w:rPr>
          <w:rFonts w:ascii="Times New Roman" w:hAnsi="Times New Roman" w:cs="Times New Roman"/>
          <w:sz w:val="20"/>
          <w:szCs w:val="20"/>
        </w:rPr>
        <w:t>The contractor/subcontractor must store, transport, or transmit VA sensitive information in an encrypted form, using VA-approved encryption tools that are, at a minimum, FIPS 140-2 validated.</w:t>
      </w:r>
    </w:p>
    <w:p w14:paraId="3B7AA2B0" w14:textId="77777777" w:rsidR="00793C63" w:rsidRPr="00793C63" w:rsidRDefault="00793C63">
      <w:pPr>
        <w:pStyle w:val="BodyText"/>
        <w:rPr>
          <w:rFonts w:ascii="Times New Roman" w:hAnsi="Times New Roman" w:cs="Times New Roman"/>
          <w:szCs w:val="20"/>
        </w:rPr>
      </w:pPr>
    </w:p>
    <w:p w14:paraId="3B7AA2B1" w14:textId="77777777" w:rsidR="00793C63" w:rsidRPr="00793C63" w:rsidRDefault="00793C63" w:rsidP="00754F0A">
      <w:pPr>
        <w:pStyle w:val="ListParagraph"/>
        <w:numPr>
          <w:ilvl w:val="1"/>
          <w:numId w:val="3"/>
        </w:numPr>
        <w:tabs>
          <w:tab w:val="left" w:pos="919"/>
          <w:tab w:val="left" w:pos="920"/>
        </w:tabs>
        <w:ind w:right="156" w:firstLine="360"/>
        <w:rPr>
          <w:rFonts w:ascii="Times New Roman" w:hAnsi="Times New Roman" w:cs="Times New Roman"/>
          <w:sz w:val="20"/>
          <w:szCs w:val="20"/>
        </w:rPr>
      </w:pPr>
      <w:r w:rsidRPr="00793C63">
        <w:rPr>
          <w:rFonts w:ascii="Times New Roman" w:hAnsi="Times New Roman" w:cs="Times New Roman"/>
          <w:sz w:val="20"/>
          <w:szCs w:val="20"/>
        </w:rPr>
        <w:t>The contractor/subcontractor’s firewall and Web services security controls, if applicable, shall meet or exceed VA’s minimum requirements. VA Configuration Guidelines are available upon request.</w:t>
      </w:r>
    </w:p>
    <w:p w14:paraId="3B7AA2B2" w14:textId="77777777" w:rsidR="00793C63" w:rsidRPr="00793C63" w:rsidRDefault="00793C63">
      <w:pPr>
        <w:pStyle w:val="BodyText"/>
        <w:rPr>
          <w:rFonts w:ascii="Times New Roman" w:hAnsi="Times New Roman" w:cs="Times New Roman"/>
          <w:szCs w:val="20"/>
        </w:rPr>
      </w:pPr>
    </w:p>
    <w:p w14:paraId="3B7AA2B3" w14:textId="77777777" w:rsidR="00793C63" w:rsidRPr="00793C63" w:rsidRDefault="00793C63" w:rsidP="00754F0A">
      <w:pPr>
        <w:pStyle w:val="ListParagraph"/>
        <w:numPr>
          <w:ilvl w:val="1"/>
          <w:numId w:val="3"/>
        </w:numPr>
        <w:tabs>
          <w:tab w:val="left" w:pos="919"/>
          <w:tab w:val="left" w:pos="920"/>
        </w:tabs>
        <w:ind w:right="104" w:firstLine="360"/>
        <w:rPr>
          <w:rFonts w:ascii="Times New Roman" w:hAnsi="Times New Roman" w:cs="Times New Roman"/>
          <w:sz w:val="20"/>
          <w:szCs w:val="20"/>
        </w:rPr>
      </w:pPr>
      <w:r w:rsidRPr="00793C63">
        <w:rPr>
          <w:rFonts w:ascii="Times New Roman" w:hAnsi="Times New Roman" w:cs="Times New Roman"/>
          <w:sz w:val="20"/>
          <w:szCs w:val="20"/>
        </w:rPr>
        <w:t>Except for uses and disclosures of VA information authorized by this contract for performance of the contract, the contractor/subcontractor may use and disclose VA information only in two other situations: (i) in response to a qualifying order of a court of competent jurisdiction, or (ii) with VA’s prior written approval. The contractor/subcontractor must refer all requests for, demands for production of, or inquiries about, VA information and information systems to the VA contracting officer for</w:t>
      </w:r>
      <w:r w:rsidRPr="00793C63">
        <w:rPr>
          <w:rFonts w:ascii="Times New Roman" w:hAnsi="Times New Roman" w:cs="Times New Roman"/>
          <w:spacing w:val="-8"/>
          <w:sz w:val="20"/>
          <w:szCs w:val="20"/>
        </w:rPr>
        <w:t xml:space="preserve"> </w:t>
      </w:r>
      <w:r w:rsidRPr="00793C63">
        <w:rPr>
          <w:rFonts w:ascii="Times New Roman" w:hAnsi="Times New Roman" w:cs="Times New Roman"/>
          <w:sz w:val="20"/>
          <w:szCs w:val="20"/>
        </w:rPr>
        <w:t>response.</w:t>
      </w:r>
    </w:p>
    <w:p w14:paraId="3B7AA2B4" w14:textId="77777777" w:rsidR="00793C63" w:rsidRPr="00793C63" w:rsidRDefault="00793C63">
      <w:pPr>
        <w:pStyle w:val="BodyText"/>
        <w:rPr>
          <w:rFonts w:ascii="Times New Roman" w:hAnsi="Times New Roman" w:cs="Times New Roman"/>
          <w:szCs w:val="20"/>
        </w:rPr>
      </w:pPr>
    </w:p>
    <w:p w14:paraId="3B7AA2B5" w14:textId="77777777" w:rsidR="00793C63" w:rsidRPr="00793C63" w:rsidRDefault="00793C63" w:rsidP="00754F0A">
      <w:pPr>
        <w:pStyle w:val="ListParagraph"/>
        <w:numPr>
          <w:ilvl w:val="1"/>
          <w:numId w:val="3"/>
        </w:numPr>
        <w:tabs>
          <w:tab w:val="left" w:pos="920"/>
        </w:tabs>
        <w:ind w:right="211" w:firstLine="360"/>
        <w:rPr>
          <w:rFonts w:ascii="Times New Roman" w:hAnsi="Times New Roman" w:cs="Times New Roman"/>
          <w:sz w:val="20"/>
          <w:szCs w:val="20"/>
        </w:rPr>
      </w:pPr>
      <w:r w:rsidRPr="00793C63">
        <w:rPr>
          <w:rFonts w:ascii="Times New Roman" w:hAnsi="Times New Roman" w:cs="Times New Roman"/>
          <w:sz w:val="20"/>
          <w:szCs w:val="20"/>
        </w:rPr>
        <w:t>Notwithstanding the provision above, the contractor/subcontractor shall not release VA records protected by Title 38 U.S.C. 5705, confidentiality of medical quality assurance records and/or Title 38 U.S.C. 7332, confidentiality of certain health records pertaining to drug addiction, sickle cell anemia, alcoholism or alcohol abuse, or infection with human immunodeficiency virus. If the contractor/subcontractor is in receipt of a court order or other requests for the above mentioned information, that contractor/subcontractor shall immediately refer such court orders or other requests to the VA contracting officer for</w:t>
      </w:r>
      <w:r w:rsidRPr="00793C63">
        <w:rPr>
          <w:rFonts w:ascii="Times New Roman" w:hAnsi="Times New Roman" w:cs="Times New Roman"/>
          <w:spacing w:val="-22"/>
          <w:sz w:val="20"/>
          <w:szCs w:val="20"/>
        </w:rPr>
        <w:t xml:space="preserve"> </w:t>
      </w:r>
      <w:r w:rsidRPr="00793C63">
        <w:rPr>
          <w:rFonts w:ascii="Times New Roman" w:hAnsi="Times New Roman" w:cs="Times New Roman"/>
          <w:sz w:val="20"/>
          <w:szCs w:val="20"/>
        </w:rPr>
        <w:t>response.</w:t>
      </w:r>
    </w:p>
    <w:p w14:paraId="3B7AA2B6" w14:textId="77777777" w:rsidR="00793C63" w:rsidRPr="00793C63" w:rsidRDefault="00793C63">
      <w:pPr>
        <w:pStyle w:val="BodyText"/>
        <w:rPr>
          <w:rFonts w:ascii="Times New Roman" w:hAnsi="Times New Roman" w:cs="Times New Roman"/>
          <w:szCs w:val="20"/>
        </w:rPr>
      </w:pPr>
    </w:p>
    <w:p w14:paraId="3B7AA2B7" w14:textId="77777777" w:rsidR="00793C63" w:rsidRPr="00793C63" w:rsidRDefault="00793C63" w:rsidP="007963A0">
      <w:pPr>
        <w:pStyle w:val="ListParagraph"/>
        <w:numPr>
          <w:ilvl w:val="1"/>
          <w:numId w:val="3"/>
        </w:numPr>
        <w:tabs>
          <w:tab w:val="left" w:pos="919"/>
          <w:tab w:val="left" w:pos="920"/>
        </w:tabs>
        <w:spacing w:before="11"/>
        <w:ind w:right="183" w:firstLine="360"/>
        <w:rPr>
          <w:rFonts w:ascii="Times New Roman" w:hAnsi="Times New Roman" w:cs="Times New Roman"/>
          <w:sz w:val="20"/>
          <w:szCs w:val="20"/>
        </w:rPr>
      </w:pPr>
      <w:r w:rsidRPr="00793C63">
        <w:rPr>
          <w:rFonts w:ascii="Times New Roman" w:hAnsi="Times New Roman" w:cs="Times New Roman"/>
          <w:sz w:val="20"/>
          <w:szCs w:val="20"/>
        </w:rPr>
        <w:t>For service that involves the storage, generating, transmitting, or exchanging of VA sensitive information but does not require C&amp;A or an MOU-ISA for system interconnection, the contractor/subcontractor must complete a Contractor Security Control Assessment (CSCA) on a yearly basis and provide it to the COTR.</w:t>
      </w:r>
    </w:p>
    <w:p w14:paraId="3B7AA2B8" w14:textId="77777777" w:rsidR="00793C63" w:rsidRPr="00793C63" w:rsidRDefault="00793C63">
      <w:pPr>
        <w:pStyle w:val="BodyText"/>
        <w:rPr>
          <w:rFonts w:ascii="Times New Roman" w:hAnsi="Times New Roman" w:cs="Times New Roman"/>
          <w:szCs w:val="20"/>
        </w:rPr>
      </w:pPr>
    </w:p>
    <w:p w14:paraId="3B7AA2B9" w14:textId="77777777" w:rsidR="00793C63" w:rsidRPr="00793C63" w:rsidRDefault="00793C63" w:rsidP="00793C63">
      <w:pPr>
        <w:rPr>
          <w:rFonts w:ascii="Times New Roman" w:hAnsi="Times New Roman" w:cs="Times New Roman"/>
          <w:b/>
          <w:bCs/>
        </w:rPr>
      </w:pPr>
      <w:bookmarkStart w:id="7" w:name="_Toc256000003"/>
      <w:r w:rsidRPr="00793C63">
        <w:rPr>
          <w:rFonts w:ascii="Times New Roman" w:hAnsi="Times New Roman" w:cs="Times New Roman"/>
          <w:b/>
          <w:bCs/>
        </w:rPr>
        <w:lastRenderedPageBreak/>
        <w:t>SECURITY INCIDENT</w:t>
      </w:r>
      <w:r w:rsidRPr="00793C63">
        <w:rPr>
          <w:rFonts w:ascii="Times New Roman" w:hAnsi="Times New Roman" w:cs="Times New Roman"/>
          <w:b/>
          <w:bCs/>
          <w:spacing w:val="-1"/>
        </w:rPr>
        <w:t xml:space="preserve"> </w:t>
      </w:r>
      <w:r w:rsidRPr="00793C63">
        <w:rPr>
          <w:rFonts w:ascii="Times New Roman" w:hAnsi="Times New Roman" w:cs="Times New Roman"/>
          <w:b/>
          <w:bCs/>
        </w:rPr>
        <w:t>INVESTIGATION</w:t>
      </w:r>
      <w:bookmarkEnd w:id="7"/>
    </w:p>
    <w:p w14:paraId="3B7AA2BA" w14:textId="77777777" w:rsidR="00793C63" w:rsidRPr="00793C63" w:rsidRDefault="00793C63">
      <w:pPr>
        <w:pStyle w:val="BodyText"/>
        <w:rPr>
          <w:rFonts w:ascii="Times New Roman" w:hAnsi="Times New Roman" w:cs="Times New Roman"/>
          <w:b/>
          <w:szCs w:val="20"/>
        </w:rPr>
      </w:pPr>
    </w:p>
    <w:p w14:paraId="3B7AA2BB" w14:textId="77777777" w:rsidR="00793C63" w:rsidRPr="00793C63" w:rsidRDefault="00793C63" w:rsidP="00754F0A">
      <w:pPr>
        <w:pStyle w:val="ListParagraph"/>
        <w:numPr>
          <w:ilvl w:val="1"/>
          <w:numId w:val="3"/>
        </w:numPr>
        <w:tabs>
          <w:tab w:val="left" w:pos="920"/>
        </w:tabs>
        <w:ind w:right="305" w:firstLine="360"/>
        <w:rPr>
          <w:rFonts w:ascii="Times New Roman" w:hAnsi="Times New Roman" w:cs="Times New Roman"/>
          <w:sz w:val="20"/>
          <w:szCs w:val="20"/>
        </w:rPr>
      </w:pPr>
      <w:r w:rsidRPr="00793C63">
        <w:rPr>
          <w:rFonts w:ascii="Times New Roman" w:hAnsi="Times New Roman" w:cs="Times New Roman"/>
          <w:sz w:val="20"/>
          <w:szCs w:val="20"/>
        </w:rPr>
        <w:t>The term “security incident” means an event that has, or could have, resulted in unauthorized access to, loss or damage to VA assets, or sensitive information, or an action that breaches VA security procedures. The contractor/subcontractor shall immediately notify the COTR and simultaneously, the designated ISO and Privacy Officer for the contract of any known or suspected security/privacy incidents, or any unauthorized disclosure of sensitive information, including that contained in system(s) to which the contractor/subcontractor has access.</w:t>
      </w:r>
    </w:p>
    <w:p w14:paraId="3B7AA2BC" w14:textId="77777777" w:rsidR="00793C63" w:rsidRPr="00793C63" w:rsidRDefault="00793C63" w:rsidP="00754F0A">
      <w:pPr>
        <w:pStyle w:val="ListParagraph"/>
        <w:numPr>
          <w:ilvl w:val="1"/>
          <w:numId w:val="3"/>
        </w:numPr>
        <w:tabs>
          <w:tab w:val="left" w:pos="920"/>
        </w:tabs>
        <w:spacing w:before="1"/>
        <w:ind w:right="197" w:firstLine="360"/>
        <w:rPr>
          <w:rFonts w:ascii="Times New Roman" w:hAnsi="Times New Roman" w:cs="Times New Roman"/>
          <w:sz w:val="20"/>
          <w:szCs w:val="20"/>
        </w:rPr>
      </w:pPr>
      <w:r w:rsidRPr="00793C63">
        <w:rPr>
          <w:rFonts w:ascii="Times New Roman" w:hAnsi="Times New Roman" w:cs="Times New Roman"/>
          <w:sz w:val="20"/>
          <w:szCs w:val="20"/>
        </w:rPr>
        <w:t>To the extent known by the contractor/subcontractor, the contractor/subcontractor’s notice to VA shall identify the information involved, the circumstances surrounding the incident (including to whom, how, when, and where the VA information or assets were placed at risk or compromised), and any other information that the contractor/subcontractor considers</w:t>
      </w:r>
      <w:r w:rsidRPr="00793C63">
        <w:rPr>
          <w:rFonts w:ascii="Times New Roman" w:hAnsi="Times New Roman" w:cs="Times New Roman"/>
          <w:spacing w:val="-45"/>
          <w:sz w:val="20"/>
          <w:szCs w:val="20"/>
        </w:rPr>
        <w:t xml:space="preserve"> </w:t>
      </w:r>
      <w:r w:rsidRPr="00793C63">
        <w:rPr>
          <w:rFonts w:ascii="Times New Roman" w:hAnsi="Times New Roman" w:cs="Times New Roman"/>
          <w:sz w:val="20"/>
          <w:szCs w:val="20"/>
        </w:rPr>
        <w:t>relevant.</w:t>
      </w:r>
    </w:p>
    <w:p w14:paraId="3B7AA2BD" w14:textId="77777777" w:rsidR="00793C63" w:rsidRPr="00793C63" w:rsidRDefault="00793C63">
      <w:pPr>
        <w:pStyle w:val="BodyText"/>
        <w:spacing w:before="11"/>
        <w:rPr>
          <w:rFonts w:ascii="Times New Roman" w:hAnsi="Times New Roman" w:cs="Times New Roman"/>
          <w:szCs w:val="20"/>
        </w:rPr>
      </w:pPr>
    </w:p>
    <w:p w14:paraId="3B7AA2BE" w14:textId="77777777" w:rsidR="00793C63" w:rsidRPr="00793C63" w:rsidRDefault="00793C63" w:rsidP="00754F0A">
      <w:pPr>
        <w:pStyle w:val="ListParagraph"/>
        <w:numPr>
          <w:ilvl w:val="1"/>
          <w:numId w:val="3"/>
        </w:numPr>
        <w:tabs>
          <w:tab w:val="left" w:pos="920"/>
        </w:tabs>
        <w:ind w:right="294" w:firstLine="360"/>
        <w:rPr>
          <w:rFonts w:ascii="Times New Roman" w:hAnsi="Times New Roman" w:cs="Times New Roman"/>
          <w:sz w:val="20"/>
          <w:szCs w:val="20"/>
        </w:rPr>
      </w:pPr>
      <w:r w:rsidRPr="00793C63">
        <w:rPr>
          <w:rFonts w:ascii="Times New Roman" w:hAnsi="Times New Roman" w:cs="Times New Roman"/>
          <w:sz w:val="20"/>
          <w:szCs w:val="20"/>
        </w:rPr>
        <w:t>With respect to unsecured protected health information, the business associate is deemed to have discovered a data breach when the business associate knew or should</w:t>
      </w:r>
      <w:r w:rsidRPr="00793C63">
        <w:rPr>
          <w:rFonts w:ascii="Times New Roman" w:hAnsi="Times New Roman" w:cs="Times New Roman"/>
          <w:spacing w:val="-42"/>
          <w:sz w:val="20"/>
          <w:szCs w:val="20"/>
        </w:rPr>
        <w:t xml:space="preserve"> </w:t>
      </w:r>
      <w:r w:rsidRPr="00793C63">
        <w:rPr>
          <w:rFonts w:ascii="Times New Roman" w:hAnsi="Times New Roman" w:cs="Times New Roman"/>
          <w:sz w:val="20"/>
          <w:szCs w:val="20"/>
        </w:rPr>
        <w:t>have known of a breach of such information. Upon discovery, the business associate must notify the covered entity of the breach. Notifications need to be made in accordance with the executed business associate</w:t>
      </w:r>
      <w:r w:rsidRPr="00793C63">
        <w:rPr>
          <w:rFonts w:ascii="Times New Roman" w:hAnsi="Times New Roman" w:cs="Times New Roman"/>
          <w:spacing w:val="-3"/>
          <w:sz w:val="20"/>
          <w:szCs w:val="20"/>
        </w:rPr>
        <w:t xml:space="preserve"> </w:t>
      </w:r>
      <w:r w:rsidRPr="00793C63">
        <w:rPr>
          <w:rFonts w:ascii="Times New Roman" w:hAnsi="Times New Roman" w:cs="Times New Roman"/>
          <w:sz w:val="20"/>
          <w:szCs w:val="20"/>
        </w:rPr>
        <w:t>agreement.</w:t>
      </w:r>
    </w:p>
    <w:p w14:paraId="3B7AA2BF" w14:textId="77777777" w:rsidR="00793C63" w:rsidRPr="00793C63" w:rsidRDefault="00793C63">
      <w:pPr>
        <w:pStyle w:val="BodyText"/>
        <w:rPr>
          <w:rFonts w:ascii="Times New Roman" w:hAnsi="Times New Roman" w:cs="Times New Roman"/>
          <w:szCs w:val="20"/>
        </w:rPr>
      </w:pPr>
    </w:p>
    <w:p w14:paraId="3B7AA2C0" w14:textId="77777777" w:rsidR="00793C63" w:rsidRPr="00793C63" w:rsidRDefault="00793C63" w:rsidP="00754F0A">
      <w:pPr>
        <w:pStyle w:val="ListParagraph"/>
        <w:numPr>
          <w:ilvl w:val="1"/>
          <w:numId w:val="3"/>
        </w:numPr>
        <w:tabs>
          <w:tab w:val="left" w:pos="920"/>
        </w:tabs>
        <w:ind w:right="348" w:firstLine="360"/>
        <w:rPr>
          <w:rFonts w:ascii="Times New Roman" w:hAnsi="Times New Roman" w:cs="Times New Roman"/>
          <w:sz w:val="20"/>
          <w:szCs w:val="20"/>
        </w:rPr>
      </w:pPr>
      <w:r w:rsidRPr="00793C63">
        <w:rPr>
          <w:rFonts w:ascii="Times New Roman" w:hAnsi="Times New Roman" w:cs="Times New Roman"/>
          <w:sz w:val="20"/>
          <w:szCs w:val="20"/>
        </w:rPr>
        <w:t>In instances of theft or break-in or other criminal activity, the contractor/subcontractor must concurrently report the incident to the appropriate law enforcement entity (or entities)</w:t>
      </w:r>
      <w:r w:rsidRPr="00793C63">
        <w:rPr>
          <w:rFonts w:ascii="Times New Roman" w:hAnsi="Times New Roman" w:cs="Times New Roman"/>
          <w:spacing w:val="-48"/>
          <w:sz w:val="20"/>
          <w:szCs w:val="20"/>
        </w:rPr>
        <w:t xml:space="preserve"> </w:t>
      </w:r>
      <w:r w:rsidRPr="00793C63">
        <w:rPr>
          <w:rFonts w:ascii="Times New Roman" w:hAnsi="Times New Roman" w:cs="Times New Roman"/>
          <w:sz w:val="20"/>
          <w:szCs w:val="20"/>
        </w:rPr>
        <w:t>of jurisdiction, including the VA OIG and Security and Law Enforcement. The contractor, its employees, and its subcontractors and their employees shall cooperate with VA and any law enforcement authority responsible for the investigation and prosecution of any possible criminal law violation(s) associated with any incident. The contractor/subcontractor shall cooperate with VA in any civil litigation to recover VA information, obtain monetary or</w:t>
      </w:r>
      <w:r w:rsidRPr="00793C63">
        <w:rPr>
          <w:rFonts w:ascii="Times New Roman" w:hAnsi="Times New Roman" w:cs="Times New Roman"/>
          <w:spacing w:val="-37"/>
          <w:sz w:val="20"/>
          <w:szCs w:val="20"/>
        </w:rPr>
        <w:t xml:space="preserve"> </w:t>
      </w:r>
      <w:r w:rsidRPr="00793C63">
        <w:rPr>
          <w:rFonts w:ascii="Times New Roman" w:hAnsi="Times New Roman" w:cs="Times New Roman"/>
          <w:sz w:val="20"/>
          <w:szCs w:val="20"/>
        </w:rPr>
        <w:t>other</w:t>
      </w:r>
    </w:p>
    <w:p w14:paraId="3B7AA2C1" w14:textId="77777777" w:rsidR="00793C63" w:rsidRPr="00793C63" w:rsidRDefault="00793C63">
      <w:pPr>
        <w:pStyle w:val="BodyText"/>
        <w:spacing w:before="82"/>
        <w:ind w:left="200" w:right="581"/>
        <w:rPr>
          <w:rFonts w:ascii="Times New Roman" w:hAnsi="Times New Roman" w:cs="Times New Roman"/>
          <w:szCs w:val="20"/>
        </w:rPr>
      </w:pPr>
      <w:r w:rsidRPr="00793C63">
        <w:rPr>
          <w:rFonts w:ascii="Times New Roman" w:hAnsi="Times New Roman" w:cs="Times New Roman"/>
          <w:szCs w:val="20"/>
        </w:rPr>
        <w:t>compensation from a third party for damages arising from any incident, or obtain injunctive relief against any third party arising from, or related to, the incident.</w:t>
      </w:r>
    </w:p>
    <w:p w14:paraId="3B7AA2C2" w14:textId="77777777" w:rsidR="00793C63" w:rsidRPr="00793C63" w:rsidRDefault="00793C63" w:rsidP="00793C63">
      <w:pPr>
        <w:rPr>
          <w:rFonts w:ascii="Times New Roman" w:hAnsi="Times New Roman" w:cs="Times New Roman"/>
          <w:b/>
          <w:bCs/>
        </w:rPr>
      </w:pPr>
    </w:p>
    <w:p w14:paraId="3B7AA2C3" w14:textId="77777777" w:rsidR="00793C63" w:rsidRPr="00793C63" w:rsidRDefault="00793C63" w:rsidP="00793C63">
      <w:pPr>
        <w:rPr>
          <w:rFonts w:ascii="Times New Roman" w:hAnsi="Times New Roman" w:cs="Times New Roman"/>
          <w:b/>
          <w:bCs/>
        </w:rPr>
      </w:pPr>
      <w:bookmarkStart w:id="8" w:name="_Toc256000004"/>
      <w:r w:rsidRPr="00793C63">
        <w:rPr>
          <w:rFonts w:ascii="Times New Roman" w:hAnsi="Times New Roman" w:cs="Times New Roman"/>
          <w:b/>
          <w:bCs/>
        </w:rPr>
        <w:t>LIQUIDATED DAMAGES FOR DATA</w:t>
      </w:r>
      <w:r w:rsidRPr="00793C63">
        <w:rPr>
          <w:rFonts w:ascii="Times New Roman" w:hAnsi="Times New Roman" w:cs="Times New Roman"/>
          <w:b/>
          <w:bCs/>
          <w:spacing w:val="-5"/>
        </w:rPr>
        <w:t xml:space="preserve"> </w:t>
      </w:r>
      <w:r w:rsidRPr="00793C63">
        <w:rPr>
          <w:rFonts w:ascii="Times New Roman" w:hAnsi="Times New Roman" w:cs="Times New Roman"/>
          <w:b/>
          <w:bCs/>
        </w:rPr>
        <w:t>BREACH</w:t>
      </w:r>
      <w:bookmarkEnd w:id="8"/>
    </w:p>
    <w:p w14:paraId="3B7AA2C5" w14:textId="77777777" w:rsidR="00793C63" w:rsidRPr="00793C63" w:rsidRDefault="00793C63" w:rsidP="00754F0A">
      <w:pPr>
        <w:pStyle w:val="ListParagraph"/>
        <w:numPr>
          <w:ilvl w:val="1"/>
          <w:numId w:val="3"/>
        </w:numPr>
        <w:tabs>
          <w:tab w:val="left" w:pos="920"/>
        </w:tabs>
        <w:ind w:right="253" w:firstLine="360"/>
        <w:rPr>
          <w:rFonts w:ascii="Times New Roman" w:hAnsi="Times New Roman" w:cs="Times New Roman"/>
          <w:sz w:val="20"/>
          <w:szCs w:val="20"/>
        </w:rPr>
      </w:pPr>
      <w:r w:rsidRPr="00793C63">
        <w:rPr>
          <w:rFonts w:ascii="Times New Roman" w:hAnsi="Times New Roman" w:cs="Times New Roman"/>
          <w:sz w:val="20"/>
          <w:szCs w:val="20"/>
        </w:rPr>
        <w:t>Consistent with the requirements of 38 U.S.C. §5725, a contract may require access to sensitive personal information. If so, the contractor is liable to VA for liquidated damages in the event of a data breach or privacy incident involving any SPI the contractor/subcontractor processes or maintains under this</w:t>
      </w:r>
      <w:r w:rsidRPr="00793C63">
        <w:rPr>
          <w:rFonts w:ascii="Times New Roman" w:hAnsi="Times New Roman" w:cs="Times New Roman"/>
          <w:spacing w:val="-6"/>
          <w:sz w:val="20"/>
          <w:szCs w:val="20"/>
        </w:rPr>
        <w:t xml:space="preserve"> </w:t>
      </w:r>
      <w:r w:rsidRPr="00793C63">
        <w:rPr>
          <w:rFonts w:ascii="Times New Roman" w:hAnsi="Times New Roman" w:cs="Times New Roman"/>
          <w:sz w:val="20"/>
          <w:szCs w:val="20"/>
        </w:rPr>
        <w:t>contract.</w:t>
      </w:r>
    </w:p>
    <w:p w14:paraId="632C35BB" w14:textId="77777777" w:rsidR="00793C63" w:rsidRDefault="00793C63" w:rsidP="00793C63">
      <w:pPr>
        <w:pStyle w:val="ListParagraph"/>
        <w:tabs>
          <w:tab w:val="left" w:pos="920"/>
        </w:tabs>
        <w:ind w:left="560" w:right="105"/>
        <w:rPr>
          <w:rFonts w:ascii="Times New Roman" w:hAnsi="Times New Roman" w:cs="Times New Roman"/>
          <w:sz w:val="20"/>
          <w:szCs w:val="20"/>
        </w:rPr>
      </w:pPr>
    </w:p>
    <w:p w14:paraId="3B7AA2C7" w14:textId="1334945B" w:rsidR="00793C63" w:rsidRPr="00793C63" w:rsidRDefault="00793C63" w:rsidP="00754F0A">
      <w:pPr>
        <w:pStyle w:val="ListParagraph"/>
        <w:numPr>
          <w:ilvl w:val="1"/>
          <w:numId w:val="3"/>
        </w:numPr>
        <w:tabs>
          <w:tab w:val="left" w:pos="920"/>
        </w:tabs>
        <w:ind w:right="105" w:firstLine="360"/>
        <w:rPr>
          <w:rFonts w:ascii="Times New Roman" w:hAnsi="Times New Roman" w:cs="Times New Roman"/>
          <w:sz w:val="20"/>
          <w:szCs w:val="20"/>
        </w:rPr>
      </w:pPr>
      <w:r w:rsidRPr="00793C63">
        <w:rPr>
          <w:rFonts w:ascii="Times New Roman" w:hAnsi="Times New Roman" w:cs="Times New Roman"/>
          <w:sz w:val="20"/>
          <w:szCs w:val="20"/>
        </w:rPr>
        <w:t>The contractor/subcontractor shall provide notice to VA of a “security incident” as set forth in the Security Incident Investigation section above. Upon such notification, VA must secure from a non-Department entity or the VA Office of Inspector General an independent risk analysis of the data breach to determine the level of risk associated with the data breach for the potential misuse of any sensitive personal information involved in the data breach. The term 'data breach' means the loss, theft, or other unauthorized access, or any access other than that incidental to the scope of employment, to data containing sensitive personal information, in electronic or printed form, that results in the potential compromise of the confidentiality or integrity of the data.  Contractor shall fully cooperate with the entity performing the risk analysis. Failure to cooperate may be deemed a material breach and grounds for contract</w:t>
      </w:r>
      <w:r w:rsidRPr="00793C63">
        <w:rPr>
          <w:rFonts w:ascii="Times New Roman" w:hAnsi="Times New Roman" w:cs="Times New Roman"/>
          <w:spacing w:val="-3"/>
          <w:sz w:val="20"/>
          <w:szCs w:val="20"/>
        </w:rPr>
        <w:t xml:space="preserve"> </w:t>
      </w:r>
      <w:r w:rsidRPr="00793C63">
        <w:rPr>
          <w:rFonts w:ascii="Times New Roman" w:hAnsi="Times New Roman" w:cs="Times New Roman"/>
          <w:sz w:val="20"/>
          <w:szCs w:val="20"/>
        </w:rPr>
        <w:t>termination.</w:t>
      </w:r>
    </w:p>
    <w:p w14:paraId="3B7AA2C8" w14:textId="77777777" w:rsidR="00793C63" w:rsidRPr="00793C63" w:rsidRDefault="00793C63">
      <w:pPr>
        <w:pStyle w:val="BodyText"/>
        <w:rPr>
          <w:rFonts w:ascii="Times New Roman" w:hAnsi="Times New Roman" w:cs="Times New Roman"/>
          <w:szCs w:val="20"/>
        </w:rPr>
      </w:pPr>
    </w:p>
    <w:p w14:paraId="3B7AA2C9" w14:textId="77777777" w:rsidR="00793C63" w:rsidRPr="00793C63" w:rsidRDefault="00793C63" w:rsidP="00754F0A">
      <w:pPr>
        <w:pStyle w:val="ListParagraph"/>
        <w:numPr>
          <w:ilvl w:val="1"/>
          <w:numId w:val="3"/>
        </w:numPr>
        <w:tabs>
          <w:tab w:val="left" w:pos="920"/>
        </w:tabs>
        <w:ind w:right="531" w:firstLine="360"/>
        <w:rPr>
          <w:rFonts w:ascii="Times New Roman" w:hAnsi="Times New Roman" w:cs="Times New Roman"/>
          <w:sz w:val="20"/>
          <w:szCs w:val="20"/>
        </w:rPr>
      </w:pPr>
      <w:r w:rsidRPr="00793C63">
        <w:rPr>
          <w:rFonts w:ascii="Times New Roman" w:hAnsi="Times New Roman" w:cs="Times New Roman"/>
          <w:sz w:val="20"/>
          <w:szCs w:val="20"/>
        </w:rPr>
        <w:t>Each risk analysis shall address all relevant information concerning the data breach, including the</w:t>
      </w:r>
      <w:r w:rsidRPr="00793C63">
        <w:rPr>
          <w:rFonts w:ascii="Times New Roman" w:hAnsi="Times New Roman" w:cs="Times New Roman"/>
          <w:spacing w:val="-6"/>
          <w:sz w:val="20"/>
          <w:szCs w:val="20"/>
        </w:rPr>
        <w:t xml:space="preserve"> </w:t>
      </w:r>
      <w:r w:rsidRPr="00793C63">
        <w:rPr>
          <w:rFonts w:ascii="Times New Roman" w:hAnsi="Times New Roman" w:cs="Times New Roman"/>
          <w:sz w:val="20"/>
          <w:szCs w:val="20"/>
        </w:rPr>
        <w:t>following:</w:t>
      </w:r>
    </w:p>
    <w:p w14:paraId="3B7AA2CA" w14:textId="77777777" w:rsidR="00793C63" w:rsidRPr="00793C63" w:rsidRDefault="00793C63">
      <w:pPr>
        <w:pStyle w:val="BodyText"/>
        <w:rPr>
          <w:rFonts w:ascii="Times New Roman" w:hAnsi="Times New Roman" w:cs="Times New Roman"/>
          <w:szCs w:val="20"/>
        </w:rPr>
      </w:pPr>
    </w:p>
    <w:p w14:paraId="3B7AA2CB" w14:textId="77777777" w:rsidR="00793C63" w:rsidRPr="00793C63" w:rsidRDefault="00793C63" w:rsidP="00754F0A">
      <w:pPr>
        <w:pStyle w:val="ListParagraph"/>
        <w:numPr>
          <w:ilvl w:val="0"/>
          <w:numId w:val="4"/>
        </w:numPr>
        <w:tabs>
          <w:tab w:val="left" w:pos="1039"/>
          <w:tab w:val="left" w:pos="1040"/>
        </w:tabs>
        <w:jc w:val="left"/>
        <w:rPr>
          <w:rFonts w:ascii="Times New Roman" w:hAnsi="Times New Roman" w:cs="Times New Roman"/>
          <w:sz w:val="20"/>
          <w:szCs w:val="20"/>
        </w:rPr>
      </w:pPr>
      <w:r w:rsidRPr="00793C63">
        <w:rPr>
          <w:rFonts w:ascii="Times New Roman" w:hAnsi="Times New Roman" w:cs="Times New Roman"/>
          <w:sz w:val="20"/>
          <w:szCs w:val="20"/>
        </w:rPr>
        <w:t>Nature of the event (loss, theft, unauthorized</w:t>
      </w:r>
      <w:r w:rsidRPr="00793C63">
        <w:rPr>
          <w:rFonts w:ascii="Times New Roman" w:hAnsi="Times New Roman" w:cs="Times New Roman"/>
          <w:spacing w:val="-1"/>
          <w:sz w:val="20"/>
          <w:szCs w:val="20"/>
        </w:rPr>
        <w:t xml:space="preserve"> </w:t>
      </w:r>
      <w:r w:rsidRPr="00793C63">
        <w:rPr>
          <w:rFonts w:ascii="Times New Roman" w:hAnsi="Times New Roman" w:cs="Times New Roman"/>
          <w:sz w:val="20"/>
          <w:szCs w:val="20"/>
        </w:rPr>
        <w:t>access);</w:t>
      </w:r>
    </w:p>
    <w:p w14:paraId="3B7AA2CC" w14:textId="77777777" w:rsidR="00793C63" w:rsidRPr="00793C63" w:rsidRDefault="00793C63">
      <w:pPr>
        <w:pStyle w:val="BodyText"/>
        <w:rPr>
          <w:rFonts w:ascii="Times New Roman" w:hAnsi="Times New Roman" w:cs="Times New Roman"/>
          <w:szCs w:val="20"/>
        </w:rPr>
      </w:pPr>
    </w:p>
    <w:p w14:paraId="3B7AA2CD" w14:textId="77777777" w:rsidR="00793C63" w:rsidRPr="00793C63" w:rsidRDefault="00793C63" w:rsidP="00754F0A">
      <w:pPr>
        <w:pStyle w:val="ListParagraph"/>
        <w:numPr>
          <w:ilvl w:val="0"/>
          <w:numId w:val="4"/>
        </w:numPr>
        <w:tabs>
          <w:tab w:val="left" w:pos="1054"/>
          <w:tab w:val="left" w:pos="1055"/>
        </w:tabs>
        <w:ind w:left="1054" w:hanging="510"/>
        <w:jc w:val="left"/>
        <w:rPr>
          <w:rFonts w:ascii="Times New Roman" w:hAnsi="Times New Roman" w:cs="Times New Roman"/>
          <w:sz w:val="20"/>
          <w:szCs w:val="20"/>
        </w:rPr>
      </w:pPr>
      <w:r w:rsidRPr="00793C63">
        <w:rPr>
          <w:rFonts w:ascii="Times New Roman" w:hAnsi="Times New Roman" w:cs="Times New Roman"/>
          <w:sz w:val="20"/>
          <w:szCs w:val="20"/>
        </w:rPr>
        <w:t>Description of the event,</w:t>
      </w:r>
      <w:r w:rsidRPr="00793C63">
        <w:rPr>
          <w:rFonts w:ascii="Times New Roman" w:hAnsi="Times New Roman" w:cs="Times New Roman"/>
          <w:spacing w:val="1"/>
          <w:sz w:val="20"/>
          <w:szCs w:val="20"/>
        </w:rPr>
        <w:t xml:space="preserve"> </w:t>
      </w:r>
      <w:r w:rsidRPr="00793C63">
        <w:rPr>
          <w:rFonts w:ascii="Times New Roman" w:hAnsi="Times New Roman" w:cs="Times New Roman"/>
          <w:sz w:val="20"/>
          <w:szCs w:val="20"/>
        </w:rPr>
        <w:t>including:</w:t>
      </w:r>
    </w:p>
    <w:p w14:paraId="3B7AA2CE" w14:textId="77777777" w:rsidR="00793C63" w:rsidRPr="00793C63" w:rsidRDefault="00793C63">
      <w:pPr>
        <w:pStyle w:val="BodyText"/>
        <w:rPr>
          <w:rFonts w:ascii="Times New Roman" w:hAnsi="Times New Roman" w:cs="Times New Roman"/>
          <w:szCs w:val="20"/>
        </w:rPr>
      </w:pPr>
    </w:p>
    <w:p w14:paraId="3B7AA2CF" w14:textId="77777777" w:rsidR="00793C63" w:rsidRPr="00793C63" w:rsidRDefault="00793C63" w:rsidP="00754F0A">
      <w:pPr>
        <w:pStyle w:val="ListParagraph"/>
        <w:numPr>
          <w:ilvl w:val="0"/>
          <w:numId w:val="5"/>
        </w:numPr>
        <w:tabs>
          <w:tab w:val="left" w:pos="973"/>
        </w:tabs>
        <w:spacing w:before="1"/>
        <w:rPr>
          <w:rFonts w:ascii="Times New Roman" w:hAnsi="Times New Roman" w:cs="Times New Roman"/>
          <w:sz w:val="20"/>
          <w:szCs w:val="20"/>
        </w:rPr>
      </w:pPr>
      <w:r w:rsidRPr="00793C63">
        <w:rPr>
          <w:rFonts w:ascii="Times New Roman" w:hAnsi="Times New Roman" w:cs="Times New Roman"/>
          <w:sz w:val="20"/>
          <w:szCs w:val="20"/>
        </w:rPr>
        <w:t>date of</w:t>
      </w:r>
      <w:r w:rsidRPr="00793C63">
        <w:rPr>
          <w:rFonts w:ascii="Times New Roman" w:hAnsi="Times New Roman" w:cs="Times New Roman"/>
          <w:spacing w:val="1"/>
          <w:sz w:val="20"/>
          <w:szCs w:val="20"/>
        </w:rPr>
        <w:t xml:space="preserve"> </w:t>
      </w:r>
      <w:r w:rsidRPr="00793C63">
        <w:rPr>
          <w:rFonts w:ascii="Times New Roman" w:hAnsi="Times New Roman" w:cs="Times New Roman"/>
          <w:sz w:val="20"/>
          <w:szCs w:val="20"/>
        </w:rPr>
        <w:t>occurrence;</w:t>
      </w:r>
    </w:p>
    <w:p w14:paraId="3B7AA2D0" w14:textId="77777777" w:rsidR="00793C63" w:rsidRPr="00793C63" w:rsidRDefault="00793C63">
      <w:pPr>
        <w:pStyle w:val="BodyText"/>
        <w:spacing w:before="11"/>
        <w:rPr>
          <w:rFonts w:ascii="Times New Roman" w:hAnsi="Times New Roman" w:cs="Times New Roman"/>
          <w:szCs w:val="20"/>
        </w:rPr>
      </w:pPr>
    </w:p>
    <w:p w14:paraId="3B7AA2D1" w14:textId="77777777" w:rsidR="00793C63" w:rsidRPr="00793C63" w:rsidRDefault="00793C63" w:rsidP="00793C63">
      <w:pPr>
        <w:pStyle w:val="ListParagraph"/>
        <w:numPr>
          <w:ilvl w:val="0"/>
          <w:numId w:val="5"/>
        </w:numPr>
        <w:tabs>
          <w:tab w:val="left" w:pos="973"/>
        </w:tabs>
        <w:ind w:right="466"/>
        <w:rPr>
          <w:rFonts w:ascii="Times New Roman" w:hAnsi="Times New Roman" w:cs="Times New Roman"/>
          <w:sz w:val="20"/>
          <w:szCs w:val="20"/>
        </w:rPr>
      </w:pPr>
      <w:r w:rsidRPr="00793C63">
        <w:rPr>
          <w:rFonts w:ascii="Times New Roman" w:hAnsi="Times New Roman" w:cs="Times New Roman"/>
          <w:sz w:val="20"/>
          <w:szCs w:val="20"/>
        </w:rPr>
        <w:t>data elements involved, including any PII, such as full name, social security number, date of birth, home address, account number, disability</w:t>
      </w:r>
      <w:r w:rsidRPr="00793C63">
        <w:rPr>
          <w:rFonts w:ascii="Times New Roman" w:hAnsi="Times New Roman" w:cs="Times New Roman"/>
          <w:spacing w:val="-6"/>
          <w:sz w:val="20"/>
          <w:szCs w:val="20"/>
        </w:rPr>
        <w:t xml:space="preserve"> </w:t>
      </w:r>
      <w:r w:rsidRPr="00793C63">
        <w:rPr>
          <w:rFonts w:ascii="Times New Roman" w:hAnsi="Times New Roman" w:cs="Times New Roman"/>
          <w:sz w:val="20"/>
          <w:szCs w:val="20"/>
        </w:rPr>
        <w:t>code;</w:t>
      </w:r>
    </w:p>
    <w:p w14:paraId="3B7AA2D2" w14:textId="77777777" w:rsidR="00793C63" w:rsidRPr="00793C63" w:rsidRDefault="00793C63">
      <w:pPr>
        <w:pStyle w:val="BodyText"/>
        <w:rPr>
          <w:rFonts w:ascii="Times New Roman" w:hAnsi="Times New Roman" w:cs="Times New Roman"/>
          <w:szCs w:val="20"/>
        </w:rPr>
      </w:pPr>
    </w:p>
    <w:p w14:paraId="3B7AA2D3" w14:textId="77777777" w:rsidR="00793C63" w:rsidRPr="00793C63" w:rsidRDefault="00793C63" w:rsidP="00754F0A">
      <w:pPr>
        <w:pStyle w:val="ListParagraph"/>
        <w:numPr>
          <w:ilvl w:val="0"/>
          <w:numId w:val="4"/>
        </w:numPr>
        <w:tabs>
          <w:tab w:val="left" w:pos="964"/>
        </w:tabs>
        <w:ind w:left="963" w:hanging="429"/>
        <w:jc w:val="left"/>
        <w:rPr>
          <w:rFonts w:ascii="Times New Roman" w:hAnsi="Times New Roman" w:cs="Times New Roman"/>
          <w:sz w:val="20"/>
          <w:szCs w:val="20"/>
        </w:rPr>
      </w:pPr>
      <w:r w:rsidRPr="00793C63">
        <w:rPr>
          <w:rFonts w:ascii="Times New Roman" w:hAnsi="Times New Roman" w:cs="Times New Roman"/>
          <w:sz w:val="20"/>
          <w:szCs w:val="20"/>
        </w:rPr>
        <w:t>Number of individuals affected or potentially</w:t>
      </w:r>
      <w:r w:rsidRPr="00793C63">
        <w:rPr>
          <w:rFonts w:ascii="Times New Roman" w:hAnsi="Times New Roman" w:cs="Times New Roman"/>
          <w:spacing w:val="-7"/>
          <w:sz w:val="20"/>
          <w:szCs w:val="20"/>
        </w:rPr>
        <w:t xml:space="preserve"> </w:t>
      </w:r>
      <w:r w:rsidRPr="00793C63">
        <w:rPr>
          <w:rFonts w:ascii="Times New Roman" w:hAnsi="Times New Roman" w:cs="Times New Roman"/>
          <w:sz w:val="20"/>
          <w:szCs w:val="20"/>
        </w:rPr>
        <w:t>affected;</w:t>
      </w:r>
    </w:p>
    <w:p w14:paraId="3B7AA2D4" w14:textId="77777777" w:rsidR="00793C63" w:rsidRPr="00793C63" w:rsidRDefault="00793C63">
      <w:pPr>
        <w:pStyle w:val="BodyText"/>
        <w:rPr>
          <w:rFonts w:ascii="Times New Roman" w:hAnsi="Times New Roman" w:cs="Times New Roman"/>
          <w:szCs w:val="20"/>
        </w:rPr>
      </w:pPr>
    </w:p>
    <w:p w14:paraId="3B7AA2D5" w14:textId="77777777" w:rsidR="00793C63" w:rsidRPr="00793C63" w:rsidRDefault="00793C63" w:rsidP="00754F0A">
      <w:pPr>
        <w:pStyle w:val="ListParagraph"/>
        <w:numPr>
          <w:ilvl w:val="0"/>
          <w:numId w:val="4"/>
        </w:numPr>
        <w:tabs>
          <w:tab w:val="left" w:pos="973"/>
        </w:tabs>
        <w:ind w:left="972" w:hanging="428"/>
        <w:jc w:val="left"/>
        <w:rPr>
          <w:rFonts w:ascii="Times New Roman" w:hAnsi="Times New Roman" w:cs="Times New Roman"/>
          <w:sz w:val="20"/>
          <w:szCs w:val="20"/>
        </w:rPr>
      </w:pPr>
      <w:r w:rsidRPr="00793C63">
        <w:rPr>
          <w:rFonts w:ascii="Times New Roman" w:hAnsi="Times New Roman" w:cs="Times New Roman"/>
          <w:sz w:val="20"/>
          <w:szCs w:val="20"/>
        </w:rPr>
        <w:t>Names of individuals or groups affected or potentially</w:t>
      </w:r>
      <w:r w:rsidRPr="00793C63">
        <w:rPr>
          <w:rFonts w:ascii="Times New Roman" w:hAnsi="Times New Roman" w:cs="Times New Roman"/>
          <w:spacing w:val="-9"/>
          <w:sz w:val="20"/>
          <w:szCs w:val="20"/>
        </w:rPr>
        <w:t xml:space="preserve"> </w:t>
      </w:r>
      <w:r w:rsidRPr="00793C63">
        <w:rPr>
          <w:rFonts w:ascii="Times New Roman" w:hAnsi="Times New Roman" w:cs="Times New Roman"/>
          <w:sz w:val="20"/>
          <w:szCs w:val="20"/>
        </w:rPr>
        <w:t>affected;</w:t>
      </w:r>
    </w:p>
    <w:p w14:paraId="3B7AA2D6" w14:textId="77777777" w:rsidR="00793C63" w:rsidRPr="00793C63" w:rsidRDefault="00793C63">
      <w:pPr>
        <w:pStyle w:val="BodyText"/>
        <w:rPr>
          <w:rFonts w:ascii="Times New Roman" w:hAnsi="Times New Roman" w:cs="Times New Roman"/>
          <w:szCs w:val="20"/>
        </w:rPr>
      </w:pPr>
    </w:p>
    <w:p w14:paraId="3B7AA2D7" w14:textId="77777777" w:rsidR="00793C63" w:rsidRPr="00793C63" w:rsidRDefault="00793C63" w:rsidP="00754F0A">
      <w:pPr>
        <w:pStyle w:val="ListParagraph"/>
        <w:numPr>
          <w:ilvl w:val="0"/>
          <w:numId w:val="4"/>
        </w:numPr>
        <w:tabs>
          <w:tab w:val="left" w:pos="973"/>
        </w:tabs>
        <w:ind w:left="200" w:right="106" w:firstLine="345"/>
        <w:jc w:val="left"/>
        <w:rPr>
          <w:rFonts w:ascii="Times New Roman" w:hAnsi="Times New Roman" w:cs="Times New Roman"/>
          <w:sz w:val="20"/>
          <w:szCs w:val="20"/>
        </w:rPr>
      </w:pPr>
      <w:r w:rsidRPr="00793C63">
        <w:rPr>
          <w:rFonts w:ascii="Times New Roman" w:hAnsi="Times New Roman" w:cs="Times New Roman"/>
          <w:sz w:val="20"/>
          <w:szCs w:val="20"/>
        </w:rPr>
        <w:t>Ease of logical data access to the lost, stolen or improperly accessed data in light of the degree of protection for the data, e.g., unencrypted, plain</w:t>
      </w:r>
      <w:r w:rsidRPr="00793C63">
        <w:rPr>
          <w:rFonts w:ascii="Times New Roman" w:hAnsi="Times New Roman" w:cs="Times New Roman"/>
          <w:spacing w:val="-8"/>
          <w:sz w:val="20"/>
          <w:szCs w:val="20"/>
        </w:rPr>
        <w:t xml:space="preserve"> </w:t>
      </w:r>
      <w:r w:rsidRPr="00793C63">
        <w:rPr>
          <w:rFonts w:ascii="Times New Roman" w:hAnsi="Times New Roman" w:cs="Times New Roman"/>
          <w:sz w:val="20"/>
          <w:szCs w:val="20"/>
        </w:rPr>
        <w:t>text;</w:t>
      </w:r>
    </w:p>
    <w:p w14:paraId="3B7AA2D8" w14:textId="77777777" w:rsidR="00793C63" w:rsidRPr="00793C63" w:rsidRDefault="00793C63">
      <w:pPr>
        <w:pStyle w:val="BodyText"/>
        <w:rPr>
          <w:rFonts w:ascii="Times New Roman" w:hAnsi="Times New Roman" w:cs="Times New Roman"/>
          <w:szCs w:val="20"/>
        </w:rPr>
      </w:pPr>
    </w:p>
    <w:p w14:paraId="3B7AA2D9" w14:textId="77777777" w:rsidR="00793C63" w:rsidRPr="00793C63" w:rsidRDefault="00793C63" w:rsidP="00754F0A">
      <w:pPr>
        <w:pStyle w:val="ListParagraph"/>
        <w:numPr>
          <w:ilvl w:val="0"/>
          <w:numId w:val="4"/>
        </w:numPr>
        <w:tabs>
          <w:tab w:val="left" w:pos="973"/>
        </w:tabs>
        <w:ind w:left="972" w:hanging="428"/>
        <w:jc w:val="left"/>
        <w:rPr>
          <w:rFonts w:ascii="Times New Roman" w:hAnsi="Times New Roman" w:cs="Times New Roman"/>
          <w:sz w:val="20"/>
          <w:szCs w:val="20"/>
        </w:rPr>
      </w:pPr>
      <w:r w:rsidRPr="00793C63">
        <w:rPr>
          <w:rFonts w:ascii="Times New Roman" w:hAnsi="Times New Roman" w:cs="Times New Roman"/>
          <w:sz w:val="20"/>
          <w:szCs w:val="20"/>
        </w:rPr>
        <w:t>Amount of time the data has been out of VA</w:t>
      </w:r>
      <w:r w:rsidRPr="00793C63">
        <w:rPr>
          <w:rFonts w:ascii="Times New Roman" w:hAnsi="Times New Roman" w:cs="Times New Roman"/>
          <w:spacing w:val="-2"/>
          <w:sz w:val="20"/>
          <w:szCs w:val="20"/>
        </w:rPr>
        <w:t xml:space="preserve"> </w:t>
      </w:r>
      <w:r w:rsidRPr="00793C63">
        <w:rPr>
          <w:rFonts w:ascii="Times New Roman" w:hAnsi="Times New Roman" w:cs="Times New Roman"/>
          <w:sz w:val="20"/>
          <w:szCs w:val="20"/>
        </w:rPr>
        <w:t>control;</w:t>
      </w:r>
    </w:p>
    <w:p w14:paraId="3B7AA2DA" w14:textId="77777777" w:rsidR="00793C63" w:rsidRPr="00793C63" w:rsidRDefault="00793C63">
      <w:pPr>
        <w:pStyle w:val="BodyText"/>
        <w:rPr>
          <w:rFonts w:ascii="Times New Roman" w:hAnsi="Times New Roman" w:cs="Times New Roman"/>
          <w:szCs w:val="20"/>
        </w:rPr>
      </w:pPr>
    </w:p>
    <w:p w14:paraId="3B7AA2DB" w14:textId="77777777" w:rsidR="00793C63" w:rsidRDefault="00793C63" w:rsidP="00754F0A">
      <w:pPr>
        <w:pStyle w:val="ListParagraph"/>
        <w:numPr>
          <w:ilvl w:val="0"/>
          <w:numId w:val="4"/>
        </w:numPr>
        <w:tabs>
          <w:tab w:val="left" w:pos="1028"/>
        </w:tabs>
        <w:ind w:left="200" w:right="517" w:firstLine="403"/>
        <w:jc w:val="left"/>
        <w:rPr>
          <w:rFonts w:ascii="Times New Roman" w:hAnsi="Times New Roman" w:cs="Times New Roman"/>
          <w:sz w:val="20"/>
          <w:szCs w:val="20"/>
        </w:rPr>
      </w:pPr>
      <w:r w:rsidRPr="00793C63">
        <w:rPr>
          <w:rFonts w:ascii="Times New Roman" w:hAnsi="Times New Roman" w:cs="Times New Roman"/>
          <w:sz w:val="20"/>
          <w:szCs w:val="20"/>
        </w:rPr>
        <w:t>The likelihood that the sensitive personal information will or has been compromised (made accessible to and usable by unauthorized</w:t>
      </w:r>
      <w:r w:rsidRPr="00793C63">
        <w:rPr>
          <w:rFonts w:ascii="Times New Roman" w:hAnsi="Times New Roman" w:cs="Times New Roman"/>
          <w:spacing w:val="-2"/>
          <w:sz w:val="20"/>
          <w:szCs w:val="20"/>
        </w:rPr>
        <w:t xml:space="preserve"> </w:t>
      </w:r>
      <w:r w:rsidRPr="00793C63">
        <w:rPr>
          <w:rFonts w:ascii="Times New Roman" w:hAnsi="Times New Roman" w:cs="Times New Roman"/>
          <w:sz w:val="20"/>
          <w:szCs w:val="20"/>
        </w:rPr>
        <w:t>persons);</w:t>
      </w:r>
    </w:p>
    <w:p w14:paraId="29CFDEE4" w14:textId="77777777" w:rsidR="00793C63" w:rsidRPr="00793C63" w:rsidRDefault="00793C63" w:rsidP="00793C63">
      <w:pPr>
        <w:pStyle w:val="ListParagraph"/>
        <w:rPr>
          <w:rFonts w:ascii="Times New Roman" w:hAnsi="Times New Roman" w:cs="Times New Roman"/>
          <w:sz w:val="20"/>
          <w:szCs w:val="20"/>
        </w:rPr>
      </w:pPr>
    </w:p>
    <w:p w14:paraId="72866B50" w14:textId="77777777" w:rsidR="00793C63" w:rsidRPr="00793C63" w:rsidRDefault="00793C63" w:rsidP="00793C63">
      <w:pPr>
        <w:pStyle w:val="ListParagraph"/>
        <w:tabs>
          <w:tab w:val="left" w:pos="1028"/>
        </w:tabs>
        <w:ind w:left="603" w:right="517"/>
        <w:jc w:val="right"/>
        <w:rPr>
          <w:rFonts w:ascii="Times New Roman" w:hAnsi="Times New Roman" w:cs="Times New Roman"/>
          <w:sz w:val="20"/>
          <w:szCs w:val="20"/>
        </w:rPr>
      </w:pPr>
    </w:p>
    <w:p w14:paraId="3B7AA2DC" w14:textId="77777777" w:rsidR="00793C63" w:rsidRPr="00793C63" w:rsidRDefault="00793C63" w:rsidP="00754F0A">
      <w:pPr>
        <w:pStyle w:val="ListParagraph"/>
        <w:numPr>
          <w:ilvl w:val="0"/>
          <w:numId w:val="4"/>
        </w:numPr>
        <w:tabs>
          <w:tab w:val="left" w:pos="973"/>
        </w:tabs>
        <w:spacing w:before="82"/>
        <w:ind w:left="972" w:hanging="428"/>
        <w:jc w:val="left"/>
        <w:rPr>
          <w:rFonts w:ascii="Times New Roman" w:hAnsi="Times New Roman" w:cs="Times New Roman"/>
          <w:sz w:val="20"/>
          <w:szCs w:val="20"/>
        </w:rPr>
      </w:pPr>
      <w:r w:rsidRPr="00793C63">
        <w:rPr>
          <w:rFonts w:ascii="Times New Roman" w:hAnsi="Times New Roman" w:cs="Times New Roman"/>
          <w:sz w:val="20"/>
          <w:szCs w:val="20"/>
        </w:rPr>
        <w:t>Known misuses of data containing sensitive personal information, if</w:t>
      </w:r>
      <w:r w:rsidRPr="00793C63">
        <w:rPr>
          <w:rFonts w:ascii="Times New Roman" w:hAnsi="Times New Roman" w:cs="Times New Roman"/>
          <w:spacing w:val="-8"/>
          <w:sz w:val="20"/>
          <w:szCs w:val="20"/>
        </w:rPr>
        <w:t xml:space="preserve"> </w:t>
      </w:r>
      <w:r w:rsidRPr="00793C63">
        <w:rPr>
          <w:rFonts w:ascii="Times New Roman" w:hAnsi="Times New Roman" w:cs="Times New Roman"/>
          <w:sz w:val="20"/>
          <w:szCs w:val="20"/>
        </w:rPr>
        <w:t>any;</w:t>
      </w:r>
    </w:p>
    <w:p w14:paraId="3B7AA2DD" w14:textId="77777777" w:rsidR="00793C63" w:rsidRPr="00793C63" w:rsidRDefault="00793C63">
      <w:pPr>
        <w:pStyle w:val="BodyText"/>
        <w:rPr>
          <w:rFonts w:ascii="Times New Roman" w:hAnsi="Times New Roman" w:cs="Times New Roman"/>
          <w:szCs w:val="20"/>
        </w:rPr>
      </w:pPr>
    </w:p>
    <w:p w14:paraId="3B7AA2DF" w14:textId="31FE3D10" w:rsidR="00793C63" w:rsidRDefault="00793C63" w:rsidP="00793C63">
      <w:pPr>
        <w:pStyle w:val="ListParagraph"/>
        <w:numPr>
          <w:ilvl w:val="0"/>
          <w:numId w:val="4"/>
        </w:numPr>
        <w:tabs>
          <w:tab w:val="left" w:pos="973"/>
        </w:tabs>
        <w:ind w:left="972" w:hanging="428"/>
        <w:jc w:val="left"/>
        <w:rPr>
          <w:rFonts w:ascii="Times New Roman" w:hAnsi="Times New Roman" w:cs="Times New Roman"/>
          <w:sz w:val="20"/>
          <w:szCs w:val="20"/>
        </w:rPr>
      </w:pPr>
      <w:r w:rsidRPr="00793C63">
        <w:rPr>
          <w:rFonts w:ascii="Times New Roman" w:hAnsi="Times New Roman" w:cs="Times New Roman"/>
          <w:sz w:val="20"/>
          <w:szCs w:val="20"/>
        </w:rPr>
        <w:t>Assessment of the potential harm to the affected</w:t>
      </w:r>
      <w:r w:rsidRPr="00793C63">
        <w:rPr>
          <w:rFonts w:ascii="Times New Roman" w:hAnsi="Times New Roman" w:cs="Times New Roman"/>
          <w:spacing w:val="-8"/>
          <w:sz w:val="20"/>
          <w:szCs w:val="20"/>
        </w:rPr>
        <w:t xml:space="preserve"> </w:t>
      </w:r>
      <w:r w:rsidRPr="00793C63">
        <w:rPr>
          <w:rFonts w:ascii="Times New Roman" w:hAnsi="Times New Roman" w:cs="Times New Roman"/>
          <w:sz w:val="20"/>
          <w:szCs w:val="20"/>
        </w:rPr>
        <w:t>individuals;</w:t>
      </w:r>
    </w:p>
    <w:p w14:paraId="49086149" w14:textId="77777777" w:rsidR="00793C63" w:rsidRPr="00793C63" w:rsidRDefault="00793C63" w:rsidP="00793C63">
      <w:pPr>
        <w:pStyle w:val="ListParagraph"/>
        <w:rPr>
          <w:rFonts w:ascii="Times New Roman" w:hAnsi="Times New Roman" w:cs="Times New Roman"/>
          <w:sz w:val="20"/>
          <w:szCs w:val="20"/>
        </w:rPr>
      </w:pPr>
    </w:p>
    <w:p w14:paraId="2804539C" w14:textId="77777777" w:rsidR="00793C63" w:rsidRPr="00793C63" w:rsidRDefault="00793C63" w:rsidP="00793C63">
      <w:pPr>
        <w:pStyle w:val="ListParagraph"/>
        <w:tabs>
          <w:tab w:val="left" w:pos="973"/>
        </w:tabs>
        <w:ind w:left="972"/>
        <w:rPr>
          <w:rFonts w:ascii="Times New Roman" w:hAnsi="Times New Roman" w:cs="Times New Roman"/>
          <w:sz w:val="20"/>
          <w:szCs w:val="20"/>
        </w:rPr>
      </w:pPr>
    </w:p>
    <w:p w14:paraId="3B7AA2E0" w14:textId="77777777" w:rsidR="00793C63" w:rsidRPr="00793C63" w:rsidRDefault="00793C63" w:rsidP="00754F0A">
      <w:pPr>
        <w:pStyle w:val="ListParagraph"/>
        <w:numPr>
          <w:ilvl w:val="0"/>
          <w:numId w:val="4"/>
        </w:numPr>
        <w:tabs>
          <w:tab w:val="left" w:pos="1031"/>
        </w:tabs>
        <w:ind w:left="200" w:right="464" w:firstLine="268"/>
        <w:jc w:val="left"/>
        <w:rPr>
          <w:rFonts w:ascii="Times New Roman" w:hAnsi="Times New Roman" w:cs="Times New Roman"/>
          <w:sz w:val="20"/>
          <w:szCs w:val="20"/>
        </w:rPr>
      </w:pPr>
      <w:r w:rsidRPr="00793C63">
        <w:rPr>
          <w:rFonts w:ascii="Times New Roman" w:hAnsi="Times New Roman" w:cs="Times New Roman"/>
          <w:sz w:val="20"/>
          <w:szCs w:val="20"/>
        </w:rPr>
        <w:t xml:space="preserve">Data breach analysis as outlined in 6500.2 Handbook, </w:t>
      </w:r>
      <w:r w:rsidRPr="00793C63">
        <w:rPr>
          <w:rFonts w:ascii="Times New Roman" w:hAnsi="Times New Roman" w:cs="Times New Roman"/>
          <w:i/>
          <w:sz w:val="20"/>
          <w:szCs w:val="20"/>
        </w:rPr>
        <w:t>Management of Security</w:t>
      </w:r>
      <w:r w:rsidRPr="00793C63">
        <w:rPr>
          <w:rFonts w:ascii="Times New Roman" w:hAnsi="Times New Roman" w:cs="Times New Roman"/>
          <w:i/>
          <w:spacing w:val="-41"/>
          <w:sz w:val="20"/>
          <w:szCs w:val="20"/>
        </w:rPr>
        <w:t xml:space="preserve"> </w:t>
      </w:r>
      <w:r w:rsidRPr="00793C63">
        <w:rPr>
          <w:rFonts w:ascii="Times New Roman" w:hAnsi="Times New Roman" w:cs="Times New Roman"/>
          <w:i/>
          <w:sz w:val="20"/>
          <w:szCs w:val="20"/>
        </w:rPr>
        <w:t>and Privacy Incidents</w:t>
      </w:r>
      <w:r w:rsidRPr="00793C63">
        <w:rPr>
          <w:rFonts w:ascii="Times New Roman" w:hAnsi="Times New Roman" w:cs="Times New Roman"/>
          <w:sz w:val="20"/>
          <w:szCs w:val="20"/>
        </w:rPr>
        <w:t>, as appropriate;</w:t>
      </w:r>
      <w:r w:rsidRPr="00793C63">
        <w:rPr>
          <w:rFonts w:ascii="Times New Roman" w:hAnsi="Times New Roman" w:cs="Times New Roman"/>
          <w:spacing w:val="-2"/>
          <w:sz w:val="20"/>
          <w:szCs w:val="20"/>
        </w:rPr>
        <w:t xml:space="preserve"> </w:t>
      </w:r>
      <w:r w:rsidRPr="00793C63">
        <w:rPr>
          <w:rFonts w:ascii="Times New Roman" w:hAnsi="Times New Roman" w:cs="Times New Roman"/>
          <w:sz w:val="20"/>
          <w:szCs w:val="20"/>
        </w:rPr>
        <w:t>and</w:t>
      </w:r>
    </w:p>
    <w:p w14:paraId="3B7AA2E1" w14:textId="77777777" w:rsidR="00793C63" w:rsidRPr="00793C63" w:rsidRDefault="00793C63">
      <w:pPr>
        <w:pStyle w:val="BodyText"/>
        <w:spacing w:before="2"/>
        <w:rPr>
          <w:rFonts w:ascii="Times New Roman" w:hAnsi="Times New Roman" w:cs="Times New Roman"/>
          <w:szCs w:val="20"/>
        </w:rPr>
      </w:pPr>
    </w:p>
    <w:p w14:paraId="3B7AA2E2" w14:textId="77777777" w:rsidR="00793C63" w:rsidRPr="00793C63" w:rsidRDefault="00793C63" w:rsidP="00754F0A">
      <w:pPr>
        <w:pStyle w:val="ListParagraph"/>
        <w:numPr>
          <w:ilvl w:val="0"/>
          <w:numId w:val="4"/>
        </w:numPr>
        <w:tabs>
          <w:tab w:val="left" w:pos="1024"/>
        </w:tabs>
        <w:spacing w:before="1"/>
        <w:ind w:left="200" w:right="241" w:firstLine="268"/>
        <w:jc w:val="left"/>
        <w:rPr>
          <w:rFonts w:ascii="Times New Roman" w:hAnsi="Times New Roman" w:cs="Times New Roman"/>
          <w:sz w:val="20"/>
          <w:szCs w:val="20"/>
        </w:rPr>
      </w:pPr>
      <w:r w:rsidRPr="00793C63">
        <w:rPr>
          <w:rFonts w:ascii="Times New Roman" w:hAnsi="Times New Roman" w:cs="Times New Roman"/>
          <w:sz w:val="20"/>
          <w:szCs w:val="20"/>
        </w:rPr>
        <w:t>Whether credit protection services may assist record subjects in avoiding or mitigating the results of identity theft based on the sensitive personal information that may have been compromised.</w:t>
      </w:r>
    </w:p>
    <w:p w14:paraId="3B7AA2E3" w14:textId="77777777" w:rsidR="00793C63" w:rsidRPr="00793C63" w:rsidRDefault="00793C63">
      <w:pPr>
        <w:pStyle w:val="BodyText"/>
        <w:spacing w:before="11"/>
        <w:rPr>
          <w:rFonts w:ascii="Times New Roman" w:hAnsi="Times New Roman" w:cs="Times New Roman"/>
          <w:szCs w:val="20"/>
        </w:rPr>
      </w:pPr>
    </w:p>
    <w:p w14:paraId="3B7AA2E4" w14:textId="77777777" w:rsidR="00793C63" w:rsidRPr="00793C63" w:rsidRDefault="00793C63" w:rsidP="00754F0A">
      <w:pPr>
        <w:pStyle w:val="ListParagraph"/>
        <w:numPr>
          <w:ilvl w:val="1"/>
          <w:numId w:val="3"/>
        </w:numPr>
        <w:tabs>
          <w:tab w:val="left" w:pos="920"/>
          <w:tab w:val="left" w:pos="8599"/>
        </w:tabs>
        <w:ind w:right="478" w:firstLine="360"/>
        <w:rPr>
          <w:rFonts w:ascii="Times New Roman" w:hAnsi="Times New Roman" w:cs="Times New Roman"/>
          <w:sz w:val="20"/>
          <w:szCs w:val="20"/>
        </w:rPr>
      </w:pPr>
      <w:r w:rsidRPr="00793C63">
        <w:rPr>
          <w:rFonts w:ascii="Times New Roman" w:hAnsi="Times New Roman" w:cs="Times New Roman"/>
          <w:sz w:val="20"/>
          <w:szCs w:val="20"/>
        </w:rPr>
        <w:t>Based on the determinations of the independent risk analysis, the contractor shall be responsible for paying to the VA liquidated damages in the amount</w:t>
      </w:r>
      <w:r w:rsidRPr="00793C63">
        <w:rPr>
          <w:rFonts w:ascii="Times New Roman" w:hAnsi="Times New Roman" w:cs="Times New Roman"/>
          <w:spacing w:val="-29"/>
          <w:sz w:val="20"/>
          <w:szCs w:val="20"/>
        </w:rPr>
        <w:t xml:space="preserve"> </w:t>
      </w:r>
      <w:r w:rsidRPr="00793C63">
        <w:rPr>
          <w:rFonts w:ascii="Times New Roman" w:hAnsi="Times New Roman" w:cs="Times New Roman"/>
          <w:sz w:val="20"/>
          <w:szCs w:val="20"/>
        </w:rPr>
        <w:t>of</w:t>
      </w:r>
      <w:r w:rsidRPr="00793C63">
        <w:rPr>
          <w:rFonts w:ascii="Times New Roman" w:hAnsi="Times New Roman" w:cs="Times New Roman"/>
          <w:spacing w:val="-1"/>
          <w:sz w:val="20"/>
          <w:szCs w:val="20"/>
        </w:rPr>
        <w:t xml:space="preserve"> </w:t>
      </w:r>
      <w:r w:rsidRPr="00793C63">
        <w:rPr>
          <w:rFonts w:ascii="Times New Roman" w:hAnsi="Times New Roman" w:cs="Times New Roman"/>
          <w:sz w:val="20"/>
          <w:szCs w:val="20"/>
        </w:rPr>
        <w:t>$</w:t>
      </w:r>
      <w:r w:rsidRPr="00793C63">
        <w:rPr>
          <w:rFonts w:ascii="Times New Roman" w:hAnsi="Times New Roman" w:cs="Times New Roman"/>
          <w:sz w:val="20"/>
          <w:szCs w:val="20"/>
          <w:u w:val="single"/>
        </w:rPr>
        <w:t xml:space="preserve"> </w:t>
      </w:r>
      <w:r w:rsidRPr="00793C63">
        <w:rPr>
          <w:rFonts w:ascii="Times New Roman" w:hAnsi="Times New Roman" w:cs="Times New Roman"/>
          <w:sz w:val="20"/>
          <w:szCs w:val="20"/>
          <w:u w:val="single"/>
        </w:rPr>
        <w:tab/>
      </w:r>
      <w:r w:rsidRPr="00793C63">
        <w:rPr>
          <w:rFonts w:ascii="Times New Roman" w:hAnsi="Times New Roman" w:cs="Times New Roman"/>
          <w:sz w:val="20"/>
          <w:szCs w:val="20"/>
        </w:rPr>
        <w:t>per affected individual to cover the cost of providing credit protection services to affected individuals consisting of the</w:t>
      </w:r>
      <w:r w:rsidRPr="00793C63">
        <w:rPr>
          <w:rFonts w:ascii="Times New Roman" w:hAnsi="Times New Roman" w:cs="Times New Roman"/>
          <w:spacing w:val="-5"/>
          <w:sz w:val="20"/>
          <w:szCs w:val="20"/>
        </w:rPr>
        <w:t xml:space="preserve"> </w:t>
      </w:r>
      <w:r w:rsidRPr="00793C63">
        <w:rPr>
          <w:rFonts w:ascii="Times New Roman" w:hAnsi="Times New Roman" w:cs="Times New Roman"/>
          <w:sz w:val="20"/>
          <w:szCs w:val="20"/>
        </w:rPr>
        <w:t>following:</w:t>
      </w:r>
    </w:p>
    <w:p w14:paraId="3B7AA2E5" w14:textId="77777777" w:rsidR="00793C63" w:rsidRPr="00793C63" w:rsidRDefault="00793C63">
      <w:pPr>
        <w:pStyle w:val="BodyText"/>
        <w:rPr>
          <w:rFonts w:ascii="Times New Roman" w:hAnsi="Times New Roman" w:cs="Times New Roman"/>
          <w:szCs w:val="20"/>
        </w:rPr>
      </w:pPr>
    </w:p>
    <w:p w14:paraId="3B7AA2E6" w14:textId="77777777" w:rsidR="00793C63" w:rsidRPr="00793C63" w:rsidRDefault="00793C63" w:rsidP="00754F0A">
      <w:pPr>
        <w:pStyle w:val="ListParagraph"/>
        <w:numPr>
          <w:ilvl w:val="0"/>
          <w:numId w:val="6"/>
        </w:numPr>
        <w:tabs>
          <w:tab w:val="left" w:pos="829"/>
        </w:tabs>
        <w:rPr>
          <w:rFonts w:ascii="Times New Roman" w:hAnsi="Times New Roman" w:cs="Times New Roman"/>
          <w:sz w:val="20"/>
          <w:szCs w:val="20"/>
        </w:rPr>
      </w:pPr>
      <w:r w:rsidRPr="00793C63">
        <w:rPr>
          <w:rFonts w:ascii="Times New Roman" w:hAnsi="Times New Roman" w:cs="Times New Roman"/>
          <w:sz w:val="20"/>
          <w:szCs w:val="20"/>
        </w:rPr>
        <w:t>Notification;</w:t>
      </w:r>
    </w:p>
    <w:p w14:paraId="3B7AA2E7" w14:textId="77777777" w:rsidR="00793C63" w:rsidRPr="00793C63" w:rsidRDefault="00793C63">
      <w:pPr>
        <w:pStyle w:val="BodyText"/>
        <w:rPr>
          <w:rFonts w:ascii="Times New Roman" w:hAnsi="Times New Roman" w:cs="Times New Roman"/>
          <w:szCs w:val="20"/>
        </w:rPr>
      </w:pPr>
    </w:p>
    <w:p w14:paraId="3B7AA2E8" w14:textId="77777777" w:rsidR="00793C63" w:rsidRPr="00793C63" w:rsidRDefault="00793C63" w:rsidP="00754F0A">
      <w:pPr>
        <w:pStyle w:val="ListParagraph"/>
        <w:numPr>
          <w:ilvl w:val="0"/>
          <w:numId w:val="6"/>
        </w:numPr>
        <w:tabs>
          <w:tab w:val="left" w:pos="829"/>
        </w:tabs>
        <w:ind w:left="200" w:right="144" w:firstLine="201"/>
        <w:rPr>
          <w:rFonts w:ascii="Times New Roman" w:hAnsi="Times New Roman" w:cs="Times New Roman"/>
          <w:sz w:val="20"/>
          <w:szCs w:val="20"/>
        </w:rPr>
      </w:pPr>
      <w:r w:rsidRPr="00793C63">
        <w:rPr>
          <w:rFonts w:ascii="Times New Roman" w:hAnsi="Times New Roman" w:cs="Times New Roman"/>
          <w:sz w:val="20"/>
          <w:szCs w:val="20"/>
        </w:rPr>
        <w:t>One year of credit monitoring services consisting of automatic daily monitoring of at least 3 relevant credit bureau reports;</w:t>
      </w:r>
    </w:p>
    <w:p w14:paraId="3B7AA2E9" w14:textId="77777777" w:rsidR="00793C63" w:rsidRPr="00793C63" w:rsidRDefault="00793C63">
      <w:pPr>
        <w:pStyle w:val="BodyText"/>
        <w:rPr>
          <w:rFonts w:ascii="Times New Roman" w:hAnsi="Times New Roman" w:cs="Times New Roman"/>
          <w:szCs w:val="20"/>
        </w:rPr>
      </w:pPr>
    </w:p>
    <w:p w14:paraId="3B7AA2EA" w14:textId="77777777" w:rsidR="00793C63" w:rsidRPr="00793C63" w:rsidRDefault="00793C63" w:rsidP="00754F0A">
      <w:pPr>
        <w:pStyle w:val="ListParagraph"/>
        <w:numPr>
          <w:ilvl w:val="0"/>
          <w:numId w:val="6"/>
        </w:numPr>
        <w:tabs>
          <w:tab w:val="left" w:pos="829"/>
        </w:tabs>
        <w:rPr>
          <w:rFonts w:ascii="Times New Roman" w:hAnsi="Times New Roman" w:cs="Times New Roman"/>
          <w:sz w:val="20"/>
          <w:szCs w:val="20"/>
        </w:rPr>
      </w:pPr>
      <w:r w:rsidRPr="00793C63">
        <w:rPr>
          <w:rFonts w:ascii="Times New Roman" w:hAnsi="Times New Roman" w:cs="Times New Roman"/>
          <w:sz w:val="20"/>
          <w:szCs w:val="20"/>
        </w:rPr>
        <w:t>Data breach</w:t>
      </w:r>
      <w:r w:rsidRPr="00793C63">
        <w:rPr>
          <w:rFonts w:ascii="Times New Roman" w:hAnsi="Times New Roman" w:cs="Times New Roman"/>
          <w:spacing w:val="-1"/>
          <w:sz w:val="20"/>
          <w:szCs w:val="20"/>
        </w:rPr>
        <w:t xml:space="preserve"> </w:t>
      </w:r>
      <w:r w:rsidRPr="00793C63">
        <w:rPr>
          <w:rFonts w:ascii="Times New Roman" w:hAnsi="Times New Roman" w:cs="Times New Roman"/>
          <w:sz w:val="20"/>
          <w:szCs w:val="20"/>
        </w:rPr>
        <w:t>analysis;</w:t>
      </w:r>
    </w:p>
    <w:p w14:paraId="3B7AA2EB" w14:textId="77777777" w:rsidR="00793C63" w:rsidRPr="00793C63" w:rsidRDefault="00793C63">
      <w:pPr>
        <w:pStyle w:val="BodyText"/>
        <w:rPr>
          <w:rFonts w:ascii="Times New Roman" w:hAnsi="Times New Roman" w:cs="Times New Roman"/>
          <w:szCs w:val="20"/>
        </w:rPr>
      </w:pPr>
    </w:p>
    <w:p w14:paraId="3B7AA2EC" w14:textId="77777777" w:rsidR="00793C63" w:rsidRPr="00793C63" w:rsidRDefault="00793C63" w:rsidP="00754F0A">
      <w:pPr>
        <w:pStyle w:val="ListParagraph"/>
        <w:numPr>
          <w:ilvl w:val="0"/>
          <w:numId w:val="6"/>
        </w:numPr>
        <w:tabs>
          <w:tab w:val="left" w:pos="829"/>
        </w:tabs>
        <w:ind w:left="200" w:right="716" w:firstLine="201"/>
        <w:rPr>
          <w:rFonts w:ascii="Times New Roman" w:hAnsi="Times New Roman" w:cs="Times New Roman"/>
          <w:sz w:val="20"/>
          <w:szCs w:val="20"/>
        </w:rPr>
      </w:pPr>
      <w:r w:rsidRPr="00793C63">
        <w:rPr>
          <w:rFonts w:ascii="Times New Roman" w:hAnsi="Times New Roman" w:cs="Times New Roman"/>
          <w:sz w:val="20"/>
          <w:szCs w:val="20"/>
        </w:rPr>
        <w:t>Fraud resolution services, including writing dispute letters, initiating fraud alerts and credit freezes, to assist affected individuals to bring matters to</w:t>
      </w:r>
      <w:r w:rsidRPr="00793C63">
        <w:rPr>
          <w:rFonts w:ascii="Times New Roman" w:hAnsi="Times New Roman" w:cs="Times New Roman"/>
          <w:spacing w:val="-16"/>
          <w:sz w:val="20"/>
          <w:szCs w:val="20"/>
        </w:rPr>
        <w:t xml:space="preserve"> </w:t>
      </w:r>
      <w:r w:rsidRPr="00793C63">
        <w:rPr>
          <w:rFonts w:ascii="Times New Roman" w:hAnsi="Times New Roman" w:cs="Times New Roman"/>
          <w:sz w:val="20"/>
          <w:szCs w:val="20"/>
        </w:rPr>
        <w:t>resolution;</w:t>
      </w:r>
    </w:p>
    <w:p w14:paraId="3B7AA2ED" w14:textId="77777777" w:rsidR="00793C63" w:rsidRPr="00793C63" w:rsidRDefault="00793C63">
      <w:pPr>
        <w:pStyle w:val="BodyText"/>
        <w:rPr>
          <w:rFonts w:ascii="Times New Roman" w:hAnsi="Times New Roman" w:cs="Times New Roman"/>
          <w:szCs w:val="20"/>
        </w:rPr>
      </w:pPr>
    </w:p>
    <w:p w14:paraId="3B7AA2EE" w14:textId="77777777" w:rsidR="00793C63" w:rsidRPr="00793C63" w:rsidRDefault="00793C63" w:rsidP="00754F0A">
      <w:pPr>
        <w:pStyle w:val="ListParagraph"/>
        <w:numPr>
          <w:ilvl w:val="0"/>
          <w:numId w:val="6"/>
        </w:numPr>
        <w:tabs>
          <w:tab w:val="left" w:pos="829"/>
        </w:tabs>
        <w:rPr>
          <w:rFonts w:ascii="Times New Roman" w:hAnsi="Times New Roman" w:cs="Times New Roman"/>
          <w:sz w:val="20"/>
          <w:szCs w:val="20"/>
        </w:rPr>
      </w:pPr>
      <w:r w:rsidRPr="00793C63">
        <w:rPr>
          <w:rFonts w:ascii="Times New Roman" w:hAnsi="Times New Roman" w:cs="Times New Roman"/>
          <w:sz w:val="20"/>
          <w:szCs w:val="20"/>
        </w:rPr>
        <w:t>One year of identity theft insurance with $20,000.00 coverage at $0 deductible;</w:t>
      </w:r>
      <w:r w:rsidRPr="00793C63">
        <w:rPr>
          <w:rFonts w:ascii="Times New Roman" w:hAnsi="Times New Roman" w:cs="Times New Roman"/>
          <w:spacing w:val="-22"/>
          <w:sz w:val="20"/>
          <w:szCs w:val="20"/>
        </w:rPr>
        <w:t xml:space="preserve"> </w:t>
      </w:r>
      <w:r w:rsidRPr="00793C63">
        <w:rPr>
          <w:rFonts w:ascii="Times New Roman" w:hAnsi="Times New Roman" w:cs="Times New Roman"/>
          <w:sz w:val="20"/>
          <w:szCs w:val="20"/>
        </w:rPr>
        <w:t>and</w:t>
      </w:r>
    </w:p>
    <w:p w14:paraId="3B7AA2EF" w14:textId="77777777" w:rsidR="00793C63" w:rsidRPr="00793C63" w:rsidRDefault="00793C63">
      <w:pPr>
        <w:pStyle w:val="BodyText"/>
        <w:rPr>
          <w:rFonts w:ascii="Times New Roman" w:hAnsi="Times New Roman" w:cs="Times New Roman"/>
          <w:szCs w:val="20"/>
        </w:rPr>
      </w:pPr>
    </w:p>
    <w:p w14:paraId="3B7AA2F0" w14:textId="77777777" w:rsidR="00793C63" w:rsidRPr="00793C63" w:rsidRDefault="00793C63" w:rsidP="00754F0A">
      <w:pPr>
        <w:pStyle w:val="ListParagraph"/>
        <w:numPr>
          <w:ilvl w:val="0"/>
          <w:numId w:val="6"/>
        </w:numPr>
        <w:tabs>
          <w:tab w:val="left" w:pos="829"/>
        </w:tabs>
        <w:spacing w:before="1"/>
        <w:ind w:left="200" w:right="466" w:firstLine="201"/>
        <w:rPr>
          <w:rFonts w:ascii="Times New Roman" w:hAnsi="Times New Roman" w:cs="Times New Roman"/>
          <w:sz w:val="20"/>
          <w:szCs w:val="20"/>
        </w:rPr>
      </w:pPr>
      <w:r w:rsidRPr="00793C63">
        <w:rPr>
          <w:rFonts w:ascii="Times New Roman" w:hAnsi="Times New Roman" w:cs="Times New Roman"/>
          <w:sz w:val="20"/>
          <w:szCs w:val="20"/>
        </w:rPr>
        <w:t>Necessary legal expenses the subjects may incur to repair falsified or damaged</w:t>
      </w:r>
      <w:r w:rsidRPr="00793C63">
        <w:rPr>
          <w:rFonts w:ascii="Times New Roman" w:hAnsi="Times New Roman" w:cs="Times New Roman"/>
          <w:spacing w:val="-43"/>
          <w:sz w:val="20"/>
          <w:szCs w:val="20"/>
        </w:rPr>
        <w:t xml:space="preserve"> </w:t>
      </w:r>
      <w:r w:rsidRPr="00793C63">
        <w:rPr>
          <w:rFonts w:ascii="Times New Roman" w:hAnsi="Times New Roman" w:cs="Times New Roman"/>
          <w:sz w:val="20"/>
          <w:szCs w:val="20"/>
        </w:rPr>
        <w:t>credit records, histories, or financial</w:t>
      </w:r>
      <w:r w:rsidRPr="00793C63">
        <w:rPr>
          <w:rFonts w:ascii="Times New Roman" w:hAnsi="Times New Roman" w:cs="Times New Roman"/>
          <w:spacing w:val="-5"/>
          <w:sz w:val="20"/>
          <w:szCs w:val="20"/>
        </w:rPr>
        <w:t xml:space="preserve"> </w:t>
      </w:r>
      <w:r w:rsidRPr="00793C63">
        <w:rPr>
          <w:rFonts w:ascii="Times New Roman" w:hAnsi="Times New Roman" w:cs="Times New Roman"/>
          <w:sz w:val="20"/>
          <w:szCs w:val="20"/>
        </w:rPr>
        <w:t>affairs.</w:t>
      </w:r>
    </w:p>
    <w:p w14:paraId="3B7AA2F1" w14:textId="77777777" w:rsidR="00793C63" w:rsidRPr="00793C63" w:rsidRDefault="00793C63">
      <w:pPr>
        <w:pStyle w:val="BodyText"/>
        <w:spacing w:before="11"/>
        <w:rPr>
          <w:rFonts w:ascii="Times New Roman" w:hAnsi="Times New Roman" w:cs="Times New Roman"/>
          <w:szCs w:val="20"/>
        </w:rPr>
      </w:pPr>
    </w:p>
    <w:p w14:paraId="3B7AA2F2" w14:textId="77777777" w:rsidR="00793C63" w:rsidRPr="00793C63" w:rsidRDefault="00793C63" w:rsidP="00793C63">
      <w:pPr>
        <w:rPr>
          <w:rFonts w:ascii="Times New Roman" w:hAnsi="Times New Roman" w:cs="Times New Roman"/>
          <w:b/>
          <w:bCs/>
          <w:sz w:val="20"/>
          <w:szCs w:val="20"/>
          <w:u w:val="single"/>
        </w:rPr>
      </w:pPr>
      <w:bookmarkStart w:id="9" w:name="_Toc256000005"/>
      <w:r w:rsidRPr="00793C63">
        <w:rPr>
          <w:rFonts w:ascii="Times New Roman" w:hAnsi="Times New Roman" w:cs="Times New Roman"/>
          <w:b/>
          <w:bCs/>
          <w:sz w:val="20"/>
          <w:szCs w:val="20"/>
          <w:u w:val="single"/>
        </w:rPr>
        <w:t>SECURITY CONTROLS COMPLIANCE</w:t>
      </w:r>
      <w:r w:rsidRPr="00793C63">
        <w:rPr>
          <w:rFonts w:ascii="Times New Roman" w:hAnsi="Times New Roman" w:cs="Times New Roman"/>
          <w:b/>
          <w:bCs/>
          <w:spacing w:val="-1"/>
          <w:sz w:val="20"/>
          <w:szCs w:val="20"/>
          <w:u w:val="single"/>
        </w:rPr>
        <w:t xml:space="preserve"> </w:t>
      </w:r>
      <w:r w:rsidRPr="00793C63">
        <w:rPr>
          <w:rFonts w:ascii="Times New Roman" w:hAnsi="Times New Roman" w:cs="Times New Roman"/>
          <w:b/>
          <w:bCs/>
          <w:sz w:val="20"/>
          <w:szCs w:val="20"/>
          <w:u w:val="single"/>
        </w:rPr>
        <w:t>TESTING</w:t>
      </w:r>
      <w:bookmarkEnd w:id="9"/>
    </w:p>
    <w:p w14:paraId="3B7AA2F3" w14:textId="77777777" w:rsidR="00793C63" w:rsidRPr="00793C63" w:rsidRDefault="00793C63">
      <w:pPr>
        <w:pStyle w:val="BodyText"/>
        <w:rPr>
          <w:rFonts w:ascii="Times New Roman" w:hAnsi="Times New Roman" w:cs="Times New Roman"/>
          <w:b/>
          <w:szCs w:val="20"/>
        </w:rPr>
      </w:pPr>
    </w:p>
    <w:p w14:paraId="3B7AA2F4" w14:textId="77777777" w:rsidR="00793C63" w:rsidRPr="00793C63" w:rsidRDefault="00793C63">
      <w:pPr>
        <w:pStyle w:val="BodyText"/>
        <w:ind w:left="200" w:right="146"/>
        <w:rPr>
          <w:rFonts w:ascii="Times New Roman" w:hAnsi="Times New Roman" w:cs="Times New Roman"/>
          <w:szCs w:val="20"/>
        </w:rPr>
      </w:pPr>
      <w:r w:rsidRPr="00793C63">
        <w:rPr>
          <w:rFonts w:ascii="Times New Roman" w:hAnsi="Times New Roman" w:cs="Times New Roman"/>
          <w:szCs w:val="20"/>
        </w:rPr>
        <w:t>On a periodic basis, VA, including the Office of Inspector General, reserves the right to evaluate any or all of the security controls and privacy practices implemented by the contractor under the clauses contained within the contract. With 10 working-day’s notice, at the request of the government, the contractor must fully cooperate and assist in a government-sponsored security controls assessment at each location wherein VA information is processed or stored, or information systems are developed, operated, maintained, or used on behalf of VA, including those initiated by the Office of Inspector General. The government may conduct a security control assessment on shorter notice (to include unannounced assessments) as determined by VA in the event of a security incident or at any other</w:t>
      </w:r>
      <w:r w:rsidRPr="00793C63">
        <w:rPr>
          <w:rFonts w:ascii="Times New Roman" w:hAnsi="Times New Roman" w:cs="Times New Roman"/>
          <w:spacing w:val="-17"/>
          <w:szCs w:val="20"/>
        </w:rPr>
        <w:t xml:space="preserve"> </w:t>
      </w:r>
      <w:r w:rsidRPr="00793C63">
        <w:rPr>
          <w:rFonts w:ascii="Times New Roman" w:hAnsi="Times New Roman" w:cs="Times New Roman"/>
          <w:szCs w:val="20"/>
        </w:rPr>
        <w:t>time.</w:t>
      </w:r>
    </w:p>
    <w:p w14:paraId="3B7AA2F5" w14:textId="77777777" w:rsidR="00793C63" w:rsidRPr="00793C63" w:rsidRDefault="00793C63">
      <w:pPr>
        <w:pStyle w:val="BodyText"/>
        <w:spacing w:before="1"/>
        <w:rPr>
          <w:rFonts w:ascii="Times New Roman" w:hAnsi="Times New Roman" w:cs="Times New Roman"/>
          <w:szCs w:val="20"/>
        </w:rPr>
      </w:pPr>
    </w:p>
    <w:p w14:paraId="3B7AA2F6" w14:textId="77777777" w:rsidR="00793C63" w:rsidRPr="00793C63" w:rsidRDefault="00793C63">
      <w:pPr>
        <w:pStyle w:val="BodyText"/>
        <w:rPr>
          <w:rFonts w:ascii="Times New Roman" w:hAnsi="Times New Roman" w:cs="Times New Roman"/>
          <w:szCs w:val="20"/>
        </w:rPr>
      </w:pPr>
    </w:p>
    <w:p w14:paraId="3B7AA2F7" w14:textId="77777777" w:rsidR="00793C63" w:rsidRPr="00793C63" w:rsidRDefault="00793C63" w:rsidP="00412433">
      <w:pPr>
        <w:ind w:left="720" w:hanging="720"/>
        <w:rPr>
          <w:rFonts w:ascii="Times New Roman" w:hAnsi="Times New Roman" w:cs="Times New Roman"/>
          <w:sz w:val="20"/>
          <w:szCs w:val="20"/>
        </w:rPr>
      </w:pPr>
    </w:p>
    <w:p w14:paraId="3B7AA2F8" w14:textId="77777777" w:rsidR="00793C63" w:rsidRPr="00793C63" w:rsidRDefault="00793C63" w:rsidP="00412433">
      <w:pPr>
        <w:ind w:left="720" w:hanging="720"/>
        <w:rPr>
          <w:rFonts w:ascii="Times New Roman" w:hAnsi="Times New Roman" w:cs="Times New Roman"/>
          <w:sz w:val="20"/>
          <w:szCs w:val="20"/>
        </w:rPr>
      </w:pPr>
    </w:p>
    <w:p w14:paraId="3B7AA2F9" w14:textId="77777777" w:rsidR="00793C63" w:rsidRPr="00793C63" w:rsidRDefault="00793C63" w:rsidP="00412433">
      <w:pPr>
        <w:ind w:left="720" w:hanging="720"/>
        <w:rPr>
          <w:rFonts w:ascii="Times New Roman" w:hAnsi="Times New Roman" w:cs="Times New Roman"/>
          <w:sz w:val="20"/>
          <w:szCs w:val="20"/>
        </w:rPr>
      </w:pPr>
    </w:p>
    <w:p w14:paraId="3B7AA2FA" w14:textId="77777777" w:rsidR="00793C63" w:rsidRPr="00793C63" w:rsidRDefault="00793C63" w:rsidP="00412433">
      <w:pPr>
        <w:ind w:left="720" w:hanging="720"/>
        <w:rPr>
          <w:rFonts w:ascii="Times New Roman" w:hAnsi="Times New Roman" w:cs="Times New Roman"/>
          <w:sz w:val="20"/>
          <w:szCs w:val="20"/>
        </w:rPr>
      </w:pPr>
    </w:p>
    <w:p w14:paraId="3B7AA2FB" w14:textId="77777777" w:rsidR="00793C63" w:rsidRPr="00793C63" w:rsidRDefault="00793C63" w:rsidP="00412433">
      <w:pPr>
        <w:ind w:left="720" w:hanging="720"/>
        <w:rPr>
          <w:rFonts w:ascii="Times New Roman" w:hAnsi="Times New Roman" w:cs="Times New Roman"/>
          <w:sz w:val="20"/>
          <w:szCs w:val="20"/>
        </w:rPr>
      </w:pPr>
    </w:p>
    <w:p w14:paraId="3B7AA2FC" w14:textId="77777777" w:rsidR="00793C63" w:rsidRPr="00793C63" w:rsidRDefault="00793C63" w:rsidP="00412433">
      <w:pPr>
        <w:ind w:left="720" w:hanging="720"/>
        <w:rPr>
          <w:rFonts w:ascii="Times New Roman" w:hAnsi="Times New Roman" w:cs="Times New Roman"/>
          <w:sz w:val="20"/>
          <w:szCs w:val="20"/>
        </w:rPr>
      </w:pPr>
    </w:p>
    <w:p w14:paraId="3B7AA2FD" w14:textId="77777777" w:rsidR="00793C63" w:rsidRPr="00793C63" w:rsidRDefault="00793C63" w:rsidP="00412433">
      <w:pPr>
        <w:ind w:left="720" w:hanging="720"/>
        <w:rPr>
          <w:rFonts w:ascii="Times New Roman" w:hAnsi="Times New Roman" w:cs="Times New Roman"/>
          <w:sz w:val="20"/>
          <w:szCs w:val="20"/>
        </w:rPr>
      </w:pPr>
    </w:p>
    <w:p w14:paraId="3B7AA2FE" w14:textId="77777777" w:rsidR="00793C63" w:rsidRPr="00793C63" w:rsidRDefault="00793C63" w:rsidP="00412433">
      <w:pPr>
        <w:ind w:left="720" w:hanging="720"/>
        <w:rPr>
          <w:rFonts w:ascii="Times New Roman" w:hAnsi="Times New Roman" w:cs="Times New Roman"/>
          <w:sz w:val="20"/>
          <w:szCs w:val="20"/>
        </w:rPr>
      </w:pPr>
    </w:p>
    <w:p w14:paraId="3B7AA2FF" w14:textId="77777777" w:rsidR="00793C63" w:rsidRPr="00793C63" w:rsidRDefault="00793C63" w:rsidP="00412433">
      <w:pPr>
        <w:ind w:left="720" w:hanging="720"/>
        <w:rPr>
          <w:rFonts w:ascii="Times New Roman" w:hAnsi="Times New Roman" w:cs="Times New Roman"/>
          <w:sz w:val="20"/>
          <w:szCs w:val="20"/>
        </w:rPr>
      </w:pPr>
    </w:p>
    <w:p w14:paraId="3B7AA300" w14:textId="77777777" w:rsidR="00793C63" w:rsidRPr="00793C63" w:rsidRDefault="00793C63" w:rsidP="00412433">
      <w:pPr>
        <w:ind w:left="720" w:hanging="720"/>
        <w:rPr>
          <w:rFonts w:ascii="Times New Roman" w:hAnsi="Times New Roman" w:cs="Times New Roman"/>
          <w:sz w:val="20"/>
          <w:szCs w:val="20"/>
        </w:rPr>
      </w:pPr>
    </w:p>
    <w:p w14:paraId="3B7AA301" w14:textId="77777777" w:rsidR="00793C63" w:rsidRPr="00793C63" w:rsidRDefault="00793C63" w:rsidP="00412433">
      <w:pPr>
        <w:ind w:left="720" w:hanging="720"/>
        <w:rPr>
          <w:rFonts w:ascii="Times New Roman" w:hAnsi="Times New Roman" w:cs="Times New Roman"/>
          <w:sz w:val="20"/>
          <w:szCs w:val="20"/>
        </w:rPr>
        <w:sectPr w:rsidR="00793C63" w:rsidRPr="00793C63">
          <w:footerReference w:type="even" r:id="rId16"/>
          <w:footerReference w:type="default" r:id="rId17"/>
          <w:footerReference w:type="first" r:id="rId18"/>
          <w:type w:val="continuous"/>
          <w:pgSz w:w="12240" w:h="15840"/>
          <w:pgMar w:top="1080" w:right="1440" w:bottom="1080" w:left="1440" w:header="360" w:footer="360" w:gutter="0"/>
          <w:cols w:space="720"/>
          <w:titlePg/>
          <w:docGrid w:linePitch="326"/>
        </w:sectPr>
      </w:pPr>
    </w:p>
    <w:p w14:paraId="3B7AA302" w14:textId="77777777" w:rsidR="00793C63" w:rsidRPr="00793C63" w:rsidRDefault="00793C63" w:rsidP="00F4750D">
      <w:pPr>
        <w:tabs>
          <w:tab w:val="center" w:pos="4320"/>
          <w:tab w:val="right" w:pos="8640"/>
        </w:tabs>
        <w:spacing w:before="360"/>
        <w:jc w:val="center"/>
        <w:rPr>
          <w:rFonts w:ascii="Times New Roman" w:hAnsi="Times New Roman" w:cs="Times New Roman"/>
          <w:b/>
          <w:bCs/>
          <w:sz w:val="20"/>
          <w:szCs w:val="20"/>
        </w:rPr>
      </w:pPr>
      <w:r w:rsidRPr="00793C63">
        <w:rPr>
          <w:rFonts w:ascii="Times New Roman" w:hAnsi="Times New Roman" w:cs="Times New Roman"/>
          <w:b/>
          <w:bCs/>
          <w:sz w:val="20"/>
          <w:szCs w:val="20"/>
        </w:rPr>
        <w:lastRenderedPageBreak/>
        <w:t>QUALITY ASSURANCE SURVEILLANCE PLAN (QASP)</w:t>
      </w:r>
    </w:p>
    <w:p w14:paraId="3B7AA303" w14:textId="77777777" w:rsidR="00793C63" w:rsidRPr="00793C63" w:rsidRDefault="00793C63" w:rsidP="00F4750D">
      <w:pPr>
        <w:jc w:val="center"/>
        <w:rPr>
          <w:rFonts w:ascii="Times New Roman" w:hAnsi="Times New Roman" w:cs="Times New Roman"/>
          <w:b/>
          <w:sz w:val="20"/>
          <w:szCs w:val="20"/>
        </w:rPr>
      </w:pPr>
    </w:p>
    <w:p w14:paraId="3B7AA304" w14:textId="32D02508" w:rsidR="00793C63" w:rsidRPr="00793C63" w:rsidRDefault="00793C63" w:rsidP="00F4750D">
      <w:pPr>
        <w:jc w:val="center"/>
        <w:rPr>
          <w:rFonts w:ascii="Times New Roman" w:hAnsi="Times New Roman" w:cs="Times New Roman"/>
          <w:b/>
          <w:iCs/>
          <w:sz w:val="20"/>
          <w:szCs w:val="20"/>
        </w:rPr>
      </w:pPr>
      <w:r w:rsidRPr="00793C63">
        <w:rPr>
          <w:rFonts w:ascii="Times New Roman" w:hAnsi="Times New Roman" w:cs="Times New Roman"/>
          <w:b/>
          <w:iCs/>
          <w:sz w:val="20"/>
          <w:szCs w:val="20"/>
        </w:rPr>
        <w:t>LABORATORY TESTING SERVICES</w:t>
      </w:r>
      <w:bookmarkStart w:id="10" w:name="_Toc57171987"/>
      <w:bookmarkStart w:id="11" w:name="_Toc58843998"/>
    </w:p>
    <w:p w14:paraId="3B7AA305" w14:textId="77777777" w:rsidR="00793C63" w:rsidRPr="00793C63" w:rsidRDefault="00793C63" w:rsidP="00F4750D">
      <w:pPr>
        <w:jc w:val="center"/>
        <w:rPr>
          <w:rFonts w:ascii="Times New Roman" w:hAnsi="Times New Roman" w:cs="Times New Roman"/>
          <w:b/>
          <w:iCs/>
          <w:sz w:val="20"/>
          <w:szCs w:val="20"/>
        </w:rPr>
      </w:pPr>
    </w:p>
    <w:p w14:paraId="3B7AA306" w14:textId="77777777" w:rsidR="00793C63" w:rsidRPr="00793C63" w:rsidRDefault="00793C63" w:rsidP="00F4750D">
      <w:pPr>
        <w:jc w:val="center"/>
        <w:rPr>
          <w:rFonts w:ascii="Times New Roman" w:hAnsi="Times New Roman" w:cs="Times New Roman"/>
          <w:b/>
          <w:sz w:val="20"/>
          <w:szCs w:val="20"/>
        </w:rPr>
      </w:pPr>
      <w:r w:rsidRPr="00793C63">
        <w:rPr>
          <w:rFonts w:ascii="Times New Roman" w:hAnsi="Times New Roman" w:cs="Times New Roman"/>
          <w:b/>
          <w:sz w:val="20"/>
          <w:szCs w:val="20"/>
        </w:rPr>
        <w:t>TABLE OF CONTENTS</w:t>
      </w:r>
    </w:p>
    <w:p w14:paraId="3B7AA308" w14:textId="77777777" w:rsidR="00793C63" w:rsidRPr="00793C63" w:rsidRDefault="00793C63" w:rsidP="00F4750D">
      <w:pPr>
        <w:jc w:val="center"/>
        <w:rPr>
          <w:rFonts w:ascii="Times New Roman" w:hAnsi="Times New Roman" w:cs="Times New Roman"/>
          <w:b/>
          <w:sz w:val="20"/>
          <w:szCs w:val="20"/>
        </w:rPr>
      </w:pPr>
    </w:p>
    <w:p w14:paraId="3B7AA309" w14:textId="77777777" w:rsidR="00513609" w:rsidRPr="00793C63" w:rsidRDefault="00793C63">
      <w:pPr>
        <w:pStyle w:val="TOC1"/>
        <w:tabs>
          <w:tab w:val="right" w:leader="dot" w:pos="9350"/>
        </w:tabs>
        <w:rPr>
          <w:rFonts w:ascii="Times New Roman" w:hAnsi="Times New Roman" w:cs="Times New Roman"/>
          <w:noProof/>
          <w:sz w:val="20"/>
          <w:szCs w:val="20"/>
        </w:rPr>
      </w:pPr>
      <w:r w:rsidRPr="00793C63">
        <w:rPr>
          <w:rFonts w:ascii="Times New Roman" w:hAnsi="Times New Roman" w:cs="Times New Roman"/>
          <w:sz w:val="20"/>
          <w:szCs w:val="20"/>
        </w:rPr>
        <w:fldChar w:fldCharType="begin"/>
      </w:r>
      <w:r w:rsidRPr="00793C63">
        <w:rPr>
          <w:rFonts w:ascii="Times New Roman" w:hAnsi="Times New Roman" w:cs="Times New Roman"/>
          <w:sz w:val="20"/>
          <w:szCs w:val="20"/>
        </w:rPr>
        <w:instrText xml:space="preserve"> TOC \o "1-2" \h \z \u </w:instrText>
      </w:r>
      <w:r w:rsidRPr="00793C63">
        <w:rPr>
          <w:rFonts w:ascii="Times New Roman" w:hAnsi="Times New Roman" w:cs="Times New Roman"/>
          <w:sz w:val="20"/>
          <w:szCs w:val="20"/>
        </w:rPr>
        <w:fldChar w:fldCharType="separate"/>
      </w:r>
      <w:hyperlink w:anchor="_Toc256000000" w:history="1">
        <w:r w:rsidRPr="00793C63">
          <w:rPr>
            <w:rStyle w:val="Hyperlink"/>
            <w:rFonts w:ascii="Times New Roman" w:hAnsi="Times New Roman" w:cs="Times New Roman"/>
            <w:sz w:val="20"/>
            <w:szCs w:val="20"/>
          </w:rPr>
          <w:t>VA INFORMATION AND INFORMATION SYSTEM SECURITY/PRIVACY LANGUAGE FOR INCLUSION INTO CONTRACTS, AS APPROPRIATE</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_Toc256000000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11</w:t>
        </w:r>
        <w:r w:rsidRPr="00793C63">
          <w:rPr>
            <w:rFonts w:ascii="Times New Roman" w:hAnsi="Times New Roman" w:cs="Times New Roman"/>
            <w:sz w:val="20"/>
            <w:szCs w:val="20"/>
          </w:rPr>
          <w:fldChar w:fldCharType="end"/>
        </w:r>
      </w:hyperlink>
    </w:p>
    <w:p w14:paraId="3B7AA30A" w14:textId="77777777" w:rsidR="00513609" w:rsidRPr="00793C63" w:rsidRDefault="00793C63">
      <w:pPr>
        <w:pStyle w:val="TOC1"/>
        <w:tabs>
          <w:tab w:val="left" w:pos="720"/>
          <w:tab w:val="right" w:leader="dot" w:pos="9350"/>
        </w:tabs>
        <w:rPr>
          <w:rFonts w:ascii="Times New Roman" w:hAnsi="Times New Roman" w:cs="Times New Roman"/>
          <w:noProof/>
          <w:sz w:val="20"/>
          <w:szCs w:val="20"/>
        </w:rPr>
      </w:pPr>
      <w:hyperlink w:anchor="_Toc256000001" w:history="1">
        <w:r w:rsidRPr="00793C63">
          <w:rPr>
            <w:rStyle w:val="Hyperlink"/>
            <w:rFonts w:ascii="Times New Roman" w:eastAsia="Arial" w:hAnsi="Times New Roman" w:cs="Times New Roman"/>
            <w:spacing w:val="-6"/>
            <w:w w:val="99"/>
            <w:sz w:val="20"/>
            <w:szCs w:val="20"/>
          </w:rPr>
          <w:t>1.</w:t>
        </w:r>
        <w:r w:rsidRPr="00793C63">
          <w:rPr>
            <w:rStyle w:val="Hyperlink"/>
            <w:rFonts w:ascii="Times New Roman" w:eastAsia="Arial" w:hAnsi="Times New Roman" w:cs="Times New Roman"/>
            <w:noProof/>
            <w:spacing w:val="-6"/>
            <w:w w:val="99"/>
            <w:sz w:val="20"/>
            <w:szCs w:val="20"/>
          </w:rPr>
          <w:tab/>
        </w:r>
        <w:r w:rsidRPr="00793C63">
          <w:rPr>
            <w:rStyle w:val="Hyperlink"/>
            <w:rFonts w:ascii="Times New Roman" w:hAnsi="Times New Roman" w:cs="Times New Roman"/>
            <w:sz w:val="20"/>
            <w:szCs w:val="20"/>
          </w:rPr>
          <w:t xml:space="preserve">ACCESS TO VA INFORMATION </w:t>
        </w:r>
        <w:r w:rsidRPr="00793C63">
          <w:rPr>
            <w:rStyle w:val="Hyperlink"/>
            <w:rFonts w:ascii="Times New Roman" w:hAnsi="Times New Roman" w:cs="Times New Roman"/>
            <w:spacing w:val="-3"/>
            <w:sz w:val="20"/>
            <w:szCs w:val="20"/>
          </w:rPr>
          <w:t xml:space="preserve">AND </w:t>
        </w:r>
        <w:r w:rsidRPr="00793C63">
          <w:rPr>
            <w:rStyle w:val="Hyperlink"/>
            <w:rFonts w:ascii="Times New Roman" w:hAnsi="Times New Roman" w:cs="Times New Roman"/>
            <w:spacing w:val="2"/>
            <w:sz w:val="20"/>
            <w:szCs w:val="20"/>
          </w:rPr>
          <w:t xml:space="preserve">VA </w:t>
        </w:r>
        <w:r w:rsidRPr="00793C63">
          <w:rPr>
            <w:rStyle w:val="Hyperlink"/>
            <w:rFonts w:ascii="Times New Roman" w:hAnsi="Times New Roman" w:cs="Times New Roman"/>
            <w:sz w:val="20"/>
            <w:szCs w:val="20"/>
          </w:rPr>
          <w:t>INFORMATION</w:t>
        </w:r>
        <w:r w:rsidRPr="00793C63">
          <w:rPr>
            <w:rStyle w:val="Hyperlink"/>
            <w:rFonts w:ascii="Times New Roman" w:hAnsi="Times New Roman" w:cs="Times New Roman"/>
            <w:spacing w:val="-17"/>
            <w:sz w:val="20"/>
            <w:szCs w:val="20"/>
          </w:rPr>
          <w:t xml:space="preserve"> </w:t>
        </w:r>
        <w:r w:rsidRPr="00793C63">
          <w:rPr>
            <w:rStyle w:val="Hyperlink"/>
            <w:rFonts w:ascii="Times New Roman" w:hAnsi="Times New Roman" w:cs="Times New Roman"/>
            <w:sz w:val="20"/>
            <w:szCs w:val="20"/>
          </w:rPr>
          <w:t>SYSTEMS</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_Toc256000001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11</w:t>
        </w:r>
        <w:r w:rsidRPr="00793C63">
          <w:rPr>
            <w:rFonts w:ascii="Times New Roman" w:hAnsi="Times New Roman" w:cs="Times New Roman"/>
            <w:sz w:val="20"/>
            <w:szCs w:val="20"/>
          </w:rPr>
          <w:fldChar w:fldCharType="end"/>
        </w:r>
      </w:hyperlink>
    </w:p>
    <w:p w14:paraId="3B7AA30B" w14:textId="77777777" w:rsidR="00513609" w:rsidRPr="00793C63" w:rsidRDefault="00793C63">
      <w:pPr>
        <w:pStyle w:val="TOC1"/>
        <w:tabs>
          <w:tab w:val="left" w:pos="720"/>
          <w:tab w:val="right" w:leader="dot" w:pos="9350"/>
        </w:tabs>
        <w:rPr>
          <w:rFonts w:ascii="Times New Roman" w:hAnsi="Times New Roman" w:cs="Times New Roman"/>
          <w:noProof/>
          <w:sz w:val="20"/>
          <w:szCs w:val="20"/>
        </w:rPr>
      </w:pPr>
      <w:hyperlink w:anchor="_Toc256000002" w:history="1">
        <w:r w:rsidRPr="00793C63">
          <w:rPr>
            <w:rStyle w:val="Hyperlink"/>
            <w:rFonts w:ascii="Times New Roman" w:eastAsia="Arial" w:hAnsi="Times New Roman" w:cs="Times New Roman"/>
            <w:spacing w:val="-6"/>
            <w:w w:val="99"/>
            <w:sz w:val="20"/>
            <w:szCs w:val="20"/>
          </w:rPr>
          <w:t>2.</w:t>
        </w:r>
        <w:r w:rsidRPr="00793C63">
          <w:rPr>
            <w:rStyle w:val="Hyperlink"/>
            <w:rFonts w:ascii="Times New Roman" w:eastAsia="Arial" w:hAnsi="Times New Roman" w:cs="Times New Roman"/>
            <w:noProof/>
            <w:spacing w:val="-6"/>
            <w:w w:val="99"/>
            <w:sz w:val="20"/>
            <w:szCs w:val="20"/>
          </w:rPr>
          <w:tab/>
        </w:r>
        <w:r w:rsidRPr="00793C63">
          <w:rPr>
            <w:rStyle w:val="Hyperlink"/>
            <w:rFonts w:ascii="Times New Roman" w:hAnsi="Times New Roman" w:cs="Times New Roman"/>
            <w:sz w:val="20"/>
            <w:szCs w:val="20"/>
          </w:rPr>
          <w:t>VA INFORMATION CUSTODIAL</w:t>
        </w:r>
        <w:r w:rsidRPr="00793C63">
          <w:rPr>
            <w:rStyle w:val="Hyperlink"/>
            <w:rFonts w:ascii="Times New Roman" w:hAnsi="Times New Roman" w:cs="Times New Roman"/>
            <w:spacing w:val="-6"/>
            <w:sz w:val="20"/>
            <w:szCs w:val="20"/>
          </w:rPr>
          <w:t xml:space="preserve"> </w:t>
        </w:r>
        <w:r w:rsidRPr="00793C63">
          <w:rPr>
            <w:rStyle w:val="Hyperlink"/>
            <w:rFonts w:ascii="Times New Roman" w:hAnsi="Times New Roman" w:cs="Times New Roman"/>
            <w:sz w:val="20"/>
            <w:szCs w:val="20"/>
          </w:rPr>
          <w:t>LANGUAGE</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_Toc256000002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12</w:t>
        </w:r>
        <w:r w:rsidRPr="00793C63">
          <w:rPr>
            <w:rFonts w:ascii="Times New Roman" w:hAnsi="Times New Roman" w:cs="Times New Roman"/>
            <w:sz w:val="20"/>
            <w:szCs w:val="20"/>
          </w:rPr>
          <w:fldChar w:fldCharType="end"/>
        </w:r>
      </w:hyperlink>
    </w:p>
    <w:p w14:paraId="3B7AA30C" w14:textId="77777777" w:rsidR="00513609" w:rsidRPr="00793C63" w:rsidRDefault="00793C63">
      <w:pPr>
        <w:pStyle w:val="TOC1"/>
        <w:tabs>
          <w:tab w:val="left" w:pos="720"/>
          <w:tab w:val="right" w:leader="dot" w:pos="9350"/>
        </w:tabs>
        <w:rPr>
          <w:rFonts w:ascii="Times New Roman" w:hAnsi="Times New Roman" w:cs="Times New Roman"/>
          <w:noProof/>
          <w:sz w:val="20"/>
          <w:szCs w:val="20"/>
        </w:rPr>
      </w:pPr>
      <w:hyperlink w:anchor="_Toc256000003" w:history="1">
        <w:r w:rsidRPr="00793C63">
          <w:rPr>
            <w:rStyle w:val="Hyperlink"/>
            <w:rFonts w:ascii="Times New Roman" w:eastAsia="Arial" w:hAnsi="Times New Roman" w:cs="Times New Roman"/>
            <w:spacing w:val="-6"/>
            <w:w w:val="99"/>
            <w:sz w:val="20"/>
            <w:szCs w:val="20"/>
          </w:rPr>
          <w:t>3.</w:t>
        </w:r>
        <w:r w:rsidRPr="00793C63">
          <w:rPr>
            <w:rStyle w:val="Hyperlink"/>
            <w:rFonts w:ascii="Times New Roman" w:eastAsia="Arial" w:hAnsi="Times New Roman" w:cs="Times New Roman"/>
            <w:noProof/>
            <w:spacing w:val="-6"/>
            <w:w w:val="99"/>
            <w:sz w:val="20"/>
            <w:szCs w:val="20"/>
          </w:rPr>
          <w:tab/>
        </w:r>
        <w:r w:rsidRPr="00793C63">
          <w:rPr>
            <w:rStyle w:val="Hyperlink"/>
            <w:rFonts w:ascii="Times New Roman" w:hAnsi="Times New Roman" w:cs="Times New Roman"/>
            <w:sz w:val="20"/>
            <w:szCs w:val="20"/>
          </w:rPr>
          <w:t>SECURITY INCIDENT</w:t>
        </w:r>
        <w:r w:rsidRPr="00793C63">
          <w:rPr>
            <w:rStyle w:val="Hyperlink"/>
            <w:rFonts w:ascii="Times New Roman" w:hAnsi="Times New Roman" w:cs="Times New Roman"/>
            <w:spacing w:val="-1"/>
            <w:sz w:val="20"/>
            <w:szCs w:val="20"/>
          </w:rPr>
          <w:t xml:space="preserve"> </w:t>
        </w:r>
        <w:r w:rsidRPr="00793C63">
          <w:rPr>
            <w:rStyle w:val="Hyperlink"/>
            <w:rFonts w:ascii="Times New Roman" w:hAnsi="Times New Roman" w:cs="Times New Roman"/>
            <w:sz w:val="20"/>
            <w:szCs w:val="20"/>
          </w:rPr>
          <w:t>INVESTIGATION</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_Toc256000003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14</w:t>
        </w:r>
        <w:r w:rsidRPr="00793C63">
          <w:rPr>
            <w:rFonts w:ascii="Times New Roman" w:hAnsi="Times New Roman" w:cs="Times New Roman"/>
            <w:sz w:val="20"/>
            <w:szCs w:val="20"/>
          </w:rPr>
          <w:fldChar w:fldCharType="end"/>
        </w:r>
      </w:hyperlink>
    </w:p>
    <w:p w14:paraId="3B7AA30D" w14:textId="77777777" w:rsidR="00513609" w:rsidRPr="00793C63" w:rsidRDefault="00793C63">
      <w:pPr>
        <w:pStyle w:val="TOC1"/>
        <w:tabs>
          <w:tab w:val="left" w:pos="720"/>
          <w:tab w:val="right" w:leader="dot" w:pos="9350"/>
        </w:tabs>
        <w:rPr>
          <w:rFonts w:ascii="Times New Roman" w:hAnsi="Times New Roman" w:cs="Times New Roman"/>
          <w:noProof/>
          <w:sz w:val="20"/>
          <w:szCs w:val="20"/>
        </w:rPr>
      </w:pPr>
      <w:hyperlink w:anchor="_Toc256000004" w:history="1">
        <w:r w:rsidRPr="00793C63">
          <w:rPr>
            <w:rStyle w:val="Hyperlink"/>
            <w:rFonts w:ascii="Times New Roman" w:eastAsia="Arial" w:hAnsi="Times New Roman" w:cs="Times New Roman"/>
            <w:spacing w:val="-6"/>
            <w:w w:val="99"/>
            <w:sz w:val="20"/>
            <w:szCs w:val="20"/>
          </w:rPr>
          <w:t>4.</w:t>
        </w:r>
        <w:r w:rsidRPr="00793C63">
          <w:rPr>
            <w:rStyle w:val="Hyperlink"/>
            <w:rFonts w:ascii="Times New Roman" w:eastAsia="Arial" w:hAnsi="Times New Roman" w:cs="Times New Roman"/>
            <w:noProof/>
            <w:spacing w:val="-6"/>
            <w:w w:val="99"/>
            <w:sz w:val="20"/>
            <w:szCs w:val="20"/>
          </w:rPr>
          <w:tab/>
        </w:r>
        <w:r w:rsidRPr="00793C63">
          <w:rPr>
            <w:rStyle w:val="Hyperlink"/>
            <w:rFonts w:ascii="Times New Roman" w:hAnsi="Times New Roman" w:cs="Times New Roman"/>
            <w:sz w:val="20"/>
            <w:szCs w:val="20"/>
          </w:rPr>
          <w:t>LIQUIDATED DAMAGES FOR DATA</w:t>
        </w:r>
        <w:r w:rsidRPr="00793C63">
          <w:rPr>
            <w:rStyle w:val="Hyperlink"/>
            <w:rFonts w:ascii="Times New Roman" w:hAnsi="Times New Roman" w:cs="Times New Roman"/>
            <w:spacing w:val="-5"/>
            <w:sz w:val="20"/>
            <w:szCs w:val="20"/>
          </w:rPr>
          <w:t xml:space="preserve"> </w:t>
        </w:r>
        <w:r w:rsidRPr="00793C63">
          <w:rPr>
            <w:rStyle w:val="Hyperlink"/>
            <w:rFonts w:ascii="Times New Roman" w:hAnsi="Times New Roman" w:cs="Times New Roman"/>
            <w:sz w:val="20"/>
            <w:szCs w:val="20"/>
          </w:rPr>
          <w:t>BREACH</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_Toc256000004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15</w:t>
        </w:r>
        <w:r w:rsidRPr="00793C63">
          <w:rPr>
            <w:rFonts w:ascii="Times New Roman" w:hAnsi="Times New Roman" w:cs="Times New Roman"/>
            <w:sz w:val="20"/>
            <w:szCs w:val="20"/>
          </w:rPr>
          <w:fldChar w:fldCharType="end"/>
        </w:r>
      </w:hyperlink>
    </w:p>
    <w:p w14:paraId="3B7AA30E" w14:textId="77777777" w:rsidR="00513609" w:rsidRPr="00793C63" w:rsidRDefault="00793C63">
      <w:pPr>
        <w:pStyle w:val="TOC1"/>
        <w:tabs>
          <w:tab w:val="left" w:pos="720"/>
          <w:tab w:val="right" w:leader="dot" w:pos="9350"/>
        </w:tabs>
        <w:rPr>
          <w:rFonts w:ascii="Times New Roman" w:hAnsi="Times New Roman" w:cs="Times New Roman"/>
          <w:noProof/>
          <w:sz w:val="20"/>
          <w:szCs w:val="20"/>
        </w:rPr>
      </w:pPr>
      <w:hyperlink w:anchor="_Toc256000005" w:history="1">
        <w:r w:rsidRPr="00793C63">
          <w:rPr>
            <w:rStyle w:val="Hyperlink"/>
            <w:rFonts w:ascii="Times New Roman" w:eastAsia="Arial" w:hAnsi="Times New Roman" w:cs="Times New Roman"/>
            <w:spacing w:val="-6"/>
            <w:w w:val="99"/>
            <w:sz w:val="20"/>
            <w:szCs w:val="20"/>
          </w:rPr>
          <w:t>5.</w:t>
        </w:r>
        <w:r w:rsidRPr="00793C63">
          <w:rPr>
            <w:rStyle w:val="Hyperlink"/>
            <w:rFonts w:ascii="Times New Roman" w:eastAsia="Arial" w:hAnsi="Times New Roman" w:cs="Times New Roman"/>
            <w:noProof/>
            <w:spacing w:val="-6"/>
            <w:w w:val="99"/>
            <w:sz w:val="20"/>
            <w:szCs w:val="20"/>
          </w:rPr>
          <w:tab/>
        </w:r>
        <w:r w:rsidRPr="00793C63">
          <w:rPr>
            <w:rStyle w:val="Hyperlink"/>
            <w:rFonts w:ascii="Times New Roman" w:hAnsi="Times New Roman" w:cs="Times New Roman"/>
            <w:sz w:val="20"/>
            <w:szCs w:val="20"/>
          </w:rPr>
          <w:t>SECURITY CONTROLS COMPLIANCE</w:t>
        </w:r>
        <w:r w:rsidRPr="00793C63">
          <w:rPr>
            <w:rStyle w:val="Hyperlink"/>
            <w:rFonts w:ascii="Times New Roman" w:hAnsi="Times New Roman" w:cs="Times New Roman"/>
            <w:spacing w:val="-1"/>
            <w:sz w:val="20"/>
            <w:szCs w:val="20"/>
          </w:rPr>
          <w:t xml:space="preserve"> </w:t>
        </w:r>
        <w:r w:rsidRPr="00793C63">
          <w:rPr>
            <w:rStyle w:val="Hyperlink"/>
            <w:rFonts w:ascii="Times New Roman" w:hAnsi="Times New Roman" w:cs="Times New Roman"/>
            <w:sz w:val="20"/>
            <w:szCs w:val="20"/>
          </w:rPr>
          <w:t>TESTING</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_Toc256000005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18</w:t>
        </w:r>
        <w:r w:rsidRPr="00793C63">
          <w:rPr>
            <w:rFonts w:ascii="Times New Roman" w:hAnsi="Times New Roman" w:cs="Times New Roman"/>
            <w:sz w:val="20"/>
            <w:szCs w:val="20"/>
          </w:rPr>
          <w:fldChar w:fldCharType="end"/>
        </w:r>
      </w:hyperlink>
    </w:p>
    <w:p w14:paraId="3B7AA30F" w14:textId="77777777" w:rsidR="00513609" w:rsidRPr="00793C63" w:rsidRDefault="00793C63">
      <w:pPr>
        <w:pStyle w:val="TOC1"/>
        <w:tabs>
          <w:tab w:val="right" w:leader="dot" w:pos="9350"/>
        </w:tabs>
        <w:rPr>
          <w:rFonts w:ascii="Times New Roman" w:hAnsi="Times New Roman" w:cs="Times New Roman"/>
          <w:noProof/>
          <w:sz w:val="20"/>
          <w:szCs w:val="20"/>
        </w:rPr>
      </w:pPr>
      <w:hyperlink w:anchor="_Toc256000006" w:history="1">
        <w:r w:rsidRPr="00793C63">
          <w:rPr>
            <w:rStyle w:val="Hyperlink"/>
            <w:rFonts w:ascii="Times New Roman" w:hAnsi="Times New Roman" w:cs="Times New Roman"/>
            <w:sz w:val="20"/>
            <w:szCs w:val="20"/>
          </w:rPr>
          <w:t>INTRODUCTION</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_Toc256000006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1</w:t>
        </w:r>
        <w:r w:rsidRPr="00793C63">
          <w:rPr>
            <w:rFonts w:ascii="Times New Roman" w:hAnsi="Times New Roman" w:cs="Times New Roman"/>
            <w:sz w:val="20"/>
            <w:szCs w:val="20"/>
          </w:rPr>
          <w:fldChar w:fldCharType="end"/>
        </w:r>
      </w:hyperlink>
    </w:p>
    <w:p w14:paraId="3B7AA310" w14:textId="77777777" w:rsidR="00513609" w:rsidRPr="00793C63" w:rsidRDefault="00793C63">
      <w:pPr>
        <w:pStyle w:val="TOC2"/>
        <w:tabs>
          <w:tab w:val="right" w:leader="dot" w:pos="9350"/>
        </w:tabs>
        <w:rPr>
          <w:rFonts w:ascii="Times New Roman" w:hAnsi="Times New Roman" w:cs="Times New Roman"/>
          <w:noProof/>
          <w:sz w:val="20"/>
          <w:szCs w:val="20"/>
        </w:rPr>
      </w:pPr>
      <w:hyperlink w:anchor="_Toc256000007" w:history="1">
        <w:r w:rsidRPr="00793C63">
          <w:rPr>
            <w:rStyle w:val="Hyperlink"/>
            <w:rFonts w:ascii="Times New Roman" w:hAnsi="Times New Roman" w:cs="Times New Roman"/>
            <w:b/>
            <w:bCs/>
            <w:iCs/>
            <w:sz w:val="20"/>
            <w:szCs w:val="20"/>
          </w:rPr>
          <w:t>Purpose</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_Toc256000007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1</w:t>
        </w:r>
        <w:r w:rsidRPr="00793C63">
          <w:rPr>
            <w:rFonts w:ascii="Times New Roman" w:hAnsi="Times New Roman" w:cs="Times New Roman"/>
            <w:sz w:val="20"/>
            <w:szCs w:val="20"/>
          </w:rPr>
          <w:fldChar w:fldCharType="end"/>
        </w:r>
      </w:hyperlink>
    </w:p>
    <w:p w14:paraId="3B7AA311" w14:textId="77777777" w:rsidR="00513609" w:rsidRPr="00793C63" w:rsidRDefault="00793C63">
      <w:pPr>
        <w:pStyle w:val="TOC2"/>
        <w:tabs>
          <w:tab w:val="right" w:leader="dot" w:pos="9350"/>
        </w:tabs>
        <w:rPr>
          <w:rFonts w:ascii="Times New Roman" w:hAnsi="Times New Roman" w:cs="Times New Roman"/>
          <w:noProof/>
          <w:sz w:val="20"/>
          <w:szCs w:val="20"/>
        </w:rPr>
      </w:pPr>
      <w:hyperlink w:anchor="_Toc256000008" w:history="1">
        <w:r w:rsidRPr="00793C63">
          <w:rPr>
            <w:rStyle w:val="Hyperlink"/>
            <w:rFonts w:ascii="Times New Roman" w:hAnsi="Times New Roman" w:cs="Times New Roman"/>
            <w:b/>
            <w:bCs/>
            <w:iCs/>
            <w:sz w:val="20"/>
            <w:szCs w:val="20"/>
          </w:rPr>
          <w:t>Performance Management Approach</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_Toc256000008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1</w:t>
        </w:r>
        <w:r w:rsidRPr="00793C63">
          <w:rPr>
            <w:rFonts w:ascii="Times New Roman" w:hAnsi="Times New Roman" w:cs="Times New Roman"/>
            <w:sz w:val="20"/>
            <w:szCs w:val="20"/>
          </w:rPr>
          <w:fldChar w:fldCharType="end"/>
        </w:r>
      </w:hyperlink>
    </w:p>
    <w:p w14:paraId="3B7AA312" w14:textId="77777777" w:rsidR="00513609" w:rsidRPr="00793C63" w:rsidRDefault="00793C63">
      <w:pPr>
        <w:pStyle w:val="TOC2"/>
        <w:tabs>
          <w:tab w:val="right" w:leader="dot" w:pos="9350"/>
        </w:tabs>
        <w:rPr>
          <w:rFonts w:ascii="Times New Roman" w:hAnsi="Times New Roman" w:cs="Times New Roman"/>
          <w:noProof/>
          <w:sz w:val="20"/>
          <w:szCs w:val="20"/>
        </w:rPr>
      </w:pPr>
      <w:hyperlink w:anchor="_Toc256000009" w:history="1">
        <w:r w:rsidRPr="00793C63">
          <w:rPr>
            <w:rStyle w:val="Hyperlink"/>
            <w:rFonts w:ascii="Times New Roman" w:hAnsi="Times New Roman" w:cs="Times New Roman"/>
            <w:b/>
            <w:bCs/>
            <w:iCs/>
            <w:sz w:val="20"/>
            <w:szCs w:val="20"/>
          </w:rPr>
          <w:t>Performance Management Strategy</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_Toc256000009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2</w:t>
        </w:r>
        <w:r w:rsidRPr="00793C63">
          <w:rPr>
            <w:rFonts w:ascii="Times New Roman" w:hAnsi="Times New Roman" w:cs="Times New Roman"/>
            <w:sz w:val="20"/>
            <w:szCs w:val="20"/>
          </w:rPr>
          <w:fldChar w:fldCharType="end"/>
        </w:r>
      </w:hyperlink>
    </w:p>
    <w:p w14:paraId="3B7AA313" w14:textId="77777777" w:rsidR="00513609" w:rsidRPr="00793C63" w:rsidRDefault="00793C63">
      <w:pPr>
        <w:pStyle w:val="TOC1"/>
        <w:tabs>
          <w:tab w:val="right" w:leader="dot" w:pos="9350"/>
        </w:tabs>
        <w:rPr>
          <w:rFonts w:ascii="Times New Roman" w:hAnsi="Times New Roman" w:cs="Times New Roman"/>
          <w:noProof/>
          <w:sz w:val="20"/>
          <w:szCs w:val="20"/>
        </w:rPr>
      </w:pPr>
      <w:hyperlink w:anchor="_Toc256000010" w:history="1">
        <w:r w:rsidRPr="00793C63">
          <w:rPr>
            <w:rStyle w:val="Hyperlink"/>
            <w:rFonts w:ascii="Times New Roman" w:hAnsi="Times New Roman" w:cs="Times New Roman"/>
            <w:sz w:val="20"/>
            <w:szCs w:val="20"/>
          </w:rPr>
          <w:t>ROLES AND RESPONSIBILITIES</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_Toc256000010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2</w:t>
        </w:r>
        <w:r w:rsidRPr="00793C63">
          <w:rPr>
            <w:rFonts w:ascii="Times New Roman" w:hAnsi="Times New Roman" w:cs="Times New Roman"/>
            <w:sz w:val="20"/>
            <w:szCs w:val="20"/>
          </w:rPr>
          <w:fldChar w:fldCharType="end"/>
        </w:r>
      </w:hyperlink>
    </w:p>
    <w:p w14:paraId="3B7AA314" w14:textId="77777777" w:rsidR="00513609" w:rsidRPr="00793C63" w:rsidRDefault="00793C63">
      <w:pPr>
        <w:pStyle w:val="TOC2"/>
        <w:tabs>
          <w:tab w:val="right" w:leader="dot" w:pos="9350"/>
        </w:tabs>
        <w:rPr>
          <w:rFonts w:ascii="Times New Roman" w:hAnsi="Times New Roman" w:cs="Times New Roman"/>
          <w:noProof/>
          <w:sz w:val="20"/>
          <w:szCs w:val="20"/>
        </w:rPr>
      </w:pPr>
      <w:hyperlink w:anchor="_Toc256000011" w:history="1">
        <w:r w:rsidRPr="00793C63">
          <w:rPr>
            <w:rStyle w:val="Hyperlink"/>
            <w:rFonts w:ascii="Times New Roman" w:hAnsi="Times New Roman" w:cs="Times New Roman"/>
            <w:b/>
            <w:bCs/>
            <w:iCs/>
            <w:sz w:val="20"/>
            <w:szCs w:val="20"/>
          </w:rPr>
          <w:t>The Contracting Officer</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_Toc256000011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2</w:t>
        </w:r>
        <w:r w:rsidRPr="00793C63">
          <w:rPr>
            <w:rFonts w:ascii="Times New Roman" w:hAnsi="Times New Roman" w:cs="Times New Roman"/>
            <w:sz w:val="20"/>
            <w:szCs w:val="20"/>
          </w:rPr>
          <w:fldChar w:fldCharType="end"/>
        </w:r>
      </w:hyperlink>
    </w:p>
    <w:p w14:paraId="3B7AA315" w14:textId="77777777" w:rsidR="00513609" w:rsidRPr="00793C63" w:rsidRDefault="00793C63">
      <w:pPr>
        <w:pStyle w:val="TOC2"/>
        <w:tabs>
          <w:tab w:val="right" w:leader="dot" w:pos="9350"/>
        </w:tabs>
        <w:rPr>
          <w:rFonts w:ascii="Times New Roman" w:hAnsi="Times New Roman" w:cs="Times New Roman"/>
          <w:noProof/>
          <w:sz w:val="20"/>
          <w:szCs w:val="20"/>
        </w:rPr>
      </w:pPr>
      <w:hyperlink w:anchor="_Toc256000012" w:history="1">
        <w:r w:rsidRPr="00793C63">
          <w:rPr>
            <w:rStyle w:val="Hyperlink"/>
            <w:rFonts w:ascii="Times New Roman" w:hAnsi="Times New Roman" w:cs="Times New Roman"/>
            <w:b/>
            <w:bCs/>
            <w:iCs/>
            <w:sz w:val="20"/>
            <w:szCs w:val="20"/>
          </w:rPr>
          <w:t>The Contracting Officer’s Technical Representative</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_Toc256000012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2</w:t>
        </w:r>
        <w:r w:rsidRPr="00793C63">
          <w:rPr>
            <w:rFonts w:ascii="Times New Roman" w:hAnsi="Times New Roman" w:cs="Times New Roman"/>
            <w:sz w:val="20"/>
            <w:szCs w:val="20"/>
          </w:rPr>
          <w:fldChar w:fldCharType="end"/>
        </w:r>
      </w:hyperlink>
    </w:p>
    <w:p w14:paraId="3B7AA316" w14:textId="77777777" w:rsidR="00513609" w:rsidRPr="00793C63" w:rsidRDefault="00793C63">
      <w:pPr>
        <w:pStyle w:val="TOC1"/>
        <w:tabs>
          <w:tab w:val="right" w:leader="dot" w:pos="9350"/>
        </w:tabs>
        <w:rPr>
          <w:rFonts w:ascii="Times New Roman" w:hAnsi="Times New Roman" w:cs="Times New Roman"/>
          <w:noProof/>
          <w:sz w:val="20"/>
          <w:szCs w:val="20"/>
        </w:rPr>
      </w:pPr>
      <w:hyperlink w:anchor="_Toc256000013" w:history="1">
        <w:r w:rsidRPr="00793C63">
          <w:rPr>
            <w:rStyle w:val="Hyperlink"/>
            <w:rFonts w:ascii="Times New Roman" w:hAnsi="Times New Roman" w:cs="Times New Roman"/>
            <w:sz w:val="20"/>
            <w:szCs w:val="20"/>
          </w:rPr>
          <w:t>IDENTIFICATION OF REQUIRED PERFORMANCE STANDARDS/QUALITY LEVELS</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_Toc256000013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2</w:t>
        </w:r>
        <w:r w:rsidRPr="00793C63">
          <w:rPr>
            <w:rFonts w:ascii="Times New Roman" w:hAnsi="Times New Roman" w:cs="Times New Roman"/>
            <w:sz w:val="20"/>
            <w:szCs w:val="20"/>
          </w:rPr>
          <w:fldChar w:fldCharType="end"/>
        </w:r>
      </w:hyperlink>
    </w:p>
    <w:p w14:paraId="3B7AA317" w14:textId="77777777" w:rsidR="00513609" w:rsidRPr="00793C63" w:rsidRDefault="00793C63">
      <w:pPr>
        <w:pStyle w:val="TOC1"/>
        <w:tabs>
          <w:tab w:val="right" w:leader="dot" w:pos="9350"/>
        </w:tabs>
        <w:rPr>
          <w:rFonts w:ascii="Times New Roman" w:hAnsi="Times New Roman" w:cs="Times New Roman"/>
          <w:noProof/>
          <w:sz w:val="20"/>
          <w:szCs w:val="20"/>
        </w:rPr>
      </w:pPr>
      <w:hyperlink w:anchor="_Toc256000014" w:history="1">
        <w:r w:rsidRPr="00793C63">
          <w:rPr>
            <w:rStyle w:val="Hyperlink"/>
            <w:rFonts w:ascii="Times New Roman" w:hAnsi="Times New Roman" w:cs="Times New Roman"/>
            <w:sz w:val="20"/>
            <w:szCs w:val="20"/>
          </w:rPr>
          <w:t>METHODOLOGIES TO MONITOR PERFORMANCE</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_Toc256000014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3</w:t>
        </w:r>
        <w:r w:rsidRPr="00793C63">
          <w:rPr>
            <w:rFonts w:ascii="Times New Roman" w:hAnsi="Times New Roman" w:cs="Times New Roman"/>
            <w:sz w:val="20"/>
            <w:szCs w:val="20"/>
          </w:rPr>
          <w:fldChar w:fldCharType="end"/>
        </w:r>
      </w:hyperlink>
    </w:p>
    <w:p w14:paraId="3B7AA318" w14:textId="77777777" w:rsidR="00513609" w:rsidRPr="00793C63" w:rsidRDefault="00793C63">
      <w:pPr>
        <w:pStyle w:val="TOC2"/>
        <w:tabs>
          <w:tab w:val="right" w:leader="dot" w:pos="9350"/>
        </w:tabs>
        <w:rPr>
          <w:rFonts w:ascii="Times New Roman" w:hAnsi="Times New Roman" w:cs="Times New Roman"/>
          <w:noProof/>
          <w:sz w:val="20"/>
          <w:szCs w:val="20"/>
        </w:rPr>
      </w:pPr>
      <w:hyperlink w:anchor="_Toc256000015" w:history="1">
        <w:r w:rsidRPr="00793C63">
          <w:rPr>
            <w:rStyle w:val="Hyperlink"/>
            <w:rFonts w:ascii="Times New Roman" w:hAnsi="Times New Roman" w:cs="Times New Roman"/>
            <w:b/>
            <w:bCs/>
            <w:iCs/>
            <w:sz w:val="20"/>
            <w:szCs w:val="20"/>
          </w:rPr>
          <w:t>Surveillance Techniques</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_Toc256000015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3</w:t>
        </w:r>
        <w:r w:rsidRPr="00793C63">
          <w:rPr>
            <w:rFonts w:ascii="Times New Roman" w:hAnsi="Times New Roman" w:cs="Times New Roman"/>
            <w:sz w:val="20"/>
            <w:szCs w:val="20"/>
          </w:rPr>
          <w:fldChar w:fldCharType="end"/>
        </w:r>
      </w:hyperlink>
    </w:p>
    <w:p w14:paraId="3B7AA319" w14:textId="77777777" w:rsidR="00513609" w:rsidRPr="00793C63" w:rsidRDefault="00793C63">
      <w:pPr>
        <w:pStyle w:val="TOC2"/>
        <w:tabs>
          <w:tab w:val="right" w:leader="dot" w:pos="9350"/>
        </w:tabs>
        <w:rPr>
          <w:rFonts w:ascii="Times New Roman" w:hAnsi="Times New Roman" w:cs="Times New Roman"/>
          <w:noProof/>
          <w:sz w:val="20"/>
          <w:szCs w:val="20"/>
        </w:rPr>
      </w:pPr>
      <w:hyperlink w:anchor="_Toc256000016" w:history="1">
        <w:r w:rsidRPr="00793C63">
          <w:rPr>
            <w:rStyle w:val="Hyperlink"/>
            <w:rFonts w:ascii="Times New Roman" w:hAnsi="Times New Roman" w:cs="Times New Roman"/>
            <w:b/>
            <w:bCs/>
            <w:iCs/>
            <w:sz w:val="20"/>
            <w:szCs w:val="20"/>
          </w:rPr>
          <w:t>Customer Feedback</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_Toc256000016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3</w:t>
        </w:r>
        <w:r w:rsidRPr="00793C63">
          <w:rPr>
            <w:rFonts w:ascii="Times New Roman" w:hAnsi="Times New Roman" w:cs="Times New Roman"/>
            <w:sz w:val="20"/>
            <w:szCs w:val="20"/>
          </w:rPr>
          <w:fldChar w:fldCharType="end"/>
        </w:r>
      </w:hyperlink>
    </w:p>
    <w:p w14:paraId="3B7AA31A" w14:textId="77777777" w:rsidR="00513609" w:rsidRPr="00793C63" w:rsidRDefault="00793C63">
      <w:pPr>
        <w:pStyle w:val="TOC2"/>
        <w:tabs>
          <w:tab w:val="right" w:leader="dot" w:pos="9350"/>
        </w:tabs>
        <w:rPr>
          <w:rFonts w:ascii="Times New Roman" w:hAnsi="Times New Roman" w:cs="Times New Roman"/>
          <w:noProof/>
          <w:sz w:val="20"/>
          <w:szCs w:val="20"/>
        </w:rPr>
      </w:pPr>
      <w:hyperlink w:anchor="_Toc256000017" w:history="1">
        <w:r w:rsidRPr="00793C63">
          <w:rPr>
            <w:rStyle w:val="Hyperlink"/>
            <w:rFonts w:ascii="Times New Roman" w:hAnsi="Times New Roman" w:cs="Times New Roman"/>
            <w:b/>
            <w:bCs/>
            <w:iCs/>
            <w:sz w:val="20"/>
            <w:szCs w:val="20"/>
          </w:rPr>
          <w:t>Acceptable Quality Levels</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_Toc256000017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3</w:t>
        </w:r>
        <w:r w:rsidRPr="00793C63">
          <w:rPr>
            <w:rFonts w:ascii="Times New Roman" w:hAnsi="Times New Roman" w:cs="Times New Roman"/>
            <w:sz w:val="20"/>
            <w:szCs w:val="20"/>
          </w:rPr>
          <w:fldChar w:fldCharType="end"/>
        </w:r>
      </w:hyperlink>
    </w:p>
    <w:p w14:paraId="3B7AA31B" w14:textId="77777777" w:rsidR="00513609" w:rsidRPr="00793C63" w:rsidRDefault="00793C63">
      <w:pPr>
        <w:pStyle w:val="TOC1"/>
        <w:tabs>
          <w:tab w:val="right" w:leader="dot" w:pos="9350"/>
        </w:tabs>
        <w:rPr>
          <w:rFonts w:ascii="Times New Roman" w:hAnsi="Times New Roman" w:cs="Times New Roman"/>
          <w:noProof/>
          <w:sz w:val="20"/>
          <w:szCs w:val="20"/>
        </w:rPr>
      </w:pPr>
      <w:hyperlink w:anchor="_Toc256000018" w:history="1">
        <w:r w:rsidRPr="00793C63">
          <w:rPr>
            <w:rStyle w:val="Hyperlink"/>
            <w:rFonts w:ascii="Times New Roman" w:hAnsi="Times New Roman" w:cs="Times New Roman"/>
            <w:sz w:val="20"/>
            <w:szCs w:val="20"/>
          </w:rPr>
          <w:t>Quality Assurance Documentation</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_Toc256000018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3</w:t>
        </w:r>
        <w:r w:rsidRPr="00793C63">
          <w:rPr>
            <w:rFonts w:ascii="Times New Roman" w:hAnsi="Times New Roman" w:cs="Times New Roman"/>
            <w:sz w:val="20"/>
            <w:szCs w:val="20"/>
          </w:rPr>
          <w:fldChar w:fldCharType="end"/>
        </w:r>
      </w:hyperlink>
    </w:p>
    <w:p w14:paraId="3B7AA31C" w14:textId="77777777" w:rsidR="00513609" w:rsidRPr="00793C63" w:rsidRDefault="00793C63">
      <w:pPr>
        <w:pStyle w:val="TOC2"/>
        <w:tabs>
          <w:tab w:val="right" w:leader="dot" w:pos="9350"/>
        </w:tabs>
        <w:rPr>
          <w:rFonts w:ascii="Times New Roman" w:hAnsi="Times New Roman" w:cs="Times New Roman"/>
          <w:noProof/>
          <w:sz w:val="20"/>
          <w:szCs w:val="20"/>
        </w:rPr>
      </w:pPr>
      <w:hyperlink w:anchor="_Toc256000019" w:history="1">
        <w:r w:rsidRPr="00793C63">
          <w:rPr>
            <w:rStyle w:val="Hyperlink"/>
            <w:rFonts w:ascii="Times New Roman" w:hAnsi="Times New Roman" w:cs="Times New Roman"/>
            <w:b/>
            <w:bCs/>
            <w:iCs/>
            <w:sz w:val="20"/>
            <w:szCs w:val="20"/>
          </w:rPr>
          <w:t>The Performance Management Feedback Loop</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_Toc256000019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3</w:t>
        </w:r>
        <w:r w:rsidRPr="00793C63">
          <w:rPr>
            <w:rFonts w:ascii="Times New Roman" w:hAnsi="Times New Roman" w:cs="Times New Roman"/>
            <w:sz w:val="20"/>
            <w:szCs w:val="20"/>
          </w:rPr>
          <w:fldChar w:fldCharType="end"/>
        </w:r>
      </w:hyperlink>
    </w:p>
    <w:p w14:paraId="3B7AA31D" w14:textId="77777777" w:rsidR="00513609" w:rsidRPr="00793C63" w:rsidRDefault="00793C63">
      <w:pPr>
        <w:pStyle w:val="TOC2"/>
        <w:tabs>
          <w:tab w:val="right" w:leader="dot" w:pos="9350"/>
        </w:tabs>
        <w:rPr>
          <w:rFonts w:ascii="Times New Roman" w:hAnsi="Times New Roman" w:cs="Times New Roman"/>
          <w:noProof/>
          <w:sz w:val="20"/>
          <w:szCs w:val="20"/>
        </w:rPr>
      </w:pPr>
      <w:hyperlink w:anchor="_Toc256000020" w:history="1">
        <w:r w:rsidRPr="00793C63">
          <w:rPr>
            <w:rStyle w:val="Hyperlink"/>
            <w:rFonts w:ascii="Times New Roman" w:hAnsi="Times New Roman" w:cs="Times New Roman"/>
            <w:b/>
            <w:bCs/>
            <w:iCs/>
            <w:sz w:val="20"/>
            <w:szCs w:val="20"/>
          </w:rPr>
          <w:t>Monitoring Forms</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_Toc256000020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3</w:t>
        </w:r>
        <w:r w:rsidRPr="00793C63">
          <w:rPr>
            <w:rFonts w:ascii="Times New Roman" w:hAnsi="Times New Roman" w:cs="Times New Roman"/>
            <w:sz w:val="20"/>
            <w:szCs w:val="20"/>
          </w:rPr>
          <w:fldChar w:fldCharType="end"/>
        </w:r>
      </w:hyperlink>
    </w:p>
    <w:p w14:paraId="3B7AA31E" w14:textId="77777777" w:rsidR="00513609" w:rsidRPr="00793C63" w:rsidRDefault="00793C63">
      <w:pPr>
        <w:pStyle w:val="TOC1"/>
        <w:tabs>
          <w:tab w:val="right" w:leader="dot" w:pos="9350"/>
        </w:tabs>
        <w:rPr>
          <w:rFonts w:ascii="Times New Roman" w:hAnsi="Times New Roman" w:cs="Times New Roman"/>
          <w:noProof/>
          <w:sz w:val="20"/>
          <w:szCs w:val="20"/>
        </w:rPr>
      </w:pPr>
      <w:hyperlink w:anchor="_Toc256000021" w:history="1">
        <w:r w:rsidRPr="00793C63">
          <w:rPr>
            <w:rStyle w:val="Hyperlink"/>
            <w:rFonts w:ascii="Times New Roman" w:hAnsi="Times New Roman" w:cs="Times New Roman"/>
            <w:sz w:val="20"/>
            <w:szCs w:val="20"/>
          </w:rPr>
          <w:t>ANALYSIS OF QUALITY ASSURANCE ASSESSMENT</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_Toc256000021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4</w:t>
        </w:r>
        <w:r w:rsidRPr="00793C63">
          <w:rPr>
            <w:rFonts w:ascii="Times New Roman" w:hAnsi="Times New Roman" w:cs="Times New Roman"/>
            <w:sz w:val="20"/>
            <w:szCs w:val="20"/>
          </w:rPr>
          <w:fldChar w:fldCharType="end"/>
        </w:r>
      </w:hyperlink>
    </w:p>
    <w:p w14:paraId="3B7AA31F" w14:textId="77777777" w:rsidR="00513609" w:rsidRPr="00793C63" w:rsidRDefault="00793C63">
      <w:pPr>
        <w:pStyle w:val="TOC2"/>
        <w:tabs>
          <w:tab w:val="right" w:leader="dot" w:pos="9350"/>
        </w:tabs>
        <w:rPr>
          <w:rFonts w:ascii="Times New Roman" w:hAnsi="Times New Roman" w:cs="Times New Roman"/>
          <w:noProof/>
          <w:sz w:val="20"/>
          <w:szCs w:val="20"/>
        </w:rPr>
      </w:pPr>
      <w:hyperlink w:anchor="_Toc256000022" w:history="1">
        <w:r w:rsidRPr="00793C63">
          <w:rPr>
            <w:rStyle w:val="Hyperlink"/>
            <w:rFonts w:ascii="Times New Roman" w:hAnsi="Times New Roman" w:cs="Times New Roman"/>
            <w:b/>
            <w:bCs/>
            <w:iCs/>
            <w:sz w:val="20"/>
            <w:szCs w:val="20"/>
          </w:rPr>
          <w:t>Determining Performance</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_Toc256000022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4</w:t>
        </w:r>
        <w:r w:rsidRPr="00793C63">
          <w:rPr>
            <w:rFonts w:ascii="Times New Roman" w:hAnsi="Times New Roman" w:cs="Times New Roman"/>
            <w:sz w:val="20"/>
            <w:szCs w:val="20"/>
          </w:rPr>
          <w:fldChar w:fldCharType="end"/>
        </w:r>
      </w:hyperlink>
    </w:p>
    <w:p w14:paraId="3B7AA320" w14:textId="77777777" w:rsidR="00513609" w:rsidRPr="00793C63" w:rsidRDefault="00793C63">
      <w:pPr>
        <w:pStyle w:val="TOC2"/>
        <w:tabs>
          <w:tab w:val="right" w:leader="dot" w:pos="9350"/>
        </w:tabs>
        <w:rPr>
          <w:rFonts w:ascii="Times New Roman" w:hAnsi="Times New Roman" w:cs="Times New Roman"/>
          <w:noProof/>
          <w:sz w:val="20"/>
          <w:szCs w:val="20"/>
        </w:rPr>
      </w:pPr>
      <w:hyperlink w:anchor="_Toc256000023" w:history="1">
        <w:r w:rsidRPr="00793C63">
          <w:rPr>
            <w:rStyle w:val="Hyperlink"/>
            <w:rFonts w:ascii="Times New Roman" w:hAnsi="Times New Roman" w:cs="Times New Roman"/>
            <w:b/>
            <w:bCs/>
            <w:iCs/>
            <w:sz w:val="20"/>
            <w:szCs w:val="20"/>
          </w:rPr>
          <w:t>Reporting</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_Toc256000023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4</w:t>
        </w:r>
        <w:r w:rsidRPr="00793C63">
          <w:rPr>
            <w:rFonts w:ascii="Times New Roman" w:hAnsi="Times New Roman" w:cs="Times New Roman"/>
            <w:sz w:val="20"/>
            <w:szCs w:val="20"/>
          </w:rPr>
          <w:fldChar w:fldCharType="end"/>
        </w:r>
      </w:hyperlink>
    </w:p>
    <w:p w14:paraId="3B7AA321" w14:textId="77777777" w:rsidR="00513609" w:rsidRPr="00793C63" w:rsidRDefault="00793C63">
      <w:pPr>
        <w:pStyle w:val="TOC2"/>
        <w:tabs>
          <w:tab w:val="right" w:leader="dot" w:pos="9350"/>
        </w:tabs>
        <w:rPr>
          <w:rFonts w:ascii="Times New Roman" w:hAnsi="Times New Roman" w:cs="Times New Roman"/>
          <w:noProof/>
          <w:sz w:val="20"/>
          <w:szCs w:val="20"/>
        </w:rPr>
      </w:pPr>
      <w:hyperlink w:anchor="_Toc256000024" w:history="1">
        <w:r w:rsidRPr="00793C63">
          <w:rPr>
            <w:rStyle w:val="Hyperlink"/>
            <w:rFonts w:ascii="Times New Roman" w:hAnsi="Times New Roman" w:cs="Times New Roman"/>
            <w:b/>
            <w:bCs/>
            <w:iCs/>
            <w:sz w:val="20"/>
            <w:szCs w:val="20"/>
          </w:rPr>
          <w:t>Reviews and Resolution</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_Toc256000024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4</w:t>
        </w:r>
        <w:r w:rsidRPr="00793C63">
          <w:rPr>
            <w:rFonts w:ascii="Times New Roman" w:hAnsi="Times New Roman" w:cs="Times New Roman"/>
            <w:sz w:val="20"/>
            <w:szCs w:val="20"/>
          </w:rPr>
          <w:fldChar w:fldCharType="end"/>
        </w:r>
      </w:hyperlink>
    </w:p>
    <w:p w14:paraId="3B7AA322" w14:textId="77777777" w:rsidR="00513609" w:rsidRPr="00793C63" w:rsidRDefault="00793C63">
      <w:pPr>
        <w:pStyle w:val="TOC1"/>
        <w:tabs>
          <w:tab w:val="right" w:leader="dot" w:pos="9350"/>
        </w:tabs>
        <w:rPr>
          <w:rFonts w:ascii="Times New Roman" w:hAnsi="Times New Roman" w:cs="Times New Roman"/>
          <w:noProof/>
          <w:sz w:val="20"/>
          <w:szCs w:val="20"/>
        </w:rPr>
      </w:pPr>
      <w:hyperlink w:anchor="_Toc256000025" w:history="1">
        <w:r w:rsidRPr="00793C63">
          <w:rPr>
            <w:rStyle w:val="Hyperlink"/>
            <w:rFonts w:ascii="Times New Roman" w:hAnsi="Times New Roman" w:cs="Times New Roman"/>
            <w:sz w:val="20"/>
            <w:szCs w:val="20"/>
          </w:rPr>
          <w:t>ATTACHMENT 1: PERFORMANCE REQUIREMENTS SUMMARY</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_Toc256000025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6</w:t>
        </w:r>
        <w:r w:rsidRPr="00793C63">
          <w:rPr>
            <w:rFonts w:ascii="Times New Roman" w:hAnsi="Times New Roman" w:cs="Times New Roman"/>
            <w:sz w:val="20"/>
            <w:szCs w:val="20"/>
          </w:rPr>
          <w:fldChar w:fldCharType="end"/>
        </w:r>
      </w:hyperlink>
    </w:p>
    <w:p w14:paraId="3B7AA323" w14:textId="77777777" w:rsidR="00513609" w:rsidRPr="00793C63" w:rsidRDefault="00793C63">
      <w:pPr>
        <w:pStyle w:val="TOC1"/>
        <w:tabs>
          <w:tab w:val="right" w:leader="dot" w:pos="9350"/>
        </w:tabs>
        <w:rPr>
          <w:rFonts w:ascii="Times New Roman" w:hAnsi="Times New Roman" w:cs="Times New Roman"/>
          <w:noProof/>
          <w:sz w:val="20"/>
          <w:szCs w:val="20"/>
        </w:rPr>
      </w:pPr>
      <w:hyperlink w:anchor="_Toc256000026" w:history="1">
        <w:r w:rsidRPr="00793C63">
          <w:rPr>
            <w:rStyle w:val="Hyperlink"/>
            <w:rFonts w:ascii="Times New Roman" w:hAnsi="Times New Roman" w:cs="Times New Roman"/>
            <w:sz w:val="20"/>
            <w:szCs w:val="20"/>
          </w:rPr>
          <w:t>ATTACHMENT  2:  QUALITY ASSURANCE  MONITORING FORM</w:t>
        </w:r>
        <w:r w:rsidRPr="00793C63">
          <w:rPr>
            <w:rStyle w:val="Hyperlink"/>
            <w:rFonts w:ascii="Times New Roman" w:hAnsi="Times New Roman" w:cs="Times New Roman"/>
            <w:sz w:val="20"/>
            <w:szCs w:val="20"/>
          </w:rPr>
          <w:tab/>
        </w:r>
        <w:r w:rsidRPr="00793C63">
          <w:rPr>
            <w:rFonts w:ascii="Times New Roman" w:hAnsi="Times New Roman" w:cs="Times New Roman"/>
            <w:sz w:val="20"/>
            <w:szCs w:val="20"/>
          </w:rPr>
          <w:fldChar w:fldCharType="begin"/>
        </w:r>
        <w:r w:rsidRPr="00793C63">
          <w:rPr>
            <w:rStyle w:val="Hyperlink"/>
            <w:rFonts w:ascii="Times New Roman" w:hAnsi="Times New Roman" w:cs="Times New Roman"/>
            <w:sz w:val="20"/>
            <w:szCs w:val="20"/>
          </w:rPr>
          <w:instrText xml:space="preserve"> PAGEREF _Toc256000026 \h </w:instrText>
        </w:r>
        <w:r w:rsidRPr="00793C63">
          <w:rPr>
            <w:rFonts w:ascii="Times New Roman" w:hAnsi="Times New Roman" w:cs="Times New Roman"/>
            <w:sz w:val="20"/>
            <w:szCs w:val="20"/>
          </w:rPr>
        </w:r>
        <w:r w:rsidRPr="00793C63">
          <w:rPr>
            <w:rFonts w:ascii="Times New Roman" w:hAnsi="Times New Roman" w:cs="Times New Roman"/>
            <w:sz w:val="20"/>
            <w:szCs w:val="20"/>
          </w:rPr>
          <w:fldChar w:fldCharType="separate"/>
        </w:r>
        <w:r w:rsidRPr="00793C63">
          <w:rPr>
            <w:rStyle w:val="Hyperlink"/>
            <w:rFonts w:ascii="Times New Roman" w:hAnsi="Times New Roman" w:cs="Times New Roman"/>
            <w:sz w:val="20"/>
            <w:szCs w:val="20"/>
          </w:rPr>
          <w:t>8</w:t>
        </w:r>
        <w:r w:rsidRPr="00793C63">
          <w:rPr>
            <w:rFonts w:ascii="Times New Roman" w:hAnsi="Times New Roman" w:cs="Times New Roman"/>
            <w:sz w:val="20"/>
            <w:szCs w:val="20"/>
          </w:rPr>
          <w:fldChar w:fldCharType="end"/>
        </w:r>
      </w:hyperlink>
    </w:p>
    <w:p w14:paraId="3B7AA324" w14:textId="77777777" w:rsidR="00513609" w:rsidRPr="00793C63" w:rsidRDefault="00793C63" w:rsidP="00F4750D">
      <w:pPr>
        <w:tabs>
          <w:tab w:val="left" w:pos="720"/>
          <w:tab w:val="left" w:leader="dot" w:pos="2160"/>
          <w:tab w:val="right" w:pos="9360"/>
        </w:tabs>
        <w:spacing w:after="120"/>
        <w:rPr>
          <w:rFonts w:ascii="Times New Roman" w:hAnsi="Times New Roman" w:cs="Times New Roman"/>
          <w:b/>
          <w:sz w:val="20"/>
          <w:szCs w:val="20"/>
        </w:rPr>
      </w:pPr>
      <w:r w:rsidRPr="00793C63">
        <w:rPr>
          <w:rFonts w:ascii="Times New Roman" w:hAnsi="Times New Roman" w:cs="Times New Roman"/>
          <w:b/>
          <w:sz w:val="20"/>
          <w:szCs w:val="20"/>
        </w:rPr>
        <w:fldChar w:fldCharType="end"/>
      </w:r>
    </w:p>
    <w:p w14:paraId="3B7AA325" w14:textId="77777777" w:rsidR="00793C63" w:rsidRPr="00793C63" w:rsidRDefault="00793C63" w:rsidP="00F4750D">
      <w:pPr>
        <w:jc w:val="center"/>
        <w:rPr>
          <w:rFonts w:ascii="Times New Roman" w:hAnsi="Times New Roman" w:cs="Times New Roman"/>
          <w:b/>
          <w:sz w:val="20"/>
          <w:szCs w:val="20"/>
        </w:rPr>
        <w:sectPr w:rsidR="00793C63" w:rsidRPr="00793C63">
          <w:footerReference w:type="first" r:id="rId19"/>
          <w:pgSz w:w="12240" w:h="15840"/>
          <w:pgMar w:top="1080" w:right="1440" w:bottom="1080" w:left="1440" w:header="360" w:footer="360" w:gutter="0"/>
          <w:cols w:space="720"/>
          <w:titlePg/>
          <w:docGrid w:linePitch="326"/>
        </w:sectPr>
      </w:pPr>
    </w:p>
    <w:p w14:paraId="3B7AA326" w14:textId="77777777" w:rsidR="00793C63" w:rsidRPr="00793C63" w:rsidRDefault="00793C63" w:rsidP="00F4750D">
      <w:pPr>
        <w:jc w:val="center"/>
        <w:rPr>
          <w:rFonts w:ascii="Times New Roman" w:hAnsi="Times New Roman" w:cs="Times New Roman"/>
          <w:b/>
          <w:sz w:val="20"/>
          <w:szCs w:val="20"/>
        </w:rPr>
      </w:pPr>
      <w:r w:rsidRPr="00793C63">
        <w:rPr>
          <w:rFonts w:ascii="Times New Roman" w:hAnsi="Times New Roman" w:cs="Times New Roman"/>
          <w:b/>
          <w:sz w:val="20"/>
          <w:szCs w:val="20"/>
        </w:rPr>
        <w:lastRenderedPageBreak/>
        <w:t>QUALITY ASSURANCE SURVEILLANCE PLAN</w:t>
      </w:r>
    </w:p>
    <w:p w14:paraId="3B7AA327" w14:textId="77777777" w:rsidR="00793C63" w:rsidRPr="00793C63" w:rsidRDefault="00793C63" w:rsidP="00F4750D">
      <w:pPr>
        <w:jc w:val="center"/>
        <w:rPr>
          <w:rFonts w:ascii="Times New Roman" w:hAnsi="Times New Roman" w:cs="Times New Roman"/>
          <w:b/>
          <w:sz w:val="20"/>
          <w:szCs w:val="20"/>
        </w:rPr>
      </w:pPr>
      <w:r w:rsidRPr="00793C63">
        <w:rPr>
          <w:rFonts w:ascii="Times New Roman" w:hAnsi="Times New Roman" w:cs="Times New Roman"/>
          <w:b/>
          <w:sz w:val="20"/>
          <w:szCs w:val="20"/>
        </w:rPr>
        <w:t>(QASP)</w:t>
      </w:r>
    </w:p>
    <w:p w14:paraId="3B7AA328" w14:textId="77777777" w:rsidR="00793C63" w:rsidRPr="00793C63" w:rsidRDefault="00793C63" w:rsidP="00C65FC0">
      <w:pPr>
        <w:tabs>
          <w:tab w:val="left" w:pos="1560"/>
        </w:tabs>
        <w:rPr>
          <w:rFonts w:ascii="Times New Roman" w:hAnsi="Times New Roman" w:cs="Times New Roman"/>
          <w:b/>
          <w:sz w:val="20"/>
          <w:szCs w:val="20"/>
        </w:rPr>
      </w:pPr>
    </w:p>
    <w:p w14:paraId="3B7AA329" w14:textId="77777777" w:rsidR="00793C63" w:rsidRPr="00793C63" w:rsidRDefault="00793C63" w:rsidP="00F4750D">
      <w:pPr>
        <w:tabs>
          <w:tab w:val="left" w:pos="720"/>
        </w:tabs>
        <w:spacing w:before="240" w:after="120"/>
        <w:ind w:left="432" w:hanging="432"/>
        <w:jc w:val="both"/>
        <w:outlineLvl w:val="0"/>
        <w:rPr>
          <w:rFonts w:ascii="Times New Roman" w:hAnsi="Times New Roman" w:cs="Times New Roman"/>
          <w:b/>
          <w:sz w:val="20"/>
          <w:szCs w:val="20"/>
        </w:rPr>
      </w:pPr>
      <w:bookmarkStart w:id="12" w:name="_Toc256000006"/>
      <w:bookmarkStart w:id="13" w:name="_Toc216526936"/>
      <w:bookmarkEnd w:id="10"/>
      <w:bookmarkEnd w:id="11"/>
      <w:r w:rsidRPr="00793C63">
        <w:rPr>
          <w:rFonts w:ascii="Times New Roman" w:hAnsi="Times New Roman" w:cs="Times New Roman"/>
          <w:b/>
          <w:sz w:val="20"/>
          <w:szCs w:val="20"/>
        </w:rPr>
        <w:t>INTRODUCTION</w:t>
      </w:r>
      <w:bookmarkEnd w:id="12"/>
      <w:bookmarkEnd w:id="13"/>
    </w:p>
    <w:p w14:paraId="3B7AA32A" w14:textId="77777777" w:rsidR="00793C63" w:rsidRPr="00793C63" w:rsidRDefault="00793C63" w:rsidP="00F4750D">
      <w:pPr>
        <w:jc w:val="both"/>
        <w:rPr>
          <w:rFonts w:ascii="Times New Roman" w:hAnsi="Times New Roman" w:cs="Times New Roman"/>
          <w:sz w:val="20"/>
          <w:szCs w:val="20"/>
        </w:rPr>
      </w:pPr>
      <w:r w:rsidRPr="00793C63">
        <w:rPr>
          <w:rFonts w:ascii="Times New Roman" w:hAnsi="Times New Roman" w:cs="Times New Roman"/>
          <w:sz w:val="20"/>
          <w:szCs w:val="20"/>
        </w:rPr>
        <w:t xml:space="preserve">This quality assurance surveillance plan (QASP) is pursuant to the requirements listed in the statement of work (SOW) entitled </w:t>
      </w:r>
      <w:r w:rsidRPr="00793C63">
        <w:rPr>
          <w:rFonts w:ascii="Times New Roman" w:hAnsi="Times New Roman" w:cs="Times New Roman"/>
          <w:b/>
          <w:sz w:val="20"/>
          <w:szCs w:val="20"/>
        </w:rPr>
        <w:t>MUHA Laboratory Testing Services</w:t>
      </w:r>
      <w:r w:rsidRPr="00793C63">
        <w:rPr>
          <w:rFonts w:ascii="Times New Roman" w:hAnsi="Times New Roman" w:cs="Times New Roman"/>
          <w:sz w:val="20"/>
          <w:szCs w:val="20"/>
        </w:rPr>
        <w:t xml:space="preserve">. This plan sets forth the procedures and guidelines </w:t>
      </w:r>
      <w:r w:rsidRPr="00793C63">
        <w:rPr>
          <w:rFonts w:ascii="Times New Roman" w:hAnsi="Times New Roman" w:cs="Times New Roman"/>
          <w:iCs/>
          <w:sz w:val="20"/>
          <w:szCs w:val="20"/>
        </w:rPr>
        <w:t>Pathology and Laboratory Services</w:t>
      </w:r>
      <w:r w:rsidRPr="00793C63">
        <w:rPr>
          <w:rFonts w:ascii="Times New Roman" w:hAnsi="Times New Roman" w:cs="Times New Roman"/>
          <w:sz w:val="20"/>
          <w:szCs w:val="20"/>
        </w:rPr>
        <w:t xml:space="preserve"> will use in ensuring the required performance standards or services levels are achieved by the contractor.</w:t>
      </w:r>
    </w:p>
    <w:p w14:paraId="3B7AA32B" w14:textId="77777777" w:rsidR="00793C63" w:rsidRPr="00793C63" w:rsidRDefault="00793C63" w:rsidP="00F4750D">
      <w:pPr>
        <w:numPr>
          <w:ilvl w:val="1"/>
          <w:numId w:val="0"/>
        </w:numPr>
        <w:tabs>
          <w:tab w:val="left" w:pos="720"/>
        </w:tabs>
        <w:spacing w:before="240" w:after="120"/>
        <w:jc w:val="both"/>
        <w:outlineLvl w:val="1"/>
        <w:rPr>
          <w:rFonts w:ascii="Times New Roman" w:hAnsi="Times New Roman" w:cs="Times New Roman"/>
          <w:b/>
          <w:bCs/>
          <w:iCs/>
          <w:sz w:val="20"/>
          <w:szCs w:val="20"/>
        </w:rPr>
      </w:pPr>
      <w:bookmarkStart w:id="14" w:name="_Toc256000007"/>
      <w:bookmarkStart w:id="15" w:name="_Toc216526937"/>
      <w:r w:rsidRPr="00793C63">
        <w:rPr>
          <w:rFonts w:ascii="Times New Roman" w:hAnsi="Times New Roman" w:cs="Times New Roman"/>
          <w:b/>
          <w:bCs/>
          <w:iCs/>
          <w:sz w:val="20"/>
          <w:szCs w:val="20"/>
        </w:rPr>
        <w:t>Purpose</w:t>
      </w:r>
      <w:bookmarkEnd w:id="14"/>
      <w:bookmarkEnd w:id="15"/>
    </w:p>
    <w:p w14:paraId="3B7AA32C" w14:textId="77777777" w:rsidR="00793C63" w:rsidRPr="00793C63" w:rsidRDefault="00793C63" w:rsidP="00F4750D">
      <w:pPr>
        <w:numPr>
          <w:ilvl w:val="2"/>
          <w:numId w:val="0"/>
        </w:numPr>
        <w:tabs>
          <w:tab w:val="left" w:pos="720"/>
        </w:tabs>
        <w:spacing w:after="240"/>
        <w:jc w:val="both"/>
        <w:outlineLvl w:val="2"/>
        <w:rPr>
          <w:rFonts w:ascii="Times New Roman" w:hAnsi="Times New Roman" w:cs="Times New Roman"/>
          <w:sz w:val="20"/>
          <w:szCs w:val="20"/>
        </w:rPr>
      </w:pPr>
      <w:r w:rsidRPr="00793C63">
        <w:rPr>
          <w:rFonts w:ascii="Times New Roman" w:hAnsi="Times New Roman" w:cs="Times New Roman"/>
          <w:sz w:val="20"/>
          <w:szCs w:val="20"/>
        </w:rPr>
        <w:t>The purpose of the QASP is to describe the systematic methods used to monitor performance and to identify the required documentation and the resources to be employed.  The QASP provides a means for evaluating whether the contractor is meeting the performance standards/quality levels identified in the SOW and the contractor’s quality control plan (QCP), and to ensure that the government pays only for the level of services received.</w:t>
      </w:r>
    </w:p>
    <w:p w14:paraId="3B7AA32D" w14:textId="77777777" w:rsidR="00793C63" w:rsidRPr="00793C63" w:rsidRDefault="00793C63" w:rsidP="00F4750D">
      <w:pPr>
        <w:numPr>
          <w:ilvl w:val="2"/>
          <w:numId w:val="0"/>
        </w:numPr>
        <w:tabs>
          <w:tab w:val="left" w:pos="720"/>
        </w:tabs>
        <w:jc w:val="both"/>
        <w:outlineLvl w:val="2"/>
        <w:rPr>
          <w:rFonts w:ascii="Times New Roman" w:hAnsi="Times New Roman" w:cs="Times New Roman"/>
          <w:sz w:val="20"/>
          <w:szCs w:val="20"/>
        </w:rPr>
      </w:pPr>
      <w:r w:rsidRPr="00793C63">
        <w:rPr>
          <w:rFonts w:ascii="Times New Roman" w:hAnsi="Times New Roman" w:cs="Times New Roman"/>
          <w:sz w:val="20"/>
          <w:szCs w:val="20"/>
        </w:rPr>
        <w:t>This QASP defines the performance objectives, defines the methodologies used to monitor and evaluate the contractor’s performance, describes quality assurance documentation requirements, and describes the analysis of quality assurance monitoring results.</w:t>
      </w:r>
    </w:p>
    <w:p w14:paraId="3B7AA32E" w14:textId="77777777" w:rsidR="00793C63" w:rsidRPr="00793C63" w:rsidRDefault="00793C63" w:rsidP="00F4750D">
      <w:pPr>
        <w:numPr>
          <w:ilvl w:val="1"/>
          <w:numId w:val="0"/>
        </w:numPr>
        <w:tabs>
          <w:tab w:val="left" w:pos="720"/>
        </w:tabs>
        <w:spacing w:before="240" w:after="120"/>
        <w:jc w:val="both"/>
        <w:outlineLvl w:val="1"/>
        <w:rPr>
          <w:rFonts w:ascii="Times New Roman" w:hAnsi="Times New Roman" w:cs="Times New Roman"/>
          <w:b/>
          <w:bCs/>
          <w:iCs/>
          <w:sz w:val="20"/>
          <w:szCs w:val="20"/>
        </w:rPr>
      </w:pPr>
      <w:bookmarkStart w:id="16" w:name="_Toc256000008"/>
      <w:bookmarkStart w:id="17" w:name="_Toc216526938"/>
      <w:r w:rsidRPr="00793C63">
        <w:rPr>
          <w:rFonts w:ascii="Times New Roman" w:hAnsi="Times New Roman" w:cs="Times New Roman"/>
          <w:b/>
          <w:bCs/>
          <w:iCs/>
          <w:sz w:val="20"/>
          <w:szCs w:val="20"/>
        </w:rPr>
        <w:t>Performance Management Approach</w:t>
      </w:r>
      <w:bookmarkEnd w:id="16"/>
      <w:bookmarkEnd w:id="17"/>
    </w:p>
    <w:p w14:paraId="3B7AA32F" w14:textId="77777777" w:rsidR="00793C63" w:rsidRPr="00793C63" w:rsidRDefault="00793C63" w:rsidP="00F4750D">
      <w:pPr>
        <w:numPr>
          <w:ilvl w:val="2"/>
          <w:numId w:val="0"/>
        </w:numPr>
        <w:tabs>
          <w:tab w:val="left" w:pos="720"/>
        </w:tabs>
        <w:spacing w:after="240"/>
        <w:jc w:val="both"/>
        <w:outlineLvl w:val="2"/>
        <w:rPr>
          <w:rFonts w:ascii="Times New Roman" w:hAnsi="Times New Roman" w:cs="Times New Roman"/>
          <w:sz w:val="20"/>
          <w:szCs w:val="20"/>
        </w:rPr>
      </w:pPr>
      <w:r w:rsidRPr="00793C63">
        <w:rPr>
          <w:rFonts w:ascii="Times New Roman" w:hAnsi="Times New Roman" w:cs="Times New Roman"/>
          <w:sz w:val="20"/>
          <w:szCs w:val="20"/>
        </w:rPr>
        <w:t xml:space="preserve">The SOW structures the acquisition around “what” service or quality level is required, as opposed to “how” the contractor should perform the work (i.e., results, not compliance). This QASP will define the performance management approach taken by </w:t>
      </w:r>
      <w:r w:rsidRPr="00793C63">
        <w:rPr>
          <w:rFonts w:ascii="Times New Roman" w:hAnsi="Times New Roman" w:cs="Times New Roman"/>
          <w:iCs/>
          <w:sz w:val="20"/>
          <w:szCs w:val="20"/>
        </w:rPr>
        <w:t>Pathology and Laboratory Services</w:t>
      </w:r>
      <w:r w:rsidRPr="00793C63">
        <w:rPr>
          <w:rFonts w:ascii="Times New Roman" w:hAnsi="Times New Roman" w:cs="Times New Roman"/>
          <w:sz w:val="20"/>
          <w:szCs w:val="20"/>
        </w:rPr>
        <w:t xml:space="preserve"> to monitor and manage the contractor’s performance to ensure the expected outcomes or performance objectives communicated in the SOW are achieved.  Performance management rests on developing a capability to review and analyze information generated through performance assessment. The ability to make decisions based on the analysis of performance data is the cornerstone of performance management; this analysis yields information that indicates whether expected outcomes are being achieved by the contractor. </w:t>
      </w:r>
    </w:p>
    <w:p w14:paraId="3B7AA330" w14:textId="77777777" w:rsidR="00793C63" w:rsidRPr="00793C63" w:rsidRDefault="00793C63" w:rsidP="00F4750D">
      <w:pPr>
        <w:numPr>
          <w:ilvl w:val="2"/>
          <w:numId w:val="0"/>
        </w:numPr>
        <w:tabs>
          <w:tab w:val="left" w:pos="720"/>
        </w:tabs>
        <w:jc w:val="both"/>
        <w:outlineLvl w:val="2"/>
        <w:rPr>
          <w:rFonts w:ascii="Times New Roman" w:hAnsi="Times New Roman" w:cs="Times New Roman"/>
          <w:sz w:val="20"/>
          <w:szCs w:val="20"/>
        </w:rPr>
      </w:pPr>
      <w:r w:rsidRPr="00793C63">
        <w:rPr>
          <w:rFonts w:ascii="Times New Roman" w:hAnsi="Times New Roman" w:cs="Times New Roman"/>
          <w:sz w:val="20"/>
          <w:szCs w:val="20"/>
        </w:rPr>
        <w:t>Performance management represents a significant shift from the more traditional quality assurance (QA) concepts in several ways. Performance management focuses on assessing whether outcomes are being achieved and to what extent. This approach migrates away from scrutiny of compliance with the processes and practices used to achieve the outcome. A performance-based approach enables the contractor to play a large role in how the work is performed, as long as the proposed processes are within the stated constraints. The only exceptions to process reviews are those required by law (federal, state, and local) and compelling business situations, such as safety and health. A “results” focus provides the contractor flexibility to continuously improve and innovate over the course of the contract as long as the critical outcomes expected are being achieved and/or the desired performance levels are being met.</w:t>
      </w:r>
    </w:p>
    <w:p w14:paraId="3B7AA331" w14:textId="77777777" w:rsidR="00793C63" w:rsidRPr="00793C63" w:rsidRDefault="00793C63" w:rsidP="00F4750D">
      <w:pPr>
        <w:keepNext/>
        <w:numPr>
          <w:ilvl w:val="1"/>
          <w:numId w:val="0"/>
        </w:numPr>
        <w:tabs>
          <w:tab w:val="left" w:pos="720"/>
        </w:tabs>
        <w:spacing w:before="240" w:after="120"/>
        <w:jc w:val="both"/>
        <w:outlineLvl w:val="1"/>
        <w:rPr>
          <w:rFonts w:ascii="Times New Roman" w:hAnsi="Times New Roman" w:cs="Times New Roman"/>
          <w:b/>
          <w:bCs/>
          <w:iCs/>
          <w:sz w:val="20"/>
          <w:szCs w:val="20"/>
        </w:rPr>
      </w:pPr>
      <w:bookmarkStart w:id="18" w:name="_Toc256000009"/>
      <w:bookmarkStart w:id="19" w:name="_Toc216526939"/>
      <w:r w:rsidRPr="00793C63">
        <w:rPr>
          <w:rFonts w:ascii="Times New Roman" w:hAnsi="Times New Roman" w:cs="Times New Roman"/>
          <w:b/>
          <w:bCs/>
          <w:iCs/>
          <w:sz w:val="20"/>
          <w:szCs w:val="20"/>
        </w:rPr>
        <w:t>Performance Management Strategy</w:t>
      </w:r>
      <w:bookmarkEnd w:id="18"/>
      <w:bookmarkEnd w:id="19"/>
    </w:p>
    <w:p w14:paraId="3B7AA332" w14:textId="77777777" w:rsidR="00793C63" w:rsidRPr="00793C63" w:rsidRDefault="00793C63" w:rsidP="00F4750D">
      <w:pPr>
        <w:numPr>
          <w:ilvl w:val="2"/>
          <w:numId w:val="0"/>
        </w:numPr>
        <w:tabs>
          <w:tab w:val="left" w:pos="720"/>
        </w:tabs>
        <w:spacing w:after="240"/>
        <w:jc w:val="both"/>
        <w:outlineLvl w:val="2"/>
        <w:rPr>
          <w:rFonts w:ascii="Times New Roman" w:hAnsi="Times New Roman" w:cs="Times New Roman"/>
          <w:sz w:val="20"/>
          <w:szCs w:val="20"/>
        </w:rPr>
      </w:pPr>
      <w:r w:rsidRPr="00793C63">
        <w:rPr>
          <w:rFonts w:ascii="Times New Roman" w:hAnsi="Times New Roman" w:cs="Times New Roman"/>
          <w:sz w:val="20"/>
          <w:szCs w:val="20"/>
        </w:rPr>
        <w:t xml:space="preserve">The contractor is responsible for the quality of all work performed. The contractor measures that quality through the contractor’s own quality control (QC) program. QC is work output, not workers, and therefore includes all work performed under this contract regardless of whether the work is performed by contractor employees or by subcontractors. The contractor’s QCP will set forth the staffing and procedures for self-inspecting the quality, timeliness, responsiveness, customer satisfaction, and other performance requirements in the SOW.  The contractor </w:t>
      </w:r>
      <w:r w:rsidRPr="00793C63">
        <w:rPr>
          <w:rFonts w:ascii="Times New Roman" w:hAnsi="Times New Roman" w:cs="Times New Roman"/>
          <w:sz w:val="20"/>
          <w:szCs w:val="20"/>
        </w:rPr>
        <w:lastRenderedPageBreak/>
        <w:t xml:space="preserve">will develop and implement a performance management system with processes to assess and report its performance to the designated government representative. The contractor’s QCP will set forth the staffing and procedures for self-inspecting the quality, timeliness, responsiveness, customer satisfaction, and other performance requirements in the SOW. This QASP enables the government to take advantage of the contractor’s QC program.  </w:t>
      </w:r>
    </w:p>
    <w:p w14:paraId="3B7AA333" w14:textId="77777777" w:rsidR="00793C63" w:rsidRPr="00793C63" w:rsidRDefault="00793C63" w:rsidP="00F4750D">
      <w:pPr>
        <w:jc w:val="both"/>
        <w:rPr>
          <w:rFonts w:ascii="Times New Roman" w:hAnsi="Times New Roman" w:cs="Times New Roman"/>
          <w:sz w:val="20"/>
          <w:szCs w:val="20"/>
        </w:rPr>
      </w:pPr>
      <w:r w:rsidRPr="00793C63">
        <w:rPr>
          <w:rFonts w:ascii="Times New Roman" w:hAnsi="Times New Roman" w:cs="Times New Roman"/>
          <w:sz w:val="20"/>
          <w:szCs w:val="20"/>
        </w:rPr>
        <w:t>1.3.2</w:t>
      </w:r>
      <w:r w:rsidRPr="00793C63">
        <w:rPr>
          <w:rFonts w:ascii="Times New Roman" w:hAnsi="Times New Roman" w:cs="Times New Roman"/>
          <w:sz w:val="20"/>
          <w:szCs w:val="20"/>
        </w:rPr>
        <w:tab/>
        <w:t>The government representative(s) will monitor performance and review performance reports furnished by the contractor to determine how the contractor is performing against communicated performance objectives.  The contractor will be responsible for making required changes in processes and practices to ensure performance is managed effectively.</w:t>
      </w:r>
    </w:p>
    <w:p w14:paraId="3B7AA334" w14:textId="77777777" w:rsidR="00793C63" w:rsidRPr="00793C63" w:rsidRDefault="00793C63" w:rsidP="00F4750D">
      <w:pPr>
        <w:tabs>
          <w:tab w:val="left" w:pos="720"/>
        </w:tabs>
        <w:spacing w:before="240" w:after="120"/>
        <w:ind w:left="432" w:hanging="432"/>
        <w:jc w:val="both"/>
        <w:outlineLvl w:val="0"/>
        <w:rPr>
          <w:rFonts w:ascii="Times New Roman" w:hAnsi="Times New Roman" w:cs="Times New Roman"/>
          <w:b/>
          <w:sz w:val="20"/>
          <w:szCs w:val="20"/>
        </w:rPr>
      </w:pPr>
      <w:bookmarkStart w:id="20" w:name="_Toc256000010"/>
      <w:bookmarkStart w:id="21" w:name="_Toc216526940"/>
      <w:r w:rsidRPr="00793C63">
        <w:rPr>
          <w:rFonts w:ascii="Times New Roman" w:hAnsi="Times New Roman" w:cs="Times New Roman"/>
          <w:b/>
          <w:sz w:val="20"/>
          <w:szCs w:val="20"/>
        </w:rPr>
        <w:t>ROLES AND RESPONSIBILITIES</w:t>
      </w:r>
      <w:bookmarkEnd w:id="20"/>
      <w:bookmarkEnd w:id="21"/>
    </w:p>
    <w:p w14:paraId="3B7AA335" w14:textId="77777777" w:rsidR="00793C63" w:rsidRPr="00793C63" w:rsidRDefault="00793C63" w:rsidP="00F4750D">
      <w:pPr>
        <w:numPr>
          <w:ilvl w:val="1"/>
          <w:numId w:val="0"/>
        </w:numPr>
        <w:tabs>
          <w:tab w:val="left" w:pos="720"/>
        </w:tabs>
        <w:spacing w:after="120"/>
        <w:jc w:val="both"/>
        <w:outlineLvl w:val="1"/>
        <w:rPr>
          <w:rFonts w:ascii="Times New Roman" w:hAnsi="Times New Roman" w:cs="Times New Roman"/>
          <w:b/>
          <w:bCs/>
          <w:iCs/>
          <w:sz w:val="20"/>
          <w:szCs w:val="20"/>
        </w:rPr>
      </w:pPr>
      <w:bookmarkStart w:id="22" w:name="_Toc216526841"/>
      <w:bookmarkStart w:id="23" w:name="_Toc216526941"/>
      <w:bookmarkStart w:id="24" w:name="_Toc256000011"/>
      <w:bookmarkStart w:id="25" w:name="_Toc216526942"/>
      <w:bookmarkEnd w:id="22"/>
      <w:bookmarkEnd w:id="23"/>
      <w:r w:rsidRPr="00793C63">
        <w:rPr>
          <w:rFonts w:ascii="Times New Roman" w:hAnsi="Times New Roman" w:cs="Times New Roman"/>
          <w:b/>
          <w:bCs/>
          <w:iCs/>
          <w:sz w:val="20"/>
          <w:szCs w:val="20"/>
        </w:rPr>
        <w:t>The Contracting Officer</w:t>
      </w:r>
      <w:bookmarkEnd w:id="24"/>
      <w:bookmarkEnd w:id="25"/>
    </w:p>
    <w:p w14:paraId="3B7AA336" w14:textId="77777777" w:rsidR="00793C63" w:rsidRPr="00793C63" w:rsidRDefault="00793C63" w:rsidP="00F4750D">
      <w:pPr>
        <w:jc w:val="both"/>
        <w:rPr>
          <w:rFonts w:ascii="Times New Roman" w:hAnsi="Times New Roman" w:cs="Times New Roman"/>
          <w:sz w:val="20"/>
          <w:szCs w:val="20"/>
        </w:rPr>
      </w:pPr>
      <w:r w:rsidRPr="00793C63">
        <w:rPr>
          <w:rFonts w:ascii="Times New Roman" w:hAnsi="Times New Roman" w:cs="Times New Roman"/>
          <w:sz w:val="20"/>
          <w:szCs w:val="20"/>
        </w:rPr>
        <w:t xml:space="preserve">The contracting officer (CO) is responsible for monitoring contract compliance, contract administration, and cost control and for resolving any differences between the observations documented by the </w:t>
      </w:r>
      <w:r w:rsidRPr="00793C63">
        <w:rPr>
          <w:rFonts w:ascii="Times New Roman" w:hAnsi="Times New Roman" w:cs="Times New Roman"/>
          <w:iCs/>
          <w:sz w:val="20"/>
          <w:szCs w:val="20"/>
        </w:rPr>
        <w:t>Pathology and Laboratory Services’</w:t>
      </w:r>
      <w:r w:rsidRPr="00793C63">
        <w:rPr>
          <w:rFonts w:ascii="Times New Roman" w:hAnsi="Times New Roman" w:cs="Times New Roman"/>
          <w:color w:val="FF0000"/>
          <w:sz w:val="20"/>
          <w:szCs w:val="20"/>
        </w:rPr>
        <w:t xml:space="preserve"> </w:t>
      </w:r>
      <w:r w:rsidRPr="00793C63">
        <w:rPr>
          <w:rFonts w:ascii="Times New Roman" w:hAnsi="Times New Roman" w:cs="Times New Roman"/>
          <w:sz w:val="20"/>
          <w:szCs w:val="20"/>
        </w:rPr>
        <w:t>contracting officer's representative (COR)</w:t>
      </w:r>
      <w:r w:rsidRPr="00793C63">
        <w:rPr>
          <w:rFonts w:ascii="Times New Roman" w:hAnsi="Times New Roman" w:cs="Times New Roman"/>
          <w:color w:val="FF0000"/>
          <w:sz w:val="20"/>
          <w:szCs w:val="20"/>
        </w:rPr>
        <w:t xml:space="preserve"> </w:t>
      </w:r>
      <w:r w:rsidRPr="00793C63">
        <w:rPr>
          <w:rFonts w:ascii="Times New Roman" w:hAnsi="Times New Roman" w:cs="Times New Roman"/>
          <w:sz w:val="20"/>
          <w:szCs w:val="20"/>
        </w:rPr>
        <w:t>and the contractor. The CO will designate one full-time</w:t>
      </w:r>
      <w:r w:rsidRPr="00793C63">
        <w:rPr>
          <w:rFonts w:ascii="Times New Roman" w:hAnsi="Times New Roman" w:cs="Times New Roman"/>
          <w:color w:val="FF0000"/>
          <w:sz w:val="20"/>
          <w:szCs w:val="20"/>
        </w:rPr>
        <w:t xml:space="preserve"> </w:t>
      </w:r>
      <w:r w:rsidRPr="00793C63">
        <w:rPr>
          <w:rFonts w:ascii="Times New Roman" w:hAnsi="Times New Roman" w:cs="Times New Roman"/>
          <w:sz w:val="20"/>
          <w:szCs w:val="20"/>
        </w:rPr>
        <w:t>COR as the government authority for performance management. The number of additional representatives serving as technical inspectors depends on the complexity of the services measured, as well as the contractor’s performance, and must be identified and designated by the CO.</w:t>
      </w:r>
    </w:p>
    <w:p w14:paraId="3B7AA337" w14:textId="77777777" w:rsidR="00793C63" w:rsidRPr="00793C63" w:rsidRDefault="00793C63" w:rsidP="00F4750D">
      <w:pPr>
        <w:numPr>
          <w:ilvl w:val="1"/>
          <w:numId w:val="0"/>
        </w:numPr>
        <w:tabs>
          <w:tab w:val="left" w:pos="720"/>
        </w:tabs>
        <w:spacing w:before="240" w:after="120"/>
        <w:jc w:val="both"/>
        <w:outlineLvl w:val="1"/>
        <w:rPr>
          <w:rFonts w:ascii="Times New Roman" w:hAnsi="Times New Roman" w:cs="Times New Roman"/>
          <w:b/>
          <w:bCs/>
          <w:iCs/>
          <w:sz w:val="20"/>
          <w:szCs w:val="20"/>
        </w:rPr>
      </w:pPr>
      <w:bookmarkStart w:id="26" w:name="_Toc216526843"/>
      <w:bookmarkStart w:id="27" w:name="_Toc216526943"/>
      <w:bookmarkStart w:id="28" w:name="_Toc256000012"/>
      <w:bookmarkStart w:id="29" w:name="_Toc216526944"/>
      <w:bookmarkEnd w:id="26"/>
      <w:bookmarkEnd w:id="27"/>
      <w:r w:rsidRPr="00793C63">
        <w:rPr>
          <w:rFonts w:ascii="Times New Roman" w:hAnsi="Times New Roman" w:cs="Times New Roman"/>
          <w:b/>
          <w:bCs/>
          <w:iCs/>
          <w:sz w:val="20"/>
          <w:szCs w:val="20"/>
        </w:rPr>
        <w:t>The Contracting Officer’s Technical Representative</w:t>
      </w:r>
      <w:bookmarkEnd w:id="28"/>
      <w:bookmarkEnd w:id="29"/>
      <w:r w:rsidRPr="00793C63">
        <w:rPr>
          <w:rFonts w:ascii="Times New Roman" w:hAnsi="Times New Roman" w:cs="Times New Roman"/>
          <w:b/>
          <w:bCs/>
          <w:iCs/>
          <w:sz w:val="20"/>
          <w:szCs w:val="20"/>
        </w:rPr>
        <w:t xml:space="preserve"> </w:t>
      </w:r>
    </w:p>
    <w:p w14:paraId="3B7AA338" w14:textId="77777777" w:rsidR="00793C63" w:rsidRPr="00793C63" w:rsidRDefault="00793C63" w:rsidP="00F4750D">
      <w:pPr>
        <w:jc w:val="both"/>
        <w:rPr>
          <w:rFonts w:ascii="Times New Roman" w:hAnsi="Times New Roman" w:cs="Times New Roman"/>
          <w:sz w:val="20"/>
          <w:szCs w:val="20"/>
        </w:rPr>
      </w:pPr>
      <w:r w:rsidRPr="00793C63">
        <w:rPr>
          <w:rFonts w:ascii="Times New Roman" w:hAnsi="Times New Roman" w:cs="Times New Roman"/>
          <w:sz w:val="20"/>
          <w:szCs w:val="20"/>
        </w:rPr>
        <w:t>The contracting officer’s representative (COR) is designated in writing by the CO to act as his or her authorized representative to assist in administering a contract. COR limitations are contained in the written appointment letter. The COR is responsible for technical administration of the project and ensures proper government surveillance of the contractor’s performance. The COR is not empowered to make any contractual commitments or to authorize any contractual changes on the government’s behalf. Any changes that the contractor deems may affect contract price, terms, or conditions shall be referred to the CO for action.  The COR will have the responsibility for completing QA monitoring forms used to document the inspection and evaluation of the contractor’s work performance.  Government surveillance may occur under the inspection of services clause for any service relating to the contract.</w:t>
      </w:r>
    </w:p>
    <w:p w14:paraId="3B7AA339" w14:textId="77777777" w:rsidR="00793C63" w:rsidRPr="00793C63" w:rsidRDefault="00793C63" w:rsidP="00F4750D">
      <w:pPr>
        <w:tabs>
          <w:tab w:val="left" w:pos="720"/>
        </w:tabs>
        <w:spacing w:before="240" w:after="120"/>
        <w:ind w:left="432" w:hanging="432"/>
        <w:jc w:val="both"/>
        <w:outlineLvl w:val="0"/>
        <w:rPr>
          <w:rFonts w:ascii="Times New Roman" w:hAnsi="Times New Roman" w:cs="Times New Roman"/>
          <w:b/>
          <w:sz w:val="20"/>
          <w:szCs w:val="20"/>
        </w:rPr>
      </w:pPr>
      <w:bookmarkStart w:id="30" w:name="_Toc216526845"/>
      <w:bookmarkStart w:id="31" w:name="_Toc216526945"/>
      <w:bookmarkStart w:id="32" w:name="_Toc256000013"/>
      <w:bookmarkStart w:id="33" w:name="_Toc216526946"/>
      <w:bookmarkEnd w:id="30"/>
      <w:bookmarkEnd w:id="31"/>
      <w:r w:rsidRPr="00793C63">
        <w:rPr>
          <w:rFonts w:ascii="Times New Roman" w:hAnsi="Times New Roman" w:cs="Times New Roman"/>
          <w:b/>
          <w:sz w:val="20"/>
          <w:szCs w:val="20"/>
        </w:rPr>
        <w:t>IDENTIFICATION OF REQUIRED PERFORMANCE STANDARDS/QUALITY LEVELS</w:t>
      </w:r>
      <w:bookmarkEnd w:id="32"/>
      <w:bookmarkEnd w:id="33"/>
    </w:p>
    <w:p w14:paraId="3B7AA33A" w14:textId="77777777" w:rsidR="00793C63" w:rsidRPr="00793C63" w:rsidRDefault="00793C63" w:rsidP="00F4750D">
      <w:pPr>
        <w:jc w:val="both"/>
        <w:rPr>
          <w:rFonts w:ascii="Times New Roman" w:hAnsi="Times New Roman" w:cs="Times New Roman"/>
          <w:sz w:val="20"/>
          <w:szCs w:val="20"/>
        </w:rPr>
      </w:pPr>
      <w:r w:rsidRPr="00793C63">
        <w:rPr>
          <w:rFonts w:ascii="Times New Roman" w:hAnsi="Times New Roman" w:cs="Times New Roman"/>
          <w:sz w:val="20"/>
          <w:szCs w:val="20"/>
        </w:rPr>
        <w:t>The required performance standards and/or quality levels are included in the SOW and in Attachment 1, “Performance Requirements Summary.” If the contractor meets the required service or performance level, it will be paid the amount agreed on in the contract.  Failure to meet the required service will result in nonpayment of the amount agreed on in the contract.</w:t>
      </w:r>
    </w:p>
    <w:p w14:paraId="3B7AA33B" w14:textId="77777777" w:rsidR="00793C63" w:rsidRPr="00793C63" w:rsidRDefault="00793C63" w:rsidP="00F4750D">
      <w:pPr>
        <w:tabs>
          <w:tab w:val="left" w:pos="720"/>
        </w:tabs>
        <w:spacing w:before="240" w:after="120"/>
        <w:ind w:left="432" w:hanging="432"/>
        <w:jc w:val="both"/>
        <w:outlineLvl w:val="0"/>
        <w:rPr>
          <w:rFonts w:ascii="Times New Roman" w:hAnsi="Times New Roman" w:cs="Times New Roman"/>
          <w:b/>
          <w:sz w:val="20"/>
          <w:szCs w:val="20"/>
        </w:rPr>
      </w:pPr>
      <w:bookmarkStart w:id="34" w:name="_Toc256000014"/>
      <w:bookmarkStart w:id="35" w:name="_Toc216526947"/>
      <w:r w:rsidRPr="00793C63">
        <w:rPr>
          <w:rFonts w:ascii="Times New Roman" w:hAnsi="Times New Roman" w:cs="Times New Roman"/>
          <w:b/>
          <w:sz w:val="20"/>
          <w:szCs w:val="20"/>
        </w:rPr>
        <w:t>METHODOLOGIES TO MONITOR PERFORMANCE</w:t>
      </w:r>
      <w:bookmarkEnd w:id="34"/>
      <w:bookmarkEnd w:id="35"/>
    </w:p>
    <w:p w14:paraId="3B7AA33C" w14:textId="77777777" w:rsidR="00793C63" w:rsidRPr="00793C63" w:rsidRDefault="00793C63" w:rsidP="00F4750D">
      <w:pPr>
        <w:numPr>
          <w:ilvl w:val="1"/>
          <w:numId w:val="0"/>
        </w:numPr>
        <w:tabs>
          <w:tab w:val="left" w:pos="720"/>
        </w:tabs>
        <w:spacing w:after="120"/>
        <w:jc w:val="both"/>
        <w:outlineLvl w:val="1"/>
        <w:rPr>
          <w:rFonts w:ascii="Times New Roman" w:hAnsi="Times New Roman" w:cs="Times New Roman"/>
          <w:b/>
          <w:bCs/>
          <w:iCs/>
          <w:sz w:val="20"/>
          <w:szCs w:val="20"/>
        </w:rPr>
      </w:pPr>
      <w:bookmarkStart w:id="36" w:name="_Toc256000015"/>
      <w:bookmarkStart w:id="37" w:name="_Toc216526948"/>
      <w:r w:rsidRPr="00793C63">
        <w:rPr>
          <w:rFonts w:ascii="Times New Roman" w:hAnsi="Times New Roman" w:cs="Times New Roman"/>
          <w:b/>
          <w:bCs/>
          <w:iCs/>
          <w:sz w:val="20"/>
          <w:szCs w:val="20"/>
        </w:rPr>
        <w:t>Surveillance Techniques</w:t>
      </w:r>
      <w:bookmarkEnd w:id="36"/>
      <w:bookmarkEnd w:id="37"/>
    </w:p>
    <w:p w14:paraId="3B7AA33D" w14:textId="77777777" w:rsidR="00793C63" w:rsidRPr="00793C63" w:rsidRDefault="00793C63" w:rsidP="00F4750D">
      <w:pPr>
        <w:jc w:val="both"/>
        <w:rPr>
          <w:rFonts w:ascii="Times New Roman" w:hAnsi="Times New Roman" w:cs="Times New Roman"/>
          <w:sz w:val="20"/>
          <w:szCs w:val="20"/>
        </w:rPr>
      </w:pPr>
      <w:r w:rsidRPr="00793C63">
        <w:rPr>
          <w:rFonts w:ascii="Times New Roman" w:hAnsi="Times New Roman" w:cs="Times New Roman"/>
          <w:sz w:val="20"/>
          <w:szCs w:val="20"/>
        </w:rPr>
        <w:t>In an effort to minimize the performance management burden, simplified surveillance methods shall be used by the government to evaluate contractor performance when appropriate. The primary methods of surveillance are:</w:t>
      </w:r>
    </w:p>
    <w:p w14:paraId="3B7AA33E" w14:textId="77777777" w:rsidR="00793C63" w:rsidRPr="00793C63" w:rsidRDefault="00793C63" w:rsidP="00F4750D">
      <w:pPr>
        <w:numPr>
          <w:ilvl w:val="0"/>
          <w:numId w:val="7"/>
        </w:numPr>
        <w:spacing w:before="120"/>
        <w:jc w:val="both"/>
        <w:rPr>
          <w:rFonts w:ascii="Times New Roman" w:hAnsi="Times New Roman" w:cs="Times New Roman"/>
          <w:sz w:val="20"/>
          <w:szCs w:val="20"/>
        </w:rPr>
      </w:pPr>
      <w:r w:rsidRPr="00793C63">
        <w:rPr>
          <w:rFonts w:ascii="Times New Roman" w:hAnsi="Times New Roman" w:cs="Times New Roman"/>
          <w:sz w:val="20"/>
          <w:szCs w:val="20"/>
        </w:rPr>
        <w:t>Random monitoring, which shall be performed by the COR.</w:t>
      </w:r>
    </w:p>
    <w:p w14:paraId="3B7AA33F" w14:textId="77777777" w:rsidR="00793C63" w:rsidRPr="00793C63" w:rsidRDefault="00793C63" w:rsidP="00F4750D">
      <w:pPr>
        <w:numPr>
          <w:ilvl w:val="0"/>
          <w:numId w:val="7"/>
        </w:numPr>
        <w:spacing w:before="120"/>
        <w:jc w:val="both"/>
        <w:rPr>
          <w:rFonts w:ascii="Times New Roman" w:hAnsi="Times New Roman" w:cs="Times New Roman"/>
          <w:sz w:val="20"/>
          <w:szCs w:val="20"/>
        </w:rPr>
      </w:pPr>
      <w:r w:rsidRPr="00793C63">
        <w:rPr>
          <w:rFonts w:ascii="Times New Roman" w:hAnsi="Times New Roman" w:cs="Times New Roman"/>
          <w:bCs/>
          <w:sz w:val="20"/>
          <w:szCs w:val="20"/>
        </w:rPr>
        <w:t>100% Invoice Inspection – Each</w:t>
      </w:r>
      <w:r w:rsidRPr="00793C63">
        <w:rPr>
          <w:rFonts w:ascii="Times New Roman" w:hAnsi="Times New Roman" w:cs="Times New Roman"/>
          <w:sz w:val="20"/>
          <w:szCs w:val="20"/>
        </w:rPr>
        <w:t xml:space="preserve"> quarter, the COR, shall review the generated invoices and enter summary results into the QASP Spreadsheet.</w:t>
      </w:r>
    </w:p>
    <w:p w14:paraId="3B7AA340" w14:textId="77777777" w:rsidR="00793C63" w:rsidRPr="00793C63" w:rsidRDefault="00793C63" w:rsidP="00F4750D">
      <w:pPr>
        <w:spacing w:before="120"/>
        <w:ind w:left="720"/>
        <w:jc w:val="both"/>
        <w:rPr>
          <w:rFonts w:ascii="Times New Roman" w:hAnsi="Times New Roman" w:cs="Times New Roman"/>
          <w:sz w:val="20"/>
          <w:szCs w:val="20"/>
        </w:rPr>
      </w:pPr>
    </w:p>
    <w:p w14:paraId="3B7AA341" w14:textId="77777777" w:rsidR="00793C63" w:rsidRPr="00793C63" w:rsidRDefault="00793C63" w:rsidP="00F4750D">
      <w:pPr>
        <w:numPr>
          <w:ilvl w:val="1"/>
          <w:numId w:val="0"/>
        </w:numPr>
        <w:tabs>
          <w:tab w:val="left" w:pos="720"/>
        </w:tabs>
        <w:spacing w:before="240" w:after="120"/>
        <w:jc w:val="both"/>
        <w:outlineLvl w:val="1"/>
        <w:rPr>
          <w:rFonts w:ascii="Times New Roman" w:hAnsi="Times New Roman" w:cs="Times New Roman"/>
          <w:b/>
          <w:bCs/>
          <w:iCs/>
          <w:sz w:val="20"/>
          <w:szCs w:val="20"/>
        </w:rPr>
      </w:pPr>
      <w:bookmarkStart w:id="38" w:name="_Toc216526849"/>
      <w:bookmarkStart w:id="39" w:name="_Toc216526949"/>
      <w:bookmarkStart w:id="40" w:name="_Toc256000016"/>
      <w:bookmarkStart w:id="41" w:name="_Toc216526950"/>
      <w:bookmarkEnd w:id="38"/>
      <w:bookmarkEnd w:id="39"/>
      <w:r w:rsidRPr="00793C63">
        <w:rPr>
          <w:rFonts w:ascii="Times New Roman" w:hAnsi="Times New Roman" w:cs="Times New Roman"/>
          <w:b/>
          <w:bCs/>
          <w:iCs/>
          <w:sz w:val="20"/>
          <w:szCs w:val="20"/>
        </w:rPr>
        <w:lastRenderedPageBreak/>
        <w:t>Customer Feedback</w:t>
      </w:r>
      <w:bookmarkEnd w:id="40"/>
      <w:bookmarkEnd w:id="41"/>
      <w:r w:rsidRPr="00793C63">
        <w:rPr>
          <w:rFonts w:ascii="Times New Roman" w:hAnsi="Times New Roman" w:cs="Times New Roman"/>
          <w:b/>
          <w:bCs/>
          <w:iCs/>
          <w:sz w:val="20"/>
          <w:szCs w:val="20"/>
        </w:rPr>
        <w:t xml:space="preserve"> </w:t>
      </w:r>
    </w:p>
    <w:p w14:paraId="3B7AA342" w14:textId="77777777" w:rsidR="00793C63" w:rsidRPr="00793C63" w:rsidRDefault="00793C63" w:rsidP="00F4750D">
      <w:pPr>
        <w:jc w:val="both"/>
        <w:rPr>
          <w:rFonts w:ascii="Times New Roman" w:hAnsi="Times New Roman" w:cs="Times New Roman"/>
          <w:sz w:val="20"/>
          <w:szCs w:val="20"/>
        </w:rPr>
      </w:pPr>
      <w:r w:rsidRPr="00793C63">
        <w:rPr>
          <w:rFonts w:ascii="Times New Roman" w:hAnsi="Times New Roman" w:cs="Times New Roman"/>
          <w:sz w:val="20"/>
          <w:szCs w:val="20"/>
        </w:rPr>
        <w:t xml:space="preserve">The contractor is expected to establish and maintain professional communication between its employees and customers. The primary objective of this communication is customer satisfaction. Customer satisfaction is the most significant external indicator of the success and effectiveness of all services provided and can be measured through customer complaints. </w:t>
      </w:r>
    </w:p>
    <w:p w14:paraId="3B7AA343" w14:textId="77777777" w:rsidR="00793C63" w:rsidRPr="00793C63" w:rsidRDefault="00793C63" w:rsidP="00F4750D">
      <w:pPr>
        <w:jc w:val="both"/>
        <w:rPr>
          <w:rFonts w:ascii="Times New Roman" w:hAnsi="Times New Roman" w:cs="Times New Roman"/>
          <w:sz w:val="20"/>
          <w:szCs w:val="20"/>
        </w:rPr>
      </w:pPr>
    </w:p>
    <w:p w14:paraId="3B7AA344" w14:textId="77777777" w:rsidR="00793C63" w:rsidRPr="00793C63" w:rsidRDefault="00793C63" w:rsidP="00F4750D">
      <w:pPr>
        <w:jc w:val="both"/>
        <w:rPr>
          <w:rFonts w:ascii="Times New Roman" w:hAnsi="Times New Roman" w:cs="Times New Roman"/>
          <w:sz w:val="20"/>
          <w:szCs w:val="20"/>
        </w:rPr>
      </w:pPr>
      <w:r w:rsidRPr="00793C63">
        <w:rPr>
          <w:rFonts w:ascii="Times New Roman" w:hAnsi="Times New Roman" w:cs="Times New Roman"/>
          <w:sz w:val="20"/>
          <w:szCs w:val="20"/>
        </w:rPr>
        <w:t xml:space="preserve">The contractor shall address customer complaints and investigate issues and/or problems, but the customer always has the option to communicate complaints to the </w:t>
      </w:r>
      <w:r w:rsidRPr="00793C63">
        <w:rPr>
          <w:rFonts w:ascii="Times New Roman" w:hAnsi="Times New Roman" w:cs="Times New Roman"/>
          <w:iCs/>
          <w:sz w:val="20"/>
          <w:szCs w:val="20"/>
        </w:rPr>
        <w:t>COR</w:t>
      </w:r>
      <w:r w:rsidRPr="00793C63">
        <w:rPr>
          <w:rFonts w:ascii="Times New Roman" w:hAnsi="Times New Roman" w:cs="Times New Roman"/>
          <w:sz w:val="20"/>
          <w:szCs w:val="20"/>
        </w:rPr>
        <w:t xml:space="preserve"> as opposed to the contractor. </w:t>
      </w:r>
    </w:p>
    <w:p w14:paraId="3B7AA345" w14:textId="77777777" w:rsidR="00793C63" w:rsidRPr="00793C63" w:rsidRDefault="00793C63" w:rsidP="00F4750D">
      <w:pPr>
        <w:jc w:val="both"/>
        <w:rPr>
          <w:rFonts w:ascii="Times New Roman" w:hAnsi="Times New Roman" w:cs="Times New Roman"/>
          <w:sz w:val="20"/>
          <w:szCs w:val="20"/>
        </w:rPr>
      </w:pPr>
    </w:p>
    <w:p w14:paraId="3B7AA346" w14:textId="77777777" w:rsidR="00793C63" w:rsidRPr="00793C63" w:rsidRDefault="00793C63" w:rsidP="00F4750D">
      <w:pPr>
        <w:jc w:val="both"/>
        <w:rPr>
          <w:rFonts w:ascii="Times New Roman" w:hAnsi="Times New Roman" w:cs="Times New Roman"/>
          <w:sz w:val="20"/>
          <w:szCs w:val="20"/>
        </w:rPr>
      </w:pPr>
      <w:r w:rsidRPr="00793C63">
        <w:rPr>
          <w:rFonts w:ascii="Times New Roman" w:hAnsi="Times New Roman" w:cs="Times New Roman"/>
          <w:color w:val="000000"/>
          <w:sz w:val="20"/>
          <w:szCs w:val="20"/>
        </w:rPr>
        <w:t xml:space="preserve">Customer complaints, to be considered valid, must set forth clearly and in writing the detailed nature of the complaint, and must be forwarded to the COR. The COR </w:t>
      </w:r>
      <w:r w:rsidRPr="00793C63">
        <w:rPr>
          <w:rFonts w:ascii="Times New Roman" w:hAnsi="Times New Roman" w:cs="Times New Roman"/>
          <w:sz w:val="20"/>
          <w:szCs w:val="20"/>
        </w:rPr>
        <w:t>will accept those customer complaints and initiate an investigation.</w:t>
      </w:r>
    </w:p>
    <w:p w14:paraId="3B7AA347" w14:textId="77777777" w:rsidR="00793C63" w:rsidRPr="00793C63" w:rsidRDefault="00793C63" w:rsidP="00F4750D">
      <w:pPr>
        <w:jc w:val="both"/>
        <w:rPr>
          <w:rFonts w:ascii="Times New Roman" w:hAnsi="Times New Roman" w:cs="Times New Roman"/>
          <w:color w:val="000000"/>
          <w:sz w:val="20"/>
          <w:szCs w:val="20"/>
        </w:rPr>
      </w:pPr>
    </w:p>
    <w:p w14:paraId="3B7AA348" w14:textId="77777777" w:rsidR="00793C63" w:rsidRPr="00793C63" w:rsidRDefault="00793C63" w:rsidP="00F4750D">
      <w:pPr>
        <w:numPr>
          <w:ilvl w:val="1"/>
          <w:numId w:val="0"/>
        </w:numPr>
        <w:tabs>
          <w:tab w:val="left" w:pos="720"/>
        </w:tabs>
        <w:spacing w:before="240" w:after="120"/>
        <w:jc w:val="both"/>
        <w:outlineLvl w:val="1"/>
        <w:rPr>
          <w:rFonts w:ascii="Times New Roman" w:hAnsi="Times New Roman" w:cs="Times New Roman"/>
          <w:b/>
          <w:bCs/>
          <w:iCs/>
          <w:sz w:val="20"/>
          <w:szCs w:val="20"/>
        </w:rPr>
      </w:pPr>
      <w:bookmarkStart w:id="42" w:name="_Toc256000017"/>
      <w:bookmarkStart w:id="43" w:name="_Toc216526951"/>
      <w:r w:rsidRPr="00793C63">
        <w:rPr>
          <w:rFonts w:ascii="Times New Roman" w:hAnsi="Times New Roman" w:cs="Times New Roman"/>
          <w:b/>
          <w:bCs/>
          <w:iCs/>
          <w:sz w:val="20"/>
          <w:szCs w:val="20"/>
        </w:rPr>
        <w:t>Acceptable Quality Levels</w:t>
      </w:r>
      <w:bookmarkEnd w:id="42"/>
      <w:bookmarkEnd w:id="43"/>
      <w:r w:rsidRPr="00793C63">
        <w:rPr>
          <w:rFonts w:ascii="Times New Roman" w:hAnsi="Times New Roman" w:cs="Times New Roman"/>
          <w:b/>
          <w:bCs/>
          <w:iCs/>
          <w:sz w:val="20"/>
          <w:szCs w:val="20"/>
        </w:rPr>
        <w:t xml:space="preserve"> </w:t>
      </w:r>
    </w:p>
    <w:p w14:paraId="3B7AA349" w14:textId="77777777" w:rsidR="00793C63" w:rsidRPr="00793C63" w:rsidRDefault="00793C63" w:rsidP="00F4750D">
      <w:pPr>
        <w:jc w:val="both"/>
        <w:rPr>
          <w:rFonts w:ascii="Times New Roman" w:hAnsi="Times New Roman" w:cs="Times New Roman"/>
          <w:sz w:val="20"/>
          <w:szCs w:val="20"/>
        </w:rPr>
      </w:pPr>
      <w:r w:rsidRPr="00793C63">
        <w:rPr>
          <w:rFonts w:ascii="Times New Roman" w:hAnsi="Times New Roman" w:cs="Times New Roman"/>
          <w:sz w:val="20"/>
          <w:szCs w:val="20"/>
        </w:rPr>
        <w:t xml:space="preserve">The acceptable quality levels (AQLs) included in Attachment 1, Performance Requirements Summary Table, for contractor performance are structured to allow the contractor to manage how the work is performed. </w:t>
      </w:r>
    </w:p>
    <w:p w14:paraId="3B7AA34A" w14:textId="77777777" w:rsidR="00793C63" w:rsidRPr="00793C63" w:rsidRDefault="00793C63" w:rsidP="00F4750D">
      <w:pPr>
        <w:keepNext/>
        <w:tabs>
          <w:tab w:val="left" w:pos="720"/>
        </w:tabs>
        <w:spacing w:before="240" w:after="120"/>
        <w:ind w:left="432" w:hanging="432"/>
        <w:jc w:val="both"/>
        <w:outlineLvl w:val="0"/>
        <w:rPr>
          <w:rFonts w:ascii="Times New Roman" w:hAnsi="Times New Roman" w:cs="Times New Roman"/>
          <w:b/>
          <w:sz w:val="20"/>
          <w:szCs w:val="20"/>
        </w:rPr>
      </w:pPr>
      <w:bookmarkStart w:id="44" w:name="_Toc216526952"/>
      <w:bookmarkStart w:id="45" w:name="_Toc256000018"/>
      <w:r w:rsidRPr="00793C63">
        <w:rPr>
          <w:rFonts w:ascii="Times New Roman" w:hAnsi="Times New Roman" w:cs="Times New Roman"/>
          <w:b/>
          <w:sz w:val="20"/>
          <w:szCs w:val="20"/>
        </w:rPr>
        <w:t xml:space="preserve">Quality </w:t>
      </w:r>
      <w:bookmarkEnd w:id="44"/>
      <w:r w:rsidRPr="00793C63">
        <w:rPr>
          <w:rFonts w:ascii="Times New Roman" w:hAnsi="Times New Roman" w:cs="Times New Roman"/>
          <w:b/>
          <w:sz w:val="20"/>
          <w:szCs w:val="20"/>
        </w:rPr>
        <w:t>Assurance Documentation</w:t>
      </w:r>
      <w:bookmarkEnd w:id="45"/>
    </w:p>
    <w:p w14:paraId="3B7AA34B" w14:textId="77777777" w:rsidR="00793C63" w:rsidRPr="00793C63" w:rsidRDefault="00793C63" w:rsidP="00F4750D">
      <w:pPr>
        <w:keepNext/>
        <w:numPr>
          <w:ilvl w:val="1"/>
          <w:numId w:val="0"/>
        </w:numPr>
        <w:tabs>
          <w:tab w:val="left" w:pos="720"/>
        </w:tabs>
        <w:spacing w:after="120"/>
        <w:jc w:val="both"/>
        <w:outlineLvl w:val="1"/>
        <w:rPr>
          <w:rFonts w:ascii="Times New Roman" w:hAnsi="Times New Roman" w:cs="Times New Roman"/>
          <w:b/>
          <w:bCs/>
          <w:iCs/>
          <w:sz w:val="20"/>
          <w:szCs w:val="20"/>
        </w:rPr>
      </w:pPr>
      <w:bookmarkStart w:id="46" w:name="_Toc256000019"/>
      <w:bookmarkStart w:id="47" w:name="_Toc216526953"/>
      <w:r w:rsidRPr="00793C63">
        <w:rPr>
          <w:rFonts w:ascii="Times New Roman" w:hAnsi="Times New Roman" w:cs="Times New Roman"/>
          <w:b/>
          <w:bCs/>
          <w:iCs/>
          <w:sz w:val="20"/>
          <w:szCs w:val="20"/>
        </w:rPr>
        <w:t>The Performance Management Feedback Loop</w:t>
      </w:r>
      <w:bookmarkEnd w:id="46"/>
      <w:bookmarkEnd w:id="47"/>
      <w:r w:rsidRPr="00793C63">
        <w:rPr>
          <w:rFonts w:ascii="Times New Roman" w:hAnsi="Times New Roman" w:cs="Times New Roman"/>
          <w:b/>
          <w:bCs/>
          <w:iCs/>
          <w:sz w:val="20"/>
          <w:szCs w:val="20"/>
        </w:rPr>
        <w:t xml:space="preserve"> </w:t>
      </w:r>
    </w:p>
    <w:p w14:paraId="3B7AA34C" w14:textId="77777777" w:rsidR="00793C63" w:rsidRPr="00793C63" w:rsidRDefault="00793C63" w:rsidP="00F4750D">
      <w:pPr>
        <w:jc w:val="both"/>
        <w:rPr>
          <w:rFonts w:ascii="Times New Roman" w:hAnsi="Times New Roman" w:cs="Times New Roman"/>
          <w:sz w:val="20"/>
          <w:szCs w:val="20"/>
        </w:rPr>
      </w:pPr>
      <w:r w:rsidRPr="00793C63">
        <w:rPr>
          <w:rFonts w:ascii="Times New Roman" w:hAnsi="Times New Roman" w:cs="Times New Roman"/>
          <w:sz w:val="20"/>
          <w:szCs w:val="20"/>
        </w:rPr>
        <w:t xml:space="preserve">The performance management feedback loop begins with the communication of expected outcomes. Performance standards are expressed in the SOW and are assessed using the performance monitoring techniques shown in Attachment 1.  </w:t>
      </w:r>
    </w:p>
    <w:p w14:paraId="3B7AA34D" w14:textId="77777777" w:rsidR="00793C63" w:rsidRPr="00793C63" w:rsidRDefault="00793C63" w:rsidP="00F4750D">
      <w:pPr>
        <w:numPr>
          <w:ilvl w:val="1"/>
          <w:numId w:val="0"/>
        </w:numPr>
        <w:tabs>
          <w:tab w:val="left" w:pos="720"/>
        </w:tabs>
        <w:spacing w:before="240" w:after="120"/>
        <w:jc w:val="both"/>
        <w:outlineLvl w:val="1"/>
        <w:rPr>
          <w:rFonts w:ascii="Times New Roman" w:hAnsi="Times New Roman" w:cs="Times New Roman"/>
          <w:b/>
          <w:bCs/>
          <w:iCs/>
          <w:sz w:val="20"/>
          <w:szCs w:val="20"/>
        </w:rPr>
      </w:pPr>
      <w:bookmarkStart w:id="48" w:name="_Toc256000020"/>
      <w:bookmarkStart w:id="49" w:name="_Toc216526954"/>
      <w:r w:rsidRPr="00793C63">
        <w:rPr>
          <w:rFonts w:ascii="Times New Roman" w:hAnsi="Times New Roman" w:cs="Times New Roman"/>
          <w:b/>
          <w:bCs/>
          <w:iCs/>
          <w:sz w:val="20"/>
          <w:szCs w:val="20"/>
        </w:rPr>
        <w:t>Monitoring Forms</w:t>
      </w:r>
      <w:bookmarkEnd w:id="48"/>
      <w:bookmarkEnd w:id="49"/>
      <w:r w:rsidRPr="00793C63">
        <w:rPr>
          <w:rFonts w:ascii="Times New Roman" w:hAnsi="Times New Roman" w:cs="Times New Roman"/>
          <w:b/>
          <w:bCs/>
          <w:iCs/>
          <w:sz w:val="20"/>
          <w:szCs w:val="20"/>
        </w:rPr>
        <w:t xml:space="preserve"> </w:t>
      </w:r>
    </w:p>
    <w:p w14:paraId="3B7AA34E" w14:textId="77777777" w:rsidR="00793C63" w:rsidRPr="00793C63" w:rsidRDefault="00793C63" w:rsidP="00F4750D">
      <w:pPr>
        <w:jc w:val="both"/>
        <w:rPr>
          <w:rFonts w:ascii="Times New Roman" w:hAnsi="Times New Roman" w:cs="Times New Roman"/>
          <w:sz w:val="20"/>
          <w:szCs w:val="20"/>
        </w:rPr>
      </w:pPr>
      <w:r w:rsidRPr="00793C63">
        <w:rPr>
          <w:rFonts w:ascii="Times New Roman" w:hAnsi="Times New Roman" w:cs="Times New Roman"/>
          <w:sz w:val="20"/>
          <w:szCs w:val="20"/>
        </w:rPr>
        <w:t xml:space="preserve">The government’s QA surveillance, accomplished by the </w:t>
      </w:r>
      <w:r w:rsidRPr="00793C63">
        <w:rPr>
          <w:rFonts w:ascii="Times New Roman" w:hAnsi="Times New Roman" w:cs="Times New Roman"/>
          <w:iCs/>
          <w:sz w:val="20"/>
          <w:szCs w:val="20"/>
        </w:rPr>
        <w:t>COR,</w:t>
      </w:r>
      <w:r w:rsidRPr="00793C63">
        <w:rPr>
          <w:rFonts w:ascii="Times New Roman" w:hAnsi="Times New Roman" w:cs="Times New Roman"/>
          <w:iCs/>
          <w:color w:val="FF0000"/>
          <w:sz w:val="20"/>
          <w:szCs w:val="20"/>
        </w:rPr>
        <w:t xml:space="preserve"> </w:t>
      </w:r>
      <w:r w:rsidRPr="00793C63">
        <w:rPr>
          <w:rFonts w:ascii="Times New Roman" w:hAnsi="Times New Roman" w:cs="Times New Roman"/>
          <w:sz w:val="20"/>
          <w:szCs w:val="20"/>
        </w:rPr>
        <w:t>will be reported using the monitoring form in Attachment 2.  The form, when completed, will document the government’s assessment of the contractor’s performance under the contract to ensure that the required results are achieved.</w:t>
      </w:r>
    </w:p>
    <w:p w14:paraId="3B7AA34F" w14:textId="77777777" w:rsidR="00793C63" w:rsidRPr="00793C63" w:rsidRDefault="00793C63" w:rsidP="00F4750D">
      <w:pPr>
        <w:jc w:val="both"/>
        <w:rPr>
          <w:rFonts w:ascii="Times New Roman" w:hAnsi="Times New Roman" w:cs="Times New Roman"/>
          <w:sz w:val="20"/>
          <w:szCs w:val="20"/>
        </w:rPr>
      </w:pPr>
    </w:p>
    <w:p w14:paraId="3B7AA350" w14:textId="77777777" w:rsidR="00793C63" w:rsidRPr="00793C63" w:rsidRDefault="00793C63" w:rsidP="00F4750D">
      <w:pPr>
        <w:numPr>
          <w:ilvl w:val="2"/>
          <w:numId w:val="0"/>
        </w:numPr>
        <w:tabs>
          <w:tab w:val="left" w:pos="720"/>
        </w:tabs>
        <w:jc w:val="both"/>
        <w:outlineLvl w:val="2"/>
        <w:rPr>
          <w:rFonts w:ascii="Times New Roman" w:hAnsi="Times New Roman" w:cs="Times New Roman"/>
          <w:sz w:val="20"/>
          <w:szCs w:val="20"/>
        </w:rPr>
      </w:pPr>
      <w:r w:rsidRPr="00793C63">
        <w:rPr>
          <w:rFonts w:ascii="Times New Roman" w:hAnsi="Times New Roman" w:cs="Times New Roman"/>
          <w:sz w:val="20"/>
          <w:szCs w:val="20"/>
        </w:rPr>
        <w:t xml:space="preserve">The </w:t>
      </w:r>
      <w:r w:rsidRPr="00793C63">
        <w:rPr>
          <w:rFonts w:ascii="Times New Roman" w:hAnsi="Times New Roman" w:cs="Times New Roman"/>
          <w:iCs/>
          <w:sz w:val="20"/>
          <w:szCs w:val="20"/>
        </w:rPr>
        <w:t>COR</w:t>
      </w:r>
      <w:r w:rsidRPr="00793C63">
        <w:rPr>
          <w:rFonts w:ascii="Times New Roman" w:hAnsi="Times New Roman" w:cs="Times New Roman"/>
          <w:iCs/>
          <w:color w:val="FF0000"/>
          <w:sz w:val="20"/>
          <w:szCs w:val="20"/>
        </w:rPr>
        <w:t xml:space="preserve"> </w:t>
      </w:r>
      <w:r w:rsidRPr="00793C63">
        <w:rPr>
          <w:rFonts w:ascii="Times New Roman" w:hAnsi="Times New Roman" w:cs="Times New Roman"/>
          <w:sz w:val="20"/>
          <w:szCs w:val="20"/>
        </w:rPr>
        <w:t xml:space="preserve">will retain a copy of all completed QA surveillance forms. </w:t>
      </w:r>
    </w:p>
    <w:p w14:paraId="3B7AA351" w14:textId="77777777" w:rsidR="00793C63" w:rsidRPr="00793C63" w:rsidRDefault="00793C63" w:rsidP="00F4750D">
      <w:pPr>
        <w:tabs>
          <w:tab w:val="left" w:pos="720"/>
        </w:tabs>
        <w:spacing w:before="240" w:after="120"/>
        <w:ind w:left="432" w:hanging="432"/>
        <w:jc w:val="both"/>
        <w:outlineLvl w:val="0"/>
        <w:rPr>
          <w:rFonts w:ascii="Times New Roman" w:hAnsi="Times New Roman" w:cs="Times New Roman"/>
          <w:b/>
          <w:sz w:val="20"/>
          <w:szCs w:val="20"/>
        </w:rPr>
      </w:pPr>
      <w:bookmarkStart w:id="50" w:name="_Toc216526955"/>
      <w:bookmarkStart w:id="51" w:name="_Toc256000021"/>
      <w:r w:rsidRPr="00793C63">
        <w:rPr>
          <w:rFonts w:ascii="Times New Roman" w:hAnsi="Times New Roman" w:cs="Times New Roman"/>
          <w:b/>
          <w:sz w:val="20"/>
          <w:szCs w:val="20"/>
        </w:rPr>
        <w:t xml:space="preserve">ANALYSIS OF QUALITY </w:t>
      </w:r>
      <w:bookmarkEnd w:id="50"/>
      <w:r w:rsidRPr="00793C63">
        <w:rPr>
          <w:rFonts w:ascii="Times New Roman" w:hAnsi="Times New Roman" w:cs="Times New Roman"/>
          <w:b/>
          <w:sz w:val="20"/>
          <w:szCs w:val="20"/>
        </w:rPr>
        <w:t>ASSURANCE ASSESSMENT</w:t>
      </w:r>
      <w:bookmarkEnd w:id="51"/>
    </w:p>
    <w:p w14:paraId="3B7AA352" w14:textId="77777777" w:rsidR="00793C63" w:rsidRPr="00793C63" w:rsidRDefault="00793C63" w:rsidP="00F4750D">
      <w:pPr>
        <w:numPr>
          <w:ilvl w:val="1"/>
          <w:numId w:val="0"/>
        </w:numPr>
        <w:tabs>
          <w:tab w:val="left" w:pos="720"/>
        </w:tabs>
        <w:spacing w:after="120"/>
        <w:jc w:val="both"/>
        <w:outlineLvl w:val="1"/>
        <w:rPr>
          <w:rFonts w:ascii="Times New Roman" w:hAnsi="Times New Roman" w:cs="Times New Roman"/>
          <w:b/>
          <w:bCs/>
          <w:iCs/>
          <w:sz w:val="20"/>
          <w:szCs w:val="20"/>
        </w:rPr>
      </w:pPr>
      <w:bookmarkStart w:id="52" w:name="_Toc216526856"/>
      <w:bookmarkStart w:id="53" w:name="_Toc216526956"/>
      <w:bookmarkStart w:id="54" w:name="_Toc256000022"/>
      <w:bookmarkStart w:id="55" w:name="_Toc216526957"/>
      <w:bookmarkEnd w:id="52"/>
      <w:bookmarkEnd w:id="53"/>
      <w:r w:rsidRPr="00793C63">
        <w:rPr>
          <w:rFonts w:ascii="Times New Roman" w:hAnsi="Times New Roman" w:cs="Times New Roman"/>
          <w:b/>
          <w:bCs/>
          <w:iCs/>
          <w:sz w:val="20"/>
          <w:szCs w:val="20"/>
        </w:rPr>
        <w:t>Determining Performance</w:t>
      </w:r>
      <w:bookmarkEnd w:id="54"/>
      <w:bookmarkEnd w:id="55"/>
      <w:r w:rsidRPr="00793C63">
        <w:rPr>
          <w:rFonts w:ascii="Times New Roman" w:hAnsi="Times New Roman" w:cs="Times New Roman"/>
          <w:b/>
          <w:bCs/>
          <w:iCs/>
          <w:sz w:val="20"/>
          <w:szCs w:val="20"/>
        </w:rPr>
        <w:t xml:space="preserve"> </w:t>
      </w:r>
    </w:p>
    <w:p w14:paraId="3B7AA353" w14:textId="77777777" w:rsidR="00793C63" w:rsidRPr="00793C63" w:rsidRDefault="00793C63" w:rsidP="00F4750D">
      <w:pPr>
        <w:numPr>
          <w:ilvl w:val="2"/>
          <w:numId w:val="0"/>
        </w:numPr>
        <w:tabs>
          <w:tab w:val="left" w:pos="720"/>
        </w:tabs>
        <w:jc w:val="both"/>
        <w:outlineLvl w:val="2"/>
        <w:rPr>
          <w:rFonts w:ascii="Times New Roman" w:hAnsi="Times New Roman" w:cs="Times New Roman"/>
          <w:sz w:val="20"/>
          <w:szCs w:val="20"/>
        </w:rPr>
      </w:pPr>
      <w:r w:rsidRPr="00793C63">
        <w:rPr>
          <w:rFonts w:ascii="Times New Roman" w:hAnsi="Times New Roman" w:cs="Times New Roman"/>
          <w:sz w:val="20"/>
          <w:szCs w:val="20"/>
        </w:rPr>
        <w:t xml:space="preserve">Government shall use the monitoring methods cited to determine whether the performance standards/service levels/AQLs have been met. If the contractor has not met the minimum requirements, it may be asked to develop a corrective action plan to show how and by what date it intends to bring performance up to the required levels. </w:t>
      </w:r>
    </w:p>
    <w:p w14:paraId="3B7AA354" w14:textId="77777777" w:rsidR="00793C63" w:rsidRPr="00793C63" w:rsidRDefault="00793C63" w:rsidP="00F4750D">
      <w:pPr>
        <w:numPr>
          <w:ilvl w:val="1"/>
          <w:numId w:val="0"/>
        </w:numPr>
        <w:tabs>
          <w:tab w:val="left" w:pos="720"/>
        </w:tabs>
        <w:spacing w:before="240" w:after="120"/>
        <w:jc w:val="both"/>
        <w:outlineLvl w:val="1"/>
        <w:rPr>
          <w:rFonts w:ascii="Times New Roman" w:hAnsi="Times New Roman" w:cs="Times New Roman"/>
          <w:b/>
          <w:bCs/>
          <w:iCs/>
          <w:sz w:val="20"/>
          <w:szCs w:val="20"/>
        </w:rPr>
      </w:pPr>
      <w:bookmarkStart w:id="56" w:name="_Toc256000023"/>
      <w:bookmarkStart w:id="57" w:name="_Toc216526958"/>
      <w:r w:rsidRPr="00793C63">
        <w:rPr>
          <w:rFonts w:ascii="Times New Roman" w:hAnsi="Times New Roman" w:cs="Times New Roman"/>
          <w:b/>
          <w:bCs/>
          <w:iCs/>
          <w:sz w:val="20"/>
          <w:szCs w:val="20"/>
        </w:rPr>
        <w:t>Reporting</w:t>
      </w:r>
      <w:bookmarkEnd w:id="56"/>
      <w:bookmarkEnd w:id="57"/>
    </w:p>
    <w:p w14:paraId="3B7AA355" w14:textId="77777777" w:rsidR="00793C63" w:rsidRPr="00793C63" w:rsidRDefault="00793C63" w:rsidP="00F4750D">
      <w:pPr>
        <w:numPr>
          <w:ilvl w:val="2"/>
          <w:numId w:val="0"/>
        </w:numPr>
        <w:tabs>
          <w:tab w:val="left" w:pos="720"/>
        </w:tabs>
        <w:jc w:val="both"/>
        <w:outlineLvl w:val="2"/>
        <w:rPr>
          <w:rFonts w:ascii="Times New Roman" w:hAnsi="Times New Roman" w:cs="Times New Roman"/>
          <w:sz w:val="20"/>
          <w:szCs w:val="20"/>
        </w:rPr>
      </w:pPr>
      <w:r w:rsidRPr="00793C63">
        <w:rPr>
          <w:rFonts w:ascii="Times New Roman" w:hAnsi="Times New Roman" w:cs="Times New Roman"/>
          <w:sz w:val="20"/>
          <w:szCs w:val="20"/>
        </w:rPr>
        <w:t>At the end of each Quarter, the</w:t>
      </w:r>
      <w:r w:rsidRPr="00793C63">
        <w:rPr>
          <w:rFonts w:ascii="Times New Roman" w:hAnsi="Times New Roman" w:cs="Times New Roman"/>
          <w:color w:val="FF0000"/>
          <w:sz w:val="20"/>
          <w:szCs w:val="20"/>
        </w:rPr>
        <w:t xml:space="preserve"> </w:t>
      </w:r>
      <w:r w:rsidRPr="00793C63">
        <w:rPr>
          <w:rFonts w:ascii="Times New Roman" w:hAnsi="Times New Roman" w:cs="Times New Roman"/>
          <w:sz w:val="20"/>
          <w:szCs w:val="20"/>
        </w:rPr>
        <w:t>COR</w:t>
      </w:r>
      <w:r w:rsidRPr="00793C63">
        <w:rPr>
          <w:rFonts w:ascii="Times New Roman" w:hAnsi="Times New Roman" w:cs="Times New Roman"/>
          <w:color w:val="FF0000"/>
          <w:sz w:val="20"/>
          <w:szCs w:val="20"/>
        </w:rPr>
        <w:t xml:space="preserve"> </w:t>
      </w:r>
      <w:r w:rsidRPr="00793C63">
        <w:rPr>
          <w:rFonts w:ascii="Times New Roman" w:hAnsi="Times New Roman" w:cs="Times New Roman"/>
          <w:sz w:val="20"/>
          <w:szCs w:val="20"/>
        </w:rPr>
        <w:t xml:space="preserve">will prepare a written report summarizing the overall results of the quality assurance surveillance of the contractor’s performance.  This written report and the completed quality assurance </w:t>
      </w:r>
      <w:r w:rsidRPr="00793C63">
        <w:rPr>
          <w:rFonts w:ascii="Times New Roman" w:hAnsi="Times New Roman" w:cs="Times New Roman"/>
          <w:sz w:val="20"/>
          <w:szCs w:val="20"/>
        </w:rPr>
        <w:lastRenderedPageBreak/>
        <w:t>monitoring form (Attachment 2) will become part of the QA documentation.  It will enable the government to demonstrate whether the contractor is meeting the stated objectives and/or performance standards, including cost/technical/scheduling objectives.</w:t>
      </w:r>
    </w:p>
    <w:p w14:paraId="3B7AA356" w14:textId="77777777" w:rsidR="00793C63" w:rsidRPr="00793C63" w:rsidRDefault="00793C63" w:rsidP="00F4750D">
      <w:pPr>
        <w:rPr>
          <w:rFonts w:ascii="Times New Roman" w:hAnsi="Times New Roman" w:cs="Times New Roman"/>
          <w:sz w:val="20"/>
          <w:szCs w:val="20"/>
        </w:rPr>
      </w:pPr>
    </w:p>
    <w:p w14:paraId="3B7AA357" w14:textId="77777777" w:rsidR="00793C63" w:rsidRPr="00793C63" w:rsidRDefault="00793C63" w:rsidP="00F4750D">
      <w:pPr>
        <w:numPr>
          <w:ilvl w:val="1"/>
          <w:numId w:val="0"/>
        </w:numPr>
        <w:tabs>
          <w:tab w:val="left" w:pos="720"/>
        </w:tabs>
        <w:spacing w:before="240" w:after="120"/>
        <w:jc w:val="both"/>
        <w:outlineLvl w:val="1"/>
        <w:rPr>
          <w:rFonts w:ascii="Times New Roman" w:hAnsi="Times New Roman" w:cs="Times New Roman"/>
          <w:b/>
          <w:bCs/>
          <w:iCs/>
          <w:sz w:val="20"/>
          <w:szCs w:val="20"/>
        </w:rPr>
      </w:pPr>
      <w:bookmarkStart w:id="58" w:name="_Toc256000024"/>
      <w:bookmarkStart w:id="59" w:name="_Toc216526959"/>
      <w:r w:rsidRPr="00793C63">
        <w:rPr>
          <w:rFonts w:ascii="Times New Roman" w:hAnsi="Times New Roman" w:cs="Times New Roman"/>
          <w:b/>
          <w:bCs/>
          <w:iCs/>
          <w:sz w:val="20"/>
          <w:szCs w:val="20"/>
        </w:rPr>
        <w:t>Reviews and Resolution</w:t>
      </w:r>
      <w:bookmarkEnd w:id="58"/>
      <w:bookmarkEnd w:id="59"/>
    </w:p>
    <w:p w14:paraId="3B7AA358" w14:textId="77777777" w:rsidR="00793C63" w:rsidRPr="00793C63" w:rsidRDefault="00793C63" w:rsidP="00F4750D">
      <w:pPr>
        <w:numPr>
          <w:ilvl w:val="2"/>
          <w:numId w:val="0"/>
        </w:numPr>
        <w:tabs>
          <w:tab w:val="left" w:pos="720"/>
        </w:tabs>
        <w:jc w:val="both"/>
        <w:outlineLvl w:val="2"/>
        <w:rPr>
          <w:rFonts w:ascii="Times New Roman" w:hAnsi="Times New Roman" w:cs="Times New Roman"/>
          <w:sz w:val="20"/>
          <w:szCs w:val="20"/>
        </w:rPr>
      </w:pPr>
      <w:r w:rsidRPr="00793C63">
        <w:rPr>
          <w:rFonts w:ascii="Times New Roman" w:hAnsi="Times New Roman" w:cs="Times New Roman"/>
          <w:sz w:val="20"/>
          <w:szCs w:val="20"/>
        </w:rPr>
        <w:t>The COR may require the contractor’s project manager, or a designated alternate, to meet with the COR and other government personnel as deemed necessary to discuss performance evaluations. The agenda of the reviews may include:</w:t>
      </w:r>
    </w:p>
    <w:p w14:paraId="3B7AA359" w14:textId="77777777" w:rsidR="00793C63" w:rsidRPr="00793C63" w:rsidRDefault="00793C63" w:rsidP="00F4750D">
      <w:pPr>
        <w:numPr>
          <w:ilvl w:val="0"/>
          <w:numId w:val="8"/>
        </w:numPr>
        <w:spacing w:before="120"/>
        <w:jc w:val="both"/>
        <w:rPr>
          <w:rFonts w:ascii="Times New Roman" w:hAnsi="Times New Roman" w:cs="Times New Roman"/>
          <w:sz w:val="20"/>
          <w:szCs w:val="20"/>
        </w:rPr>
      </w:pPr>
      <w:r w:rsidRPr="00793C63">
        <w:rPr>
          <w:rFonts w:ascii="Times New Roman" w:hAnsi="Times New Roman" w:cs="Times New Roman"/>
          <w:sz w:val="20"/>
          <w:szCs w:val="20"/>
        </w:rPr>
        <w:t>Monthly performance assessment data and trend analysis</w:t>
      </w:r>
    </w:p>
    <w:p w14:paraId="3B7AA35A" w14:textId="77777777" w:rsidR="00793C63" w:rsidRPr="00793C63" w:rsidRDefault="00793C63" w:rsidP="00F4750D">
      <w:pPr>
        <w:numPr>
          <w:ilvl w:val="0"/>
          <w:numId w:val="8"/>
        </w:numPr>
        <w:spacing w:before="120"/>
        <w:jc w:val="both"/>
        <w:rPr>
          <w:rFonts w:ascii="Times New Roman" w:hAnsi="Times New Roman" w:cs="Times New Roman"/>
          <w:sz w:val="20"/>
          <w:szCs w:val="20"/>
        </w:rPr>
      </w:pPr>
      <w:r w:rsidRPr="00793C63">
        <w:rPr>
          <w:rFonts w:ascii="Times New Roman" w:hAnsi="Times New Roman" w:cs="Times New Roman"/>
          <w:sz w:val="20"/>
          <w:szCs w:val="20"/>
        </w:rPr>
        <w:t>Issues and concerns of both parties</w:t>
      </w:r>
    </w:p>
    <w:p w14:paraId="3B7AA35B" w14:textId="77777777" w:rsidR="00793C63" w:rsidRPr="00793C63" w:rsidRDefault="00793C63" w:rsidP="00F4750D">
      <w:pPr>
        <w:numPr>
          <w:ilvl w:val="0"/>
          <w:numId w:val="8"/>
        </w:numPr>
        <w:spacing w:before="120"/>
        <w:jc w:val="both"/>
        <w:rPr>
          <w:rFonts w:ascii="Times New Roman" w:hAnsi="Times New Roman" w:cs="Times New Roman"/>
          <w:sz w:val="20"/>
          <w:szCs w:val="20"/>
        </w:rPr>
      </w:pPr>
      <w:r w:rsidRPr="00793C63">
        <w:rPr>
          <w:rFonts w:ascii="Times New Roman" w:hAnsi="Times New Roman" w:cs="Times New Roman"/>
          <w:sz w:val="20"/>
          <w:szCs w:val="20"/>
        </w:rPr>
        <w:t>Projected outlook for upcoming months and progress against expected trends, including a corrective action plan analysis</w:t>
      </w:r>
    </w:p>
    <w:p w14:paraId="3B7AA35C" w14:textId="77777777" w:rsidR="00793C63" w:rsidRPr="00793C63" w:rsidRDefault="00793C63" w:rsidP="00F4750D">
      <w:pPr>
        <w:numPr>
          <w:ilvl w:val="0"/>
          <w:numId w:val="8"/>
        </w:numPr>
        <w:spacing w:before="120"/>
        <w:jc w:val="both"/>
        <w:rPr>
          <w:rFonts w:ascii="Times New Roman" w:hAnsi="Times New Roman" w:cs="Times New Roman"/>
          <w:sz w:val="20"/>
          <w:szCs w:val="20"/>
        </w:rPr>
      </w:pPr>
      <w:r w:rsidRPr="00793C63">
        <w:rPr>
          <w:rFonts w:ascii="Times New Roman" w:hAnsi="Times New Roman" w:cs="Times New Roman"/>
          <w:sz w:val="20"/>
          <w:szCs w:val="20"/>
        </w:rPr>
        <w:t>Recommendations for improved efficiency and/or effectiveness</w:t>
      </w:r>
    </w:p>
    <w:p w14:paraId="3B7AA35D" w14:textId="77777777" w:rsidR="00793C63" w:rsidRPr="00793C63" w:rsidRDefault="00793C63" w:rsidP="00F4750D">
      <w:pPr>
        <w:jc w:val="both"/>
        <w:rPr>
          <w:rFonts w:ascii="Times New Roman" w:hAnsi="Times New Roman" w:cs="Times New Roman"/>
          <w:sz w:val="20"/>
          <w:szCs w:val="20"/>
        </w:rPr>
      </w:pPr>
    </w:p>
    <w:p w14:paraId="3B7AA35E" w14:textId="77777777" w:rsidR="00793C63" w:rsidRPr="00793C63" w:rsidRDefault="00793C63" w:rsidP="00F4750D">
      <w:pPr>
        <w:keepNext/>
        <w:numPr>
          <w:ilvl w:val="2"/>
          <w:numId w:val="0"/>
        </w:numPr>
        <w:tabs>
          <w:tab w:val="left" w:pos="720"/>
        </w:tabs>
        <w:spacing w:after="240"/>
        <w:jc w:val="both"/>
        <w:outlineLvl w:val="2"/>
        <w:rPr>
          <w:rFonts w:ascii="Times New Roman" w:hAnsi="Times New Roman" w:cs="Times New Roman"/>
          <w:sz w:val="20"/>
          <w:szCs w:val="20"/>
        </w:rPr>
      </w:pPr>
      <w:r w:rsidRPr="00793C63">
        <w:rPr>
          <w:rFonts w:ascii="Times New Roman" w:hAnsi="Times New Roman" w:cs="Times New Roman"/>
          <w:sz w:val="20"/>
          <w:szCs w:val="20"/>
        </w:rPr>
        <w:t xml:space="preserve">The COR must coordinate and communicate with the contractor to resolve issues and concerns regarding marginal or unacceptable performance. </w:t>
      </w:r>
    </w:p>
    <w:p w14:paraId="3B7AA35F" w14:textId="77777777" w:rsidR="00793C63" w:rsidRPr="00793C63" w:rsidRDefault="00793C63" w:rsidP="00F4750D">
      <w:pPr>
        <w:keepNext/>
        <w:numPr>
          <w:ilvl w:val="2"/>
          <w:numId w:val="0"/>
        </w:numPr>
        <w:tabs>
          <w:tab w:val="left" w:pos="720"/>
        </w:tabs>
        <w:spacing w:after="240"/>
        <w:jc w:val="both"/>
        <w:outlineLvl w:val="2"/>
        <w:rPr>
          <w:rFonts w:ascii="Times New Roman" w:hAnsi="Times New Roman" w:cs="Times New Roman"/>
          <w:sz w:val="20"/>
          <w:szCs w:val="20"/>
        </w:rPr>
      </w:pPr>
      <w:r w:rsidRPr="00793C63">
        <w:rPr>
          <w:rFonts w:ascii="Times New Roman" w:hAnsi="Times New Roman" w:cs="Times New Roman"/>
          <w:sz w:val="20"/>
          <w:szCs w:val="20"/>
        </w:rPr>
        <w:t xml:space="preserve">The </w:t>
      </w:r>
      <w:r w:rsidRPr="00793C63">
        <w:rPr>
          <w:rFonts w:ascii="Times New Roman" w:hAnsi="Times New Roman" w:cs="Times New Roman"/>
          <w:iCs/>
          <w:sz w:val="20"/>
          <w:szCs w:val="20"/>
        </w:rPr>
        <w:t>COR</w:t>
      </w:r>
      <w:r w:rsidRPr="00793C63">
        <w:rPr>
          <w:rFonts w:ascii="Times New Roman" w:hAnsi="Times New Roman" w:cs="Times New Roman"/>
          <w:iCs/>
          <w:color w:val="FF0000"/>
          <w:sz w:val="20"/>
          <w:szCs w:val="20"/>
        </w:rPr>
        <w:t xml:space="preserve"> </w:t>
      </w:r>
      <w:r w:rsidRPr="00793C63">
        <w:rPr>
          <w:rFonts w:ascii="Times New Roman" w:hAnsi="Times New Roman" w:cs="Times New Roman"/>
          <w:sz w:val="20"/>
          <w:szCs w:val="20"/>
        </w:rPr>
        <w:t>and contractor should jointly formulate tactical and long-term courses of action.  Decisions regarding changes to metrics, thresholds, or service levels should be clearly documented. Changes to service levels, procedures, and metrics will be incorporated as a contract modification at the convenience of the PCO/ACO.</w:t>
      </w:r>
    </w:p>
    <w:p w14:paraId="3B7AA360" w14:textId="77777777" w:rsidR="00793C63" w:rsidRPr="00793C63" w:rsidRDefault="00793C63" w:rsidP="00F4750D">
      <w:pPr>
        <w:keepNext/>
        <w:tabs>
          <w:tab w:val="left" w:pos="720"/>
        </w:tabs>
        <w:spacing w:after="120"/>
        <w:jc w:val="center"/>
        <w:outlineLvl w:val="0"/>
        <w:rPr>
          <w:rFonts w:ascii="Times New Roman" w:hAnsi="Times New Roman" w:cs="Times New Roman"/>
          <w:b/>
          <w:sz w:val="20"/>
          <w:szCs w:val="20"/>
        </w:rPr>
      </w:pPr>
      <w:r w:rsidRPr="00793C63">
        <w:rPr>
          <w:rFonts w:ascii="Times New Roman" w:hAnsi="Times New Roman" w:cs="Times New Roman"/>
          <w:b/>
          <w:sz w:val="20"/>
          <w:szCs w:val="20"/>
        </w:rPr>
        <w:br w:type="page"/>
      </w:r>
      <w:bookmarkStart w:id="60" w:name="_Toc256000025"/>
      <w:bookmarkStart w:id="61" w:name="_Toc216526960"/>
      <w:r w:rsidRPr="00793C63">
        <w:rPr>
          <w:rFonts w:ascii="Times New Roman" w:hAnsi="Times New Roman" w:cs="Times New Roman"/>
          <w:b/>
          <w:sz w:val="20"/>
          <w:szCs w:val="20"/>
        </w:rPr>
        <w:lastRenderedPageBreak/>
        <w:t>ATTACHMENT 1:</w:t>
      </w:r>
      <w:bookmarkStart w:id="62" w:name="_Toc70750093"/>
      <w:r w:rsidRPr="00793C63">
        <w:rPr>
          <w:rFonts w:ascii="Times New Roman" w:hAnsi="Times New Roman" w:cs="Times New Roman"/>
          <w:b/>
          <w:sz w:val="20"/>
          <w:szCs w:val="20"/>
        </w:rPr>
        <w:t xml:space="preserve"> PERFORMANCE </w:t>
      </w:r>
      <w:bookmarkEnd w:id="62"/>
      <w:r w:rsidRPr="00793C63">
        <w:rPr>
          <w:rFonts w:ascii="Times New Roman" w:hAnsi="Times New Roman" w:cs="Times New Roman"/>
          <w:b/>
          <w:sz w:val="20"/>
          <w:szCs w:val="20"/>
        </w:rPr>
        <w:t>REQUIREMENTS SUMMARY</w:t>
      </w:r>
      <w:bookmarkEnd w:id="60"/>
      <w:bookmarkEnd w:id="61"/>
    </w:p>
    <w:p w14:paraId="3B7AA361" w14:textId="77777777" w:rsidR="00793C63" w:rsidRPr="00793C63" w:rsidRDefault="00793C63" w:rsidP="00F4750D">
      <w:pPr>
        <w:rPr>
          <w:rFonts w:ascii="Times New Roman" w:hAnsi="Times New Roman" w:cs="Times New Roman"/>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bottom w:w="86" w:type="dxa"/>
          <w:right w:w="115" w:type="dxa"/>
        </w:tblCellMar>
        <w:tblLook w:val="01E0" w:firstRow="1" w:lastRow="1" w:firstColumn="1" w:lastColumn="1" w:noHBand="0" w:noVBand="0"/>
      </w:tblPr>
      <w:tblGrid>
        <w:gridCol w:w="2401"/>
        <w:gridCol w:w="1814"/>
        <w:gridCol w:w="1745"/>
        <w:gridCol w:w="2121"/>
      </w:tblGrid>
      <w:tr w:rsidR="00513609" w:rsidRPr="00793C63" w14:paraId="3B7AA36B" w14:textId="77777777" w:rsidTr="00242581">
        <w:trPr>
          <w:trHeight w:val="597"/>
          <w:jc w:val="center"/>
        </w:trPr>
        <w:tc>
          <w:tcPr>
            <w:tcW w:w="2401" w:type="dxa"/>
            <w:tcBorders>
              <w:top w:val="single" w:sz="4" w:space="0" w:color="auto"/>
              <w:left w:val="single" w:sz="4" w:space="0" w:color="auto"/>
              <w:bottom w:val="single" w:sz="4" w:space="0" w:color="auto"/>
              <w:right w:val="single" w:sz="4" w:space="0" w:color="auto"/>
            </w:tcBorders>
            <w:shd w:val="clear" w:color="auto" w:fill="006566"/>
            <w:vAlign w:val="center"/>
          </w:tcPr>
          <w:p w14:paraId="3B7AA362" w14:textId="77777777" w:rsidR="00793C63" w:rsidRPr="00793C63" w:rsidRDefault="00793C63" w:rsidP="00F4750D">
            <w:pPr>
              <w:jc w:val="center"/>
              <w:rPr>
                <w:rFonts w:ascii="Times New Roman" w:hAnsi="Times New Roman" w:cs="Times New Roman"/>
                <w:b/>
                <w:color w:val="FFFFFF"/>
                <w:sz w:val="20"/>
                <w:szCs w:val="20"/>
              </w:rPr>
            </w:pPr>
            <w:r w:rsidRPr="00793C63">
              <w:rPr>
                <w:rFonts w:ascii="Times New Roman" w:hAnsi="Times New Roman" w:cs="Times New Roman"/>
                <w:b/>
                <w:color w:val="FFFFFF"/>
                <w:sz w:val="20"/>
                <w:szCs w:val="20"/>
              </w:rPr>
              <w:t>Required Services</w:t>
            </w:r>
          </w:p>
          <w:p w14:paraId="3B7AA363" w14:textId="77777777" w:rsidR="00793C63" w:rsidRPr="00793C63" w:rsidRDefault="00793C63" w:rsidP="00F4750D">
            <w:pPr>
              <w:jc w:val="center"/>
              <w:rPr>
                <w:rFonts w:ascii="Times New Roman" w:hAnsi="Times New Roman" w:cs="Times New Roman"/>
                <w:b/>
                <w:color w:val="FFFFFF"/>
                <w:sz w:val="20"/>
                <w:szCs w:val="20"/>
              </w:rPr>
            </w:pPr>
            <w:r w:rsidRPr="00793C63">
              <w:rPr>
                <w:rFonts w:ascii="Times New Roman" w:hAnsi="Times New Roman" w:cs="Times New Roman"/>
                <w:b/>
                <w:color w:val="FFFFFF"/>
                <w:sz w:val="20"/>
                <w:szCs w:val="20"/>
              </w:rPr>
              <w:t>(Tasks)</w:t>
            </w:r>
          </w:p>
        </w:tc>
        <w:tc>
          <w:tcPr>
            <w:tcW w:w="1814" w:type="dxa"/>
            <w:tcBorders>
              <w:top w:val="single" w:sz="4" w:space="0" w:color="auto"/>
              <w:left w:val="single" w:sz="4" w:space="0" w:color="auto"/>
              <w:bottom w:val="single" w:sz="4" w:space="0" w:color="auto"/>
              <w:right w:val="single" w:sz="4" w:space="0" w:color="auto"/>
            </w:tcBorders>
            <w:shd w:val="clear" w:color="auto" w:fill="006566"/>
            <w:vAlign w:val="center"/>
          </w:tcPr>
          <w:p w14:paraId="3B7AA364" w14:textId="77777777" w:rsidR="00793C63" w:rsidRPr="00793C63" w:rsidRDefault="00793C63" w:rsidP="00F4750D">
            <w:pPr>
              <w:jc w:val="center"/>
              <w:rPr>
                <w:rFonts w:ascii="Times New Roman" w:hAnsi="Times New Roman" w:cs="Times New Roman"/>
                <w:b/>
                <w:color w:val="FFFFFF"/>
                <w:sz w:val="20"/>
                <w:szCs w:val="20"/>
              </w:rPr>
            </w:pPr>
            <w:r w:rsidRPr="00793C63">
              <w:rPr>
                <w:rFonts w:ascii="Times New Roman" w:hAnsi="Times New Roman" w:cs="Times New Roman"/>
                <w:b/>
                <w:color w:val="FFFFFF"/>
                <w:sz w:val="20"/>
                <w:szCs w:val="20"/>
              </w:rPr>
              <w:t>Performance</w:t>
            </w:r>
          </w:p>
          <w:p w14:paraId="3B7AA365" w14:textId="77777777" w:rsidR="00793C63" w:rsidRPr="00793C63" w:rsidRDefault="00793C63" w:rsidP="00F4750D">
            <w:pPr>
              <w:jc w:val="center"/>
              <w:rPr>
                <w:rFonts w:ascii="Times New Roman" w:hAnsi="Times New Roman" w:cs="Times New Roman"/>
                <w:color w:val="FFFFFF"/>
                <w:sz w:val="20"/>
                <w:szCs w:val="20"/>
              </w:rPr>
            </w:pPr>
            <w:r w:rsidRPr="00793C63">
              <w:rPr>
                <w:rFonts w:ascii="Times New Roman" w:hAnsi="Times New Roman" w:cs="Times New Roman"/>
                <w:b/>
                <w:color w:val="FFFFFF"/>
                <w:sz w:val="20"/>
                <w:szCs w:val="20"/>
              </w:rPr>
              <w:t>Standards</w:t>
            </w:r>
          </w:p>
        </w:tc>
        <w:tc>
          <w:tcPr>
            <w:tcW w:w="1745" w:type="dxa"/>
            <w:tcBorders>
              <w:top w:val="single" w:sz="4" w:space="0" w:color="auto"/>
              <w:left w:val="single" w:sz="4" w:space="0" w:color="auto"/>
              <w:bottom w:val="single" w:sz="4" w:space="0" w:color="auto"/>
              <w:right w:val="single" w:sz="4" w:space="0" w:color="auto"/>
            </w:tcBorders>
            <w:shd w:val="clear" w:color="auto" w:fill="006566"/>
            <w:vAlign w:val="center"/>
          </w:tcPr>
          <w:p w14:paraId="3B7AA366" w14:textId="77777777" w:rsidR="00793C63" w:rsidRPr="00793C63" w:rsidRDefault="00793C63" w:rsidP="00F4750D">
            <w:pPr>
              <w:jc w:val="center"/>
              <w:rPr>
                <w:rFonts w:ascii="Times New Roman" w:hAnsi="Times New Roman" w:cs="Times New Roman"/>
                <w:b/>
                <w:color w:val="FFFFFF"/>
                <w:sz w:val="20"/>
                <w:szCs w:val="20"/>
              </w:rPr>
            </w:pPr>
            <w:r w:rsidRPr="00793C63">
              <w:rPr>
                <w:rFonts w:ascii="Times New Roman" w:hAnsi="Times New Roman" w:cs="Times New Roman"/>
                <w:b/>
                <w:color w:val="FFFFFF"/>
                <w:sz w:val="20"/>
                <w:szCs w:val="20"/>
              </w:rPr>
              <w:t>Acceptable Quality</w:t>
            </w:r>
          </w:p>
          <w:p w14:paraId="3B7AA367" w14:textId="77777777" w:rsidR="00793C63" w:rsidRPr="00793C63" w:rsidRDefault="00793C63" w:rsidP="00F4750D">
            <w:pPr>
              <w:jc w:val="center"/>
              <w:rPr>
                <w:rFonts w:ascii="Times New Roman" w:hAnsi="Times New Roman" w:cs="Times New Roman"/>
                <w:b/>
                <w:sz w:val="20"/>
                <w:szCs w:val="20"/>
              </w:rPr>
            </w:pPr>
            <w:r w:rsidRPr="00793C63">
              <w:rPr>
                <w:rFonts w:ascii="Times New Roman" w:hAnsi="Times New Roman" w:cs="Times New Roman"/>
                <w:b/>
                <w:color w:val="FFFFFF"/>
                <w:sz w:val="20"/>
                <w:szCs w:val="20"/>
              </w:rPr>
              <w:t>Levels</w:t>
            </w:r>
          </w:p>
        </w:tc>
        <w:tc>
          <w:tcPr>
            <w:tcW w:w="2121" w:type="dxa"/>
            <w:tcBorders>
              <w:top w:val="single" w:sz="4" w:space="0" w:color="auto"/>
              <w:left w:val="single" w:sz="4" w:space="0" w:color="auto"/>
              <w:bottom w:val="single" w:sz="4" w:space="0" w:color="auto"/>
              <w:right w:val="single" w:sz="4" w:space="0" w:color="auto"/>
            </w:tcBorders>
            <w:shd w:val="clear" w:color="auto" w:fill="006566"/>
            <w:vAlign w:val="center"/>
          </w:tcPr>
          <w:p w14:paraId="3B7AA368" w14:textId="77777777" w:rsidR="00793C63" w:rsidRPr="00793C63" w:rsidRDefault="00793C63" w:rsidP="00F4750D">
            <w:pPr>
              <w:jc w:val="center"/>
              <w:rPr>
                <w:rFonts w:ascii="Times New Roman" w:hAnsi="Times New Roman" w:cs="Times New Roman"/>
                <w:b/>
                <w:color w:val="FFFFFF"/>
                <w:sz w:val="20"/>
                <w:szCs w:val="20"/>
              </w:rPr>
            </w:pPr>
            <w:r w:rsidRPr="00793C63">
              <w:rPr>
                <w:rFonts w:ascii="Times New Roman" w:hAnsi="Times New Roman" w:cs="Times New Roman"/>
                <w:b/>
                <w:color w:val="FFFFFF"/>
                <w:sz w:val="20"/>
                <w:szCs w:val="20"/>
              </w:rPr>
              <w:t xml:space="preserve">Methods </w:t>
            </w:r>
          </w:p>
          <w:p w14:paraId="3B7AA369" w14:textId="77777777" w:rsidR="00793C63" w:rsidRPr="00793C63" w:rsidRDefault="00793C63" w:rsidP="00F4750D">
            <w:pPr>
              <w:jc w:val="center"/>
              <w:rPr>
                <w:rFonts w:ascii="Times New Roman" w:hAnsi="Times New Roman" w:cs="Times New Roman"/>
                <w:b/>
                <w:color w:val="FFFFFF"/>
                <w:sz w:val="20"/>
                <w:szCs w:val="20"/>
              </w:rPr>
            </w:pPr>
            <w:r w:rsidRPr="00793C63">
              <w:rPr>
                <w:rFonts w:ascii="Times New Roman" w:hAnsi="Times New Roman" w:cs="Times New Roman"/>
                <w:b/>
                <w:color w:val="FFFFFF"/>
                <w:sz w:val="20"/>
                <w:szCs w:val="20"/>
              </w:rPr>
              <w:t>of</w:t>
            </w:r>
          </w:p>
          <w:p w14:paraId="3B7AA36A" w14:textId="77777777" w:rsidR="00793C63" w:rsidRPr="00793C63" w:rsidRDefault="00793C63" w:rsidP="00F4750D">
            <w:pPr>
              <w:jc w:val="center"/>
              <w:rPr>
                <w:rFonts w:ascii="Times New Roman" w:hAnsi="Times New Roman" w:cs="Times New Roman"/>
                <w:b/>
                <w:color w:val="FFFFFF"/>
                <w:sz w:val="20"/>
                <w:szCs w:val="20"/>
              </w:rPr>
            </w:pPr>
            <w:r w:rsidRPr="00793C63">
              <w:rPr>
                <w:rFonts w:ascii="Times New Roman" w:hAnsi="Times New Roman" w:cs="Times New Roman"/>
                <w:b/>
                <w:color w:val="FFFFFF"/>
                <w:sz w:val="20"/>
                <w:szCs w:val="20"/>
              </w:rPr>
              <w:t>Surveillance</w:t>
            </w:r>
          </w:p>
        </w:tc>
      </w:tr>
      <w:tr w:rsidR="00513609" w:rsidRPr="00793C63" w14:paraId="3B7AA38E" w14:textId="77777777" w:rsidTr="00242581">
        <w:trPr>
          <w:trHeight w:val="2842"/>
          <w:jc w:val="center"/>
        </w:trPr>
        <w:tc>
          <w:tcPr>
            <w:tcW w:w="2401" w:type="dxa"/>
            <w:tcBorders>
              <w:top w:val="single" w:sz="4" w:space="0" w:color="auto"/>
              <w:left w:val="single" w:sz="4" w:space="0" w:color="auto"/>
              <w:bottom w:val="single" w:sz="4" w:space="0" w:color="auto"/>
              <w:right w:val="single" w:sz="4" w:space="0" w:color="auto"/>
            </w:tcBorders>
          </w:tcPr>
          <w:p w14:paraId="3B7AA36C" w14:textId="77777777" w:rsidR="00793C63" w:rsidRPr="00793C63" w:rsidRDefault="00793C63" w:rsidP="00F4750D">
            <w:pPr>
              <w:rPr>
                <w:rFonts w:ascii="Times New Roman" w:hAnsi="Times New Roman" w:cs="Times New Roman"/>
                <w:sz w:val="20"/>
                <w:szCs w:val="20"/>
              </w:rPr>
            </w:pPr>
          </w:p>
          <w:p w14:paraId="3B7AA36D" w14:textId="77777777" w:rsidR="00793C63" w:rsidRPr="00793C63" w:rsidRDefault="00793C63" w:rsidP="00F4750D">
            <w:pPr>
              <w:rPr>
                <w:rFonts w:ascii="Times New Roman" w:hAnsi="Times New Roman" w:cs="Times New Roman"/>
                <w:sz w:val="20"/>
                <w:szCs w:val="20"/>
              </w:rPr>
            </w:pPr>
          </w:p>
          <w:p w14:paraId="3B7AA36E" w14:textId="77777777" w:rsidR="00793C63" w:rsidRPr="00793C63" w:rsidRDefault="00793C63" w:rsidP="00F4750D">
            <w:pPr>
              <w:rPr>
                <w:rFonts w:ascii="Times New Roman" w:hAnsi="Times New Roman" w:cs="Times New Roman"/>
                <w:sz w:val="20"/>
                <w:szCs w:val="20"/>
              </w:rPr>
            </w:pPr>
          </w:p>
          <w:p w14:paraId="3B7AA36F" w14:textId="77777777" w:rsidR="00793C63" w:rsidRPr="00793C63" w:rsidRDefault="00793C63" w:rsidP="00F4750D">
            <w:pPr>
              <w:rPr>
                <w:rFonts w:ascii="Times New Roman" w:hAnsi="Times New Roman" w:cs="Times New Roman"/>
                <w:bCs/>
                <w:sz w:val="20"/>
                <w:szCs w:val="20"/>
              </w:rPr>
            </w:pPr>
          </w:p>
          <w:p w14:paraId="3B7AA370" w14:textId="77777777" w:rsidR="00793C63" w:rsidRPr="00793C63" w:rsidRDefault="00793C63" w:rsidP="00F4750D">
            <w:pPr>
              <w:rPr>
                <w:rFonts w:ascii="Times New Roman" w:hAnsi="Times New Roman" w:cs="Times New Roman"/>
                <w:bCs/>
                <w:sz w:val="20"/>
                <w:szCs w:val="20"/>
              </w:rPr>
            </w:pPr>
          </w:p>
          <w:p w14:paraId="3B7AA371" w14:textId="77777777" w:rsidR="00793C63" w:rsidRPr="00793C63" w:rsidRDefault="00793C63" w:rsidP="00F4750D">
            <w:pPr>
              <w:rPr>
                <w:rFonts w:ascii="Times New Roman" w:hAnsi="Times New Roman" w:cs="Times New Roman"/>
                <w:sz w:val="20"/>
                <w:szCs w:val="20"/>
              </w:rPr>
            </w:pPr>
            <w:r w:rsidRPr="00793C63">
              <w:rPr>
                <w:rFonts w:ascii="Times New Roman" w:hAnsi="Times New Roman" w:cs="Times New Roman"/>
                <w:bCs/>
                <w:sz w:val="20"/>
                <w:szCs w:val="20"/>
              </w:rPr>
              <w:t>Reference Laboratory Testing Services – Completion Rate.</w:t>
            </w:r>
          </w:p>
        </w:tc>
        <w:tc>
          <w:tcPr>
            <w:tcW w:w="1814" w:type="dxa"/>
            <w:tcBorders>
              <w:top w:val="single" w:sz="4" w:space="0" w:color="auto"/>
              <w:left w:val="single" w:sz="4" w:space="0" w:color="auto"/>
              <w:bottom w:val="single" w:sz="4" w:space="0" w:color="auto"/>
              <w:right w:val="single" w:sz="4" w:space="0" w:color="auto"/>
            </w:tcBorders>
          </w:tcPr>
          <w:p w14:paraId="3B7AA372" w14:textId="77777777" w:rsidR="00793C63" w:rsidRPr="00793C63" w:rsidRDefault="00793C63" w:rsidP="00F4750D">
            <w:pPr>
              <w:rPr>
                <w:rFonts w:ascii="Times New Roman" w:hAnsi="Times New Roman" w:cs="Times New Roman"/>
                <w:sz w:val="20"/>
                <w:szCs w:val="20"/>
              </w:rPr>
            </w:pPr>
          </w:p>
          <w:p w14:paraId="3B7AA373" w14:textId="77777777" w:rsidR="00793C63" w:rsidRPr="00793C63" w:rsidRDefault="00793C63" w:rsidP="00F4750D">
            <w:pPr>
              <w:rPr>
                <w:rFonts w:ascii="Times New Roman" w:hAnsi="Times New Roman" w:cs="Times New Roman"/>
                <w:sz w:val="20"/>
                <w:szCs w:val="20"/>
              </w:rPr>
            </w:pPr>
          </w:p>
          <w:p w14:paraId="3B7AA374" w14:textId="77777777" w:rsidR="00793C63" w:rsidRPr="00793C63" w:rsidRDefault="00793C63" w:rsidP="00F4750D">
            <w:pPr>
              <w:rPr>
                <w:rFonts w:ascii="Times New Roman" w:hAnsi="Times New Roman" w:cs="Times New Roman"/>
                <w:bCs/>
                <w:sz w:val="20"/>
                <w:szCs w:val="20"/>
              </w:rPr>
            </w:pPr>
          </w:p>
          <w:p w14:paraId="3B7AA375" w14:textId="77777777" w:rsidR="00793C63" w:rsidRPr="00793C63" w:rsidRDefault="00793C63" w:rsidP="00F4750D">
            <w:pPr>
              <w:rPr>
                <w:rFonts w:ascii="Times New Roman" w:hAnsi="Times New Roman" w:cs="Times New Roman"/>
                <w:bCs/>
                <w:sz w:val="20"/>
                <w:szCs w:val="20"/>
              </w:rPr>
            </w:pPr>
          </w:p>
          <w:p w14:paraId="3B7AA376" w14:textId="77777777" w:rsidR="00793C63" w:rsidRPr="00793C63" w:rsidRDefault="00793C63" w:rsidP="00F4750D">
            <w:pPr>
              <w:rPr>
                <w:rFonts w:ascii="Times New Roman" w:hAnsi="Times New Roman" w:cs="Times New Roman"/>
                <w:bCs/>
                <w:sz w:val="20"/>
                <w:szCs w:val="20"/>
              </w:rPr>
            </w:pPr>
          </w:p>
          <w:p w14:paraId="3B7AA377" w14:textId="77777777" w:rsidR="00793C63" w:rsidRPr="00793C63" w:rsidRDefault="00793C63" w:rsidP="00F4750D">
            <w:pPr>
              <w:rPr>
                <w:rFonts w:ascii="Times New Roman" w:hAnsi="Times New Roman" w:cs="Times New Roman"/>
                <w:bCs/>
                <w:sz w:val="20"/>
                <w:szCs w:val="20"/>
              </w:rPr>
            </w:pPr>
          </w:p>
          <w:p w14:paraId="3B7AA378" w14:textId="77777777" w:rsidR="00793C63" w:rsidRPr="00793C63" w:rsidRDefault="00793C63" w:rsidP="00F4750D">
            <w:pPr>
              <w:rPr>
                <w:rFonts w:ascii="Times New Roman" w:hAnsi="Times New Roman" w:cs="Times New Roman"/>
                <w:bCs/>
                <w:sz w:val="20"/>
                <w:szCs w:val="20"/>
              </w:rPr>
            </w:pPr>
            <w:r w:rsidRPr="00793C63">
              <w:rPr>
                <w:rFonts w:ascii="Times New Roman" w:hAnsi="Times New Roman" w:cs="Times New Roman"/>
                <w:bCs/>
                <w:sz w:val="20"/>
                <w:szCs w:val="20"/>
              </w:rPr>
              <w:t>100% Complete</w:t>
            </w:r>
          </w:p>
          <w:p w14:paraId="3B7AA379" w14:textId="77777777" w:rsidR="00793C63" w:rsidRPr="00793C63" w:rsidRDefault="00793C63" w:rsidP="00F4750D">
            <w:pPr>
              <w:rPr>
                <w:rFonts w:ascii="Times New Roman" w:hAnsi="Times New Roman" w:cs="Times New Roman"/>
                <w:sz w:val="20"/>
                <w:szCs w:val="20"/>
              </w:rPr>
            </w:pPr>
            <w:r w:rsidRPr="00793C63">
              <w:rPr>
                <w:rFonts w:ascii="Times New Roman" w:hAnsi="Times New Roman" w:cs="Times New Roman"/>
                <w:sz w:val="20"/>
                <w:szCs w:val="20"/>
              </w:rPr>
              <w:t xml:space="preserve"> </w:t>
            </w:r>
          </w:p>
        </w:tc>
        <w:tc>
          <w:tcPr>
            <w:tcW w:w="1745" w:type="dxa"/>
            <w:tcBorders>
              <w:top w:val="single" w:sz="4" w:space="0" w:color="auto"/>
              <w:left w:val="single" w:sz="4" w:space="0" w:color="auto"/>
              <w:bottom w:val="single" w:sz="4" w:space="0" w:color="auto"/>
              <w:right w:val="single" w:sz="4" w:space="0" w:color="auto"/>
            </w:tcBorders>
          </w:tcPr>
          <w:p w14:paraId="3B7AA37A" w14:textId="77777777" w:rsidR="00793C63" w:rsidRPr="00793C63" w:rsidRDefault="00793C63" w:rsidP="00F4750D">
            <w:pPr>
              <w:rPr>
                <w:rFonts w:ascii="Times New Roman" w:hAnsi="Times New Roman" w:cs="Times New Roman"/>
                <w:sz w:val="20"/>
                <w:szCs w:val="20"/>
              </w:rPr>
            </w:pPr>
          </w:p>
          <w:p w14:paraId="3B7AA37B" w14:textId="77777777" w:rsidR="00793C63" w:rsidRPr="00793C63" w:rsidRDefault="00793C63" w:rsidP="00F4750D">
            <w:pPr>
              <w:jc w:val="center"/>
              <w:rPr>
                <w:rFonts w:ascii="Times New Roman" w:hAnsi="Times New Roman" w:cs="Times New Roman"/>
                <w:sz w:val="20"/>
                <w:szCs w:val="20"/>
              </w:rPr>
            </w:pPr>
          </w:p>
          <w:p w14:paraId="3B7AA37C" w14:textId="77777777" w:rsidR="00793C63" w:rsidRPr="00793C63" w:rsidRDefault="00793C63" w:rsidP="00F4750D">
            <w:pPr>
              <w:jc w:val="center"/>
              <w:rPr>
                <w:rFonts w:ascii="Times New Roman" w:hAnsi="Times New Roman" w:cs="Times New Roman"/>
                <w:sz w:val="20"/>
                <w:szCs w:val="20"/>
              </w:rPr>
            </w:pPr>
          </w:p>
          <w:p w14:paraId="3B7AA37D" w14:textId="77777777" w:rsidR="00793C63" w:rsidRPr="00793C63" w:rsidRDefault="00793C63" w:rsidP="00F4750D">
            <w:pPr>
              <w:jc w:val="center"/>
              <w:rPr>
                <w:rFonts w:ascii="Times New Roman" w:hAnsi="Times New Roman" w:cs="Times New Roman"/>
                <w:sz w:val="20"/>
                <w:szCs w:val="20"/>
              </w:rPr>
            </w:pPr>
          </w:p>
          <w:p w14:paraId="3B7AA37E" w14:textId="77777777" w:rsidR="00793C63" w:rsidRPr="00793C63" w:rsidRDefault="00793C63" w:rsidP="00F4750D">
            <w:pPr>
              <w:jc w:val="center"/>
              <w:rPr>
                <w:rFonts w:ascii="Times New Roman" w:hAnsi="Times New Roman" w:cs="Times New Roman"/>
                <w:sz w:val="20"/>
                <w:szCs w:val="20"/>
              </w:rPr>
            </w:pPr>
          </w:p>
          <w:p w14:paraId="3B7AA37F" w14:textId="77777777" w:rsidR="00793C63" w:rsidRPr="00793C63" w:rsidRDefault="00793C63" w:rsidP="00F4750D">
            <w:pPr>
              <w:jc w:val="center"/>
              <w:rPr>
                <w:rFonts w:ascii="Times New Roman" w:hAnsi="Times New Roman" w:cs="Times New Roman"/>
                <w:sz w:val="20"/>
                <w:szCs w:val="20"/>
              </w:rPr>
            </w:pPr>
          </w:p>
          <w:p w14:paraId="3B7AA380" w14:textId="77777777" w:rsidR="00793C63" w:rsidRPr="00793C63" w:rsidRDefault="00793C63" w:rsidP="00F4750D">
            <w:pPr>
              <w:rPr>
                <w:rFonts w:ascii="Times New Roman" w:hAnsi="Times New Roman" w:cs="Times New Roman"/>
                <w:bCs/>
                <w:sz w:val="20"/>
                <w:szCs w:val="20"/>
              </w:rPr>
            </w:pPr>
            <w:r w:rsidRPr="00793C63">
              <w:rPr>
                <w:rFonts w:ascii="Times New Roman" w:hAnsi="Times New Roman" w:cs="Times New Roman"/>
                <w:bCs/>
                <w:sz w:val="20"/>
                <w:szCs w:val="20"/>
              </w:rPr>
              <w:t>100% Complete</w:t>
            </w:r>
          </w:p>
          <w:p w14:paraId="3B7AA381" w14:textId="77777777" w:rsidR="00793C63" w:rsidRPr="00793C63" w:rsidRDefault="00793C63" w:rsidP="00F4750D">
            <w:pPr>
              <w:jc w:val="center"/>
              <w:rPr>
                <w:rFonts w:ascii="Times New Roman" w:hAnsi="Times New Roman" w:cs="Times New Roman"/>
                <w:sz w:val="20"/>
                <w:szCs w:val="20"/>
              </w:rPr>
            </w:pPr>
          </w:p>
          <w:p w14:paraId="3B7AA382" w14:textId="77777777" w:rsidR="00793C63" w:rsidRPr="00793C63" w:rsidRDefault="00793C63" w:rsidP="00F4750D">
            <w:pPr>
              <w:jc w:val="center"/>
              <w:rPr>
                <w:rFonts w:ascii="Times New Roman" w:hAnsi="Times New Roman" w:cs="Times New Roman"/>
                <w:sz w:val="20"/>
                <w:szCs w:val="20"/>
              </w:rPr>
            </w:pPr>
          </w:p>
          <w:p w14:paraId="3B7AA383" w14:textId="77777777" w:rsidR="00793C63" w:rsidRPr="00793C63" w:rsidRDefault="00793C63" w:rsidP="00F4750D">
            <w:pPr>
              <w:jc w:val="center"/>
              <w:rPr>
                <w:rFonts w:ascii="Times New Roman" w:hAnsi="Times New Roman" w:cs="Times New Roman"/>
                <w:sz w:val="20"/>
                <w:szCs w:val="20"/>
              </w:rPr>
            </w:pPr>
          </w:p>
        </w:tc>
        <w:tc>
          <w:tcPr>
            <w:tcW w:w="2121" w:type="dxa"/>
            <w:tcBorders>
              <w:top w:val="single" w:sz="4" w:space="0" w:color="auto"/>
              <w:left w:val="single" w:sz="4" w:space="0" w:color="auto"/>
              <w:bottom w:val="single" w:sz="4" w:space="0" w:color="auto"/>
              <w:right w:val="single" w:sz="4" w:space="0" w:color="auto"/>
            </w:tcBorders>
          </w:tcPr>
          <w:p w14:paraId="3B7AA384" w14:textId="77777777" w:rsidR="00793C63" w:rsidRPr="00793C63" w:rsidRDefault="00793C63" w:rsidP="00F4750D">
            <w:pPr>
              <w:rPr>
                <w:rFonts w:ascii="Times New Roman" w:hAnsi="Times New Roman" w:cs="Times New Roman"/>
                <w:sz w:val="20"/>
                <w:szCs w:val="20"/>
              </w:rPr>
            </w:pPr>
          </w:p>
          <w:p w14:paraId="3B7AA385" w14:textId="77777777" w:rsidR="00793C63" w:rsidRPr="00793C63" w:rsidRDefault="00793C63" w:rsidP="00F4750D">
            <w:pPr>
              <w:rPr>
                <w:rFonts w:ascii="Times New Roman" w:hAnsi="Times New Roman" w:cs="Times New Roman"/>
                <w:sz w:val="20"/>
                <w:szCs w:val="20"/>
              </w:rPr>
            </w:pPr>
          </w:p>
          <w:p w14:paraId="3B7AA386" w14:textId="77777777" w:rsidR="00793C63" w:rsidRPr="00793C63" w:rsidRDefault="00793C63" w:rsidP="00F4750D">
            <w:pPr>
              <w:rPr>
                <w:rFonts w:ascii="Times New Roman" w:hAnsi="Times New Roman" w:cs="Times New Roman"/>
                <w:sz w:val="20"/>
                <w:szCs w:val="20"/>
              </w:rPr>
            </w:pPr>
          </w:p>
          <w:p w14:paraId="3B7AA387" w14:textId="77777777" w:rsidR="00793C63" w:rsidRPr="00793C63" w:rsidRDefault="00793C63" w:rsidP="00F4750D">
            <w:pPr>
              <w:rPr>
                <w:rFonts w:ascii="Times New Roman" w:hAnsi="Times New Roman" w:cs="Times New Roman"/>
                <w:sz w:val="20"/>
                <w:szCs w:val="20"/>
              </w:rPr>
            </w:pPr>
          </w:p>
          <w:p w14:paraId="3B7AA388" w14:textId="77777777" w:rsidR="00793C63" w:rsidRPr="00793C63" w:rsidRDefault="00793C63" w:rsidP="00F4750D">
            <w:pPr>
              <w:rPr>
                <w:rFonts w:ascii="Times New Roman" w:hAnsi="Times New Roman" w:cs="Times New Roman"/>
                <w:sz w:val="20"/>
                <w:szCs w:val="20"/>
              </w:rPr>
            </w:pPr>
          </w:p>
          <w:p w14:paraId="3B7AA389" w14:textId="77777777" w:rsidR="00793C63" w:rsidRPr="00793C63" w:rsidRDefault="00793C63" w:rsidP="00F4750D">
            <w:pPr>
              <w:rPr>
                <w:rFonts w:ascii="Times New Roman" w:hAnsi="Times New Roman" w:cs="Times New Roman"/>
                <w:sz w:val="20"/>
                <w:szCs w:val="20"/>
              </w:rPr>
            </w:pPr>
          </w:p>
          <w:p w14:paraId="3B7AA38A" w14:textId="77777777" w:rsidR="00793C63" w:rsidRPr="00793C63" w:rsidRDefault="00793C63" w:rsidP="00F4750D">
            <w:pPr>
              <w:rPr>
                <w:rFonts w:ascii="Times New Roman" w:hAnsi="Times New Roman" w:cs="Times New Roman"/>
                <w:sz w:val="20"/>
                <w:szCs w:val="20"/>
              </w:rPr>
            </w:pPr>
            <w:r w:rsidRPr="00793C63">
              <w:rPr>
                <w:rFonts w:ascii="Times New Roman" w:hAnsi="Times New Roman" w:cs="Times New Roman"/>
                <w:sz w:val="20"/>
                <w:szCs w:val="20"/>
              </w:rPr>
              <w:t>Random Monitoring</w:t>
            </w:r>
          </w:p>
          <w:p w14:paraId="3B7AA38B" w14:textId="77777777" w:rsidR="00793C63" w:rsidRPr="00793C63" w:rsidRDefault="00793C63" w:rsidP="00F4750D">
            <w:pPr>
              <w:rPr>
                <w:rFonts w:ascii="Times New Roman" w:hAnsi="Times New Roman" w:cs="Times New Roman"/>
                <w:sz w:val="20"/>
                <w:szCs w:val="20"/>
              </w:rPr>
            </w:pPr>
          </w:p>
          <w:p w14:paraId="3B7AA38C" w14:textId="77777777" w:rsidR="00793C63" w:rsidRPr="00793C63" w:rsidRDefault="00793C63" w:rsidP="00F4750D">
            <w:pPr>
              <w:rPr>
                <w:rFonts w:ascii="Times New Roman" w:hAnsi="Times New Roman" w:cs="Times New Roman"/>
                <w:sz w:val="20"/>
                <w:szCs w:val="20"/>
              </w:rPr>
            </w:pPr>
          </w:p>
          <w:p w14:paraId="3B7AA38D" w14:textId="77777777" w:rsidR="00793C63" w:rsidRPr="00793C63" w:rsidRDefault="00793C63" w:rsidP="00F4750D">
            <w:pPr>
              <w:rPr>
                <w:rFonts w:ascii="Times New Roman" w:hAnsi="Times New Roman" w:cs="Times New Roman"/>
                <w:sz w:val="20"/>
                <w:szCs w:val="20"/>
              </w:rPr>
            </w:pPr>
          </w:p>
        </w:tc>
      </w:tr>
      <w:tr w:rsidR="00513609" w:rsidRPr="00793C63" w14:paraId="3B7AA3B1" w14:textId="77777777" w:rsidTr="00242581">
        <w:trPr>
          <w:trHeight w:val="2842"/>
          <w:jc w:val="center"/>
        </w:trPr>
        <w:tc>
          <w:tcPr>
            <w:tcW w:w="2401" w:type="dxa"/>
            <w:tcBorders>
              <w:top w:val="single" w:sz="4" w:space="0" w:color="auto"/>
              <w:left w:val="single" w:sz="4" w:space="0" w:color="auto"/>
              <w:bottom w:val="single" w:sz="4" w:space="0" w:color="auto"/>
              <w:right w:val="single" w:sz="4" w:space="0" w:color="auto"/>
            </w:tcBorders>
          </w:tcPr>
          <w:p w14:paraId="3B7AA38F" w14:textId="77777777" w:rsidR="00793C63" w:rsidRPr="00793C63" w:rsidRDefault="00793C63" w:rsidP="00F4750D">
            <w:pPr>
              <w:rPr>
                <w:rFonts w:ascii="Times New Roman" w:hAnsi="Times New Roman" w:cs="Times New Roman"/>
                <w:sz w:val="20"/>
                <w:szCs w:val="20"/>
              </w:rPr>
            </w:pPr>
          </w:p>
          <w:p w14:paraId="3B7AA390" w14:textId="77777777" w:rsidR="00793C63" w:rsidRPr="00793C63" w:rsidRDefault="00793C63" w:rsidP="00F4750D">
            <w:pPr>
              <w:rPr>
                <w:rFonts w:ascii="Times New Roman" w:hAnsi="Times New Roman" w:cs="Times New Roman"/>
                <w:sz w:val="20"/>
                <w:szCs w:val="20"/>
              </w:rPr>
            </w:pPr>
          </w:p>
          <w:p w14:paraId="3B7AA391" w14:textId="77777777" w:rsidR="00793C63" w:rsidRPr="00793C63" w:rsidRDefault="00793C63" w:rsidP="00F4750D">
            <w:pPr>
              <w:rPr>
                <w:rFonts w:ascii="Times New Roman" w:hAnsi="Times New Roman" w:cs="Times New Roman"/>
                <w:sz w:val="20"/>
                <w:szCs w:val="20"/>
              </w:rPr>
            </w:pPr>
          </w:p>
          <w:p w14:paraId="3B7AA392" w14:textId="77777777" w:rsidR="00793C63" w:rsidRPr="00793C63" w:rsidRDefault="00793C63" w:rsidP="00F4750D">
            <w:pPr>
              <w:rPr>
                <w:rFonts w:ascii="Times New Roman" w:hAnsi="Times New Roman" w:cs="Times New Roman"/>
                <w:bCs/>
                <w:sz w:val="20"/>
                <w:szCs w:val="20"/>
              </w:rPr>
            </w:pPr>
          </w:p>
          <w:p w14:paraId="3B7AA393" w14:textId="77777777" w:rsidR="00793C63" w:rsidRPr="00793C63" w:rsidRDefault="00793C63" w:rsidP="00F4750D">
            <w:pPr>
              <w:rPr>
                <w:rFonts w:ascii="Times New Roman" w:hAnsi="Times New Roman" w:cs="Times New Roman"/>
                <w:bCs/>
                <w:sz w:val="20"/>
                <w:szCs w:val="20"/>
              </w:rPr>
            </w:pPr>
          </w:p>
          <w:p w14:paraId="3B7AA394" w14:textId="77777777" w:rsidR="00793C63" w:rsidRPr="00793C63" w:rsidRDefault="00793C63" w:rsidP="00F4750D">
            <w:pPr>
              <w:rPr>
                <w:rFonts w:ascii="Times New Roman" w:hAnsi="Times New Roman" w:cs="Times New Roman"/>
                <w:sz w:val="20"/>
                <w:szCs w:val="20"/>
              </w:rPr>
            </w:pPr>
            <w:r w:rsidRPr="00793C63">
              <w:rPr>
                <w:rFonts w:ascii="Times New Roman" w:hAnsi="Times New Roman" w:cs="Times New Roman"/>
                <w:bCs/>
                <w:sz w:val="20"/>
                <w:szCs w:val="20"/>
              </w:rPr>
              <w:t>Reference Laboratory Testing Services – Error Rate(Corrected Reports)</w:t>
            </w:r>
          </w:p>
        </w:tc>
        <w:tc>
          <w:tcPr>
            <w:tcW w:w="1814" w:type="dxa"/>
            <w:tcBorders>
              <w:top w:val="single" w:sz="4" w:space="0" w:color="auto"/>
              <w:left w:val="single" w:sz="4" w:space="0" w:color="auto"/>
              <w:bottom w:val="single" w:sz="4" w:space="0" w:color="auto"/>
              <w:right w:val="single" w:sz="4" w:space="0" w:color="auto"/>
            </w:tcBorders>
          </w:tcPr>
          <w:p w14:paraId="3B7AA395" w14:textId="77777777" w:rsidR="00793C63" w:rsidRPr="00793C63" w:rsidRDefault="00793C63" w:rsidP="00F4750D">
            <w:pPr>
              <w:rPr>
                <w:rFonts w:ascii="Times New Roman" w:hAnsi="Times New Roman" w:cs="Times New Roman"/>
                <w:sz w:val="20"/>
                <w:szCs w:val="20"/>
              </w:rPr>
            </w:pPr>
          </w:p>
          <w:p w14:paraId="3B7AA396" w14:textId="77777777" w:rsidR="00793C63" w:rsidRPr="00793C63" w:rsidRDefault="00793C63" w:rsidP="00F4750D">
            <w:pPr>
              <w:rPr>
                <w:rFonts w:ascii="Times New Roman" w:hAnsi="Times New Roman" w:cs="Times New Roman"/>
                <w:sz w:val="20"/>
                <w:szCs w:val="20"/>
              </w:rPr>
            </w:pPr>
          </w:p>
          <w:p w14:paraId="3B7AA397" w14:textId="77777777" w:rsidR="00793C63" w:rsidRPr="00793C63" w:rsidRDefault="00793C63" w:rsidP="00F4750D">
            <w:pPr>
              <w:rPr>
                <w:rFonts w:ascii="Times New Roman" w:hAnsi="Times New Roman" w:cs="Times New Roman"/>
                <w:bCs/>
                <w:sz w:val="20"/>
                <w:szCs w:val="20"/>
              </w:rPr>
            </w:pPr>
          </w:p>
          <w:p w14:paraId="3B7AA398" w14:textId="77777777" w:rsidR="00793C63" w:rsidRPr="00793C63" w:rsidRDefault="00793C63" w:rsidP="00F4750D">
            <w:pPr>
              <w:rPr>
                <w:rFonts w:ascii="Times New Roman" w:hAnsi="Times New Roman" w:cs="Times New Roman"/>
                <w:bCs/>
                <w:sz w:val="20"/>
                <w:szCs w:val="20"/>
              </w:rPr>
            </w:pPr>
          </w:p>
          <w:p w14:paraId="3B7AA399" w14:textId="77777777" w:rsidR="00793C63" w:rsidRPr="00793C63" w:rsidRDefault="00793C63" w:rsidP="00F4750D">
            <w:pPr>
              <w:rPr>
                <w:rFonts w:ascii="Times New Roman" w:hAnsi="Times New Roman" w:cs="Times New Roman"/>
                <w:bCs/>
                <w:sz w:val="20"/>
                <w:szCs w:val="20"/>
              </w:rPr>
            </w:pPr>
          </w:p>
          <w:p w14:paraId="3B7AA39A" w14:textId="77777777" w:rsidR="00793C63" w:rsidRPr="00793C63" w:rsidRDefault="00793C63" w:rsidP="00F4750D">
            <w:pPr>
              <w:rPr>
                <w:rFonts w:ascii="Times New Roman" w:hAnsi="Times New Roman" w:cs="Times New Roman"/>
                <w:bCs/>
                <w:sz w:val="20"/>
                <w:szCs w:val="20"/>
              </w:rPr>
            </w:pPr>
          </w:p>
          <w:p w14:paraId="3B7AA39B" w14:textId="77777777" w:rsidR="00793C63" w:rsidRPr="00793C63" w:rsidRDefault="00793C63" w:rsidP="00F4750D">
            <w:pPr>
              <w:rPr>
                <w:rFonts w:ascii="Times New Roman" w:hAnsi="Times New Roman" w:cs="Times New Roman"/>
                <w:bCs/>
                <w:sz w:val="20"/>
                <w:szCs w:val="20"/>
              </w:rPr>
            </w:pPr>
            <w:r w:rsidRPr="00793C63">
              <w:rPr>
                <w:rFonts w:ascii="Times New Roman" w:hAnsi="Times New Roman" w:cs="Times New Roman"/>
                <w:bCs/>
                <w:sz w:val="20"/>
                <w:szCs w:val="20"/>
              </w:rPr>
              <w:t>No Corrected Reports/Results</w:t>
            </w:r>
          </w:p>
          <w:p w14:paraId="3B7AA39C" w14:textId="77777777" w:rsidR="00793C63" w:rsidRPr="00793C63" w:rsidRDefault="00793C63" w:rsidP="00F4750D">
            <w:pPr>
              <w:rPr>
                <w:rFonts w:ascii="Times New Roman" w:hAnsi="Times New Roman" w:cs="Times New Roman"/>
                <w:bCs/>
                <w:sz w:val="20"/>
                <w:szCs w:val="20"/>
              </w:rPr>
            </w:pPr>
          </w:p>
          <w:p w14:paraId="3B7AA39D" w14:textId="77777777" w:rsidR="00793C63" w:rsidRPr="00793C63" w:rsidRDefault="00793C63" w:rsidP="00F4750D">
            <w:pPr>
              <w:rPr>
                <w:rFonts w:ascii="Times New Roman" w:hAnsi="Times New Roman" w:cs="Times New Roman"/>
                <w:sz w:val="20"/>
                <w:szCs w:val="20"/>
              </w:rPr>
            </w:pPr>
            <w:r w:rsidRPr="00793C63">
              <w:rPr>
                <w:rFonts w:ascii="Times New Roman" w:hAnsi="Times New Roman" w:cs="Times New Roman"/>
                <w:sz w:val="20"/>
                <w:szCs w:val="20"/>
              </w:rPr>
              <w:t xml:space="preserve"> </w:t>
            </w:r>
          </w:p>
        </w:tc>
        <w:tc>
          <w:tcPr>
            <w:tcW w:w="1745" w:type="dxa"/>
            <w:tcBorders>
              <w:top w:val="single" w:sz="4" w:space="0" w:color="auto"/>
              <w:left w:val="single" w:sz="4" w:space="0" w:color="auto"/>
              <w:bottom w:val="single" w:sz="4" w:space="0" w:color="auto"/>
              <w:right w:val="single" w:sz="4" w:space="0" w:color="auto"/>
            </w:tcBorders>
          </w:tcPr>
          <w:p w14:paraId="3B7AA39E" w14:textId="77777777" w:rsidR="00793C63" w:rsidRPr="00793C63" w:rsidRDefault="00793C63" w:rsidP="00F4750D">
            <w:pPr>
              <w:rPr>
                <w:rFonts w:ascii="Times New Roman" w:hAnsi="Times New Roman" w:cs="Times New Roman"/>
                <w:sz w:val="20"/>
                <w:szCs w:val="20"/>
              </w:rPr>
            </w:pPr>
          </w:p>
          <w:p w14:paraId="3B7AA39F" w14:textId="77777777" w:rsidR="00793C63" w:rsidRPr="00793C63" w:rsidRDefault="00793C63" w:rsidP="00F4750D">
            <w:pPr>
              <w:jc w:val="center"/>
              <w:rPr>
                <w:rFonts w:ascii="Times New Roman" w:hAnsi="Times New Roman" w:cs="Times New Roman"/>
                <w:sz w:val="20"/>
                <w:szCs w:val="20"/>
              </w:rPr>
            </w:pPr>
          </w:p>
          <w:p w14:paraId="3B7AA3A0" w14:textId="77777777" w:rsidR="00793C63" w:rsidRPr="00793C63" w:rsidRDefault="00793C63" w:rsidP="00F4750D">
            <w:pPr>
              <w:jc w:val="center"/>
              <w:rPr>
                <w:rFonts w:ascii="Times New Roman" w:hAnsi="Times New Roman" w:cs="Times New Roman"/>
                <w:sz w:val="20"/>
                <w:szCs w:val="20"/>
              </w:rPr>
            </w:pPr>
          </w:p>
          <w:p w14:paraId="3B7AA3A1" w14:textId="77777777" w:rsidR="00793C63" w:rsidRPr="00793C63" w:rsidRDefault="00793C63" w:rsidP="00F4750D">
            <w:pPr>
              <w:jc w:val="center"/>
              <w:rPr>
                <w:rFonts w:ascii="Times New Roman" w:hAnsi="Times New Roman" w:cs="Times New Roman"/>
                <w:sz w:val="20"/>
                <w:szCs w:val="20"/>
              </w:rPr>
            </w:pPr>
          </w:p>
          <w:p w14:paraId="3B7AA3A2" w14:textId="77777777" w:rsidR="00793C63" w:rsidRPr="00793C63" w:rsidRDefault="00793C63" w:rsidP="00F4750D">
            <w:pPr>
              <w:jc w:val="center"/>
              <w:rPr>
                <w:rFonts w:ascii="Times New Roman" w:hAnsi="Times New Roman" w:cs="Times New Roman"/>
                <w:sz w:val="20"/>
                <w:szCs w:val="20"/>
              </w:rPr>
            </w:pPr>
          </w:p>
          <w:p w14:paraId="3B7AA3A3" w14:textId="77777777" w:rsidR="00793C63" w:rsidRPr="00793C63" w:rsidRDefault="00793C63" w:rsidP="00F4750D">
            <w:pPr>
              <w:jc w:val="center"/>
              <w:rPr>
                <w:rFonts w:ascii="Times New Roman" w:hAnsi="Times New Roman" w:cs="Times New Roman"/>
                <w:sz w:val="20"/>
                <w:szCs w:val="20"/>
              </w:rPr>
            </w:pPr>
          </w:p>
          <w:p w14:paraId="3B7AA3A4" w14:textId="77777777" w:rsidR="00793C63" w:rsidRPr="00793C63" w:rsidRDefault="00793C63" w:rsidP="00F4750D">
            <w:pPr>
              <w:jc w:val="center"/>
              <w:rPr>
                <w:rFonts w:ascii="Times New Roman" w:hAnsi="Times New Roman" w:cs="Times New Roman"/>
                <w:sz w:val="20"/>
                <w:szCs w:val="20"/>
              </w:rPr>
            </w:pPr>
            <w:r w:rsidRPr="00793C63">
              <w:rPr>
                <w:rFonts w:ascii="Times New Roman" w:hAnsi="Times New Roman" w:cs="Times New Roman"/>
                <w:bCs/>
                <w:sz w:val="20"/>
                <w:szCs w:val="20"/>
              </w:rPr>
              <w:t>No Corrected Reports/Results</w:t>
            </w:r>
          </w:p>
          <w:p w14:paraId="3B7AA3A5" w14:textId="77777777" w:rsidR="00793C63" w:rsidRPr="00793C63" w:rsidRDefault="00793C63" w:rsidP="00F4750D">
            <w:pPr>
              <w:jc w:val="center"/>
              <w:rPr>
                <w:rFonts w:ascii="Times New Roman" w:hAnsi="Times New Roman" w:cs="Times New Roman"/>
                <w:sz w:val="20"/>
                <w:szCs w:val="20"/>
              </w:rPr>
            </w:pPr>
          </w:p>
          <w:p w14:paraId="3B7AA3A6" w14:textId="77777777" w:rsidR="00793C63" w:rsidRPr="00793C63" w:rsidRDefault="00793C63" w:rsidP="00F4750D">
            <w:pPr>
              <w:jc w:val="center"/>
              <w:rPr>
                <w:rFonts w:ascii="Times New Roman" w:hAnsi="Times New Roman" w:cs="Times New Roman"/>
                <w:sz w:val="20"/>
                <w:szCs w:val="20"/>
              </w:rPr>
            </w:pPr>
          </w:p>
        </w:tc>
        <w:tc>
          <w:tcPr>
            <w:tcW w:w="2121" w:type="dxa"/>
            <w:tcBorders>
              <w:top w:val="single" w:sz="4" w:space="0" w:color="auto"/>
              <w:left w:val="single" w:sz="4" w:space="0" w:color="auto"/>
              <w:bottom w:val="single" w:sz="4" w:space="0" w:color="auto"/>
              <w:right w:val="single" w:sz="4" w:space="0" w:color="auto"/>
            </w:tcBorders>
          </w:tcPr>
          <w:p w14:paraId="3B7AA3A7" w14:textId="77777777" w:rsidR="00793C63" w:rsidRPr="00793C63" w:rsidRDefault="00793C63" w:rsidP="00F4750D">
            <w:pPr>
              <w:rPr>
                <w:rFonts w:ascii="Times New Roman" w:hAnsi="Times New Roman" w:cs="Times New Roman"/>
                <w:sz w:val="20"/>
                <w:szCs w:val="20"/>
              </w:rPr>
            </w:pPr>
          </w:p>
          <w:p w14:paraId="3B7AA3A8" w14:textId="77777777" w:rsidR="00793C63" w:rsidRPr="00793C63" w:rsidRDefault="00793C63" w:rsidP="00F4750D">
            <w:pPr>
              <w:rPr>
                <w:rFonts w:ascii="Times New Roman" w:hAnsi="Times New Roman" w:cs="Times New Roman"/>
                <w:sz w:val="20"/>
                <w:szCs w:val="20"/>
              </w:rPr>
            </w:pPr>
          </w:p>
          <w:p w14:paraId="3B7AA3A9" w14:textId="77777777" w:rsidR="00793C63" w:rsidRPr="00793C63" w:rsidRDefault="00793C63" w:rsidP="00F4750D">
            <w:pPr>
              <w:rPr>
                <w:rFonts w:ascii="Times New Roman" w:hAnsi="Times New Roman" w:cs="Times New Roman"/>
                <w:sz w:val="20"/>
                <w:szCs w:val="20"/>
              </w:rPr>
            </w:pPr>
          </w:p>
          <w:p w14:paraId="3B7AA3AA" w14:textId="77777777" w:rsidR="00793C63" w:rsidRPr="00793C63" w:rsidRDefault="00793C63" w:rsidP="00F4750D">
            <w:pPr>
              <w:rPr>
                <w:rFonts w:ascii="Times New Roman" w:hAnsi="Times New Roman" w:cs="Times New Roman"/>
                <w:sz w:val="20"/>
                <w:szCs w:val="20"/>
              </w:rPr>
            </w:pPr>
          </w:p>
          <w:p w14:paraId="3B7AA3AB" w14:textId="77777777" w:rsidR="00793C63" w:rsidRPr="00793C63" w:rsidRDefault="00793C63" w:rsidP="00F4750D">
            <w:pPr>
              <w:rPr>
                <w:rFonts w:ascii="Times New Roman" w:hAnsi="Times New Roman" w:cs="Times New Roman"/>
                <w:sz w:val="20"/>
                <w:szCs w:val="20"/>
              </w:rPr>
            </w:pPr>
          </w:p>
          <w:p w14:paraId="3B7AA3AC" w14:textId="77777777" w:rsidR="00793C63" w:rsidRPr="00793C63" w:rsidRDefault="00793C63" w:rsidP="00F4750D">
            <w:pPr>
              <w:rPr>
                <w:rFonts w:ascii="Times New Roman" w:hAnsi="Times New Roman" w:cs="Times New Roman"/>
                <w:sz w:val="20"/>
                <w:szCs w:val="20"/>
              </w:rPr>
            </w:pPr>
          </w:p>
          <w:p w14:paraId="3B7AA3AD" w14:textId="77777777" w:rsidR="00793C63" w:rsidRPr="00793C63" w:rsidRDefault="00793C63" w:rsidP="00F4750D">
            <w:pPr>
              <w:jc w:val="center"/>
              <w:rPr>
                <w:rFonts w:ascii="Times New Roman" w:hAnsi="Times New Roman" w:cs="Times New Roman"/>
                <w:sz w:val="20"/>
                <w:szCs w:val="20"/>
              </w:rPr>
            </w:pPr>
            <w:r w:rsidRPr="00793C63">
              <w:rPr>
                <w:rFonts w:ascii="Times New Roman" w:hAnsi="Times New Roman" w:cs="Times New Roman"/>
                <w:sz w:val="20"/>
                <w:szCs w:val="20"/>
              </w:rPr>
              <w:t>All reported instances</w:t>
            </w:r>
          </w:p>
          <w:p w14:paraId="3B7AA3AE" w14:textId="77777777" w:rsidR="00793C63" w:rsidRPr="00793C63" w:rsidRDefault="00793C63" w:rsidP="00F4750D">
            <w:pPr>
              <w:rPr>
                <w:rFonts w:ascii="Times New Roman" w:hAnsi="Times New Roman" w:cs="Times New Roman"/>
                <w:sz w:val="20"/>
                <w:szCs w:val="20"/>
              </w:rPr>
            </w:pPr>
          </w:p>
          <w:p w14:paraId="3B7AA3AF" w14:textId="77777777" w:rsidR="00793C63" w:rsidRPr="00793C63" w:rsidRDefault="00793C63" w:rsidP="00F4750D">
            <w:pPr>
              <w:rPr>
                <w:rFonts w:ascii="Times New Roman" w:hAnsi="Times New Roman" w:cs="Times New Roman"/>
                <w:sz w:val="20"/>
                <w:szCs w:val="20"/>
              </w:rPr>
            </w:pPr>
          </w:p>
          <w:p w14:paraId="3B7AA3B0" w14:textId="77777777" w:rsidR="00793C63" w:rsidRPr="00793C63" w:rsidRDefault="00793C63" w:rsidP="00F4750D">
            <w:pPr>
              <w:rPr>
                <w:rFonts w:ascii="Times New Roman" w:hAnsi="Times New Roman" w:cs="Times New Roman"/>
                <w:sz w:val="20"/>
                <w:szCs w:val="20"/>
              </w:rPr>
            </w:pPr>
          </w:p>
        </w:tc>
      </w:tr>
    </w:tbl>
    <w:p w14:paraId="3B7AA3B2" w14:textId="77777777" w:rsidR="00793C63" w:rsidRPr="00793C63" w:rsidRDefault="00793C63" w:rsidP="00F4750D">
      <w:pPr>
        <w:rPr>
          <w:rFonts w:ascii="Times New Roman" w:hAnsi="Times New Roman" w:cs="Times New Roman"/>
          <w:sz w:val="20"/>
          <w:szCs w:val="20"/>
        </w:rPr>
      </w:pPr>
      <w:bookmarkStart w:id="63" w:name="_Toc70750095"/>
    </w:p>
    <w:p w14:paraId="3B7AA3B3" w14:textId="77777777" w:rsidR="00793C63" w:rsidRPr="00793C63" w:rsidRDefault="00793C63" w:rsidP="00F4750D">
      <w:pPr>
        <w:rPr>
          <w:rFonts w:ascii="Times New Roman" w:hAnsi="Times New Roman" w:cs="Times New Roman"/>
          <w:sz w:val="20"/>
          <w:szCs w:val="20"/>
        </w:rPr>
      </w:pPr>
    </w:p>
    <w:p w14:paraId="3B7AA3B4" w14:textId="77777777" w:rsidR="00793C63" w:rsidRPr="00793C63" w:rsidRDefault="00793C63" w:rsidP="00F4750D">
      <w:pPr>
        <w:keepNext/>
        <w:tabs>
          <w:tab w:val="left" w:pos="720"/>
        </w:tabs>
        <w:spacing w:before="240"/>
        <w:jc w:val="center"/>
        <w:outlineLvl w:val="0"/>
        <w:rPr>
          <w:rFonts w:ascii="Times New Roman" w:hAnsi="Times New Roman" w:cs="Times New Roman"/>
          <w:b/>
          <w:sz w:val="20"/>
          <w:szCs w:val="20"/>
        </w:rPr>
      </w:pPr>
      <w:r w:rsidRPr="00793C63">
        <w:rPr>
          <w:rFonts w:ascii="Times New Roman" w:hAnsi="Times New Roman" w:cs="Times New Roman"/>
          <w:b/>
          <w:sz w:val="20"/>
          <w:szCs w:val="20"/>
        </w:rPr>
        <w:br w:type="page"/>
      </w:r>
      <w:bookmarkStart w:id="64" w:name="_Toc256000026"/>
      <w:bookmarkStart w:id="65" w:name="_Toc216526961"/>
      <w:r w:rsidRPr="00793C63">
        <w:rPr>
          <w:rFonts w:ascii="Times New Roman" w:hAnsi="Times New Roman" w:cs="Times New Roman"/>
          <w:b/>
          <w:sz w:val="20"/>
          <w:szCs w:val="20"/>
        </w:rPr>
        <w:lastRenderedPageBreak/>
        <w:t xml:space="preserve">ATTACHMENT </w:t>
      </w:r>
      <w:bookmarkEnd w:id="63"/>
      <w:r w:rsidRPr="00793C63">
        <w:rPr>
          <w:rFonts w:ascii="Times New Roman" w:hAnsi="Times New Roman" w:cs="Times New Roman"/>
          <w:b/>
          <w:sz w:val="20"/>
          <w:szCs w:val="20"/>
        </w:rPr>
        <w:t xml:space="preserve"> 2:  QUALITY ASSURANCE </w:t>
      </w:r>
      <w:r w:rsidRPr="00793C63">
        <w:rPr>
          <w:rFonts w:ascii="Times New Roman" w:hAnsi="Times New Roman" w:cs="Times New Roman"/>
          <w:b/>
          <w:sz w:val="20"/>
          <w:szCs w:val="20"/>
        </w:rPr>
        <w:br/>
        <w:t>MONITORING FORM</w:t>
      </w:r>
      <w:bookmarkEnd w:id="64"/>
      <w:bookmarkEnd w:id="65"/>
    </w:p>
    <w:p w14:paraId="3B7AA3B5" w14:textId="77777777" w:rsidR="00793C63" w:rsidRPr="00793C63" w:rsidRDefault="00793C63" w:rsidP="00F4750D">
      <w:pPr>
        <w:spacing w:before="120" w:after="120"/>
        <w:rPr>
          <w:rFonts w:ascii="Times New Roman" w:hAnsi="Times New Roman" w:cs="Times New Roman"/>
          <w:b/>
          <w:sz w:val="20"/>
          <w:szCs w:val="20"/>
        </w:rPr>
      </w:pPr>
    </w:p>
    <w:p w14:paraId="3B7AA3B6" w14:textId="77777777" w:rsidR="00793C63" w:rsidRPr="00793C63" w:rsidRDefault="00793C63" w:rsidP="00F4750D">
      <w:pPr>
        <w:tabs>
          <w:tab w:val="right" w:pos="9360"/>
        </w:tabs>
        <w:spacing w:before="120"/>
        <w:rPr>
          <w:rFonts w:ascii="Times New Roman" w:hAnsi="Times New Roman" w:cs="Times New Roman"/>
          <w:sz w:val="20"/>
          <w:szCs w:val="20"/>
        </w:rPr>
      </w:pPr>
      <w:r w:rsidRPr="00793C63">
        <w:rPr>
          <w:rFonts w:ascii="Times New Roman" w:hAnsi="Times New Roman" w:cs="Times New Roman"/>
          <w:b/>
          <w:sz w:val="20"/>
          <w:szCs w:val="20"/>
        </w:rPr>
        <w:t>SERVICE or STANDARD:</w:t>
      </w:r>
      <w:r w:rsidRPr="00793C63">
        <w:rPr>
          <w:rFonts w:ascii="Times New Roman" w:hAnsi="Times New Roman" w:cs="Times New Roman"/>
          <w:sz w:val="20"/>
          <w:szCs w:val="20"/>
        </w:rPr>
        <w:t xml:space="preserve"> </w:t>
      </w:r>
      <w:r w:rsidRPr="00793C63">
        <w:rPr>
          <w:rFonts w:ascii="Times New Roman" w:hAnsi="Times New Roman" w:cs="Times New Roman"/>
          <w:sz w:val="20"/>
          <w:szCs w:val="20"/>
          <w:u w:val="single"/>
        </w:rPr>
        <w:tab/>
      </w:r>
    </w:p>
    <w:p w14:paraId="3B7AA3B7" w14:textId="77777777" w:rsidR="00793C63" w:rsidRPr="00793C63" w:rsidRDefault="00793C63" w:rsidP="00F4750D">
      <w:pPr>
        <w:tabs>
          <w:tab w:val="right" w:pos="9360"/>
        </w:tabs>
        <w:spacing w:before="120"/>
        <w:rPr>
          <w:rFonts w:ascii="Times New Roman" w:hAnsi="Times New Roman" w:cs="Times New Roman"/>
          <w:sz w:val="20"/>
          <w:szCs w:val="20"/>
          <w:u w:val="single"/>
        </w:rPr>
      </w:pPr>
      <w:r w:rsidRPr="00793C63">
        <w:rPr>
          <w:rFonts w:ascii="Times New Roman" w:hAnsi="Times New Roman" w:cs="Times New Roman"/>
          <w:sz w:val="20"/>
          <w:szCs w:val="20"/>
          <w:u w:val="single"/>
        </w:rPr>
        <w:tab/>
      </w:r>
    </w:p>
    <w:p w14:paraId="3B7AA3B8" w14:textId="77777777" w:rsidR="00793C63" w:rsidRPr="00793C63" w:rsidRDefault="00793C63" w:rsidP="00F4750D">
      <w:pPr>
        <w:tabs>
          <w:tab w:val="right" w:pos="9360"/>
        </w:tabs>
        <w:spacing w:before="120"/>
        <w:rPr>
          <w:rFonts w:ascii="Times New Roman" w:hAnsi="Times New Roman" w:cs="Times New Roman"/>
          <w:sz w:val="20"/>
          <w:szCs w:val="20"/>
          <w:u w:val="single"/>
        </w:rPr>
      </w:pPr>
      <w:r w:rsidRPr="00793C63">
        <w:rPr>
          <w:rFonts w:ascii="Times New Roman" w:hAnsi="Times New Roman" w:cs="Times New Roman"/>
          <w:sz w:val="20"/>
          <w:szCs w:val="20"/>
          <w:u w:val="single"/>
        </w:rPr>
        <w:tab/>
      </w:r>
    </w:p>
    <w:p w14:paraId="3B7AA3B9" w14:textId="77777777" w:rsidR="00793C63" w:rsidRPr="00793C63" w:rsidRDefault="00793C63" w:rsidP="00F4750D">
      <w:pPr>
        <w:tabs>
          <w:tab w:val="right" w:pos="9360"/>
        </w:tabs>
        <w:spacing w:before="120"/>
        <w:rPr>
          <w:rFonts w:ascii="Times New Roman" w:hAnsi="Times New Roman" w:cs="Times New Roman"/>
          <w:sz w:val="20"/>
          <w:szCs w:val="20"/>
          <w:u w:val="single"/>
        </w:rPr>
      </w:pPr>
      <w:r w:rsidRPr="00793C63">
        <w:rPr>
          <w:rFonts w:ascii="Times New Roman" w:hAnsi="Times New Roman" w:cs="Times New Roman"/>
          <w:sz w:val="20"/>
          <w:szCs w:val="20"/>
          <w:u w:val="single"/>
        </w:rPr>
        <w:tab/>
      </w:r>
    </w:p>
    <w:p w14:paraId="3B7AA3BA" w14:textId="77777777" w:rsidR="00793C63" w:rsidRPr="00793C63" w:rsidRDefault="00793C63" w:rsidP="00F4750D">
      <w:pPr>
        <w:tabs>
          <w:tab w:val="right" w:pos="9360"/>
        </w:tabs>
        <w:spacing w:before="120"/>
        <w:rPr>
          <w:rFonts w:ascii="Times New Roman" w:hAnsi="Times New Roman" w:cs="Times New Roman"/>
          <w:sz w:val="20"/>
          <w:szCs w:val="20"/>
        </w:rPr>
      </w:pPr>
      <w:r w:rsidRPr="00793C63">
        <w:rPr>
          <w:rFonts w:ascii="Times New Roman" w:hAnsi="Times New Roman" w:cs="Times New Roman"/>
          <w:sz w:val="20"/>
          <w:szCs w:val="20"/>
          <w:u w:val="single"/>
        </w:rPr>
        <w:tab/>
      </w:r>
    </w:p>
    <w:p w14:paraId="3B7AA3BB" w14:textId="77777777" w:rsidR="00793C63" w:rsidRPr="00793C63" w:rsidRDefault="00793C63" w:rsidP="00F4750D">
      <w:pPr>
        <w:spacing w:before="120"/>
        <w:rPr>
          <w:rFonts w:ascii="Times New Roman" w:hAnsi="Times New Roman" w:cs="Times New Roman"/>
          <w:sz w:val="20"/>
          <w:szCs w:val="20"/>
        </w:rPr>
      </w:pPr>
    </w:p>
    <w:p w14:paraId="3B7AA3BC" w14:textId="77777777" w:rsidR="00793C63" w:rsidRPr="00793C63" w:rsidRDefault="00793C63" w:rsidP="00F4750D">
      <w:pPr>
        <w:tabs>
          <w:tab w:val="right" w:pos="9360"/>
        </w:tabs>
        <w:spacing w:before="120" w:after="120"/>
        <w:jc w:val="both"/>
        <w:rPr>
          <w:rFonts w:ascii="Times New Roman" w:hAnsi="Times New Roman" w:cs="Times New Roman"/>
          <w:sz w:val="20"/>
          <w:szCs w:val="20"/>
        </w:rPr>
      </w:pPr>
      <w:r w:rsidRPr="00793C63">
        <w:rPr>
          <w:rFonts w:ascii="Times New Roman" w:hAnsi="Times New Roman" w:cs="Times New Roman"/>
          <w:b/>
          <w:sz w:val="20"/>
          <w:szCs w:val="20"/>
        </w:rPr>
        <w:t xml:space="preserve">SURVEY PERIOD:  </w:t>
      </w:r>
      <w:r w:rsidRPr="00793C63">
        <w:rPr>
          <w:rFonts w:ascii="Times New Roman" w:hAnsi="Times New Roman" w:cs="Times New Roman"/>
          <w:sz w:val="20"/>
          <w:szCs w:val="20"/>
          <w:u w:val="single"/>
        </w:rPr>
        <w:tab/>
      </w:r>
    </w:p>
    <w:p w14:paraId="3B7AA3BD" w14:textId="77777777" w:rsidR="00793C63" w:rsidRPr="00793C63" w:rsidRDefault="00793C63" w:rsidP="00F4750D">
      <w:pPr>
        <w:tabs>
          <w:tab w:val="left" w:pos="3960"/>
          <w:tab w:val="left" w:pos="4320"/>
        </w:tabs>
        <w:spacing w:before="240"/>
        <w:jc w:val="both"/>
        <w:rPr>
          <w:rFonts w:ascii="Times New Roman" w:hAnsi="Times New Roman" w:cs="Times New Roman"/>
          <w:sz w:val="20"/>
          <w:szCs w:val="20"/>
        </w:rPr>
      </w:pPr>
      <w:r w:rsidRPr="00793C63">
        <w:rPr>
          <w:rFonts w:ascii="Times New Roman" w:hAnsi="Times New Roman" w:cs="Times New Roman"/>
          <w:b/>
          <w:sz w:val="20"/>
          <w:szCs w:val="20"/>
        </w:rPr>
        <w:t>SURVEILLANCE METHOD (Check):</w:t>
      </w:r>
      <w:r w:rsidRPr="00793C63">
        <w:rPr>
          <w:rFonts w:ascii="Times New Roman" w:hAnsi="Times New Roman" w:cs="Times New Roman"/>
          <w:sz w:val="20"/>
          <w:szCs w:val="20"/>
        </w:rPr>
        <w:tab/>
      </w:r>
    </w:p>
    <w:p w14:paraId="3B7AA3BE" w14:textId="77777777" w:rsidR="00793C63" w:rsidRPr="00793C63" w:rsidRDefault="00793C63" w:rsidP="00F4750D">
      <w:pPr>
        <w:tabs>
          <w:tab w:val="left" w:pos="270"/>
          <w:tab w:val="left" w:pos="2520"/>
          <w:tab w:val="left" w:pos="2790"/>
          <w:tab w:val="left" w:pos="4680"/>
          <w:tab w:val="left" w:pos="4950"/>
          <w:tab w:val="left" w:pos="5220"/>
          <w:tab w:val="left" w:pos="7020"/>
          <w:tab w:val="left" w:pos="7290"/>
        </w:tabs>
        <w:spacing w:before="120"/>
        <w:jc w:val="both"/>
        <w:rPr>
          <w:rFonts w:ascii="Times New Roman" w:hAnsi="Times New Roman" w:cs="Times New Roman"/>
          <w:sz w:val="20"/>
          <w:szCs w:val="20"/>
        </w:rPr>
      </w:pPr>
      <w:r w:rsidRPr="00793C63">
        <w:rPr>
          <w:rFonts w:ascii="Times New Roman" w:hAnsi="Times New Roman" w:cs="Times New Roman"/>
          <w:sz w:val="20"/>
          <w:szCs w:val="20"/>
        </w:rPr>
        <w:sym w:font="Wingdings" w:char="F072"/>
      </w:r>
      <w:r w:rsidRPr="00793C63">
        <w:rPr>
          <w:rFonts w:ascii="Times New Roman" w:hAnsi="Times New Roman" w:cs="Times New Roman"/>
          <w:sz w:val="20"/>
          <w:szCs w:val="20"/>
        </w:rPr>
        <w:tab/>
        <w:t>Random Sampling</w:t>
      </w:r>
      <w:r w:rsidRPr="00793C63">
        <w:rPr>
          <w:rFonts w:ascii="Times New Roman" w:hAnsi="Times New Roman" w:cs="Times New Roman"/>
          <w:sz w:val="20"/>
          <w:szCs w:val="20"/>
        </w:rPr>
        <w:tab/>
      </w:r>
      <w:r w:rsidRPr="00793C63">
        <w:rPr>
          <w:rFonts w:ascii="Times New Roman" w:hAnsi="Times New Roman" w:cs="Times New Roman"/>
          <w:sz w:val="20"/>
          <w:szCs w:val="20"/>
        </w:rPr>
        <w:sym w:font="Wingdings" w:char="F072"/>
      </w:r>
      <w:r w:rsidRPr="00793C63">
        <w:rPr>
          <w:rFonts w:ascii="Times New Roman" w:hAnsi="Times New Roman" w:cs="Times New Roman"/>
          <w:sz w:val="20"/>
          <w:szCs w:val="20"/>
        </w:rPr>
        <w:tab/>
        <w:t>100% Inspection</w:t>
      </w:r>
      <w:r w:rsidRPr="00793C63">
        <w:rPr>
          <w:rFonts w:ascii="Times New Roman" w:hAnsi="Times New Roman" w:cs="Times New Roman"/>
          <w:sz w:val="20"/>
          <w:szCs w:val="20"/>
        </w:rPr>
        <w:tab/>
      </w:r>
      <w:r w:rsidRPr="00793C63">
        <w:rPr>
          <w:rFonts w:ascii="Times New Roman" w:hAnsi="Times New Roman" w:cs="Times New Roman"/>
          <w:sz w:val="20"/>
          <w:szCs w:val="20"/>
        </w:rPr>
        <w:sym w:font="Wingdings" w:char="F072"/>
      </w:r>
      <w:r w:rsidRPr="00793C63">
        <w:rPr>
          <w:rFonts w:ascii="Times New Roman" w:hAnsi="Times New Roman" w:cs="Times New Roman"/>
          <w:sz w:val="20"/>
          <w:szCs w:val="20"/>
        </w:rPr>
        <w:tab/>
        <w:t>Periodic Inspection</w:t>
      </w:r>
      <w:r w:rsidRPr="00793C63">
        <w:rPr>
          <w:rFonts w:ascii="Times New Roman" w:hAnsi="Times New Roman" w:cs="Times New Roman"/>
          <w:sz w:val="20"/>
          <w:szCs w:val="20"/>
        </w:rPr>
        <w:tab/>
      </w:r>
      <w:r w:rsidRPr="00793C63">
        <w:rPr>
          <w:rFonts w:ascii="Times New Roman" w:hAnsi="Times New Roman" w:cs="Times New Roman"/>
          <w:sz w:val="20"/>
          <w:szCs w:val="20"/>
        </w:rPr>
        <w:sym w:font="Wingdings" w:char="F072"/>
      </w:r>
      <w:r w:rsidRPr="00793C63">
        <w:rPr>
          <w:rFonts w:ascii="Times New Roman" w:hAnsi="Times New Roman" w:cs="Times New Roman"/>
          <w:sz w:val="20"/>
          <w:szCs w:val="20"/>
        </w:rPr>
        <w:tab/>
        <w:t>Customer Complaint</w:t>
      </w:r>
    </w:p>
    <w:p w14:paraId="3B7AA3BF" w14:textId="77777777" w:rsidR="00793C63" w:rsidRPr="00793C63" w:rsidRDefault="00793C63" w:rsidP="00F4750D">
      <w:pPr>
        <w:tabs>
          <w:tab w:val="left" w:pos="4050"/>
          <w:tab w:val="left" w:pos="4500"/>
        </w:tabs>
        <w:spacing w:before="360"/>
        <w:rPr>
          <w:rFonts w:ascii="Times New Roman" w:hAnsi="Times New Roman" w:cs="Times New Roman"/>
          <w:b/>
          <w:sz w:val="20"/>
          <w:szCs w:val="20"/>
        </w:rPr>
      </w:pPr>
      <w:r w:rsidRPr="00793C63">
        <w:rPr>
          <w:rFonts w:ascii="Times New Roman" w:hAnsi="Times New Roman" w:cs="Times New Roman"/>
          <w:b/>
          <w:sz w:val="20"/>
          <w:szCs w:val="20"/>
        </w:rPr>
        <w:t>LEVEL OF SURVEILLANCE (Check):</w:t>
      </w:r>
      <w:r w:rsidRPr="00793C63">
        <w:rPr>
          <w:rFonts w:ascii="Times New Roman" w:hAnsi="Times New Roman" w:cs="Times New Roman"/>
          <w:b/>
          <w:sz w:val="20"/>
          <w:szCs w:val="20"/>
        </w:rPr>
        <w:tab/>
      </w:r>
    </w:p>
    <w:p w14:paraId="3B7AA3C0" w14:textId="77777777" w:rsidR="00793C63" w:rsidRPr="00793C63" w:rsidRDefault="00793C63" w:rsidP="00F4750D">
      <w:pPr>
        <w:tabs>
          <w:tab w:val="left" w:pos="450"/>
          <w:tab w:val="left" w:pos="1800"/>
          <w:tab w:val="left" w:pos="2250"/>
          <w:tab w:val="left" w:pos="3780"/>
          <w:tab w:val="left" w:pos="4230"/>
          <w:tab w:val="left" w:pos="4770"/>
        </w:tabs>
        <w:spacing w:before="120"/>
        <w:rPr>
          <w:rFonts w:ascii="Times New Roman" w:hAnsi="Times New Roman" w:cs="Times New Roman"/>
          <w:b/>
          <w:sz w:val="20"/>
          <w:szCs w:val="20"/>
        </w:rPr>
      </w:pPr>
      <w:r w:rsidRPr="00793C63">
        <w:rPr>
          <w:rFonts w:ascii="Times New Roman" w:hAnsi="Times New Roman" w:cs="Times New Roman"/>
          <w:sz w:val="20"/>
          <w:szCs w:val="20"/>
        </w:rPr>
        <w:sym w:font="Wingdings" w:char="F072"/>
      </w:r>
      <w:r w:rsidRPr="00793C63">
        <w:rPr>
          <w:rFonts w:ascii="Times New Roman" w:hAnsi="Times New Roman" w:cs="Times New Roman"/>
          <w:sz w:val="20"/>
          <w:szCs w:val="20"/>
        </w:rPr>
        <w:tab/>
        <w:t>Monthly</w:t>
      </w:r>
      <w:r w:rsidRPr="00793C63">
        <w:rPr>
          <w:rFonts w:ascii="Times New Roman" w:hAnsi="Times New Roman" w:cs="Times New Roman"/>
          <w:sz w:val="20"/>
          <w:szCs w:val="20"/>
        </w:rPr>
        <w:tab/>
      </w:r>
      <w:r w:rsidRPr="00793C63">
        <w:rPr>
          <w:rFonts w:ascii="Times New Roman" w:hAnsi="Times New Roman" w:cs="Times New Roman"/>
          <w:sz w:val="20"/>
          <w:szCs w:val="20"/>
        </w:rPr>
        <w:sym w:font="Wingdings" w:char="F072"/>
      </w:r>
      <w:r w:rsidRPr="00793C63">
        <w:rPr>
          <w:rFonts w:ascii="Times New Roman" w:hAnsi="Times New Roman" w:cs="Times New Roman"/>
          <w:sz w:val="20"/>
          <w:szCs w:val="20"/>
        </w:rPr>
        <w:tab/>
        <w:t>Quarterly</w:t>
      </w:r>
      <w:r w:rsidRPr="00793C63">
        <w:rPr>
          <w:rFonts w:ascii="Times New Roman" w:hAnsi="Times New Roman" w:cs="Times New Roman"/>
          <w:sz w:val="20"/>
          <w:szCs w:val="20"/>
        </w:rPr>
        <w:tab/>
      </w:r>
      <w:r w:rsidRPr="00793C63">
        <w:rPr>
          <w:rFonts w:ascii="Times New Roman" w:hAnsi="Times New Roman" w:cs="Times New Roman"/>
          <w:sz w:val="20"/>
          <w:szCs w:val="20"/>
        </w:rPr>
        <w:sym w:font="Wingdings" w:char="F072"/>
      </w:r>
      <w:r w:rsidRPr="00793C63">
        <w:rPr>
          <w:rFonts w:ascii="Times New Roman" w:hAnsi="Times New Roman" w:cs="Times New Roman"/>
          <w:sz w:val="20"/>
          <w:szCs w:val="20"/>
        </w:rPr>
        <w:tab/>
        <w:t>As needed</w:t>
      </w:r>
    </w:p>
    <w:p w14:paraId="3B7AA3C1" w14:textId="77777777" w:rsidR="00793C63" w:rsidRPr="00793C63" w:rsidRDefault="00793C63" w:rsidP="00F4750D">
      <w:pPr>
        <w:tabs>
          <w:tab w:val="left" w:pos="7020"/>
        </w:tabs>
        <w:spacing w:before="360" w:after="120"/>
        <w:jc w:val="both"/>
        <w:rPr>
          <w:rFonts w:ascii="Times New Roman" w:hAnsi="Times New Roman" w:cs="Times New Roman"/>
          <w:sz w:val="20"/>
          <w:szCs w:val="20"/>
        </w:rPr>
      </w:pPr>
      <w:r w:rsidRPr="00793C63">
        <w:rPr>
          <w:rFonts w:ascii="Times New Roman" w:hAnsi="Times New Roman" w:cs="Times New Roman"/>
          <w:b/>
          <w:sz w:val="20"/>
          <w:szCs w:val="20"/>
        </w:rPr>
        <w:t>PERCENTAGE OF ITEMS SAMPLED DURING SURVEY PERIOD:</w:t>
      </w:r>
      <w:r w:rsidRPr="00793C63">
        <w:rPr>
          <w:rFonts w:ascii="Times New Roman" w:hAnsi="Times New Roman" w:cs="Times New Roman"/>
          <w:b/>
          <w:sz w:val="20"/>
          <w:szCs w:val="20"/>
        </w:rPr>
        <w:tab/>
      </w:r>
      <w:r w:rsidRPr="00793C63">
        <w:rPr>
          <w:rFonts w:ascii="Times New Roman" w:hAnsi="Times New Roman" w:cs="Times New Roman"/>
          <w:sz w:val="20"/>
          <w:szCs w:val="20"/>
        </w:rPr>
        <w:t>______ %</w:t>
      </w:r>
    </w:p>
    <w:p w14:paraId="3B7AA3C2" w14:textId="77777777" w:rsidR="00793C63" w:rsidRPr="00793C63" w:rsidRDefault="00793C63" w:rsidP="00F4750D">
      <w:pPr>
        <w:spacing w:before="360" w:after="120"/>
        <w:jc w:val="both"/>
        <w:rPr>
          <w:rFonts w:ascii="Times New Roman" w:hAnsi="Times New Roman" w:cs="Times New Roman"/>
          <w:b/>
          <w:sz w:val="20"/>
          <w:szCs w:val="20"/>
        </w:rPr>
      </w:pPr>
      <w:r w:rsidRPr="00793C63">
        <w:rPr>
          <w:rFonts w:ascii="Times New Roman" w:hAnsi="Times New Roman" w:cs="Times New Roman"/>
          <w:b/>
          <w:sz w:val="20"/>
          <w:szCs w:val="20"/>
        </w:rPr>
        <w:t xml:space="preserve">ANALYSIS OF RESULTS: </w:t>
      </w:r>
    </w:p>
    <w:p w14:paraId="3B7AA3C3" w14:textId="77777777" w:rsidR="00793C63" w:rsidRPr="00793C63" w:rsidRDefault="00793C63" w:rsidP="00F4750D">
      <w:pPr>
        <w:spacing w:before="120" w:after="120"/>
        <w:ind w:left="540"/>
        <w:jc w:val="both"/>
        <w:rPr>
          <w:rFonts w:ascii="Times New Roman" w:hAnsi="Times New Roman" w:cs="Times New Roman"/>
          <w:sz w:val="20"/>
          <w:szCs w:val="20"/>
        </w:rPr>
      </w:pPr>
      <w:r w:rsidRPr="00793C63">
        <w:rPr>
          <w:rFonts w:ascii="Times New Roman" w:hAnsi="Times New Roman" w:cs="Times New Roman"/>
          <w:b/>
          <w:sz w:val="20"/>
          <w:szCs w:val="20"/>
        </w:rPr>
        <w:t xml:space="preserve">Observed Service Provider Performance Measurement Rate: </w:t>
      </w:r>
      <w:r w:rsidRPr="00793C63">
        <w:rPr>
          <w:rFonts w:ascii="Times New Roman" w:hAnsi="Times New Roman" w:cs="Times New Roman"/>
          <w:sz w:val="20"/>
          <w:szCs w:val="20"/>
        </w:rPr>
        <w:t xml:space="preserve"> ______%</w:t>
      </w:r>
    </w:p>
    <w:p w14:paraId="3B7AA3C4" w14:textId="77777777" w:rsidR="00793C63" w:rsidRPr="00793C63" w:rsidRDefault="00793C63" w:rsidP="00F4750D">
      <w:pPr>
        <w:tabs>
          <w:tab w:val="left" w:pos="5040"/>
          <w:tab w:val="left" w:pos="5490"/>
        </w:tabs>
        <w:spacing w:before="120" w:after="120"/>
        <w:ind w:left="540"/>
        <w:jc w:val="both"/>
        <w:rPr>
          <w:rFonts w:ascii="Times New Roman" w:hAnsi="Times New Roman" w:cs="Times New Roman"/>
          <w:sz w:val="20"/>
          <w:szCs w:val="20"/>
        </w:rPr>
      </w:pPr>
      <w:r w:rsidRPr="00793C63">
        <w:rPr>
          <w:rFonts w:ascii="Times New Roman" w:hAnsi="Times New Roman" w:cs="Times New Roman"/>
          <w:b/>
          <w:sz w:val="20"/>
          <w:szCs w:val="20"/>
        </w:rPr>
        <w:t>Service Provider’s Performance (Check):</w:t>
      </w:r>
      <w:r w:rsidRPr="00793C63">
        <w:rPr>
          <w:rFonts w:ascii="Times New Roman" w:hAnsi="Times New Roman" w:cs="Times New Roman"/>
          <w:sz w:val="20"/>
          <w:szCs w:val="20"/>
        </w:rPr>
        <w:tab/>
      </w:r>
      <w:r w:rsidRPr="00793C63">
        <w:rPr>
          <w:rFonts w:ascii="Times New Roman" w:hAnsi="Times New Roman" w:cs="Times New Roman"/>
          <w:sz w:val="20"/>
          <w:szCs w:val="20"/>
        </w:rPr>
        <w:sym w:font="Wingdings" w:char="F072"/>
      </w:r>
      <w:r w:rsidRPr="00793C63">
        <w:rPr>
          <w:rFonts w:ascii="Times New Roman" w:hAnsi="Times New Roman" w:cs="Times New Roman"/>
          <w:sz w:val="20"/>
          <w:szCs w:val="20"/>
        </w:rPr>
        <w:tab/>
        <w:t>Meets Standards</w:t>
      </w:r>
    </w:p>
    <w:p w14:paraId="3B7AA3C5" w14:textId="77777777" w:rsidR="00793C63" w:rsidRPr="00793C63" w:rsidRDefault="00793C63" w:rsidP="00F4750D">
      <w:pPr>
        <w:tabs>
          <w:tab w:val="left" w:pos="5040"/>
          <w:tab w:val="left" w:pos="5490"/>
          <w:tab w:val="left" w:pos="5760"/>
        </w:tabs>
        <w:spacing w:after="120"/>
        <w:ind w:left="547"/>
        <w:jc w:val="both"/>
        <w:rPr>
          <w:rFonts w:ascii="Times New Roman" w:hAnsi="Times New Roman" w:cs="Times New Roman"/>
          <w:sz w:val="20"/>
          <w:szCs w:val="20"/>
        </w:rPr>
      </w:pPr>
      <w:r w:rsidRPr="00793C63">
        <w:rPr>
          <w:rFonts w:ascii="Times New Roman" w:hAnsi="Times New Roman" w:cs="Times New Roman"/>
          <w:sz w:val="20"/>
          <w:szCs w:val="20"/>
        </w:rPr>
        <w:tab/>
      </w:r>
      <w:r w:rsidRPr="00793C63">
        <w:rPr>
          <w:rFonts w:ascii="Times New Roman" w:hAnsi="Times New Roman" w:cs="Times New Roman"/>
          <w:sz w:val="20"/>
          <w:szCs w:val="20"/>
        </w:rPr>
        <w:sym w:font="Wingdings" w:char="F072"/>
      </w:r>
      <w:r w:rsidRPr="00793C63">
        <w:rPr>
          <w:rFonts w:ascii="Times New Roman" w:hAnsi="Times New Roman" w:cs="Times New Roman"/>
          <w:sz w:val="20"/>
          <w:szCs w:val="20"/>
        </w:rPr>
        <w:tab/>
        <w:t>Does Not Meet Standards</w:t>
      </w:r>
    </w:p>
    <w:p w14:paraId="3B7AA3C6" w14:textId="77777777" w:rsidR="00793C63" w:rsidRPr="00793C63" w:rsidRDefault="00793C63" w:rsidP="00F4750D">
      <w:pPr>
        <w:tabs>
          <w:tab w:val="right" w:pos="9360"/>
        </w:tabs>
        <w:spacing w:before="120"/>
        <w:ind w:left="540"/>
        <w:rPr>
          <w:rFonts w:ascii="Times New Roman" w:hAnsi="Times New Roman" w:cs="Times New Roman"/>
          <w:sz w:val="20"/>
          <w:szCs w:val="20"/>
        </w:rPr>
      </w:pPr>
      <w:r w:rsidRPr="00793C63">
        <w:rPr>
          <w:rFonts w:ascii="Times New Roman" w:hAnsi="Times New Roman" w:cs="Times New Roman"/>
          <w:b/>
          <w:sz w:val="20"/>
          <w:szCs w:val="20"/>
        </w:rPr>
        <w:t>Narrative of Performance During Survey Period:</w:t>
      </w:r>
      <w:r w:rsidRPr="00793C63">
        <w:rPr>
          <w:rFonts w:ascii="Times New Roman" w:hAnsi="Times New Roman" w:cs="Times New Roman"/>
          <w:sz w:val="20"/>
          <w:szCs w:val="20"/>
        </w:rPr>
        <w:t xml:space="preserve"> </w:t>
      </w:r>
      <w:r w:rsidRPr="00793C63">
        <w:rPr>
          <w:rFonts w:ascii="Times New Roman" w:hAnsi="Times New Roman" w:cs="Times New Roman"/>
          <w:sz w:val="20"/>
          <w:szCs w:val="20"/>
          <w:u w:val="single"/>
        </w:rPr>
        <w:tab/>
      </w:r>
    </w:p>
    <w:p w14:paraId="3B7AA3C7" w14:textId="77777777" w:rsidR="00793C63" w:rsidRPr="00793C63" w:rsidRDefault="00793C63" w:rsidP="00F4750D">
      <w:pPr>
        <w:tabs>
          <w:tab w:val="right" w:pos="9360"/>
        </w:tabs>
        <w:spacing w:before="120"/>
        <w:ind w:left="540"/>
        <w:rPr>
          <w:rFonts w:ascii="Times New Roman" w:hAnsi="Times New Roman" w:cs="Times New Roman"/>
          <w:sz w:val="20"/>
          <w:szCs w:val="20"/>
          <w:u w:val="single"/>
        </w:rPr>
      </w:pPr>
      <w:r w:rsidRPr="00793C63">
        <w:rPr>
          <w:rFonts w:ascii="Times New Roman" w:hAnsi="Times New Roman" w:cs="Times New Roman"/>
          <w:sz w:val="20"/>
          <w:szCs w:val="20"/>
          <w:u w:val="single"/>
        </w:rPr>
        <w:tab/>
      </w:r>
    </w:p>
    <w:p w14:paraId="3B7AA3C8" w14:textId="77777777" w:rsidR="00793C63" w:rsidRPr="00793C63" w:rsidRDefault="00793C63" w:rsidP="00F4750D">
      <w:pPr>
        <w:tabs>
          <w:tab w:val="right" w:pos="9360"/>
        </w:tabs>
        <w:spacing w:before="120"/>
        <w:ind w:left="540"/>
        <w:rPr>
          <w:rFonts w:ascii="Times New Roman" w:hAnsi="Times New Roman" w:cs="Times New Roman"/>
          <w:sz w:val="20"/>
          <w:szCs w:val="20"/>
          <w:u w:val="single"/>
        </w:rPr>
      </w:pPr>
      <w:r w:rsidRPr="00793C63">
        <w:rPr>
          <w:rFonts w:ascii="Times New Roman" w:hAnsi="Times New Roman" w:cs="Times New Roman"/>
          <w:sz w:val="20"/>
          <w:szCs w:val="20"/>
          <w:u w:val="single"/>
        </w:rPr>
        <w:tab/>
      </w:r>
    </w:p>
    <w:p w14:paraId="3B7AA3C9" w14:textId="77777777" w:rsidR="00793C63" w:rsidRPr="00793C63" w:rsidRDefault="00793C63" w:rsidP="00F4750D">
      <w:pPr>
        <w:tabs>
          <w:tab w:val="right" w:pos="9360"/>
        </w:tabs>
        <w:spacing w:before="120"/>
        <w:ind w:left="540"/>
        <w:rPr>
          <w:rFonts w:ascii="Times New Roman" w:hAnsi="Times New Roman" w:cs="Times New Roman"/>
          <w:sz w:val="20"/>
          <w:szCs w:val="20"/>
          <w:u w:val="single"/>
        </w:rPr>
      </w:pPr>
      <w:r w:rsidRPr="00793C63">
        <w:rPr>
          <w:rFonts w:ascii="Times New Roman" w:hAnsi="Times New Roman" w:cs="Times New Roman"/>
          <w:sz w:val="20"/>
          <w:szCs w:val="20"/>
          <w:u w:val="single"/>
        </w:rPr>
        <w:tab/>
      </w:r>
    </w:p>
    <w:p w14:paraId="3B7AA3CA" w14:textId="77777777" w:rsidR="00793C63" w:rsidRPr="00793C63" w:rsidRDefault="00793C63" w:rsidP="00F4750D">
      <w:pPr>
        <w:tabs>
          <w:tab w:val="right" w:pos="9360"/>
        </w:tabs>
        <w:spacing w:before="120"/>
        <w:ind w:left="540"/>
        <w:rPr>
          <w:rFonts w:ascii="Times New Roman" w:hAnsi="Times New Roman" w:cs="Times New Roman"/>
          <w:sz w:val="20"/>
          <w:szCs w:val="20"/>
        </w:rPr>
      </w:pPr>
      <w:r w:rsidRPr="00793C63">
        <w:rPr>
          <w:rFonts w:ascii="Times New Roman" w:hAnsi="Times New Roman" w:cs="Times New Roman"/>
          <w:sz w:val="20"/>
          <w:szCs w:val="20"/>
          <w:u w:val="single"/>
        </w:rPr>
        <w:tab/>
      </w:r>
    </w:p>
    <w:p w14:paraId="3B7AA3CB" w14:textId="77777777" w:rsidR="00793C63" w:rsidRPr="00793C63" w:rsidRDefault="00793C63" w:rsidP="00F4750D">
      <w:pPr>
        <w:spacing w:before="240"/>
        <w:ind w:left="540"/>
        <w:rPr>
          <w:rFonts w:ascii="Times New Roman" w:hAnsi="Times New Roman" w:cs="Times New Roman"/>
          <w:sz w:val="20"/>
          <w:szCs w:val="20"/>
        </w:rPr>
      </w:pPr>
    </w:p>
    <w:p w14:paraId="3B7AA3CC" w14:textId="77777777" w:rsidR="00793C63" w:rsidRPr="00793C63" w:rsidRDefault="00793C63" w:rsidP="00F4750D">
      <w:pPr>
        <w:spacing w:before="120" w:after="120"/>
        <w:jc w:val="both"/>
        <w:rPr>
          <w:rFonts w:ascii="Times New Roman" w:hAnsi="Times New Roman" w:cs="Times New Roman"/>
          <w:sz w:val="20"/>
          <w:szCs w:val="20"/>
        </w:rPr>
      </w:pPr>
      <w:r w:rsidRPr="00793C63">
        <w:rPr>
          <w:rFonts w:ascii="Times New Roman" w:hAnsi="Times New Roman" w:cs="Times New Roman"/>
          <w:b/>
          <w:sz w:val="20"/>
          <w:szCs w:val="20"/>
        </w:rPr>
        <w:t xml:space="preserve">PREPARED BY: </w:t>
      </w:r>
      <w:r w:rsidRPr="00793C63">
        <w:rPr>
          <w:rFonts w:ascii="Times New Roman" w:hAnsi="Times New Roman" w:cs="Times New Roman"/>
          <w:sz w:val="20"/>
          <w:szCs w:val="20"/>
        </w:rPr>
        <w:t xml:space="preserve"> ___________________________________</w:t>
      </w:r>
      <w:r w:rsidRPr="00793C63">
        <w:rPr>
          <w:rFonts w:ascii="Times New Roman" w:hAnsi="Times New Roman" w:cs="Times New Roman"/>
          <w:sz w:val="20"/>
          <w:szCs w:val="20"/>
        </w:rPr>
        <w:tab/>
      </w:r>
      <w:r w:rsidRPr="00793C63">
        <w:rPr>
          <w:rFonts w:ascii="Times New Roman" w:hAnsi="Times New Roman" w:cs="Times New Roman"/>
          <w:b/>
          <w:sz w:val="20"/>
          <w:szCs w:val="20"/>
        </w:rPr>
        <w:t>DATE:</w:t>
      </w:r>
      <w:r w:rsidRPr="00793C63">
        <w:rPr>
          <w:rFonts w:ascii="Times New Roman" w:hAnsi="Times New Roman" w:cs="Times New Roman"/>
          <w:sz w:val="20"/>
          <w:szCs w:val="20"/>
        </w:rPr>
        <w:t xml:space="preserve"> _________________</w:t>
      </w:r>
    </w:p>
    <w:p w14:paraId="3B7AA3CD" w14:textId="77777777" w:rsidR="00793C63" w:rsidRPr="00793C63" w:rsidRDefault="00793C63" w:rsidP="00F4750D">
      <w:pPr>
        <w:ind w:left="720" w:hanging="720"/>
        <w:jc w:val="both"/>
        <w:rPr>
          <w:rFonts w:ascii="Times New Roman" w:hAnsi="Times New Roman" w:cs="Times New Roman"/>
          <w:sz w:val="20"/>
          <w:szCs w:val="20"/>
        </w:rPr>
      </w:pPr>
    </w:p>
    <w:p w14:paraId="3B7AA3CE" w14:textId="77777777" w:rsidR="00793C63" w:rsidRPr="00793C63" w:rsidRDefault="00793C63" w:rsidP="00412433">
      <w:pPr>
        <w:ind w:left="720" w:hanging="720"/>
        <w:rPr>
          <w:rFonts w:ascii="Times New Roman" w:hAnsi="Times New Roman" w:cs="Times New Roman"/>
          <w:color w:val="000000"/>
          <w:sz w:val="20"/>
          <w:szCs w:val="20"/>
        </w:rPr>
      </w:pPr>
    </w:p>
    <w:sectPr w:rsidR="00793C63" w:rsidRPr="00793C63">
      <w:footerReference w:type="default" r:id="rId20"/>
      <w:pgSz w:w="12240" w:h="15840"/>
      <w:pgMar w:top="1080" w:right="1440" w:bottom="1080" w:left="1440" w:header="360" w:footer="36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AA3F4" w14:textId="77777777" w:rsidR="00793C63" w:rsidRDefault="00793C63">
      <w:pPr>
        <w:spacing w:after="0" w:line="240" w:lineRule="auto"/>
      </w:pPr>
      <w:r>
        <w:separator/>
      </w:r>
    </w:p>
  </w:endnote>
  <w:endnote w:type="continuationSeparator" w:id="0">
    <w:p w14:paraId="3B7AA3F6" w14:textId="77777777" w:rsidR="00793C63" w:rsidRDefault="00793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691"/>
    </w:tblGrid>
    <w:tr w:rsidR="00513609" w14:paraId="3B7AA3D2" w14:textId="77777777" w:rsidTr="009C37D0">
      <w:tc>
        <w:tcPr>
          <w:tcW w:w="4788" w:type="dxa"/>
        </w:tcPr>
        <w:p w14:paraId="3B7AA3D0" w14:textId="77777777" w:rsidR="00793C63" w:rsidRDefault="00793C63" w:rsidP="009C37D0">
          <w:pPr>
            <w:pStyle w:val="Footer"/>
          </w:pPr>
        </w:p>
      </w:tc>
      <w:tc>
        <w:tcPr>
          <w:tcW w:w="4788" w:type="dxa"/>
        </w:tcPr>
        <w:p w14:paraId="3B7AA3D1" w14:textId="77777777" w:rsidR="00793C63" w:rsidRDefault="00793C63" w:rsidP="009C37D0">
          <w:pPr>
            <w:pStyle w:val="Footer"/>
            <w:jc w:val="right"/>
          </w:pPr>
          <w:r>
            <w:t>Sources Sought Notice</w:t>
          </w:r>
        </w:p>
      </w:tc>
    </w:tr>
  </w:tbl>
  <w:p w14:paraId="3B7AA3D3" w14:textId="77777777" w:rsidR="00793C63" w:rsidRDefault="00793C63" w:rsidP="00C838FE">
    <w:pPr>
      <w:pStyle w:val="Footer"/>
    </w:pPr>
  </w:p>
  <w:p w14:paraId="3B7AA3D4" w14:textId="77777777" w:rsidR="00513609" w:rsidRDefault="00793C63">
    <w:pPr>
      <w:pStyle w:val="Header"/>
      <w:jc w:val="right"/>
    </w:pPr>
    <w:r>
      <w:t xml:space="preserve">Page </w:t>
    </w:r>
    <w:r>
      <w:fldChar w:fldCharType="begin"/>
    </w:r>
    <w:r>
      <w:instrText xml:space="preserve"> PAGE   \* MERGEFORMAT </w:instrText>
    </w:r>
    <w:r>
      <w:fldChar w:fldCharType="separate"/>
    </w:r>
    <w:r>
      <w:t>5</w:t>
    </w:r>
    <w:r>
      <w:fldChar w:fldCharType="end"/>
    </w:r>
    <w:r>
      <w:t xml:space="preserve"> of </w:t>
    </w:r>
    <w:fldSimple w:instr=" NUMPAGES   \* MERGEFORMAT ">
      <w:r>
        <w:t>29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4679"/>
    </w:tblGrid>
    <w:tr w:rsidR="00513609" w14:paraId="3B7AA3D8" w14:textId="77777777" w:rsidTr="009C37D0">
      <w:tc>
        <w:tcPr>
          <w:tcW w:w="4788" w:type="dxa"/>
        </w:tcPr>
        <w:p w14:paraId="3B7AA3D6" w14:textId="77777777" w:rsidR="00793C63" w:rsidRDefault="00793C63">
          <w:pPr>
            <w:pStyle w:val="Footer"/>
          </w:pPr>
          <w:r w:rsidRPr="009C37D0">
            <w:t>*= Required Field</w:t>
          </w:r>
        </w:p>
      </w:tc>
      <w:tc>
        <w:tcPr>
          <w:tcW w:w="4788" w:type="dxa"/>
        </w:tcPr>
        <w:p w14:paraId="3B7AA3D7" w14:textId="77777777" w:rsidR="00793C63" w:rsidRDefault="00793C63" w:rsidP="009C37D0">
          <w:pPr>
            <w:pStyle w:val="Footer"/>
            <w:jc w:val="right"/>
          </w:pPr>
          <w:r>
            <w:t>Sources Sought Notice</w:t>
          </w:r>
        </w:p>
      </w:tc>
    </w:tr>
  </w:tbl>
  <w:p w14:paraId="3B7AA3D9" w14:textId="77777777" w:rsidR="00793C63" w:rsidRDefault="00793C63">
    <w:pPr>
      <w:pStyle w:val="Footer"/>
    </w:pPr>
  </w:p>
  <w:p w14:paraId="3B7AA3DA" w14:textId="77777777" w:rsidR="00513609" w:rsidRDefault="00793C6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t>29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AA3DC" w14:textId="486143A0" w:rsidR="00793C63" w:rsidRDefault="0072146A">
    <w:pPr>
      <w:pStyle w:val="BodyText"/>
      <w:spacing w:line="14" w:lineRule="auto"/>
    </w:pPr>
    <w:r>
      <w:rPr>
        <w:noProof/>
        <w:sz w:val="24"/>
      </w:rPr>
      <mc:AlternateContent>
        <mc:Choice Requires="wps">
          <w:drawing>
            <wp:anchor distT="0" distB="0" distL="114300" distR="114300" simplePos="0" relativeHeight="251660288" behindDoc="1" locked="0" layoutInCell="1" allowOverlap="1" wp14:anchorId="3B7AA3F2" wp14:editId="7990F057">
              <wp:simplePos x="0" y="0"/>
              <wp:positionH relativeFrom="page">
                <wp:posOffset>673100</wp:posOffset>
              </wp:positionH>
              <wp:positionV relativeFrom="page">
                <wp:posOffset>9415780</wp:posOffset>
              </wp:positionV>
              <wp:extent cx="381000" cy="196215"/>
              <wp:effectExtent l="0" t="0" r="3175" b="0"/>
              <wp:wrapNone/>
              <wp:docPr id="934356662" name="Text Box 1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AA3F5" w14:textId="77777777" w:rsidR="00793C63" w:rsidRDefault="00793C63">
                          <w:pPr>
                            <w:spacing w:before="12"/>
                            <w:ind w:left="20"/>
                            <w:rPr>
                              <w:b/>
                            </w:rPr>
                          </w:pPr>
                          <w:r>
                            <w:rPr>
                              <w:b/>
                            </w:rPr>
                            <w:t>C-</w:t>
                          </w:r>
                          <w:r>
                            <w:fldChar w:fldCharType="begin"/>
                          </w:r>
                          <w:r>
                            <w:rPr>
                              <w:b/>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7AA3F2" id="_x0000_t202" coordsize="21600,21600" o:spt="202" path="m,l,21600r21600,l21600,xe">
              <v:stroke joinstyle="miter"/>
              <v:path gradientshapeok="t" o:connecttype="rect"/>
            </v:shapetype>
            <v:shape id="Text Box 1027" o:spid="_x0000_s1028" type="#_x0000_t202" style="position:absolute;margin-left:53pt;margin-top:741.4pt;width:30pt;height:15.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" filled="f" stroked="f">
              <v:textbox inset="0,0,0,0">
                <w:txbxContent>
                  <w:p w14:paraId="3B7AA3F5" w14:textId="77777777" w:rsidR="00793C63" w:rsidRDefault="00793C63">
                    <w:pPr>
                      <w:spacing w:before="12"/>
                      <w:ind w:left="20"/>
                      <w:rPr>
                        <w:b/>
                      </w:rPr>
                    </w:pPr>
                    <w:r>
                      <w:rPr>
                        <w:b/>
                      </w:rPr>
                      <w:t>C-</w:t>
                    </w:r>
                    <w:r>
                      <w:fldChar w:fldCharType="begin"/>
                    </w:r>
                    <w:r>
                      <w:rPr>
                        <w:b/>
                      </w:rPr>
                      <w:instrText xml:space="preserve"> PAGE </w:instrText>
                    </w:r>
                    <w:r>
                      <w:fldChar w:fldCharType="separate"/>
                    </w:r>
                    <w:r>
                      <w:t>10</w:t>
                    </w:r>
                    <w:r>
                      <w:fldChar w:fldCharType="end"/>
                    </w:r>
                  </w:p>
                </w:txbxContent>
              </v:textbox>
              <w10:wrap anchorx="page" anchory="page"/>
            </v:shape>
          </w:pict>
        </mc:Fallback>
      </mc:AlternateContent>
    </w:r>
  </w:p>
  <w:p w14:paraId="3B7AA3DD" w14:textId="77777777" w:rsidR="00513609" w:rsidRDefault="00793C6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AA3DE" w14:textId="77777777" w:rsidR="00793C63" w:rsidRDefault="00793C63" w:rsidP="00DE64CF">
    <w:pPr>
      <w:pStyle w:val="Footer"/>
      <w:jc w:val="center"/>
    </w:pPr>
  </w:p>
  <w:p w14:paraId="3B7AA3DF" w14:textId="77777777" w:rsidR="00793C63" w:rsidRDefault="00793C63" w:rsidP="00DE64CF">
    <w:pPr>
      <w:pStyle w:val="Footer"/>
      <w:jc w:val="center"/>
    </w:pPr>
  </w:p>
  <w:p w14:paraId="3B7AA3E0" w14:textId="77777777" w:rsidR="00793C63" w:rsidRDefault="00793C63" w:rsidP="00DE64CF">
    <w:pPr>
      <w:pStyle w:val="Footer"/>
      <w:jc w:val="center"/>
    </w:pPr>
    <w:r>
      <w:t xml:space="preserve">Page </w:t>
    </w:r>
    <w:r>
      <w:rPr>
        <w:szCs w:val="24"/>
      </w:rPr>
      <w:fldChar w:fldCharType="begin"/>
    </w:r>
    <w:r>
      <w:instrText xml:space="preserve"> PAGE </w:instrText>
    </w:r>
    <w:r>
      <w:rPr>
        <w:szCs w:val="24"/>
      </w:rPr>
      <w:fldChar w:fldCharType="separate"/>
    </w:r>
    <w:r>
      <w:t>13</w:t>
    </w:r>
    <w:r>
      <w:rPr>
        <w:szCs w:val="24"/>
      </w:rPr>
      <w:fldChar w:fldCharType="end"/>
    </w:r>
    <w:r>
      <w:t xml:space="preserve"> of </w:t>
    </w:r>
    <w:r>
      <w:rPr>
        <w:szCs w:val="24"/>
      </w:rPr>
      <w:t>10</w:t>
    </w:r>
  </w:p>
  <w:p w14:paraId="3B7AA3E1" w14:textId="77777777" w:rsidR="00793C63" w:rsidRDefault="00793C63">
    <w:pPr>
      <w:pStyle w:val="BodyText"/>
      <w:spacing w:line="14" w:lineRule="auto"/>
    </w:pPr>
  </w:p>
  <w:p w14:paraId="3B7AA3E2" w14:textId="77777777" w:rsidR="00513609" w:rsidRDefault="00793C63">
    <w:pPr>
      <w:pStyle w:val="Header"/>
      <w:jc w:val="right"/>
    </w:pPr>
    <w:r>
      <w:t xml:space="preserve">Page </w:t>
    </w:r>
    <w:r>
      <w:fldChar w:fldCharType="begin"/>
    </w:r>
    <w:r>
      <w:instrText xml:space="preserve"> PAGE   \* MERGEFORMAT </w:instrText>
    </w:r>
    <w:r>
      <w:fldChar w:fldCharType="separate"/>
    </w:r>
    <w:r>
      <w:t>13</w:t>
    </w:r>
    <w:r>
      <w:fldChar w:fldCharType="end"/>
    </w:r>
    <w:r>
      <w:t xml:space="preserve"> of </w:t>
    </w:r>
    <w:fldSimple w:instr=" NUMPAGES   \* MERGEFORMAT ">
      <w:r>
        <w:t>29</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AA3E3" w14:textId="77777777" w:rsidR="00793C63" w:rsidRPr="00DF5EB0" w:rsidRDefault="00793C63" w:rsidP="00DF5EB0">
    <w:pPr>
      <w:pStyle w:val="Footer"/>
      <w:jc w:val="center"/>
      <w:rPr>
        <w:szCs w:val="24"/>
      </w:rPr>
    </w:pPr>
    <w:r>
      <w:t xml:space="preserve">Page </w:t>
    </w:r>
    <w:r>
      <w:rPr>
        <w:szCs w:val="24"/>
      </w:rPr>
      <w:fldChar w:fldCharType="begin"/>
    </w:r>
    <w:r>
      <w:instrText xml:space="preserve"> PAGE </w:instrText>
    </w:r>
    <w:r>
      <w:rPr>
        <w:szCs w:val="24"/>
      </w:rPr>
      <w:fldChar w:fldCharType="separate"/>
    </w:r>
    <w:r>
      <w:rPr>
        <w:noProof/>
      </w:rPr>
      <w:t>2</w:t>
    </w:r>
    <w:r>
      <w:rPr>
        <w:szCs w:val="24"/>
      </w:rPr>
      <w:fldChar w:fldCharType="end"/>
    </w:r>
    <w:r>
      <w:t xml:space="preserve"> of </w:t>
    </w:r>
    <w:r>
      <w:rPr>
        <w:szCs w:val="24"/>
      </w:rPr>
      <w:t>10</w:t>
    </w:r>
  </w:p>
  <w:p w14:paraId="3B7AA3E4" w14:textId="77777777" w:rsidR="00793C63" w:rsidRDefault="00793C63">
    <w:pPr>
      <w:pStyle w:val="Footer"/>
    </w:pPr>
  </w:p>
  <w:p w14:paraId="3B7AA3E5" w14:textId="77777777" w:rsidR="00513609" w:rsidRDefault="00793C6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AA3E6" w14:textId="77777777" w:rsidR="00513609" w:rsidRDefault="00793C6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AA3E7" w14:textId="77777777" w:rsidR="00513609" w:rsidRDefault="00793C63">
    <w:pPr>
      <w:pStyle w:val="Header"/>
      <w:jc w:val="right"/>
    </w:pPr>
    <w:r>
      <w:t xml:space="preserve">Page </w:t>
    </w:r>
    <w:r>
      <w:fldChar w:fldCharType="begin"/>
    </w:r>
    <w:r>
      <w:instrText xml:space="preserve"> PAGE   \* MERGEFORMAT </w:instrText>
    </w:r>
    <w:r>
      <w:fldChar w:fldCharType="separate"/>
    </w:r>
    <w:r>
      <w:t>20</w:t>
    </w:r>
    <w:r>
      <w:fldChar w:fldCharType="end"/>
    </w:r>
    <w:r>
      <w:t xml:space="preserve"> of </w:t>
    </w:r>
    <w:fldSimple w:instr=" NUMPAGES   \* MERGEFORMAT ">
      <w:r>
        <w:t>29</w:t>
      </w:r>
    </w:fldSimple>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AA3E8" w14:textId="77777777" w:rsidR="00513609" w:rsidRDefault="00793C63">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AA3E9" w14:textId="77777777" w:rsidR="00793C63" w:rsidRDefault="00793C63" w:rsidP="00F215BE">
    <w:pPr>
      <w:pStyle w:val="Footer"/>
      <w:jc w:val="center"/>
    </w:pPr>
  </w:p>
  <w:p w14:paraId="3B7AA3EA" w14:textId="77777777" w:rsidR="00793C63" w:rsidRDefault="00793C63">
    <w:pPr>
      <w:pStyle w:val="Footer"/>
    </w:pPr>
  </w:p>
  <w:p w14:paraId="3B7AA3EB" w14:textId="77777777" w:rsidR="00513609" w:rsidRDefault="00793C63">
    <w:pPr>
      <w:pStyle w:val="Header"/>
      <w:jc w:val="right"/>
    </w:pPr>
    <w:r>
      <w:t xml:space="preserve">Page </w:t>
    </w:r>
    <w:r>
      <w:fldChar w:fldCharType="begin"/>
    </w:r>
    <w:r>
      <w:instrText xml:space="preserve"> PAGE   \* MERGEFORMAT </w:instrText>
    </w:r>
    <w:r>
      <w:fldChar w:fldCharType="separate"/>
    </w:r>
    <w:r>
      <w:t>19</w:t>
    </w:r>
    <w:r>
      <w:fldChar w:fldCharType="end"/>
    </w:r>
    <w:r>
      <w:t xml:space="preserve"> of </w:t>
    </w:r>
    <w:fldSimple w:instr=" NUMPAGES   \* MERGEFORMAT ">
      <w:r>
        <w:t>29</w:t>
      </w:r>
    </w:fldSimple>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AA3EC" w14:textId="77777777" w:rsidR="00793C63" w:rsidRPr="00F215BE" w:rsidRDefault="00793C63" w:rsidP="00F215BE">
    <w:pPr>
      <w:pStyle w:val="Footer"/>
      <w:jc w:val="center"/>
      <w:rPr>
        <w:rFonts w:ascii="Times New Roman" w:hAnsi="Times New Roman"/>
        <w:szCs w:val="24"/>
      </w:rPr>
    </w:pPr>
    <w:r w:rsidRPr="002B058A">
      <w:rPr>
        <w:rFonts w:ascii="Times New Roman" w:hAnsi="Times New Roman"/>
      </w:rPr>
      <w:t xml:space="preserve">Page </w:t>
    </w:r>
    <w:r w:rsidRPr="002B058A">
      <w:rPr>
        <w:rFonts w:ascii="Times New Roman" w:hAnsi="Times New Roman"/>
        <w:szCs w:val="24"/>
      </w:rPr>
      <w:fldChar w:fldCharType="begin"/>
    </w:r>
    <w:r w:rsidRPr="002B058A">
      <w:rPr>
        <w:rFonts w:ascii="Times New Roman" w:hAnsi="Times New Roman"/>
      </w:rPr>
      <w:instrText xml:space="preserve"> PAGE </w:instrText>
    </w:r>
    <w:r w:rsidRPr="002B058A">
      <w:rPr>
        <w:rFonts w:ascii="Times New Roman" w:hAnsi="Times New Roman"/>
        <w:szCs w:val="24"/>
      </w:rPr>
      <w:fldChar w:fldCharType="separate"/>
    </w:r>
    <w:r w:rsidRPr="002B058A">
      <w:rPr>
        <w:rFonts w:ascii="Times New Roman" w:hAnsi="Times New Roman"/>
      </w:rPr>
      <w:t>9</w:t>
    </w:r>
    <w:r w:rsidRPr="002B058A">
      <w:rPr>
        <w:rFonts w:ascii="Times New Roman" w:hAnsi="Times New Roman"/>
        <w:szCs w:val="24"/>
      </w:rPr>
      <w:fldChar w:fldCharType="end"/>
    </w:r>
    <w:r w:rsidRPr="002B058A">
      <w:rPr>
        <w:rFonts w:ascii="Times New Roman" w:hAnsi="Times New Roman"/>
      </w:rPr>
      <w:t xml:space="preserve"> of </w:t>
    </w:r>
    <w:r>
      <w:rPr>
        <w:rFonts w:ascii="Times New Roman" w:hAnsi="Times New Roman"/>
        <w:szCs w:val="24"/>
      </w:rPr>
      <w:t>6</w:t>
    </w:r>
  </w:p>
  <w:p w14:paraId="3B7AA3ED" w14:textId="77777777" w:rsidR="00793C63" w:rsidRDefault="00793C63"/>
  <w:p w14:paraId="3B7AA3EE" w14:textId="77777777" w:rsidR="00793C63" w:rsidRDefault="00793C63"/>
  <w:p w14:paraId="3B7AA3EF" w14:textId="77777777" w:rsidR="00513609" w:rsidRDefault="00793C63">
    <w:pPr>
      <w:pStyle w:val="Header"/>
      <w:jc w:val="right"/>
    </w:pPr>
    <w:r>
      <w:t xml:space="preserve">Page </w:t>
    </w:r>
    <w:r>
      <w:fldChar w:fldCharType="begin"/>
    </w:r>
    <w:r>
      <w:instrText xml:space="preserve"> PAGE   \* MERGEFORMAT </w:instrText>
    </w:r>
    <w:r>
      <w:fldChar w:fldCharType="separate"/>
    </w:r>
    <w:r>
      <w:t>9</w:t>
    </w:r>
    <w:r>
      <w:fldChar w:fldCharType="end"/>
    </w:r>
    <w:r>
      <w:t xml:space="preserve"> of </w:t>
    </w:r>
    <w:fldSimple w:instr=" NUMPAGES   \* MERGEFORMAT ">
      <w:r>
        <w:t>29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AA3F0" w14:textId="77777777" w:rsidR="00793C63" w:rsidRDefault="00793C63">
      <w:pPr>
        <w:spacing w:after="0" w:line="240" w:lineRule="auto"/>
      </w:pPr>
      <w:r>
        <w:separator/>
      </w:r>
    </w:p>
  </w:footnote>
  <w:footnote w:type="continuationSeparator" w:id="0">
    <w:p w14:paraId="3B7AA3F2" w14:textId="77777777" w:rsidR="00793C63" w:rsidRDefault="00793C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AA3CF" w14:textId="77777777" w:rsidR="00793C63" w:rsidRPr="00B830CF" w:rsidRDefault="00793C63" w:rsidP="00B830CF">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AA3D5" w14:textId="77777777" w:rsidR="00793C63" w:rsidRPr="003D4081" w:rsidRDefault="00793C63"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AA3DB" w14:textId="7949A27E" w:rsidR="00793C63" w:rsidRDefault="0072146A">
    <w:pPr>
      <w:pStyle w:val="BodyText"/>
      <w:spacing w:line="14" w:lineRule="auto"/>
    </w:pPr>
    <w:r>
      <w:rPr>
        <w:noProof/>
        <w:sz w:val="24"/>
      </w:rPr>
      <mc:AlternateContent>
        <mc:Choice Requires="wps">
          <w:drawing>
            <wp:anchor distT="0" distB="0" distL="114300" distR="114300" simplePos="0" relativeHeight="251658240" behindDoc="1" locked="0" layoutInCell="1" allowOverlap="1" wp14:anchorId="3B7AA3F0" wp14:editId="3842E4A0">
              <wp:simplePos x="0" y="0"/>
              <wp:positionH relativeFrom="page">
                <wp:posOffset>673100</wp:posOffset>
              </wp:positionH>
              <wp:positionV relativeFrom="page">
                <wp:posOffset>447040</wp:posOffset>
              </wp:positionV>
              <wp:extent cx="1685925" cy="371475"/>
              <wp:effectExtent l="0" t="0" r="3175" b="635"/>
              <wp:wrapNone/>
              <wp:docPr id="710758601"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AA3F3" w14:textId="77777777" w:rsidR="00793C63" w:rsidRDefault="00793C63">
                          <w:pPr>
                            <w:spacing w:before="12"/>
                            <w:ind w:left="20"/>
                            <w:rPr>
                              <w:b/>
                            </w:rPr>
                          </w:pPr>
                          <w:r>
                            <w:rPr>
                              <w:b/>
                            </w:rPr>
                            <w:t>VA HANDBOOK 6500.6 APPENDIX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7AA3F0" id="_x0000_t202" coordsize="21600,21600" o:spt="202" path="m,l,21600r21600,l21600,xe">
              <v:stroke joinstyle="miter"/>
              <v:path gradientshapeok="t" o:connecttype="rect"/>
            </v:shapetype>
            <v:shape id="Text Box 1025" o:spid="_x0000_s1026" type="#_x0000_t202" style="position:absolute;margin-left:53pt;margin-top:35.2pt;width:132.75pt;height:29.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" filled="f" stroked="f">
              <v:textbox inset="0,0,0,0">
                <w:txbxContent>
                  <w:p w14:paraId="3B7AA3F3" w14:textId="77777777" w:rsidR="00793C63" w:rsidRDefault="00793C63">
                    <w:pPr>
                      <w:spacing w:before="12"/>
                      <w:ind w:left="20"/>
                      <w:rPr>
                        <w:b/>
                      </w:rPr>
                    </w:pPr>
                    <w:r>
                      <w:rPr>
                        <w:b/>
                      </w:rPr>
                      <w:t>VA HANDBOOK 6500.6 APPENDIX C</w:t>
                    </w:r>
                  </w:p>
                </w:txbxContent>
              </v:textbox>
              <w10:wrap anchorx="page" anchory="page"/>
            </v:shape>
          </w:pict>
        </mc:Fallback>
      </mc:AlternateContent>
    </w:r>
    <w:r>
      <w:rPr>
        <w:noProof/>
        <w:sz w:val="24"/>
      </w:rPr>
      <mc:AlternateContent>
        <mc:Choice Requires="wps">
          <w:drawing>
            <wp:anchor distT="0" distB="0" distL="114300" distR="114300" simplePos="0" relativeHeight="251659264" behindDoc="1" locked="0" layoutInCell="1" allowOverlap="1" wp14:anchorId="3B7AA3F1" wp14:editId="4A3D9F70">
              <wp:simplePos x="0" y="0"/>
              <wp:positionH relativeFrom="page">
                <wp:posOffset>5746115</wp:posOffset>
              </wp:positionH>
              <wp:positionV relativeFrom="page">
                <wp:posOffset>447040</wp:posOffset>
              </wp:positionV>
              <wp:extent cx="1228725" cy="196215"/>
              <wp:effectExtent l="2540" t="0" r="0" b="4445"/>
              <wp:wrapNone/>
              <wp:docPr id="985563160" name="Text Box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AA3F4" w14:textId="77777777" w:rsidR="00793C63" w:rsidRDefault="00793C63">
                          <w:pPr>
                            <w:spacing w:before="12"/>
                            <w:ind w:left="20"/>
                            <w:rPr>
                              <w:b/>
                            </w:rPr>
                          </w:pPr>
                          <w:r>
                            <w:rPr>
                              <w:b/>
                            </w:rPr>
                            <w:t>MARCH 12, 2010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AA3F1" id="Text Box 1026" o:spid="_x0000_s1027" type="#_x0000_t202" style="position:absolute;margin-left:452.45pt;margin-top:35.2pt;width:96.75pt;height:15.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" filled="f" stroked="f">
              <v:textbox inset="0,0,0,0">
                <w:txbxContent>
                  <w:p w14:paraId="3B7AA3F4" w14:textId="77777777" w:rsidR="00793C63" w:rsidRDefault="00793C63">
                    <w:pPr>
                      <w:spacing w:before="12"/>
                      <w:ind w:left="20"/>
                      <w:rPr>
                        <w:b/>
                      </w:rPr>
                    </w:pPr>
                    <w:r>
                      <w:rPr>
                        <w:b/>
                      </w:rPr>
                      <w:t>MARCH 12, 2010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36FD"/>
    <w:multiLevelType w:val="hybridMultilevel"/>
    <w:tmpl w:val="36FA638A"/>
    <w:lvl w:ilvl="0" w:tplc="8F10EDF8">
      <w:start w:val="1"/>
      <w:numFmt w:val="bullet"/>
      <w:lvlText w:val="-"/>
      <w:lvlJc w:val="left"/>
      <w:pPr>
        <w:ind w:left="720" w:hanging="360"/>
      </w:pPr>
      <w:rPr>
        <w:rFonts w:ascii="Times New Roman" w:eastAsia="Times New Roman" w:hAnsi="Times New Roman" w:cs="Times New Roman" w:hint="default"/>
      </w:rPr>
    </w:lvl>
    <w:lvl w:ilvl="1" w:tplc="D658771A" w:tentative="1">
      <w:start w:val="1"/>
      <w:numFmt w:val="bullet"/>
      <w:lvlText w:val="o"/>
      <w:lvlJc w:val="left"/>
      <w:pPr>
        <w:ind w:left="1440" w:hanging="360"/>
      </w:pPr>
      <w:rPr>
        <w:rFonts w:ascii="Courier New" w:hAnsi="Courier New" w:cs="Courier New" w:hint="default"/>
      </w:rPr>
    </w:lvl>
    <w:lvl w:ilvl="2" w:tplc="A93AB5A6" w:tentative="1">
      <w:start w:val="1"/>
      <w:numFmt w:val="bullet"/>
      <w:lvlText w:val=""/>
      <w:lvlJc w:val="left"/>
      <w:pPr>
        <w:ind w:left="2160" w:hanging="360"/>
      </w:pPr>
      <w:rPr>
        <w:rFonts w:ascii="Wingdings" w:hAnsi="Wingdings" w:hint="default"/>
      </w:rPr>
    </w:lvl>
    <w:lvl w:ilvl="3" w:tplc="268C3BEE" w:tentative="1">
      <w:start w:val="1"/>
      <w:numFmt w:val="bullet"/>
      <w:lvlText w:val=""/>
      <w:lvlJc w:val="left"/>
      <w:pPr>
        <w:ind w:left="2880" w:hanging="360"/>
      </w:pPr>
      <w:rPr>
        <w:rFonts w:ascii="Symbol" w:hAnsi="Symbol" w:hint="default"/>
      </w:rPr>
    </w:lvl>
    <w:lvl w:ilvl="4" w:tplc="8218639E" w:tentative="1">
      <w:start w:val="1"/>
      <w:numFmt w:val="bullet"/>
      <w:lvlText w:val="o"/>
      <w:lvlJc w:val="left"/>
      <w:pPr>
        <w:ind w:left="3600" w:hanging="360"/>
      </w:pPr>
      <w:rPr>
        <w:rFonts w:ascii="Courier New" w:hAnsi="Courier New" w:cs="Courier New" w:hint="default"/>
      </w:rPr>
    </w:lvl>
    <w:lvl w:ilvl="5" w:tplc="40BA9C4C" w:tentative="1">
      <w:start w:val="1"/>
      <w:numFmt w:val="bullet"/>
      <w:lvlText w:val=""/>
      <w:lvlJc w:val="left"/>
      <w:pPr>
        <w:ind w:left="4320" w:hanging="360"/>
      </w:pPr>
      <w:rPr>
        <w:rFonts w:ascii="Wingdings" w:hAnsi="Wingdings" w:hint="default"/>
      </w:rPr>
    </w:lvl>
    <w:lvl w:ilvl="6" w:tplc="75AE3690" w:tentative="1">
      <w:start w:val="1"/>
      <w:numFmt w:val="bullet"/>
      <w:lvlText w:val=""/>
      <w:lvlJc w:val="left"/>
      <w:pPr>
        <w:ind w:left="5040" w:hanging="360"/>
      </w:pPr>
      <w:rPr>
        <w:rFonts w:ascii="Symbol" w:hAnsi="Symbol" w:hint="default"/>
      </w:rPr>
    </w:lvl>
    <w:lvl w:ilvl="7" w:tplc="93DE246E" w:tentative="1">
      <w:start w:val="1"/>
      <w:numFmt w:val="bullet"/>
      <w:lvlText w:val="o"/>
      <w:lvlJc w:val="left"/>
      <w:pPr>
        <w:ind w:left="5760" w:hanging="360"/>
      </w:pPr>
      <w:rPr>
        <w:rFonts w:ascii="Courier New" w:hAnsi="Courier New" w:cs="Courier New" w:hint="default"/>
      </w:rPr>
    </w:lvl>
    <w:lvl w:ilvl="8" w:tplc="0956665A" w:tentative="1">
      <w:start w:val="1"/>
      <w:numFmt w:val="bullet"/>
      <w:lvlText w:val=""/>
      <w:lvlJc w:val="left"/>
      <w:pPr>
        <w:ind w:left="6480" w:hanging="360"/>
      </w:pPr>
      <w:rPr>
        <w:rFonts w:ascii="Wingdings" w:hAnsi="Wingdings" w:hint="default"/>
      </w:rPr>
    </w:lvl>
  </w:abstractNum>
  <w:abstractNum w:abstractNumId="1" w15:restartNumberingAfterBreak="0">
    <w:nsid w:val="09E00EB9"/>
    <w:multiLevelType w:val="hybridMultilevel"/>
    <w:tmpl w:val="3DB2397E"/>
    <w:lvl w:ilvl="0" w:tplc="93885C56">
      <w:start w:val="1"/>
      <w:numFmt w:val="bullet"/>
      <w:lvlText w:val=""/>
      <w:lvlJc w:val="left"/>
      <w:pPr>
        <w:ind w:left="1200" w:hanging="360"/>
      </w:pPr>
      <w:rPr>
        <w:rFonts w:ascii="Symbol" w:hAnsi="Symbol" w:hint="default"/>
      </w:rPr>
    </w:lvl>
    <w:lvl w:ilvl="1" w:tplc="EC66AB9A">
      <w:start w:val="1"/>
      <w:numFmt w:val="bullet"/>
      <w:lvlText w:val="o"/>
      <w:lvlJc w:val="left"/>
      <w:pPr>
        <w:ind w:left="1920" w:hanging="360"/>
      </w:pPr>
      <w:rPr>
        <w:rFonts w:ascii="Courier New" w:hAnsi="Courier New" w:cs="Courier New" w:hint="default"/>
      </w:rPr>
    </w:lvl>
    <w:lvl w:ilvl="2" w:tplc="B428D5DC">
      <w:start w:val="1"/>
      <w:numFmt w:val="bullet"/>
      <w:lvlText w:val=""/>
      <w:lvlJc w:val="left"/>
      <w:pPr>
        <w:ind w:left="2640" w:hanging="360"/>
      </w:pPr>
      <w:rPr>
        <w:rFonts w:ascii="Wingdings" w:hAnsi="Wingdings" w:hint="default"/>
      </w:rPr>
    </w:lvl>
    <w:lvl w:ilvl="3" w:tplc="035C62E4">
      <w:start w:val="1"/>
      <w:numFmt w:val="bullet"/>
      <w:lvlText w:val=""/>
      <w:lvlJc w:val="left"/>
      <w:pPr>
        <w:ind w:left="3360" w:hanging="360"/>
      </w:pPr>
      <w:rPr>
        <w:rFonts w:ascii="Symbol" w:hAnsi="Symbol" w:hint="default"/>
      </w:rPr>
    </w:lvl>
    <w:lvl w:ilvl="4" w:tplc="3C0E5810">
      <w:start w:val="1"/>
      <w:numFmt w:val="bullet"/>
      <w:lvlText w:val="o"/>
      <w:lvlJc w:val="left"/>
      <w:pPr>
        <w:ind w:left="4080" w:hanging="360"/>
      </w:pPr>
      <w:rPr>
        <w:rFonts w:ascii="Courier New" w:hAnsi="Courier New" w:cs="Courier New" w:hint="default"/>
      </w:rPr>
    </w:lvl>
    <w:lvl w:ilvl="5" w:tplc="F8821788">
      <w:start w:val="1"/>
      <w:numFmt w:val="bullet"/>
      <w:lvlText w:val=""/>
      <w:lvlJc w:val="left"/>
      <w:pPr>
        <w:ind w:left="4800" w:hanging="360"/>
      </w:pPr>
      <w:rPr>
        <w:rFonts w:ascii="Wingdings" w:hAnsi="Wingdings" w:hint="default"/>
      </w:rPr>
    </w:lvl>
    <w:lvl w:ilvl="6" w:tplc="27485854">
      <w:start w:val="1"/>
      <w:numFmt w:val="bullet"/>
      <w:lvlText w:val=""/>
      <w:lvlJc w:val="left"/>
      <w:pPr>
        <w:ind w:left="5520" w:hanging="360"/>
      </w:pPr>
      <w:rPr>
        <w:rFonts w:ascii="Symbol" w:hAnsi="Symbol" w:hint="default"/>
      </w:rPr>
    </w:lvl>
    <w:lvl w:ilvl="7" w:tplc="1160FF0E">
      <w:start w:val="1"/>
      <w:numFmt w:val="bullet"/>
      <w:lvlText w:val="o"/>
      <w:lvlJc w:val="left"/>
      <w:pPr>
        <w:ind w:left="6240" w:hanging="360"/>
      </w:pPr>
      <w:rPr>
        <w:rFonts w:ascii="Courier New" w:hAnsi="Courier New" w:cs="Courier New" w:hint="default"/>
      </w:rPr>
    </w:lvl>
    <w:lvl w:ilvl="8" w:tplc="72AC8B14">
      <w:start w:val="1"/>
      <w:numFmt w:val="bullet"/>
      <w:lvlText w:val=""/>
      <w:lvlJc w:val="left"/>
      <w:pPr>
        <w:ind w:left="6960" w:hanging="360"/>
      </w:pPr>
      <w:rPr>
        <w:rFonts w:ascii="Wingdings" w:hAnsi="Wingdings" w:hint="default"/>
      </w:rPr>
    </w:lvl>
  </w:abstractNum>
  <w:abstractNum w:abstractNumId="2" w15:restartNumberingAfterBreak="0">
    <w:nsid w:val="1FAF2335"/>
    <w:multiLevelType w:val="hybridMultilevel"/>
    <w:tmpl w:val="C62AEAA2"/>
    <w:lvl w:ilvl="0" w:tplc="E36E8DAC">
      <w:start w:val="1"/>
      <w:numFmt w:val="decimal"/>
      <w:lvlText w:val="(%1)"/>
      <w:lvlJc w:val="left"/>
      <w:pPr>
        <w:ind w:left="828" w:hanging="428"/>
      </w:pPr>
      <w:rPr>
        <w:rFonts w:ascii="Arial" w:eastAsia="Arial" w:hAnsi="Arial" w:cs="Arial" w:hint="default"/>
        <w:spacing w:val="-3"/>
        <w:w w:val="99"/>
        <w:sz w:val="24"/>
        <w:szCs w:val="24"/>
      </w:rPr>
    </w:lvl>
    <w:lvl w:ilvl="1" w:tplc="90441CE6">
      <w:numFmt w:val="bullet"/>
      <w:lvlText w:val="•"/>
      <w:lvlJc w:val="left"/>
      <w:pPr>
        <w:ind w:left="1776" w:hanging="428"/>
      </w:pPr>
      <w:rPr>
        <w:rFonts w:hint="default"/>
      </w:rPr>
    </w:lvl>
    <w:lvl w:ilvl="2" w:tplc="0E7ACD66">
      <w:numFmt w:val="bullet"/>
      <w:lvlText w:val="•"/>
      <w:lvlJc w:val="left"/>
      <w:pPr>
        <w:ind w:left="2732" w:hanging="428"/>
      </w:pPr>
      <w:rPr>
        <w:rFonts w:hint="default"/>
      </w:rPr>
    </w:lvl>
    <w:lvl w:ilvl="3" w:tplc="74F410D8">
      <w:numFmt w:val="bullet"/>
      <w:lvlText w:val="•"/>
      <w:lvlJc w:val="left"/>
      <w:pPr>
        <w:ind w:left="3688" w:hanging="428"/>
      </w:pPr>
      <w:rPr>
        <w:rFonts w:hint="default"/>
      </w:rPr>
    </w:lvl>
    <w:lvl w:ilvl="4" w:tplc="746A727A">
      <w:numFmt w:val="bullet"/>
      <w:lvlText w:val="•"/>
      <w:lvlJc w:val="left"/>
      <w:pPr>
        <w:ind w:left="4644" w:hanging="428"/>
      </w:pPr>
      <w:rPr>
        <w:rFonts w:hint="default"/>
      </w:rPr>
    </w:lvl>
    <w:lvl w:ilvl="5" w:tplc="4EA68EF6">
      <w:numFmt w:val="bullet"/>
      <w:lvlText w:val="•"/>
      <w:lvlJc w:val="left"/>
      <w:pPr>
        <w:ind w:left="5600" w:hanging="428"/>
      </w:pPr>
      <w:rPr>
        <w:rFonts w:hint="default"/>
      </w:rPr>
    </w:lvl>
    <w:lvl w:ilvl="6" w:tplc="04847AAC">
      <w:numFmt w:val="bullet"/>
      <w:lvlText w:val="•"/>
      <w:lvlJc w:val="left"/>
      <w:pPr>
        <w:ind w:left="6556" w:hanging="428"/>
      </w:pPr>
      <w:rPr>
        <w:rFonts w:hint="default"/>
      </w:rPr>
    </w:lvl>
    <w:lvl w:ilvl="7" w:tplc="BB7CF4DA">
      <w:numFmt w:val="bullet"/>
      <w:lvlText w:val="•"/>
      <w:lvlJc w:val="left"/>
      <w:pPr>
        <w:ind w:left="7512" w:hanging="428"/>
      </w:pPr>
      <w:rPr>
        <w:rFonts w:hint="default"/>
      </w:rPr>
    </w:lvl>
    <w:lvl w:ilvl="8" w:tplc="E3EA12EC">
      <w:numFmt w:val="bullet"/>
      <w:lvlText w:val="•"/>
      <w:lvlJc w:val="left"/>
      <w:pPr>
        <w:ind w:left="8468" w:hanging="428"/>
      </w:pPr>
      <w:rPr>
        <w:rFonts w:hint="default"/>
      </w:rPr>
    </w:lvl>
  </w:abstractNum>
  <w:abstractNum w:abstractNumId="3" w15:restartNumberingAfterBreak="0">
    <w:nsid w:val="25D87601"/>
    <w:multiLevelType w:val="hybridMultilevel"/>
    <w:tmpl w:val="97A65FC2"/>
    <w:lvl w:ilvl="0" w:tplc="DEB8F712">
      <w:start w:val="1"/>
      <w:numFmt w:val="bullet"/>
      <w:lvlText w:val=""/>
      <w:lvlJc w:val="left"/>
      <w:pPr>
        <w:ind w:left="720" w:hanging="360"/>
      </w:pPr>
      <w:rPr>
        <w:rFonts w:ascii="Wingdings" w:hAnsi="Wingdings" w:hint="default"/>
      </w:rPr>
    </w:lvl>
    <w:lvl w:ilvl="1" w:tplc="03263FEC" w:tentative="1">
      <w:start w:val="1"/>
      <w:numFmt w:val="bullet"/>
      <w:lvlText w:val="o"/>
      <w:lvlJc w:val="left"/>
      <w:pPr>
        <w:ind w:left="1440" w:hanging="360"/>
      </w:pPr>
      <w:rPr>
        <w:rFonts w:ascii="Courier New" w:hAnsi="Courier New" w:cs="Courier New" w:hint="default"/>
      </w:rPr>
    </w:lvl>
    <w:lvl w:ilvl="2" w:tplc="B8A4E6AE" w:tentative="1">
      <w:start w:val="1"/>
      <w:numFmt w:val="bullet"/>
      <w:lvlText w:val=""/>
      <w:lvlJc w:val="left"/>
      <w:pPr>
        <w:ind w:left="2160" w:hanging="360"/>
      </w:pPr>
      <w:rPr>
        <w:rFonts w:ascii="Wingdings" w:hAnsi="Wingdings" w:hint="default"/>
      </w:rPr>
    </w:lvl>
    <w:lvl w:ilvl="3" w:tplc="3138C09C" w:tentative="1">
      <w:start w:val="1"/>
      <w:numFmt w:val="bullet"/>
      <w:lvlText w:val=""/>
      <w:lvlJc w:val="left"/>
      <w:pPr>
        <w:ind w:left="2880" w:hanging="360"/>
      </w:pPr>
      <w:rPr>
        <w:rFonts w:ascii="Symbol" w:hAnsi="Symbol" w:hint="default"/>
      </w:rPr>
    </w:lvl>
    <w:lvl w:ilvl="4" w:tplc="B4F820F8" w:tentative="1">
      <w:start w:val="1"/>
      <w:numFmt w:val="bullet"/>
      <w:lvlText w:val="o"/>
      <w:lvlJc w:val="left"/>
      <w:pPr>
        <w:ind w:left="3600" w:hanging="360"/>
      </w:pPr>
      <w:rPr>
        <w:rFonts w:ascii="Courier New" w:hAnsi="Courier New" w:cs="Courier New" w:hint="default"/>
      </w:rPr>
    </w:lvl>
    <w:lvl w:ilvl="5" w:tplc="192851D6" w:tentative="1">
      <w:start w:val="1"/>
      <w:numFmt w:val="bullet"/>
      <w:lvlText w:val=""/>
      <w:lvlJc w:val="left"/>
      <w:pPr>
        <w:ind w:left="4320" w:hanging="360"/>
      </w:pPr>
      <w:rPr>
        <w:rFonts w:ascii="Wingdings" w:hAnsi="Wingdings" w:hint="default"/>
      </w:rPr>
    </w:lvl>
    <w:lvl w:ilvl="6" w:tplc="EE3E4560" w:tentative="1">
      <w:start w:val="1"/>
      <w:numFmt w:val="bullet"/>
      <w:lvlText w:val=""/>
      <w:lvlJc w:val="left"/>
      <w:pPr>
        <w:ind w:left="5040" w:hanging="360"/>
      </w:pPr>
      <w:rPr>
        <w:rFonts w:ascii="Symbol" w:hAnsi="Symbol" w:hint="default"/>
      </w:rPr>
    </w:lvl>
    <w:lvl w:ilvl="7" w:tplc="D65E706A" w:tentative="1">
      <w:start w:val="1"/>
      <w:numFmt w:val="bullet"/>
      <w:lvlText w:val="o"/>
      <w:lvlJc w:val="left"/>
      <w:pPr>
        <w:ind w:left="5760" w:hanging="360"/>
      </w:pPr>
      <w:rPr>
        <w:rFonts w:ascii="Courier New" w:hAnsi="Courier New" w:cs="Courier New" w:hint="default"/>
      </w:rPr>
    </w:lvl>
    <w:lvl w:ilvl="8" w:tplc="EBD4E866" w:tentative="1">
      <w:start w:val="1"/>
      <w:numFmt w:val="bullet"/>
      <w:lvlText w:val=""/>
      <w:lvlJc w:val="left"/>
      <w:pPr>
        <w:ind w:left="6480" w:hanging="360"/>
      </w:pPr>
      <w:rPr>
        <w:rFonts w:ascii="Wingdings" w:hAnsi="Wingdings" w:hint="default"/>
      </w:rPr>
    </w:lvl>
  </w:abstractNum>
  <w:abstractNum w:abstractNumId="4" w15:restartNumberingAfterBreak="0">
    <w:nsid w:val="3BC65348"/>
    <w:multiLevelType w:val="hybridMultilevel"/>
    <w:tmpl w:val="6CB85D34"/>
    <w:lvl w:ilvl="0" w:tplc="FFE0FCB8">
      <w:start w:val="1"/>
      <w:numFmt w:val="decimal"/>
      <w:lvlText w:val="(%1)"/>
      <w:lvlJc w:val="left"/>
      <w:pPr>
        <w:ind w:left="1039" w:hanging="495"/>
        <w:jc w:val="right"/>
      </w:pPr>
      <w:rPr>
        <w:rFonts w:ascii="Arial" w:eastAsia="Arial" w:hAnsi="Arial" w:cs="Arial" w:hint="default"/>
        <w:spacing w:val="-3"/>
        <w:w w:val="99"/>
        <w:sz w:val="24"/>
        <w:szCs w:val="24"/>
      </w:rPr>
    </w:lvl>
    <w:lvl w:ilvl="1" w:tplc="C53C45D6">
      <w:numFmt w:val="bullet"/>
      <w:lvlText w:val="•"/>
      <w:lvlJc w:val="left"/>
      <w:pPr>
        <w:ind w:left="1974" w:hanging="495"/>
      </w:pPr>
      <w:rPr>
        <w:rFonts w:hint="default"/>
      </w:rPr>
    </w:lvl>
    <w:lvl w:ilvl="2" w:tplc="A42A8F78">
      <w:numFmt w:val="bullet"/>
      <w:lvlText w:val="•"/>
      <w:lvlJc w:val="left"/>
      <w:pPr>
        <w:ind w:left="2908" w:hanging="495"/>
      </w:pPr>
      <w:rPr>
        <w:rFonts w:hint="default"/>
      </w:rPr>
    </w:lvl>
    <w:lvl w:ilvl="3" w:tplc="581A3234">
      <w:numFmt w:val="bullet"/>
      <w:lvlText w:val="•"/>
      <w:lvlJc w:val="left"/>
      <w:pPr>
        <w:ind w:left="3842" w:hanging="495"/>
      </w:pPr>
      <w:rPr>
        <w:rFonts w:hint="default"/>
      </w:rPr>
    </w:lvl>
    <w:lvl w:ilvl="4" w:tplc="647413B8">
      <w:numFmt w:val="bullet"/>
      <w:lvlText w:val="•"/>
      <w:lvlJc w:val="left"/>
      <w:pPr>
        <w:ind w:left="4776" w:hanging="495"/>
      </w:pPr>
      <w:rPr>
        <w:rFonts w:hint="default"/>
      </w:rPr>
    </w:lvl>
    <w:lvl w:ilvl="5" w:tplc="E220A440">
      <w:numFmt w:val="bullet"/>
      <w:lvlText w:val="•"/>
      <w:lvlJc w:val="left"/>
      <w:pPr>
        <w:ind w:left="5710" w:hanging="495"/>
      </w:pPr>
      <w:rPr>
        <w:rFonts w:hint="default"/>
      </w:rPr>
    </w:lvl>
    <w:lvl w:ilvl="6" w:tplc="A2760280">
      <w:numFmt w:val="bullet"/>
      <w:lvlText w:val="•"/>
      <w:lvlJc w:val="left"/>
      <w:pPr>
        <w:ind w:left="6644" w:hanging="495"/>
      </w:pPr>
      <w:rPr>
        <w:rFonts w:hint="default"/>
      </w:rPr>
    </w:lvl>
    <w:lvl w:ilvl="7" w:tplc="505E8B6A">
      <w:numFmt w:val="bullet"/>
      <w:lvlText w:val="•"/>
      <w:lvlJc w:val="left"/>
      <w:pPr>
        <w:ind w:left="7578" w:hanging="495"/>
      </w:pPr>
      <w:rPr>
        <w:rFonts w:hint="default"/>
      </w:rPr>
    </w:lvl>
    <w:lvl w:ilvl="8" w:tplc="CE34217A">
      <w:numFmt w:val="bullet"/>
      <w:lvlText w:val="•"/>
      <w:lvlJc w:val="left"/>
      <w:pPr>
        <w:ind w:left="8512" w:hanging="495"/>
      </w:pPr>
      <w:rPr>
        <w:rFonts w:hint="default"/>
      </w:rPr>
    </w:lvl>
  </w:abstractNum>
  <w:abstractNum w:abstractNumId="5" w15:restartNumberingAfterBreak="0">
    <w:nsid w:val="56205238"/>
    <w:multiLevelType w:val="hybridMultilevel"/>
    <w:tmpl w:val="EDB026FE"/>
    <w:lvl w:ilvl="0" w:tplc="71BEEEAA">
      <w:start w:val="1"/>
      <w:numFmt w:val="decimal"/>
      <w:lvlText w:val="%1."/>
      <w:lvlJc w:val="left"/>
      <w:pPr>
        <w:ind w:left="559" w:hanging="360"/>
      </w:pPr>
      <w:rPr>
        <w:rFonts w:ascii="Arial" w:eastAsia="Arial" w:hAnsi="Arial" w:cs="Arial" w:hint="default"/>
        <w:b/>
        <w:bCs/>
        <w:spacing w:val="-6"/>
        <w:w w:val="99"/>
        <w:sz w:val="24"/>
        <w:szCs w:val="24"/>
      </w:rPr>
    </w:lvl>
    <w:lvl w:ilvl="1" w:tplc="80AAA180">
      <w:start w:val="1"/>
      <w:numFmt w:val="lowerLetter"/>
      <w:lvlText w:val="%2."/>
      <w:lvlJc w:val="left"/>
      <w:pPr>
        <w:ind w:left="200" w:hanging="360"/>
      </w:pPr>
      <w:rPr>
        <w:rFonts w:ascii="Arial" w:eastAsia="Arial" w:hAnsi="Arial" w:cs="Arial" w:hint="default"/>
        <w:w w:val="99"/>
        <w:sz w:val="24"/>
        <w:szCs w:val="24"/>
      </w:rPr>
    </w:lvl>
    <w:lvl w:ilvl="2" w:tplc="4656D580">
      <w:numFmt w:val="bullet"/>
      <w:lvlText w:val="•"/>
      <w:lvlJc w:val="left"/>
      <w:pPr>
        <w:ind w:left="1651" w:hanging="360"/>
      </w:pPr>
      <w:rPr>
        <w:rFonts w:hint="default"/>
      </w:rPr>
    </w:lvl>
    <w:lvl w:ilvl="3" w:tplc="385EEB20">
      <w:numFmt w:val="bullet"/>
      <w:lvlText w:val="•"/>
      <w:lvlJc w:val="left"/>
      <w:pPr>
        <w:ind w:left="2742" w:hanging="360"/>
      </w:pPr>
      <w:rPr>
        <w:rFonts w:hint="default"/>
      </w:rPr>
    </w:lvl>
    <w:lvl w:ilvl="4" w:tplc="D58025FC">
      <w:numFmt w:val="bullet"/>
      <w:lvlText w:val="•"/>
      <w:lvlJc w:val="left"/>
      <w:pPr>
        <w:ind w:left="3833" w:hanging="360"/>
      </w:pPr>
      <w:rPr>
        <w:rFonts w:hint="default"/>
      </w:rPr>
    </w:lvl>
    <w:lvl w:ilvl="5" w:tplc="C06EC4D4">
      <w:numFmt w:val="bullet"/>
      <w:lvlText w:val="•"/>
      <w:lvlJc w:val="left"/>
      <w:pPr>
        <w:ind w:left="4924" w:hanging="360"/>
      </w:pPr>
      <w:rPr>
        <w:rFonts w:hint="default"/>
      </w:rPr>
    </w:lvl>
    <w:lvl w:ilvl="6" w:tplc="77CC2C22">
      <w:numFmt w:val="bullet"/>
      <w:lvlText w:val="•"/>
      <w:lvlJc w:val="left"/>
      <w:pPr>
        <w:ind w:left="6015" w:hanging="360"/>
      </w:pPr>
      <w:rPr>
        <w:rFonts w:hint="default"/>
      </w:rPr>
    </w:lvl>
    <w:lvl w:ilvl="7" w:tplc="A15A9AC6">
      <w:numFmt w:val="bullet"/>
      <w:lvlText w:val="•"/>
      <w:lvlJc w:val="left"/>
      <w:pPr>
        <w:ind w:left="7106" w:hanging="360"/>
      </w:pPr>
      <w:rPr>
        <w:rFonts w:hint="default"/>
      </w:rPr>
    </w:lvl>
    <w:lvl w:ilvl="8" w:tplc="274C0C82">
      <w:numFmt w:val="bullet"/>
      <w:lvlText w:val="•"/>
      <w:lvlJc w:val="left"/>
      <w:pPr>
        <w:ind w:left="8197" w:hanging="360"/>
      </w:pPr>
      <w:rPr>
        <w:rFonts w:hint="default"/>
      </w:rPr>
    </w:lvl>
  </w:abstractNum>
  <w:abstractNum w:abstractNumId="6" w15:restartNumberingAfterBreak="0">
    <w:nsid w:val="66AE6977"/>
    <w:multiLevelType w:val="hybridMultilevel"/>
    <w:tmpl w:val="9314F978"/>
    <w:lvl w:ilvl="0" w:tplc="9996AEBC">
      <w:start w:val="1"/>
      <w:numFmt w:val="bullet"/>
      <w:lvlText w:val=""/>
      <w:lvlJc w:val="left"/>
      <w:pPr>
        <w:ind w:left="720" w:hanging="360"/>
      </w:pPr>
      <w:rPr>
        <w:rFonts w:ascii="Wingdings" w:hAnsi="Wingdings" w:hint="default"/>
      </w:rPr>
    </w:lvl>
    <w:lvl w:ilvl="1" w:tplc="E520B482" w:tentative="1">
      <w:start w:val="1"/>
      <w:numFmt w:val="bullet"/>
      <w:lvlText w:val="o"/>
      <w:lvlJc w:val="left"/>
      <w:pPr>
        <w:ind w:left="1440" w:hanging="360"/>
      </w:pPr>
      <w:rPr>
        <w:rFonts w:ascii="Courier New" w:hAnsi="Courier New" w:cs="Courier New" w:hint="default"/>
      </w:rPr>
    </w:lvl>
    <w:lvl w:ilvl="2" w:tplc="8DA43644" w:tentative="1">
      <w:start w:val="1"/>
      <w:numFmt w:val="bullet"/>
      <w:lvlText w:val=""/>
      <w:lvlJc w:val="left"/>
      <w:pPr>
        <w:ind w:left="2160" w:hanging="360"/>
      </w:pPr>
      <w:rPr>
        <w:rFonts w:ascii="Wingdings" w:hAnsi="Wingdings" w:hint="default"/>
      </w:rPr>
    </w:lvl>
    <w:lvl w:ilvl="3" w:tplc="34B6A642" w:tentative="1">
      <w:start w:val="1"/>
      <w:numFmt w:val="bullet"/>
      <w:lvlText w:val=""/>
      <w:lvlJc w:val="left"/>
      <w:pPr>
        <w:ind w:left="2880" w:hanging="360"/>
      </w:pPr>
      <w:rPr>
        <w:rFonts w:ascii="Symbol" w:hAnsi="Symbol" w:hint="default"/>
      </w:rPr>
    </w:lvl>
    <w:lvl w:ilvl="4" w:tplc="D9EA85E6" w:tentative="1">
      <w:start w:val="1"/>
      <w:numFmt w:val="bullet"/>
      <w:lvlText w:val="o"/>
      <w:lvlJc w:val="left"/>
      <w:pPr>
        <w:ind w:left="3600" w:hanging="360"/>
      </w:pPr>
      <w:rPr>
        <w:rFonts w:ascii="Courier New" w:hAnsi="Courier New" w:cs="Courier New" w:hint="default"/>
      </w:rPr>
    </w:lvl>
    <w:lvl w:ilvl="5" w:tplc="389AB3DE" w:tentative="1">
      <w:start w:val="1"/>
      <w:numFmt w:val="bullet"/>
      <w:lvlText w:val=""/>
      <w:lvlJc w:val="left"/>
      <w:pPr>
        <w:ind w:left="4320" w:hanging="360"/>
      </w:pPr>
      <w:rPr>
        <w:rFonts w:ascii="Wingdings" w:hAnsi="Wingdings" w:hint="default"/>
      </w:rPr>
    </w:lvl>
    <w:lvl w:ilvl="6" w:tplc="CED2D1C6" w:tentative="1">
      <w:start w:val="1"/>
      <w:numFmt w:val="bullet"/>
      <w:lvlText w:val=""/>
      <w:lvlJc w:val="left"/>
      <w:pPr>
        <w:ind w:left="5040" w:hanging="360"/>
      </w:pPr>
      <w:rPr>
        <w:rFonts w:ascii="Symbol" w:hAnsi="Symbol" w:hint="default"/>
      </w:rPr>
    </w:lvl>
    <w:lvl w:ilvl="7" w:tplc="296C6E74" w:tentative="1">
      <w:start w:val="1"/>
      <w:numFmt w:val="bullet"/>
      <w:lvlText w:val="o"/>
      <w:lvlJc w:val="left"/>
      <w:pPr>
        <w:ind w:left="5760" w:hanging="360"/>
      </w:pPr>
      <w:rPr>
        <w:rFonts w:ascii="Courier New" w:hAnsi="Courier New" w:cs="Courier New" w:hint="default"/>
      </w:rPr>
    </w:lvl>
    <w:lvl w:ilvl="8" w:tplc="DD9AED46" w:tentative="1">
      <w:start w:val="1"/>
      <w:numFmt w:val="bullet"/>
      <w:lvlText w:val=""/>
      <w:lvlJc w:val="left"/>
      <w:pPr>
        <w:ind w:left="6480" w:hanging="360"/>
      </w:pPr>
      <w:rPr>
        <w:rFonts w:ascii="Wingdings" w:hAnsi="Wingdings" w:hint="default"/>
      </w:rPr>
    </w:lvl>
  </w:abstractNum>
  <w:abstractNum w:abstractNumId="7" w15:restartNumberingAfterBreak="0">
    <w:nsid w:val="6CF71A47"/>
    <w:multiLevelType w:val="hybridMultilevel"/>
    <w:tmpl w:val="AB0C70CE"/>
    <w:lvl w:ilvl="0" w:tplc="CF0EE08C">
      <w:start w:val="1"/>
      <w:numFmt w:val="lowerLetter"/>
      <w:lvlText w:val="(%1)"/>
      <w:lvlJc w:val="left"/>
      <w:pPr>
        <w:ind w:left="1148" w:hanging="428"/>
      </w:pPr>
      <w:rPr>
        <w:rFonts w:ascii="Arial" w:eastAsia="Arial" w:hAnsi="Arial" w:cs="Arial" w:hint="default"/>
        <w:spacing w:val="-3"/>
        <w:w w:val="99"/>
        <w:sz w:val="24"/>
        <w:szCs w:val="24"/>
      </w:rPr>
    </w:lvl>
    <w:lvl w:ilvl="1" w:tplc="F5929A64">
      <w:numFmt w:val="bullet"/>
      <w:lvlText w:val="•"/>
      <w:lvlJc w:val="left"/>
      <w:pPr>
        <w:ind w:left="2096" w:hanging="428"/>
      </w:pPr>
      <w:rPr>
        <w:rFonts w:hint="default"/>
      </w:rPr>
    </w:lvl>
    <w:lvl w:ilvl="2" w:tplc="7FBA7364">
      <w:numFmt w:val="bullet"/>
      <w:lvlText w:val="•"/>
      <w:lvlJc w:val="left"/>
      <w:pPr>
        <w:ind w:left="3036" w:hanging="428"/>
      </w:pPr>
      <w:rPr>
        <w:rFonts w:hint="default"/>
      </w:rPr>
    </w:lvl>
    <w:lvl w:ilvl="3" w:tplc="379E18A8">
      <w:numFmt w:val="bullet"/>
      <w:lvlText w:val="•"/>
      <w:lvlJc w:val="left"/>
      <w:pPr>
        <w:ind w:left="3976" w:hanging="428"/>
      </w:pPr>
      <w:rPr>
        <w:rFonts w:hint="default"/>
      </w:rPr>
    </w:lvl>
    <w:lvl w:ilvl="4" w:tplc="4B9ADC88">
      <w:numFmt w:val="bullet"/>
      <w:lvlText w:val="•"/>
      <w:lvlJc w:val="left"/>
      <w:pPr>
        <w:ind w:left="4916" w:hanging="428"/>
      </w:pPr>
      <w:rPr>
        <w:rFonts w:hint="default"/>
      </w:rPr>
    </w:lvl>
    <w:lvl w:ilvl="5" w:tplc="02D86C4A">
      <w:numFmt w:val="bullet"/>
      <w:lvlText w:val="•"/>
      <w:lvlJc w:val="left"/>
      <w:pPr>
        <w:ind w:left="5856" w:hanging="428"/>
      </w:pPr>
      <w:rPr>
        <w:rFonts w:hint="default"/>
      </w:rPr>
    </w:lvl>
    <w:lvl w:ilvl="6" w:tplc="BE729C3C">
      <w:numFmt w:val="bullet"/>
      <w:lvlText w:val="•"/>
      <w:lvlJc w:val="left"/>
      <w:pPr>
        <w:ind w:left="6796" w:hanging="428"/>
      </w:pPr>
      <w:rPr>
        <w:rFonts w:hint="default"/>
      </w:rPr>
    </w:lvl>
    <w:lvl w:ilvl="7" w:tplc="225205F6">
      <w:numFmt w:val="bullet"/>
      <w:lvlText w:val="•"/>
      <w:lvlJc w:val="left"/>
      <w:pPr>
        <w:ind w:left="7736" w:hanging="428"/>
      </w:pPr>
      <w:rPr>
        <w:rFonts w:hint="default"/>
      </w:rPr>
    </w:lvl>
    <w:lvl w:ilvl="8" w:tplc="F48417FC">
      <w:numFmt w:val="bullet"/>
      <w:lvlText w:val="•"/>
      <w:lvlJc w:val="left"/>
      <w:pPr>
        <w:ind w:left="8676" w:hanging="428"/>
      </w:pPr>
      <w:rPr>
        <w:rFonts w:hint="default"/>
      </w:rPr>
    </w:lvl>
  </w:abstractNum>
  <w:num w:numId="1" w16cid:durableId="86510864">
    <w:abstractNumId w:val="1"/>
  </w:num>
  <w:num w:numId="2" w16cid:durableId="431556195">
    <w:abstractNumId w:val="0"/>
  </w:num>
  <w:num w:numId="3" w16cid:durableId="782770170">
    <w:abstractNumId w:val="5"/>
  </w:num>
  <w:num w:numId="4" w16cid:durableId="1226336183">
    <w:abstractNumId w:val="4"/>
  </w:num>
  <w:num w:numId="5" w16cid:durableId="689378594">
    <w:abstractNumId w:val="7"/>
  </w:num>
  <w:num w:numId="6" w16cid:durableId="906494051">
    <w:abstractNumId w:val="2"/>
  </w:num>
  <w:num w:numId="7" w16cid:durableId="1864325623">
    <w:abstractNumId w:val="3"/>
  </w:num>
  <w:num w:numId="8" w16cid:durableId="3793991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609"/>
    <w:rsid w:val="00513609"/>
    <w:rsid w:val="0072146A"/>
    <w:rsid w:val="00793C63"/>
    <w:rsid w:val="0098153D"/>
    <w:rsid w:val="00CA4E2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3B7AA173"/>
  <w15:docId w15:val="{BB772B1B-2495-4897-987D-3BE1605A1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90F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F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0F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F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990F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F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F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F97"/>
    <w:rPr>
      <w:rFonts w:eastAsiaTheme="majorEastAsia" w:cstheme="majorBidi"/>
      <w:color w:val="272727" w:themeColor="text1" w:themeTint="D8"/>
    </w:rPr>
  </w:style>
  <w:style w:type="paragraph" w:styleId="Quote">
    <w:name w:val="Quote"/>
    <w:basedOn w:val="Normal"/>
    <w:next w:val="Normal"/>
    <w:link w:val="QuoteChar"/>
    <w:uiPriority w:val="29"/>
    <w:qFormat/>
    <w:rsid w:val="00990F97"/>
    <w:pPr>
      <w:spacing w:before="160"/>
      <w:jc w:val="center"/>
    </w:pPr>
    <w:rPr>
      <w:i/>
      <w:iCs/>
      <w:color w:val="404040" w:themeColor="text1" w:themeTint="BF"/>
    </w:rPr>
  </w:style>
  <w:style w:type="character" w:customStyle="1" w:styleId="QuoteChar">
    <w:name w:val="Quote Char"/>
    <w:basedOn w:val="DefaultParagraphFont"/>
    <w:link w:val="Quote"/>
    <w:uiPriority w:val="29"/>
    <w:rsid w:val="00990F97"/>
    <w:rPr>
      <w:i/>
      <w:iCs/>
      <w:color w:val="404040" w:themeColor="text1" w:themeTint="BF"/>
    </w:rPr>
  </w:style>
  <w:style w:type="paragraph" w:styleId="IntenseQuote">
    <w:name w:val="Intense Quote"/>
    <w:basedOn w:val="Normal"/>
    <w:next w:val="Normal"/>
    <w:link w:val="IntenseQuoteChar"/>
    <w:uiPriority w:val="30"/>
    <w:qFormat/>
    <w:rsid w:val="00990F9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90F97"/>
    <w:rPr>
      <w:i/>
      <w:iCs/>
      <w:color w:val="365F91" w:themeColor="accent1" w:themeShade="BF"/>
    </w:rPr>
  </w:style>
  <w:style w:type="character" w:styleId="IntenseReference">
    <w:name w:val="Intense Reference"/>
    <w:basedOn w:val="DefaultParagraphFont"/>
    <w:uiPriority w:val="32"/>
    <w:qFormat/>
    <w:rsid w:val="00990F97"/>
    <w:rPr>
      <w:b/>
      <w:bCs/>
      <w:smallCaps/>
      <w:color w:val="365F91" w:themeColor="accent1" w:themeShade="BF"/>
      <w:spacing w:val="5"/>
    </w:rPr>
  </w:style>
  <w:style w:type="character" w:styleId="Hyperlink">
    <w:name w:val="Hyperlink"/>
    <w:basedOn w:val="DefaultParagraphFont"/>
    <w:uiPriority w:val="99"/>
    <w:unhideWhenUsed/>
    <w:rsid w:val="00D211F4"/>
    <w:rPr>
      <w:color w:val="0000FF" w:themeColor="hyperlink"/>
      <w:u w:val="single"/>
    </w:rPr>
  </w:style>
  <w:style w:type="character" w:styleId="Emphasis">
    <w:name w:val="Emphasis"/>
    <w:basedOn w:val="DefaultParagraphFont"/>
    <w:uiPriority w:val="20"/>
    <w:qFormat/>
    <w:rsid w:val="00D211F4"/>
    <w:rPr>
      <w:i/>
      <w:iCs/>
    </w:rPr>
  </w:style>
  <w:style w:type="paragraph" w:styleId="EndnoteText">
    <w:name w:val="endnote text"/>
    <w:basedOn w:val="Normal"/>
    <w:link w:val="EndnoteTextChar"/>
    <w:uiPriority w:val="99"/>
    <w:semiHidden/>
    <w:rsid w:val="00B374AD"/>
  </w:style>
  <w:style w:type="character" w:customStyle="1" w:styleId="EndnoteTextChar">
    <w:name w:val="Endnote Text Char"/>
    <w:link w:val="EndnoteText"/>
    <w:uiPriority w:val="99"/>
    <w:semiHidden/>
    <w:locked/>
    <w:rsid w:val="00830CE0"/>
    <w:rPr>
      <w:rFonts w:ascii="Courier New" w:hAnsi="Courier New" w:cs="Times New Roman"/>
    </w:rPr>
  </w:style>
  <w:style w:type="character" w:styleId="EndnoteReference">
    <w:name w:val="endnote reference"/>
    <w:uiPriority w:val="99"/>
    <w:semiHidden/>
    <w:rsid w:val="00B374AD"/>
    <w:rPr>
      <w:rFonts w:cs="Times New Roman"/>
      <w:vertAlign w:val="superscript"/>
    </w:rPr>
  </w:style>
  <w:style w:type="paragraph" w:styleId="FootnoteText">
    <w:name w:val="footnote text"/>
    <w:basedOn w:val="Normal"/>
    <w:link w:val="FootnoteTextChar"/>
    <w:uiPriority w:val="99"/>
    <w:semiHidden/>
    <w:rsid w:val="00B374AD"/>
  </w:style>
  <w:style w:type="character" w:customStyle="1" w:styleId="FootnoteTextChar">
    <w:name w:val="Footnote Text Char"/>
    <w:link w:val="FootnoteText"/>
    <w:uiPriority w:val="99"/>
    <w:semiHidden/>
    <w:locked/>
    <w:rsid w:val="00830CE0"/>
    <w:rPr>
      <w:rFonts w:ascii="Courier New" w:hAnsi="Courier New" w:cs="Times New Roman"/>
    </w:rPr>
  </w:style>
  <w:style w:type="character" w:styleId="FootnoteReference">
    <w:name w:val="footnote reference"/>
    <w:uiPriority w:val="99"/>
    <w:semiHidden/>
    <w:rsid w:val="00B374AD"/>
    <w:rPr>
      <w:rFonts w:cs="Times New Roman"/>
      <w:vertAlign w:val="superscript"/>
    </w:rPr>
  </w:style>
  <w:style w:type="paragraph" w:styleId="TOC5">
    <w:name w:val="toc 5"/>
    <w:basedOn w:val="Normal"/>
    <w:next w:val="Normal"/>
    <w:uiPriority w:val="99"/>
    <w:semiHidden/>
    <w:rsid w:val="00B374AD"/>
    <w:pPr>
      <w:tabs>
        <w:tab w:val="right" w:leader="dot" w:pos="9360"/>
      </w:tabs>
      <w:suppressAutoHyphens/>
      <w:ind w:left="3600" w:right="720" w:hanging="720"/>
    </w:pPr>
  </w:style>
  <w:style w:type="paragraph" w:styleId="TOC6">
    <w:name w:val="toc 6"/>
    <w:basedOn w:val="Normal"/>
    <w:next w:val="Normal"/>
    <w:uiPriority w:val="99"/>
    <w:semiHidden/>
    <w:rsid w:val="00B374AD"/>
    <w:pPr>
      <w:tabs>
        <w:tab w:val="right" w:pos="9360"/>
      </w:tabs>
      <w:suppressAutoHyphens/>
      <w:ind w:left="720" w:hanging="720"/>
    </w:pPr>
  </w:style>
  <w:style w:type="paragraph" w:styleId="TOC7">
    <w:name w:val="toc 7"/>
    <w:basedOn w:val="Normal"/>
    <w:next w:val="Normal"/>
    <w:uiPriority w:val="99"/>
    <w:semiHidden/>
    <w:rsid w:val="00B374AD"/>
    <w:pPr>
      <w:suppressAutoHyphens/>
      <w:ind w:left="720" w:hanging="720"/>
    </w:pPr>
  </w:style>
  <w:style w:type="paragraph" w:styleId="TOC8">
    <w:name w:val="toc 8"/>
    <w:basedOn w:val="Normal"/>
    <w:next w:val="Normal"/>
    <w:uiPriority w:val="99"/>
    <w:semiHidden/>
    <w:rsid w:val="00B374AD"/>
    <w:pPr>
      <w:tabs>
        <w:tab w:val="right" w:pos="9360"/>
      </w:tabs>
      <w:suppressAutoHyphens/>
      <w:ind w:left="720" w:hanging="720"/>
    </w:pPr>
  </w:style>
  <w:style w:type="paragraph" w:styleId="TOC9">
    <w:name w:val="toc 9"/>
    <w:basedOn w:val="Normal"/>
    <w:next w:val="Normal"/>
    <w:uiPriority w:val="99"/>
    <w:semiHidden/>
    <w:rsid w:val="00B374AD"/>
    <w:pPr>
      <w:tabs>
        <w:tab w:val="right" w:leader="dot" w:pos="9360"/>
      </w:tabs>
      <w:suppressAutoHyphens/>
      <w:ind w:left="720" w:hanging="720"/>
    </w:pPr>
  </w:style>
  <w:style w:type="paragraph" w:styleId="Index1">
    <w:name w:val="index 1"/>
    <w:basedOn w:val="Normal"/>
    <w:next w:val="Normal"/>
    <w:uiPriority w:val="99"/>
    <w:semiHidden/>
    <w:rsid w:val="00B374AD"/>
    <w:pPr>
      <w:tabs>
        <w:tab w:val="right" w:leader="dot" w:pos="9360"/>
      </w:tabs>
      <w:suppressAutoHyphens/>
      <w:ind w:left="1440" w:right="720" w:hanging="1440"/>
    </w:pPr>
  </w:style>
  <w:style w:type="paragraph" w:styleId="Index2">
    <w:name w:val="index 2"/>
    <w:basedOn w:val="Normal"/>
    <w:next w:val="Normal"/>
    <w:uiPriority w:val="99"/>
    <w:semiHidden/>
    <w:rsid w:val="00B374AD"/>
    <w:pPr>
      <w:tabs>
        <w:tab w:val="right" w:leader="dot" w:pos="9360"/>
      </w:tabs>
      <w:suppressAutoHyphens/>
      <w:ind w:left="1440" w:right="720" w:hanging="720"/>
    </w:pPr>
  </w:style>
  <w:style w:type="paragraph" w:styleId="TOAHeading">
    <w:name w:val="toa heading"/>
    <w:basedOn w:val="Normal"/>
    <w:next w:val="Normal"/>
    <w:uiPriority w:val="99"/>
    <w:semiHidden/>
    <w:rsid w:val="00B374AD"/>
    <w:pPr>
      <w:tabs>
        <w:tab w:val="right" w:pos="9360"/>
      </w:tabs>
      <w:suppressAutoHyphens/>
    </w:pPr>
  </w:style>
  <w:style w:type="paragraph" w:styleId="Caption">
    <w:name w:val="caption"/>
    <w:basedOn w:val="Normal"/>
    <w:next w:val="Normal"/>
    <w:uiPriority w:val="99"/>
    <w:qFormat/>
    <w:rsid w:val="00B374AD"/>
  </w:style>
  <w:style w:type="character" w:customStyle="1" w:styleId="EquationCaption">
    <w:name w:val="_Equation Caption"/>
    <w:uiPriority w:val="99"/>
    <w:rsid w:val="00B374AD"/>
  </w:style>
  <w:style w:type="paragraph" w:styleId="BodyText">
    <w:name w:val="Body Text"/>
    <w:basedOn w:val="Normal"/>
    <w:link w:val="BodyTextChar"/>
    <w:uiPriority w:val="1"/>
    <w:qFormat/>
    <w:rsid w:val="00690D23"/>
    <w:pPr>
      <w:tabs>
        <w:tab w:val="left" w:pos="1620"/>
      </w:tabs>
    </w:pPr>
    <w:rPr>
      <w:rFonts w:ascii="Arial" w:hAnsi="Arial" w:cs="Arial"/>
      <w:sz w:val="20"/>
    </w:rPr>
  </w:style>
  <w:style w:type="character" w:customStyle="1" w:styleId="BodyTextChar">
    <w:name w:val="Body Text Char"/>
    <w:link w:val="BodyText"/>
    <w:uiPriority w:val="99"/>
    <w:semiHidden/>
    <w:locked/>
    <w:rsid w:val="00DB2170"/>
    <w:rPr>
      <w:rFonts w:ascii="Courier New" w:hAnsi="Courier New" w:cs="Times New Roman"/>
      <w:sz w:val="20"/>
      <w:szCs w:val="20"/>
    </w:rPr>
  </w:style>
  <w:style w:type="paragraph" w:styleId="BodyTextIndent3">
    <w:name w:val="Body Text Indent 3"/>
    <w:basedOn w:val="Normal"/>
    <w:link w:val="BodyTextIndent3Char"/>
    <w:uiPriority w:val="99"/>
    <w:rsid w:val="007957FF"/>
    <w:pPr>
      <w:spacing w:after="120"/>
      <w:ind w:left="360"/>
    </w:pPr>
    <w:rPr>
      <w:sz w:val="16"/>
      <w:szCs w:val="16"/>
    </w:rPr>
  </w:style>
  <w:style w:type="character" w:customStyle="1" w:styleId="BodyTextIndent3Char">
    <w:name w:val="Body Text Indent 3 Char"/>
    <w:link w:val="BodyTextIndent3"/>
    <w:uiPriority w:val="99"/>
    <w:semiHidden/>
    <w:locked/>
    <w:rsid w:val="00DB2170"/>
    <w:rPr>
      <w:rFonts w:ascii="Courier New" w:hAnsi="Courier New" w:cs="Times New Roman"/>
      <w:sz w:val="16"/>
      <w:szCs w:val="16"/>
    </w:rPr>
  </w:style>
  <w:style w:type="paragraph" w:styleId="BodyText2">
    <w:name w:val="Body Text 2"/>
    <w:basedOn w:val="Normal"/>
    <w:link w:val="BodyText2Char"/>
    <w:uiPriority w:val="99"/>
    <w:semiHidden/>
    <w:unhideWhenUsed/>
    <w:rsid w:val="00F4750D"/>
    <w:pPr>
      <w:spacing w:after="120" w:line="480" w:lineRule="auto"/>
    </w:pPr>
  </w:style>
  <w:style w:type="character" w:customStyle="1" w:styleId="BodyText2Char">
    <w:name w:val="Body Text 2 Char"/>
    <w:link w:val="BodyText2"/>
    <w:uiPriority w:val="99"/>
    <w:semiHidden/>
    <w:rsid w:val="00F4750D"/>
    <w:rPr>
      <w:rFonts w:ascii="Courier New" w:hAnsi="Courier New"/>
      <w:sz w:val="24"/>
    </w:rPr>
  </w:style>
  <w:style w:type="paragraph" w:styleId="BodyText3">
    <w:name w:val="Body Text 3"/>
    <w:basedOn w:val="Normal"/>
    <w:link w:val="BodyText3Char"/>
    <w:uiPriority w:val="99"/>
    <w:semiHidden/>
    <w:unhideWhenUsed/>
    <w:rsid w:val="00F4750D"/>
    <w:pPr>
      <w:spacing w:after="120"/>
    </w:pPr>
    <w:rPr>
      <w:sz w:val="16"/>
      <w:szCs w:val="16"/>
    </w:rPr>
  </w:style>
  <w:style w:type="character" w:customStyle="1" w:styleId="BodyText3Char">
    <w:name w:val="Body Text 3 Char"/>
    <w:link w:val="BodyText3"/>
    <w:uiPriority w:val="99"/>
    <w:semiHidden/>
    <w:rsid w:val="00F4750D"/>
    <w:rPr>
      <w:rFonts w:ascii="Courier New" w:hAnsi="Courier New"/>
      <w:sz w:val="16"/>
      <w:szCs w:val="16"/>
    </w:rPr>
  </w:style>
  <w:style w:type="character" w:styleId="PageNumber">
    <w:name w:val="page number"/>
    <w:rsid w:val="00F47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monica.reed@va.gov" TargetMode="External"/><Relationship Id="rId12" Type="http://schemas.openxmlformats.org/officeDocument/2006/relationships/header" Target="header3.xml"/><Relationship Id="rId17"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2.xml"/><Relationship Id="rId19"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21</Pages>
  <Words>7206</Words>
  <Characters>41077</Characters>
  <Application>Microsoft Office Word</Application>
  <DocSecurity>0</DocSecurity>
  <Lines>342</Lines>
  <Paragraphs>96</Paragraphs>
  <ScaleCrop>false</ScaleCrop>
  <Company/>
  <LinksUpToDate>false</LinksUpToDate>
  <CharactersWithSpaces>48187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Monica A.</dc:creator>
  <cp:lastModifiedBy>Reed, Monica A.</cp:lastModifiedBy>
  <cp:revision>2</cp:revision>
  <dcterms:created xsi:type="dcterms:W3CDTF">2025-11-13T15:08:00Z</dcterms:created>
  <dcterms:modified xsi:type="dcterms:W3CDTF">2025-11-13T15:08:00Z</dcterms:modified>
</cp:coreProperties>
</file>