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B71D" w14:textId="77777777" w:rsidR="003564F4" w:rsidRDefault="003564F4" w:rsidP="00036FBB">
      <w:pPr>
        <w:autoSpaceDE w:val="0"/>
        <w:autoSpaceDN w:val="0"/>
        <w:adjustRightInd w:val="0"/>
        <w:spacing w:after="0"/>
        <w:jc w:val="center"/>
        <w:rPr>
          <w:rFonts w:asciiTheme="minorHAnsi" w:hAnsiTheme="minorHAnsi" w:cstheme="minorHAnsi"/>
          <w:b/>
          <w:bCs/>
          <w:i/>
          <w:color w:val="000000"/>
          <w:sz w:val="32"/>
          <w:szCs w:val="32"/>
        </w:rPr>
      </w:pPr>
      <w:bookmarkStart w:id="0" w:name="_Toc374120574"/>
      <w:r>
        <w:rPr>
          <w:noProof/>
        </w:rPr>
        <w:drawing>
          <wp:inline distT="0" distB="0" distL="0" distR="0" wp14:anchorId="3318B8EE" wp14:editId="567B4B5D">
            <wp:extent cx="1783080" cy="1409700"/>
            <wp:effectExtent l="0" t="0" r="7620" b="0"/>
            <wp:docPr id="555752210" name="Picture 1" descr="UNC Tar Heels | Brands of the World™ | Download vector log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C Tar Heels | Brands of the World™ | Download vector logo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3080" cy="1409700"/>
                    </a:xfrm>
                    <a:prstGeom prst="rect">
                      <a:avLst/>
                    </a:prstGeom>
                    <a:noFill/>
                    <a:ln>
                      <a:noFill/>
                    </a:ln>
                  </pic:spPr>
                </pic:pic>
              </a:graphicData>
            </a:graphic>
          </wp:inline>
        </w:drawing>
      </w:r>
    </w:p>
    <w:p w14:paraId="3F9EA296" w14:textId="77777777" w:rsidR="003564F4" w:rsidRDefault="003564F4" w:rsidP="00036FBB">
      <w:pPr>
        <w:autoSpaceDE w:val="0"/>
        <w:autoSpaceDN w:val="0"/>
        <w:adjustRightInd w:val="0"/>
        <w:spacing w:after="0"/>
        <w:jc w:val="center"/>
        <w:rPr>
          <w:rFonts w:asciiTheme="minorHAnsi" w:hAnsiTheme="minorHAnsi" w:cstheme="minorHAnsi"/>
          <w:b/>
          <w:bCs/>
          <w:i/>
          <w:color w:val="000000"/>
          <w:sz w:val="32"/>
          <w:szCs w:val="32"/>
        </w:rPr>
      </w:pPr>
    </w:p>
    <w:p w14:paraId="43D0202B" w14:textId="77777777" w:rsidR="003564F4" w:rsidRDefault="003564F4" w:rsidP="00036FBB">
      <w:pPr>
        <w:autoSpaceDE w:val="0"/>
        <w:autoSpaceDN w:val="0"/>
        <w:adjustRightInd w:val="0"/>
        <w:spacing w:after="0"/>
        <w:jc w:val="center"/>
        <w:rPr>
          <w:rFonts w:asciiTheme="minorHAnsi" w:hAnsiTheme="minorHAnsi" w:cstheme="minorHAnsi"/>
          <w:b/>
          <w:bCs/>
          <w:i/>
          <w:color w:val="000000"/>
          <w:sz w:val="32"/>
          <w:szCs w:val="32"/>
        </w:rPr>
      </w:pPr>
    </w:p>
    <w:p w14:paraId="226EFCFF" w14:textId="77777777" w:rsidR="003564F4" w:rsidRDefault="003564F4" w:rsidP="00036FBB">
      <w:pPr>
        <w:autoSpaceDE w:val="0"/>
        <w:autoSpaceDN w:val="0"/>
        <w:adjustRightInd w:val="0"/>
        <w:spacing w:after="0"/>
        <w:jc w:val="center"/>
        <w:rPr>
          <w:rFonts w:asciiTheme="minorHAnsi" w:hAnsiTheme="minorHAnsi" w:cstheme="minorHAnsi"/>
          <w:b/>
          <w:bCs/>
          <w:i/>
          <w:color w:val="000000"/>
          <w:sz w:val="32"/>
          <w:szCs w:val="32"/>
        </w:rPr>
      </w:pPr>
    </w:p>
    <w:p w14:paraId="16EC8148" w14:textId="77777777" w:rsidR="00036FBB" w:rsidRPr="00B25EF7" w:rsidRDefault="00D62F0A" w:rsidP="00036FBB">
      <w:pPr>
        <w:autoSpaceDE w:val="0"/>
        <w:autoSpaceDN w:val="0"/>
        <w:adjustRightInd w:val="0"/>
        <w:spacing w:after="0"/>
        <w:jc w:val="center"/>
        <w:rPr>
          <w:rFonts w:asciiTheme="minorHAnsi" w:hAnsiTheme="minorHAnsi" w:cstheme="minorHAnsi"/>
          <w:b/>
          <w:bCs/>
          <w:i/>
          <w:color w:val="000000"/>
          <w:sz w:val="36"/>
          <w:szCs w:val="36"/>
        </w:rPr>
      </w:pPr>
      <w:r w:rsidRPr="00B25EF7">
        <w:rPr>
          <w:rFonts w:asciiTheme="minorHAnsi" w:hAnsiTheme="minorHAnsi" w:cstheme="minorHAnsi"/>
          <w:b/>
          <w:bCs/>
          <w:i/>
          <w:color w:val="000000"/>
          <w:sz w:val="36"/>
          <w:szCs w:val="36"/>
        </w:rPr>
        <w:t>The University of North Carolina at Chapel Hill Purchasing Services</w:t>
      </w:r>
    </w:p>
    <w:p w14:paraId="0A2854F1" w14:textId="7660E163" w:rsidR="00D62F0A" w:rsidRPr="00B25EF7" w:rsidRDefault="00D62F0A" w:rsidP="00036FBB">
      <w:pPr>
        <w:autoSpaceDE w:val="0"/>
        <w:autoSpaceDN w:val="0"/>
        <w:adjustRightInd w:val="0"/>
        <w:spacing w:after="0"/>
        <w:jc w:val="center"/>
        <w:rPr>
          <w:rFonts w:asciiTheme="minorHAnsi" w:hAnsiTheme="minorHAnsi" w:cstheme="minorHAnsi"/>
          <w:b/>
          <w:bCs/>
          <w:i/>
          <w:color w:val="000000"/>
          <w:sz w:val="36"/>
          <w:szCs w:val="36"/>
        </w:rPr>
      </w:pPr>
      <w:r w:rsidRPr="00B25EF7">
        <w:rPr>
          <w:rFonts w:asciiTheme="minorHAnsi" w:hAnsiTheme="minorHAnsi" w:cstheme="minorHAnsi"/>
          <w:b/>
          <w:bCs/>
          <w:i/>
          <w:color w:val="000000"/>
          <w:sz w:val="36"/>
          <w:szCs w:val="36"/>
        </w:rPr>
        <w:t xml:space="preserve">For its Department </w:t>
      </w:r>
      <w:r w:rsidR="002A5AE2">
        <w:rPr>
          <w:rFonts w:asciiTheme="minorHAnsi" w:hAnsiTheme="minorHAnsi" w:cstheme="minorHAnsi"/>
          <w:b/>
          <w:bCs/>
          <w:i/>
          <w:color w:val="000000"/>
          <w:sz w:val="36"/>
          <w:szCs w:val="36"/>
        </w:rPr>
        <w:t>of Finance</w:t>
      </w:r>
    </w:p>
    <w:p w14:paraId="484F545A" w14:textId="77777777" w:rsidR="00D62F0A" w:rsidRPr="00D62F0A" w:rsidRDefault="00D62F0A" w:rsidP="00036FBB">
      <w:pPr>
        <w:autoSpaceDE w:val="0"/>
        <w:autoSpaceDN w:val="0"/>
        <w:adjustRightInd w:val="0"/>
        <w:spacing w:after="0"/>
        <w:jc w:val="center"/>
        <w:rPr>
          <w:rFonts w:asciiTheme="minorHAnsi" w:eastAsia="Times New Roman" w:hAnsiTheme="minorHAnsi" w:cstheme="minorHAnsi"/>
          <w:b/>
          <w:bCs/>
          <w:i/>
          <w:color w:val="000000"/>
          <w:sz w:val="32"/>
          <w:szCs w:val="32"/>
        </w:rPr>
      </w:pPr>
    </w:p>
    <w:p w14:paraId="2663E061" w14:textId="6FFBEA67" w:rsidR="00D62F0A" w:rsidRPr="00AF3243" w:rsidRDefault="00D62F0A" w:rsidP="00D62F0A">
      <w:pPr>
        <w:spacing w:after="240" w:line="276" w:lineRule="auto"/>
        <w:rPr>
          <w:rFonts w:asciiTheme="minorHAnsi" w:hAnsiTheme="minorHAnsi" w:cstheme="minorHAnsi"/>
          <w:b/>
          <w:i/>
          <w:iCs/>
          <w:color w:val="EE0000"/>
          <w:sz w:val="32"/>
        </w:rPr>
      </w:pPr>
      <w:bookmarkStart w:id="1" w:name="_Hlk88060233"/>
      <w:r w:rsidRPr="00DA6E58">
        <w:rPr>
          <w:rFonts w:asciiTheme="minorHAnsi" w:hAnsiTheme="minorHAnsi" w:cstheme="minorHAnsi"/>
          <w:b/>
          <w:color w:val="auto"/>
          <w:sz w:val="32"/>
        </w:rPr>
        <w:t xml:space="preserve">Request for Proposal Number: </w:t>
      </w:r>
      <w:r w:rsidR="007D307A" w:rsidRPr="00AF3243">
        <w:rPr>
          <w:rFonts w:asciiTheme="minorHAnsi" w:hAnsiTheme="minorHAnsi" w:cstheme="minorHAnsi"/>
          <w:b/>
          <w:i/>
          <w:iCs/>
          <w:color w:val="EE0000"/>
          <w:sz w:val="32"/>
        </w:rPr>
        <w:t>3</w:t>
      </w:r>
      <w:r w:rsidR="00AF3243" w:rsidRPr="00AF3243">
        <w:rPr>
          <w:rFonts w:asciiTheme="minorHAnsi" w:hAnsiTheme="minorHAnsi" w:cstheme="minorHAnsi"/>
          <w:b/>
          <w:i/>
          <w:iCs/>
          <w:color w:val="EE0000"/>
          <w:sz w:val="32"/>
        </w:rPr>
        <w:t>000012956</w:t>
      </w:r>
    </w:p>
    <w:p w14:paraId="60A3C15A" w14:textId="09BA9B0F" w:rsidR="00D62F0A" w:rsidRPr="00DA6E58" w:rsidRDefault="00D62F0A" w:rsidP="00D62F0A">
      <w:pPr>
        <w:spacing w:before="360" w:after="360" w:line="276" w:lineRule="auto"/>
        <w:rPr>
          <w:rFonts w:asciiTheme="minorHAnsi" w:hAnsiTheme="minorHAnsi" w:cstheme="minorHAnsi"/>
          <w:b/>
          <w:color w:val="auto"/>
          <w:sz w:val="32"/>
          <w:szCs w:val="32"/>
        </w:rPr>
      </w:pPr>
      <w:r w:rsidRPr="00DA6E58">
        <w:rPr>
          <w:rFonts w:asciiTheme="minorHAnsi" w:hAnsiTheme="minorHAnsi" w:cstheme="minorHAnsi"/>
          <w:b/>
          <w:color w:val="auto"/>
          <w:sz w:val="32"/>
          <w:szCs w:val="32"/>
        </w:rPr>
        <w:t xml:space="preserve">Description of Services: </w:t>
      </w:r>
      <w:r w:rsidR="00BB3080">
        <w:rPr>
          <w:rFonts w:asciiTheme="minorHAnsi" w:hAnsiTheme="minorHAnsi" w:cstheme="minorHAnsi"/>
          <w:b/>
          <w:bCs/>
          <w:i/>
          <w:color w:val="EE0000"/>
          <w:sz w:val="32"/>
          <w:szCs w:val="32"/>
        </w:rPr>
        <w:t>Financial Advisor</w:t>
      </w:r>
      <w:r w:rsidR="00D44386" w:rsidRPr="00A1502C">
        <w:rPr>
          <w:rFonts w:asciiTheme="minorHAnsi" w:hAnsiTheme="minorHAnsi" w:cstheme="minorHAnsi"/>
          <w:b/>
          <w:bCs/>
          <w:i/>
          <w:color w:val="EE0000"/>
          <w:sz w:val="32"/>
          <w:szCs w:val="32"/>
        </w:rPr>
        <w:t xml:space="preserve"> Services</w:t>
      </w:r>
    </w:p>
    <w:p w14:paraId="053D8AEA" w14:textId="0862E548" w:rsidR="00D62F0A" w:rsidRPr="00DA6E58" w:rsidRDefault="00D62F0A" w:rsidP="00D62F0A">
      <w:pPr>
        <w:spacing w:after="200" w:line="276" w:lineRule="auto"/>
        <w:rPr>
          <w:rFonts w:asciiTheme="minorHAnsi" w:hAnsiTheme="minorHAnsi" w:cstheme="minorHAnsi"/>
          <w:b/>
          <w:color w:val="auto"/>
          <w:sz w:val="32"/>
        </w:rPr>
      </w:pPr>
      <w:r w:rsidRPr="00DA6E58">
        <w:rPr>
          <w:rFonts w:asciiTheme="minorHAnsi" w:hAnsiTheme="minorHAnsi" w:cstheme="minorHAnsi"/>
          <w:b/>
          <w:color w:val="auto"/>
          <w:sz w:val="32"/>
        </w:rPr>
        <w:t xml:space="preserve">Date of Issue: </w:t>
      </w:r>
      <w:r w:rsidR="009E5863">
        <w:rPr>
          <w:rFonts w:asciiTheme="minorHAnsi" w:hAnsiTheme="minorHAnsi" w:cstheme="minorHAnsi"/>
          <w:b/>
          <w:i/>
          <w:iCs/>
          <w:color w:val="EE0000"/>
          <w:sz w:val="32"/>
        </w:rPr>
        <w:t>09-22</w:t>
      </w:r>
      <w:r w:rsidR="00D44386" w:rsidRPr="00A1502C">
        <w:rPr>
          <w:rFonts w:asciiTheme="minorHAnsi" w:hAnsiTheme="minorHAnsi" w:cstheme="minorHAnsi"/>
          <w:b/>
          <w:i/>
          <w:iCs/>
          <w:color w:val="EE0000"/>
          <w:sz w:val="32"/>
        </w:rPr>
        <w:t>-2026</w:t>
      </w:r>
    </w:p>
    <w:p w14:paraId="2506F818" w14:textId="352277AA" w:rsidR="00D62F0A" w:rsidRDefault="00D62F0A" w:rsidP="00D62F0A">
      <w:pPr>
        <w:spacing w:after="200" w:line="276" w:lineRule="auto"/>
        <w:rPr>
          <w:rFonts w:asciiTheme="minorHAnsi" w:hAnsiTheme="minorHAnsi" w:cstheme="minorHAnsi"/>
          <w:bCs/>
          <w:i/>
          <w:iCs/>
          <w:color w:val="EE0000"/>
          <w:sz w:val="32"/>
        </w:rPr>
      </w:pPr>
      <w:r w:rsidRPr="00DA6E58">
        <w:rPr>
          <w:rFonts w:asciiTheme="minorHAnsi" w:hAnsiTheme="minorHAnsi" w:cstheme="minorHAnsi"/>
          <w:b/>
          <w:color w:val="auto"/>
          <w:sz w:val="32"/>
        </w:rPr>
        <w:t xml:space="preserve">Date </w:t>
      </w:r>
      <w:r w:rsidR="004C4040">
        <w:rPr>
          <w:rFonts w:asciiTheme="minorHAnsi" w:hAnsiTheme="minorHAnsi" w:cstheme="minorHAnsi"/>
          <w:b/>
          <w:color w:val="auto"/>
          <w:sz w:val="32"/>
        </w:rPr>
        <w:t xml:space="preserve">&amp; Time </w:t>
      </w:r>
      <w:r w:rsidRPr="00DA6E58">
        <w:rPr>
          <w:rFonts w:asciiTheme="minorHAnsi" w:hAnsiTheme="minorHAnsi" w:cstheme="minorHAnsi"/>
          <w:b/>
          <w:color w:val="auto"/>
          <w:sz w:val="32"/>
        </w:rPr>
        <w:t xml:space="preserve">of Site Visit: </w:t>
      </w:r>
      <w:r w:rsidR="00A1502C" w:rsidRPr="00A1502C">
        <w:rPr>
          <w:rFonts w:asciiTheme="minorHAnsi" w:hAnsiTheme="minorHAnsi" w:cstheme="minorHAnsi"/>
          <w:b/>
          <w:color w:val="EE0000"/>
          <w:sz w:val="32"/>
        </w:rPr>
        <w:t>None Required</w:t>
      </w:r>
    </w:p>
    <w:p w14:paraId="17687654" w14:textId="77777777" w:rsidR="00B25EF7" w:rsidRPr="00DA6E58" w:rsidRDefault="00B25EF7" w:rsidP="00D62F0A">
      <w:pPr>
        <w:spacing w:after="200" w:line="276" w:lineRule="auto"/>
        <w:rPr>
          <w:rFonts w:asciiTheme="minorHAnsi" w:hAnsiTheme="minorHAnsi" w:cstheme="minorHAnsi"/>
          <w:b/>
          <w:color w:val="auto"/>
          <w:sz w:val="32"/>
        </w:rPr>
      </w:pPr>
      <w:r>
        <w:rPr>
          <w:rFonts w:asciiTheme="minorHAnsi" w:hAnsiTheme="minorHAnsi" w:cstheme="minorHAnsi"/>
          <w:bCs/>
          <w:i/>
          <w:iCs/>
          <w:color w:val="EE0000"/>
          <w:sz w:val="32"/>
        </w:rPr>
        <w:tab/>
        <w:t>Mandatory _____</w:t>
      </w:r>
      <w:r>
        <w:rPr>
          <w:rFonts w:asciiTheme="minorHAnsi" w:hAnsiTheme="minorHAnsi" w:cstheme="minorHAnsi"/>
          <w:bCs/>
          <w:i/>
          <w:iCs/>
          <w:color w:val="EE0000"/>
          <w:sz w:val="32"/>
        </w:rPr>
        <w:tab/>
        <w:t>Non-Mandatory _____</w:t>
      </w:r>
    </w:p>
    <w:p w14:paraId="1D90448B" w14:textId="2ECBA71C" w:rsidR="00D62F0A" w:rsidRPr="00165264" w:rsidRDefault="00D62F0A" w:rsidP="00D62F0A">
      <w:pPr>
        <w:spacing w:after="200" w:line="276" w:lineRule="auto"/>
        <w:rPr>
          <w:rFonts w:asciiTheme="minorHAnsi" w:hAnsiTheme="minorHAnsi" w:cstheme="minorHAnsi"/>
          <w:b/>
          <w:color w:val="auto"/>
          <w:sz w:val="32"/>
        </w:rPr>
      </w:pPr>
      <w:r w:rsidRPr="00DA6E58">
        <w:rPr>
          <w:rFonts w:asciiTheme="minorHAnsi" w:hAnsiTheme="minorHAnsi" w:cstheme="minorHAnsi"/>
          <w:b/>
          <w:color w:val="auto"/>
          <w:sz w:val="32"/>
        </w:rPr>
        <w:t xml:space="preserve">Date </w:t>
      </w:r>
      <w:r w:rsidR="004C4040">
        <w:rPr>
          <w:rFonts w:asciiTheme="minorHAnsi" w:hAnsiTheme="minorHAnsi" w:cstheme="minorHAnsi"/>
          <w:b/>
          <w:color w:val="auto"/>
          <w:sz w:val="32"/>
        </w:rPr>
        <w:t xml:space="preserve">&amp; Time </w:t>
      </w:r>
      <w:r w:rsidRPr="00DA6E58">
        <w:rPr>
          <w:rFonts w:asciiTheme="minorHAnsi" w:hAnsiTheme="minorHAnsi" w:cstheme="minorHAnsi"/>
          <w:b/>
          <w:color w:val="auto"/>
          <w:sz w:val="32"/>
        </w:rPr>
        <w:t xml:space="preserve">to </w:t>
      </w:r>
      <w:r w:rsidR="00B25EF7">
        <w:rPr>
          <w:rFonts w:asciiTheme="minorHAnsi" w:hAnsiTheme="minorHAnsi" w:cstheme="minorHAnsi"/>
          <w:b/>
          <w:color w:val="auto"/>
          <w:sz w:val="32"/>
        </w:rPr>
        <w:t>Submit</w:t>
      </w:r>
      <w:r w:rsidRPr="00DA6E58">
        <w:rPr>
          <w:rFonts w:asciiTheme="minorHAnsi" w:hAnsiTheme="minorHAnsi" w:cstheme="minorHAnsi"/>
          <w:b/>
          <w:color w:val="auto"/>
          <w:sz w:val="32"/>
        </w:rPr>
        <w:t xml:space="preserve"> Questions: </w:t>
      </w:r>
      <w:r w:rsidR="002A5AE2" w:rsidRPr="00165264">
        <w:rPr>
          <w:rFonts w:asciiTheme="minorHAnsi" w:hAnsiTheme="minorHAnsi" w:cstheme="minorHAnsi"/>
          <w:b/>
          <w:i/>
          <w:iCs/>
          <w:color w:val="EE0000"/>
          <w:sz w:val="32"/>
        </w:rPr>
        <w:t>10</w:t>
      </w:r>
      <w:r w:rsidR="009E5863" w:rsidRPr="00165264">
        <w:rPr>
          <w:rFonts w:asciiTheme="minorHAnsi" w:hAnsiTheme="minorHAnsi" w:cstheme="minorHAnsi"/>
          <w:b/>
          <w:i/>
          <w:iCs/>
          <w:color w:val="EE0000"/>
          <w:sz w:val="32"/>
        </w:rPr>
        <w:t>-</w:t>
      </w:r>
      <w:r w:rsidR="002A5AE2" w:rsidRPr="00165264">
        <w:rPr>
          <w:rFonts w:asciiTheme="minorHAnsi" w:hAnsiTheme="minorHAnsi" w:cstheme="minorHAnsi"/>
          <w:b/>
          <w:i/>
          <w:iCs/>
          <w:color w:val="EE0000"/>
          <w:sz w:val="32"/>
        </w:rPr>
        <w:t>07</w:t>
      </w:r>
      <w:r w:rsidR="008E2A53" w:rsidRPr="00165264">
        <w:rPr>
          <w:rFonts w:asciiTheme="minorHAnsi" w:hAnsiTheme="minorHAnsi" w:cstheme="minorHAnsi"/>
          <w:b/>
          <w:i/>
          <w:iCs/>
          <w:color w:val="EE0000"/>
          <w:sz w:val="32"/>
        </w:rPr>
        <w:t>-2026 NLT 1:00 PM EST</w:t>
      </w:r>
    </w:p>
    <w:p w14:paraId="42A23BAC" w14:textId="55D6B596" w:rsidR="00D62F0A" w:rsidRPr="00006711" w:rsidRDefault="004C4040" w:rsidP="00D62F0A">
      <w:pPr>
        <w:spacing w:after="200" w:line="276" w:lineRule="auto"/>
        <w:rPr>
          <w:rFonts w:asciiTheme="minorHAnsi" w:hAnsiTheme="minorHAnsi" w:cstheme="minorHAnsi"/>
          <w:b/>
          <w:color w:val="auto"/>
          <w:sz w:val="32"/>
        </w:rPr>
      </w:pPr>
      <w:r w:rsidRPr="00165264">
        <w:rPr>
          <w:rFonts w:asciiTheme="minorHAnsi" w:hAnsiTheme="minorHAnsi" w:cstheme="minorHAnsi"/>
          <w:b/>
          <w:color w:val="auto"/>
          <w:sz w:val="32"/>
        </w:rPr>
        <w:t>Date &amp; Time of Public</w:t>
      </w:r>
      <w:r w:rsidR="00D62F0A" w:rsidRPr="00165264">
        <w:rPr>
          <w:rFonts w:asciiTheme="minorHAnsi" w:hAnsiTheme="minorHAnsi" w:cstheme="minorHAnsi"/>
          <w:b/>
          <w:color w:val="auto"/>
          <w:sz w:val="32"/>
        </w:rPr>
        <w:t xml:space="preserve"> Opening: </w:t>
      </w:r>
      <w:r w:rsidR="009E5863" w:rsidRPr="00165264">
        <w:rPr>
          <w:rFonts w:asciiTheme="minorHAnsi" w:hAnsiTheme="minorHAnsi" w:cstheme="minorHAnsi"/>
          <w:b/>
          <w:i/>
          <w:iCs/>
          <w:color w:val="EE0000"/>
          <w:sz w:val="32"/>
        </w:rPr>
        <w:t>10-</w:t>
      </w:r>
      <w:r w:rsidR="002A5AE2" w:rsidRPr="00165264">
        <w:rPr>
          <w:rFonts w:asciiTheme="minorHAnsi" w:hAnsiTheme="minorHAnsi" w:cstheme="minorHAnsi"/>
          <w:b/>
          <w:i/>
          <w:iCs/>
          <w:color w:val="EE0000"/>
          <w:sz w:val="32"/>
        </w:rPr>
        <w:t>19</w:t>
      </w:r>
      <w:r w:rsidR="00006711" w:rsidRPr="00165264">
        <w:rPr>
          <w:rFonts w:asciiTheme="minorHAnsi" w:hAnsiTheme="minorHAnsi" w:cstheme="minorHAnsi"/>
          <w:b/>
          <w:i/>
          <w:iCs/>
          <w:color w:val="EE0000"/>
          <w:sz w:val="32"/>
        </w:rPr>
        <w:t>-2026</w:t>
      </w:r>
      <w:r w:rsidR="00006711" w:rsidRPr="00006711">
        <w:rPr>
          <w:rFonts w:asciiTheme="minorHAnsi" w:hAnsiTheme="minorHAnsi" w:cstheme="minorHAnsi"/>
          <w:b/>
          <w:i/>
          <w:iCs/>
          <w:color w:val="EE0000"/>
          <w:sz w:val="32"/>
        </w:rPr>
        <w:t xml:space="preserve"> NLT 1:00 PM EST</w:t>
      </w:r>
    </w:p>
    <w:p w14:paraId="64D811A5" w14:textId="77777777" w:rsidR="00D62F0A" w:rsidRPr="00DA6E58" w:rsidRDefault="00D62F0A" w:rsidP="00D62F0A">
      <w:pPr>
        <w:spacing w:after="200" w:line="276" w:lineRule="auto"/>
        <w:jc w:val="center"/>
        <w:rPr>
          <w:rFonts w:asciiTheme="minorHAnsi" w:hAnsiTheme="minorHAnsi" w:cstheme="minorHAnsi"/>
          <w:color w:val="auto"/>
          <w:sz w:val="32"/>
          <w:szCs w:val="32"/>
        </w:rPr>
      </w:pPr>
    </w:p>
    <w:p w14:paraId="5029D0D0" w14:textId="77777777" w:rsidR="00D62F0A" w:rsidRPr="00DA6E58" w:rsidRDefault="00D62F0A" w:rsidP="00D62F0A">
      <w:pPr>
        <w:spacing w:after="200" w:line="276" w:lineRule="auto"/>
        <w:jc w:val="center"/>
        <w:rPr>
          <w:rFonts w:asciiTheme="minorHAnsi" w:hAnsiTheme="minorHAnsi" w:cstheme="minorHAnsi"/>
          <w:b/>
          <w:color w:val="auto"/>
          <w:sz w:val="32"/>
        </w:rPr>
      </w:pPr>
      <w:r w:rsidRPr="00DA6E58">
        <w:rPr>
          <w:rFonts w:asciiTheme="minorHAnsi" w:hAnsiTheme="minorHAnsi" w:cstheme="minorHAnsi"/>
          <w:b/>
          <w:color w:val="auto"/>
          <w:sz w:val="32"/>
        </w:rPr>
        <w:t>Direct all inquiries concerning this RFP to:</w:t>
      </w:r>
    </w:p>
    <w:p w14:paraId="6F3CAEA6" w14:textId="77777777" w:rsidR="00D62F0A" w:rsidRPr="00DA6E58" w:rsidRDefault="00D62F0A" w:rsidP="00D62F0A">
      <w:pPr>
        <w:spacing w:after="200" w:line="276" w:lineRule="auto"/>
        <w:jc w:val="center"/>
        <w:rPr>
          <w:rFonts w:asciiTheme="minorHAnsi" w:hAnsiTheme="minorHAnsi" w:cstheme="minorHAnsi"/>
          <w:color w:val="auto"/>
          <w:sz w:val="32"/>
        </w:rPr>
      </w:pPr>
      <w:r w:rsidRPr="00DA6E58">
        <w:rPr>
          <w:rFonts w:asciiTheme="minorHAnsi" w:hAnsiTheme="minorHAnsi" w:cstheme="minorHAnsi"/>
          <w:color w:val="auto"/>
          <w:sz w:val="32"/>
        </w:rPr>
        <w:t>Mark Thomas Sillman</w:t>
      </w:r>
    </w:p>
    <w:p w14:paraId="06051683" w14:textId="77777777" w:rsidR="00D62F0A" w:rsidRPr="00DA6E58" w:rsidRDefault="00D62F0A" w:rsidP="00D62F0A">
      <w:pPr>
        <w:spacing w:after="200" w:line="276" w:lineRule="auto"/>
        <w:jc w:val="center"/>
        <w:rPr>
          <w:rFonts w:asciiTheme="minorHAnsi" w:hAnsiTheme="minorHAnsi" w:cstheme="minorHAnsi"/>
          <w:color w:val="auto"/>
          <w:sz w:val="32"/>
        </w:rPr>
      </w:pPr>
      <w:r w:rsidRPr="00DA6E58">
        <w:rPr>
          <w:rFonts w:asciiTheme="minorHAnsi" w:hAnsiTheme="minorHAnsi" w:cstheme="minorHAnsi"/>
          <w:color w:val="auto"/>
          <w:sz w:val="32"/>
        </w:rPr>
        <w:t>Associate Director Purchasing Services</w:t>
      </w:r>
    </w:p>
    <w:p w14:paraId="0C3D4AFA" w14:textId="77777777" w:rsidR="00D62F0A" w:rsidRPr="00735924" w:rsidRDefault="00D62F0A" w:rsidP="00D62F0A">
      <w:pPr>
        <w:spacing w:after="200" w:line="276" w:lineRule="auto"/>
        <w:jc w:val="center"/>
        <w:rPr>
          <w:rFonts w:asciiTheme="minorHAnsi" w:hAnsiTheme="minorHAnsi" w:cstheme="minorHAnsi"/>
          <w:sz w:val="32"/>
        </w:rPr>
      </w:pPr>
      <w:r w:rsidRPr="00DA6E58">
        <w:rPr>
          <w:rFonts w:asciiTheme="minorHAnsi" w:hAnsiTheme="minorHAnsi" w:cstheme="minorHAnsi"/>
          <w:color w:val="auto"/>
          <w:sz w:val="32"/>
        </w:rPr>
        <w:t>Email</w:t>
      </w:r>
      <w:r w:rsidRPr="00DA6E58">
        <w:rPr>
          <w:rFonts w:asciiTheme="minorHAnsi" w:hAnsiTheme="minorHAnsi" w:cstheme="minorHAnsi"/>
          <w:color w:val="auto"/>
          <w:sz w:val="32"/>
          <w:szCs w:val="32"/>
        </w:rPr>
        <w:t>: mark_sillman@unc.edu</w:t>
      </w:r>
    </w:p>
    <w:p w14:paraId="267212D1" w14:textId="77777777" w:rsidR="00927EED" w:rsidRPr="00754F63" w:rsidRDefault="00927EED" w:rsidP="00036FBB">
      <w:pPr>
        <w:autoSpaceDE w:val="0"/>
        <w:autoSpaceDN w:val="0"/>
        <w:adjustRightInd w:val="0"/>
        <w:spacing w:after="0"/>
        <w:jc w:val="center"/>
        <w:rPr>
          <w:rFonts w:asciiTheme="minorHAnsi" w:eastAsia="Times New Roman" w:hAnsiTheme="minorHAnsi" w:cstheme="minorHAnsi"/>
          <w:b/>
          <w:bCs/>
          <w:i/>
          <w:color w:val="000000"/>
          <w:sz w:val="28"/>
          <w:szCs w:val="22"/>
        </w:rPr>
      </w:pPr>
    </w:p>
    <w:bookmarkEnd w:id="1"/>
    <w:p w14:paraId="0148A609" w14:textId="77777777" w:rsidR="00036FBB" w:rsidRPr="00754F63" w:rsidRDefault="00036FBB" w:rsidP="00036FBB">
      <w:pPr>
        <w:autoSpaceDE w:val="0"/>
        <w:autoSpaceDN w:val="0"/>
        <w:adjustRightInd w:val="0"/>
        <w:spacing w:after="0"/>
        <w:jc w:val="both"/>
        <w:rPr>
          <w:rFonts w:asciiTheme="minorHAnsi" w:eastAsia="Times New Roman" w:hAnsiTheme="minorHAnsi" w:cstheme="minorHAnsi"/>
          <w:b/>
          <w:bCs/>
          <w:i/>
          <w:iCs/>
          <w:color w:val="000000"/>
          <w:sz w:val="22"/>
          <w:szCs w:val="22"/>
          <w:u w:val="single"/>
        </w:rPr>
      </w:pPr>
    </w:p>
    <w:p w14:paraId="5B164D08" w14:textId="77777777" w:rsidR="00036FBB" w:rsidRPr="00754F63" w:rsidRDefault="00036FBB" w:rsidP="00036FBB">
      <w:pPr>
        <w:spacing w:after="0"/>
        <w:rPr>
          <w:rFonts w:asciiTheme="minorHAnsi" w:eastAsia="Times New Roman" w:hAnsiTheme="minorHAnsi" w:cstheme="minorHAnsi"/>
          <w:color w:val="auto"/>
          <w:sz w:val="22"/>
          <w:szCs w:val="24"/>
        </w:rPr>
      </w:pPr>
    </w:p>
    <w:p w14:paraId="01961ABB" w14:textId="77777777" w:rsidR="00036FBB" w:rsidRPr="00754F63" w:rsidRDefault="00036FBB" w:rsidP="00036FBB">
      <w:pPr>
        <w:spacing w:after="0"/>
        <w:rPr>
          <w:rFonts w:asciiTheme="minorHAnsi" w:eastAsia="Times New Roman" w:hAnsiTheme="minorHAnsi" w:cstheme="minorHAnsi"/>
          <w:color w:val="auto"/>
          <w:sz w:val="22"/>
          <w:szCs w:val="24"/>
        </w:rPr>
      </w:pPr>
    </w:p>
    <w:p w14:paraId="768C294F" w14:textId="77777777" w:rsidR="00036FBB" w:rsidRPr="00754F63" w:rsidRDefault="00036FBB" w:rsidP="00036FBB">
      <w:pPr>
        <w:spacing w:after="0"/>
        <w:rPr>
          <w:rFonts w:asciiTheme="minorHAnsi" w:eastAsia="Times New Roman" w:hAnsiTheme="minorHAnsi" w:cstheme="minorHAnsi"/>
          <w:color w:val="auto"/>
          <w:sz w:val="22"/>
          <w:szCs w:val="24"/>
        </w:rPr>
      </w:pPr>
    </w:p>
    <w:p w14:paraId="7A19B06F" w14:textId="77777777" w:rsidR="003F24B8" w:rsidRDefault="003F24B8" w:rsidP="003564F4">
      <w:pPr>
        <w:autoSpaceDE w:val="0"/>
        <w:autoSpaceDN w:val="0"/>
        <w:adjustRightInd w:val="0"/>
        <w:spacing w:after="0"/>
        <w:jc w:val="center"/>
        <w:rPr>
          <w:rFonts w:asciiTheme="minorHAnsi" w:hAnsiTheme="minorHAnsi" w:cstheme="minorHAnsi"/>
          <w:b/>
          <w:bCs/>
          <w:i/>
          <w:color w:val="000000"/>
          <w:sz w:val="32"/>
          <w:szCs w:val="32"/>
        </w:rPr>
      </w:pPr>
    </w:p>
    <w:p w14:paraId="46929DEA" w14:textId="77777777" w:rsidR="003564F4" w:rsidRDefault="003564F4" w:rsidP="003564F4">
      <w:pPr>
        <w:autoSpaceDE w:val="0"/>
        <w:autoSpaceDN w:val="0"/>
        <w:adjustRightInd w:val="0"/>
        <w:spacing w:after="0"/>
        <w:jc w:val="center"/>
        <w:rPr>
          <w:rFonts w:asciiTheme="minorHAnsi" w:hAnsiTheme="minorHAnsi" w:cstheme="minorHAnsi"/>
          <w:b/>
          <w:bCs/>
          <w:i/>
          <w:color w:val="000000"/>
          <w:sz w:val="32"/>
          <w:szCs w:val="32"/>
        </w:rPr>
      </w:pPr>
      <w:r w:rsidRPr="00D62F0A">
        <w:rPr>
          <w:rFonts w:asciiTheme="minorHAnsi" w:hAnsiTheme="minorHAnsi" w:cstheme="minorHAnsi"/>
          <w:b/>
          <w:bCs/>
          <w:i/>
          <w:color w:val="000000"/>
          <w:sz w:val="32"/>
          <w:szCs w:val="32"/>
        </w:rPr>
        <w:t>The University of North Carolina at Chapel Hill</w:t>
      </w:r>
      <w:r>
        <w:rPr>
          <w:rFonts w:asciiTheme="minorHAnsi" w:hAnsiTheme="minorHAnsi" w:cstheme="minorHAnsi"/>
          <w:b/>
          <w:bCs/>
          <w:i/>
          <w:color w:val="000000"/>
          <w:sz w:val="32"/>
          <w:szCs w:val="32"/>
        </w:rPr>
        <w:t xml:space="preserve"> </w:t>
      </w:r>
      <w:r w:rsidRPr="00D62F0A">
        <w:rPr>
          <w:rFonts w:asciiTheme="minorHAnsi" w:hAnsiTheme="minorHAnsi" w:cstheme="minorHAnsi"/>
          <w:b/>
          <w:bCs/>
          <w:i/>
          <w:color w:val="000000"/>
          <w:sz w:val="32"/>
          <w:szCs w:val="32"/>
        </w:rPr>
        <w:t>Purchasing Services</w:t>
      </w:r>
    </w:p>
    <w:p w14:paraId="01C10323" w14:textId="77777777" w:rsidR="003564F4" w:rsidRDefault="003564F4" w:rsidP="003564F4">
      <w:pPr>
        <w:spacing w:after="240" w:line="276" w:lineRule="auto"/>
        <w:rPr>
          <w:rFonts w:asciiTheme="minorHAnsi" w:hAnsiTheme="minorHAnsi" w:cstheme="minorHAnsi"/>
          <w:b/>
          <w:color w:val="auto"/>
          <w:sz w:val="32"/>
        </w:rPr>
      </w:pPr>
    </w:p>
    <w:p w14:paraId="64A2031F" w14:textId="2C734488" w:rsidR="003564F4" w:rsidRPr="005B420E" w:rsidRDefault="003564F4" w:rsidP="003564F4">
      <w:pPr>
        <w:spacing w:after="240" w:line="276" w:lineRule="auto"/>
        <w:rPr>
          <w:rFonts w:asciiTheme="minorHAnsi" w:hAnsiTheme="minorHAnsi" w:cstheme="minorHAnsi"/>
          <w:b/>
          <w:color w:val="auto"/>
          <w:sz w:val="32"/>
        </w:rPr>
      </w:pPr>
      <w:r w:rsidRPr="00DA6E58">
        <w:rPr>
          <w:rFonts w:asciiTheme="minorHAnsi" w:hAnsiTheme="minorHAnsi" w:cstheme="minorHAnsi"/>
          <w:b/>
          <w:color w:val="auto"/>
          <w:sz w:val="32"/>
        </w:rPr>
        <w:t>Request for Proposal Number</w:t>
      </w:r>
      <w:r w:rsidRPr="005B420E">
        <w:rPr>
          <w:rFonts w:asciiTheme="minorHAnsi" w:hAnsiTheme="minorHAnsi" w:cstheme="minorHAnsi"/>
          <w:b/>
          <w:color w:val="auto"/>
          <w:sz w:val="32"/>
        </w:rPr>
        <w:t xml:space="preserve">: </w:t>
      </w:r>
      <w:r w:rsidR="005B420E" w:rsidRPr="005B420E">
        <w:rPr>
          <w:rFonts w:asciiTheme="minorHAnsi" w:hAnsiTheme="minorHAnsi" w:cstheme="minorHAnsi"/>
          <w:b/>
          <w:i/>
          <w:iCs/>
          <w:color w:val="EE0000"/>
          <w:sz w:val="32"/>
        </w:rPr>
        <w:t>30000</w:t>
      </w:r>
      <w:r w:rsidR="009E5863">
        <w:rPr>
          <w:rFonts w:asciiTheme="minorHAnsi" w:hAnsiTheme="minorHAnsi" w:cstheme="minorHAnsi"/>
          <w:b/>
          <w:i/>
          <w:iCs/>
          <w:color w:val="EE0000"/>
          <w:sz w:val="32"/>
        </w:rPr>
        <w:t>12956</w:t>
      </w:r>
    </w:p>
    <w:p w14:paraId="365E98F4" w14:textId="1CC2819C" w:rsidR="003564F4" w:rsidRPr="005B420E" w:rsidRDefault="003564F4" w:rsidP="003564F4">
      <w:pPr>
        <w:spacing w:before="360" w:after="360" w:line="276" w:lineRule="auto"/>
        <w:rPr>
          <w:rFonts w:asciiTheme="minorHAnsi" w:hAnsiTheme="minorHAnsi" w:cstheme="minorHAnsi"/>
          <w:b/>
          <w:color w:val="auto"/>
          <w:sz w:val="32"/>
          <w:szCs w:val="32"/>
        </w:rPr>
      </w:pPr>
      <w:r w:rsidRPr="005B420E">
        <w:rPr>
          <w:rFonts w:asciiTheme="minorHAnsi" w:hAnsiTheme="minorHAnsi" w:cstheme="minorHAnsi"/>
          <w:b/>
          <w:color w:val="auto"/>
          <w:sz w:val="32"/>
          <w:szCs w:val="32"/>
        </w:rPr>
        <w:t xml:space="preserve">Description of Services: </w:t>
      </w:r>
      <w:r w:rsidR="009E5863">
        <w:rPr>
          <w:rFonts w:asciiTheme="minorHAnsi" w:hAnsiTheme="minorHAnsi" w:cstheme="minorHAnsi"/>
          <w:b/>
          <w:i/>
          <w:iCs/>
          <w:color w:val="EE0000"/>
          <w:sz w:val="32"/>
        </w:rPr>
        <w:t xml:space="preserve">Financial </w:t>
      </w:r>
      <w:r w:rsidR="002A5AE2" w:rsidRPr="00165264">
        <w:rPr>
          <w:rFonts w:asciiTheme="minorHAnsi" w:hAnsiTheme="minorHAnsi" w:cstheme="minorHAnsi"/>
          <w:b/>
          <w:i/>
          <w:iCs/>
          <w:color w:val="EE0000"/>
          <w:sz w:val="32"/>
        </w:rPr>
        <w:t>Advisory</w:t>
      </w:r>
      <w:r w:rsidR="002A5AE2" w:rsidRPr="005B420E">
        <w:rPr>
          <w:rFonts w:asciiTheme="minorHAnsi" w:hAnsiTheme="minorHAnsi" w:cstheme="minorHAnsi"/>
          <w:b/>
          <w:i/>
          <w:iCs/>
          <w:color w:val="EE0000"/>
          <w:sz w:val="32"/>
        </w:rPr>
        <w:t xml:space="preserve"> </w:t>
      </w:r>
      <w:r w:rsidR="005B420E" w:rsidRPr="005B420E">
        <w:rPr>
          <w:rFonts w:asciiTheme="minorHAnsi" w:hAnsiTheme="minorHAnsi" w:cstheme="minorHAnsi"/>
          <w:b/>
          <w:i/>
          <w:iCs/>
          <w:color w:val="EE0000"/>
          <w:sz w:val="32"/>
        </w:rPr>
        <w:t>Services</w:t>
      </w:r>
    </w:p>
    <w:p w14:paraId="661E8734" w14:textId="77777777" w:rsidR="00146B4E" w:rsidRPr="00754F63" w:rsidRDefault="00146B4E" w:rsidP="00146B4E">
      <w:pPr>
        <w:spacing w:after="200" w:line="264" w:lineRule="auto"/>
        <w:jc w:val="center"/>
        <w:rPr>
          <w:rFonts w:asciiTheme="minorHAnsi" w:hAnsiTheme="minorHAnsi" w:cstheme="minorHAnsi"/>
          <w:b/>
          <w:color w:val="A6A6A6"/>
          <w:sz w:val="20"/>
        </w:rPr>
      </w:pPr>
      <w:r w:rsidRPr="00754F63">
        <w:rPr>
          <w:rFonts w:asciiTheme="minorHAnsi" w:hAnsiTheme="minorHAnsi" w:cstheme="minorHAnsi"/>
          <w:color w:val="A6A6A6"/>
          <w:sz w:val="22"/>
        </w:rPr>
        <w:t>______________________________________________________</w:t>
      </w:r>
    </w:p>
    <w:p w14:paraId="3C35C96E" w14:textId="77777777" w:rsidR="00927EED" w:rsidRPr="00B25EF7" w:rsidRDefault="00927EED" w:rsidP="00927EED">
      <w:pPr>
        <w:tabs>
          <w:tab w:val="left" w:pos="2277"/>
        </w:tabs>
        <w:spacing w:after="0" w:line="264" w:lineRule="auto"/>
        <w:jc w:val="both"/>
        <w:rPr>
          <w:rFonts w:asciiTheme="minorHAnsi" w:hAnsiTheme="minorHAnsi" w:cstheme="minorHAnsi"/>
          <w:color w:val="auto"/>
          <w:szCs w:val="24"/>
        </w:rPr>
      </w:pPr>
      <w:bookmarkStart w:id="2" w:name="_Hlk88060306"/>
      <w:r w:rsidRPr="00B25EF7">
        <w:rPr>
          <w:rFonts w:asciiTheme="minorHAnsi" w:hAnsiTheme="minorHAnsi" w:cstheme="minorHAnsi"/>
          <w:color w:val="auto"/>
          <w:szCs w:val="24"/>
        </w:rPr>
        <w:t xml:space="preserve">For internal State agency processing, including tabulation of proposals, </w:t>
      </w:r>
      <w:r w:rsidR="00B25EF7">
        <w:rPr>
          <w:rFonts w:asciiTheme="minorHAnsi" w:hAnsiTheme="minorHAnsi" w:cstheme="minorHAnsi"/>
          <w:color w:val="auto"/>
          <w:szCs w:val="24"/>
        </w:rPr>
        <w:t xml:space="preserve">you must </w:t>
      </w:r>
      <w:r w:rsidRPr="00B25EF7">
        <w:rPr>
          <w:rFonts w:asciiTheme="minorHAnsi" w:hAnsiTheme="minorHAnsi" w:cstheme="minorHAnsi"/>
          <w:color w:val="auto"/>
          <w:szCs w:val="24"/>
        </w:rPr>
        <w:t xml:space="preserve">provide your company’s eVP (Electronic Vendor Portal) Number. Pursuant to G.S. 132-1.10(b) this identification number shall not be released to the public. </w:t>
      </w:r>
      <w:r w:rsidRPr="00B25EF7">
        <w:rPr>
          <w:rFonts w:asciiTheme="minorHAnsi" w:hAnsiTheme="minorHAnsi" w:cstheme="minorHAnsi"/>
          <w:b/>
          <w:color w:val="auto"/>
          <w:szCs w:val="24"/>
        </w:rPr>
        <w:t>This page will be removed and shredded, or otherwise kept confidential</w:t>
      </w:r>
      <w:r w:rsidRPr="00B25EF7">
        <w:rPr>
          <w:rFonts w:asciiTheme="minorHAnsi" w:hAnsiTheme="minorHAnsi" w:cstheme="minorHAnsi"/>
          <w:color w:val="auto"/>
          <w:szCs w:val="24"/>
        </w:rPr>
        <w:t>, before the procurement file is made available for public inspection.</w:t>
      </w:r>
    </w:p>
    <w:bookmarkEnd w:id="2"/>
    <w:p w14:paraId="767D5E3E" w14:textId="77777777" w:rsidR="00146B4E" w:rsidRPr="00B25EF7" w:rsidRDefault="00146B4E" w:rsidP="00146B4E">
      <w:pPr>
        <w:tabs>
          <w:tab w:val="left" w:pos="2277"/>
        </w:tabs>
        <w:spacing w:after="200" w:line="264" w:lineRule="auto"/>
        <w:jc w:val="both"/>
        <w:rPr>
          <w:rFonts w:asciiTheme="minorHAnsi" w:hAnsiTheme="minorHAnsi" w:cstheme="minorHAnsi"/>
          <w:color w:val="auto"/>
          <w:szCs w:val="24"/>
        </w:rPr>
      </w:pPr>
      <w:r w:rsidRPr="00B25EF7">
        <w:rPr>
          <w:rFonts w:asciiTheme="minorHAnsi" w:hAnsiTheme="minorHAnsi" w:cstheme="minorHAnsi"/>
          <w:noProof/>
          <w:szCs w:val="24"/>
        </w:rPr>
        <mc:AlternateContent>
          <mc:Choice Requires="wps">
            <w:drawing>
              <wp:anchor distT="0" distB="0" distL="114300" distR="114300" simplePos="0" relativeHeight="251667456" behindDoc="0" locked="0" layoutInCell="1" allowOverlap="1" wp14:anchorId="530724DF" wp14:editId="541E630A">
                <wp:simplePos x="0" y="0"/>
                <wp:positionH relativeFrom="column">
                  <wp:posOffset>838200</wp:posOffset>
                </wp:positionH>
                <wp:positionV relativeFrom="paragraph">
                  <wp:posOffset>173355</wp:posOffset>
                </wp:positionV>
                <wp:extent cx="4857750" cy="63817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0" cy="638175"/>
                        </a:xfrm>
                        <a:prstGeom prst="rect">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6BDA84" id="Rectangle 13" o:spid="_x0000_s1026" style="position:absolute;margin-left:66pt;margin-top:13.65pt;width:382.5pt;height:5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" filled="f" strokecolor="red" strokeweight="1.25pt">
                <v:path arrowok="t"/>
              </v:rect>
            </w:pict>
          </mc:Fallback>
        </mc:AlternateContent>
      </w:r>
    </w:p>
    <w:p w14:paraId="42957632" w14:textId="77777777" w:rsidR="00146B4E" w:rsidRPr="00B25EF7" w:rsidRDefault="00146B4E" w:rsidP="00146B4E">
      <w:pPr>
        <w:spacing w:after="200" w:line="264" w:lineRule="auto"/>
        <w:jc w:val="center"/>
        <w:rPr>
          <w:rFonts w:asciiTheme="minorHAnsi" w:hAnsiTheme="minorHAnsi" w:cstheme="minorHAnsi"/>
          <w:b/>
          <w:color w:val="auto"/>
          <w:szCs w:val="24"/>
        </w:rPr>
      </w:pPr>
      <w:r w:rsidRPr="00B25EF7">
        <w:rPr>
          <w:rFonts w:asciiTheme="minorHAnsi" w:hAnsiTheme="minorHAnsi" w:cstheme="minorHAnsi"/>
          <w:b/>
          <w:color w:val="auto"/>
          <w:szCs w:val="24"/>
        </w:rPr>
        <w:t xml:space="preserve">This page </w:t>
      </w:r>
      <w:r w:rsidR="00927EED" w:rsidRPr="00B25EF7">
        <w:rPr>
          <w:rFonts w:asciiTheme="minorHAnsi" w:hAnsiTheme="minorHAnsi" w:cstheme="minorHAnsi"/>
          <w:b/>
          <w:color w:val="auto"/>
          <w:szCs w:val="24"/>
        </w:rPr>
        <w:t>shall</w:t>
      </w:r>
      <w:r w:rsidRPr="00B25EF7">
        <w:rPr>
          <w:rFonts w:asciiTheme="minorHAnsi" w:hAnsiTheme="minorHAnsi" w:cstheme="minorHAnsi"/>
          <w:b/>
          <w:color w:val="auto"/>
          <w:szCs w:val="24"/>
        </w:rPr>
        <w:t xml:space="preserve"> be filled out and returned with your proposal.</w:t>
      </w:r>
      <w:r w:rsidRPr="00B25EF7">
        <w:rPr>
          <w:rFonts w:asciiTheme="minorHAnsi" w:hAnsiTheme="minorHAnsi" w:cstheme="minorHAnsi"/>
          <w:b/>
          <w:color w:val="auto"/>
          <w:szCs w:val="24"/>
        </w:rPr>
        <w:br/>
        <w:t>Failure to do so may subject your proposal to rejection.</w:t>
      </w:r>
    </w:p>
    <w:p w14:paraId="264509EA" w14:textId="77777777" w:rsidR="00E80B1E" w:rsidRPr="00B25EF7" w:rsidRDefault="00E80B1E" w:rsidP="00E80B1E">
      <w:pPr>
        <w:spacing w:after="200" w:line="264" w:lineRule="auto"/>
        <w:jc w:val="center"/>
        <w:rPr>
          <w:rFonts w:asciiTheme="minorHAnsi" w:hAnsiTheme="minorHAnsi" w:cstheme="minorHAnsi"/>
          <w:b/>
          <w:color w:val="auto"/>
          <w:szCs w:val="24"/>
        </w:rPr>
      </w:pPr>
    </w:p>
    <w:p w14:paraId="419A1266" w14:textId="77777777" w:rsidR="00E80B1E" w:rsidRPr="00B25EF7" w:rsidRDefault="00E80B1E" w:rsidP="00E80B1E">
      <w:pPr>
        <w:spacing w:after="200" w:line="264" w:lineRule="auto"/>
        <w:jc w:val="center"/>
        <w:rPr>
          <w:rFonts w:asciiTheme="minorHAnsi" w:hAnsiTheme="minorHAnsi" w:cstheme="minorHAnsi"/>
          <w:color w:val="auto"/>
          <w:szCs w:val="24"/>
        </w:rPr>
      </w:pPr>
      <w:r w:rsidRPr="00B25EF7">
        <w:rPr>
          <w:rFonts w:asciiTheme="minorHAnsi" w:hAnsiTheme="minorHAnsi" w:cstheme="minorHAnsi"/>
          <w:color w:val="auto"/>
          <w:szCs w:val="24"/>
        </w:rPr>
        <w:t>___________________________________________________</w:t>
      </w:r>
      <w:r w:rsidRPr="00B25EF7">
        <w:rPr>
          <w:rFonts w:asciiTheme="minorHAnsi" w:hAnsiTheme="minorHAnsi" w:cstheme="minorHAnsi"/>
          <w:color w:val="auto"/>
          <w:szCs w:val="24"/>
        </w:rPr>
        <w:br/>
        <w:t>Vendor Name</w:t>
      </w:r>
    </w:p>
    <w:p w14:paraId="4EC0BC54" w14:textId="77777777" w:rsidR="00E80B1E" w:rsidRPr="00B25EF7" w:rsidRDefault="00E80B1E" w:rsidP="00E80B1E">
      <w:pPr>
        <w:spacing w:line="264" w:lineRule="auto"/>
        <w:jc w:val="center"/>
        <w:rPr>
          <w:rFonts w:asciiTheme="minorHAnsi" w:hAnsiTheme="minorHAnsi" w:cstheme="minorHAnsi"/>
          <w:color w:val="auto"/>
          <w:szCs w:val="24"/>
        </w:rPr>
      </w:pPr>
      <w:r w:rsidRPr="00B25EF7">
        <w:rPr>
          <w:rFonts w:asciiTheme="minorHAnsi" w:hAnsiTheme="minorHAnsi" w:cstheme="minorHAnsi"/>
          <w:color w:val="auto"/>
          <w:szCs w:val="24"/>
        </w:rPr>
        <w:t>______________________________</w:t>
      </w:r>
    </w:p>
    <w:p w14:paraId="5305C439" w14:textId="77777777" w:rsidR="00E80B1E" w:rsidRDefault="00E80B1E" w:rsidP="00E80B1E">
      <w:pPr>
        <w:spacing w:line="264" w:lineRule="auto"/>
        <w:jc w:val="center"/>
        <w:rPr>
          <w:rFonts w:asciiTheme="minorHAnsi" w:hAnsiTheme="minorHAnsi" w:cstheme="minorHAnsi"/>
          <w:color w:val="auto"/>
          <w:szCs w:val="24"/>
        </w:rPr>
      </w:pPr>
      <w:r>
        <w:rPr>
          <w:rFonts w:asciiTheme="minorHAnsi" w:hAnsiTheme="minorHAnsi" w:cstheme="minorHAnsi"/>
          <w:color w:val="auto"/>
          <w:szCs w:val="24"/>
        </w:rPr>
        <w:t>North Carolina State procurement v</w:t>
      </w:r>
      <w:r w:rsidRPr="00B25EF7">
        <w:rPr>
          <w:rFonts w:asciiTheme="minorHAnsi" w:hAnsiTheme="minorHAnsi" w:cstheme="minorHAnsi"/>
          <w:color w:val="auto"/>
          <w:szCs w:val="24"/>
        </w:rPr>
        <w:t xml:space="preserve">endor </w:t>
      </w:r>
      <w:r>
        <w:rPr>
          <w:rFonts w:asciiTheme="minorHAnsi" w:hAnsiTheme="minorHAnsi" w:cstheme="minorHAnsi"/>
          <w:color w:val="auto"/>
          <w:szCs w:val="24"/>
        </w:rPr>
        <w:t xml:space="preserve">identification number for </w:t>
      </w:r>
      <w:r w:rsidRPr="00B25EF7">
        <w:rPr>
          <w:rFonts w:asciiTheme="minorHAnsi" w:hAnsiTheme="minorHAnsi" w:cstheme="minorHAnsi"/>
          <w:color w:val="auto"/>
          <w:szCs w:val="24"/>
        </w:rPr>
        <w:t>eVP</w:t>
      </w:r>
      <w:r>
        <w:rPr>
          <w:rFonts w:asciiTheme="minorHAnsi" w:hAnsiTheme="minorHAnsi" w:cstheme="minorHAnsi"/>
          <w:color w:val="auto"/>
          <w:szCs w:val="24"/>
        </w:rPr>
        <w:t xml:space="preserve"> </w:t>
      </w:r>
    </w:p>
    <w:p w14:paraId="1F459327" w14:textId="77777777" w:rsidR="00E80B1E" w:rsidRPr="00B25EF7" w:rsidRDefault="00E80B1E" w:rsidP="00E80B1E">
      <w:pPr>
        <w:spacing w:line="264" w:lineRule="auto"/>
        <w:jc w:val="center"/>
        <w:rPr>
          <w:rFonts w:asciiTheme="minorHAnsi" w:hAnsiTheme="minorHAnsi" w:cstheme="minorHAnsi"/>
          <w:color w:val="auto"/>
          <w:szCs w:val="24"/>
        </w:rPr>
      </w:pPr>
      <w:r w:rsidRPr="00B25EF7">
        <w:rPr>
          <w:rFonts w:asciiTheme="minorHAnsi" w:hAnsiTheme="minorHAnsi" w:cstheme="minorHAnsi"/>
          <w:color w:val="auto"/>
          <w:szCs w:val="24"/>
        </w:rPr>
        <w:t>______________________________</w:t>
      </w:r>
    </w:p>
    <w:p w14:paraId="4B2B0DD8" w14:textId="77777777" w:rsidR="00E80B1E" w:rsidRPr="00B25EF7" w:rsidRDefault="00E80B1E" w:rsidP="00E80B1E">
      <w:pPr>
        <w:spacing w:line="264" w:lineRule="auto"/>
        <w:jc w:val="center"/>
        <w:rPr>
          <w:rFonts w:asciiTheme="minorHAnsi" w:hAnsiTheme="minorHAnsi" w:cstheme="minorHAnsi"/>
          <w:color w:val="auto"/>
          <w:szCs w:val="24"/>
        </w:rPr>
      </w:pPr>
      <w:r>
        <w:rPr>
          <w:rFonts w:asciiTheme="minorHAnsi" w:hAnsiTheme="minorHAnsi" w:cstheme="minorHAnsi"/>
          <w:color w:val="auto"/>
          <w:szCs w:val="24"/>
        </w:rPr>
        <w:t>North Carolina Secretary of State vendor identification number</w:t>
      </w:r>
    </w:p>
    <w:p w14:paraId="2FA407BD" w14:textId="77777777" w:rsidR="00E80B1E" w:rsidRPr="00B25EF7" w:rsidRDefault="00E80B1E" w:rsidP="00E80B1E">
      <w:pPr>
        <w:spacing w:after="200" w:line="264" w:lineRule="auto"/>
        <w:jc w:val="center"/>
        <w:rPr>
          <w:rFonts w:asciiTheme="minorHAnsi" w:hAnsiTheme="minorHAnsi" w:cstheme="minorHAnsi"/>
          <w:color w:val="auto"/>
          <w:szCs w:val="24"/>
        </w:rPr>
      </w:pPr>
      <w:r w:rsidRPr="00B25EF7">
        <w:rPr>
          <w:rFonts w:asciiTheme="minorHAnsi" w:hAnsiTheme="minorHAnsi" w:cstheme="minorHAnsi"/>
          <w:b/>
          <w:bCs/>
          <w:color w:val="auto"/>
          <w:szCs w:val="24"/>
        </w:rPr>
        <w:t>Note</w:t>
      </w:r>
      <w:r w:rsidRPr="00B25EF7">
        <w:rPr>
          <w:rFonts w:asciiTheme="minorHAnsi" w:hAnsiTheme="minorHAnsi" w:cstheme="minorHAnsi"/>
          <w:color w:val="auto"/>
          <w:szCs w:val="24"/>
        </w:rPr>
        <w:t>: For a contract to be awarded to you, your company (you) must be a North Carolina registered Vendor in good standing.  You must enter the Vendor number assigned through eVP (Electronic Vendor Portal).  If you do not have a vendor number, register at</w:t>
      </w:r>
      <w:hyperlink r:id="rId13" w:history="1">
        <w:r w:rsidRPr="00B25EF7">
          <w:rPr>
            <w:rStyle w:val="Hyperlink"/>
            <w:rFonts w:asciiTheme="minorHAnsi" w:hAnsiTheme="minorHAnsi" w:cstheme="minorHAnsi"/>
            <w:szCs w:val="24"/>
          </w:rPr>
          <w:t>https://evp.nc.gov/SignIn</w:t>
        </w:r>
      </w:hyperlink>
      <w:r w:rsidRPr="00B25EF7">
        <w:rPr>
          <w:rFonts w:asciiTheme="minorHAnsi" w:hAnsiTheme="minorHAnsi" w:cstheme="minorHAnsi"/>
          <w:color w:val="auto"/>
          <w:szCs w:val="24"/>
        </w:rPr>
        <w:t xml:space="preserve"> </w:t>
      </w:r>
    </w:p>
    <w:p w14:paraId="4B362D5A" w14:textId="77777777" w:rsidR="00E80B1E" w:rsidRDefault="00E80B1E" w:rsidP="00E80B1E">
      <w:pPr>
        <w:spacing w:after="0"/>
        <w:jc w:val="center"/>
        <w:rPr>
          <w:rFonts w:asciiTheme="minorHAnsi" w:hAnsiTheme="minorHAnsi" w:cstheme="minorHAnsi"/>
          <w:i/>
          <w:szCs w:val="24"/>
        </w:rPr>
      </w:pPr>
    </w:p>
    <w:p w14:paraId="74113306" w14:textId="77777777" w:rsidR="00E80B1E" w:rsidRPr="00B25EF7" w:rsidRDefault="00E80B1E" w:rsidP="00E80B1E">
      <w:pPr>
        <w:spacing w:after="0"/>
        <w:jc w:val="center"/>
        <w:rPr>
          <w:rFonts w:asciiTheme="minorHAnsi" w:hAnsiTheme="minorHAnsi" w:cstheme="minorHAnsi"/>
          <w:i/>
          <w:szCs w:val="24"/>
        </w:rPr>
      </w:pPr>
      <w:r>
        <w:rPr>
          <w:rFonts w:asciiTheme="minorHAnsi" w:hAnsiTheme="minorHAnsi" w:cstheme="minorHAnsi"/>
          <w:i/>
          <w:szCs w:val="24"/>
        </w:rPr>
        <w:t xml:space="preserve">The University is </w:t>
      </w:r>
      <w:r w:rsidRPr="00B25EF7">
        <w:rPr>
          <w:rFonts w:asciiTheme="minorHAnsi" w:hAnsiTheme="minorHAnsi" w:cstheme="minorHAnsi"/>
          <w:i/>
          <w:szCs w:val="24"/>
        </w:rPr>
        <w:t xml:space="preserve">only accepting proposals through </w:t>
      </w:r>
      <w:bookmarkStart w:id="3" w:name="_Hlk137548476"/>
      <w:bookmarkStart w:id="4" w:name="_Hlk137559085"/>
      <w:bookmarkStart w:id="5" w:name="_Hlk137550192"/>
      <w:r w:rsidRPr="00B25EF7">
        <w:rPr>
          <w:rFonts w:asciiTheme="minorHAnsi" w:hAnsiTheme="minorHAnsi" w:cstheme="minorHAnsi"/>
          <w:i/>
          <w:szCs w:val="24"/>
        </w:rPr>
        <w:t>the electronic Vendor Portal (eVP</w:t>
      </w:r>
      <w:bookmarkEnd w:id="3"/>
      <w:r w:rsidRPr="00B25EF7">
        <w:rPr>
          <w:rFonts w:asciiTheme="minorHAnsi" w:hAnsiTheme="minorHAnsi" w:cstheme="minorHAnsi"/>
          <w:i/>
          <w:szCs w:val="24"/>
        </w:rPr>
        <w:t>)</w:t>
      </w:r>
      <w:bookmarkEnd w:id="4"/>
      <w:r w:rsidRPr="00B25EF7">
        <w:rPr>
          <w:rFonts w:asciiTheme="minorHAnsi" w:hAnsiTheme="minorHAnsi" w:cstheme="minorHAnsi"/>
          <w:i/>
          <w:szCs w:val="24"/>
        </w:rPr>
        <w:t xml:space="preserve">: </w:t>
      </w:r>
    </w:p>
    <w:bookmarkEnd w:id="5"/>
    <w:p w14:paraId="7EA3EE80" w14:textId="575150E3" w:rsidR="00E80B1E" w:rsidRDefault="00E80B1E" w:rsidP="008C7B04">
      <w:pPr>
        <w:spacing w:after="0"/>
        <w:jc w:val="center"/>
        <w:rPr>
          <w:rFonts w:asciiTheme="minorHAnsi" w:hAnsiTheme="minorHAnsi" w:cstheme="minorHAnsi"/>
          <w:i/>
          <w:sz w:val="22"/>
          <w:szCs w:val="32"/>
        </w:rPr>
      </w:pPr>
      <w:r w:rsidRPr="00B25EF7">
        <w:rPr>
          <w:rFonts w:asciiTheme="minorHAnsi" w:hAnsiTheme="minorHAnsi" w:cstheme="minorHAnsi"/>
          <w:i/>
          <w:szCs w:val="24"/>
        </w:rPr>
        <w:t>Electronic responses ONLY will be accepted for this solicitation.</w:t>
      </w:r>
      <w:r w:rsidR="006E59FB">
        <w:rPr>
          <w:rFonts w:asciiTheme="minorHAnsi" w:hAnsiTheme="minorHAnsi" w:cstheme="minorHAnsi"/>
          <w:i/>
          <w:szCs w:val="24"/>
        </w:rPr>
        <w:t xml:space="preserve"> Please ensure that you submit your proposal as one single PDF file.</w:t>
      </w:r>
    </w:p>
    <w:p w14:paraId="50857A5B" w14:textId="77777777" w:rsidR="003564F4" w:rsidRDefault="003564F4">
      <w:pPr>
        <w:spacing w:after="0"/>
        <w:rPr>
          <w:rFonts w:asciiTheme="minorHAnsi" w:hAnsiTheme="minorHAnsi" w:cstheme="minorHAnsi"/>
          <w:i/>
          <w:sz w:val="22"/>
          <w:szCs w:val="32"/>
        </w:rPr>
      </w:pPr>
      <w:r>
        <w:rPr>
          <w:rFonts w:asciiTheme="minorHAnsi" w:hAnsiTheme="minorHAnsi" w:cstheme="minorHAnsi"/>
          <w:i/>
          <w:sz w:val="22"/>
          <w:szCs w:val="32"/>
        </w:rPr>
        <w:br w:type="page"/>
      </w: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35"/>
        <w:gridCol w:w="6480"/>
      </w:tblGrid>
      <w:tr w:rsidR="004F7A17" w:rsidRPr="00754F63" w14:paraId="105BEF9B" w14:textId="77777777" w:rsidTr="006E039F">
        <w:trPr>
          <w:trHeight w:val="1259"/>
        </w:trPr>
        <w:tc>
          <w:tcPr>
            <w:tcW w:w="10615" w:type="dxa"/>
            <w:gridSpan w:val="2"/>
            <w:shd w:val="clear" w:color="auto" w:fill="D9D9D9" w:themeFill="background1" w:themeFillShade="D9"/>
          </w:tcPr>
          <w:p w14:paraId="788E90F5" w14:textId="77777777" w:rsidR="004F7A17" w:rsidRPr="00754F63" w:rsidRDefault="004F7A17" w:rsidP="006E039F">
            <w:pPr>
              <w:spacing w:after="0" w:line="264" w:lineRule="auto"/>
              <w:rPr>
                <w:rFonts w:asciiTheme="minorHAnsi" w:hAnsiTheme="minorHAnsi" w:cstheme="minorHAnsi"/>
                <w:b/>
                <w:color w:val="auto"/>
                <w:sz w:val="20"/>
                <w:highlight w:val="yellow"/>
              </w:rPr>
            </w:pPr>
            <w:r w:rsidRPr="00754F63">
              <w:rPr>
                <w:rFonts w:asciiTheme="minorHAnsi" w:hAnsiTheme="minorHAnsi" w:cstheme="minorHAnsi"/>
                <w:b/>
                <w:noProof/>
                <w:color w:val="auto"/>
                <w:sz w:val="22"/>
                <w:szCs w:val="32"/>
                <w:highlight w:val="yellow"/>
              </w:rPr>
              <w:lastRenderedPageBreak/>
              <mc:AlternateContent>
                <mc:Choice Requires="wps">
                  <w:drawing>
                    <wp:anchor distT="0" distB="0" distL="114300" distR="114300" simplePos="0" relativeHeight="251684864" behindDoc="0" locked="0" layoutInCell="1" allowOverlap="1" wp14:anchorId="6467E36F" wp14:editId="008CF8DD">
                      <wp:simplePos x="0" y="0"/>
                      <wp:positionH relativeFrom="column">
                        <wp:posOffset>286385</wp:posOffset>
                      </wp:positionH>
                      <wp:positionV relativeFrom="paragraph">
                        <wp:posOffset>106680</wp:posOffset>
                      </wp:positionV>
                      <wp:extent cx="6022340" cy="457200"/>
                      <wp:effectExtent l="0" t="0" r="16510" b="19050"/>
                      <wp:wrapNone/>
                      <wp:docPr id="2" name="Text Box 2"/>
                      <wp:cNvGraphicFramePr/>
                      <a:graphic xmlns:a="http://schemas.openxmlformats.org/drawingml/2006/main">
                        <a:graphicData uri="http://schemas.microsoft.com/office/word/2010/wordprocessingShape">
                          <wps:wsp>
                            <wps:cNvSpPr txBox="1"/>
                            <wps:spPr>
                              <a:xfrm>
                                <a:off x="0" y="0"/>
                                <a:ext cx="6022340" cy="457200"/>
                              </a:xfrm>
                              <a:prstGeom prst="rect">
                                <a:avLst/>
                              </a:prstGeom>
                              <a:solidFill>
                                <a:schemeClr val="bg1">
                                  <a:lumMod val="85000"/>
                                </a:schemeClr>
                              </a:solidFill>
                              <a:ln>
                                <a:solidFill>
                                  <a:schemeClr val="bg1">
                                    <a:lumMod val="85000"/>
                                  </a:schemeClr>
                                </a:solidFill>
                              </a:ln>
                            </wps:spPr>
                            <wps:style>
                              <a:lnRef idx="2">
                                <a:schemeClr val="accent3"/>
                              </a:lnRef>
                              <a:fillRef idx="1">
                                <a:schemeClr val="lt1"/>
                              </a:fillRef>
                              <a:effectRef idx="0">
                                <a:schemeClr val="accent3"/>
                              </a:effectRef>
                              <a:fontRef idx="minor">
                                <a:schemeClr val="dk1"/>
                              </a:fontRef>
                            </wps:style>
                            <wps:txbx>
                              <w:txbxContent>
                                <w:p w14:paraId="50D4E87C" w14:textId="77777777" w:rsidR="00B25EF7" w:rsidRDefault="00B25EF7" w:rsidP="00B25EF7">
                                  <w:pPr>
                                    <w:autoSpaceDE w:val="0"/>
                                    <w:autoSpaceDN w:val="0"/>
                                    <w:adjustRightInd w:val="0"/>
                                    <w:spacing w:after="0"/>
                                    <w:jc w:val="center"/>
                                    <w:rPr>
                                      <w:rFonts w:asciiTheme="minorHAnsi" w:hAnsiTheme="minorHAnsi" w:cstheme="minorHAnsi"/>
                                      <w:b/>
                                      <w:bCs/>
                                      <w:i/>
                                      <w:color w:val="000000"/>
                                      <w:sz w:val="32"/>
                                      <w:szCs w:val="32"/>
                                    </w:rPr>
                                  </w:pPr>
                                  <w:r w:rsidRPr="00D62F0A">
                                    <w:rPr>
                                      <w:rFonts w:asciiTheme="minorHAnsi" w:hAnsiTheme="minorHAnsi" w:cstheme="minorHAnsi"/>
                                      <w:b/>
                                      <w:bCs/>
                                      <w:i/>
                                      <w:color w:val="000000"/>
                                      <w:sz w:val="32"/>
                                      <w:szCs w:val="32"/>
                                    </w:rPr>
                                    <w:t>The University of North Carolina at Chapel Hill</w:t>
                                  </w:r>
                                  <w:r>
                                    <w:rPr>
                                      <w:rFonts w:asciiTheme="minorHAnsi" w:hAnsiTheme="minorHAnsi" w:cstheme="minorHAnsi"/>
                                      <w:b/>
                                      <w:bCs/>
                                      <w:i/>
                                      <w:color w:val="000000"/>
                                      <w:sz w:val="32"/>
                                      <w:szCs w:val="32"/>
                                    </w:rPr>
                                    <w:t xml:space="preserve"> </w:t>
                                  </w:r>
                                  <w:r w:rsidRPr="00D62F0A">
                                    <w:rPr>
                                      <w:rFonts w:asciiTheme="minorHAnsi" w:hAnsiTheme="minorHAnsi" w:cstheme="minorHAnsi"/>
                                      <w:b/>
                                      <w:bCs/>
                                      <w:i/>
                                      <w:color w:val="000000"/>
                                      <w:sz w:val="32"/>
                                      <w:szCs w:val="32"/>
                                    </w:rPr>
                                    <w:t>Purchasing Services</w:t>
                                  </w:r>
                                </w:p>
                                <w:p w14:paraId="12E7BFE1" w14:textId="77777777" w:rsidR="00740C79" w:rsidRPr="00FA2424" w:rsidRDefault="00740C79" w:rsidP="004F7A17">
                                  <w:pPr>
                                    <w:jc w:val="center"/>
                                    <w:rPr>
                                      <w:rFonts w:ascii="Arial" w:hAnsi="Arial" w:cs="Arial"/>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7E36F" id="_x0000_t202" coordsize="21600,21600" o:spt="202" path="m,l,21600r21600,l21600,xe">
                      <v:stroke joinstyle="miter"/>
                      <v:path gradientshapeok="t" o:connecttype="rect"/>
                    </v:shapetype>
                    <v:shape id="Text Box 2" o:spid="_x0000_s1026" type="#_x0000_t202" style="position:absolute;margin-left:22.55pt;margin-top:8.4pt;width:474.2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" fillcolor="#d8d8d8 [2732]" strokecolor="#d8d8d8 [2732]" strokeweight="2pt">
                      <v:textbox>
                        <w:txbxContent>
                          <w:p w14:paraId="50D4E87C" w14:textId="77777777" w:rsidR="00B25EF7" w:rsidRDefault="00B25EF7" w:rsidP="00B25EF7">
                            <w:pPr>
                              <w:autoSpaceDE w:val="0"/>
                              <w:autoSpaceDN w:val="0"/>
                              <w:adjustRightInd w:val="0"/>
                              <w:spacing w:after="0"/>
                              <w:jc w:val="center"/>
                              <w:rPr>
                                <w:rFonts w:asciiTheme="minorHAnsi" w:hAnsiTheme="minorHAnsi" w:cstheme="minorHAnsi"/>
                                <w:b/>
                                <w:bCs/>
                                <w:i/>
                                <w:color w:val="000000"/>
                                <w:sz w:val="32"/>
                                <w:szCs w:val="32"/>
                              </w:rPr>
                            </w:pPr>
                            <w:r w:rsidRPr="00D62F0A">
                              <w:rPr>
                                <w:rFonts w:asciiTheme="minorHAnsi" w:hAnsiTheme="minorHAnsi" w:cstheme="minorHAnsi"/>
                                <w:b/>
                                <w:bCs/>
                                <w:i/>
                                <w:color w:val="000000"/>
                                <w:sz w:val="32"/>
                                <w:szCs w:val="32"/>
                              </w:rPr>
                              <w:t>The University of North Carolina at Chapel Hill</w:t>
                            </w:r>
                            <w:r>
                              <w:rPr>
                                <w:rFonts w:asciiTheme="minorHAnsi" w:hAnsiTheme="minorHAnsi" w:cstheme="minorHAnsi"/>
                                <w:b/>
                                <w:bCs/>
                                <w:i/>
                                <w:color w:val="000000"/>
                                <w:sz w:val="32"/>
                                <w:szCs w:val="32"/>
                              </w:rPr>
                              <w:t xml:space="preserve"> </w:t>
                            </w:r>
                            <w:r w:rsidRPr="00D62F0A">
                              <w:rPr>
                                <w:rFonts w:asciiTheme="minorHAnsi" w:hAnsiTheme="minorHAnsi" w:cstheme="minorHAnsi"/>
                                <w:b/>
                                <w:bCs/>
                                <w:i/>
                                <w:color w:val="000000"/>
                                <w:sz w:val="32"/>
                                <w:szCs w:val="32"/>
                              </w:rPr>
                              <w:t>Purchasing Services</w:t>
                            </w:r>
                          </w:p>
                          <w:p w14:paraId="12E7BFE1" w14:textId="77777777" w:rsidR="00740C79" w:rsidRPr="00FA2424" w:rsidRDefault="00740C79" w:rsidP="004F7A17">
                            <w:pPr>
                              <w:jc w:val="center"/>
                              <w:rPr>
                                <w:rFonts w:ascii="Arial" w:hAnsi="Arial" w:cs="Arial"/>
                                <w:sz w:val="32"/>
                                <w:szCs w:val="32"/>
                              </w:rPr>
                            </w:pPr>
                          </w:p>
                        </w:txbxContent>
                      </v:textbox>
                    </v:shape>
                  </w:pict>
                </mc:Fallback>
              </mc:AlternateContent>
            </w:r>
            <w:r w:rsidRPr="00754F63">
              <w:rPr>
                <w:rFonts w:asciiTheme="minorHAnsi" w:hAnsiTheme="minorHAnsi" w:cstheme="minorHAnsi"/>
                <w:b/>
                <w:color w:val="auto"/>
                <w:sz w:val="22"/>
                <w:highlight w:val="yellow"/>
              </w:rPr>
              <w:t xml:space="preserve">                                </w:t>
            </w:r>
          </w:p>
        </w:tc>
      </w:tr>
      <w:tr w:rsidR="004F7A17" w:rsidRPr="00B25EF7" w14:paraId="5D0B398A" w14:textId="77777777" w:rsidTr="002D7D5E">
        <w:trPr>
          <w:trHeight w:val="845"/>
        </w:trPr>
        <w:tc>
          <w:tcPr>
            <w:tcW w:w="4135" w:type="dxa"/>
            <w:vMerge w:val="restart"/>
          </w:tcPr>
          <w:p w14:paraId="3203D6AA" w14:textId="77777777" w:rsidR="004F7A17" w:rsidRPr="00B25EF7" w:rsidRDefault="004F7A17" w:rsidP="006E039F">
            <w:pPr>
              <w:spacing w:after="0" w:line="264" w:lineRule="auto"/>
              <w:rPr>
                <w:rFonts w:asciiTheme="minorHAnsi" w:hAnsiTheme="minorHAnsi" w:cstheme="minorHAnsi"/>
                <w:b/>
                <w:color w:val="auto"/>
                <w:szCs w:val="24"/>
              </w:rPr>
            </w:pPr>
            <w:r w:rsidRPr="00B25EF7">
              <w:rPr>
                <w:rFonts w:asciiTheme="minorHAnsi" w:hAnsiTheme="minorHAnsi" w:cstheme="minorHAnsi"/>
                <w:b/>
                <w:color w:val="auto"/>
                <w:szCs w:val="24"/>
              </w:rPr>
              <w:t xml:space="preserve">Refer </w:t>
            </w:r>
            <w:r w:rsidRPr="00B25EF7">
              <w:rPr>
                <w:rFonts w:asciiTheme="minorHAnsi" w:hAnsiTheme="minorHAnsi" w:cstheme="minorHAnsi"/>
                <w:b/>
                <w:i/>
                <w:color w:val="auto"/>
                <w:szCs w:val="24"/>
                <w:u w:val="single"/>
              </w:rPr>
              <w:t>ALL</w:t>
            </w:r>
            <w:r w:rsidRPr="00B25EF7">
              <w:rPr>
                <w:rFonts w:asciiTheme="minorHAnsi" w:hAnsiTheme="minorHAnsi" w:cstheme="minorHAnsi"/>
                <w:b/>
                <w:color w:val="auto"/>
                <w:szCs w:val="24"/>
              </w:rPr>
              <w:t xml:space="preserve"> Inquiries regarding this RFP to: </w:t>
            </w:r>
          </w:p>
          <w:p w14:paraId="6B6317C3" w14:textId="77777777" w:rsidR="004F7A17" w:rsidRPr="00B25EF7" w:rsidRDefault="003F24B8" w:rsidP="006E039F">
            <w:pPr>
              <w:spacing w:after="0" w:line="264" w:lineRule="auto"/>
              <w:rPr>
                <w:rFonts w:asciiTheme="minorHAnsi" w:hAnsiTheme="minorHAnsi" w:cstheme="minorHAnsi"/>
                <w:b/>
                <w:color w:val="auto"/>
                <w:szCs w:val="24"/>
              </w:rPr>
            </w:pPr>
            <w:r>
              <w:rPr>
                <w:rFonts w:asciiTheme="minorHAnsi" w:hAnsiTheme="minorHAnsi" w:cstheme="minorHAnsi"/>
                <w:b/>
                <w:i/>
                <w:color w:val="000000" w:themeColor="text1"/>
                <w:szCs w:val="24"/>
              </w:rPr>
              <w:t>****</w:t>
            </w:r>
            <w:r w:rsidR="00B25EF7" w:rsidRPr="00B25EF7">
              <w:rPr>
                <w:rFonts w:asciiTheme="minorHAnsi" w:hAnsiTheme="minorHAnsi" w:cstheme="minorHAnsi"/>
                <w:b/>
                <w:i/>
                <w:color w:val="000000" w:themeColor="text1"/>
                <w:szCs w:val="24"/>
              </w:rPr>
              <w:t>SEE FRONT COVER</w:t>
            </w:r>
            <w:r>
              <w:rPr>
                <w:rFonts w:asciiTheme="minorHAnsi" w:hAnsiTheme="minorHAnsi" w:cstheme="minorHAnsi"/>
                <w:b/>
                <w:i/>
                <w:color w:val="000000" w:themeColor="text1"/>
                <w:szCs w:val="24"/>
              </w:rPr>
              <w:t>****</w:t>
            </w:r>
          </w:p>
        </w:tc>
        <w:tc>
          <w:tcPr>
            <w:tcW w:w="6480" w:type="dxa"/>
          </w:tcPr>
          <w:p w14:paraId="539382BC" w14:textId="54882AD7" w:rsidR="004F7A17" w:rsidRPr="00B25EF7" w:rsidRDefault="004F7A17" w:rsidP="003F24B8">
            <w:pPr>
              <w:spacing w:before="360" w:after="360" w:line="276" w:lineRule="auto"/>
              <w:rPr>
                <w:rFonts w:asciiTheme="minorHAnsi" w:hAnsiTheme="minorHAnsi" w:cstheme="minorHAnsi"/>
                <w:color w:val="auto"/>
                <w:szCs w:val="24"/>
              </w:rPr>
            </w:pPr>
            <w:r w:rsidRPr="00B25EF7">
              <w:rPr>
                <w:rFonts w:asciiTheme="minorHAnsi" w:hAnsiTheme="minorHAnsi" w:cstheme="minorHAnsi"/>
                <w:b/>
                <w:color w:val="auto"/>
                <w:szCs w:val="24"/>
              </w:rPr>
              <w:t xml:space="preserve">Request for </w:t>
            </w:r>
            <w:r w:rsidR="001B3696" w:rsidRPr="00B25EF7">
              <w:rPr>
                <w:rFonts w:asciiTheme="minorHAnsi" w:hAnsiTheme="minorHAnsi" w:cstheme="minorHAnsi"/>
                <w:b/>
                <w:color w:val="auto"/>
                <w:szCs w:val="24"/>
              </w:rPr>
              <w:t>Proposal</w:t>
            </w:r>
            <w:r w:rsidR="001B3696">
              <w:rPr>
                <w:rFonts w:asciiTheme="minorHAnsi" w:hAnsiTheme="minorHAnsi" w:cstheme="minorHAnsi"/>
                <w:b/>
                <w:color w:val="auto"/>
                <w:szCs w:val="24"/>
              </w:rPr>
              <w:t xml:space="preserve"> Number</w:t>
            </w:r>
            <w:r w:rsidR="001B3696" w:rsidRPr="00B25EF7">
              <w:rPr>
                <w:rFonts w:asciiTheme="minorHAnsi" w:hAnsiTheme="minorHAnsi" w:cstheme="minorHAnsi"/>
                <w:b/>
                <w:color w:val="auto"/>
                <w:szCs w:val="24"/>
              </w:rPr>
              <w:t>:</w:t>
            </w:r>
            <w:r w:rsidR="00ED66EB" w:rsidRPr="00B25EF7">
              <w:rPr>
                <w:rFonts w:asciiTheme="minorHAnsi" w:hAnsiTheme="minorHAnsi" w:cstheme="minorHAnsi"/>
                <w:b/>
                <w:color w:val="auto"/>
                <w:szCs w:val="24"/>
              </w:rPr>
              <w:t xml:space="preserve"> </w:t>
            </w:r>
            <w:r w:rsidR="00104D60">
              <w:rPr>
                <w:rFonts w:asciiTheme="minorHAnsi" w:hAnsiTheme="minorHAnsi" w:cstheme="minorHAnsi"/>
                <w:bCs/>
                <w:i/>
                <w:iCs/>
                <w:color w:val="EE0000"/>
                <w:szCs w:val="24"/>
              </w:rPr>
              <w:t>3000012</w:t>
            </w:r>
            <w:r w:rsidR="006E59FB">
              <w:rPr>
                <w:rFonts w:asciiTheme="minorHAnsi" w:hAnsiTheme="minorHAnsi" w:cstheme="minorHAnsi"/>
                <w:bCs/>
                <w:i/>
                <w:iCs/>
                <w:color w:val="EE0000"/>
                <w:szCs w:val="24"/>
              </w:rPr>
              <w:t>956</w:t>
            </w:r>
          </w:p>
        </w:tc>
      </w:tr>
      <w:tr w:rsidR="004F7A17" w:rsidRPr="00B25EF7" w14:paraId="501E4271" w14:textId="77777777" w:rsidTr="002D7D5E">
        <w:trPr>
          <w:trHeight w:val="58"/>
        </w:trPr>
        <w:tc>
          <w:tcPr>
            <w:tcW w:w="4135" w:type="dxa"/>
            <w:vMerge/>
          </w:tcPr>
          <w:p w14:paraId="12AB5BC5" w14:textId="77777777" w:rsidR="004F7A17" w:rsidRPr="00B25EF7" w:rsidRDefault="004F7A17" w:rsidP="006E039F">
            <w:pPr>
              <w:spacing w:after="0" w:line="264" w:lineRule="auto"/>
              <w:rPr>
                <w:rFonts w:asciiTheme="minorHAnsi" w:hAnsiTheme="minorHAnsi" w:cstheme="minorHAnsi"/>
                <w:b/>
                <w:color w:val="auto"/>
                <w:szCs w:val="24"/>
              </w:rPr>
            </w:pPr>
          </w:p>
        </w:tc>
        <w:tc>
          <w:tcPr>
            <w:tcW w:w="6480" w:type="dxa"/>
          </w:tcPr>
          <w:p w14:paraId="52EC58FA" w14:textId="2E894EAC" w:rsidR="004F7A17" w:rsidRPr="00B25EF7" w:rsidRDefault="004F7A17" w:rsidP="006E039F">
            <w:pPr>
              <w:spacing w:after="0" w:line="264" w:lineRule="auto"/>
              <w:rPr>
                <w:rFonts w:asciiTheme="minorHAnsi" w:hAnsiTheme="minorHAnsi" w:cstheme="minorHAnsi"/>
                <w:b/>
                <w:color w:val="auto"/>
                <w:szCs w:val="24"/>
              </w:rPr>
            </w:pPr>
            <w:r w:rsidRPr="00B25EF7">
              <w:rPr>
                <w:rFonts w:asciiTheme="minorHAnsi" w:hAnsiTheme="minorHAnsi" w:cstheme="minorHAnsi"/>
                <w:b/>
                <w:color w:val="auto"/>
                <w:szCs w:val="24"/>
              </w:rPr>
              <w:t xml:space="preserve">Proposals will be publicly opened: </w:t>
            </w:r>
            <w:r w:rsidR="006E59FB">
              <w:rPr>
                <w:rFonts w:asciiTheme="minorHAnsi" w:hAnsiTheme="minorHAnsi" w:cstheme="minorHAnsi"/>
                <w:bCs/>
                <w:color w:val="EE0000"/>
                <w:szCs w:val="24"/>
              </w:rPr>
              <w:t>10-</w:t>
            </w:r>
            <w:r w:rsidR="002A5AE2" w:rsidRPr="00165264">
              <w:rPr>
                <w:rFonts w:asciiTheme="minorHAnsi" w:hAnsiTheme="minorHAnsi" w:cstheme="minorHAnsi"/>
                <w:bCs/>
                <w:color w:val="EE0000"/>
                <w:szCs w:val="24"/>
              </w:rPr>
              <w:t>19</w:t>
            </w:r>
            <w:r w:rsidR="00104D60" w:rsidRPr="008313EB">
              <w:rPr>
                <w:rFonts w:asciiTheme="minorHAnsi" w:hAnsiTheme="minorHAnsi" w:cstheme="minorHAnsi"/>
                <w:bCs/>
                <w:color w:val="EE0000"/>
                <w:szCs w:val="24"/>
              </w:rPr>
              <w:t>-</w:t>
            </w:r>
            <w:r w:rsidR="00811154">
              <w:rPr>
                <w:rFonts w:asciiTheme="minorHAnsi" w:hAnsiTheme="minorHAnsi" w:cstheme="minorHAnsi"/>
                <w:bCs/>
                <w:color w:val="EE0000"/>
                <w:szCs w:val="24"/>
              </w:rPr>
              <w:t>20</w:t>
            </w:r>
            <w:r w:rsidR="00143859" w:rsidRPr="008313EB">
              <w:rPr>
                <w:rFonts w:asciiTheme="minorHAnsi" w:hAnsiTheme="minorHAnsi" w:cstheme="minorHAnsi"/>
                <w:bCs/>
                <w:color w:val="EE0000"/>
                <w:szCs w:val="24"/>
              </w:rPr>
              <w:t>26 NLT 1:</w:t>
            </w:r>
            <w:r w:rsidR="000D0090">
              <w:rPr>
                <w:rFonts w:asciiTheme="minorHAnsi" w:hAnsiTheme="minorHAnsi" w:cstheme="minorHAnsi"/>
                <w:bCs/>
                <w:color w:val="EE0000"/>
                <w:szCs w:val="24"/>
              </w:rPr>
              <w:t>3</w:t>
            </w:r>
            <w:r w:rsidR="00143859" w:rsidRPr="008313EB">
              <w:rPr>
                <w:rFonts w:asciiTheme="minorHAnsi" w:hAnsiTheme="minorHAnsi" w:cstheme="minorHAnsi"/>
                <w:bCs/>
                <w:color w:val="EE0000"/>
                <w:szCs w:val="24"/>
              </w:rPr>
              <w:t>0 PM EST</w:t>
            </w:r>
          </w:p>
        </w:tc>
      </w:tr>
      <w:tr w:rsidR="004F7A17" w:rsidRPr="00B25EF7" w14:paraId="4D15AE12" w14:textId="77777777" w:rsidTr="002D7D5E">
        <w:trPr>
          <w:trHeight w:val="57"/>
        </w:trPr>
        <w:tc>
          <w:tcPr>
            <w:tcW w:w="4135" w:type="dxa"/>
          </w:tcPr>
          <w:p w14:paraId="33E7B7CD" w14:textId="77777777" w:rsidR="004F7A17" w:rsidRPr="00B25EF7" w:rsidRDefault="004F7A17" w:rsidP="006E039F">
            <w:pPr>
              <w:spacing w:after="0" w:line="264" w:lineRule="auto"/>
              <w:rPr>
                <w:rFonts w:asciiTheme="minorHAnsi" w:hAnsiTheme="minorHAnsi" w:cstheme="minorHAnsi"/>
                <w:b/>
                <w:color w:val="auto"/>
                <w:szCs w:val="24"/>
              </w:rPr>
            </w:pPr>
            <w:r w:rsidRPr="00B25EF7">
              <w:rPr>
                <w:rFonts w:asciiTheme="minorHAnsi" w:hAnsiTheme="minorHAnsi" w:cstheme="minorHAnsi"/>
                <w:b/>
                <w:color w:val="auto"/>
                <w:szCs w:val="24"/>
              </w:rPr>
              <w:t>Using Agency:</w:t>
            </w:r>
            <w:r w:rsidR="00B25EF7" w:rsidRPr="00B25EF7">
              <w:rPr>
                <w:rFonts w:asciiTheme="minorHAnsi" w:hAnsiTheme="minorHAnsi" w:cstheme="minorHAnsi"/>
                <w:b/>
                <w:color w:val="auto"/>
                <w:szCs w:val="24"/>
              </w:rPr>
              <w:t xml:space="preserve"> UNC-CH</w:t>
            </w:r>
          </w:p>
        </w:tc>
        <w:tc>
          <w:tcPr>
            <w:tcW w:w="6480" w:type="dxa"/>
            <w:vMerge w:val="restart"/>
          </w:tcPr>
          <w:p w14:paraId="5B8309A4" w14:textId="77777777" w:rsidR="004F7A17" w:rsidRPr="00B25EF7" w:rsidRDefault="004F7A17" w:rsidP="006E039F">
            <w:pPr>
              <w:spacing w:after="0" w:line="264" w:lineRule="auto"/>
              <w:rPr>
                <w:rFonts w:asciiTheme="minorHAnsi" w:hAnsiTheme="minorHAnsi" w:cstheme="minorHAnsi"/>
                <w:color w:val="auto"/>
                <w:szCs w:val="24"/>
              </w:rPr>
            </w:pPr>
            <w:r w:rsidRPr="00B25EF7">
              <w:rPr>
                <w:rFonts w:asciiTheme="minorHAnsi" w:hAnsiTheme="minorHAnsi" w:cstheme="minorHAnsi"/>
                <w:b/>
                <w:color w:val="auto"/>
                <w:szCs w:val="24"/>
              </w:rPr>
              <w:t>Commodity No. and Description:</w:t>
            </w:r>
          </w:p>
        </w:tc>
      </w:tr>
      <w:tr w:rsidR="004F7A17" w:rsidRPr="00B25EF7" w14:paraId="1DE423EF" w14:textId="77777777" w:rsidTr="002D7D5E">
        <w:trPr>
          <w:trHeight w:val="272"/>
        </w:trPr>
        <w:tc>
          <w:tcPr>
            <w:tcW w:w="4135" w:type="dxa"/>
          </w:tcPr>
          <w:p w14:paraId="53C3CC0B" w14:textId="77777777" w:rsidR="004F7A17" w:rsidRPr="00B25EF7" w:rsidRDefault="004F7A17" w:rsidP="006E039F">
            <w:pPr>
              <w:spacing w:after="0" w:line="264" w:lineRule="auto"/>
              <w:rPr>
                <w:rFonts w:asciiTheme="minorHAnsi" w:hAnsiTheme="minorHAnsi" w:cstheme="minorHAnsi"/>
                <w:b/>
                <w:color w:val="auto"/>
                <w:szCs w:val="24"/>
              </w:rPr>
            </w:pPr>
            <w:r w:rsidRPr="00B25EF7">
              <w:rPr>
                <w:rFonts w:asciiTheme="minorHAnsi" w:hAnsiTheme="minorHAnsi" w:cstheme="minorHAnsi"/>
                <w:b/>
                <w:color w:val="auto"/>
                <w:szCs w:val="24"/>
              </w:rPr>
              <w:t xml:space="preserve">Requisition No.:  </w:t>
            </w:r>
          </w:p>
        </w:tc>
        <w:tc>
          <w:tcPr>
            <w:tcW w:w="6480" w:type="dxa"/>
            <w:vMerge/>
          </w:tcPr>
          <w:p w14:paraId="1977A43B" w14:textId="77777777" w:rsidR="004F7A17" w:rsidRPr="00B25EF7" w:rsidRDefault="004F7A17" w:rsidP="006E039F">
            <w:pPr>
              <w:spacing w:after="0" w:line="264" w:lineRule="auto"/>
              <w:rPr>
                <w:rFonts w:asciiTheme="minorHAnsi" w:hAnsiTheme="minorHAnsi" w:cstheme="minorHAnsi"/>
                <w:b/>
                <w:color w:val="auto"/>
                <w:szCs w:val="24"/>
              </w:rPr>
            </w:pPr>
          </w:p>
        </w:tc>
      </w:tr>
    </w:tbl>
    <w:p w14:paraId="544339A7" w14:textId="77777777" w:rsidR="003C2315" w:rsidRPr="00B25EF7" w:rsidRDefault="003C2315" w:rsidP="00CC46E5">
      <w:pPr>
        <w:spacing w:after="0"/>
        <w:rPr>
          <w:rFonts w:asciiTheme="minorHAnsi" w:hAnsiTheme="minorHAnsi" w:cstheme="minorHAnsi"/>
          <w:b/>
          <w:color w:val="auto"/>
          <w:szCs w:val="24"/>
          <w:u w:val="single"/>
        </w:rPr>
      </w:pPr>
    </w:p>
    <w:p w14:paraId="32078D7E" w14:textId="77777777" w:rsidR="00CC46E5" w:rsidRPr="002D7D5E" w:rsidRDefault="00CC46E5" w:rsidP="00CC46E5">
      <w:pPr>
        <w:spacing w:after="0"/>
        <w:rPr>
          <w:rFonts w:asciiTheme="minorHAnsi" w:hAnsiTheme="minorHAnsi" w:cstheme="minorHAnsi"/>
          <w:b/>
          <w:color w:val="auto"/>
          <w:sz w:val="20"/>
          <w:u w:val="single"/>
        </w:rPr>
      </w:pPr>
      <w:r w:rsidRPr="002D7D5E">
        <w:rPr>
          <w:rFonts w:asciiTheme="minorHAnsi" w:hAnsiTheme="minorHAnsi" w:cstheme="minorHAnsi"/>
          <w:b/>
          <w:color w:val="auto"/>
          <w:sz w:val="20"/>
          <w:u w:val="single"/>
        </w:rPr>
        <w:t>EXECUTION</w:t>
      </w:r>
    </w:p>
    <w:p w14:paraId="66CBDBBC" w14:textId="77777777" w:rsidR="00760F50" w:rsidRPr="002D7D5E" w:rsidRDefault="00CC46E5" w:rsidP="00CC46E5">
      <w:pPr>
        <w:spacing w:after="0"/>
        <w:jc w:val="both"/>
        <w:rPr>
          <w:rFonts w:asciiTheme="minorHAnsi" w:hAnsiTheme="minorHAnsi" w:cstheme="minorHAnsi"/>
          <w:color w:val="auto"/>
          <w:sz w:val="20"/>
        </w:rPr>
      </w:pPr>
      <w:bookmarkStart w:id="6" w:name="_Toc325528250"/>
      <w:r w:rsidRPr="002D7D5E">
        <w:rPr>
          <w:rFonts w:asciiTheme="minorHAnsi" w:hAnsiTheme="minorHAnsi" w:cstheme="minorHAnsi"/>
          <w:color w:val="auto"/>
          <w:sz w:val="20"/>
        </w:rPr>
        <w:t xml:space="preserve">In compliance with this Request for Proposals (RFP), and subject to all the conditions herein, the undersigned Vendor offers and agrees to furnish and deliver any or all items upon which prices are bid, at the prices </w:t>
      </w:r>
      <w:r w:rsidR="003F24B8" w:rsidRPr="002D7D5E">
        <w:rPr>
          <w:rFonts w:asciiTheme="minorHAnsi" w:hAnsiTheme="minorHAnsi" w:cstheme="minorHAnsi"/>
          <w:color w:val="auto"/>
          <w:sz w:val="20"/>
        </w:rPr>
        <w:t>proposed</w:t>
      </w:r>
      <w:r w:rsidRPr="002D7D5E">
        <w:rPr>
          <w:rFonts w:asciiTheme="minorHAnsi" w:hAnsiTheme="minorHAnsi" w:cstheme="minorHAnsi"/>
          <w:color w:val="auto"/>
          <w:sz w:val="20"/>
        </w:rPr>
        <w:t xml:space="preserve"> opposite each item within the time specified herein. </w:t>
      </w:r>
    </w:p>
    <w:p w14:paraId="35B9A7A5" w14:textId="77777777" w:rsidR="00760F50" w:rsidRPr="002D7D5E" w:rsidRDefault="00760F50" w:rsidP="00CC46E5">
      <w:pPr>
        <w:spacing w:after="0"/>
        <w:jc w:val="both"/>
        <w:rPr>
          <w:rFonts w:asciiTheme="minorHAnsi" w:hAnsiTheme="minorHAnsi" w:cstheme="minorHAnsi"/>
          <w:color w:val="auto"/>
          <w:sz w:val="20"/>
        </w:rPr>
      </w:pPr>
    </w:p>
    <w:p w14:paraId="2E613172" w14:textId="77777777" w:rsidR="00E0584E" w:rsidRPr="002D7D5E" w:rsidRDefault="00CC46E5" w:rsidP="00CC46E5">
      <w:pPr>
        <w:spacing w:after="0"/>
        <w:jc w:val="both"/>
        <w:rPr>
          <w:rFonts w:asciiTheme="minorHAnsi" w:hAnsiTheme="minorHAnsi" w:cstheme="minorHAnsi"/>
          <w:color w:val="auto"/>
          <w:sz w:val="20"/>
        </w:rPr>
      </w:pPr>
      <w:r w:rsidRPr="002D7D5E">
        <w:rPr>
          <w:rFonts w:asciiTheme="minorHAnsi" w:hAnsiTheme="minorHAnsi" w:cstheme="minorHAnsi"/>
          <w:color w:val="auto"/>
          <w:sz w:val="20"/>
        </w:rPr>
        <w:t xml:space="preserve">By executing this proposal, the undersigned Vendor </w:t>
      </w:r>
      <w:r w:rsidR="00E0584E" w:rsidRPr="002D7D5E">
        <w:rPr>
          <w:rFonts w:asciiTheme="minorHAnsi" w:hAnsiTheme="minorHAnsi" w:cstheme="minorHAnsi"/>
          <w:color w:val="auto"/>
          <w:sz w:val="20"/>
        </w:rPr>
        <w:t xml:space="preserve">understands that </w:t>
      </w:r>
      <w:r w:rsidR="00AC7551" w:rsidRPr="002D7D5E">
        <w:rPr>
          <w:rFonts w:asciiTheme="minorHAnsi" w:hAnsiTheme="minorHAnsi" w:cstheme="minorHAnsi"/>
          <w:color w:val="auto"/>
          <w:sz w:val="20"/>
        </w:rPr>
        <w:t>f</w:t>
      </w:r>
      <w:r w:rsidR="00E0584E" w:rsidRPr="002D7D5E">
        <w:rPr>
          <w:rFonts w:asciiTheme="minorHAnsi" w:hAnsiTheme="minorHAnsi" w:cstheme="minorHAnsi"/>
          <w:color w:val="auto"/>
          <w:sz w:val="20"/>
        </w:rPr>
        <w:t>alse certification is a Class I felony and certifies that:</w:t>
      </w:r>
    </w:p>
    <w:p w14:paraId="61B2A759" w14:textId="77777777" w:rsidR="00E0584E" w:rsidRPr="002D7D5E" w:rsidRDefault="00E0584E" w:rsidP="00CC46E5">
      <w:pPr>
        <w:spacing w:after="0"/>
        <w:jc w:val="both"/>
        <w:rPr>
          <w:rFonts w:asciiTheme="minorHAnsi" w:hAnsiTheme="minorHAnsi" w:cstheme="minorHAnsi"/>
          <w:color w:val="auto"/>
          <w:sz w:val="20"/>
        </w:rPr>
      </w:pPr>
    </w:p>
    <w:p w14:paraId="1DCADF5F" w14:textId="77777777" w:rsidR="00E0584E" w:rsidRPr="002D7D5E" w:rsidRDefault="00CC46E5">
      <w:pPr>
        <w:pStyle w:val="ListParagraph"/>
        <w:numPr>
          <w:ilvl w:val="0"/>
          <w:numId w:val="25"/>
        </w:numPr>
        <w:spacing w:after="0"/>
        <w:jc w:val="both"/>
        <w:rPr>
          <w:rFonts w:asciiTheme="minorHAnsi" w:hAnsiTheme="minorHAnsi" w:cstheme="minorHAnsi"/>
          <w:sz w:val="20"/>
          <w:szCs w:val="20"/>
        </w:rPr>
      </w:pPr>
      <w:r w:rsidRPr="002D7D5E">
        <w:rPr>
          <w:rFonts w:asciiTheme="minorHAnsi" w:hAnsiTheme="minorHAnsi" w:cstheme="minorHAnsi"/>
          <w:sz w:val="20"/>
          <w:szCs w:val="20"/>
        </w:rPr>
        <w:t xml:space="preserve">this proposal is submitted competitively and without collusion (G.S. 143-54), </w:t>
      </w:r>
    </w:p>
    <w:p w14:paraId="0AE7F16B" w14:textId="77777777" w:rsidR="00E0584E" w:rsidRPr="002D7D5E" w:rsidRDefault="00CC46E5">
      <w:pPr>
        <w:pStyle w:val="ListParagraph"/>
        <w:numPr>
          <w:ilvl w:val="0"/>
          <w:numId w:val="25"/>
        </w:numPr>
        <w:spacing w:after="0"/>
        <w:jc w:val="both"/>
        <w:rPr>
          <w:rFonts w:asciiTheme="minorHAnsi" w:hAnsiTheme="minorHAnsi" w:cstheme="minorHAnsi"/>
          <w:sz w:val="20"/>
          <w:szCs w:val="20"/>
        </w:rPr>
      </w:pPr>
      <w:r w:rsidRPr="002D7D5E">
        <w:rPr>
          <w:rFonts w:asciiTheme="minorHAnsi" w:hAnsiTheme="minorHAnsi" w:cstheme="minorHAnsi"/>
          <w:sz w:val="20"/>
          <w:szCs w:val="20"/>
        </w:rPr>
        <w:t xml:space="preserve">none of its officers, directors, or owners of an unincorporated business entity has been convicted of any violations of Chapter 78A of the General Statutes, the Securities Act of 1933, or the Securities Exchange Act of 1934 (G.S. 143-59.2), and </w:t>
      </w:r>
    </w:p>
    <w:p w14:paraId="7F25484B" w14:textId="77777777" w:rsidR="00E0584E" w:rsidRPr="002D7D5E" w:rsidRDefault="00CC46E5">
      <w:pPr>
        <w:pStyle w:val="ListParagraph"/>
        <w:numPr>
          <w:ilvl w:val="0"/>
          <w:numId w:val="25"/>
        </w:numPr>
        <w:spacing w:after="0"/>
        <w:jc w:val="both"/>
        <w:rPr>
          <w:rFonts w:asciiTheme="minorHAnsi" w:hAnsiTheme="minorHAnsi" w:cstheme="minorHAnsi"/>
          <w:sz w:val="20"/>
          <w:szCs w:val="20"/>
        </w:rPr>
      </w:pPr>
      <w:r w:rsidRPr="002D7D5E">
        <w:rPr>
          <w:rFonts w:asciiTheme="minorHAnsi" w:hAnsiTheme="minorHAnsi" w:cstheme="minorHAnsi"/>
          <w:sz w:val="20"/>
          <w:szCs w:val="20"/>
        </w:rPr>
        <w:t xml:space="preserve">it is not an ineligible Vendor as set forth in G.S. 143-59.1. </w:t>
      </w:r>
      <w:bookmarkEnd w:id="6"/>
    </w:p>
    <w:p w14:paraId="54536ED0" w14:textId="77777777" w:rsidR="00E0584E" w:rsidRPr="002D7D5E" w:rsidRDefault="00E0584E" w:rsidP="00CC46E5">
      <w:pPr>
        <w:spacing w:after="0"/>
        <w:jc w:val="both"/>
        <w:rPr>
          <w:rFonts w:asciiTheme="minorHAnsi" w:hAnsiTheme="minorHAnsi" w:cstheme="minorHAnsi"/>
          <w:color w:val="auto"/>
          <w:sz w:val="20"/>
        </w:rPr>
      </w:pPr>
    </w:p>
    <w:p w14:paraId="1FCF0E49" w14:textId="77777777" w:rsidR="00E0584E" w:rsidRPr="002D7D5E" w:rsidRDefault="00CC46E5" w:rsidP="003F24B8">
      <w:pPr>
        <w:spacing w:after="0"/>
        <w:jc w:val="both"/>
        <w:rPr>
          <w:rFonts w:asciiTheme="minorHAnsi" w:hAnsiTheme="minorHAnsi" w:cstheme="minorHAnsi"/>
          <w:sz w:val="20"/>
        </w:rPr>
      </w:pPr>
      <w:r w:rsidRPr="002D7D5E">
        <w:rPr>
          <w:rFonts w:asciiTheme="minorHAnsi" w:hAnsiTheme="minorHAnsi" w:cstheme="minorHAnsi"/>
          <w:bCs/>
          <w:color w:val="auto"/>
          <w:sz w:val="20"/>
        </w:rPr>
        <w:t>Furthermore, by</w:t>
      </w:r>
      <w:r w:rsidRPr="002D7D5E">
        <w:rPr>
          <w:rFonts w:asciiTheme="minorHAnsi" w:hAnsiTheme="minorHAnsi" w:cstheme="minorHAnsi"/>
          <w:color w:val="auto"/>
          <w:sz w:val="20"/>
        </w:rPr>
        <w:t xml:space="preserve"> executing this proposal, the undersigned certifies to the best of Vendor’s knowledge and </w:t>
      </w:r>
      <w:r w:rsidR="003F24B8" w:rsidRPr="002D7D5E">
        <w:rPr>
          <w:rFonts w:asciiTheme="minorHAnsi" w:hAnsiTheme="minorHAnsi" w:cstheme="minorHAnsi"/>
          <w:color w:val="auto"/>
          <w:sz w:val="20"/>
        </w:rPr>
        <w:t>belief</w:t>
      </w:r>
      <w:r w:rsidRPr="002D7D5E">
        <w:rPr>
          <w:rFonts w:asciiTheme="minorHAnsi" w:hAnsiTheme="minorHAnsi" w:cstheme="minorHAnsi"/>
          <w:color w:val="auto"/>
          <w:sz w:val="20"/>
        </w:rPr>
        <w:t xml:space="preserve"> </w:t>
      </w:r>
      <w:r w:rsidRPr="002D7D5E">
        <w:rPr>
          <w:rFonts w:asciiTheme="minorHAnsi" w:hAnsiTheme="minorHAnsi" w:cstheme="minorHAnsi"/>
          <w:color w:val="000000" w:themeColor="text1"/>
          <w:sz w:val="20"/>
        </w:rPr>
        <w:t>that</w:t>
      </w:r>
      <w:r w:rsidR="003F24B8" w:rsidRPr="002D7D5E">
        <w:rPr>
          <w:rFonts w:asciiTheme="minorHAnsi" w:hAnsiTheme="minorHAnsi" w:cstheme="minorHAnsi"/>
          <w:color w:val="000000" w:themeColor="text1"/>
          <w:sz w:val="20"/>
        </w:rPr>
        <w:t xml:space="preserve"> </w:t>
      </w:r>
      <w:r w:rsidRPr="002D7D5E">
        <w:rPr>
          <w:rFonts w:asciiTheme="minorHAnsi" w:hAnsiTheme="minorHAnsi" w:cstheme="minorHAnsi"/>
          <w:color w:val="000000" w:themeColor="text1"/>
          <w:sz w:val="20"/>
        </w:rPr>
        <w:t xml:space="preserve">it and its principals are not presently debarred, suspended, proposed for debarment, declared ineligible or voluntarily excluded from covered transactions by any Federal or State department or agency. </w:t>
      </w:r>
    </w:p>
    <w:p w14:paraId="6563CF7F" w14:textId="77777777" w:rsidR="00E0584E" w:rsidRPr="002D7D5E" w:rsidRDefault="00E0584E" w:rsidP="00CC46E5">
      <w:pPr>
        <w:spacing w:after="0"/>
        <w:jc w:val="both"/>
        <w:rPr>
          <w:rFonts w:asciiTheme="minorHAnsi" w:hAnsiTheme="minorHAnsi" w:cstheme="minorHAnsi"/>
          <w:color w:val="auto"/>
          <w:sz w:val="20"/>
        </w:rPr>
      </w:pPr>
    </w:p>
    <w:p w14:paraId="411C3831" w14:textId="77777777" w:rsidR="00E0584E" w:rsidRPr="002D7D5E" w:rsidRDefault="00CC46E5" w:rsidP="00CC46E5">
      <w:pPr>
        <w:spacing w:after="0"/>
        <w:jc w:val="both"/>
        <w:rPr>
          <w:rFonts w:asciiTheme="minorHAnsi" w:hAnsiTheme="minorHAnsi" w:cstheme="minorHAnsi"/>
          <w:color w:val="auto"/>
          <w:sz w:val="20"/>
        </w:rPr>
      </w:pPr>
      <w:r w:rsidRPr="002D7D5E">
        <w:rPr>
          <w:rFonts w:asciiTheme="minorHAnsi" w:hAnsiTheme="minorHAnsi" w:cstheme="minorHAnsi"/>
          <w:color w:val="auto"/>
          <w:sz w:val="20"/>
        </w:rPr>
        <w:t xml:space="preserve">As required by G.S. 143-48.5, the undersigned Vendor certifies that it, and each of its sub-Contractors for any Contract awarded as a result of this RFP, complies with the requirements of Article 2 of Chapter 64 of the NC General Statutes, including the requirement for each employer with more than 25 employees in North Carolina to verify the work authorization of its employees through the federal E-Verify system. </w:t>
      </w:r>
    </w:p>
    <w:p w14:paraId="72A48FB5" w14:textId="77777777" w:rsidR="00516A60" w:rsidRPr="002D7D5E" w:rsidRDefault="00516A60" w:rsidP="00516A60">
      <w:pPr>
        <w:spacing w:before="120" w:line="264" w:lineRule="auto"/>
        <w:jc w:val="both"/>
        <w:rPr>
          <w:rFonts w:asciiTheme="minorHAnsi" w:hAnsiTheme="minorHAnsi" w:cstheme="minorHAnsi"/>
          <w:color w:val="auto"/>
          <w:sz w:val="20"/>
        </w:rPr>
      </w:pPr>
      <w:r w:rsidRPr="002D7D5E">
        <w:rPr>
          <w:rFonts w:asciiTheme="minorHAnsi" w:hAnsiTheme="minorHAnsi" w:cstheme="minorHAnsi"/>
          <w:color w:val="auto"/>
          <w:sz w:val="20"/>
        </w:rPr>
        <w:t>As required by Executive Order 24 (2017), the undersigned vendor certifies will comply with all Federal and State requirements concerning fair employment and that it does not and will not discriminate, harass, or retaliate against any employee in connection with performance of any Contract arising from this solicitation.</w:t>
      </w:r>
    </w:p>
    <w:p w14:paraId="2E29FFC7" w14:textId="77777777" w:rsidR="00CC46E5" w:rsidRPr="002D7D5E" w:rsidRDefault="00CC46E5" w:rsidP="00CC46E5">
      <w:pPr>
        <w:spacing w:after="0"/>
        <w:jc w:val="both"/>
        <w:rPr>
          <w:rFonts w:asciiTheme="minorHAnsi" w:hAnsiTheme="minorHAnsi" w:cstheme="minorHAnsi"/>
          <w:color w:val="auto"/>
          <w:sz w:val="20"/>
        </w:rPr>
      </w:pPr>
      <w:r w:rsidRPr="002D7D5E">
        <w:rPr>
          <w:rFonts w:asciiTheme="minorHAnsi" w:hAnsiTheme="minorHAnsi" w:cstheme="minorHAnsi"/>
          <w:color w:val="auto"/>
          <w:sz w:val="20"/>
        </w:rPr>
        <w:t xml:space="preserve">G.S. 133-32 and Executive Order 24 (2009) prohibit the offer to, or acceptance by, any State Employee associated with the preparing plans, specifications, estimates for public </w:t>
      </w:r>
      <w:r w:rsidR="00384956" w:rsidRPr="002D7D5E">
        <w:rPr>
          <w:rFonts w:asciiTheme="minorHAnsi" w:hAnsiTheme="minorHAnsi" w:cstheme="minorHAnsi"/>
          <w:color w:val="auto"/>
          <w:sz w:val="20"/>
        </w:rPr>
        <w:t>c</w:t>
      </w:r>
      <w:r w:rsidRPr="002D7D5E">
        <w:rPr>
          <w:rFonts w:asciiTheme="minorHAnsi" w:hAnsiTheme="minorHAnsi" w:cstheme="minorHAnsi"/>
          <w:color w:val="auto"/>
          <w:sz w:val="20"/>
        </w:rPr>
        <w:t>ontract</w:t>
      </w:r>
      <w:r w:rsidR="00384956" w:rsidRPr="002D7D5E">
        <w:rPr>
          <w:rFonts w:asciiTheme="minorHAnsi" w:hAnsiTheme="minorHAnsi" w:cstheme="minorHAnsi"/>
          <w:color w:val="auto"/>
          <w:sz w:val="20"/>
        </w:rPr>
        <w:t>s</w:t>
      </w:r>
      <w:r w:rsidRPr="002D7D5E">
        <w:rPr>
          <w:rFonts w:asciiTheme="minorHAnsi" w:hAnsiTheme="minorHAnsi" w:cstheme="minorHAnsi"/>
          <w:color w:val="auto"/>
          <w:sz w:val="20"/>
        </w:rPr>
        <w:t xml:space="preserve">; or awarding or administering public </w:t>
      </w:r>
      <w:r w:rsidR="00384956" w:rsidRPr="002D7D5E">
        <w:rPr>
          <w:rFonts w:asciiTheme="minorHAnsi" w:hAnsiTheme="minorHAnsi" w:cstheme="minorHAnsi"/>
          <w:color w:val="auto"/>
          <w:sz w:val="20"/>
        </w:rPr>
        <w:t>c</w:t>
      </w:r>
      <w:r w:rsidRPr="002D7D5E">
        <w:rPr>
          <w:rFonts w:asciiTheme="minorHAnsi" w:hAnsiTheme="minorHAnsi" w:cstheme="minorHAnsi"/>
          <w:color w:val="auto"/>
          <w:sz w:val="20"/>
        </w:rPr>
        <w:t xml:space="preserve">ontracts; or inspecting or supervising delivery of the public </w:t>
      </w:r>
      <w:r w:rsidR="00384956" w:rsidRPr="002D7D5E">
        <w:rPr>
          <w:rFonts w:asciiTheme="minorHAnsi" w:hAnsiTheme="minorHAnsi" w:cstheme="minorHAnsi"/>
          <w:color w:val="auto"/>
          <w:sz w:val="20"/>
        </w:rPr>
        <w:t>c</w:t>
      </w:r>
      <w:r w:rsidRPr="002D7D5E">
        <w:rPr>
          <w:rFonts w:asciiTheme="minorHAnsi" w:hAnsiTheme="minorHAnsi" w:cstheme="minorHAnsi"/>
          <w:color w:val="auto"/>
          <w:sz w:val="20"/>
        </w:rPr>
        <w:t xml:space="preserve">ontract of any gift from anyone with a </w:t>
      </w:r>
      <w:r w:rsidR="00384956" w:rsidRPr="002D7D5E">
        <w:rPr>
          <w:rFonts w:asciiTheme="minorHAnsi" w:hAnsiTheme="minorHAnsi" w:cstheme="minorHAnsi"/>
          <w:color w:val="auto"/>
          <w:sz w:val="20"/>
        </w:rPr>
        <w:t>c</w:t>
      </w:r>
      <w:r w:rsidRPr="002D7D5E">
        <w:rPr>
          <w:rFonts w:asciiTheme="minorHAnsi" w:hAnsiTheme="minorHAnsi" w:cstheme="minorHAnsi"/>
          <w:color w:val="auto"/>
          <w:sz w:val="20"/>
        </w:rPr>
        <w:t xml:space="preserve">ontract with the State, or from any person seeking to do business with the State. By execution of this response to the RFP, the undersigned certifies, for </w:t>
      </w:r>
      <w:r w:rsidR="00E0584E" w:rsidRPr="002D7D5E">
        <w:rPr>
          <w:rFonts w:asciiTheme="minorHAnsi" w:hAnsiTheme="minorHAnsi" w:cstheme="minorHAnsi"/>
          <w:color w:val="auto"/>
          <w:sz w:val="20"/>
        </w:rPr>
        <w:t>Vendor’s</w:t>
      </w:r>
      <w:r w:rsidRPr="002D7D5E">
        <w:rPr>
          <w:rFonts w:asciiTheme="minorHAnsi" w:hAnsiTheme="minorHAnsi" w:cstheme="minorHAnsi"/>
          <w:color w:val="auto"/>
          <w:sz w:val="20"/>
        </w:rPr>
        <w:t xml:space="preserve"> entire organization and its employees or agents, that </w:t>
      </w:r>
      <w:r w:rsidR="00E0584E" w:rsidRPr="002D7D5E">
        <w:rPr>
          <w:rFonts w:asciiTheme="minorHAnsi" w:hAnsiTheme="minorHAnsi" w:cstheme="minorHAnsi"/>
          <w:color w:val="auto"/>
          <w:sz w:val="20"/>
        </w:rPr>
        <w:t>Vendor</w:t>
      </w:r>
      <w:r w:rsidRPr="002D7D5E">
        <w:rPr>
          <w:rFonts w:asciiTheme="minorHAnsi" w:hAnsiTheme="minorHAnsi" w:cstheme="minorHAnsi"/>
          <w:color w:val="auto"/>
          <w:sz w:val="20"/>
        </w:rPr>
        <w:t xml:space="preserve"> </w:t>
      </w:r>
      <w:r w:rsidR="00890B1A" w:rsidRPr="002D7D5E">
        <w:rPr>
          <w:rFonts w:asciiTheme="minorHAnsi" w:hAnsiTheme="minorHAnsi" w:cstheme="minorHAnsi"/>
          <w:color w:val="auto"/>
          <w:sz w:val="20"/>
        </w:rPr>
        <w:t xml:space="preserve">is </w:t>
      </w:r>
      <w:r w:rsidRPr="002D7D5E">
        <w:rPr>
          <w:rFonts w:asciiTheme="minorHAnsi" w:hAnsiTheme="minorHAnsi" w:cstheme="minorHAnsi"/>
          <w:color w:val="auto"/>
          <w:sz w:val="20"/>
        </w:rPr>
        <w:t>not aware that any such gift has been offered, accepted, or promised by any employees of your organization.</w:t>
      </w:r>
    </w:p>
    <w:p w14:paraId="4C404C19" w14:textId="77777777" w:rsidR="003F24B8" w:rsidRPr="002D7D5E" w:rsidRDefault="003F24B8" w:rsidP="00175BBE">
      <w:pPr>
        <w:spacing w:after="0" w:line="264" w:lineRule="auto"/>
        <w:jc w:val="both"/>
        <w:rPr>
          <w:rFonts w:asciiTheme="minorHAnsi" w:hAnsiTheme="minorHAnsi" w:cstheme="minorHAnsi"/>
          <w:color w:val="auto"/>
          <w:sz w:val="20"/>
        </w:rPr>
      </w:pPr>
    </w:p>
    <w:p w14:paraId="59B4385E" w14:textId="77777777" w:rsidR="00175BBE" w:rsidRPr="002D7D5E" w:rsidRDefault="00175BBE" w:rsidP="00175BBE">
      <w:pPr>
        <w:spacing w:after="0" w:line="264" w:lineRule="auto"/>
        <w:jc w:val="both"/>
        <w:rPr>
          <w:rFonts w:asciiTheme="minorHAnsi" w:hAnsiTheme="minorHAnsi" w:cstheme="minorHAnsi"/>
          <w:color w:val="auto"/>
          <w:sz w:val="20"/>
        </w:rPr>
      </w:pPr>
      <w:r w:rsidRPr="002D7D5E">
        <w:rPr>
          <w:rFonts w:asciiTheme="minorHAnsi" w:hAnsiTheme="minorHAnsi" w:cstheme="minorHAnsi"/>
          <w:color w:val="auto"/>
          <w:sz w:val="20"/>
        </w:rPr>
        <w:t xml:space="preserve">By executing this </w:t>
      </w:r>
      <w:r w:rsidR="008330ED" w:rsidRPr="002D7D5E">
        <w:rPr>
          <w:rFonts w:asciiTheme="minorHAnsi" w:hAnsiTheme="minorHAnsi" w:cstheme="minorHAnsi"/>
          <w:color w:val="auto"/>
          <w:sz w:val="20"/>
        </w:rPr>
        <w:t>proposal</w:t>
      </w:r>
      <w:r w:rsidRPr="002D7D5E">
        <w:rPr>
          <w:rFonts w:asciiTheme="minorHAnsi" w:hAnsiTheme="minorHAnsi" w:cstheme="minorHAnsi"/>
          <w:color w:val="auto"/>
          <w:sz w:val="20"/>
        </w:rPr>
        <w:t xml:space="preserve">, Vendor certifies that it has read and agreed to the </w:t>
      </w:r>
      <w:r w:rsidRPr="002D7D5E">
        <w:rPr>
          <w:rFonts w:asciiTheme="minorHAnsi" w:hAnsiTheme="minorHAnsi" w:cstheme="minorHAnsi"/>
          <w:b/>
          <w:bCs/>
          <w:color w:val="auto"/>
          <w:sz w:val="20"/>
        </w:rPr>
        <w:t>INSTRUCTION TO VENDORS</w:t>
      </w:r>
      <w:r w:rsidRPr="002D7D5E">
        <w:rPr>
          <w:rFonts w:asciiTheme="minorHAnsi" w:hAnsiTheme="minorHAnsi" w:cstheme="minorHAnsi"/>
          <w:color w:val="auto"/>
          <w:sz w:val="20"/>
        </w:rPr>
        <w:t xml:space="preserve"> and</w:t>
      </w:r>
      <w:r w:rsidRPr="002D7D5E">
        <w:rPr>
          <w:rFonts w:asciiTheme="minorHAnsi" w:hAnsiTheme="minorHAnsi" w:cstheme="minorHAnsi"/>
          <w:b/>
          <w:bCs/>
          <w:color w:val="auto"/>
          <w:sz w:val="20"/>
        </w:rPr>
        <w:t xml:space="preserve"> </w:t>
      </w:r>
      <w:r w:rsidRPr="002D7D5E">
        <w:rPr>
          <w:rFonts w:asciiTheme="minorHAnsi" w:hAnsiTheme="minorHAnsi" w:cstheme="minorHAnsi"/>
          <w:color w:val="auto"/>
          <w:sz w:val="20"/>
        </w:rPr>
        <w:t xml:space="preserve">the </w:t>
      </w:r>
      <w:r w:rsidR="004C4040" w:rsidRPr="002D7D5E">
        <w:rPr>
          <w:rFonts w:asciiTheme="minorHAnsi" w:hAnsiTheme="minorHAnsi" w:cstheme="minorHAnsi"/>
          <w:b/>
          <w:bCs/>
          <w:color w:val="auto"/>
          <w:sz w:val="20"/>
        </w:rPr>
        <w:t>UNIVERSITY of NORTH CAROLINA at CHAPEL HILLS</w:t>
      </w:r>
      <w:r w:rsidRPr="002D7D5E">
        <w:rPr>
          <w:rFonts w:asciiTheme="minorHAnsi" w:hAnsiTheme="minorHAnsi" w:cstheme="minorHAnsi"/>
          <w:b/>
          <w:bCs/>
          <w:color w:val="auto"/>
          <w:sz w:val="20"/>
        </w:rPr>
        <w:t xml:space="preserve"> GENERAL TERMS AND CONDITIONS</w:t>
      </w:r>
      <w:r w:rsidR="00386370" w:rsidRPr="002D7D5E">
        <w:rPr>
          <w:rFonts w:asciiTheme="minorHAnsi" w:hAnsiTheme="minorHAnsi" w:cstheme="minorHAnsi"/>
          <w:b/>
          <w:bCs/>
          <w:color w:val="auto"/>
          <w:sz w:val="20"/>
        </w:rPr>
        <w:t xml:space="preserve"> for SERVICES</w:t>
      </w:r>
      <w:r w:rsidR="00516A60" w:rsidRPr="002D7D5E">
        <w:rPr>
          <w:rFonts w:asciiTheme="minorHAnsi" w:hAnsiTheme="minorHAnsi" w:cstheme="minorHAnsi"/>
          <w:b/>
          <w:bCs/>
          <w:color w:val="auto"/>
          <w:sz w:val="20"/>
        </w:rPr>
        <w:t xml:space="preserve"> incorporated herein</w:t>
      </w:r>
      <w:r w:rsidR="00890B1A" w:rsidRPr="002D7D5E">
        <w:rPr>
          <w:rFonts w:asciiTheme="minorHAnsi" w:hAnsiTheme="minorHAnsi" w:cstheme="minorHAnsi"/>
          <w:b/>
          <w:bCs/>
          <w:color w:val="auto"/>
          <w:sz w:val="20"/>
        </w:rPr>
        <w:t>.</w:t>
      </w:r>
      <w:r w:rsidRPr="002D7D5E">
        <w:rPr>
          <w:rFonts w:asciiTheme="minorHAnsi" w:hAnsiTheme="minorHAnsi" w:cstheme="minorHAnsi"/>
          <w:b/>
          <w:bCs/>
          <w:color w:val="auto"/>
          <w:sz w:val="20"/>
        </w:rPr>
        <w:t xml:space="preserve"> </w:t>
      </w:r>
      <w:r w:rsidRPr="002D7D5E">
        <w:rPr>
          <w:rFonts w:asciiTheme="minorHAnsi" w:hAnsiTheme="minorHAnsi" w:cstheme="minorHAnsi"/>
          <w:color w:val="auto"/>
          <w:sz w:val="20"/>
        </w:rPr>
        <w:t xml:space="preserve">These documents can be accessed from the </w:t>
      </w:r>
      <w:r w:rsidR="00C706E8" w:rsidRPr="002D7D5E">
        <w:rPr>
          <w:rFonts w:asciiTheme="minorHAnsi" w:hAnsiTheme="minorHAnsi" w:cstheme="minorHAnsi"/>
          <w:color w:val="auto"/>
          <w:sz w:val="20"/>
        </w:rPr>
        <w:t>ATTACHMENTS</w:t>
      </w:r>
      <w:r w:rsidRPr="002D7D5E">
        <w:rPr>
          <w:rFonts w:asciiTheme="minorHAnsi" w:hAnsiTheme="minorHAnsi" w:cstheme="minorHAnsi"/>
          <w:color w:val="auto"/>
          <w:sz w:val="20"/>
        </w:rPr>
        <w:t xml:space="preserve"> page within this document.</w:t>
      </w:r>
    </w:p>
    <w:p w14:paraId="71E34D74" w14:textId="77777777" w:rsidR="005B4F45" w:rsidRPr="002D7D5E" w:rsidRDefault="005B4F45" w:rsidP="00175BBE">
      <w:pPr>
        <w:spacing w:after="0"/>
        <w:jc w:val="both"/>
        <w:rPr>
          <w:rFonts w:asciiTheme="minorHAnsi" w:hAnsiTheme="minorHAnsi" w:cstheme="minorHAnsi"/>
          <w:color w:val="auto"/>
          <w:sz w:val="20"/>
        </w:rPr>
      </w:pPr>
    </w:p>
    <w:p w14:paraId="381F5D24" w14:textId="77777777" w:rsidR="00CC46E5" w:rsidRPr="002D7D5E" w:rsidRDefault="00CC46E5" w:rsidP="00175BBE">
      <w:pPr>
        <w:spacing w:after="0"/>
        <w:jc w:val="both"/>
        <w:rPr>
          <w:rFonts w:asciiTheme="minorHAnsi" w:hAnsiTheme="minorHAnsi" w:cstheme="minorHAnsi"/>
          <w:b/>
          <w:color w:val="auto"/>
          <w:sz w:val="20"/>
        </w:rPr>
      </w:pPr>
      <w:r w:rsidRPr="002D7D5E">
        <w:rPr>
          <w:rFonts w:asciiTheme="minorHAnsi" w:hAnsiTheme="minorHAnsi" w:cstheme="minorHAnsi"/>
          <w:b/>
          <w:color w:val="auto"/>
          <w:sz w:val="20"/>
        </w:rPr>
        <w:lastRenderedPageBreak/>
        <w:t xml:space="preserve">Failure to execute/sign proposal prior to submittal </w:t>
      </w:r>
      <w:r w:rsidR="003F24B8" w:rsidRPr="002D7D5E">
        <w:rPr>
          <w:rFonts w:asciiTheme="minorHAnsi" w:hAnsiTheme="minorHAnsi" w:cstheme="minorHAnsi"/>
          <w:b/>
          <w:color w:val="auto"/>
          <w:sz w:val="20"/>
        </w:rPr>
        <w:t>may</w:t>
      </w:r>
      <w:r w:rsidR="001132EB" w:rsidRPr="002D7D5E">
        <w:rPr>
          <w:rFonts w:asciiTheme="minorHAnsi" w:hAnsiTheme="minorHAnsi" w:cstheme="minorHAnsi"/>
          <w:b/>
          <w:color w:val="auto"/>
          <w:sz w:val="20"/>
        </w:rPr>
        <w:t xml:space="preserve"> </w:t>
      </w:r>
      <w:r w:rsidRPr="002D7D5E">
        <w:rPr>
          <w:rFonts w:asciiTheme="minorHAnsi" w:hAnsiTheme="minorHAnsi" w:cstheme="minorHAnsi"/>
          <w:b/>
          <w:color w:val="auto"/>
          <w:sz w:val="20"/>
        </w:rPr>
        <w:t xml:space="preserve">render proposal invalid and it </w:t>
      </w:r>
      <w:r w:rsidR="001132EB" w:rsidRPr="002D7D5E">
        <w:rPr>
          <w:rFonts w:asciiTheme="minorHAnsi" w:hAnsiTheme="minorHAnsi" w:cstheme="minorHAnsi"/>
          <w:b/>
          <w:color w:val="auto"/>
          <w:sz w:val="20"/>
        </w:rPr>
        <w:t xml:space="preserve">MAY </w:t>
      </w:r>
      <w:r w:rsidRPr="002D7D5E">
        <w:rPr>
          <w:rFonts w:asciiTheme="minorHAnsi" w:hAnsiTheme="minorHAnsi" w:cstheme="minorHAnsi"/>
          <w:b/>
          <w:color w:val="auto"/>
          <w:sz w:val="20"/>
        </w:rPr>
        <w:t xml:space="preserve">BE REJECTED. Late proposals </w:t>
      </w:r>
      <w:r w:rsidR="000D38B5" w:rsidRPr="002D7D5E">
        <w:rPr>
          <w:rFonts w:asciiTheme="minorHAnsi" w:hAnsiTheme="minorHAnsi" w:cstheme="minorHAnsi"/>
          <w:b/>
          <w:color w:val="auto"/>
          <w:sz w:val="20"/>
        </w:rPr>
        <w:t>shall</w:t>
      </w:r>
      <w:r w:rsidR="00890B1A" w:rsidRPr="002D7D5E">
        <w:rPr>
          <w:rFonts w:asciiTheme="minorHAnsi" w:hAnsiTheme="minorHAnsi" w:cstheme="minorHAnsi"/>
          <w:b/>
          <w:color w:val="auto"/>
          <w:sz w:val="20"/>
        </w:rPr>
        <w:t xml:space="preserve"> not </w:t>
      </w:r>
      <w:r w:rsidRPr="002D7D5E">
        <w:rPr>
          <w:rFonts w:asciiTheme="minorHAnsi" w:hAnsiTheme="minorHAnsi" w:cstheme="minorHAnsi"/>
          <w:b/>
          <w:color w:val="auto"/>
          <w:sz w:val="20"/>
        </w:rPr>
        <w:t>be accepted.</w:t>
      </w:r>
    </w:p>
    <w:p w14:paraId="26450D9D" w14:textId="77777777" w:rsidR="00CC46E5" w:rsidRPr="002D7D5E" w:rsidRDefault="00CC46E5" w:rsidP="00CC46E5">
      <w:pPr>
        <w:spacing w:after="0"/>
        <w:jc w:val="both"/>
        <w:rPr>
          <w:rFonts w:asciiTheme="minorHAnsi" w:hAnsiTheme="minorHAnsi" w:cstheme="minorHAnsi"/>
          <w:b/>
          <w:color w:val="auto"/>
          <w:sz w:val="20"/>
        </w:rPr>
      </w:pPr>
    </w:p>
    <w:tbl>
      <w:tblPr>
        <w:tblW w:w="1043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512"/>
        <w:gridCol w:w="1516"/>
        <w:gridCol w:w="2070"/>
        <w:gridCol w:w="2337"/>
      </w:tblGrid>
      <w:tr w:rsidR="00CC46E5" w:rsidRPr="002D7D5E" w14:paraId="151CB314" w14:textId="77777777" w:rsidTr="00602B4F">
        <w:trPr>
          <w:trHeight w:val="366"/>
          <w:jc w:val="center"/>
        </w:trPr>
        <w:tc>
          <w:tcPr>
            <w:tcW w:w="10435" w:type="dxa"/>
            <w:gridSpan w:val="4"/>
          </w:tcPr>
          <w:p w14:paraId="42280A37" w14:textId="77777777" w:rsidR="00CC46E5" w:rsidRPr="002D7D5E" w:rsidRDefault="00D746BF" w:rsidP="00602B4F">
            <w:pPr>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COMPLETE/FORMAL NAME OF VENDOR:</w:t>
            </w:r>
          </w:p>
        </w:tc>
      </w:tr>
      <w:tr w:rsidR="00CC46E5" w:rsidRPr="002D7D5E" w14:paraId="6A3FC9EE" w14:textId="77777777" w:rsidTr="00602B4F">
        <w:trPr>
          <w:trHeight w:val="432"/>
          <w:jc w:val="center"/>
        </w:trPr>
        <w:tc>
          <w:tcPr>
            <w:tcW w:w="6028" w:type="dxa"/>
            <w:gridSpan w:val="2"/>
          </w:tcPr>
          <w:p w14:paraId="090ECA9B" w14:textId="77777777" w:rsidR="00CC46E5" w:rsidRPr="002D7D5E" w:rsidRDefault="00CC46E5" w:rsidP="00602B4F">
            <w:pPr>
              <w:tabs>
                <w:tab w:val="left" w:pos="4500"/>
              </w:tabs>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STREET ADDRESS:</w:t>
            </w:r>
          </w:p>
        </w:tc>
        <w:tc>
          <w:tcPr>
            <w:tcW w:w="2070" w:type="dxa"/>
          </w:tcPr>
          <w:p w14:paraId="177F429A" w14:textId="77777777" w:rsidR="00CC46E5" w:rsidRPr="002D7D5E" w:rsidRDefault="00CC46E5" w:rsidP="00602B4F">
            <w:pPr>
              <w:tabs>
                <w:tab w:val="left" w:pos="2322"/>
              </w:tabs>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P.O. BOX:</w:t>
            </w:r>
          </w:p>
        </w:tc>
        <w:tc>
          <w:tcPr>
            <w:tcW w:w="2337" w:type="dxa"/>
          </w:tcPr>
          <w:p w14:paraId="082ABA75" w14:textId="77777777" w:rsidR="00CC46E5" w:rsidRPr="002D7D5E" w:rsidRDefault="00CC46E5" w:rsidP="00602B4F">
            <w:pPr>
              <w:tabs>
                <w:tab w:val="left" w:pos="1990"/>
              </w:tabs>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ZIP:</w:t>
            </w:r>
          </w:p>
        </w:tc>
      </w:tr>
      <w:tr w:rsidR="00CC46E5" w:rsidRPr="002D7D5E" w14:paraId="693E07B0" w14:textId="77777777" w:rsidTr="00602B4F">
        <w:trPr>
          <w:trHeight w:val="471"/>
          <w:jc w:val="center"/>
        </w:trPr>
        <w:tc>
          <w:tcPr>
            <w:tcW w:w="6028" w:type="dxa"/>
            <w:gridSpan w:val="2"/>
          </w:tcPr>
          <w:p w14:paraId="2C32AED7" w14:textId="77777777" w:rsidR="00CC46E5" w:rsidRPr="002D7D5E" w:rsidRDefault="00CC46E5" w:rsidP="00602B4F">
            <w:pPr>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CITY &amp; STATE &amp; ZIP:</w:t>
            </w:r>
          </w:p>
        </w:tc>
        <w:tc>
          <w:tcPr>
            <w:tcW w:w="2070" w:type="dxa"/>
          </w:tcPr>
          <w:p w14:paraId="2F6A3FDB" w14:textId="77777777" w:rsidR="00CC46E5" w:rsidRPr="002D7D5E" w:rsidRDefault="00CC46E5" w:rsidP="00602B4F">
            <w:pPr>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TELEPHONE NUMBER:</w:t>
            </w:r>
          </w:p>
        </w:tc>
        <w:tc>
          <w:tcPr>
            <w:tcW w:w="2337" w:type="dxa"/>
          </w:tcPr>
          <w:p w14:paraId="1A206E8E" w14:textId="77777777" w:rsidR="00CC46E5" w:rsidRPr="002D7D5E" w:rsidRDefault="00CC46E5" w:rsidP="00602B4F">
            <w:pPr>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TOLL FREE TEL. NO:</w:t>
            </w:r>
          </w:p>
        </w:tc>
      </w:tr>
      <w:tr w:rsidR="00CC46E5" w:rsidRPr="002D7D5E" w14:paraId="74708D6A" w14:textId="77777777" w:rsidTr="00602B4F">
        <w:trPr>
          <w:trHeight w:val="432"/>
          <w:jc w:val="center"/>
        </w:trPr>
        <w:tc>
          <w:tcPr>
            <w:tcW w:w="10435" w:type="dxa"/>
            <w:gridSpan w:val="4"/>
          </w:tcPr>
          <w:p w14:paraId="0BB9DD6E" w14:textId="77777777" w:rsidR="00CC46E5" w:rsidRPr="002D7D5E" w:rsidRDefault="00CC46E5" w:rsidP="00602B4F">
            <w:pPr>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PRINCIPAL PLACE OF BUSINESS ADDRESS IF DIFFERENT FROM ABOVE (SEE INSTRUCTIONS TO VENDORS ITEM #</w:t>
            </w:r>
            <w:r w:rsidR="007F1B5B" w:rsidRPr="002D7D5E">
              <w:rPr>
                <w:rFonts w:asciiTheme="minorHAnsi" w:hAnsiTheme="minorHAnsi" w:cstheme="minorHAnsi"/>
                <w:color w:val="auto"/>
                <w:sz w:val="20"/>
              </w:rPr>
              <w:t>21</w:t>
            </w:r>
            <w:r w:rsidRPr="002D7D5E">
              <w:rPr>
                <w:rFonts w:asciiTheme="minorHAnsi" w:hAnsiTheme="minorHAnsi" w:cstheme="minorHAnsi"/>
                <w:color w:val="auto"/>
                <w:sz w:val="20"/>
              </w:rPr>
              <w:t>):</w:t>
            </w:r>
          </w:p>
        </w:tc>
      </w:tr>
      <w:tr w:rsidR="00FC2835" w:rsidRPr="002D7D5E" w14:paraId="1A448E4E" w14:textId="77777777" w:rsidTr="009E58EC">
        <w:trPr>
          <w:trHeight w:val="471"/>
          <w:jc w:val="center"/>
        </w:trPr>
        <w:tc>
          <w:tcPr>
            <w:tcW w:w="10435" w:type="dxa"/>
            <w:gridSpan w:val="4"/>
          </w:tcPr>
          <w:p w14:paraId="1CEE0E27" w14:textId="77777777" w:rsidR="00FC2835" w:rsidRPr="002D7D5E" w:rsidRDefault="00FC2835" w:rsidP="00602B4F">
            <w:pPr>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PRINT NAME &amp; TITLE OF PERSON SIGNING ON BEHALF OF VENDOR:</w:t>
            </w:r>
          </w:p>
          <w:p w14:paraId="73A19E58" w14:textId="77777777" w:rsidR="00FC2835" w:rsidRPr="002D7D5E" w:rsidRDefault="00FC2835" w:rsidP="00602B4F">
            <w:pPr>
              <w:spacing w:after="200" w:line="264" w:lineRule="auto"/>
              <w:rPr>
                <w:rFonts w:asciiTheme="minorHAnsi" w:hAnsiTheme="minorHAnsi" w:cstheme="minorHAnsi"/>
                <w:color w:val="auto"/>
                <w:sz w:val="20"/>
              </w:rPr>
            </w:pPr>
          </w:p>
        </w:tc>
      </w:tr>
      <w:tr w:rsidR="00CC46E5" w:rsidRPr="002D7D5E" w14:paraId="74DEE747" w14:textId="77777777" w:rsidTr="00602B4F">
        <w:trPr>
          <w:trHeight w:val="417"/>
          <w:jc w:val="center"/>
        </w:trPr>
        <w:tc>
          <w:tcPr>
            <w:tcW w:w="4512" w:type="dxa"/>
          </w:tcPr>
          <w:p w14:paraId="53141562" w14:textId="77777777" w:rsidR="00CC46E5" w:rsidRPr="002D7D5E" w:rsidRDefault="00CC46E5" w:rsidP="00602B4F">
            <w:pPr>
              <w:tabs>
                <w:tab w:val="left" w:pos="4500"/>
              </w:tabs>
              <w:spacing w:after="200" w:line="264" w:lineRule="auto"/>
              <w:rPr>
                <w:rFonts w:asciiTheme="minorHAnsi" w:hAnsiTheme="minorHAnsi" w:cstheme="minorHAnsi"/>
                <w:color w:val="auto"/>
                <w:sz w:val="20"/>
              </w:rPr>
            </w:pPr>
            <w:r w:rsidRPr="002D7D5E">
              <w:rPr>
                <w:rFonts w:asciiTheme="minorHAnsi" w:hAnsiTheme="minorHAnsi" w:cstheme="minorHAnsi"/>
                <w:b/>
                <w:color w:val="auto"/>
                <w:sz w:val="20"/>
              </w:rPr>
              <w:t>VENDOR’S AUTHORIZED SIGNATURE*</w:t>
            </w:r>
            <w:r w:rsidRPr="002D7D5E">
              <w:rPr>
                <w:rFonts w:asciiTheme="minorHAnsi" w:hAnsiTheme="minorHAnsi" w:cstheme="minorHAnsi"/>
                <w:color w:val="auto"/>
                <w:sz w:val="20"/>
              </w:rPr>
              <w:t>:</w:t>
            </w:r>
          </w:p>
        </w:tc>
        <w:tc>
          <w:tcPr>
            <w:tcW w:w="1516" w:type="dxa"/>
          </w:tcPr>
          <w:p w14:paraId="448542A4" w14:textId="77777777" w:rsidR="00CC46E5" w:rsidRPr="002D7D5E" w:rsidRDefault="00CC46E5" w:rsidP="00602B4F">
            <w:pPr>
              <w:tabs>
                <w:tab w:val="left" w:pos="4500"/>
              </w:tabs>
              <w:spacing w:after="200" w:line="264" w:lineRule="auto"/>
              <w:rPr>
                <w:rFonts w:asciiTheme="minorHAnsi" w:hAnsiTheme="minorHAnsi" w:cstheme="minorHAnsi"/>
                <w:b/>
                <w:color w:val="auto"/>
                <w:sz w:val="20"/>
              </w:rPr>
            </w:pPr>
            <w:r w:rsidRPr="002D7D5E">
              <w:rPr>
                <w:rFonts w:asciiTheme="minorHAnsi" w:hAnsiTheme="minorHAnsi" w:cstheme="minorHAnsi"/>
                <w:b/>
                <w:color w:val="auto"/>
                <w:sz w:val="20"/>
              </w:rPr>
              <w:t>DATE:</w:t>
            </w:r>
          </w:p>
        </w:tc>
        <w:tc>
          <w:tcPr>
            <w:tcW w:w="4407" w:type="dxa"/>
            <w:gridSpan w:val="2"/>
          </w:tcPr>
          <w:p w14:paraId="475A78F3" w14:textId="77777777" w:rsidR="00CC46E5" w:rsidRPr="002D7D5E" w:rsidRDefault="00CC46E5" w:rsidP="00602B4F">
            <w:pPr>
              <w:spacing w:after="200" w:line="264" w:lineRule="auto"/>
              <w:rPr>
                <w:rFonts w:asciiTheme="minorHAnsi" w:hAnsiTheme="minorHAnsi" w:cstheme="minorHAnsi"/>
                <w:color w:val="auto"/>
                <w:sz w:val="20"/>
              </w:rPr>
            </w:pPr>
            <w:r w:rsidRPr="002D7D5E">
              <w:rPr>
                <w:rFonts w:asciiTheme="minorHAnsi" w:hAnsiTheme="minorHAnsi" w:cstheme="minorHAnsi"/>
                <w:color w:val="auto"/>
                <w:sz w:val="20"/>
              </w:rPr>
              <w:t xml:space="preserve">EMAIL: </w:t>
            </w:r>
          </w:p>
        </w:tc>
      </w:tr>
    </w:tbl>
    <w:p w14:paraId="20AF2837" w14:textId="77777777" w:rsidR="00B976AA" w:rsidRPr="002D7D5E" w:rsidRDefault="00B976AA">
      <w:pPr>
        <w:spacing w:after="0"/>
        <w:rPr>
          <w:rFonts w:asciiTheme="minorHAnsi" w:hAnsiTheme="minorHAnsi" w:cstheme="minorHAnsi"/>
          <w:b/>
          <w:bCs/>
          <w:color w:val="auto"/>
          <w:sz w:val="20"/>
          <w:u w:val="single"/>
        </w:rPr>
      </w:pPr>
    </w:p>
    <w:p w14:paraId="7AA68644" w14:textId="6E472885" w:rsidR="00E0584E" w:rsidRPr="002D7D5E" w:rsidRDefault="00E0584E" w:rsidP="00E0584E">
      <w:pPr>
        <w:pStyle w:val="Text"/>
        <w:spacing w:after="0"/>
        <w:jc w:val="both"/>
        <w:rPr>
          <w:rFonts w:asciiTheme="minorHAnsi" w:hAnsiTheme="minorHAnsi" w:cstheme="minorHAnsi"/>
          <w:b/>
          <w:bCs w:val="0"/>
          <w:color w:val="auto"/>
          <w:sz w:val="20"/>
          <w:u w:val="single"/>
        </w:rPr>
      </w:pPr>
      <w:r w:rsidRPr="002D7D5E">
        <w:rPr>
          <w:rFonts w:asciiTheme="minorHAnsi" w:hAnsiTheme="minorHAnsi" w:cstheme="minorHAnsi"/>
          <w:b/>
          <w:bCs w:val="0"/>
          <w:color w:val="auto"/>
          <w:sz w:val="20"/>
          <w:u w:val="single"/>
        </w:rPr>
        <w:t>VALIDITY PERIOD</w:t>
      </w:r>
      <w:r w:rsidR="004C4040" w:rsidRPr="002D7D5E">
        <w:rPr>
          <w:rFonts w:asciiTheme="minorHAnsi" w:hAnsiTheme="minorHAnsi" w:cstheme="minorHAnsi"/>
          <w:b/>
          <w:bCs w:val="0"/>
          <w:color w:val="auto"/>
          <w:sz w:val="20"/>
          <w:u w:val="single"/>
        </w:rPr>
        <w:t xml:space="preserve"> </w:t>
      </w:r>
    </w:p>
    <w:p w14:paraId="6179D90F" w14:textId="754A8818" w:rsidR="00E0584E" w:rsidRPr="002D7D5E" w:rsidRDefault="00E0584E" w:rsidP="00E0584E">
      <w:pPr>
        <w:spacing w:after="0"/>
        <w:rPr>
          <w:rFonts w:asciiTheme="minorHAnsi" w:eastAsia="Times New Roman" w:hAnsiTheme="minorHAnsi" w:cstheme="minorHAnsi"/>
          <w:color w:val="000000"/>
          <w:sz w:val="20"/>
        </w:rPr>
      </w:pPr>
      <w:r w:rsidRPr="002D7D5E">
        <w:rPr>
          <w:rFonts w:asciiTheme="minorHAnsi" w:hAnsiTheme="minorHAnsi" w:cstheme="minorHAnsi"/>
          <w:color w:val="auto"/>
          <w:sz w:val="20"/>
        </w:rPr>
        <w:t xml:space="preserve">Offer </w:t>
      </w:r>
      <w:r w:rsidR="004564CF" w:rsidRPr="002D7D5E">
        <w:rPr>
          <w:rFonts w:asciiTheme="minorHAnsi" w:hAnsiTheme="minorHAnsi" w:cstheme="minorHAnsi"/>
          <w:color w:val="auto"/>
          <w:sz w:val="20"/>
        </w:rPr>
        <w:t xml:space="preserve">shall be </w:t>
      </w:r>
      <w:r w:rsidRPr="002D7D5E">
        <w:rPr>
          <w:rFonts w:asciiTheme="minorHAnsi" w:hAnsiTheme="minorHAnsi" w:cstheme="minorHAnsi"/>
          <w:color w:val="auto"/>
          <w:sz w:val="20"/>
        </w:rPr>
        <w:t>valid for at least</w:t>
      </w:r>
      <w:r w:rsidR="007F1B5B" w:rsidRPr="002D7D5E">
        <w:rPr>
          <w:rFonts w:asciiTheme="minorHAnsi" w:hAnsiTheme="minorHAnsi" w:cstheme="minorHAnsi"/>
          <w:color w:val="auto"/>
          <w:sz w:val="20"/>
        </w:rPr>
        <w:t xml:space="preserve"> sixty</w:t>
      </w:r>
      <w:r w:rsidRPr="002D7D5E">
        <w:rPr>
          <w:rFonts w:asciiTheme="minorHAnsi" w:hAnsiTheme="minorHAnsi" w:cstheme="minorHAnsi"/>
          <w:color w:val="auto"/>
          <w:sz w:val="20"/>
        </w:rPr>
        <w:t xml:space="preserve"> </w:t>
      </w:r>
      <w:r w:rsidR="00E53021" w:rsidRPr="002D7D5E">
        <w:rPr>
          <w:rFonts w:asciiTheme="minorHAnsi" w:hAnsiTheme="minorHAnsi" w:cstheme="minorHAnsi"/>
          <w:color w:val="auto"/>
          <w:sz w:val="20"/>
        </w:rPr>
        <w:t>(</w:t>
      </w:r>
      <w:r w:rsidR="0090628E" w:rsidRPr="002D7D5E">
        <w:rPr>
          <w:rFonts w:asciiTheme="minorHAnsi" w:hAnsiTheme="minorHAnsi" w:cstheme="minorHAnsi"/>
          <w:color w:val="auto"/>
          <w:sz w:val="20"/>
        </w:rPr>
        <w:t>6</w:t>
      </w:r>
      <w:r w:rsidR="00AB5712" w:rsidRPr="002D7D5E">
        <w:rPr>
          <w:rFonts w:asciiTheme="minorHAnsi" w:hAnsiTheme="minorHAnsi" w:cstheme="minorHAnsi"/>
          <w:color w:val="auto"/>
          <w:sz w:val="20"/>
        </w:rPr>
        <w:t>0</w:t>
      </w:r>
      <w:r w:rsidR="00E53021" w:rsidRPr="002D7D5E">
        <w:rPr>
          <w:rFonts w:asciiTheme="minorHAnsi" w:hAnsiTheme="minorHAnsi" w:cstheme="minorHAnsi"/>
          <w:color w:val="auto"/>
          <w:sz w:val="20"/>
        </w:rPr>
        <w:t>)</w:t>
      </w:r>
      <w:r w:rsidRPr="002D7D5E">
        <w:rPr>
          <w:rFonts w:asciiTheme="minorHAnsi" w:hAnsiTheme="minorHAnsi" w:cstheme="minorHAnsi"/>
          <w:color w:val="auto"/>
          <w:sz w:val="20"/>
        </w:rPr>
        <w:t xml:space="preserve"> days from date of bid opening, unless otherwise stated here</w:t>
      </w:r>
      <w:r w:rsidR="00811154" w:rsidRPr="002D7D5E">
        <w:rPr>
          <w:rFonts w:asciiTheme="minorHAnsi" w:hAnsiTheme="minorHAnsi" w:cstheme="minorHAnsi"/>
          <w:color w:val="auto"/>
          <w:sz w:val="20"/>
        </w:rPr>
        <w:t>: _</w:t>
      </w:r>
      <w:r w:rsidRPr="002D7D5E">
        <w:rPr>
          <w:rFonts w:asciiTheme="minorHAnsi" w:hAnsiTheme="minorHAnsi" w:cstheme="minorHAnsi"/>
          <w:color w:val="auto"/>
          <w:sz w:val="20"/>
        </w:rPr>
        <w:t>_____ days</w:t>
      </w:r>
      <w:r w:rsidR="0070190D" w:rsidRPr="002D7D5E">
        <w:rPr>
          <w:rFonts w:asciiTheme="minorHAnsi" w:hAnsiTheme="minorHAnsi" w:cstheme="minorHAnsi"/>
          <w:color w:val="auto"/>
          <w:sz w:val="20"/>
        </w:rPr>
        <w:t>,</w:t>
      </w:r>
      <w:r w:rsidR="004564CF" w:rsidRPr="002D7D5E">
        <w:rPr>
          <w:rFonts w:asciiTheme="minorHAnsi" w:hAnsiTheme="minorHAnsi" w:cstheme="minorHAnsi"/>
          <w:color w:val="auto"/>
          <w:sz w:val="20"/>
        </w:rPr>
        <w:t xml:space="preserve"> or </w:t>
      </w:r>
      <w:r w:rsidR="0070190D" w:rsidRPr="002D7D5E">
        <w:rPr>
          <w:rFonts w:asciiTheme="minorHAnsi" w:hAnsiTheme="minorHAnsi" w:cstheme="minorHAnsi"/>
          <w:color w:val="auto"/>
          <w:sz w:val="20"/>
        </w:rPr>
        <w:t xml:space="preserve">if </w:t>
      </w:r>
      <w:r w:rsidR="004564CF" w:rsidRPr="002D7D5E">
        <w:rPr>
          <w:rFonts w:asciiTheme="minorHAnsi" w:hAnsiTheme="minorHAnsi" w:cstheme="minorHAnsi"/>
          <w:color w:val="auto"/>
          <w:sz w:val="20"/>
        </w:rPr>
        <w:t>extended by mutual agreement of the parties</w:t>
      </w:r>
      <w:r w:rsidR="00516A60" w:rsidRPr="002D7D5E">
        <w:rPr>
          <w:rFonts w:asciiTheme="minorHAnsi" w:hAnsiTheme="minorHAnsi" w:cstheme="minorHAnsi"/>
          <w:color w:val="auto"/>
          <w:sz w:val="20"/>
        </w:rPr>
        <w:t xml:space="preserve"> in writing</w:t>
      </w:r>
      <w:r w:rsidRPr="002D7D5E">
        <w:rPr>
          <w:rFonts w:asciiTheme="minorHAnsi" w:hAnsiTheme="minorHAnsi" w:cstheme="minorHAnsi"/>
          <w:color w:val="auto"/>
          <w:sz w:val="20"/>
        </w:rPr>
        <w:t xml:space="preserve">.  </w:t>
      </w:r>
      <w:r w:rsidR="004564CF" w:rsidRPr="002D7D5E">
        <w:rPr>
          <w:rFonts w:asciiTheme="minorHAnsi" w:hAnsiTheme="minorHAnsi" w:cstheme="minorHAnsi"/>
          <w:color w:val="auto"/>
          <w:sz w:val="20"/>
        </w:rPr>
        <w:t>A</w:t>
      </w:r>
      <w:r w:rsidRPr="002D7D5E">
        <w:rPr>
          <w:rFonts w:asciiTheme="minorHAnsi" w:hAnsiTheme="minorHAnsi" w:cstheme="minorHAnsi"/>
          <w:color w:val="auto"/>
          <w:sz w:val="20"/>
        </w:rPr>
        <w:t xml:space="preserve">ny withdrawal of </w:t>
      </w:r>
      <w:r w:rsidR="004564CF" w:rsidRPr="002D7D5E">
        <w:rPr>
          <w:rFonts w:asciiTheme="minorHAnsi" w:hAnsiTheme="minorHAnsi" w:cstheme="minorHAnsi"/>
          <w:color w:val="auto"/>
          <w:sz w:val="20"/>
        </w:rPr>
        <w:t xml:space="preserve">this </w:t>
      </w:r>
      <w:r w:rsidRPr="002D7D5E">
        <w:rPr>
          <w:rFonts w:asciiTheme="minorHAnsi" w:hAnsiTheme="minorHAnsi" w:cstheme="minorHAnsi"/>
          <w:color w:val="auto"/>
          <w:sz w:val="20"/>
        </w:rPr>
        <w:t xml:space="preserve">offer shall be made in writing, effective upon receipt by the agency issuing this </w:t>
      </w:r>
      <w:r w:rsidR="00B91FCA" w:rsidRPr="002D7D5E">
        <w:rPr>
          <w:rFonts w:asciiTheme="minorHAnsi" w:hAnsiTheme="minorHAnsi" w:cstheme="minorHAnsi"/>
          <w:color w:val="auto"/>
          <w:sz w:val="20"/>
        </w:rPr>
        <w:t>RFP</w:t>
      </w:r>
      <w:r w:rsidRPr="002D7D5E">
        <w:rPr>
          <w:rFonts w:asciiTheme="minorHAnsi" w:hAnsiTheme="minorHAnsi" w:cstheme="minorHAnsi"/>
          <w:color w:val="auto"/>
          <w:sz w:val="20"/>
        </w:rPr>
        <w:t>.</w:t>
      </w:r>
      <w:r w:rsidRPr="002D7D5E">
        <w:rPr>
          <w:rFonts w:asciiTheme="minorHAnsi" w:hAnsiTheme="minorHAnsi" w:cstheme="minorHAnsi"/>
          <w:color w:val="000000"/>
          <w:sz w:val="20"/>
        </w:rPr>
        <w:t xml:space="preserve"> </w:t>
      </w:r>
    </w:p>
    <w:p w14:paraId="46F87F03" w14:textId="77777777" w:rsidR="008C7B04" w:rsidRPr="002D7D5E" w:rsidRDefault="008C7B04" w:rsidP="00890B1A">
      <w:pPr>
        <w:pStyle w:val="Text"/>
        <w:spacing w:after="0"/>
        <w:jc w:val="both"/>
        <w:rPr>
          <w:rFonts w:asciiTheme="minorHAnsi" w:hAnsiTheme="minorHAnsi" w:cstheme="minorHAnsi"/>
          <w:b/>
          <w:color w:val="auto"/>
          <w:sz w:val="20"/>
          <w:u w:val="single"/>
        </w:rPr>
      </w:pPr>
    </w:p>
    <w:p w14:paraId="15BC756F" w14:textId="0624A5C7" w:rsidR="00890B1A" w:rsidRPr="002D7D5E" w:rsidRDefault="00CC46E5" w:rsidP="00890B1A">
      <w:pPr>
        <w:pStyle w:val="Text"/>
        <w:spacing w:after="0"/>
        <w:jc w:val="both"/>
        <w:rPr>
          <w:rFonts w:asciiTheme="minorHAnsi" w:hAnsiTheme="minorHAnsi" w:cstheme="minorHAnsi"/>
          <w:b/>
          <w:color w:val="auto"/>
          <w:sz w:val="20"/>
          <w:u w:val="single"/>
        </w:rPr>
      </w:pPr>
      <w:r w:rsidRPr="002D7D5E">
        <w:rPr>
          <w:rFonts w:asciiTheme="minorHAnsi" w:hAnsiTheme="minorHAnsi" w:cstheme="minorHAnsi"/>
          <w:b/>
          <w:color w:val="auto"/>
          <w:sz w:val="20"/>
          <w:u w:val="single"/>
        </w:rPr>
        <w:t>ACCEPTANCE OF PROPOSAL</w:t>
      </w:r>
    </w:p>
    <w:p w14:paraId="79F1D034" w14:textId="1C61555B" w:rsidR="00CC46E5" w:rsidRPr="002D7D5E" w:rsidRDefault="00E0584E" w:rsidP="009219D9">
      <w:pPr>
        <w:pStyle w:val="Text"/>
        <w:jc w:val="both"/>
        <w:rPr>
          <w:rFonts w:asciiTheme="minorHAnsi" w:hAnsiTheme="minorHAnsi" w:cstheme="minorHAnsi"/>
          <w:color w:val="auto"/>
          <w:sz w:val="20"/>
        </w:rPr>
      </w:pPr>
      <w:r w:rsidRPr="002D7D5E">
        <w:rPr>
          <w:rFonts w:asciiTheme="minorHAnsi" w:hAnsiTheme="minorHAnsi" w:cstheme="minorHAnsi"/>
          <w:color w:val="auto"/>
          <w:sz w:val="20"/>
        </w:rPr>
        <w:t>If your proposal is accepted</w:t>
      </w:r>
      <w:r w:rsidR="00D2517E" w:rsidRPr="002D7D5E">
        <w:rPr>
          <w:rFonts w:asciiTheme="minorHAnsi" w:hAnsiTheme="minorHAnsi" w:cstheme="minorHAnsi"/>
          <w:color w:val="auto"/>
          <w:sz w:val="20"/>
        </w:rPr>
        <w:t>,</w:t>
      </w:r>
      <w:r w:rsidRPr="002D7D5E">
        <w:rPr>
          <w:rFonts w:asciiTheme="minorHAnsi" w:hAnsiTheme="minorHAnsi" w:cstheme="minorHAnsi"/>
          <w:color w:val="auto"/>
          <w:sz w:val="20"/>
        </w:rPr>
        <w:t xml:space="preserve"> </w:t>
      </w:r>
      <w:r w:rsidR="00D2517E" w:rsidRPr="002D7D5E">
        <w:rPr>
          <w:rFonts w:asciiTheme="minorHAnsi" w:hAnsiTheme="minorHAnsi" w:cstheme="minorHAnsi"/>
          <w:color w:val="auto"/>
          <w:sz w:val="20"/>
        </w:rPr>
        <w:t>all provisions of this RFP, along with the written results of any negotiations, shall constitute the written agreement between the parties (“Contract”</w:t>
      </w:r>
      <w:r w:rsidR="00AC7551" w:rsidRPr="002D7D5E">
        <w:rPr>
          <w:rFonts w:asciiTheme="minorHAnsi" w:hAnsiTheme="minorHAnsi" w:cstheme="minorHAnsi"/>
          <w:color w:val="auto"/>
          <w:sz w:val="20"/>
        </w:rPr>
        <w:t>). The</w:t>
      </w:r>
      <w:r w:rsidRPr="002D7D5E">
        <w:rPr>
          <w:rFonts w:asciiTheme="minorHAnsi" w:hAnsiTheme="minorHAnsi" w:cstheme="minorHAnsi"/>
          <w:color w:val="auto"/>
          <w:sz w:val="20"/>
        </w:rPr>
        <w:t xml:space="preserve"> </w:t>
      </w:r>
      <w:r w:rsidR="004C4040" w:rsidRPr="002D7D5E">
        <w:rPr>
          <w:rFonts w:asciiTheme="minorHAnsi" w:hAnsiTheme="minorHAnsi" w:cstheme="minorHAnsi"/>
          <w:color w:val="auto"/>
          <w:sz w:val="20"/>
        </w:rPr>
        <w:t xml:space="preserve">UNIVERSITY of NORTH CAROLINA at CHAPEL HILLS GENERAL </w:t>
      </w:r>
      <w:r w:rsidRPr="002D7D5E">
        <w:rPr>
          <w:rFonts w:asciiTheme="minorHAnsi" w:hAnsiTheme="minorHAnsi" w:cstheme="minorHAnsi"/>
          <w:sz w:val="20"/>
        </w:rPr>
        <w:t>TERMS AND CONDITIONS</w:t>
      </w:r>
      <w:r w:rsidRPr="002D7D5E">
        <w:rPr>
          <w:rFonts w:asciiTheme="minorHAnsi" w:hAnsiTheme="minorHAnsi" w:cstheme="minorHAnsi"/>
          <w:color w:val="auto"/>
          <w:sz w:val="20"/>
        </w:rPr>
        <w:t xml:space="preserve"> </w:t>
      </w:r>
      <w:r w:rsidR="00386370" w:rsidRPr="002D7D5E">
        <w:rPr>
          <w:rFonts w:asciiTheme="minorHAnsi" w:hAnsiTheme="minorHAnsi" w:cstheme="minorHAnsi"/>
          <w:color w:val="auto"/>
          <w:sz w:val="20"/>
        </w:rPr>
        <w:t xml:space="preserve">for SERVICES </w:t>
      </w:r>
      <w:r w:rsidR="00D96AFF" w:rsidRPr="002D7D5E">
        <w:rPr>
          <w:rFonts w:asciiTheme="minorHAnsi" w:hAnsiTheme="minorHAnsi" w:cstheme="minorHAnsi"/>
          <w:color w:val="auto"/>
          <w:sz w:val="20"/>
        </w:rPr>
        <w:t xml:space="preserve">are incorporated herein and </w:t>
      </w:r>
      <w:r w:rsidR="009219D9" w:rsidRPr="002D7D5E">
        <w:rPr>
          <w:rFonts w:asciiTheme="minorHAnsi" w:hAnsiTheme="minorHAnsi" w:cstheme="minorHAnsi"/>
          <w:color w:val="auto"/>
          <w:sz w:val="20"/>
        </w:rPr>
        <w:t>shall apply</w:t>
      </w:r>
      <w:r w:rsidR="00384956" w:rsidRPr="002D7D5E">
        <w:rPr>
          <w:rFonts w:asciiTheme="minorHAnsi" w:hAnsiTheme="minorHAnsi" w:cstheme="minorHAnsi"/>
          <w:color w:val="auto"/>
          <w:sz w:val="20"/>
        </w:rPr>
        <w:t>.</w:t>
      </w:r>
      <w:r w:rsidRPr="002D7D5E">
        <w:rPr>
          <w:rFonts w:asciiTheme="minorHAnsi" w:hAnsiTheme="minorHAnsi" w:cstheme="minorHAnsi"/>
          <w:color w:val="auto"/>
          <w:sz w:val="20"/>
        </w:rPr>
        <w:t xml:space="preserve"> Depend</w:t>
      </w:r>
      <w:r w:rsidR="00384956" w:rsidRPr="002D7D5E">
        <w:rPr>
          <w:rFonts w:asciiTheme="minorHAnsi" w:hAnsiTheme="minorHAnsi" w:cstheme="minorHAnsi"/>
          <w:color w:val="auto"/>
          <w:sz w:val="20"/>
        </w:rPr>
        <w:t>ing</w:t>
      </w:r>
      <w:r w:rsidRPr="002D7D5E">
        <w:rPr>
          <w:rFonts w:asciiTheme="minorHAnsi" w:hAnsiTheme="minorHAnsi" w:cstheme="minorHAnsi"/>
          <w:color w:val="auto"/>
          <w:sz w:val="20"/>
        </w:rPr>
        <w:t xml:space="preserve"> upon the </w:t>
      </w:r>
      <w:r w:rsidR="007565C0" w:rsidRPr="002D7D5E">
        <w:rPr>
          <w:rFonts w:asciiTheme="minorHAnsi" w:hAnsiTheme="minorHAnsi" w:cstheme="minorHAnsi"/>
          <w:color w:val="auto"/>
          <w:sz w:val="20"/>
        </w:rPr>
        <w:t>Service</w:t>
      </w:r>
      <w:r w:rsidR="0070190D" w:rsidRPr="002D7D5E">
        <w:rPr>
          <w:rFonts w:asciiTheme="minorHAnsi" w:hAnsiTheme="minorHAnsi" w:cstheme="minorHAnsi"/>
          <w:color w:val="auto"/>
          <w:sz w:val="20"/>
        </w:rPr>
        <w:t>s</w:t>
      </w:r>
      <w:r w:rsidR="007565C0" w:rsidRPr="002D7D5E">
        <w:rPr>
          <w:rFonts w:asciiTheme="minorHAnsi" w:hAnsiTheme="minorHAnsi" w:cstheme="minorHAnsi"/>
          <w:color w:val="auto"/>
          <w:sz w:val="20"/>
        </w:rPr>
        <w:t xml:space="preserve"> </w:t>
      </w:r>
      <w:r w:rsidRPr="002D7D5E">
        <w:rPr>
          <w:rFonts w:asciiTheme="minorHAnsi" w:hAnsiTheme="minorHAnsi" w:cstheme="minorHAnsi"/>
          <w:color w:val="auto"/>
          <w:sz w:val="20"/>
        </w:rPr>
        <w:t>being offered, other terms and conditions may apply</w:t>
      </w:r>
      <w:r w:rsidR="00384956" w:rsidRPr="002D7D5E">
        <w:rPr>
          <w:rFonts w:asciiTheme="minorHAnsi" w:hAnsiTheme="minorHAnsi" w:cstheme="minorHAnsi"/>
          <w:color w:val="auto"/>
          <w:sz w:val="20"/>
        </w:rPr>
        <w:t>,</w:t>
      </w:r>
      <w:r w:rsidR="009219D9" w:rsidRPr="002D7D5E">
        <w:rPr>
          <w:rFonts w:asciiTheme="minorHAnsi" w:hAnsiTheme="minorHAnsi" w:cstheme="minorHAnsi"/>
          <w:color w:val="auto"/>
          <w:sz w:val="20"/>
        </w:rPr>
        <w:t xml:space="preserve"> as mutually agreed</w:t>
      </w:r>
      <w:r w:rsidR="000A0F76" w:rsidRPr="002D7D5E">
        <w:rPr>
          <w:rFonts w:asciiTheme="minorHAnsi" w:hAnsiTheme="minorHAnsi" w:cstheme="minorHAnsi"/>
          <w:color w:val="auto"/>
          <w:sz w:val="20"/>
        </w:rPr>
        <w:t xml:space="preserve"> upon</w:t>
      </w:r>
      <w:r w:rsidRPr="002D7D5E">
        <w:rPr>
          <w:rFonts w:asciiTheme="minorHAnsi" w:hAnsiTheme="minorHAnsi" w:cstheme="minorHAnsi"/>
          <w:color w:val="auto"/>
          <w:sz w:val="20"/>
        </w:rPr>
        <w:t>.</w:t>
      </w:r>
    </w:p>
    <w:tbl>
      <w:tblPr>
        <w:tblStyle w:val="TableGrid"/>
        <w:tblW w:w="0" w:type="auto"/>
        <w:shd w:val="clear" w:color="auto" w:fill="D9D9D9" w:themeFill="background1" w:themeFillShade="D9"/>
        <w:tblLook w:val="04A0" w:firstRow="1" w:lastRow="0" w:firstColumn="1" w:lastColumn="0" w:noHBand="0" w:noVBand="1"/>
      </w:tblPr>
      <w:tblGrid>
        <w:gridCol w:w="10070"/>
      </w:tblGrid>
      <w:tr w:rsidR="00CC46E5" w:rsidRPr="002D7D5E" w14:paraId="0993F286" w14:textId="77777777" w:rsidTr="00602B4F">
        <w:tc>
          <w:tcPr>
            <w:tcW w:w="10502" w:type="dxa"/>
            <w:shd w:val="clear" w:color="auto" w:fill="D9D9D9" w:themeFill="background1" w:themeFillShade="D9"/>
          </w:tcPr>
          <w:p w14:paraId="4CCD5386" w14:textId="7B865D22" w:rsidR="000C295C" w:rsidRPr="002D7D5E" w:rsidRDefault="00CC46E5" w:rsidP="00E0584E">
            <w:pPr>
              <w:pStyle w:val="Text"/>
              <w:spacing w:before="120"/>
              <w:rPr>
                <w:rFonts w:asciiTheme="minorHAnsi" w:hAnsiTheme="minorHAnsi" w:cstheme="minorHAnsi"/>
                <w:color w:val="auto"/>
                <w:sz w:val="20"/>
              </w:rPr>
            </w:pPr>
            <w:r w:rsidRPr="002D7D5E">
              <w:rPr>
                <w:rFonts w:asciiTheme="minorHAnsi" w:eastAsia="Calibri" w:hAnsiTheme="minorHAnsi" w:cstheme="minorHAnsi"/>
                <w:b/>
                <w:color w:val="auto"/>
                <w:sz w:val="20"/>
                <w:u w:val="single"/>
              </w:rPr>
              <w:t xml:space="preserve">FOR </w:t>
            </w:r>
            <w:r w:rsidR="00386370" w:rsidRPr="002D7D5E">
              <w:rPr>
                <w:rFonts w:asciiTheme="minorHAnsi" w:eastAsia="Calibri" w:hAnsiTheme="minorHAnsi" w:cstheme="minorHAnsi"/>
                <w:b/>
                <w:color w:val="auto"/>
                <w:sz w:val="20"/>
                <w:u w:val="single"/>
              </w:rPr>
              <w:t>UNIVERSITY</w:t>
            </w:r>
            <w:r w:rsidRPr="002D7D5E">
              <w:rPr>
                <w:rFonts w:asciiTheme="minorHAnsi" w:eastAsia="Calibri" w:hAnsiTheme="minorHAnsi" w:cstheme="minorHAnsi"/>
                <w:b/>
                <w:color w:val="auto"/>
                <w:sz w:val="20"/>
                <w:u w:val="single"/>
              </w:rPr>
              <w:t xml:space="preserve"> USE ONLY:</w:t>
            </w:r>
            <w:r w:rsidRPr="002D7D5E">
              <w:rPr>
                <w:rFonts w:asciiTheme="minorHAnsi" w:eastAsia="Calibri" w:hAnsiTheme="minorHAnsi" w:cstheme="minorHAnsi"/>
                <w:color w:val="auto"/>
                <w:sz w:val="20"/>
              </w:rPr>
              <w:t xml:space="preserve"> Offer accept</w:t>
            </w:r>
            <w:r w:rsidR="001132EB" w:rsidRPr="002D7D5E">
              <w:rPr>
                <w:rFonts w:asciiTheme="minorHAnsi" w:eastAsia="Calibri" w:hAnsiTheme="minorHAnsi" w:cstheme="minorHAnsi"/>
                <w:color w:val="auto"/>
                <w:sz w:val="20"/>
              </w:rPr>
              <w:t>ed</w:t>
            </w:r>
            <w:r w:rsidRPr="002D7D5E">
              <w:rPr>
                <w:rFonts w:asciiTheme="minorHAnsi" w:eastAsia="Calibri" w:hAnsiTheme="minorHAnsi" w:cstheme="minorHAnsi"/>
                <w:color w:val="auto"/>
                <w:sz w:val="20"/>
              </w:rPr>
              <w:t xml:space="preserve"> and Contract awarded this________ day </w:t>
            </w:r>
            <w:r w:rsidR="00811154" w:rsidRPr="002D7D5E">
              <w:rPr>
                <w:rFonts w:asciiTheme="minorHAnsi" w:eastAsia="Calibri" w:hAnsiTheme="minorHAnsi" w:cstheme="minorHAnsi"/>
                <w:color w:val="auto"/>
                <w:sz w:val="20"/>
              </w:rPr>
              <w:t>of _</w:t>
            </w:r>
            <w:r w:rsidRPr="002D7D5E">
              <w:rPr>
                <w:rFonts w:asciiTheme="minorHAnsi" w:eastAsia="Calibri" w:hAnsiTheme="minorHAnsi" w:cstheme="minorHAnsi"/>
                <w:color w:val="auto"/>
                <w:sz w:val="20"/>
              </w:rPr>
              <w:t xml:space="preserve">________, 20____, as indicated on </w:t>
            </w:r>
          </w:p>
          <w:p w14:paraId="7C0A2699" w14:textId="77777777" w:rsidR="00CC46E5" w:rsidRPr="002D7D5E" w:rsidRDefault="000C295C" w:rsidP="00E0584E">
            <w:pPr>
              <w:pStyle w:val="Text"/>
              <w:spacing w:before="120"/>
              <w:rPr>
                <w:rFonts w:asciiTheme="minorHAnsi" w:hAnsiTheme="minorHAnsi" w:cstheme="minorHAnsi"/>
                <w:b/>
                <w:color w:val="auto"/>
                <w:sz w:val="20"/>
              </w:rPr>
            </w:pPr>
            <w:r w:rsidRPr="002D7D5E">
              <w:rPr>
                <w:rFonts w:asciiTheme="minorHAnsi" w:eastAsia="Calibri" w:hAnsiTheme="minorHAnsi" w:cstheme="minorHAnsi"/>
                <w:color w:val="auto"/>
                <w:sz w:val="20"/>
              </w:rPr>
              <w:t>T</w:t>
            </w:r>
            <w:r w:rsidR="00CC46E5" w:rsidRPr="002D7D5E">
              <w:rPr>
                <w:rFonts w:asciiTheme="minorHAnsi" w:eastAsia="Calibri" w:hAnsiTheme="minorHAnsi" w:cstheme="minorHAnsi"/>
                <w:color w:val="auto"/>
                <w:sz w:val="20"/>
              </w:rPr>
              <w:t>he</w:t>
            </w:r>
            <w:r w:rsidRPr="002D7D5E">
              <w:rPr>
                <w:rFonts w:asciiTheme="minorHAnsi" w:eastAsia="Calibri" w:hAnsiTheme="minorHAnsi" w:cstheme="minorHAnsi"/>
                <w:color w:val="auto"/>
                <w:sz w:val="20"/>
              </w:rPr>
              <w:t xml:space="preserve"> </w:t>
            </w:r>
            <w:r w:rsidR="00CC46E5" w:rsidRPr="002D7D5E">
              <w:rPr>
                <w:rFonts w:asciiTheme="minorHAnsi" w:eastAsia="Calibri" w:hAnsiTheme="minorHAnsi" w:cstheme="minorHAnsi"/>
                <w:color w:val="auto"/>
                <w:sz w:val="20"/>
              </w:rPr>
              <w:t xml:space="preserve">attached certification, by </w:t>
            </w:r>
            <w:r w:rsidR="00CC46E5" w:rsidRPr="002D7D5E">
              <w:rPr>
                <w:rFonts w:asciiTheme="minorHAnsi" w:eastAsia="Calibri" w:hAnsiTheme="minorHAnsi" w:cstheme="minorHAnsi"/>
                <w:sz w:val="20"/>
              </w:rPr>
              <w:t>____________________________________________________________________</w:t>
            </w:r>
            <w:r w:rsidR="00E0584E" w:rsidRPr="002D7D5E">
              <w:rPr>
                <w:rFonts w:asciiTheme="minorHAnsi" w:eastAsia="Calibri" w:hAnsiTheme="minorHAnsi" w:cstheme="minorHAnsi"/>
                <w:sz w:val="20"/>
              </w:rPr>
              <w:t>.</w:t>
            </w:r>
          </w:p>
          <w:p w14:paraId="2C77C381" w14:textId="77777777" w:rsidR="00CC46E5" w:rsidRPr="002D7D5E" w:rsidRDefault="00386370" w:rsidP="00E0584E">
            <w:pPr>
              <w:pStyle w:val="Text"/>
              <w:tabs>
                <w:tab w:val="left" w:pos="9030"/>
              </w:tabs>
              <w:spacing w:before="120"/>
              <w:rPr>
                <w:rFonts w:asciiTheme="minorHAnsi" w:hAnsiTheme="minorHAnsi" w:cstheme="minorHAnsi"/>
                <w:color w:val="auto"/>
                <w:sz w:val="20"/>
              </w:rPr>
            </w:pPr>
            <w:r w:rsidRPr="002D7D5E">
              <w:rPr>
                <w:rFonts w:asciiTheme="minorHAnsi" w:eastAsia="Calibri" w:hAnsiTheme="minorHAnsi" w:cstheme="minorHAnsi"/>
                <w:b/>
                <w:color w:val="auto"/>
                <w:sz w:val="20"/>
              </w:rPr>
              <w:t xml:space="preserve">Authorized Representative of The </w:t>
            </w:r>
            <w:r w:rsidRPr="002D7D5E">
              <w:rPr>
                <w:rFonts w:asciiTheme="minorHAnsi" w:hAnsiTheme="minorHAnsi" w:cstheme="minorHAnsi"/>
                <w:b/>
                <w:bCs w:val="0"/>
                <w:color w:val="auto"/>
                <w:sz w:val="20"/>
              </w:rPr>
              <w:t>University of North Carolina at Chapel Hill</w:t>
            </w:r>
            <w:r w:rsidR="00146C04" w:rsidRPr="002D7D5E">
              <w:rPr>
                <w:rFonts w:asciiTheme="minorHAnsi" w:eastAsia="Calibri" w:hAnsiTheme="minorHAnsi" w:cstheme="minorHAnsi"/>
                <w:b/>
                <w:color w:val="auto"/>
                <w:sz w:val="20"/>
              </w:rPr>
              <w:tab/>
            </w:r>
          </w:p>
        </w:tc>
      </w:tr>
    </w:tbl>
    <w:p w14:paraId="0BCBBD2C" w14:textId="77777777" w:rsidR="00E263C7" w:rsidRPr="002D7D5E" w:rsidRDefault="00E263C7" w:rsidP="0005347D">
      <w:pPr>
        <w:rPr>
          <w:rFonts w:asciiTheme="minorHAnsi" w:hAnsiTheme="minorHAnsi" w:cstheme="minorHAnsi"/>
          <w:color w:val="auto"/>
          <w:sz w:val="20"/>
        </w:rPr>
      </w:pPr>
    </w:p>
    <w:p w14:paraId="22250732" w14:textId="77777777" w:rsidR="00C47ED7" w:rsidRPr="002D7D5E" w:rsidRDefault="00C47ED7">
      <w:pPr>
        <w:spacing w:after="0"/>
        <w:rPr>
          <w:rFonts w:asciiTheme="minorHAnsi" w:hAnsiTheme="minorHAnsi" w:cstheme="minorHAnsi"/>
          <w:color w:val="auto"/>
          <w:sz w:val="20"/>
        </w:rPr>
      </w:pPr>
      <w:r w:rsidRPr="002D7D5E">
        <w:rPr>
          <w:rFonts w:asciiTheme="minorHAnsi" w:hAnsiTheme="minorHAnsi" w:cstheme="minorHAnsi"/>
          <w:color w:val="auto"/>
          <w:sz w:val="20"/>
        </w:rPr>
        <w:br w:type="page"/>
      </w:r>
    </w:p>
    <w:sdt>
      <w:sdtPr>
        <w:rPr>
          <w:rFonts w:asciiTheme="minorHAnsi" w:hAnsiTheme="minorHAnsi" w:cstheme="minorHAnsi"/>
          <w:b w:val="0"/>
          <w:color w:val="FF0000"/>
          <w:sz w:val="20"/>
        </w:rPr>
        <w:id w:val="1279924440"/>
        <w:docPartObj>
          <w:docPartGallery w:val="Table of Contents"/>
          <w:docPartUnique/>
        </w:docPartObj>
      </w:sdtPr>
      <w:sdtEndPr>
        <w:rPr>
          <w:noProof/>
          <w:sz w:val="24"/>
          <w:szCs w:val="24"/>
        </w:rPr>
      </w:sdtEndPr>
      <w:sdtContent>
        <w:p w14:paraId="50210430" w14:textId="77777777" w:rsidR="00402508" w:rsidRPr="00386370" w:rsidRDefault="00402508">
          <w:pPr>
            <w:pStyle w:val="TOCHeading"/>
            <w:rPr>
              <w:rFonts w:asciiTheme="minorHAnsi" w:hAnsiTheme="minorHAnsi" w:cstheme="minorHAnsi"/>
              <w:sz w:val="20"/>
            </w:rPr>
          </w:pPr>
          <w:r w:rsidRPr="00386370">
            <w:rPr>
              <w:rFonts w:asciiTheme="minorHAnsi" w:hAnsiTheme="minorHAnsi" w:cstheme="minorHAnsi"/>
              <w:sz w:val="20"/>
            </w:rPr>
            <w:t>Contents</w:t>
          </w:r>
        </w:p>
        <w:p w14:paraId="59C4FB8A" w14:textId="04B6B3CE" w:rsidR="00DB254E" w:rsidRDefault="00402508">
          <w:pPr>
            <w:pStyle w:val="TOC1"/>
            <w:rPr>
              <w:rFonts w:asciiTheme="minorHAnsi" w:eastAsiaTheme="minorEastAsia" w:hAnsiTheme="minorHAnsi" w:cstheme="minorBidi"/>
              <w:b w:val="0"/>
              <w:kern w:val="2"/>
              <w:sz w:val="24"/>
              <w:szCs w:val="24"/>
              <w:lang w:eastAsia="zh-TW"/>
              <w14:ligatures w14:val="standardContextual"/>
            </w:rPr>
          </w:pPr>
          <w:r w:rsidRPr="00386370">
            <w:rPr>
              <w:rFonts w:asciiTheme="minorHAnsi" w:hAnsiTheme="minorHAnsi" w:cstheme="minorHAnsi"/>
              <w:sz w:val="20"/>
            </w:rPr>
            <w:fldChar w:fldCharType="begin"/>
          </w:r>
          <w:r w:rsidRPr="00386370">
            <w:rPr>
              <w:rFonts w:asciiTheme="minorHAnsi" w:hAnsiTheme="minorHAnsi" w:cstheme="minorHAnsi"/>
              <w:sz w:val="20"/>
            </w:rPr>
            <w:instrText xml:space="preserve"> TOC \o "1-3" \h \z \u </w:instrText>
          </w:r>
          <w:r w:rsidRPr="00386370">
            <w:rPr>
              <w:rFonts w:asciiTheme="minorHAnsi" w:hAnsiTheme="minorHAnsi" w:cstheme="minorHAnsi"/>
              <w:sz w:val="20"/>
            </w:rPr>
            <w:fldChar w:fldCharType="separate"/>
          </w:r>
          <w:hyperlink w:anchor="_Toc240983735" w:history="1">
            <w:r w:rsidR="00DB254E" w:rsidRPr="002B58AD">
              <w:rPr>
                <w:rStyle w:val="Hyperlink"/>
                <w:rFonts w:cstheme="minorHAnsi"/>
              </w:rPr>
              <w:t>1.0</w:t>
            </w:r>
            <w:r w:rsidR="00DB254E">
              <w:rPr>
                <w:rFonts w:asciiTheme="minorHAnsi" w:eastAsiaTheme="minorEastAsia" w:hAnsiTheme="minorHAnsi" w:cstheme="minorBidi"/>
                <w:b w:val="0"/>
                <w:kern w:val="2"/>
                <w:sz w:val="24"/>
                <w:szCs w:val="24"/>
                <w:lang w:eastAsia="zh-TW"/>
                <w14:ligatures w14:val="standardContextual"/>
              </w:rPr>
              <w:tab/>
            </w:r>
            <w:r w:rsidR="00DB254E" w:rsidRPr="002B58AD">
              <w:rPr>
                <w:rStyle w:val="Hyperlink"/>
                <w:rFonts w:cstheme="minorHAnsi"/>
              </w:rPr>
              <w:t>PURPOSE AND BACKGROUND</w:t>
            </w:r>
            <w:r w:rsidR="00DB254E">
              <w:rPr>
                <w:webHidden/>
              </w:rPr>
              <w:tab/>
            </w:r>
            <w:r w:rsidR="00DB254E">
              <w:rPr>
                <w:webHidden/>
              </w:rPr>
              <w:fldChar w:fldCharType="begin"/>
            </w:r>
            <w:r w:rsidR="00DB254E">
              <w:rPr>
                <w:webHidden/>
              </w:rPr>
              <w:instrText xml:space="preserve"> PAGEREF _Toc240983735 \h </w:instrText>
            </w:r>
            <w:r w:rsidR="00DB254E">
              <w:rPr>
                <w:webHidden/>
              </w:rPr>
            </w:r>
            <w:r w:rsidR="00DB254E">
              <w:rPr>
                <w:webHidden/>
              </w:rPr>
              <w:fldChar w:fldCharType="separate"/>
            </w:r>
            <w:r w:rsidR="00DB254E">
              <w:rPr>
                <w:webHidden/>
              </w:rPr>
              <w:t>10</w:t>
            </w:r>
            <w:r w:rsidR="00DB254E">
              <w:rPr>
                <w:webHidden/>
              </w:rPr>
              <w:fldChar w:fldCharType="end"/>
            </w:r>
          </w:hyperlink>
        </w:p>
        <w:p w14:paraId="74F2B22C" w14:textId="15465752"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736" w:history="1">
            <w:r w:rsidRPr="002B58AD">
              <w:rPr>
                <w:rStyle w:val="Hyperlink"/>
                <w:rFonts w:cstheme="minorHAnsi"/>
              </w:rPr>
              <w:t>2.0</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GENERAL INFORMATION</w:t>
            </w:r>
            <w:r>
              <w:rPr>
                <w:webHidden/>
              </w:rPr>
              <w:tab/>
            </w:r>
            <w:r>
              <w:rPr>
                <w:webHidden/>
              </w:rPr>
              <w:fldChar w:fldCharType="begin"/>
            </w:r>
            <w:r>
              <w:rPr>
                <w:webHidden/>
              </w:rPr>
              <w:instrText xml:space="preserve"> PAGEREF _Toc240983736 \h </w:instrText>
            </w:r>
            <w:r>
              <w:rPr>
                <w:webHidden/>
              </w:rPr>
            </w:r>
            <w:r>
              <w:rPr>
                <w:webHidden/>
              </w:rPr>
              <w:fldChar w:fldCharType="separate"/>
            </w:r>
            <w:r>
              <w:rPr>
                <w:webHidden/>
              </w:rPr>
              <w:t>13</w:t>
            </w:r>
            <w:r>
              <w:rPr>
                <w:webHidden/>
              </w:rPr>
              <w:fldChar w:fldCharType="end"/>
            </w:r>
          </w:hyperlink>
        </w:p>
        <w:p w14:paraId="1DAA4868" w14:textId="38168D5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37" w:history="1">
            <w:r w:rsidRPr="002B58AD">
              <w:rPr>
                <w:rStyle w:val="Hyperlink"/>
              </w:rPr>
              <w:t>2.1</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REQUEST FOR PROPOSAL DOCUMENT</w:t>
            </w:r>
            <w:r>
              <w:rPr>
                <w:webHidden/>
              </w:rPr>
              <w:tab/>
            </w:r>
            <w:r>
              <w:rPr>
                <w:webHidden/>
              </w:rPr>
              <w:fldChar w:fldCharType="begin"/>
            </w:r>
            <w:r>
              <w:rPr>
                <w:webHidden/>
              </w:rPr>
              <w:instrText xml:space="preserve"> PAGEREF _Toc240983737 \h </w:instrText>
            </w:r>
            <w:r>
              <w:rPr>
                <w:webHidden/>
              </w:rPr>
            </w:r>
            <w:r>
              <w:rPr>
                <w:webHidden/>
              </w:rPr>
              <w:fldChar w:fldCharType="separate"/>
            </w:r>
            <w:r>
              <w:rPr>
                <w:webHidden/>
              </w:rPr>
              <w:t>13</w:t>
            </w:r>
            <w:r>
              <w:rPr>
                <w:webHidden/>
              </w:rPr>
              <w:fldChar w:fldCharType="end"/>
            </w:r>
          </w:hyperlink>
        </w:p>
        <w:p w14:paraId="28A89287" w14:textId="59BE5B7D"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38" w:history="1">
            <w:r w:rsidRPr="002B58AD">
              <w:rPr>
                <w:rStyle w:val="Hyperlink"/>
              </w:rPr>
              <w:t>2.2 E-PROCUREMENT FEE (This requirement doesn’t apply to the UNC at Chapel Hill)</w:t>
            </w:r>
            <w:r>
              <w:rPr>
                <w:webHidden/>
              </w:rPr>
              <w:tab/>
            </w:r>
            <w:r>
              <w:rPr>
                <w:webHidden/>
              </w:rPr>
              <w:fldChar w:fldCharType="begin"/>
            </w:r>
            <w:r>
              <w:rPr>
                <w:webHidden/>
              </w:rPr>
              <w:instrText xml:space="preserve"> PAGEREF _Toc240983738 \h </w:instrText>
            </w:r>
            <w:r>
              <w:rPr>
                <w:webHidden/>
              </w:rPr>
            </w:r>
            <w:r>
              <w:rPr>
                <w:webHidden/>
              </w:rPr>
              <w:fldChar w:fldCharType="separate"/>
            </w:r>
            <w:r>
              <w:rPr>
                <w:webHidden/>
              </w:rPr>
              <w:t>13</w:t>
            </w:r>
            <w:r>
              <w:rPr>
                <w:webHidden/>
              </w:rPr>
              <w:fldChar w:fldCharType="end"/>
            </w:r>
          </w:hyperlink>
        </w:p>
        <w:p w14:paraId="660A093A" w14:textId="0E45CF6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39" w:history="1">
            <w:r w:rsidRPr="002B58AD">
              <w:rPr>
                <w:rStyle w:val="Hyperlink"/>
              </w:rPr>
              <w:t>2.3</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NOTICE TO VENDORS REGARDING RFP TERMS AND CONDITIONS</w:t>
            </w:r>
            <w:r>
              <w:rPr>
                <w:webHidden/>
              </w:rPr>
              <w:tab/>
            </w:r>
            <w:r>
              <w:rPr>
                <w:webHidden/>
              </w:rPr>
              <w:fldChar w:fldCharType="begin"/>
            </w:r>
            <w:r>
              <w:rPr>
                <w:webHidden/>
              </w:rPr>
              <w:instrText xml:space="preserve"> PAGEREF _Toc240983739 \h </w:instrText>
            </w:r>
            <w:r>
              <w:rPr>
                <w:webHidden/>
              </w:rPr>
            </w:r>
            <w:r>
              <w:rPr>
                <w:webHidden/>
              </w:rPr>
              <w:fldChar w:fldCharType="separate"/>
            </w:r>
            <w:r>
              <w:rPr>
                <w:webHidden/>
              </w:rPr>
              <w:t>13</w:t>
            </w:r>
            <w:r>
              <w:rPr>
                <w:webHidden/>
              </w:rPr>
              <w:fldChar w:fldCharType="end"/>
            </w:r>
          </w:hyperlink>
        </w:p>
        <w:p w14:paraId="2A10DB26" w14:textId="521E77F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0" w:history="1">
            <w:r w:rsidRPr="002B58AD">
              <w:rPr>
                <w:rStyle w:val="Hyperlink"/>
              </w:rPr>
              <w:t>2.4</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RFP SCHEDULE</w:t>
            </w:r>
            <w:r>
              <w:rPr>
                <w:webHidden/>
              </w:rPr>
              <w:tab/>
            </w:r>
            <w:r>
              <w:rPr>
                <w:webHidden/>
              </w:rPr>
              <w:fldChar w:fldCharType="begin"/>
            </w:r>
            <w:r>
              <w:rPr>
                <w:webHidden/>
              </w:rPr>
              <w:instrText xml:space="preserve"> PAGEREF _Toc240983740 \h </w:instrText>
            </w:r>
            <w:r>
              <w:rPr>
                <w:webHidden/>
              </w:rPr>
            </w:r>
            <w:r>
              <w:rPr>
                <w:webHidden/>
              </w:rPr>
              <w:fldChar w:fldCharType="separate"/>
            </w:r>
            <w:r>
              <w:rPr>
                <w:webHidden/>
              </w:rPr>
              <w:t>13</w:t>
            </w:r>
            <w:r>
              <w:rPr>
                <w:webHidden/>
              </w:rPr>
              <w:fldChar w:fldCharType="end"/>
            </w:r>
          </w:hyperlink>
        </w:p>
        <w:p w14:paraId="63B41BEA" w14:textId="246FA3BB"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1" w:history="1">
            <w:r w:rsidRPr="002B58AD">
              <w:rPr>
                <w:rStyle w:val="Hyperlink"/>
              </w:rPr>
              <w:t>2.5</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SITE VISIT or PRE-PROPOSAL CONFERENCE (NOT APPLICABLE)</w:t>
            </w:r>
            <w:r>
              <w:rPr>
                <w:webHidden/>
              </w:rPr>
              <w:tab/>
            </w:r>
            <w:r>
              <w:rPr>
                <w:webHidden/>
              </w:rPr>
              <w:fldChar w:fldCharType="begin"/>
            </w:r>
            <w:r>
              <w:rPr>
                <w:webHidden/>
              </w:rPr>
              <w:instrText xml:space="preserve"> PAGEREF _Toc240983741 \h </w:instrText>
            </w:r>
            <w:r>
              <w:rPr>
                <w:webHidden/>
              </w:rPr>
            </w:r>
            <w:r>
              <w:rPr>
                <w:webHidden/>
              </w:rPr>
              <w:fldChar w:fldCharType="separate"/>
            </w:r>
            <w:r>
              <w:rPr>
                <w:webHidden/>
              </w:rPr>
              <w:t>14</w:t>
            </w:r>
            <w:r>
              <w:rPr>
                <w:webHidden/>
              </w:rPr>
              <w:fldChar w:fldCharType="end"/>
            </w:r>
          </w:hyperlink>
        </w:p>
        <w:p w14:paraId="0F9FDB6B" w14:textId="296FB16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2" w:history="1">
            <w:r w:rsidRPr="002B58AD">
              <w:rPr>
                <w:rStyle w:val="Hyperlink"/>
              </w:rPr>
              <w:t>2.6</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PROPOSAL QUESTIONS</w:t>
            </w:r>
            <w:r>
              <w:rPr>
                <w:webHidden/>
              </w:rPr>
              <w:tab/>
            </w:r>
            <w:r>
              <w:rPr>
                <w:webHidden/>
              </w:rPr>
              <w:fldChar w:fldCharType="begin"/>
            </w:r>
            <w:r>
              <w:rPr>
                <w:webHidden/>
              </w:rPr>
              <w:instrText xml:space="preserve"> PAGEREF _Toc240983742 \h </w:instrText>
            </w:r>
            <w:r>
              <w:rPr>
                <w:webHidden/>
              </w:rPr>
            </w:r>
            <w:r>
              <w:rPr>
                <w:webHidden/>
              </w:rPr>
              <w:fldChar w:fldCharType="separate"/>
            </w:r>
            <w:r>
              <w:rPr>
                <w:webHidden/>
              </w:rPr>
              <w:t>14</w:t>
            </w:r>
            <w:r>
              <w:rPr>
                <w:webHidden/>
              </w:rPr>
              <w:fldChar w:fldCharType="end"/>
            </w:r>
          </w:hyperlink>
        </w:p>
        <w:p w14:paraId="02B15192" w14:textId="32B5091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3" w:history="1">
            <w:r w:rsidRPr="002B58AD">
              <w:rPr>
                <w:rStyle w:val="Hyperlink"/>
              </w:rPr>
              <w:t>2.7</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PROPOSAL SUBMITTAL</w:t>
            </w:r>
            <w:r>
              <w:rPr>
                <w:webHidden/>
              </w:rPr>
              <w:tab/>
            </w:r>
            <w:r>
              <w:rPr>
                <w:webHidden/>
              </w:rPr>
              <w:fldChar w:fldCharType="begin"/>
            </w:r>
            <w:r>
              <w:rPr>
                <w:webHidden/>
              </w:rPr>
              <w:instrText xml:space="preserve"> PAGEREF _Toc240983743 \h </w:instrText>
            </w:r>
            <w:r>
              <w:rPr>
                <w:webHidden/>
              </w:rPr>
            </w:r>
            <w:r>
              <w:rPr>
                <w:webHidden/>
              </w:rPr>
              <w:fldChar w:fldCharType="separate"/>
            </w:r>
            <w:r>
              <w:rPr>
                <w:webHidden/>
              </w:rPr>
              <w:t>14</w:t>
            </w:r>
            <w:r>
              <w:rPr>
                <w:webHidden/>
              </w:rPr>
              <w:fldChar w:fldCharType="end"/>
            </w:r>
          </w:hyperlink>
        </w:p>
        <w:p w14:paraId="6792FC45" w14:textId="3146B93B"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4" w:history="1">
            <w:r w:rsidRPr="002B58AD">
              <w:rPr>
                <w:rStyle w:val="Hyperlink"/>
              </w:rPr>
              <w:t>2.8</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PROPOSAL CONTENTS</w:t>
            </w:r>
            <w:r>
              <w:rPr>
                <w:webHidden/>
              </w:rPr>
              <w:tab/>
            </w:r>
            <w:r>
              <w:rPr>
                <w:webHidden/>
              </w:rPr>
              <w:fldChar w:fldCharType="begin"/>
            </w:r>
            <w:r>
              <w:rPr>
                <w:webHidden/>
              </w:rPr>
              <w:instrText xml:space="preserve"> PAGEREF _Toc240983744 \h </w:instrText>
            </w:r>
            <w:r>
              <w:rPr>
                <w:webHidden/>
              </w:rPr>
            </w:r>
            <w:r>
              <w:rPr>
                <w:webHidden/>
              </w:rPr>
              <w:fldChar w:fldCharType="separate"/>
            </w:r>
            <w:r>
              <w:rPr>
                <w:webHidden/>
              </w:rPr>
              <w:t>14</w:t>
            </w:r>
            <w:r>
              <w:rPr>
                <w:webHidden/>
              </w:rPr>
              <w:fldChar w:fldCharType="end"/>
            </w:r>
          </w:hyperlink>
        </w:p>
        <w:p w14:paraId="0CE4BFAF" w14:textId="179D25A4"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5" w:history="1">
            <w:r w:rsidRPr="002B58AD">
              <w:rPr>
                <w:rStyle w:val="Hyperlink"/>
                <w:i/>
              </w:rPr>
              <w:t>2.9</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ALTERNATE PROPOSALS</w:t>
            </w:r>
            <w:r>
              <w:rPr>
                <w:webHidden/>
              </w:rPr>
              <w:tab/>
            </w:r>
            <w:r>
              <w:rPr>
                <w:webHidden/>
              </w:rPr>
              <w:fldChar w:fldCharType="begin"/>
            </w:r>
            <w:r>
              <w:rPr>
                <w:webHidden/>
              </w:rPr>
              <w:instrText xml:space="preserve"> PAGEREF _Toc240983745 \h </w:instrText>
            </w:r>
            <w:r>
              <w:rPr>
                <w:webHidden/>
              </w:rPr>
            </w:r>
            <w:r>
              <w:rPr>
                <w:webHidden/>
              </w:rPr>
              <w:fldChar w:fldCharType="separate"/>
            </w:r>
            <w:r>
              <w:rPr>
                <w:webHidden/>
              </w:rPr>
              <w:t>15</w:t>
            </w:r>
            <w:r>
              <w:rPr>
                <w:webHidden/>
              </w:rPr>
              <w:fldChar w:fldCharType="end"/>
            </w:r>
          </w:hyperlink>
        </w:p>
        <w:p w14:paraId="3E9A542C" w14:textId="2A49C916"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6" w:history="1">
            <w:r w:rsidRPr="002B58AD">
              <w:rPr>
                <w:rStyle w:val="Hyperlink"/>
              </w:rPr>
              <w:t>2.10 DEFINITIONS, ACRONYMS, AND ABBREVIATIONS</w:t>
            </w:r>
            <w:r>
              <w:rPr>
                <w:webHidden/>
              </w:rPr>
              <w:tab/>
            </w:r>
            <w:r>
              <w:rPr>
                <w:webHidden/>
              </w:rPr>
              <w:fldChar w:fldCharType="begin"/>
            </w:r>
            <w:r>
              <w:rPr>
                <w:webHidden/>
              </w:rPr>
              <w:instrText xml:space="preserve"> PAGEREF _Toc240983746 \h </w:instrText>
            </w:r>
            <w:r>
              <w:rPr>
                <w:webHidden/>
              </w:rPr>
            </w:r>
            <w:r>
              <w:rPr>
                <w:webHidden/>
              </w:rPr>
              <w:fldChar w:fldCharType="separate"/>
            </w:r>
            <w:r>
              <w:rPr>
                <w:webHidden/>
              </w:rPr>
              <w:t>15</w:t>
            </w:r>
            <w:r>
              <w:rPr>
                <w:webHidden/>
              </w:rPr>
              <w:fldChar w:fldCharType="end"/>
            </w:r>
          </w:hyperlink>
        </w:p>
        <w:p w14:paraId="419BED48" w14:textId="7A47E133"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747" w:history="1">
            <w:r w:rsidRPr="002B58AD">
              <w:rPr>
                <w:rStyle w:val="Hyperlink"/>
                <w:rFonts w:cstheme="minorHAnsi"/>
              </w:rPr>
              <w:t>3.0</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METHOD OF AWARD AND PROPOSAL EVALUATION PROCESS</w:t>
            </w:r>
            <w:r>
              <w:rPr>
                <w:webHidden/>
              </w:rPr>
              <w:tab/>
            </w:r>
            <w:r>
              <w:rPr>
                <w:webHidden/>
              </w:rPr>
              <w:fldChar w:fldCharType="begin"/>
            </w:r>
            <w:r>
              <w:rPr>
                <w:webHidden/>
              </w:rPr>
              <w:instrText xml:space="preserve"> PAGEREF _Toc240983747 \h </w:instrText>
            </w:r>
            <w:r>
              <w:rPr>
                <w:webHidden/>
              </w:rPr>
            </w:r>
            <w:r>
              <w:rPr>
                <w:webHidden/>
              </w:rPr>
              <w:fldChar w:fldCharType="separate"/>
            </w:r>
            <w:r>
              <w:rPr>
                <w:webHidden/>
              </w:rPr>
              <w:t>16</w:t>
            </w:r>
            <w:r>
              <w:rPr>
                <w:webHidden/>
              </w:rPr>
              <w:fldChar w:fldCharType="end"/>
            </w:r>
          </w:hyperlink>
        </w:p>
        <w:p w14:paraId="15EAC012" w14:textId="75DA85AD"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8" w:history="1">
            <w:r w:rsidRPr="002B58AD">
              <w:rPr>
                <w:rStyle w:val="Hyperlink"/>
              </w:rPr>
              <w:t>3.1</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METHOD OF AWARD</w:t>
            </w:r>
            <w:r>
              <w:rPr>
                <w:webHidden/>
              </w:rPr>
              <w:tab/>
            </w:r>
            <w:r>
              <w:rPr>
                <w:webHidden/>
              </w:rPr>
              <w:fldChar w:fldCharType="begin"/>
            </w:r>
            <w:r>
              <w:rPr>
                <w:webHidden/>
              </w:rPr>
              <w:instrText xml:space="preserve"> PAGEREF _Toc240983748 \h </w:instrText>
            </w:r>
            <w:r>
              <w:rPr>
                <w:webHidden/>
              </w:rPr>
            </w:r>
            <w:r>
              <w:rPr>
                <w:webHidden/>
              </w:rPr>
              <w:fldChar w:fldCharType="separate"/>
            </w:r>
            <w:r>
              <w:rPr>
                <w:webHidden/>
              </w:rPr>
              <w:t>16</w:t>
            </w:r>
            <w:r>
              <w:rPr>
                <w:webHidden/>
              </w:rPr>
              <w:fldChar w:fldCharType="end"/>
            </w:r>
          </w:hyperlink>
        </w:p>
        <w:p w14:paraId="69D72F01" w14:textId="5577FDD0"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49" w:history="1">
            <w:r w:rsidRPr="002B58AD">
              <w:rPr>
                <w:rStyle w:val="Hyperlink"/>
              </w:rPr>
              <w:t>3.2</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CONFIDENTIALITY AND PROHIBITED COMMUNICATIONS DURING EVALUATION</w:t>
            </w:r>
            <w:r>
              <w:rPr>
                <w:webHidden/>
              </w:rPr>
              <w:tab/>
            </w:r>
            <w:r>
              <w:rPr>
                <w:webHidden/>
              </w:rPr>
              <w:fldChar w:fldCharType="begin"/>
            </w:r>
            <w:r>
              <w:rPr>
                <w:webHidden/>
              </w:rPr>
              <w:instrText xml:space="preserve"> PAGEREF _Toc240983749 \h </w:instrText>
            </w:r>
            <w:r>
              <w:rPr>
                <w:webHidden/>
              </w:rPr>
            </w:r>
            <w:r>
              <w:rPr>
                <w:webHidden/>
              </w:rPr>
              <w:fldChar w:fldCharType="separate"/>
            </w:r>
            <w:r>
              <w:rPr>
                <w:webHidden/>
              </w:rPr>
              <w:t>16</w:t>
            </w:r>
            <w:r>
              <w:rPr>
                <w:webHidden/>
              </w:rPr>
              <w:fldChar w:fldCharType="end"/>
            </w:r>
          </w:hyperlink>
        </w:p>
        <w:p w14:paraId="7F33299A" w14:textId="78E4BF6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0" w:history="1">
            <w:r w:rsidRPr="002B58AD">
              <w:rPr>
                <w:rStyle w:val="Hyperlink"/>
              </w:rPr>
              <w:t>3.3</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PROPOSAL EVALUATION PROCESS</w:t>
            </w:r>
            <w:r>
              <w:rPr>
                <w:webHidden/>
              </w:rPr>
              <w:tab/>
            </w:r>
            <w:r>
              <w:rPr>
                <w:webHidden/>
              </w:rPr>
              <w:fldChar w:fldCharType="begin"/>
            </w:r>
            <w:r>
              <w:rPr>
                <w:webHidden/>
              </w:rPr>
              <w:instrText xml:space="preserve"> PAGEREF _Toc240983750 \h </w:instrText>
            </w:r>
            <w:r>
              <w:rPr>
                <w:webHidden/>
              </w:rPr>
            </w:r>
            <w:r>
              <w:rPr>
                <w:webHidden/>
              </w:rPr>
              <w:fldChar w:fldCharType="separate"/>
            </w:r>
            <w:r>
              <w:rPr>
                <w:webHidden/>
              </w:rPr>
              <w:t>16</w:t>
            </w:r>
            <w:r>
              <w:rPr>
                <w:webHidden/>
              </w:rPr>
              <w:fldChar w:fldCharType="end"/>
            </w:r>
          </w:hyperlink>
        </w:p>
        <w:p w14:paraId="68CFFCE4" w14:textId="137790AB"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1" w:history="1">
            <w:r w:rsidRPr="002B58AD">
              <w:rPr>
                <w:rStyle w:val="Hyperlink"/>
              </w:rPr>
              <w:t>3.4</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EVALUATION CRITERIA</w:t>
            </w:r>
            <w:r>
              <w:rPr>
                <w:webHidden/>
              </w:rPr>
              <w:tab/>
            </w:r>
            <w:r>
              <w:rPr>
                <w:webHidden/>
              </w:rPr>
              <w:fldChar w:fldCharType="begin"/>
            </w:r>
            <w:r>
              <w:rPr>
                <w:webHidden/>
              </w:rPr>
              <w:instrText xml:space="preserve"> PAGEREF _Toc240983751 \h </w:instrText>
            </w:r>
            <w:r>
              <w:rPr>
                <w:webHidden/>
              </w:rPr>
            </w:r>
            <w:r>
              <w:rPr>
                <w:webHidden/>
              </w:rPr>
              <w:fldChar w:fldCharType="separate"/>
            </w:r>
            <w:r>
              <w:rPr>
                <w:webHidden/>
              </w:rPr>
              <w:t>17</w:t>
            </w:r>
            <w:r>
              <w:rPr>
                <w:webHidden/>
              </w:rPr>
              <w:fldChar w:fldCharType="end"/>
            </w:r>
          </w:hyperlink>
        </w:p>
        <w:p w14:paraId="0E25B217" w14:textId="260DBC34"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2" w:history="1">
            <w:r w:rsidRPr="002B58AD">
              <w:rPr>
                <w:rStyle w:val="Hyperlink"/>
              </w:rPr>
              <w:t>3.5</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PERFORMANCE OUTSIDE THE UNITED STATES</w:t>
            </w:r>
            <w:r>
              <w:rPr>
                <w:webHidden/>
              </w:rPr>
              <w:tab/>
            </w:r>
            <w:r>
              <w:rPr>
                <w:webHidden/>
              </w:rPr>
              <w:fldChar w:fldCharType="begin"/>
            </w:r>
            <w:r>
              <w:rPr>
                <w:webHidden/>
              </w:rPr>
              <w:instrText xml:space="preserve"> PAGEREF _Toc240983752 \h </w:instrText>
            </w:r>
            <w:r>
              <w:rPr>
                <w:webHidden/>
              </w:rPr>
            </w:r>
            <w:r>
              <w:rPr>
                <w:webHidden/>
              </w:rPr>
              <w:fldChar w:fldCharType="separate"/>
            </w:r>
            <w:r>
              <w:rPr>
                <w:webHidden/>
              </w:rPr>
              <w:t>19</w:t>
            </w:r>
            <w:r>
              <w:rPr>
                <w:webHidden/>
              </w:rPr>
              <w:fldChar w:fldCharType="end"/>
            </w:r>
          </w:hyperlink>
        </w:p>
        <w:p w14:paraId="572DC81D" w14:textId="4A2D8C43"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3" w:history="1">
            <w:r w:rsidRPr="002B58AD">
              <w:rPr>
                <w:rStyle w:val="Hyperlink"/>
              </w:rPr>
              <w:t>3.6</w:t>
            </w:r>
            <w:r>
              <w:rPr>
                <w:rFonts w:asciiTheme="minorHAnsi" w:eastAsiaTheme="minorEastAsia" w:hAnsiTheme="minorHAnsi" w:cstheme="minorBidi"/>
                <w:b w:val="0"/>
                <w:kern w:val="2"/>
                <w:sz w:val="24"/>
                <w:szCs w:val="24"/>
                <w:lang w:eastAsia="zh-TW"/>
                <w14:ligatures w14:val="standardContextual"/>
              </w:rPr>
              <w:tab/>
            </w:r>
            <w:r w:rsidRPr="002B58AD">
              <w:rPr>
                <w:rStyle w:val="Hyperlink"/>
              </w:rPr>
              <w:t>INTERPRETATION OF TERMS AND PHRASES</w:t>
            </w:r>
            <w:r>
              <w:rPr>
                <w:webHidden/>
              </w:rPr>
              <w:tab/>
            </w:r>
            <w:r>
              <w:rPr>
                <w:webHidden/>
              </w:rPr>
              <w:fldChar w:fldCharType="begin"/>
            </w:r>
            <w:r>
              <w:rPr>
                <w:webHidden/>
              </w:rPr>
              <w:instrText xml:space="preserve"> PAGEREF _Toc240983753 \h </w:instrText>
            </w:r>
            <w:r>
              <w:rPr>
                <w:webHidden/>
              </w:rPr>
            </w:r>
            <w:r>
              <w:rPr>
                <w:webHidden/>
              </w:rPr>
              <w:fldChar w:fldCharType="separate"/>
            </w:r>
            <w:r>
              <w:rPr>
                <w:webHidden/>
              </w:rPr>
              <w:t>19</w:t>
            </w:r>
            <w:r>
              <w:rPr>
                <w:webHidden/>
              </w:rPr>
              <w:fldChar w:fldCharType="end"/>
            </w:r>
          </w:hyperlink>
        </w:p>
        <w:p w14:paraId="1262DD60" w14:textId="298C7FB2"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754" w:history="1">
            <w:r w:rsidRPr="002B58AD">
              <w:rPr>
                <w:rStyle w:val="Hyperlink"/>
                <w:rFonts w:cstheme="minorHAnsi"/>
              </w:rPr>
              <w:t>4.0</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REQUIREMENTS</w:t>
            </w:r>
            <w:r>
              <w:rPr>
                <w:webHidden/>
              </w:rPr>
              <w:tab/>
            </w:r>
            <w:r>
              <w:rPr>
                <w:webHidden/>
              </w:rPr>
              <w:fldChar w:fldCharType="begin"/>
            </w:r>
            <w:r>
              <w:rPr>
                <w:webHidden/>
              </w:rPr>
              <w:instrText xml:space="preserve"> PAGEREF _Toc240983754 \h </w:instrText>
            </w:r>
            <w:r>
              <w:rPr>
                <w:webHidden/>
              </w:rPr>
            </w:r>
            <w:r>
              <w:rPr>
                <w:webHidden/>
              </w:rPr>
              <w:fldChar w:fldCharType="separate"/>
            </w:r>
            <w:r>
              <w:rPr>
                <w:webHidden/>
              </w:rPr>
              <w:t>20</w:t>
            </w:r>
            <w:r>
              <w:rPr>
                <w:webHidden/>
              </w:rPr>
              <w:fldChar w:fldCharType="end"/>
            </w:r>
          </w:hyperlink>
        </w:p>
        <w:p w14:paraId="75D3615F" w14:textId="6EDA5DE6"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5" w:history="1">
            <w:r w:rsidRPr="002B58AD">
              <w:rPr>
                <w:rStyle w:val="Hyperlink"/>
                <w:rFonts w:cstheme="minorHAnsi"/>
              </w:rPr>
              <w:t>4.1</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PRICING</w:t>
            </w:r>
            <w:r>
              <w:rPr>
                <w:webHidden/>
              </w:rPr>
              <w:tab/>
            </w:r>
            <w:r>
              <w:rPr>
                <w:webHidden/>
              </w:rPr>
              <w:fldChar w:fldCharType="begin"/>
            </w:r>
            <w:r>
              <w:rPr>
                <w:webHidden/>
              </w:rPr>
              <w:instrText xml:space="preserve"> PAGEREF _Toc240983755 \h </w:instrText>
            </w:r>
            <w:r>
              <w:rPr>
                <w:webHidden/>
              </w:rPr>
            </w:r>
            <w:r>
              <w:rPr>
                <w:webHidden/>
              </w:rPr>
              <w:fldChar w:fldCharType="separate"/>
            </w:r>
            <w:r>
              <w:rPr>
                <w:webHidden/>
              </w:rPr>
              <w:t>20</w:t>
            </w:r>
            <w:r>
              <w:rPr>
                <w:webHidden/>
              </w:rPr>
              <w:fldChar w:fldCharType="end"/>
            </w:r>
          </w:hyperlink>
        </w:p>
        <w:p w14:paraId="494B6DE0" w14:textId="25D2D66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6" w:history="1">
            <w:r w:rsidRPr="002B58AD">
              <w:rPr>
                <w:rStyle w:val="Hyperlink"/>
                <w:rFonts w:cstheme="minorHAnsi"/>
              </w:rPr>
              <w:t>4.2</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FINANCIAL STABILITY</w:t>
            </w:r>
            <w:r>
              <w:rPr>
                <w:webHidden/>
              </w:rPr>
              <w:tab/>
            </w:r>
            <w:r>
              <w:rPr>
                <w:webHidden/>
              </w:rPr>
              <w:fldChar w:fldCharType="begin"/>
            </w:r>
            <w:r>
              <w:rPr>
                <w:webHidden/>
              </w:rPr>
              <w:instrText xml:space="preserve"> PAGEREF _Toc240983756 \h </w:instrText>
            </w:r>
            <w:r>
              <w:rPr>
                <w:webHidden/>
              </w:rPr>
            </w:r>
            <w:r>
              <w:rPr>
                <w:webHidden/>
              </w:rPr>
              <w:fldChar w:fldCharType="separate"/>
            </w:r>
            <w:r>
              <w:rPr>
                <w:webHidden/>
              </w:rPr>
              <w:t>20</w:t>
            </w:r>
            <w:r>
              <w:rPr>
                <w:webHidden/>
              </w:rPr>
              <w:fldChar w:fldCharType="end"/>
            </w:r>
          </w:hyperlink>
        </w:p>
        <w:p w14:paraId="6DC307A9" w14:textId="2ADDEA9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7" w:history="1">
            <w:r w:rsidRPr="002B58AD">
              <w:rPr>
                <w:rStyle w:val="Hyperlink"/>
                <w:rFonts w:cstheme="minorHAnsi"/>
              </w:rPr>
              <w:t>4.3</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bCs/>
              </w:rPr>
              <w:t>VENDOR EXPERIENCE</w:t>
            </w:r>
            <w:r>
              <w:rPr>
                <w:webHidden/>
              </w:rPr>
              <w:tab/>
            </w:r>
            <w:r>
              <w:rPr>
                <w:webHidden/>
              </w:rPr>
              <w:fldChar w:fldCharType="begin"/>
            </w:r>
            <w:r>
              <w:rPr>
                <w:webHidden/>
              </w:rPr>
              <w:instrText xml:space="preserve"> PAGEREF _Toc240983757 \h </w:instrText>
            </w:r>
            <w:r>
              <w:rPr>
                <w:webHidden/>
              </w:rPr>
            </w:r>
            <w:r>
              <w:rPr>
                <w:webHidden/>
              </w:rPr>
              <w:fldChar w:fldCharType="separate"/>
            </w:r>
            <w:r>
              <w:rPr>
                <w:webHidden/>
              </w:rPr>
              <w:t>20</w:t>
            </w:r>
            <w:r>
              <w:rPr>
                <w:webHidden/>
              </w:rPr>
              <w:fldChar w:fldCharType="end"/>
            </w:r>
          </w:hyperlink>
        </w:p>
        <w:p w14:paraId="6E09BDB3" w14:textId="67A2D046"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8" w:history="1">
            <w:r w:rsidRPr="002B58AD">
              <w:rPr>
                <w:rStyle w:val="Hyperlink"/>
                <w:rFonts w:cstheme="minorHAnsi"/>
              </w:rPr>
              <w:t>4.4</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REFERENCES</w:t>
            </w:r>
            <w:r>
              <w:rPr>
                <w:webHidden/>
              </w:rPr>
              <w:tab/>
            </w:r>
            <w:r>
              <w:rPr>
                <w:webHidden/>
              </w:rPr>
              <w:fldChar w:fldCharType="begin"/>
            </w:r>
            <w:r>
              <w:rPr>
                <w:webHidden/>
              </w:rPr>
              <w:instrText xml:space="preserve"> PAGEREF _Toc240983758 \h </w:instrText>
            </w:r>
            <w:r>
              <w:rPr>
                <w:webHidden/>
              </w:rPr>
            </w:r>
            <w:r>
              <w:rPr>
                <w:webHidden/>
              </w:rPr>
              <w:fldChar w:fldCharType="separate"/>
            </w:r>
            <w:r>
              <w:rPr>
                <w:webHidden/>
              </w:rPr>
              <w:t>21</w:t>
            </w:r>
            <w:r>
              <w:rPr>
                <w:webHidden/>
              </w:rPr>
              <w:fldChar w:fldCharType="end"/>
            </w:r>
          </w:hyperlink>
        </w:p>
        <w:p w14:paraId="06BF7E08" w14:textId="2FE90550"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59" w:history="1">
            <w:r w:rsidRPr="002B58AD">
              <w:rPr>
                <w:rStyle w:val="Hyperlink"/>
                <w:rFonts w:cstheme="minorHAnsi"/>
              </w:rPr>
              <w:t>4.5</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BACKGROUND CHECKS</w:t>
            </w:r>
            <w:r>
              <w:rPr>
                <w:webHidden/>
              </w:rPr>
              <w:tab/>
            </w:r>
            <w:r>
              <w:rPr>
                <w:webHidden/>
              </w:rPr>
              <w:fldChar w:fldCharType="begin"/>
            </w:r>
            <w:r>
              <w:rPr>
                <w:webHidden/>
              </w:rPr>
              <w:instrText xml:space="preserve"> PAGEREF _Toc240983759 \h </w:instrText>
            </w:r>
            <w:r>
              <w:rPr>
                <w:webHidden/>
              </w:rPr>
            </w:r>
            <w:r>
              <w:rPr>
                <w:webHidden/>
              </w:rPr>
              <w:fldChar w:fldCharType="separate"/>
            </w:r>
            <w:r>
              <w:rPr>
                <w:webHidden/>
              </w:rPr>
              <w:t>21</w:t>
            </w:r>
            <w:r>
              <w:rPr>
                <w:webHidden/>
              </w:rPr>
              <w:fldChar w:fldCharType="end"/>
            </w:r>
          </w:hyperlink>
        </w:p>
        <w:p w14:paraId="7B52B213" w14:textId="0152009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0" w:history="1">
            <w:r w:rsidRPr="002B58AD">
              <w:rPr>
                <w:rStyle w:val="Hyperlink"/>
                <w:rFonts w:cstheme="minorHAnsi"/>
              </w:rPr>
              <w:t>4.6</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PERSONNEL</w:t>
            </w:r>
            <w:r>
              <w:rPr>
                <w:webHidden/>
              </w:rPr>
              <w:tab/>
            </w:r>
            <w:r>
              <w:rPr>
                <w:webHidden/>
              </w:rPr>
              <w:fldChar w:fldCharType="begin"/>
            </w:r>
            <w:r>
              <w:rPr>
                <w:webHidden/>
              </w:rPr>
              <w:instrText xml:space="preserve"> PAGEREF _Toc240983760 \h </w:instrText>
            </w:r>
            <w:r>
              <w:rPr>
                <w:webHidden/>
              </w:rPr>
            </w:r>
            <w:r>
              <w:rPr>
                <w:webHidden/>
              </w:rPr>
              <w:fldChar w:fldCharType="separate"/>
            </w:r>
            <w:r>
              <w:rPr>
                <w:webHidden/>
              </w:rPr>
              <w:t>24</w:t>
            </w:r>
            <w:r>
              <w:rPr>
                <w:webHidden/>
              </w:rPr>
              <w:fldChar w:fldCharType="end"/>
            </w:r>
          </w:hyperlink>
        </w:p>
        <w:p w14:paraId="2E867372" w14:textId="6E8EDF7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1" w:history="1">
            <w:r w:rsidRPr="002B58AD">
              <w:rPr>
                <w:rStyle w:val="Hyperlink"/>
                <w:rFonts w:cstheme="minorHAnsi"/>
              </w:rPr>
              <w:t>4.7</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VENDOR’S REPRESENTATIONS</w:t>
            </w:r>
            <w:r>
              <w:rPr>
                <w:webHidden/>
              </w:rPr>
              <w:tab/>
            </w:r>
            <w:r>
              <w:rPr>
                <w:webHidden/>
              </w:rPr>
              <w:fldChar w:fldCharType="begin"/>
            </w:r>
            <w:r>
              <w:rPr>
                <w:webHidden/>
              </w:rPr>
              <w:instrText xml:space="preserve"> PAGEREF _Toc240983761 \h </w:instrText>
            </w:r>
            <w:r>
              <w:rPr>
                <w:webHidden/>
              </w:rPr>
            </w:r>
            <w:r>
              <w:rPr>
                <w:webHidden/>
              </w:rPr>
              <w:fldChar w:fldCharType="separate"/>
            </w:r>
            <w:r>
              <w:rPr>
                <w:webHidden/>
              </w:rPr>
              <w:t>24</w:t>
            </w:r>
            <w:r>
              <w:rPr>
                <w:webHidden/>
              </w:rPr>
              <w:fldChar w:fldCharType="end"/>
            </w:r>
          </w:hyperlink>
        </w:p>
        <w:p w14:paraId="7707AFA8" w14:textId="6046FFBA"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2" w:history="1">
            <w:r w:rsidRPr="002B58AD">
              <w:rPr>
                <w:rStyle w:val="Hyperlink"/>
                <w:rFonts w:cstheme="minorHAnsi"/>
              </w:rPr>
              <w:t>4.8</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QUESTIONS TO VENDORS (NOT APPLICABLE)</w:t>
            </w:r>
            <w:r>
              <w:rPr>
                <w:webHidden/>
              </w:rPr>
              <w:tab/>
            </w:r>
            <w:r>
              <w:rPr>
                <w:webHidden/>
              </w:rPr>
              <w:fldChar w:fldCharType="begin"/>
            </w:r>
            <w:r>
              <w:rPr>
                <w:webHidden/>
              </w:rPr>
              <w:instrText xml:space="preserve"> PAGEREF _Toc240983762 \h </w:instrText>
            </w:r>
            <w:r>
              <w:rPr>
                <w:webHidden/>
              </w:rPr>
            </w:r>
            <w:r>
              <w:rPr>
                <w:webHidden/>
              </w:rPr>
              <w:fldChar w:fldCharType="separate"/>
            </w:r>
            <w:r>
              <w:rPr>
                <w:webHidden/>
              </w:rPr>
              <w:t>25</w:t>
            </w:r>
            <w:r>
              <w:rPr>
                <w:webHidden/>
              </w:rPr>
              <w:fldChar w:fldCharType="end"/>
            </w:r>
          </w:hyperlink>
        </w:p>
        <w:p w14:paraId="7CEAB8AA" w14:textId="4BBA47A3"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3" w:history="1">
            <w:r w:rsidRPr="002B58AD">
              <w:rPr>
                <w:rStyle w:val="Hyperlink"/>
                <w:rFonts w:cstheme="minorHAnsi"/>
              </w:rPr>
              <w:t>4.9</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AGENCY INSURANCE REQUIREMENTS MODIFICATION</w:t>
            </w:r>
            <w:r>
              <w:rPr>
                <w:webHidden/>
              </w:rPr>
              <w:tab/>
            </w:r>
            <w:r>
              <w:rPr>
                <w:webHidden/>
              </w:rPr>
              <w:fldChar w:fldCharType="begin"/>
            </w:r>
            <w:r>
              <w:rPr>
                <w:webHidden/>
              </w:rPr>
              <w:instrText xml:space="preserve"> PAGEREF _Toc240983763 \h </w:instrText>
            </w:r>
            <w:r>
              <w:rPr>
                <w:webHidden/>
              </w:rPr>
            </w:r>
            <w:r>
              <w:rPr>
                <w:webHidden/>
              </w:rPr>
              <w:fldChar w:fldCharType="separate"/>
            </w:r>
            <w:r>
              <w:rPr>
                <w:webHidden/>
              </w:rPr>
              <w:t>25</w:t>
            </w:r>
            <w:r>
              <w:rPr>
                <w:webHidden/>
              </w:rPr>
              <w:fldChar w:fldCharType="end"/>
            </w:r>
          </w:hyperlink>
        </w:p>
        <w:p w14:paraId="53BB3CAE" w14:textId="7696A052"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4" w:history="1">
            <w:r w:rsidRPr="002B58AD">
              <w:rPr>
                <w:rStyle w:val="Hyperlink"/>
                <w:rFonts w:cstheme="minorHAnsi"/>
              </w:rPr>
              <w:t>4.10</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LOBBYING ACTIVITY CERTIFICATION FOR FEDERAL GRANTS (NOT APPLICABLE).</w:t>
            </w:r>
            <w:r>
              <w:rPr>
                <w:webHidden/>
              </w:rPr>
              <w:tab/>
            </w:r>
            <w:r>
              <w:rPr>
                <w:webHidden/>
              </w:rPr>
              <w:fldChar w:fldCharType="begin"/>
            </w:r>
            <w:r>
              <w:rPr>
                <w:webHidden/>
              </w:rPr>
              <w:instrText xml:space="preserve"> PAGEREF _Toc240983764 \h </w:instrText>
            </w:r>
            <w:r>
              <w:rPr>
                <w:webHidden/>
              </w:rPr>
            </w:r>
            <w:r>
              <w:rPr>
                <w:webHidden/>
              </w:rPr>
              <w:fldChar w:fldCharType="separate"/>
            </w:r>
            <w:r>
              <w:rPr>
                <w:webHidden/>
              </w:rPr>
              <w:t>25</w:t>
            </w:r>
            <w:r>
              <w:rPr>
                <w:webHidden/>
              </w:rPr>
              <w:fldChar w:fldCharType="end"/>
            </w:r>
          </w:hyperlink>
        </w:p>
        <w:p w14:paraId="5113C0D7" w14:textId="64B305F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5" w:history="1">
            <w:r w:rsidRPr="002B58AD">
              <w:rPr>
                <w:rStyle w:val="Hyperlink"/>
                <w:rFonts w:cstheme="minorHAnsi"/>
              </w:rPr>
              <w:t>4.11</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SUBCONTRACTORS</w:t>
            </w:r>
            <w:r>
              <w:rPr>
                <w:webHidden/>
              </w:rPr>
              <w:tab/>
            </w:r>
            <w:r>
              <w:rPr>
                <w:webHidden/>
              </w:rPr>
              <w:fldChar w:fldCharType="begin"/>
            </w:r>
            <w:r>
              <w:rPr>
                <w:webHidden/>
              </w:rPr>
              <w:instrText xml:space="preserve"> PAGEREF _Toc240983765 \h </w:instrText>
            </w:r>
            <w:r>
              <w:rPr>
                <w:webHidden/>
              </w:rPr>
            </w:r>
            <w:r>
              <w:rPr>
                <w:webHidden/>
              </w:rPr>
              <w:fldChar w:fldCharType="separate"/>
            </w:r>
            <w:r>
              <w:rPr>
                <w:webHidden/>
              </w:rPr>
              <w:t>25</w:t>
            </w:r>
            <w:r>
              <w:rPr>
                <w:webHidden/>
              </w:rPr>
              <w:fldChar w:fldCharType="end"/>
            </w:r>
          </w:hyperlink>
        </w:p>
        <w:p w14:paraId="7DD9EBF1" w14:textId="77D5A912"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6" w:history="1">
            <w:r w:rsidRPr="002B58AD">
              <w:rPr>
                <w:rStyle w:val="Hyperlink"/>
                <w:rFonts w:cstheme="minorHAnsi"/>
              </w:rPr>
              <w:t>4.12</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SECRETARY OF STATE REGISTRATION</w:t>
            </w:r>
            <w:r>
              <w:rPr>
                <w:webHidden/>
              </w:rPr>
              <w:tab/>
            </w:r>
            <w:r>
              <w:rPr>
                <w:webHidden/>
              </w:rPr>
              <w:fldChar w:fldCharType="begin"/>
            </w:r>
            <w:r>
              <w:rPr>
                <w:webHidden/>
              </w:rPr>
              <w:instrText xml:space="preserve"> PAGEREF _Toc240983766 \h </w:instrText>
            </w:r>
            <w:r>
              <w:rPr>
                <w:webHidden/>
              </w:rPr>
            </w:r>
            <w:r>
              <w:rPr>
                <w:webHidden/>
              </w:rPr>
              <w:fldChar w:fldCharType="separate"/>
            </w:r>
            <w:r>
              <w:rPr>
                <w:webHidden/>
              </w:rPr>
              <w:t>25</w:t>
            </w:r>
            <w:r>
              <w:rPr>
                <w:webHidden/>
              </w:rPr>
              <w:fldChar w:fldCharType="end"/>
            </w:r>
          </w:hyperlink>
        </w:p>
        <w:p w14:paraId="2C3D75B6" w14:textId="2F488BC6"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767" w:history="1">
            <w:r w:rsidRPr="002B58AD">
              <w:rPr>
                <w:rStyle w:val="Hyperlink"/>
              </w:rPr>
              <w:t>5.0</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SPECIFICATIONS AND SCOPE OF WORK</w:t>
            </w:r>
            <w:r>
              <w:rPr>
                <w:webHidden/>
              </w:rPr>
              <w:tab/>
            </w:r>
            <w:r>
              <w:rPr>
                <w:webHidden/>
              </w:rPr>
              <w:fldChar w:fldCharType="begin"/>
            </w:r>
            <w:r>
              <w:rPr>
                <w:webHidden/>
              </w:rPr>
              <w:instrText xml:space="preserve"> PAGEREF _Toc240983767 \h </w:instrText>
            </w:r>
            <w:r>
              <w:rPr>
                <w:webHidden/>
              </w:rPr>
            </w:r>
            <w:r>
              <w:rPr>
                <w:webHidden/>
              </w:rPr>
              <w:fldChar w:fldCharType="separate"/>
            </w:r>
            <w:r>
              <w:rPr>
                <w:webHidden/>
              </w:rPr>
              <w:t>26</w:t>
            </w:r>
            <w:r>
              <w:rPr>
                <w:webHidden/>
              </w:rPr>
              <w:fldChar w:fldCharType="end"/>
            </w:r>
          </w:hyperlink>
        </w:p>
        <w:p w14:paraId="4CD99604" w14:textId="2D2568C8"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8" w:history="1">
            <w:r w:rsidRPr="002B58AD">
              <w:rPr>
                <w:rStyle w:val="Hyperlink"/>
                <w:rFonts w:cstheme="minorHAnsi"/>
              </w:rPr>
              <w:t>Proposals submitted will follow the following format and order:</w:t>
            </w:r>
            <w:r>
              <w:rPr>
                <w:webHidden/>
              </w:rPr>
              <w:tab/>
            </w:r>
            <w:r>
              <w:rPr>
                <w:webHidden/>
              </w:rPr>
              <w:fldChar w:fldCharType="begin"/>
            </w:r>
            <w:r>
              <w:rPr>
                <w:webHidden/>
              </w:rPr>
              <w:instrText xml:space="preserve"> PAGEREF _Toc240983768 \h </w:instrText>
            </w:r>
            <w:r>
              <w:rPr>
                <w:webHidden/>
              </w:rPr>
            </w:r>
            <w:r>
              <w:rPr>
                <w:webHidden/>
              </w:rPr>
              <w:fldChar w:fldCharType="separate"/>
            </w:r>
            <w:r>
              <w:rPr>
                <w:webHidden/>
              </w:rPr>
              <w:t>26</w:t>
            </w:r>
            <w:r>
              <w:rPr>
                <w:webHidden/>
              </w:rPr>
              <w:fldChar w:fldCharType="end"/>
            </w:r>
          </w:hyperlink>
        </w:p>
        <w:p w14:paraId="525CFB8E" w14:textId="7CB32F4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69" w:history="1">
            <w:r w:rsidRPr="002B58AD">
              <w:rPr>
                <w:rStyle w:val="Hyperlink"/>
                <w:rFonts w:cstheme="minorHAnsi"/>
                <w:bCs/>
              </w:rPr>
              <w:t>1. Executive Summary</w:t>
            </w:r>
            <w:r>
              <w:rPr>
                <w:webHidden/>
              </w:rPr>
              <w:tab/>
            </w:r>
            <w:r>
              <w:rPr>
                <w:webHidden/>
              </w:rPr>
              <w:fldChar w:fldCharType="begin"/>
            </w:r>
            <w:r>
              <w:rPr>
                <w:webHidden/>
              </w:rPr>
              <w:instrText xml:space="preserve"> PAGEREF _Toc240983769 \h </w:instrText>
            </w:r>
            <w:r>
              <w:rPr>
                <w:webHidden/>
              </w:rPr>
            </w:r>
            <w:r>
              <w:rPr>
                <w:webHidden/>
              </w:rPr>
              <w:fldChar w:fldCharType="separate"/>
            </w:r>
            <w:r>
              <w:rPr>
                <w:webHidden/>
              </w:rPr>
              <w:t>26</w:t>
            </w:r>
            <w:r>
              <w:rPr>
                <w:webHidden/>
              </w:rPr>
              <w:fldChar w:fldCharType="end"/>
            </w:r>
          </w:hyperlink>
        </w:p>
        <w:p w14:paraId="542B6A33" w14:textId="547902C1"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0"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Concise overview of the firm’s understanding of the engagement</w:t>
            </w:r>
            <w:r>
              <w:rPr>
                <w:webHidden/>
              </w:rPr>
              <w:tab/>
            </w:r>
            <w:r>
              <w:rPr>
                <w:webHidden/>
              </w:rPr>
              <w:fldChar w:fldCharType="begin"/>
            </w:r>
            <w:r>
              <w:rPr>
                <w:webHidden/>
              </w:rPr>
              <w:instrText xml:space="preserve"> PAGEREF _Toc240983770 \h </w:instrText>
            </w:r>
            <w:r>
              <w:rPr>
                <w:webHidden/>
              </w:rPr>
            </w:r>
            <w:r>
              <w:rPr>
                <w:webHidden/>
              </w:rPr>
              <w:fldChar w:fldCharType="separate"/>
            </w:r>
            <w:r>
              <w:rPr>
                <w:webHidden/>
              </w:rPr>
              <w:t>26</w:t>
            </w:r>
            <w:r>
              <w:rPr>
                <w:webHidden/>
              </w:rPr>
              <w:fldChar w:fldCharType="end"/>
            </w:r>
          </w:hyperlink>
        </w:p>
        <w:p w14:paraId="20960AC9" w14:textId="56D3115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1"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Summary of proposed approach to supporting a AAA-rated public institution</w:t>
            </w:r>
            <w:r>
              <w:rPr>
                <w:webHidden/>
              </w:rPr>
              <w:tab/>
            </w:r>
            <w:r>
              <w:rPr>
                <w:webHidden/>
              </w:rPr>
              <w:fldChar w:fldCharType="begin"/>
            </w:r>
            <w:r>
              <w:rPr>
                <w:webHidden/>
              </w:rPr>
              <w:instrText xml:space="preserve"> PAGEREF _Toc240983771 \h </w:instrText>
            </w:r>
            <w:r>
              <w:rPr>
                <w:webHidden/>
              </w:rPr>
            </w:r>
            <w:r>
              <w:rPr>
                <w:webHidden/>
              </w:rPr>
              <w:fldChar w:fldCharType="separate"/>
            </w:r>
            <w:r>
              <w:rPr>
                <w:webHidden/>
              </w:rPr>
              <w:t>26</w:t>
            </w:r>
            <w:r>
              <w:rPr>
                <w:webHidden/>
              </w:rPr>
              <w:fldChar w:fldCharType="end"/>
            </w:r>
          </w:hyperlink>
        </w:p>
        <w:p w14:paraId="372875D8" w14:textId="08DEC5EA"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2"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Key differentiators and relevant experience with similar institutions</w:t>
            </w:r>
            <w:r>
              <w:rPr>
                <w:webHidden/>
              </w:rPr>
              <w:tab/>
            </w:r>
            <w:r>
              <w:rPr>
                <w:webHidden/>
              </w:rPr>
              <w:fldChar w:fldCharType="begin"/>
            </w:r>
            <w:r>
              <w:rPr>
                <w:webHidden/>
              </w:rPr>
              <w:instrText xml:space="preserve"> PAGEREF _Toc240983772 \h </w:instrText>
            </w:r>
            <w:r>
              <w:rPr>
                <w:webHidden/>
              </w:rPr>
            </w:r>
            <w:r>
              <w:rPr>
                <w:webHidden/>
              </w:rPr>
              <w:fldChar w:fldCharType="separate"/>
            </w:r>
            <w:r>
              <w:rPr>
                <w:webHidden/>
              </w:rPr>
              <w:t>26</w:t>
            </w:r>
            <w:r>
              <w:rPr>
                <w:webHidden/>
              </w:rPr>
              <w:fldChar w:fldCharType="end"/>
            </w:r>
          </w:hyperlink>
        </w:p>
        <w:p w14:paraId="263DBB7C" w14:textId="7AE2D39D"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3"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High-level description of value delivered to the University</w:t>
            </w:r>
            <w:r>
              <w:rPr>
                <w:webHidden/>
              </w:rPr>
              <w:tab/>
            </w:r>
            <w:r>
              <w:rPr>
                <w:webHidden/>
              </w:rPr>
              <w:fldChar w:fldCharType="begin"/>
            </w:r>
            <w:r>
              <w:rPr>
                <w:webHidden/>
              </w:rPr>
              <w:instrText xml:space="preserve"> PAGEREF _Toc240983773 \h </w:instrText>
            </w:r>
            <w:r>
              <w:rPr>
                <w:webHidden/>
              </w:rPr>
            </w:r>
            <w:r>
              <w:rPr>
                <w:webHidden/>
              </w:rPr>
              <w:fldChar w:fldCharType="separate"/>
            </w:r>
            <w:r>
              <w:rPr>
                <w:webHidden/>
              </w:rPr>
              <w:t>26</w:t>
            </w:r>
            <w:r>
              <w:rPr>
                <w:webHidden/>
              </w:rPr>
              <w:fldChar w:fldCharType="end"/>
            </w:r>
          </w:hyperlink>
        </w:p>
        <w:p w14:paraId="294E399F" w14:textId="4185F471"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4" w:history="1">
            <w:r w:rsidRPr="002B58AD">
              <w:rPr>
                <w:rStyle w:val="Hyperlink"/>
                <w:rFonts w:cstheme="minorHAnsi"/>
                <w:bCs/>
              </w:rPr>
              <w:t>2. Firm Qualifications &amp; Relevant Experience</w:t>
            </w:r>
            <w:r>
              <w:rPr>
                <w:webHidden/>
              </w:rPr>
              <w:tab/>
            </w:r>
            <w:r>
              <w:rPr>
                <w:webHidden/>
              </w:rPr>
              <w:fldChar w:fldCharType="begin"/>
            </w:r>
            <w:r>
              <w:rPr>
                <w:webHidden/>
              </w:rPr>
              <w:instrText xml:space="preserve"> PAGEREF _Toc240983774 \h </w:instrText>
            </w:r>
            <w:r>
              <w:rPr>
                <w:webHidden/>
              </w:rPr>
            </w:r>
            <w:r>
              <w:rPr>
                <w:webHidden/>
              </w:rPr>
              <w:fldChar w:fldCharType="separate"/>
            </w:r>
            <w:r>
              <w:rPr>
                <w:webHidden/>
              </w:rPr>
              <w:t>26</w:t>
            </w:r>
            <w:r>
              <w:rPr>
                <w:webHidden/>
              </w:rPr>
              <w:fldChar w:fldCharType="end"/>
            </w:r>
          </w:hyperlink>
        </w:p>
        <w:p w14:paraId="39055DBB" w14:textId="4582672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5"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Overview of firm history, structure, and public finance advisory practice</w:t>
            </w:r>
            <w:r>
              <w:rPr>
                <w:webHidden/>
              </w:rPr>
              <w:tab/>
            </w:r>
            <w:r>
              <w:rPr>
                <w:webHidden/>
              </w:rPr>
              <w:fldChar w:fldCharType="begin"/>
            </w:r>
            <w:r>
              <w:rPr>
                <w:webHidden/>
              </w:rPr>
              <w:instrText xml:space="preserve"> PAGEREF _Toc240983775 \h </w:instrText>
            </w:r>
            <w:r>
              <w:rPr>
                <w:webHidden/>
              </w:rPr>
            </w:r>
            <w:r>
              <w:rPr>
                <w:webHidden/>
              </w:rPr>
              <w:fldChar w:fldCharType="separate"/>
            </w:r>
            <w:r>
              <w:rPr>
                <w:webHidden/>
              </w:rPr>
              <w:t>26</w:t>
            </w:r>
            <w:r>
              <w:rPr>
                <w:webHidden/>
              </w:rPr>
              <w:fldChar w:fldCharType="end"/>
            </w:r>
          </w:hyperlink>
        </w:p>
        <w:p w14:paraId="1DE9A807" w14:textId="041A773A"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6"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Description of experience advising:</w:t>
            </w:r>
            <w:r>
              <w:rPr>
                <w:webHidden/>
              </w:rPr>
              <w:tab/>
            </w:r>
            <w:r>
              <w:rPr>
                <w:webHidden/>
              </w:rPr>
              <w:fldChar w:fldCharType="begin"/>
            </w:r>
            <w:r>
              <w:rPr>
                <w:webHidden/>
              </w:rPr>
              <w:instrText xml:space="preserve"> PAGEREF _Toc240983776 \h </w:instrText>
            </w:r>
            <w:r>
              <w:rPr>
                <w:webHidden/>
              </w:rPr>
            </w:r>
            <w:r>
              <w:rPr>
                <w:webHidden/>
              </w:rPr>
              <w:fldChar w:fldCharType="separate"/>
            </w:r>
            <w:r>
              <w:rPr>
                <w:webHidden/>
              </w:rPr>
              <w:t>26</w:t>
            </w:r>
            <w:r>
              <w:rPr>
                <w:webHidden/>
              </w:rPr>
              <w:fldChar w:fldCharType="end"/>
            </w:r>
          </w:hyperlink>
        </w:p>
        <w:p w14:paraId="27DFC6E6" w14:textId="2C4A398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7"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Highly rated public institutions</w:t>
            </w:r>
            <w:r>
              <w:rPr>
                <w:webHidden/>
              </w:rPr>
              <w:tab/>
            </w:r>
            <w:r>
              <w:rPr>
                <w:webHidden/>
              </w:rPr>
              <w:fldChar w:fldCharType="begin"/>
            </w:r>
            <w:r>
              <w:rPr>
                <w:webHidden/>
              </w:rPr>
              <w:instrText xml:space="preserve"> PAGEREF _Toc240983777 \h </w:instrText>
            </w:r>
            <w:r>
              <w:rPr>
                <w:webHidden/>
              </w:rPr>
            </w:r>
            <w:r>
              <w:rPr>
                <w:webHidden/>
              </w:rPr>
              <w:fldChar w:fldCharType="separate"/>
            </w:r>
            <w:r>
              <w:rPr>
                <w:webHidden/>
              </w:rPr>
              <w:t>26</w:t>
            </w:r>
            <w:r>
              <w:rPr>
                <w:webHidden/>
              </w:rPr>
              <w:fldChar w:fldCharType="end"/>
            </w:r>
          </w:hyperlink>
        </w:p>
        <w:p w14:paraId="4EDE1B6D" w14:textId="13B2FBC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8"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Large public universities or equivalent entities</w:t>
            </w:r>
            <w:r>
              <w:rPr>
                <w:webHidden/>
              </w:rPr>
              <w:tab/>
            </w:r>
            <w:r>
              <w:rPr>
                <w:webHidden/>
              </w:rPr>
              <w:fldChar w:fldCharType="begin"/>
            </w:r>
            <w:r>
              <w:rPr>
                <w:webHidden/>
              </w:rPr>
              <w:instrText xml:space="preserve"> PAGEREF _Toc240983778 \h </w:instrText>
            </w:r>
            <w:r>
              <w:rPr>
                <w:webHidden/>
              </w:rPr>
            </w:r>
            <w:r>
              <w:rPr>
                <w:webHidden/>
              </w:rPr>
              <w:fldChar w:fldCharType="separate"/>
            </w:r>
            <w:r>
              <w:rPr>
                <w:webHidden/>
              </w:rPr>
              <w:t>26</w:t>
            </w:r>
            <w:r>
              <w:rPr>
                <w:webHidden/>
              </w:rPr>
              <w:fldChar w:fldCharType="end"/>
            </w:r>
          </w:hyperlink>
        </w:p>
        <w:p w14:paraId="39CF1571" w14:textId="5756E7B5"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79"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Case studies of at least two comparable engagements, including:</w:t>
            </w:r>
            <w:r>
              <w:rPr>
                <w:webHidden/>
              </w:rPr>
              <w:tab/>
            </w:r>
            <w:r>
              <w:rPr>
                <w:webHidden/>
              </w:rPr>
              <w:fldChar w:fldCharType="begin"/>
            </w:r>
            <w:r>
              <w:rPr>
                <w:webHidden/>
              </w:rPr>
              <w:instrText xml:space="preserve"> PAGEREF _Toc240983779 \h </w:instrText>
            </w:r>
            <w:r>
              <w:rPr>
                <w:webHidden/>
              </w:rPr>
            </w:r>
            <w:r>
              <w:rPr>
                <w:webHidden/>
              </w:rPr>
              <w:fldChar w:fldCharType="separate"/>
            </w:r>
            <w:r>
              <w:rPr>
                <w:webHidden/>
              </w:rPr>
              <w:t>26</w:t>
            </w:r>
            <w:r>
              <w:rPr>
                <w:webHidden/>
              </w:rPr>
              <w:fldChar w:fldCharType="end"/>
            </w:r>
          </w:hyperlink>
        </w:p>
        <w:p w14:paraId="587658A8" w14:textId="7F2E4CD0"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0"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Client profile (anonymized if necessary)</w:t>
            </w:r>
            <w:r>
              <w:rPr>
                <w:webHidden/>
              </w:rPr>
              <w:tab/>
            </w:r>
            <w:r>
              <w:rPr>
                <w:webHidden/>
              </w:rPr>
              <w:fldChar w:fldCharType="begin"/>
            </w:r>
            <w:r>
              <w:rPr>
                <w:webHidden/>
              </w:rPr>
              <w:instrText xml:space="preserve"> PAGEREF _Toc240983780 \h </w:instrText>
            </w:r>
            <w:r>
              <w:rPr>
                <w:webHidden/>
              </w:rPr>
            </w:r>
            <w:r>
              <w:rPr>
                <w:webHidden/>
              </w:rPr>
              <w:fldChar w:fldCharType="separate"/>
            </w:r>
            <w:r>
              <w:rPr>
                <w:webHidden/>
              </w:rPr>
              <w:t>26</w:t>
            </w:r>
            <w:r>
              <w:rPr>
                <w:webHidden/>
              </w:rPr>
              <w:fldChar w:fldCharType="end"/>
            </w:r>
          </w:hyperlink>
        </w:p>
        <w:p w14:paraId="4F33FF3F" w14:textId="480D24E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1"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Scope of services provided</w:t>
            </w:r>
            <w:r>
              <w:rPr>
                <w:webHidden/>
              </w:rPr>
              <w:tab/>
            </w:r>
            <w:r>
              <w:rPr>
                <w:webHidden/>
              </w:rPr>
              <w:fldChar w:fldCharType="begin"/>
            </w:r>
            <w:r>
              <w:rPr>
                <w:webHidden/>
              </w:rPr>
              <w:instrText xml:space="preserve"> PAGEREF _Toc240983781 \h </w:instrText>
            </w:r>
            <w:r>
              <w:rPr>
                <w:webHidden/>
              </w:rPr>
            </w:r>
            <w:r>
              <w:rPr>
                <w:webHidden/>
              </w:rPr>
              <w:fldChar w:fldCharType="separate"/>
            </w:r>
            <w:r>
              <w:rPr>
                <w:webHidden/>
              </w:rPr>
              <w:t>26</w:t>
            </w:r>
            <w:r>
              <w:rPr>
                <w:webHidden/>
              </w:rPr>
              <w:fldChar w:fldCharType="end"/>
            </w:r>
          </w:hyperlink>
        </w:p>
        <w:p w14:paraId="18D3E20A" w14:textId="517D706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2"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Outcomes achieved (e.g., maintained credit rating, optimized capital structure)</w:t>
            </w:r>
            <w:r>
              <w:rPr>
                <w:webHidden/>
              </w:rPr>
              <w:tab/>
            </w:r>
            <w:r>
              <w:rPr>
                <w:webHidden/>
              </w:rPr>
              <w:fldChar w:fldCharType="begin"/>
            </w:r>
            <w:r>
              <w:rPr>
                <w:webHidden/>
              </w:rPr>
              <w:instrText xml:space="preserve"> PAGEREF _Toc240983782 \h </w:instrText>
            </w:r>
            <w:r>
              <w:rPr>
                <w:webHidden/>
              </w:rPr>
            </w:r>
            <w:r>
              <w:rPr>
                <w:webHidden/>
              </w:rPr>
              <w:fldChar w:fldCharType="separate"/>
            </w:r>
            <w:r>
              <w:rPr>
                <w:webHidden/>
              </w:rPr>
              <w:t>26</w:t>
            </w:r>
            <w:r>
              <w:rPr>
                <w:webHidden/>
              </w:rPr>
              <w:fldChar w:fldCharType="end"/>
            </w:r>
          </w:hyperlink>
        </w:p>
        <w:p w14:paraId="13935E6C" w14:textId="5B9D322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3"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Description of experience with long-term capital planning and debt advisory</w:t>
            </w:r>
            <w:r>
              <w:rPr>
                <w:webHidden/>
              </w:rPr>
              <w:tab/>
            </w:r>
            <w:r>
              <w:rPr>
                <w:webHidden/>
              </w:rPr>
              <w:fldChar w:fldCharType="begin"/>
            </w:r>
            <w:r>
              <w:rPr>
                <w:webHidden/>
              </w:rPr>
              <w:instrText xml:space="preserve"> PAGEREF _Toc240983783 \h </w:instrText>
            </w:r>
            <w:r>
              <w:rPr>
                <w:webHidden/>
              </w:rPr>
            </w:r>
            <w:r>
              <w:rPr>
                <w:webHidden/>
              </w:rPr>
              <w:fldChar w:fldCharType="separate"/>
            </w:r>
            <w:r>
              <w:rPr>
                <w:webHidden/>
              </w:rPr>
              <w:t>26</w:t>
            </w:r>
            <w:r>
              <w:rPr>
                <w:webHidden/>
              </w:rPr>
              <w:fldChar w:fldCharType="end"/>
            </w:r>
          </w:hyperlink>
        </w:p>
        <w:p w14:paraId="1799FEF9" w14:textId="204A08F4"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4" w:history="1">
            <w:r w:rsidRPr="002B58AD">
              <w:rPr>
                <w:rStyle w:val="Hyperlink"/>
                <w:rFonts w:cstheme="minorHAnsi"/>
                <w:bCs/>
              </w:rPr>
              <w:t>3. Technical Approach</w:t>
            </w:r>
            <w:r>
              <w:rPr>
                <w:webHidden/>
              </w:rPr>
              <w:tab/>
            </w:r>
            <w:r>
              <w:rPr>
                <w:webHidden/>
              </w:rPr>
              <w:fldChar w:fldCharType="begin"/>
            </w:r>
            <w:r>
              <w:rPr>
                <w:webHidden/>
              </w:rPr>
              <w:instrText xml:space="preserve"> PAGEREF _Toc240983784 \h </w:instrText>
            </w:r>
            <w:r>
              <w:rPr>
                <w:webHidden/>
              </w:rPr>
            </w:r>
            <w:r>
              <w:rPr>
                <w:webHidden/>
              </w:rPr>
              <w:fldChar w:fldCharType="separate"/>
            </w:r>
            <w:r>
              <w:rPr>
                <w:webHidden/>
              </w:rPr>
              <w:t>26</w:t>
            </w:r>
            <w:r>
              <w:rPr>
                <w:webHidden/>
              </w:rPr>
              <w:fldChar w:fldCharType="end"/>
            </w:r>
          </w:hyperlink>
        </w:p>
        <w:p w14:paraId="09D7509B" w14:textId="486A51CD"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5"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Detailed methodology for delivering each Scope of Work component</w:t>
            </w:r>
            <w:r>
              <w:rPr>
                <w:webHidden/>
              </w:rPr>
              <w:tab/>
            </w:r>
            <w:r>
              <w:rPr>
                <w:webHidden/>
              </w:rPr>
              <w:fldChar w:fldCharType="begin"/>
            </w:r>
            <w:r>
              <w:rPr>
                <w:webHidden/>
              </w:rPr>
              <w:instrText xml:space="preserve"> PAGEREF _Toc240983785 \h </w:instrText>
            </w:r>
            <w:r>
              <w:rPr>
                <w:webHidden/>
              </w:rPr>
            </w:r>
            <w:r>
              <w:rPr>
                <w:webHidden/>
              </w:rPr>
              <w:fldChar w:fldCharType="separate"/>
            </w:r>
            <w:r>
              <w:rPr>
                <w:webHidden/>
              </w:rPr>
              <w:t>26</w:t>
            </w:r>
            <w:r>
              <w:rPr>
                <w:webHidden/>
              </w:rPr>
              <w:fldChar w:fldCharType="end"/>
            </w:r>
          </w:hyperlink>
        </w:p>
        <w:p w14:paraId="243BFBFD" w14:textId="3872622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6"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Approach to:</w:t>
            </w:r>
            <w:r>
              <w:rPr>
                <w:webHidden/>
              </w:rPr>
              <w:tab/>
            </w:r>
            <w:r>
              <w:rPr>
                <w:webHidden/>
              </w:rPr>
              <w:fldChar w:fldCharType="begin"/>
            </w:r>
            <w:r>
              <w:rPr>
                <w:webHidden/>
              </w:rPr>
              <w:instrText xml:space="preserve"> PAGEREF _Toc240983786 \h </w:instrText>
            </w:r>
            <w:r>
              <w:rPr>
                <w:webHidden/>
              </w:rPr>
            </w:r>
            <w:r>
              <w:rPr>
                <w:webHidden/>
              </w:rPr>
              <w:fldChar w:fldCharType="separate"/>
            </w:r>
            <w:r>
              <w:rPr>
                <w:webHidden/>
              </w:rPr>
              <w:t>26</w:t>
            </w:r>
            <w:r>
              <w:rPr>
                <w:webHidden/>
              </w:rPr>
              <w:fldChar w:fldCharType="end"/>
            </w:r>
          </w:hyperlink>
        </w:p>
        <w:p w14:paraId="2C3EDCCC" w14:textId="22CCEE6A"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7"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Capital structure optimization</w:t>
            </w:r>
            <w:r>
              <w:rPr>
                <w:webHidden/>
              </w:rPr>
              <w:tab/>
            </w:r>
            <w:r>
              <w:rPr>
                <w:webHidden/>
              </w:rPr>
              <w:fldChar w:fldCharType="begin"/>
            </w:r>
            <w:r>
              <w:rPr>
                <w:webHidden/>
              </w:rPr>
              <w:instrText xml:space="preserve"> PAGEREF _Toc240983787 \h </w:instrText>
            </w:r>
            <w:r>
              <w:rPr>
                <w:webHidden/>
              </w:rPr>
            </w:r>
            <w:r>
              <w:rPr>
                <w:webHidden/>
              </w:rPr>
              <w:fldChar w:fldCharType="separate"/>
            </w:r>
            <w:r>
              <w:rPr>
                <w:webHidden/>
              </w:rPr>
              <w:t>26</w:t>
            </w:r>
            <w:r>
              <w:rPr>
                <w:webHidden/>
              </w:rPr>
              <w:fldChar w:fldCharType="end"/>
            </w:r>
          </w:hyperlink>
        </w:p>
        <w:p w14:paraId="02A94752" w14:textId="64FBE0F2"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8"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Debt capacity analysis</w:t>
            </w:r>
            <w:r>
              <w:rPr>
                <w:webHidden/>
              </w:rPr>
              <w:tab/>
            </w:r>
            <w:r>
              <w:rPr>
                <w:webHidden/>
              </w:rPr>
              <w:fldChar w:fldCharType="begin"/>
            </w:r>
            <w:r>
              <w:rPr>
                <w:webHidden/>
              </w:rPr>
              <w:instrText xml:space="preserve"> PAGEREF _Toc240983788 \h </w:instrText>
            </w:r>
            <w:r>
              <w:rPr>
                <w:webHidden/>
              </w:rPr>
            </w:r>
            <w:r>
              <w:rPr>
                <w:webHidden/>
              </w:rPr>
              <w:fldChar w:fldCharType="separate"/>
            </w:r>
            <w:r>
              <w:rPr>
                <w:webHidden/>
              </w:rPr>
              <w:t>26</w:t>
            </w:r>
            <w:r>
              <w:rPr>
                <w:webHidden/>
              </w:rPr>
              <w:fldChar w:fldCharType="end"/>
            </w:r>
          </w:hyperlink>
        </w:p>
        <w:p w14:paraId="3321B3A9" w14:textId="2A1805B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89"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Multi-year financial forecasting</w:t>
            </w:r>
            <w:r>
              <w:rPr>
                <w:webHidden/>
              </w:rPr>
              <w:tab/>
            </w:r>
            <w:r>
              <w:rPr>
                <w:webHidden/>
              </w:rPr>
              <w:fldChar w:fldCharType="begin"/>
            </w:r>
            <w:r>
              <w:rPr>
                <w:webHidden/>
              </w:rPr>
              <w:instrText xml:space="preserve"> PAGEREF _Toc240983789 \h </w:instrText>
            </w:r>
            <w:r>
              <w:rPr>
                <w:webHidden/>
              </w:rPr>
            </w:r>
            <w:r>
              <w:rPr>
                <w:webHidden/>
              </w:rPr>
              <w:fldChar w:fldCharType="separate"/>
            </w:r>
            <w:r>
              <w:rPr>
                <w:webHidden/>
              </w:rPr>
              <w:t>26</w:t>
            </w:r>
            <w:r>
              <w:rPr>
                <w:webHidden/>
              </w:rPr>
              <w:fldChar w:fldCharType="end"/>
            </w:r>
          </w:hyperlink>
        </w:p>
        <w:p w14:paraId="2EF62DF1" w14:textId="13280E5D"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0"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Scenario planning and stress testing</w:t>
            </w:r>
            <w:r>
              <w:rPr>
                <w:webHidden/>
              </w:rPr>
              <w:tab/>
            </w:r>
            <w:r>
              <w:rPr>
                <w:webHidden/>
              </w:rPr>
              <w:fldChar w:fldCharType="begin"/>
            </w:r>
            <w:r>
              <w:rPr>
                <w:webHidden/>
              </w:rPr>
              <w:instrText xml:space="preserve"> PAGEREF _Toc240983790 \h </w:instrText>
            </w:r>
            <w:r>
              <w:rPr>
                <w:webHidden/>
              </w:rPr>
            </w:r>
            <w:r>
              <w:rPr>
                <w:webHidden/>
              </w:rPr>
              <w:fldChar w:fldCharType="separate"/>
            </w:r>
            <w:r>
              <w:rPr>
                <w:webHidden/>
              </w:rPr>
              <w:t>26</w:t>
            </w:r>
            <w:r>
              <w:rPr>
                <w:webHidden/>
              </w:rPr>
              <w:fldChar w:fldCharType="end"/>
            </w:r>
          </w:hyperlink>
        </w:p>
        <w:p w14:paraId="354D5556" w14:textId="7965727D"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1"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Explanation of modeling philosophy and assumptions framework</w:t>
            </w:r>
            <w:r>
              <w:rPr>
                <w:webHidden/>
              </w:rPr>
              <w:tab/>
            </w:r>
            <w:r>
              <w:rPr>
                <w:webHidden/>
              </w:rPr>
              <w:fldChar w:fldCharType="begin"/>
            </w:r>
            <w:r>
              <w:rPr>
                <w:webHidden/>
              </w:rPr>
              <w:instrText xml:space="preserve"> PAGEREF _Toc240983791 \h </w:instrText>
            </w:r>
            <w:r>
              <w:rPr>
                <w:webHidden/>
              </w:rPr>
            </w:r>
            <w:r>
              <w:rPr>
                <w:webHidden/>
              </w:rPr>
              <w:fldChar w:fldCharType="separate"/>
            </w:r>
            <w:r>
              <w:rPr>
                <w:webHidden/>
              </w:rPr>
              <w:t>26</w:t>
            </w:r>
            <w:r>
              <w:rPr>
                <w:webHidden/>
              </w:rPr>
              <w:fldChar w:fldCharType="end"/>
            </w:r>
          </w:hyperlink>
        </w:p>
        <w:p w14:paraId="72CF9576" w14:textId="6D2738C3"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2"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Approach to integrating operating and capital planning into a unified model</w:t>
            </w:r>
            <w:r>
              <w:rPr>
                <w:webHidden/>
              </w:rPr>
              <w:tab/>
            </w:r>
            <w:r>
              <w:rPr>
                <w:webHidden/>
              </w:rPr>
              <w:fldChar w:fldCharType="begin"/>
            </w:r>
            <w:r>
              <w:rPr>
                <w:webHidden/>
              </w:rPr>
              <w:instrText xml:space="preserve"> PAGEREF _Toc240983792 \h </w:instrText>
            </w:r>
            <w:r>
              <w:rPr>
                <w:webHidden/>
              </w:rPr>
            </w:r>
            <w:r>
              <w:rPr>
                <w:webHidden/>
              </w:rPr>
              <w:fldChar w:fldCharType="separate"/>
            </w:r>
            <w:r>
              <w:rPr>
                <w:webHidden/>
              </w:rPr>
              <w:t>26</w:t>
            </w:r>
            <w:r>
              <w:rPr>
                <w:webHidden/>
              </w:rPr>
              <w:fldChar w:fldCharType="end"/>
            </w:r>
          </w:hyperlink>
        </w:p>
        <w:p w14:paraId="20A5CC2D" w14:textId="2C74568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3" w:history="1">
            <w:r w:rsidRPr="002B58AD">
              <w:rPr>
                <w:rStyle w:val="Hyperlink"/>
                <w:rFonts w:cstheme="minorHAnsi"/>
                <w:bCs/>
              </w:rPr>
              <w:t>4. Credit Rating Strategy &amp; Risk Management Approach</w:t>
            </w:r>
            <w:r>
              <w:rPr>
                <w:webHidden/>
              </w:rPr>
              <w:tab/>
            </w:r>
            <w:r>
              <w:rPr>
                <w:webHidden/>
              </w:rPr>
              <w:fldChar w:fldCharType="begin"/>
            </w:r>
            <w:r>
              <w:rPr>
                <w:webHidden/>
              </w:rPr>
              <w:instrText xml:space="preserve"> PAGEREF _Toc240983793 \h </w:instrText>
            </w:r>
            <w:r>
              <w:rPr>
                <w:webHidden/>
              </w:rPr>
            </w:r>
            <w:r>
              <w:rPr>
                <w:webHidden/>
              </w:rPr>
              <w:fldChar w:fldCharType="separate"/>
            </w:r>
            <w:r>
              <w:rPr>
                <w:webHidden/>
              </w:rPr>
              <w:t>26</w:t>
            </w:r>
            <w:r>
              <w:rPr>
                <w:webHidden/>
              </w:rPr>
              <w:fldChar w:fldCharType="end"/>
            </w:r>
          </w:hyperlink>
        </w:p>
        <w:p w14:paraId="13969B04" w14:textId="5FE490D1"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4"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Approach to maintaining AAA-equivalent financial discipline</w:t>
            </w:r>
            <w:r>
              <w:rPr>
                <w:webHidden/>
              </w:rPr>
              <w:tab/>
            </w:r>
            <w:r>
              <w:rPr>
                <w:webHidden/>
              </w:rPr>
              <w:fldChar w:fldCharType="begin"/>
            </w:r>
            <w:r>
              <w:rPr>
                <w:webHidden/>
              </w:rPr>
              <w:instrText xml:space="preserve"> PAGEREF _Toc240983794 \h </w:instrText>
            </w:r>
            <w:r>
              <w:rPr>
                <w:webHidden/>
              </w:rPr>
            </w:r>
            <w:r>
              <w:rPr>
                <w:webHidden/>
              </w:rPr>
              <w:fldChar w:fldCharType="separate"/>
            </w:r>
            <w:r>
              <w:rPr>
                <w:webHidden/>
              </w:rPr>
              <w:t>26</w:t>
            </w:r>
            <w:r>
              <w:rPr>
                <w:webHidden/>
              </w:rPr>
              <w:fldChar w:fldCharType="end"/>
            </w:r>
          </w:hyperlink>
        </w:p>
        <w:p w14:paraId="13C59291" w14:textId="02AD30B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5"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Understanding of rating agency methodologies and thresholds</w:t>
            </w:r>
            <w:r>
              <w:rPr>
                <w:webHidden/>
              </w:rPr>
              <w:tab/>
            </w:r>
            <w:r>
              <w:rPr>
                <w:webHidden/>
              </w:rPr>
              <w:fldChar w:fldCharType="begin"/>
            </w:r>
            <w:r>
              <w:rPr>
                <w:webHidden/>
              </w:rPr>
              <w:instrText xml:space="preserve"> PAGEREF _Toc240983795 \h </w:instrText>
            </w:r>
            <w:r>
              <w:rPr>
                <w:webHidden/>
              </w:rPr>
            </w:r>
            <w:r>
              <w:rPr>
                <w:webHidden/>
              </w:rPr>
              <w:fldChar w:fldCharType="separate"/>
            </w:r>
            <w:r>
              <w:rPr>
                <w:webHidden/>
              </w:rPr>
              <w:t>26</w:t>
            </w:r>
            <w:r>
              <w:rPr>
                <w:webHidden/>
              </w:rPr>
              <w:fldChar w:fldCharType="end"/>
            </w:r>
          </w:hyperlink>
        </w:p>
        <w:p w14:paraId="1D947B4D" w14:textId="64316E2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6"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Framework for identifying and mitigating rating pressure points</w:t>
            </w:r>
            <w:r>
              <w:rPr>
                <w:webHidden/>
              </w:rPr>
              <w:tab/>
            </w:r>
            <w:r>
              <w:rPr>
                <w:webHidden/>
              </w:rPr>
              <w:fldChar w:fldCharType="begin"/>
            </w:r>
            <w:r>
              <w:rPr>
                <w:webHidden/>
              </w:rPr>
              <w:instrText xml:space="preserve"> PAGEREF _Toc240983796 \h </w:instrText>
            </w:r>
            <w:r>
              <w:rPr>
                <w:webHidden/>
              </w:rPr>
            </w:r>
            <w:r>
              <w:rPr>
                <w:webHidden/>
              </w:rPr>
              <w:fldChar w:fldCharType="separate"/>
            </w:r>
            <w:r>
              <w:rPr>
                <w:webHidden/>
              </w:rPr>
              <w:t>26</w:t>
            </w:r>
            <w:r>
              <w:rPr>
                <w:webHidden/>
              </w:rPr>
              <w:fldChar w:fldCharType="end"/>
            </w:r>
          </w:hyperlink>
        </w:p>
        <w:p w14:paraId="644AFC68" w14:textId="751D85C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7"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Stress testing methodology and downside risk modeling approach</w:t>
            </w:r>
            <w:r>
              <w:rPr>
                <w:webHidden/>
              </w:rPr>
              <w:tab/>
            </w:r>
            <w:r>
              <w:rPr>
                <w:webHidden/>
              </w:rPr>
              <w:fldChar w:fldCharType="begin"/>
            </w:r>
            <w:r>
              <w:rPr>
                <w:webHidden/>
              </w:rPr>
              <w:instrText xml:space="preserve"> PAGEREF _Toc240983797 \h </w:instrText>
            </w:r>
            <w:r>
              <w:rPr>
                <w:webHidden/>
              </w:rPr>
            </w:r>
            <w:r>
              <w:rPr>
                <w:webHidden/>
              </w:rPr>
              <w:fldChar w:fldCharType="separate"/>
            </w:r>
            <w:r>
              <w:rPr>
                <w:webHidden/>
              </w:rPr>
              <w:t>26</w:t>
            </w:r>
            <w:r>
              <w:rPr>
                <w:webHidden/>
              </w:rPr>
              <w:fldChar w:fldCharType="end"/>
            </w:r>
          </w:hyperlink>
        </w:p>
        <w:p w14:paraId="2BC20DE8" w14:textId="76FE06C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8"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Strategy for supporting rating agency engagement and communications</w:t>
            </w:r>
            <w:r>
              <w:rPr>
                <w:webHidden/>
              </w:rPr>
              <w:tab/>
            </w:r>
            <w:r>
              <w:rPr>
                <w:webHidden/>
              </w:rPr>
              <w:fldChar w:fldCharType="begin"/>
            </w:r>
            <w:r>
              <w:rPr>
                <w:webHidden/>
              </w:rPr>
              <w:instrText xml:space="preserve"> PAGEREF _Toc240983798 \h </w:instrText>
            </w:r>
            <w:r>
              <w:rPr>
                <w:webHidden/>
              </w:rPr>
            </w:r>
            <w:r>
              <w:rPr>
                <w:webHidden/>
              </w:rPr>
              <w:fldChar w:fldCharType="separate"/>
            </w:r>
            <w:r>
              <w:rPr>
                <w:webHidden/>
              </w:rPr>
              <w:t>26</w:t>
            </w:r>
            <w:r>
              <w:rPr>
                <w:webHidden/>
              </w:rPr>
              <w:fldChar w:fldCharType="end"/>
            </w:r>
          </w:hyperlink>
        </w:p>
        <w:p w14:paraId="4E9C34E1" w14:textId="72E43D2B"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799" w:history="1">
            <w:r w:rsidRPr="002B58AD">
              <w:rPr>
                <w:rStyle w:val="Hyperlink"/>
                <w:rFonts w:cstheme="minorHAnsi"/>
                <w:bCs/>
              </w:rPr>
              <w:t>5. Project Team &amp; Staffing Plan</w:t>
            </w:r>
            <w:r>
              <w:rPr>
                <w:webHidden/>
              </w:rPr>
              <w:tab/>
            </w:r>
            <w:r>
              <w:rPr>
                <w:webHidden/>
              </w:rPr>
              <w:fldChar w:fldCharType="begin"/>
            </w:r>
            <w:r>
              <w:rPr>
                <w:webHidden/>
              </w:rPr>
              <w:instrText xml:space="preserve"> PAGEREF _Toc240983799 \h </w:instrText>
            </w:r>
            <w:r>
              <w:rPr>
                <w:webHidden/>
              </w:rPr>
            </w:r>
            <w:r>
              <w:rPr>
                <w:webHidden/>
              </w:rPr>
              <w:fldChar w:fldCharType="separate"/>
            </w:r>
            <w:r>
              <w:rPr>
                <w:webHidden/>
              </w:rPr>
              <w:t>27</w:t>
            </w:r>
            <w:r>
              <w:rPr>
                <w:webHidden/>
              </w:rPr>
              <w:fldChar w:fldCharType="end"/>
            </w:r>
          </w:hyperlink>
        </w:p>
        <w:p w14:paraId="59A56D09" w14:textId="0A5CA3B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0"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Identification of engagement lead and key personnel</w:t>
            </w:r>
            <w:r>
              <w:rPr>
                <w:webHidden/>
              </w:rPr>
              <w:tab/>
            </w:r>
            <w:r>
              <w:rPr>
                <w:webHidden/>
              </w:rPr>
              <w:fldChar w:fldCharType="begin"/>
            </w:r>
            <w:r>
              <w:rPr>
                <w:webHidden/>
              </w:rPr>
              <w:instrText xml:space="preserve"> PAGEREF _Toc240983800 \h </w:instrText>
            </w:r>
            <w:r>
              <w:rPr>
                <w:webHidden/>
              </w:rPr>
            </w:r>
            <w:r>
              <w:rPr>
                <w:webHidden/>
              </w:rPr>
              <w:fldChar w:fldCharType="separate"/>
            </w:r>
            <w:r>
              <w:rPr>
                <w:webHidden/>
              </w:rPr>
              <w:t>27</w:t>
            </w:r>
            <w:r>
              <w:rPr>
                <w:webHidden/>
              </w:rPr>
              <w:fldChar w:fldCharType="end"/>
            </w:r>
          </w:hyperlink>
        </w:p>
        <w:p w14:paraId="3A54CF2E" w14:textId="11356965"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1"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Detailed resumes/CVs of all core team members</w:t>
            </w:r>
            <w:r>
              <w:rPr>
                <w:webHidden/>
              </w:rPr>
              <w:tab/>
            </w:r>
            <w:r>
              <w:rPr>
                <w:webHidden/>
              </w:rPr>
              <w:fldChar w:fldCharType="begin"/>
            </w:r>
            <w:r>
              <w:rPr>
                <w:webHidden/>
              </w:rPr>
              <w:instrText xml:space="preserve"> PAGEREF _Toc240983801 \h </w:instrText>
            </w:r>
            <w:r>
              <w:rPr>
                <w:webHidden/>
              </w:rPr>
            </w:r>
            <w:r>
              <w:rPr>
                <w:webHidden/>
              </w:rPr>
              <w:fldChar w:fldCharType="separate"/>
            </w:r>
            <w:r>
              <w:rPr>
                <w:webHidden/>
              </w:rPr>
              <w:t>27</w:t>
            </w:r>
            <w:r>
              <w:rPr>
                <w:webHidden/>
              </w:rPr>
              <w:fldChar w:fldCharType="end"/>
            </w:r>
          </w:hyperlink>
        </w:p>
        <w:p w14:paraId="629CFA8A" w14:textId="5FCFC220"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2"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Roles and responsibilities of each team member</w:t>
            </w:r>
            <w:r>
              <w:rPr>
                <w:webHidden/>
              </w:rPr>
              <w:tab/>
            </w:r>
            <w:r>
              <w:rPr>
                <w:webHidden/>
              </w:rPr>
              <w:fldChar w:fldCharType="begin"/>
            </w:r>
            <w:r>
              <w:rPr>
                <w:webHidden/>
              </w:rPr>
              <w:instrText xml:space="preserve"> PAGEREF _Toc240983802 \h </w:instrText>
            </w:r>
            <w:r>
              <w:rPr>
                <w:webHidden/>
              </w:rPr>
            </w:r>
            <w:r>
              <w:rPr>
                <w:webHidden/>
              </w:rPr>
              <w:fldChar w:fldCharType="separate"/>
            </w:r>
            <w:r>
              <w:rPr>
                <w:webHidden/>
              </w:rPr>
              <w:t>27</w:t>
            </w:r>
            <w:r>
              <w:rPr>
                <w:webHidden/>
              </w:rPr>
              <w:fldChar w:fldCharType="end"/>
            </w:r>
          </w:hyperlink>
        </w:p>
        <w:p w14:paraId="3B447060" w14:textId="6C97E4C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3"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Time allocation and availability across the engagement lifecycle</w:t>
            </w:r>
            <w:r>
              <w:rPr>
                <w:webHidden/>
              </w:rPr>
              <w:tab/>
            </w:r>
            <w:r>
              <w:rPr>
                <w:webHidden/>
              </w:rPr>
              <w:fldChar w:fldCharType="begin"/>
            </w:r>
            <w:r>
              <w:rPr>
                <w:webHidden/>
              </w:rPr>
              <w:instrText xml:space="preserve"> PAGEREF _Toc240983803 \h </w:instrText>
            </w:r>
            <w:r>
              <w:rPr>
                <w:webHidden/>
              </w:rPr>
            </w:r>
            <w:r>
              <w:rPr>
                <w:webHidden/>
              </w:rPr>
              <w:fldChar w:fldCharType="separate"/>
            </w:r>
            <w:r>
              <w:rPr>
                <w:webHidden/>
              </w:rPr>
              <w:t>27</w:t>
            </w:r>
            <w:r>
              <w:rPr>
                <w:webHidden/>
              </w:rPr>
              <w:fldChar w:fldCharType="end"/>
            </w:r>
          </w:hyperlink>
        </w:p>
        <w:p w14:paraId="4B97F076" w14:textId="5E18BB1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4"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Plan for continuity and replacement of key personnel if needed</w:t>
            </w:r>
            <w:r>
              <w:rPr>
                <w:webHidden/>
              </w:rPr>
              <w:tab/>
            </w:r>
            <w:r>
              <w:rPr>
                <w:webHidden/>
              </w:rPr>
              <w:fldChar w:fldCharType="begin"/>
            </w:r>
            <w:r>
              <w:rPr>
                <w:webHidden/>
              </w:rPr>
              <w:instrText xml:space="preserve"> PAGEREF _Toc240983804 \h </w:instrText>
            </w:r>
            <w:r>
              <w:rPr>
                <w:webHidden/>
              </w:rPr>
            </w:r>
            <w:r>
              <w:rPr>
                <w:webHidden/>
              </w:rPr>
              <w:fldChar w:fldCharType="separate"/>
            </w:r>
            <w:r>
              <w:rPr>
                <w:webHidden/>
              </w:rPr>
              <w:t>27</w:t>
            </w:r>
            <w:r>
              <w:rPr>
                <w:webHidden/>
              </w:rPr>
              <w:fldChar w:fldCharType="end"/>
            </w:r>
          </w:hyperlink>
        </w:p>
        <w:p w14:paraId="1EF0B3B0" w14:textId="2DA67C53"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5" w:history="1">
            <w:r w:rsidRPr="002B58AD">
              <w:rPr>
                <w:rStyle w:val="Hyperlink"/>
                <w:rFonts w:cstheme="minorHAnsi"/>
                <w:bCs/>
              </w:rPr>
              <w:t>6. Deliverables</w:t>
            </w:r>
            <w:r>
              <w:rPr>
                <w:webHidden/>
              </w:rPr>
              <w:tab/>
            </w:r>
            <w:r>
              <w:rPr>
                <w:webHidden/>
              </w:rPr>
              <w:fldChar w:fldCharType="begin"/>
            </w:r>
            <w:r>
              <w:rPr>
                <w:webHidden/>
              </w:rPr>
              <w:instrText xml:space="preserve"> PAGEREF _Toc240983805 \h </w:instrText>
            </w:r>
            <w:r>
              <w:rPr>
                <w:webHidden/>
              </w:rPr>
            </w:r>
            <w:r>
              <w:rPr>
                <w:webHidden/>
              </w:rPr>
              <w:fldChar w:fldCharType="separate"/>
            </w:r>
            <w:r>
              <w:rPr>
                <w:webHidden/>
              </w:rPr>
              <w:t>27</w:t>
            </w:r>
            <w:r>
              <w:rPr>
                <w:webHidden/>
              </w:rPr>
              <w:fldChar w:fldCharType="end"/>
            </w:r>
          </w:hyperlink>
        </w:p>
        <w:p w14:paraId="132A3218" w14:textId="74E137F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6"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Detailed list of deliverables aligned to Scope of Work previously listed and case studies</w:t>
            </w:r>
            <w:r>
              <w:rPr>
                <w:webHidden/>
              </w:rPr>
              <w:tab/>
            </w:r>
            <w:r>
              <w:rPr>
                <w:webHidden/>
              </w:rPr>
              <w:fldChar w:fldCharType="begin"/>
            </w:r>
            <w:r>
              <w:rPr>
                <w:webHidden/>
              </w:rPr>
              <w:instrText xml:space="preserve"> PAGEREF _Toc240983806 \h </w:instrText>
            </w:r>
            <w:r>
              <w:rPr>
                <w:webHidden/>
              </w:rPr>
            </w:r>
            <w:r>
              <w:rPr>
                <w:webHidden/>
              </w:rPr>
              <w:fldChar w:fldCharType="separate"/>
            </w:r>
            <w:r>
              <w:rPr>
                <w:webHidden/>
              </w:rPr>
              <w:t>27</w:t>
            </w:r>
            <w:r>
              <w:rPr>
                <w:webHidden/>
              </w:rPr>
              <w:fldChar w:fldCharType="end"/>
            </w:r>
          </w:hyperlink>
        </w:p>
        <w:p w14:paraId="54D07D50" w14:textId="7C6AE680"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7"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Format of deliverables (reports, models, dashboards, presentations)</w:t>
            </w:r>
            <w:r>
              <w:rPr>
                <w:webHidden/>
              </w:rPr>
              <w:tab/>
            </w:r>
            <w:r>
              <w:rPr>
                <w:webHidden/>
              </w:rPr>
              <w:fldChar w:fldCharType="begin"/>
            </w:r>
            <w:r>
              <w:rPr>
                <w:webHidden/>
              </w:rPr>
              <w:instrText xml:space="preserve"> PAGEREF _Toc240983807 \h </w:instrText>
            </w:r>
            <w:r>
              <w:rPr>
                <w:webHidden/>
              </w:rPr>
            </w:r>
            <w:r>
              <w:rPr>
                <w:webHidden/>
              </w:rPr>
              <w:fldChar w:fldCharType="separate"/>
            </w:r>
            <w:r>
              <w:rPr>
                <w:webHidden/>
              </w:rPr>
              <w:t>27</w:t>
            </w:r>
            <w:r>
              <w:rPr>
                <w:webHidden/>
              </w:rPr>
              <w:fldChar w:fldCharType="end"/>
            </w:r>
          </w:hyperlink>
        </w:p>
        <w:p w14:paraId="5D64418C" w14:textId="6F443B5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8"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Frequency of reporting (monthly, quarterly, ad hoc)</w:t>
            </w:r>
            <w:r>
              <w:rPr>
                <w:webHidden/>
              </w:rPr>
              <w:tab/>
            </w:r>
            <w:r>
              <w:rPr>
                <w:webHidden/>
              </w:rPr>
              <w:fldChar w:fldCharType="begin"/>
            </w:r>
            <w:r>
              <w:rPr>
                <w:webHidden/>
              </w:rPr>
              <w:instrText xml:space="preserve"> PAGEREF _Toc240983808 \h </w:instrText>
            </w:r>
            <w:r>
              <w:rPr>
                <w:webHidden/>
              </w:rPr>
            </w:r>
            <w:r>
              <w:rPr>
                <w:webHidden/>
              </w:rPr>
              <w:fldChar w:fldCharType="separate"/>
            </w:r>
            <w:r>
              <w:rPr>
                <w:webHidden/>
              </w:rPr>
              <w:t>27</w:t>
            </w:r>
            <w:r>
              <w:rPr>
                <w:webHidden/>
              </w:rPr>
              <w:fldChar w:fldCharType="end"/>
            </w:r>
          </w:hyperlink>
        </w:p>
        <w:p w14:paraId="6A338FBE" w14:textId="19453C62"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09"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Example deliverables (if available), such as:</w:t>
            </w:r>
            <w:r>
              <w:rPr>
                <w:webHidden/>
              </w:rPr>
              <w:tab/>
            </w:r>
            <w:r>
              <w:rPr>
                <w:webHidden/>
              </w:rPr>
              <w:fldChar w:fldCharType="begin"/>
            </w:r>
            <w:r>
              <w:rPr>
                <w:webHidden/>
              </w:rPr>
              <w:instrText xml:space="preserve"> PAGEREF _Toc240983809 \h </w:instrText>
            </w:r>
            <w:r>
              <w:rPr>
                <w:webHidden/>
              </w:rPr>
            </w:r>
            <w:r>
              <w:rPr>
                <w:webHidden/>
              </w:rPr>
              <w:fldChar w:fldCharType="separate"/>
            </w:r>
            <w:r>
              <w:rPr>
                <w:webHidden/>
              </w:rPr>
              <w:t>27</w:t>
            </w:r>
            <w:r>
              <w:rPr>
                <w:webHidden/>
              </w:rPr>
              <w:fldChar w:fldCharType="end"/>
            </w:r>
          </w:hyperlink>
        </w:p>
        <w:p w14:paraId="571E5DD7" w14:textId="417054F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0"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Financial model architecture</w:t>
            </w:r>
            <w:r>
              <w:rPr>
                <w:webHidden/>
              </w:rPr>
              <w:tab/>
            </w:r>
            <w:r>
              <w:rPr>
                <w:webHidden/>
              </w:rPr>
              <w:fldChar w:fldCharType="begin"/>
            </w:r>
            <w:r>
              <w:rPr>
                <w:webHidden/>
              </w:rPr>
              <w:instrText xml:space="preserve"> PAGEREF _Toc240983810 \h </w:instrText>
            </w:r>
            <w:r>
              <w:rPr>
                <w:webHidden/>
              </w:rPr>
            </w:r>
            <w:r>
              <w:rPr>
                <w:webHidden/>
              </w:rPr>
              <w:fldChar w:fldCharType="separate"/>
            </w:r>
            <w:r>
              <w:rPr>
                <w:webHidden/>
              </w:rPr>
              <w:t>27</w:t>
            </w:r>
            <w:r>
              <w:rPr>
                <w:webHidden/>
              </w:rPr>
              <w:fldChar w:fldCharType="end"/>
            </w:r>
          </w:hyperlink>
        </w:p>
        <w:p w14:paraId="4302D793" w14:textId="0679809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1"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Scenario analysis outputs</w:t>
            </w:r>
            <w:r>
              <w:rPr>
                <w:webHidden/>
              </w:rPr>
              <w:tab/>
            </w:r>
            <w:r>
              <w:rPr>
                <w:webHidden/>
              </w:rPr>
              <w:fldChar w:fldCharType="begin"/>
            </w:r>
            <w:r>
              <w:rPr>
                <w:webHidden/>
              </w:rPr>
              <w:instrText xml:space="preserve"> PAGEREF _Toc240983811 \h </w:instrText>
            </w:r>
            <w:r>
              <w:rPr>
                <w:webHidden/>
              </w:rPr>
            </w:r>
            <w:r>
              <w:rPr>
                <w:webHidden/>
              </w:rPr>
              <w:fldChar w:fldCharType="separate"/>
            </w:r>
            <w:r>
              <w:rPr>
                <w:webHidden/>
              </w:rPr>
              <w:t>27</w:t>
            </w:r>
            <w:r>
              <w:rPr>
                <w:webHidden/>
              </w:rPr>
              <w:fldChar w:fldCharType="end"/>
            </w:r>
          </w:hyperlink>
        </w:p>
        <w:p w14:paraId="5F14ED67" w14:textId="0B951990"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2"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Debt capacity dashboards</w:t>
            </w:r>
            <w:r>
              <w:rPr>
                <w:webHidden/>
              </w:rPr>
              <w:tab/>
            </w:r>
            <w:r>
              <w:rPr>
                <w:webHidden/>
              </w:rPr>
              <w:fldChar w:fldCharType="begin"/>
            </w:r>
            <w:r>
              <w:rPr>
                <w:webHidden/>
              </w:rPr>
              <w:instrText xml:space="preserve"> PAGEREF _Toc240983812 \h </w:instrText>
            </w:r>
            <w:r>
              <w:rPr>
                <w:webHidden/>
              </w:rPr>
            </w:r>
            <w:r>
              <w:rPr>
                <w:webHidden/>
              </w:rPr>
              <w:fldChar w:fldCharType="separate"/>
            </w:r>
            <w:r>
              <w:rPr>
                <w:webHidden/>
              </w:rPr>
              <w:t>27</w:t>
            </w:r>
            <w:r>
              <w:rPr>
                <w:webHidden/>
              </w:rPr>
              <w:fldChar w:fldCharType="end"/>
            </w:r>
          </w:hyperlink>
        </w:p>
        <w:p w14:paraId="40E481CD" w14:textId="5F2A4901"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3"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Executive board presentations</w:t>
            </w:r>
            <w:r>
              <w:rPr>
                <w:webHidden/>
              </w:rPr>
              <w:tab/>
            </w:r>
            <w:r>
              <w:rPr>
                <w:webHidden/>
              </w:rPr>
              <w:fldChar w:fldCharType="begin"/>
            </w:r>
            <w:r>
              <w:rPr>
                <w:webHidden/>
              </w:rPr>
              <w:instrText xml:space="preserve"> PAGEREF _Toc240983813 \h </w:instrText>
            </w:r>
            <w:r>
              <w:rPr>
                <w:webHidden/>
              </w:rPr>
            </w:r>
            <w:r>
              <w:rPr>
                <w:webHidden/>
              </w:rPr>
              <w:fldChar w:fldCharType="separate"/>
            </w:r>
            <w:r>
              <w:rPr>
                <w:webHidden/>
              </w:rPr>
              <w:t>27</w:t>
            </w:r>
            <w:r>
              <w:rPr>
                <w:webHidden/>
              </w:rPr>
              <w:fldChar w:fldCharType="end"/>
            </w:r>
          </w:hyperlink>
        </w:p>
        <w:p w14:paraId="19547934" w14:textId="437E7238"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4" w:history="1">
            <w:r w:rsidRPr="002B58AD">
              <w:rPr>
                <w:rStyle w:val="Hyperlink"/>
                <w:rFonts w:cstheme="minorHAnsi"/>
                <w:bCs/>
              </w:rPr>
              <w:t>7. Data, Modeling, and Technology</w:t>
            </w:r>
            <w:r>
              <w:rPr>
                <w:webHidden/>
              </w:rPr>
              <w:tab/>
            </w:r>
            <w:r>
              <w:rPr>
                <w:webHidden/>
              </w:rPr>
              <w:fldChar w:fldCharType="begin"/>
            </w:r>
            <w:r>
              <w:rPr>
                <w:webHidden/>
              </w:rPr>
              <w:instrText xml:space="preserve"> PAGEREF _Toc240983814 \h </w:instrText>
            </w:r>
            <w:r>
              <w:rPr>
                <w:webHidden/>
              </w:rPr>
            </w:r>
            <w:r>
              <w:rPr>
                <w:webHidden/>
              </w:rPr>
              <w:fldChar w:fldCharType="separate"/>
            </w:r>
            <w:r>
              <w:rPr>
                <w:webHidden/>
              </w:rPr>
              <w:t>27</w:t>
            </w:r>
            <w:r>
              <w:rPr>
                <w:webHidden/>
              </w:rPr>
              <w:fldChar w:fldCharType="end"/>
            </w:r>
          </w:hyperlink>
        </w:p>
        <w:p w14:paraId="58BA90AA" w14:textId="7EA1EE0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5"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Description of financial modeling tools and platforms used</w:t>
            </w:r>
            <w:r>
              <w:rPr>
                <w:webHidden/>
              </w:rPr>
              <w:tab/>
            </w:r>
            <w:r>
              <w:rPr>
                <w:webHidden/>
              </w:rPr>
              <w:fldChar w:fldCharType="begin"/>
            </w:r>
            <w:r>
              <w:rPr>
                <w:webHidden/>
              </w:rPr>
              <w:instrText xml:space="preserve"> PAGEREF _Toc240983815 \h </w:instrText>
            </w:r>
            <w:r>
              <w:rPr>
                <w:webHidden/>
              </w:rPr>
            </w:r>
            <w:r>
              <w:rPr>
                <w:webHidden/>
              </w:rPr>
              <w:fldChar w:fldCharType="separate"/>
            </w:r>
            <w:r>
              <w:rPr>
                <w:webHidden/>
              </w:rPr>
              <w:t>27</w:t>
            </w:r>
            <w:r>
              <w:rPr>
                <w:webHidden/>
              </w:rPr>
              <w:fldChar w:fldCharType="end"/>
            </w:r>
          </w:hyperlink>
        </w:p>
        <w:p w14:paraId="084C9C42" w14:textId="378BADF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6"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Model transparency, auditability, and documentation standards</w:t>
            </w:r>
            <w:r>
              <w:rPr>
                <w:webHidden/>
              </w:rPr>
              <w:tab/>
            </w:r>
            <w:r>
              <w:rPr>
                <w:webHidden/>
              </w:rPr>
              <w:fldChar w:fldCharType="begin"/>
            </w:r>
            <w:r>
              <w:rPr>
                <w:webHidden/>
              </w:rPr>
              <w:instrText xml:space="preserve"> PAGEREF _Toc240983816 \h </w:instrText>
            </w:r>
            <w:r>
              <w:rPr>
                <w:webHidden/>
              </w:rPr>
            </w:r>
            <w:r>
              <w:rPr>
                <w:webHidden/>
              </w:rPr>
              <w:fldChar w:fldCharType="separate"/>
            </w:r>
            <w:r>
              <w:rPr>
                <w:webHidden/>
              </w:rPr>
              <w:t>27</w:t>
            </w:r>
            <w:r>
              <w:rPr>
                <w:webHidden/>
              </w:rPr>
              <w:fldChar w:fldCharType="end"/>
            </w:r>
          </w:hyperlink>
        </w:p>
        <w:p w14:paraId="7E1342ED" w14:textId="5C1FC524"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7"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Approach to version control and assumption tracking</w:t>
            </w:r>
            <w:r>
              <w:rPr>
                <w:webHidden/>
              </w:rPr>
              <w:tab/>
            </w:r>
            <w:r>
              <w:rPr>
                <w:webHidden/>
              </w:rPr>
              <w:fldChar w:fldCharType="begin"/>
            </w:r>
            <w:r>
              <w:rPr>
                <w:webHidden/>
              </w:rPr>
              <w:instrText xml:space="preserve"> PAGEREF _Toc240983817 \h </w:instrText>
            </w:r>
            <w:r>
              <w:rPr>
                <w:webHidden/>
              </w:rPr>
            </w:r>
            <w:r>
              <w:rPr>
                <w:webHidden/>
              </w:rPr>
              <w:fldChar w:fldCharType="separate"/>
            </w:r>
            <w:r>
              <w:rPr>
                <w:webHidden/>
              </w:rPr>
              <w:t>27</w:t>
            </w:r>
            <w:r>
              <w:rPr>
                <w:webHidden/>
              </w:rPr>
              <w:fldChar w:fldCharType="end"/>
            </w:r>
          </w:hyperlink>
        </w:p>
        <w:p w14:paraId="43FB6BB8" w14:textId="6E4CAF2A"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8"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Data requirements from the University and integration process</w:t>
            </w:r>
            <w:r>
              <w:rPr>
                <w:webHidden/>
              </w:rPr>
              <w:tab/>
            </w:r>
            <w:r>
              <w:rPr>
                <w:webHidden/>
              </w:rPr>
              <w:fldChar w:fldCharType="begin"/>
            </w:r>
            <w:r>
              <w:rPr>
                <w:webHidden/>
              </w:rPr>
              <w:instrText xml:space="preserve"> PAGEREF _Toc240983818 \h </w:instrText>
            </w:r>
            <w:r>
              <w:rPr>
                <w:webHidden/>
              </w:rPr>
            </w:r>
            <w:r>
              <w:rPr>
                <w:webHidden/>
              </w:rPr>
              <w:fldChar w:fldCharType="separate"/>
            </w:r>
            <w:r>
              <w:rPr>
                <w:webHidden/>
              </w:rPr>
              <w:t>27</w:t>
            </w:r>
            <w:r>
              <w:rPr>
                <w:webHidden/>
              </w:rPr>
              <w:fldChar w:fldCharType="end"/>
            </w:r>
          </w:hyperlink>
        </w:p>
        <w:p w14:paraId="1F6041CB" w14:textId="1504998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19"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Ability to transfer model ownership or provide ongoing access</w:t>
            </w:r>
            <w:r>
              <w:rPr>
                <w:webHidden/>
              </w:rPr>
              <w:tab/>
            </w:r>
            <w:r>
              <w:rPr>
                <w:webHidden/>
              </w:rPr>
              <w:fldChar w:fldCharType="begin"/>
            </w:r>
            <w:r>
              <w:rPr>
                <w:webHidden/>
              </w:rPr>
              <w:instrText xml:space="preserve"> PAGEREF _Toc240983819 \h </w:instrText>
            </w:r>
            <w:r>
              <w:rPr>
                <w:webHidden/>
              </w:rPr>
            </w:r>
            <w:r>
              <w:rPr>
                <w:webHidden/>
              </w:rPr>
              <w:fldChar w:fldCharType="separate"/>
            </w:r>
            <w:r>
              <w:rPr>
                <w:webHidden/>
              </w:rPr>
              <w:t>27</w:t>
            </w:r>
            <w:r>
              <w:rPr>
                <w:webHidden/>
              </w:rPr>
              <w:fldChar w:fldCharType="end"/>
            </w:r>
          </w:hyperlink>
        </w:p>
        <w:p w14:paraId="4AC8DB51" w14:textId="0CF5B61A"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0" w:history="1">
            <w:r w:rsidRPr="002B58AD">
              <w:rPr>
                <w:rStyle w:val="Hyperlink"/>
                <w:rFonts w:cstheme="minorHAnsi"/>
                <w:bCs/>
              </w:rPr>
              <w:t>8. Pricing Proposal</w:t>
            </w:r>
            <w:r>
              <w:rPr>
                <w:webHidden/>
              </w:rPr>
              <w:tab/>
            </w:r>
            <w:r>
              <w:rPr>
                <w:webHidden/>
              </w:rPr>
              <w:fldChar w:fldCharType="begin"/>
            </w:r>
            <w:r>
              <w:rPr>
                <w:webHidden/>
              </w:rPr>
              <w:instrText xml:space="preserve"> PAGEREF _Toc240983820 \h </w:instrText>
            </w:r>
            <w:r>
              <w:rPr>
                <w:webHidden/>
              </w:rPr>
            </w:r>
            <w:r>
              <w:rPr>
                <w:webHidden/>
              </w:rPr>
              <w:fldChar w:fldCharType="separate"/>
            </w:r>
            <w:r>
              <w:rPr>
                <w:webHidden/>
              </w:rPr>
              <w:t>27</w:t>
            </w:r>
            <w:r>
              <w:rPr>
                <w:webHidden/>
              </w:rPr>
              <w:fldChar w:fldCharType="end"/>
            </w:r>
          </w:hyperlink>
        </w:p>
        <w:p w14:paraId="169292B6" w14:textId="45CF04D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1"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Detailed fee structure (fixed, hourly, or hybrid)</w:t>
            </w:r>
            <w:r>
              <w:rPr>
                <w:webHidden/>
              </w:rPr>
              <w:tab/>
            </w:r>
            <w:r>
              <w:rPr>
                <w:webHidden/>
              </w:rPr>
              <w:fldChar w:fldCharType="begin"/>
            </w:r>
            <w:r>
              <w:rPr>
                <w:webHidden/>
              </w:rPr>
              <w:instrText xml:space="preserve"> PAGEREF _Toc240983821 \h </w:instrText>
            </w:r>
            <w:r>
              <w:rPr>
                <w:webHidden/>
              </w:rPr>
            </w:r>
            <w:r>
              <w:rPr>
                <w:webHidden/>
              </w:rPr>
              <w:fldChar w:fldCharType="separate"/>
            </w:r>
            <w:r>
              <w:rPr>
                <w:webHidden/>
              </w:rPr>
              <w:t>27</w:t>
            </w:r>
            <w:r>
              <w:rPr>
                <w:webHidden/>
              </w:rPr>
              <w:fldChar w:fldCharType="end"/>
            </w:r>
          </w:hyperlink>
        </w:p>
        <w:p w14:paraId="10131342" w14:textId="79FCDB97"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2"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Breakdown of costs by workstream and staffing level</w:t>
            </w:r>
            <w:r>
              <w:rPr>
                <w:webHidden/>
              </w:rPr>
              <w:tab/>
            </w:r>
            <w:r>
              <w:rPr>
                <w:webHidden/>
              </w:rPr>
              <w:fldChar w:fldCharType="begin"/>
            </w:r>
            <w:r>
              <w:rPr>
                <w:webHidden/>
              </w:rPr>
              <w:instrText xml:space="preserve"> PAGEREF _Toc240983822 \h </w:instrText>
            </w:r>
            <w:r>
              <w:rPr>
                <w:webHidden/>
              </w:rPr>
            </w:r>
            <w:r>
              <w:rPr>
                <w:webHidden/>
              </w:rPr>
              <w:fldChar w:fldCharType="separate"/>
            </w:r>
            <w:r>
              <w:rPr>
                <w:webHidden/>
              </w:rPr>
              <w:t>27</w:t>
            </w:r>
            <w:r>
              <w:rPr>
                <w:webHidden/>
              </w:rPr>
              <w:fldChar w:fldCharType="end"/>
            </w:r>
          </w:hyperlink>
        </w:p>
        <w:p w14:paraId="46D674DD" w14:textId="18AADD64"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3"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Assumptions underlying pricing model</w:t>
            </w:r>
            <w:r>
              <w:rPr>
                <w:webHidden/>
              </w:rPr>
              <w:tab/>
            </w:r>
            <w:r>
              <w:rPr>
                <w:webHidden/>
              </w:rPr>
              <w:fldChar w:fldCharType="begin"/>
            </w:r>
            <w:r>
              <w:rPr>
                <w:webHidden/>
              </w:rPr>
              <w:instrText xml:space="preserve"> PAGEREF _Toc240983823 \h </w:instrText>
            </w:r>
            <w:r>
              <w:rPr>
                <w:webHidden/>
              </w:rPr>
            </w:r>
            <w:r>
              <w:rPr>
                <w:webHidden/>
              </w:rPr>
              <w:fldChar w:fldCharType="separate"/>
            </w:r>
            <w:r>
              <w:rPr>
                <w:webHidden/>
              </w:rPr>
              <w:t>27</w:t>
            </w:r>
            <w:r>
              <w:rPr>
                <w:webHidden/>
              </w:rPr>
              <w:fldChar w:fldCharType="end"/>
            </w:r>
          </w:hyperlink>
        </w:p>
        <w:p w14:paraId="2C4E0A5E" w14:textId="79E8E173"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4"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Optional services or out-of-scope rate card</w:t>
            </w:r>
            <w:r>
              <w:rPr>
                <w:webHidden/>
              </w:rPr>
              <w:tab/>
            </w:r>
            <w:r>
              <w:rPr>
                <w:webHidden/>
              </w:rPr>
              <w:fldChar w:fldCharType="begin"/>
            </w:r>
            <w:r>
              <w:rPr>
                <w:webHidden/>
              </w:rPr>
              <w:instrText xml:space="preserve"> PAGEREF _Toc240983824 \h </w:instrText>
            </w:r>
            <w:r>
              <w:rPr>
                <w:webHidden/>
              </w:rPr>
            </w:r>
            <w:r>
              <w:rPr>
                <w:webHidden/>
              </w:rPr>
              <w:fldChar w:fldCharType="separate"/>
            </w:r>
            <w:r>
              <w:rPr>
                <w:webHidden/>
              </w:rPr>
              <w:t>27</w:t>
            </w:r>
            <w:r>
              <w:rPr>
                <w:webHidden/>
              </w:rPr>
              <w:fldChar w:fldCharType="end"/>
            </w:r>
          </w:hyperlink>
        </w:p>
        <w:p w14:paraId="48F087F2" w14:textId="744AA4E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5"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Travel and reimbursable expense policy</w:t>
            </w:r>
            <w:r>
              <w:rPr>
                <w:webHidden/>
              </w:rPr>
              <w:tab/>
            </w:r>
            <w:r>
              <w:rPr>
                <w:webHidden/>
              </w:rPr>
              <w:fldChar w:fldCharType="begin"/>
            </w:r>
            <w:r>
              <w:rPr>
                <w:webHidden/>
              </w:rPr>
              <w:instrText xml:space="preserve"> PAGEREF _Toc240983825 \h </w:instrText>
            </w:r>
            <w:r>
              <w:rPr>
                <w:webHidden/>
              </w:rPr>
            </w:r>
            <w:r>
              <w:rPr>
                <w:webHidden/>
              </w:rPr>
              <w:fldChar w:fldCharType="separate"/>
            </w:r>
            <w:r>
              <w:rPr>
                <w:webHidden/>
              </w:rPr>
              <w:t>27</w:t>
            </w:r>
            <w:r>
              <w:rPr>
                <w:webHidden/>
              </w:rPr>
              <w:fldChar w:fldCharType="end"/>
            </w:r>
          </w:hyperlink>
        </w:p>
        <w:p w14:paraId="4E9C39E9" w14:textId="7B48CB4B"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6" w:history="1">
            <w:r w:rsidRPr="002B58AD">
              <w:rPr>
                <w:rStyle w:val="Hyperlink"/>
                <w:rFonts w:cstheme="minorHAnsi"/>
                <w:bCs/>
              </w:rPr>
              <w:t>9. References</w:t>
            </w:r>
            <w:r>
              <w:rPr>
                <w:webHidden/>
              </w:rPr>
              <w:tab/>
            </w:r>
            <w:r>
              <w:rPr>
                <w:webHidden/>
              </w:rPr>
              <w:fldChar w:fldCharType="begin"/>
            </w:r>
            <w:r>
              <w:rPr>
                <w:webHidden/>
              </w:rPr>
              <w:instrText xml:space="preserve"> PAGEREF _Toc240983826 \h </w:instrText>
            </w:r>
            <w:r>
              <w:rPr>
                <w:webHidden/>
              </w:rPr>
            </w:r>
            <w:r>
              <w:rPr>
                <w:webHidden/>
              </w:rPr>
              <w:fldChar w:fldCharType="separate"/>
            </w:r>
            <w:r>
              <w:rPr>
                <w:webHidden/>
              </w:rPr>
              <w:t>27</w:t>
            </w:r>
            <w:r>
              <w:rPr>
                <w:webHidden/>
              </w:rPr>
              <w:fldChar w:fldCharType="end"/>
            </w:r>
          </w:hyperlink>
        </w:p>
        <w:p w14:paraId="5A66882B" w14:textId="0B17987E"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7"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At least three client references from comparable engagements</w:t>
            </w:r>
            <w:r>
              <w:rPr>
                <w:webHidden/>
              </w:rPr>
              <w:tab/>
            </w:r>
            <w:r>
              <w:rPr>
                <w:webHidden/>
              </w:rPr>
              <w:fldChar w:fldCharType="begin"/>
            </w:r>
            <w:r>
              <w:rPr>
                <w:webHidden/>
              </w:rPr>
              <w:instrText xml:space="preserve"> PAGEREF _Toc240983827 \h </w:instrText>
            </w:r>
            <w:r>
              <w:rPr>
                <w:webHidden/>
              </w:rPr>
            </w:r>
            <w:r>
              <w:rPr>
                <w:webHidden/>
              </w:rPr>
              <w:fldChar w:fldCharType="separate"/>
            </w:r>
            <w:r>
              <w:rPr>
                <w:webHidden/>
              </w:rPr>
              <w:t>27</w:t>
            </w:r>
            <w:r>
              <w:rPr>
                <w:webHidden/>
              </w:rPr>
              <w:fldChar w:fldCharType="end"/>
            </w:r>
          </w:hyperlink>
        </w:p>
        <w:p w14:paraId="2A82C25F" w14:textId="3034ED5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8"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Preference for:</w:t>
            </w:r>
            <w:r>
              <w:rPr>
                <w:webHidden/>
              </w:rPr>
              <w:tab/>
            </w:r>
            <w:r>
              <w:rPr>
                <w:webHidden/>
              </w:rPr>
              <w:fldChar w:fldCharType="begin"/>
            </w:r>
            <w:r>
              <w:rPr>
                <w:webHidden/>
              </w:rPr>
              <w:instrText xml:space="preserve"> PAGEREF _Toc240983828 \h </w:instrText>
            </w:r>
            <w:r>
              <w:rPr>
                <w:webHidden/>
              </w:rPr>
            </w:r>
            <w:r>
              <w:rPr>
                <w:webHidden/>
              </w:rPr>
              <w:fldChar w:fldCharType="separate"/>
            </w:r>
            <w:r>
              <w:rPr>
                <w:webHidden/>
              </w:rPr>
              <w:t>27</w:t>
            </w:r>
            <w:r>
              <w:rPr>
                <w:webHidden/>
              </w:rPr>
              <w:fldChar w:fldCharType="end"/>
            </w:r>
          </w:hyperlink>
        </w:p>
        <w:p w14:paraId="75678DCD" w14:textId="26F60E18"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29"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Public universities</w:t>
            </w:r>
            <w:r>
              <w:rPr>
                <w:webHidden/>
              </w:rPr>
              <w:tab/>
            </w:r>
            <w:r>
              <w:rPr>
                <w:webHidden/>
              </w:rPr>
              <w:fldChar w:fldCharType="begin"/>
            </w:r>
            <w:r>
              <w:rPr>
                <w:webHidden/>
              </w:rPr>
              <w:instrText xml:space="preserve"> PAGEREF _Toc240983829 \h </w:instrText>
            </w:r>
            <w:r>
              <w:rPr>
                <w:webHidden/>
              </w:rPr>
            </w:r>
            <w:r>
              <w:rPr>
                <w:webHidden/>
              </w:rPr>
              <w:fldChar w:fldCharType="separate"/>
            </w:r>
            <w:r>
              <w:rPr>
                <w:webHidden/>
              </w:rPr>
              <w:t>27</w:t>
            </w:r>
            <w:r>
              <w:rPr>
                <w:webHidden/>
              </w:rPr>
              <w:fldChar w:fldCharType="end"/>
            </w:r>
          </w:hyperlink>
        </w:p>
        <w:p w14:paraId="20B7E2C4" w14:textId="0D086741"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0"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AAA/AA+ rated institutions</w:t>
            </w:r>
            <w:r>
              <w:rPr>
                <w:webHidden/>
              </w:rPr>
              <w:tab/>
            </w:r>
            <w:r>
              <w:rPr>
                <w:webHidden/>
              </w:rPr>
              <w:fldChar w:fldCharType="begin"/>
            </w:r>
            <w:r>
              <w:rPr>
                <w:webHidden/>
              </w:rPr>
              <w:instrText xml:space="preserve"> PAGEREF _Toc240983830 \h </w:instrText>
            </w:r>
            <w:r>
              <w:rPr>
                <w:webHidden/>
              </w:rPr>
            </w:r>
            <w:r>
              <w:rPr>
                <w:webHidden/>
              </w:rPr>
              <w:fldChar w:fldCharType="separate"/>
            </w:r>
            <w:r>
              <w:rPr>
                <w:webHidden/>
              </w:rPr>
              <w:t>27</w:t>
            </w:r>
            <w:r>
              <w:rPr>
                <w:webHidden/>
              </w:rPr>
              <w:fldChar w:fldCharType="end"/>
            </w:r>
          </w:hyperlink>
        </w:p>
        <w:p w14:paraId="49834541" w14:textId="0EB57AA3"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1" w:history="1">
            <w:r w:rsidRPr="002B58AD">
              <w:rPr>
                <w:rStyle w:val="Hyperlink"/>
                <w:rFonts w:ascii="Courier New" w:hAnsi="Courier New"/>
              </w:rPr>
              <w:t>o</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Large-scale capital advisory clients</w:t>
            </w:r>
            <w:r>
              <w:rPr>
                <w:webHidden/>
              </w:rPr>
              <w:tab/>
            </w:r>
            <w:r>
              <w:rPr>
                <w:webHidden/>
              </w:rPr>
              <w:fldChar w:fldCharType="begin"/>
            </w:r>
            <w:r>
              <w:rPr>
                <w:webHidden/>
              </w:rPr>
              <w:instrText xml:space="preserve"> PAGEREF _Toc240983831 \h </w:instrText>
            </w:r>
            <w:r>
              <w:rPr>
                <w:webHidden/>
              </w:rPr>
            </w:r>
            <w:r>
              <w:rPr>
                <w:webHidden/>
              </w:rPr>
              <w:fldChar w:fldCharType="separate"/>
            </w:r>
            <w:r>
              <w:rPr>
                <w:webHidden/>
              </w:rPr>
              <w:t>27</w:t>
            </w:r>
            <w:r>
              <w:rPr>
                <w:webHidden/>
              </w:rPr>
              <w:fldChar w:fldCharType="end"/>
            </w:r>
          </w:hyperlink>
        </w:p>
        <w:p w14:paraId="4C04B677" w14:textId="06C7CF6D"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2" w:history="1">
            <w:r w:rsidRPr="002B58AD">
              <w:rPr>
                <w:rStyle w:val="Hyperlink"/>
                <w:rFonts w:ascii="Symbol" w:hAnsi="Symbol" w:cstheme="minorHAnsi"/>
              </w:rPr>
              <w:t></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Contact information and description of engagement context</w:t>
            </w:r>
            <w:r>
              <w:rPr>
                <w:webHidden/>
              </w:rPr>
              <w:tab/>
            </w:r>
            <w:r>
              <w:rPr>
                <w:webHidden/>
              </w:rPr>
              <w:fldChar w:fldCharType="begin"/>
            </w:r>
            <w:r>
              <w:rPr>
                <w:webHidden/>
              </w:rPr>
              <w:instrText xml:space="preserve"> PAGEREF _Toc240983832 \h </w:instrText>
            </w:r>
            <w:r>
              <w:rPr>
                <w:webHidden/>
              </w:rPr>
            </w:r>
            <w:r>
              <w:rPr>
                <w:webHidden/>
              </w:rPr>
              <w:fldChar w:fldCharType="separate"/>
            </w:r>
            <w:r>
              <w:rPr>
                <w:webHidden/>
              </w:rPr>
              <w:t>27</w:t>
            </w:r>
            <w:r>
              <w:rPr>
                <w:webHidden/>
              </w:rPr>
              <w:fldChar w:fldCharType="end"/>
            </w:r>
          </w:hyperlink>
        </w:p>
        <w:p w14:paraId="6BD8C3A0" w14:textId="0C922BF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3" w:history="1">
            <w:r w:rsidRPr="002B58AD">
              <w:rPr>
                <w:rStyle w:val="Hyperlink"/>
                <w:rFonts w:cstheme="minorHAnsi"/>
              </w:rPr>
              <w:t>TASKS/DELIVERABLES</w:t>
            </w:r>
            <w:r>
              <w:rPr>
                <w:webHidden/>
              </w:rPr>
              <w:tab/>
            </w:r>
            <w:r>
              <w:rPr>
                <w:webHidden/>
              </w:rPr>
              <w:fldChar w:fldCharType="begin"/>
            </w:r>
            <w:r>
              <w:rPr>
                <w:webHidden/>
              </w:rPr>
              <w:instrText xml:space="preserve"> PAGEREF _Toc240983833 \h </w:instrText>
            </w:r>
            <w:r>
              <w:rPr>
                <w:webHidden/>
              </w:rPr>
            </w:r>
            <w:r>
              <w:rPr>
                <w:webHidden/>
              </w:rPr>
              <w:fldChar w:fldCharType="separate"/>
            </w:r>
            <w:r>
              <w:rPr>
                <w:webHidden/>
              </w:rPr>
              <w:t>28</w:t>
            </w:r>
            <w:r>
              <w:rPr>
                <w:webHidden/>
              </w:rPr>
              <w:fldChar w:fldCharType="end"/>
            </w:r>
          </w:hyperlink>
        </w:p>
        <w:p w14:paraId="75D5CD81" w14:textId="4758F099"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4" w:history="1">
            <w:r w:rsidRPr="002B58AD">
              <w:rPr>
                <w:rStyle w:val="Hyperlink"/>
                <w:rFonts w:cstheme="minorHAnsi"/>
              </w:rPr>
              <w:t>The successful firm shall be expected to perform the following scope of work throughout the engagement:</w:t>
            </w:r>
            <w:r>
              <w:rPr>
                <w:webHidden/>
              </w:rPr>
              <w:tab/>
            </w:r>
            <w:r>
              <w:rPr>
                <w:webHidden/>
              </w:rPr>
              <w:fldChar w:fldCharType="begin"/>
            </w:r>
            <w:r>
              <w:rPr>
                <w:webHidden/>
              </w:rPr>
              <w:instrText xml:space="preserve"> PAGEREF _Toc240983834 \h </w:instrText>
            </w:r>
            <w:r>
              <w:rPr>
                <w:webHidden/>
              </w:rPr>
            </w:r>
            <w:r>
              <w:rPr>
                <w:webHidden/>
              </w:rPr>
              <w:fldChar w:fldCharType="separate"/>
            </w:r>
            <w:r>
              <w:rPr>
                <w:webHidden/>
              </w:rPr>
              <w:t>28</w:t>
            </w:r>
            <w:r>
              <w:rPr>
                <w:webHidden/>
              </w:rPr>
              <w:fldChar w:fldCharType="end"/>
            </w:r>
          </w:hyperlink>
        </w:p>
        <w:p w14:paraId="2639BBC9" w14:textId="0545F4ED"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35" w:history="1">
            <w:r w:rsidRPr="002B58AD">
              <w:rPr>
                <w:rStyle w:val="Hyperlink"/>
                <w:rFonts w:cstheme="minorHAnsi"/>
              </w:rPr>
              <w:t>6.0</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CONTRACT ADMINISTRATION</w:t>
            </w:r>
            <w:r>
              <w:rPr>
                <w:webHidden/>
              </w:rPr>
              <w:tab/>
            </w:r>
            <w:r>
              <w:rPr>
                <w:webHidden/>
              </w:rPr>
              <w:fldChar w:fldCharType="begin"/>
            </w:r>
            <w:r>
              <w:rPr>
                <w:webHidden/>
              </w:rPr>
              <w:instrText xml:space="preserve"> PAGEREF _Toc240983835 \h </w:instrText>
            </w:r>
            <w:r>
              <w:rPr>
                <w:webHidden/>
              </w:rPr>
            </w:r>
            <w:r>
              <w:rPr>
                <w:webHidden/>
              </w:rPr>
              <w:fldChar w:fldCharType="separate"/>
            </w:r>
            <w:r>
              <w:rPr>
                <w:webHidden/>
              </w:rPr>
              <w:t>30</w:t>
            </w:r>
            <w:r>
              <w:rPr>
                <w:webHidden/>
              </w:rPr>
              <w:fldChar w:fldCharType="end"/>
            </w:r>
          </w:hyperlink>
        </w:p>
        <w:p w14:paraId="0FE5D37B" w14:textId="79F55BA8"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6" w:history="1">
            <w:r w:rsidRPr="002B58AD">
              <w:rPr>
                <w:rStyle w:val="Hyperlink"/>
                <w:rFonts w:cstheme="minorHAnsi"/>
                <w:bCs/>
              </w:rPr>
              <w:t>6.1 CONTRACT MANAGER AND CUSTOMER SERVICE</w:t>
            </w:r>
            <w:r>
              <w:rPr>
                <w:webHidden/>
              </w:rPr>
              <w:tab/>
            </w:r>
            <w:r>
              <w:rPr>
                <w:webHidden/>
              </w:rPr>
              <w:fldChar w:fldCharType="begin"/>
            </w:r>
            <w:r>
              <w:rPr>
                <w:webHidden/>
              </w:rPr>
              <w:instrText xml:space="preserve"> PAGEREF _Toc240983836 \h </w:instrText>
            </w:r>
            <w:r>
              <w:rPr>
                <w:webHidden/>
              </w:rPr>
            </w:r>
            <w:r>
              <w:rPr>
                <w:webHidden/>
              </w:rPr>
              <w:fldChar w:fldCharType="separate"/>
            </w:r>
            <w:r>
              <w:rPr>
                <w:webHidden/>
              </w:rPr>
              <w:t>30</w:t>
            </w:r>
            <w:r>
              <w:rPr>
                <w:webHidden/>
              </w:rPr>
              <w:fldChar w:fldCharType="end"/>
            </w:r>
          </w:hyperlink>
        </w:p>
        <w:p w14:paraId="7EEED7C4" w14:textId="6B987102"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7" w:history="1">
            <w:r w:rsidRPr="002B58AD">
              <w:rPr>
                <w:rStyle w:val="Hyperlink"/>
              </w:rPr>
              <w:t>6.2 POST AWARD BUSINESS REVIEW MEETINGS</w:t>
            </w:r>
            <w:r>
              <w:rPr>
                <w:webHidden/>
              </w:rPr>
              <w:tab/>
            </w:r>
            <w:r>
              <w:rPr>
                <w:webHidden/>
              </w:rPr>
              <w:fldChar w:fldCharType="begin"/>
            </w:r>
            <w:r>
              <w:rPr>
                <w:webHidden/>
              </w:rPr>
              <w:instrText xml:space="preserve"> PAGEREF _Toc240983837 \h </w:instrText>
            </w:r>
            <w:r>
              <w:rPr>
                <w:webHidden/>
              </w:rPr>
            </w:r>
            <w:r>
              <w:rPr>
                <w:webHidden/>
              </w:rPr>
              <w:fldChar w:fldCharType="separate"/>
            </w:r>
            <w:r>
              <w:rPr>
                <w:webHidden/>
              </w:rPr>
              <w:t>30</w:t>
            </w:r>
            <w:r>
              <w:rPr>
                <w:webHidden/>
              </w:rPr>
              <w:fldChar w:fldCharType="end"/>
            </w:r>
          </w:hyperlink>
        </w:p>
        <w:p w14:paraId="2BD88259" w14:textId="3D6DB101"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8" w:history="1">
            <w:r w:rsidRPr="002B58AD">
              <w:rPr>
                <w:rStyle w:val="Hyperlink"/>
              </w:rPr>
              <w:t>6.3 CONTINUOUS IMPROVEMENT</w:t>
            </w:r>
            <w:r>
              <w:rPr>
                <w:webHidden/>
              </w:rPr>
              <w:tab/>
            </w:r>
            <w:r>
              <w:rPr>
                <w:webHidden/>
              </w:rPr>
              <w:fldChar w:fldCharType="begin"/>
            </w:r>
            <w:r>
              <w:rPr>
                <w:webHidden/>
              </w:rPr>
              <w:instrText xml:space="preserve"> PAGEREF _Toc240983838 \h </w:instrText>
            </w:r>
            <w:r>
              <w:rPr>
                <w:webHidden/>
              </w:rPr>
            </w:r>
            <w:r>
              <w:rPr>
                <w:webHidden/>
              </w:rPr>
              <w:fldChar w:fldCharType="separate"/>
            </w:r>
            <w:r>
              <w:rPr>
                <w:webHidden/>
              </w:rPr>
              <w:t>31</w:t>
            </w:r>
            <w:r>
              <w:rPr>
                <w:webHidden/>
              </w:rPr>
              <w:fldChar w:fldCharType="end"/>
            </w:r>
          </w:hyperlink>
        </w:p>
        <w:p w14:paraId="2C0D6BD2" w14:textId="21EB3D74"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39" w:history="1">
            <w:r w:rsidRPr="002B58AD">
              <w:rPr>
                <w:rStyle w:val="Hyperlink"/>
              </w:rPr>
              <w:t>6.4 ACCEPTANCE OF WORK</w:t>
            </w:r>
            <w:r>
              <w:rPr>
                <w:webHidden/>
              </w:rPr>
              <w:tab/>
            </w:r>
            <w:r>
              <w:rPr>
                <w:webHidden/>
              </w:rPr>
              <w:fldChar w:fldCharType="begin"/>
            </w:r>
            <w:r>
              <w:rPr>
                <w:webHidden/>
              </w:rPr>
              <w:instrText xml:space="preserve"> PAGEREF _Toc240983839 \h </w:instrText>
            </w:r>
            <w:r>
              <w:rPr>
                <w:webHidden/>
              </w:rPr>
            </w:r>
            <w:r>
              <w:rPr>
                <w:webHidden/>
              </w:rPr>
              <w:fldChar w:fldCharType="separate"/>
            </w:r>
            <w:r>
              <w:rPr>
                <w:webHidden/>
              </w:rPr>
              <w:t>31</w:t>
            </w:r>
            <w:r>
              <w:rPr>
                <w:webHidden/>
              </w:rPr>
              <w:fldChar w:fldCharType="end"/>
            </w:r>
          </w:hyperlink>
        </w:p>
        <w:p w14:paraId="19EE28D0" w14:textId="4008413F"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40" w:history="1">
            <w:r w:rsidRPr="002B58AD">
              <w:rPr>
                <w:rStyle w:val="Hyperlink"/>
              </w:rPr>
              <w:t>6.5 FAITHFUL PERFORMANCE (NOT APPLICABLE)</w:t>
            </w:r>
            <w:r>
              <w:rPr>
                <w:webHidden/>
              </w:rPr>
              <w:tab/>
            </w:r>
            <w:r>
              <w:rPr>
                <w:webHidden/>
              </w:rPr>
              <w:fldChar w:fldCharType="begin"/>
            </w:r>
            <w:r>
              <w:rPr>
                <w:webHidden/>
              </w:rPr>
              <w:instrText xml:space="preserve"> PAGEREF _Toc240983840 \h </w:instrText>
            </w:r>
            <w:r>
              <w:rPr>
                <w:webHidden/>
              </w:rPr>
            </w:r>
            <w:r>
              <w:rPr>
                <w:webHidden/>
              </w:rPr>
              <w:fldChar w:fldCharType="separate"/>
            </w:r>
            <w:r>
              <w:rPr>
                <w:webHidden/>
              </w:rPr>
              <w:t>31</w:t>
            </w:r>
            <w:r>
              <w:rPr>
                <w:webHidden/>
              </w:rPr>
              <w:fldChar w:fldCharType="end"/>
            </w:r>
          </w:hyperlink>
        </w:p>
        <w:p w14:paraId="60A07F03" w14:textId="200BACDB"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41" w:history="1">
            <w:r w:rsidRPr="002B58AD">
              <w:rPr>
                <w:rStyle w:val="Hyperlink"/>
              </w:rPr>
              <w:t>6.6 TRANSITION ASSISTANCE (NOT APPLICABLE)</w:t>
            </w:r>
            <w:r>
              <w:rPr>
                <w:webHidden/>
              </w:rPr>
              <w:tab/>
            </w:r>
            <w:r>
              <w:rPr>
                <w:webHidden/>
              </w:rPr>
              <w:fldChar w:fldCharType="begin"/>
            </w:r>
            <w:r>
              <w:rPr>
                <w:webHidden/>
              </w:rPr>
              <w:instrText xml:space="preserve"> PAGEREF _Toc240983841 \h </w:instrText>
            </w:r>
            <w:r>
              <w:rPr>
                <w:webHidden/>
              </w:rPr>
            </w:r>
            <w:r>
              <w:rPr>
                <w:webHidden/>
              </w:rPr>
              <w:fldChar w:fldCharType="separate"/>
            </w:r>
            <w:r>
              <w:rPr>
                <w:webHidden/>
              </w:rPr>
              <w:t>31</w:t>
            </w:r>
            <w:r>
              <w:rPr>
                <w:webHidden/>
              </w:rPr>
              <w:fldChar w:fldCharType="end"/>
            </w:r>
          </w:hyperlink>
        </w:p>
        <w:p w14:paraId="083592ED" w14:textId="58A95A5C"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42" w:history="1">
            <w:r w:rsidRPr="002B58AD">
              <w:rPr>
                <w:rStyle w:val="Hyperlink"/>
              </w:rPr>
              <w:t>6.7 DISPUTE RESOLUTION</w:t>
            </w:r>
            <w:r>
              <w:rPr>
                <w:webHidden/>
              </w:rPr>
              <w:tab/>
            </w:r>
            <w:r>
              <w:rPr>
                <w:webHidden/>
              </w:rPr>
              <w:fldChar w:fldCharType="begin"/>
            </w:r>
            <w:r>
              <w:rPr>
                <w:webHidden/>
              </w:rPr>
              <w:instrText xml:space="preserve"> PAGEREF _Toc240983842 \h </w:instrText>
            </w:r>
            <w:r>
              <w:rPr>
                <w:webHidden/>
              </w:rPr>
            </w:r>
            <w:r>
              <w:rPr>
                <w:webHidden/>
              </w:rPr>
              <w:fldChar w:fldCharType="separate"/>
            </w:r>
            <w:r>
              <w:rPr>
                <w:webHidden/>
              </w:rPr>
              <w:t>31</w:t>
            </w:r>
            <w:r>
              <w:rPr>
                <w:webHidden/>
              </w:rPr>
              <w:fldChar w:fldCharType="end"/>
            </w:r>
          </w:hyperlink>
        </w:p>
        <w:p w14:paraId="0A5232BE" w14:textId="36760DF0" w:rsidR="00DB254E" w:rsidRDefault="00DB254E">
          <w:pPr>
            <w:pStyle w:val="TOC2"/>
            <w:rPr>
              <w:rFonts w:asciiTheme="minorHAnsi" w:eastAsiaTheme="minorEastAsia" w:hAnsiTheme="minorHAnsi" w:cstheme="minorBidi"/>
              <w:b w:val="0"/>
              <w:kern w:val="2"/>
              <w:sz w:val="24"/>
              <w:szCs w:val="24"/>
              <w:lang w:eastAsia="zh-TW"/>
              <w14:ligatures w14:val="standardContextual"/>
            </w:rPr>
          </w:pPr>
          <w:hyperlink w:anchor="_Toc240983843" w:history="1">
            <w:r w:rsidRPr="002B58AD">
              <w:rPr>
                <w:rStyle w:val="Hyperlink"/>
              </w:rPr>
              <w:t>6.08 CONTRACT CHANGES</w:t>
            </w:r>
            <w:r>
              <w:rPr>
                <w:webHidden/>
              </w:rPr>
              <w:tab/>
            </w:r>
            <w:r>
              <w:rPr>
                <w:webHidden/>
              </w:rPr>
              <w:fldChar w:fldCharType="begin"/>
            </w:r>
            <w:r>
              <w:rPr>
                <w:webHidden/>
              </w:rPr>
              <w:instrText xml:space="preserve"> PAGEREF _Toc240983843 \h </w:instrText>
            </w:r>
            <w:r>
              <w:rPr>
                <w:webHidden/>
              </w:rPr>
            </w:r>
            <w:r>
              <w:rPr>
                <w:webHidden/>
              </w:rPr>
              <w:fldChar w:fldCharType="separate"/>
            </w:r>
            <w:r>
              <w:rPr>
                <w:webHidden/>
              </w:rPr>
              <w:t>31</w:t>
            </w:r>
            <w:r>
              <w:rPr>
                <w:webHidden/>
              </w:rPr>
              <w:fldChar w:fldCharType="end"/>
            </w:r>
          </w:hyperlink>
        </w:p>
        <w:p w14:paraId="0E714FAF" w14:textId="57780775"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44" w:history="1">
            <w:r w:rsidRPr="002B58AD">
              <w:rPr>
                <w:rStyle w:val="Hyperlink"/>
              </w:rPr>
              <w:t>7.0</w:t>
            </w:r>
            <w:r>
              <w:rPr>
                <w:rFonts w:asciiTheme="minorHAnsi" w:eastAsiaTheme="minorEastAsia" w:hAnsiTheme="minorHAnsi" w:cstheme="minorBidi"/>
                <w:b w:val="0"/>
                <w:kern w:val="2"/>
                <w:sz w:val="24"/>
                <w:szCs w:val="24"/>
                <w:lang w:eastAsia="zh-TW"/>
                <w14:ligatures w14:val="standardContextual"/>
              </w:rPr>
              <w:tab/>
            </w:r>
            <w:r w:rsidRPr="002B58AD">
              <w:rPr>
                <w:rStyle w:val="Hyperlink"/>
                <w:rFonts w:cstheme="minorHAnsi"/>
              </w:rPr>
              <w:t>ATTACHMENTS</w:t>
            </w:r>
            <w:r>
              <w:rPr>
                <w:webHidden/>
              </w:rPr>
              <w:tab/>
            </w:r>
            <w:r>
              <w:rPr>
                <w:webHidden/>
              </w:rPr>
              <w:fldChar w:fldCharType="begin"/>
            </w:r>
            <w:r>
              <w:rPr>
                <w:webHidden/>
              </w:rPr>
              <w:instrText xml:space="preserve"> PAGEREF _Toc240983844 \h </w:instrText>
            </w:r>
            <w:r>
              <w:rPr>
                <w:webHidden/>
              </w:rPr>
            </w:r>
            <w:r>
              <w:rPr>
                <w:webHidden/>
              </w:rPr>
              <w:fldChar w:fldCharType="separate"/>
            </w:r>
            <w:r>
              <w:rPr>
                <w:webHidden/>
              </w:rPr>
              <w:t>32</w:t>
            </w:r>
            <w:r>
              <w:rPr>
                <w:webHidden/>
              </w:rPr>
              <w:fldChar w:fldCharType="end"/>
            </w:r>
          </w:hyperlink>
        </w:p>
        <w:p w14:paraId="2C0AA9F1" w14:textId="7B1DDA61"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45" w:history="1">
            <w:r w:rsidRPr="002B58AD">
              <w:rPr>
                <w:rStyle w:val="Hyperlink"/>
                <w:rFonts w:cstheme="minorHAnsi"/>
              </w:rPr>
              <w:t>ATTACHMENT A: UNC at Chapel Hills General Terms and Conditions for Services</w:t>
            </w:r>
            <w:r>
              <w:rPr>
                <w:webHidden/>
              </w:rPr>
              <w:tab/>
            </w:r>
            <w:r>
              <w:rPr>
                <w:webHidden/>
              </w:rPr>
              <w:fldChar w:fldCharType="begin"/>
            </w:r>
            <w:r>
              <w:rPr>
                <w:webHidden/>
              </w:rPr>
              <w:instrText xml:space="preserve"> PAGEREF _Toc240983845 \h </w:instrText>
            </w:r>
            <w:r>
              <w:rPr>
                <w:webHidden/>
              </w:rPr>
            </w:r>
            <w:r>
              <w:rPr>
                <w:webHidden/>
              </w:rPr>
              <w:fldChar w:fldCharType="separate"/>
            </w:r>
            <w:r>
              <w:rPr>
                <w:webHidden/>
              </w:rPr>
              <w:t>33</w:t>
            </w:r>
            <w:r>
              <w:rPr>
                <w:webHidden/>
              </w:rPr>
              <w:fldChar w:fldCharType="end"/>
            </w:r>
          </w:hyperlink>
        </w:p>
        <w:p w14:paraId="30265353" w14:textId="63893ECC"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46" w:history="1">
            <w:r w:rsidRPr="002B58AD">
              <w:rPr>
                <w:rStyle w:val="Hyperlink"/>
                <w:rFonts w:cstheme="minorHAnsi"/>
              </w:rPr>
              <w:t>Required:     Yes: xxxxx     No: _____ (attached)</w:t>
            </w:r>
            <w:r>
              <w:rPr>
                <w:webHidden/>
              </w:rPr>
              <w:tab/>
            </w:r>
            <w:r>
              <w:rPr>
                <w:webHidden/>
              </w:rPr>
              <w:fldChar w:fldCharType="begin"/>
            </w:r>
            <w:r>
              <w:rPr>
                <w:webHidden/>
              </w:rPr>
              <w:instrText xml:space="preserve"> PAGEREF _Toc240983846 \h </w:instrText>
            </w:r>
            <w:r>
              <w:rPr>
                <w:webHidden/>
              </w:rPr>
            </w:r>
            <w:r>
              <w:rPr>
                <w:webHidden/>
              </w:rPr>
              <w:fldChar w:fldCharType="separate"/>
            </w:r>
            <w:r>
              <w:rPr>
                <w:webHidden/>
              </w:rPr>
              <w:t>33</w:t>
            </w:r>
            <w:r>
              <w:rPr>
                <w:webHidden/>
              </w:rPr>
              <w:fldChar w:fldCharType="end"/>
            </w:r>
          </w:hyperlink>
        </w:p>
        <w:p w14:paraId="495769A6" w14:textId="2B013F2E"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47" w:history="1">
            <w:r w:rsidRPr="002B58AD">
              <w:rPr>
                <w:rStyle w:val="Hyperlink"/>
                <w:rFonts w:cstheme="minorHAnsi"/>
              </w:rPr>
              <w:t xml:space="preserve">ATTACHMENT B: </w:t>
            </w:r>
            <w:r w:rsidRPr="002B58AD">
              <w:rPr>
                <w:rStyle w:val="Hyperlink"/>
                <w:rFonts w:cstheme="minorHAnsi"/>
                <w:shd w:val="clear" w:color="auto" w:fill="FFFFFF"/>
              </w:rPr>
              <w:t>Instructions to Vendors</w:t>
            </w:r>
            <w:r>
              <w:rPr>
                <w:webHidden/>
              </w:rPr>
              <w:tab/>
            </w:r>
            <w:r>
              <w:rPr>
                <w:webHidden/>
              </w:rPr>
              <w:fldChar w:fldCharType="begin"/>
            </w:r>
            <w:r>
              <w:rPr>
                <w:webHidden/>
              </w:rPr>
              <w:instrText xml:space="preserve"> PAGEREF _Toc240983847 \h </w:instrText>
            </w:r>
            <w:r>
              <w:rPr>
                <w:webHidden/>
              </w:rPr>
            </w:r>
            <w:r>
              <w:rPr>
                <w:webHidden/>
              </w:rPr>
              <w:fldChar w:fldCharType="separate"/>
            </w:r>
            <w:r>
              <w:rPr>
                <w:webHidden/>
              </w:rPr>
              <w:t>33</w:t>
            </w:r>
            <w:r>
              <w:rPr>
                <w:webHidden/>
              </w:rPr>
              <w:fldChar w:fldCharType="end"/>
            </w:r>
          </w:hyperlink>
        </w:p>
        <w:p w14:paraId="397CDE9F" w14:textId="0BEBFED8"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48" w:history="1">
            <w:r w:rsidRPr="002B58AD">
              <w:rPr>
                <w:rStyle w:val="Hyperlink"/>
                <w:rFonts w:cstheme="minorHAnsi"/>
              </w:rPr>
              <w:t>Required:     Yes: xxxxx     No: _____ (attached)</w:t>
            </w:r>
            <w:r>
              <w:rPr>
                <w:webHidden/>
              </w:rPr>
              <w:tab/>
            </w:r>
            <w:r>
              <w:rPr>
                <w:webHidden/>
              </w:rPr>
              <w:fldChar w:fldCharType="begin"/>
            </w:r>
            <w:r>
              <w:rPr>
                <w:webHidden/>
              </w:rPr>
              <w:instrText xml:space="preserve"> PAGEREF _Toc240983848 \h </w:instrText>
            </w:r>
            <w:r>
              <w:rPr>
                <w:webHidden/>
              </w:rPr>
            </w:r>
            <w:r>
              <w:rPr>
                <w:webHidden/>
              </w:rPr>
              <w:fldChar w:fldCharType="separate"/>
            </w:r>
            <w:r>
              <w:rPr>
                <w:webHidden/>
              </w:rPr>
              <w:t>33</w:t>
            </w:r>
            <w:r>
              <w:rPr>
                <w:webHidden/>
              </w:rPr>
              <w:fldChar w:fldCharType="end"/>
            </w:r>
          </w:hyperlink>
        </w:p>
        <w:p w14:paraId="06754106" w14:textId="43CCD1C0"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49" w:history="1">
            <w:r w:rsidRPr="002B58AD">
              <w:rPr>
                <w:rStyle w:val="Hyperlink"/>
                <w:rFonts w:cstheme="minorHAnsi"/>
              </w:rPr>
              <w:t>ATTACHMENT C: Vendor Sustainability Efforts (form)</w:t>
            </w:r>
            <w:r>
              <w:rPr>
                <w:webHidden/>
              </w:rPr>
              <w:tab/>
            </w:r>
            <w:r>
              <w:rPr>
                <w:webHidden/>
              </w:rPr>
              <w:fldChar w:fldCharType="begin"/>
            </w:r>
            <w:r>
              <w:rPr>
                <w:webHidden/>
              </w:rPr>
              <w:instrText xml:space="preserve"> PAGEREF _Toc240983849 \h </w:instrText>
            </w:r>
            <w:r>
              <w:rPr>
                <w:webHidden/>
              </w:rPr>
            </w:r>
            <w:r>
              <w:rPr>
                <w:webHidden/>
              </w:rPr>
              <w:fldChar w:fldCharType="separate"/>
            </w:r>
            <w:r>
              <w:rPr>
                <w:webHidden/>
              </w:rPr>
              <w:t>33</w:t>
            </w:r>
            <w:r>
              <w:rPr>
                <w:webHidden/>
              </w:rPr>
              <w:fldChar w:fldCharType="end"/>
            </w:r>
          </w:hyperlink>
        </w:p>
        <w:p w14:paraId="5B4C2CB0" w14:textId="07BA1160"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0" w:history="1">
            <w:r w:rsidRPr="002B58AD">
              <w:rPr>
                <w:rStyle w:val="Hyperlink"/>
                <w:rFonts w:cstheme="minorHAnsi"/>
              </w:rPr>
              <w:t>Required:     Yes: _____     No: xxxxx</w:t>
            </w:r>
            <w:r>
              <w:rPr>
                <w:webHidden/>
              </w:rPr>
              <w:tab/>
            </w:r>
            <w:r>
              <w:rPr>
                <w:webHidden/>
              </w:rPr>
              <w:fldChar w:fldCharType="begin"/>
            </w:r>
            <w:r>
              <w:rPr>
                <w:webHidden/>
              </w:rPr>
              <w:instrText xml:space="preserve"> PAGEREF _Toc240983850 \h </w:instrText>
            </w:r>
            <w:r>
              <w:rPr>
                <w:webHidden/>
              </w:rPr>
            </w:r>
            <w:r>
              <w:rPr>
                <w:webHidden/>
              </w:rPr>
              <w:fldChar w:fldCharType="separate"/>
            </w:r>
            <w:r>
              <w:rPr>
                <w:webHidden/>
              </w:rPr>
              <w:t>33</w:t>
            </w:r>
            <w:r>
              <w:rPr>
                <w:webHidden/>
              </w:rPr>
              <w:fldChar w:fldCharType="end"/>
            </w:r>
          </w:hyperlink>
        </w:p>
        <w:p w14:paraId="145B4DE8" w14:textId="19DF0E17"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1" w:history="1">
            <w:r w:rsidRPr="002B58AD">
              <w:rPr>
                <w:rStyle w:val="Hyperlink"/>
                <w:rFonts w:cstheme="minorHAnsi"/>
              </w:rPr>
              <w:t>ATTACHMENT E: Customer Reference Template (form)</w:t>
            </w:r>
            <w:r>
              <w:rPr>
                <w:webHidden/>
              </w:rPr>
              <w:tab/>
            </w:r>
            <w:r>
              <w:rPr>
                <w:webHidden/>
              </w:rPr>
              <w:fldChar w:fldCharType="begin"/>
            </w:r>
            <w:r>
              <w:rPr>
                <w:webHidden/>
              </w:rPr>
              <w:instrText xml:space="preserve"> PAGEREF _Toc240983851 \h </w:instrText>
            </w:r>
            <w:r>
              <w:rPr>
                <w:webHidden/>
              </w:rPr>
            </w:r>
            <w:r>
              <w:rPr>
                <w:webHidden/>
              </w:rPr>
              <w:fldChar w:fldCharType="separate"/>
            </w:r>
            <w:r>
              <w:rPr>
                <w:webHidden/>
              </w:rPr>
              <w:t>33</w:t>
            </w:r>
            <w:r>
              <w:rPr>
                <w:webHidden/>
              </w:rPr>
              <w:fldChar w:fldCharType="end"/>
            </w:r>
          </w:hyperlink>
        </w:p>
        <w:p w14:paraId="0DC87B53" w14:textId="48C040DB"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2" w:history="1">
            <w:r w:rsidRPr="002B58AD">
              <w:rPr>
                <w:rStyle w:val="Hyperlink"/>
                <w:rFonts w:cstheme="minorHAnsi"/>
              </w:rPr>
              <w:t>Required:     Yes: xxxxx     No: _____</w:t>
            </w:r>
            <w:r>
              <w:rPr>
                <w:webHidden/>
              </w:rPr>
              <w:tab/>
            </w:r>
            <w:r>
              <w:rPr>
                <w:webHidden/>
              </w:rPr>
              <w:fldChar w:fldCharType="begin"/>
            </w:r>
            <w:r>
              <w:rPr>
                <w:webHidden/>
              </w:rPr>
              <w:instrText xml:space="preserve"> PAGEREF _Toc240983852 \h </w:instrText>
            </w:r>
            <w:r>
              <w:rPr>
                <w:webHidden/>
              </w:rPr>
            </w:r>
            <w:r>
              <w:rPr>
                <w:webHidden/>
              </w:rPr>
              <w:fldChar w:fldCharType="separate"/>
            </w:r>
            <w:r>
              <w:rPr>
                <w:webHidden/>
              </w:rPr>
              <w:t>33</w:t>
            </w:r>
            <w:r>
              <w:rPr>
                <w:webHidden/>
              </w:rPr>
              <w:fldChar w:fldCharType="end"/>
            </w:r>
          </w:hyperlink>
        </w:p>
        <w:p w14:paraId="5F2FE1E9" w14:textId="10E8727D"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3" w:history="1">
            <w:r w:rsidRPr="002B58AD">
              <w:rPr>
                <w:rStyle w:val="Hyperlink"/>
                <w:rFonts w:cstheme="minorHAnsi"/>
              </w:rPr>
              <w:t xml:space="preserve">ATTACHMENT F: </w:t>
            </w:r>
            <w:r w:rsidRPr="002B58AD">
              <w:rPr>
                <w:rStyle w:val="Hyperlink"/>
                <w:rFonts w:cstheme="minorHAnsi"/>
                <w:shd w:val="clear" w:color="auto" w:fill="FFFFFF"/>
              </w:rPr>
              <w:t>Location of Workers Utilized by Vendor</w:t>
            </w:r>
            <w:r w:rsidRPr="002B58AD">
              <w:rPr>
                <w:rStyle w:val="Hyperlink"/>
                <w:rFonts w:cstheme="minorHAnsi"/>
              </w:rPr>
              <w:t xml:space="preserve"> (form)</w:t>
            </w:r>
            <w:r>
              <w:rPr>
                <w:webHidden/>
              </w:rPr>
              <w:tab/>
            </w:r>
            <w:r>
              <w:rPr>
                <w:webHidden/>
              </w:rPr>
              <w:fldChar w:fldCharType="begin"/>
            </w:r>
            <w:r>
              <w:rPr>
                <w:webHidden/>
              </w:rPr>
              <w:instrText xml:space="preserve"> PAGEREF _Toc240983853 \h </w:instrText>
            </w:r>
            <w:r>
              <w:rPr>
                <w:webHidden/>
              </w:rPr>
            </w:r>
            <w:r>
              <w:rPr>
                <w:webHidden/>
              </w:rPr>
              <w:fldChar w:fldCharType="separate"/>
            </w:r>
            <w:r>
              <w:rPr>
                <w:webHidden/>
              </w:rPr>
              <w:t>33</w:t>
            </w:r>
            <w:r>
              <w:rPr>
                <w:webHidden/>
              </w:rPr>
              <w:fldChar w:fldCharType="end"/>
            </w:r>
          </w:hyperlink>
        </w:p>
        <w:p w14:paraId="4AFAA1C7" w14:textId="10710FF3"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4" w:history="1">
            <w:r w:rsidRPr="002B58AD">
              <w:rPr>
                <w:rStyle w:val="Hyperlink"/>
                <w:rFonts w:cstheme="minorHAnsi"/>
              </w:rPr>
              <w:t>Required:     Yes: xxxxx     No: _____</w:t>
            </w:r>
            <w:r>
              <w:rPr>
                <w:webHidden/>
              </w:rPr>
              <w:tab/>
            </w:r>
            <w:r>
              <w:rPr>
                <w:webHidden/>
              </w:rPr>
              <w:fldChar w:fldCharType="begin"/>
            </w:r>
            <w:r>
              <w:rPr>
                <w:webHidden/>
              </w:rPr>
              <w:instrText xml:space="preserve"> PAGEREF _Toc240983854 \h </w:instrText>
            </w:r>
            <w:r>
              <w:rPr>
                <w:webHidden/>
              </w:rPr>
            </w:r>
            <w:r>
              <w:rPr>
                <w:webHidden/>
              </w:rPr>
              <w:fldChar w:fldCharType="separate"/>
            </w:r>
            <w:r>
              <w:rPr>
                <w:webHidden/>
              </w:rPr>
              <w:t>33</w:t>
            </w:r>
            <w:r>
              <w:rPr>
                <w:webHidden/>
              </w:rPr>
              <w:fldChar w:fldCharType="end"/>
            </w:r>
          </w:hyperlink>
        </w:p>
        <w:p w14:paraId="0C1D2BFC" w14:textId="5AFB6D32"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5" w:history="1">
            <w:r w:rsidRPr="002B58AD">
              <w:rPr>
                <w:rStyle w:val="Hyperlink"/>
                <w:rFonts w:cstheme="minorHAnsi"/>
              </w:rPr>
              <w:t>ATTACHMENT G: Certification of Financial Condition (form)</w:t>
            </w:r>
            <w:r>
              <w:rPr>
                <w:webHidden/>
              </w:rPr>
              <w:tab/>
            </w:r>
            <w:r>
              <w:rPr>
                <w:webHidden/>
              </w:rPr>
              <w:fldChar w:fldCharType="begin"/>
            </w:r>
            <w:r>
              <w:rPr>
                <w:webHidden/>
              </w:rPr>
              <w:instrText xml:space="preserve"> PAGEREF _Toc240983855 \h </w:instrText>
            </w:r>
            <w:r>
              <w:rPr>
                <w:webHidden/>
              </w:rPr>
            </w:r>
            <w:r>
              <w:rPr>
                <w:webHidden/>
              </w:rPr>
              <w:fldChar w:fldCharType="separate"/>
            </w:r>
            <w:r>
              <w:rPr>
                <w:webHidden/>
              </w:rPr>
              <w:t>33</w:t>
            </w:r>
            <w:r>
              <w:rPr>
                <w:webHidden/>
              </w:rPr>
              <w:fldChar w:fldCharType="end"/>
            </w:r>
          </w:hyperlink>
        </w:p>
        <w:p w14:paraId="562D0A1C" w14:textId="57E9CA77"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6" w:history="1">
            <w:r w:rsidRPr="002B58AD">
              <w:rPr>
                <w:rStyle w:val="Hyperlink"/>
                <w:rFonts w:cstheme="minorHAnsi"/>
              </w:rPr>
              <w:t>Required:     Yes: xxxxx     No: _____</w:t>
            </w:r>
            <w:r>
              <w:rPr>
                <w:webHidden/>
              </w:rPr>
              <w:tab/>
            </w:r>
            <w:r>
              <w:rPr>
                <w:webHidden/>
              </w:rPr>
              <w:fldChar w:fldCharType="begin"/>
            </w:r>
            <w:r>
              <w:rPr>
                <w:webHidden/>
              </w:rPr>
              <w:instrText xml:space="preserve"> PAGEREF _Toc240983856 \h </w:instrText>
            </w:r>
            <w:r>
              <w:rPr>
                <w:webHidden/>
              </w:rPr>
            </w:r>
            <w:r>
              <w:rPr>
                <w:webHidden/>
              </w:rPr>
              <w:fldChar w:fldCharType="separate"/>
            </w:r>
            <w:r>
              <w:rPr>
                <w:webHidden/>
              </w:rPr>
              <w:t>33</w:t>
            </w:r>
            <w:r>
              <w:rPr>
                <w:webHidden/>
              </w:rPr>
              <w:fldChar w:fldCharType="end"/>
            </w:r>
          </w:hyperlink>
        </w:p>
        <w:p w14:paraId="18E9AA6B" w14:textId="5CC0901A"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7" w:history="1">
            <w:r w:rsidRPr="002B58AD">
              <w:rPr>
                <w:rStyle w:val="Hyperlink"/>
                <w:rFonts w:cstheme="minorHAnsi"/>
              </w:rPr>
              <w:t xml:space="preserve">ATTACHMENT H: </w:t>
            </w:r>
            <w:r w:rsidRPr="002B58AD">
              <w:rPr>
                <w:rStyle w:val="Hyperlink"/>
                <w:rFonts w:cstheme="minorHAnsi"/>
                <w:shd w:val="clear" w:color="auto" w:fill="FFFFFF"/>
              </w:rPr>
              <w:t>EO50 Vendor Price Matching Opportunity (form</w:t>
            </w:r>
            <w:r>
              <w:rPr>
                <w:webHidden/>
              </w:rPr>
              <w:tab/>
            </w:r>
            <w:r>
              <w:rPr>
                <w:webHidden/>
              </w:rPr>
              <w:fldChar w:fldCharType="begin"/>
            </w:r>
            <w:r>
              <w:rPr>
                <w:webHidden/>
              </w:rPr>
              <w:instrText xml:space="preserve"> PAGEREF _Toc240983857 \h </w:instrText>
            </w:r>
            <w:r>
              <w:rPr>
                <w:webHidden/>
              </w:rPr>
            </w:r>
            <w:r>
              <w:rPr>
                <w:webHidden/>
              </w:rPr>
              <w:fldChar w:fldCharType="separate"/>
            </w:r>
            <w:r>
              <w:rPr>
                <w:webHidden/>
              </w:rPr>
              <w:t>33</w:t>
            </w:r>
            <w:r>
              <w:rPr>
                <w:webHidden/>
              </w:rPr>
              <w:fldChar w:fldCharType="end"/>
            </w:r>
          </w:hyperlink>
        </w:p>
        <w:p w14:paraId="573B80F8" w14:textId="5CD6D4DC"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8" w:history="1">
            <w:r w:rsidRPr="002B58AD">
              <w:rPr>
                <w:rStyle w:val="Hyperlink"/>
                <w:rFonts w:cstheme="minorHAnsi"/>
              </w:rPr>
              <w:t>Required:     Yes: _____     No: xxxxx</w:t>
            </w:r>
            <w:r>
              <w:rPr>
                <w:webHidden/>
              </w:rPr>
              <w:tab/>
            </w:r>
            <w:r>
              <w:rPr>
                <w:webHidden/>
              </w:rPr>
              <w:fldChar w:fldCharType="begin"/>
            </w:r>
            <w:r>
              <w:rPr>
                <w:webHidden/>
              </w:rPr>
              <w:instrText xml:space="preserve"> PAGEREF _Toc240983858 \h </w:instrText>
            </w:r>
            <w:r>
              <w:rPr>
                <w:webHidden/>
              </w:rPr>
            </w:r>
            <w:r>
              <w:rPr>
                <w:webHidden/>
              </w:rPr>
              <w:fldChar w:fldCharType="separate"/>
            </w:r>
            <w:r>
              <w:rPr>
                <w:webHidden/>
              </w:rPr>
              <w:t>33</w:t>
            </w:r>
            <w:r>
              <w:rPr>
                <w:webHidden/>
              </w:rPr>
              <w:fldChar w:fldCharType="end"/>
            </w:r>
          </w:hyperlink>
        </w:p>
        <w:p w14:paraId="20CF897B" w14:textId="73C8E2B7"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59" w:history="1">
            <w:r w:rsidRPr="002B58AD">
              <w:rPr>
                <w:rStyle w:val="Hyperlink"/>
                <w:rFonts w:cstheme="minorHAnsi"/>
              </w:rPr>
              <w:t xml:space="preserve">ATTACHMENT I: </w:t>
            </w:r>
            <w:r w:rsidRPr="002B58AD">
              <w:rPr>
                <w:rStyle w:val="Hyperlink"/>
                <w:rFonts w:cstheme="minorHAnsi"/>
                <w:shd w:val="clear" w:color="auto" w:fill="FFFFFF"/>
              </w:rPr>
              <w:t>Certification for Contracts, Grants, Loans and Cooperative Agmts (form)</w:t>
            </w:r>
            <w:r>
              <w:rPr>
                <w:webHidden/>
              </w:rPr>
              <w:tab/>
            </w:r>
            <w:r>
              <w:rPr>
                <w:webHidden/>
              </w:rPr>
              <w:fldChar w:fldCharType="begin"/>
            </w:r>
            <w:r>
              <w:rPr>
                <w:webHidden/>
              </w:rPr>
              <w:instrText xml:space="preserve"> PAGEREF _Toc240983859 \h </w:instrText>
            </w:r>
            <w:r>
              <w:rPr>
                <w:webHidden/>
              </w:rPr>
            </w:r>
            <w:r>
              <w:rPr>
                <w:webHidden/>
              </w:rPr>
              <w:fldChar w:fldCharType="separate"/>
            </w:r>
            <w:r>
              <w:rPr>
                <w:webHidden/>
              </w:rPr>
              <w:t>33</w:t>
            </w:r>
            <w:r>
              <w:rPr>
                <w:webHidden/>
              </w:rPr>
              <w:fldChar w:fldCharType="end"/>
            </w:r>
          </w:hyperlink>
        </w:p>
        <w:p w14:paraId="54D9EFED" w14:textId="4CA00E45"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0" w:history="1">
            <w:r w:rsidRPr="002B58AD">
              <w:rPr>
                <w:rStyle w:val="Hyperlink"/>
                <w:rFonts w:cstheme="minorHAnsi"/>
              </w:rPr>
              <w:t>Required:     Yes: _____     No: xxxxx</w:t>
            </w:r>
            <w:r>
              <w:rPr>
                <w:webHidden/>
              </w:rPr>
              <w:tab/>
            </w:r>
            <w:r>
              <w:rPr>
                <w:webHidden/>
              </w:rPr>
              <w:fldChar w:fldCharType="begin"/>
            </w:r>
            <w:r>
              <w:rPr>
                <w:webHidden/>
              </w:rPr>
              <w:instrText xml:space="preserve"> PAGEREF _Toc240983860 \h </w:instrText>
            </w:r>
            <w:r>
              <w:rPr>
                <w:webHidden/>
              </w:rPr>
            </w:r>
            <w:r>
              <w:rPr>
                <w:webHidden/>
              </w:rPr>
              <w:fldChar w:fldCharType="separate"/>
            </w:r>
            <w:r>
              <w:rPr>
                <w:webHidden/>
              </w:rPr>
              <w:t>33</w:t>
            </w:r>
            <w:r>
              <w:rPr>
                <w:webHidden/>
              </w:rPr>
              <w:fldChar w:fldCharType="end"/>
            </w:r>
          </w:hyperlink>
        </w:p>
        <w:p w14:paraId="47D6326F" w14:textId="2D0A1DEF"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1" w:history="1">
            <w:r w:rsidRPr="002B58AD">
              <w:rPr>
                <w:rStyle w:val="Hyperlink"/>
                <w:rFonts w:cstheme="minorHAnsi"/>
                <w:shd w:val="clear" w:color="auto" w:fill="FFFFFF"/>
              </w:rPr>
              <w:t>ATTACHMENT J: OMB Standard Form LLL</w:t>
            </w:r>
            <w:r>
              <w:rPr>
                <w:webHidden/>
              </w:rPr>
              <w:tab/>
            </w:r>
            <w:r>
              <w:rPr>
                <w:webHidden/>
              </w:rPr>
              <w:fldChar w:fldCharType="begin"/>
            </w:r>
            <w:r>
              <w:rPr>
                <w:webHidden/>
              </w:rPr>
              <w:instrText xml:space="preserve"> PAGEREF _Toc240983861 \h </w:instrText>
            </w:r>
            <w:r>
              <w:rPr>
                <w:webHidden/>
              </w:rPr>
            </w:r>
            <w:r>
              <w:rPr>
                <w:webHidden/>
              </w:rPr>
              <w:fldChar w:fldCharType="separate"/>
            </w:r>
            <w:r>
              <w:rPr>
                <w:webHidden/>
              </w:rPr>
              <w:t>33</w:t>
            </w:r>
            <w:r>
              <w:rPr>
                <w:webHidden/>
              </w:rPr>
              <w:fldChar w:fldCharType="end"/>
            </w:r>
          </w:hyperlink>
        </w:p>
        <w:p w14:paraId="7F59B645" w14:textId="28FFF9BF"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2" w:history="1">
            <w:r w:rsidRPr="002B58AD">
              <w:rPr>
                <w:rStyle w:val="Hyperlink"/>
                <w:rFonts w:cstheme="minorHAnsi"/>
              </w:rPr>
              <w:t>Required:     Yes: _____     No: xxxxx</w:t>
            </w:r>
            <w:r>
              <w:rPr>
                <w:webHidden/>
              </w:rPr>
              <w:tab/>
            </w:r>
            <w:r>
              <w:rPr>
                <w:webHidden/>
              </w:rPr>
              <w:fldChar w:fldCharType="begin"/>
            </w:r>
            <w:r>
              <w:rPr>
                <w:webHidden/>
              </w:rPr>
              <w:instrText xml:space="preserve"> PAGEREF _Toc240983862 \h </w:instrText>
            </w:r>
            <w:r>
              <w:rPr>
                <w:webHidden/>
              </w:rPr>
            </w:r>
            <w:r>
              <w:rPr>
                <w:webHidden/>
              </w:rPr>
              <w:fldChar w:fldCharType="separate"/>
            </w:r>
            <w:r>
              <w:rPr>
                <w:webHidden/>
              </w:rPr>
              <w:t>33</w:t>
            </w:r>
            <w:r>
              <w:rPr>
                <w:webHidden/>
              </w:rPr>
              <w:fldChar w:fldCharType="end"/>
            </w:r>
          </w:hyperlink>
        </w:p>
        <w:p w14:paraId="2FB26F20" w14:textId="11E69006"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3" w:history="1">
            <w:r w:rsidRPr="002B58AD">
              <w:rPr>
                <w:rStyle w:val="Hyperlink"/>
                <w:rFonts w:cstheme="minorHAnsi"/>
                <w:shd w:val="clear" w:color="auto" w:fill="FFFFFF"/>
              </w:rPr>
              <w:t>ATTACHMENT K: Proof that Company is Registered with the NC Secretary of State</w:t>
            </w:r>
            <w:r>
              <w:rPr>
                <w:webHidden/>
              </w:rPr>
              <w:tab/>
            </w:r>
            <w:r>
              <w:rPr>
                <w:webHidden/>
              </w:rPr>
              <w:fldChar w:fldCharType="begin"/>
            </w:r>
            <w:r>
              <w:rPr>
                <w:webHidden/>
              </w:rPr>
              <w:instrText xml:space="preserve"> PAGEREF _Toc240983863 \h </w:instrText>
            </w:r>
            <w:r>
              <w:rPr>
                <w:webHidden/>
              </w:rPr>
            </w:r>
            <w:r>
              <w:rPr>
                <w:webHidden/>
              </w:rPr>
              <w:fldChar w:fldCharType="separate"/>
            </w:r>
            <w:r>
              <w:rPr>
                <w:webHidden/>
              </w:rPr>
              <w:t>33</w:t>
            </w:r>
            <w:r>
              <w:rPr>
                <w:webHidden/>
              </w:rPr>
              <w:fldChar w:fldCharType="end"/>
            </w:r>
          </w:hyperlink>
        </w:p>
        <w:p w14:paraId="6B5DF46A" w14:textId="2C068DFA"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4" w:history="1">
            <w:r w:rsidRPr="002B58AD">
              <w:rPr>
                <w:rStyle w:val="Hyperlink"/>
                <w:rFonts w:cstheme="minorHAnsi"/>
              </w:rPr>
              <w:t>(https://www.sosnc.gov/divisions/business_registration)</w:t>
            </w:r>
            <w:r>
              <w:rPr>
                <w:webHidden/>
              </w:rPr>
              <w:tab/>
            </w:r>
            <w:r>
              <w:rPr>
                <w:webHidden/>
              </w:rPr>
              <w:fldChar w:fldCharType="begin"/>
            </w:r>
            <w:r>
              <w:rPr>
                <w:webHidden/>
              </w:rPr>
              <w:instrText xml:space="preserve"> PAGEREF _Toc240983864 \h </w:instrText>
            </w:r>
            <w:r>
              <w:rPr>
                <w:webHidden/>
              </w:rPr>
            </w:r>
            <w:r>
              <w:rPr>
                <w:webHidden/>
              </w:rPr>
              <w:fldChar w:fldCharType="separate"/>
            </w:r>
            <w:r>
              <w:rPr>
                <w:webHidden/>
              </w:rPr>
              <w:t>33</w:t>
            </w:r>
            <w:r>
              <w:rPr>
                <w:webHidden/>
              </w:rPr>
              <w:fldChar w:fldCharType="end"/>
            </w:r>
          </w:hyperlink>
        </w:p>
        <w:p w14:paraId="0E7685E4" w14:textId="0E34ADF3"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5" w:history="1">
            <w:r w:rsidRPr="002B58AD">
              <w:rPr>
                <w:rStyle w:val="Hyperlink"/>
                <w:rFonts w:cstheme="minorHAnsi"/>
              </w:rPr>
              <w:t>Required:     Yes: xxxxx     No: _____</w:t>
            </w:r>
            <w:r>
              <w:rPr>
                <w:webHidden/>
              </w:rPr>
              <w:tab/>
            </w:r>
            <w:r>
              <w:rPr>
                <w:webHidden/>
              </w:rPr>
              <w:fldChar w:fldCharType="begin"/>
            </w:r>
            <w:r>
              <w:rPr>
                <w:webHidden/>
              </w:rPr>
              <w:instrText xml:space="preserve"> PAGEREF _Toc240983865 \h </w:instrText>
            </w:r>
            <w:r>
              <w:rPr>
                <w:webHidden/>
              </w:rPr>
            </w:r>
            <w:r>
              <w:rPr>
                <w:webHidden/>
              </w:rPr>
              <w:fldChar w:fldCharType="separate"/>
            </w:r>
            <w:r>
              <w:rPr>
                <w:webHidden/>
              </w:rPr>
              <w:t>33</w:t>
            </w:r>
            <w:r>
              <w:rPr>
                <w:webHidden/>
              </w:rPr>
              <w:fldChar w:fldCharType="end"/>
            </w:r>
          </w:hyperlink>
        </w:p>
        <w:p w14:paraId="73FB2735" w14:textId="659A8DD1"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6" w:history="1">
            <w:r w:rsidRPr="002B58AD">
              <w:rPr>
                <w:rStyle w:val="Hyperlink"/>
                <w:rFonts w:cstheme="minorHAnsi"/>
                <w:highlight w:val="yellow"/>
              </w:rPr>
              <w:t xml:space="preserve">ATTACHMENT L: PRICING The university is looking for an annual lump sum for these services payable either monthly, quarterly, or annually.  There is no actual attachment for this.  It is requested that you use a plain piece of company letterhead (stationery) to provide your annual lump sum fee.  If there are extra services that your company provides, that you feel would benefit the university, please feel free to list them as </w:t>
            </w:r>
            <w:r w:rsidRPr="002B58AD">
              <w:rPr>
                <w:rStyle w:val="Hyperlink"/>
                <w:rFonts w:cstheme="minorHAnsi"/>
                <w:i/>
                <w:iCs/>
                <w:highlight w:val="yellow"/>
              </w:rPr>
              <w:t>extra services</w:t>
            </w:r>
            <w:r w:rsidRPr="002B58AD">
              <w:rPr>
                <w:rStyle w:val="Hyperlink"/>
                <w:rFonts w:cstheme="minorHAnsi"/>
                <w:highlight w:val="yellow"/>
              </w:rPr>
              <w:t xml:space="preserve"> when and if required.</w:t>
            </w:r>
            <w:r>
              <w:rPr>
                <w:webHidden/>
              </w:rPr>
              <w:tab/>
            </w:r>
            <w:r>
              <w:rPr>
                <w:webHidden/>
              </w:rPr>
              <w:fldChar w:fldCharType="begin"/>
            </w:r>
            <w:r>
              <w:rPr>
                <w:webHidden/>
              </w:rPr>
              <w:instrText xml:space="preserve"> PAGEREF _Toc240983866 \h </w:instrText>
            </w:r>
            <w:r>
              <w:rPr>
                <w:webHidden/>
              </w:rPr>
            </w:r>
            <w:r>
              <w:rPr>
                <w:webHidden/>
              </w:rPr>
              <w:fldChar w:fldCharType="separate"/>
            </w:r>
            <w:r>
              <w:rPr>
                <w:webHidden/>
              </w:rPr>
              <w:t>33</w:t>
            </w:r>
            <w:r>
              <w:rPr>
                <w:webHidden/>
              </w:rPr>
              <w:fldChar w:fldCharType="end"/>
            </w:r>
          </w:hyperlink>
        </w:p>
        <w:p w14:paraId="051C22FB" w14:textId="1E42AB45" w:rsidR="00DB254E" w:rsidRDefault="00DB254E">
          <w:pPr>
            <w:pStyle w:val="TOC1"/>
            <w:rPr>
              <w:rFonts w:asciiTheme="minorHAnsi" w:eastAsiaTheme="minorEastAsia" w:hAnsiTheme="minorHAnsi" w:cstheme="minorBidi"/>
              <w:b w:val="0"/>
              <w:kern w:val="2"/>
              <w:sz w:val="24"/>
              <w:szCs w:val="24"/>
              <w:lang w:eastAsia="zh-TW"/>
              <w14:ligatures w14:val="standardContextual"/>
            </w:rPr>
          </w:pPr>
          <w:hyperlink w:anchor="_Toc240983867" w:history="1">
            <w:r w:rsidRPr="002B58AD">
              <w:rPr>
                <w:rStyle w:val="Hyperlink"/>
                <w:rFonts w:cstheme="minorHAnsi"/>
                <w:highlight w:val="yellow"/>
              </w:rPr>
              <w:t>The pricing page shall be included with your proposal and should not only have the company name printed on it but should be signed and dated as well.</w:t>
            </w:r>
            <w:r>
              <w:rPr>
                <w:webHidden/>
              </w:rPr>
              <w:tab/>
            </w:r>
            <w:r>
              <w:rPr>
                <w:webHidden/>
              </w:rPr>
              <w:fldChar w:fldCharType="begin"/>
            </w:r>
            <w:r>
              <w:rPr>
                <w:webHidden/>
              </w:rPr>
              <w:instrText xml:space="preserve"> PAGEREF _Toc240983867 \h </w:instrText>
            </w:r>
            <w:r>
              <w:rPr>
                <w:webHidden/>
              </w:rPr>
            </w:r>
            <w:r>
              <w:rPr>
                <w:webHidden/>
              </w:rPr>
              <w:fldChar w:fldCharType="separate"/>
            </w:r>
            <w:r>
              <w:rPr>
                <w:webHidden/>
              </w:rPr>
              <w:t>33</w:t>
            </w:r>
            <w:r>
              <w:rPr>
                <w:webHidden/>
              </w:rPr>
              <w:fldChar w:fldCharType="end"/>
            </w:r>
          </w:hyperlink>
        </w:p>
        <w:p w14:paraId="1842F6A2" w14:textId="176D9A64" w:rsidR="00492484" w:rsidRDefault="00402508">
          <w:pPr>
            <w:rPr>
              <w:rFonts w:asciiTheme="minorHAnsi" w:hAnsiTheme="minorHAnsi" w:cstheme="minorHAnsi"/>
              <w:b/>
              <w:bCs/>
              <w:noProof/>
              <w:sz w:val="20"/>
            </w:rPr>
          </w:pPr>
          <w:r w:rsidRPr="00386370">
            <w:rPr>
              <w:rFonts w:asciiTheme="minorHAnsi" w:hAnsiTheme="minorHAnsi" w:cstheme="minorHAnsi"/>
              <w:b/>
              <w:bCs/>
              <w:noProof/>
              <w:sz w:val="20"/>
            </w:rPr>
            <w:fldChar w:fldCharType="end"/>
          </w:r>
        </w:p>
        <w:p w14:paraId="5BFC50FC" w14:textId="77777777" w:rsidR="00492484" w:rsidRDefault="00492484">
          <w:pPr>
            <w:spacing w:after="0"/>
            <w:rPr>
              <w:rFonts w:asciiTheme="minorHAnsi" w:hAnsiTheme="minorHAnsi" w:cstheme="minorHAnsi"/>
              <w:b/>
              <w:bCs/>
              <w:noProof/>
              <w:sz w:val="20"/>
            </w:rPr>
          </w:pPr>
          <w:r>
            <w:rPr>
              <w:rFonts w:asciiTheme="minorHAnsi" w:hAnsiTheme="minorHAnsi" w:cstheme="minorHAnsi"/>
              <w:b/>
              <w:bCs/>
              <w:noProof/>
              <w:sz w:val="20"/>
            </w:rPr>
            <w:br w:type="page"/>
          </w:r>
        </w:p>
        <w:p w14:paraId="79BBACDC" w14:textId="77777777" w:rsidR="00402508" w:rsidRPr="00754F63" w:rsidRDefault="00857B0C">
          <w:pPr>
            <w:rPr>
              <w:rFonts w:asciiTheme="minorHAnsi" w:hAnsiTheme="minorHAnsi" w:cstheme="minorHAnsi"/>
            </w:rPr>
          </w:pPr>
        </w:p>
      </w:sdtContent>
    </w:sdt>
    <w:p w14:paraId="2FE3618B" w14:textId="77777777" w:rsidR="005124D6" w:rsidRPr="00D1520F" w:rsidRDefault="002509FB">
      <w:pPr>
        <w:pStyle w:val="Heading1"/>
        <w:numPr>
          <w:ilvl w:val="0"/>
          <w:numId w:val="20"/>
        </w:numPr>
        <w:rPr>
          <w:rFonts w:asciiTheme="minorHAnsi" w:hAnsiTheme="minorHAnsi" w:cstheme="minorHAnsi"/>
          <w:sz w:val="20"/>
          <w:szCs w:val="20"/>
        </w:rPr>
      </w:pPr>
      <w:r w:rsidRPr="00D1520F">
        <w:rPr>
          <w:rFonts w:asciiTheme="minorHAnsi" w:hAnsiTheme="minorHAnsi" w:cstheme="minorHAnsi"/>
          <w:sz w:val="20"/>
          <w:szCs w:val="20"/>
        </w:rPr>
        <w:t xml:space="preserve"> </w:t>
      </w:r>
      <w:bookmarkStart w:id="7" w:name="_Toc240983735"/>
      <w:bookmarkEnd w:id="0"/>
      <w:r w:rsidR="005124D6" w:rsidRPr="00D1520F">
        <w:rPr>
          <w:rFonts w:asciiTheme="minorHAnsi" w:hAnsiTheme="minorHAnsi" w:cstheme="minorHAnsi"/>
          <w:sz w:val="20"/>
          <w:szCs w:val="20"/>
        </w:rPr>
        <w:t>PURPOSE AND BACKGROUND</w:t>
      </w:r>
      <w:bookmarkEnd w:id="7"/>
    </w:p>
    <w:p w14:paraId="19171259" w14:textId="793C55AC" w:rsidR="00C57375" w:rsidRPr="00D1520F" w:rsidRDefault="00386370" w:rsidP="00C57375">
      <w:pPr>
        <w:pStyle w:val="Explanation"/>
        <w:ind w:right="72"/>
        <w:rPr>
          <w:rFonts w:asciiTheme="minorHAnsi" w:hAnsiTheme="minorHAnsi" w:cstheme="minorHAnsi"/>
          <w:i w:val="0"/>
          <w:color w:val="auto"/>
          <w:sz w:val="20"/>
        </w:rPr>
      </w:pPr>
      <w:r w:rsidRPr="00D1520F">
        <w:rPr>
          <w:rFonts w:asciiTheme="minorHAnsi" w:hAnsiTheme="minorHAnsi" w:cstheme="minorHAnsi"/>
          <w:b/>
          <w:bCs/>
          <w:i w:val="0"/>
          <w:iCs/>
          <w:color w:val="000000" w:themeColor="text1"/>
          <w:sz w:val="20"/>
        </w:rPr>
        <w:t xml:space="preserve">1.1 PURPOSE: </w:t>
      </w:r>
      <w:r w:rsidR="00C57375" w:rsidRPr="00D1520F">
        <w:rPr>
          <w:rFonts w:asciiTheme="minorHAnsi" w:hAnsiTheme="minorHAnsi" w:cstheme="minorHAnsi"/>
          <w:i w:val="0"/>
          <w:color w:val="auto"/>
          <w:sz w:val="20"/>
        </w:rPr>
        <w:t xml:space="preserve">This Request for Proposal (RFP) is being issued to obtain a contract to </w:t>
      </w:r>
      <w:r w:rsidR="001B00DD" w:rsidRPr="00D1520F">
        <w:rPr>
          <w:rFonts w:asciiTheme="minorHAnsi" w:hAnsiTheme="minorHAnsi" w:cstheme="minorHAnsi"/>
          <w:i w:val="0"/>
          <w:color w:val="auto"/>
          <w:sz w:val="20"/>
        </w:rPr>
        <w:t xml:space="preserve">obtain </w:t>
      </w:r>
      <w:r w:rsidR="000274C1" w:rsidRPr="00D1520F">
        <w:rPr>
          <w:rFonts w:asciiTheme="minorHAnsi" w:hAnsiTheme="minorHAnsi" w:cstheme="minorHAnsi"/>
          <w:i w:val="0"/>
          <w:color w:val="auto"/>
          <w:sz w:val="20"/>
        </w:rPr>
        <w:t>Financial</w:t>
      </w:r>
      <w:r w:rsidR="00CB6EF5" w:rsidRPr="00D1520F">
        <w:rPr>
          <w:rFonts w:asciiTheme="minorHAnsi" w:hAnsiTheme="minorHAnsi" w:cstheme="minorHAnsi"/>
          <w:i w:val="0"/>
          <w:color w:val="auto"/>
          <w:sz w:val="20"/>
        </w:rPr>
        <w:t xml:space="preserve"> Advisory Services</w:t>
      </w:r>
      <w:r w:rsidR="000274C1" w:rsidRPr="00D1520F">
        <w:rPr>
          <w:rFonts w:asciiTheme="minorHAnsi" w:hAnsiTheme="minorHAnsi" w:cstheme="minorHAnsi"/>
          <w:i w:val="0"/>
          <w:color w:val="auto"/>
          <w:sz w:val="20"/>
        </w:rPr>
        <w:t xml:space="preserve"> </w:t>
      </w:r>
      <w:r w:rsidR="00C57375" w:rsidRPr="00D1520F">
        <w:rPr>
          <w:rFonts w:asciiTheme="minorHAnsi" w:hAnsiTheme="minorHAnsi" w:cstheme="minorHAnsi"/>
          <w:i w:val="0"/>
          <w:color w:val="auto"/>
          <w:sz w:val="20"/>
        </w:rPr>
        <w:t xml:space="preserve">for the University of North Carolina at Chapel Hill, Department of </w:t>
      </w:r>
      <w:r w:rsidR="000274C1" w:rsidRPr="00D1520F">
        <w:rPr>
          <w:rFonts w:asciiTheme="minorHAnsi" w:hAnsiTheme="minorHAnsi" w:cstheme="minorHAnsi"/>
          <w:i w:val="0"/>
          <w:color w:val="auto"/>
          <w:sz w:val="20"/>
        </w:rPr>
        <w:t>Finance</w:t>
      </w:r>
      <w:r w:rsidR="00E97C74" w:rsidRPr="00D1520F">
        <w:rPr>
          <w:rFonts w:asciiTheme="minorHAnsi" w:hAnsiTheme="minorHAnsi" w:cstheme="minorHAnsi"/>
          <w:i w:val="0"/>
          <w:color w:val="auto"/>
          <w:sz w:val="20"/>
        </w:rPr>
        <w:t>.</w:t>
      </w:r>
      <w:r w:rsidR="00C57375" w:rsidRPr="00D1520F">
        <w:rPr>
          <w:rFonts w:asciiTheme="minorHAnsi" w:hAnsiTheme="minorHAnsi" w:cstheme="minorHAnsi"/>
          <w:i w:val="0"/>
          <w:color w:val="auto"/>
          <w:sz w:val="20"/>
        </w:rPr>
        <w:t xml:space="preserve"> Proposals shall be submitted in accordance with the terms and conditions of this RFP and any addenda issued hereto.</w:t>
      </w:r>
    </w:p>
    <w:p w14:paraId="7688983D" w14:textId="774FA6B7" w:rsidR="00480748" w:rsidRPr="00D1520F" w:rsidRDefault="00492484" w:rsidP="00480748">
      <w:pPr>
        <w:rPr>
          <w:rFonts w:asciiTheme="minorHAnsi" w:hAnsiTheme="minorHAnsi" w:cstheme="minorHAnsi"/>
          <w:color w:val="auto"/>
          <w:sz w:val="20"/>
        </w:rPr>
      </w:pPr>
      <w:r w:rsidRPr="00D1520F">
        <w:rPr>
          <w:rFonts w:asciiTheme="minorHAnsi" w:hAnsiTheme="minorHAnsi" w:cstheme="minorHAnsi"/>
          <w:b/>
          <w:bCs/>
          <w:color w:val="auto"/>
          <w:sz w:val="20"/>
        </w:rPr>
        <w:t xml:space="preserve">1.2 BACKGROUND: </w:t>
      </w:r>
      <w:r w:rsidR="00480748" w:rsidRPr="00D1520F">
        <w:rPr>
          <w:rFonts w:asciiTheme="minorHAnsi" w:hAnsiTheme="minorHAnsi" w:cstheme="minorHAnsi"/>
          <w:color w:val="auto"/>
          <w:sz w:val="20"/>
        </w:rPr>
        <w:t>The University of North Carolina at Chapel Hill (UNC-Chapel Hill) is the nation’s first public university and a leading global research institution, consistently ranked among the top public universities in the United States. Founded in 1789 and located in Chapel Hill, the University serves more than 30,000 undergraduate, graduate, and professional students across a broad range of disciplines.</w:t>
      </w:r>
    </w:p>
    <w:p w14:paraId="014DA891" w14:textId="4ABFE054" w:rsidR="00480748" w:rsidRPr="00D1520F" w:rsidRDefault="00480748" w:rsidP="00480748">
      <w:pPr>
        <w:rPr>
          <w:rFonts w:asciiTheme="minorHAnsi" w:hAnsiTheme="minorHAnsi" w:cstheme="minorHAnsi"/>
          <w:color w:val="auto"/>
          <w:sz w:val="20"/>
        </w:rPr>
      </w:pPr>
      <w:r w:rsidRPr="00D1520F">
        <w:rPr>
          <w:rFonts w:asciiTheme="minorHAnsi" w:hAnsiTheme="minorHAnsi" w:cstheme="minorHAnsi"/>
          <w:color w:val="auto"/>
          <w:sz w:val="20"/>
        </w:rPr>
        <w:t>UNC-Chapel Hill is a flagship institution of the University of North Carolina System and is recognized for its commitment to academic excellence, public service, and innovation. The University maintains a comprehensive research enterprise, with annual research expenditures exceeding $1 billion, spanning areas such as healthcare, life</w:t>
      </w:r>
      <w:r w:rsidR="00A65CEB"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sciences, public policy, and data science.</w:t>
      </w:r>
    </w:p>
    <w:p w14:paraId="3EE04835" w14:textId="38B353B5" w:rsidR="00480748" w:rsidRPr="00D1520F" w:rsidRDefault="00480748" w:rsidP="00480748">
      <w:pPr>
        <w:rPr>
          <w:rFonts w:asciiTheme="minorHAnsi" w:hAnsiTheme="minorHAnsi" w:cstheme="minorHAnsi"/>
          <w:color w:val="auto"/>
          <w:sz w:val="20"/>
        </w:rPr>
      </w:pPr>
      <w:r w:rsidRPr="00D1520F">
        <w:rPr>
          <w:rFonts w:asciiTheme="minorHAnsi" w:hAnsiTheme="minorHAnsi" w:cstheme="minorHAnsi"/>
          <w:color w:val="auto"/>
          <w:sz w:val="20"/>
        </w:rPr>
        <w:t xml:space="preserve">Through its integrated academic and health </w:t>
      </w:r>
      <w:r w:rsidR="00A65CEB" w:rsidRPr="00D1520F">
        <w:rPr>
          <w:rFonts w:asciiTheme="minorHAnsi" w:hAnsiTheme="minorHAnsi" w:cstheme="minorHAnsi"/>
          <w:color w:val="auto"/>
          <w:sz w:val="20"/>
        </w:rPr>
        <w:t xml:space="preserve">system, </w:t>
      </w:r>
      <w:r w:rsidRPr="00D1520F">
        <w:rPr>
          <w:rFonts w:asciiTheme="minorHAnsi" w:hAnsiTheme="minorHAnsi" w:cstheme="minorHAnsi"/>
          <w:color w:val="auto"/>
          <w:sz w:val="20"/>
        </w:rPr>
        <w:t>including the nationally ranked UNC Health and Faculty</w:t>
      </w:r>
      <w:r w:rsidR="00A65CEB"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Practice, the University plays a critical role in advancing education, research, and clinical care across the state and</w:t>
      </w:r>
      <w:r w:rsidR="00A65CEB"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beyond. UNC-Chapel Hill’s mission emphasizes access, affordability, and impact, supporting economic development</w:t>
      </w:r>
      <w:r w:rsidR="00A65CEB"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and improving quality of life throughout North Carolina.</w:t>
      </w:r>
    </w:p>
    <w:p w14:paraId="0D8763E8" w14:textId="3D6F6954" w:rsidR="00480748" w:rsidRPr="00D1520F" w:rsidRDefault="00480748" w:rsidP="00480748">
      <w:pPr>
        <w:rPr>
          <w:rFonts w:asciiTheme="minorHAnsi" w:hAnsiTheme="minorHAnsi" w:cstheme="minorHAnsi"/>
          <w:color w:val="auto"/>
          <w:sz w:val="20"/>
        </w:rPr>
      </w:pPr>
      <w:r w:rsidRPr="00D1520F">
        <w:rPr>
          <w:rFonts w:asciiTheme="minorHAnsi" w:hAnsiTheme="minorHAnsi" w:cstheme="minorHAnsi"/>
          <w:color w:val="auto"/>
          <w:sz w:val="20"/>
        </w:rPr>
        <w:t>With a strong foundation in interdisciplinary collaboration and strategic growth, UNC-Chapel Hill continues to invest</w:t>
      </w:r>
      <w:r w:rsidR="00A65CEB"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in infrastructure, technology, and capital planning to sustain long-term institutional excellence and financial</w:t>
      </w:r>
      <w:r w:rsidR="00A65CEB"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strength.</w:t>
      </w:r>
    </w:p>
    <w:p w14:paraId="084F7BFA" w14:textId="7D9C36F5" w:rsidR="00492484" w:rsidRPr="00D1520F" w:rsidRDefault="00480748" w:rsidP="00480748">
      <w:pPr>
        <w:rPr>
          <w:rFonts w:asciiTheme="minorHAnsi" w:hAnsiTheme="minorHAnsi" w:cstheme="minorHAnsi"/>
          <w:color w:val="auto"/>
          <w:sz w:val="20"/>
        </w:rPr>
      </w:pPr>
      <w:r w:rsidRPr="00D1520F">
        <w:rPr>
          <w:rFonts w:asciiTheme="minorHAnsi" w:hAnsiTheme="minorHAnsi" w:cstheme="minorHAnsi"/>
          <w:color w:val="auto"/>
          <w:sz w:val="20"/>
        </w:rPr>
        <w:t>The University of North Carolina at Chapel Hill seeks to retain a nationally recognized financial advisory firm with</w:t>
      </w:r>
      <w:r w:rsidR="00866E33"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deep experience supporting AAA-rated public universities. The advisor will provide strategic guidance on debt</w:t>
      </w:r>
      <w:r w:rsidR="00866E33"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capacity, capital structure, and financial risk management to ensure the University sustains its AAA credit rating</w:t>
      </w:r>
      <w:r w:rsidR="00866E33"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while executing a significant, multi-year capital program.</w:t>
      </w:r>
    </w:p>
    <w:p w14:paraId="076B82BF" w14:textId="77777777" w:rsidR="00F01947" w:rsidRPr="00D1520F" w:rsidRDefault="00B37ADB" w:rsidP="00480748">
      <w:pPr>
        <w:rPr>
          <w:rFonts w:asciiTheme="minorHAnsi" w:hAnsiTheme="minorHAnsi" w:cstheme="minorHAnsi"/>
          <w:b/>
          <w:bCs/>
          <w:color w:val="auto"/>
          <w:sz w:val="20"/>
        </w:rPr>
      </w:pPr>
      <w:r w:rsidRPr="00D1520F">
        <w:rPr>
          <w:rFonts w:asciiTheme="minorHAnsi" w:hAnsiTheme="minorHAnsi" w:cstheme="minorHAnsi"/>
          <w:b/>
          <w:bCs/>
          <w:color w:val="auto"/>
          <w:sz w:val="20"/>
        </w:rPr>
        <w:t xml:space="preserve">OBJECTIVES </w:t>
      </w:r>
    </w:p>
    <w:p w14:paraId="44A313BD" w14:textId="44C63111" w:rsidR="00FE5B3B" w:rsidRPr="00D1520F" w:rsidRDefault="00B37ADB" w:rsidP="00480748">
      <w:pPr>
        <w:rPr>
          <w:rFonts w:asciiTheme="minorHAnsi" w:hAnsiTheme="minorHAnsi" w:cstheme="minorHAnsi"/>
          <w:b/>
          <w:bCs/>
          <w:color w:val="auto"/>
          <w:sz w:val="20"/>
        </w:rPr>
      </w:pPr>
      <w:r w:rsidRPr="00D1520F">
        <w:rPr>
          <w:rFonts w:asciiTheme="minorHAnsi" w:hAnsiTheme="minorHAnsi" w:cstheme="minorHAnsi"/>
          <w:b/>
          <w:bCs/>
          <w:color w:val="auto"/>
          <w:sz w:val="20"/>
          <w:u w:val="single"/>
        </w:rPr>
        <w:t>OBJECTIVE</w:t>
      </w:r>
      <w:r w:rsidRPr="00D1520F">
        <w:rPr>
          <w:rFonts w:asciiTheme="minorHAnsi" w:hAnsiTheme="minorHAnsi" w:cstheme="minorHAnsi"/>
          <w:b/>
          <w:bCs/>
          <w:color w:val="auto"/>
          <w:sz w:val="20"/>
        </w:rPr>
        <w:t xml:space="preserve"> </w:t>
      </w:r>
      <w:r w:rsidR="00FE5B3B" w:rsidRPr="00D1520F">
        <w:rPr>
          <w:rFonts w:asciiTheme="minorHAnsi" w:hAnsiTheme="minorHAnsi" w:cstheme="minorHAnsi"/>
          <w:b/>
          <w:bCs/>
          <w:color w:val="auto"/>
          <w:sz w:val="20"/>
        </w:rPr>
        <w:tab/>
      </w:r>
      <w:r w:rsidR="00FE5B3B" w:rsidRPr="00D1520F">
        <w:rPr>
          <w:rFonts w:asciiTheme="minorHAnsi" w:hAnsiTheme="minorHAnsi" w:cstheme="minorHAnsi"/>
          <w:b/>
          <w:bCs/>
          <w:color w:val="auto"/>
          <w:sz w:val="20"/>
        </w:rPr>
        <w:tab/>
      </w:r>
      <w:r w:rsidR="00FE5B3B" w:rsidRPr="00D1520F">
        <w:rPr>
          <w:rFonts w:asciiTheme="minorHAnsi" w:hAnsiTheme="minorHAnsi" w:cstheme="minorHAnsi"/>
          <w:b/>
          <w:bCs/>
          <w:color w:val="auto"/>
          <w:sz w:val="20"/>
        </w:rPr>
        <w:tab/>
      </w:r>
      <w:r w:rsidR="00FE5B3B" w:rsidRPr="00D1520F">
        <w:rPr>
          <w:rFonts w:asciiTheme="minorHAnsi" w:hAnsiTheme="minorHAnsi" w:cstheme="minorHAnsi"/>
          <w:b/>
          <w:bCs/>
          <w:color w:val="auto"/>
          <w:sz w:val="20"/>
        </w:rPr>
        <w:tab/>
      </w:r>
      <w:r w:rsidR="00FE5B3B" w:rsidRPr="00D1520F">
        <w:rPr>
          <w:rFonts w:asciiTheme="minorHAnsi" w:hAnsiTheme="minorHAnsi" w:cstheme="minorHAnsi"/>
          <w:b/>
          <w:bCs/>
          <w:color w:val="auto"/>
          <w:sz w:val="20"/>
        </w:rPr>
        <w:tab/>
      </w:r>
      <w:r w:rsidRPr="00D1520F">
        <w:rPr>
          <w:rFonts w:asciiTheme="minorHAnsi" w:hAnsiTheme="minorHAnsi" w:cstheme="minorHAnsi"/>
          <w:b/>
          <w:bCs/>
          <w:color w:val="auto"/>
          <w:sz w:val="20"/>
          <w:u w:val="single"/>
        </w:rPr>
        <w:t xml:space="preserve"> </w:t>
      </w:r>
    </w:p>
    <w:p w14:paraId="13B058F2" w14:textId="3DD9170D" w:rsidR="002D086F" w:rsidRPr="00D1520F" w:rsidRDefault="00B37ADB" w:rsidP="00157F0F">
      <w:pPr>
        <w:rPr>
          <w:rFonts w:asciiTheme="minorHAnsi" w:hAnsiTheme="minorHAnsi" w:cstheme="minorHAnsi"/>
          <w:color w:val="auto"/>
          <w:sz w:val="20"/>
        </w:rPr>
      </w:pPr>
      <w:r w:rsidRPr="00D1520F">
        <w:rPr>
          <w:rFonts w:asciiTheme="minorHAnsi" w:hAnsiTheme="minorHAnsi" w:cstheme="minorHAnsi"/>
          <w:b/>
          <w:bCs/>
          <w:color w:val="auto"/>
          <w:sz w:val="20"/>
        </w:rPr>
        <w:t>Preserve AAA Credit Rating</w:t>
      </w:r>
      <w:r w:rsidR="005938B4" w:rsidRPr="00D1520F">
        <w:rPr>
          <w:rFonts w:asciiTheme="minorHAnsi" w:hAnsiTheme="minorHAnsi" w:cstheme="minorHAnsi"/>
          <w:color w:val="auto"/>
          <w:sz w:val="20"/>
        </w:rPr>
        <w:t>: Ensure</w:t>
      </w:r>
      <w:r w:rsidRPr="00D1520F">
        <w:rPr>
          <w:rFonts w:asciiTheme="minorHAnsi" w:hAnsiTheme="minorHAnsi" w:cstheme="minorHAnsi"/>
          <w:color w:val="auto"/>
          <w:sz w:val="20"/>
        </w:rPr>
        <w:t xml:space="preserve"> all financial and capital planning decisions are</w:t>
      </w:r>
      <w:r w:rsidR="0029631B"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consistent with</w:t>
      </w:r>
      <w:r w:rsidR="00704A72"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maintaining the University’s AAA credit</w:t>
      </w:r>
      <w:r w:rsidR="006544A2"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rating under multiple stress</w:t>
      </w:r>
      <w:r w:rsidR="00704A72"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scenarios</w:t>
      </w:r>
      <w:r w:rsidR="00480832" w:rsidRPr="00D1520F">
        <w:rPr>
          <w:rFonts w:asciiTheme="minorHAnsi" w:hAnsiTheme="minorHAnsi" w:cstheme="minorHAnsi"/>
          <w:color w:val="auto"/>
          <w:sz w:val="20"/>
        </w:rPr>
        <w:t>.</w:t>
      </w:r>
      <w:r w:rsidRPr="00D1520F">
        <w:rPr>
          <w:rFonts w:asciiTheme="minorHAnsi" w:hAnsiTheme="minorHAnsi" w:cstheme="minorHAnsi"/>
          <w:color w:val="auto"/>
          <w:sz w:val="20"/>
        </w:rPr>
        <w:t xml:space="preserve"> </w:t>
      </w:r>
    </w:p>
    <w:p w14:paraId="48BC6CE8" w14:textId="0CA7640B" w:rsidR="00892E46" w:rsidRPr="00D1520F" w:rsidRDefault="00B37ADB" w:rsidP="006544A2">
      <w:pPr>
        <w:rPr>
          <w:rFonts w:asciiTheme="minorHAnsi" w:hAnsiTheme="minorHAnsi" w:cstheme="minorHAnsi"/>
          <w:color w:val="auto"/>
          <w:sz w:val="20"/>
        </w:rPr>
      </w:pPr>
      <w:r w:rsidRPr="00D1520F">
        <w:rPr>
          <w:rFonts w:asciiTheme="minorHAnsi" w:hAnsiTheme="minorHAnsi" w:cstheme="minorHAnsi"/>
          <w:b/>
          <w:bCs/>
          <w:color w:val="auto"/>
          <w:sz w:val="20"/>
        </w:rPr>
        <w:t>Optimize Debt Capacity and Capital Structure</w:t>
      </w:r>
      <w:r w:rsidR="005938B4" w:rsidRPr="00D1520F">
        <w:rPr>
          <w:rFonts w:asciiTheme="minorHAnsi" w:hAnsiTheme="minorHAnsi" w:cstheme="minorHAnsi"/>
          <w:b/>
          <w:bCs/>
          <w:color w:val="auto"/>
          <w:sz w:val="20"/>
        </w:rPr>
        <w:t>: Assess</w:t>
      </w:r>
      <w:r w:rsidRPr="00D1520F">
        <w:rPr>
          <w:rFonts w:asciiTheme="minorHAnsi" w:hAnsiTheme="minorHAnsi" w:cstheme="minorHAnsi"/>
          <w:color w:val="auto"/>
          <w:sz w:val="20"/>
        </w:rPr>
        <w:t xml:space="preserve"> and continuously refine the University’s debt capacity to support</w:t>
      </w:r>
      <w:r w:rsidR="005938B4" w:rsidRPr="00D1520F">
        <w:rPr>
          <w:rFonts w:asciiTheme="minorHAnsi" w:hAnsiTheme="minorHAnsi" w:cstheme="minorHAnsi"/>
          <w:color w:val="auto"/>
          <w:sz w:val="20"/>
        </w:rPr>
        <w:t xml:space="preserve"> </w:t>
      </w:r>
      <w:r w:rsidR="00892E46"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 xml:space="preserve"> strategic capital investment while maintaining long-term financial sustainability </w:t>
      </w:r>
    </w:p>
    <w:p w14:paraId="3F34001D" w14:textId="52FB83CD" w:rsidR="0010339D" w:rsidRPr="00D1520F" w:rsidRDefault="00B37ADB" w:rsidP="006544A2">
      <w:pPr>
        <w:rPr>
          <w:rFonts w:asciiTheme="minorHAnsi" w:hAnsiTheme="minorHAnsi" w:cstheme="minorHAnsi"/>
          <w:color w:val="auto"/>
          <w:sz w:val="20"/>
        </w:rPr>
      </w:pPr>
      <w:r w:rsidRPr="00D1520F">
        <w:rPr>
          <w:rFonts w:asciiTheme="minorHAnsi" w:hAnsiTheme="minorHAnsi" w:cstheme="minorHAnsi"/>
          <w:b/>
          <w:bCs/>
          <w:color w:val="auto"/>
          <w:sz w:val="20"/>
        </w:rPr>
        <w:t>Enhance Multi-Year Financial Planning</w:t>
      </w:r>
      <w:r w:rsidR="005938B4" w:rsidRPr="00D1520F">
        <w:rPr>
          <w:rFonts w:asciiTheme="minorHAnsi" w:hAnsiTheme="minorHAnsi" w:cstheme="minorHAnsi"/>
          <w:b/>
          <w:bCs/>
          <w:color w:val="auto"/>
          <w:sz w:val="20"/>
        </w:rPr>
        <w:t xml:space="preserve">: </w:t>
      </w:r>
      <w:r w:rsidRPr="00D1520F">
        <w:rPr>
          <w:rFonts w:asciiTheme="minorHAnsi" w:hAnsiTheme="minorHAnsi" w:cstheme="minorHAnsi"/>
          <w:color w:val="auto"/>
          <w:sz w:val="20"/>
        </w:rPr>
        <w:t>Develop and maintain a robust, forward-looking financial framework</w:t>
      </w:r>
      <w:r w:rsidR="005938B4" w:rsidRPr="00D1520F">
        <w:rPr>
          <w:rFonts w:asciiTheme="minorHAnsi" w:hAnsiTheme="minorHAnsi" w:cstheme="minorHAnsi"/>
          <w:color w:val="auto"/>
          <w:sz w:val="20"/>
        </w:rPr>
        <w:t xml:space="preserve"> </w:t>
      </w:r>
      <w:r w:rsidR="00CB6D4E" w:rsidRPr="00D1520F">
        <w:rPr>
          <w:rFonts w:asciiTheme="minorHAnsi" w:hAnsiTheme="minorHAnsi" w:cstheme="minorHAnsi"/>
          <w:color w:val="auto"/>
          <w:sz w:val="20"/>
        </w:rPr>
        <w:t>t</w:t>
      </w:r>
      <w:r w:rsidRPr="00D1520F">
        <w:rPr>
          <w:rFonts w:asciiTheme="minorHAnsi" w:hAnsiTheme="minorHAnsi" w:cstheme="minorHAnsi"/>
          <w:color w:val="auto"/>
          <w:sz w:val="20"/>
        </w:rPr>
        <w:t>hat integrates historical performance, capital forecasts, and</w:t>
      </w:r>
      <w:r w:rsidR="002C25DF" w:rsidRPr="00D1520F">
        <w:rPr>
          <w:rFonts w:asciiTheme="minorHAnsi" w:hAnsiTheme="minorHAnsi" w:cstheme="minorHAnsi"/>
          <w:color w:val="auto"/>
          <w:sz w:val="20"/>
        </w:rPr>
        <w:t xml:space="preserve"> mac</w:t>
      </w:r>
      <w:r w:rsidR="00C0011A" w:rsidRPr="00D1520F">
        <w:rPr>
          <w:rFonts w:asciiTheme="minorHAnsi" w:hAnsiTheme="minorHAnsi" w:cstheme="minorHAnsi"/>
          <w:color w:val="auto"/>
          <w:sz w:val="20"/>
        </w:rPr>
        <w:t>roeconomics assumptions</w:t>
      </w:r>
    </w:p>
    <w:p w14:paraId="5CBD7981" w14:textId="5860408A" w:rsidR="0028243F" w:rsidRPr="00D1520F" w:rsidRDefault="00B37ADB" w:rsidP="006544A2">
      <w:pPr>
        <w:rPr>
          <w:rFonts w:asciiTheme="minorHAnsi" w:hAnsiTheme="minorHAnsi" w:cstheme="minorHAnsi"/>
          <w:color w:val="auto"/>
          <w:sz w:val="20"/>
        </w:rPr>
      </w:pPr>
      <w:r w:rsidRPr="00D1520F">
        <w:rPr>
          <w:rFonts w:asciiTheme="minorHAnsi" w:hAnsiTheme="minorHAnsi" w:cstheme="minorHAnsi"/>
          <w:b/>
          <w:bCs/>
          <w:color w:val="auto"/>
          <w:sz w:val="20"/>
        </w:rPr>
        <w:t xml:space="preserve">Strengthen Scenario </w:t>
      </w:r>
      <w:r w:rsidR="00541C31" w:rsidRPr="00D1520F">
        <w:rPr>
          <w:rFonts w:asciiTheme="minorHAnsi" w:hAnsiTheme="minorHAnsi" w:cstheme="minorHAnsi"/>
          <w:b/>
          <w:bCs/>
          <w:color w:val="auto"/>
          <w:sz w:val="20"/>
        </w:rPr>
        <w:t>&amp;</w:t>
      </w:r>
      <w:r w:rsidRPr="00D1520F">
        <w:rPr>
          <w:rFonts w:asciiTheme="minorHAnsi" w:hAnsiTheme="minorHAnsi" w:cstheme="minorHAnsi"/>
          <w:b/>
          <w:bCs/>
          <w:color w:val="auto"/>
          <w:sz w:val="20"/>
        </w:rPr>
        <w:t xml:space="preserve"> Stress Testing Capabilities</w:t>
      </w:r>
      <w:r w:rsidR="00CD0EE0" w:rsidRPr="00D1520F">
        <w:rPr>
          <w:rFonts w:asciiTheme="minorHAnsi" w:hAnsiTheme="minorHAnsi" w:cstheme="minorHAnsi"/>
          <w:b/>
          <w:bCs/>
          <w:color w:val="auto"/>
          <w:sz w:val="20"/>
        </w:rPr>
        <w:t xml:space="preserve">: </w:t>
      </w:r>
      <w:r w:rsidRPr="00D1520F">
        <w:rPr>
          <w:rFonts w:asciiTheme="minorHAnsi" w:hAnsiTheme="minorHAnsi" w:cstheme="minorHAnsi"/>
          <w:color w:val="auto"/>
          <w:sz w:val="20"/>
        </w:rPr>
        <w:t xml:space="preserve">Evaluate the impact of varying economic, enrollment, and capital </w:t>
      </w:r>
      <w:r w:rsidR="00892E46"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investment scenarios on key credit metrics, liquidity, and debt service</w:t>
      </w:r>
      <w:r w:rsidR="00CD0EE0"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 xml:space="preserve">coverage </w:t>
      </w:r>
    </w:p>
    <w:p w14:paraId="7B32B075" w14:textId="1687AE09" w:rsidR="002C12CC" w:rsidRPr="00D1520F" w:rsidRDefault="00B37ADB" w:rsidP="00D1520F">
      <w:pPr>
        <w:rPr>
          <w:rFonts w:asciiTheme="minorHAnsi" w:hAnsiTheme="minorHAnsi" w:cstheme="minorHAnsi"/>
          <w:b/>
          <w:bCs/>
          <w:color w:val="auto"/>
          <w:sz w:val="20"/>
        </w:rPr>
      </w:pPr>
      <w:r w:rsidRPr="00D1520F">
        <w:rPr>
          <w:rFonts w:asciiTheme="minorHAnsi" w:hAnsiTheme="minorHAnsi" w:cstheme="minorHAnsi"/>
          <w:b/>
          <w:bCs/>
          <w:color w:val="auto"/>
          <w:sz w:val="20"/>
        </w:rPr>
        <w:t>Improve Decision-Grade Financial Insights</w:t>
      </w:r>
      <w:r w:rsidR="00CD0EE0" w:rsidRPr="00D1520F">
        <w:rPr>
          <w:rFonts w:asciiTheme="minorHAnsi" w:hAnsiTheme="minorHAnsi" w:cstheme="minorHAnsi"/>
          <w:b/>
          <w:bCs/>
          <w:color w:val="auto"/>
          <w:sz w:val="20"/>
        </w:rPr>
        <w:t xml:space="preserve">: </w:t>
      </w:r>
      <w:r w:rsidRPr="00D1520F">
        <w:rPr>
          <w:rFonts w:asciiTheme="minorHAnsi" w:hAnsiTheme="minorHAnsi" w:cstheme="minorHAnsi"/>
          <w:color w:val="auto"/>
          <w:sz w:val="20"/>
        </w:rPr>
        <w:t xml:space="preserve">Translate complex financial model outputs into clear, actionable insights </w:t>
      </w:r>
      <w:r w:rsidR="0028243F" w:rsidRPr="00D1520F">
        <w:rPr>
          <w:rFonts w:asciiTheme="minorHAnsi" w:hAnsiTheme="minorHAnsi" w:cstheme="minorHAnsi"/>
          <w:color w:val="auto"/>
          <w:sz w:val="20"/>
        </w:rPr>
        <w:t xml:space="preserve">                     </w:t>
      </w:r>
      <w:r w:rsidR="00D93194"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 xml:space="preserve">that inform executive-level capital allocation and financing decisions </w:t>
      </w:r>
    </w:p>
    <w:p w14:paraId="644B6353" w14:textId="53B1F623" w:rsidR="00164293" w:rsidRPr="00D1520F" w:rsidRDefault="00B37ADB" w:rsidP="006544A2">
      <w:pPr>
        <w:rPr>
          <w:rFonts w:asciiTheme="minorHAnsi" w:hAnsiTheme="minorHAnsi" w:cstheme="minorHAnsi"/>
          <w:color w:val="auto"/>
          <w:sz w:val="20"/>
        </w:rPr>
      </w:pPr>
      <w:r w:rsidRPr="00D1520F">
        <w:rPr>
          <w:rFonts w:asciiTheme="minorHAnsi" w:hAnsiTheme="minorHAnsi" w:cstheme="minorHAnsi"/>
          <w:b/>
          <w:bCs/>
          <w:color w:val="auto"/>
          <w:sz w:val="20"/>
        </w:rPr>
        <w:t>Align Capital Planning with Institutional Strategy</w:t>
      </w:r>
      <w:r w:rsidR="002C12CC" w:rsidRPr="00D1520F">
        <w:rPr>
          <w:rFonts w:asciiTheme="minorHAnsi" w:hAnsiTheme="minorHAnsi" w:cstheme="minorHAnsi"/>
          <w:b/>
          <w:bCs/>
          <w:color w:val="auto"/>
          <w:sz w:val="20"/>
        </w:rPr>
        <w:t xml:space="preserve">: </w:t>
      </w:r>
      <w:r w:rsidRPr="00D1520F">
        <w:rPr>
          <w:rFonts w:asciiTheme="minorHAnsi" w:hAnsiTheme="minorHAnsi" w:cstheme="minorHAnsi"/>
          <w:color w:val="auto"/>
          <w:sz w:val="20"/>
        </w:rPr>
        <w:t xml:space="preserve">Ensure capital investment decisions are aligned with the University’s </w:t>
      </w:r>
      <w:r w:rsidR="00D93194"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 xml:space="preserve">academic mission, infrastructure priorities, and long-term strategic plan </w:t>
      </w:r>
    </w:p>
    <w:p w14:paraId="6AAD8DFF" w14:textId="1D78FD3C" w:rsidR="00B37ADB" w:rsidRDefault="00B37ADB" w:rsidP="006544A2">
      <w:pPr>
        <w:rPr>
          <w:rFonts w:asciiTheme="minorHAnsi" w:hAnsiTheme="minorHAnsi" w:cstheme="minorHAnsi"/>
          <w:color w:val="auto"/>
          <w:sz w:val="20"/>
        </w:rPr>
      </w:pPr>
      <w:r w:rsidRPr="00D1520F">
        <w:rPr>
          <w:rFonts w:asciiTheme="minorHAnsi" w:hAnsiTheme="minorHAnsi" w:cstheme="minorHAnsi"/>
          <w:b/>
          <w:bCs/>
          <w:color w:val="auto"/>
          <w:sz w:val="20"/>
        </w:rPr>
        <w:t>Support Risk-Informed Financial Governance</w:t>
      </w:r>
      <w:r w:rsidR="002C12CC" w:rsidRPr="00D1520F">
        <w:rPr>
          <w:rFonts w:asciiTheme="minorHAnsi" w:hAnsiTheme="minorHAnsi" w:cstheme="minorHAnsi"/>
          <w:b/>
          <w:bCs/>
          <w:color w:val="auto"/>
          <w:sz w:val="20"/>
        </w:rPr>
        <w:t xml:space="preserve">: </w:t>
      </w:r>
      <w:r w:rsidRPr="00D1520F">
        <w:rPr>
          <w:rFonts w:asciiTheme="minorHAnsi" w:hAnsiTheme="minorHAnsi" w:cstheme="minorHAnsi"/>
          <w:color w:val="auto"/>
          <w:sz w:val="20"/>
        </w:rPr>
        <w:t xml:space="preserve">Identify, quantify, and monitor financial risks associated with capital </w:t>
      </w:r>
      <w:r w:rsidR="002C12CC" w:rsidRPr="00D1520F">
        <w:rPr>
          <w:rFonts w:asciiTheme="minorHAnsi" w:hAnsiTheme="minorHAnsi" w:cstheme="minorHAnsi"/>
          <w:color w:val="auto"/>
          <w:sz w:val="20"/>
        </w:rPr>
        <w:t>p</w:t>
      </w:r>
      <w:r w:rsidR="006077AD" w:rsidRPr="00D1520F">
        <w:rPr>
          <w:rFonts w:asciiTheme="minorHAnsi" w:hAnsiTheme="minorHAnsi" w:cstheme="minorHAnsi"/>
          <w:color w:val="auto"/>
          <w:sz w:val="20"/>
        </w:rPr>
        <w:t>r</w:t>
      </w:r>
      <w:r w:rsidRPr="00D1520F">
        <w:rPr>
          <w:rFonts w:asciiTheme="minorHAnsi" w:hAnsiTheme="minorHAnsi" w:cstheme="minorHAnsi"/>
          <w:color w:val="auto"/>
          <w:sz w:val="20"/>
        </w:rPr>
        <w:t>ograms and provide ongoing advisory support to mitigate downside exposure</w:t>
      </w:r>
    </w:p>
    <w:p w14:paraId="5115DD32" w14:textId="21A84464" w:rsidR="00E63877" w:rsidRPr="00165264" w:rsidRDefault="00E63877" w:rsidP="006544A2">
      <w:pPr>
        <w:rPr>
          <w:rFonts w:asciiTheme="minorHAnsi" w:hAnsiTheme="minorHAnsi" w:cstheme="minorHAnsi"/>
          <w:color w:val="auto"/>
          <w:sz w:val="20"/>
        </w:rPr>
      </w:pPr>
      <w:r w:rsidRPr="00165264">
        <w:rPr>
          <w:rFonts w:asciiTheme="minorHAnsi" w:hAnsiTheme="minorHAnsi" w:cstheme="minorHAnsi"/>
          <w:color w:val="auto"/>
          <w:sz w:val="20"/>
        </w:rPr>
        <w:t>In order to successfully meet the above objectives, the selected vendor should demonstrate the following attributes:</w:t>
      </w:r>
    </w:p>
    <w:p w14:paraId="44A4342E"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1. AAA Public Finance Expertise (Mandatory)</w:t>
      </w:r>
    </w:p>
    <w:p w14:paraId="6A72AD43" w14:textId="77777777" w:rsidR="00E63877" w:rsidRPr="00165264" w:rsidRDefault="00E63877" w:rsidP="00E63877">
      <w:pPr>
        <w:numPr>
          <w:ilvl w:val="0"/>
          <w:numId w:val="38"/>
        </w:numPr>
        <w:rPr>
          <w:rFonts w:asciiTheme="minorHAnsi" w:hAnsiTheme="minorHAnsi" w:cstheme="minorHAnsi"/>
          <w:color w:val="auto"/>
          <w:sz w:val="20"/>
        </w:rPr>
      </w:pPr>
      <w:r w:rsidRPr="00165264">
        <w:rPr>
          <w:rFonts w:asciiTheme="minorHAnsi" w:hAnsiTheme="minorHAnsi" w:cstheme="minorHAnsi"/>
          <w:color w:val="auto"/>
          <w:sz w:val="20"/>
        </w:rPr>
        <w:t xml:space="preserve">Demonstrated advisory experience supporting AAA-rated public institutions or equivalent sovereign-grade credits </w:t>
      </w:r>
    </w:p>
    <w:p w14:paraId="4C6DDA67" w14:textId="77777777" w:rsidR="00E63877" w:rsidRPr="00165264" w:rsidRDefault="00E63877" w:rsidP="00E63877">
      <w:pPr>
        <w:numPr>
          <w:ilvl w:val="0"/>
          <w:numId w:val="38"/>
        </w:numPr>
        <w:rPr>
          <w:rFonts w:asciiTheme="minorHAnsi" w:hAnsiTheme="minorHAnsi" w:cstheme="minorHAnsi"/>
          <w:color w:val="auto"/>
          <w:sz w:val="20"/>
        </w:rPr>
      </w:pPr>
      <w:r w:rsidRPr="00165264">
        <w:rPr>
          <w:rFonts w:asciiTheme="minorHAnsi" w:hAnsiTheme="minorHAnsi" w:cstheme="minorHAnsi"/>
          <w:color w:val="auto"/>
          <w:sz w:val="20"/>
        </w:rPr>
        <w:t xml:space="preserve">Proven track record of helping issuers maintain ratings through multiple economic and market cycles </w:t>
      </w:r>
    </w:p>
    <w:p w14:paraId="2D606CF2" w14:textId="77777777" w:rsidR="00E63877" w:rsidRPr="00165264" w:rsidRDefault="00E63877" w:rsidP="00E63877">
      <w:pPr>
        <w:numPr>
          <w:ilvl w:val="0"/>
          <w:numId w:val="38"/>
        </w:numPr>
        <w:rPr>
          <w:rFonts w:asciiTheme="minorHAnsi" w:hAnsiTheme="minorHAnsi" w:cstheme="minorHAnsi"/>
          <w:color w:val="auto"/>
          <w:sz w:val="20"/>
        </w:rPr>
      </w:pPr>
      <w:r w:rsidRPr="00165264">
        <w:rPr>
          <w:rFonts w:asciiTheme="minorHAnsi" w:hAnsiTheme="minorHAnsi" w:cstheme="minorHAnsi"/>
          <w:color w:val="auto"/>
          <w:sz w:val="20"/>
        </w:rPr>
        <w:lastRenderedPageBreak/>
        <w:t xml:space="preserve">Deep understanding of rating agency methodologies for AAA public higher education credits </w:t>
      </w:r>
    </w:p>
    <w:p w14:paraId="67405D59" w14:textId="77777777" w:rsidR="00E63877" w:rsidRPr="00165264" w:rsidRDefault="00E63877" w:rsidP="00E63877">
      <w:pPr>
        <w:numPr>
          <w:ilvl w:val="0"/>
          <w:numId w:val="38"/>
        </w:numPr>
        <w:rPr>
          <w:rFonts w:asciiTheme="minorHAnsi" w:hAnsiTheme="minorHAnsi" w:cstheme="minorHAnsi"/>
          <w:color w:val="auto"/>
          <w:sz w:val="20"/>
        </w:rPr>
      </w:pPr>
      <w:r w:rsidRPr="00165264">
        <w:rPr>
          <w:rFonts w:asciiTheme="minorHAnsi" w:hAnsiTheme="minorHAnsi" w:cstheme="minorHAnsi"/>
          <w:color w:val="auto"/>
          <w:sz w:val="20"/>
        </w:rPr>
        <w:t xml:space="preserve">Experience advising on large, complex capital programs while preserving top-tier credit quality </w:t>
      </w:r>
    </w:p>
    <w:p w14:paraId="2B4A0C94"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2. Elite Public Sector &amp; Higher Education Experience</w:t>
      </w:r>
    </w:p>
    <w:p w14:paraId="52D15D29" w14:textId="77777777" w:rsidR="00E63877" w:rsidRPr="00165264" w:rsidRDefault="00E63877" w:rsidP="00E63877">
      <w:pPr>
        <w:numPr>
          <w:ilvl w:val="0"/>
          <w:numId w:val="39"/>
        </w:numPr>
        <w:rPr>
          <w:rFonts w:asciiTheme="minorHAnsi" w:hAnsiTheme="minorHAnsi" w:cstheme="minorHAnsi"/>
          <w:color w:val="auto"/>
          <w:sz w:val="20"/>
        </w:rPr>
      </w:pPr>
      <w:r w:rsidRPr="00165264">
        <w:rPr>
          <w:rFonts w:asciiTheme="minorHAnsi" w:hAnsiTheme="minorHAnsi" w:cstheme="minorHAnsi"/>
          <w:color w:val="auto"/>
          <w:sz w:val="20"/>
        </w:rPr>
        <w:t xml:space="preserve">Extensive experience with flagship public universities or comparable large public entities </w:t>
      </w:r>
    </w:p>
    <w:p w14:paraId="44EFCE1A" w14:textId="77777777" w:rsidR="00E63877" w:rsidRPr="00165264" w:rsidRDefault="00E63877" w:rsidP="00E63877">
      <w:pPr>
        <w:numPr>
          <w:ilvl w:val="0"/>
          <w:numId w:val="39"/>
        </w:numPr>
        <w:rPr>
          <w:rFonts w:asciiTheme="minorHAnsi" w:hAnsiTheme="minorHAnsi" w:cstheme="minorHAnsi"/>
          <w:color w:val="auto"/>
          <w:sz w:val="20"/>
        </w:rPr>
      </w:pPr>
      <w:r w:rsidRPr="00165264">
        <w:rPr>
          <w:rFonts w:asciiTheme="minorHAnsi" w:hAnsiTheme="minorHAnsi" w:cstheme="minorHAnsi"/>
          <w:color w:val="auto"/>
          <w:sz w:val="20"/>
        </w:rPr>
        <w:t xml:space="preserve">Demonstrated success advising institutions with multi-billion-dollar operating and capital structures </w:t>
      </w:r>
    </w:p>
    <w:p w14:paraId="3EC29DFA" w14:textId="77777777" w:rsidR="00E63877" w:rsidRPr="00165264" w:rsidRDefault="00E63877" w:rsidP="00E63877">
      <w:pPr>
        <w:numPr>
          <w:ilvl w:val="0"/>
          <w:numId w:val="39"/>
        </w:numPr>
        <w:rPr>
          <w:rFonts w:asciiTheme="minorHAnsi" w:hAnsiTheme="minorHAnsi" w:cstheme="minorHAnsi"/>
          <w:color w:val="auto"/>
          <w:sz w:val="20"/>
        </w:rPr>
      </w:pPr>
      <w:r w:rsidRPr="00165264">
        <w:rPr>
          <w:rFonts w:asciiTheme="minorHAnsi" w:hAnsiTheme="minorHAnsi" w:cstheme="minorHAnsi"/>
          <w:color w:val="auto"/>
          <w:sz w:val="20"/>
        </w:rPr>
        <w:t xml:space="preserve">Familiarity with governance structures, Board oversight, and public accountability requirements </w:t>
      </w:r>
    </w:p>
    <w:p w14:paraId="4B335430"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3. Advanced Capital Structure &amp; Debt Optimization Capability</w:t>
      </w:r>
    </w:p>
    <w:p w14:paraId="0B31A383" w14:textId="77777777" w:rsidR="00E63877" w:rsidRPr="00165264" w:rsidRDefault="00E63877" w:rsidP="00E63877">
      <w:pPr>
        <w:numPr>
          <w:ilvl w:val="0"/>
          <w:numId w:val="40"/>
        </w:numPr>
        <w:rPr>
          <w:rFonts w:asciiTheme="minorHAnsi" w:hAnsiTheme="minorHAnsi" w:cstheme="minorHAnsi"/>
          <w:color w:val="auto"/>
          <w:sz w:val="20"/>
        </w:rPr>
      </w:pPr>
      <w:r w:rsidRPr="00165264">
        <w:rPr>
          <w:rFonts w:asciiTheme="minorHAnsi" w:hAnsiTheme="minorHAnsi" w:cstheme="minorHAnsi"/>
          <w:color w:val="auto"/>
          <w:sz w:val="20"/>
        </w:rPr>
        <w:t xml:space="preserve">Proven ability to design and manage AAA-appropriate capital structures (conservative leverage, strong liquidity positioning, disciplined issuance timing) </w:t>
      </w:r>
    </w:p>
    <w:p w14:paraId="0A5A858D" w14:textId="77777777" w:rsidR="00E63877" w:rsidRPr="00165264" w:rsidRDefault="00E63877" w:rsidP="00E63877">
      <w:pPr>
        <w:numPr>
          <w:ilvl w:val="0"/>
          <w:numId w:val="40"/>
        </w:numPr>
        <w:rPr>
          <w:rFonts w:asciiTheme="minorHAnsi" w:hAnsiTheme="minorHAnsi" w:cstheme="minorHAnsi"/>
          <w:color w:val="auto"/>
          <w:sz w:val="20"/>
        </w:rPr>
      </w:pPr>
      <w:r w:rsidRPr="00165264">
        <w:rPr>
          <w:rFonts w:asciiTheme="minorHAnsi" w:hAnsiTheme="minorHAnsi" w:cstheme="minorHAnsi"/>
          <w:color w:val="auto"/>
          <w:sz w:val="20"/>
        </w:rPr>
        <w:t xml:space="preserve">Experience optimizing debt portfolios while preserving maximum rating headroom </w:t>
      </w:r>
    </w:p>
    <w:p w14:paraId="4DC22519" w14:textId="77777777" w:rsidR="00E63877" w:rsidRPr="00165264" w:rsidRDefault="00E63877" w:rsidP="00E63877">
      <w:pPr>
        <w:numPr>
          <w:ilvl w:val="0"/>
          <w:numId w:val="40"/>
        </w:numPr>
        <w:rPr>
          <w:rFonts w:asciiTheme="minorHAnsi" w:hAnsiTheme="minorHAnsi" w:cstheme="minorHAnsi"/>
          <w:color w:val="auto"/>
          <w:sz w:val="20"/>
        </w:rPr>
      </w:pPr>
      <w:r w:rsidRPr="00165264">
        <w:rPr>
          <w:rFonts w:asciiTheme="minorHAnsi" w:hAnsiTheme="minorHAnsi" w:cstheme="minorHAnsi"/>
          <w:color w:val="auto"/>
          <w:sz w:val="20"/>
        </w:rPr>
        <w:t xml:space="preserve">Expertise in refunding, restructuring, and long-term debt sustainability strategies </w:t>
      </w:r>
    </w:p>
    <w:p w14:paraId="2C1616BC"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4. Institutional-Grade Financial Modeling Capability</w:t>
      </w:r>
    </w:p>
    <w:p w14:paraId="6672FE4A" w14:textId="77777777" w:rsidR="00E63877" w:rsidRPr="00165264" w:rsidRDefault="00E63877" w:rsidP="00E63877">
      <w:pPr>
        <w:numPr>
          <w:ilvl w:val="0"/>
          <w:numId w:val="41"/>
        </w:numPr>
        <w:rPr>
          <w:rFonts w:asciiTheme="minorHAnsi" w:hAnsiTheme="minorHAnsi" w:cstheme="minorHAnsi"/>
          <w:color w:val="auto"/>
          <w:sz w:val="20"/>
        </w:rPr>
      </w:pPr>
      <w:r w:rsidRPr="00165264">
        <w:rPr>
          <w:rFonts w:asciiTheme="minorHAnsi" w:hAnsiTheme="minorHAnsi" w:cstheme="minorHAnsi"/>
          <w:color w:val="auto"/>
          <w:sz w:val="20"/>
        </w:rPr>
        <w:t xml:space="preserve">Ability to build and maintain investment-grade financial planning models suitable for highly rated issuers </w:t>
      </w:r>
    </w:p>
    <w:p w14:paraId="64924E79" w14:textId="77777777" w:rsidR="00E63877" w:rsidRPr="00165264" w:rsidRDefault="00E63877" w:rsidP="00E63877">
      <w:pPr>
        <w:numPr>
          <w:ilvl w:val="0"/>
          <w:numId w:val="41"/>
        </w:numPr>
        <w:rPr>
          <w:rFonts w:asciiTheme="minorHAnsi" w:hAnsiTheme="minorHAnsi" w:cstheme="minorHAnsi"/>
          <w:color w:val="auto"/>
          <w:sz w:val="20"/>
        </w:rPr>
      </w:pPr>
      <w:r w:rsidRPr="00165264">
        <w:rPr>
          <w:rFonts w:asciiTheme="minorHAnsi" w:hAnsiTheme="minorHAnsi" w:cstheme="minorHAnsi"/>
          <w:color w:val="auto"/>
          <w:sz w:val="20"/>
        </w:rPr>
        <w:t xml:space="preserve">Sophisticated scenario modeling, stress testing, and downside resilience analysis </w:t>
      </w:r>
    </w:p>
    <w:p w14:paraId="5BD95FE2" w14:textId="77777777" w:rsidR="00E63877" w:rsidRPr="00165264" w:rsidRDefault="00E63877" w:rsidP="00E63877">
      <w:pPr>
        <w:numPr>
          <w:ilvl w:val="0"/>
          <w:numId w:val="41"/>
        </w:numPr>
        <w:rPr>
          <w:rFonts w:asciiTheme="minorHAnsi" w:hAnsiTheme="minorHAnsi" w:cstheme="minorHAnsi"/>
          <w:color w:val="auto"/>
          <w:sz w:val="20"/>
        </w:rPr>
      </w:pPr>
      <w:r w:rsidRPr="00165264">
        <w:rPr>
          <w:rFonts w:asciiTheme="minorHAnsi" w:hAnsiTheme="minorHAnsi" w:cstheme="minorHAnsi"/>
          <w:color w:val="auto"/>
          <w:sz w:val="20"/>
        </w:rPr>
        <w:t xml:space="preserve">Integration of operating, capital, and balance sheet forecasting into a unified planning system </w:t>
      </w:r>
    </w:p>
    <w:p w14:paraId="3D403878"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5. Rating Preservation &amp; Risk Discipline</w:t>
      </w:r>
    </w:p>
    <w:p w14:paraId="63C3257D" w14:textId="77777777" w:rsidR="00E63877" w:rsidRPr="00165264" w:rsidRDefault="00E63877" w:rsidP="00E63877">
      <w:pPr>
        <w:numPr>
          <w:ilvl w:val="0"/>
          <w:numId w:val="42"/>
        </w:numPr>
        <w:rPr>
          <w:rFonts w:asciiTheme="minorHAnsi" w:hAnsiTheme="minorHAnsi" w:cstheme="minorHAnsi"/>
          <w:color w:val="auto"/>
          <w:sz w:val="20"/>
        </w:rPr>
      </w:pPr>
      <w:r w:rsidRPr="00165264">
        <w:rPr>
          <w:rFonts w:asciiTheme="minorHAnsi" w:hAnsiTheme="minorHAnsi" w:cstheme="minorHAnsi"/>
          <w:color w:val="auto"/>
          <w:sz w:val="20"/>
        </w:rPr>
        <w:t xml:space="preserve">Demonstrated ability to identify and proactively mitigate rating pressure points before they materialize </w:t>
      </w:r>
    </w:p>
    <w:p w14:paraId="50821AB4" w14:textId="77777777" w:rsidR="00E63877" w:rsidRPr="00165264" w:rsidRDefault="00E63877" w:rsidP="00E63877">
      <w:pPr>
        <w:numPr>
          <w:ilvl w:val="0"/>
          <w:numId w:val="42"/>
        </w:numPr>
        <w:rPr>
          <w:rFonts w:asciiTheme="minorHAnsi" w:hAnsiTheme="minorHAnsi" w:cstheme="minorHAnsi"/>
          <w:color w:val="auto"/>
          <w:sz w:val="20"/>
        </w:rPr>
      </w:pPr>
      <w:r w:rsidRPr="00165264">
        <w:rPr>
          <w:rFonts w:asciiTheme="minorHAnsi" w:hAnsiTheme="minorHAnsi" w:cstheme="minorHAnsi"/>
          <w:color w:val="auto"/>
          <w:sz w:val="20"/>
        </w:rPr>
        <w:t xml:space="preserve">Experience building early-warning indicators tied to credit metrics </w:t>
      </w:r>
    </w:p>
    <w:p w14:paraId="2A47539E" w14:textId="77777777" w:rsidR="00E63877" w:rsidRPr="00165264" w:rsidRDefault="00E63877" w:rsidP="00E63877">
      <w:pPr>
        <w:numPr>
          <w:ilvl w:val="0"/>
          <w:numId w:val="42"/>
        </w:numPr>
        <w:rPr>
          <w:rFonts w:asciiTheme="minorHAnsi" w:hAnsiTheme="minorHAnsi" w:cstheme="minorHAnsi"/>
          <w:color w:val="auto"/>
          <w:sz w:val="20"/>
        </w:rPr>
      </w:pPr>
      <w:r w:rsidRPr="00165264">
        <w:rPr>
          <w:rFonts w:asciiTheme="minorHAnsi" w:hAnsiTheme="minorHAnsi" w:cstheme="minorHAnsi"/>
          <w:color w:val="auto"/>
          <w:sz w:val="20"/>
        </w:rPr>
        <w:t xml:space="preserve">Ability to simulate rating agency stress cases and maintain compliance with relevant thresholds </w:t>
      </w:r>
    </w:p>
    <w:p w14:paraId="0D5FA147"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6. Independence at Highest Fiduciary Standard</w:t>
      </w:r>
    </w:p>
    <w:p w14:paraId="28BAE235" w14:textId="77777777" w:rsidR="00E63877" w:rsidRPr="00165264" w:rsidRDefault="00E63877" w:rsidP="00E63877">
      <w:pPr>
        <w:numPr>
          <w:ilvl w:val="0"/>
          <w:numId w:val="43"/>
        </w:numPr>
        <w:rPr>
          <w:rFonts w:asciiTheme="minorHAnsi" w:hAnsiTheme="minorHAnsi" w:cstheme="minorHAnsi"/>
          <w:color w:val="auto"/>
          <w:sz w:val="20"/>
        </w:rPr>
      </w:pPr>
      <w:r w:rsidRPr="00165264">
        <w:rPr>
          <w:rFonts w:asciiTheme="minorHAnsi" w:hAnsiTheme="minorHAnsi" w:cstheme="minorHAnsi"/>
          <w:color w:val="auto"/>
          <w:sz w:val="20"/>
        </w:rPr>
        <w:t xml:space="preserve">Full independence from underwriting, issuance, or placement conflicts </w:t>
      </w:r>
    </w:p>
    <w:p w14:paraId="2484D4B0" w14:textId="77777777" w:rsidR="00E63877" w:rsidRPr="00165264" w:rsidRDefault="00E63877" w:rsidP="00E63877">
      <w:pPr>
        <w:numPr>
          <w:ilvl w:val="0"/>
          <w:numId w:val="43"/>
        </w:numPr>
        <w:rPr>
          <w:rFonts w:asciiTheme="minorHAnsi" w:hAnsiTheme="minorHAnsi" w:cstheme="minorHAnsi"/>
          <w:color w:val="auto"/>
          <w:sz w:val="20"/>
        </w:rPr>
      </w:pPr>
      <w:r w:rsidRPr="00165264">
        <w:rPr>
          <w:rFonts w:asciiTheme="minorHAnsi" w:hAnsiTheme="minorHAnsi" w:cstheme="minorHAnsi"/>
          <w:color w:val="auto"/>
          <w:sz w:val="20"/>
        </w:rPr>
        <w:t xml:space="preserve">Fiduciary obligation to act solely in the financial best interest of the University </w:t>
      </w:r>
    </w:p>
    <w:p w14:paraId="16E017B7" w14:textId="77777777" w:rsidR="00E63877" w:rsidRPr="00165264" w:rsidRDefault="00E63877" w:rsidP="00E63877">
      <w:pPr>
        <w:numPr>
          <w:ilvl w:val="0"/>
          <w:numId w:val="43"/>
        </w:numPr>
        <w:rPr>
          <w:rFonts w:asciiTheme="minorHAnsi" w:hAnsiTheme="minorHAnsi" w:cstheme="minorHAnsi"/>
          <w:color w:val="auto"/>
          <w:sz w:val="20"/>
        </w:rPr>
      </w:pPr>
      <w:r w:rsidRPr="00165264">
        <w:rPr>
          <w:rFonts w:asciiTheme="minorHAnsi" w:hAnsiTheme="minorHAnsi" w:cstheme="minorHAnsi"/>
          <w:color w:val="auto"/>
          <w:sz w:val="20"/>
        </w:rPr>
        <w:t xml:space="preserve">Transparent disclosure of all relationships that may present perceived or actual conflicts </w:t>
      </w:r>
    </w:p>
    <w:p w14:paraId="2DFA8EAA"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7. Executive-Level Advisory Capability</w:t>
      </w:r>
    </w:p>
    <w:p w14:paraId="003FD8AB" w14:textId="77777777" w:rsidR="00E63877" w:rsidRPr="00165264" w:rsidRDefault="00E63877" w:rsidP="00E63877">
      <w:pPr>
        <w:numPr>
          <w:ilvl w:val="0"/>
          <w:numId w:val="44"/>
        </w:numPr>
        <w:rPr>
          <w:rFonts w:asciiTheme="minorHAnsi" w:hAnsiTheme="minorHAnsi" w:cstheme="minorHAnsi"/>
          <w:color w:val="auto"/>
          <w:sz w:val="20"/>
        </w:rPr>
      </w:pPr>
      <w:r w:rsidRPr="00165264">
        <w:rPr>
          <w:rFonts w:asciiTheme="minorHAnsi" w:hAnsiTheme="minorHAnsi" w:cstheme="minorHAnsi"/>
          <w:color w:val="auto"/>
          <w:sz w:val="20"/>
        </w:rPr>
        <w:t xml:space="preserve">Proven experience advising Boards and executive leadership at highly rated institutions </w:t>
      </w:r>
    </w:p>
    <w:p w14:paraId="2C67C17C" w14:textId="77777777" w:rsidR="00E63877" w:rsidRPr="00165264" w:rsidRDefault="00E63877" w:rsidP="00E63877">
      <w:pPr>
        <w:numPr>
          <w:ilvl w:val="0"/>
          <w:numId w:val="44"/>
        </w:numPr>
        <w:rPr>
          <w:rFonts w:asciiTheme="minorHAnsi" w:hAnsiTheme="minorHAnsi" w:cstheme="minorHAnsi"/>
          <w:color w:val="auto"/>
          <w:sz w:val="20"/>
        </w:rPr>
      </w:pPr>
      <w:r w:rsidRPr="00165264">
        <w:rPr>
          <w:rFonts w:asciiTheme="minorHAnsi" w:hAnsiTheme="minorHAnsi" w:cstheme="minorHAnsi"/>
          <w:color w:val="auto"/>
          <w:sz w:val="20"/>
        </w:rPr>
        <w:t xml:space="preserve">Ability to translate complex financial modeling into clear, decision-grade strategic guidance </w:t>
      </w:r>
    </w:p>
    <w:p w14:paraId="23766FB7" w14:textId="77777777" w:rsidR="00E63877" w:rsidRPr="00165264" w:rsidRDefault="00E63877" w:rsidP="00E63877">
      <w:pPr>
        <w:numPr>
          <w:ilvl w:val="0"/>
          <w:numId w:val="44"/>
        </w:numPr>
        <w:rPr>
          <w:rFonts w:asciiTheme="minorHAnsi" w:hAnsiTheme="minorHAnsi" w:cstheme="minorHAnsi"/>
          <w:color w:val="auto"/>
          <w:sz w:val="20"/>
        </w:rPr>
      </w:pPr>
      <w:r w:rsidRPr="00165264">
        <w:rPr>
          <w:rFonts w:asciiTheme="minorHAnsi" w:hAnsiTheme="minorHAnsi" w:cstheme="minorHAnsi"/>
          <w:color w:val="auto"/>
          <w:sz w:val="20"/>
        </w:rPr>
        <w:t xml:space="preserve">Strong capability in high-stakes capital planning discussions </w:t>
      </w:r>
    </w:p>
    <w:p w14:paraId="11A89427" w14:textId="77777777" w:rsidR="00E63877" w:rsidRPr="00165264" w:rsidRDefault="00E63877" w:rsidP="00E63877">
      <w:pPr>
        <w:rPr>
          <w:rFonts w:asciiTheme="minorHAnsi" w:hAnsiTheme="minorHAnsi" w:cstheme="minorHAnsi"/>
          <w:b/>
          <w:bCs/>
          <w:color w:val="auto"/>
          <w:sz w:val="20"/>
        </w:rPr>
      </w:pPr>
      <w:r w:rsidRPr="00165264">
        <w:rPr>
          <w:rFonts w:asciiTheme="minorHAnsi" w:hAnsiTheme="minorHAnsi" w:cstheme="minorHAnsi"/>
          <w:b/>
          <w:bCs/>
          <w:color w:val="auto"/>
          <w:sz w:val="20"/>
        </w:rPr>
        <w:t>8. Team &amp; Continuity Standards</w:t>
      </w:r>
    </w:p>
    <w:p w14:paraId="0B485963" w14:textId="77777777" w:rsidR="00E63877" w:rsidRPr="00165264" w:rsidRDefault="00E63877" w:rsidP="00E63877">
      <w:pPr>
        <w:numPr>
          <w:ilvl w:val="0"/>
          <w:numId w:val="45"/>
        </w:numPr>
        <w:rPr>
          <w:rFonts w:asciiTheme="minorHAnsi" w:hAnsiTheme="minorHAnsi" w:cstheme="minorHAnsi"/>
          <w:color w:val="auto"/>
          <w:sz w:val="20"/>
        </w:rPr>
      </w:pPr>
      <w:r w:rsidRPr="00165264">
        <w:rPr>
          <w:rFonts w:asciiTheme="minorHAnsi" w:hAnsiTheme="minorHAnsi" w:cstheme="minorHAnsi"/>
          <w:color w:val="auto"/>
          <w:sz w:val="20"/>
        </w:rPr>
        <w:t xml:space="preserve">Senior engagement leadership with direct public finance advisory experience </w:t>
      </w:r>
    </w:p>
    <w:p w14:paraId="7199EDCC" w14:textId="77777777" w:rsidR="00E63877" w:rsidRPr="00165264" w:rsidRDefault="00E63877" w:rsidP="00E63877">
      <w:pPr>
        <w:numPr>
          <w:ilvl w:val="0"/>
          <w:numId w:val="45"/>
        </w:numPr>
        <w:rPr>
          <w:rFonts w:asciiTheme="minorHAnsi" w:hAnsiTheme="minorHAnsi" w:cstheme="minorHAnsi"/>
          <w:color w:val="auto"/>
          <w:sz w:val="20"/>
        </w:rPr>
      </w:pPr>
      <w:r w:rsidRPr="00165264">
        <w:rPr>
          <w:rFonts w:asciiTheme="minorHAnsi" w:hAnsiTheme="minorHAnsi" w:cstheme="minorHAnsi"/>
          <w:color w:val="auto"/>
          <w:sz w:val="20"/>
        </w:rPr>
        <w:t xml:space="preserve">Dedicated team with continuity across the life of the engagement </w:t>
      </w:r>
    </w:p>
    <w:p w14:paraId="3944AC36" w14:textId="77777777" w:rsidR="00E63877" w:rsidRPr="00165264" w:rsidRDefault="00E63877" w:rsidP="00E63877">
      <w:pPr>
        <w:numPr>
          <w:ilvl w:val="0"/>
          <w:numId w:val="45"/>
        </w:numPr>
        <w:rPr>
          <w:rFonts w:asciiTheme="minorHAnsi" w:hAnsiTheme="minorHAnsi" w:cstheme="minorHAnsi"/>
          <w:color w:val="auto"/>
          <w:sz w:val="20"/>
        </w:rPr>
      </w:pPr>
      <w:r w:rsidRPr="00165264">
        <w:rPr>
          <w:rFonts w:asciiTheme="minorHAnsi" w:hAnsiTheme="minorHAnsi" w:cstheme="minorHAnsi"/>
          <w:color w:val="auto"/>
          <w:sz w:val="20"/>
        </w:rPr>
        <w:t xml:space="preserve">Clear staffing model ensuring consistent institutional knowledge retention </w:t>
      </w:r>
    </w:p>
    <w:p w14:paraId="316A9F7C" w14:textId="77777777" w:rsidR="00E63877" w:rsidRPr="00D1520F" w:rsidRDefault="00E63877" w:rsidP="006544A2">
      <w:pPr>
        <w:rPr>
          <w:rFonts w:asciiTheme="minorHAnsi" w:hAnsiTheme="minorHAnsi" w:cstheme="minorHAnsi"/>
          <w:color w:val="auto"/>
          <w:sz w:val="20"/>
        </w:rPr>
      </w:pPr>
    </w:p>
    <w:p w14:paraId="32B6D917" w14:textId="77777777" w:rsidR="006077AD" w:rsidRPr="00D1520F" w:rsidRDefault="006077AD" w:rsidP="00A76075">
      <w:pPr>
        <w:pStyle w:val="Explanation"/>
        <w:ind w:right="72"/>
        <w:rPr>
          <w:rFonts w:asciiTheme="minorHAnsi" w:hAnsiTheme="minorHAnsi" w:cstheme="minorHAnsi"/>
          <w:b/>
          <w:bCs/>
          <w:i w:val="0"/>
          <w:iCs/>
          <w:color w:val="auto"/>
          <w:sz w:val="20"/>
        </w:rPr>
      </w:pPr>
    </w:p>
    <w:p w14:paraId="32FB0BB5" w14:textId="77777777" w:rsidR="00D1520F" w:rsidRDefault="00D1520F">
      <w:pPr>
        <w:spacing w:after="0"/>
        <w:rPr>
          <w:rFonts w:asciiTheme="minorHAnsi" w:hAnsiTheme="minorHAnsi" w:cstheme="minorHAnsi"/>
          <w:b/>
          <w:bCs/>
          <w:iCs/>
          <w:color w:val="auto"/>
          <w:sz w:val="20"/>
        </w:rPr>
      </w:pPr>
      <w:r>
        <w:rPr>
          <w:rFonts w:asciiTheme="minorHAnsi" w:hAnsiTheme="minorHAnsi" w:cstheme="minorHAnsi"/>
          <w:b/>
          <w:bCs/>
          <w:i/>
          <w:iCs/>
          <w:color w:val="auto"/>
          <w:sz w:val="20"/>
        </w:rPr>
        <w:br w:type="page"/>
      </w:r>
    </w:p>
    <w:p w14:paraId="31DD7125" w14:textId="6E2C425E" w:rsidR="00A2363D" w:rsidRPr="00D1520F" w:rsidRDefault="00492484" w:rsidP="00A76075">
      <w:pPr>
        <w:pStyle w:val="Explanation"/>
        <w:ind w:right="72"/>
        <w:rPr>
          <w:rFonts w:asciiTheme="minorHAnsi" w:hAnsiTheme="minorHAnsi" w:cstheme="minorHAnsi"/>
          <w:i w:val="0"/>
          <w:iCs/>
          <w:color w:val="auto"/>
          <w:sz w:val="20"/>
        </w:rPr>
      </w:pPr>
      <w:r w:rsidRPr="00D1520F">
        <w:rPr>
          <w:rFonts w:asciiTheme="minorHAnsi" w:hAnsiTheme="minorHAnsi" w:cstheme="minorHAnsi"/>
          <w:b/>
          <w:bCs/>
          <w:i w:val="0"/>
          <w:iCs/>
          <w:color w:val="auto"/>
          <w:sz w:val="20"/>
        </w:rPr>
        <w:lastRenderedPageBreak/>
        <w:t xml:space="preserve">1.3 UNIVERSITY PROVIDED MATERIALS: </w:t>
      </w:r>
      <w:r w:rsidR="00866E33" w:rsidRPr="00D1520F">
        <w:rPr>
          <w:rFonts w:asciiTheme="minorHAnsi" w:hAnsiTheme="minorHAnsi" w:cstheme="minorHAnsi"/>
          <w:b/>
          <w:bCs/>
          <w:i w:val="0"/>
          <w:iCs/>
          <w:color w:val="auto"/>
          <w:sz w:val="20"/>
        </w:rPr>
        <w:t>N</w:t>
      </w:r>
      <w:r w:rsidR="00A76075" w:rsidRPr="00D1520F">
        <w:rPr>
          <w:rFonts w:asciiTheme="minorHAnsi" w:hAnsiTheme="minorHAnsi" w:cstheme="minorHAnsi"/>
          <w:b/>
          <w:bCs/>
          <w:i w:val="0"/>
          <w:iCs/>
          <w:color w:val="auto"/>
          <w:sz w:val="20"/>
        </w:rPr>
        <w:t>OT APPLICABLE.</w:t>
      </w:r>
    </w:p>
    <w:p w14:paraId="1B753867" w14:textId="77777777" w:rsidR="00A2363D" w:rsidRPr="00D1520F" w:rsidRDefault="00A2363D" w:rsidP="00A2363D">
      <w:pPr>
        <w:pStyle w:val="Explanation"/>
        <w:ind w:right="72"/>
        <w:rPr>
          <w:rFonts w:asciiTheme="minorHAnsi" w:hAnsiTheme="minorHAnsi" w:cstheme="minorHAnsi"/>
          <w:i w:val="0"/>
          <w:iCs/>
          <w:color w:val="EE0000"/>
          <w:sz w:val="20"/>
        </w:rPr>
      </w:pPr>
    </w:p>
    <w:p w14:paraId="6545DEE9" w14:textId="3FEDE60F" w:rsidR="0042188A" w:rsidRPr="00081BB5" w:rsidRDefault="00110577" w:rsidP="004A1467">
      <w:pPr>
        <w:pStyle w:val="Explanation"/>
        <w:ind w:right="72"/>
        <w:rPr>
          <w:rFonts w:asciiTheme="minorHAnsi" w:hAnsiTheme="minorHAnsi" w:cstheme="minorHAnsi"/>
          <w:sz w:val="20"/>
        </w:rPr>
      </w:pPr>
      <w:r w:rsidRPr="00081BB5">
        <w:rPr>
          <w:rFonts w:asciiTheme="minorHAnsi" w:hAnsiTheme="minorHAnsi" w:cstheme="minorHAnsi"/>
          <w:b/>
          <w:bCs/>
          <w:i w:val="0"/>
          <w:iCs/>
          <w:color w:val="auto"/>
          <w:sz w:val="20"/>
        </w:rPr>
        <w:t>1.</w:t>
      </w:r>
      <w:r w:rsidR="00492484" w:rsidRPr="00081BB5">
        <w:rPr>
          <w:rFonts w:asciiTheme="minorHAnsi" w:hAnsiTheme="minorHAnsi" w:cstheme="minorHAnsi"/>
          <w:b/>
          <w:bCs/>
          <w:i w:val="0"/>
          <w:iCs/>
          <w:color w:val="auto"/>
          <w:sz w:val="20"/>
        </w:rPr>
        <w:t>4</w:t>
      </w:r>
      <w:r w:rsidRPr="00081BB5">
        <w:rPr>
          <w:rFonts w:asciiTheme="minorHAnsi" w:hAnsiTheme="minorHAnsi" w:cstheme="minorHAnsi"/>
          <w:b/>
          <w:bCs/>
          <w:i w:val="0"/>
          <w:iCs/>
          <w:color w:val="auto"/>
          <w:sz w:val="20"/>
        </w:rPr>
        <w:t xml:space="preserve"> </w:t>
      </w:r>
      <w:r w:rsidR="0042188A" w:rsidRPr="00081BB5">
        <w:rPr>
          <w:rFonts w:asciiTheme="minorHAnsi" w:hAnsiTheme="minorHAnsi" w:cstheme="minorHAnsi"/>
          <w:b/>
          <w:bCs/>
          <w:i w:val="0"/>
          <w:iCs/>
          <w:color w:val="auto"/>
          <w:sz w:val="20"/>
        </w:rPr>
        <w:t>CONTRACT TERM</w:t>
      </w:r>
      <w:r w:rsidR="00E53021" w:rsidRPr="00081BB5">
        <w:rPr>
          <w:rFonts w:asciiTheme="minorHAnsi" w:hAnsiTheme="minorHAnsi" w:cstheme="minorHAnsi"/>
          <w:b/>
          <w:bCs/>
          <w:i w:val="0"/>
          <w:iCs/>
          <w:color w:val="auto"/>
          <w:sz w:val="20"/>
        </w:rPr>
        <w:t xml:space="preserve"> </w:t>
      </w:r>
      <w:r w:rsidR="0042188A" w:rsidRPr="00081BB5">
        <w:rPr>
          <w:rFonts w:asciiTheme="minorHAnsi" w:hAnsiTheme="minorHAnsi" w:cstheme="minorHAnsi"/>
          <w:color w:val="000000" w:themeColor="text1"/>
          <w:sz w:val="20"/>
        </w:rPr>
        <w:t>The Contract shall have an initial term of</w:t>
      </w:r>
      <w:r w:rsidR="0042188A" w:rsidRPr="00081BB5">
        <w:rPr>
          <w:rFonts w:asciiTheme="minorHAnsi" w:hAnsiTheme="minorHAnsi" w:cstheme="minorHAnsi"/>
          <w:sz w:val="20"/>
        </w:rPr>
        <w:t xml:space="preserve"> </w:t>
      </w:r>
      <w:r w:rsidR="00DD4243" w:rsidRPr="00081BB5">
        <w:rPr>
          <w:rFonts w:asciiTheme="minorHAnsi" w:hAnsiTheme="minorHAnsi" w:cstheme="minorHAnsi"/>
          <w:iCs/>
          <w:sz w:val="20"/>
        </w:rPr>
        <w:t>three (3)</w:t>
      </w:r>
      <w:r w:rsidR="0042188A" w:rsidRPr="00081BB5">
        <w:rPr>
          <w:rFonts w:asciiTheme="minorHAnsi" w:hAnsiTheme="minorHAnsi" w:cstheme="minorHAnsi"/>
          <w:sz w:val="20"/>
        </w:rPr>
        <w:t xml:space="preserve"> </w:t>
      </w:r>
      <w:r w:rsidR="0042188A" w:rsidRPr="00081BB5">
        <w:rPr>
          <w:rFonts w:asciiTheme="minorHAnsi" w:hAnsiTheme="minorHAnsi" w:cstheme="minorHAnsi"/>
          <w:color w:val="000000" w:themeColor="text1"/>
          <w:sz w:val="20"/>
        </w:rPr>
        <w:t xml:space="preserve">years, </w:t>
      </w:r>
      <w:r w:rsidR="0042188A" w:rsidRPr="00081BB5">
        <w:rPr>
          <w:rFonts w:asciiTheme="minorHAnsi" w:hAnsiTheme="minorHAnsi" w:cstheme="minorHAnsi"/>
          <w:iCs/>
          <w:color w:val="EE0000"/>
          <w:sz w:val="20"/>
        </w:rPr>
        <w:t xml:space="preserve">beginning on the date of </w:t>
      </w:r>
      <w:r w:rsidR="00AD2AF0" w:rsidRPr="00081BB5">
        <w:rPr>
          <w:rFonts w:asciiTheme="minorHAnsi" w:hAnsiTheme="minorHAnsi" w:cstheme="minorHAnsi"/>
          <w:iCs/>
          <w:color w:val="EE0000"/>
          <w:sz w:val="20"/>
        </w:rPr>
        <w:t xml:space="preserve">final </w:t>
      </w:r>
      <w:r w:rsidR="001F3E1F" w:rsidRPr="00081BB5">
        <w:rPr>
          <w:rFonts w:asciiTheme="minorHAnsi" w:hAnsiTheme="minorHAnsi" w:cstheme="minorHAnsi"/>
          <w:iCs/>
          <w:color w:val="EE0000"/>
          <w:sz w:val="20"/>
        </w:rPr>
        <w:t>C</w:t>
      </w:r>
      <w:r w:rsidR="0042188A" w:rsidRPr="00081BB5">
        <w:rPr>
          <w:rFonts w:asciiTheme="minorHAnsi" w:hAnsiTheme="minorHAnsi" w:cstheme="minorHAnsi"/>
          <w:iCs/>
          <w:color w:val="EE0000"/>
          <w:sz w:val="20"/>
        </w:rPr>
        <w:t xml:space="preserve">ontract </w:t>
      </w:r>
      <w:r w:rsidR="00890B1A" w:rsidRPr="00081BB5">
        <w:rPr>
          <w:rFonts w:asciiTheme="minorHAnsi" w:hAnsiTheme="minorHAnsi" w:cstheme="minorHAnsi"/>
          <w:iCs/>
          <w:color w:val="EE0000"/>
          <w:sz w:val="20"/>
        </w:rPr>
        <w:t>execution</w:t>
      </w:r>
      <w:r w:rsidR="00516A60" w:rsidRPr="00081BB5">
        <w:rPr>
          <w:rFonts w:asciiTheme="minorHAnsi" w:hAnsiTheme="minorHAnsi" w:cstheme="minorHAnsi"/>
          <w:color w:val="000000" w:themeColor="text1"/>
          <w:sz w:val="20"/>
        </w:rPr>
        <w:t>.</w:t>
      </w:r>
      <w:r w:rsidR="00516A60" w:rsidRPr="00081BB5">
        <w:rPr>
          <w:rFonts w:asciiTheme="minorHAnsi" w:hAnsiTheme="minorHAnsi" w:cstheme="minorHAnsi"/>
          <w:iCs/>
          <w:color w:val="EE0000"/>
          <w:sz w:val="20"/>
        </w:rPr>
        <w:t xml:space="preserve"> </w:t>
      </w:r>
      <w:r w:rsidR="0042188A" w:rsidRPr="00081BB5">
        <w:rPr>
          <w:rFonts w:asciiTheme="minorHAnsi" w:hAnsiTheme="minorHAnsi" w:cstheme="minorHAnsi"/>
          <w:sz w:val="20"/>
        </w:rPr>
        <w:t xml:space="preserve">The Vendor shall begin work under the Contract within </w:t>
      </w:r>
      <w:r w:rsidR="009702D8" w:rsidRPr="00081BB5">
        <w:rPr>
          <w:rFonts w:asciiTheme="minorHAnsi" w:hAnsiTheme="minorHAnsi" w:cstheme="minorHAnsi"/>
          <w:sz w:val="20"/>
        </w:rPr>
        <w:t>thirty (30)</w:t>
      </w:r>
      <w:r w:rsidR="00C46980" w:rsidRPr="00081BB5">
        <w:rPr>
          <w:rFonts w:asciiTheme="minorHAnsi" w:hAnsiTheme="minorHAnsi" w:cstheme="minorHAnsi"/>
          <w:sz w:val="20"/>
        </w:rPr>
        <w:t xml:space="preserve"> </w:t>
      </w:r>
      <w:r w:rsidR="0042188A" w:rsidRPr="00081BB5">
        <w:rPr>
          <w:rFonts w:asciiTheme="minorHAnsi" w:hAnsiTheme="minorHAnsi" w:cstheme="minorHAnsi"/>
          <w:sz w:val="20"/>
        </w:rPr>
        <w:t xml:space="preserve">business days of the </w:t>
      </w:r>
      <w:r w:rsidR="00E24939" w:rsidRPr="00081BB5">
        <w:rPr>
          <w:rFonts w:asciiTheme="minorHAnsi" w:hAnsiTheme="minorHAnsi" w:cstheme="minorHAnsi"/>
          <w:sz w:val="20"/>
        </w:rPr>
        <w:t>“</w:t>
      </w:r>
      <w:r w:rsidR="0042188A" w:rsidRPr="00081BB5">
        <w:rPr>
          <w:rFonts w:asciiTheme="minorHAnsi" w:hAnsiTheme="minorHAnsi" w:cstheme="minorHAnsi"/>
          <w:sz w:val="20"/>
        </w:rPr>
        <w:t>Effective Date</w:t>
      </w:r>
      <w:r w:rsidR="00E24939" w:rsidRPr="00081BB5">
        <w:rPr>
          <w:rFonts w:asciiTheme="minorHAnsi" w:hAnsiTheme="minorHAnsi" w:cstheme="minorHAnsi"/>
          <w:sz w:val="20"/>
        </w:rPr>
        <w:t>”</w:t>
      </w:r>
      <w:r w:rsidR="0042188A" w:rsidRPr="00081BB5">
        <w:rPr>
          <w:rFonts w:asciiTheme="minorHAnsi" w:hAnsiTheme="minorHAnsi" w:cstheme="minorHAnsi"/>
          <w:sz w:val="20"/>
        </w:rPr>
        <w:t xml:space="preserve">.  </w:t>
      </w:r>
    </w:p>
    <w:p w14:paraId="52B0EAE6" w14:textId="489B2362" w:rsidR="0042188A" w:rsidRPr="00D1520F" w:rsidRDefault="0042188A" w:rsidP="0042188A">
      <w:pPr>
        <w:spacing w:line="276" w:lineRule="auto"/>
        <w:jc w:val="both"/>
        <w:rPr>
          <w:rFonts w:asciiTheme="minorHAnsi" w:hAnsiTheme="minorHAnsi" w:cstheme="minorHAnsi"/>
          <w:color w:val="000000" w:themeColor="text1"/>
          <w:sz w:val="20"/>
        </w:rPr>
      </w:pPr>
      <w:r w:rsidRPr="00081BB5">
        <w:rPr>
          <w:rFonts w:asciiTheme="minorHAnsi" w:hAnsiTheme="minorHAnsi" w:cstheme="minorHAnsi"/>
          <w:color w:val="000000" w:themeColor="text1"/>
          <w:sz w:val="20"/>
        </w:rPr>
        <w:t xml:space="preserve">At the end of the </w:t>
      </w:r>
      <w:r w:rsidR="00E2049B" w:rsidRPr="00081BB5">
        <w:rPr>
          <w:rFonts w:asciiTheme="minorHAnsi" w:hAnsiTheme="minorHAnsi" w:cstheme="minorHAnsi"/>
          <w:color w:val="000000" w:themeColor="text1"/>
          <w:sz w:val="20"/>
        </w:rPr>
        <w:t>c</w:t>
      </w:r>
      <w:r w:rsidRPr="00081BB5">
        <w:rPr>
          <w:rFonts w:asciiTheme="minorHAnsi" w:hAnsiTheme="minorHAnsi" w:cstheme="minorHAnsi"/>
          <w:color w:val="000000" w:themeColor="text1"/>
          <w:sz w:val="20"/>
        </w:rPr>
        <w:t xml:space="preserve">ontract’s </w:t>
      </w:r>
      <w:r w:rsidR="00B05475" w:rsidRPr="00081BB5">
        <w:rPr>
          <w:rFonts w:asciiTheme="minorHAnsi" w:hAnsiTheme="minorHAnsi" w:cstheme="minorHAnsi"/>
          <w:color w:val="000000" w:themeColor="text1"/>
          <w:sz w:val="20"/>
        </w:rPr>
        <w:t xml:space="preserve">initial </w:t>
      </w:r>
      <w:r w:rsidRPr="00081BB5">
        <w:rPr>
          <w:rFonts w:asciiTheme="minorHAnsi" w:hAnsiTheme="minorHAnsi" w:cstheme="minorHAnsi"/>
          <w:color w:val="000000" w:themeColor="text1"/>
          <w:sz w:val="20"/>
        </w:rPr>
        <w:t xml:space="preserve">term, the </w:t>
      </w:r>
      <w:r w:rsidR="00E24939" w:rsidRPr="00081BB5">
        <w:rPr>
          <w:rFonts w:asciiTheme="minorHAnsi" w:hAnsiTheme="minorHAnsi" w:cstheme="minorHAnsi"/>
          <w:color w:val="000000" w:themeColor="text1"/>
          <w:sz w:val="20"/>
        </w:rPr>
        <w:t>University</w:t>
      </w:r>
      <w:r w:rsidRPr="00081BB5">
        <w:rPr>
          <w:rFonts w:asciiTheme="minorHAnsi" w:hAnsiTheme="minorHAnsi" w:cstheme="minorHAnsi"/>
          <w:color w:val="000000" w:themeColor="text1"/>
          <w:sz w:val="20"/>
        </w:rPr>
        <w:t xml:space="preserve"> shall have the option, in its sole discretion, to renew the </w:t>
      </w:r>
      <w:r w:rsidR="00E2049B" w:rsidRPr="00081BB5">
        <w:rPr>
          <w:rFonts w:asciiTheme="minorHAnsi" w:hAnsiTheme="minorHAnsi" w:cstheme="minorHAnsi"/>
          <w:color w:val="000000" w:themeColor="text1"/>
          <w:sz w:val="20"/>
        </w:rPr>
        <w:t>c</w:t>
      </w:r>
      <w:r w:rsidRPr="00081BB5">
        <w:rPr>
          <w:rFonts w:asciiTheme="minorHAnsi" w:hAnsiTheme="minorHAnsi" w:cstheme="minorHAnsi"/>
          <w:color w:val="000000" w:themeColor="text1"/>
          <w:sz w:val="20"/>
        </w:rPr>
        <w:t>ontract on the same terms and conditions for</w:t>
      </w:r>
      <w:r w:rsidR="00390F29" w:rsidRPr="00081BB5">
        <w:rPr>
          <w:rFonts w:asciiTheme="minorHAnsi" w:hAnsiTheme="minorHAnsi" w:cstheme="minorHAnsi"/>
          <w:color w:val="000000" w:themeColor="text1"/>
          <w:sz w:val="20"/>
        </w:rPr>
        <w:t xml:space="preserve"> up to</w:t>
      </w:r>
      <w:r w:rsidRPr="00081BB5">
        <w:rPr>
          <w:rFonts w:asciiTheme="minorHAnsi" w:hAnsiTheme="minorHAnsi" w:cstheme="minorHAnsi"/>
          <w:color w:val="000000" w:themeColor="text1"/>
          <w:sz w:val="20"/>
        </w:rPr>
        <w:t xml:space="preserve"> </w:t>
      </w:r>
      <w:r w:rsidR="00653BE9" w:rsidRPr="00081BB5">
        <w:rPr>
          <w:rFonts w:asciiTheme="minorHAnsi" w:hAnsiTheme="minorHAnsi" w:cstheme="minorHAnsi"/>
          <w:color w:val="EE0000"/>
          <w:sz w:val="20"/>
        </w:rPr>
        <w:t xml:space="preserve">two (2) </w:t>
      </w:r>
      <w:r w:rsidRPr="00081BB5">
        <w:rPr>
          <w:rFonts w:asciiTheme="minorHAnsi" w:hAnsiTheme="minorHAnsi" w:cstheme="minorHAnsi"/>
          <w:color w:val="EE0000"/>
          <w:sz w:val="20"/>
        </w:rPr>
        <w:t xml:space="preserve">additional </w:t>
      </w:r>
      <w:r w:rsidR="00840409" w:rsidRPr="00081BB5">
        <w:rPr>
          <w:rFonts w:asciiTheme="minorHAnsi" w:hAnsiTheme="minorHAnsi" w:cstheme="minorHAnsi"/>
          <w:color w:val="EE0000"/>
          <w:sz w:val="20"/>
        </w:rPr>
        <w:t>one</w:t>
      </w:r>
      <w:r w:rsidR="00653BE9" w:rsidRPr="00081BB5">
        <w:rPr>
          <w:rFonts w:asciiTheme="minorHAnsi" w:hAnsiTheme="minorHAnsi" w:cstheme="minorHAnsi"/>
          <w:color w:val="EE0000"/>
          <w:sz w:val="20"/>
        </w:rPr>
        <w:t xml:space="preserve"> (</w:t>
      </w:r>
      <w:r w:rsidR="00840409" w:rsidRPr="00081BB5">
        <w:rPr>
          <w:rFonts w:asciiTheme="minorHAnsi" w:hAnsiTheme="minorHAnsi" w:cstheme="minorHAnsi"/>
          <w:color w:val="EE0000"/>
          <w:sz w:val="20"/>
        </w:rPr>
        <w:t>1</w:t>
      </w:r>
      <w:r w:rsidR="00653BE9" w:rsidRPr="00081BB5">
        <w:rPr>
          <w:rFonts w:asciiTheme="minorHAnsi" w:hAnsiTheme="minorHAnsi" w:cstheme="minorHAnsi"/>
          <w:color w:val="EE0000"/>
          <w:sz w:val="20"/>
        </w:rPr>
        <w:t>)</w:t>
      </w:r>
      <w:r w:rsidR="00211C07" w:rsidRPr="00081BB5">
        <w:rPr>
          <w:rFonts w:asciiTheme="minorHAnsi" w:hAnsiTheme="minorHAnsi" w:cstheme="minorHAnsi"/>
          <w:color w:val="EE0000"/>
          <w:sz w:val="20"/>
        </w:rPr>
        <w:t xml:space="preserve"> </w:t>
      </w:r>
      <w:r w:rsidRPr="00081BB5">
        <w:rPr>
          <w:rFonts w:asciiTheme="minorHAnsi" w:hAnsiTheme="minorHAnsi" w:cstheme="minorHAnsi"/>
          <w:color w:val="000000" w:themeColor="text1"/>
          <w:sz w:val="20"/>
        </w:rPr>
        <w:t>year terms</w:t>
      </w:r>
      <w:r w:rsidR="000D42AC" w:rsidRPr="00081BB5">
        <w:rPr>
          <w:rFonts w:asciiTheme="minorHAnsi" w:hAnsiTheme="minorHAnsi" w:cstheme="minorHAnsi"/>
          <w:color w:val="000000" w:themeColor="text1"/>
          <w:sz w:val="20"/>
        </w:rPr>
        <w:t xml:space="preserve"> for a total not to exceed </w:t>
      </w:r>
      <w:r w:rsidR="00840409" w:rsidRPr="00081BB5">
        <w:rPr>
          <w:rFonts w:asciiTheme="minorHAnsi" w:hAnsiTheme="minorHAnsi" w:cstheme="minorHAnsi"/>
          <w:color w:val="EE0000"/>
          <w:sz w:val="20"/>
        </w:rPr>
        <w:t>five</w:t>
      </w:r>
      <w:r w:rsidR="005B71CB" w:rsidRPr="00081BB5">
        <w:rPr>
          <w:rFonts w:asciiTheme="minorHAnsi" w:hAnsiTheme="minorHAnsi" w:cstheme="minorHAnsi"/>
          <w:color w:val="EE0000"/>
          <w:sz w:val="20"/>
        </w:rPr>
        <w:t xml:space="preserve"> (5</w:t>
      </w:r>
      <w:r w:rsidR="00211C07" w:rsidRPr="00081BB5">
        <w:rPr>
          <w:rFonts w:asciiTheme="minorHAnsi" w:hAnsiTheme="minorHAnsi" w:cstheme="minorHAnsi"/>
          <w:color w:val="EE0000"/>
          <w:sz w:val="20"/>
        </w:rPr>
        <w:t>)</w:t>
      </w:r>
      <w:r w:rsidR="000D42AC" w:rsidRPr="00081BB5">
        <w:rPr>
          <w:rFonts w:asciiTheme="minorHAnsi" w:hAnsiTheme="minorHAnsi" w:cstheme="minorHAnsi"/>
          <w:color w:val="000000" w:themeColor="text1"/>
          <w:sz w:val="20"/>
        </w:rPr>
        <w:t xml:space="preserve"> in total length</w:t>
      </w:r>
      <w:r w:rsidRPr="00081BB5">
        <w:rPr>
          <w:rFonts w:asciiTheme="minorHAnsi" w:hAnsiTheme="minorHAnsi" w:cstheme="minorHAnsi"/>
          <w:color w:val="000000" w:themeColor="text1"/>
          <w:sz w:val="20"/>
        </w:rPr>
        <w:t xml:space="preserve">. The </w:t>
      </w:r>
      <w:r w:rsidR="00E24939" w:rsidRPr="00081BB5">
        <w:rPr>
          <w:rFonts w:asciiTheme="minorHAnsi" w:hAnsiTheme="minorHAnsi" w:cstheme="minorHAnsi"/>
          <w:color w:val="000000" w:themeColor="text1"/>
          <w:sz w:val="20"/>
        </w:rPr>
        <w:t>University</w:t>
      </w:r>
      <w:r w:rsidRPr="00081BB5">
        <w:rPr>
          <w:rFonts w:asciiTheme="minorHAnsi" w:hAnsiTheme="minorHAnsi" w:cstheme="minorHAnsi"/>
          <w:color w:val="000000" w:themeColor="text1"/>
          <w:sz w:val="20"/>
        </w:rPr>
        <w:t xml:space="preserve"> will give the Vendor written notice of its intent to exercise</w:t>
      </w:r>
      <w:r w:rsidRPr="00D1520F">
        <w:rPr>
          <w:rFonts w:asciiTheme="minorHAnsi" w:hAnsiTheme="minorHAnsi" w:cstheme="minorHAnsi"/>
          <w:color w:val="000000" w:themeColor="text1"/>
          <w:sz w:val="20"/>
        </w:rPr>
        <w:t xml:space="preserve"> each option no later than </w:t>
      </w:r>
      <w:r w:rsidR="000D42AC" w:rsidRPr="00D1520F">
        <w:rPr>
          <w:rFonts w:asciiTheme="minorHAnsi" w:hAnsiTheme="minorHAnsi" w:cstheme="minorHAnsi"/>
          <w:color w:val="000000" w:themeColor="text1"/>
          <w:sz w:val="20"/>
        </w:rPr>
        <w:t>sixty (60)</w:t>
      </w:r>
      <w:r w:rsidRPr="00D1520F">
        <w:rPr>
          <w:rFonts w:asciiTheme="minorHAnsi" w:hAnsiTheme="minorHAnsi" w:cstheme="minorHAnsi"/>
          <w:color w:val="000000" w:themeColor="text1"/>
          <w:sz w:val="20"/>
        </w:rPr>
        <w:t xml:space="preserve"> days before the end of the </w:t>
      </w:r>
      <w:r w:rsidR="00E2049B" w:rsidRPr="00D1520F">
        <w:rPr>
          <w:rFonts w:asciiTheme="minorHAnsi" w:hAnsiTheme="minorHAnsi" w:cstheme="minorHAnsi"/>
          <w:color w:val="000000" w:themeColor="text1"/>
          <w:sz w:val="20"/>
        </w:rPr>
        <w:t>c</w:t>
      </w:r>
      <w:r w:rsidRPr="00D1520F">
        <w:rPr>
          <w:rFonts w:asciiTheme="minorHAnsi" w:hAnsiTheme="minorHAnsi" w:cstheme="minorHAnsi"/>
          <w:color w:val="000000" w:themeColor="text1"/>
          <w:sz w:val="20"/>
        </w:rPr>
        <w:t xml:space="preserve">ontract’s then-current term. In addition to any optional </w:t>
      </w:r>
      <w:r w:rsidR="001F3E1F" w:rsidRPr="00D1520F">
        <w:rPr>
          <w:rFonts w:asciiTheme="minorHAnsi" w:hAnsiTheme="minorHAnsi" w:cstheme="minorHAnsi"/>
          <w:color w:val="000000" w:themeColor="text1"/>
          <w:sz w:val="20"/>
        </w:rPr>
        <w:t xml:space="preserve">renewal </w:t>
      </w:r>
      <w:r w:rsidRPr="00D1520F">
        <w:rPr>
          <w:rFonts w:asciiTheme="minorHAnsi" w:hAnsiTheme="minorHAnsi" w:cstheme="minorHAnsi"/>
          <w:color w:val="000000" w:themeColor="text1"/>
          <w:sz w:val="20"/>
        </w:rPr>
        <w:t xml:space="preserve">terms, and with the Vendor’s concurrence, the </w:t>
      </w:r>
      <w:r w:rsidR="00986878" w:rsidRPr="00D1520F">
        <w:rPr>
          <w:rFonts w:asciiTheme="minorHAnsi" w:hAnsiTheme="minorHAnsi" w:cstheme="minorHAnsi"/>
          <w:color w:val="000000" w:themeColor="text1"/>
          <w:sz w:val="20"/>
        </w:rPr>
        <w:t>University</w:t>
      </w:r>
      <w:r w:rsidRPr="00D1520F">
        <w:rPr>
          <w:rFonts w:asciiTheme="minorHAnsi" w:hAnsiTheme="minorHAnsi" w:cstheme="minorHAnsi"/>
          <w:color w:val="000000" w:themeColor="text1"/>
          <w:sz w:val="20"/>
        </w:rPr>
        <w:t xml:space="preserve"> reserves the right to extend </w:t>
      </w:r>
      <w:r w:rsidR="001F3E1F" w:rsidRPr="00D1520F">
        <w:rPr>
          <w:rFonts w:asciiTheme="minorHAnsi" w:hAnsiTheme="minorHAnsi" w:cstheme="minorHAnsi"/>
          <w:color w:val="000000" w:themeColor="text1"/>
          <w:sz w:val="20"/>
        </w:rPr>
        <w:t>the</w:t>
      </w:r>
      <w:r w:rsidRPr="00D1520F">
        <w:rPr>
          <w:rFonts w:asciiTheme="minorHAnsi" w:hAnsiTheme="minorHAnsi" w:cstheme="minorHAnsi"/>
          <w:color w:val="000000" w:themeColor="text1"/>
          <w:sz w:val="20"/>
        </w:rPr>
        <w:t xml:space="preserve"> </w:t>
      </w:r>
      <w:r w:rsidR="00E2049B" w:rsidRPr="00D1520F">
        <w:rPr>
          <w:rFonts w:asciiTheme="minorHAnsi" w:hAnsiTheme="minorHAnsi" w:cstheme="minorHAnsi"/>
          <w:color w:val="000000" w:themeColor="text1"/>
          <w:sz w:val="20"/>
        </w:rPr>
        <w:t>c</w:t>
      </w:r>
      <w:r w:rsidRPr="00D1520F">
        <w:rPr>
          <w:rFonts w:asciiTheme="minorHAnsi" w:hAnsiTheme="minorHAnsi" w:cstheme="minorHAnsi"/>
          <w:color w:val="000000" w:themeColor="text1"/>
          <w:sz w:val="20"/>
        </w:rPr>
        <w:t>ontract after the last active term</w:t>
      </w:r>
      <w:r w:rsidR="000D42AC" w:rsidRPr="00D1520F">
        <w:rPr>
          <w:rFonts w:asciiTheme="minorHAnsi" w:hAnsiTheme="minorHAnsi" w:cstheme="minorHAnsi"/>
          <w:color w:val="000000" w:themeColor="text1"/>
          <w:sz w:val="20"/>
        </w:rPr>
        <w:t xml:space="preserve"> when in the best interest of the University</w:t>
      </w:r>
      <w:r w:rsidRPr="00D1520F">
        <w:rPr>
          <w:rFonts w:asciiTheme="minorHAnsi" w:hAnsiTheme="minorHAnsi" w:cstheme="minorHAnsi"/>
          <w:color w:val="000000" w:themeColor="text1"/>
          <w:sz w:val="20"/>
        </w:rPr>
        <w:t>.</w:t>
      </w:r>
    </w:p>
    <w:p w14:paraId="68306BF8" w14:textId="77777777" w:rsidR="00452413" w:rsidRDefault="00420123" w:rsidP="00560486">
      <w:pPr>
        <w:pStyle w:val="Text"/>
        <w:spacing w:line="276" w:lineRule="auto"/>
        <w:ind w:right="72"/>
        <w:jc w:val="both"/>
        <w:rPr>
          <w:rFonts w:asciiTheme="minorHAnsi" w:hAnsiTheme="minorHAnsi" w:cstheme="minorHAnsi"/>
          <w:sz w:val="20"/>
        </w:rPr>
      </w:pPr>
      <w:r w:rsidRPr="00D1520F">
        <w:rPr>
          <w:rFonts w:asciiTheme="minorHAnsi" w:hAnsiTheme="minorHAnsi" w:cstheme="minorHAnsi"/>
          <w:sz w:val="20"/>
        </w:rPr>
        <w:t xml:space="preserve">Proposals </w:t>
      </w:r>
      <w:r w:rsidR="00452413" w:rsidRPr="00D1520F">
        <w:rPr>
          <w:rFonts w:asciiTheme="minorHAnsi" w:hAnsiTheme="minorHAnsi" w:cstheme="minorHAnsi"/>
          <w:sz w:val="20"/>
        </w:rPr>
        <w:t xml:space="preserve">shall be submitted in accordance with the terms and conditions of this </w:t>
      </w:r>
      <w:r w:rsidR="00EA2681" w:rsidRPr="00D1520F">
        <w:rPr>
          <w:rFonts w:asciiTheme="minorHAnsi" w:hAnsiTheme="minorHAnsi" w:cstheme="minorHAnsi"/>
          <w:sz w:val="20"/>
        </w:rPr>
        <w:t>RFP</w:t>
      </w:r>
      <w:r w:rsidR="00452413" w:rsidRPr="00D1520F">
        <w:rPr>
          <w:rFonts w:asciiTheme="minorHAnsi" w:hAnsiTheme="minorHAnsi" w:cstheme="minorHAnsi"/>
          <w:sz w:val="20"/>
        </w:rPr>
        <w:t xml:space="preserve"> and any addenda issued hereto.</w:t>
      </w:r>
    </w:p>
    <w:p w14:paraId="3350EEFB" w14:textId="77777777" w:rsidR="00584EA1" w:rsidRDefault="00584EA1" w:rsidP="00560486">
      <w:pPr>
        <w:pStyle w:val="Text"/>
        <w:spacing w:line="276" w:lineRule="auto"/>
        <w:ind w:right="72"/>
        <w:jc w:val="both"/>
        <w:rPr>
          <w:rFonts w:asciiTheme="minorHAnsi" w:hAnsiTheme="minorHAnsi" w:cstheme="minorHAnsi"/>
          <w:sz w:val="20"/>
        </w:rPr>
      </w:pPr>
    </w:p>
    <w:p w14:paraId="53074371" w14:textId="77777777" w:rsidR="00584EA1" w:rsidRDefault="00584EA1" w:rsidP="00560486">
      <w:pPr>
        <w:pStyle w:val="Text"/>
        <w:spacing w:line="276" w:lineRule="auto"/>
        <w:ind w:right="72"/>
        <w:jc w:val="both"/>
        <w:rPr>
          <w:rFonts w:asciiTheme="minorHAnsi" w:hAnsiTheme="minorHAnsi" w:cstheme="minorHAnsi"/>
          <w:sz w:val="20"/>
        </w:rPr>
      </w:pPr>
    </w:p>
    <w:p w14:paraId="2549473B" w14:textId="77777777" w:rsidR="00584EA1" w:rsidRPr="00D1520F" w:rsidRDefault="00584EA1" w:rsidP="00584EA1">
      <w:pPr>
        <w:pStyle w:val="ListParagraph"/>
        <w:spacing w:after="120"/>
        <w:ind w:left="0" w:right="144"/>
        <w:contextualSpacing w:val="0"/>
        <w:jc w:val="center"/>
        <w:rPr>
          <w:rFonts w:asciiTheme="minorHAnsi" w:hAnsiTheme="minorHAnsi" w:cstheme="minorHAnsi"/>
          <w:i/>
          <w:iCs/>
          <w:sz w:val="20"/>
          <w:szCs w:val="20"/>
        </w:rPr>
      </w:pPr>
      <w:r w:rsidRPr="00D1520F">
        <w:rPr>
          <w:rFonts w:asciiTheme="minorHAnsi" w:hAnsiTheme="minorHAnsi" w:cstheme="minorHAnsi"/>
          <w:b/>
          <w:i/>
          <w:iCs/>
          <w:sz w:val="20"/>
          <w:szCs w:val="20"/>
        </w:rPr>
        <w:t>THE REMAINDER OF THIS PAGE IS INTENTIONALLY LEFT BLANK</w:t>
      </w:r>
    </w:p>
    <w:p w14:paraId="64A48599" w14:textId="073E5CF5" w:rsidR="00584EA1" w:rsidRDefault="00584EA1">
      <w:pPr>
        <w:spacing w:after="0"/>
        <w:rPr>
          <w:rFonts w:asciiTheme="minorHAnsi" w:hAnsiTheme="minorHAnsi" w:cstheme="minorHAnsi"/>
          <w:bCs/>
          <w:color w:val="000000"/>
          <w:sz w:val="20"/>
        </w:rPr>
      </w:pPr>
      <w:r>
        <w:rPr>
          <w:rFonts w:asciiTheme="minorHAnsi" w:hAnsiTheme="minorHAnsi" w:cstheme="minorHAnsi"/>
          <w:sz w:val="20"/>
        </w:rPr>
        <w:br w:type="page"/>
      </w:r>
    </w:p>
    <w:p w14:paraId="7E80D128" w14:textId="77777777" w:rsidR="00584EA1" w:rsidRPr="00D1520F" w:rsidRDefault="00584EA1" w:rsidP="00560486">
      <w:pPr>
        <w:pStyle w:val="Text"/>
        <w:spacing w:line="276" w:lineRule="auto"/>
        <w:ind w:right="72"/>
        <w:jc w:val="both"/>
        <w:rPr>
          <w:rFonts w:asciiTheme="minorHAnsi" w:hAnsiTheme="minorHAnsi" w:cstheme="minorHAnsi"/>
          <w:sz w:val="20"/>
        </w:rPr>
      </w:pPr>
    </w:p>
    <w:p w14:paraId="24AAF0F2" w14:textId="77777777" w:rsidR="00323DA2" w:rsidRPr="00D1520F" w:rsidRDefault="00111526">
      <w:pPr>
        <w:pStyle w:val="Heading1"/>
        <w:numPr>
          <w:ilvl w:val="0"/>
          <w:numId w:val="20"/>
        </w:numPr>
        <w:rPr>
          <w:rFonts w:asciiTheme="minorHAnsi" w:hAnsiTheme="minorHAnsi" w:cstheme="minorHAnsi"/>
          <w:sz w:val="20"/>
          <w:szCs w:val="20"/>
        </w:rPr>
      </w:pPr>
      <w:bookmarkStart w:id="8" w:name="_Toc370813221"/>
      <w:bookmarkStart w:id="9" w:name="_Toc374120575"/>
      <w:r w:rsidRPr="00D1520F">
        <w:rPr>
          <w:rFonts w:asciiTheme="minorHAnsi" w:hAnsiTheme="minorHAnsi" w:cstheme="minorHAnsi"/>
          <w:sz w:val="20"/>
          <w:szCs w:val="20"/>
        </w:rPr>
        <w:t xml:space="preserve"> </w:t>
      </w:r>
      <w:bookmarkStart w:id="10" w:name="_Toc240983736"/>
      <w:r w:rsidR="00323DA2" w:rsidRPr="00D1520F">
        <w:rPr>
          <w:rFonts w:asciiTheme="minorHAnsi" w:hAnsiTheme="minorHAnsi" w:cstheme="minorHAnsi"/>
          <w:sz w:val="20"/>
          <w:szCs w:val="20"/>
        </w:rPr>
        <w:t>GENERAL INFORMATION</w:t>
      </w:r>
      <w:bookmarkEnd w:id="8"/>
      <w:bookmarkEnd w:id="9"/>
      <w:bookmarkEnd w:id="10"/>
    </w:p>
    <w:p w14:paraId="524B8714" w14:textId="77777777" w:rsidR="00323DA2" w:rsidRPr="00D1520F" w:rsidRDefault="008008F7" w:rsidP="001F3903">
      <w:pPr>
        <w:pStyle w:val="Heading2"/>
        <w:rPr>
          <w:sz w:val="20"/>
          <w:szCs w:val="20"/>
        </w:rPr>
      </w:pPr>
      <w:bookmarkStart w:id="11" w:name="_Toc370999730"/>
      <w:bookmarkStart w:id="12" w:name="_Toc374120576"/>
      <w:bookmarkStart w:id="13" w:name="_Toc240983737"/>
      <w:r w:rsidRPr="00D1520F">
        <w:rPr>
          <w:sz w:val="20"/>
          <w:szCs w:val="20"/>
        </w:rPr>
        <w:t>REQUEST FOR PROPOSAL</w:t>
      </w:r>
      <w:r w:rsidR="00323DA2" w:rsidRPr="00D1520F">
        <w:rPr>
          <w:sz w:val="20"/>
          <w:szCs w:val="20"/>
        </w:rPr>
        <w:t xml:space="preserve"> DOCUMENT</w:t>
      </w:r>
      <w:bookmarkEnd w:id="11"/>
      <w:bookmarkEnd w:id="12"/>
      <w:bookmarkEnd w:id="13"/>
    </w:p>
    <w:p w14:paraId="3689F830" w14:textId="77777777" w:rsidR="00323DA2" w:rsidRPr="00D1520F" w:rsidRDefault="00323DA2" w:rsidP="004203FC">
      <w:pPr>
        <w:pStyle w:val="Text"/>
        <w:spacing w:after="100" w:afterAutospacing="1" w:line="276" w:lineRule="auto"/>
        <w:jc w:val="both"/>
        <w:rPr>
          <w:rFonts w:asciiTheme="minorHAnsi" w:hAnsiTheme="minorHAnsi" w:cstheme="minorHAnsi"/>
          <w:sz w:val="20"/>
        </w:rPr>
      </w:pPr>
      <w:r w:rsidRPr="00D1520F">
        <w:rPr>
          <w:rFonts w:asciiTheme="minorHAnsi" w:hAnsiTheme="minorHAnsi" w:cstheme="minorHAnsi"/>
          <w:sz w:val="20"/>
        </w:rPr>
        <w:t>Th</w:t>
      </w:r>
      <w:r w:rsidR="00890B1A" w:rsidRPr="00D1520F">
        <w:rPr>
          <w:rFonts w:asciiTheme="minorHAnsi" w:hAnsiTheme="minorHAnsi" w:cstheme="minorHAnsi"/>
          <w:sz w:val="20"/>
        </w:rPr>
        <w:t>is</w:t>
      </w:r>
      <w:r w:rsidRPr="00D1520F">
        <w:rPr>
          <w:rFonts w:asciiTheme="minorHAnsi" w:hAnsiTheme="minorHAnsi" w:cstheme="minorHAnsi"/>
          <w:sz w:val="20"/>
        </w:rPr>
        <w:t xml:space="preserve"> </w:t>
      </w:r>
      <w:r w:rsidR="003E68A9" w:rsidRPr="00D1520F">
        <w:rPr>
          <w:rFonts w:asciiTheme="minorHAnsi" w:hAnsiTheme="minorHAnsi" w:cstheme="minorHAnsi"/>
          <w:sz w:val="20"/>
        </w:rPr>
        <w:t>RFP</w:t>
      </w:r>
      <w:r w:rsidRPr="00D1520F">
        <w:rPr>
          <w:rFonts w:asciiTheme="minorHAnsi" w:hAnsiTheme="minorHAnsi" w:cstheme="minorHAnsi"/>
          <w:sz w:val="20"/>
        </w:rPr>
        <w:t xml:space="preserve"> is comprised of the base </w:t>
      </w:r>
      <w:r w:rsidR="003E68A9" w:rsidRPr="00D1520F">
        <w:rPr>
          <w:rFonts w:asciiTheme="minorHAnsi" w:hAnsiTheme="minorHAnsi" w:cstheme="minorHAnsi"/>
          <w:sz w:val="20"/>
        </w:rPr>
        <w:t>RFP</w:t>
      </w:r>
      <w:r w:rsidRPr="00D1520F">
        <w:rPr>
          <w:rFonts w:asciiTheme="minorHAnsi" w:hAnsiTheme="minorHAnsi" w:cstheme="minorHAnsi"/>
          <w:sz w:val="20"/>
        </w:rPr>
        <w:t xml:space="preserve"> document, </w:t>
      </w:r>
      <w:r w:rsidR="003C1535" w:rsidRPr="00D1520F">
        <w:rPr>
          <w:rFonts w:asciiTheme="minorHAnsi" w:hAnsiTheme="minorHAnsi" w:cstheme="minorHAnsi"/>
          <w:sz w:val="20"/>
        </w:rPr>
        <w:t>any</w:t>
      </w:r>
      <w:r w:rsidRPr="00D1520F">
        <w:rPr>
          <w:rFonts w:asciiTheme="minorHAnsi" w:hAnsiTheme="minorHAnsi" w:cstheme="minorHAnsi"/>
          <w:sz w:val="20"/>
        </w:rPr>
        <w:t xml:space="preserve"> attachments, and any addenda released before Contract award</w:t>
      </w:r>
      <w:r w:rsidR="004C4919" w:rsidRPr="00D1520F">
        <w:rPr>
          <w:rFonts w:asciiTheme="minorHAnsi" w:hAnsiTheme="minorHAnsi" w:cstheme="minorHAnsi"/>
          <w:sz w:val="20"/>
        </w:rPr>
        <w:t xml:space="preserve">, which </w:t>
      </w:r>
      <w:r w:rsidRPr="00D1520F">
        <w:rPr>
          <w:rFonts w:asciiTheme="minorHAnsi" w:hAnsiTheme="minorHAnsi" w:cstheme="minorHAnsi"/>
          <w:sz w:val="20"/>
        </w:rPr>
        <w:t>are incorporated herein by reference</w:t>
      </w:r>
      <w:r w:rsidR="00A94E6F" w:rsidRPr="00D1520F">
        <w:rPr>
          <w:rFonts w:asciiTheme="minorHAnsi" w:hAnsiTheme="minorHAnsi" w:cstheme="minorHAnsi"/>
          <w:sz w:val="20"/>
        </w:rPr>
        <w:t>.</w:t>
      </w:r>
    </w:p>
    <w:p w14:paraId="66030ED2" w14:textId="77777777" w:rsidR="00A5655D" w:rsidRPr="00D1520F" w:rsidRDefault="00986878" w:rsidP="00986878">
      <w:pPr>
        <w:pStyle w:val="Heading2"/>
        <w:numPr>
          <w:ilvl w:val="0"/>
          <w:numId w:val="0"/>
        </w:numPr>
        <w:ind w:left="360" w:hanging="360"/>
        <w:rPr>
          <w:sz w:val="20"/>
          <w:szCs w:val="20"/>
        </w:rPr>
      </w:pPr>
      <w:bookmarkStart w:id="14" w:name="_Toc240983738"/>
      <w:r w:rsidRPr="00D1520F">
        <w:rPr>
          <w:sz w:val="20"/>
          <w:szCs w:val="20"/>
        </w:rPr>
        <w:t xml:space="preserve">2.2 </w:t>
      </w:r>
      <w:bookmarkStart w:id="15" w:name="_Toc370999725"/>
      <w:bookmarkStart w:id="16" w:name="_Toc374120578"/>
      <w:bookmarkStart w:id="17" w:name="_Toc459794468"/>
      <w:bookmarkStart w:id="18" w:name="_Toc514912660"/>
      <w:r w:rsidR="00FE4C32" w:rsidRPr="00D1520F">
        <w:rPr>
          <w:sz w:val="20"/>
          <w:szCs w:val="20"/>
        </w:rPr>
        <w:t xml:space="preserve">E-PROCUREMENT </w:t>
      </w:r>
      <w:bookmarkEnd w:id="15"/>
      <w:bookmarkEnd w:id="16"/>
      <w:bookmarkEnd w:id="17"/>
      <w:bookmarkEnd w:id="18"/>
      <w:r w:rsidR="003E7DB3" w:rsidRPr="00D1520F">
        <w:rPr>
          <w:sz w:val="20"/>
          <w:szCs w:val="20"/>
        </w:rPr>
        <w:t xml:space="preserve">FEE </w:t>
      </w:r>
      <w:r w:rsidRPr="00D1520F">
        <w:rPr>
          <w:sz w:val="20"/>
          <w:szCs w:val="20"/>
        </w:rPr>
        <w:t>(This requirement doesn’t apply to the UNC at Chapel Hill)</w:t>
      </w:r>
      <w:bookmarkEnd w:id="14"/>
    </w:p>
    <w:p w14:paraId="1E5C6FC6" w14:textId="77777777" w:rsidR="0055185F" w:rsidRPr="00D1520F" w:rsidRDefault="0055185F">
      <w:pPr>
        <w:pStyle w:val="Heading2"/>
        <w:numPr>
          <w:ilvl w:val="1"/>
          <w:numId w:val="35"/>
        </w:numPr>
        <w:rPr>
          <w:sz w:val="20"/>
          <w:szCs w:val="20"/>
        </w:rPr>
      </w:pPr>
      <w:bookmarkStart w:id="19" w:name="_Toc240983739"/>
      <w:bookmarkStart w:id="20" w:name="_Toc370999724"/>
      <w:bookmarkStart w:id="21" w:name="_Toc374120577"/>
      <w:bookmarkStart w:id="22" w:name="_Toc328747419"/>
      <w:bookmarkStart w:id="23" w:name="_Toc370999732"/>
      <w:bookmarkStart w:id="24" w:name="_Toc374120579"/>
      <w:r w:rsidRPr="00D1520F">
        <w:rPr>
          <w:sz w:val="20"/>
          <w:szCs w:val="20"/>
        </w:rPr>
        <w:t xml:space="preserve">NOTICE TO </w:t>
      </w:r>
      <w:r w:rsidR="001D7D70" w:rsidRPr="00D1520F">
        <w:rPr>
          <w:sz w:val="20"/>
          <w:szCs w:val="20"/>
        </w:rPr>
        <w:t>VENDOR</w:t>
      </w:r>
      <w:r w:rsidRPr="00D1520F">
        <w:rPr>
          <w:sz w:val="20"/>
          <w:szCs w:val="20"/>
        </w:rPr>
        <w:t xml:space="preserve">S REGARDING </w:t>
      </w:r>
      <w:r w:rsidR="00EA2681" w:rsidRPr="00D1520F">
        <w:rPr>
          <w:sz w:val="20"/>
          <w:szCs w:val="20"/>
        </w:rPr>
        <w:t>RFP</w:t>
      </w:r>
      <w:r w:rsidRPr="00D1520F">
        <w:rPr>
          <w:sz w:val="20"/>
          <w:szCs w:val="20"/>
        </w:rPr>
        <w:t xml:space="preserve"> TERMS AND CONDITIONS</w:t>
      </w:r>
      <w:bookmarkEnd w:id="19"/>
    </w:p>
    <w:p w14:paraId="5B38BE78" w14:textId="77777777" w:rsidR="0055185F" w:rsidRPr="00D1520F" w:rsidRDefault="0055185F" w:rsidP="003549D4">
      <w:pPr>
        <w:pStyle w:val="Text"/>
        <w:spacing w:after="160" w:line="276" w:lineRule="auto"/>
        <w:ind w:right="-18"/>
        <w:jc w:val="both"/>
        <w:rPr>
          <w:rFonts w:asciiTheme="minorHAnsi" w:hAnsiTheme="minorHAnsi" w:cstheme="minorHAnsi"/>
          <w:sz w:val="20"/>
        </w:rPr>
      </w:pPr>
      <w:r w:rsidRPr="00D1520F">
        <w:rPr>
          <w:rFonts w:asciiTheme="minorHAnsi" w:hAnsiTheme="minorHAnsi" w:cstheme="minorHAnsi"/>
          <w:sz w:val="20"/>
        </w:rPr>
        <w:t xml:space="preserve">It shall be the </w:t>
      </w:r>
      <w:r w:rsidR="001D7D70" w:rsidRPr="00D1520F">
        <w:rPr>
          <w:rFonts w:asciiTheme="minorHAnsi" w:hAnsiTheme="minorHAnsi" w:cstheme="minorHAnsi"/>
          <w:sz w:val="20"/>
        </w:rPr>
        <w:t>Vendor</w:t>
      </w:r>
      <w:r w:rsidRPr="00D1520F">
        <w:rPr>
          <w:rFonts w:asciiTheme="minorHAnsi" w:hAnsiTheme="minorHAnsi" w:cstheme="minorHAnsi"/>
          <w:sz w:val="20"/>
        </w:rPr>
        <w:t>’s responsibility to read the Instructions</w:t>
      </w:r>
      <w:r w:rsidR="00184697" w:rsidRPr="00D1520F">
        <w:rPr>
          <w:rFonts w:asciiTheme="minorHAnsi" w:hAnsiTheme="minorHAnsi" w:cstheme="minorHAnsi"/>
          <w:sz w:val="20"/>
        </w:rPr>
        <w:t xml:space="preserve"> to Vendors</w:t>
      </w:r>
      <w:r w:rsidRPr="00D1520F">
        <w:rPr>
          <w:rFonts w:asciiTheme="minorHAnsi" w:hAnsiTheme="minorHAnsi" w:cstheme="minorHAnsi"/>
          <w:sz w:val="20"/>
        </w:rPr>
        <w:t xml:space="preserve">, the </w:t>
      </w:r>
      <w:r w:rsidR="00986878" w:rsidRPr="00D1520F">
        <w:rPr>
          <w:rFonts w:asciiTheme="minorHAnsi" w:hAnsiTheme="minorHAnsi" w:cstheme="minorHAnsi"/>
          <w:color w:val="auto"/>
          <w:sz w:val="20"/>
        </w:rPr>
        <w:t xml:space="preserve">University of North Carolina at Chapel Hills General </w:t>
      </w:r>
      <w:r w:rsidR="00986878" w:rsidRPr="00D1520F">
        <w:rPr>
          <w:rFonts w:asciiTheme="minorHAnsi" w:hAnsiTheme="minorHAnsi" w:cstheme="minorHAnsi"/>
          <w:sz w:val="20"/>
        </w:rPr>
        <w:t>Terms and Conditions for Services</w:t>
      </w:r>
      <w:r w:rsidRPr="00D1520F">
        <w:rPr>
          <w:rFonts w:asciiTheme="minorHAnsi" w:hAnsiTheme="minorHAnsi" w:cstheme="minorHAnsi"/>
          <w:sz w:val="20"/>
        </w:rPr>
        <w:t xml:space="preserve">, all relevant exhibits and attachments, and any other components made a part of this </w:t>
      </w:r>
      <w:r w:rsidR="00EA2681" w:rsidRPr="00D1520F">
        <w:rPr>
          <w:rFonts w:asciiTheme="minorHAnsi" w:hAnsiTheme="minorHAnsi" w:cstheme="minorHAnsi"/>
          <w:sz w:val="20"/>
        </w:rPr>
        <w:t>RFP</w:t>
      </w:r>
      <w:r w:rsidRPr="00D1520F">
        <w:rPr>
          <w:rFonts w:asciiTheme="minorHAnsi" w:hAnsiTheme="minorHAnsi" w:cstheme="minorHAnsi"/>
          <w:sz w:val="20"/>
        </w:rPr>
        <w:t xml:space="preserve"> and comply with all requirements and specifications herein. </w:t>
      </w:r>
      <w:r w:rsidR="001D7D70" w:rsidRPr="00D1520F">
        <w:rPr>
          <w:rFonts w:asciiTheme="minorHAnsi" w:hAnsiTheme="minorHAnsi" w:cstheme="minorHAnsi"/>
          <w:sz w:val="20"/>
        </w:rPr>
        <w:t>Vendor</w:t>
      </w:r>
      <w:r w:rsidRPr="00D1520F">
        <w:rPr>
          <w:rFonts w:asciiTheme="minorHAnsi" w:hAnsiTheme="minorHAnsi" w:cstheme="minorHAnsi"/>
          <w:sz w:val="20"/>
        </w:rPr>
        <w:t>s are</w:t>
      </w:r>
      <w:r w:rsidR="00384956" w:rsidRPr="00D1520F">
        <w:rPr>
          <w:rFonts w:asciiTheme="minorHAnsi" w:hAnsiTheme="minorHAnsi" w:cstheme="minorHAnsi"/>
          <w:sz w:val="20"/>
        </w:rPr>
        <w:t xml:space="preserve"> also</w:t>
      </w:r>
      <w:r w:rsidRPr="00D1520F">
        <w:rPr>
          <w:rFonts w:asciiTheme="minorHAnsi" w:hAnsiTheme="minorHAnsi" w:cstheme="minorHAnsi"/>
          <w:sz w:val="20"/>
        </w:rPr>
        <w:t xml:space="preserve"> responsible for obtaining and complying with all Addenda and other changes that may be issued in connection with this </w:t>
      </w:r>
      <w:r w:rsidR="00EA2681" w:rsidRPr="00D1520F">
        <w:rPr>
          <w:rFonts w:asciiTheme="minorHAnsi" w:hAnsiTheme="minorHAnsi" w:cstheme="minorHAnsi"/>
          <w:sz w:val="20"/>
        </w:rPr>
        <w:t>RFP</w:t>
      </w:r>
      <w:r w:rsidRPr="00D1520F">
        <w:rPr>
          <w:rFonts w:asciiTheme="minorHAnsi" w:hAnsiTheme="minorHAnsi" w:cstheme="minorHAnsi"/>
          <w:sz w:val="20"/>
        </w:rPr>
        <w:t>.</w:t>
      </w:r>
    </w:p>
    <w:p w14:paraId="2AEFDCA2" w14:textId="77777777" w:rsidR="00516A60" w:rsidRPr="00D1520F" w:rsidRDefault="0055185F" w:rsidP="004F4231">
      <w:pPr>
        <w:pStyle w:val="Text"/>
        <w:spacing w:after="160" w:line="276" w:lineRule="auto"/>
        <w:jc w:val="both"/>
        <w:rPr>
          <w:rFonts w:asciiTheme="minorHAnsi" w:hAnsiTheme="minorHAnsi" w:cstheme="minorHAnsi"/>
          <w:sz w:val="20"/>
        </w:rPr>
      </w:pPr>
      <w:r w:rsidRPr="00D1520F">
        <w:rPr>
          <w:rFonts w:asciiTheme="minorHAnsi" w:hAnsiTheme="minorHAnsi" w:cstheme="minorHAnsi"/>
          <w:sz w:val="20"/>
        </w:rPr>
        <w:t xml:space="preserve">If </w:t>
      </w:r>
      <w:r w:rsidR="001D7D70" w:rsidRPr="00D1520F">
        <w:rPr>
          <w:rFonts w:asciiTheme="minorHAnsi" w:hAnsiTheme="minorHAnsi" w:cstheme="minorHAnsi"/>
          <w:sz w:val="20"/>
        </w:rPr>
        <w:t>Vendor</w:t>
      </w:r>
      <w:r w:rsidRPr="00D1520F">
        <w:rPr>
          <w:rFonts w:asciiTheme="minorHAnsi" w:hAnsiTheme="minorHAnsi" w:cstheme="minorHAnsi"/>
          <w:sz w:val="20"/>
        </w:rPr>
        <w:t>s have questions</w:t>
      </w:r>
      <w:r w:rsidR="00516A60" w:rsidRPr="00D1520F">
        <w:rPr>
          <w:rFonts w:asciiTheme="minorHAnsi" w:hAnsiTheme="minorHAnsi" w:cstheme="minorHAnsi"/>
          <w:sz w:val="20"/>
        </w:rPr>
        <w:t xml:space="preserve"> or</w:t>
      </w:r>
      <w:r w:rsidRPr="00D1520F">
        <w:rPr>
          <w:rFonts w:asciiTheme="minorHAnsi" w:hAnsiTheme="minorHAnsi" w:cstheme="minorHAnsi"/>
          <w:sz w:val="20"/>
        </w:rPr>
        <w:t xml:space="preserve"> issues regarding any component </w:t>
      </w:r>
      <w:r w:rsidR="00384956" w:rsidRPr="00D1520F">
        <w:rPr>
          <w:rFonts w:asciiTheme="minorHAnsi" w:hAnsiTheme="minorHAnsi" w:cstheme="minorHAnsi"/>
          <w:sz w:val="20"/>
        </w:rPr>
        <w:t xml:space="preserve">of </w:t>
      </w:r>
      <w:r w:rsidRPr="00D1520F">
        <w:rPr>
          <w:rFonts w:asciiTheme="minorHAnsi" w:hAnsiTheme="minorHAnsi" w:cstheme="minorHAnsi"/>
          <w:sz w:val="20"/>
        </w:rPr>
        <w:t xml:space="preserve">this </w:t>
      </w:r>
      <w:r w:rsidR="00EA2681" w:rsidRPr="00D1520F">
        <w:rPr>
          <w:rFonts w:asciiTheme="minorHAnsi" w:hAnsiTheme="minorHAnsi" w:cstheme="minorHAnsi"/>
          <w:sz w:val="20"/>
        </w:rPr>
        <w:t>RFP</w:t>
      </w:r>
      <w:r w:rsidRPr="00D1520F">
        <w:rPr>
          <w:rFonts w:asciiTheme="minorHAnsi" w:hAnsiTheme="minorHAnsi" w:cstheme="minorHAnsi"/>
          <w:sz w:val="20"/>
        </w:rPr>
        <w:t xml:space="preserve">, those </w:t>
      </w:r>
      <w:r w:rsidR="00EE0A5F" w:rsidRPr="00D1520F">
        <w:rPr>
          <w:rFonts w:asciiTheme="minorHAnsi" w:hAnsiTheme="minorHAnsi" w:cstheme="minorHAnsi"/>
          <w:sz w:val="20"/>
        </w:rPr>
        <w:t>must</w:t>
      </w:r>
      <w:r w:rsidRPr="00D1520F">
        <w:rPr>
          <w:rFonts w:asciiTheme="minorHAnsi" w:hAnsiTheme="minorHAnsi" w:cstheme="minorHAnsi"/>
          <w:sz w:val="20"/>
        </w:rPr>
        <w:t xml:space="preserve"> be submitted as questions </w:t>
      </w:r>
      <w:r w:rsidR="00EE0A5F" w:rsidRPr="00D1520F">
        <w:rPr>
          <w:rFonts w:asciiTheme="minorHAnsi" w:hAnsiTheme="minorHAnsi" w:cstheme="minorHAnsi"/>
          <w:sz w:val="20"/>
        </w:rPr>
        <w:t>in accordance with</w:t>
      </w:r>
      <w:r w:rsidRPr="00D1520F">
        <w:rPr>
          <w:rFonts w:asciiTheme="minorHAnsi" w:hAnsiTheme="minorHAnsi" w:cstheme="minorHAnsi"/>
          <w:sz w:val="20"/>
        </w:rPr>
        <w:t xml:space="preserve"> the instructions </w:t>
      </w:r>
      <w:r w:rsidR="00986878" w:rsidRPr="00D1520F">
        <w:rPr>
          <w:rFonts w:asciiTheme="minorHAnsi" w:hAnsiTheme="minorHAnsi" w:cstheme="minorHAnsi"/>
          <w:sz w:val="20"/>
        </w:rPr>
        <w:t xml:space="preserve">provided </w:t>
      </w:r>
      <w:r w:rsidR="00715E0C" w:rsidRPr="00D1520F">
        <w:rPr>
          <w:rFonts w:asciiTheme="minorHAnsi" w:hAnsiTheme="minorHAnsi" w:cstheme="minorHAnsi"/>
          <w:sz w:val="20"/>
        </w:rPr>
        <w:t xml:space="preserve">in </w:t>
      </w:r>
      <w:r w:rsidR="004203FC" w:rsidRPr="00D1520F">
        <w:rPr>
          <w:rFonts w:asciiTheme="minorHAnsi" w:hAnsiTheme="minorHAnsi" w:cstheme="minorHAnsi"/>
          <w:sz w:val="20"/>
        </w:rPr>
        <w:t>the</w:t>
      </w:r>
      <w:r w:rsidR="00715E0C" w:rsidRPr="00D1520F">
        <w:rPr>
          <w:rFonts w:asciiTheme="minorHAnsi" w:hAnsiTheme="minorHAnsi" w:cstheme="minorHAnsi"/>
          <w:sz w:val="20"/>
        </w:rPr>
        <w:t xml:space="preserve"> </w:t>
      </w:r>
      <w:r w:rsidR="00EE0A5F" w:rsidRPr="00D1520F">
        <w:rPr>
          <w:rFonts w:asciiTheme="minorHAnsi" w:hAnsiTheme="minorHAnsi" w:cstheme="minorHAnsi"/>
          <w:sz w:val="20"/>
        </w:rPr>
        <w:t>PROPOSAL QUESTIONS</w:t>
      </w:r>
      <w:r w:rsidR="004203FC" w:rsidRPr="00D1520F">
        <w:rPr>
          <w:rFonts w:asciiTheme="minorHAnsi" w:hAnsiTheme="minorHAnsi" w:cstheme="minorHAnsi"/>
          <w:sz w:val="20"/>
        </w:rPr>
        <w:t xml:space="preserve"> Section</w:t>
      </w:r>
      <w:r w:rsidRPr="00D1520F">
        <w:rPr>
          <w:rFonts w:asciiTheme="minorHAnsi" w:hAnsiTheme="minorHAnsi" w:cstheme="minorHAnsi"/>
          <w:sz w:val="20"/>
        </w:rPr>
        <w:t xml:space="preserve">. If the </w:t>
      </w:r>
      <w:r w:rsidR="00986878" w:rsidRPr="00D1520F">
        <w:rPr>
          <w:rFonts w:asciiTheme="minorHAnsi" w:hAnsiTheme="minorHAnsi" w:cstheme="minorHAnsi"/>
          <w:sz w:val="20"/>
        </w:rPr>
        <w:t>University</w:t>
      </w:r>
      <w:r w:rsidRPr="00D1520F">
        <w:rPr>
          <w:rFonts w:asciiTheme="minorHAnsi" w:hAnsiTheme="minorHAnsi" w:cstheme="minorHAnsi"/>
          <w:sz w:val="20"/>
        </w:rPr>
        <w:t xml:space="preserve"> determines that any changes will be made as a result of the </w:t>
      </w:r>
      <w:r w:rsidR="00CE29EE" w:rsidRPr="00D1520F">
        <w:rPr>
          <w:rFonts w:asciiTheme="minorHAnsi" w:hAnsiTheme="minorHAnsi" w:cstheme="minorHAnsi"/>
          <w:sz w:val="20"/>
        </w:rPr>
        <w:t>questions asked</w:t>
      </w:r>
      <w:r w:rsidRPr="00D1520F">
        <w:rPr>
          <w:rFonts w:asciiTheme="minorHAnsi" w:hAnsiTheme="minorHAnsi" w:cstheme="minorHAnsi"/>
          <w:sz w:val="20"/>
        </w:rPr>
        <w:t xml:space="preserve">, then such decisions will be communicated in the form of an </w:t>
      </w:r>
      <w:r w:rsidR="00EA2681" w:rsidRPr="00D1520F">
        <w:rPr>
          <w:rFonts w:asciiTheme="minorHAnsi" w:hAnsiTheme="minorHAnsi" w:cstheme="minorHAnsi"/>
          <w:sz w:val="20"/>
        </w:rPr>
        <w:t>RFP</w:t>
      </w:r>
      <w:r w:rsidRPr="00D1520F">
        <w:rPr>
          <w:rFonts w:asciiTheme="minorHAnsi" w:hAnsiTheme="minorHAnsi" w:cstheme="minorHAnsi"/>
          <w:sz w:val="20"/>
        </w:rPr>
        <w:t xml:space="preserve"> addendum. The </w:t>
      </w:r>
      <w:r w:rsidR="00986878" w:rsidRPr="00D1520F">
        <w:rPr>
          <w:rFonts w:asciiTheme="minorHAnsi" w:hAnsiTheme="minorHAnsi" w:cstheme="minorHAnsi"/>
          <w:sz w:val="20"/>
        </w:rPr>
        <w:t>University</w:t>
      </w:r>
      <w:r w:rsidRPr="00D1520F">
        <w:rPr>
          <w:rFonts w:asciiTheme="minorHAnsi" w:hAnsiTheme="minorHAnsi" w:cstheme="minorHAnsi"/>
          <w:sz w:val="20"/>
        </w:rPr>
        <w:t xml:space="preserve"> may also elect to leave open the possibility for later negotiation</w:t>
      </w:r>
      <w:r w:rsidR="00516A60" w:rsidRPr="00D1520F">
        <w:rPr>
          <w:rFonts w:asciiTheme="minorHAnsi" w:hAnsiTheme="minorHAnsi" w:cstheme="minorHAnsi"/>
          <w:sz w:val="20"/>
        </w:rPr>
        <w:t xml:space="preserve"> </w:t>
      </w:r>
      <w:r w:rsidRPr="00D1520F">
        <w:rPr>
          <w:rFonts w:asciiTheme="minorHAnsi" w:hAnsiTheme="minorHAnsi" w:cstheme="minorHAnsi"/>
          <w:sz w:val="20"/>
        </w:rPr>
        <w:t xml:space="preserve">of specific </w:t>
      </w:r>
      <w:r w:rsidR="00CE29EE" w:rsidRPr="00D1520F">
        <w:rPr>
          <w:rFonts w:asciiTheme="minorHAnsi" w:hAnsiTheme="minorHAnsi" w:cstheme="minorHAnsi"/>
          <w:sz w:val="20"/>
        </w:rPr>
        <w:t xml:space="preserve">provisions </w:t>
      </w:r>
      <w:r w:rsidRPr="00D1520F">
        <w:rPr>
          <w:rFonts w:asciiTheme="minorHAnsi" w:hAnsiTheme="minorHAnsi" w:cstheme="minorHAnsi"/>
          <w:sz w:val="20"/>
        </w:rPr>
        <w:t xml:space="preserve">of the </w:t>
      </w:r>
      <w:r w:rsidR="00E2049B" w:rsidRPr="00D1520F">
        <w:rPr>
          <w:rFonts w:asciiTheme="minorHAnsi" w:hAnsiTheme="minorHAnsi" w:cstheme="minorHAnsi"/>
          <w:sz w:val="20"/>
        </w:rPr>
        <w:t>c</w:t>
      </w:r>
      <w:r w:rsidRPr="00D1520F">
        <w:rPr>
          <w:rFonts w:asciiTheme="minorHAnsi" w:hAnsiTheme="minorHAnsi" w:cstheme="minorHAnsi"/>
          <w:sz w:val="20"/>
        </w:rPr>
        <w:t xml:space="preserve">ontract that have been addressed during the </w:t>
      </w:r>
      <w:r w:rsidR="00516A60" w:rsidRPr="00D1520F">
        <w:rPr>
          <w:rFonts w:asciiTheme="minorHAnsi" w:hAnsiTheme="minorHAnsi" w:cstheme="minorHAnsi"/>
          <w:sz w:val="20"/>
        </w:rPr>
        <w:t>question-and-answer</w:t>
      </w:r>
      <w:r w:rsidRPr="00D1520F">
        <w:rPr>
          <w:rFonts w:asciiTheme="minorHAnsi" w:hAnsiTheme="minorHAnsi" w:cstheme="minorHAnsi"/>
          <w:sz w:val="20"/>
        </w:rPr>
        <w:t xml:space="preserve"> period</w:t>
      </w:r>
      <w:r w:rsidR="00516A60" w:rsidRPr="00D1520F">
        <w:rPr>
          <w:rFonts w:asciiTheme="minorHAnsi" w:hAnsiTheme="minorHAnsi" w:cstheme="minorHAnsi"/>
          <w:sz w:val="20"/>
        </w:rPr>
        <w:t>, prior to contract award</w:t>
      </w:r>
      <w:r w:rsidRPr="00D1520F">
        <w:rPr>
          <w:rFonts w:asciiTheme="minorHAnsi" w:hAnsiTheme="minorHAnsi" w:cstheme="minorHAnsi"/>
          <w:sz w:val="20"/>
        </w:rPr>
        <w:t>.</w:t>
      </w:r>
    </w:p>
    <w:p w14:paraId="4EF000ED" w14:textId="77777777" w:rsidR="007248D6" w:rsidRPr="00D1520F" w:rsidRDefault="0055185F" w:rsidP="004F4231">
      <w:pPr>
        <w:pStyle w:val="Text"/>
        <w:spacing w:after="160" w:line="276" w:lineRule="auto"/>
        <w:jc w:val="both"/>
        <w:rPr>
          <w:rFonts w:asciiTheme="minorHAnsi" w:hAnsiTheme="minorHAnsi" w:cstheme="minorHAnsi"/>
          <w:sz w:val="20"/>
        </w:rPr>
      </w:pPr>
      <w:r w:rsidRPr="00D1520F">
        <w:rPr>
          <w:rFonts w:asciiTheme="minorHAnsi" w:hAnsiTheme="minorHAnsi" w:cstheme="minorHAnsi"/>
          <w:sz w:val="20"/>
        </w:rPr>
        <w:t xml:space="preserve"> Other than through </w:t>
      </w:r>
      <w:r w:rsidR="00516A60" w:rsidRPr="00D1520F">
        <w:rPr>
          <w:rFonts w:asciiTheme="minorHAnsi" w:hAnsiTheme="minorHAnsi" w:cstheme="minorHAnsi"/>
          <w:sz w:val="20"/>
        </w:rPr>
        <w:t>the</w:t>
      </w:r>
      <w:r w:rsidR="00BE547E" w:rsidRPr="00D1520F">
        <w:rPr>
          <w:rFonts w:asciiTheme="minorHAnsi" w:hAnsiTheme="minorHAnsi" w:cstheme="minorHAnsi"/>
          <w:sz w:val="20"/>
        </w:rPr>
        <w:t xml:space="preserve"> </w:t>
      </w:r>
      <w:r w:rsidRPr="00D1520F">
        <w:rPr>
          <w:rFonts w:asciiTheme="minorHAnsi" w:hAnsiTheme="minorHAnsi" w:cstheme="minorHAnsi"/>
          <w:sz w:val="20"/>
        </w:rPr>
        <w:t>process</w:t>
      </w:r>
      <w:r w:rsidR="00BE547E" w:rsidRPr="00D1520F">
        <w:rPr>
          <w:rFonts w:asciiTheme="minorHAnsi" w:hAnsiTheme="minorHAnsi" w:cstheme="minorHAnsi"/>
          <w:sz w:val="20"/>
        </w:rPr>
        <w:t xml:space="preserve"> </w:t>
      </w:r>
      <w:bookmarkStart w:id="25" w:name="_Hlk88060475"/>
      <w:r w:rsidR="00516A60" w:rsidRPr="00D1520F">
        <w:rPr>
          <w:rFonts w:asciiTheme="minorHAnsi" w:hAnsiTheme="minorHAnsi" w:cstheme="minorHAnsi"/>
          <w:sz w:val="20"/>
        </w:rPr>
        <w:t xml:space="preserve">of </w:t>
      </w:r>
      <w:r w:rsidR="00BE547E" w:rsidRPr="00D1520F">
        <w:rPr>
          <w:rFonts w:asciiTheme="minorHAnsi" w:hAnsiTheme="minorHAnsi" w:cstheme="minorHAnsi"/>
          <w:sz w:val="20"/>
        </w:rPr>
        <w:t>negotiation under 01 NCAC 05B.0503</w:t>
      </w:r>
      <w:bookmarkEnd w:id="25"/>
      <w:r w:rsidRPr="00D1520F">
        <w:rPr>
          <w:rFonts w:asciiTheme="minorHAnsi" w:hAnsiTheme="minorHAnsi" w:cstheme="minorHAnsi"/>
          <w:sz w:val="20"/>
        </w:rPr>
        <w:t xml:space="preserve">, the </w:t>
      </w:r>
      <w:r w:rsidR="00986878" w:rsidRPr="00D1520F">
        <w:rPr>
          <w:rFonts w:asciiTheme="minorHAnsi" w:hAnsiTheme="minorHAnsi" w:cstheme="minorHAnsi"/>
          <w:sz w:val="20"/>
        </w:rPr>
        <w:t>University</w:t>
      </w:r>
      <w:r w:rsidRPr="00D1520F">
        <w:rPr>
          <w:rFonts w:asciiTheme="minorHAnsi" w:hAnsiTheme="minorHAnsi" w:cstheme="minorHAnsi"/>
          <w:sz w:val="20"/>
        </w:rPr>
        <w:t xml:space="preserve"> </w:t>
      </w:r>
      <w:r w:rsidR="00DC0779" w:rsidRPr="00D1520F">
        <w:rPr>
          <w:rFonts w:asciiTheme="minorHAnsi" w:hAnsiTheme="minorHAnsi" w:cstheme="minorHAnsi"/>
          <w:sz w:val="20"/>
        </w:rPr>
        <w:t>rejects</w:t>
      </w:r>
      <w:r w:rsidRPr="00D1520F">
        <w:rPr>
          <w:rFonts w:asciiTheme="minorHAnsi" w:hAnsiTheme="minorHAnsi" w:cstheme="minorHAnsi"/>
          <w:sz w:val="20"/>
        </w:rPr>
        <w:t xml:space="preserve"> and will not be required to evaluate or consider any additional or modified terms and conditions submitted with </w:t>
      </w:r>
      <w:r w:rsidR="001D7D70" w:rsidRPr="00D1520F">
        <w:rPr>
          <w:rFonts w:asciiTheme="minorHAnsi" w:hAnsiTheme="minorHAnsi" w:cstheme="minorHAnsi"/>
          <w:sz w:val="20"/>
        </w:rPr>
        <w:t>Vendor</w:t>
      </w:r>
      <w:r w:rsidRPr="00D1520F">
        <w:rPr>
          <w:rFonts w:asciiTheme="minorHAnsi" w:hAnsiTheme="minorHAnsi" w:cstheme="minorHAnsi"/>
          <w:sz w:val="20"/>
        </w:rPr>
        <w:t xml:space="preserve">’s </w:t>
      </w:r>
      <w:r w:rsidR="003E6E25" w:rsidRPr="00D1520F">
        <w:rPr>
          <w:rFonts w:asciiTheme="minorHAnsi" w:hAnsiTheme="minorHAnsi" w:cstheme="minorHAnsi"/>
          <w:sz w:val="20"/>
        </w:rPr>
        <w:t>proposal</w:t>
      </w:r>
      <w:r w:rsidR="00BE547E" w:rsidRPr="00D1520F">
        <w:rPr>
          <w:rFonts w:asciiTheme="minorHAnsi" w:hAnsiTheme="minorHAnsi" w:cstheme="minorHAnsi"/>
          <w:sz w:val="20"/>
        </w:rPr>
        <w:t xml:space="preserve"> or otherwise</w:t>
      </w:r>
      <w:r w:rsidRPr="00D1520F">
        <w:rPr>
          <w:rFonts w:asciiTheme="minorHAnsi" w:hAnsiTheme="minorHAnsi" w:cstheme="minorHAnsi"/>
          <w:sz w:val="20"/>
        </w:rPr>
        <w:t xml:space="preserve">. This applies to any language appearing in or attached to the document as part of the </w:t>
      </w:r>
      <w:r w:rsidR="001D7D70" w:rsidRPr="00D1520F">
        <w:rPr>
          <w:rFonts w:asciiTheme="minorHAnsi" w:hAnsiTheme="minorHAnsi" w:cstheme="minorHAnsi"/>
          <w:sz w:val="20"/>
        </w:rPr>
        <w:t>Vendor</w:t>
      </w:r>
      <w:r w:rsidRPr="00D1520F">
        <w:rPr>
          <w:rFonts w:asciiTheme="minorHAnsi" w:hAnsiTheme="minorHAnsi" w:cstheme="minorHAnsi"/>
          <w:sz w:val="20"/>
        </w:rPr>
        <w:t xml:space="preserve">’s </w:t>
      </w:r>
      <w:r w:rsidR="003E6E25" w:rsidRPr="00D1520F">
        <w:rPr>
          <w:rFonts w:asciiTheme="minorHAnsi" w:hAnsiTheme="minorHAnsi" w:cstheme="minorHAnsi"/>
          <w:sz w:val="20"/>
        </w:rPr>
        <w:t>proposal</w:t>
      </w:r>
      <w:r w:rsidRPr="00D1520F">
        <w:rPr>
          <w:rFonts w:asciiTheme="minorHAnsi" w:hAnsiTheme="minorHAnsi" w:cstheme="minorHAnsi"/>
          <w:sz w:val="20"/>
        </w:rPr>
        <w:t xml:space="preserve"> that purports to vary </w:t>
      </w:r>
      <w:r w:rsidR="00544E51" w:rsidRPr="00D1520F">
        <w:rPr>
          <w:rFonts w:asciiTheme="minorHAnsi" w:hAnsiTheme="minorHAnsi" w:cstheme="minorHAnsi"/>
          <w:sz w:val="20"/>
        </w:rPr>
        <w:t>any</w:t>
      </w:r>
      <w:r w:rsidRPr="00D1520F">
        <w:rPr>
          <w:rFonts w:asciiTheme="minorHAnsi" w:hAnsiTheme="minorHAnsi" w:cstheme="minorHAnsi"/>
          <w:sz w:val="20"/>
        </w:rPr>
        <w:t xml:space="preserve"> terms and conditions</w:t>
      </w:r>
      <w:r w:rsidR="00544E51" w:rsidRPr="00D1520F">
        <w:rPr>
          <w:rFonts w:asciiTheme="minorHAnsi" w:hAnsiTheme="minorHAnsi" w:cstheme="minorHAnsi"/>
          <w:sz w:val="20"/>
        </w:rPr>
        <w:t xml:space="preserve"> or Vendors’ instructions</w:t>
      </w:r>
      <w:r w:rsidRPr="00D1520F">
        <w:rPr>
          <w:rFonts w:asciiTheme="minorHAnsi" w:hAnsiTheme="minorHAnsi" w:cstheme="minorHAnsi"/>
          <w:sz w:val="20"/>
        </w:rPr>
        <w:t xml:space="preserve"> herein</w:t>
      </w:r>
      <w:r w:rsidR="003E6E25" w:rsidRPr="00D1520F">
        <w:rPr>
          <w:rFonts w:asciiTheme="minorHAnsi" w:hAnsiTheme="minorHAnsi" w:cstheme="minorHAnsi"/>
          <w:sz w:val="20"/>
        </w:rPr>
        <w:t xml:space="preserve"> or to render the proposal non-binding or subject to further negotiation</w:t>
      </w:r>
      <w:r w:rsidRPr="00D1520F">
        <w:rPr>
          <w:rFonts w:asciiTheme="minorHAnsi" w:hAnsiTheme="minorHAnsi" w:cstheme="minorHAnsi"/>
          <w:sz w:val="20"/>
        </w:rPr>
        <w:t>.</w:t>
      </w:r>
      <w:r w:rsidR="00045D9C" w:rsidRPr="00D1520F">
        <w:rPr>
          <w:rFonts w:asciiTheme="minorHAnsi" w:hAnsiTheme="minorHAnsi" w:cstheme="minorHAnsi"/>
          <w:sz w:val="20"/>
        </w:rPr>
        <w:t xml:space="preserve">  Vendor’s proposal shall constitute a firm offer</w:t>
      </w:r>
      <w:r w:rsidR="007248D6" w:rsidRPr="00D1520F">
        <w:rPr>
          <w:rFonts w:asciiTheme="minorHAnsi" w:hAnsiTheme="minorHAnsi" w:cstheme="minorHAnsi"/>
          <w:sz w:val="20"/>
        </w:rPr>
        <w:t xml:space="preserve"> </w:t>
      </w:r>
      <w:bookmarkStart w:id="26" w:name="_Hlk88060484"/>
      <w:r w:rsidR="007248D6" w:rsidRPr="00D1520F">
        <w:rPr>
          <w:rFonts w:asciiTheme="minorHAnsi" w:hAnsiTheme="minorHAnsi" w:cstheme="minorHAnsi"/>
          <w:sz w:val="20"/>
        </w:rPr>
        <w:t>that shall be held open for the period required herein</w:t>
      </w:r>
      <w:r w:rsidR="00DC76E9" w:rsidRPr="00D1520F">
        <w:rPr>
          <w:rFonts w:asciiTheme="minorHAnsi" w:hAnsiTheme="minorHAnsi" w:cstheme="minorHAnsi"/>
          <w:sz w:val="20"/>
        </w:rPr>
        <w:t xml:space="preserve"> (“Validity Perio</w:t>
      </w:r>
      <w:r w:rsidR="00184697" w:rsidRPr="00D1520F">
        <w:rPr>
          <w:rFonts w:asciiTheme="minorHAnsi" w:hAnsiTheme="minorHAnsi" w:cstheme="minorHAnsi"/>
          <w:sz w:val="20"/>
        </w:rPr>
        <w:t>d</w:t>
      </w:r>
      <w:r w:rsidR="00DC76E9" w:rsidRPr="00D1520F">
        <w:rPr>
          <w:rFonts w:asciiTheme="minorHAnsi" w:hAnsiTheme="minorHAnsi" w:cstheme="minorHAnsi"/>
          <w:sz w:val="20"/>
        </w:rPr>
        <w:t>” above)</w:t>
      </w:r>
      <w:r w:rsidR="00045D9C" w:rsidRPr="00D1520F">
        <w:rPr>
          <w:rFonts w:asciiTheme="minorHAnsi" w:hAnsiTheme="minorHAnsi" w:cstheme="minorHAnsi"/>
          <w:sz w:val="20"/>
        </w:rPr>
        <w:t xml:space="preserve">. </w:t>
      </w:r>
      <w:r w:rsidRPr="00D1520F">
        <w:rPr>
          <w:rFonts w:asciiTheme="minorHAnsi" w:hAnsiTheme="minorHAnsi" w:cstheme="minorHAnsi"/>
          <w:sz w:val="20"/>
        </w:rPr>
        <w:t xml:space="preserve"> </w:t>
      </w:r>
      <w:bookmarkEnd w:id="26"/>
    </w:p>
    <w:p w14:paraId="7822102F" w14:textId="0E025056" w:rsidR="00D1520F" w:rsidRDefault="00516A60" w:rsidP="00520225">
      <w:pPr>
        <w:pStyle w:val="Text"/>
        <w:spacing w:after="160" w:line="276" w:lineRule="auto"/>
        <w:jc w:val="both"/>
        <w:rPr>
          <w:rFonts w:asciiTheme="minorHAnsi" w:hAnsiTheme="minorHAnsi" w:cstheme="minorHAnsi"/>
          <w:b/>
          <w:sz w:val="20"/>
        </w:rPr>
      </w:pPr>
      <w:r w:rsidRPr="00D1520F">
        <w:rPr>
          <w:rFonts w:asciiTheme="minorHAnsi" w:hAnsiTheme="minorHAnsi" w:cstheme="minorHAnsi"/>
          <w:bCs w:val="0"/>
          <w:sz w:val="20"/>
        </w:rPr>
        <w:t xml:space="preserve">The </w:t>
      </w:r>
      <w:r w:rsidR="00986878" w:rsidRPr="00D1520F">
        <w:rPr>
          <w:rFonts w:asciiTheme="minorHAnsi" w:hAnsiTheme="minorHAnsi" w:cstheme="minorHAnsi"/>
          <w:bCs w:val="0"/>
          <w:sz w:val="20"/>
        </w:rPr>
        <w:t>University</w:t>
      </w:r>
      <w:r w:rsidRPr="00D1520F">
        <w:rPr>
          <w:rFonts w:asciiTheme="minorHAnsi" w:hAnsiTheme="minorHAnsi" w:cstheme="minorHAnsi"/>
          <w:bCs w:val="0"/>
          <w:sz w:val="20"/>
        </w:rPr>
        <w:t xml:space="preserve"> may exercise its discretion to consider Vendor proposed modifications. </w:t>
      </w:r>
      <w:r w:rsidR="0055185F" w:rsidRPr="00D1520F">
        <w:rPr>
          <w:rFonts w:asciiTheme="minorHAnsi" w:hAnsiTheme="minorHAnsi" w:cstheme="minorHAnsi"/>
          <w:bCs w:val="0"/>
          <w:sz w:val="20"/>
        </w:rPr>
        <w:t xml:space="preserve">By execution and delivery of this </w:t>
      </w:r>
      <w:r w:rsidR="00672980" w:rsidRPr="00D1520F">
        <w:rPr>
          <w:rFonts w:asciiTheme="minorHAnsi" w:hAnsiTheme="minorHAnsi" w:cstheme="minorHAnsi"/>
          <w:bCs w:val="0"/>
          <w:sz w:val="20"/>
        </w:rPr>
        <w:t>RFP Response</w:t>
      </w:r>
      <w:r w:rsidR="0055185F" w:rsidRPr="00D1520F">
        <w:rPr>
          <w:rFonts w:asciiTheme="minorHAnsi" w:hAnsiTheme="minorHAnsi" w:cstheme="minorHAnsi"/>
          <w:bCs w:val="0"/>
          <w:sz w:val="20"/>
        </w:rPr>
        <w:t xml:space="preserve">, the </w:t>
      </w:r>
      <w:r w:rsidR="001D7D70" w:rsidRPr="00D1520F">
        <w:rPr>
          <w:rFonts w:asciiTheme="minorHAnsi" w:hAnsiTheme="minorHAnsi" w:cstheme="minorHAnsi"/>
          <w:bCs w:val="0"/>
          <w:sz w:val="20"/>
        </w:rPr>
        <w:t>Vendor</w:t>
      </w:r>
      <w:r w:rsidR="0055185F" w:rsidRPr="00D1520F">
        <w:rPr>
          <w:rFonts w:asciiTheme="minorHAnsi" w:hAnsiTheme="minorHAnsi" w:cstheme="minorHAnsi"/>
          <w:bCs w:val="0"/>
          <w:sz w:val="20"/>
        </w:rPr>
        <w:t xml:space="preserve"> agrees that any additional or modified terms and conditions, whether submitted purposely or inadvertently, shall have no force or effect, and will be disregarded</w:t>
      </w:r>
      <w:r w:rsidRPr="00D1520F">
        <w:rPr>
          <w:rFonts w:asciiTheme="minorHAnsi" w:hAnsiTheme="minorHAnsi" w:cstheme="minorHAnsi"/>
          <w:bCs w:val="0"/>
          <w:sz w:val="20"/>
        </w:rPr>
        <w:t xml:space="preserve"> unless expressly agreed upon </w:t>
      </w:r>
      <w:r w:rsidR="00766ED9" w:rsidRPr="00D1520F">
        <w:rPr>
          <w:rFonts w:asciiTheme="minorHAnsi" w:hAnsiTheme="minorHAnsi" w:cstheme="minorHAnsi"/>
          <w:bCs w:val="0"/>
          <w:sz w:val="20"/>
        </w:rPr>
        <w:t>through</w:t>
      </w:r>
      <w:r w:rsidRPr="00D1520F">
        <w:rPr>
          <w:rFonts w:asciiTheme="minorHAnsi" w:hAnsiTheme="minorHAnsi" w:cstheme="minorHAnsi"/>
          <w:bCs w:val="0"/>
          <w:sz w:val="20"/>
        </w:rPr>
        <w:t xml:space="preserve"> </w:t>
      </w:r>
      <w:r w:rsidR="00766ED9" w:rsidRPr="00D1520F">
        <w:rPr>
          <w:rFonts w:asciiTheme="minorHAnsi" w:hAnsiTheme="minorHAnsi" w:cstheme="minorHAnsi"/>
          <w:bCs w:val="0"/>
          <w:sz w:val="20"/>
        </w:rPr>
        <w:t>negotiation</w:t>
      </w:r>
      <w:r w:rsidRPr="00D1520F">
        <w:rPr>
          <w:rFonts w:asciiTheme="minorHAnsi" w:hAnsiTheme="minorHAnsi" w:cstheme="minorHAnsi"/>
          <w:bCs w:val="0"/>
          <w:sz w:val="20"/>
        </w:rPr>
        <w:t xml:space="preserve"> and incorporated by way of a Best and Final Offer (BAFO)</w:t>
      </w:r>
      <w:r w:rsidR="0055185F" w:rsidRPr="00D1520F">
        <w:rPr>
          <w:rFonts w:asciiTheme="minorHAnsi" w:hAnsiTheme="minorHAnsi" w:cstheme="minorHAnsi"/>
          <w:bCs w:val="0"/>
          <w:sz w:val="20"/>
        </w:rPr>
        <w:t>.</w:t>
      </w:r>
      <w:r w:rsidR="00DC0779" w:rsidRPr="00D1520F">
        <w:rPr>
          <w:rFonts w:asciiTheme="minorHAnsi" w:hAnsiTheme="minorHAnsi" w:cstheme="minorHAnsi"/>
          <w:bCs w:val="0"/>
          <w:sz w:val="20"/>
        </w:rPr>
        <w:t xml:space="preserve"> Noncompliance with, or any attempt to alter or delete, this paragraph shall constitute sufficient grounds to reject Vendor’s proposal</w:t>
      </w:r>
      <w:r w:rsidR="003E6E25" w:rsidRPr="00D1520F">
        <w:rPr>
          <w:rFonts w:asciiTheme="minorHAnsi" w:hAnsiTheme="minorHAnsi" w:cstheme="minorHAnsi"/>
          <w:bCs w:val="0"/>
          <w:sz w:val="20"/>
        </w:rPr>
        <w:t xml:space="preserve"> as nonresponsive</w:t>
      </w:r>
      <w:r w:rsidR="00DC0779" w:rsidRPr="00D1520F">
        <w:rPr>
          <w:rFonts w:asciiTheme="minorHAnsi" w:hAnsiTheme="minorHAnsi" w:cstheme="minorHAnsi"/>
          <w:bCs w:val="0"/>
          <w:sz w:val="20"/>
        </w:rPr>
        <w:t>.</w:t>
      </w:r>
      <w:r w:rsidR="00184697" w:rsidRPr="00D1520F">
        <w:rPr>
          <w:rFonts w:asciiTheme="minorHAnsi" w:hAnsiTheme="minorHAnsi" w:cstheme="minorHAnsi"/>
          <w:bCs w:val="0"/>
          <w:sz w:val="20"/>
        </w:rPr>
        <w:t xml:space="preserve"> </w:t>
      </w:r>
      <w:bookmarkEnd w:id="20"/>
      <w:bookmarkEnd w:id="21"/>
    </w:p>
    <w:p w14:paraId="1D65CD46" w14:textId="63FCE675" w:rsidR="006D3599" w:rsidRPr="00D1520F" w:rsidRDefault="006D3599" w:rsidP="001F3903">
      <w:pPr>
        <w:pStyle w:val="Heading2"/>
        <w:rPr>
          <w:sz w:val="20"/>
          <w:szCs w:val="20"/>
        </w:rPr>
      </w:pPr>
      <w:bookmarkStart w:id="27" w:name="_Toc240983740"/>
      <w:r w:rsidRPr="00D1520F">
        <w:rPr>
          <w:sz w:val="20"/>
          <w:szCs w:val="20"/>
        </w:rPr>
        <w:t>RFP SCHEDULE</w:t>
      </w:r>
      <w:bookmarkEnd w:id="27"/>
    </w:p>
    <w:p w14:paraId="6580A88E" w14:textId="77777777" w:rsidR="006D3599" w:rsidRPr="00D1520F" w:rsidRDefault="006D3599" w:rsidP="004F4231">
      <w:pPr>
        <w:pStyle w:val="Text"/>
        <w:spacing w:line="264" w:lineRule="auto"/>
        <w:jc w:val="both"/>
        <w:rPr>
          <w:rFonts w:asciiTheme="minorHAnsi" w:hAnsiTheme="minorHAnsi" w:cstheme="minorHAnsi"/>
          <w:sz w:val="20"/>
        </w:rPr>
      </w:pPr>
      <w:r w:rsidRPr="00D1520F">
        <w:rPr>
          <w:rFonts w:asciiTheme="minorHAnsi" w:hAnsiTheme="minorHAnsi" w:cstheme="minorHAnsi"/>
          <w:sz w:val="20"/>
        </w:rPr>
        <w:t xml:space="preserve">The table below shows the </w:t>
      </w:r>
      <w:r w:rsidRPr="00D1520F">
        <w:rPr>
          <w:rFonts w:asciiTheme="minorHAnsi" w:hAnsiTheme="minorHAnsi" w:cstheme="minorHAnsi"/>
          <w:i/>
          <w:sz w:val="20"/>
        </w:rPr>
        <w:t>intended</w:t>
      </w:r>
      <w:r w:rsidRPr="00D1520F">
        <w:rPr>
          <w:rFonts w:asciiTheme="minorHAnsi" w:hAnsiTheme="minorHAnsi" w:cstheme="minorHAnsi"/>
          <w:sz w:val="20"/>
        </w:rPr>
        <w:t xml:space="preserve"> schedule for this RFP. The </w:t>
      </w:r>
      <w:r w:rsidR="00CC2139" w:rsidRPr="00D1520F">
        <w:rPr>
          <w:rFonts w:asciiTheme="minorHAnsi" w:hAnsiTheme="minorHAnsi" w:cstheme="minorHAnsi"/>
          <w:sz w:val="20"/>
        </w:rPr>
        <w:t>University</w:t>
      </w:r>
      <w:r w:rsidRPr="00D1520F">
        <w:rPr>
          <w:rFonts w:asciiTheme="minorHAnsi" w:hAnsiTheme="minorHAnsi" w:cstheme="minorHAnsi"/>
          <w:sz w:val="20"/>
        </w:rPr>
        <w:t xml:space="preserve"> will make every effort to adhere to this schedule. </w:t>
      </w:r>
    </w:p>
    <w:tbl>
      <w:tblPr>
        <w:tblW w:w="10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1868"/>
        <w:gridCol w:w="4409"/>
      </w:tblGrid>
      <w:tr w:rsidR="004446B2" w:rsidRPr="00D1520F" w14:paraId="1EBEEC79" w14:textId="77777777" w:rsidTr="00D34AFE">
        <w:trPr>
          <w:trHeight w:val="332"/>
        </w:trPr>
        <w:tc>
          <w:tcPr>
            <w:tcW w:w="4253" w:type="dxa"/>
            <w:shd w:val="clear" w:color="auto" w:fill="BFBFBF" w:themeFill="background1" w:themeFillShade="BF"/>
            <w:vAlign w:val="center"/>
          </w:tcPr>
          <w:p w14:paraId="106ECA00" w14:textId="77777777" w:rsidR="006D3599" w:rsidRPr="00D1520F" w:rsidRDefault="006D3599" w:rsidP="00A001C5">
            <w:pPr>
              <w:pStyle w:val="Text"/>
              <w:spacing w:after="0"/>
              <w:rPr>
                <w:rFonts w:asciiTheme="minorHAnsi" w:hAnsiTheme="minorHAnsi" w:cstheme="minorHAnsi"/>
                <w:b/>
                <w:color w:val="auto"/>
                <w:sz w:val="20"/>
              </w:rPr>
            </w:pPr>
            <w:r w:rsidRPr="00D1520F">
              <w:rPr>
                <w:rFonts w:asciiTheme="minorHAnsi" w:hAnsiTheme="minorHAnsi" w:cstheme="minorHAnsi"/>
                <w:b/>
                <w:color w:val="auto"/>
                <w:sz w:val="20"/>
              </w:rPr>
              <w:t>Event</w:t>
            </w:r>
          </w:p>
        </w:tc>
        <w:tc>
          <w:tcPr>
            <w:tcW w:w="1868" w:type="dxa"/>
            <w:shd w:val="clear" w:color="auto" w:fill="BFBFBF" w:themeFill="background1" w:themeFillShade="BF"/>
            <w:vAlign w:val="center"/>
          </w:tcPr>
          <w:p w14:paraId="0548297C" w14:textId="77777777" w:rsidR="006D3599" w:rsidRPr="00D1520F" w:rsidRDefault="006D3599" w:rsidP="00A001C5">
            <w:pPr>
              <w:pStyle w:val="Text"/>
              <w:spacing w:after="0"/>
              <w:rPr>
                <w:rFonts w:asciiTheme="minorHAnsi" w:hAnsiTheme="minorHAnsi" w:cstheme="minorHAnsi"/>
                <w:b/>
                <w:color w:val="auto"/>
                <w:sz w:val="20"/>
              </w:rPr>
            </w:pPr>
            <w:r w:rsidRPr="00D1520F">
              <w:rPr>
                <w:rFonts w:asciiTheme="minorHAnsi" w:hAnsiTheme="minorHAnsi" w:cstheme="minorHAnsi"/>
                <w:b/>
                <w:color w:val="auto"/>
                <w:sz w:val="20"/>
              </w:rPr>
              <w:t>Responsibility</w:t>
            </w:r>
          </w:p>
        </w:tc>
        <w:tc>
          <w:tcPr>
            <w:tcW w:w="4409" w:type="dxa"/>
            <w:shd w:val="clear" w:color="auto" w:fill="BFBFBF" w:themeFill="background1" w:themeFillShade="BF"/>
            <w:vAlign w:val="center"/>
          </w:tcPr>
          <w:p w14:paraId="3C6C3876" w14:textId="77777777" w:rsidR="006D3599" w:rsidRPr="00D1520F" w:rsidRDefault="006D3599" w:rsidP="00A001C5">
            <w:pPr>
              <w:pStyle w:val="Text"/>
              <w:spacing w:after="0"/>
              <w:rPr>
                <w:rFonts w:asciiTheme="minorHAnsi" w:hAnsiTheme="minorHAnsi" w:cstheme="minorHAnsi"/>
                <w:b/>
                <w:color w:val="auto"/>
                <w:sz w:val="20"/>
              </w:rPr>
            </w:pPr>
            <w:r w:rsidRPr="00D1520F">
              <w:rPr>
                <w:rFonts w:asciiTheme="minorHAnsi" w:hAnsiTheme="minorHAnsi" w:cstheme="minorHAnsi"/>
                <w:b/>
                <w:color w:val="auto"/>
                <w:sz w:val="20"/>
              </w:rPr>
              <w:t>Date and Time</w:t>
            </w:r>
          </w:p>
        </w:tc>
      </w:tr>
      <w:tr w:rsidR="006D3599" w:rsidRPr="00D1520F" w14:paraId="0056AA67" w14:textId="77777777" w:rsidTr="00D34AFE">
        <w:tc>
          <w:tcPr>
            <w:tcW w:w="4253" w:type="dxa"/>
          </w:tcPr>
          <w:p w14:paraId="1D829D20" w14:textId="77777777" w:rsidR="006D3599" w:rsidRPr="00D1520F" w:rsidRDefault="006D359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Issue RFP</w:t>
            </w:r>
          </w:p>
        </w:tc>
        <w:tc>
          <w:tcPr>
            <w:tcW w:w="1868" w:type="dxa"/>
          </w:tcPr>
          <w:p w14:paraId="36D28CD2" w14:textId="77777777" w:rsidR="006D3599" w:rsidRPr="00D1520F" w:rsidRDefault="00CC213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University</w:t>
            </w:r>
          </w:p>
        </w:tc>
        <w:tc>
          <w:tcPr>
            <w:tcW w:w="4409" w:type="dxa"/>
          </w:tcPr>
          <w:p w14:paraId="467136F8" w14:textId="2BB7CA8C" w:rsidR="006D3599" w:rsidRPr="00D1520F" w:rsidRDefault="009C05A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09-</w:t>
            </w:r>
            <w:r w:rsidR="008C7865" w:rsidRPr="00D1520F">
              <w:rPr>
                <w:rFonts w:asciiTheme="minorHAnsi" w:hAnsiTheme="minorHAnsi" w:cstheme="minorHAnsi"/>
                <w:color w:val="000000"/>
                <w:sz w:val="20"/>
              </w:rPr>
              <w:t>22</w:t>
            </w:r>
            <w:r w:rsidR="00D12ABF" w:rsidRPr="00D1520F">
              <w:rPr>
                <w:rFonts w:asciiTheme="minorHAnsi" w:hAnsiTheme="minorHAnsi" w:cstheme="minorHAnsi"/>
                <w:color w:val="000000"/>
                <w:sz w:val="20"/>
              </w:rPr>
              <w:t>-2026</w:t>
            </w:r>
          </w:p>
        </w:tc>
      </w:tr>
      <w:tr w:rsidR="006D3599" w:rsidRPr="00D1520F" w14:paraId="4EBBEBBC" w14:textId="77777777" w:rsidTr="00D34AFE">
        <w:tc>
          <w:tcPr>
            <w:tcW w:w="4253" w:type="dxa"/>
          </w:tcPr>
          <w:p w14:paraId="17D3F0E3" w14:textId="77777777" w:rsidR="006D3599" w:rsidRPr="00D1520F" w:rsidRDefault="006D359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Hold Pre-Proposal Meeting/Site Visit</w:t>
            </w:r>
          </w:p>
        </w:tc>
        <w:tc>
          <w:tcPr>
            <w:tcW w:w="1868" w:type="dxa"/>
          </w:tcPr>
          <w:p w14:paraId="38CCE22C" w14:textId="77777777" w:rsidR="006D3599" w:rsidRPr="00D1520F" w:rsidRDefault="00CC213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University</w:t>
            </w:r>
          </w:p>
        </w:tc>
        <w:tc>
          <w:tcPr>
            <w:tcW w:w="4409" w:type="dxa"/>
          </w:tcPr>
          <w:p w14:paraId="270D928D" w14:textId="01C6C9F1" w:rsidR="006D3599" w:rsidRPr="00D1520F" w:rsidRDefault="00D12ABF"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N/A</w:t>
            </w:r>
          </w:p>
        </w:tc>
      </w:tr>
      <w:tr w:rsidR="006D3599" w:rsidRPr="00D1520F" w14:paraId="77818630" w14:textId="77777777" w:rsidTr="00D34AFE">
        <w:tc>
          <w:tcPr>
            <w:tcW w:w="4253" w:type="dxa"/>
          </w:tcPr>
          <w:p w14:paraId="1A4F7433" w14:textId="77777777" w:rsidR="006D3599" w:rsidRPr="00D1520F" w:rsidRDefault="006D359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Submit Written Questions</w:t>
            </w:r>
          </w:p>
        </w:tc>
        <w:tc>
          <w:tcPr>
            <w:tcW w:w="1868" w:type="dxa"/>
          </w:tcPr>
          <w:p w14:paraId="75298764" w14:textId="77777777" w:rsidR="006D3599" w:rsidRPr="00D1520F" w:rsidRDefault="001D7D70"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Vendor</w:t>
            </w:r>
          </w:p>
        </w:tc>
        <w:tc>
          <w:tcPr>
            <w:tcW w:w="4409" w:type="dxa"/>
          </w:tcPr>
          <w:p w14:paraId="553BF060" w14:textId="4FCBB53E" w:rsidR="006D3599" w:rsidRPr="00165264" w:rsidRDefault="002A5AE2" w:rsidP="00A001C5">
            <w:pPr>
              <w:autoSpaceDE w:val="0"/>
              <w:autoSpaceDN w:val="0"/>
              <w:adjustRightInd w:val="0"/>
              <w:spacing w:after="0" w:line="264" w:lineRule="auto"/>
              <w:rPr>
                <w:rFonts w:asciiTheme="minorHAnsi" w:hAnsiTheme="minorHAnsi" w:cstheme="minorHAnsi"/>
                <w:color w:val="000000"/>
                <w:sz w:val="20"/>
              </w:rPr>
            </w:pPr>
            <w:r w:rsidRPr="00165264">
              <w:rPr>
                <w:rFonts w:asciiTheme="minorHAnsi" w:hAnsiTheme="minorHAnsi" w:cstheme="minorHAnsi"/>
                <w:color w:val="000000"/>
                <w:sz w:val="20"/>
              </w:rPr>
              <w:t>10</w:t>
            </w:r>
            <w:r w:rsidR="008C7865" w:rsidRPr="00165264">
              <w:rPr>
                <w:rFonts w:asciiTheme="minorHAnsi" w:hAnsiTheme="minorHAnsi" w:cstheme="minorHAnsi"/>
                <w:color w:val="000000"/>
                <w:sz w:val="20"/>
              </w:rPr>
              <w:t>-</w:t>
            </w:r>
            <w:r w:rsidRPr="00165264">
              <w:rPr>
                <w:rFonts w:asciiTheme="minorHAnsi" w:hAnsiTheme="minorHAnsi" w:cstheme="minorHAnsi"/>
                <w:color w:val="000000"/>
                <w:sz w:val="20"/>
              </w:rPr>
              <w:t>07</w:t>
            </w:r>
            <w:r w:rsidR="00D12ABF" w:rsidRPr="00165264">
              <w:rPr>
                <w:rFonts w:asciiTheme="minorHAnsi" w:hAnsiTheme="minorHAnsi" w:cstheme="minorHAnsi"/>
                <w:color w:val="000000"/>
                <w:sz w:val="20"/>
              </w:rPr>
              <w:t>-2026 NLT 1:00 PM EST</w:t>
            </w:r>
          </w:p>
        </w:tc>
      </w:tr>
      <w:tr w:rsidR="006D3599" w:rsidRPr="00D1520F" w14:paraId="08468E58" w14:textId="77777777" w:rsidTr="00D34AFE">
        <w:tc>
          <w:tcPr>
            <w:tcW w:w="4253" w:type="dxa"/>
          </w:tcPr>
          <w:p w14:paraId="3F05CE2F" w14:textId="77777777" w:rsidR="006D3599" w:rsidRPr="00D1520F" w:rsidRDefault="006D359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 xml:space="preserve">Provide Response to Questions </w:t>
            </w:r>
          </w:p>
        </w:tc>
        <w:tc>
          <w:tcPr>
            <w:tcW w:w="1868" w:type="dxa"/>
          </w:tcPr>
          <w:p w14:paraId="5CC3A688" w14:textId="77777777" w:rsidR="006D3599" w:rsidRPr="00D1520F" w:rsidRDefault="00CC213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University</w:t>
            </w:r>
          </w:p>
        </w:tc>
        <w:tc>
          <w:tcPr>
            <w:tcW w:w="4409" w:type="dxa"/>
          </w:tcPr>
          <w:p w14:paraId="58D897DB" w14:textId="65D9328E" w:rsidR="006D3599" w:rsidRPr="00165264" w:rsidRDefault="00D12ABF" w:rsidP="00A001C5">
            <w:pPr>
              <w:autoSpaceDE w:val="0"/>
              <w:autoSpaceDN w:val="0"/>
              <w:adjustRightInd w:val="0"/>
              <w:spacing w:after="0" w:line="264" w:lineRule="auto"/>
              <w:rPr>
                <w:rFonts w:asciiTheme="minorHAnsi" w:hAnsiTheme="minorHAnsi" w:cstheme="minorHAnsi"/>
                <w:color w:val="000000"/>
                <w:sz w:val="20"/>
              </w:rPr>
            </w:pPr>
            <w:r w:rsidRPr="00165264">
              <w:rPr>
                <w:rFonts w:asciiTheme="minorHAnsi" w:hAnsiTheme="minorHAnsi" w:cstheme="minorHAnsi"/>
                <w:color w:val="000000"/>
                <w:sz w:val="20"/>
              </w:rPr>
              <w:t>ASAP</w:t>
            </w:r>
          </w:p>
        </w:tc>
      </w:tr>
      <w:tr w:rsidR="006D3599" w:rsidRPr="00D1520F" w14:paraId="10543F17" w14:textId="77777777" w:rsidTr="00D34AFE">
        <w:tc>
          <w:tcPr>
            <w:tcW w:w="4253" w:type="dxa"/>
          </w:tcPr>
          <w:p w14:paraId="15CF7B05" w14:textId="77777777" w:rsidR="006D3599" w:rsidRPr="00D1520F" w:rsidRDefault="006D359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Submit Proposals</w:t>
            </w:r>
          </w:p>
        </w:tc>
        <w:tc>
          <w:tcPr>
            <w:tcW w:w="1868" w:type="dxa"/>
          </w:tcPr>
          <w:p w14:paraId="53AF395F" w14:textId="77777777" w:rsidR="006D3599" w:rsidRPr="00D1520F" w:rsidRDefault="001D7D70"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Vendor</w:t>
            </w:r>
            <w:r w:rsidR="006D3599" w:rsidRPr="00D1520F">
              <w:rPr>
                <w:rFonts w:asciiTheme="minorHAnsi" w:hAnsiTheme="minorHAnsi" w:cstheme="minorHAnsi"/>
                <w:color w:val="000000"/>
                <w:sz w:val="20"/>
              </w:rPr>
              <w:t xml:space="preserve"> </w:t>
            </w:r>
          </w:p>
        </w:tc>
        <w:tc>
          <w:tcPr>
            <w:tcW w:w="4409" w:type="dxa"/>
          </w:tcPr>
          <w:p w14:paraId="0438C117" w14:textId="3A1D6729" w:rsidR="006D3599" w:rsidRPr="00165264" w:rsidRDefault="008C7865" w:rsidP="00A001C5">
            <w:pPr>
              <w:autoSpaceDE w:val="0"/>
              <w:autoSpaceDN w:val="0"/>
              <w:adjustRightInd w:val="0"/>
              <w:spacing w:after="0" w:line="264" w:lineRule="auto"/>
              <w:rPr>
                <w:rFonts w:asciiTheme="minorHAnsi" w:hAnsiTheme="minorHAnsi" w:cstheme="minorHAnsi"/>
                <w:color w:val="000000"/>
                <w:sz w:val="20"/>
              </w:rPr>
            </w:pPr>
            <w:r w:rsidRPr="00165264">
              <w:rPr>
                <w:rFonts w:asciiTheme="minorHAnsi" w:hAnsiTheme="minorHAnsi" w:cstheme="minorHAnsi"/>
                <w:color w:val="000000"/>
                <w:sz w:val="20"/>
              </w:rPr>
              <w:t>10-</w:t>
            </w:r>
            <w:r w:rsidR="002A5AE2" w:rsidRPr="00165264">
              <w:rPr>
                <w:rFonts w:asciiTheme="minorHAnsi" w:hAnsiTheme="minorHAnsi" w:cstheme="minorHAnsi"/>
                <w:color w:val="000000"/>
                <w:sz w:val="20"/>
              </w:rPr>
              <w:t>19</w:t>
            </w:r>
            <w:r w:rsidR="00D12ABF" w:rsidRPr="00165264">
              <w:rPr>
                <w:rFonts w:asciiTheme="minorHAnsi" w:hAnsiTheme="minorHAnsi" w:cstheme="minorHAnsi"/>
                <w:color w:val="000000"/>
                <w:sz w:val="20"/>
              </w:rPr>
              <w:t>-2026 NLT 1:00 PM EST</w:t>
            </w:r>
          </w:p>
        </w:tc>
      </w:tr>
      <w:tr w:rsidR="006D3599" w:rsidRPr="00D1520F" w14:paraId="4DB88124" w14:textId="77777777" w:rsidTr="00D34AFE">
        <w:tc>
          <w:tcPr>
            <w:tcW w:w="4253" w:type="dxa"/>
          </w:tcPr>
          <w:p w14:paraId="0B04FD85" w14:textId="77777777" w:rsidR="006D3599" w:rsidRPr="00D1520F" w:rsidRDefault="006D359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Contract Award</w:t>
            </w:r>
          </w:p>
        </w:tc>
        <w:tc>
          <w:tcPr>
            <w:tcW w:w="1868" w:type="dxa"/>
          </w:tcPr>
          <w:p w14:paraId="597E9894" w14:textId="0C4B7B20" w:rsidR="006D3599" w:rsidRPr="00D1520F" w:rsidRDefault="00CC2139"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University</w:t>
            </w:r>
          </w:p>
        </w:tc>
        <w:tc>
          <w:tcPr>
            <w:tcW w:w="4409" w:type="dxa"/>
          </w:tcPr>
          <w:p w14:paraId="68B0479F" w14:textId="32E1F6E9" w:rsidR="006D3599" w:rsidRPr="00D1520F" w:rsidRDefault="00D12ABF" w:rsidP="00A001C5">
            <w:pPr>
              <w:autoSpaceDE w:val="0"/>
              <w:autoSpaceDN w:val="0"/>
              <w:adjustRightInd w:val="0"/>
              <w:spacing w:after="0" w:line="264" w:lineRule="auto"/>
              <w:rPr>
                <w:rFonts w:asciiTheme="minorHAnsi" w:hAnsiTheme="minorHAnsi" w:cstheme="minorHAnsi"/>
                <w:color w:val="000000"/>
                <w:sz w:val="20"/>
              </w:rPr>
            </w:pPr>
            <w:r w:rsidRPr="00D1520F">
              <w:rPr>
                <w:rFonts w:asciiTheme="minorHAnsi" w:hAnsiTheme="minorHAnsi" w:cstheme="minorHAnsi"/>
                <w:color w:val="000000"/>
                <w:sz w:val="20"/>
              </w:rPr>
              <w:t>ASAP</w:t>
            </w:r>
          </w:p>
        </w:tc>
      </w:tr>
    </w:tbl>
    <w:p w14:paraId="3A3F2EE0" w14:textId="753206C9" w:rsidR="00CB48B2" w:rsidRPr="00584EA1" w:rsidRDefault="00CB48B2" w:rsidP="001F3903">
      <w:pPr>
        <w:pStyle w:val="Heading2"/>
        <w:rPr>
          <w:color w:val="000000" w:themeColor="text1"/>
          <w:sz w:val="20"/>
          <w:szCs w:val="20"/>
        </w:rPr>
      </w:pPr>
      <w:bookmarkStart w:id="28" w:name="_Toc240983741"/>
      <w:r w:rsidRPr="00D1520F">
        <w:rPr>
          <w:sz w:val="20"/>
          <w:szCs w:val="20"/>
        </w:rPr>
        <w:lastRenderedPageBreak/>
        <w:t xml:space="preserve">SITE VISIT or PRE-PROPOSAL </w:t>
      </w:r>
      <w:r w:rsidRPr="00584EA1">
        <w:rPr>
          <w:color w:val="000000" w:themeColor="text1"/>
          <w:sz w:val="20"/>
          <w:szCs w:val="20"/>
        </w:rPr>
        <w:t xml:space="preserve">CONFERENCE </w:t>
      </w:r>
      <w:r w:rsidR="00584EA1" w:rsidRPr="00584EA1">
        <w:rPr>
          <w:color w:val="000000" w:themeColor="text1"/>
          <w:sz w:val="20"/>
          <w:szCs w:val="20"/>
        </w:rPr>
        <w:t>(NOT APPLICABLE)</w:t>
      </w:r>
      <w:bookmarkEnd w:id="28"/>
    </w:p>
    <w:p w14:paraId="003728E7" w14:textId="77777777" w:rsidR="00794226" w:rsidRPr="00D1520F" w:rsidRDefault="00794226" w:rsidP="001F3903">
      <w:pPr>
        <w:pStyle w:val="Heading2"/>
        <w:rPr>
          <w:sz w:val="20"/>
          <w:szCs w:val="20"/>
        </w:rPr>
      </w:pPr>
      <w:bookmarkStart w:id="29" w:name="_Toc240983742"/>
      <w:r w:rsidRPr="00D1520F">
        <w:rPr>
          <w:sz w:val="20"/>
          <w:szCs w:val="20"/>
        </w:rPr>
        <w:t>PROPOSAL QUESTIONS</w:t>
      </w:r>
      <w:bookmarkEnd w:id="29"/>
    </w:p>
    <w:p w14:paraId="5F28CB4E" w14:textId="77777777" w:rsidR="00967C1A" w:rsidRPr="00D1520F" w:rsidRDefault="00967C1A" w:rsidP="004F4231">
      <w:pPr>
        <w:pStyle w:val="ListParagraph"/>
        <w:ind w:left="0"/>
        <w:contextualSpacing w:val="0"/>
        <w:jc w:val="both"/>
        <w:rPr>
          <w:rFonts w:asciiTheme="minorHAnsi" w:hAnsiTheme="minorHAnsi" w:cstheme="minorHAnsi"/>
          <w:sz w:val="20"/>
          <w:szCs w:val="20"/>
        </w:rPr>
      </w:pPr>
      <w:r w:rsidRPr="00D1520F">
        <w:rPr>
          <w:rFonts w:asciiTheme="minorHAnsi" w:hAnsiTheme="minorHAnsi" w:cstheme="minorHAnsi"/>
          <w:sz w:val="20"/>
          <w:szCs w:val="20"/>
        </w:rPr>
        <w:t xml:space="preserve">Upon review of the RFP documents, Vendors may have questions to clarify or interpret the RFP in order to submit the best proposal possible. To accommodate the Proposal Questions process, Vendors shall submit any such questions by the </w:t>
      </w:r>
      <w:r w:rsidR="003733D4" w:rsidRPr="00D1520F">
        <w:rPr>
          <w:rFonts w:asciiTheme="minorHAnsi" w:hAnsiTheme="minorHAnsi" w:cstheme="minorHAnsi"/>
          <w:sz w:val="20"/>
          <w:szCs w:val="20"/>
        </w:rPr>
        <w:t>“</w:t>
      </w:r>
      <w:r w:rsidR="00B22C47" w:rsidRPr="00D1520F">
        <w:rPr>
          <w:rFonts w:asciiTheme="minorHAnsi" w:hAnsiTheme="minorHAnsi" w:cstheme="minorHAnsi"/>
          <w:color w:val="000000"/>
          <w:sz w:val="20"/>
          <w:szCs w:val="20"/>
        </w:rPr>
        <w:t>Submit Written Questions”</w:t>
      </w:r>
      <w:r w:rsidR="00B22C47" w:rsidRPr="00D1520F">
        <w:rPr>
          <w:rFonts w:asciiTheme="minorHAnsi" w:hAnsiTheme="minorHAnsi" w:cstheme="minorHAnsi"/>
          <w:sz w:val="20"/>
          <w:szCs w:val="20"/>
        </w:rPr>
        <w:t xml:space="preserve"> </w:t>
      </w:r>
      <w:r w:rsidRPr="00D1520F">
        <w:rPr>
          <w:rFonts w:asciiTheme="minorHAnsi" w:hAnsiTheme="minorHAnsi" w:cstheme="minorHAnsi"/>
          <w:sz w:val="20"/>
          <w:szCs w:val="20"/>
        </w:rPr>
        <w:t>date</w:t>
      </w:r>
      <w:r w:rsidR="00A35297" w:rsidRPr="00D1520F">
        <w:rPr>
          <w:rFonts w:asciiTheme="minorHAnsi" w:hAnsiTheme="minorHAnsi" w:cstheme="minorHAnsi"/>
          <w:sz w:val="20"/>
          <w:szCs w:val="20"/>
        </w:rPr>
        <w:t xml:space="preserve"> </w:t>
      </w:r>
      <w:r w:rsidR="00B22C47" w:rsidRPr="00D1520F">
        <w:rPr>
          <w:rFonts w:asciiTheme="minorHAnsi" w:hAnsiTheme="minorHAnsi" w:cstheme="minorHAnsi"/>
          <w:sz w:val="20"/>
          <w:szCs w:val="20"/>
        </w:rPr>
        <w:t xml:space="preserve">and time </w:t>
      </w:r>
      <w:r w:rsidR="00A35297" w:rsidRPr="00D1520F">
        <w:rPr>
          <w:rFonts w:asciiTheme="minorHAnsi" w:hAnsiTheme="minorHAnsi" w:cstheme="minorHAnsi"/>
          <w:sz w:val="20"/>
          <w:szCs w:val="20"/>
        </w:rPr>
        <w:t xml:space="preserve">provided </w:t>
      </w:r>
      <w:r w:rsidR="00B22C47" w:rsidRPr="00D1520F">
        <w:rPr>
          <w:rFonts w:asciiTheme="minorHAnsi" w:hAnsiTheme="minorHAnsi" w:cstheme="minorHAnsi"/>
          <w:sz w:val="20"/>
          <w:szCs w:val="20"/>
        </w:rPr>
        <w:t>in the RFP SCHEDULE</w:t>
      </w:r>
      <w:r w:rsidR="00D448C1" w:rsidRPr="00D1520F">
        <w:rPr>
          <w:rFonts w:asciiTheme="minorHAnsi" w:hAnsiTheme="minorHAnsi" w:cstheme="minorHAnsi"/>
          <w:sz w:val="20"/>
          <w:szCs w:val="20"/>
        </w:rPr>
        <w:t xml:space="preserve"> Section</w:t>
      </w:r>
      <w:r w:rsidR="00B22C47" w:rsidRPr="00D1520F">
        <w:rPr>
          <w:rFonts w:asciiTheme="minorHAnsi" w:hAnsiTheme="minorHAnsi" w:cstheme="minorHAnsi"/>
          <w:sz w:val="20"/>
          <w:szCs w:val="20"/>
        </w:rPr>
        <w:t xml:space="preserve"> above</w:t>
      </w:r>
      <w:r w:rsidR="0082757E" w:rsidRPr="00D1520F">
        <w:rPr>
          <w:rFonts w:asciiTheme="minorHAnsi" w:hAnsiTheme="minorHAnsi" w:cstheme="minorHAnsi"/>
          <w:sz w:val="20"/>
          <w:szCs w:val="20"/>
        </w:rPr>
        <w:t>, unless modified by Addendum</w:t>
      </w:r>
      <w:r w:rsidRPr="00D1520F">
        <w:rPr>
          <w:rFonts w:asciiTheme="minorHAnsi" w:hAnsiTheme="minorHAnsi" w:cstheme="minorHAnsi"/>
          <w:sz w:val="20"/>
          <w:szCs w:val="20"/>
        </w:rPr>
        <w:t xml:space="preserve">. </w:t>
      </w:r>
    </w:p>
    <w:p w14:paraId="3B0C61AE" w14:textId="77777777" w:rsidR="006D3599" w:rsidRPr="00D1520F" w:rsidRDefault="00943E93" w:rsidP="004F4231">
      <w:pPr>
        <w:pStyle w:val="ListParagraph"/>
        <w:spacing w:after="120"/>
        <w:ind w:left="0"/>
        <w:contextualSpacing w:val="0"/>
        <w:jc w:val="both"/>
        <w:rPr>
          <w:rFonts w:asciiTheme="minorHAnsi" w:hAnsiTheme="minorHAnsi" w:cstheme="minorHAnsi"/>
          <w:sz w:val="20"/>
          <w:szCs w:val="20"/>
        </w:rPr>
      </w:pPr>
      <w:bookmarkStart w:id="30" w:name="_Hlk53066440"/>
      <w:r w:rsidRPr="00D1520F">
        <w:rPr>
          <w:rFonts w:asciiTheme="minorHAnsi" w:hAnsiTheme="minorHAnsi" w:cstheme="minorHAnsi"/>
          <w:sz w:val="20"/>
          <w:szCs w:val="20"/>
        </w:rPr>
        <w:t>Written questions shall be e</w:t>
      </w:r>
      <w:r w:rsidR="006D3599" w:rsidRPr="00D1520F">
        <w:rPr>
          <w:rFonts w:asciiTheme="minorHAnsi" w:hAnsiTheme="minorHAnsi" w:cstheme="minorHAnsi"/>
          <w:sz w:val="20"/>
          <w:szCs w:val="20"/>
        </w:rPr>
        <w:t xml:space="preserve">mailed to </w:t>
      </w:r>
      <w:r w:rsidR="00CC2139" w:rsidRPr="00D1520F">
        <w:rPr>
          <w:rFonts w:asciiTheme="minorHAnsi" w:hAnsiTheme="minorHAnsi" w:cstheme="minorHAnsi"/>
          <w:iCs/>
          <w:sz w:val="20"/>
          <w:szCs w:val="20"/>
        </w:rPr>
        <w:t>the Purchasing Agent on the front cover no later than the date</w:t>
      </w:r>
      <w:r w:rsidR="006D3599" w:rsidRPr="00D1520F">
        <w:rPr>
          <w:rFonts w:asciiTheme="minorHAnsi" w:hAnsiTheme="minorHAnsi" w:cstheme="minorHAnsi"/>
          <w:sz w:val="20"/>
          <w:szCs w:val="20"/>
        </w:rPr>
        <w:t xml:space="preserve"> and time specified above. </w:t>
      </w:r>
      <w:bookmarkStart w:id="31" w:name="_Hlk53066391"/>
      <w:r w:rsidR="001D7D70" w:rsidRPr="00D1520F">
        <w:rPr>
          <w:rFonts w:asciiTheme="minorHAnsi" w:hAnsiTheme="minorHAnsi" w:cstheme="minorHAnsi"/>
          <w:sz w:val="20"/>
          <w:szCs w:val="20"/>
        </w:rPr>
        <w:t>Vendor</w:t>
      </w:r>
      <w:r w:rsidR="006D3599" w:rsidRPr="00D1520F">
        <w:rPr>
          <w:rFonts w:asciiTheme="minorHAnsi" w:hAnsiTheme="minorHAnsi" w:cstheme="minorHAnsi"/>
          <w:sz w:val="20"/>
          <w:szCs w:val="20"/>
        </w:rPr>
        <w:t xml:space="preserve">s </w:t>
      </w:r>
      <w:r w:rsidR="00CC2139" w:rsidRPr="00D1520F">
        <w:rPr>
          <w:rFonts w:asciiTheme="minorHAnsi" w:hAnsiTheme="minorHAnsi" w:cstheme="minorHAnsi"/>
          <w:sz w:val="20"/>
          <w:szCs w:val="20"/>
        </w:rPr>
        <w:t xml:space="preserve">shall </w:t>
      </w:r>
      <w:r w:rsidR="00E935B0" w:rsidRPr="00D1520F">
        <w:rPr>
          <w:rFonts w:asciiTheme="minorHAnsi" w:hAnsiTheme="minorHAnsi" w:cstheme="minorHAnsi"/>
          <w:sz w:val="20"/>
          <w:szCs w:val="20"/>
        </w:rPr>
        <w:t>use</w:t>
      </w:r>
      <w:r w:rsidR="00CC2139" w:rsidRPr="00D1520F">
        <w:rPr>
          <w:rFonts w:asciiTheme="minorHAnsi" w:hAnsiTheme="minorHAnsi" w:cstheme="minorHAnsi"/>
          <w:sz w:val="20"/>
          <w:szCs w:val="20"/>
        </w:rPr>
        <w:t xml:space="preserve"> the following subject line for all </w:t>
      </w:r>
      <w:r w:rsidR="00E935B0" w:rsidRPr="00D1520F">
        <w:rPr>
          <w:rFonts w:asciiTheme="minorHAnsi" w:hAnsiTheme="minorHAnsi" w:cstheme="minorHAnsi"/>
          <w:sz w:val="20"/>
          <w:szCs w:val="20"/>
        </w:rPr>
        <w:t>correspondence</w:t>
      </w:r>
      <w:r w:rsidR="00CC2139" w:rsidRPr="00D1520F">
        <w:rPr>
          <w:rFonts w:asciiTheme="minorHAnsi" w:hAnsiTheme="minorHAnsi" w:cstheme="minorHAnsi"/>
          <w:sz w:val="20"/>
          <w:szCs w:val="20"/>
        </w:rPr>
        <w:t xml:space="preserve"> </w:t>
      </w:r>
      <w:r w:rsidR="00E935B0" w:rsidRPr="00D1520F">
        <w:rPr>
          <w:rFonts w:asciiTheme="minorHAnsi" w:hAnsiTheme="minorHAnsi" w:cstheme="minorHAnsi"/>
          <w:sz w:val="20"/>
          <w:szCs w:val="20"/>
        </w:rPr>
        <w:t xml:space="preserve">proposing questions </w:t>
      </w:r>
      <w:r w:rsidR="00CC2139" w:rsidRPr="00D1520F">
        <w:rPr>
          <w:rFonts w:asciiTheme="minorHAnsi" w:hAnsiTheme="minorHAnsi" w:cstheme="minorHAnsi"/>
          <w:sz w:val="20"/>
          <w:szCs w:val="20"/>
        </w:rPr>
        <w:t xml:space="preserve">to this RFP “RFP – RFP Number – Company Name </w:t>
      </w:r>
      <w:r w:rsidR="00E935B0" w:rsidRPr="00D1520F">
        <w:rPr>
          <w:rFonts w:asciiTheme="minorHAnsi" w:hAnsiTheme="minorHAnsi" w:cstheme="minorHAnsi"/>
          <w:sz w:val="20"/>
          <w:szCs w:val="20"/>
        </w:rPr>
        <w:t>- Questions”</w:t>
      </w:r>
      <w:bookmarkEnd w:id="31"/>
      <w:r w:rsidR="006D3599" w:rsidRPr="00D1520F">
        <w:rPr>
          <w:rFonts w:asciiTheme="minorHAnsi" w:hAnsiTheme="minorHAnsi" w:cstheme="minorHAnsi"/>
          <w:sz w:val="20"/>
          <w:szCs w:val="20"/>
        </w:rPr>
        <w:t xml:space="preserve">. </w:t>
      </w:r>
      <w:r w:rsidR="00E935B0" w:rsidRPr="00D1520F">
        <w:rPr>
          <w:rFonts w:asciiTheme="minorHAnsi" w:hAnsiTheme="minorHAnsi" w:cstheme="minorHAnsi"/>
          <w:sz w:val="20"/>
          <w:szCs w:val="20"/>
        </w:rPr>
        <w:t xml:space="preserve">All </w:t>
      </w:r>
      <w:r w:rsidR="006D3599" w:rsidRPr="00D1520F">
        <w:rPr>
          <w:rFonts w:asciiTheme="minorHAnsi" w:hAnsiTheme="minorHAnsi" w:cstheme="minorHAnsi"/>
          <w:sz w:val="20"/>
          <w:szCs w:val="20"/>
        </w:rPr>
        <w:t xml:space="preserve">submittals </w:t>
      </w:r>
      <w:r w:rsidR="00E935B0" w:rsidRPr="00D1520F">
        <w:rPr>
          <w:rFonts w:asciiTheme="minorHAnsi" w:hAnsiTheme="minorHAnsi" w:cstheme="minorHAnsi"/>
          <w:sz w:val="20"/>
          <w:szCs w:val="20"/>
        </w:rPr>
        <w:t xml:space="preserve">for answers to questions </w:t>
      </w:r>
      <w:r w:rsidR="006D3599" w:rsidRPr="00D1520F">
        <w:rPr>
          <w:rFonts w:asciiTheme="minorHAnsi" w:hAnsiTheme="minorHAnsi" w:cstheme="minorHAnsi"/>
          <w:sz w:val="20"/>
          <w:szCs w:val="20"/>
        </w:rPr>
        <w:t>sh</w:t>
      </w:r>
      <w:r w:rsidR="00E935B0" w:rsidRPr="00D1520F">
        <w:rPr>
          <w:rFonts w:asciiTheme="minorHAnsi" w:hAnsiTheme="minorHAnsi" w:cstheme="minorHAnsi"/>
          <w:sz w:val="20"/>
          <w:szCs w:val="20"/>
        </w:rPr>
        <w:t>all</w:t>
      </w:r>
      <w:r w:rsidR="006D3599" w:rsidRPr="00D1520F">
        <w:rPr>
          <w:rFonts w:asciiTheme="minorHAnsi" w:hAnsiTheme="minorHAnsi" w:cstheme="minorHAnsi"/>
          <w:sz w:val="20"/>
          <w:szCs w:val="20"/>
        </w:rPr>
        <w:t xml:space="preserve"> </w:t>
      </w:r>
      <w:r w:rsidR="00E935B0" w:rsidRPr="00D1520F">
        <w:rPr>
          <w:rFonts w:asciiTheme="minorHAnsi" w:hAnsiTheme="minorHAnsi" w:cstheme="minorHAnsi"/>
          <w:sz w:val="20"/>
          <w:szCs w:val="20"/>
        </w:rPr>
        <w:t xml:space="preserve">be submitted in a WORD Document, that is </w:t>
      </w:r>
      <w:r w:rsidR="00E935B0" w:rsidRPr="00D1520F">
        <w:rPr>
          <w:rFonts w:asciiTheme="minorHAnsi" w:hAnsiTheme="minorHAnsi" w:cstheme="minorHAnsi"/>
          <w:sz w:val="20"/>
          <w:szCs w:val="20"/>
          <w:u w:val="single"/>
        </w:rPr>
        <w:t>not password protected</w:t>
      </w:r>
      <w:r w:rsidR="00E935B0" w:rsidRPr="00D1520F">
        <w:rPr>
          <w:rFonts w:asciiTheme="minorHAnsi" w:hAnsiTheme="minorHAnsi" w:cstheme="minorHAnsi"/>
          <w:sz w:val="20"/>
          <w:szCs w:val="20"/>
        </w:rPr>
        <w:t xml:space="preserve"> and shall </w:t>
      </w:r>
      <w:r w:rsidR="006D3599" w:rsidRPr="00D1520F">
        <w:rPr>
          <w:rFonts w:asciiTheme="minorHAnsi" w:hAnsiTheme="minorHAnsi" w:cstheme="minorHAnsi"/>
          <w:sz w:val="20"/>
          <w:szCs w:val="20"/>
        </w:rPr>
        <w:t xml:space="preserve">include a reference to the applicable RFP section </w:t>
      </w:r>
      <w:r w:rsidR="00E935B0" w:rsidRPr="00D1520F">
        <w:rPr>
          <w:rFonts w:asciiTheme="minorHAnsi" w:hAnsiTheme="minorHAnsi" w:cstheme="minorHAnsi"/>
          <w:sz w:val="20"/>
          <w:szCs w:val="20"/>
        </w:rPr>
        <w:t>to</w:t>
      </w:r>
      <w:r w:rsidR="006D3599" w:rsidRPr="00D1520F">
        <w:rPr>
          <w:rFonts w:asciiTheme="minorHAnsi" w:hAnsiTheme="minorHAnsi" w:cstheme="minorHAnsi"/>
          <w:sz w:val="20"/>
          <w:szCs w:val="20"/>
        </w:rPr>
        <w:t xml:space="preserve"> be submitted in </w:t>
      </w:r>
      <w:r w:rsidR="00D448C1" w:rsidRPr="00D1520F">
        <w:rPr>
          <w:rFonts w:asciiTheme="minorHAnsi" w:hAnsiTheme="minorHAnsi" w:cstheme="minorHAnsi"/>
          <w:sz w:val="20"/>
          <w:szCs w:val="20"/>
        </w:rPr>
        <w:t>the</w:t>
      </w:r>
      <w:r w:rsidR="006D3599" w:rsidRPr="00D1520F">
        <w:rPr>
          <w:rFonts w:asciiTheme="minorHAnsi" w:hAnsiTheme="minorHAnsi" w:cstheme="minorHAnsi"/>
          <w:sz w:val="20"/>
          <w:szCs w:val="20"/>
        </w:rPr>
        <w:t xml:space="preserve"> format shown below:</w:t>
      </w:r>
    </w:p>
    <w:tbl>
      <w:tblPr>
        <w:tblW w:w="10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5"/>
        <w:gridCol w:w="5505"/>
      </w:tblGrid>
      <w:tr w:rsidR="004446B2" w:rsidRPr="00D1520F" w14:paraId="6DF6AECA" w14:textId="77777777" w:rsidTr="008D1822">
        <w:trPr>
          <w:trHeight w:val="350"/>
        </w:trPr>
        <w:tc>
          <w:tcPr>
            <w:tcW w:w="5025" w:type="dxa"/>
            <w:shd w:val="clear" w:color="auto" w:fill="BFBFBF" w:themeFill="background1" w:themeFillShade="BF"/>
            <w:vAlign w:val="center"/>
          </w:tcPr>
          <w:p w14:paraId="650C191D" w14:textId="77777777" w:rsidR="006D3599" w:rsidRPr="00D1520F" w:rsidRDefault="006D3599" w:rsidP="00A001C5">
            <w:pPr>
              <w:pStyle w:val="Text"/>
              <w:spacing w:after="0"/>
              <w:rPr>
                <w:rFonts w:asciiTheme="minorHAnsi" w:hAnsiTheme="minorHAnsi" w:cstheme="minorHAnsi"/>
                <w:b/>
                <w:color w:val="auto"/>
                <w:sz w:val="20"/>
              </w:rPr>
            </w:pPr>
            <w:r w:rsidRPr="00D1520F">
              <w:rPr>
                <w:rFonts w:asciiTheme="minorHAnsi" w:hAnsiTheme="minorHAnsi" w:cstheme="minorHAnsi"/>
                <w:b/>
                <w:color w:val="auto"/>
                <w:sz w:val="20"/>
              </w:rPr>
              <w:t>Reference</w:t>
            </w:r>
          </w:p>
        </w:tc>
        <w:tc>
          <w:tcPr>
            <w:tcW w:w="5505" w:type="dxa"/>
            <w:shd w:val="clear" w:color="auto" w:fill="BFBFBF" w:themeFill="background1" w:themeFillShade="BF"/>
            <w:vAlign w:val="center"/>
          </w:tcPr>
          <w:p w14:paraId="1C2C63A0" w14:textId="77777777" w:rsidR="006D3599" w:rsidRPr="00D1520F" w:rsidRDefault="001D7D70" w:rsidP="00A001C5">
            <w:pPr>
              <w:pStyle w:val="Text"/>
              <w:spacing w:after="0"/>
              <w:rPr>
                <w:rFonts w:asciiTheme="minorHAnsi" w:hAnsiTheme="minorHAnsi" w:cstheme="minorHAnsi"/>
                <w:b/>
                <w:color w:val="auto"/>
                <w:sz w:val="20"/>
              </w:rPr>
            </w:pPr>
            <w:r w:rsidRPr="00D1520F">
              <w:rPr>
                <w:rFonts w:asciiTheme="minorHAnsi" w:hAnsiTheme="minorHAnsi" w:cstheme="minorHAnsi"/>
                <w:b/>
                <w:color w:val="auto"/>
                <w:sz w:val="20"/>
              </w:rPr>
              <w:t>Vendor</w:t>
            </w:r>
            <w:r w:rsidR="006D3599" w:rsidRPr="00D1520F">
              <w:rPr>
                <w:rFonts w:asciiTheme="minorHAnsi" w:hAnsiTheme="minorHAnsi" w:cstheme="minorHAnsi"/>
                <w:b/>
                <w:color w:val="auto"/>
                <w:sz w:val="20"/>
              </w:rPr>
              <w:t xml:space="preserve"> Question</w:t>
            </w:r>
          </w:p>
        </w:tc>
      </w:tr>
      <w:tr w:rsidR="006D3599" w:rsidRPr="00D1520F" w14:paraId="50151DED" w14:textId="77777777" w:rsidTr="008D1822">
        <w:trPr>
          <w:trHeight w:val="173"/>
        </w:trPr>
        <w:tc>
          <w:tcPr>
            <w:tcW w:w="5025" w:type="dxa"/>
            <w:vAlign w:val="center"/>
          </w:tcPr>
          <w:p w14:paraId="2B9C6808" w14:textId="77777777" w:rsidR="006D3599" w:rsidRPr="00D1520F" w:rsidRDefault="006D3599" w:rsidP="00C82BE4">
            <w:pPr>
              <w:spacing w:before="120" w:line="264" w:lineRule="auto"/>
              <w:rPr>
                <w:rFonts w:asciiTheme="minorHAnsi" w:hAnsiTheme="minorHAnsi" w:cstheme="minorHAnsi"/>
                <w:color w:val="auto"/>
                <w:sz w:val="20"/>
              </w:rPr>
            </w:pPr>
            <w:r w:rsidRPr="00D1520F">
              <w:rPr>
                <w:rFonts w:asciiTheme="minorHAnsi" w:hAnsiTheme="minorHAnsi" w:cstheme="minorHAnsi"/>
                <w:color w:val="auto"/>
                <w:sz w:val="20"/>
              </w:rPr>
              <w:t>RFP Section, Page Number</w:t>
            </w:r>
          </w:p>
        </w:tc>
        <w:tc>
          <w:tcPr>
            <w:tcW w:w="5505" w:type="dxa"/>
            <w:vAlign w:val="center"/>
          </w:tcPr>
          <w:p w14:paraId="2A4FBD12" w14:textId="77777777" w:rsidR="006D3599" w:rsidRPr="00D1520F" w:rsidRDefault="001D7D70" w:rsidP="00C82BE4">
            <w:pPr>
              <w:spacing w:before="120" w:line="264" w:lineRule="auto"/>
              <w:rPr>
                <w:rFonts w:asciiTheme="minorHAnsi" w:hAnsiTheme="minorHAnsi" w:cstheme="minorHAnsi"/>
                <w:color w:val="auto"/>
                <w:sz w:val="20"/>
              </w:rPr>
            </w:pPr>
            <w:r w:rsidRPr="00D1520F">
              <w:rPr>
                <w:rFonts w:asciiTheme="minorHAnsi" w:hAnsiTheme="minorHAnsi" w:cstheme="minorHAnsi"/>
                <w:color w:val="auto"/>
                <w:sz w:val="20"/>
              </w:rPr>
              <w:t>Vendor</w:t>
            </w:r>
            <w:r w:rsidR="006D3599" w:rsidRPr="00D1520F">
              <w:rPr>
                <w:rFonts w:asciiTheme="minorHAnsi" w:hAnsiTheme="minorHAnsi" w:cstheme="minorHAnsi"/>
                <w:color w:val="auto"/>
                <w:sz w:val="20"/>
              </w:rPr>
              <w:t xml:space="preserve"> question</w:t>
            </w:r>
            <w:r w:rsidR="00C82BE4" w:rsidRPr="00D1520F">
              <w:rPr>
                <w:rFonts w:asciiTheme="minorHAnsi" w:hAnsiTheme="minorHAnsi" w:cstheme="minorHAnsi"/>
                <w:color w:val="auto"/>
                <w:sz w:val="20"/>
              </w:rPr>
              <w:t xml:space="preserve"> </w:t>
            </w:r>
            <w:r w:rsidR="007148ED" w:rsidRPr="00D1520F">
              <w:rPr>
                <w:rFonts w:asciiTheme="minorHAnsi" w:hAnsiTheme="minorHAnsi" w:cstheme="minorHAnsi"/>
                <w:color w:val="auto"/>
                <w:sz w:val="20"/>
              </w:rPr>
              <w:t>…</w:t>
            </w:r>
            <w:r w:rsidR="006D3599" w:rsidRPr="00D1520F">
              <w:rPr>
                <w:rFonts w:asciiTheme="minorHAnsi" w:hAnsiTheme="minorHAnsi" w:cstheme="minorHAnsi"/>
                <w:color w:val="auto"/>
                <w:sz w:val="20"/>
              </w:rPr>
              <w:t>?</w:t>
            </w:r>
          </w:p>
        </w:tc>
      </w:tr>
    </w:tbl>
    <w:p w14:paraId="5529E463" w14:textId="77777777" w:rsidR="006D3599" w:rsidRPr="00D1520F" w:rsidRDefault="006D3599" w:rsidP="008755CB">
      <w:pPr>
        <w:pStyle w:val="Text"/>
        <w:spacing w:before="120" w:after="0" w:line="276" w:lineRule="auto"/>
        <w:jc w:val="both"/>
        <w:rPr>
          <w:rFonts w:asciiTheme="minorHAnsi" w:hAnsiTheme="minorHAnsi" w:cstheme="minorHAnsi"/>
          <w:sz w:val="20"/>
        </w:rPr>
      </w:pPr>
      <w:r w:rsidRPr="00D1520F">
        <w:rPr>
          <w:rFonts w:asciiTheme="minorHAnsi" w:hAnsiTheme="minorHAnsi" w:cstheme="minorHAnsi"/>
          <w:sz w:val="20"/>
        </w:rPr>
        <w:t>Questions received prior to the submission deadline date</w:t>
      </w:r>
      <w:r w:rsidR="00E935B0" w:rsidRPr="00D1520F">
        <w:rPr>
          <w:rFonts w:asciiTheme="minorHAnsi" w:hAnsiTheme="minorHAnsi" w:cstheme="minorHAnsi"/>
          <w:sz w:val="20"/>
        </w:rPr>
        <w:t xml:space="preserve"> shall be answered by the University</w:t>
      </w:r>
      <w:r w:rsidRPr="00D1520F">
        <w:rPr>
          <w:rFonts w:asciiTheme="minorHAnsi" w:hAnsiTheme="minorHAnsi" w:cstheme="minorHAnsi"/>
          <w:sz w:val="20"/>
        </w:rPr>
        <w:t xml:space="preserve">, and any additional terms deemed necessary by the </w:t>
      </w:r>
      <w:r w:rsidR="00E935B0" w:rsidRPr="00D1520F">
        <w:rPr>
          <w:rFonts w:asciiTheme="minorHAnsi" w:hAnsiTheme="minorHAnsi" w:cstheme="minorHAnsi"/>
          <w:sz w:val="20"/>
        </w:rPr>
        <w:t>University</w:t>
      </w:r>
      <w:r w:rsidRPr="00D1520F">
        <w:rPr>
          <w:rFonts w:asciiTheme="minorHAnsi" w:hAnsiTheme="minorHAnsi" w:cstheme="minorHAnsi"/>
          <w:sz w:val="20"/>
        </w:rPr>
        <w:t xml:space="preserve"> will be posted in the form of an addendum </w:t>
      </w:r>
      <w:bookmarkStart w:id="32" w:name="_Hlk137556903"/>
      <w:bookmarkStart w:id="33" w:name="_Hlk137549509"/>
      <w:r w:rsidR="00F53155" w:rsidRPr="00D1520F">
        <w:rPr>
          <w:rFonts w:asciiTheme="minorHAnsi" w:hAnsiTheme="minorHAnsi" w:cstheme="minorHAnsi"/>
          <w:sz w:val="20"/>
        </w:rPr>
        <w:t xml:space="preserve">to </w:t>
      </w:r>
      <w:r w:rsidR="00F53155" w:rsidRPr="00D1520F">
        <w:rPr>
          <w:rFonts w:asciiTheme="minorHAnsi" w:hAnsiTheme="minorHAnsi" w:cstheme="minorHAnsi"/>
          <w:i/>
          <w:iCs/>
          <w:color w:val="auto"/>
          <w:sz w:val="20"/>
        </w:rPr>
        <w:t>the</w:t>
      </w:r>
      <w:r w:rsidR="004E6566" w:rsidRPr="00D1520F">
        <w:rPr>
          <w:rFonts w:asciiTheme="minorHAnsi" w:hAnsiTheme="minorHAnsi" w:cstheme="minorHAnsi"/>
          <w:i/>
          <w:iCs/>
          <w:color w:val="auto"/>
          <w:sz w:val="20"/>
        </w:rPr>
        <w:t xml:space="preserve"> electronic Vendor Portal (eVP), </w:t>
      </w:r>
      <w:hyperlink r:id="rId14" w:history="1">
        <w:r w:rsidR="004E6566" w:rsidRPr="00D1520F">
          <w:rPr>
            <w:rStyle w:val="Hyperlink"/>
            <w:rFonts w:asciiTheme="minorHAnsi" w:hAnsiTheme="minorHAnsi" w:cstheme="minorHAnsi"/>
            <w:i/>
            <w:iCs/>
            <w:color w:val="auto"/>
            <w:sz w:val="20"/>
          </w:rPr>
          <w:t>https://evp.nc.gov</w:t>
        </w:r>
      </w:hyperlink>
      <w:r w:rsidR="001E072C" w:rsidRPr="00D1520F">
        <w:rPr>
          <w:rStyle w:val="Hyperlink"/>
          <w:rFonts w:asciiTheme="minorHAnsi" w:hAnsiTheme="minorHAnsi" w:cstheme="minorHAnsi"/>
          <w:i/>
          <w:iCs/>
          <w:color w:val="auto"/>
          <w:sz w:val="20"/>
        </w:rPr>
        <w:t>,</w:t>
      </w:r>
      <w:r w:rsidR="004E6566" w:rsidRPr="00D1520F">
        <w:rPr>
          <w:rStyle w:val="Hyperlink"/>
          <w:rFonts w:asciiTheme="minorHAnsi" w:hAnsiTheme="minorHAnsi" w:cstheme="minorHAnsi"/>
          <w:color w:val="auto"/>
          <w:sz w:val="20"/>
        </w:rPr>
        <w:t xml:space="preserve"> </w:t>
      </w:r>
      <w:bookmarkEnd w:id="32"/>
      <w:bookmarkEnd w:id="33"/>
      <w:r w:rsidRPr="00D1520F">
        <w:rPr>
          <w:rFonts w:asciiTheme="minorHAnsi" w:hAnsiTheme="minorHAnsi" w:cstheme="minorHAnsi"/>
          <w:color w:val="auto"/>
          <w:sz w:val="20"/>
        </w:rPr>
        <w:t xml:space="preserve">and </w:t>
      </w:r>
      <w:r w:rsidRPr="00D1520F">
        <w:rPr>
          <w:rFonts w:asciiTheme="minorHAnsi" w:hAnsiTheme="minorHAnsi" w:cstheme="minorHAnsi"/>
          <w:sz w:val="20"/>
        </w:rPr>
        <w:t xml:space="preserve">shall become an Addendum to this RFP. No information, instruction or advice provided orally or informally by any </w:t>
      </w:r>
      <w:r w:rsidR="00E935B0" w:rsidRPr="00D1520F">
        <w:rPr>
          <w:rFonts w:asciiTheme="minorHAnsi" w:hAnsiTheme="minorHAnsi" w:cstheme="minorHAnsi"/>
          <w:sz w:val="20"/>
        </w:rPr>
        <w:t>University</w:t>
      </w:r>
      <w:r w:rsidRPr="00D1520F">
        <w:rPr>
          <w:rFonts w:asciiTheme="minorHAnsi" w:hAnsiTheme="minorHAnsi" w:cstheme="minorHAnsi"/>
          <w:sz w:val="20"/>
        </w:rPr>
        <w:t xml:space="preserve"> personnel, whether made in response to a question or otherwise in connection with this RFP, shall be considered authoritative or binding. </w:t>
      </w:r>
      <w:r w:rsidR="001D7D70" w:rsidRPr="00D1520F">
        <w:rPr>
          <w:rFonts w:asciiTheme="minorHAnsi" w:hAnsiTheme="minorHAnsi" w:cstheme="minorHAnsi"/>
          <w:sz w:val="20"/>
        </w:rPr>
        <w:t>Vendor</w:t>
      </w:r>
      <w:r w:rsidRPr="00D1520F">
        <w:rPr>
          <w:rFonts w:asciiTheme="minorHAnsi" w:hAnsiTheme="minorHAnsi" w:cstheme="minorHAnsi"/>
          <w:sz w:val="20"/>
        </w:rPr>
        <w:t xml:space="preserve">s shall rely </w:t>
      </w:r>
      <w:r w:rsidRPr="00D1520F">
        <w:rPr>
          <w:rFonts w:asciiTheme="minorHAnsi" w:hAnsiTheme="minorHAnsi" w:cstheme="minorHAnsi"/>
          <w:i/>
          <w:sz w:val="20"/>
        </w:rPr>
        <w:t>only</w:t>
      </w:r>
      <w:r w:rsidRPr="00D1520F">
        <w:rPr>
          <w:rFonts w:asciiTheme="minorHAnsi" w:hAnsiTheme="minorHAnsi" w:cstheme="minorHAnsi"/>
          <w:sz w:val="20"/>
        </w:rPr>
        <w:t xml:space="preserve"> on written material contained in </w:t>
      </w:r>
      <w:r w:rsidR="0070190D" w:rsidRPr="00D1520F">
        <w:rPr>
          <w:rFonts w:asciiTheme="minorHAnsi" w:hAnsiTheme="minorHAnsi" w:cstheme="minorHAnsi"/>
          <w:sz w:val="20"/>
        </w:rPr>
        <w:t xml:space="preserve">the RFP and </w:t>
      </w:r>
      <w:r w:rsidRPr="00D1520F">
        <w:rPr>
          <w:rFonts w:asciiTheme="minorHAnsi" w:hAnsiTheme="minorHAnsi" w:cstheme="minorHAnsi"/>
          <w:sz w:val="20"/>
        </w:rPr>
        <w:t xml:space="preserve">an </w:t>
      </w:r>
      <w:r w:rsidR="00B22C47" w:rsidRPr="00D1520F">
        <w:rPr>
          <w:rFonts w:asciiTheme="minorHAnsi" w:hAnsiTheme="minorHAnsi" w:cstheme="minorHAnsi"/>
          <w:sz w:val="20"/>
        </w:rPr>
        <w:t>a</w:t>
      </w:r>
      <w:r w:rsidRPr="00D1520F">
        <w:rPr>
          <w:rFonts w:asciiTheme="minorHAnsi" w:hAnsiTheme="minorHAnsi" w:cstheme="minorHAnsi"/>
          <w:sz w:val="20"/>
        </w:rPr>
        <w:t>ddendum to this RFP.</w:t>
      </w:r>
      <w:bookmarkEnd w:id="30"/>
    </w:p>
    <w:p w14:paraId="432B9B42" w14:textId="77777777" w:rsidR="00191D81" w:rsidRPr="00D1520F" w:rsidRDefault="009C09E4" w:rsidP="001F3903">
      <w:pPr>
        <w:pStyle w:val="Heading2"/>
        <w:rPr>
          <w:sz w:val="20"/>
          <w:szCs w:val="20"/>
        </w:rPr>
      </w:pPr>
      <w:bookmarkStart w:id="34" w:name="_Toc240983743"/>
      <w:bookmarkStart w:id="35" w:name="_Hlk53066527"/>
      <w:r w:rsidRPr="00D1520F">
        <w:rPr>
          <w:sz w:val="20"/>
          <w:szCs w:val="20"/>
        </w:rPr>
        <w:t>PROPOSAL SUBMITTAL</w:t>
      </w:r>
      <w:bookmarkEnd w:id="34"/>
    </w:p>
    <w:bookmarkEnd w:id="35"/>
    <w:p w14:paraId="7AEFFF07" w14:textId="77777777" w:rsidR="00B775E3" w:rsidRPr="00D1520F" w:rsidRDefault="00B775E3" w:rsidP="003733D4">
      <w:pPr>
        <w:spacing w:line="276" w:lineRule="auto"/>
        <w:ind w:right="-14"/>
        <w:jc w:val="both"/>
        <w:rPr>
          <w:rFonts w:asciiTheme="minorHAnsi" w:hAnsiTheme="minorHAnsi" w:cstheme="minorHAnsi"/>
          <w:color w:val="auto"/>
          <w:sz w:val="20"/>
        </w:rPr>
      </w:pPr>
      <w:r w:rsidRPr="00D1520F">
        <w:rPr>
          <w:rFonts w:asciiTheme="minorHAnsi" w:hAnsiTheme="minorHAnsi" w:cstheme="minorHAnsi"/>
          <w:b/>
          <w:color w:val="auto"/>
          <w:sz w:val="20"/>
        </w:rPr>
        <w:t>IMPORTANT NOTE:</w:t>
      </w:r>
      <w:r w:rsidRPr="00D1520F">
        <w:rPr>
          <w:rFonts w:asciiTheme="minorHAnsi" w:hAnsiTheme="minorHAnsi" w:cstheme="minorHAnsi"/>
          <w:color w:val="auto"/>
          <w:sz w:val="20"/>
        </w:rPr>
        <w:t xml:space="preserve"> </w:t>
      </w:r>
      <w:r w:rsidRPr="00D1520F">
        <w:rPr>
          <w:rFonts w:asciiTheme="minorHAnsi" w:hAnsiTheme="minorHAnsi" w:cstheme="minorHAnsi"/>
          <w:b/>
          <w:color w:val="auto"/>
          <w:sz w:val="20"/>
          <w:u w:val="single"/>
        </w:rPr>
        <w:t>This is an absolute requirement.</w:t>
      </w:r>
      <w:r w:rsidRPr="00D1520F">
        <w:rPr>
          <w:rFonts w:asciiTheme="minorHAnsi" w:hAnsiTheme="minorHAnsi" w:cstheme="minorHAnsi"/>
          <w:color w:val="auto"/>
          <w:sz w:val="20"/>
        </w:rPr>
        <w:t xml:space="preserve"> </w:t>
      </w:r>
      <w:bookmarkStart w:id="36" w:name="_Hlk121903743"/>
      <w:r w:rsidR="00516A60" w:rsidRPr="00D1520F">
        <w:rPr>
          <w:rFonts w:asciiTheme="minorHAnsi" w:hAnsiTheme="minorHAnsi" w:cstheme="minorHAnsi"/>
          <w:color w:val="auto"/>
          <w:sz w:val="20"/>
        </w:rPr>
        <w:t xml:space="preserve">Late bids, regardless of cause, </w:t>
      </w:r>
      <w:r w:rsidR="00C93996" w:rsidRPr="00D1520F">
        <w:rPr>
          <w:rFonts w:asciiTheme="minorHAnsi" w:hAnsiTheme="minorHAnsi" w:cstheme="minorHAnsi"/>
          <w:color w:val="auto"/>
          <w:sz w:val="20"/>
        </w:rPr>
        <w:t>shall</w:t>
      </w:r>
      <w:r w:rsidR="00516A60" w:rsidRPr="00D1520F">
        <w:rPr>
          <w:rFonts w:asciiTheme="minorHAnsi" w:hAnsiTheme="minorHAnsi" w:cstheme="minorHAnsi"/>
          <w:color w:val="auto"/>
          <w:sz w:val="20"/>
        </w:rPr>
        <w:t xml:space="preserve"> not be opened or considered, and will be automatically disqualified from further consideration.</w:t>
      </w:r>
      <w:r w:rsidRPr="00D1520F">
        <w:rPr>
          <w:rFonts w:asciiTheme="minorHAnsi" w:hAnsiTheme="minorHAnsi" w:cstheme="minorHAnsi"/>
          <w:color w:val="auto"/>
          <w:sz w:val="20"/>
        </w:rPr>
        <w:t xml:space="preserve"> </w:t>
      </w:r>
      <w:bookmarkEnd w:id="36"/>
      <w:r w:rsidRPr="00D1520F">
        <w:rPr>
          <w:rFonts w:asciiTheme="minorHAnsi" w:hAnsiTheme="minorHAnsi" w:cstheme="minorHAnsi"/>
          <w:color w:val="auto"/>
          <w:sz w:val="20"/>
        </w:rPr>
        <w:t>Vendor shall bear the</w:t>
      </w:r>
      <w:r w:rsidR="00766ED9" w:rsidRPr="00D1520F">
        <w:rPr>
          <w:rFonts w:asciiTheme="minorHAnsi" w:hAnsiTheme="minorHAnsi" w:cstheme="minorHAnsi"/>
          <w:color w:val="auto"/>
          <w:sz w:val="20"/>
        </w:rPr>
        <w:t xml:space="preserve"> sole</w:t>
      </w:r>
      <w:r w:rsidRPr="00D1520F">
        <w:rPr>
          <w:rFonts w:asciiTheme="minorHAnsi" w:hAnsiTheme="minorHAnsi" w:cstheme="minorHAnsi"/>
          <w:color w:val="auto"/>
          <w:sz w:val="20"/>
        </w:rPr>
        <w:t xml:space="preserve"> risk </w:t>
      </w:r>
      <w:r w:rsidR="0070124C" w:rsidRPr="00D1520F">
        <w:rPr>
          <w:rFonts w:asciiTheme="minorHAnsi" w:hAnsiTheme="minorHAnsi" w:cstheme="minorHAnsi"/>
          <w:color w:val="auto"/>
          <w:sz w:val="20"/>
        </w:rPr>
        <w:t xml:space="preserve">of </w:t>
      </w:r>
      <w:r w:rsidRPr="00D1520F">
        <w:rPr>
          <w:rFonts w:asciiTheme="minorHAnsi" w:hAnsiTheme="minorHAnsi" w:cstheme="minorHAnsi"/>
          <w:color w:val="auto"/>
          <w:sz w:val="20"/>
        </w:rPr>
        <w:t>late submission due to unintended or unanticipated delay</w:t>
      </w:r>
      <w:r w:rsidR="006625D8" w:rsidRPr="00D1520F">
        <w:rPr>
          <w:rFonts w:asciiTheme="minorHAnsi" w:hAnsiTheme="minorHAnsi" w:cstheme="minorHAnsi"/>
          <w:color w:val="auto"/>
          <w:sz w:val="20"/>
        </w:rPr>
        <w:t xml:space="preserve">. </w:t>
      </w:r>
      <w:r w:rsidRPr="00D1520F">
        <w:rPr>
          <w:rFonts w:asciiTheme="minorHAnsi" w:hAnsiTheme="minorHAnsi" w:cstheme="minorHAnsi"/>
          <w:color w:val="auto"/>
          <w:sz w:val="20"/>
          <w:u w:val="single"/>
        </w:rPr>
        <w:t xml:space="preserve">It is the Vendor’s sole responsibility to ensure its proposal has been </w:t>
      </w:r>
      <w:r w:rsidR="001132EB" w:rsidRPr="00D1520F">
        <w:rPr>
          <w:rFonts w:asciiTheme="minorHAnsi" w:hAnsiTheme="minorHAnsi" w:cstheme="minorHAnsi"/>
          <w:color w:val="auto"/>
          <w:sz w:val="20"/>
          <w:u w:val="single"/>
        </w:rPr>
        <w:t>received as described in this RFP</w:t>
      </w:r>
      <w:r w:rsidRPr="00D1520F">
        <w:rPr>
          <w:rFonts w:asciiTheme="minorHAnsi" w:hAnsiTheme="minorHAnsi" w:cstheme="minorHAnsi"/>
          <w:color w:val="auto"/>
          <w:sz w:val="20"/>
          <w:u w:val="single"/>
        </w:rPr>
        <w:t xml:space="preserve"> by the specified time and date of opening</w:t>
      </w:r>
      <w:r w:rsidRPr="00D1520F">
        <w:rPr>
          <w:rFonts w:asciiTheme="minorHAnsi" w:hAnsiTheme="minorHAnsi" w:cstheme="minorHAnsi"/>
          <w:color w:val="auto"/>
          <w:sz w:val="20"/>
        </w:rPr>
        <w:t xml:space="preserve">. The time and date of </w:t>
      </w:r>
      <w:r w:rsidR="005D55E8" w:rsidRPr="00D1520F">
        <w:rPr>
          <w:rFonts w:asciiTheme="minorHAnsi" w:hAnsiTheme="minorHAnsi" w:cstheme="minorHAnsi"/>
          <w:color w:val="auto"/>
          <w:sz w:val="20"/>
        </w:rPr>
        <w:t>receipt</w:t>
      </w:r>
      <w:r w:rsidRPr="00D1520F">
        <w:rPr>
          <w:rFonts w:asciiTheme="minorHAnsi" w:hAnsiTheme="minorHAnsi" w:cstheme="minorHAnsi"/>
          <w:color w:val="auto"/>
          <w:sz w:val="20"/>
        </w:rPr>
        <w:t xml:space="preserve"> will be marked on each proposal when received. Any proposal</w:t>
      </w:r>
      <w:r w:rsidR="005D55E8" w:rsidRPr="00D1520F">
        <w:rPr>
          <w:rFonts w:asciiTheme="minorHAnsi" w:hAnsiTheme="minorHAnsi" w:cstheme="minorHAnsi"/>
          <w:color w:val="auto"/>
          <w:sz w:val="20"/>
        </w:rPr>
        <w:t xml:space="preserve"> </w:t>
      </w:r>
      <w:r w:rsidR="00DC76E9" w:rsidRPr="00D1520F">
        <w:rPr>
          <w:rFonts w:asciiTheme="minorHAnsi" w:hAnsiTheme="minorHAnsi" w:cstheme="minorHAnsi"/>
          <w:color w:val="auto"/>
          <w:sz w:val="20"/>
        </w:rPr>
        <w:t xml:space="preserve">or portion thereof </w:t>
      </w:r>
      <w:r w:rsidR="005D55E8" w:rsidRPr="00D1520F">
        <w:rPr>
          <w:rFonts w:asciiTheme="minorHAnsi" w:hAnsiTheme="minorHAnsi" w:cstheme="minorHAnsi"/>
          <w:color w:val="auto"/>
          <w:sz w:val="20"/>
        </w:rPr>
        <w:t xml:space="preserve">received </w:t>
      </w:r>
      <w:r w:rsidRPr="00D1520F">
        <w:rPr>
          <w:rFonts w:asciiTheme="minorHAnsi" w:hAnsiTheme="minorHAnsi" w:cstheme="minorHAnsi"/>
          <w:color w:val="auto"/>
          <w:sz w:val="20"/>
        </w:rPr>
        <w:t xml:space="preserve">after the proposal deadline will be rejected. </w:t>
      </w:r>
    </w:p>
    <w:p w14:paraId="292A5A8F" w14:textId="2065B7C1" w:rsidR="00B4126A" w:rsidRPr="00D1520F" w:rsidRDefault="00831F10" w:rsidP="00B4126A">
      <w:pPr>
        <w:spacing w:after="200" w:line="276" w:lineRule="auto"/>
        <w:jc w:val="both"/>
        <w:rPr>
          <w:rFonts w:asciiTheme="minorHAnsi" w:hAnsiTheme="minorHAnsi" w:cstheme="minorHAnsi"/>
          <w:i/>
          <w:iCs/>
          <w:color w:val="EE0000"/>
          <w:sz w:val="20"/>
        </w:rPr>
      </w:pPr>
      <w:bookmarkStart w:id="37" w:name="_Hlk137559438"/>
      <w:bookmarkStart w:id="38" w:name="_Hlk137549583"/>
      <w:bookmarkStart w:id="39" w:name="_Toc370999731"/>
      <w:bookmarkStart w:id="40" w:name="_Toc374120580"/>
      <w:bookmarkStart w:id="41" w:name="_Ref391323873"/>
      <w:bookmarkEnd w:id="22"/>
      <w:bookmarkEnd w:id="23"/>
      <w:bookmarkEnd w:id="24"/>
      <w:r w:rsidRPr="00D1520F">
        <w:rPr>
          <w:rFonts w:asciiTheme="minorHAnsi" w:hAnsiTheme="minorHAnsi" w:cstheme="minorHAnsi"/>
          <w:b/>
          <w:bCs/>
          <w:color w:val="auto"/>
          <w:sz w:val="20"/>
        </w:rPr>
        <w:t xml:space="preserve">All proposals shall be submitted via </w:t>
      </w:r>
      <w:r w:rsidR="00B4126A" w:rsidRPr="00D1520F">
        <w:rPr>
          <w:rFonts w:asciiTheme="minorHAnsi" w:hAnsiTheme="minorHAnsi" w:cstheme="minorHAnsi"/>
          <w:b/>
          <w:bCs/>
          <w:color w:val="auto"/>
          <w:sz w:val="20"/>
        </w:rPr>
        <w:t>eVP</w:t>
      </w:r>
      <w:r w:rsidR="00B4126A" w:rsidRPr="00D1520F">
        <w:rPr>
          <w:rFonts w:asciiTheme="minorHAnsi" w:hAnsiTheme="minorHAnsi" w:cstheme="minorHAnsi"/>
          <w:color w:val="auto"/>
          <w:sz w:val="20"/>
        </w:rPr>
        <w:t xml:space="preserve"> </w:t>
      </w:r>
    </w:p>
    <w:p w14:paraId="58E0DA78" w14:textId="77777777" w:rsidR="000112E7" w:rsidRPr="00D1520F" w:rsidRDefault="00B4126A" w:rsidP="000112E7">
      <w:pPr>
        <w:spacing w:before="60" w:after="200" w:line="276" w:lineRule="auto"/>
        <w:ind w:right="-18"/>
        <w:jc w:val="both"/>
        <w:rPr>
          <w:rFonts w:asciiTheme="minorHAnsi" w:hAnsiTheme="minorHAnsi" w:cstheme="minorHAnsi"/>
          <w:color w:val="auto"/>
          <w:sz w:val="20"/>
        </w:rPr>
      </w:pPr>
      <w:r w:rsidRPr="00D1520F">
        <w:rPr>
          <w:rFonts w:asciiTheme="minorHAnsi" w:hAnsiTheme="minorHAnsi" w:cstheme="minorHAnsi"/>
          <w:bCs/>
          <w:color w:val="auto"/>
          <w:sz w:val="20"/>
        </w:rPr>
        <w:t>All</w:t>
      </w:r>
      <w:r w:rsidR="000112E7" w:rsidRPr="00D1520F">
        <w:rPr>
          <w:rFonts w:asciiTheme="minorHAnsi" w:hAnsiTheme="minorHAnsi" w:cstheme="minorHAnsi"/>
          <w:bCs/>
          <w:color w:val="auto"/>
          <w:sz w:val="20"/>
        </w:rPr>
        <w:t xml:space="preserve"> proposal responses shall be submitted electronically via the electronic Vendor Portal (eVP). </w:t>
      </w:r>
      <w:r w:rsidR="00556942" w:rsidRPr="00D1520F">
        <w:rPr>
          <w:rFonts w:asciiTheme="minorHAnsi" w:hAnsiTheme="minorHAnsi" w:cstheme="minorHAnsi"/>
          <w:bCs/>
          <w:color w:val="auto"/>
          <w:sz w:val="20"/>
        </w:rPr>
        <w:t>Additional information</w:t>
      </w:r>
      <w:r w:rsidR="000112E7" w:rsidRPr="00D1520F">
        <w:rPr>
          <w:rFonts w:asciiTheme="minorHAnsi" w:hAnsiTheme="minorHAnsi" w:cstheme="minorHAnsi"/>
          <w:bCs/>
          <w:color w:val="auto"/>
          <w:sz w:val="20"/>
        </w:rPr>
        <w:t xml:space="preserve"> can be found at the eVP updates for Vendors link:  </w:t>
      </w:r>
      <w:r w:rsidR="000112E7" w:rsidRPr="00D1520F">
        <w:rPr>
          <w:rFonts w:asciiTheme="minorHAnsi" w:hAnsiTheme="minorHAnsi" w:cstheme="minorHAnsi"/>
          <w:color w:val="auto"/>
          <w:sz w:val="20"/>
        </w:rPr>
        <w:t>https://eprocurement.nc.gov/news-events/evp-updates-vendors</w:t>
      </w:r>
      <w:r w:rsidR="000112E7" w:rsidRPr="00D1520F">
        <w:rPr>
          <w:rFonts w:asciiTheme="minorHAnsi" w:hAnsiTheme="minorHAnsi" w:cstheme="minorHAnsi"/>
          <w:bCs/>
          <w:color w:val="auto"/>
          <w:sz w:val="20"/>
        </w:rPr>
        <w:t>.</w:t>
      </w:r>
      <w:r w:rsidR="000112E7" w:rsidRPr="00D1520F">
        <w:rPr>
          <w:rFonts w:asciiTheme="minorHAnsi" w:hAnsiTheme="minorHAnsi" w:cstheme="minorHAnsi"/>
          <w:color w:val="auto"/>
          <w:sz w:val="20"/>
        </w:rPr>
        <w:t xml:space="preserve"> </w:t>
      </w:r>
    </w:p>
    <w:bookmarkEnd w:id="37"/>
    <w:bookmarkEnd w:id="38"/>
    <w:p w14:paraId="779FE82D" w14:textId="77777777" w:rsidR="00B775E3" w:rsidRPr="00D1520F" w:rsidRDefault="00683D3D" w:rsidP="00B775E3">
      <w:pPr>
        <w:spacing w:before="60" w:after="200" w:line="276" w:lineRule="auto"/>
        <w:ind w:right="-18"/>
        <w:jc w:val="both"/>
        <w:rPr>
          <w:rFonts w:asciiTheme="minorHAnsi" w:hAnsiTheme="minorHAnsi" w:cstheme="minorHAnsi"/>
          <w:color w:val="000000" w:themeColor="text1"/>
          <w:sz w:val="20"/>
        </w:rPr>
      </w:pPr>
      <w:r w:rsidRPr="00D1520F">
        <w:rPr>
          <w:rFonts w:asciiTheme="minorHAnsi" w:hAnsiTheme="minorHAnsi" w:cstheme="minorHAnsi"/>
          <w:color w:val="000000" w:themeColor="text1"/>
          <w:sz w:val="20"/>
        </w:rPr>
        <w:t>F</w:t>
      </w:r>
      <w:r w:rsidR="00B775E3" w:rsidRPr="00D1520F">
        <w:rPr>
          <w:rFonts w:asciiTheme="minorHAnsi" w:hAnsiTheme="minorHAnsi" w:cstheme="minorHAnsi"/>
          <w:color w:val="000000" w:themeColor="text1"/>
          <w:sz w:val="20"/>
        </w:rPr>
        <w:t xml:space="preserve">ailure to submit a proposal in strict accordance with these instructions shall constitute sufficient cause to reject a </w:t>
      </w:r>
      <w:r w:rsidR="0070124C" w:rsidRPr="00D1520F">
        <w:rPr>
          <w:rFonts w:asciiTheme="minorHAnsi" w:hAnsiTheme="minorHAnsi" w:cstheme="minorHAnsi"/>
          <w:color w:val="000000" w:themeColor="text1"/>
          <w:sz w:val="20"/>
        </w:rPr>
        <w:t>V</w:t>
      </w:r>
      <w:r w:rsidR="00B775E3" w:rsidRPr="00D1520F">
        <w:rPr>
          <w:rFonts w:asciiTheme="minorHAnsi" w:hAnsiTheme="minorHAnsi" w:cstheme="minorHAnsi"/>
          <w:color w:val="000000" w:themeColor="text1"/>
          <w:sz w:val="20"/>
        </w:rPr>
        <w:t>endor’s prop</w:t>
      </w:r>
      <w:r w:rsidR="003D744A" w:rsidRPr="00D1520F">
        <w:rPr>
          <w:rFonts w:asciiTheme="minorHAnsi" w:hAnsiTheme="minorHAnsi" w:cstheme="minorHAnsi"/>
          <w:color w:val="000000" w:themeColor="text1"/>
          <w:sz w:val="20"/>
        </w:rPr>
        <w:t>osal</w:t>
      </w:r>
      <w:r w:rsidR="00B775E3" w:rsidRPr="00D1520F">
        <w:rPr>
          <w:rFonts w:asciiTheme="minorHAnsi" w:hAnsiTheme="minorHAnsi" w:cstheme="minorHAnsi"/>
          <w:color w:val="000000" w:themeColor="text1"/>
          <w:sz w:val="20"/>
        </w:rPr>
        <w:t>(s).</w:t>
      </w:r>
      <w:r w:rsidR="00B3577D" w:rsidRPr="00D1520F">
        <w:rPr>
          <w:rFonts w:asciiTheme="minorHAnsi" w:hAnsiTheme="minorHAnsi" w:cstheme="minorHAnsi"/>
          <w:color w:val="000000" w:themeColor="text1"/>
          <w:sz w:val="20"/>
        </w:rPr>
        <w:t xml:space="preserve"> Vendors are strongly encouraged to allow sufficient time to upload proposals.  </w:t>
      </w:r>
    </w:p>
    <w:p w14:paraId="4C9AF7CA" w14:textId="77777777" w:rsidR="00B775E3" w:rsidRPr="00D1520F" w:rsidRDefault="00B775E3" w:rsidP="00BE1D3B">
      <w:pPr>
        <w:spacing w:line="276" w:lineRule="auto"/>
        <w:jc w:val="both"/>
        <w:rPr>
          <w:rFonts w:asciiTheme="minorHAnsi" w:hAnsiTheme="minorHAnsi" w:cstheme="minorHAnsi"/>
          <w:color w:val="000000" w:themeColor="text1"/>
          <w:sz w:val="20"/>
        </w:rPr>
      </w:pPr>
      <w:r w:rsidRPr="00D1520F">
        <w:rPr>
          <w:rFonts w:asciiTheme="minorHAnsi" w:hAnsiTheme="minorHAnsi" w:cstheme="minorHAnsi"/>
          <w:color w:val="000000" w:themeColor="text1"/>
          <w:sz w:val="20"/>
        </w:rPr>
        <w:t xml:space="preserve">Critical updated information may be included in Addenda to this </w:t>
      </w:r>
      <w:r w:rsidR="003D744A" w:rsidRPr="00D1520F">
        <w:rPr>
          <w:rFonts w:asciiTheme="minorHAnsi" w:hAnsiTheme="minorHAnsi" w:cstheme="minorHAnsi"/>
          <w:color w:val="000000" w:themeColor="text1"/>
          <w:sz w:val="20"/>
        </w:rPr>
        <w:t>RFP</w:t>
      </w:r>
      <w:r w:rsidRPr="00D1520F">
        <w:rPr>
          <w:rFonts w:asciiTheme="minorHAnsi" w:hAnsiTheme="minorHAnsi" w:cstheme="minorHAnsi"/>
          <w:color w:val="000000" w:themeColor="text1"/>
          <w:sz w:val="20"/>
        </w:rPr>
        <w:t xml:space="preserve">. It is important that all Vendors </w:t>
      </w:r>
      <w:r w:rsidR="00DA730A" w:rsidRPr="00D1520F">
        <w:rPr>
          <w:rFonts w:asciiTheme="minorHAnsi" w:hAnsiTheme="minorHAnsi" w:cstheme="minorHAnsi"/>
          <w:color w:val="000000" w:themeColor="text1"/>
          <w:sz w:val="20"/>
        </w:rPr>
        <w:t>responding to</w:t>
      </w:r>
      <w:r w:rsidRPr="00D1520F">
        <w:rPr>
          <w:rFonts w:asciiTheme="minorHAnsi" w:hAnsiTheme="minorHAnsi" w:cstheme="minorHAnsi"/>
          <w:color w:val="000000" w:themeColor="text1"/>
          <w:sz w:val="20"/>
        </w:rPr>
        <w:t xml:space="preserve"> this </w:t>
      </w:r>
      <w:r w:rsidR="003D744A" w:rsidRPr="00D1520F">
        <w:rPr>
          <w:rFonts w:asciiTheme="minorHAnsi" w:hAnsiTheme="minorHAnsi" w:cstheme="minorHAnsi"/>
          <w:color w:val="000000" w:themeColor="text1"/>
          <w:sz w:val="20"/>
        </w:rPr>
        <w:t>RFP</w:t>
      </w:r>
      <w:r w:rsidRPr="00D1520F">
        <w:rPr>
          <w:rFonts w:asciiTheme="minorHAnsi" w:hAnsiTheme="minorHAnsi" w:cstheme="minorHAnsi"/>
          <w:color w:val="000000" w:themeColor="text1"/>
          <w:sz w:val="20"/>
        </w:rPr>
        <w:t xml:space="preserve"> periodically check the State’s </w:t>
      </w:r>
      <w:bookmarkStart w:id="42" w:name="_Hlk137549695"/>
      <w:r w:rsidR="00AE51DA" w:rsidRPr="00D1520F">
        <w:rPr>
          <w:rFonts w:asciiTheme="minorHAnsi" w:hAnsiTheme="minorHAnsi" w:cstheme="minorHAnsi"/>
          <w:color w:val="auto"/>
          <w:sz w:val="20"/>
        </w:rPr>
        <w:t>eVP</w:t>
      </w:r>
      <w:r w:rsidR="00AE51DA" w:rsidRPr="00D1520F">
        <w:rPr>
          <w:rFonts w:asciiTheme="minorHAnsi" w:hAnsiTheme="minorHAnsi" w:cstheme="minorHAnsi"/>
          <w:b/>
          <w:bCs/>
          <w:color w:val="C00000"/>
          <w:sz w:val="20"/>
        </w:rPr>
        <w:t xml:space="preserve"> </w:t>
      </w:r>
      <w:bookmarkEnd w:id="42"/>
      <w:r w:rsidR="00F53155" w:rsidRPr="00D1520F">
        <w:rPr>
          <w:rFonts w:asciiTheme="minorHAnsi" w:hAnsiTheme="minorHAnsi" w:cstheme="minorHAnsi"/>
          <w:color w:val="auto"/>
          <w:sz w:val="20"/>
        </w:rPr>
        <w:t xml:space="preserve">website </w:t>
      </w:r>
      <w:r w:rsidRPr="00D1520F">
        <w:rPr>
          <w:rFonts w:asciiTheme="minorHAnsi" w:hAnsiTheme="minorHAnsi" w:cstheme="minorHAnsi"/>
          <w:color w:val="000000" w:themeColor="text1"/>
          <w:sz w:val="20"/>
        </w:rPr>
        <w:t>for any Addenda that may be issued prior to the bid opening date. All Vendors shall be deemed to have read and unders</w:t>
      </w:r>
      <w:r w:rsidR="003D744A" w:rsidRPr="00D1520F">
        <w:rPr>
          <w:rFonts w:asciiTheme="minorHAnsi" w:hAnsiTheme="minorHAnsi" w:cstheme="minorHAnsi"/>
          <w:color w:val="000000" w:themeColor="text1"/>
          <w:sz w:val="20"/>
        </w:rPr>
        <w:t>tood all information in this RFP</w:t>
      </w:r>
      <w:r w:rsidRPr="00D1520F">
        <w:rPr>
          <w:rFonts w:asciiTheme="minorHAnsi" w:hAnsiTheme="minorHAnsi" w:cstheme="minorHAnsi"/>
          <w:color w:val="000000" w:themeColor="text1"/>
          <w:sz w:val="20"/>
        </w:rPr>
        <w:t xml:space="preserve"> and all Addenda thereto.</w:t>
      </w:r>
    </w:p>
    <w:p w14:paraId="7020DA85" w14:textId="77777777" w:rsidR="000531AD" w:rsidRPr="00D1520F" w:rsidRDefault="000531AD" w:rsidP="001F3903">
      <w:pPr>
        <w:pStyle w:val="Heading2"/>
        <w:rPr>
          <w:sz w:val="20"/>
          <w:szCs w:val="20"/>
        </w:rPr>
      </w:pPr>
      <w:bookmarkStart w:id="43" w:name="_Toc240983744"/>
      <w:bookmarkEnd w:id="39"/>
      <w:bookmarkEnd w:id="40"/>
      <w:bookmarkEnd w:id="41"/>
      <w:r w:rsidRPr="00D1520F">
        <w:rPr>
          <w:sz w:val="20"/>
          <w:szCs w:val="20"/>
        </w:rPr>
        <w:t>PROPOSAL CONTENTS</w:t>
      </w:r>
      <w:bookmarkEnd w:id="43"/>
    </w:p>
    <w:p w14:paraId="376C0DDD" w14:textId="77777777" w:rsidR="000531AD" w:rsidRPr="00D1520F" w:rsidRDefault="000531AD" w:rsidP="000531AD">
      <w:pPr>
        <w:pStyle w:val="Text"/>
        <w:spacing w:line="264" w:lineRule="auto"/>
        <w:jc w:val="both"/>
        <w:rPr>
          <w:rFonts w:asciiTheme="minorHAnsi" w:hAnsiTheme="minorHAnsi" w:cstheme="minorHAnsi"/>
          <w:sz w:val="20"/>
        </w:rPr>
      </w:pPr>
      <w:r w:rsidRPr="00D1520F">
        <w:rPr>
          <w:rFonts w:asciiTheme="minorHAnsi" w:hAnsiTheme="minorHAnsi" w:cstheme="minorHAnsi"/>
          <w:sz w:val="20"/>
        </w:rPr>
        <w:t xml:space="preserve">Vendors shall populate all attachments of this RFP that require the Vendor to provide information and include an authorized signature where requested. Failure to provide all required items, or Vendor’s submission of incomplete items, may result in the </w:t>
      </w:r>
      <w:r w:rsidR="009851C7" w:rsidRPr="00D1520F">
        <w:rPr>
          <w:rFonts w:asciiTheme="minorHAnsi" w:hAnsiTheme="minorHAnsi" w:cstheme="minorHAnsi"/>
          <w:sz w:val="20"/>
        </w:rPr>
        <w:t>University</w:t>
      </w:r>
      <w:r w:rsidRPr="00D1520F">
        <w:rPr>
          <w:rFonts w:asciiTheme="minorHAnsi" w:hAnsiTheme="minorHAnsi" w:cstheme="minorHAnsi"/>
          <w:sz w:val="20"/>
        </w:rPr>
        <w:t xml:space="preserve"> rejecting Vendor’s proposal, in the </w:t>
      </w:r>
      <w:r w:rsidR="009851C7" w:rsidRPr="00D1520F">
        <w:rPr>
          <w:rFonts w:asciiTheme="minorHAnsi" w:hAnsiTheme="minorHAnsi" w:cstheme="minorHAnsi"/>
          <w:sz w:val="20"/>
        </w:rPr>
        <w:t>University</w:t>
      </w:r>
      <w:r w:rsidRPr="00D1520F">
        <w:rPr>
          <w:rFonts w:asciiTheme="minorHAnsi" w:hAnsiTheme="minorHAnsi" w:cstheme="minorHAnsi"/>
          <w:sz w:val="20"/>
        </w:rPr>
        <w:t xml:space="preserve">’s sole discretion. </w:t>
      </w:r>
    </w:p>
    <w:p w14:paraId="22D22AFA" w14:textId="77777777" w:rsidR="00520225" w:rsidRDefault="00520225">
      <w:pPr>
        <w:spacing w:after="0"/>
        <w:rPr>
          <w:rFonts w:asciiTheme="minorHAnsi" w:hAnsiTheme="minorHAnsi" w:cstheme="minorHAnsi"/>
          <w:bCs/>
          <w:color w:val="000000"/>
          <w:sz w:val="20"/>
        </w:rPr>
      </w:pPr>
      <w:r>
        <w:rPr>
          <w:rFonts w:asciiTheme="minorHAnsi" w:hAnsiTheme="minorHAnsi" w:cstheme="minorHAnsi"/>
          <w:sz w:val="20"/>
        </w:rPr>
        <w:br w:type="page"/>
      </w:r>
    </w:p>
    <w:p w14:paraId="475CA057" w14:textId="09D09AE0" w:rsidR="000531AD" w:rsidRPr="00D1520F" w:rsidRDefault="00CC421E" w:rsidP="000531AD">
      <w:pPr>
        <w:pStyle w:val="Text"/>
        <w:spacing w:line="264" w:lineRule="auto"/>
        <w:jc w:val="both"/>
        <w:rPr>
          <w:rFonts w:asciiTheme="minorHAnsi" w:hAnsiTheme="minorHAnsi" w:cstheme="minorHAnsi"/>
          <w:sz w:val="20"/>
        </w:rPr>
      </w:pPr>
      <w:r w:rsidRPr="00D1520F">
        <w:rPr>
          <w:rFonts w:asciiTheme="minorHAnsi" w:hAnsiTheme="minorHAnsi" w:cstheme="minorHAnsi"/>
          <w:sz w:val="20"/>
        </w:rPr>
        <w:lastRenderedPageBreak/>
        <w:t xml:space="preserve">The </w:t>
      </w:r>
      <w:r w:rsidR="000531AD" w:rsidRPr="00D1520F">
        <w:rPr>
          <w:rFonts w:asciiTheme="minorHAnsi" w:hAnsiTheme="minorHAnsi" w:cstheme="minorHAnsi"/>
          <w:sz w:val="20"/>
        </w:rPr>
        <w:t>Vendor</w:t>
      </w:r>
      <w:r w:rsidRPr="00D1520F">
        <w:rPr>
          <w:rFonts w:asciiTheme="minorHAnsi" w:hAnsiTheme="minorHAnsi" w:cstheme="minorHAnsi"/>
          <w:sz w:val="20"/>
        </w:rPr>
        <w:t>s</w:t>
      </w:r>
      <w:r w:rsidR="000531AD" w:rsidRPr="00D1520F">
        <w:rPr>
          <w:rFonts w:asciiTheme="minorHAnsi" w:hAnsiTheme="minorHAnsi" w:cstheme="minorHAnsi"/>
          <w:sz w:val="20"/>
        </w:rPr>
        <w:t xml:space="preserve"> RFP response shall </w:t>
      </w:r>
      <w:r w:rsidR="00801BCC" w:rsidRPr="00D1520F">
        <w:rPr>
          <w:rFonts w:asciiTheme="minorHAnsi" w:hAnsiTheme="minorHAnsi" w:cstheme="minorHAnsi"/>
          <w:sz w:val="20"/>
        </w:rPr>
        <w:t xml:space="preserve">include the required information and </w:t>
      </w:r>
      <w:r w:rsidRPr="00D1520F">
        <w:rPr>
          <w:rFonts w:asciiTheme="minorHAnsi" w:hAnsiTheme="minorHAnsi" w:cstheme="minorHAnsi"/>
          <w:sz w:val="20"/>
        </w:rPr>
        <w:t>documentation</w:t>
      </w:r>
      <w:r w:rsidR="00801BCC" w:rsidRPr="00D1520F">
        <w:rPr>
          <w:rFonts w:asciiTheme="minorHAnsi" w:hAnsiTheme="minorHAnsi" w:cstheme="minorHAnsi"/>
          <w:sz w:val="20"/>
        </w:rPr>
        <w:t xml:space="preserve"> listed below and shall be presented in the same order as listed below to </w:t>
      </w:r>
      <w:r w:rsidR="000531AD" w:rsidRPr="00D1520F">
        <w:rPr>
          <w:rFonts w:asciiTheme="minorHAnsi" w:hAnsiTheme="minorHAnsi" w:cstheme="minorHAnsi"/>
          <w:sz w:val="20"/>
        </w:rPr>
        <w:t xml:space="preserve">include </w:t>
      </w:r>
      <w:r w:rsidR="00801BCC" w:rsidRPr="00D1520F">
        <w:rPr>
          <w:rFonts w:asciiTheme="minorHAnsi" w:hAnsiTheme="minorHAnsi" w:cstheme="minorHAnsi"/>
          <w:sz w:val="20"/>
        </w:rPr>
        <w:t>all of the</w:t>
      </w:r>
      <w:r w:rsidR="000531AD" w:rsidRPr="00D1520F">
        <w:rPr>
          <w:rFonts w:asciiTheme="minorHAnsi" w:hAnsiTheme="minorHAnsi" w:cstheme="minorHAnsi"/>
          <w:sz w:val="20"/>
        </w:rPr>
        <w:t xml:space="preserve"> items</w:t>
      </w:r>
      <w:r w:rsidRPr="00D1520F">
        <w:rPr>
          <w:rFonts w:asciiTheme="minorHAnsi" w:hAnsiTheme="minorHAnsi" w:cstheme="minorHAnsi"/>
          <w:sz w:val="20"/>
        </w:rPr>
        <w:t xml:space="preserve"> and </w:t>
      </w:r>
      <w:r w:rsidR="000531AD" w:rsidRPr="00D1520F">
        <w:rPr>
          <w:rFonts w:asciiTheme="minorHAnsi" w:hAnsiTheme="minorHAnsi" w:cstheme="minorHAnsi"/>
          <w:sz w:val="20"/>
        </w:rPr>
        <w:t>attachments</w:t>
      </w:r>
      <w:r w:rsidRPr="00D1520F">
        <w:rPr>
          <w:rFonts w:asciiTheme="minorHAnsi" w:hAnsiTheme="minorHAnsi" w:cstheme="minorHAnsi"/>
          <w:sz w:val="20"/>
        </w:rPr>
        <w:t xml:space="preserve"> shown to include any addendums that may be issued</w:t>
      </w:r>
      <w:r w:rsidR="000531AD" w:rsidRPr="00D1520F">
        <w:rPr>
          <w:rFonts w:asciiTheme="minorHAnsi" w:hAnsiTheme="minorHAnsi" w:cstheme="minorHAnsi"/>
          <w:sz w:val="20"/>
        </w:rPr>
        <w:t>:</w:t>
      </w:r>
    </w:p>
    <w:p w14:paraId="15A3977E" w14:textId="77777777" w:rsidR="000531AD" w:rsidRPr="00D1520F" w:rsidRDefault="000531AD">
      <w:pPr>
        <w:pStyle w:val="Text"/>
        <w:numPr>
          <w:ilvl w:val="0"/>
          <w:numId w:val="17"/>
        </w:numPr>
        <w:spacing w:after="60" w:line="276" w:lineRule="auto"/>
        <w:ind w:left="360"/>
        <w:jc w:val="both"/>
        <w:rPr>
          <w:rFonts w:asciiTheme="minorHAnsi" w:hAnsiTheme="minorHAnsi" w:cstheme="minorHAnsi"/>
          <w:sz w:val="20"/>
        </w:rPr>
      </w:pPr>
      <w:bookmarkStart w:id="44" w:name="_Hlk51780788"/>
      <w:bookmarkStart w:id="45" w:name="_Hlk53066880"/>
      <w:r w:rsidRPr="00D1520F">
        <w:rPr>
          <w:rFonts w:asciiTheme="minorHAnsi" w:hAnsiTheme="minorHAnsi" w:cstheme="minorHAnsi"/>
          <w:sz w:val="20"/>
        </w:rPr>
        <w:t>Cover Letter,</w:t>
      </w:r>
      <w:r w:rsidR="009778BD" w:rsidRPr="00D1520F">
        <w:rPr>
          <w:rFonts w:asciiTheme="minorHAnsi" w:hAnsiTheme="minorHAnsi" w:cstheme="minorHAnsi"/>
          <w:sz w:val="20"/>
        </w:rPr>
        <w:t xml:space="preserve"> which</w:t>
      </w:r>
      <w:r w:rsidRPr="00D1520F">
        <w:rPr>
          <w:rFonts w:asciiTheme="minorHAnsi" w:hAnsiTheme="minorHAnsi" w:cstheme="minorHAnsi"/>
          <w:sz w:val="20"/>
        </w:rPr>
        <w:t xml:space="preserve"> must</w:t>
      </w:r>
      <w:r w:rsidR="009778BD" w:rsidRPr="00D1520F">
        <w:rPr>
          <w:rFonts w:asciiTheme="minorHAnsi" w:hAnsiTheme="minorHAnsi" w:cstheme="minorHAnsi"/>
          <w:sz w:val="20"/>
        </w:rPr>
        <w:t xml:space="preserve"> contain the following: (i)</w:t>
      </w:r>
      <w:r w:rsidRPr="00D1520F">
        <w:rPr>
          <w:rFonts w:asciiTheme="minorHAnsi" w:hAnsiTheme="minorHAnsi" w:cstheme="minorHAnsi"/>
          <w:sz w:val="20"/>
        </w:rPr>
        <w:t xml:space="preserve"> a statement that confirms that the proposer has read the RFP in its entirety, including all links, and all Addenda released in conjunction with the RFP</w:t>
      </w:r>
      <w:bookmarkStart w:id="46" w:name="_Hlk121903987"/>
      <w:r w:rsidR="009778BD" w:rsidRPr="00D1520F">
        <w:rPr>
          <w:rFonts w:asciiTheme="minorHAnsi" w:hAnsiTheme="minorHAnsi" w:cstheme="minorHAnsi"/>
          <w:sz w:val="20"/>
        </w:rPr>
        <w:t>, (ii) a statement that the Vendor agrees to perform in accordance with the scope of work, requirements, and specifications contained herein; and (iii) Vendor’s agreement to comply with all instructions, terms and conditions, and attachments</w:t>
      </w:r>
      <w:bookmarkEnd w:id="46"/>
      <w:r w:rsidRPr="00D1520F">
        <w:rPr>
          <w:rFonts w:asciiTheme="minorHAnsi" w:hAnsiTheme="minorHAnsi" w:cstheme="minorHAnsi"/>
          <w:sz w:val="20"/>
        </w:rPr>
        <w:t>.</w:t>
      </w:r>
    </w:p>
    <w:p w14:paraId="3FF783CE" w14:textId="77777777" w:rsidR="000531AD" w:rsidRPr="00D1520F" w:rsidRDefault="000531AD">
      <w:pPr>
        <w:pStyle w:val="Text"/>
        <w:numPr>
          <w:ilvl w:val="0"/>
          <w:numId w:val="17"/>
        </w:numPr>
        <w:spacing w:after="60" w:line="276" w:lineRule="auto"/>
        <w:ind w:left="360"/>
        <w:jc w:val="both"/>
        <w:rPr>
          <w:rFonts w:asciiTheme="minorHAnsi" w:hAnsiTheme="minorHAnsi" w:cstheme="minorHAnsi"/>
          <w:sz w:val="20"/>
        </w:rPr>
      </w:pPr>
      <w:r w:rsidRPr="00D1520F">
        <w:rPr>
          <w:rFonts w:asciiTheme="minorHAnsi" w:hAnsiTheme="minorHAnsi" w:cstheme="minorHAnsi"/>
          <w:sz w:val="20"/>
        </w:rPr>
        <w:t xml:space="preserve">Title Page: Include the company name, address, phone number and authorized representative </w:t>
      </w:r>
      <w:r w:rsidR="00670AF1" w:rsidRPr="00D1520F">
        <w:rPr>
          <w:rFonts w:asciiTheme="minorHAnsi" w:hAnsiTheme="minorHAnsi" w:cstheme="minorHAnsi"/>
          <w:sz w:val="20"/>
        </w:rPr>
        <w:t xml:space="preserve">name and email address </w:t>
      </w:r>
      <w:r w:rsidRPr="00D1520F">
        <w:rPr>
          <w:rFonts w:asciiTheme="minorHAnsi" w:hAnsiTheme="minorHAnsi" w:cstheme="minorHAnsi"/>
          <w:sz w:val="20"/>
        </w:rPr>
        <w:t>along with the Proposal Number.</w:t>
      </w:r>
    </w:p>
    <w:p w14:paraId="7A0174DE" w14:textId="44C18220" w:rsidR="0000796F" w:rsidRPr="00D1520F" w:rsidRDefault="00DD5B2D">
      <w:pPr>
        <w:pStyle w:val="Text"/>
        <w:numPr>
          <w:ilvl w:val="0"/>
          <w:numId w:val="17"/>
        </w:numPr>
        <w:spacing w:after="60" w:line="276" w:lineRule="auto"/>
        <w:ind w:left="360"/>
        <w:jc w:val="both"/>
        <w:rPr>
          <w:rFonts w:asciiTheme="minorHAnsi" w:hAnsiTheme="minorHAnsi" w:cstheme="minorHAnsi"/>
          <w:sz w:val="20"/>
        </w:rPr>
      </w:pPr>
      <w:r w:rsidRPr="00D1520F">
        <w:rPr>
          <w:rFonts w:asciiTheme="minorHAnsi" w:hAnsiTheme="minorHAnsi" w:cstheme="minorHAnsi"/>
          <w:sz w:val="20"/>
        </w:rPr>
        <w:t>A letter</w:t>
      </w:r>
      <w:r w:rsidR="00E60D56" w:rsidRPr="00D1520F">
        <w:rPr>
          <w:rFonts w:asciiTheme="minorHAnsi" w:hAnsiTheme="minorHAnsi" w:cstheme="minorHAnsi"/>
          <w:sz w:val="20"/>
        </w:rPr>
        <w:t xml:space="preserve"> that details the Vendors </w:t>
      </w:r>
      <w:r w:rsidR="005E4110" w:rsidRPr="00D1520F">
        <w:rPr>
          <w:rFonts w:asciiTheme="minorHAnsi" w:hAnsiTheme="minorHAnsi" w:cstheme="minorHAnsi"/>
          <w:b/>
          <w:sz w:val="20"/>
        </w:rPr>
        <w:t xml:space="preserve">PROJECT ORGANIZATION </w:t>
      </w:r>
      <w:r w:rsidR="003079B1" w:rsidRPr="00D1520F">
        <w:rPr>
          <w:rFonts w:asciiTheme="minorHAnsi" w:hAnsiTheme="minorHAnsi" w:cstheme="minorHAnsi"/>
          <w:b/>
          <w:sz w:val="20"/>
        </w:rPr>
        <w:t xml:space="preserve">- </w:t>
      </w:r>
      <w:r w:rsidR="005E4110" w:rsidRPr="00D1520F">
        <w:rPr>
          <w:rFonts w:asciiTheme="minorHAnsi" w:hAnsiTheme="minorHAnsi" w:cstheme="minorHAnsi"/>
          <w:sz w:val="20"/>
        </w:rPr>
        <w:t>Vendor shall describe the organizational and operational structure it proposes to utilize for the work described in this RFP and identify the responsibilities to be assigned to each person Vendor proposes to staff the work.</w:t>
      </w:r>
    </w:p>
    <w:p w14:paraId="6C9AFA57" w14:textId="2269F2E6" w:rsidR="00E60D56" w:rsidRPr="00D1520F" w:rsidRDefault="00E60D56" w:rsidP="00E63877">
      <w:pPr>
        <w:pStyle w:val="Text"/>
        <w:numPr>
          <w:ilvl w:val="0"/>
          <w:numId w:val="17"/>
        </w:numPr>
        <w:spacing w:after="60" w:line="276" w:lineRule="auto"/>
        <w:ind w:left="360"/>
        <w:jc w:val="both"/>
        <w:rPr>
          <w:rFonts w:asciiTheme="minorHAnsi" w:hAnsiTheme="minorHAnsi" w:cstheme="minorHAnsi"/>
          <w:sz w:val="20"/>
        </w:rPr>
      </w:pPr>
      <w:r w:rsidRPr="00165264">
        <w:rPr>
          <w:rFonts w:asciiTheme="minorHAnsi" w:hAnsiTheme="minorHAnsi" w:cstheme="minorHAnsi"/>
          <w:sz w:val="20"/>
        </w:rPr>
        <w:t xml:space="preserve">A </w:t>
      </w:r>
      <w:r w:rsidR="00E63877" w:rsidRPr="00165264">
        <w:rPr>
          <w:rFonts w:asciiTheme="minorHAnsi" w:hAnsiTheme="minorHAnsi" w:cstheme="minorHAnsi"/>
          <w:bCs w:val="0"/>
          <w:sz w:val="20"/>
        </w:rPr>
        <w:t>response</w:t>
      </w:r>
      <w:r w:rsidRPr="00165264">
        <w:rPr>
          <w:rFonts w:asciiTheme="minorHAnsi" w:hAnsiTheme="minorHAnsi" w:cstheme="minorHAnsi"/>
          <w:sz w:val="20"/>
        </w:rPr>
        <w:t xml:space="preserve"> that details the Vendors </w:t>
      </w:r>
      <w:r w:rsidR="003079B1" w:rsidRPr="00165264">
        <w:rPr>
          <w:rFonts w:asciiTheme="minorHAnsi" w:hAnsiTheme="minorHAnsi" w:cstheme="minorHAnsi"/>
          <w:b/>
          <w:sz w:val="20"/>
        </w:rPr>
        <w:t xml:space="preserve">TECHNICAL APPROACH </w:t>
      </w:r>
      <w:bookmarkStart w:id="47" w:name="_Hlk81903005"/>
      <w:r w:rsidR="003079B1" w:rsidRPr="00165264">
        <w:rPr>
          <w:rFonts w:asciiTheme="minorHAnsi" w:hAnsiTheme="minorHAnsi" w:cstheme="minorHAnsi"/>
          <w:sz w:val="20"/>
        </w:rPr>
        <w:t xml:space="preserve">- Vendor’s proposal shall include, in </w:t>
      </w:r>
      <w:r w:rsidR="003079B1" w:rsidRPr="00165264">
        <w:rPr>
          <w:rFonts w:asciiTheme="minorHAnsi" w:hAnsiTheme="minorHAnsi" w:cstheme="minorHAnsi"/>
          <w:bCs w:val="0"/>
          <w:sz w:val="20"/>
        </w:rPr>
        <w:t>narrative</w:t>
      </w:r>
      <w:r w:rsidR="00BE6D87" w:rsidRPr="00165264">
        <w:rPr>
          <w:rFonts w:asciiTheme="minorHAnsi" w:hAnsiTheme="minorHAnsi" w:cstheme="minorHAnsi"/>
          <w:bCs w:val="0"/>
          <w:sz w:val="20"/>
        </w:rPr>
        <w:t xml:space="preserve"> or </w:t>
      </w:r>
      <w:r w:rsidR="003079B1" w:rsidRPr="00165264">
        <w:rPr>
          <w:rFonts w:asciiTheme="minorHAnsi" w:hAnsiTheme="minorHAnsi" w:cstheme="minorHAnsi"/>
          <w:bCs w:val="0"/>
          <w:sz w:val="20"/>
        </w:rPr>
        <w:t>outline</w:t>
      </w:r>
      <w:r w:rsidR="00BE6D87" w:rsidRPr="00165264">
        <w:rPr>
          <w:rFonts w:asciiTheme="minorHAnsi" w:hAnsiTheme="minorHAnsi" w:cstheme="minorHAnsi"/>
          <w:bCs w:val="0"/>
          <w:sz w:val="20"/>
        </w:rPr>
        <w:t xml:space="preserve"> form</w:t>
      </w:r>
      <w:r w:rsidR="003079B1" w:rsidRPr="00165264">
        <w:rPr>
          <w:rFonts w:asciiTheme="minorHAnsi" w:hAnsiTheme="minorHAnsi" w:cstheme="minorHAnsi"/>
          <w:sz w:val="20"/>
        </w:rPr>
        <w:t xml:space="preserve">, and/or </w:t>
      </w:r>
      <w:r w:rsidR="00BE6D87" w:rsidRPr="00165264">
        <w:rPr>
          <w:rFonts w:asciiTheme="minorHAnsi" w:hAnsiTheme="minorHAnsi" w:cstheme="minorHAnsi"/>
          <w:bCs w:val="0"/>
          <w:sz w:val="20"/>
        </w:rPr>
        <w:t>otherwise describe</w:t>
      </w:r>
      <w:r w:rsidR="003079B1" w:rsidRPr="00165264">
        <w:rPr>
          <w:rFonts w:asciiTheme="minorHAnsi" w:hAnsiTheme="minorHAnsi" w:cstheme="minorHAnsi"/>
          <w:sz w:val="20"/>
        </w:rPr>
        <w:t xml:space="preserve"> the Vendor's approach to accomplishing the tasks </w:t>
      </w:r>
      <w:r w:rsidR="006B4895" w:rsidRPr="00165264">
        <w:rPr>
          <w:rFonts w:asciiTheme="minorHAnsi" w:hAnsiTheme="minorHAnsi" w:cstheme="minorHAnsi"/>
          <w:sz w:val="20"/>
        </w:rPr>
        <w:t>outlined in</w:t>
      </w:r>
      <w:r w:rsidR="003079B1" w:rsidRPr="00165264">
        <w:rPr>
          <w:rFonts w:asciiTheme="minorHAnsi" w:hAnsiTheme="minorHAnsi" w:cstheme="minorHAnsi"/>
          <w:sz w:val="20"/>
        </w:rPr>
        <w:t xml:space="preserve"> section 5 of this RFP. </w:t>
      </w:r>
      <w:bookmarkEnd w:id="47"/>
    </w:p>
    <w:p w14:paraId="1588572C" w14:textId="77777777" w:rsidR="000531AD" w:rsidRPr="00D1520F" w:rsidRDefault="000531AD">
      <w:pPr>
        <w:pStyle w:val="Text"/>
        <w:numPr>
          <w:ilvl w:val="0"/>
          <w:numId w:val="17"/>
        </w:numPr>
        <w:spacing w:after="60" w:line="276" w:lineRule="auto"/>
        <w:ind w:left="360"/>
        <w:jc w:val="both"/>
        <w:rPr>
          <w:rFonts w:asciiTheme="minorHAnsi" w:hAnsiTheme="minorHAnsi" w:cstheme="minorHAnsi"/>
          <w:sz w:val="20"/>
        </w:rPr>
      </w:pPr>
      <w:r w:rsidRPr="00D1520F">
        <w:rPr>
          <w:rFonts w:asciiTheme="minorHAnsi" w:hAnsiTheme="minorHAnsi" w:cstheme="minorHAnsi"/>
          <w:sz w:val="20"/>
        </w:rPr>
        <w:t xml:space="preserve">Completed and signed </w:t>
      </w:r>
      <w:r w:rsidR="00801BCC" w:rsidRPr="00D1520F">
        <w:rPr>
          <w:rFonts w:asciiTheme="minorHAnsi" w:hAnsiTheme="minorHAnsi" w:cstheme="minorHAnsi"/>
          <w:sz w:val="20"/>
        </w:rPr>
        <w:t>copy</w:t>
      </w:r>
      <w:r w:rsidRPr="00D1520F">
        <w:rPr>
          <w:rFonts w:asciiTheme="minorHAnsi" w:hAnsiTheme="minorHAnsi" w:cstheme="minorHAnsi"/>
          <w:sz w:val="20"/>
        </w:rPr>
        <w:t xml:space="preserve"> of all EXECUTION PAGES, along with the body of the RFP. </w:t>
      </w:r>
    </w:p>
    <w:p w14:paraId="2A84E497" w14:textId="77777777" w:rsidR="000531AD" w:rsidRPr="00D1520F" w:rsidRDefault="000531AD">
      <w:pPr>
        <w:pStyle w:val="Text"/>
        <w:numPr>
          <w:ilvl w:val="0"/>
          <w:numId w:val="17"/>
        </w:numPr>
        <w:spacing w:after="60" w:line="276" w:lineRule="auto"/>
        <w:ind w:left="360"/>
        <w:jc w:val="both"/>
        <w:rPr>
          <w:rFonts w:asciiTheme="minorHAnsi" w:hAnsiTheme="minorHAnsi" w:cstheme="minorHAnsi"/>
          <w:sz w:val="20"/>
        </w:rPr>
      </w:pPr>
      <w:r w:rsidRPr="00D1520F">
        <w:rPr>
          <w:rFonts w:asciiTheme="minorHAnsi" w:hAnsiTheme="minorHAnsi" w:cstheme="minorHAnsi"/>
          <w:sz w:val="20"/>
        </w:rPr>
        <w:t>Signed receipt pages of any addenda released in conjunction with this RFP, if required to be returned.</w:t>
      </w:r>
    </w:p>
    <w:p w14:paraId="474231C6" w14:textId="3F26A899" w:rsidR="00670AF1" w:rsidRPr="00D1520F" w:rsidRDefault="009851C7">
      <w:pPr>
        <w:pStyle w:val="Text"/>
        <w:numPr>
          <w:ilvl w:val="0"/>
          <w:numId w:val="17"/>
        </w:numPr>
        <w:spacing w:after="60" w:line="276" w:lineRule="auto"/>
        <w:ind w:left="360"/>
        <w:jc w:val="both"/>
        <w:rPr>
          <w:rFonts w:asciiTheme="minorHAnsi" w:hAnsiTheme="minorHAnsi" w:cstheme="minorHAnsi"/>
          <w:sz w:val="20"/>
        </w:rPr>
      </w:pPr>
      <w:r w:rsidRPr="00D1520F">
        <w:rPr>
          <w:rFonts w:asciiTheme="minorHAnsi" w:hAnsiTheme="minorHAnsi" w:cstheme="minorHAnsi"/>
          <w:sz w:val="20"/>
        </w:rPr>
        <w:t>Vender shal</w:t>
      </w:r>
      <w:r w:rsidR="009B0E97" w:rsidRPr="00D1520F">
        <w:rPr>
          <w:rFonts w:asciiTheme="minorHAnsi" w:hAnsiTheme="minorHAnsi" w:cstheme="minorHAnsi"/>
          <w:sz w:val="20"/>
        </w:rPr>
        <w:t>l</w:t>
      </w:r>
      <w:r w:rsidRPr="00D1520F">
        <w:rPr>
          <w:rFonts w:asciiTheme="minorHAnsi" w:hAnsiTheme="minorHAnsi" w:cstheme="minorHAnsi"/>
          <w:sz w:val="20"/>
        </w:rPr>
        <w:t xml:space="preserve"> </w:t>
      </w:r>
      <w:r w:rsidR="009B0E97" w:rsidRPr="00D1520F">
        <w:rPr>
          <w:rFonts w:asciiTheme="minorHAnsi" w:hAnsiTheme="minorHAnsi" w:cstheme="minorHAnsi"/>
          <w:sz w:val="20"/>
        </w:rPr>
        <w:t xml:space="preserve">review and comply with </w:t>
      </w:r>
      <w:r w:rsidR="00F46410" w:rsidRPr="00D1520F">
        <w:rPr>
          <w:rFonts w:asciiTheme="minorHAnsi" w:hAnsiTheme="minorHAnsi" w:cstheme="minorHAnsi"/>
          <w:sz w:val="20"/>
        </w:rPr>
        <w:t>“</w:t>
      </w:r>
      <w:r w:rsidRPr="00D1520F">
        <w:rPr>
          <w:rFonts w:asciiTheme="minorHAnsi" w:hAnsiTheme="minorHAnsi" w:cstheme="minorHAnsi"/>
          <w:sz w:val="20"/>
        </w:rPr>
        <w:t>Section 7</w:t>
      </w:r>
      <w:r w:rsidR="00F46410" w:rsidRPr="00D1520F">
        <w:rPr>
          <w:rFonts w:asciiTheme="minorHAnsi" w:hAnsiTheme="minorHAnsi" w:cstheme="minorHAnsi"/>
          <w:sz w:val="20"/>
        </w:rPr>
        <w:t xml:space="preserve"> Attachments”</w:t>
      </w:r>
      <w:r w:rsidRPr="00D1520F">
        <w:rPr>
          <w:rFonts w:asciiTheme="minorHAnsi" w:hAnsiTheme="minorHAnsi" w:cstheme="minorHAnsi"/>
          <w:sz w:val="20"/>
        </w:rPr>
        <w:t xml:space="preserve"> </w:t>
      </w:r>
      <w:r w:rsidR="009B0E97" w:rsidRPr="00D1520F">
        <w:rPr>
          <w:rFonts w:asciiTheme="minorHAnsi" w:hAnsiTheme="minorHAnsi" w:cstheme="minorHAnsi"/>
          <w:sz w:val="20"/>
        </w:rPr>
        <w:t xml:space="preserve">of the RFP which provides </w:t>
      </w:r>
      <w:r w:rsidRPr="00D1520F">
        <w:rPr>
          <w:rFonts w:asciiTheme="minorHAnsi" w:hAnsiTheme="minorHAnsi" w:cstheme="minorHAnsi"/>
          <w:sz w:val="20"/>
        </w:rPr>
        <w:t xml:space="preserve">a complete listing of additional documents and forms required to be </w:t>
      </w:r>
      <w:r w:rsidR="009B0E97" w:rsidRPr="00D1520F">
        <w:rPr>
          <w:rFonts w:asciiTheme="minorHAnsi" w:hAnsiTheme="minorHAnsi" w:cstheme="minorHAnsi"/>
          <w:sz w:val="20"/>
        </w:rPr>
        <w:t xml:space="preserve">properly </w:t>
      </w:r>
      <w:r w:rsidR="001546D9" w:rsidRPr="00D1520F">
        <w:rPr>
          <w:rFonts w:asciiTheme="minorHAnsi" w:hAnsiTheme="minorHAnsi" w:cstheme="minorHAnsi"/>
          <w:sz w:val="20"/>
        </w:rPr>
        <w:t>downloaded</w:t>
      </w:r>
      <w:r w:rsidR="009B0E97" w:rsidRPr="00D1520F">
        <w:rPr>
          <w:rFonts w:asciiTheme="minorHAnsi" w:hAnsiTheme="minorHAnsi" w:cstheme="minorHAnsi"/>
          <w:sz w:val="20"/>
        </w:rPr>
        <w:t xml:space="preserve">, completed, signed and </w:t>
      </w:r>
      <w:r w:rsidRPr="00D1520F">
        <w:rPr>
          <w:rFonts w:asciiTheme="minorHAnsi" w:hAnsiTheme="minorHAnsi" w:cstheme="minorHAnsi"/>
          <w:sz w:val="20"/>
        </w:rPr>
        <w:t xml:space="preserve">attached </w:t>
      </w:r>
      <w:r w:rsidR="009B0E97" w:rsidRPr="00D1520F">
        <w:rPr>
          <w:rFonts w:asciiTheme="minorHAnsi" w:hAnsiTheme="minorHAnsi" w:cstheme="minorHAnsi"/>
          <w:sz w:val="20"/>
        </w:rPr>
        <w:t>making them a</w:t>
      </w:r>
      <w:r w:rsidRPr="00D1520F">
        <w:rPr>
          <w:rFonts w:asciiTheme="minorHAnsi" w:hAnsiTheme="minorHAnsi" w:cstheme="minorHAnsi"/>
          <w:sz w:val="20"/>
        </w:rPr>
        <w:t xml:space="preserve"> part of your RFP proposal</w:t>
      </w:r>
      <w:bookmarkStart w:id="48" w:name="_Hlk88476929"/>
      <w:bookmarkStart w:id="49" w:name="_Hlk88060594"/>
      <w:bookmarkEnd w:id="44"/>
      <w:bookmarkEnd w:id="45"/>
      <w:r w:rsidR="009B0E97" w:rsidRPr="00D1520F">
        <w:rPr>
          <w:rFonts w:asciiTheme="minorHAnsi" w:hAnsiTheme="minorHAnsi" w:cstheme="minorHAnsi"/>
          <w:sz w:val="20"/>
        </w:rPr>
        <w:t>.</w:t>
      </w:r>
    </w:p>
    <w:p w14:paraId="517C4641" w14:textId="77777777" w:rsidR="003E6E25" w:rsidRPr="00D1520F" w:rsidRDefault="001871E0" w:rsidP="001F3903">
      <w:pPr>
        <w:pStyle w:val="Heading2"/>
        <w:rPr>
          <w:i/>
          <w:sz w:val="20"/>
          <w:szCs w:val="20"/>
        </w:rPr>
      </w:pPr>
      <w:bookmarkStart w:id="50" w:name="_Toc240983745"/>
      <w:bookmarkEnd w:id="48"/>
      <w:bookmarkEnd w:id="49"/>
      <w:r w:rsidRPr="00D1520F">
        <w:rPr>
          <w:sz w:val="20"/>
          <w:szCs w:val="20"/>
        </w:rPr>
        <w:t xml:space="preserve">ALTERNATE </w:t>
      </w:r>
      <w:r w:rsidR="00E54990" w:rsidRPr="00D1520F">
        <w:rPr>
          <w:sz w:val="20"/>
          <w:szCs w:val="20"/>
        </w:rPr>
        <w:t>PROPOSAL</w:t>
      </w:r>
      <w:r w:rsidRPr="00D1520F">
        <w:rPr>
          <w:sz w:val="20"/>
          <w:szCs w:val="20"/>
        </w:rPr>
        <w:t>S</w:t>
      </w:r>
      <w:bookmarkEnd w:id="50"/>
    </w:p>
    <w:p w14:paraId="4398E6CF" w14:textId="476E005E" w:rsidR="009B0E97" w:rsidRPr="00D1520F" w:rsidRDefault="000D19BB" w:rsidP="00520225">
      <w:pPr>
        <w:pStyle w:val="BodyText"/>
        <w:spacing w:before="120" w:after="120" w:line="276" w:lineRule="auto"/>
        <w:jc w:val="both"/>
        <w:rPr>
          <w:rFonts w:asciiTheme="minorHAnsi" w:hAnsiTheme="minorHAnsi" w:cstheme="minorHAnsi"/>
          <w:b/>
          <w:color w:val="000000"/>
        </w:rPr>
      </w:pPr>
      <w:r w:rsidRPr="00D1520F">
        <w:rPr>
          <w:rFonts w:asciiTheme="minorHAnsi" w:eastAsia="Calibri" w:hAnsiTheme="minorHAnsi" w:cstheme="minorHAnsi"/>
          <w:i w:val="0"/>
        </w:rPr>
        <w:t xml:space="preserve">Unless provided otherwise in this RFP, </w:t>
      </w:r>
      <w:r w:rsidR="003E6E25" w:rsidRPr="00D1520F">
        <w:rPr>
          <w:rFonts w:asciiTheme="minorHAnsi" w:eastAsia="Calibri" w:hAnsiTheme="minorHAnsi" w:cstheme="minorHAnsi"/>
          <w:i w:val="0"/>
        </w:rPr>
        <w:t xml:space="preserve">Vendor may submit alternate </w:t>
      </w:r>
      <w:r w:rsidR="00E54990" w:rsidRPr="00D1520F">
        <w:rPr>
          <w:rFonts w:asciiTheme="minorHAnsi" w:eastAsia="Calibri" w:hAnsiTheme="minorHAnsi" w:cstheme="minorHAnsi"/>
          <w:i w:val="0"/>
        </w:rPr>
        <w:t>proposal</w:t>
      </w:r>
      <w:r w:rsidR="003E6E25" w:rsidRPr="00D1520F">
        <w:rPr>
          <w:rFonts w:asciiTheme="minorHAnsi" w:eastAsia="Calibri" w:hAnsiTheme="minorHAnsi" w:cstheme="minorHAnsi"/>
          <w:i w:val="0"/>
        </w:rPr>
        <w:t xml:space="preserve">s for </w:t>
      </w:r>
      <w:r w:rsidRPr="00D1520F">
        <w:rPr>
          <w:rFonts w:asciiTheme="minorHAnsi" w:eastAsia="Calibri" w:hAnsiTheme="minorHAnsi" w:cstheme="minorHAnsi"/>
          <w:i w:val="0"/>
        </w:rPr>
        <w:t xml:space="preserve">comparable Goods, </w:t>
      </w:r>
      <w:r w:rsidR="003E6E25" w:rsidRPr="00D1520F">
        <w:rPr>
          <w:rFonts w:asciiTheme="minorHAnsi" w:eastAsia="Calibri" w:hAnsiTheme="minorHAnsi" w:cstheme="minorHAnsi"/>
          <w:i w:val="0"/>
        </w:rPr>
        <w:t xml:space="preserve">various </w:t>
      </w:r>
      <w:r w:rsidR="001871E0" w:rsidRPr="00D1520F">
        <w:rPr>
          <w:rFonts w:asciiTheme="minorHAnsi" w:eastAsia="Calibri" w:hAnsiTheme="minorHAnsi" w:cstheme="minorHAnsi"/>
          <w:i w:val="0"/>
        </w:rPr>
        <w:t xml:space="preserve">methods or </w:t>
      </w:r>
      <w:r w:rsidR="003E6E25" w:rsidRPr="00D1520F">
        <w:rPr>
          <w:rFonts w:asciiTheme="minorHAnsi" w:eastAsia="Calibri" w:hAnsiTheme="minorHAnsi" w:cstheme="minorHAnsi"/>
          <w:i w:val="0"/>
        </w:rPr>
        <w:t xml:space="preserve">levels of </w:t>
      </w:r>
      <w:r w:rsidR="00A105C9" w:rsidRPr="00D1520F">
        <w:rPr>
          <w:rFonts w:asciiTheme="minorHAnsi" w:eastAsia="Calibri" w:hAnsiTheme="minorHAnsi" w:cstheme="minorHAnsi"/>
          <w:i w:val="0"/>
        </w:rPr>
        <w:t>S</w:t>
      </w:r>
      <w:r w:rsidR="003E6E25" w:rsidRPr="00D1520F">
        <w:rPr>
          <w:rFonts w:asciiTheme="minorHAnsi" w:eastAsia="Calibri" w:hAnsiTheme="minorHAnsi" w:cstheme="minorHAnsi"/>
          <w:i w:val="0"/>
        </w:rPr>
        <w:t>ervice(s)</w:t>
      </w:r>
      <w:r w:rsidRPr="00D1520F">
        <w:rPr>
          <w:rFonts w:asciiTheme="minorHAnsi" w:eastAsia="Calibri" w:hAnsiTheme="minorHAnsi" w:cstheme="minorHAnsi"/>
          <w:i w:val="0"/>
        </w:rPr>
        <w:t>,</w:t>
      </w:r>
      <w:r w:rsidR="001871E0" w:rsidRPr="00D1520F">
        <w:rPr>
          <w:rFonts w:asciiTheme="minorHAnsi" w:eastAsia="Calibri" w:hAnsiTheme="minorHAnsi" w:cstheme="minorHAnsi"/>
          <w:i w:val="0"/>
        </w:rPr>
        <w:t xml:space="preserve"> or that propose different options</w:t>
      </w:r>
      <w:r w:rsidR="003E6E25" w:rsidRPr="00D1520F">
        <w:rPr>
          <w:rFonts w:asciiTheme="minorHAnsi" w:eastAsia="Calibri" w:hAnsiTheme="minorHAnsi" w:cstheme="minorHAnsi"/>
          <w:i w:val="0"/>
        </w:rPr>
        <w:t xml:space="preserve">. Alternate </w:t>
      </w:r>
      <w:r w:rsidR="00E54990" w:rsidRPr="00D1520F">
        <w:rPr>
          <w:rFonts w:asciiTheme="minorHAnsi" w:eastAsia="Calibri" w:hAnsiTheme="minorHAnsi" w:cstheme="minorHAnsi"/>
          <w:i w:val="0"/>
        </w:rPr>
        <w:t>proposal</w:t>
      </w:r>
      <w:r w:rsidR="003E6E25" w:rsidRPr="00D1520F">
        <w:rPr>
          <w:rFonts w:asciiTheme="minorHAnsi" w:eastAsia="Calibri" w:hAnsiTheme="minorHAnsi" w:cstheme="minorHAnsi"/>
          <w:i w:val="0"/>
        </w:rPr>
        <w:t xml:space="preserve">s must specifically identify the RFP requirements and </w:t>
      </w:r>
      <w:r w:rsidR="00670AF1" w:rsidRPr="00D1520F">
        <w:rPr>
          <w:rFonts w:asciiTheme="minorHAnsi" w:eastAsia="Calibri" w:hAnsiTheme="minorHAnsi" w:cstheme="minorHAnsi"/>
          <w:i w:val="0"/>
        </w:rPr>
        <w:t>advantages</w:t>
      </w:r>
      <w:r w:rsidR="003E6E25" w:rsidRPr="00D1520F">
        <w:rPr>
          <w:rFonts w:asciiTheme="minorHAnsi" w:eastAsia="Calibri" w:hAnsiTheme="minorHAnsi" w:cstheme="minorHAnsi"/>
          <w:i w:val="0"/>
        </w:rPr>
        <w:t xml:space="preserve"> addressed by the alterna</w:t>
      </w:r>
      <w:r w:rsidR="003D5A1E" w:rsidRPr="00D1520F">
        <w:rPr>
          <w:rFonts w:asciiTheme="minorHAnsi" w:eastAsia="Calibri" w:hAnsiTheme="minorHAnsi" w:cstheme="minorHAnsi"/>
          <w:i w:val="0"/>
        </w:rPr>
        <w:t xml:space="preserve">te </w:t>
      </w:r>
      <w:r w:rsidR="00E54990" w:rsidRPr="00D1520F">
        <w:rPr>
          <w:rFonts w:asciiTheme="minorHAnsi" w:eastAsia="Calibri" w:hAnsiTheme="minorHAnsi" w:cstheme="minorHAnsi"/>
          <w:i w:val="0"/>
        </w:rPr>
        <w:t>proposal</w:t>
      </w:r>
      <w:r w:rsidR="003D5A1E" w:rsidRPr="00D1520F">
        <w:rPr>
          <w:rFonts w:asciiTheme="minorHAnsi" w:eastAsia="Calibri" w:hAnsiTheme="minorHAnsi" w:cstheme="minorHAnsi"/>
          <w:i w:val="0"/>
        </w:rPr>
        <w:t>. Any alternate proposal, in addition to the marking described above,</w:t>
      </w:r>
      <w:r w:rsidR="003E6E25" w:rsidRPr="00D1520F">
        <w:rPr>
          <w:rFonts w:asciiTheme="minorHAnsi" w:eastAsia="Calibri" w:hAnsiTheme="minorHAnsi" w:cstheme="minorHAnsi"/>
          <w:i w:val="0"/>
        </w:rPr>
        <w:t xml:space="preserve"> must be clearly marked with the legend</w:t>
      </w:r>
      <w:r w:rsidR="001871E0" w:rsidRPr="00D1520F">
        <w:rPr>
          <w:rFonts w:asciiTheme="minorHAnsi" w:eastAsia="Calibri" w:hAnsiTheme="minorHAnsi" w:cstheme="minorHAnsi"/>
          <w:i w:val="0"/>
        </w:rPr>
        <w:t xml:space="preserve">: </w:t>
      </w:r>
      <w:r w:rsidR="001546D9" w:rsidRPr="00D1520F">
        <w:rPr>
          <w:rFonts w:asciiTheme="minorHAnsi" w:eastAsia="Calibri" w:hAnsiTheme="minorHAnsi" w:cstheme="minorHAnsi"/>
          <w:i w:val="0"/>
        </w:rPr>
        <w:t>(</w:t>
      </w:r>
      <w:r w:rsidR="00034041" w:rsidRPr="00D1520F">
        <w:rPr>
          <w:rFonts w:asciiTheme="minorHAnsi" w:eastAsia="Calibri" w:hAnsiTheme="minorHAnsi" w:cstheme="minorHAnsi"/>
          <w:i w:val="0"/>
        </w:rPr>
        <w:t>“</w:t>
      </w:r>
      <w:r w:rsidR="001871E0" w:rsidRPr="00D1520F">
        <w:rPr>
          <w:rFonts w:asciiTheme="minorHAnsi" w:eastAsia="Calibri" w:hAnsiTheme="minorHAnsi" w:cstheme="minorHAnsi"/>
          <w:i w:val="0"/>
        </w:rPr>
        <w:t>Alternate Proposal #_</w:t>
      </w:r>
      <w:r w:rsidR="00034041" w:rsidRPr="00D1520F">
        <w:rPr>
          <w:rFonts w:asciiTheme="minorHAnsi" w:eastAsia="Calibri" w:hAnsiTheme="minorHAnsi" w:cstheme="minorHAnsi"/>
          <w:i w:val="0"/>
        </w:rPr>
        <w:t>_</w:t>
      </w:r>
      <w:r w:rsidR="001871E0" w:rsidRPr="00D1520F">
        <w:rPr>
          <w:rFonts w:asciiTheme="minorHAnsi" w:eastAsia="Calibri" w:hAnsiTheme="minorHAnsi" w:cstheme="minorHAnsi"/>
          <w:i w:val="0"/>
        </w:rPr>
        <w:t xml:space="preserve">_ </w:t>
      </w:r>
      <w:r w:rsidR="006303C0" w:rsidRPr="00D1520F">
        <w:rPr>
          <w:rFonts w:asciiTheme="minorHAnsi" w:eastAsia="Calibri" w:hAnsiTheme="minorHAnsi" w:cstheme="minorHAnsi"/>
          <w:i w:val="0"/>
        </w:rPr>
        <w:t xml:space="preserve"> </w:t>
      </w:r>
      <w:r w:rsidR="006303C0" w:rsidRPr="00D1520F">
        <w:rPr>
          <w:rFonts w:asciiTheme="minorHAnsi" w:eastAsia="Calibri" w:hAnsiTheme="minorHAnsi" w:cstheme="minorHAnsi"/>
        </w:rPr>
        <w:t xml:space="preserve">for </w:t>
      </w:r>
      <w:r w:rsidR="006303C0" w:rsidRPr="00D1520F">
        <w:rPr>
          <w:rFonts w:asciiTheme="minorHAnsi" w:eastAsia="Calibri" w:hAnsiTheme="minorHAnsi" w:cstheme="minorHAnsi"/>
          <w:color w:val="FF0000"/>
        </w:rPr>
        <w:t>N</w:t>
      </w:r>
      <w:r w:rsidR="001871E0" w:rsidRPr="00D1520F">
        <w:rPr>
          <w:rFonts w:asciiTheme="minorHAnsi" w:eastAsia="Calibri" w:hAnsiTheme="minorHAnsi" w:cstheme="minorHAnsi"/>
          <w:color w:val="FF0000"/>
        </w:rPr>
        <w:t>ame of Vendor</w:t>
      </w:r>
      <w:r w:rsidR="001546D9" w:rsidRPr="00D1520F">
        <w:rPr>
          <w:rFonts w:asciiTheme="minorHAnsi" w:eastAsia="Calibri" w:hAnsiTheme="minorHAnsi" w:cstheme="minorHAnsi"/>
          <w:color w:val="000000" w:themeColor="text1"/>
        </w:rPr>
        <w:t>)</w:t>
      </w:r>
      <w:r w:rsidR="00F3406B" w:rsidRPr="00D1520F">
        <w:rPr>
          <w:rFonts w:asciiTheme="minorHAnsi" w:eastAsia="Calibri" w:hAnsiTheme="minorHAnsi" w:cstheme="minorHAnsi"/>
        </w:rPr>
        <w:t>”</w:t>
      </w:r>
      <w:r w:rsidR="003E6E25" w:rsidRPr="00D1520F">
        <w:rPr>
          <w:rFonts w:asciiTheme="minorHAnsi" w:eastAsia="Calibri" w:hAnsiTheme="minorHAnsi" w:cstheme="minorHAnsi"/>
        </w:rPr>
        <w:t>.</w:t>
      </w:r>
      <w:r w:rsidR="003E6E25" w:rsidRPr="00D1520F">
        <w:rPr>
          <w:rFonts w:asciiTheme="minorHAnsi" w:eastAsia="Calibri" w:hAnsiTheme="minorHAnsi" w:cstheme="minorHAnsi"/>
          <w:i w:val="0"/>
        </w:rPr>
        <w:t xml:space="preserve"> Each proposal</w:t>
      </w:r>
      <w:r w:rsidR="00F550FC" w:rsidRPr="00D1520F">
        <w:rPr>
          <w:rFonts w:asciiTheme="minorHAnsi" w:eastAsia="Calibri" w:hAnsiTheme="minorHAnsi" w:cstheme="minorHAnsi"/>
          <w:i w:val="0"/>
        </w:rPr>
        <w:t xml:space="preserve"> must be for a specific set of </w:t>
      </w:r>
      <w:r w:rsidRPr="00D1520F">
        <w:rPr>
          <w:rFonts w:asciiTheme="minorHAnsi" w:eastAsia="Calibri" w:hAnsiTheme="minorHAnsi" w:cstheme="minorHAnsi"/>
          <w:i w:val="0"/>
        </w:rPr>
        <w:t xml:space="preserve">Goods and </w:t>
      </w:r>
      <w:r w:rsidR="00F550FC" w:rsidRPr="00D1520F">
        <w:rPr>
          <w:rFonts w:asciiTheme="minorHAnsi" w:eastAsia="Calibri" w:hAnsiTheme="minorHAnsi" w:cstheme="minorHAnsi"/>
          <w:i w:val="0"/>
        </w:rPr>
        <w:t>S</w:t>
      </w:r>
      <w:r w:rsidR="003E6E25" w:rsidRPr="00D1520F">
        <w:rPr>
          <w:rFonts w:asciiTheme="minorHAnsi" w:eastAsia="Calibri" w:hAnsiTheme="minorHAnsi" w:cstheme="minorHAnsi"/>
          <w:i w:val="0"/>
        </w:rPr>
        <w:t xml:space="preserve">ervices and </w:t>
      </w:r>
      <w:r w:rsidR="001871E0" w:rsidRPr="00D1520F">
        <w:rPr>
          <w:rFonts w:asciiTheme="minorHAnsi" w:eastAsia="Calibri" w:hAnsiTheme="minorHAnsi" w:cstheme="minorHAnsi"/>
          <w:i w:val="0"/>
        </w:rPr>
        <w:t>must include</w:t>
      </w:r>
      <w:r w:rsidR="003E6E25" w:rsidRPr="00D1520F">
        <w:rPr>
          <w:rFonts w:asciiTheme="minorHAnsi" w:eastAsia="Calibri" w:hAnsiTheme="minorHAnsi" w:cstheme="minorHAnsi"/>
          <w:i w:val="0"/>
        </w:rPr>
        <w:t xml:space="preserve"> specific pricing. If a Vendor chooses to respond with various offerings, each must be </w:t>
      </w:r>
      <w:r w:rsidR="001871E0" w:rsidRPr="00D1520F">
        <w:rPr>
          <w:rFonts w:asciiTheme="minorHAnsi" w:eastAsia="Calibri" w:hAnsiTheme="minorHAnsi" w:cstheme="minorHAnsi"/>
          <w:i w:val="0"/>
        </w:rPr>
        <w:t>offered</w:t>
      </w:r>
      <w:r w:rsidR="003E6E25" w:rsidRPr="00D1520F">
        <w:rPr>
          <w:rFonts w:asciiTheme="minorHAnsi" w:eastAsia="Calibri" w:hAnsiTheme="minorHAnsi" w:cstheme="minorHAnsi"/>
          <w:i w:val="0"/>
        </w:rPr>
        <w:t xml:space="preserve"> with a </w:t>
      </w:r>
      <w:r w:rsidR="001871E0" w:rsidRPr="00D1520F">
        <w:rPr>
          <w:rFonts w:asciiTheme="minorHAnsi" w:eastAsia="Calibri" w:hAnsiTheme="minorHAnsi" w:cstheme="minorHAnsi"/>
          <w:i w:val="0"/>
        </w:rPr>
        <w:t>separate</w:t>
      </w:r>
      <w:r w:rsidR="003E6E25" w:rsidRPr="00D1520F">
        <w:rPr>
          <w:rFonts w:asciiTheme="minorHAnsi" w:eastAsia="Calibri" w:hAnsiTheme="minorHAnsi" w:cstheme="minorHAnsi"/>
          <w:i w:val="0"/>
        </w:rPr>
        <w:t xml:space="preserve"> price and </w:t>
      </w:r>
      <w:r w:rsidR="001871E0" w:rsidRPr="00D1520F">
        <w:rPr>
          <w:rFonts w:asciiTheme="minorHAnsi" w:eastAsia="Calibri" w:hAnsiTheme="minorHAnsi" w:cstheme="minorHAnsi"/>
          <w:i w:val="0"/>
        </w:rPr>
        <w:t xml:space="preserve">be contained in </w:t>
      </w:r>
      <w:r w:rsidR="003E6E25" w:rsidRPr="00D1520F">
        <w:rPr>
          <w:rFonts w:asciiTheme="minorHAnsi" w:eastAsia="Calibri" w:hAnsiTheme="minorHAnsi" w:cstheme="minorHAnsi"/>
          <w:i w:val="0"/>
        </w:rPr>
        <w:t xml:space="preserve">a separate proposal </w:t>
      </w:r>
      <w:r w:rsidR="001871E0" w:rsidRPr="00D1520F">
        <w:rPr>
          <w:rFonts w:asciiTheme="minorHAnsi" w:eastAsia="Calibri" w:hAnsiTheme="minorHAnsi" w:cstheme="minorHAnsi"/>
          <w:i w:val="0"/>
        </w:rPr>
        <w:t>document.</w:t>
      </w:r>
      <w:r w:rsidR="00AA1836" w:rsidRPr="00D1520F">
        <w:rPr>
          <w:rFonts w:asciiTheme="minorHAnsi" w:eastAsia="Calibri" w:hAnsiTheme="minorHAnsi" w:cstheme="minorHAnsi"/>
          <w:i w:val="0"/>
        </w:rPr>
        <w:t xml:space="preserve"> Each proposal must be complete and independent of other proposals </w:t>
      </w:r>
      <w:bookmarkStart w:id="51" w:name="_Hlk76562144"/>
      <w:r w:rsidR="00AA1836" w:rsidRPr="00D1520F">
        <w:rPr>
          <w:rFonts w:asciiTheme="minorHAnsi" w:eastAsia="Calibri" w:hAnsiTheme="minorHAnsi" w:cstheme="minorHAnsi"/>
          <w:i w:val="0"/>
        </w:rPr>
        <w:t>offered</w:t>
      </w:r>
      <w:bookmarkEnd w:id="51"/>
      <w:r w:rsidR="00AA1836" w:rsidRPr="00D1520F">
        <w:rPr>
          <w:rFonts w:asciiTheme="minorHAnsi" w:eastAsia="Calibri" w:hAnsiTheme="minorHAnsi" w:cstheme="minorHAnsi"/>
          <w:i w:val="0"/>
        </w:rPr>
        <w:t>.</w:t>
      </w:r>
      <w:bookmarkStart w:id="52" w:name="_Toc370999737"/>
      <w:bookmarkStart w:id="53" w:name="_Toc382391706"/>
    </w:p>
    <w:p w14:paraId="5BDB6F96" w14:textId="77777777" w:rsidR="007C3C71" w:rsidRPr="00D1520F" w:rsidRDefault="000931F5" w:rsidP="001F3903">
      <w:pPr>
        <w:pStyle w:val="Heading2"/>
        <w:numPr>
          <w:ilvl w:val="0"/>
          <w:numId w:val="0"/>
        </w:numPr>
        <w:rPr>
          <w:sz w:val="20"/>
          <w:szCs w:val="20"/>
        </w:rPr>
      </w:pPr>
      <w:bookmarkStart w:id="54" w:name="_Toc240983746"/>
      <w:r w:rsidRPr="00D1520F">
        <w:rPr>
          <w:sz w:val="20"/>
          <w:szCs w:val="20"/>
        </w:rPr>
        <w:t>2.1</w:t>
      </w:r>
      <w:r w:rsidR="00F53155" w:rsidRPr="00D1520F">
        <w:rPr>
          <w:sz w:val="20"/>
          <w:szCs w:val="20"/>
        </w:rPr>
        <w:t>0</w:t>
      </w:r>
      <w:r w:rsidRPr="00D1520F">
        <w:rPr>
          <w:sz w:val="20"/>
          <w:szCs w:val="20"/>
        </w:rPr>
        <w:t xml:space="preserve"> </w:t>
      </w:r>
      <w:r w:rsidR="007C3C71" w:rsidRPr="00D1520F">
        <w:rPr>
          <w:sz w:val="20"/>
          <w:szCs w:val="20"/>
        </w:rPr>
        <w:t>DEFINITIONS, ACRONYMS, AND ABBREVIATIONS</w:t>
      </w:r>
      <w:bookmarkEnd w:id="52"/>
      <w:bookmarkEnd w:id="53"/>
      <w:bookmarkEnd w:id="54"/>
    </w:p>
    <w:p w14:paraId="4E09827F" w14:textId="7403922E" w:rsidR="001F616E" w:rsidRPr="00D1520F" w:rsidRDefault="0038640B" w:rsidP="001F616E">
      <w:pPr>
        <w:pStyle w:val="Explanation"/>
        <w:rPr>
          <w:rFonts w:asciiTheme="minorHAnsi" w:hAnsiTheme="minorHAnsi" w:cstheme="minorHAnsi"/>
          <w:i w:val="0"/>
          <w:iCs/>
          <w:color w:val="000000" w:themeColor="text1"/>
          <w:sz w:val="20"/>
        </w:rPr>
      </w:pPr>
      <w:r w:rsidRPr="00D1520F">
        <w:rPr>
          <w:rFonts w:asciiTheme="minorHAnsi" w:hAnsiTheme="minorHAnsi" w:cstheme="minorHAnsi"/>
          <w:i w:val="0"/>
          <w:iCs/>
          <w:color w:val="000000" w:themeColor="text1"/>
          <w:sz w:val="20"/>
        </w:rPr>
        <w:t>Relevant definitions for this RFP are provided in 01 NCAC 05A .0112 and in the Instructions to Vendors found below</w:t>
      </w:r>
      <w:r w:rsidR="00D96AFF" w:rsidRPr="00D1520F">
        <w:rPr>
          <w:rFonts w:asciiTheme="minorHAnsi" w:hAnsiTheme="minorHAnsi" w:cstheme="minorHAnsi"/>
          <w:i w:val="0"/>
          <w:iCs/>
          <w:color w:val="000000" w:themeColor="text1"/>
          <w:sz w:val="20"/>
        </w:rPr>
        <w:t xml:space="preserve"> </w:t>
      </w:r>
      <w:r w:rsidR="00F3406B" w:rsidRPr="00D1520F">
        <w:rPr>
          <w:rFonts w:asciiTheme="minorHAnsi" w:hAnsiTheme="minorHAnsi" w:cstheme="minorHAnsi"/>
          <w:i w:val="0"/>
          <w:iCs/>
          <w:color w:val="000000" w:themeColor="text1"/>
          <w:sz w:val="20"/>
        </w:rPr>
        <w:t>which</w:t>
      </w:r>
      <w:r w:rsidR="00D96AFF" w:rsidRPr="00D1520F">
        <w:rPr>
          <w:rFonts w:asciiTheme="minorHAnsi" w:hAnsiTheme="minorHAnsi" w:cstheme="minorHAnsi"/>
          <w:i w:val="0"/>
          <w:iCs/>
          <w:color w:val="000000" w:themeColor="text1"/>
          <w:sz w:val="20"/>
        </w:rPr>
        <w:t xml:space="preserve"> are incorporated herein by this reference</w:t>
      </w:r>
      <w:r w:rsidRPr="00D1520F">
        <w:rPr>
          <w:rFonts w:asciiTheme="minorHAnsi" w:hAnsiTheme="minorHAnsi" w:cstheme="minorHAnsi"/>
          <w:i w:val="0"/>
          <w:iCs/>
          <w:color w:val="000000" w:themeColor="text1"/>
          <w:sz w:val="20"/>
        </w:rPr>
        <w:t xml:space="preserve">. </w:t>
      </w:r>
      <w:r w:rsidR="000D19BB" w:rsidRPr="00D1520F">
        <w:rPr>
          <w:rFonts w:asciiTheme="minorHAnsi" w:hAnsiTheme="minorHAnsi" w:cstheme="minorHAnsi"/>
          <w:i w:val="0"/>
          <w:iCs/>
          <w:color w:val="000000" w:themeColor="text1"/>
          <w:sz w:val="20"/>
        </w:rPr>
        <w:t xml:space="preserve">The following definitions, acronyms, and abbreviations </w:t>
      </w:r>
      <w:r w:rsidRPr="00D1520F">
        <w:rPr>
          <w:rFonts w:asciiTheme="minorHAnsi" w:hAnsiTheme="minorHAnsi" w:cstheme="minorHAnsi"/>
          <w:i w:val="0"/>
          <w:iCs/>
          <w:color w:val="000000" w:themeColor="text1"/>
          <w:sz w:val="20"/>
        </w:rPr>
        <w:t xml:space="preserve">are also relevant to this RFP: </w:t>
      </w:r>
      <w:bookmarkStart w:id="55" w:name=""/>
      <w:bookmarkStart w:id="56" w:name="_Toc53055984"/>
      <w:bookmarkStart w:id="57" w:name="_Toc53056075"/>
      <w:bookmarkStart w:id="58" w:name="_Toc53056165"/>
      <w:bookmarkStart w:id="59" w:name="_Toc53056253"/>
      <w:bookmarkStart w:id="60" w:name="_Toc53055985"/>
      <w:bookmarkStart w:id="61" w:name="_Toc53056076"/>
      <w:bookmarkStart w:id="62" w:name="_Toc53056166"/>
      <w:bookmarkStart w:id="63" w:name="_Toc53056254"/>
      <w:bookmarkStart w:id="64" w:name="_Toc53055986"/>
      <w:bookmarkStart w:id="65" w:name="_Toc53056077"/>
      <w:bookmarkStart w:id="66" w:name="_Toc53056167"/>
      <w:bookmarkStart w:id="67" w:name="_Toc53056255"/>
      <w:bookmarkStart w:id="68" w:name="_Toc53055987"/>
      <w:bookmarkStart w:id="69" w:name="_Toc53056078"/>
      <w:bookmarkStart w:id="70" w:name="_Toc53056168"/>
      <w:bookmarkStart w:id="71" w:name="_Toc53056256"/>
      <w:bookmarkStart w:id="72" w:name="_Toc53055988"/>
      <w:bookmarkStart w:id="73" w:name="_Toc53056079"/>
      <w:bookmarkStart w:id="74" w:name="_Toc53056169"/>
      <w:bookmarkStart w:id="75" w:name="_Toc53056257"/>
      <w:bookmarkStart w:id="76" w:name="_Toc53055989"/>
      <w:bookmarkStart w:id="77" w:name="_Toc53056080"/>
      <w:bookmarkStart w:id="78" w:name="_Toc53056170"/>
      <w:bookmarkStart w:id="79" w:name="_Toc53056258"/>
      <w:bookmarkStart w:id="80" w:name="_Toc53055990"/>
      <w:bookmarkStart w:id="81" w:name="_Toc53056081"/>
      <w:bookmarkStart w:id="82" w:name="_Toc53056171"/>
      <w:bookmarkStart w:id="83" w:name="_Toc53056259"/>
      <w:bookmarkStart w:id="84" w:name="_Toc53055991"/>
      <w:bookmarkStart w:id="85" w:name="_Toc53056082"/>
      <w:bookmarkStart w:id="86" w:name="_Toc53056172"/>
      <w:bookmarkStart w:id="87" w:name="_Toc53056260"/>
      <w:bookmarkStart w:id="88" w:name="_Toc53055992"/>
      <w:bookmarkStart w:id="89" w:name="_Toc53056083"/>
      <w:bookmarkStart w:id="90" w:name="_Toc53056173"/>
      <w:bookmarkStart w:id="91" w:name="_Toc53056261"/>
      <w:bookmarkStart w:id="92" w:name="_Toc53055993"/>
      <w:bookmarkStart w:id="93" w:name="_Toc53056084"/>
      <w:bookmarkStart w:id="94" w:name="_Toc53056174"/>
      <w:bookmarkStart w:id="95" w:name="_Toc53056262"/>
      <w:bookmarkStart w:id="96" w:name="_Toc53055994"/>
      <w:bookmarkStart w:id="97" w:name="_Toc53056085"/>
      <w:bookmarkStart w:id="98" w:name="_Toc53056175"/>
      <w:bookmarkStart w:id="99" w:name="_Toc53056263"/>
      <w:bookmarkStart w:id="100" w:name="_Toc53055995"/>
      <w:bookmarkStart w:id="101" w:name="_Toc53056086"/>
      <w:bookmarkStart w:id="102" w:name="_Toc53056176"/>
      <w:bookmarkStart w:id="103" w:name="_Toc53056264"/>
      <w:bookmarkStart w:id="104" w:name="_Toc53055996"/>
      <w:bookmarkStart w:id="105" w:name="_Toc53056087"/>
      <w:bookmarkStart w:id="106" w:name="_Toc53056177"/>
      <w:bookmarkStart w:id="107" w:name="_Toc53056265"/>
      <w:bookmarkStart w:id="108" w:name="_Toc53055997"/>
      <w:bookmarkStart w:id="109" w:name="_Toc53056088"/>
      <w:bookmarkStart w:id="110" w:name="_Toc53056178"/>
      <w:bookmarkStart w:id="111" w:name="_Toc53056266"/>
      <w:bookmarkStart w:id="112" w:name="_Toc53055998"/>
      <w:bookmarkStart w:id="113" w:name="_Toc53056089"/>
      <w:bookmarkStart w:id="114" w:name="_Toc53056179"/>
      <w:bookmarkStart w:id="115" w:name="_Toc53056267"/>
      <w:bookmarkStart w:id="116" w:name="OLE_LINK2"/>
      <w:bookmarkStart w:id="117" w:name="_Toc374120587"/>
      <w:bookmarkStart w:id="118" w:name="_Toc32874742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E951C97" w14:textId="21EDAD77" w:rsidR="001F616E" w:rsidRPr="00D1520F" w:rsidRDefault="001F616E" w:rsidP="001F616E">
      <w:pPr>
        <w:pStyle w:val="Explanation"/>
        <w:rPr>
          <w:rFonts w:asciiTheme="minorHAnsi" w:hAnsiTheme="minorHAnsi" w:cstheme="minorHAnsi"/>
          <w:i w:val="0"/>
          <w:color w:val="000000" w:themeColor="text1"/>
          <w:sz w:val="20"/>
        </w:rPr>
      </w:pPr>
      <w:r w:rsidRPr="00D1520F">
        <w:rPr>
          <w:rFonts w:asciiTheme="minorHAnsi" w:hAnsiTheme="minorHAnsi" w:cstheme="minorHAnsi"/>
          <w:b/>
          <w:i w:val="0"/>
          <w:color w:val="000000" w:themeColor="text1"/>
          <w:sz w:val="20"/>
        </w:rPr>
        <w:t>UNIVERSITY:</w:t>
      </w:r>
      <w:r w:rsidRPr="00D1520F">
        <w:rPr>
          <w:rFonts w:asciiTheme="minorHAnsi" w:hAnsiTheme="minorHAnsi" w:cstheme="minorHAnsi"/>
          <w:i w:val="0"/>
          <w:color w:val="000000" w:themeColor="text1"/>
          <w:sz w:val="20"/>
        </w:rPr>
        <w:t xml:space="preserve"> “University" shall mean, The University of North Carolina at Chapel Hill for its Department of Transportation and Parking.</w:t>
      </w:r>
    </w:p>
    <w:p w14:paraId="4976AE90" w14:textId="2D7225C7" w:rsidR="001F616E" w:rsidRPr="00D1520F" w:rsidRDefault="001F616E" w:rsidP="001F616E">
      <w:pPr>
        <w:pStyle w:val="Explanation"/>
        <w:rPr>
          <w:rFonts w:asciiTheme="minorHAnsi" w:hAnsiTheme="minorHAnsi" w:cstheme="minorHAnsi"/>
          <w:i w:val="0"/>
          <w:color w:val="000000" w:themeColor="text1"/>
          <w:sz w:val="20"/>
        </w:rPr>
      </w:pPr>
      <w:r w:rsidRPr="00D1520F">
        <w:rPr>
          <w:rFonts w:asciiTheme="minorHAnsi" w:hAnsiTheme="minorHAnsi" w:cstheme="minorHAnsi"/>
          <w:b/>
          <w:bCs/>
          <w:i w:val="0"/>
          <w:color w:val="000000" w:themeColor="text1"/>
          <w:sz w:val="20"/>
        </w:rPr>
        <w:t>OFFEROR:</w:t>
      </w:r>
      <w:r w:rsidRPr="00D1520F">
        <w:rPr>
          <w:rFonts w:asciiTheme="minorHAnsi" w:hAnsiTheme="minorHAnsi" w:cstheme="minorHAnsi"/>
          <w:bCs/>
          <w:i w:val="0"/>
          <w:color w:val="000000" w:themeColor="text1"/>
          <w:sz w:val="20"/>
        </w:rPr>
        <w:t xml:space="preserve"> “</w:t>
      </w:r>
      <w:r w:rsidRPr="00D1520F">
        <w:rPr>
          <w:rFonts w:asciiTheme="minorHAnsi" w:hAnsiTheme="minorHAnsi" w:cstheme="minorHAnsi"/>
          <w:i w:val="0"/>
          <w:color w:val="000000" w:themeColor="text1"/>
          <w:sz w:val="20"/>
        </w:rPr>
        <w:t>Offeror” shall mean a company/firm submitting a proposal in response to this Request for Proposals.</w:t>
      </w:r>
    </w:p>
    <w:p w14:paraId="30BE4727" w14:textId="099ABE80" w:rsidR="001F616E" w:rsidRPr="00D1520F" w:rsidRDefault="001F616E" w:rsidP="001F616E">
      <w:pPr>
        <w:pStyle w:val="Explanation"/>
        <w:rPr>
          <w:rFonts w:asciiTheme="minorHAnsi" w:hAnsiTheme="minorHAnsi" w:cstheme="minorHAnsi"/>
          <w:i w:val="0"/>
          <w:color w:val="000000" w:themeColor="text1"/>
          <w:sz w:val="20"/>
        </w:rPr>
      </w:pPr>
      <w:r w:rsidRPr="00D1520F">
        <w:rPr>
          <w:rFonts w:asciiTheme="minorHAnsi" w:hAnsiTheme="minorHAnsi" w:cstheme="minorHAnsi"/>
          <w:b/>
          <w:i w:val="0"/>
          <w:color w:val="000000" w:themeColor="text1"/>
          <w:sz w:val="20"/>
        </w:rPr>
        <w:t>CONTRACTOR:</w:t>
      </w:r>
      <w:r w:rsidRPr="00D1520F">
        <w:rPr>
          <w:rFonts w:asciiTheme="minorHAnsi" w:hAnsiTheme="minorHAnsi" w:cstheme="minorHAnsi"/>
          <w:i w:val="0"/>
          <w:color w:val="000000" w:themeColor="text1"/>
          <w:sz w:val="20"/>
        </w:rPr>
        <w:t xml:space="preserve"> “Contractor" shall mean the Contractor that will provide the professional services for the University.</w:t>
      </w:r>
    </w:p>
    <w:p w14:paraId="6E7C59C3" w14:textId="4DF394CD" w:rsidR="001F616E" w:rsidRPr="00D1520F" w:rsidRDefault="001F616E" w:rsidP="001F616E">
      <w:pPr>
        <w:pStyle w:val="Explanation"/>
        <w:rPr>
          <w:rFonts w:asciiTheme="minorHAnsi" w:hAnsiTheme="minorHAnsi" w:cstheme="minorHAnsi"/>
          <w:i w:val="0"/>
          <w:color w:val="000000" w:themeColor="text1"/>
          <w:sz w:val="20"/>
        </w:rPr>
      </w:pPr>
      <w:r w:rsidRPr="00D1520F">
        <w:rPr>
          <w:rFonts w:asciiTheme="minorHAnsi" w:hAnsiTheme="minorHAnsi" w:cstheme="minorHAnsi"/>
          <w:b/>
          <w:i w:val="0"/>
          <w:color w:val="000000" w:themeColor="text1"/>
          <w:sz w:val="20"/>
        </w:rPr>
        <w:t>TERM:</w:t>
      </w:r>
      <w:r w:rsidRPr="00D1520F">
        <w:rPr>
          <w:rFonts w:asciiTheme="minorHAnsi" w:hAnsiTheme="minorHAnsi" w:cstheme="minorHAnsi"/>
          <w:bCs/>
          <w:i w:val="0"/>
          <w:color w:val="000000" w:themeColor="text1"/>
          <w:sz w:val="20"/>
        </w:rPr>
        <w:t xml:space="preserve"> “</w:t>
      </w:r>
      <w:r w:rsidRPr="00D1520F">
        <w:rPr>
          <w:rFonts w:asciiTheme="minorHAnsi" w:hAnsiTheme="minorHAnsi" w:cstheme="minorHAnsi"/>
          <w:i w:val="0"/>
          <w:color w:val="000000" w:themeColor="text1"/>
          <w:sz w:val="20"/>
        </w:rPr>
        <w:t>Term" shall refer to the length of time the contract will be valid.</w:t>
      </w:r>
    </w:p>
    <w:bookmarkEnd w:id="116"/>
    <w:p w14:paraId="2DD6BFEC" w14:textId="1F297B52" w:rsidR="001F616E" w:rsidRPr="00D1520F" w:rsidRDefault="001F616E" w:rsidP="001F616E">
      <w:pPr>
        <w:pStyle w:val="Explanation"/>
        <w:rPr>
          <w:rFonts w:asciiTheme="minorHAnsi" w:hAnsiTheme="minorHAnsi" w:cstheme="minorHAnsi"/>
          <w:i w:val="0"/>
          <w:color w:val="000000" w:themeColor="text1"/>
          <w:sz w:val="20"/>
        </w:rPr>
      </w:pPr>
      <w:r w:rsidRPr="00D1520F">
        <w:rPr>
          <w:rFonts w:asciiTheme="minorHAnsi" w:hAnsiTheme="minorHAnsi" w:cstheme="minorHAnsi"/>
          <w:b/>
          <w:i w:val="0"/>
          <w:color w:val="000000" w:themeColor="text1"/>
          <w:sz w:val="20"/>
        </w:rPr>
        <w:t>CONTRACT ADMINISTRATOR:</w:t>
      </w:r>
      <w:r w:rsidRPr="00D1520F">
        <w:rPr>
          <w:rFonts w:asciiTheme="minorHAnsi" w:hAnsiTheme="minorHAnsi" w:cstheme="minorHAnsi"/>
          <w:i w:val="0"/>
          <w:color w:val="000000" w:themeColor="text1"/>
          <w:sz w:val="20"/>
        </w:rPr>
        <w:t xml:space="preserve"> “Contract Administrator” shall mean the University representative who shall be the direct liaison between the Contractor and the University for this contract. That representative will be </w:t>
      </w:r>
      <w:r w:rsidR="00F9726B">
        <w:rPr>
          <w:rFonts w:asciiTheme="minorHAnsi" w:hAnsiTheme="minorHAnsi" w:cstheme="minorHAnsi"/>
          <w:i w:val="0"/>
          <w:color w:val="000000" w:themeColor="text1"/>
          <w:sz w:val="20"/>
        </w:rPr>
        <w:t>Robert Hazard.</w:t>
      </w:r>
      <w:r w:rsidR="00AE28F5">
        <w:rPr>
          <w:rFonts w:asciiTheme="minorHAnsi" w:hAnsiTheme="minorHAnsi" w:cstheme="minorHAnsi"/>
          <w:i w:val="0"/>
          <w:color w:val="000000" w:themeColor="text1"/>
          <w:sz w:val="20"/>
        </w:rPr>
        <w:t xml:space="preserve"> </w:t>
      </w:r>
    </w:p>
    <w:p w14:paraId="4BC7CD32" w14:textId="77777777" w:rsidR="00584EA1" w:rsidRDefault="001F616E" w:rsidP="005871C1">
      <w:pPr>
        <w:pStyle w:val="Explanation"/>
        <w:jc w:val="left"/>
        <w:rPr>
          <w:rFonts w:asciiTheme="minorHAnsi" w:hAnsiTheme="minorHAnsi" w:cstheme="minorHAnsi"/>
          <w:i w:val="0"/>
          <w:color w:val="000000" w:themeColor="text1"/>
          <w:sz w:val="20"/>
        </w:rPr>
      </w:pPr>
      <w:r w:rsidRPr="00D1520F">
        <w:rPr>
          <w:rFonts w:asciiTheme="minorHAnsi" w:hAnsiTheme="minorHAnsi" w:cstheme="minorHAnsi"/>
          <w:b/>
          <w:i w:val="0"/>
          <w:color w:val="000000" w:themeColor="text1"/>
          <w:sz w:val="20"/>
        </w:rPr>
        <w:t>UNIVERSITY HOLIDAY SCHEDULE</w:t>
      </w:r>
      <w:r w:rsidR="005871C1" w:rsidRPr="00D1520F">
        <w:rPr>
          <w:rFonts w:asciiTheme="minorHAnsi" w:hAnsiTheme="minorHAnsi" w:cstheme="minorHAnsi"/>
          <w:b/>
          <w:i w:val="0"/>
          <w:color w:val="000000" w:themeColor="text1"/>
          <w:sz w:val="20"/>
        </w:rPr>
        <w:t>:</w:t>
      </w:r>
      <w:r w:rsidR="005871C1" w:rsidRPr="00D1520F">
        <w:rPr>
          <w:rFonts w:asciiTheme="minorHAnsi" w:hAnsiTheme="minorHAnsi" w:cstheme="minorHAnsi"/>
          <w:i w:val="0"/>
          <w:color w:val="000000" w:themeColor="text1"/>
          <w:sz w:val="20"/>
        </w:rPr>
        <w:t xml:space="preserve"> The</w:t>
      </w:r>
      <w:r w:rsidRPr="00D1520F">
        <w:rPr>
          <w:rFonts w:asciiTheme="minorHAnsi" w:hAnsiTheme="minorHAnsi" w:cstheme="minorHAnsi"/>
          <w:i w:val="0"/>
          <w:color w:val="000000" w:themeColor="text1"/>
          <w:sz w:val="20"/>
        </w:rPr>
        <w:t xml:space="preserve"> University’s Holiday Schedule is maintained at </w:t>
      </w:r>
      <w:hyperlink r:id="rId15" w:history="1">
        <w:r w:rsidRPr="00D1520F">
          <w:rPr>
            <w:rStyle w:val="Hyperlink"/>
            <w:rFonts w:asciiTheme="minorHAnsi" w:hAnsiTheme="minorHAnsi" w:cstheme="minorHAnsi"/>
            <w:i w:val="0"/>
            <w:color w:val="000000" w:themeColor="text1"/>
            <w:sz w:val="20"/>
          </w:rPr>
          <w:t>https://hr.unc.edu/benefits/leave/holiday-calendar/</w:t>
        </w:r>
      </w:hyperlink>
      <w:r w:rsidRPr="00D1520F">
        <w:rPr>
          <w:rFonts w:asciiTheme="minorHAnsi" w:hAnsiTheme="minorHAnsi" w:cstheme="minorHAnsi"/>
          <w:i w:val="0"/>
          <w:color w:val="000000" w:themeColor="text1"/>
          <w:sz w:val="20"/>
          <w:u w:val="single"/>
        </w:rPr>
        <w:t xml:space="preserve"> </w:t>
      </w:r>
      <w:r w:rsidRPr="00D1520F">
        <w:rPr>
          <w:rFonts w:asciiTheme="minorHAnsi" w:hAnsiTheme="minorHAnsi" w:cstheme="minorHAnsi"/>
          <w:i w:val="0"/>
          <w:color w:val="000000" w:themeColor="text1"/>
          <w:sz w:val="20"/>
        </w:rPr>
        <w:t xml:space="preserve">and shall be considered the official posting for all University </w:t>
      </w:r>
    </w:p>
    <w:p w14:paraId="70412A9B" w14:textId="1A01A849" w:rsidR="00584EA1" w:rsidRPr="00D1520F" w:rsidRDefault="001F616E" w:rsidP="005871C1">
      <w:pPr>
        <w:pStyle w:val="Explanation"/>
        <w:jc w:val="left"/>
        <w:rPr>
          <w:rFonts w:asciiTheme="minorHAnsi" w:hAnsiTheme="minorHAnsi" w:cstheme="minorHAnsi"/>
          <w:i w:val="0"/>
          <w:color w:val="000000" w:themeColor="text1"/>
          <w:sz w:val="20"/>
          <w:u w:val="single"/>
        </w:rPr>
      </w:pPr>
      <w:r w:rsidRPr="00D1520F">
        <w:rPr>
          <w:rFonts w:asciiTheme="minorHAnsi" w:hAnsiTheme="minorHAnsi" w:cstheme="minorHAnsi"/>
          <w:i w:val="0"/>
          <w:color w:val="000000" w:themeColor="text1"/>
          <w:sz w:val="20"/>
        </w:rPr>
        <w:t>recognized holidays.</w:t>
      </w:r>
    </w:p>
    <w:p w14:paraId="1CC7A8C4" w14:textId="0A3622F6" w:rsidR="00584EA1" w:rsidRPr="00D1520F" w:rsidRDefault="00584EA1" w:rsidP="00584EA1">
      <w:pPr>
        <w:pStyle w:val="Heading1"/>
        <w:numPr>
          <w:ilvl w:val="0"/>
          <w:numId w:val="20"/>
        </w:numPr>
        <w:rPr>
          <w:rFonts w:asciiTheme="minorHAnsi" w:hAnsiTheme="minorHAnsi" w:cstheme="minorHAnsi"/>
          <w:sz w:val="20"/>
          <w:szCs w:val="20"/>
        </w:rPr>
      </w:pPr>
      <w:bookmarkStart w:id="119" w:name="_Toc374120588"/>
      <w:bookmarkStart w:id="120" w:name="_Toc328747427"/>
      <w:bookmarkEnd w:id="117"/>
      <w:bookmarkEnd w:id="118"/>
      <w:r>
        <w:rPr>
          <w:rFonts w:asciiTheme="minorHAnsi" w:hAnsiTheme="minorHAnsi" w:cstheme="minorHAnsi"/>
          <w:sz w:val="20"/>
          <w:szCs w:val="20"/>
        </w:rPr>
        <w:lastRenderedPageBreak/>
        <w:t xml:space="preserve">   </w:t>
      </w:r>
      <w:bookmarkStart w:id="121" w:name="_Toc240983747"/>
      <w:r w:rsidRPr="00584EA1">
        <w:rPr>
          <w:rFonts w:asciiTheme="minorHAnsi" w:hAnsiTheme="minorHAnsi" w:cstheme="minorHAnsi"/>
          <w:sz w:val="20"/>
          <w:szCs w:val="20"/>
        </w:rPr>
        <w:t>METHOD OF AWARD AND PROPOSAL EVALUATION PROCESS</w:t>
      </w:r>
      <w:bookmarkEnd w:id="121"/>
    </w:p>
    <w:p w14:paraId="4FF42215" w14:textId="77777777" w:rsidR="00323DA2" w:rsidRPr="00D1520F" w:rsidRDefault="00323DA2">
      <w:pPr>
        <w:pStyle w:val="Heading2"/>
        <w:numPr>
          <w:ilvl w:val="1"/>
          <w:numId w:val="21"/>
        </w:numPr>
        <w:rPr>
          <w:sz w:val="20"/>
          <w:szCs w:val="20"/>
        </w:rPr>
      </w:pPr>
      <w:bookmarkStart w:id="122" w:name="_Toc240983748"/>
      <w:r w:rsidRPr="00D1520F">
        <w:rPr>
          <w:sz w:val="20"/>
          <w:szCs w:val="20"/>
        </w:rPr>
        <w:t>METHOD OF AWARD</w:t>
      </w:r>
      <w:bookmarkEnd w:id="119"/>
      <w:bookmarkEnd w:id="122"/>
    </w:p>
    <w:p w14:paraId="30AB2C9D" w14:textId="77777777" w:rsidR="000056F1" w:rsidRPr="00D1520F" w:rsidRDefault="00836AE9" w:rsidP="00F3406B">
      <w:pPr>
        <w:pStyle w:val="Text"/>
        <w:spacing w:line="276" w:lineRule="auto"/>
        <w:jc w:val="both"/>
        <w:rPr>
          <w:rFonts w:asciiTheme="minorHAnsi" w:hAnsiTheme="minorHAnsi" w:cstheme="minorHAnsi"/>
          <w:sz w:val="20"/>
        </w:rPr>
      </w:pPr>
      <w:bookmarkStart w:id="123" w:name="_Hlk513459402"/>
      <w:r w:rsidRPr="00D1520F">
        <w:rPr>
          <w:rFonts w:asciiTheme="minorHAnsi" w:hAnsiTheme="minorHAnsi" w:cstheme="minorHAnsi"/>
          <w:sz w:val="20"/>
        </w:rPr>
        <w:t>North Carolina</w:t>
      </w:r>
      <w:r w:rsidR="0028149B" w:rsidRPr="00D1520F">
        <w:rPr>
          <w:rFonts w:asciiTheme="minorHAnsi" w:hAnsiTheme="minorHAnsi" w:cstheme="minorHAnsi"/>
          <w:sz w:val="20"/>
        </w:rPr>
        <w:t xml:space="preserve"> G.S. 143-52</w:t>
      </w:r>
      <w:r w:rsidRPr="00D1520F">
        <w:rPr>
          <w:rFonts w:asciiTheme="minorHAnsi" w:hAnsiTheme="minorHAnsi" w:cstheme="minorHAnsi"/>
          <w:sz w:val="20"/>
        </w:rPr>
        <w:t xml:space="preserve"> provides a </w:t>
      </w:r>
      <w:r w:rsidR="008027D5" w:rsidRPr="00D1520F">
        <w:rPr>
          <w:rFonts w:asciiTheme="minorHAnsi" w:hAnsiTheme="minorHAnsi" w:cstheme="minorHAnsi"/>
          <w:sz w:val="20"/>
        </w:rPr>
        <w:t xml:space="preserve">general </w:t>
      </w:r>
      <w:r w:rsidRPr="00D1520F">
        <w:rPr>
          <w:rFonts w:asciiTheme="minorHAnsi" w:hAnsiTheme="minorHAnsi" w:cstheme="minorHAnsi"/>
          <w:sz w:val="20"/>
        </w:rPr>
        <w:t xml:space="preserve">list of criteria the </w:t>
      </w:r>
      <w:r w:rsidR="001D7553" w:rsidRPr="00D1520F">
        <w:rPr>
          <w:rFonts w:asciiTheme="minorHAnsi" w:hAnsiTheme="minorHAnsi" w:cstheme="minorHAnsi"/>
          <w:sz w:val="20"/>
        </w:rPr>
        <w:t>University</w:t>
      </w:r>
      <w:r w:rsidRPr="00D1520F">
        <w:rPr>
          <w:rFonts w:asciiTheme="minorHAnsi" w:hAnsiTheme="minorHAnsi" w:cstheme="minorHAnsi"/>
          <w:sz w:val="20"/>
        </w:rPr>
        <w:t xml:space="preserve"> shall use to award contracts</w:t>
      </w:r>
      <w:r w:rsidR="00D96AFF" w:rsidRPr="00D1520F">
        <w:rPr>
          <w:rFonts w:asciiTheme="minorHAnsi" w:hAnsiTheme="minorHAnsi" w:cstheme="minorHAnsi"/>
          <w:sz w:val="20"/>
        </w:rPr>
        <w:t>, as supplemented by the additional criteria herein</w:t>
      </w:r>
      <w:r w:rsidRPr="00D1520F">
        <w:rPr>
          <w:rFonts w:asciiTheme="minorHAnsi" w:hAnsiTheme="minorHAnsi" w:cstheme="minorHAnsi"/>
          <w:sz w:val="20"/>
        </w:rPr>
        <w:t xml:space="preserve">. The </w:t>
      </w:r>
      <w:r w:rsidR="004A0A93" w:rsidRPr="00D1520F">
        <w:rPr>
          <w:rFonts w:asciiTheme="minorHAnsi" w:hAnsiTheme="minorHAnsi" w:cstheme="minorHAnsi"/>
          <w:sz w:val="20"/>
        </w:rPr>
        <w:t>S</w:t>
      </w:r>
      <w:r w:rsidRPr="00D1520F">
        <w:rPr>
          <w:rFonts w:asciiTheme="minorHAnsi" w:hAnsiTheme="minorHAnsi" w:cstheme="minorHAnsi"/>
          <w:sz w:val="20"/>
        </w:rPr>
        <w:t>ervices being procured shall dictate the application and order of criteria</w:t>
      </w:r>
      <w:r w:rsidR="00F3406B" w:rsidRPr="00D1520F">
        <w:rPr>
          <w:rFonts w:asciiTheme="minorHAnsi" w:hAnsiTheme="minorHAnsi" w:cstheme="minorHAnsi"/>
          <w:sz w:val="20"/>
        </w:rPr>
        <w:t>;</w:t>
      </w:r>
      <w:r w:rsidRPr="00D1520F">
        <w:rPr>
          <w:rFonts w:asciiTheme="minorHAnsi" w:hAnsiTheme="minorHAnsi" w:cstheme="minorHAnsi"/>
          <w:sz w:val="20"/>
        </w:rPr>
        <w:t xml:space="preserve"> however, all award decisions shall be in the </w:t>
      </w:r>
      <w:r w:rsidR="001D7553" w:rsidRPr="00D1520F">
        <w:rPr>
          <w:rFonts w:asciiTheme="minorHAnsi" w:hAnsiTheme="minorHAnsi" w:cstheme="minorHAnsi"/>
          <w:sz w:val="20"/>
        </w:rPr>
        <w:t>University’s</w:t>
      </w:r>
      <w:r w:rsidRPr="00D1520F">
        <w:rPr>
          <w:rFonts w:asciiTheme="minorHAnsi" w:hAnsiTheme="minorHAnsi" w:cstheme="minorHAnsi"/>
          <w:sz w:val="20"/>
        </w:rPr>
        <w:t xml:space="preserve"> best interest. </w:t>
      </w:r>
      <w:bookmarkEnd w:id="123"/>
      <w:r w:rsidR="00CD480E" w:rsidRPr="00D1520F">
        <w:rPr>
          <w:rFonts w:asciiTheme="minorHAnsi" w:hAnsiTheme="minorHAnsi" w:cstheme="minorHAnsi"/>
          <w:sz w:val="20"/>
        </w:rPr>
        <w:t xml:space="preserve">All qualified proposals will be </w:t>
      </w:r>
      <w:r w:rsidR="00A5655D" w:rsidRPr="00D1520F">
        <w:rPr>
          <w:rFonts w:asciiTheme="minorHAnsi" w:hAnsiTheme="minorHAnsi" w:cstheme="minorHAnsi"/>
          <w:sz w:val="20"/>
        </w:rPr>
        <w:t>evaluated,</w:t>
      </w:r>
      <w:r w:rsidR="00CD480E" w:rsidRPr="00D1520F">
        <w:rPr>
          <w:rFonts w:asciiTheme="minorHAnsi" w:hAnsiTheme="minorHAnsi" w:cstheme="minorHAnsi"/>
          <w:bCs w:val="0"/>
          <w:sz w:val="20"/>
        </w:rPr>
        <w:t xml:space="preserve"> and awards will be </w:t>
      </w:r>
      <w:r w:rsidR="00CD480E" w:rsidRPr="00D1520F">
        <w:rPr>
          <w:rFonts w:asciiTheme="minorHAnsi" w:hAnsiTheme="minorHAnsi" w:cstheme="minorHAnsi"/>
          <w:sz w:val="20"/>
        </w:rPr>
        <w:t xml:space="preserve">made to the Vendor(s) meeting the </w:t>
      </w:r>
      <w:r w:rsidR="008027D5" w:rsidRPr="00D1520F">
        <w:rPr>
          <w:rFonts w:asciiTheme="minorHAnsi" w:hAnsiTheme="minorHAnsi" w:cstheme="minorHAnsi"/>
          <w:sz w:val="20"/>
        </w:rPr>
        <w:t xml:space="preserve">specific </w:t>
      </w:r>
      <w:r w:rsidR="00CD480E" w:rsidRPr="00D1520F">
        <w:rPr>
          <w:rFonts w:asciiTheme="minorHAnsi" w:hAnsiTheme="minorHAnsi" w:cstheme="minorHAnsi"/>
          <w:sz w:val="20"/>
        </w:rPr>
        <w:t xml:space="preserve">RFP </w:t>
      </w:r>
      <w:r w:rsidR="008027D5" w:rsidRPr="00D1520F">
        <w:rPr>
          <w:rFonts w:asciiTheme="minorHAnsi" w:hAnsiTheme="minorHAnsi" w:cstheme="minorHAnsi"/>
          <w:sz w:val="20"/>
        </w:rPr>
        <w:t xml:space="preserve">Specifications </w:t>
      </w:r>
      <w:r w:rsidR="00CD480E" w:rsidRPr="00D1520F">
        <w:rPr>
          <w:rFonts w:asciiTheme="minorHAnsi" w:hAnsiTheme="minorHAnsi" w:cstheme="minorHAnsi"/>
          <w:sz w:val="20"/>
        </w:rPr>
        <w:t xml:space="preserve">and achieving the highest and best final evaluation, </w:t>
      </w:r>
      <w:r w:rsidR="003E0668" w:rsidRPr="00D1520F">
        <w:rPr>
          <w:rFonts w:asciiTheme="minorHAnsi" w:hAnsiTheme="minorHAnsi" w:cstheme="minorHAnsi"/>
          <w:sz w:val="20"/>
        </w:rPr>
        <w:t>based on the criteria</w:t>
      </w:r>
      <w:r w:rsidR="00CD480E" w:rsidRPr="00D1520F">
        <w:rPr>
          <w:rFonts w:asciiTheme="minorHAnsi" w:hAnsiTheme="minorHAnsi" w:cstheme="minorHAnsi"/>
          <w:sz w:val="20"/>
        </w:rPr>
        <w:t xml:space="preserve"> described below.</w:t>
      </w:r>
    </w:p>
    <w:p w14:paraId="6AE55425" w14:textId="59F208AD" w:rsidR="00782DFD" w:rsidRPr="00D1520F" w:rsidRDefault="00323DA2" w:rsidP="00AE28F5">
      <w:pPr>
        <w:pStyle w:val="Text"/>
        <w:spacing w:line="276" w:lineRule="auto"/>
        <w:jc w:val="both"/>
        <w:rPr>
          <w:rFonts w:asciiTheme="minorHAnsi" w:hAnsiTheme="minorHAnsi" w:cstheme="minorHAnsi"/>
          <w:color w:val="auto"/>
          <w:sz w:val="20"/>
        </w:rPr>
      </w:pPr>
      <w:r w:rsidRPr="00D1520F">
        <w:rPr>
          <w:rFonts w:asciiTheme="minorHAnsi" w:hAnsiTheme="minorHAnsi" w:cstheme="minorHAnsi"/>
          <w:sz w:val="20"/>
        </w:rPr>
        <w:t xml:space="preserve">While the intent of this </w:t>
      </w:r>
      <w:r w:rsidR="008008F7" w:rsidRPr="00D1520F">
        <w:rPr>
          <w:rFonts w:asciiTheme="minorHAnsi" w:hAnsiTheme="minorHAnsi" w:cstheme="minorHAnsi"/>
          <w:sz w:val="20"/>
        </w:rPr>
        <w:t>RFP</w:t>
      </w:r>
      <w:r w:rsidRPr="00D1520F">
        <w:rPr>
          <w:rFonts w:asciiTheme="minorHAnsi" w:hAnsiTheme="minorHAnsi" w:cstheme="minorHAnsi"/>
          <w:sz w:val="20"/>
        </w:rPr>
        <w:t xml:space="preserve"> is to </w:t>
      </w:r>
      <w:r w:rsidR="00201BC4" w:rsidRPr="00D1520F">
        <w:rPr>
          <w:rFonts w:asciiTheme="minorHAnsi" w:hAnsiTheme="minorHAnsi" w:cstheme="minorHAnsi"/>
          <w:sz w:val="20"/>
        </w:rPr>
        <w:t>award a</w:t>
      </w:r>
      <w:r w:rsidRPr="00D1520F">
        <w:rPr>
          <w:rFonts w:asciiTheme="minorHAnsi" w:hAnsiTheme="minorHAnsi" w:cstheme="minorHAnsi"/>
          <w:sz w:val="20"/>
        </w:rPr>
        <w:t xml:space="preserve"> Contract(s) </w:t>
      </w:r>
      <w:r w:rsidR="00201BC4" w:rsidRPr="00D1520F">
        <w:rPr>
          <w:rFonts w:asciiTheme="minorHAnsi" w:hAnsiTheme="minorHAnsi" w:cstheme="minorHAnsi"/>
          <w:color w:val="auto"/>
          <w:sz w:val="20"/>
        </w:rPr>
        <w:t xml:space="preserve">to </w:t>
      </w:r>
      <w:r w:rsidR="003F327E" w:rsidRPr="00D1520F">
        <w:rPr>
          <w:rFonts w:asciiTheme="minorHAnsi" w:hAnsiTheme="minorHAnsi" w:cstheme="minorHAnsi"/>
          <w:color w:val="auto"/>
          <w:sz w:val="20"/>
        </w:rPr>
        <w:t xml:space="preserve">a </w:t>
      </w:r>
      <w:r w:rsidR="00201BC4" w:rsidRPr="00D1520F">
        <w:rPr>
          <w:rFonts w:asciiTheme="minorHAnsi" w:hAnsiTheme="minorHAnsi" w:cstheme="minorHAnsi"/>
          <w:color w:val="auto"/>
          <w:sz w:val="20"/>
        </w:rPr>
        <w:t xml:space="preserve">single </w:t>
      </w:r>
      <w:r w:rsidR="004036C9" w:rsidRPr="00D1520F">
        <w:rPr>
          <w:rFonts w:asciiTheme="minorHAnsi" w:hAnsiTheme="minorHAnsi" w:cstheme="minorHAnsi"/>
          <w:color w:val="auto"/>
          <w:sz w:val="20"/>
        </w:rPr>
        <w:t>Vendor</w:t>
      </w:r>
      <w:r w:rsidR="00087D1C" w:rsidRPr="00D1520F">
        <w:rPr>
          <w:rFonts w:asciiTheme="minorHAnsi" w:hAnsiTheme="minorHAnsi" w:cstheme="minorHAnsi"/>
          <w:i/>
          <w:iCs/>
          <w:color w:val="auto"/>
          <w:sz w:val="20"/>
        </w:rPr>
        <w:t xml:space="preserve"> </w:t>
      </w:r>
      <w:r w:rsidRPr="00D1520F">
        <w:rPr>
          <w:rFonts w:asciiTheme="minorHAnsi" w:hAnsiTheme="minorHAnsi" w:cstheme="minorHAnsi"/>
          <w:sz w:val="20"/>
        </w:rPr>
        <w:t xml:space="preserve">the </w:t>
      </w:r>
      <w:r w:rsidR="001D7553" w:rsidRPr="00D1520F">
        <w:rPr>
          <w:rFonts w:asciiTheme="minorHAnsi" w:hAnsiTheme="minorHAnsi" w:cstheme="minorHAnsi"/>
          <w:sz w:val="20"/>
        </w:rPr>
        <w:t>University</w:t>
      </w:r>
      <w:r w:rsidRPr="00D1520F">
        <w:rPr>
          <w:rFonts w:asciiTheme="minorHAnsi" w:hAnsiTheme="minorHAnsi" w:cstheme="minorHAnsi"/>
          <w:sz w:val="20"/>
        </w:rPr>
        <w:t xml:space="preserve"> reserves the right</w:t>
      </w:r>
      <w:r w:rsidR="00201BC4" w:rsidRPr="00D1520F">
        <w:rPr>
          <w:rFonts w:asciiTheme="minorHAnsi" w:hAnsiTheme="minorHAnsi" w:cstheme="minorHAnsi"/>
          <w:sz w:val="20"/>
        </w:rPr>
        <w:t xml:space="preserve"> to make separate awards </w:t>
      </w:r>
      <w:r w:rsidR="00854295" w:rsidRPr="00D1520F">
        <w:rPr>
          <w:rFonts w:asciiTheme="minorHAnsi" w:hAnsiTheme="minorHAnsi" w:cstheme="minorHAnsi"/>
          <w:sz w:val="20"/>
        </w:rPr>
        <w:t xml:space="preserve">to different </w:t>
      </w:r>
      <w:r w:rsidR="004036C9" w:rsidRPr="00D1520F">
        <w:rPr>
          <w:rFonts w:asciiTheme="minorHAnsi" w:hAnsiTheme="minorHAnsi" w:cstheme="minorHAnsi"/>
          <w:sz w:val="20"/>
        </w:rPr>
        <w:t>Vendor</w:t>
      </w:r>
      <w:r w:rsidR="00854295" w:rsidRPr="00D1520F">
        <w:rPr>
          <w:rFonts w:asciiTheme="minorHAnsi" w:hAnsiTheme="minorHAnsi" w:cstheme="minorHAnsi"/>
          <w:sz w:val="20"/>
        </w:rPr>
        <w:t xml:space="preserve">s </w:t>
      </w:r>
      <w:r w:rsidR="00201BC4" w:rsidRPr="00D1520F">
        <w:rPr>
          <w:rFonts w:asciiTheme="minorHAnsi" w:hAnsiTheme="minorHAnsi" w:cstheme="minorHAnsi"/>
          <w:sz w:val="20"/>
        </w:rPr>
        <w:t>for one or more line items,</w:t>
      </w:r>
      <w:r w:rsidRPr="00D1520F">
        <w:rPr>
          <w:rFonts w:asciiTheme="minorHAnsi" w:hAnsiTheme="minorHAnsi" w:cstheme="minorHAnsi"/>
          <w:sz w:val="20"/>
        </w:rPr>
        <w:t xml:space="preserve"> to not award one or more </w:t>
      </w:r>
      <w:r w:rsidR="00201BC4" w:rsidRPr="00D1520F">
        <w:rPr>
          <w:rFonts w:asciiTheme="minorHAnsi" w:hAnsiTheme="minorHAnsi" w:cstheme="minorHAnsi"/>
          <w:sz w:val="20"/>
        </w:rPr>
        <w:t xml:space="preserve">line items </w:t>
      </w:r>
      <w:r w:rsidR="00854295" w:rsidRPr="00D1520F">
        <w:rPr>
          <w:rFonts w:asciiTheme="minorHAnsi" w:hAnsiTheme="minorHAnsi" w:cstheme="minorHAnsi"/>
          <w:sz w:val="20"/>
        </w:rPr>
        <w:t>or</w:t>
      </w:r>
      <w:r w:rsidR="00925A5B" w:rsidRPr="00D1520F">
        <w:rPr>
          <w:rFonts w:asciiTheme="minorHAnsi" w:hAnsiTheme="minorHAnsi" w:cstheme="minorHAnsi"/>
          <w:sz w:val="20"/>
        </w:rPr>
        <w:t xml:space="preserve"> to</w:t>
      </w:r>
      <w:r w:rsidRPr="00D1520F">
        <w:rPr>
          <w:rFonts w:asciiTheme="minorHAnsi" w:hAnsiTheme="minorHAnsi" w:cstheme="minorHAnsi"/>
          <w:sz w:val="20"/>
        </w:rPr>
        <w:t xml:space="preserve"> cancel this </w:t>
      </w:r>
      <w:r w:rsidR="008008F7" w:rsidRPr="00D1520F">
        <w:rPr>
          <w:rFonts w:asciiTheme="minorHAnsi" w:hAnsiTheme="minorHAnsi" w:cstheme="minorHAnsi"/>
          <w:sz w:val="20"/>
        </w:rPr>
        <w:t>RFP</w:t>
      </w:r>
      <w:r w:rsidRPr="00D1520F">
        <w:rPr>
          <w:rFonts w:asciiTheme="minorHAnsi" w:hAnsiTheme="minorHAnsi" w:cstheme="minorHAnsi"/>
          <w:sz w:val="20"/>
        </w:rPr>
        <w:t xml:space="preserve"> in its entirety without awarding </w:t>
      </w:r>
      <w:r w:rsidR="00201BC4" w:rsidRPr="00D1520F">
        <w:rPr>
          <w:rFonts w:asciiTheme="minorHAnsi" w:hAnsiTheme="minorHAnsi" w:cstheme="minorHAnsi"/>
          <w:sz w:val="20"/>
        </w:rPr>
        <w:t>a Contract</w:t>
      </w:r>
      <w:r w:rsidR="00925A5B" w:rsidRPr="00D1520F">
        <w:rPr>
          <w:rFonts w:asciiTheme="minorHAnsi" w:hAnsiTheme="minorHAnsi" w:cstheme="minorHAnsi"/>
          <w:sz w:val="20"/>
        </w:rPr>
        <w:t>,</w:t>
      </w:r>
      <w:r w:rsidRPr="00D1520F">
        <w:rPr>
          <w:rFonts w:asciiTheme="minorHAnsi" w:hAnsiTheme="minorHAnsi" w:cstheme="minorHAnsi"/>
          <w:sz w:val="20"/>
        </w:rPr>
        <w:t xml:space="preserve"> </w:t>
      </w:r>
      <w:r w:rsidR="00A3491D" w:rsidRPr="00D1520F">
        <w:rPr>
          <w:rFonts w:asciiTheme="minorHAnsi" w:hAnsiTheme="minorHAnsi" w:cstheme="minorHAnsi"/>
          <w:sz w:val="20"/>
        </w:rPr>
        <w:t xml:space="preserve">if it is considered to be most advantageous to the </w:t>
      </w:r>
      <w:r w:rsidR="001D7553" w:rsidRPr="00D1520F">
        <w:rPr>
          <w:rFonts w:asciiTheme="minorHAnsi" w:hAnsiTheme="minorHAnsi" w:cstheme="minorHAnsi"/>
          <w:sz w:val="20"/>
        </w:rPr>
        <w:t>University</w:t>
      </w:r>
      <w:r w:rsidR="00A3491D" w:rsidRPr="00D1520F">
        <w:rPr>
          <w:rFonts w:asciiTheme="minorHAnsi" w:hAnsiTheme="minorHAnsi" w:cstheme="minorHAnsi"/>
          <w:sz w:val="20"/>
        </w:rPr>
        <w:t xml:space="preserve"> </w:t>
      </w:r>
      <w:r w:rsidRPr="00D1520F">
        <w:rPr>
          <w:rFonts w:asciiTheme="minorHAnsi" w:hAnsiTheme="minorHAnsi" w:cstheme="minorHAnsi"/>
          <w:sz w:val="20"/>
        </w:rPr>
        <w:t xml:space="preserve">to do so. </w:t>
      </w:r>
      <w:bookmarkStart w:id="124" w:name="_Toc374120589"/>
      <w:r w:rsidR="00782DFD" w:rsidRPr="00D1520F">
        <w:rPr>
          <w:rFonts w:asciiTheme="minorHAnsi" w:hAnsiTheme="minorHAnsi" w:cstheme="minorHAnsi"/>
          <w:color w:val="auto"/>
          <w:sz w:val="20"/>
        </w:rPr>
        <w:t xml:space="preserve">The </w:t>
      </w:r>
      <w:r w:rsidR="009B3F46" w:rsidRPr="00D1520F">
        <w:rPr>
          <w:rFonts w:asciiTheme="minorHAnsi" w:hAnsiTheme="minorHAnsi" w:cstheme="minorHAnsi"/>
          <w:color w:val="auto"/>
          <w:sz w:val="20"/>
        </w:rPr>
        <w:t>University</w:t>
      </w:r>
      <w:r w:rsidR="00782DFD" w:rsidRPr="00D1520F">
        <w:rPr>
          <w:rFonts w:asciiTheme="minorHAnsi" w:hAnsiTheme="minorHAnsi" w:cstheme="minorHAnsi"/>
          <w:color w:val="auto"/>
          <w:sz w:val="20"/>
        </w:rPr>
        <w:t xml:space="preserve"> reserves </w:t>
      </w:r>
      <w:r w:rsidR="009B3F46" w:rsidRPr="00D1520F">
        <w:rPr>
          <w:rFonts w:asciiTheme="minorHAnsi" w:hAnsiTheme="minorHAnsi" w:cstheme="minorHAnsi"/>
          <w:sz w:val="20"/>
        </w:rPr>
        <w:t xml:space="preserve">the unqualified right to </w:t>
      </w:r>
      <w:r w:rsidR="00782DFD" w:rsidRPr="00D1520F">
        <w:rPr>
          <w:rFonts w:asciiTheme="minorHAnsi" w:hAnsiTheme="minorHAnsi" w:cstheme="minorHAnsi"/>
          <w:color w:val="auto"/>
          <w:sz w:val="20"/>
        </w:rPr>
        <w:t xml:space="preserve">waive </w:t>
      </w:r>
      <w:r w:rsidR="009B3F46" w:rsidRPr="00D1520F">
        <w:rPr>
          <w:rFonts w:asciiTheme="minorHAnsi" w:hAnsiTheme="minorHAnsi" w:cstheme="minorHAnsi"/>
          <w:color w:val="auto"/>
          <w:sz w:val="20"/>
        </w:rPr>
        <w:t xml:space="preserve">in its opinion </w:t>
      </w:r>
      <w:r w:rsidR="00782DFD" w:rsidRPr="00D1520F">
        <w:rPr>
          <w:rFonts w:asciiTheme="minorHAnsi" w:hAnsiTheme="minorHAnsi" w:cstheme="minorHAnsi"/>
          <w:color w:val="auto"/>
          <w:sz w:val="20"/>
        </w:rPr>
        <w:t xml:space="preserve">any minor informality or technicality in </w:t>
      </w:r>
      <w:r w:rsidR="009B3F46" w:rsidRPr="00D1520F">
        <w:rPr>
          <w:rFonts w:asciiTheme="minorHAnsi" w:hAnsiTheme="minorHAnsi" w:cstheme="minorHAnsi"/>
          <w:color w:val="auto"/>
          <w:sz w:val="20"/>
        </w:rPr>
        <w:t xml:space="preserve">the </w:t>
      </w:r>
      <w:r w:rsidR="00782DFD" w:rsidRPr="00D1520F">
        <w:rPr>
          <w:rFonts w:asciiTheme="minorHAnsi" w:hAnsiTheme="minorHAnsi" w:cstheme="minorHAnsi"/>
          <w:color w:val="auto"/>
          <w:sz w:val="20"/>
        </w:rPr>
        <w:t>proposals received</w:t>
      </w:r>
      <w:r w:rsidR="009B3F46" w:rsidRPr="00D1520F">
        <w:rPr>
          <w:rFonts w:asciiTheme="minorHAnsi" w:hAnsiTheme="minorHAnsi" w:cstheme="minorHAnsi"/>
          <w:color w:val="auto"/>
          <w:sz w:val="20"/>
        </w:rPr>
        <w:t xml:space="preserve"> when in the best interest of the University</w:t>
      </w:r>
      <w:r w:rsidR="00782DFD" w:rsidRPr="00D1520F">
        <w:rPr>
          <w:rFonts w:asciiTheme="minorHAnsi" w:hAnsiTheme="minorHAnsi" w:cstheme="minorHAnsi"/>
          <w:color w:val="auto"/>
          <w:sz w:val="20"/>
        </w:rPr>
        <w:t>.</w:t>
      </w:r>
    </w:p>
    <w:p w14:paraId="7ADA0094" w14:textId="77777777" w:rsidR="002072BB" w:rsidRPr="00D1520F" w:rsidRDefault="002072BB">
      <w:pPr>
        <w:pStyle w:val="Heading2"/>
        <w:numPr>
          <w:ilvl w:val="1"/>
          <w:numId w:val="21"/>
        </w:numPr>
        <w:rPr>
          <w:sz w:val="20"/>
          <w:szCs w:val="20"/>
        </w:rPr>
      </w:pPr>
      <w:bookmarkStart w:id="125" w:name="_Toc240983749"/>
      <w:r w:rsidRPr="00D1520F">
        <w:rPr>
          <w:sz w:val="20"/>
          <w:szCs w:val="20"/>
        </w:rPr>
        <w:t>CONFIDENTIALITY AND PROHIBITED COMMUNICATIONS</w:t>
      </w:r>
      <w:r w:rsidR="00503649" w:rsidRPr="00D1520F">
        <w:rPr>
          <w:sz w:val="20"/>
          <w:szCs w:val="20"/>
        </w:rPr>
        <w:t xml:space="preserve"> DURING EVALUATION</w:t>
      </w:r>
      <w:bookmarkEnd w:id="125"/>
    </w:p>
    <w:p w14:paraId="185538C3" w14:textId="77777777" w:rsidR="00DF326B" w:rsidRPr="00D1520F" w:rsidRDefault="00DF326B" w:rsidP="00BC4B89">
      <w:pPr>
        <w:pStyle w:val="Text"/>
        <w:spacing w:line="276" w:lineRule="auto"/>
        <w:jc w:val="both"/>
        <w:rPr>
          <w:rFonts w:asciiTheme="minorHAnsi" w:hAnsiTheme="minorHAnsi" w:cstheme="minorHAnsi"/>
          <w:color w:val="auto"/>
          <w:sz w:val="20"/>
        </w:rPr>
      </w:pPr>
      <w:bookmarkStart w:id="126" w:name="_Toc445973022"/>
      <w:bookmarkStart w:id="127" w:name="_Toc446593864"/>
      <w:r w:rsidRPr="00D1520F">
        <w:rPr>
          <w:rFonts w:asciiTheme="minorHAnsi" w:hAnsiTheme="minorHAnsi" w:cstheme="minorHAnsi"/>
          <w:sz w:val="20"/>
        </w:rPr>
        <w:t xml:space="preserve">While this RFP is under evaluation, the </w:t>
      </w:r>
      <w:r w:rsidR="003F327E" w:rsidRPr="00D1520F">
        <w:rPr>
          <w:rFonts w:asciiTheme="minorHAnsi" w:hAnsiTheme="minorHAnsi" w:cstheme="minorHAnsi"/>
          <w:sz w:val="20"/>
        </w:rPr>
        <w:t>responding Vendor</w:t>
      </w:r>
      <w:r w:rsidRPr="00D1520F">
        <w:rPr>
          <w:rFonts w:asciiTheme="minorHAnsi" w:hAnsiTheme="minorHAnsi" w:cstheme="minorHAnsi"/>
          <w:sz w:val="20"/>
        </w:rPr>
        <w:t>, including any subcontractors and suppliers</w:t>
      </w:r>
      <w:r w:rsidR="00E87D36" w:rsidRPr="00D1520F">
        <w:rPr>
          <w:rFonts w:asciiTheme="minorHAnsi" w:hAnsiTheme="minorHAnsi" w:cstheme="minorHAnsi"/>
          <w:sz w:val="20"/>
        </w:rPr>
        <w:t>,</w:t>
      </w:r>
      <w:r w:rsidRPr="00D1520F">
        <w:rPr>
          <w:rFonts w:asciiTheme="minorHAnsi" w:hAnsiTheme="minorHAnsi" w:cstheme="minorHAnsi"/>
          <w:sz w:val="20"/>
        </w:rPr>
        <w:t xml:space="preserve"> </w:t>
      </w:r>
      <w:r w:rsidR="003F327E" w:rsidRPr="00D1520F">
        <w:rPr>
          <w:rFonts w:asciiTheme="minorHAnsi" w:hAnsiTheme="minorHAnsi" w:cstheme="minorHAnsi"/>
          <w:sz w:val="20"/>
        </w:rPr>
        <w:t xml:space="preserve">is </w:t>
      </w:r>
      <w:r w:rsidRPr="00D1520F">
        <w:rPr>
          <w:rFonts w:asciiTheme="minorHAnsi" w:hAnsiTheme="minorHAnsi" w:cstheme="minorHAnsi"/>
          <w:sz w:val="20"/>
        </w:rPr>
        <w:t>prohibited from engaging in conversations intended to influence the outcome of the evaluation. See</w:t>
      </w:r>
      <w:r w:rsidR="002666B3" w:rsidRPr="00D1520F">
        <w:rPr>
          <w:rFonts w:asciiTheme="minorHAnsi" w:hAnsiTheme="minorHAnsi" w:cstheme="minorHAnsi"/>
          <w:sz w:val="20"/>
        </w:rPr>
        <w:t xml:space="preserve"> </w:t>
      </w:r>
      <w:r w:rsidR="007444C6" w:rsidRPr="00D1520F">
        <w:rPr>
          <w:rFonts w:asciiTheme="minorHAnsi" w:hAnsiTheme="minorHAnsi" w:cstheme="minorHAnsi"/>
          <w:sz w:val="20"/>
        </w:rPr>
        <w:t>Paragraph</w:t>
      </w:r>
      <w:r w:rsidR="009778BD" w:rsidRPr="00D1520F">
        <w:rPr>
          <w:rFonts w:asciiTheme="minorHAnsi" w:hAnsiTheme="minorHAnsi" w:cstheme="minorHAnsi"/>
          <w:color w:val="auto"/>
          <w:sz w:val="20"/>
        </w:rPr>
        <w:t xml:space="preserve"> 29</w:t>
      </w:r>
      <w:r w:rsidR="002666B3" w:rsidRPr="00D1520F">
        <w:rPr>
          <w:rFonts w:asciiTheme="minorHAnsi" w:hAnsiTheme="minorHAnsi" w:cstheme="minorHAnsi"/>
          <w:color w:val="auto"/>
          <w:sz w:val="20"/>
        </w:rPr>
        <w:t xml:space="preserve"> of the Instructions to Vendors entitled </w:t>
      </w:r>
      <w:r w:rsidR="009778BD" w:rsidRPr="00D1520F">
        <w:rPr>
          <w:rFonts w:asciiTheme="minorHAnsi" w:hAnsiTheme="minorHAnsi" w:cstheme="minorHAnsi"/>
          <w:color w:val="auto"/>
          <w:sz w:val="20"/>
        </w:rPr>
        <w:t>COMMUNICTIONS BY VENDORS.</w:t>
      </w:r>
    </w:p>
    <w:p w14:paraId="186F4238" w14:textId="77777777" w:rsidR="009778BD" w:rsidRPr="00D1520F" w:rsidRDefault="009778BD" w:rsidP="009778BD">
      <w:pPr>
        <w:autoSpaceDE w:val="0"/>
        <w:autoSpaceDN w:val="0"/>
        <w:adjustRightInd w:val="0"/>
        <w:spacing w:after="0"/>
        <w:jc w:val="both"/>
        <w:rPr>
          <w:rFonts w:asciiTheme="minorHAnsi" w:eastAsiaTheme="minorHAnsi" w:hAnsiTheme="minorHAnsi" w:cstheme="minorHAnsi"/>
          <w:color w:val="auto"/>
          <w:sz w:val="20"/>
        </w:rPr>
      </w:pPr>
      <w:bookmarkStart w:id="128" w:name="_Hlk121904099"/>
      <w:r w:rsidRPr="00D1520F">
        <w:rPr>
          <w:rFonts w:asciiTheme="minorHAnsi" w:eastAsiaTheme="minorHAnsi" w:hAnsiTheme="minorHAnsi" w:cstheme="minorHAnsi"/>
          <w:color w:val="auto"/>
          <w:sz w:val="20"/>
        </w:rPr>
        <w:t xml:space="preserve">Each Vendor submitting a proposal to this RFP, including its employees, agents, subcontractors, suppliers, subsidiaries and affiliates, is prohibited from having any communications with any person inside or outside the using agency; issuing agency; other government agency office or body (including the </w:t>
      </w:r>
      <w:r w:rsidR="00D569CF" w:rsidRPr="00D1520F">
        <w:rPr>
          <w:rFonts w:asciiTheme="minorHAnsi" w:eastAsiaTheme="minorHAnsi" w:hAnsiTheme="minorHAnsi" w:cstheme="minorHAnsi"/>
          <w:color w:val="auto"/>
          <w:sz w:val="20"/>
        </w:rPr>
        <w:t xml:space="preserve">procurement lead </w:t>
      </w:r>
      <w:r w:rsidRPr="00D1520F">
        <w:rPr>
          <w:rFonts w:asciiTheme="minorHAnsi" w:eastAsiaTheme="minorHAnsi" w:hAnsiTheme="minorHAnsi" w:cstheme="minorHAnsi"/>
          <w:color w:val="auto"/>
          <w:sz w:val="20"/>
        </w:rPr>
        <w:t xml:space="preserve">named above, any department secretary, agency head, members of the General Assembly and Governor’s office); or private entity, if the communication refers to the content of Vendor’s proposal or qualifications, the content of another Vendor’s proposal, another Vendor’s qualifications or ability to perform a resulting contract, and/or the transmittal of any other communication of information that could be reasonably considered to have the effect of directly or indirectly influencing the evaluation of proposals, the award of a contract, or both. </w:t>
      </w:r>
    </w:p>
    <w:p w14:paraId="7F4C2CB7" w14:textId="77777777" w:rsidR="009778BD" w:rsidRPr="00D1520F" w:rsidRDefault="009778BD" w:rsidP="009778BD">
      <w:pPr>
        <w:autoSpaceDE w:val="0"/>
        <w:autoSpaceDN w:val="0"/>
        <w:adjustRightInd w:val="0"/>
        <w:spacing w:after="0"/>
        <w:jc w:val="both"/>
        <w:rPr>
          <w:rFonts w:asciiTheme="minorHAnsi" w:eastAsiaTheme="minorHAnsi" w:hAnsiTheme="minorHAnsi" w:cstheme="minorHAnsi"/>
          <w:color w:val="auto"/>
          <w:sz w:val="20"/>
        </w:rPr>
      </w:pPr>
    </w:p>
    <w:p w14:paraId="08C1EDBF" w14:textId="4CA1B9B5" w:rsidR="00087D1C" w:rsidRPr="00D1520F" w:rsidRDefault="009778BD" w:rsidP="006A6061">
      <w:pPr>
        <w:autoSpaceDE w:val="0"/>
        <w:autoSpaceDN w:val="0"/>
        <w:adjustRightInd w:val="0"/>
        <w:spacing w:after="0"/>
        <w:jc w:val="both"/>
        <w:rPr>
          <w:rFonts w:asciiTheme="minorHAnsi" w:hAnsiTheme="minorHAnsi" w:cstheme="minorHAnsi"/>
          <w:b/>
          <w:color w:val="000000"/>
          <w:sz w:val="20"/>
        </w:rPr>
      </w:pPr>
      <w:r w:rsidRPr="00D1520F">
        <w:rPr>
          <w:rFonts w:asciiTheme="minorHAnsi" w:eastAsiaTheme="minorHAnsi" w:hAnsiTheme="minorHAnsi" w:cstheme="minorHAnsi"/>
          <w:color w:val="auto"/>
          <w:sz w:val="20"/>
        </w:rPr>
        <w:t>Any Vendor not in compliance with this provision shall be disqualified from evaluation and award. A Vendor’s proposal may be disqualified if its subcontractor and/or supplier engage in any of the foregoing communications during the time that the procurement is active (</w:t>
      </w:r>
      <w:r w:rsidRPr="00D1520F">
        <w:rPr>
          <w:rFonts w:asciiTheme="minorHAnsi" w:eastAsiaTheme="minorHAnsi" w:hAnsiTheme="minorHAnsi" w:cstheme="minorHAnsi"/>
          <w:i/>
          <w:iCs/>
          <w:color w:val="auto"/>
          <w:sz w:val="20"/>
        </w:rPr>
        <w:t>i.e.</w:t>
      </w:r>
      <w:r w:rsidRPr="00D1520F">
        <w:rPr>
          <w:rFonts w:asciiTheme="minorHAnsi" w:eastAsiaTheme="minorHAnsi" w:hAnsiTheme="minorHAnsi" w:cstheme="minorHAnsi"/>
          <w:color w:val="auto"/>
          <w:sz w:val="20"/>
        </w:rPr>
        <w:t xml:space="preserve">, the issuance date of the procurement until the date of contract award or cancellation of the procurement). Only those discussions, communications or transmittals of information authorized or initiated by the issuing agency for this RFP or inquiries directed to the </w:t>
      </w:r>
      <w:r w:rsidR="00D569CF" w:rsidRPr="00D1520F">
        <w:rPr>
          <w:rFonts w:asciiTheme="minorHAnsi" w:eastAsiaTheme="minorHAnsi" w:hAnsiTheme="minorHAnsi" w:cstheme="minorHAnsi"/>
          <w:color w:val="auto"/>
          <w:sz w:val="20"/>
        </w:rPr>
        <w:t xml:space="preserve">procurement lead </w:t>
      </w:r>
      <w:r w:rsidRPr="00D1520F">
        <w:rPr>
          <w:rFonts w:asciiTheme="minorHAnsi" w:eastAsiaTheme="minorHAnsi" w:hAnsiTheme="minorHAnsi" w:cstheme="minorHAnsi"/>
          <w:color w:val="auto"/>
          <w:sz w:val="20"/>
        </w:rPr>
        <w:t xml:space="preserve">named in this RFP regarding requirements of the RFP (prior to proposal submission) or the status of the award (after submission) are excepted from this provision.  </w:t>
      </w:r>
      <w:bookmarkEnd w:id="126"/>
      <w:bookmarkEnd w:id="127"/>
      <w:bookmarkEnd w:id="128"/>
    </w:p>
    <w:p w14:paraId="68B2FD5D" w14:textId="29785782" w:rsidR="004A518F" w:rsidRPr="00D1520F" w:rsidRDefault="004A518F">
      <w:pPr>
        <w:pStyle w:val="Heading2"/>
        <w:numPr>
          <w:ilvl w:val="1"/>
          <w:numId w:val="21"/>
        </w:numPr>
        <w:rPr>
          <w:sz w:val="20"/>
          <w:szCs w:val="20"/>
        </w:rPr>
      </w:pPr>
      <w:bookmarkStart w:id="129" w:name="_Toc240983750"/>
      <w:r w:rsidRPr="00D1520F">
        <w:rPr>
          <w:sz w:val="20"/>
          <w:szCs w:val="20"/>
        </w:rPr>
        <w:t>PROPOSAL EVALUATION PROCESS</w:t>
      </w:r>
      <w:bookmarkEnd w:id="129"/>
    </w:p>
    <w:bookmarkEnd w:id="124"/>
    <w:p w14:paraId="35AEC881" w14:textId="77777777" w:rsidR="00FE576E" w:rsidRPr="00D1520F" w:rsidRDefault="00D811A9" w:rsidP="00844D0B">
      <w:pPr>
        <w:pStyle w:val="Text"/>
        <w:spacing w:line="276" w:lineRule="auto"/>
        <w:jc w:val="both"/>
        <w:rPr>
          <w:rFonts w:asciiTheme="minorHAnsi" w:hAnsiTheme="minorHAnsi" w:cstheme="minorHAnsi"/>
          <w:sz w:val="20"/>
        </w:rPr>
      </w:pPr>
      <w:r w:rsidRPr="00D1520F">
        <w:rPr>
          <w:rFonts w:asciiTheme="minorHAnsi" w:hAnsiTheme="minorHAnsi" w:cstheme="minorHAnsi"/>
          <w:sz w:val="20"/>
        </w:rPr>
        <w:t>Only responsive submissions will be evaluated.</w:t>
      </w:r>
    </w:p>
    <w:p w14:paraId="238FB493" w14:textId="77777777" w:rsidR="00987A70" w:rsidRPr="00D1520F" w:rsidRDefault="00987A70" w:rsidP="00844D0B">
      <w:pPr>
        <w:pStyle w:val="ListParagraph"/>
        <w:ind w:left="0"/>
        <w:jc w:val="both"/>
        <w:rPr>
          <w:rFonts w:asciiTheme="minorHAnsi" w:hAnsiTheme="minorHAnsi" w:cstheme="minorHAnsi"/>
          <w:b/>
          <w:sz w:val="20"/>
          <w:szCs w:val="20"/>
        </w:rPr>
      </w:pPr>
      <w:r w:rsidRPr="00D1520F">
        <w:rPr>
          <w:rFonts w:asciiTheme="minorHAnsi" w:hAnsiTheme="minorHAnsi" w:cstheme="minorHAnsi"/>
          <w:b/>
          <w:sz w:val="20"/>
          <w:szCs w:val="20"/>
        </w:rPr>
        <w:t xml:space="preserve">The </w:t>
      </w:r>
      <w:r w:rsidR="009B3F46" w:rsidRPr="00D1520F">
        <w:rPr>
          <w:rFonts w:asciiTheme="minorHAnsi" w:hAnsiTheme="minorHAnsi" w:cstheme="minorHAnsi"/>
          <w:b/>
          <w:sz w:val="20"/>
          <w:szCs w:val="20"/>
        </w:rPr>
        <w:t>University</w:t>
      </w:r>
      <w:r w:rsidRPr="00D1520F">
        <w:rPr>
          <w:rFonts w:asciiTheme="minorHAnsi" w:hAnsiTheme="minorHAnsi" w:cstheme="minorHAnsi"/>
          <w:b/>
          <w:sz w:val="20"/>
          <w:szCs w:val="20"/>
        </w:rPr>
        <w:t xml:space="preserve"> will conduct a One-Step evaluation of Proposals:</w:t>
      </w:r>
    </w:p>
    <w:p w14:paraId="5B0F33EE" w14:textId="77777777" w:rsidR="00FD4149" w:rsidRPr="00D1520F" w:rsidRDefault="00FD4149" w:rsidP="00FD4149">
      <w:pPr>
        <w:spacing w:line="276" w:lineRule="auto"/>
        <w:ind w:left="270" w:firstLine="90"/>
        <w:jc w:val="both"/>
        <w:rPr>
          <w:rFonts w:asciiTheme="minorHAnsi" w:hAnsiTheme="minorHAnsi" w:cstheme="minorHAnsi"/>
          <w:color w:val="auto"/>
          <w:sz w:val="20"/>
        </w:rPr>
      </w:pPr>
      <w:r w:rsidRPr="00D1520F">
        <w:rPr>
          <w:rFonts w:asciiTheme="minorHAnsi" w:hAnsiTheme="minorHAnsi" w:cstheme="minorHAnsi"/>
          <w:color w:val="auto"/>
          <w:sz w:val="20"/>
        </w:rPr>
        <w:t xml:space="preserve">Proposals will be received according to the </w:t>
      </w:r>
      <w:bookmarkStart w:id="130" w:name="_Hlk529178466"/>
      <w:r w:rsidRPr="00D1520F">
        <w:rPr>
          <w:rFonts w:asciiTheme="minorHAnsi" w:hAnsiTheme="minorHAnsi" w:cstheme="minorHAnsi"/>
          <w:color w:val="auto"/>
          <w:sz w:val="20"/>
        </w:rPr>
        <w:t>method stated in</w:t>
      </w:r>
      <w:r w:rsidR="00822D1F" w:rsidRPr="00D1520F">
        <w:rPr>
          <w:rFonts w:asciiTheme="minorHAnsi" w:hAnsiTheme="minorHAnsi" w:cstheme="minorHAnsi"/>
          <w:color w:val="auto"/>
          <w:sz w:val="20"/>
        </w:rPr>
        <w:t xml:space="preserve"> the Proposal Submittal</w:t>
      </w:r>
      <w:r w:rsidRPr="00D1520F">
        <w:rPr>
          <w:rFonts w:asciiTheme="minorHAnsi" w:hAnsiTheme="minorHAnsi" w:cstheme="minorHAnsi"/>
          <w:color w:val="auto"/>
          <w:sz w:val="20"/>
        </w:rPr>
        <w:t xml:space="preserve"> </w:t>
      </w:r>
      <w:r w:rsidR="003F327E" w:rsidRPr="00D1520F">
        <w:rPr>
          <w:rFonts w:asciiTheme="minorHAnsi" w:hAnsiTheme="minorHAnsi" w:cstheme="minorHAnsi"/>
          <w:color w:val="auto"/>
          <w:sz w:val="20"/>
        </w:rPr>
        <w:t>S</w:t>
      </w:r>
      <w:r w:rsidRPr="00D1520F">
        <w:rPr>
          <w:rFonts w:asciiTheme="minorHAnsi" w:hAnsiTheme="minorHAnsi" w:cstheme="minorHAnsi"/>
          <w:color w:val="auto"/>
          <w:sz w:val="20"/>
        </w:rPr>
        <w:t>ection</w:t>
      </w:r>
      <w:r w:rsidR="00822D1F" w:rsidRPr="00D1520F">
        <w:rPr>
          <w:rFonts w:asciiTheme="minorHAnsi" w:hAnsiTheme="minorHAnsi" w:cstheme="minorHAnsi"/>
          <w:color w:val="auto"/>
          <w:sz w:val="20"/>
        </w:rPr>
        <w:t xml:space="preserve"> above</w:t>
      </w:r>
      <w:r w:rsidRPr="00D1520F">
        <w:rPr>
          <w:rFonts w:asciiTheme="minorHAnsi" w:hAnsiTheme="minorHAnsi" w:cstheme="minorHAnsi"/>
          <w:color w:val="auto"/>
          <w:sz w:val="20"/>
        </w:rPr>
        <w:t>.</w:t>
      </w:r>
      <w:bookmarkEnd w:id="130"/>
    </w:p>
    <w:p w14:paraId="71482B11" w14:textId="77777777" w:rsidR="008506D8" w:rsidRPr="00D1520F" w:rsidRDefault="00725F29" w:rsidP="008506D8">
      <w:pPr>
        <w:pStyle w:val="Text"/>
        <w:spacing w:line="276" w:lineRule="auto"/>
        <w:ind w:left="360"/>
        <w:jc w:val="both"/>
        <w:rPr>
          <w:rFonts w:asciiTheme="minorHAnsi" w:hAnsiTheme="minorHAnsi" w:cstheme="minorHAnsi"/>
          <w:sz w:val="20"/>
        </w:rPr>
      </w:pPr>
      <w:r w:rsidRPr="00D1520F">
        <w:rPr>
          <w:rFonts w:asciiTheme="minorHAnsi" w:hAnsiTheme="minorHAnsi" w:cstheme="minorHAnsi"/>
          <w:sz w:val="20"/>
        </w:rPr>
        <w:t>All proposals must be received by the issuing agency not later than the date and time specified</w:t>
      </w:r>
      <w:r w:rsidR="00E71038" w:rsidRPr="00D1520F">
        <w:rPr>
          <w:rFonts w:asciiTheme="minorHAnsi" w:hAnsiTheme="minorHAnsi" w:cstheme="minorHAnsi"/>
          <w:sz w:val="20"/>
        </w:rPr>
        <w:t xml:space="preserve"> in the RFP SCHEDULE </w:t>
      </w:r>
      <w:r w:rsidR="0082757E" w:rsidRPr="00D1520F">
        <w:rPr>
          <w:rFonts w:asciiTheme="minorHAnsi" w:hAnsiTheme="minorHAnsi" w:cstheme="minorHAnsi"/>
          <w:sz w:val="20"/>
        </w:rPr>
        <w:t xml:space="preserve">Section </w:t>
      </w:r>
      <w:r w:rsidR="00E71038" w:rsidRPr="00D1520F">
        <w:rPr>
          <w:rFonts w:asciiTheme="minorHAnsi" w:hAnsiTheme="minorHAnsi" w:cstheme="minorHAnsi"/>
          <w:sz w:val="20"/>
        </w:rPr>
        <w:t>above, unless modified by Addendum</w:t>
      </w:r>
      <w:r w:rsidRPr="00D1520F">
        <w:rPr>
          <w:rFonts w:asciiTheme="minorHAnsi" w:hAnsiTheme="minorHAnsi" w:cstheme="minorHAnsi"/>
          <w:sz w:val="20"/>
        </w:rPr>
        <w:t>.</w:t>
      </w:r>
      <w:r w:rsidR="008506D8" w:rsidRPr="00D1520F">
        <w:rPr>
          <w:rFonts w:asciiTheme="minorHAnsi" w:hAnsiTheme="minorHAnsi" w:cstheme="minorHAnsi"/>
          <w:sz w:val="20"/>
        </w:rPr>
        <w:t xml:space="preserve"> Vendors are cautioned that this is a request for offers, not an offer or request to contract, and the </w:t>
      </w:r>
      <w:r w:rsidR="00423033" w:rsidRPr="00D1520F">
        <w:rPr>
          <w:rFonts w:asciiTheme="minorHAnsi" w:hAnsiTheme="minorHAnsi" w:cstheme="minorHAnsi"/>
          <w:sz w:val="20"/>
        </w:rPr>
        <w:t>University</w:t>
      </w:r>
      <w:r w:rsidR="008506D8" w:rsidRPr="00D1520F">
        <w:rPr>
          <w:rFonts w:asciiTheme="minorHAnsi" w:hAnsiTheme="minorHAnsi" w:cstheme="minorHAnsi"/>
          <w:sz w:val="20"/>
        </w:rPr>
        <w:t xml:space="preserve"> reserves the unqualified right to reject any and all offers at any time if such rejection is deemed to be in the best interest of the </w:t>
      </w:r>
      <w:r w:rsidR="00423033" w:rsidRPr="00D1520F">
        <w:rPr>
          <w:rFonts w:asciiTheme="minorHAnsi" w:hAnsiTheme="minorHAnsi" w:cstheme="minorHAnsi"/>
          <w:sz w:val="20"/>
        </w:rPr>
        <w:t>University</w:t>
      </w:r>
      <w:r w:rsidR="008506D8" w:rsidRPr="00D1520F">
        <w:rPr>
          <w:rFonts w:asciiTheme="minorHAnsi" w:hAnsiTheme="minorHAnsi" w:cstheme="minorHAnsi"/>
          <w:sz w:val="20"/>
        </w:rPr>
        <w:t>.</w:t>
      </w:r>
    </w:p>
    <w:p w14:paraId="7F568D14" w14:textId="77777777" w:rsidR="00520225" w:rsidRDefault="00520225">
      <w:pPr>
        <w:spacing w:after="0"/>
        <w:rPr>
          <w:rFonts w:asciiTheme="minorHAnsi" w:hAnsiTheme="minorHAnsi" w:cstheme="minorHAnsi"/>
          <w:bCs/>
          <w:color w:val="000000"/>
          <w:sz w:val="20"/>
        </w:rPr>
      </w:pPr>
      <w:r>
        <w:rPr>
          <w:rFonts w:asciiTheme="minorHAnsi" w:hAnsiTheme="minorHAnsi" w:cstheme="minorHAnsi"/>
          <w:sz w:val="20"/>
        </w:rPr>
        <w:br w:type="page"/>
      </w:r>
    </w:p>
    <w:p w14:paraId="78A923CF" w14:textId="735E2FA4" w:rsidR="00725F29" w:rsidRPr="00D1520F" w:rsidRDefault="00725F29" w:rsidP="00844D0B">
      <w:pPr>
        <w:pStyle w:val="Text"/>
        <w:spacing w:line="276" w:lineRule="auto"/>
        <w:ind w:left="360"/>
        <w:jc w:val="both"/>
        <w:rPr>
          <w:rFonts w:asciiTheme="minorHAnsi" w:hAnsiTheme="minorHAnsi" w:cstheme="minorHAnsi"/>
          <w:sz w:val="20"/>
        </w:rPr>
      </w:pPr>
      <w:r w:rsidRPr="00D1520F">
        <w:rPr>
          <w:rFonts w:asciiTheme="minorHAnsi" w:hAnsiTheme="minorHAnsi" w:cstheme="minorHAnsi"/>
          <w:sz w:val="20"/>
        </w:rPr>
        <w:lastRenderedPageBreak/>
        <w:t xml:space="preserve">At </w:t>
      </w:r>
      <w:r w:rsidR="00E71038" w:rsidRPr="00D1520F">
        <w:rPr>
          <w:rFonts w:asciiTheme="minorHAnsi" w:hAnsiTheme="minorHAnsi" w:cstheme="minorHAnsi"/>
          <w:sz w:val="20"/>
        </w:rPr>
        <w:t xml:space="preserve">the </w:t>
      </w:r>
      <w:r w:rsidRPr="00D1520F">
        <w:rPr>
          <w:rFonts w:asciiTheme="minorHAnsi" w:hAnsiTheme="minorHAnsi" w:cstheme="minorHAnsi"/>
          <w:sz w:val="20"/>
        </w:rPr>
        <w:t xml:space="preserve">date and </w:t>
      </w:r>
      <w:r w:rsidR="0074015D" w:rsidRPr="00D1520F">
        <w:rPr>
          <w:rFonts w:asciiTheme="minorHAnsi" w:hAnsiTheme="minorHAnsi" w:cstheme="minorHAnsi"/>
          <w:sz w:val="20"/>
        </w:rPr>
        <w:t>time</w:t>
      </w:r>
      <w:r w:rsidR="00E71038" w:rsidRPr="00D1520F">
        <w:rPr>
          <w:rFonts w:asciiTheme="minorHAnsi" w:hAnsiTheme="minorHAnsi" w:cstheme="minorHAnsi"/>
          <w:sz w:val="20"/>
        </w:rPr>
        <w:t xml:space="preserve"> provided in the RFP SCHEDULE </w:t>
      </w:r>
      <w:r w:rsidR="0082757E" w:rsidRPr="00D1520F">
        <w:rPr>
          <w:rFonts w:asciiTheme="minorHAnsi" w:hAnsiTheme="minorHAnsi" w:cstheme="minorHAnsi"/>
          <w:sz w:val="20"/>
        </w:rPr>
        <w:t xml:space="preserve">Section </w:t>
      </w:r>
      <w:r w:rsidR="00E71038" w:rsidRPr="00D1520F">
        <w:rPr>
          <w:rFonts w:asciiTheme="minorHAnsi" w:hAnsiTheme="minorHAnsi" w:cstheme="minorHAnsi"/>
          <w:sz w:val="20"/>
        </w:rPr>
        <w:t>above, unless modified by Addendum</w:t>
      </w:r>
      <w:r w:rsidR="0074015D" w:rsidRPr="00D1520F">
        <w:rPr>
          <w:rFonts w:asciiTheme="minorHAnsi" w:hAnsiTheme="minorHAnsi" w:cstheme="minorHAnsi"/>
          <w:sz w:val="20"/>
        </w:rPr>
        <w:t>,</w:t>
      </w:r>
      <w:r w:rsidRPr="00D1520F">
        <w:rPr>
          <w:rFonts w:asciiTheme="minorHAnsi" w:hAnsiTheme="minorHAnsi" w:cstheme="minorHAnsi"/>
          <w:sz w:val="20"/>
        </w:rPr>
        <w:t xml:space="preserve"> the </w:t>
      </w:r>
      <w:r w:rsidR="000507E1" w:rsidRPr="00D1520F">
        <w:rPr>
          <w:rFonts w:asciiTheme="minorHAnsi" w:hAnsiTheme="minorHAnsi" w:cstheme="minorHAnsi"/>
          <w:sz w:val="20"/>
        </w:rPr>
        <w:t>proposal from</w:t>
      </w:r>
      <w:r w:rsidRPr="00D1520F">
        <w:rPr>
          <w:rFonts w:asciiTheme="minorHAnsi" w:hAnsiTheme="minorHAnsi" w:cstheme="minorHAnsi"/>
          <w:sz w:val="20"/>
        </w:rPr>
        <w:t xml:space="preserve"> each responding </w:t>
      </w:r>
      <w:r w:rsidR="008506D8" w:rsidRPr="00D1520F">
        <w:rPr>
          <w:rFonts w:asciiTheme="minorHAnsi" w:hAnsiTheme="minorHAnsi" w:cstheme="minorHAnsi"/>
          <w:sz w:val="20"/>
        </w:rPr>
        <w:t xml:space="preserve">Vendor </w:t>
      </w:r>
      <w:r w:rsidRPr="00D1520F">
        <w:rPr>
          <w:rFonts w:asciiTheme="minorHAnsi" w:hAnsiTheme="minorHAnsi" w:cstheme="minorHAnsi"/>
          <w:sz w:val="20"/>
        </w:rPr>
        <w:t xml:space="preserve">will be opened publicly and </w:t>
      </w:r>
      <w:bookmarkStart w:id="131" w:name="_Hlk121904128"/>
      <w:r w:rsidR="009778BD" w:rsidRPr="00D1520F">
        <w:rPr>
          <w:rFonts w:asciiTheme="minorHAnsi" w:hAnsiTheme="minorHAnsi" w:cstheme="minorHAnsi"/>
          <w:sz w:val="20"/>
        </w:rPr>
        <w:t xml:space="preserve">all offers (except those that have been previously withdrawn, or voided bids) will be tabulated. The tabulation shall be made public at the time it is created.  When negotiations after receipt of bids </w:t>
      </w:r>
      <w:r w:rsidR="007444C6" w:rsidRPr="00D1520F">
        <w:rPr>
          <w:rFonts w:asciiTheme="minorHAnsi" w:hAnsiTheme="minorHAnsi" w:cstheme="minorHAnsi"/>
          <w:sz w:val="20"/>
        </w:rPr>
        <w:t>are</w:t>
      </w:r>
      <w:r w:rsidR="009778BD" w:rsidRPr="00D1520F">
        <w:rPr>
          <w:rFonts w:asciiTheme="minorHAnsi" w:hAnsiTheme="minorHAnsi" w:cstheme="minorHAnsi"/>
          <w:sz w:val="20"/>
        </w:rPr>
        <w:t xml:space="preserve"> authorized pursuant to G.S. 143-49 and 01 NCAC 05B.0503, only the names of offerors and the Services offered shall be tabulated at the time of opening. If negotiation is anticipated, cost and price shall become available for public inspection at the time of the </w:t>
      </w:r>
      <w:bookmarkEnd w:id="131"/>
      <w:r w:rsidR="007444C6" w:rsidRPr="00D1520F">
        <w:rPr>
          <w:rFonts w:asciiTheme="minorHAnsi" w:hAnsiTheme="minorHAnsi" w:cstheme="minorHAnsi"/>
          <w:sz w:val="20"/>
        </w:rPr>
        <w:t>award.</w:t>
      </w:r>
      <w:r w:rsidRPr="00D1520F">
        <w:rPr>
          <w:rFonts w:asciiTheme="minorHAnsi" w:hAnsiTheme="minorHAnsi" w:cstheme="minorHAnsi"/>
          <w:sz w:val="20"/>
        </w:rPr>
        <w:t xml:space="preserve">  Interested parties are cautioned that these costs and their components are subject to further evaluation for completeness and correctness and therefore may not be an exact indicator of a </w:t>
      </w:r>
      <w:r w:rsidR="009B3F46" w:rsidRPr="00D1520F">
        <w:rPr>
          <w:rFonts w:asciiTheme="minorHAnsi" w:hAnsiTheme="minorHAnsi" w:cstheme="minorHAnsi"/>
          <w:sz w:val="20"/>
        </w:rPr>
        <w:t>vendor’s</w:t>
      </w:r>
      <w:r w:rsidRPr="00D1520F">
        <w:rPr>
          <w:rFonts w:asciiTheme="minorHAnsi" w:hAnsiTheme="minorHAnsi" w:cstheme="minorHAnsi"/>
          <w:sz w:val="20"/>
        </w:rPr>
        <w:t xml:space="preserve"> pricing position.</w:t>
      </w:r>
    </w:p>
    <w:p w14:paraId="0BCFA720" w14:textId="77777777" w:rsidR="005124D6" w:rsidRPr="00D1520F" w:rsidRDefault="00725F29" w:rsidP="00844D0B">
      <w:pPr>
        <w:pStyle w:val="Text"/>
        <w:spacing w:line="276" w:lineRule="auto"/>
        <w:ind w:left="360"/>
        <w:jc w:val="both"/>
        <w:rPr>
          <w:rFonts w:asciiTheme="minorHAnsi" w:hAnsiTheme="minorHAnsi" w:cstheme="minorHAnsi"/>
          <w:sz w:val="20"/>
        </w:rPr>
      </w:pPr>
      <w:r w:rsidRPr="00D1520F">
        <w:rPr>
          <w:rFonts w:asciiTheme="minorHAnsi" w:hAnsiTheme="minorHAnsi" w:cstheme="minorHAnsi"/>
          <w:sz w:val="20"/>
        </w:rPr>
        <w:t>At their option, the evaluators may request oral presentations or discussion</w:t>
      </w:r>
      <w:r w:rsidR="00A92062" w:rsidRPr="00D1520F">
        <w:rPr>
          <w:rFonts w:asciiTheme="minorHAnsi" w:hAnsiTheme="minorHAnsi" w:cstheme="minorHAnsi"/>
          <w:sz w:val="20"/>
        </w:rPr>
        <w:t>s</w:t>
      </w:r>
      <w:r w:rsidRPr="00D1520F">
        <w:rPr>
          <w:rFonts w:asciiTheme="minorHAnsi" w:hAnsiTheme="minorHAnsi" w:cstheme="minorHAnsi"/>
          <w:sz w:val="20"/>
        </w:rPr>
        <w:t xml:space="preserve"> with any or all </w:t>
      </w:r>
      <w:r w:rsidR="004036C9" w:rsidRPr="00D1520F">
        <w:rPr>
          <w:rFonts w:asciiTheme="minorHAnsi" w:hAnsiTheme="minorHAnsi" w:cstheme="minorHAnsi"/>
          <w:sz w:val="20"/>
        </w:rPr>
        <w:t>Vendor</w:t>
      </w:r>
      <w:r w:rsidR="00FE576E" w:rsidRPr="00D1520F">
        <w:rPr>
          <w:rFonts w:asciiTheme="minorHAnsi" w:hAnsiTheme="minorHAnsi" w:cstheme="minorHAnsi"/>
          <w:sz w:val="20"/>
        </w:rPr>
        <w:t>s</w:t>
      </w:r>
      <w:r w:rsidRPr="00D1520F">
        <w:rPr>
          <w:rFonts w:asciiTheme="minorHAnsi" w:hAnsiTheme="minorHAnsi" w:cstheme="minorHAnsi"/>
          <w:sz w:val="20"/>
        </w:rPr>
        <w:t xml:space="preserve"> </w:t>
      </w:r>
      <w:r w:rsidR="000507E1" w:rsidRPr="00D1520F">
        <w:rPr>
          <w:rFonts w:asciiTheme="minorHAnsi" w:hAnsiTheme="minorHAnsi" w:cstheme="minorHAnsi"/>
          <w:sz w:val="20"/>
        </w:rPr>
        <w:t>for</w:t>
      </w:r>
      <w:r w:rsidRPr="00D1520F">
        <w:rPr>
          <w:rFonts w:asciiTheme="minorHAnsi" w:hAnsiTheme="minorHAnsi" w:cstheme="minorHAnsi"/>
          <w:sz w:val="20"/>
        </w:rPr>
        <w:t xml:space="preserve"> clarification or to amplify the materials presented in any part of the proposal.  </w:t>
      </w:r>
      <w:r w:rsidR="004036C9" w:rsidRPr="00D1520F">
        <w:rPr>
          <w:rFonts w:asciiTheme="minorHAnsi" w:hAnsiTheme="minorHAnsi" w:cstheme="minorHAnsi"/>
          <w:sz w:val="20"/>
        </w:rPr>
        <w:t>Vendor</w:t>
      </w:r>
      <w:r w:rsidR="00FE576E" w:rsidRPr="00D1520F">
        <w:rPr>
          <w:rFonts w:asciiTheme="minorHAnsi" w:hAnsiTheme="minorHAnsi" w:cstheme="minorHAnsi"/>
          <w:sz w:val="20"/>
        </w:rPr>
        <w:t>s</w:t>
      </w:r>
      <w:r w:rsidRPr="00D1520F">
        <w:rPr>
          <w:rFonts w:asciiTheme="minorHAnsi" w:hAnsiTheme="minorHAnsi" w:cstheme="minorHAnsi"/>
          <w:sz w:val="20"/>
        </w:rPr>
        <w:t xml:space="preserve"> are cautioned</w:t>
      </w:r>
      <w:r w:rsidR="00FE576E" w:rsidRPr="00D1520F">
        <w:rPr>
          <w:rFonts w:asciiTheme="minorHAnsi" w:hAnsiTheme="minorHAnsi" w:cstheme="minorHAnsi"/>
          <w:sz w:val="20"/>
        </w:rPr>
        <w:t>, however,</w:t>
      </w:r>
      <w:r w:rsidRPr="00D1520F">
        <w:rPr>
          <w:rFonts w:asciiTheme="minorHAnsi" w:hAnsiTheme="minorHAnsi" w:cstheme="minorHAnsi"/>
          <w:sz w:val="20"/>
        </w:rPr>
        <w:t xml:space="preserve"> that the evaluators are not required to request presen</w:t>
      </w:r>
      <w:r w:rsidR="00FE576E" w:rsidRPr="00D1520F">
        <w:rPr>
          <w:rFonts w:asciiTheme="minorHAnsi" w:hAnsiTheme="minorHAnsi" w:cstheme="minorHAnsi"/>
          <w:sz w:val="20"/>
        </w:rPr>
        <w:t>tations or other clarification—</w:t>
      </w:r>
      <w:r w:rsidRPr="00D1520F">
        <w:rPr>
          <w:rFonts w:asciiTheme="minorHAnsi" w:hAnsiTheme="minorHAnsi" w:cstheme="minorHAnsi"/>
          <w:sz w:val="20"/>
        </w:rPr>
        <w:t>and often do not</w:t>
      </w:r>
      <w:r w:rsidR="00C65810" w:rsidRPr="00D1520F">
        <w:rPr>
          <w:rFonts w:asciiTheme="minorHAnsi" w:hAnsiTheme="minorHAnsi" w:cstheme="minorHAnsi"/>
          <w:sz w:val="20"/>
        </w:rPr>
        <w:t>. T</w:t>
      </w:r>
      <w:r w:rsidRPr="00D1520F">
        <w:rPr>
          <w:rFonts w:asciiTheme="minorHAnsi" w:hAnsiTheme="minorHAnsi" w:cstheme="minorHAnsi"/>
          <w:sz w:val="20"/>
        </w:rPr>
        <w:t xml:space="preserve">herefore, all proposals should be complete and reflect the most favorable terms available from the </w:t>
      </w:r>
      <w:r w:rsidR="004036C9" w:rsidRPr="00D1520F">
        <w:rPr>
          <w:rFonts w:asciiTheme="minorHAnsi" w:hAnsiTheme="minorHAnsi" w:cstheme="minorHAnsi"/>
          <w:sz w:val="20"/>
        </w:rPr>
        <w:t>Vendor</w:t>
      </w:r>
      <w:r w:rsidR="002A66C2" w:rsidRPr="00D1520F">
        <w:rPr>
          <w:rFonts w:asciiTheme="minorHAnsi" w:hAnsiTheme="minorHAnsi" w:cstheme="minorHAnsi"/>
          <w:sz w:val="20"/>
        </w:rPr>
        <w:t xml:space="preserve">. </w:t>
      </w:r>
    </w:p>
    <w:p w14:paraId="105B3C30" w14:textId="29DA72EC" w:rsidR="004B7EAD" w:rsidRPr="00D1520F" w:rsidRDefault="00A6326A" w:rsidP="004B7EAD">
      <w:pPr>
        <w:pStyle w:val="Text"/>
        <w:spacing w:line="276" w:lineRule="auto"/>
        <w:ind w:left="360"/>
        <w:jc w:val="both"/>
        <w:rPr>
          <w:rFonts w:asciiTheme="minorHAnsi" w:hAnsiTheme="minorHAnsi" w:cstheme="minorHAnsi"/>
          <w:b/>
          <w:bCs w:val="0"/>
          <w:sz w:val="20"/>
        </w:rPr>
      </w:pPr>
      <w:r w:rsidRPr="00D1520F">
        <w:rPr>
          <w:rFonts w:asciiTheme="minorHAnsi" w:hAnsiTheme="minorHAnsi" w:cstheme="minorHAnsi"/>
          <w:b/>
          <w:bCs w:val="0"/>
          <w:sz w:val="20"/>
        </w:rPr>
        <w:t xml:space="preserve">Since the possibility of </w:t>
      </w:r>
      <w:r w:rsidR="004B7EAD" w:rsidRPr="00D1520F">
        <w:rPr>
          <w:rFonts w:asciiTheme="minorHAnsi" w:hAnsiTheme="minorHAnsi" w:cstheme="minorHAnsi"/>
          <w:b/>
          <w:bCs w:val="0"/>
          <w:sz w:val="20"/>
        </w:rPr>
        <w:t xml:space="preserve">negotiation is </w:t>
      </w:r>
      <w:r w:rsidRPr="00D1520F">
        <w:rPr>
          <w:rFonts w:asciiTheme="minorHAnsi" w:hAnsiTheme="minorHAnsi" w:cstheme="minorHAnsi"/>
          <w:b/>
          <w:bCs w:val="0"/>
          <w:sz w:val="20"/>
        </w:rPr>
        <w:t>normally not known until the cost proposals are opened, and as allowed for</w:t>
      </w:r>
      <w:r w:rsidR="004B7EAD" w:rsidRPr="00D1520F">
        <w:rPr>
          <w:rFonts w:asciiTheme="minorHAnsi" w:hAnsiTheme="minorHAnsi" w:cstheme="minorHAnsi"/>
          <w:b/>
          <w:bCs w:val="0"/>
          <w:sz w:val="20"/>
        </w:rPr>
        <w:t xml:space="preserve"> under 01 NCAC 05B.0503, pricing </w:t>
      </w:r>
      <w:r w:rsidR="00F06095" w:rsidRPr="00D1520F">
        <w:rPr>
          <w:rFonts w:asciiTheme="minorHAnsi" w:hAnsiTheme="minorHAnsi" w:cstheme="minorHAnsi"/>
          <w:b/>
          <w:bCs w:val="0"/>
          <w:sz w:val="20"/>
        </w:rPr>
        <w:t>shall</w:t>
      </w:r>
      <w:r w:rsidR="004B7EAD" w:rsidRPr="00D1520F">
        <w:rPr>
          <w:rFonts w:asciiTheme="minorHAnsi" w:hAnsiTheme="minorHAnsi" w:cstheme="minorHAnsi"/>
          <w:b/>
          <w:bCs w:val="0"/>
          <w:sz w:val="20"/>
        </w:rPr>
        <w:t xml:space="preserve"> not be </w:t>
      </w:r>
      <w:r w:rsidRPr="00D1520F">
        <w:rPr>
          <w:rFonts w:asciiTheme="minorHAnsi" w:hAnsiTheme="minorHAnsi" w:cstheme="minorHAnsi"/>
          <w:b/>
          <w:bCs w:val="0"/>
          <w:sz w:val="20"/>
        </w:rPr>
        <w:t xml:space="preserve">made </w:t>
      </w:r>
      <w:r w:rsidR="004B7EAD" w:rsidRPr="00D1520F">
        <w:rPr>
          <w:rFonts w:asciiTheme="minorHAnsi" w:hAnsiTheme="minorHAnsi" w:cstheme="minorHAnsi"/>
          <w:b/>
          <w:bCs w:val="0"/>
          <w:sz w:val="20"/>
        </w:rPr>
        <w:t xml:space="preserve">public until </w:t>
      </w:r>
      <w:r w:rsidRPr="00D1520F">
        <w:rPr>
          <w:rFonts w:asciiTheme="minorHAnsi" w:hAnsiTheme="minorHAnsi" w:cstheme="minorHAnsi"/>
          <w:b/>
          <w:bCs w:val="0"/>
          <w:sz w:val="20"/>
        </w:rPr>
        <w:t xml:space="preserve">the </w:t>
      </w:r>
      <w:r w:rsidR="004B7EAD" w:rsidRPr="00D1520F">
        <w:rPr>
          <w:rFonts w:asciiTheme="minorHAnsi" w:hAnsiTheme="minorHAnsi" w:cstheme="minorHAnsi"/>
          <w:b/>
          <w:bCs w:val="0"/>
          <w:sz w:val="20"/>
        </w:rPr>
        <w:t>award</w:t>
      </w:r>
      <w:r w:rsidRPr="00D1520F">
        <w:rPr>
          <w:rFonts w:asciiTheme="minorHAnsi" w:hAnsiTheme="minorHAnsi" w:cstheme="minorHAnsi"/>
          <w:b/>
          <w:bCs w:val="0"/>
          <w:sz w:val="20"/>
        </w:rPr>
        <w:t xml:space="preserve"> of a contract</w:t>
      </w:r>
      <w:r w:rsidR="004B7EAD" w:rsidRPr="00D1520F">
        <w:rPr>
          <w:rFonts w:asciiTheme="minorHAnsi" w:hAnsiTheme="minorHAnsi" w:cstheme="minorHAnsi"/>
          <w:b/>
          <w:bCs w:val="0"/>
          <w:sz w:val="20"/>
        </w:rPr>
        <w:t>.</w:t>
      </w:r>
      <w:r w:rsidRPr="00D1520F">
        <w:rPr>
          <w:rFonts w:asciiTheme="minorHAnsi" w:hAnsiTheme="minorHAnsi" w:cstheme="minorHAnsi"/>
          <w:b/>
          <w:bCs w:val="0"/>
          <w:sz w:val="20"/>
        </w:rPr>
        <w:t xml:space="preserve">  This decision rests solely with the University.</w:t>
      </w:r>
    </w:p>
    <w:p w14:paraId="45E4EB15" w14:textId="77777777" w:rsidR="002B52F7" w:rsidRPr="00D1520F" w:rsidRDefault="002B52F7" w:rsidP="00844D0B">
      <w:pPr>
        <w:pStyle w:val="Text"/>
        <w:spacing w:line="276" w:lineRule="auto"/>
        <w:ind w:left="360"/>
        <w:jc w:val="both"/>
        <w:rPr>
          <w:rFonts w:asciiTheme="minorHAnsi" w:hAnsiTheme="minorHAnsi" w:cstheme="minorHAnsi"/>
          <w:color w:val="auto"/>
          <w:sz w:val="20"/>
        </w:rPr>
      </w:pPr>
      <w:r w:rsidRPr="00D1520F">
        <w:rPr>
          <w:rFonts w:asciiTheme="minorHAnsi" w:hAnsiTheme="minorHAnsi" w:cstheme="minorHAnsi"/>
          <w:sz w:val="20"/>
        </w:rPr>
        <w:t xml:space="preserve">Upon completion of </w:t>
      </w:r>
      <w:r w:rsidR="006B2770" w:rsidRPr="00D1520F">
        <w:rPr>
          <w:rFonts w:asciiTheme="minorHAnsi" w:hAnsiTheme="minorHAnsi" w:cstheme="minorHAnsi"/>
          <w:sz w:val="20"/>
        </w:rPr>
        <w:t xml:space="preserve">the </w:t>
      </w:r>
      <w:r w:rsidRPr="00D1520F">
        <w:rPr>
          <w:rFonts w:asciiTheme="minorHAnsi" w:hAnsiTheme="minorHAnsi" w:cstheme="minorHAnsi"/>
          <w:sz w:val="20"/>
        </w:rPr>
        <w:t>evaluation</w:t>
      </w:r>
      <w:r w:rsidR="006B2770" w:rsidRPr="00D1520F">
        <w:rPr>
          <w:rFonts w:asciiTheme="minorHAnsi" w:hAnsiTheme="minorHAnsi" w:cstheme="minorHAnsi"/>
          <w:sz w:val="20"/>
        </w:rPr>
        <w:t xml:space="preserve"> process</w:t>
      </w:r>
      <w:r w:rsidRPr="00D1520F">
        <w:rPr>
          <w:rFonts w:asciiTheme="minorHAnsi" w:hAnsiTheme="minorHAnsi" w:cstheme="minorHAnsi"/>
          <w:sz w:val="20"/>
        </w:rPr>
        <w:t xml:space="preserve">, the </w:t>
      </w:r>
      <w:r w:rsidR="00A6326A" w:rsidRPr="00D1520F">
        <w:rPr>
          <w:rFonts w:asciiTheme="minorHAnsi" w:hAnsiTheme="minorHAnsi" w:cstheme="minorHAnsi"/>
          <w:sz w:val="20"/>
        </w:rPr>
        <w:t>University</w:t>
      </w:r>
      <w:r w:rsidRPr="00D1520F">
        <w:rPr>
          <w:rFonts w:asciiTheme="minorHAnsi" w:hAnsiTheme="minorHAnsi" w:cstheme="minorHAnsi"/>
          <w:sz w:val="20"/>
        </w:rPr>
        <w:t xml:space="preserve"> will make </w:t>
      </w:r>
      <w:r w:rsidR="00F3406B" w:rsidRPr="00D1520F">
        <w:rPr>
          <w:rFonts w:asciiTheme="minorHAnsi" w:hAnsiTheme="minorHAnsi" w:cstheme="minorHAnsi"/>
          <w:sz w:val="20"/>
        </w:rPr>
        <w:t>a</w:t>
      </w:r>
      <w:r w:rsidRPr="00D1520F">
        <w:rPr>
          <w:rFonts w:asciiTheme="minorHAnsi" w:hAnsiTheme="minorHAnsi" w:cstheme="minorHAnsi"/>
          <w:sz w:val="20"/>
        </w:rPr>
        <w:t xml:space="preserve">ward(s) based on the evaluation and post the award(s) to </w:t>
      </w:r>
      <w:bookmarkStart w:id="132" w:name="_Hlk137558082"/>
      <w:bookmarkStart w:id="133" w:name="_Hlk137559489"/>
      <w:r w:rsidR="00F53155" w:rsidRPr="00D1520F">
        <w:rPr>
          <w:rFonts w:asciiTheme="minorHAnsi" w:hAnsiTheme="minorHAnsi" w:cstheme="minorHAnsi"/>
          <w:bCs w:val="0"/>
          <w:color w:val="auto"/>
          <w:sz w:val="20"/>
        </w:rPr>
        <w:t>the State’s</w:t>
      </w:r>
      <w:r w:rsidR="00AE51DA" w:rsidRPr="00D1520F">
        <w:rPr>
          <w:rFonts w:asciiTheme="minorHAnsi" w:hAnsiTheme="minorHAnsi" w:cstheme="minorHAnsi"/>
          <w:bCs w:val="0"/>
          <w:color w:val="auto"/>
          <w:sz w:val="20"/>
        </w:rPr>
        <w:t xml:space="preserve"> eVP website </w:t>
      </w:r>
      <w:bookmarkEnd w:id="132"/>
      <w:bookmarkEnd w:id="133"/>
      <w:r w:rsidRPr="00D1520F">
        <w:rPr>
          <w:rFonts w:asciiTheme="minorHAnsi" w:hAnsiTheme="minorHAnsi" w:cstheme="minorHAnsi"/>
          <w:sz w:val="20"/>
        </w:rPr>
        <w:t xml:space="preserve">under the RFP number for this solicitation. </w:t>
      </w:r>
      <w:r w:rsidRPr="00D1520F">
        <w:rPr>
          <w:rFonts w:asciiTheme="minorHAnsi" w:hAnsiTheme="minorHAnsi" w:cstheme="minorHAnsi"/>
          <w:color w:val="auto"/>
          <w:sz w:val="20"/>
        </w:rPr>
        <w:t xml:space="preserve">Award of a Contract to one Vendor does not mean that the other proposals lacked merit, but that, all factors considered, the selected proposal was deemed most advantageous and represented the best value to the </w:t>
      </w:r>
      <w:r w:rsidR="00A6326A" w:rsidRPr="00D1520F">
        <w:rPr>
          <w:rFonts w:asciiTheme="minorHAnsi" w:hAnsiTheme="minorHAnsi" w:cstheme="minorHAnsi"/>
          <w:color w:val="auto"/>
          <w:sz w:val="20"/>
        </w:rPr>
        <w:t>University</w:t>
      </w:r>
      <w:r w:rsidRPr="00D1520F">
        <w:rPr>
          <w:rFonts w:asciiTheme="minorHAnsi" w:hAnsiTheme="minorHAnsi" w:cstheme="minorHAnsi"/>
          <w:color w:val="auto"/>
          <w:sz w:val="20"/>
        </w:rPr>
        <w:t>.</w:t>
      </w:r>
    </w:p>
    <w:p w14:paraId="7A1B655C" w14:textId="77777777" w:rsidR="004B7EAD" w:rsidRPr="00D1520F" w:rsidRDefault="004B7EAD" w:rsidP="004B7EAD">
      <w:pPr>
        <w:pStyle w:val="Text"/>
        <w:spacing w:line="276" w:lineRule="auto"/>
        <w:ind w:left="360"/>
        <w:jc w:val="both"/>
        <w:rPr>
          <w:rFonts w:asciiTheme="minorHAnsi" w:hAnsiTheme="minorHAnsi" w:cstheme="minorHAnsi"/>
          <w:sz w:val="20"/>
        </w:rPr>
      </w:pPr>
      <w:r w:rsidRPr="00D1520F">
        <w:rPr>
          <w:rFonts w:asciiTheme="minorHAnsi" w:hAnsiTheme="minorHAnsi" w:cstheme="minorHAnsi"/>
          <w:sz w:val="20"/>
        </w:rPr>
        <w:t xml:space="preserve">The </w:t>
      </w:r>
      <w:r w:rsidR="00A6326A" w:rsidRPr="00D1520F">
        <w:rPr>
          <w:rFonts w:asciiTheme="minorHAnsi" w:hAnsiTheme="minorHAnsi" w:cstheme="minorHAnsi"/>
          <w:sz w:val="20"/>
        </w:rPr>
        <w:t>University</w:t>
      </w:r>
      <w:r w:rsidRPr="00D1520F">
        <w:rPr>
          <w:rFonts w:asciiTheme="minorHAnsi" w:hAnsiTheme="minorHAnsi" w:cstheme="minorHAnsi"/>
          <w:sz w:val="20"/>
        </w:rPr>
        <w:t xml:space="preserve"> reserves the right to negotiate with one or more vendors, or to reject all original offers and negotiate with one or more sources of supply that may be capable of satisfying the requirement, and in either case </w:t>
      </w:r>
      <w:r w:rsidR="004C439C" w:rsidRPr="00D1520F">
        <w:rPr>
          <w:rFonts w:asciiTheme="minorHAnsi" w:hAnsiTheme="minorHAnsi" w:cstheme="minorHAnsi"/>
          <w:sz w:val="20"/>
        </w:rPr>
        <w:t xml:space="preserve">to require Vendor to </w:t>
      </w:r>
      <w:r w:rsidRPr="00D1520F">
        <w:rPr>
          <w:rFonts w:asciiTheme="minorHAnsi" w:hAnsiTheme="minorHAnsi" w:cstheme="minorHAnsi"/>
          <w:sz w:val="20"/>
        </w:rPr>
        <w:t xml:space="preserve">submit a </w:t>
      </w:r>
      <w:r w:rsidR="004C439C" w:rsidRPr="00D1520F">
        <w:rPr>
          <w:rFonts w:asciiTheme="minorHAnsi" w:hAnsiTheme="minorHAnsi" w:cstheme="minorHAnsi"/>
          <w:sz w:val="20"/>
        </w:rPr>
        <w:t>B</w:t>
      </w:r>
      <w:r w:rsidRPr="00D1520F">
        <w:rPr>
          <w:rFonts w:asciiTheme="minorHAnsi" w:hAnsiTheme="minorHAnsi" w:cstheme="minorHAnsi"/>
          <w:sz w:val="20"/>
        </w:rPr>
        <w:t xml:space="preserve">est and </w:t>
      </w:r>
      <w:r w:rsidR="004C439C" w:rsidRPr="00D1520F">
        <w:rPr>
          <w:rFonts w:asciiTheme="minorHAnsi" w:hAnsiTheme="minorHAnsi" w:cstheme="minorHAnsi"/>
          <w:sz w:val="20"/>
        </w:rPr>
        <w:t>F</w:t>
      </w:r>
      <w:r w:rsidRPr="00D1520F">
        <w:rPr>
          <w:rFonts w:asciiTheme="minorHAnsi" w:hAnsiTheme="minorHAnsi" w:cstheme="minorHAnsi"/>
          <w:sz w:val="20"/>
        </w:rPr>
        <w:t xml:space="preserve">inal </w:t>
      </w:r>
      <w:r w:rsidR="004C439C" w:rsidRPr="00D1520F">
        <w:rPr>
          <w:rFonts w:asciiTheme="minorHAnsi" w:hAnsiTheme="minorHAnsi" w:cstheme="minorHAnsi"/>
          <w:sz w:val="20"/>
        </w:rPr>
        <w:t>O</w:t>
      </w:r>
      <w:r w:rsidRPr="00D1520F">
        <w:rPr>
          <w:rFonts w:asciiTheme="minorHAnsi" w:hAnsiTheme="minorHAnsi" w:cstheme="minorHAnsi"/>
          <w:sz w:val="20"/>
        </w:rPr>
        <w:t xml:space="preserve">ffer (BAFO) based on discussions and negotiations with the </w:t>
      </w:r>
      <w:r w:rsidR="00A6326A" w:rsidRPr="00D1520F">
        <w:rPr>
          <w:rFonts w:asciiTheme="minorHAnsi" w:hAnsiTheme="minorHAnsi" w:cstheme="minorHAnsi"/>
          <w:sz w:val="20"/>
        </w:rPr>
        <w:t>University</w:t>
      </w:r>
      <w:r w:rsidRPr="00D1520F">
        <w:rPr>
          <w:rFonts w:asciiTheme="minorHAnsi" w:hAnsiTheme="minorHAnsi" w:cstheme="minorHAnsi"/>
          <w:sz w:val="20"/>
        </w:rPr>
        <w:t>.</w:t>
      </w:r>
    </w:p>
    <w:p w14:paraId="080C675F" w14:textId="77777777" w:rsidR="006E5F42" w:rsidRPr="00D1520F" w:rsidRDefault="006E5F42">
      <w:pPr>
        <w:pStyle w:val="Heading2"/>
        <w:numPr>
          <w:ilvl w:val="1"/>
          <w:numId w:val="21"/>
        </w:numPr>
        <w:rPr>
          <w:sz w:val="20"/>
          <w:szCs w:val="20"/>
        </w:rPr>
      </w:pPr>
      <w:bookmarkStart w:id="134" w:name="_Ref391324175"/>
      <w:bookmarkStart w:id="135" w:name="_Toc240983751"/>
      <w:r w:rsidRPr="00D1520F">
        <w:rPr>
          <w:sz w:val="20"/>
          <w:szCs w:val="20"/>
        </w:rPr>
        <w:t>EVALUATION CRITERIA</w:t>
      </w:r>
      <w:bookmarkEnd w:id="134"/>
      <w:bookmarkEnd w:id="135"/>
    </w:p>
    <w:p w14:paraId="3A99EC80" w14:textId="77777777" w:rsidR="00DF050A" w:rsidRPr="00D1520F" w:rsidRDefault="00DF050A" w:rsidP="00DF050A">
      <w:pPr>
        <w:pStyle w:val="Text"/>
        <w:spacing w:line="276" w:lineRule="auto"/>
        <w:jc w:val="both"/>
        <w:rPr>
          <w:rFonts w:asciiTheme="minorHAnsi" w:hAnsiTheme="minorHAnsi" w:cstheme="minorHAnsi"/>
          <w:sz w:val="20"/>
        </w:rPr>
      </w:pPr>
      <w:r w:rsidRPr="00D1520F">
        <w:rPr>
          <w:rFonts w:asciiTheme="minorHAnsi" w:hAnsiTheme="minorHAnsi" w:cstheme="minorHAnsi"/>
          <w:b/>
          <w:bCs w:val="0"/>
          <w:sz w:val="20"/>
        </w:rPr>
        <w:t>BEST VALUE:</w:t>
      </w:r>
      <w:r w:rsidRPr="00D1520F">
        <w:rPr>
          <w:rFonts w:asciiTheme="minorHAnsi" w:hAnsiTheme="minorHAnsi" w:cstheme="minorHAnsi"/>
          <w:sz w:val="20"/>
        </w:rPr>
        <w:t xml:space="preserve"> "Best Value" procurement methods are authorized by N.C.G.S. §§143-135.9 and 143B-1350(h).  The award decision is made based on multiple factors, including: total cost of ownership, meaning the cost of acquiring, operating, maintaining, and supporting a product or service over its projected lifetime; the evaluated technical merit of the Vendor's offer; the Vendor's past performance; and the evaluated probability of performing the specifications stated in the solicitation on time, with high quality, and in a manner that accomplishes the stated business objectives and maintains industry standards compliance.  The intent of "Best Value" procurement is to enable Vendors to offer and the Agency to select the most appropriate solution to meet the business objectives defined in the solicitation and to keep all parties focused on the desired outcome of a procurement. </w:t>
      </w:r>
    </w:p>
    <w:p w14:paraId="3E12AFBC" w14:textId="77777777" w:rsidR="00DF050A" w:rsidRPr="00D1520F" w:rsidRDefault="00DF050A" w:rsidP="00DF050A">
      <w:pPr>
        <w:pStyle w:val="Text"/>
        <w:spacing w:line="276" w:lineRule="auto"/>
        <w:jc w:val="both"/>
        <w:rPr>
          <w:rFonts w:asciiTheme="minorHAnsi" w:hAnsiTheme="minorHAnsi" w:cstheme="minorHAnsi"/>
          <w:sz w:val="20"/>
        </w:rPr>
      </w:pPr>
      <w:r w:rsidRPr="00D1520F">
        <w:rPr>
          <w:rFonts w:asciiTheme="minorHAnsi" w:hAnsiTheme="minorHAnsi" w:cstheme="minorHAnsi"/>
          <w:sz w:val="20"/>
        </w:rPr>
        <w:t>A ranking method of source selection will be utilized in this procurement using evaluation criteria listed in order of importance in the Evaluation Criteria section below to allow the University to award this RFP to the Vendor(s) providing the Best Value and recognizing that Best Value may result in award other than the lowest price or highest technically qualified offer.  By using this method, the overall ranking may be adjusted up or down when considered with, or traded off against, other non-price factors.</w:t>
      </w:r>
    </w:p>
    <w:p w14:paraId="00EE414C" w14:textId="77777777" w:rsidR="00520225" w:rsidRDefault="00520225">
      <w:pPr>
        <w:spacing w:after="0"/>
        <w:rPr>
          <w:rFonts w:asciiTheme="minorHAnsi" w:hAnsiTheme="minorHAnsi" w:cstheme="minorHAnsi"/>
          <w:b/>
          <w:color w:val="000000"/>
          <w:sz w:val="20"/>
        </w:rPr>
      </w:pPr>
      <w:r>
        <w:rPr>
          <w:rFonts w:asciiTheme="minorHAnsi" w:hAnsiTheme="minorHAnsi" w:cstheme="minorHAnsi"/>
          <w:b/>
          <w:bCs/>
          <w:sz w:val="20"/>
        </w:rPr>
        <w:br w:type="page"/>
      </w:r>
    </w:p>
    <w:p w14:paraId="6DEC92D7" w14:textId="0AA54254" w:rsidR="00DF050A" w:rsidRPr="00D1520F" w:rsidRDefault="00DF050A" w:rsidP="00DF050A">
      <w:pPr>
        <w:pStyle w:val="Text"/>
        <w:spacing w:line="276" w:lineRule="auto"/>
        <w:jc w:val="both"/>
        <w:rPr>
          <w:rFonts w:asciiTheme="minorHAnsi" w:hAnsiTheme="minorHAnsi" w:cstheme="minorHAnsi"/>
          <w:sz w:val="20"/>
        </w:rPr>
      </w:pPr>
      <w:r w:rsidRPr="00D1520F">
        <w:rPr>
          <w:rFonts w:asciiTheme="minorHAnsi" w:hAnsiTheme="minorHAnsi" w:cstheme="minorHAnsi"/>
          <w:b/>
          <w:bCs w:val="0"/>
          <w:sz w:val="20"/>
        </w:rPr>
        <w:lastRenderedPageBreak/>
        <w:t>EVALUTION METHOD:</w:t>
      </w:r>
      <w:r w:rsidRPr="00D1520F">
        <w:rPr>
          <w:rFonts w:asciiTheme="minorHAnsi" w:hAnsiTheme="minorHAnsi" w:cstheme="minorHAnsi"/>
          <w:sz w:val="20"/>
        </w:rPr>
        <w:t xml:space="preserve"> Narrative and consensus of the evaluating committee, explaining the strengths and weaknesses of each proposal and why the recommended awardee(s) provide the best value to the University. </w:t>
      </w:r>
    </w:p>
    <w:p w14:paraId="27CA3040" w14:textId="77777777" w:rsidR="00DF050A" w:rsidRPr="00D1520F" w:rsidRDefault="00DF050A" w:rsidP="00DF050A">
      <w:pPr>
        <w:pStyle w:val="Text"/>
        <w:spacing w:line="276" w:lineRule="auto"/>
        <w:jc w:val="both"/>
        <w:rPr>
          <w:rFonts w:asciiTheme="minorHAnsi" w:hAnsiTheme="minorHAnsi" w:cstheme="minorHAnsi"/>
          <w:sz w:val="20"/>
        </w:rPr>
      </w:pPr>
      <w:r w:rsidRPr="00D1520F">
        <w:rPr>
          <w:rFonts w:asciiTheme="minorHAnsi" w:hAnsiTheme="minorHAnsi" w:cstheme="minorHAnsi"/>
          <w:sz w:val="20"/>
        </w:rPr>
        <w:t>All qualified proposals will be evaluated, and award made based on considering the following criteria listed in descending order of importance, to result in an award most advantageous to the University:</w:t>
      </w:r>
    </w:p>
    <w:p w14:paraId="3F100EAE" w14:textId="77777777" w:rsidR="00BF3158" w:rsidRPr="00D1520F" w:rsidRDefault="009E0E0F" w:rsidP="00BF3158">
      <w:pPr>
        <w:spacing w:after="160" w:line="259" w:lineRule="auto"/>
        <w:rPr>
          <w:rFonts w:asciiTheme="minorHAnsi" w:hAnsiTheme="minorHAnsi" w:cstheme="minorHAnsi"/>
          <w:color w:val="000000" w:themeColor="text1"/>
          <w:sz w:val="20"/>
        </w:rPr>
      </w:pPr>
      <w:r w:rsidRPr="00D1520F">
        <w:rPr>
          <w:rFonts w:asciiTheme="minorHAnsi" w:hAnsiTheme="minorHAnsi" w:cstheme="minorHAnsi"/>
          <w:color w:val="000000" w:themeColor="text1"/>
          <w:sz w:val="20"/>
        </w:rPr>
        <w:t xml:space="preserve">EVALUATION CRITERIA </w:t>
      </w:r>
    </w:p>
    <w:p w14:paraId="1724D596" w14:textId="77777777" w:rsidR="000E5C92" w:rsidRPr="00D1520F" w:rsidRDefault="009E0E0F" w:rsidP="00BF3158">
      <w:pPr>
        <w:spacing w:after="160" w:line="259" w:lineRule="auto"/>
        <w:rPr>
          <w:rFonts w:asciiTheme="minorHAnsi" w:hAnsiTheme="minorHAnsi" w:cstheme="minorHAnsi"/>
          <w:color w:val="000000" w:themeColor="text1"/>
          <w:sz w:val="20"/>
        </w:rPr>
      </w:pPr>
      <w:r w:rsidRPr="00D1520F">
        <w:rPr>
          <w:rFonts w:asciiTheme="minorHAnsi" w:hAnsiTheme="minorHAnsi" w:cstheme="minorHAnsi"/>
          <w:color w:val="000000" w:themeColor="text1"/>
          <w:sz w:val="20"/>
        </w:rPr>
        <w:t xml:space="preserve">Proposals will be evaluated based on the criteria below. The University will select the firm that demonstrates the strongest combination of technical expertise, relevant experience, and value in supporting a AAA-rated public institution. </w:t>
      </w:r>
    </w:p>
    <w:p w14:paraId="642E2E3C" w14:textId="5AB0A47D" w:rsidR="003D2357" w:rsidRPr="00D1520F" w:rsidRDefault="009E0E0F">
      <w:pPr>
        <w:pStyle w:val="ListParagraph"/>
        <w:numPr>
          <w:ilvl w:val="0"/>
          <w:numId w:val="37"/>
        </w:numPr>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Relevant Experience &amp; Qualifications</w:t>
      </w:r>
    </w:p>
    <w:p w14:paraId="2B4311FC"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Depth of experience advising highly rated public institutions</w:t>
      </w:r>
    </w:p>
    <w:p w14:paraId="274A68EF"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Proven track record in higher education or comparable public-sector capital advisory</w:t>
      </w:r>
    </w:p>
    <w:p w14:paraId="152CB678"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Demonstrated success in debt capacity analysis, capital planning, and financial strategy</w:t>
      </w:r>
    </w:p>
    <w:p w14:paraId="6ECD870A"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Quality and relevance of past engagements and client references</w:t>
      </w:r>
    </w:p>
    <w:p w14:paraId="7B51898B" w14:textId="6F60C75F" w:rsidR="000E5C92"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Experience supporting large, multi-billion-dollar capital programs </w:t>
      </w:r>
    </w:p>
    <w:p w14:paraId="067B3D5D" w14:textId="40EDBC00" w:rsidR="003D2357" w:rsidRPr="00D1520F" w:rsidRDefault="009E0E0F">
      <w:pPr>
        <w:pStyle w:val="ListParagraph"/>
        <w:numPr>
          <w:ilvl w:val="0"/>
          <w:numId w:val="37"/>
        </w:numPr>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Technical Approach &amp; Methodology</w:t>
      </w:r>
    </w:p>
    <w:p w14:paraId="75A1D367"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Clarity and rigor of proposed approach to Scope of Work</w:t>
      </w:r>
    </w:p>
    <w:p w14:paraId="539C5529"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Strength of financial modeling, forecasting, and scenario analysis methodology</w:t>
      </w:r>
    </w:p>
    <w:p w14:paraId="6B98483C" w14:textId="4C1819A3"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Understanding of AAA credit preservation requirements and constraints</w:t>
      </w:r>
    </w:p>
    <w:p w14:paraId="3EB31BED"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Approach to integrating capital planning, operating forecasts, and debt strategy</w:t>
      </w:r>
    </w:p>
    <w:p w14:paraId="35AC1573" w14:textId="2F7BE2A8" w:rsidR="000E5C92"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Quality of stress testing and risk analytics framework </w:t>
      </w:r>
    </w:p>
    <w:p w14:paraId="42F7B22E" w14:textId="337B6AA6" w:rsidR="003D2357" w:rsidRPr="00D1520F" w:rsidRDefault="009E0E0F">
      <w:pPr>
        <w:pStyle w:val="ListParagraph"/>
        <w:numPr>
          <w:ilvl w:val="0"/>
          <w:numId w:val="37"/>
        </w:numPr>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Team Qualifications &amp; Staffing Plan</w:t>
      </w:r>
    </w:p>
    <w:p w14:paraId="299DE305"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Experience and seniority of proposed engagement leadership</w:t>
      </w:r>
    </w:p>
    <w:p w14:paraId="0D1BBD10"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Depth and relevance of team members’ expertise in public finance and higher education</w:t>
      </w:r>
    </w:p>
    <w:p w14:paraId="7519085F"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Clear definition of roles, responsibilities, and time allocation</w:t>
      </w:r>
    </w:p>
    <w:p w14:paraId="47B68999" w14:textId="7C30BEEA" w:rsidR="000E5C92"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Demonstrated ability to maintain continuity and responsiveness throughout engagement </w:t>
      </w:r>
    </w:p>
    <w:p w14:paraId="61819DDD" w14:textId="44922145" w:rsidR="003D2357" w:rsidRPr="00D1520F" w:rsidRDefault="009E0E0F">
      <w:pPr>
        <w:pStyle w:val="ListParagraph"/>
        <w:numPr>
          <w:ilvl w:val="0"/>
          <w:numId w:val="37"/>
        </w:numPr>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Understanding of Institutional Context &amp; Credit Discipline</w:t>
      </w:r>
    </w:p>
    <w:p w14:paraId="02A9C75C"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Demonstrated understanding of AAA-rated financial stewardship principles</w:t>
      </w:r>
    </w:p>
    <w:p w14:paraId="484F4CAC"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Awareness of rating agency methodologies and expectations</w:t>
      </w:r>
    </w:p>
    <w:p w14:paraId="389F1511"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Ability to align recommendations with long-term institutional mission and governance structure</w:t>
      </w:r>
    </w:p>
    <w:p w14:paraId="0F67998C" w14:textId="253D3821" w:rsidR="000E5C92"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Evidence of tailored approach to large public research universities </w:t>
      </w:r>
    </w:p>
    <w:p w14:paraId="4B37B5DE" w14:textId="3348D6CC" w:rsidR="003D2357" w:rsidRPr="00D1520F" w:rsidRDefault="009E0E0F">
      <w:pPr>
        <w:pStyle w:val="ListParagraph"/>
        <w:numPr>
          <w:ilvl w:val="0"/>
          <w:numId w:val="37"/>
        </w:numPr>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Project Management &amp; Communication</w:t>
      </w:r>
    </w:p>
    <w:p w14:paraId="02ABC6F3"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Clarity of governance structure and engagement management approach</w:t>
      </w:r>
    </w:p>
    <w:p w14:paraId="6ADFF6D6"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Effectiveness of proposed communication protocols and reporting cadence</w:t>
      </w:r>
    </w:p>
    <w:p w14:paraId="75842024"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Ability to deliver decision-ready insights to executive leadership and governing boards</w:t>
      </w:r>
    </w:p>
    <w:p w14:paraId="32957EFC" w14:textId="2D0D6262" w:rsidR="000E5C92"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Responsiveness and stakeholder engagement strategy </w:t>
      </w:r>
    </w:p>
    <w:p w14:paraId="5AF39A8E" w14:textId="4E7D2BA0" w:rsidR="003D2357" w:rsidRPr="00D1520F" w:rsidRDefault="009E0E0F">
      <w:pPr>
        <w:pStyle w:val="ListParagraph"/>
        <w:numPr>
          <w:ilvl w:val="0"/>
          <w:numId w:val="37"/>
        </w:numPr>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Cost Proposal &amp; Value</w:t>
      </w:r>
    </w:p>
    <w:p w14:paraId="3F112CC9"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Reasonableness and transparency of proposed fees</w:t>
      </w:r>
    </w:p>
    <w:p w14:paraId="6104686B"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Alignment of cost structure with scope and staffing model</w:t>
      </w:r>
    </w:p>
    <w:p w14:paraId="47696C02" w14:textId="77777777" w:rsidR="003D2357" w:rsidRPr="00D1520F" w:rsidRDefault="009E0E0F" w:rsidP="003D2357">
      <w:pPr>
        <w:pStyle w:val="ListParagraph"/>
        <w:spacing w:after="160" w:line="259" w:lineRule="auto"/>
        <w:rPr>
          <w:rFonts w:asciiTheme="minorHAnsi" w:hAnsiTheme="minorHAnsi" w:cstheme="minorHAnsi"/>
          <w:color w:val="000000" w:themeColor="text1"/>
          <w:sz w:val="20"/>
          <w:szCs w:val="20"/>
        </w:rPr>
      </w:pPr>
      <w:r w:rsidRPr="00D1520F">
        <w:rPr>
          <w:rFonts w:asciiTheme="minorHAnsi" w:hAnsiTheme="minorHAnsi" w:cstheme="minorHAnsi"/>
          <w:color w:val="000000" w:themeColor="text1"/>
          <w:sz w:val="20"/>
          <w:szCs w:val="20"/>
        </w:rPr>
        <w:t xml:space="preserve"> • Overall value delivered relative to technical quality and expertise</w:t>
      </w:r>
    </w:p>
    <w:p w14:paraId="24CD741A" w14:textId="0126C53D" w:rsidR="00AB0CFD" w:rsidRPr="00D1520F" w:rsidRDefault="009E0E0F" w:rsidP="003D2357">
      <w:pPr>
        <w:pStyle w:val="ListParagraph"/>
        <w:spacing w:after="160" w:line="259" w:lineRule="auto"/>
        <w:rPr>
          <w:rFonts w:asciiTheme="minorHAnsi" w:hAnsiTheme="minorHAnsi" w:cstheme="minorHAnsi"/>
          <w:b/>
          <w:color w:val="000000"/>
          <w:sz w:val="20"/>
          <w:szCs w:val="20"/>
        </w:rPr>
      </w:pPr>
      <w:r w:rsidRPr="00D1520F">
        <w:rPr>
          <w:rFonts w:asciiTheme="minorHAnsi" w:hAnsiTheme="minorHAnsi" w:cstheme="minorHAnsi"/>
          <w:color w:val="000000" w:themeColor="text1"/>
          <w:sz w:val="20"/>
          <w:szCs w:val="20"/>
        </w:rPr>
        <w:t xml:space="preserve"> • Clarity of assumptions underlying pricing</w:t>
      </w:r>
      <w:r w:rsidR="00886AB1" w:rsidRPr="00D1520F">
        <w:rPr>
          <w:rFonts w:asciiTheme="minorHAnsi" w:hAnsiTheme="minorHAnsi" w:cstheme="minorHAnsi"/>
          <w:b/>
          <w:color w:val="000000"/>
          <w:sz w:val="20"/>
          <w:szCs w:val="20"/>
        </w:rPr>
        <w:tab/>
      </w:r>
      <w:r w:rsidR="00886AB1" w:rsidRPr="00D1520F">
        <w:rPr>
          <w:rFonts w:asciiTheme="minorHAnsi" w:hAnsiTheme="minorHAnsi" w:cstheme="minorHAnsi"/>
          <w:b/>
          <w:color w:val="000000"/>
          <w:sz w:val="20"/>
          <w:szCs w:val="20"/>
        </w:rPr>
        <w:tab/>
      </w:r>
      <w:r w:rsidR="00886AB1" w:rsidRPr="00D1520F">
        <w:rPr>
          <w:rFonts w:asciiTheme="minorHAnsi" w:hAnsiTheme="minorHAnsi" w:cstheme="minorHAnsi"/>
          <w:b/>
          <w:color w:val="000000"/>
          <w:sz w:val="20"/>
          <w:szCs w:val="20"/>
        </w:rPr>
        <w:tab/>
      </w:r>
    </w:p>
    <w:p w14:paraId="27B5913E" w14:textId="77777777" w:rsidR="00520225" w:rsidRDefault="00520225">
      <w:pPr>
        <w:spacing w:after="0"/>
        <w:rPr>
          <w:rFonts w:asciiTheme="minorHAnsi" w:hAnsiTheme="minorHAnsi" w:cstheme="minorHAnsi"/>
          <w:b/>
          <w:color w:val="000000"/>
          <w:sz w:val="20"/>
        </w:rPr>
      </w:pPr>
      <w:r>
        <w:rPr>
          <w:sz w:val="20"/>
        </w:rPr>
        <w:br w:type="page"/>
      </w:r>
    </w:p>
    <w:p w14:paraId="78EBC59C" w14:textId="4F4BBD9A" w:rsidR="009A4870" w:rsidRPr="00D1520F" w:rsidRDefault="00987A70">
      <w:pPr>
        <w:pStyle w:val="Heading2"/>
        <w:numPr>
          <w:ilvl w:val="1"/>
          <w:numId w:val="21"/>
        </w:numPr>
        <w:rPr>
          <w:sz w:val="20"/>
          <w:szCs w:val="20"/>
        </w:rPr>
      </w:pPr>
      <w:bookmarkStart w:id="136" w:name="_Toc240983752"/>
      <w:r w:rsidRPr="00D1520F">
        <w:rPr>
          <w:sz w:val="20"/>
          <w:szCs w:val="20"/>
        </w:rPr>
        <w:lastRenderedPageBreak/>
        <w:t>PERFORMANCE OUTSIDE THE UNITED STATES</w:t>
      </w:r>
      <w:bookmarkEnd w:id="136"/>
    </w:p>
    <w:p w14:paraId="0808EC68" w14:textId="77777777" w:rsidR="00987A70" w:rsidRPr="00D1520F" w:rsidRDefault="00B253F8" w:rsidP="00844D0B">
      <w:pPr>
        <w:pStyle w:val="Text"/>
        <w:spacing w:line="276" w:lineRule="auto"/>
        <w:jc w:val="both"/>
        <w:rPr>
          <w:rFonts w:asciiTheme="minorHAnsi" w:hAnsiTheme="minorHAnsi" w:cstheme="minorHAnsi"/>
          <w:sz w:val="20"/>
        </w:rPr>
      </w:pPr>
      <w:r w:rsidRPr="00D1520F">
        <w:rPr>
          <w:rFonts w:asciiTheme="minorHAnsi" w:hAnsiTheme="minorHAnsi" w:cstheme="minorHAnsi"/>
          <w:sz w:val="20"/>
        </w:rPr>
        <w:t xml:space="preserve">If required, the </w:t>
      </w:r>
      <w:r w:rsidR="00413B33" w:rsidRPr="00D1520F">
        <w:rPr>
          <w:rFonts w:asciiTheme="minorHAnsi" w:hAnsiTheme="minorHAnsi" w:cstheme="minorHAnsi"/>
          <w:sz w:val="20"/>
        </w:rPr>
        <w:t xml:space="preserve">Vendor shall complete </w:t>
      </w:r>
      <w:r w:rsidRPr="00D1520F">
        <w:rPr>
          <w:rFonts w:asciiTheme="minorHAnsi" w:hAnsiTheme="minorHAnsi" w:cstheme="minorHAnsi"/>
          <w:sz w:val="20"/>
        </w:rPr>
        <w:t>the attachment for</w:t>
      </w:r>
      <w:r w:rsidR="00F90A26" w:rsidRPr="00D1520F">
        <w:rPr>
          <w:rFonts w:asciiTheme="minorHAnsi" w:hAnsiTheme="minorHAnsi" w:cstheme="minorHAnsi"/>
          <w:sz w:val="20"/>
        </w:rPr>
        <w:t xml:space="preserve"> </w:t>
      </w:r>
      <w:r w:rsidR="00EE1B50" w:rsidRPr="00D1520F">
        <w:rPr>
          <w:rFonts w:asciiTheme="minorHAnsi" w:hAnsiTheme="minorHAnsi" w:cstheme="minorHAnsi"/>
          <w:b/>
          <w:bCs w:val="0"/>
          <w:sz w:val="20"/>
        </w:rPr>
        <w:t>LOCATION OF WORKERS UTILIZED BY VENDOR</w:t>
      </w:r>
      <w:r w:rsidR="00F90A26" w:rsidRPr="00D1520F">
        <w:rPr>
          <w:rFonts w:asciiTheme="minorHAnsi" w:hAnsiTheme="minorHAnsi" w:cstheme="minorHAnsi"/>
          <w:sz w:val="20"/>
        </w:rPr>
        <w:t xml:space="preserve">.  </w:t>
      </w:r>
      <w:r w:rsidR="00987A70" w:rsidRPr="00D1520F">
        <w:rPr>
          <w:rFonts w:asciiTheme="minorHAnsi" w:hAnsiTheme="minorHAnsi" w:cstheme="minorHAnsi"/>
          <w:sz w:val="20"/>
        </w:rPr>
        <w:t xml:space="preserve">In addition to any other evaluation criteria identified in this RFP, the </w:t>
      </w:r>
      <w:r w:rsidR="00886AB1" w:rsidRPr="00D1520F">
        <w:rPr>
          <w:rFonts w:asciiTheme="minorHAnsi" w:hAnsiTheme="minorHAnsi" w:cstheme="minorHAnsi"/>
          <w:sz w:val="20"/>
        </w:rPr>
        <w:t>University</w:t>
      </w:r>
      <w:r w:rsidR="00987A70" w:rsidRPr="00D1520F">
        <w:rPr>
          <w:rFonts w:asciiTheme="minorHAnsi" w:hAnsiTheme="minorHAnsi" w:cstheme="minorHAnsi"/>
          <w:sz w:val="20"/>
        </w:rPr>
        <w:t xml:space="preserve"> </w:t>
      </w:r>
      <w:r w:rsidR="00782DFD" w:rsidRPr="00D1520F">
        <w:rPr>
          <w:rFonts w:asciiTheme="minorHAnsi" w:hAnsiTheme="minorHAnsi" w:cstheme="minorHAnsi"/>
          <w:sz w:val="20"/>
        </w:rPr>
        <w:t>may</w:t>
      </w:r>
      <w:r w:rsidR="00C20E18" w:rsidRPr="00D1520F">
        <w:rPr>
          <w:rFonts w:asciiTheme="minorHAnsi" w:hAnsiTheme="minorHAnsi" w:cstheme="minorHAnsi"/>
          <w:sz w:val="20"/>
        </w:rPr>
        <w:t xml:space="preserve"> also consider</w:t>
      </w:r>
      <w:r w:rsidR="00987A70" w:rsidRPr="00D1520F">
        <w:rPr>
          <w:rFonts w:asciiTheme="minorHAnsi" w:hAnsiTheme="minorHAnsi" w:cstheme="minorHAnsi"/>
          <w:sz w:val="20"/>
        </w:rPr>
        <w:t xml:space="preserve">, for purposes of evaluating proposed or actual </w:t>
      </w:r>
      <w:r w:rsidR="00987A70" w:rsidRPr="00D1520F">
        <w:rPr>
          <w:rFonts w:asciiTheme="minorHAnsi" w:hAnsiTheme="minorHAnsi" w:cstheme="minorHAnsi"/>
          <w:sz w:val="20"/>
          <w:u w:val="single"/>
        </w:rPr>
        <w:t>contract performance outside of the United States</w:t>
      </w:r>
      <w:r w:rsidR="00C20E18" w:rsidRPr="00D1520F">
        <w:rPr>
          <w:rFonts w:asciiTheme="minorHAnsi" w:hAnsiTheme="minorHAnsi" w:cstheme="minorHAnsi"/>
          <w:sz w:val="20"/>
        </w:rPr>
        <w:t xml:space="preserve">, </w:t>
      </w:r>
      <w:r w:rsidR="00A14F73" w:rsidRPr="00D1520F">
        <w:rPr>
          <w:rFonts w:asciiTheme="minorHAnsi" w:hAnsiTheme="minorHAnsi" w:cstheme="minorHAnsi"/>
          <w:sz w:val="20"/>
        </w:rPr>
        <w:t xml:space="preserve">how that performance may affect </w:t>
      </w:r>
      <w:r w:rsidR="00987A70" w:rsidRPr="00D1520F">
        <w:rPr>
          <w:rFonts w:asciiTheme="minorHAnsi" w:hAnsiTheme="minorHAnsi" w:cstheme="minorHAnsi"/>
          <w:sz w:val="20"/>
        </w:rPr>
        <w:t xml:space="preserve">the following factors to ensure that any award will be in the best interest of the </w:t>
      </w:r>
      <w:r w:rsidR="00886AB1" w:rsidRPr="00D1520F">
        <w:rPr>
          <w:rFonts w:asciiTheme="minorHAnsi" w:hAnsiTheme="minorHAnsi" w:cstheme="minorHAnsi"/>
          <w:sz w:val="20"/>
        </w:rPr>
        <w:t>University</w:t>
      </w:r>
      <w:r w:rsidR="00987A70" w:rsidRPr="00D1520F">
        <w:rPr>
          <w:rFonts w:asciiTheme="minorHAnsi" w:hAnsiTheme="minorHAnsi" w:cstheme="minorHAnsi"/>
          <w:sz w:val="20"/>
        </w:rPr>
        <w:t>:</w:t>
      </w:r>
    </w:p>
    <w:p w14:paraId="596219A3" w14:textId="77777777" w:rsidR="00987A70" w:rsidRPr="00D1520F" w:rsidRDefault="00987A70">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 xml:space="preserve">Total cost to the </w:t>
      </w:r>
      <w:r w:rsidR="00886AB1" w:rsidRPr="00D1520F">
        <w:rPr>
          <w:rFonts w:asciiTheme="minorHAnsi" w:hAnsiTheme="minorHAnsi" w:cstheme="minorHAnsi"/>
          <w:sz w:val="20"/>
          <w:szCs w:val="20"/>
        </w:rPr>
        <w:t>University</w:t>
      </w:r>
    </w:p>
    <w:p w14:paraId="237E6379" w14:textId="77777777" w:rsidR="00987A70" w:rsidRPr="00D1520F" w:rsidRDefault="00987A70">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 xml:space="preserve">Level of quality provided by the </w:t>
      </w:r>
      <w:r w:rsidR="004036C9" w:rsidRPr="00D1520F">
        <w:rPr>
          <w:rFonts w:asciiTheme="minorHAnsi" w:hAnsiTheme="minorHAnsi" w:cstheme="minorHAnsi"/>
          <w:sz w:val="20"/>
          <w:szCs w:val="20"/>
        </w:rPr>
        <w:t>Vendor</w:t>
      </w:r>
    </w:p>
    <w:p w14:paraId="42BAE9F4" w14:textId="77777777" w:rsidR="00987A70" w:rsidRPr="00D1520F" w:rsidRDefault="00987A70">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Process</w:t>
      </w:r>
      <w:r w:rsidR="00863ABC" w:rsidRPr="00D1520F">
        <w:rPr>
          <w:rFonts w:asciiTheme="minorHAnsi" w:hAnsiTheme="minorHAnsi" w:cstheme="minorHAnsi"/>
          <w:sz w:val="20"/>
          <w:szCs w:val="20"/>
        </w:rPr>
        <w:t xml:space="preserve"> and performance</w:t>
      </w:r>
      <w:r w:rsidRPr="00D1520F">
        <w:rPr>
          <w:rFonts w:asciiTheme="minorHAnsi" w:hAnsiTheme="minorHAnsi" w:cstheme="minorHAnsi"/>
          <w:sz w:val="20"/>
          <w:szCs w:val="20"/>
        </w:rPr>
        <w:t xml:space="preserve"> capability across multiple jurisdictions</w:t>
      </w:r>
    </w:p>
    <w:p w14:paraId="60DF477B" w14:textId="75D3E04A" w:rsidR="00987A70" w:rsidRPr="00520225" w:rsidRDefault="00987A70" w:rsidP="00E32C26">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520225">
        <w:rPr>
          <w:rFonts w:asciiTheme="minorHAnsi" w:hAnsiTheme="minorHAnsi" w:cstheme="minorHAnsi"/>
          <w:sz w:val="20"/>
          <w:szCs w:val="20"/>
        </w:rPr>
        <w:t xml:space="preserve">Protection of the </w:t>
      </w:r>
      <w:r w:rsidR="00886AB1" w:rsidRPr="00520225">
        <w:rPr>
          <w:rFonts w:asciiTheme="minorHAnsi" w:hAnsiTheme="minorHAnsi" w:cstheme="minorHAnsi"/>
          <w:sz w:val="20"/>
          <w:szCs w:val="20"/>
        </w:rPr>
        <w:t>University</w:t>
      </w:r>
      <w:r w:rsidRPr="00520225">
        <w:rPr>
          <w:rFonts w:asciiTheme="minorHAnsi" w:hAnsiTheme="minorHAnsi" w:cstheme="minorHAnsi"/>
          <w:sz w:val="20"/>
          <w:szCs w:val="20"/>
        </w:rPr>
        <w:t>’s information and intellectual property</w:t>
      </w:r>
    </w:p>
    <w:p w14:paraId="0D9CFBF3" w14:textId="77777777" w:rsidR="00987A70" w:rsidRPr="00D1520F" w:rsidRDefault="00987A70">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Availability of pertinent skills</w:t>
      </w:r>
    </w:p>
    <w:p w14:paraId="5A7A61A8" w14:textId="77777777" w:rsidR="00987A70" w:rsidRPr="00D1520F" w:rsidRDefault="00987A70">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 xml:space="preserve">Ability to understand the </w:t>
      </w:r>
      <w:r w:rsidR="00886AB1" w:rsidRPr="00D1520F">
        <w:rPr>
          <w:rFonts w:asciiTheme="minorHAnsi" w:hAnsiTheme="minorHAnsi" w:cstheme="minorHAnsi"/>
          <w:sz w:val="20"/>
          <w:szCs w:val="20"/>
        </w:rPr>
        <w:t>University</w:t>
      </w:r>
      <w:r w:rsidRPr="00D1520F">
        <w:rPr>
          <w:rFonts w:asciiTheme="minorHAnsi" w:hAnsiTheme="minorHAnsi" w:cstheme="minorHAnsi"/>
          <w:sz w:val="20"/>
          <w:szCs w:val="20"/>
        </w:rPr>
        <w:t>’s business requirements and internal operational culture</w:t>
      </w:r>
    </w:p>
    <w:p w14:paraId="240155B5" w14:textId="77777777" w:rsidR="00987A70" w:rsidRPr="00D1520F" w:rsidRDefault="00863ABC">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Particular r</w:t>
      </w:r>
      <w:r w:rsidR="00987A70" w:rsidRPr="00D1520F">
        <w:rPr>
          <w:rFonts w:asciiTheme="minorHAnsi" w:hAnsiTheme="minorHAnsi" w:cstheme="minorHAnsi"/>
          <w:sz w:val="20"/>
          <w:szCs w:val="20"/>
        </w:rPr>
        <w:t xml:space="preserve">isk factors such as the security of the </w:t>
      </w:r>
      <w:r w:rsidR="00886AB1" w:rsidRPr="00D1520F">
        <w:rPr>
          <w:rFonts w:asciiTheme="minorHAnsi" w:hAnsiTheme="minorHAnsi" w:cstheme="minorHAnsi"/>
          <w:sz w:val="20"/>
          <w:szCs w:val="20"/>
        </w:rPr>
        <w:t>University</w:t>
      </w:r>
      <w:r w:rsidR="00987A70" w:rsidRPr="00D1520F">
        <w:rPr>
          <w:rFonts w:asciiTheme="minorHAnsi" w:hAnsiTheme="minorHAnsi" w:cstheme="minorHAnsi"/>
          <w:sz w:val="20"/>
          <w:szCs w:val="20"/>
        </w:rPr>
        <w:t>’s information technology</w:t>
      </w:r>
    </w:p>
    <w:p w14:paraId="6241B4E7" w14:textId="77777777" w:rsidR="004B0214" w:rsidRPr="00D1520F" w:rsidRDefault="00987A70">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Relations with citizens and employees</w:t>
      </w:r>
    </w:p>
    <w:p w14:paraId="0DC5EBF2" w14:textId="77777777" w:rsidR="004B0214" w:rsidRPr="00D1520F" w:rsidRDefault="00987A70">
      <w:pPr>
        <w:pStyle w:val="ListParagraph"/>
        <w:numPr>
          <w:ilvl w:val="0"/>
          <w:numId w:val="23"/>
        </w:numPr>
        <w:tabs>
          <w:tab w:val="left" w:pos="720"/>
        </w:tabs>
        <w:spacing w:after="0"/>
        <w:ind w:left="720" w:right="144"/>
        <w:contextualSpacing w:val="0"/>
        <w:rPr>
          <w:rFonts w:asciiTheme="minorHAnsi" w:hAnsiTheme="minorHAnsi" w:cstheme="minorHAnsi"/>
          <w:sz w:val="20"/>
          <w:szCs w:val="20"/>
        </w:rPr>
      </w:pPr>
      <w:r w:rsidRPr="00D1520F">
        <w:rPr>
          <w:rFonts w:asciiTheme="minorHAnsi" w:hAnsiTheme="minorHAnsi" w:cstheme="minorHAnsi"/>
          <w:sz w:val="20"/>
          <w:szCs w:val="20"/>
        </w:rPr>
        <w:t>Contract enforcement jurisdictional issues</w:t>
      </w:r>
    </w:p>
    <w:p w14:paraId="7CF95736" w14:textId="77777777" w:rsidR="003C543F" w:rsidRPr="00D1520F" w:rsidRDefault="003C543F">
      <w:pPr>
        <w:pStyle w:val="Heading2"/>
        <w:numPr>
          <w:ilvl w:val="1"/>
          <w:numId w:val="21"/>
        </w:numPr>
        <w:rPr>
          <w:sz w:val="20"/>
          <w:szCs w:val="20"/>
        </w:rPr>
      </w:pPr>
      <w:bookmarkStart w:id="137" w:name="_Toc240983753"/>
      <w:r w:rsidRPr="00D1520F">
        <w:rPr>
          <w:sz w:val="20"/>
          <w:szCs w:val="20"/>
        </w:rPr>
        <w:t>INTERPRETATION OF TERMS AND PHRASES</w:t>
      </w:r>
      <w:bookmarkEnd w:id="137"/>
    </w:p>
    <w:p w14:paraId="39F7482A" w14:textId="5F1AD9B2" w:rsidR="000C5F9D" w:rsidRDefault="003C543F" w:rsidP="0038617E">
      <w:pPr>
        <w:spacing w:line="276" w:lineRule="auto"/>
        <w:jc w:val="both"/>
        <w:rPr>
          <w:rFonts w:asciiTheme="minorHAnsi" w:hAnsiTheme="minorHAnsi" w:cstheme="minorHAnsi"/>
          <w:color w:val="auto"/>
          <w:sz w:val="20"/>
        </w:rPr>
      </w:pPr>
      <w:r w:rsidRPr="00D1520F">
        <w:rPr>
          <w:rFonts w:asciiTheme="minorHAnsi" w:hAnsiTheme="minorHAnsi" w:cstheme="minorHAnsi"/>
          <w:color w:val="auto"/>
          <w:sz w:val="20"/>
        </w:rPr>
        <w:t xml:space="preserve">This </w:t>
      </w:r>
      <w:r w:rsidR="004B7EAD" w:rsidRPr="00D1520F">
        <w:rPr>
          <w:rFonts w:asciiTheme="minorHAnsi" w:hAnsiTheme="minorHAnsi" w:cstheme="minorHAnsi"/>
          <w:color w:val="auto"/>
          <w:sz w:val="20"/>
        </w:rPr>
        <w:t>RFP</w:t>
      </w:r>
      <w:r w:rsidRPr="00D1520F">
        <w:rPr>
          <w:rFonts w:asciiTheme="minorHAnsi" w:hAnsiTheme="minorHAnsi" w:cstheme="minorHAnsi"/>
          <w:color w:val="auto"/>
          <w:sz w:val="20"/>
        </w:rPr>
        <w:t xml:space="preserve"> serves two functions: (1) to advise potential Vendors of the parameters of the solution being sought by the </w:t>
      </w:r>
      <w:r w:rsidR="00886AB1"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 and (2) to provide (together with other specified documents) the terms of the Contract resulting from this procurement. The use of phrases such as “shall,” “must,” and “requirements” are intended to create enforceable contract conditions.  In determining whether proposals should be evaluated or rejected, the </w:t>
      </w:r>
      <w:r w:rsidR="00886AB1" w:rsidRPr="00D1520F">
        <w:rPr>
          <w:rFonts w:asciiTheme="minorHAnsi" w:hAnsiTheme="minorHAnsi" w:cstheme="minorHAnsi"/>
          <w:color w:val="auto"/>
          <w:sz w:val="20"/>
        </w:rPr>
        <w:t>University</w:t>
      </w:r>
      <w:r w:rsidR="004B7EAD"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 xml:space="preserve">will take into consideration the degree to which Vendors have proposed or failed to propose solutions that will satisfy the </w:t>
      </w:r>
      <w:r w:rsidR="00886AB1" w:rsidRPr="00D1520F">
        <w:rPr>
          <w:rFonts w:asciiTheme="minorHAnsi" w:hAnsiTheme="minorHAnsi" w:cstheme="minorHAnsi"/>
          <w:color w:val="auto"/>
          <w:sz w:val="20"/>
        </w:rPr>
        <w:t>University</w:t>
      </w:r>
      <w:r w:rsidR="004B7EAD" w:rsidRPr="00D1520F">
        <w:rPr>
          <w:rFonts w:asciiTheme="minorHAnsi" w:hAnsiTheme="minorHAnsi" w:cstheme="minorHAnsi"/>
          <w:color w:val="auto"/>
          <w:sz w:val="20"/>
        </w:rPr>
        <w:t xml:space="preserve">’s </w:t>
      </w:r>
      <w:r w:rsidRPr="00D1520F">
        <w:rPr>
          <w:rFonts w:asciiTheme="minorHAnsi" w:hAnsiTheme="minorHAnsi" w:cstheme="minorHAnsi"/>
          <w:color w:val="auto"/>
          <w:sz w:val="20"/>
        </w:rPr>
        <w:t xml:space="preserve">needs as described in the </w:t>
      </w:r>
      <w:r w:rsidR="004B7EAD" w:rsidRPr="00D1520F">
        <w:rPr>
          <w:rFonts w:asciiTheme="minorHAnsi" w:hAnsiTheme="minorHAnsi" w:cstheme="minorHAnsi"/>
          <w:color w:val="auto"/>
          <w:sz w:val="20"/>
        </w:rPr>
        <w:t>RFP</w:t>
      </w:r>
      <w:r w:rsidRPr="00D1520F">
        <w:rPr>
          <w:rFonts w:asciiTheme="minorHAnsi" w:hAnsiTheme="minorHAnsi" w:cstheme="minorHAnsi"/>
          <w:color w:val="auto"/>
          <w:sz w:val="20"/>
        </w:rPr>
        <w:t xml:space="preserve">.  Except as specifically stated in the </w:t>
      </w:r>
      <w:r w:rsidR="004B7EAD" w:rsidRPr="00D1520F">
        <w:rPr>
          <w:rFonts w:asciiTheme="minorHAnsi" w:hAnsiTheme="minorHAnsi" w:cstheme="minorHAnsi"/>
          <w:color w:val="auto"/>
          <w:sz w:val="20"/>
        </w:rPr>
        <w:t>RFP</w:t>
      </w:r>
      <w:r w:rsidRPr="00D1520F">
        <w:rPr>
          <w:rFonts w:asciiTheme="minorHAnsi" w:hAnsiTheme="minorHAnsi" w:cstheme="minorHAnsi"/>
          <w:color w:val="auto"/>
          <w:sz w:val="20"/>
        </w:rPr>
        <w:t xml:space="preserve">, no one requirement shall automatically disqualify a Vendor from consideration. However, failure to comply with any single requirement may result in the </w:t>
      </w:r>
      <w:r w:rsidR="00886AB1" w:rsidRPr="00D1520F">
        <w:rPr>
          <w:rFonts w:asciiTheme="minorHAnsi" w:hAnsiTheme="minorHAnsi" w:cstheme="minorHAnsi"/>
          <w:color w:val="auto"/>
          <w:sz w:val="20"/>
        </w:rPr>
        <w:t>University</w:t>
      </w:r>
      <w:r w:rsidR="004B7EAD"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exercising its discretion to reject a proposal in its entirety.</w:t>
      </w:r>
    </w:p>
    <w:p w14:paraId="131B3997" w14:textId="77777777" w:rsidR="00520225" w:rsidRDefault="00520225" w:rsidP="0038617E">
      <w:pPr>
        <w:spacing w:line="276" w:lineRule="auto"/>
        <w:jc w:val="both"/>
        <w:rPr>
          <w:rFonts w:asciiTheme="minorHAnsi" w:hAnsiTheme="minorHAnsi" w:cstheme="minorHAnsi"/>
          <w:color w:val="auto"/>
          <w:sz w:val="20"/>
        </w:rPr>
      </w:pPr>
    </w:p>
    <w:p w14:paraId="5879956B" w14:textId="77777777" w:rsidR="00520225" w:rsidRDefault="00520225" w:rsidP="0038617E">
      <w:pPr>
        <w:spacing w:line="276" w:lineRule="auto"/>
        <w:jc w:val="both"/>
        <w:rPr>
          <w:rFonts w:asciiTheme="minorHAnsi" w:hAnsiTheme="minorHAnsi" w:cstheme="minorHAnsi"/>
          <w:color w:val="auto"/>
          <w:sz w:val="20"/>
        </w:rPr>
      </w:pPr>
    </w:p>
    <w:p w14:paraId="11A392FF" w14:textId="77777777" w:rsidR="00520225" w:rsidRDefault="00520225" w:rsidP="0038617E">
      <w:pPr>
        <w:spacing w:line="276" w:lineRule="auto"/>
        <w:jc w:val="both"/>
        <w:rPr>
          <w:rFonts w:asciiTheme="minorHAnsi" w:hAnsiTheme="minorHAnsi" w:cstheme="minorHAnsi"/>
          <w:color w:val="auto"/>
          <w:sz w:val="20"/>
        </w:rPr>
      </w:pPr>
    </w:p>
    <w:p w14:paraId="6C4BDFC8" w14:textId="77777777" w:rsidR="00520225" w:rsidRPr="00D1520F" w:rsidRDefault="00520225" w:rsidP="00520225">
      <w:pPr>
        <w:pStyle w:val="ListParagraph"/>
        <w:spacing w:after="120"/>
        <w:ind w:left="0" w:right="144"/>
        <w:contextualSpacing w:val="0"/>
        <w:jc w:val="center"/>
        <w:rPr>
          <w:rFonts w:asciiTheme="minorHAnsi" w:hAnsiTheme="minorHAnsi" w:cstheme="minorHAnsi"/>
          <w:i/>
          <w:iCs/>
          <w:sz w:val="20"/>
          <w:szCs w:val="20"/>
        </w:rPr>
      </w:pPr>
      <w:r w:rsidRPr="00D1520F">
        <w:rPr>
          <w:rFonts w:asciiTheme="minorHAnsi" w:hAnsiTheme="minorHAnsi" w:cstheme="minorHAnsi"/>
          <w:b/>
          <w:i/>
          <w:iCs/>
          <w:sz w:val="20"/>
          <w:szCs w:val="20"/>
        </w:rPr>
        <w:t>THE REMAINDER OF THIS PAGE IS INTENTIONALLY LEFT BLANK</w:t>
      </w:r>
    </w:p>
    <w:p w14:paraId="51161058" w14:textId="35D4F5CA" w:rsidR="00520225" w:rsidRDefault="00520225">
      <w:pPr>
        <w:spacing w:after="0"/>
        <w:rPr>
          <w:rFonts w:asciiTheme="minorHAnsi" w:hAnsiTheme="minorHAnsi" w:cstheme="minorHAnsi"/>
          <w:color w:val="auto"/>
          <w:sz w:val="20"/>
        </w:rPr>
      </w:pPr>
      <w:r>
        <w:rPr>
          <w:rFonts w:asciiTheme="minorHAnsi" w:hAnsiTheme="minorHAnsi" w:cstheme="minorHAnsi"/>
          <w:color w:val="auto"/>
          <w:sz w:val="20"/>
        </w:rPr>
        <w:br w:type="page"/>
      </w:r>
    </w:p>
    <w:p w14:paraId="3003C243" w14:textId="77777777" w:rsidR="000C5F9D" w:rsidRPr="00D1520F" w:rsidRDefault="00735924">
      <w:pPr>
        <w:pStyle w:val="Heading1"/>
        <w:numPr>
          <w:ilvl w:val="0"/>
          <w:numId w:val="21"/>
        </w:numPr>
        <w:rPr>
          <w:rStyle w:val="Heading2Char"/>
          <w:b/>
          <w:color w:val="auto"/>
          <w:sz w:val="20"/>
          <w:szCs w:val="20"/>
        </w:rPr>
      </w:pPr>
      <w:bookmarkStart w:id="138" w:name="_Toc374120590"/>
      <w:r w:rsidRPr="00D1520F">
        <w:rPr>
          <w:rStyle w:val="Heading2Char"/>
          <w:b/>
          <w:color w:val="auto"/>
          <w:sz w:val="20"/>
          <w:szCs w:val="20"/>
        </w:rPr>
        <w:lastRenderedPageBreak/>
        <w:t xml:space="preserve">  </w:t>
      </w:r>
      <w:bookmarkStart w:id="139" w:name="_Toc240983754"/>
      <w:r w:rsidR="000C5F9D" w:rsidRPr="00D1520F">
        <w:rPr>
          <w:rStyle w:val="Heading2Char"/>
          <w:b/>
          <w:color w:val="auto"/>
          <w:sz w:val="20"/>
          <w:szCs w:val="20"/>
        </w:rPr>
        <w:t>REQUIREMENTS</w:t>
      </w:r>
      <w:bookmarkEnd w:id="138"/>
      <w:bookmarkEnd w:id="139"/>
    </w:p>
    <w:p w14:paraId="1B405DA8" w14:textId="77777777" w:rsidR="000C5F9D" w:rsidRPr="00D1520F" w:rsidRDefault="000C5F9D" w:rsidP="0038617E">
      <w:pPr>
        <w:spacing w:line="276" w:lineRule="auto"/>
        <w:jc w:val="both"/>
        <w:rPr>
          <w:rFonts w:asciiTheme="minorHAnsi" w:hAnsiTheme="minorHAnsi" w:cstheme="minorHAnsi"/>
          <w:bCs/>
          <w:color w:val="auto"/>
          <w:sz w:val="20"/>
        </w:rPr>
      </w:pPr>
      <w:r w:rsidRPr="00D1520F">
        <w:rPr>
          <w:rFonts w:asciiTheme="minorHAnsi" w:hAnsiTheme="minorHAnsi" w:cstheme="minorHAnsi"/>
          <w:color w:val="auto"/>
          <w:sz w:val="20"/>
        </w:rPr>
        <w:t xml:space="preserve">This </w:t>
      </w:r>
      <w:r w:rsidRPr="00D1520F">
        <w:rPr>
          <w:rFonts w:asciiTheme="minorHAnsi" w:hAnsiTheme="minorHAnsi" w:cstheme="minorHAnsi"/>
          <w:bCs/>
          <w:color w:val="auto"/>
          <w:sz w:val="20"/>
        </w:rPr>
        <w:t xml:space="preserve">Section lists the requirements related to this </w:t>
      </w:r>
      <w:r w:rsidR="00C45E56" w:rsidRPr="00D1520F">
        <w:rPr>
          <w:rFonts w:asciiTheme="minorHAnsi" w:hAnsiTheme="minorHAnsi" w:cstheme="minorHAnsi"/>
          <w:bCs/>
          <w:color w:val="auto"/>
          <w:sz w:val="20"/>
        </w:rPr>
        <w:t>RFP</w:t>
      </w:r>
      <w:r w:rsidRPr="00D1520F">
        <w:rPr>
          <w:rFonts w:asciiTheme="minorHAnsi" w:hAnsiTheme="minorHAnsi" w:cstheme="minorHAnsi"/>
          <w:bCs/>
          <w:color w:val="auto"/>
          <w:sz w:val="20"/>
        </w:rPr>
        <w:t xml:space="preserve">. By submitting a </w:t>
      </w:r>
      <w:r w:rsidR="0074015D" w:rsidRPr="00D1520F">
        <w:rPr>
          <w:rFonts w:asciiTheme="minorHAnsi" w:hAnsiTheme="minorHAnsi" w:cstheme="minorHAnsi"/>
          <w:bCs/>
          <w:color w:val="auto"/>
          <w:sz w:val="20"/>
        </w:rPr>
        <w:t>proposal,</w:t>
      </w:r>
      <w:r w:rsidRPr="00D1520F">
        <w:rPr>
          <w:rFonts w:asciiTheme="minorHAnsi" w:hAnsiTheme="minorHAnsi" w:cstheme="minorHAnsi"/>
          <w:bCs/>
          <w:color w:val="auto"/>
          <w:sz w:val="20"/>
        </w:rPr>
        <w:t xml:space="preserve"> the Vendor agrees to meet all stated requirements in this Section as well as any other specifications, requirements</w:t>
      </w:r>
      <w:r w:rsidR="00A325CB" w:rsidRPr="00D1520F">
        <w:rPr>
          <w:rFonts w:asciiTheme="minorHAnsi" w:hAnsiTheme="minorHAnsi" w:cstheme="minorHAnsi"/>
          <w:bCs/>
          <w:color w:val="auto"/>
          <w:sz w:val="20"/>
        </w:rPr>
        <w:t>,</w:t>
      </w:r>
      <w:r w:rsidRPr="00D1520F">
        <w:rPr>
          <w:rFonts w:asciiTheme="minorHAnsi" w:hAnsiTheme="minorHAnsi" w:cstheme="minorHAnsi"/>
          <w:bCs/>
          <w:color w:val="auto"/>
          <w:sz w:val="20"/>
        </w:rPr>
        <w:t xml:space="preserve"> and terms and conditions stated in this </w:t>
      </w:r>
      <w:r w:rsidR="00C45E56" w:rsidRPr="00D1520F">
        <w:rPr>
          <w:rFonts w:asciiTheme="minorHAnsi" w:hAnsiTheme="minorHAnsi" w:cstheme="minorHAnsi"/>
          <w:bCs/>
          <w:color w:val="auto"/>
          <w:sz w:val="20"/>
        </w:rPr>
        <w:t>RFP</w:t>
      </w:r>
      <w:r w:rsidRPr="00D1520F">
        <w:rPr>
          <w:rFonts w:asciiTheme="minorHAnsi" w:hAnsiTheme="minorHAnsi" w:cstheme="minorHAnsi"/>
          <w:bCs/>
          <w:color w:val="auto"/>
          <w:sz w:val="20"/>
        </w:rPr>
        <w:t xml:space="preserve">. If a Vendor is unclear about a requirement or </w:t>
      </w:r>
      <w:r w:rsidR="00886AB1" w:rsidRPr="00D1520F">
        <w:rPr>
          <w:rFonts w:asciiTheme="minorHAnsi" w:hAnsiTheme="minorHAnsi" w:cstheme="minorHAnsi"/>
          <w:bCs/>
          <w:color w:val="auto"/>
          <w:sz w:val="20"/>
        </w:rPr>
        <w:t>specification or</w:t>
      </w:r>
      <w:r w:rsidRPr="00D1520F">
        <w:rPr>
          <w:rFonts w:asciiTheme="minorHAnsi" w:hAnsiTheme="minorHAnsi" w:cstheme="minorHAnsi"/>
          <w:bCs/>
          <w:color w:val="auto"/>
          <w:sz w:val="20"/>
        </w:rPr>
        <w:t xml:space="preserve"> believes a change to a requirement would allow for the </w:t>
      </w:r>
      <w:r w:rsidR="00886AB1" w:rsidRPr="00D1520F">
        <w:rPr>
          <w:rFonts w:asciiTheme="minorHAnsi" w:hAnsiTheme="minorHAnsi" w:cstheme="minorHAnsi"/>
          <w:bCs/>
          <w:color w:val="auto"/>
          <w:sz w:val="20"/>
        </w:rPr>
        <w:t>University</w:t>
      </w:r>
      <w:r w:rsidRPr="00D1520F">
        <w:rPr>
          <w:rFonts w:asciiTheme="minorHAnsi" w:hAnsiTheme="minorHAnsi" w:cstheme="minorHAnsi"/>
          <w:bCs/>
          <w:color w:val="auto"/>
          <w:sz w:val="20"/>
        </w:rPr>
        <w:t xml:space="preserve"> to receive a better </w:t>
      </w:r>
      <w:r w:rsidR="005C3BD6" w:rsidRPr="00D1520F">
        <w:rPr>
          <w:rFonts w:asciiTheme="minorHAnsi" w:hAnsiTheme="minorHAnsi" w:cstheme="minorHAnsi"/>
          <w:bCs/>
          <w:color w:val="auto"/>
          <w:sz w:val="20"/>
        </w:rPr>
        <w:t>proposal</w:t>
      </w:r>
      <w:r w:rsidRPr="00D1520F">
        <w:rPr>
          <w:rFonts w:asciiTheme="minorHAnsi" w:hAnsiTheme="minorHAnsi" w:cstheme="minorHAnsi"/>
          <w:bCs/>
          <w:color w:val="auto"/>
          <w:sz w:val="20"/>
        </w:rPr>
        <w:t xml:space="preserve">, the Vendor is urged to submit these items in the form of a question during the </w:t>
      </w:r>
      <w:r w:rsidR="007444C6" w:rsidRPr="00D1520F">
        <w:rPr>
          <w:rFonts w:asciiTheme="minorHAnsi" w:hAnsiTheme="minorHAnsi" w:cstheme="minorHAnsi"/>
          <w:bCs/>
          <w:color w:val="auto"/>
          <w:sz w:val="20"/>
        </w:rPr>
        <w:t>question-and-answer</w:t>
      </w:r>
      <w:r w:rsidRPr="00D1520F">
        <w:rPr>
          <w:rFonts w:asciiTheme="minorHAnsi" w:hAnsiTheme="minorHAnsi" w:cstheme="minorHAnsi"/>
          <w:bCs/>
          <w:color w:val="auto"/>
          <w:sz w:val="20"/>
        </w:rPr>
        <w:t xml:space="preserve"> period</w:t>
      </w:r>
      <w:r w:rsidR="008649F4" w:rsidRPr="00D1520F">
        <w:rPr>
          <w:rFonts w:asciiTheme="minorHAnsi" w:hAnsiTheme="minorHAnsi" w:cstheme="minorHAnsi"/>
          <w:bCs/>
          <w:color w:val="auto"/>
          <w:sz w:val="20"/>
        </w:rPr>
        <w:t xml:space="preserve"> in accordance with </w:t>
      </w:r>
      <w:r w:rsidR="00A325CB" w:rsidRPr="00D1520F">
        <w:rPr>
          <w:rFonts w:asciiTheme="minorHAnsi" w:hAnsiTheme="minorHAnsi" w:cstheme="minorHAnsi"/>
          <w:bCs/>
          <w:color w:val="auto"/>
          <w:sz w:val="20"/>
        </w:rPr>
        <w:t xml:space="preserve">the </w:t>
      </w:r>
      <w:r w:rsidR="00740C79" w:rsidRPr="00D1520F">
        <w:rPr>
          <w:rFonts w:asciiTheme="minorHAnsi" w:hAnsiTheme="minorHAnsi" w:cstheme="minorHAnsi"/>
          <w:bCs/>
          <w:color w:val="auto"/>
          <w:sz w:val="20"/>
        </w:rPr>
        <w:t>Proposal Questions</w:t>
      </w:r>
      <w:r w:rsidR="00A325CB" w:rsidRPr="00D1520F">
        <w:rPr>
          <w:rFonts w:asciiTheme="minorHAnsi" w:hAnsiTheme="minorHAnsi" w:cstheme="minorHAnsi"/>
          <w:bCs/>
          <w:color w:val="auto"/>
          <w:sz w:val="20"/>
        </w:rPr>
        <w:t xml:space="preserve"> </w:t>
      </w:r>
      <w:r w:rsidR="00AB2D10" w:rsidRPr="00D1520F">
        <w:rPr>
          <w:rFonts w:asciiTheme="minorHAnsi" w:hAnsiTheme="minorHAnsi" w:cstheme="minorHAnsi"/>
          <w:bCs/>
          <w:color w:val="auto"/>
          <w:sz w:val="20"/>
        </w:rPr>
        <w:t>S</w:t>
      </w:r>
      <w:r w:rsidR="00A325CB" w:rsidRPr="00D1520F">
        <w:rPr>
          <w:rFonts w:asciiTheme="minorHAnsi" w:hAnsiTheme="minorHAnsi" w:cstheme="minorHAnsi"/>
          <w:bCs/>
          <w:color w:val="auto"/>
          <w:sz w:val="20"/>
        </w:rPr>
        <w:t>ection</w:t>
      </w:r>
      <w:r w:rsidR="00740C79" w:rsidRPr="00D1520F">
        <w:rPr>
          <w:rFonts w:asciiTheme="minorHAnsi" w:hAnsiTheme="minorHAnsi" w:cstheme="minorHAnsi"/>
          <w:bCs/>
          <w:color w:val="auto"/>
          <w:sz w:val="20"/>
        </w:rPr>
        <w:t xml:space="preserve"> above</w:t>
      </w:r>
      <w:r w:rsidRPr="00D1520F">
        <w:rPr>
          <w:rFonts w:asciiTheme="minorHAnsi" w:hAnsiTheme="minorHAnsi" w:cstheme="minorHAnsi"/>
          <w:bCs/>
          <w:color w:val="auto"/>
          <w:sz w:val="20"/>
        </w:rPr>
        <w:t xml:space="preserve">. </w:t>
      </w:r>
    </w:p>
    <w:p w14:paraId="59F659A8" w14:textId="77777777" w:rsidR="000C5F9D" w:rsidRPr="00D1520F" w:rsidRDefault="000C5F9D">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140" w:name="_Toc240983755"/>
      <w:bookmarkStart w:id="141" w:name="_Toc369692557"/>
      <w:bookmarkStart w:id="142" w:name="_Toc370813241"/>
      <w:bookmarkStart w:id="143" w:name="_Toc374120591"/>
      <w:bookmarkStart w:id="144" w:name="_Toc370813242"/>
      <w:r w:rsidRPr="00D1520F">
        <w:rPr>
          <w:rFonts w:asciiTheme="minorHAnsi" w:hAnsiTheme="minorHAnsi" w:cstheme="minorHAnsi"/>
          <w:b/>
          <w:color w:val="000000"/>
          <w:sz w:val="20"/>
          <w:szCs w:val="20"/>
        </w:rPr>
        <w:t>PRICING</w:t>
      </w:r>
      <w:bookmarkEnd w:id="140"/>
    </w:p>
    <w:p w14:paraId="067086C6" w14:textId="77777777" w:rsidR="000C5F9D" w:rsidRPr="00D1520F" w:rsidRDefault="000C5F9D" w:rsidP="00E56059">
      <w:pPr>
        <w:spacing w:line="276" w:lineRule="auto"/>
        <w:jc w:val="both"/>
        <w:rPr>
          <w:rFonts w:asciiTheme="minorHAnsi" w:hAnsiTheme="minorHAnsi" w:cstheme="minorHAnsi"/>
          <w:color w:val="000000" w:themeColor="text1"/>
          <w:sz w:val="20"/>
        </w:rPr>
      </w:pPr>
      <w:r w:rsidRPr="00D1520F">
        <w:rPr>
          <w:rFonts w:asciiTheme="minorHAnsi" w:hAnsiTheme="minorHAnsi" w:cstheme="minorHAnsi"/>
          <w:color w:val="000000" w:themeColor="text1"/>
          <w:sz w:val="20"/>
        </w:rPr>
        <w:t>Proposal price shall co</w:t>
      </w:r>
      <w:r w:rsidR="00207B21" w:rsidRPr="00D1520F">
        <w:rPr>
          <w:rFonts w:asciiTheme="minorHAnsi" w:hAnsiTheme="minorHAnsi" w:cstheme="minorHAnsi"/>
          <w:color w:val="000000" w:themeColor="text1"/>
          <w:sz w:val="20"/>
        </w:rPr>
        <w:t xml:space="preserve">nstitute the total cost to </w:t>
      </w:r>
      <w:r w:rsidR="00AB2D10" w:rsidRPr="00D1520F">
        <w:rPr>
          <w:rFonts w:asciiTheme="minorHAnsi" w:hAnsiTheme="minorHAnsi" w:cstheme="minorHAnsi"/>
          <w:color w:val="000000" w:themeColor="text1"/>
          <w:sz w:val="20"/>
        </w:rPr>
        <w:t xml:space="preserve">the </w:t>
      </w:r>
      <w:r w:rsidR="00886AB1" w:rsidRPr="00D1520F">
        <w:rPr>
          <w:rFonts w:asciiTheme="minorHAnsi" w:hAnsiTheme="minorHAnsi" w:cstheme="minorHAnsi"/>
          <w:color w:val="000000" w:themeColor="text1"/>
          <w:sz w:val="20"/>
        </w:rPr>
        <w:t>University</w:t>
      </w:r>
      <w:r w:rsidRPr="00D1520F">
        <w:rPr>
          <w:rFonts w:asciiTheme="minorHAnsi" w:hAnsiTheme="minorHAnsi" w:cstheme="minorHAnsi"/>
          <w:color w:val="000000" w:themeColor="text1"/>
          <w:sz w:val="20"/>
        </w:rPr>
        <w:t xml:space="preserve"> for </w:t>
      </w:r>
      <w:r w:rsidR="009F27AB" w:rsidRPr="00D1520F">
        <w:rPr>
          <w:rFonts w:asciiTheme="minorHAnsi" w:hAnsiTheme="minorHAnsi" w:cstheme="minorHAnsi"/>
          <w:color w:val="000000" w:themeColor="text1"/>
          <w:sz w:val="20"/>
        </w:rPr>
        <w:t>complete performance in accordance with the requirements and specifications herein</w:t>
      </w:r>
      <w:r w:rsidRPr="00D1520F">
        <w:rPr>
          <w:rFonts w:asciiTheme="minorHAnsi" w:hAnsiTheme="minorHAnsi" w:cstheme="minorHAnsi"/>
          <w:color w:val="000000" w:themeColor="text1"/>
          <w:sz w:val="20"/>
        </w:rPr>
        <w:t>, including all applicable charges</w:t>
      </w:r>
      <w:r w:rsidR="00B669D5" w:rsidRPr="00D1520F">
        <w:rPr>
          <w:rFonts w:asciiTheme="minorHAnsi" w:hAnsiTheme="minorHAnsi" w:cstheme="minorHAnsi"/>
          <w:color w:val="000000" w:themeColor="text1"/>
          <w:sz w:val="20"/>
        </w:rPr>
        <w:t xml:space="preserve"> </w:t>
      </w:r>
      <w:r w:rsidR="00047FAA" w:rsidRPr="00D1520F">
        <w:rPr>
          <w:rFonts w:asciiTheme="minorHAnsi" w:hAnsiTheme="minorHAnsi" w:cstheme="minorHAnsi"/>
          <w:color w:val="000000" w:themeColor="text1"/>
          <w:sz w:val="20"/>
        </w:rPr>
        <w:t xml:space="preserve">for </w:t>
      </w:r>
      <w:r w:rsidRPr="00D1520F">
        <w:rPr>
          <w:rFonts w:asciiTheme="minorHAnsi" w:hAnsiTheme="minorHAnsi" w:cstheme="minorHAnsi"/>
          <w:color w:val="000000" w:themeColor="text1"/>
          <w:sz w:val="20"/>
        </w:rPr>
        <w:t xml:space="preserve">handling, </w:t>
      </w:r>
      <w:r w:rsidR="00047FAA" w:rsidRPr="00D1520F">
        <w:rPr>
          <w:rFonts w:asciiTheme="minorHAnsi" w:hAnsiTheme="minorHAnsi" w:cstheme="minorHAnsi"/>
          <w:color w:val="000000" w:themeColor="text1"/>
          <w:sz w:val="20"/>
        </w:rPr>
        <w:t xml:space="preserve">transportation, </w:t>
      </w:r>
      <w:r w:rsidRPr="00D1520F">
        <w:rPr>
          <w:rFonts w:asciiTheme="minorHAnsi" w:hAnsiTheme="minorHAnsi" w:cstheme="minorHAnsi"/>
          <w:color w:val="000000" w:themeColor="text1"/>
          <w:sz w:val="20"/>
        </w:rPr>
        <w:t>administrative and other similar fees</w:t>
      </w:r>
      <w:r w:rsidR="00227771" w:rsidRPr="00D1520F">
        <w:rPr>
          <w:rFonts w:asciiTheme="minorHAnsi" w:hAnsiTheme="minorHAnsi" w:cstheme="minorHAnsi"/>
          <w:color w:val="000000" w:themeColor="text1"/>
          <w:sz w:val="20"/>
        </w:rPr>
        <w:t>.</w:t>
      </w:r>
      <w:r w:rsidRPr="00D1520F">
        <w:rPr>
          <w:rFonts w:asciiTheme="minorHAnsi" w:hAnsiTheme="minorHAnsi" w:cstheme="minorHAnsi"/>
          <w:color w:val="000000" w:themeColor="text1"/>
          <w:sz w:val="20"/>
        </w:rPr>
        <w:t xml:space="preserve"> </w:t>
      </w:r>
      <w:r w:rsidR="00B253F8" w:rsidRPr="00D1520F">
        <w:rPr>
          <w:rFonts w:asciiTheme="minorHAnsi" w:hAnsiTheme="minorHAnsi" w:cstheme="minorHAnsi"/>
          <w:color w:val="000000" w:themeColor="text1"/>
          <w:sz w:val="20"/>
        </w:rPr>
        <w:t>The vendor shall c</w:t>
      </w:r>
      <w:r w:rsidRPr="00D1520F">
        <w:rPr>
          <w:rFonts w:asciiTheme="minorHAnsi" w:hAnsiTheme="minorHAnsi" w:cstheme="minorHAnsi"/>
          <w:color w:val="000000" w:themeColor="text1"/>
          <w:sz w:val="20"/>
        </w:rPr>
        <w:t xml:space="preserve">omplete </w:t>
      </w:r>
      <w:r w:rsidR="00B253F8" w:rsidRPr="00D1520F">
        <w:rPr>
          <w:rFonts w:asciiTheme="minorHAnsi" w:hAnsiTheme="minorHAnsi" w:cstheme="minorHAnsi"/>
          <w:color w:val="000000" w:themeColor="text1"/>
          <w:sz w:val="20"/>
        </w:rPr>
        <w:t>the attachment for</w:t>
      </w:r>
      <w:r w:rsidRPr="00D1520F">
        <w:rPr>
          <w:rFonts w:asciiTheme="minorHAnsi" w:hAnsiTheme="minorHAnsi" w:cstheme="minorHAnsi"/>
          <w:color w:val="000000" w:themeColor="text1"/>
          <w:sz w:val="20"/>
        </w:rPr>
        <w:t xml:space="preserve"> </w:t>
      </w:r>
      <w:r w:rsidRPr="00D1520F">
        <w:rPr>
          <w:rFonts w:asciiTheme="minorHAnsi" w:hAnsiTheme="minorHAnsi" w:cstheme="minorHAnsi"/>
          <w:b/>
          <w:bCs/>
          <w:color w:val="000000" w:themeColor="text1"/>
          <w:sz w:val="20"/>
        </w:rPr>
        <w:t xml:space="preserve">PRICING </w:t>
      </w:r>
      <w:r w:rsidR="00B253F8" w:rsidRPr="00D1520F">
        <w:rPr>
          <w:rFonts w:asciiTheme="minorHAnsi" w:hAnsiTheme="minorHAnsi" w:cstheme="minorHAnsi"/>
          <w:b/>
          <w:bCs/>
          <w:color w:val="000000" w:themeColor="text1"/>
          <w:sz w:val="20"/>
        </w:rPr>
        <w:t>INFORMATION</w:t>
      </w:r>
      <w:r w:rsidRPr="00D1520F">
        <w:rPr>
          <w:rFonts w:asciiTheme="minorHAnsi" w:hAnsiTheme="minorHAnsi" w:cstheme="minorHAnsi"/>
          <w:color w:val="000000" w:themeColor="text1"/>
          <w:sz w:val="20"/>
        </w:rPr>
        <w:t xml:space="preserve"> </w:t>
      </w:r>
      <w:r w:rsidR="00B253F8" w:rsidRPr="00D1520F">
        <w:rPr>
          <w:rFonts w:asciiTheme="minorHAnsi" w:hAnsiTheme="minorHAnsi" w:cstheme="minorHAnsi"/>
          <w:b/>
          <w:bCs/>
          <w:color w:val="000000" w:themeColor="text1"/>
          <w:sz w:val="20"/>
        </w:rPr>
        <w:t>DOCUMENTATION</w:t>
      </w:r>
      <w:r w:rsidR="00B253F8" w:rsidRPr="00D1520F">
        <w:rPr>
          <w:rFonts w:asciiTheme="minorHAnsi" w:hAnsiTheme="minorHAnsi" w:cstheme="minorHAnsi"/>
          <w:color w:val="000000" w:themeColor="text1"/>
          <w:sz w:val="20"/>
        </w:rPr>
        <w:t xml:space="preserve"> </w:t>
      </w:r>
      <w:r w:rsidRPr="00D1520F">
        <w:rPr>
          <w:rFonts w:asciiTheme="minorHAnsi" w:hAnsiTheme="minorHAnsi" w:cstheme="minorHAnsi"/>
          <w:color w:val="000000" w:themeColor="text1"/>
          <w:sz w:val="20"/>
        </w:rPr>
        <w:t xml:space="preserve">and include </w:t>
      </w:r>
      <w:r w:rsidR="009F27AB" w:rsidRPr="00D1520F">
        <w:rPr>
          <w:rFonts w:asciiTheme="minorHAnsi" w:hAnsiTheme="minorHAnsi" w:cstheme="minorHAnsi"/>
          <w:color w:val="000000" w:themeColor="text1"/>
          <w:sz w:val="20"/>
        </w:rPr>
        <w:t>in</w:t>
      </w:r>
      <w:r w:rsidRPr="00D1520F">
        <w:rPr>
          <w:rFonts w:asciiTheme="minorHAnsi" w:hAnsiTheme="minorHAnsi" w:cstheme="minorHAnsi"/>
          <w:color w:val="000000" w:themeColor="text1"/>
          <w:sz w:val="20"/>
        </w:rPr>
        <w:t xml:space="preserve"> </w:t>
      </w:r>
      <w:r w:rsidR="00E56059" w:rsidRPr="00D1520F">
        <w:rPr>
          <w:rFonts w:asciiTheme="minorHAnsi" w:hAnsiTheme="minorHAnsi" w:cstheme="minorHAnsi"/>
          <w:color w:val="000000" w:themeColor="text1"/>
          <w:sz w:val="20"/>
        </w:rPr>
        <w:t xml:space="preserve">Vendor’s </w:t>
      </w:r>
      <w:r w:rsidR="00E72FFC" w:rsidRPr="00D1520F">
        <w:rPr>
          <w:rFonts w:asciiTheme="minorHAnsi" w:hAnsiTheme="minorHAnsi" w:cstheme="minorHAnsi"/>
          <w:color w:val="000000" w:themeColor="text1"/>
          <w:sz w:val="20"/>
        </w:rPr>
        <w:t>p</w:t>
      </w:r>
      <w:r w:rsidRPr="00D1520F">
        <w:rPr>
          <w:rFonts w:asciiTheme="minorHAnsi" w:hAnsiTheme="minorHAnsi" w:cstheme="minorHAnsi"/>
          <w:color w:val="000000" w:themeColor="text1"/>
          <w:sz w:val="20"/>
        </w:rPr>
        <w:t>roposal.</w:t>
      </w:r>
      <w:bookmarkStart w:id="145" w:name="_Toc377389885"/>
      <w:r w:rsidR="00C66F30" w:rsidRPr="00D1520F">
        <w:rPr>
          <w:rFonts w:asciiTheme="minorHAnsi" w:hAnsiTheme="minorHAnsi" w:cstheme="minorHAnsi"/>
          <w:color w:val="000000" w:themeColor="text1"/>
          <w:sz w:val="20"/>
        </w:rPr>
        <w:t xml:space="preserve"> The pricing provided, or resulting from any negotiations, is incorporated herein and shall become part of any resulting Contract.</w:t>
      </w:r>
    </w:p>
    <w:p w14:paraId="5E5826A9" w14:textId="77777777" w:rsidR="00A93934" w:rsidRPr="00D1520F" w:rsidRDefault="00A93934" w:rsidP="00A93934">
      <w:pPr>
        <w:jc w:val="both"/>
        <w:rPr>
          <w:rFonts w:asciiTheme="minorHAnsi" w:hAnsiTheme="minorHAnsi" w:cstheme="minorHAnsi"/>
          <w:b/>
          <w:bCs/>
          <w:color w:val="auto"/>
          <w:sz w:val="20"/>
        </w:rPr>
      </w:pPr>
      <w:r w:rsidRPr="00D1520F">
        <w:rPr>
          <w:rFonts w:asciiTheme="minorHAnsi" w:hAnsiTheme="minorHAnsi" w:cstheme="minorHAnsi"/>
          <w:b/>
          <w:bCs/>
          <w:color w:val="auto"/>
          <w:sz w:val="20"/>
        </w:rPr>
        <w:t>4.1.1 Import Tariff Temporary Surcharge</w:t>
      </w:r>
    </w:p>
    <w:p w14:paraId="76D000C6" w14:textId="77777777" w:rsidR="00A93934" w:rsidRPr="00D1520F" w:rsidRDefault="00A93934" w:rsidP="00A93934">
      <w:pPr>
        <w:jc w:val="both"/>
        <w:rPr>
          <w:rFonts w:asciiTheme="minorHAnsi" w:hAnsiTheme="minorHAnsi" w:cstheme="minorHAnsi"/>
          <w:color w:val="auto"/>
          <w:sz w:val="20"/>
        </w:rPr>
      </w:pPr>
      <w:r w:rsidRPr="00D1520F">
        <w:rPr>
          <w:rFonts w:asciiTheme="minorHAnsi" w:hAnsiTheme="minorHAnsi" w:cstheme="minorHAnsi"/>
          <w:color w:val="auto"/>
          <w:sz w:val="20"/>
        </w:rPr>
        <w:t xml:space="preserve">Pricing shall be exclusive of any pending tariffs or temporary tariff surcharge. Vendor may request a temporary tariff surcharge </w:t>
      </w:r>
      <w:r w:rsidR="00B253F8" w:rsidRPr="00D1520F">
        <w:rPr>
          <w:rFonts w:asciiTheme="minorHAnsi" w:hAnsiTheme="minorHAnsi" w:cstheme="minorHAnsi"/>
          <w:color w:val="auto"/>
          <w:sz w:val="20"/>
        </w:rPr>
        <w:t xml:space="preserve">which shall be submitted with the </w:t>
      </w:r>
      <w:r w:rsidRPr="00D1520F">
        <w:rPr>
          <w:rFonts w:asciiTheme="minorHAnsi" w:hAnsiTheme="minorHAnsi" w:cstheme="minorHAnsi"/>
          <w:b/>
          <w:bCs/>
          <w:color w:val="auto"/>
          <w:sz w:val="20"/>
        </w:rPr>
        <w:t xml:space="preserve">PRICING </w:t>
      </w:r>
      <w:r w:rsidR="00B253F8" w:rsidRPr="00D1520F">
        <w:rPr>
          <w:rFonts w:asciiTheme="minorHAnsi" w:hAnsiTheme="minorHAnsi" w:cstheme="minorHAnsi"/>
          <w:b/>
          <w:bCs/>
          <w:color w:val="auto"/>
          <w:sz w:val="20"/>
        </w:rPr>
        <w:t>INFORMATION</w:t>
      </w:r>
      <w:r w:rsidRPr="00D1520F">
        <w:rPr>
          <w:rFonts w:asciiTheme="minorHAnsi" w:hAnsiTheme="minorHAnsi" w:cstheme="minorHAnsi"/>
          <w:color w:val="auto"/>
          <w:sz w:val="20"/>
        </w:rPr>
        <w:t xml:space="preserve"> </w:t>
      </w:r>
      <w:r w:rsidR="00B253F8" w:rsidRPr="00D1520F">
        <w:rPr>
          <w:rFonts w:asciiTheme="minorHAnsi" w:hAnsiTheme="minorHAnsi" w:cstheme="minorHAnsi"/>
          <w:b/>
          <w:bCs/>
          <w:color w:val="000000" w:themeColor="text1"/>
          <w:sz w:val="20"/>
        </w:rPr>
        <w:t>DOCUMENTATION</w:t>
      </w:r>
      <w:r w:rsidR="00B253F8" w:rsidRPr="00D1520F">
        <w:rPr>
          <w:rFonts w:asciiTheme="minorHAnsi" w:hAnsiTheme="minorHAnsi" w:cstheme="minorHAnsi"/>
          <w:color w:val="auto"/>
          <w:sz w:val="20"/>
        </w:rPr>
        <w:t xml:space="preserve"> </w:t>
      </w:r>
      <w:r w:rsidRPr="00D1520F">
        <w:rPr>
          <w:rFonts w:asciiTheme="minorHAnsi" w:hAnsiTheme="minorHAnsi" w:cstheme="minorHAnsi"/>
          <w:color w:val="auto"/>
          <w:sz w:val="20"/>
        </w:rPr>
        <w:t xml:space="preserve">as a charge separate from the contract price. Any temporary tariff surcharge(s) associated with purchases shall be provided by way of a percentage tariff surcharge. All tariff surcharges proposed are intended to be temporary and based on current tariff implications specific to related commodities with evidence of submitted documentation of affected MSRP products. Vendor understands that the agency may request additional justification. Any temporary tariff surcharge percentage will be negotiated and mutually agreed upon. The </w:t>
      </w:r>
      <w:r w:rsidR="00420748"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 is not obligated to accept any proposed import tariff surcharge.  Proposed tariff surcharges may be used as a factor for evaluation and award.</w:t>
      </w:r>
    </w:p>
    <w:p w14:paraId="29BAB6E5" w14:textId="77777777" w:rsidR="000C5F9D" w:rsidRPr="00D1520F" w:rsidRDefault="001548A9">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146" w:name="_Toc240983756"/>
      <w:r w:rsidRPr="00D1520F">
        <w:rPr>
          <w:rFonts w:asciiTheme="minorHAnsi" w:hAnsiTheme="minorHAnsi" w:cstheme="minorHAnsi"/>
          <w:b/>
          <w:color w:val="000000"/>
          <w:sz w:val="20"/>
          <w:szCs w:val="20"/>
        </w:rPr>
        <w:t>FINANCIAL STABILITY</w:t>
      </w:r>
      <w:bookmarkStart w:id="147" w:name="_Toc53056009"/>
      <w:bookmarkStart w:id="148" w:name="_Toc53056100"/>
      <w:bookmarkStart w:id="149" w:name="_Toc53056190"/>
      <w:bookmarkStart w:id="150" w:name="_Toc53056278"/>
      <w:bookmarkStart w:id="151" w:name="_Toc53056010"/>
      <w:bookmarkStart w:id="152" w:name="_Toc53056101"/>
      <w:bookmarkStart w:id="153" w:name="_Toc53056191"/>
      <w:bookmarkStart w:id="154" w:name="_Toc53056279"/>
      <w:bookmarkStart w:id="155" w:name="_Toc53056011"/>
      <w:bookmarkStart w:id="156" w:name="_Toc53056102"/>
      <w:bookmarkStart w:id="157" w:name="_Toc53056192"/>
      <w:bookmarkStart w:id="158" w:name="_Toc53056280"/>
      <w:bookmarkStart w:id="159" w:name="_Toc53056012"/>
      <w:bookmarkStart w:id="160" w:name="_Toc53056103"/>
      <w:bookmarkStart w:id="161" w:name="_Toc53056193"/>
      <w:bookmarkStart w:id="162" w:name="_Toc53056281"/>
      <w:bookmarkStart w:id="163" w:name="_Toc53056013"/>
      <w:bookmarkStart w:id="164" w:name="_Toc53056104"/>
      <w:bookmarkStart w:id="165" w:name="_Toc53056194"/>
      <w:bookmarkStart w:id="166" w:name="_Toc53056282"/>
      <w:bookmarkStart w:id="167" w:name="_Toc53056014"/>
      <w:bookmarkStart w:id="168" w:name="_Toc53056105"/>
      <w:bookmarkStart w:id="169" w:name="_Toc53056195"/>
      <w:bookmarkStart w:id="170" w:name="_Toc53056283"/>
      <w:bookmarkStart w:id="171" w:name="_Toc53056015"/>
      <w:bookmarkStart w:id="172" w:name="_Toc53056106"/>
      <w:bookmarkStart w:id="173" w:name="_Toc53056196"/>
      <w:bookmarkStart w:id="174" w:name="_Toc53056284"/>
      <w:bookmarkStart w:id="175" w:name="_Toc53056016"/>
      <w:bookmarkStart w:id="176" w:name="_Toc53056107"/>
      <w:bookmarkStart w:id="177" w:name="_Toc53056197"/>
      <w:bookmarkStart w:id="178" w:name="_Toc53056285"/>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7B0732C6" w14:textId="77777777" w:rsidR="001548A9" w:rsidRPr="00D1520F" w:rsidRDefault="001548A9" w:rsidP="001548A9">
      <w:pPr>
        <w:pStyle w:val="ListParagraph"/>
        <w:widowControl w:val="0"/>
        <w:spacing w:before="120" w:after="240"/>
        <w:ind w:left="0"/>
        <w:contextualSpacing w:val="0"/>
        <w:jc w:val="both"/>
        <w:rPr>
          <w:rFonts w:asciiTheme="minorHAnsi" w:hAnsiTheme="minorHAnsi" w:cstheme="minorHAnsi"/>
          <w:color w:val="000000"/>
          <w:sz w:val="20"/>
          <w:szCs w:val="20"/>
        </w:rPr>
      </w:pPr>
      <w:r w:rsidRPr="00D1520F">
        <w:rPr>
          <w:rFonts w:asciiTheme="minorHAnsi" w:hAnsiTheme="minorHAnsi" w:cstheme="minorHAnsi"/>
          <w:color w:val="000000"/>
          <w:sz w:val="20"/>
          <w:szCs w:val="20"/>
        </w:rPr>
        <w:t>As a condition of contract award, the Vendor must certify that it has the financial capacity to perform and to continue to perform its obligations under the Contract; that Vendor has no constructive or actual knowledge of an actual or potential legal proceeding being brought against Vendor that could materially adversely affect performance of this Contract; and that entering into this Contract is not prohibited by any contract, or order by any court of competent jurisdiction.</w:t>
      </w:r>
    </w:p>
    <w:p w14:paraId="5E33CFFD" w14:textId="77777777" w:rsidR="001548A9" w:rsidRPr="00D1520F" w:rsidRDefault="00B253F8" w:rsidP="001548A9">
      <w:pPr>
        <w:pStyle w:val="Text"/>
        <w:spacing w:line="276" w:lineRule="auto"/>
        <w:jc w:val="both"/>
        <w:rPr>
          <w:rFonts w:asciiTheme="minorHAnsi" w:hAnsiTheme="minorHAnsi" w:cstheme="minorHAnsi"/>
          <w:sz w:val="20"/>
        </w:rPr>
      </w:pPr>
      <w:r w:rsidRPr="00D1520F">
        <w:rPr>
          <w:rFonts w:asciiTheme="minorHAnsi" w:hAnsiTheme="minorHAnsi" w:cstheme="minorHAnsi"/>
          <w:sz w:val="20"/>
        </w:rPr>
        <w:t>If required, the Vendor shall complete the attachment for certifying that they are</w:t>
      </w:r>
      <w:r w:rsidR="001548A9" w:rsidRPr="00D1520F">
        <w:rPr>
          <w:rFonts w:asciiTheme="minorHAnsi" w:hAnsiTheme="minorHAnsi" w:cstheme="minorHAnsi"/>
          <w:sz w:val="20"/>
        </w:rPr>
        <w:t xml:space="preserve"> financially stable by completing </w:t>
      </w:r>
      <w:r w:rsidR="001548A9" w:rsidRPr="00D1520F">
        <w:rPr>
          <w:rFonts w:asciiTheme="minorHAnsi" w:hAnsiTheme="minorHAnsi" w:cstheme="minorHAnsi"/>
          <w:b/>
          <w:bCs w:val="0"/>
          <w:sz w:val="20"/>
        </w:rPr>
        <w:t>CERTIFICATION OF FINANCIAL CONDITION</w:t>
      </w:r>
      <w:r w:rsidR="001548A9" w:rsidRPr="00D1520F">
        <w:rPr>
          <w:rFonts w:asciiTheme="minorHAnsi" w:hAnsiTheme="minorHAnsi" w:cstheme="minorHAnsi"/>
          <w:sz w:val="20"/>
        </w:rPr>
        <w:t xml:space="preserve">. The </w:t>
      </w:r>
      <w:r w:rsidR="00420748" w:rsidRPr="00D1520F">
        <w:rPr>
          <w:rFonts w:asciiTheme="minorHAnsi" w:hAnsiTheme="minorHAnsi" w:cstheme="minorHAnsi"/>
          <w:sz w:val="20"/>
        </w:rPr>
        <w:t>University</w:t>
      </w:r>
      <w:r w:rsidR="001548A9" w:rsidRPr="00D1520F">
        <w:rPr>
          <w:rFonts w:asciiTheme="minorHAnsi" w:hAnsiTheme="minorHAnsi" w:cstheme="minorHAnsi"/>
          <w:sz w:val="20"/>
        </w:rPr>
        <w:t xml:space="preserve"> is requiring this certification to minimize potential issues from contracting with a Vendor that is financially unstable. From the date of the </w:t>
      </w:r>
      <w:r w:rsidR="009923EF" w:rsidRPr="00D1520F">
        <w:rPr>
          <w:rFonts w:asciiTheme="minorHAnsi" w:hAnsiTheme="minorHAnsi" w:cstheme="minorHAnsi"/>
          <w:sz w:val="20"/>
        </w:rPr>
        <w:t>c</w:t>
      </w:r>
      <w:r w:rsidR="001548A9" w:rsidRPr="00D1520F">
        <w:rPr>
          <w:rFonts w:asciiTheme="minorHAnsi" w:hAnsiTheme="minorHAnsi" w:cstheme="minorHAnsi"/>
          <w:sz w:val="20"/>
        </w:rPr>
        <w:t xml:space="preserve">ertification to the expiration of the </w:t>
      </w:r>
      <w:r w:rsidR="009923EF" w:rsidRPr="00D1520F">
        <w:rPr>
          <w:rFonts w:asciiTheme="minorHAnsi" w:hAnsiTheme="minorHAnsi" w:cstheme="minorHAnsi"/>
          <w:sz w:val="20"/>
        </w:rPr>
        <w:t>c</w:t>
      </w:r>
      <w:r w:rsidR="001548A9" w:rsidRPr="00D1520F">
        <w:rPr>
          <w:rFonts w:asciiTheme="minorHAnsi" w:hAnsiTheme="minorHAnsi" w:cstheme="minorHAnsi"/>
          <w:sz w:val="20"/>
        </w:rPr>
        <w:t xml:space="preserve">ontract, the Vendor shall notify the </w:t>
      </w:r>
      <w:r w:rsidR="009923EF" w:rsidRPr="00D1520F">
        <w:rPr>
          <w:rFonts w:asciiTheme="minorHAnsi" w:hAnsiTheme="minorHAnsi" w:cstheme="minorHAnsi"/>
          <w:sz w:val="20"/>
        </w:rPr>
        <w:t>University</w:t>
      </w:r>
      <w:r w:rsidR="001548A9" w:rsidRPr="00D1520F">
        <w:rPr>
          <w:rFonts w:asciiTheme="minorHAnsi" w:hAnsiTheme="minorHAnsi" w:cstheme="minorHAnsi"/>
          <w:sz w:val="20"/>
        </w:rPr>
        <w:t xml:space="preserve"> within thirty (30) days of any occurrence or condition that materially alters the truth of any statement made in this </w:t>
      </w:r>
      <w:r w:rsidR="009923EF" w:rsidRPr="00D1520F">
        <w:rPr>
          <w:rFonts w:asciiTheme="minorHAnsi" w:hAnsiTheme="minorHAnsi" w:cstheme="minorHAnsi"/>
          <w:sz w:val="20"/>
        </w:rPr>
        <w:t>c</w:t>
      </w:r>
      <w:r w:rsidR="001548A9" w:rsidRPr="00D1520F">
        <w:rPr>
          <w:rFonts w:asciiTheme="minorHAnsi" w:hAnsiTheme="minorHAnsi" w:cstheme="minorHAnsi"/>
          <w:sz w:val="20"/>
        </w:rPr>
        <w:t xml:space="preserve">ertification. The </w:t>
      </w:r>
      <w:r w:rsidR="009923EF" w:rsidRPr="00D1520F">
        <w:rPr>
          <w:rFonts w:asciiTheme="minorHAnsi" w:hAnsiTheme="minorHAnsi" w:cstheme="minorHAnsi"/>
          <w:sz w:val="20"/>
        </w:rPr>
        <w:t>University</w:t>
      </w:r>
      <w:r w:rsidR="001548A9" w:rsidRPr="00D1520F">
        <w:rPr>
          <w:rFonts w:asciiTheme="minorHAnsi" w:hAnsiTheme="minorHAnsi" w:cstheme="minorHAnsi"/>
          <w:sz w:val="20"/>
        </w:rPr>
        <w:t xml:space="preserve"> may require annual recertification of the Vendor’s financial stability.</w:t>
      </w:r>
    </w:p>
    <w:p w14:paraId="2255B388" w14:textId="77777777" w:rsidR="001548A9" w:rsidRPr="00D1520F" w:rsidRDefault="001548A9">
      <w:pPr>
        <w:pStyle w:val="ListParagraph"/>
        <w:keepNext/>
        <w:numPr>
          <w:ilvl w:val="1"/>
          <w:numId w:val="15"/>
        </w:numPr>
        <w:spacing w:after="120" w:line="240" w:lineRule="auto"/>
        <w:outlineLvl w:val="1"/>
        <w:rPr>
          <w:rFonts w:asciiTheme="minorHAnsi" w:hAnsiTheme="minorHAnsi" w:cstheme="minorHAnsi"/>
          <w:b/>
          <w:bCs/>
          <w:color w:val="000000"/>
          <w:sz w:val="20"/>
          <w:szCs w:val="20"/>
        </w:rPr>
      </w:pPr>
      <w:bookmarkStart w:id="179" w:name="_Toc240983757"/>
      <w:bookmarkStart w:id="180" w:name="_Hlk213145229"/>
      <w:r w:rsidRPr="00D1520F">
        <w:rPr>
          <w:rFonts w:asciiTheme="minorHAnsi" w:hAnsiTheme="minorHAnsi" w:cstheme="minorHAnsi"/>
          <w:b/>
          <w:bCs/>
          <w:color w:val="000000" w:themeColor="text1"/>
          <w:sz w:val="20"/>
          <w:szCs w:val="20"/>
        </w:rPr>
        <w:t>VENDOR EXPERIENCE</w:t>
      </w:r>
      <w:bookmarkEnd w:id="179"/>
      <w:r w:rsidR="3D978804" w:rsidRPr="00D1520F">
        <w:rPr>
          <w:rFonts w:asciiTheme="minorHAnsi" w:hAnsiTheme="minorHAnsi" w:cstheme="minorHAnsi"/>
          <w:b/>
          <w:bCs/>
          <w:color w:val="000000" w:themeColor="text1"/>
          <w:sz w:val="20"/>
          <w:szCs w:val="20"/>
        </w:rPr>
        <w:t xml:space="preserve"> </w:t>
      </w:r>
    </w:p>
    <w:p w14:paraId="4CD52266" w14:textId="77777777" w:rsidR="001548A9" w:rsidRPr="00D1520F" w:rsidRDefault="001548A9" w:rsidP="001548A9">
      <w:pPr>
        <w:pStyle w:val="Text"/>
        <w:spacing w:line="276" w:lineRule="auto"/>
        <w:jc w:val="both"/>
        <w:rPr>
          <w:rFonts w:asciiTheme="minorHAnsi" w:hAnsiTheme="minorHAnsi" w:cstheme="minorHAnsi"/>
          <w:sz w:val="20"/>
        </w:rPr>
      </w:pPr>
      <w:bookmarkStart w:id="181" w:name="_Hlk81902720"/>
      <w:bookmarkEnd w:id="180"/>
      <w:r w:rsidRPr="00D1520F">
        <w:rPr>
          <w:rFonts w:asciiTheme="minorHAnsi" w:hAnsiTheme="minorHAnsi" w:cstheme="minorHAnsi"/>
          <w:sz w:val="20"/>
        </w:rPr>
        <w:t xml:space="preserve">In its Proposal, Vendor shall demonstrate experience with public and/or private sector clients with similar or greater size and complexity to the </w:t>
      </w:r>
      <w:r w:rsidR="00420748" w:rsidRPr="00D1520F">
        <w:rPr>
          <w:rFonts w:asciiTheme="minorHAnsi" w:hAnsiTheme="minorHAnsi" w:cstheme="minorHAnsi"/>
          <w:sz w:val="20"/>
        </w:rPr>
        <w:t>University</w:t>
      </w:r>
      <w:r w:rsidRPr="00D1520F">
        <w:rPr>
          <w:rFonts w:asciiTheme="minorHAnsi" w:hAnsiTheme="minorHAnsi" w:cstheme="minorHAnsi"/>
          <w:sz w:val="20"/>
        </w:rPr>
        <w:t>. Vendor shall provide information as to the qualifications and experience of all executive, managerial, legal, and professional personnel to be assigned to this project, including resumes citing experience with similar projects and the responsibilities to be assigned to each person.</w:t>
      </w:r>
    </w:p>
    <w:bookmarkEnd w:id="181"/>
    <w:p w14:paraId="6A9BF7A4" w14:textId="77777777" w:rsidR="00520225" w:rsidRDefault="00520225">
      <w:pPr>
        <w:spacing w:after="0"/>
        <w:rPr>
          <w:rFonts w:asciiTheme="minorHAnsi" w:hAnsiTheme="minorHAnsi" w:cstheme="minorHAnsi"/>
          <w:b/>
          <w:color w:val="000000"/>
          <w:sz w:val="20"/>
        </w:rPr>
      </w:pPr>
      <w:r>
        <w:rPr>
          <w:rFonts w:asciiTheme="minorHAnsi" w:hAnsiTheme="minorHAnsi" w:cstheme="minorHAnsi"/>
          <w:b/>
          <w:color w:val="000000"/>
          <w:sz w:val="20"/>
        </w:rPr>
        <w:br w:type="page"/>
      </w:r>
    </w:p>
    <w:p w14:paraId="27959386" w14:textId="6C649B05" w:rsidR="000C5F9D" w:rsidRPr="00D1520F" w:rsidRDefault="001548A9">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182" w:name="_Toc240983758"/>
      <w:r w:rsidRPr="00D1520F">
        <w:rPr>
          <w:rFonts w:asciiTheme="minorHAnsi" w:hAnsiTheme="minorHAnsi" w:cstheme="minorHAnsi"/>
          <w:b/>
          <w:color w:val="000000"/>
          <w:sz w:val="20"/>
          <w:szCs w:val="20"/>
        </w:rPr>
        <w:lastRenderedPageBreak/>
        <w:t>REFERENCES</w:t>
      </w:r>
      <w:bookmarkEnd w:id="182"/>
    </w:p>
    <w:p w14:paraId="304947CF" w14:textId="77777777" w:rsidR="00713759" w:rsidRPr="00D1520F" w:rsidRDefault="00B1728D" w:rsidP="00713759">
      <w:pPr>
        <w:pStyle w:val="Text"/>
        <w:spacing w:before="240" w:after="100" w:afterAutospacing="1" w:line="276" w:lineRule="auto"/>
        <w:jc w:val="both"/>
        <w:rPr>
          <w:rFonts w:asciiTheme="minorHAnsi" w:hAnsiTheme="minorHAnsi" w:cstheme="minorHAnsi"/>
          <w:color w:val="auto"/>
          <w:sz w:val="20"/>
        </w:rPr>
      </w:pPr>
      <w:r w:rsidRPr="00D1520F">
        <w:rPr>
          <w:rFonts w:asciiTheme="minorHAnsi" w:hAnsiTheme="minorHAnsi" w:cstheme="minorHAnsi"/>
          <w:sz w:val="20"/>
        </w:rPr>
        <w:t xml:space="preserve">If required, the Vendor shall complete the attachment and </w:t>
      </w:r>
      <w:r w:rsidR="001548A9" w:rsidRPr="00D1520F">
        <w:rPr>
          <w:rFonts w:asciiTheme="minorHAnsi" w:hAnsiTheme="minorHAnsi" w:cstheme="minorHAnsi"/>
          <w:sz w:val="20"/>
        </w:rPr>
        <w:t xml:space="preserve">shall provide at least three (3) references, using </w:t>
      </w:r>
      <w:r w:rsidRPr="00D1520F">
        <w:rPr>
          <w:rFonts w:asciiTheme="minorHAnsi" w:hAnsiTheme="minorHAnsi" w:cstheme="minorHAnsi"/>
          <w:sz w:val="20"/>
        </w:rPr>
        <w:t xml:space="preserve">the </w:t>
      </w:r>
      <w:r w:rsidR="001548A9" w:rsidRPr="00D1520F">
        <w:rPr>
          <w:rFonts w:asciiTheme="minorHAnsi" w:hAnsiTheme="minorHAnsi" w:cstheme="minorHAnsi"/>
          <w:b/>
          <w:bCs w:val="0"/>
          <w:color w:val="auto"/>
          <w:sz w:val="20"/>
        </w:rPr>
        <w:t xml:space="preserve">CUSTOMER REFERENCE </w:t>
      </w:r>
      <w:r w:rsidR="009923EF" w:rsidRPr="00D1520F">
        <w:rPr>
          <w:rFonts w:asciiTheme="minorHAnsi" w:hAnsiTheme="minorHAnsi" w:cstheme="minorHAnsi"/>
          <w:b/>
          <w:bCs w:val="0"/>
          <w:color w:val="auto"/>
          <w:sz w:val="20"/>
        </w:rPr>
        <w:t>TEMPLATE</w:t>
      </w:r>
      <w:r w:rsidR="001548A9" w:rsidRPr="00D1520F">
        <w:rPr>
          <w:rFonts w:asciiTheme="minorHAnsi" w:hAnsiTheme="minorHAnsi" w:cstheme="minorHAnsi"/>
          <w:sz w:val="20"/>
        </w:rPr>
        <w:t>, for which it has provided S</w:t>
      </w:r>
      <w:r w:rsidR="001548A9" w:rsidRPr="00D1520F">
        <w:rPr>
          <w:rFonts w:asciiTheme="minorHAnsi" w:hAnsiTheme="minorHAnsi" w:cstheme="minorHAnsi"/>
          <w:color w:val="auto"/>
          <w:sz w:val="20"/>
        </w:rPr>
        <w:t>ervices of similar size and scope to those proposed</w:t>
      </w:r>
      <w:r w:rsidR="001548A9" w:rsidRPr="00D1520F">
        <w:rPr>
          <w:rFonts w:asciiTheme="minorHAnsi" w:hAnsiTheme="minorHAnsi" w:cstheme="minorHAnsi"/>
          <w:sz w:val="20"/>
        </w:rPr>
        <w:t xml:space="preserve"> herein.</w:t>
      </w:r>
      <w:r w:rsidR="007444C6" w:rsidRPr="00D1520F">
        <w:rPr>
          <w:rFonts w:asciiTheme="minorHAnsi" w:hAnsiTheme="minorHAnsi" w:cstheme="minorHAnsi"/>
          <w:sz w:val="20"/>
        </w:rPr>
        <w:t xml:space="preserve"> </w:t>
      </w:r>
      <w:r w:rsidR="00FC2835" w:rsidRPr="00D1520F">
        <w:rPr>
          <w:rFonts w:asciiTheme="minorHAnsi" w:hAnsiTheme="minorHAnsi" w:cstheme="minorHAnsi"/>
          <w:sz w:val="20"/>
        </w:rPr>
        <w:t xml:space="preserve">References shall not be from the same company or from the soliciting </w:t>
      </w:r>
      <w:r w:rsidR="00713759" w:rsidRPr="00D1520F">
        <w:rPr>
          <w:rFonts w:asciiTheme="minorHAnsi" w:hAnsiTheme="minorHAnsi" w:cstheme="minorHAnsi"/>
          <w:bCs w:val="0"/>
          <w:sz w:val="20"/>
        </w:rPr>
        <w:t>University department</w:t>
      </w:r>
      <w:r w:rsidR="00FC2835" w:rsidRPr="00D1520F">
        <w:rPr>
          <w:rFonts w:asciiTheme="minorHAnsi" w:hAnsiTheme="minorHAnsi" w:cstheme="minorHAnsi"/>
          <w:sz w:val="20"/>
        </w:rPr>
        <w:t>.</w:t>
      </w:r>
      <w:r w:rsidR="00A93934" w:rsidRPr="00D1520F">
        <w:rPr>
          <w:rFonts w:asciiTheme="minorHAnsi" w:hAnsiTheme="minorHAnsi" w:cstheme="minorHAnsi"/>
          <w:sz w:val="20"/>
        </w:rPr>
        <w:t xml:space="preserve"> In addition, Vendor shall provide references for and identify other government contracts it has received, for which your company has provided services of similar size and scope.  </w:t>
      </w:r>
      <w:r w:rsidR="001548A9" w:rsidRPr="00D1520F">
        <w:rPr>
          <w:rFonts w:asciiTheme="minorHAnsi" w:hAnsiTheme="minorHAnsi" w:cstheme="minorHAnsi"/>
          <w:sz w:val="20"/>
        </w:rPr>
        <w:t xml:space="preserve">The </w:t>
      </w:r>
      <w:r w:rsidR="00713759" w:rsidRPr="00D1520F">
        <w:rPr>
          <w:rFonts w:asciiTheme="minorHAnsi" w:hAnsiTheme="minorHAnsi" w:cstheme="minorHAnsi"/>
          <w:bCs w:val="0"/>
          <w:sz w:val="20"/>
        </w:rPr>
        <w:t>University shall</w:t>
      </w:r>
      <w:r w:rsidR="001548A9" w:rsidRPr="00D1520F">
        <w:rPr>
          <w:rFonts w:asciiTheme="minorHAnsi" w:hAnsiTheme="minorHAnsi" w:cstheme="minorHAnsi"/>
          <w:sz w:val="20"/>
        </w:rPr>
        <w:t xml:space="preserve"> contact these users to determine whether </w:t>
      </w:r>
      <w:r w:rsidR="001548A9" w:rsidRPr="00D1520F">
        <w:rPr>
          <w:rFonts w:asciiTheme="minorHAnsi" w:hAnsiTheme="minorHAnsi" w:cstheme="minorHAnsi"/>
          <w:color w:val="auto"/>
          <w:sz w:val="20"/>
        </w:rPr>
        <w:t xml:space="preserve">the </w:t>
      </w:r>
      <w:r w:rsidRPr="00D1520F">
        <w:rPr>
          <w:rFonts w:asciiTheme="minorHAnsi" w:hAnsiTheme="minorHAnsi" w:cstheme="minorHAnsi"/>
          <w:color w:val="auto"/>
          <w:sz w:val="20"/>
        </w:rPr>
        <w:t>s</w:t>
      </w:r>
      <w:r w:rsidR="001548A9" w:rsidRPr="00D1520F">
        <w:rPr>
          <w:rFonts w:asciiTheme="minorHAnsi" w:hAnsiTheme="minorHAnsi" w:cstheme="minorHAnsi"/>
          <w:color w:val="auto"/>
          <w:sz w:val="20"/>
        </w:rPr>
        <w:t>ervices provided are substantially similar in scope to</w:t>
      </w:r>
      <w:r w:rsidR="001548A9" w:rsidRPr="00D1520F">
        <w:rPr>
          <w:rFonts w:asciiTheme="minorHAnsi" w:hAnsiTheme="minorHAnsi" w:cstheme="minorHAnsi"/>
          <w:sz w:val="20"/>
        </w:rPr>
        <w:t xml:space="preserve"> those proposed herein and whether Vendor’s performance has been satisfactory. The informatio</w:t>
      </w:r>
      <w:r w:rsidR="001548A9" w:rsidRPr="00D1520F">
        <w:rPr>
          <w:rFonts w:asciiTheme="minorHAnsi" w:hAnsiTheme="minorHAnsi" w:cstheme="minorHAnsi"/>
          <w:color w:val="auto"/>
          <w:sz w:val="20"/>
        </w:rPr>
        <w:t xml:space="preserve">n </w:t>
      </w:r>
      <w:r w:rsidR="001548A9" w:rsidRPr="00D1520F">
        <w:rPr>
          <w:rFonts w:asciiTheme="minorHAnsi" w:hAnsiTheme="minorHAnsi" w:cstheme="minorHAnsi"/>
          <w:color w:val="000000" w:themeColor="text1"/>
          <w:sz w:val="20"/>
        </w:rPr>
        <w:t xml:space="preserve">obtained </w:t>
      </w:r>
      <w:r w:rsidR="00713759" w:rsidRPr="00D1520F">
        <w:rPr>
          <w:rFonts w:asciiTheme="minorHAnsi" w:hAnsiTheme="minorHAnsi" w:cstheme="minorHAnsi"/>
          <w:color w:val="000000" w:themeColor="text1"/>
          <w:sz w:val="20"/>
        </w:rPr>
        <w:t>shall</w:t>
      </w:r>
      <w:r w:rsidR="001548A9" w:rsidRPr="00D1520F">
        <w:rPr>
          <w:rFonts w:asciiTheme="minorHAnsi" w:hAnsiTheme="minorHAnsi" w:cstheme="minorHAnsi"/>
          <w:color w:val="000000" w:themeColor="text1"/>
          <w:sz w:val="20"/>
        </w:rPr>
        <w:t xml:space="preserve"> be </w:t>
      </w:r>
      <w:r w:rsidR="001548A9" w:rsidRPr="00D1520F">
        <w:rPr>
          <w:rFonts w:asciiTheme="minorHAnsi" w:hAnsiTheme="minorHAnsi" w:cstheme="minorHAnsi"/>
          <w:sz w:val="20"/>
        </w:rPr>
        <w:t xml:space="preserve">considered in the evaluation of the </w:t>
      </w:r>
      <w:r w:rsidRPr="00D1520F">
        <w:rPr>
          <w:rFonts w:asciiTheme="minorHAnsi" w:hAnsiTheme="minorHAnsi" w:cstheme="minorHAnsi"/>
          <w:sz w:val="20"/>
        </w:rPr>
        <w:t>p</w:t>
      </w:r>
      <w:r w:rsidR="001548A9" w:rsidRPr="00D1520F">
        <w:rPr>
          <w:rFonts w:asciiTheme="minorHAnsi" w:hAnsiTheme="minorHAnsi" w:cstheme="minorHAnsi"/>
          <w:sz w:val="20"/>
        </w:rPr>
        <w:t>roposal.</w:t>
      </w:r>
      <w:r w:rsidR="00713759" w:rsidRPr="00D1520F">
        <w:rPr>
          <w:rFonts w:asciiTheme="minorHAnsi" w:hAnsiTheme="minorHAnsi" w:cstheme="minorHAnsi"/>
          <w:bCs w:val="0"/>
          <w:sz w:val="20"/>
        </w:rPr>
        <w:t xml:space="preserve"> </w:t>
      </w:r>
      <w:r w:rsidR="00713759" w:rsidRPr="00D1520F">
        <w:rPr>
          <w:rFonts w:asciiTheme="minorHAnsi" w:hAnsiTheme="minorHAnsi" w:cstheme="minorHAnsi"/>
          <w:color w:val="auto"/>
          <w:sz w:val="20"/>
        </w:rPr>
        <w:t xml:space="preserve">The University reserves </w:t>
      </w:r>
      <w:r w:rsidR="00713759" w:rsidRPr="00D1520F">
        <w:rPr>
          <w:rFonts w:asciiTheme="minorHAnsi" w:hAnsiTheme="minorHAnsi" w:cstheme="minorHAnsi"/>
          <w:sz w:val="20"/>
        </w:rPr>
        <w:t xml:space="preserve">the unqualified right to determine what is to be considered as “substantially similar” </w:t>
      </w:r>
      <w:r w:rsidR="00E31EEA" w:rsidRPr="00D1520F">
        <w:rPr>
          <w:rFonts w:asciiTheme="minorHAnsi" w:hAnsiTheme="minorHAnsi" w:cstheme="minorHAnsi"/>
          <w:sz w:val="20"/>
        </w:rPr>
        <w:t xml:space="preserve">and </w:t>
      </w:r>
      <w:r w:rsidR="00713759" w:rsidRPr="00D1520F">
        <w:rPr>
          <w:rFonts w:asciiTheme="minorHAnsi" w:hAnsiTheme="minorHAnsi" w:cstheme="minorHAnsi"/>
          <w:color w:val="auto"/>
          <w:sz w:val="20"/>
        </w:rPr>
        <w:t>waive in its opinion any minor informality or technicality in the proposals received when in the best interest of the University.</w:t>
      </w:r>
    </w:p>
    <w:p w14:paraId="065498A9" w14:textId="77777777" w:rsidR="00C41E71" w:rsidRPr="00D1520F" w:rsidRDefault="001548A9">
      <w:pPr>
        <w:pStyle w:val="ListParagraph"/>
        <w:keepNext/>
        <w:numPr>
          <w:ilvl w:val="1"/>
          <w:numId w:val="15"/>
        </w:numPr>
        <w:spacing w:before="240" w:after="120" w:line="240" w:lineRule="auto"/>
        <w:outlineLvl w:val="1"/>
        <w:rPr>
          <w:rFonts w:asciiTheme="minorHAnsi" w:hAnsiTheme="minorHAnsi" w:cstheme="minorHAnsi"/>
          <w:b/>
          <w:color w:val="000000"/>
          <w:sz w:val="20"/>
          <w:szCs w:val="20"/>
        </w:rPr>
      </w:pPr>
      <w:bookmarkStart w:id="183" w:name="_Toc240983759"/>
      <w:r w:rsidRPr="00D1520F">
        <w:rPr>
          <w:rFonts w:asciiTheme="minorHAnsi" w:hAnsiTheme="minorHAnsi" w:cstheme="minorHAnsi"/>
          <w:b/>
          <w:color w:val="000000"/>
          <w:sz w:val="20"/>
          <w:szCs w:val="20"/>
        </w:rPr>
        <w:t>BACKGROUND CHECKS</w:t>
      </w:r>
      <w:bookmarkEnd w:id="183"/>
    </w:p>
    <w:p w14:paraId="7671314E" w14:textId="77777777" w:rsidR="00B852EE" w:rsidRPr="00D1520F" w:rsidRDefault="00B852EE" w:rsidP="00EC6B4A">
      <w:pPr>
        <w:spacing w:before="240" w:after="100" w:afterAutospacing="1" w:line="276" w:lineRule="auto"/>
        <w:jc w:val="both"/>
        <w:rPr>
          <w:rFonts w:asciiTheme="minorHAnsi" w:hAnsiTheme="minorHAnsi" w:cstheme="minorHAnsi"/>
          <w:bCs/>
          <w:color w:val="000000" w:themeColor="text1"/>
          <w:sz w:val="20"/>
        </w:rPr>
      </w:pPr>
      <w:r w:rsidRPr="00D1520F">
        <w:rPr>
          <w:rFonts w:asciiTheme="minorHAnsi" w:hAnsiTheme="minorHAnsi" w:cstheme="minorHAnsi"/>
          <w:color w:val="auto"/>
          <w:sz w:val="20"/>
        </w:rPr>
        <w:t xml:space="preserve">Any personnel or agent of </w:t>
      </w:r>
      <w:r w:rsidR="00EC6B4A" w:rsidRPr="00D1520F">
        <w:rPr>
          <w:rFonts w:asciiTheme="minorHAnsi" w:hAnsiTheme="minorHAnsi" w:cstheme="minorHAnsi"/>
          <w:color w:val="auto"/>
          <w:sz w:val="20"/>
        </w:rPr>
        <w:t xml:space="preserve">the </w:t>
      </w:r>
      <w:r w:rsidRPr="00D1520F">
        <w:rPr>
          <w:rFonts w:asciiTheme="minorHAnsi" w:hAnsiTheme="minorHAnsi" w:cstheme="minorHAnsi"/>
          <w:color w:val="auto"/>
          <w:sz w:val="20"/>
        </w:rPr>
        <w:t xml:space="preserve">Vendor performing </w:t>
      </w:r>
      <w:r w:rsidR="00EC6B4A" w:rsidRPr="00D1520F">
        <w:rPr>
          <w:rFonts w:asciiTheme="minorHAnsi" w:hAnsiTheme="minorHAnsi" w:cstheme="minorHAnsi"/>
          <w:color w:val="auto"/>
          <w:sz w:val="20"/>
        </w:rPr>
        <w:t>s</w:t>
      </w:r>
      <w:r w:rsidRPr="00D1520F">
        <w:rPr>
          <w:rFonts w:asciiTheme="minorHAnsi" w:hAnsiTheme="minorHAnsi" w:cstheme="minorHAnsi"/>
          <w:color w:val="auto"/>
          <w:sz w:val="20"/>
        </w:rPr>
        <w:t xml:space="preserve">ervices under any </w:t>
      </w:r>
      <w:r w:rsidR="00EC6B4A" w:rsidRPr="00D1520F">
        <w:rPr>
          <w:rFonts w:asciiTheme="minorHAnsi" w:hAnsiTheme="minorHAnsi" w:cstheme="minorHAnsi"/>
          <w:color w:val="auto"/>
          <w:sz w:val="20"/>
        </w:rPr>
        <w:t>c</w:t>
      </w:r>
      <w:r w:rsidRPr="00D1520F">
        <w:rPr>
          <w:rFonts w:asciiTheme="minorHAnsi" w:hAnsiTheme="minorHAnsi" w:cstheme="minorHAnsi"/>
          <w:color w:val="auto"/>
          <w:sz w:val="20"/>
        </w:rPr>
        <w:t>ontract arising from this RFP may be required to undergo a background check</w:t>
      </w:r>
      <w:r w:rsidR="00EC6B4A" w:rsidRPr="00D1520F">
        <w:rPr>
          <w:rFonts w:asciiTheme="minorHAnsi" w:hAnsiTheme="minorHAnsi" w:cstheme="minorHAnsi"/>
          <w:color w:val="auto"/>
          <w:sz w:val="20"/>
        </w:rPr>
        <w:t>.  I</w:t>
      </w:r>
      <w:r w:rsidRPr="00D1520F">
        <w:rPr>
          <w:rFonts w:asciiTheme="minorHAnsi" w:hAnsiTheme="minorHAnsi" w:cstheme="minorHAnsi"/>
          <w:color w:val="auto"/>
          <w:sz w:val="20"/>
        </w:rPr>
        <w:t xml:space="preserve">f </w:t>
      </w:r>
      <w:r w:rsidR="00B1728D" w:rsidRPr="00D1520F">
        <w:rPr>
          <w:rFonts w:asciiTheme="minorHAnsi" w:hAnsiTheme="minorHAnsi" w:cstheme="minorHAnsi"/>
          <w:color w:val="auto"/>
          <w:sz w:val="20"/>
        </w:rPr>
        <w:t>so,</w:t>
      </w:r>
      <w:r w:rsidRPr="00D1520F">
        <w:rPr>
          <w:rFonts w:asciiTheme="minorHAnsi" w:hAnsiTheme="minorHAnsi" w:cstheme="minorHAnsi"/>
          <w:color w:val="auto"/>
          <w:sz w:val="20"/>
        </w:rPr>
        <w:t xml:space="preserve"> requested by the </w:t>
      </w:r>
      <w:r w:rsidR="00E31EEA" w:rsidRPr="00D1520F">
        <w:rPr>
          <w:rFonts w:asciiTheme="minorHAnsi" w:hAnsiTheme="minorHAnsi" w:cstheme="minorHAnsi"/>
          <w:color w:val="auto"/>
          <w:sz w:val="20"/>
        </w:rPr>
        <w:t xml:space="preserve">University the </w:t>
      </w:r>
      <w:r w:rsidRPr="00D1520F">
        <w:rPr>
          <w:rFonts w:asciiTheme="minorHAnsi" w:hAnsiTheme="minorHAnsi" w:cstheme="minorHAnsi"/>
          <w:color w:val="000000" w:themeColor="text1"/>
          <w:sz w:val="20"/>
        </w:rPr>
        <w:t xml:space="preserve">Vendor and its personnel </w:t>
      </w:r>
      <w:r w:rsidR="00E31EEA" w:rsidRPr="00D1520F">
        <w:rPr>
          <w:rFonts w:asciiTheme="minorHAnsi" w:hAnsiTheme="minorHAnsi" w:cstheme="minorHAnsi"/>
          <w:bCs/>
          <w:color w:val="000000" w:themeColor="text1"/>
          <w:sz w:val="20"/>
        </w:rPr>
        <w:t xml:space="preserve">shall </w:t>
      </w:r>
      <w:r w:rsidR="00EC6B4A" w:rsidRPr="00D1520F">
        <w:rPr>
          <w:rFonts w:asciiTheme="minorHAnsi" w:hAnsiTheme="minorHAnsi" w:cstheme="minorHAnsi"/>
          <w:bCs/>
          <w:color w:val="000000" w:themeColor="text1"/>
          <w:sz w:val="20"/>
        </w:rPr>
        <w:t xml:space="preserve">within 30 days of contract award </w:t>
      </w:r>
      <w:r w:rsidR="00E31EEA" w:rsidRPr="00D1520F">
        <w:rPr>
          <w:rFonts w:asciiTheme="minorHAnsi" w:hAnsiTheme="minorHAnsi" w:cstheme="minorHAnsi"/>
          <w:bCs/>
          <w:color w:val="000000" w:themeColor="text1"/>
          <w:sz w:val="20"/>
        </w:rPr>
        <w:t>be</w:t>
      </w:r>
      <w:r w:rsidRPr="00D1520F">
        <w:rPr>
          <w:rFonts w:asciiTheme="minorHAnsi" w:hAnsiTheme="minorHAnsi" w:cstheme="minorHAnsi"/>
          <w:color w:val="000000" w:themeColor="text1"/>
          <w:sz w:val="20"/>
        </w:rPr>
        <w:t xml:space="preserve"> required to provide or undergo background checks at Vendor’s expense prior to beginning work with the </w:t>
      </w:r>
      <w:r w:rsidR="00EC6B4A" w:rsidRPr="00D1520F">
        <w:rPr>
          <w:rFonts w:asciiTheme="minorHAnsi" w:hAnsiTheme="minorHAnsi" w:cstheme="minorHAnsi"/>
          <w:color w:val="000000" w:themeColor="text1"/>
          <w:sz w:val="20"/>
        </w:rPr>
        <w:t>University</w:t>
      </w:r>
      <w:r w:rsidRPr="00D1520F">
        <w:rPr>
          <w:rFonts w:asciiTheme="minorHAnsi" w:hAnsiTheme="minorHAnsi" w:cstheme="minorHAnsi"/>
          <w:color w:val="000000" w:themeColor="text1"/>
          <w:sz w:val="20"/>
        </w:rPr>
        <w:t xml:space="preserve">.  As part of Vendor background, the following details must be provided to the </w:t>
      </w:r>
      <w:r w:rsidR="00EC6B4A" w:rsidRPr="00D1520F">
        <w:rPr>
          <w:rFonts w:asciiTheme="minorHAnsi" w:hAnsiTheme="minorHAnsi" w:cstheme="minorHAnsi"/>
          <w:color w:val="000000" w:themeColor="text1"/>
          <w:sz w:val="20"/>
        </w:rPr>
        <w:t>University</w:t>
      </w:r>
      <w:r w:rsidRPr="00D1520F">
        <w:rPr>
          <w:rFonts w:asciiTheme="minorHAnsi" w:hAnsiTheme="minorHAnsi" w:cstheme="minorHAnsi"/>
          <w:color w:val="000000" w:themeColor="text1"/>
          <w:sz w:val="20"/>
        </w:rPr>
        <w:t>:</w:t>
      </w:r>
    </w:p>
    <w:p w14:paraId="6F7D7A17" w14:textId="1CA71DDA" w:rsidR="00B852EE" w:rsidRPr="00D1520F" w:rsidRDefault="00B852EE">
      <w:pPr>
        <w:pStyle w:val="Text"/>
        <w:numPr>
          <w:ilvl w:val="0"/>
          <w:numId w:val="22"/>
        </w:numPr>
        <w:spacing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t xml:space="preserve">Any </w:t>
      </w:r>
      <w:r w:rsidRPr="00D1520F">
        <w:rPr>
          <w:rFonts w:asciiTheme="minorHAnsi" w:hAnsiTheme="minorHAnsi" w:cstheme="minorHAnsi"/>
          <w:b/>
          <w:bCs w:val="0"/>
          <w:sz w:val="20"/>
        </w:rPr>
        <w:t>criminal felony conviction,</w:t>
      </w:r>
      <w:r w:rsidRPr="00D1520F">
        <w:rPr>
          <w:rFonts w:asciiTheme="minorHAnsi" w:hAnsiTheme="minorHAnsi" w:cstheme="minorHAnsi"/>
          <w:bCs w:val="0"/>
          <w:sz w:val="20"/>
        </w:rPr>
        <w:t xml:space="preserve"> or conviction of any crime involving moral turpitude, including, but not limited to fraud, misappropriation or deception, by Vendor, its officers or directors, or any of its employees or other personnel to provide </w:t>
      </w:r>
      <w:r w:rsidR="001546D9" w:rsidRPr="00D1520F">
        <w:rPr>
          <w:rFonts w:asciiTheme="minorHAnsi" w:hAnsiTheme="minorHAnsi" w:cstheme="minorHAnsi"/>
          <w:bCs w:val="0"/>
          <w:sz w:val="20"/>
        </w:rPr>
        <w:t>s</w:t>
      </w:r>
      <w:r w:rsidRPr="00D1520F">
        <w:rPr>
          <w:rFonts w:asciiTheme="minorHAnsi" w:hAnsiTheme="minorHAnsi" w:cstheme="minorHAnsi"/>
          <w:bCs w:val="0"/>
          <w:sz w:val="20"/>
        </w:rPr>
        <w:t>ervices on this project, of which Vendor has knowledge, or provide a statement that Vendor is aware of none;</w:t>
      </w:r>
    </w:p>
    <w:p w14:paraId="3BC1AED4" w14:textId="77777777" w:rsidR="00B852EE" w:rsidRPr="00D1520F" w:rsidRDefault="00B852EE">
      <w:pPr>
        <w:pStyle w:val="Text"/>
        <w:numPr>
          <w:ilvl w:val="0"/>
          <w:numId w:val="22"/>
        </w:numPr>
        <w:spacing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t xml:space="preserve">Any </w:t>
      </w:r>
      <w:r w:rsidRPr="00D1520F">
        <w:rPr>
          <w:rFonts w:asciiTheme="minorHAnsi" w:hAnsiTheme="minorHAnsi" w:cstheme="minorHAnsi"/>
          <w:b/>
          <w:bCs w:val="0"/>
          <w:sz w:val="20"/>
        </w:rPr>
        <w:t>criminal investigation</w:t>
      </w:r>
      <w:r w:rsidRPr="00D1520F">
        <w:rPr>
          <w:rFonts w:asciiTheme="minorHAnsi" w:hAnsiTheme="minorHAnsi" w:cstheme="minorHAnsi"/>
          <w:bCs w:val="0"/>
          <w:sz w:val="20"/>
        </w:rPr>
        <w:t xml:space="preserve"> for any offense involving moral turpitude, including, but not limited to fraud, misappropriation, falsification or deception pending against Vendor of which it has knowledge, or provide a statement Vendor is aware of none;</w:t>
      </w:r>
    </w:p>
    <w:p w14:paraId="105CD934" w14:textId="243C8861" w:rsidR="00B852EE" w:rsidRPr="00D1520F" w:rsidRDefault="00B852EE">
      <w:pPr>
        <w:pStyle w:val="Text"/>
        <w:numPr>
          <w:ilvl w:val="0"/>
          <w:numId w:val="22"/>
        </w:numPr>
        <w:spacing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t xml:space="preserve">Any </w:t>
      </w:r>
      <w:r w:rsidRPr="00D1520F">
        <w:rPr>
          <w:rFonts w:asciiTheme="minorHAnsi" w:hAnsiTheme="minorHAnsi" w:cstheme="minorHAnsi"/>
          <w:b/>
          <w:bCs w:val="0"/>
          <w:sz w:val="20"/>
        </w:rPr>
        <w:t>regulatory sanctions</w:t>
      </w:r>
      <w:r w:rsidRPr="00D1520F">
        <w:rPr>
          <w:rFonts w:asciiTheme="minorHAnsi" w:hAnsiTheme="minorHAnsi" w:cstheme="minorHAnsi"/>
          <w:bCs w:val="0"/>
          <w:sz w:val="20"/>
        </w:rPr>
        <w:t xml:space="preserve"> levied against Vendor or any of its officers, directors or its professional employees expected to provide </w:t>
      </w:r>
      <w:r w:rsidR="001546D9" w:rsidRPr="00D1520F">
        <w:rPr>
          <w:rFonts w:asciiTheme="minorHAnsi" w:hAnsiTheme="minorHAnsi" w:cstheme="minorHAnsi"/>
          <w:bCs w:val="0"/>
          <w:sz w:val="20"/>
        </w:rPr>
        <w:t>s</w:t>
      </w:r>
      <w:r w:rsidRPr="00D1520F">
        <w:rPr>
          <w:rFonts w:asciiTheme="minorHAnsi" w:hAnsiTheme="minorHAnsi" w:cstheme="minorHAnsi"/>
          <w:bCs w:val="0"/>
          <w:sz w:val="20"/>
        </w:rPr>
        <w:t>ervices on this project by any state or federal regulatory agencies within the past three years or a statement that there are none.  As used herein, the term “regulatory sanctions” includes the revocation or suspension of any license or certification, the levying of any monetary penalties or fines, and the issuance of any written warnings;</w:t>
      </w:r>
    </w:p>
    <w:p w14:paraId="55055FBB" w14:textId="2F54479A" w:rsidR="00B852EE" w:rsidRPr="00D1520F" w:rsidRDefault="00B852EE">
      <w:pPr>
        <w:pStyle w:val="Text"/>
        <w:numPr>
          <w:ilvl w:val="0"/>
          <w:numId w:val="22"/>
        </w:numPr>
        <w:tabs>
          <w:tab w:val="left" w:pos="360"/>
        </w:tabs>
        <w:spacing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t xml:space="preserve">Any </w:t>
      </w:r>
      <w:r w:rsidRPr="00D1520F">
        <w:rPr>
          <w:rFonts w:asciiTheme="minorHAnsi" w:hAnsiTheme="minorHAnsi" w:cstheme="minorHAnsi"/>
          <w:b/>
          <w:bCs w:val="0"/>
          <w:sz w:val="20"/>
        </w:rPr>
        <w:t>regulatory investigations</w:t>
      </w:r>
      <w:r w:rsidRPr="00D1520F">
        <w:rPr>
          <w:rFonts w:asciiTheme="minorHAnsi" w:hAnsiTheme="minorHAnsi" w:cstheme="minorHAnsi"/>
          <w:bCs w:val="0"/>
          <w:sz w:val="20"/>
        </w:rPr>
        <w:t xml:space="preserve"> pending against Vendor or any of its officers, directors or its professional employees expected to provide </w:t>
      </w:r>
      <w:r w:rsidR="001546D9" w:rsidRPr="00D1520F">
        <w:rPr>
          <w:rFonts w:asciiTheme="minorHAnsi" w:hAnsiTheme="minorHAnsi" w:cstheme="minorHAnsi"/>
          <w:bCs w:val="0"/>
          <w:sz w:val="20"/>
        </w:rPr>
        <w:t>s</w:t>
      </w:r>
      <w:r w:rsidRPr="00D1520F">
        <w:rPr>
          <w:rFonts w:asciiTheme="minorHAnsi" w:hAnsiTheme="minorHAnsi" w:cstheme="minorHAnsi"/>
          <w:bCs w:val="0"/>
          <w:sz w:val="20"/>
        </w:rPr>
        <w:t>ervices on this project by any state or federal regulatory agencies of which Vendor has knowledge or a statement that there are none.</w:t>
      </w:r>
    </w:p>
    <w:p w14:paraId="4A36597B" w14:textId="77777777" w:rsidR="00B852EE" w:rsidRPr="00D1520F" w:rsidRDefault="00B852EE">
      <w:pPr>
        <w:pStyle w:val="Text"/>
        <w:numPr>
          <w:ilvl w:val="0"/>
          <w:numId w:val="22"/>
        </w:numPr>
        <w:spacing w:line="276" w:lineRule="auto"/>
        <w:ind w:left="360"/>
        <w:jc w:val="both"/>
        <w:rPr>
          <w:rFonts w:asciiTheme="minorHAnsi" w:hAnsiTheme="minorHAnsi" w:cstheme="minorHAnsi"/>
          <w:bCs w:val="0"/>
          <w:sz w:val="20"/>
        </w:rPr>
      </w:pPr>
      <w:r w:rsidRPr="00D1520F">
        <w:rPr>
          <w:rFonts w:asciiTheme="minorHAnsi" w:hAnsiTheme="minorHAnsi" w:cstheme="minorHAnsi"/>
          <w:sz w:val="20"/>
        </w:rPr>
        <w:t xml:space="preserve">Any </w:t>
      </w:r>
      <w:r w:rsidRPr="00D1520F">
        <w:rPr>
          <w:rFonts w:asciiTheme="minorHAnsi" w:hAnsiTheme="minorHAnsi" w:cstheme="minorHAnsi"/>
          <w:b/>
          <w:sz w:val="20"/>
        </w:rPr>
        <w:t>civil litigation</w:t>
      </w:r>
      <w:r w:rsidRPr="00D1520F">
        <w:rPr>
          <w:rFonts w:asciiTheme="minorHAnsi" w:hAnsiTheme="minorHAnsi" w:cstheme="minorHAnsi"/>
          <w:sz w:val="20"/>
        </w:rPr>
        <w:t xml:space="preserve">, arbitration, </w:t>
      </w:r>
      <w:r w:rsidR="007444C6" w:rsidRPr="00D1520F">
        <w:rPr>
          <w:rFonts w:asciiTheme="minorHAnsi" w:hAnsiTheme="minorHAnsi" w:cstheme="minorHAnsi"/>
          <w:sz w:val="20"/>
        </w:rPr>
        <w:t>proceedings</w:t>
      </w:r>
      <w:r w:rsidRPr="00D1520F">
        <w:rPr>
          <w:rFonts w:asciiTheme="minorHAnsi" w:hAnsiTheme="minorHAnsi" w:cstheme="minorHAnsi"/>
          <w:sz w:val="20"/>
        </w:rPr>
        <w:t>, or judgments pending against Vendor during the three (3) years preceding submission of its proposal herein</w:t>
      </w:r>
      <w:r w:rsidRPr="00D1520F">
        <w:rPr>
          <w:rFonts w:asciiTheme="minorHAnsi" w:hAnsiTheme="minorHAnsi" w:cstheme="minorHAnsi"/>
          <w:bCs w:val="0"/>
          <w:sz w:val="20"/>
        </w:rPr>
        <w:t xml:space="preserve"> or a statement that there are none.</w:t>
      </w:r>
    </w:p>
    <w:p w14:paraId="2213A7A4" w14:textId="0766FE59" w:rsidR="00B852EE" w:rsidRPr="00D1520F" w:rsidRDefault="00B852EE" w:rsidP="00B852EE">
      <w:pPr>
        <w:spacing w:line="276" w:lineRule="auto"/>
        <w:jc w:val="both"/>
        <w:rPr>
          <w:rFonts w:asciiTheme="minorHAnsi" w:hAnsiTheme="minorHAnsi" w:cstheme="minorHAnsi"/>
          <w:color w:val="auto"/>
          <w:sz w:val="20"/>
        </w:rPr>
      </w:pPr>
      <w:r w:rsidRPr="00D1520F">
        <w:rPr>
          <w:rFonts w:asciiTheme="minorHAnsi" w:hAnsiTheme="minorHAnsi" w:cstheme="minorHAnsi"/>
          <w:bCs/>
          <w:color w:val="000000"/>
          <w:sz w:val="20"/>
        </w:rPr>
        <w:t xml:space="preserve">Vendor’s response to these requests shall be considered a continuing representation, and </w:t>
      </w:r>
      <w:r w:rsidRPr="00D1520F">
        <w:rPr>
          <w:rFonts w:asciiTheme="minorHAnsi" w:hAnsiTheme="minorHAnsi" w:cstheme="minorHAnsi"/>
          <w:color w:val="auto"/>
          <w:sz w:val="20"/>
        </w:rPr>
        <w:t xml:space="preserve">Vendor’s failure to notify the </w:t>
      </w:r>
      <w:r w:rsidR="00EC6B4A"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 within thirty (30) days of any criminal litigation, investigation or proceeding involving Vendor or its then current officers, directors or persons providing </w:t>
      </w:r>
      <w:r w:rsidR="001546D9" w:rsidRPr="00D1520F">
        <w:rPr>
          <w:rFonts w:asciiTheme="minorHAnsi" w:hAnsiTheme="minorHAnsi" w:cstheme="minorHAnsi"/>
          <w:color w:val="auto"/>
          <w:sz w:val="20"/>
        </w:rPr>
        <w:t>s</w:t>
      </w:r>
      <w:r w:rsidRPr="00D1520F">
        <w:rPr>
          <w:rFonts w:asciiTheme="minorHAnsi" w:hAnsiTheme="minorHAnsi" w:cstheme="minorHAnsi"/>
          <w:color w:val="auto"/>
          <w:sz w:val="20"/>
        </w:rPr>
        <w:t xml:space="preserve">ervices under this </w:t>
      </w:r>
      <w:r w:rsidR="001546D9" w:rsidRPr="00D1520F">
        <w:rPr>
          <w:rFonts w:asciiTheme="minorHAnsi" w:hAnsiTheme="minorHAnsi" w:cstheme="minorHAnsi"/>
          <w:color w:val="auto"/>
          <w:sz w:val="20"/>
        </w:rPr>
        <w:t>c</w:t>
      </w:r>
      <w:r w:rsidRPr="00D1520F">
        <w:rPr>
          <w:rFonts w:asciiTheme="minorHAnsi" w:hAnsiTheme="minorHAnsi" w:cstheme="minorHAnsi"/>
          <w:color w:val="auto"/>
          <w:sz w:val="20"/>
        </w:rPr>
        <w:t xml:space="preserve">ontract during its term shall constitute a material breach of contract.  The provisions of this paragraph shall also apply to any subcontractor utilized by Vendor to perform </w:t>
      </w:r>
      <w:r w:rsidR="001546D9" w:rsidRPr="00D1520F">
        <w:rPr>
          <w:rFonts w:asciiTheme="minorHAnsi" w:hAnsiTheme="minorHAnsi" w:cstheme="minorHAnsi"/>
          <w:color w:val="auto"/>
          <w:sz w:val="20"/>
        </w:rPr>
        <w:t>s</w:t>
      </w:r>
      <w:r w:rsidRPr="00D1520F">
        <w:rPr>
          <w:rFonts w:asciiTheme="minorHAnsi" w:hAnsiTheme="minorHAnsi" w:cstheme="minorHAnsi"/>
          <w:color w:val="auto"/>
          <w:sz w:val="20"/>
        </w:rPr>
        <w:t xml:space="preserve">ervices under this </w:t>
      </w:r>
      <w:r w:rsidR="001546D9" w:rsidRPr="00D1520F">
        <w:rPr>
          <w:rFonts w:asciiTheme="minorHAnsi" w:hAnsiTheme="minorHAnsi" w:cstheme="minorHAnsi"/>
          <w:color w:val="auto"/>
          <w:sz w:val="20"/>
        </w:rPr>
        <w:t>c</w:t>
      </w:r>
      <w:r w:rsidRPr="00D1520F">
        <w:rPr>
          <w:rFonts w:asciiTheme="minorHAnsi" w:hAnsiTheme="minorHAnsi" w:cstheme="minorHAnsi"/>
          <w:color w:val="auto"/>
          <w:sz w:val="20"/>
        </w:rPr>
        <w:t>ontract.</w:t>
      </w:r>
    </w:p>
    <w:p w14:paraId="6712FDE4" w14:textId="7C782CE9" w:rsidR="00520225" w:rsidRDefault="00520225">
      <w:pPr>
        <w:spacing w:after="0"/>
        <w:rPr>
          <w:rFonts w:asciiTheme="minorHAnsi" w:hAnsiTheme="minorHAnsi" w:cstheme="minorHAnsi"/>
          <w:b/>
          <w:bCs/>
          <w:color w:val="auto"/>
          <w:sz w:val="20"/>
        </w:rPr>
      </w:pPr>
      <w:r>
        <w:rPr>
          <w:rFonts w:asciiTheme="minorHAnsi" w:hAnsiTheme="minorHAnsi" w:cstheme="minorHAnsi"/>
          <w:b/>
          <w:bCs/>
          <w:color w:val="auto"/>
          <w:sz w:val="20"/>
        </w:rPr>
        <w:br w:type="page"/>
      </w:r>
    </w:p>
    <w:p w14:paraId="295FDAC9" w14:textId="77777777" w:rsidR="00EC6B4A" w:rsidRPr="00D1520F" w:rsidRDefault="00EC6B4A" w:rsidP="00B852EE">
      <w:pPr>
        <w:spacing w:line="300" w:lineRule="auto"/>
        <w:jc w:val="both"/>
        <w:rPr>
          <w:rFonts w:asciiTheme="minorHAnsi" w:hAnsiTheme="minorHAnsi" w:cstheme="minorHAnsi"/>
          <w:b/>
          <w:bCs/>
          <w:color w:val="auto"/>
          <w:sz w:val="20"/>
        </w:rPr>
      </w:pPr>
    </w:p>
    <w:p w14:paraId="5EA30053" w14:textId="77777777" w:rsidR="00B852EE" w:rsidRPr="00D1520F" w:rsidRDefault="00B852EE" w:rsidP="00B852EE">
      <w:pPr>
        <w:spacing w:line="300" w:lineRule="auto"/>
        <w:jc w:val="both"/>
        <w:rPr>
          <w:rFonts w:asciiTheme="minorHAnsi" w:hAnsiTheme="minorHAnsi" w:cstheme="minorHAnsi"/>
          <w:b/>
          <w:bCs/>
          <w:color w:val="auto"/>
          <w:sz w:val="20"/>
        </w:rPr>
      </w:pPr>
      <w:r w:rsidRPr="00D1520F">
        <w:rPr>
          <w:rFonts w:asciiTheme="minorHAnsi" w:hAnsiTheme="minorHAnsi" w:cstheme="minorHAnsi"/>
          <w:b/>
          <w:bCs/>
          <w:color w:val="auto"/>
          <w:sz w:val="20"/>
        </w:rPr>
        <w:t>4.</w:t>
      </w:r>
      <w:r w:rsidR="00A93934" w:rsidRPr="00D1520F">
        <w:rPr>
          <w:rFonts w:asciiTheme="minorHAnsi" w:hAnsiTheme="minorHAnsi" w:cstheme="minorHAnsi"/>
          <w:b/>
          <w:bCs/>
          <w:color w:val="auto"/>
          <w:sz w:val="20"/>
        </w:rPr>
        <w:t>6</w:t>
      </w:r>
      <w:r w:rsidRPr="00D1520F">
        <w:rPr>
          <w:rFonts w:asciiTheme="minorHAnsi" w:hAnsiTheme="minorHAnsi" w:cstheme="minorHAnsi"/>
          <w:b/>
          <w:bCs/>
          <w:color w:val="auto"/>
          <w:sz w:val="20"/>
        </w:rPr>
        <w:t>.1</w:t>
      </w:r>
      <w:r w:rsidRPr="00D1520F">
        <w:rPr>
          <w:rFonts w:asciiTheme="minorHAnsi" w:hAnsiTheme="minorHAnsi" w:cstheme="minorHAnsi"/>
          <w:b/>
          <w:bCs/>
          <w:color w:val="auto"/>
          <w:sz w:val="20"/>
        </w:rPr>
        <w:tab/>
        <w:t>GENERAL INFORMATION</w:t>
      </w:r>
    </w:p>
    <w:p w14:paraId="2E504A98" w14:textId="77777777" w:rsidR="00B852EE" w:rsidRPr="00D1520F" w:rsidRDefault="00EC6B4A" w:rsidP="00B852EE">
      <w:pPr>
        <w:spacing w:line="276" w:lineRule="auto"/>
        <w:jc w:val="both"/>
        <w:rPr>
          <w:rFonts w:asciiTheme="minorHAnsi" w:hAnsiTheme="minorHAnsi" w:cstheme="minorHAnsi"/>
          <w:color w:val="auto"/>
          <w:sz w:val="20"/>
        </w:rPr>
      </w:pPr>
      <w:r w:rsidRPr="00D1520F">
        <w:rPr>
          <w:rFonts w:asciiTheme="minorHAnsi" w:hAnsiTheme="minorHAnsi" w:cstheme="minorHAnsi"/>
          <w:color w:val="000000" w:themeColor="text1"/>
          <w:sz w:val="20"/>
        </w:rPr>
        <w:t>This University is committed to providing a crime free environment for its faculty, staff and students.  Due to the contractual requirements set forth in this RFP, your personnel will have access to various areas of this University.  As such and when requested by the University,</w:t>
      </w:r>
      <w:r w:rsidR="00B852EE" w:rsidRPr="00D1520F">
        <w:rPr>
          <w:rFonts w:asciiTheme="minorHAnsi" w:hAnsiTheme="minorHAnsi" w:cstheme="minorHAnsi"/>
          <w:color w:val="auto"/>
          <w:sz w:val="20"/>
        </w:rPr>
        <w:t xml:space="preserve"> criminal background checks of awarded Vendors, including but not limited </w:t>
      </w:r>
      <w:r w:rsidRPr="00D1520F">
        <w:rPr>
          <w:rFonts w:asciiTheme="minorHAnsi" w:hAnsiTheme="minorHAnsi" w:cstheme="minorHAnsi"/>
          <w:color w:val="auto"/>
          <w:sz w:val="20"/>
        </w:rPr>
        <w:t>to</w:t>
      </w:r>
      <w:r w:rsidR="00B852EE" w:rsidRPr="00D1520F">
        <w:rPr>
          <w:rFonts w:asciiTheme="minorHAnsi" w:hAnsiTheme="minorHAnsi" w:cstheme="minorHAnsi"/>
          <w:color w:val="auto"/>
          <w:sz w:val="20"/>
        </w:rPr>
        <w:t xml:space="preserve"> owners, e</w:t>
      </w:r>
      <w:r w:rsidR="00B852EE" w:rsidRPr="00D1520F">
        <w:rPr>
          <w:rFonts w:asciiTheme="minorHAnsi" w:hAnsiTheme="minorHAnsi" w:cstheme="minorHAnsi"/>
          <w:color w:val="auto"/>
          <w:sz w:val="20"/>
          <w:shd w:val="clear" w:color="auto" w:fill="FFFFFF"/>
        </w:rPr>
        <w:t>mployees, agents, representatives, subcontractors</w:t>
      </w:r>
      <w:r w:rsidR="00B852EE" w:rsidRPr="00D1520F">
        <w:rPr>
          <w:rFonts w:asciiTheme="minorHAnsi" w:hAnsiTheme="minorHAnsi" w:cstheme="minorHAnsi"/>
          <w:color w:val="auto"/>
          <w:sz w:val="20"/>
        </w:rPr>
        <w:t>, and all personnel of their respective companies. All costs and expenses associated with criminal background checks are the responsibility of the Vendor.</w:t>
      </w:r>
    </w:p>
    <w:p w14:paraId="594A65E9" w14:textId="77777777" w:rsidR="00B852EE" w:rsidRPr="00D1520F" w:rsidRDefault="00B852EE" w:rsidP="00B852EE">
      <w:pPr>
        <w:spacing w:line="276" w:lineRule="auto"/>
        <w:jc w:val="both"/>
        <w:rPr>
          <w:rFonts w:asciiTheme="minorHAnsi" w:hAnsiTheme="minorHAnsi" w:cstheme="minorHAnsi"/>
          <w:color w:val="auto"/>
          <w:sz w:val="20"/>
        </w:rPr>
      </w:pPr>
      <w:r w:rsidRPr="00D1520F">
        <w:rPr>
          <w:rFonts w:asciiTheme="minorHAnsi" w:hAnsiTheme="minorHAnsi" w:cstheme="minorHAnsi"/>
          <w:color w:val="auto"/>
          <w:sz w:val="20"/>
        </w:rPr>
        <w:t>The following requirements must be met:</w:t>
      </w:r>
    </w:p>
    <w:p w14:paraId="16347A6F" w14:textId="77777777" w:rsidR="00B852EE" w:rsidRPr="00D1520F" w:rsidRDefault="00B852EE">
      <w:pPr>
        <w:pStyle w:val="ListParagraph"/>
        <w:numPr>
          <w:ilvl w:val="0"/>
          <w:numId w:val="32"/>
        </w:numPr>
        <w:spacing w:after="120"/>
        <w:ind w:left="360"/>
        <w:jc w:val="both"/>
        <w:rPr>
          <w:rFonts w:asciiTheme="minorHAnsi" w:hAnsiTheme="minorHAnsi" w:cstheme="minorHAnsi"/>
          <w:snapToGrid w:val="0"/>
          <w:sz w:val="20"/>
          <w:szCs w:val="20"/>
        </w:rPr>
      </w:pPr>
      <w:r w:rsidRPr="00D1520F">
        <w:rPr>
          <w:rFonts w:asciiTheme="minorHAnsi" w:hAnsiTheme="minorHAnsi" w:cstheme="minorHAnsi"/>
          <w:sz w:val="20"/>
          <w:szCs w:val="20"/>
        </w:rPr>
        <w:t xml:space="preserve">Criminal background checks shall be current and completed within </w:t>
      </w:r>
      <w:r w:rsidR="00EC6B4A" w:rsidRPr="00D1520F">
        <w:rPr>
          <w:rFonts w:asciiTheme="minorHAnsi" w:hAnsiTheme="minorHAnsi" w:cstheme="minorHAnsi"/>
          <w:sz w:val="20"/>
          <w:szCs w:val="20"/>
        </w:rPr>
        <w:t>thirty</w:t>
      </w:r>
      <w:r w:rsidRPr="00D1520F">
        <w:rPr>
          <w:rFonts w:asciiTheme="minorHAnsi" w:hAnsiTheme="minorHAnsi" w:cstheme="minorHAnsi"/>
          <w:sz w:val="20"/>
          <w:szCs w:val="20"/>
        </w:rPr>
        <w:t xml:space="preserve"> (</w:t>
      </w:r>
      <w:r w:rsidR="00EC6B4A" w:rsidRPr="00D1520F">
        <w:rPr>
          <w:rFonts w:asciiTheme="minorHAnsi" w:hAnsiTheme="minorHAnsi" w:cstheme="minorHAnsi"/>
          <w:sz w:val="20"/>
          <w:szCs w:val="20"/>
        </w:rPr>
        <w:t>30</w:t>
      </w:r>
      <w:r w:rsidRPr="00D1520F">
        <w:rPr>
          <w:rFonts w:asciiTheme="minorHAnsi" w:hAnsiTheme="minorHAnsi" w:cstheme="minorHAnsi"/>
          <w:sz w:val="20"/>
          <w:szCs w:val="20"/>
        </w:rPr>
        <w:t xml:space="preserve">) days of the </w:t>
      </w:r>
      <w:r w:rsidR="00EC1C9A" w:rsidRPr="00D1520F">
        <w:rPr>
          <w:rFonts w:asciiTheme="minorHAnsi" w:hAnsiTheme="minorHAnsi" w:cstheme="minorHAnsi"/>
          <w:sz w:val="20"/>
          <w:szCs w:val="20"/>
        </w:rPr>
        <w:t>University’s request</w:t>
      </w:r>
      <w:r w:rsidRPr="00D1520F">
        <w:rPr>
          <w:rFonts w:asciiTheme="minorHAnsi" w:hAnsiTheme="minorHAnsi" w:cstheme="minorHAnsi"/>
          <w:sz w:val="20"/>
          <w:szCs w:val="20"/>
        </w:rPr>
        <w:t xml:space="preserve">.  </w:t>
      </w:r>
    </w:p>
    <w:p w14:paraId="76499F2E" w14:textId="77777777" w:rsidR="00B852EE" w:rsidRPr="00D1520F" w:rsidRDefault="00B852EE">
      <w:pPr>
        <w:pStyle w:val="ListParagraph"/>
        <w:numPr>
          <w:ilvl w:val="0"/>
          <w:numId w:val="32"/>
        </w:numPr>
        <w:spacing w:after="120"/>
        <w:ind w:left="360"/>
        <w:jc w:val="both"/>
        <w:rPr>
          <w:rFonts w:asciiTheme="minorHAnsi" w:hAnsiTheme="minorHAnsi" w:cstheme="minorHAnsi"/>
          <w:sz w:val="20"/>
          <w:szCs w:val="20"/>
        </w:rPr>
      </w:pPr>
      <w:r w:rsidRPr="00D1520F">
        <w:rPr>
          <w:rFonts w:asciiTheme="minorHAnsi" w:hAnsiTheme="minorHAnsi" w:cstheme="minorHAnsi"/>
          <w:sz w:val="20"/>
          <w:szCs w:val="20"/>
        </w:rPr>
        <w:t xml:space="preserve">The criminal background check shall include a social security verification/check, felonies, misdemeanors, and traffic records covering a minimum of the last seven (7) years for all states and countries where the individual has resided.  The criminal background check information shall be first thoroughly reviewed by the Vendor and then sent to the Contract Administrator for review and approval.  </w:t>
      </w:r>
      <w:r w:rsidR="007444C6" w:rsidRPr="00D1520F">
        <w:rPr>
          <w:rFonts w:asciiTheme="minorHAnsi" w:hAnsiTheme="minorHAnsi" w:cstheme="minorHAnsi"/>
          <w:sz w:val="20"/>
          <w:szCs w:val="20"/>
        </w:rPr>
        <w:t>Out-of-state</w:t>
      </w:r>
      <w:r w:rsidRPr="00D1520F">
        <w:rPr>
          <w:rFonts w:asciiTheme="minorHAnsi" w:hAnsiTheme="minorHAnsi" w:cstheme="minorHAnsi"/>
          <w:sz w:val="20"/>
          <w:szCs w:val="20"/>
        </w:rPr>
        <w:t xml:space="preserve"> searches shall be required for persons living in the state of NC for fewer than seven (7) years.  Fingerprint background checks may be required in some instances depending on the facility requirements. </w:t>
      </w:r>
    </w:p>
    <w:p w14:paraId="016CA405" w14:textId="39E99B02" w:rsidR="00B852EE" w:rsidRPr="00D1520F" w:rsidRDefault="00B852EE">
      <w:pPr>
        <w:pStyle w:val="ListParagraph"/>
        <w:numPr>
          <w:ilvl w:val="0"/>
          <w:numId w:val="32"/>
        </w:numPr>
        <w:spacing w:after="120"/>
        <w:ind w:left="360"/>
        <w:jc w:val="both"/>
        <w:rPr>
          <w:rFonts w:asciiTheme="minorHAnsi" w:hAnsiTheme="minorHAnsi" w:cstheme="minorHAnsi"/>
          <w:sz w:val="20"/>
          <w:szCs w:val="20"/>
        </w:rPr>
      </w:pPr>
      <w:bookmarkStart w:id="184" w:name="_Hlk55375933"/>
      <w:r w:rsidRPr="00D1520F">
        <w:rPr>
          <w:rFonts w:asciiTheme="minorHAnsi" w:hAnsiTheme="minorHAnsi" w:cstheme="minorHAnsi"/>
          <w:sz w:val="20"/>
          <w:szCs w:val="20"/>
        </w:rPr>
        <w:t xml:space="preserve">A criminal background check on the awarded Vendor and its employees shall be provided by the Vendor prior to </w:t>
      </w:r>
      <w:r w:rsidR="001546D9" w:rsidRPr="00D1520F">
        <w:rPr>
          <w:rFonts w:asciiTheme="minorHAnsi" w:hAnsiTheme="minorHAnsi" w:cstheme="minorHAnsi"/>
          <w:sz w:val="20"/>
          <w:szCs w:val="20"/>
        </w:rPr>
        <w:t>c</w:t>
      </w:r>
      <w:r w:rsidRPr="00D1520F">
        <w:rPr>
          <w:rFonts w:asciiTheme="minorHAnsi" w:hAnsiTheme="minorHAnsi" w:cstheme="minorHAnsi"/>
          <w:sz w:val="20"/>
          <w:szCs w:val="20"/>
        </w:rPr>
        <w:t>ontract effective date.  Copies of the original criminal background check shall be sent to the Contract Administrator</w:t>
      </w:r>
      <w:r w:rsidRPr="00D1520F">
        <w:rPr>
          <w:rFonts w:asciiTheme="minorHAnsi" w:hAnsiTheme="minorHAnsi" w:cstheme="minorHAnsi"/>
          <w:snapToGrid w:val="0"/>
          <w:sz w:val="20"/>
          <w:szCs w:val="20"/>
        </w:rPr>
        <w:t xml:space="preserve"> </w:t>
      </w:r>
      <w:r w:rsidRPr="00D1520F">
        <w:rPr>
          <w:rFonts w:asciiTheme="minorHAnsi" w:hAnsiTheme="minorHAnsi" w:cstheme="minorHAnsi"/>
          <w:sz w:val="20"/>
          <w:szCs w:val="20"/>
        </w:rPr>
        <w:t xml:space="preserve">for evaluation.   In some cases, badging cannot take place until after the evaluation and approval of the Vendor’s criminal checks.  </w:t>
      </w:r>
    </w:p>
    <w:p w14:paraId="3FDD147B" w14:textId="52D7367E" w:rsidR="00B852EE" w:rsidRPr="00D1520F" w:rsidRDefault="00B852EE">
      <w:pPr>
        <w:pStyle w:val="ListParagraph"/>
        <w:numPr>
          <w:ilvl w:val="0"/>
          <w:numId w:val="32"/>
        </w:numPr>
        <w:spacing w:after="120"/>
        <w:ind w:left="360"/>
        <w:jc w:val="both"/>
        <w:rPr>
          <w:rFonts w:asciiTheme="minorHAnsi" w:hAnsiTheme="minorHAnsi" w:cstheme="minorHAnsi"/>
          <w:sz w:val="20"/>
          <w:szCs w:val="20"/>
        </w:rPr>
      </w:pPr>
      <w:r w:rsidRPr="00D1520F">
        <w:rPr>
          <w:rFonts w:asciiTheme="minorHAnsi" w:hAnsiTheme="minorHAnsi" w:cstheme="minorHAnsi"/>
          <w:sz w:val="20"/>
          <w:szCs w:val="20"/>
        </w:rPr>
        <w:t xml:space="preserve">When a new employee or individual is identified to perform </w:t>
      </w:r>
      <w:r w:rsidR="001546D9" w:rsidRPr="00D1520F">
        <w:rPr>
          <w:rFonts w:asciiTheme="minorHAnsi" w:hAnsiTheme="minorHAnsi" w:cstheme="minorHAnsi"/>
          <w:sz w:val="20"/>
          <w:szCs w:val="20"/>
        </w:rPr>
        <w:t>s</w:t>
      </w:r>
      <w:r w:rsidRPr="00D1520F">
        <w:rPr>
          <w:rFonts w:asciiTheme="minorHAnsi" w:hAnsiTheme="minorHAnsi" w:cstheme="minorHAnsi"/>
          <w:sz w:val="20"/>
          <w:szCs w:val="20"/>
        </w:rPr>
        <w:t xml:space="preserve">ervices on this </w:t>
      </w:r>
      <w:r w:rsidR="001546D9" w:rsidRPr="00D1520F">
        <w:rPr>
          <w:rFonts w:asciiTheme="minorHAnsi" w:hAnsiTheme="minorHAnsi" w:cstheme="minorHAnsi"/>
          <w:sz w:val="20"/>
          <w:szCs w:val="20"/>
        </w:rPr>
        <w:t>c</w:t>
      </w:r>
      <w:r w:rsidRPr="00D1520F">
        <w:rPr>
          <w:rFonts w:asciiTheme="minorHAnsi" w:hAnsiTheme="minorHAnsi" w:cstheme="minorHAnsi"/>
          <w:sz w:val="20"/>
          <w:szCs w:val="20"/>
        </w:rPr>
        <w:t xml:space="preserve">ontract, the Vendor shall provide the Contract Administrator with a criminal background check before the individual can be approved for work.  </w:t>
      </w:r>
      <w:bookmarkEnd w:id="184"/>
      <w:r w:rsidRPr="00D1520F">
        <w:rPr>
          <w:rFonts w:asciiTheme="minorHAnsi" w:hAnsiTheme="minorHAnsi" w:cstheme="minorHAnsi"/>
          <w:sz w:val="20"/>
          <w:szCs w:val="20"/>
        </w:rPr>
        <w:t xml:space="preserve">Persons without </w:t>
      </w:r>
      <w:r w:rsidRPr="00D1520F">
        <w:rPr>
          <w:rFonts w:asciiTheme="minorHAnsi" w:hAnsiTheme="minorHAnsi" w:cstheme="minorHAnsi"/>
          <w:sz w:val="20"/>
          <w:szCs w:val="20"/>
          <w:u w:val="single"/>
        </w:rPr>
        <w:t>approved</w:t>
      </w:r>
      <w:r w:rsidRPr="00D1520F">
        <w:rPr>
          <w:rFonts w:asciiTheme="minorHAnsi" w:hAnsiTheme="minorHAnsi" w:cstheme="minorHAnsi"/>
          <w:sz w:val="20"/>
          <w:szCs w:val="20"/>
        </w:rPr>
        <w:t xml:space="preserve"> criminal background checks shall not be allowed to work in the relevant buildings until proper documentation is submitted and approved.  </w:t>
      </w:r>
    </w:p>
    <w:p w14:paraId="1F678329" w14:textId="77777777" w:rsidR="00B852EE" w:rsidRPr="00D1520F" w:rsidRDefault="00B852EE">
      <w:pPr>
        <w:pStyle w:val="ListParagraph"/>
        <w:numPr>
          <w:ilvl w:val="0"/>
          <w:numId w:val="32"/>
        </w:numPr>
        <w:spacing w:after="120"/>
        <w:ind w:left="360"/>
        <w:jc w:val="both"/>
        <w:rPr>
          <w:rFonts w:asciiTheme="minorHAnsi" w:hAnsiTheme="minorHAnsi" w:cstheme="minorHAnsi"/>
          <w:sz w:val="20"/>
          <w:szCs w:val="20"/>
          <w:shd w:val="clear" w:color="auto" w:fill="FFFFFF"/>
        </w:rPr>
      </w:pPr>
      <w:r w:rsidRPr="00D1520F">
        <w:rPr>
          <w:rStyle w:val="Strong"/>
          <w:rFonts w:asciiTheme="minorHAnsi" w:hAnsiTheme="minorHAnsi" w:cstheme="minorHAnsi"/>
          <w:b w:val="0"/>
          <w:sz w:val="20"/>
          <w:szCs w:val="20"/>
          <w:shd w:val="clear" w:color="auto" w:fill="FFFFFF"/>
        </w:rPr>
        <w:t xml:space="preserve">The </w:t>
      </w:r>
      <w:r w:rsidR="009851C7" w:rsidRPr="00D1520F">
        <w:rPr>
          <w:rStyle w:val="Strong"/>
          <w:rFonts w:asciiTheme="minorHAnsi" w:hAnsiTheme="minorHAnsi" w:cstheme="minorHAnsi"/>
          <w:b w:val="0"/>
          <w:sz w:val="20"/>
          <w:szCs w:val="20"/>
          <w:shd w:val="clear" w:color="auto" w:fill="FFFFFF"/>
        </w:rPr>
        <w:t>University</w:t>
      </w:r>
      <w:r w:rsidRPr="00D1520F">
        <w:rPr>
          <w:rFonts w:asciiTheme="minorHAnsi" w:hAnsiTheme="minorHAnsi" w:cstheme="minorHAnsi"/>
          <w:sz w:val="20"/>
          <w:szCs w:val="20"/>
          <w:shd w:val="clear" w:color="auto" w:fill="FFFFFF"/>
        </w:rPr>
        <w:t xml:space="preserve"> may require the Vendor to exclude the Vendor’s employees, agents, representatives, or subcontractors based on </w:t>
      </w:r>
      <w:r w:rsidR="007444C6" w:rsidRPr="00D1520F">
        <w:rPr>
          <w:rFonts w:asciiTheme="minorHAnsi" w:hAnsiTheme="minorHAnsi" w:cstheme="minorHAnsi"/>
          <w:sz w:val="20"/>
          <w:szCs w:val="20"/>
          <w:shd w:val="clear" w:color="auto" w:fill="FFFFFF"/>
        </w:rPr>
        <w:t>background</w:t>
      </w:r>
      <w:r w:rsidRPr="00D1520F">
        <w:rPr>
          <w:rFonts w:asciiTheme="minorHAnsi" w:hAnsiTheme="minorHAnsi" w:cstheme="minorHAnsi"/>
          <w:sz w:val="20"/>
          <w:szCs w:val="20"/>
          <w:shd w:val="clear" w:color="auto" w:fill="FFFFFF"/>
        </w:rPr>
        <w:t xml:space="preserve"> check results.  Discovery that one or more </w:t>
      </w:r>
      <w:r w:rsidRPr="00D1520F">
        <w:rPr>
          <w:rFonts w:asciiTheme="minorHAnsi" w:hAnsiTheme="minorHAnsi" w:cstheme="minorHAnsi"/>
          <w:sz w:val="20"/>
          <w:szCs w:val="20"/>
        </w:rPr>
        <w:t>employees have convictions does not disqualify the Vendor from award.</w:t>
      </w:r>
    </w:p>
    <w:p w14:paraId="611F7DFB" w14:textId="77777777" w:rsidR="00B852EE" w:rsidRPr="00D1520F" w:rsidRDefault="00B852EE">
      <w:pPr>
        <w:pStyle w:val="ListParagraph"/>
        <w:numPr>
          <w:ilvl w:val="0"/>
          <w:numId w:val="32"/>
        </w:numPr>
        <w:spacing w:after="120"/>
        <w:ind w:left="360"/>
        <w:jc w:val="both"/>
        <w:rPr>
          <w:rFonts w:asciiTheme="minorHAnsi" w:hAnsiTheme="minorHAnsi" w:cstheme="minorHAnsi"/>
          <w:sz w:val="20"/>
          <w:szCs w:val="20"/>
          <w:shd w:val="clear" w:color="auto" w:fill="FFFFFF"/>
        </w:rPr>
      </w:pPr>
      <w:r w:rsidRPr="00D1520F">
        <w:rPr>
          <w:rStyle w:val="Strong"/>
          <w:rFonts w:asciiTheme="minorHAnsi" w:hAnsiTheme="minorHAnsi" w:cstheme="minorHAnsi"/>
          <w:b w:val="0"/>
          <w:sz w:val="20"/>
          <w:szCs w:val="20"/>
          <w:shd w:val="clear" w:color="auto" w:fill="FFFFFF"/>
        </w:rPr>
        <w:t xml:space="preserve">Additionally, the </w:t>
      </w:r>
      <w:r w:rsidR="00EC1C9A" w:rsidRPr="00D1520F">
        <w:rPr>
          <w:rStyle w:val="Strong"/>
          <w:rFonts w:asciiTheme="minorHAnsi" w:hAnsiTheme="minorHAnsi" w:cstheme="minorHAnsi"/>
          <w:b w:val="0"/>
          <w:sz w:val="20"/>
          <w:szCs w:val="20"/>
          <w:shd w:val="clear" w:color="auto" w:fill="FFFFFF"/>
        </w:rPr>
        <w:t>University</w:t>
      </w:r>
      <w:r w:rsidRPr="00D1520F">
        <w:rPr>
          <w:rStyle w:val="Strong"/>
          <w:rFonts w:asciiTheme="minorHAnsi" w:hAnsiTheme="minorHAnsi" w:cstheme="minorHAnsi"/>
          <w:b w:val="0"/>
          <w:sz w:val="20"/>
          <w:szCs w:val="20"/>
          <w:shd w:val="clear" w:color="auto" w:fill="FFFFFF"/>
        </w:rPr>
        <w:t xml:space="preserve"> may use </w:t>
      </w:r>
      <w:hyperlink r:id="rId16" w:history="1">
        <w:r w:rsidRPr="00D1520F">
          <w:rPr>
            <w:rStyle w:val="Hyperlink"/>
            <w:rFonts w:asciiTheme="minorHAnsi" w:hAnsiTheme="minorHAnsi" w:cstheme="minorHAnsi"/>
            <w:color w:val="auto"/>
            <w:sz w:val="20"/>
            <w:szCs w:val="20"/>
            <w:shd w:val="clear" w:color="auto" w:fill="FFFFFF"/>
          </w:rPr>
          <w:t>The North Carolina Department of Public Safety Offender Public Information</w:t>
        </w:r>
      </w:hyperlink>
      <w:r w:rsidRPr="00D1520F">
        <w:rPr>
          <w:rStyle w:val="Strong"/>
          <w:rFonts w:asciiTheme="minorHAnsi" w:hAnsiTheme="minorHAnsi" w:cstheme="minorHAnsi"/>
          <w:b w:val="0"/>
          <w:sz w:val="20"/>
          <w:szCs w:val="20"/>
          <w:shd w:val="clear" w:color="auto" w:fill="FFFFFF"/>
        </w:rPr>
        <w:t xml:space="preserve"> or similar Services to conduct additional background checks on the Vendor’s proposed employees. </w:t>
      </w:r>
    </w:p>
    <w:p w14:paraId="1030E7F8" w14:textId="77777777" w:rsidR="00B852EE" w:rsidRPr="00D1520F" w:rsidRDefault="00B852EE" w:rsidP="00B852EE">
      <w:pPr>
        <w:spacing w:line="276" w:lineRule="auto"/>
        <w:jc w:val="both"/>
        <w:rPr>
          <w:rFonts w:asciiTheme="minorHAnsi" w:hAnsiTheme="minorHAnsi" w:cstheme="minorHAnsi"/>
          <w:b/>
          <w:bCs/>
          <w:color w:val="auto"/>
          <w:sz w:val="20"/>
        </w:rPr>
      </w:pPr>
      <w:r w:rsidRPr="00D1520F">
        <w:rPr>
          <w:rFonts w:asciiTheme="minorHAnsi" w:hAnsiTheme="minorHAnsi" w:cstheme="minorHAnsi"/>
          <w:b/>
          <w:bCs/>
          <w:color w:val="000000"/>
          <w:sz w:val="20"/>
        </w:rPr>
        <w:t>4.</w:t>
      </w:r>
      <w:r w:rsidR="00A93934" w:rsidRPr="00D1520F">
        <w:rPr>
          <w:rFonts w:asciiTheme="minorHAnsi" w:hAnsiTheme="minorHAnsi" w:cstheme="minorHAnsi"/>
          <w:b/>
          <w:bCs/>
          <w:color w:val="000000"/>
          <w:sz w:val="20"/>
        </w:rPr>
        <w:t>6</w:t>
      </w:r>
      <w:r w:rsidRPr="00D1520F">
        <w:rPr>
          <w:rFonts w:asciiTheme="minorHAnsi" w:hAnsiTheme="minorHAnsi" w:cstheme="minorHAnsi"/>
          <w:b/>
          <w:bCs/>
          <w:color w:val="000000"/>
          <w:sz w:val="20"/>
        </w:rPr>
        <w:t>.2</w:t>
      </w:r>
      <w:r w:rsidRPr="00D1520F">
        <w:rPr>
          <w:rFonts w:asciiTheme="minorHAnsi" w:hAnsiTheme="minorHAnsi" w:cstheme="minorHAnsi"/>
          <w:b/>
          <w:bCs/>
          <w:color w:val="000000"/>
          <w:sz w:val="20"/>
        </w:rPr>
        <w:tab/>
        <w:t>BACKGROUND CHECK REQUIREMENTS</w:t>
      </w:r>
    </w:p>
    <w:p w14:paraId="3F3FCA25" w14:textId="77777777" w:rsidR="00B852EE" w:rsidRPr="00D1520F" w:rsidRDefault="00B852EE" w:rsidP="00B852EE">
      <w:pPr>
        <w:pStyle w:val="Text"/>
        <w:spacing w:after="120" w:line="276" w:lineRule="auto"/>
        <w:jc w:val="both"/>
        <w:rPr>
          <w:rFonts w:asciiTheme="minorHAnsi" w:hAnsiTheme="minorHAnsi" w:cstheme="minorHAnsi"/>
          <w:bCs w:val="0"/>
          <w:sz w:val="20"/>
        </w:rPr>
      </w:pPr>
      <w:r w:rsidRPr="00D1520F">
        <w:rPr>
          <w:rFonts w:asciiTheme="minorHAnsi" w:hAnsiTheme="minorHAnsi" w:cstheme="minorHAnsi"/>
          <w:bCs w:val="0"/>
          <w:sz w:val="20"/>
        </w:rPr>
        <w:t xml:space="preserve">As part of Vendor’s criminal background checks, the details below must be provided to the </w:t>
      </w:r>
      <w:r w:rsidR="00EC1C9A" w:rsidRPr="00D1520F">
        <w:rPr>
          <w:rFonts w:asciiTheme="minorHAnsi" w:hAnsiTheme="minorHAnsi" w:cstheme="minorHAnsi"/>
          <w:bCs w:val="0"/>
          <w:sz w:val="20"/>
        </w:rPr>
        <w:t>University</w:t>
      </w:r>
      <w:r w:rsidRPr="00D1520F">
        <w:rPr>
          <w:rFonts w:asciiTheme="minorHAnsi" w:hAnsiTheme="minorHAnsi" w:cstheme="minorHAnsi"/>
          <w:bCs w:val="0"/>
          <w:sz w:val="20"/>
        </w:rPr>
        <w:t>:</w:t>
      </w:r>
    </w:p>
    <w:p w14:paraId="0D3AB800" w14:textId="77777777" w:rsidR="00B852EE" w:rsidRPr="00D1520F" w:rsidRDefault="00B852EE">
      <w:pPr>
        <w:pStyle w:val="Text"/>
        <w:numPr>
          <w:ilvl w:val="0"/>
          <w:numId w:val="33"/>
        </w:numPr>
        <w:spacing w:after="120"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t xml:space="preserve">Any </w:t>
      </w:r>
      <w:r w:rsidRPr="00D1520F">
        <w:rPr>
          <w:rFonts w:asciiTheme="minorHAnsi" w:hAnsiTheme="minorHAnsi" w:cstheme="minorHAnsi"/>
          <w:b/>
          <w:bCs w:val="0"/>
          <w:sz w:val="20"/>
        </w:rPr>
        <w:t>criminal felony conviction,</w:t>
      </w:r>
      <w:r w:rsidRPr="00D1520F">
        <w:rPr>
          <w:rFonts w:asciiTheme="minorHAnsi" w:hAnsiTheme="minorHAnsi" w:cstheme="minorHAnsi"/>
          <w:bCs w:val="0"/>
          <w:sz w:val="20"/>
        </w:rPr>
        <w:t xml:space="preserve"> or conviction of any crime involving moral turpitude, including but not limited to fraud, misappropriation or deception, of Vendor, its officers or directors, or any of its employees or other personnel to provide Services on this project of which Vendor has knowledge, or provide a statement that Vendor is aware of none;</w:t>
      </w:r>
    </w:p>
    <w:p w14:paraId="20B18136" w14:textId="77777777" w:rsidR="00B852EE" w:rsidRPr="00D1520F" w:rsidRDefault="00B852EE">
      <w:pPr>
        <w:pStyle w:val="Text"/>
        <w:numPr>
          <w:ilvl w:val="0"/>
          <w:numId w:val="33"/>
        </w:numPr>
        <w:spacing w:after="120"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t xml:space="preserve">Any </w:t>
      </w:r>
      <w:r w:rsidRPr="00D1520F">
        <w:rPr>
          <w:rFonts w:asciiTheme="minorHAnsi" w:hAnsiTheme="minorHAnsi" w:cstheme="minorHAnsi"/>
          <w:b/>
          <w:bCs w:val="0"/>
          <w:sz w:val="20"/>
        </w:rPr>
        <w:t>criminal investigation</w:t>
      </w:r>
      <w:r w:rsidRPr="00D1520F">
        <w:rPr>
          <w:rFonts w:asciiTheme="minorHAnsi" w:hAnsiTheme="minorHAnsi" w:cstheme="minorHAnsi"/>
          <w:bCs w:val="0"/>
          <w:sz w:val="20"/>
        </w:rPr>
        <w:t xml:space="preserve"> for any offense involving moral turpitude, including, but not limited to fraud, misappropriation, falsification or deception pending against Vendor of which it has knowledge, or provide a statement Vendor is aware of none;</w:t>
      </w:r>
    </w:p>
    <w:p w14:paraId="54B6CAB5" w14:textId="77777777" w:rsidR="00B852EE" w:rsidRPr="00D1520F" w:rsidRDefault="00B852EE">
      <w:pPr>
        <w:pStyle w:val="Text"/>
        <w:numPr>
          <w:ilvl w:val="0"/>
          <w:numId w:val="33"/>
        </w:numPr>
        <w:spacing w:after="120"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t xml:space="preserve">Any </w:t>
      </w:r>
      <w:r w:rsidRPr="00D1520F">
        <w:rPr>
          <w:rFonts w:asciiTheme="minorHAnsi" w:hAnsiTheme="minorHAnsi" w:cstheme="minorHAnsi"/>
          <w:b/>
          <w:bCs w:val="0"/>
          <w:sz w:val="20"/>
        </w:rPr>
        <w:t>regulatory sanctions</w:t>
      </w:r>
      <w:r w:rsidRPr="00D1520F">
        <w:rPr>
          <w:rFonts w:asciiTheme="minorHAnsi" w:hAnsiTheme="minorHAnsi" w:cstheme="minorHAnsi"/>
          <w:bCs w:val="0"/>
          <w:sz w:val="20"/>
        </w:rPr>
        <w:t xml:space="preserve"> levied against Vendor or any of its officers, directors or its professional employees expected to provide Services on this project by any state or federal regulatory agencies within the past three years or a statement that there are none.  As used herein, the term “regulatory sanctions” includes the revocation or suspension of any license or certification, the levying of any monetary penalties or fines, and the issuance of any written warnings;</w:t>
      </w:r>
    </w:p>
    <w:p w14:paraId="038B76A5" w14:textId="77777777" w:rsidR="00B852EE" w:rsidRPr="00D1520F" w:rsidRDefault="00B852EE">
      <w:pPr>
        <w:pStyle w:val="Text"/>
        <w:numPr>
          <w:ilvl w:val="0"/>
          <w:numId w:val="33"/>
        </w:numPr>
        <w:tabs>
          <w:tab w:val="left" w:pos="360"/>
        </w:tabs>
        <w:spacing w:after="120" w:line="276" w:lineRule="auto"/>
        <w:ind w:left="360"/>
        <w:jc w:val="both"/>
        <w:rPr>
          <w:rFonts w:asciiTheme="minorHAnsi" w:hAnsiTheme="minorHAnsi" w:cstheme="minorHAnsi"/>
          <w:bCs w:val="0"/>
          <w:sz w:val="20"/>
        </w:rPr>
      </w:pPr>
      <w:r w:rsidRPr="00D1520F">
        <w:rPr>
          <w:rFonts w:asciiTheme="minorHAnsi" w:hAnsiTheme="minorHAnsi" w:cstheme="minorHAnsi"/>
          <w:bCs w:val="0"/>
          <w:sz w:val="20"/>
        </w:rPr>
        <w:lastRenderedPageBreak/>
        <w:t xml:space="preserve">Any </w:t>
      </w:r>
      <w:r w:rsidRPr="00D1520F">
        <w:rPr>
          <w:rFonts w:asciiTheme="minorHAnsi" w:hAnsiTheme="minorHAnsi" w:cstheme="minorHAnsi"/>
          <w:b/>
          <w:bCs w:val="0"/>
          <w:sz w:val="20"/>
        </w:rPr>
        <w:t>regulatory investigations</w:t>
      </w:r>
      <w:r w:rsidRPr="00D1520F">
        <w:rPr>
          <w:rFonts w:asciiTheme="minorHAnsi" w:hAnsiTheme="minorHAnsi" w:cstheme="minorHAnsi"/>
          <w:bCs w:val="0"/>
          <w:sz w:val="20"/>
        </w:rPr>
        <w:t xml:space="preserve"> pending against Vendor or any of its officers, directors or its professional employees expected to provide Services on this project by any state or federal regulatory agencies of which Vendor has knowledge, or provide a statement that there are none.</w:t>
      </w:r>
    </w:p>
    <w:p w14:paraId="18535935" w14:textId="77777777" w:rsidR="00B852EE" w:rsidRPr="00D1520F" w:rsidRDefault="00B852EE">
      <w:pPr>
        <w:pStyle w:val="Text"/>
        <w:numPr>
          <w:ilvl w:val="0"/>
          <w:numId w:val="33"/>
        </w:numPr>
        <w:spacing w:after="120" w:line="276" w:lineRule="auto"/>
        <w:ind w:left="360"/>
        <w:jc w:val="both"/>
        <w:rPr>
          <w:rFonts w:asciiTheme="minorHAnsi" w:hAnsiTheme="minorHAnsi" w:cstheme="minorHAnsi"/>
          <w:bCs w:val="0"/>
          <w:sz w:val="20"/>
        </w:rPr>
      </w:pPr>
      <w:r w:rsidRPr="00D1520F">
        <w:rPr>
          <w:rFonts w:asciiTheme="minorHAnsi" w:hAnsiTheme="minorHAnsi" w:cstheme="minorHAnsi"/>
          <w:sz w:val="20"/>
        </w:rPr>
        <w:t xml:space="preserve">Any </w:t>
      </w:r>
      <w:r w:rsidRPr="00D1520F">
        <w:rPr>
          <w:rFonts w:asciiTheme="minorHAnsi" w:hAnsiTheme="minorHAnsi" w:cstheme="minorHAnsi"/>
          <w:b/>
          <w:sz w:val="20"/>
        </w:rPr>
        <w:t>civil litigation</w:t>
      </w:r>
      <w:r w:rsidRPr="00D1520F">
        <w:rPr>
          <w:rFonts w:asciiTheme="minorHAnsi" w:hAnsiTheme="minorHAnsi" w:cstheme="minorHAnsi"/>
          <w:sz w:val="20"/>
        </w:rPr>
        <w:t xml:space="preserve">, arbitration, </w:t>
      </w:r>
      <w:r w:rsidR="007444C6" w:rsidRPr="00D1520F">
        <w:rPr>
          <w:rFonts w:asciiTheme="minorHAnsi" w:hAnsiTheme="minorHAnsi" w:cstheme="minorHAnsi"/>
          <w:sz w:val="20"/>
        </w:rPr>
        <w:t>proceedings</w:t>
      </w:r>
      <w:r w:rsidRPr="00D1520F">
        <w:rPr>
          <w:rFonts w:asciiTheme="minorHAnsi" w:hAnsiTheme="minorHAnsi" w:cstheme="minorHAnsi"/>
          <w:sz w:val="20"/>
        </w:rPr>
        <w:t>, or judgments pending against Vendor during the three (3) years preceding submission of its proposal herein,</w:t>
      </w:r>
      <w:r w:rsidRPr="00D1520F">
        <w:rPr>
          <w:rFonts w:asciiTheme="minorHAnsi" w:hAnsiTheme="minorHAnsi" w:cstheme="minorHAnsi"/>
          <w:bCs w:val="0"/>
          <w:sz w:val="20"/>
        </w:rPr>
        <w:t xml:space="preserve"> or provide a statement that there are none.</w:t>
      </w:r>
    </w:p>
    <w:p w14:paraId="509201BF" w14:textId="77777777" w:rsidR="00B852EE" w:rsidRPr="00D1520F" w:rsidRDefault="00B852EE" w:rsidP="00B852EE">
      <w:pPr>
        <w:spacing w:line="300" w:lineRule="auto"/>
        <w:jc w:val="both"/>
        <w:rPr>
          <w:rFonts w:asciiTheme="minorHAnsi" w:hAnsiTheme="minorHAnsi" w:cstheme="minorHAnsi"/>
          <w:b/>
          <w:bCs/>
          <w:color w:val="auto"/>
          <w:sz w:val="20"/>
        </w:rPr>
      </w:pPr>
      <w:r w:rsidRPr="00D1520F">
        <w:rPr>
          <w:rFonts w:asciiTheme="minorHAnsi" w:hAnsiTheme="minorHAnsi" w:cstheme="minorHAnsi"/>
          <w:b/>
          <w:bCs/>
          <w:color w:val="auto"/>
          <w:sz w:val="20"/>
        </w:rPr>
        <w:t>4.</w:t>
      </w:r>
      <w:r w:rsidR="00A93934" w:rsidRPr="00D1520F">
        <w:rPr>
          <w:rFonts w:asciiTheme="minorHAnsi" w:hAnsiTheme="minorHAnsi" w:cstheme="minorHAnsi"/>
          <w:b/>
          <w:bCs/>
          <w:color w:val="auto"/>
          <w:sz w:val="20"/>
        </w:rPr>
        <w:t>6</w:t>
      </w:r>
      <w:r w:rsidRPr="00D1520F">
        <w:rPr>
          <w:rFonts w:asciiTheme="minorHAnsi" w:hAnsiTheme="minorHAnsi" w:cstheme="minorHAnsi"/>
          <w:b/>
          <w:bCs/>
          <w:color w:val="auto"/>
          <w:sz w:val="20"/>
        </w:rPr>
        <w:t>.3</w:t>
      </w:r>
      <w:r w:rsidRPr="00D1520F">
        <w:rPr>
          <w:rFonts w:asciiTheme="minorHAnsi" w:hAnsiTheme="minorHAnsi" w:cstheme="minorHAnsi"/>
          <w:b/>
          <w:bCs/>
          <w:color w:val="auto"/>
          <w:sz w:val="20"/>
        </w:rPr>
        <w:tab/>
        <w:t>BACKGROUND CHECK LIMITATIONS</w:t>
      </w:r>
    </w:p>
    <w:p w14:paraId="0C59DEC5" w14:textId="77777777" w:rsidR="00B852EE" w:rsidRPr="00D1520F" w:rsidRDefault="00B852EE" w:rsidP="00B852EE">
      <w:pPr>
        <w:spacing w:line="276" w:lineRule="auto"/>
        <w:ind w:left="360" w:hanging="360"/>
        <w:jc w:val="both"/>
        <w:rPr>
          <w:rFonts w:asciiTheme="minorHAnsi" w:hAnsiTheme="minorHAnsi" w:cstheme="minorHAnsi"/>
          <w:color w:val="000000"/>
          <w:sz w:val="20"/>
        </w:rPr>
      </w:pPr>
      <w:r w:rsidRPr="00D1520F">
        <w:rPr>
          <w:rFonts w:asciiTheme="minorHAnsi" w:hAnsiTheme="minorHAnsi" w:cstheme="minorHAnsi"/>
          <w:color w:val="000000"/>
          <w:sz w:val="20"/>
        </w:rPr>
        <w:t>Any individual representing the Vendor, who:</w:t>
      </w:r>
    </w:p>
    <w:p w14:paraId="6EC3F1FF" w14:textId="77777777" w:rsidR="00B852EE" w:rsidRPr="00D1520F" w:rsidRDefault="00B852EE">
      <w:pPr>
        <w:pStyle w:val="ListParagraph"/>
        <w:numPr>
          <w:ilvl w:val="0"/>
          <w:numId w:val="31"/>
        </w:numPr>
        <w:shd w:val="clear" w:color="auto" w:fill="FFFFFF"/>
        <w:autoSpaceDE w:val="0"/>
        <w:autoSpaceDN w:val="0"/>
        <w:spacing w:after="120"/>
        <w:ind w:left="360"/>
        <w:contextualSpacing w:val="0"/>
        <w:jc w:val="both"/>
        <w:rPr>
          <w:rFonts w:asciiTheme="minorHAnsi" w:hAnsiTheme="minorHAnsi" w:cstheme="minorHAnsi"/>
          <w:bCs/>
          <w:color w:val="000000"/>
          <w:sz w:val="20"/>
          <w:szCs w:val="20"/>
        </w:rPr>
      </w:pPr>
      <w:r w:rsidRPr="00D1520F">
        <w:rPr>
          <w:rFonts w:asciiTheme="minorHAnsi" w:hAnsiTheme="minorHAnsi" w:cstheme="minorHAnsi"/>
          <w:bCs/>
          <w:color w:val="000000"/>
          <w:sz w:val="20"/>
          <w:szCs w:val="20"/>
        </w:rPr>
        <w:t xml:space="preserve">In his/her lifetime, has been adjudicated as a habitual felon as defined by GS 14-7.1 or a violent habitual felon as defined by GS 14-7.7, shall not be allowed to work in buildings occupied by </w:t>
      </w:r>
      <w:r w:rsidR="00EC1C9A" w:rsidRPr="00D1520F">
        <w:rPr>
          <w:rFonts w:asciiTheme="minorHAnsi" w:hAnsiTheme="minorHAnsi" w:cstheme="minorHAnsi"/>
          <w:bCs/>
          <w:color w:val="000000"/>
          <w:sz w:val="20"/>
          <w:szCs w:val="20"/>
        </w:rPr>
        <w:t xml:space="preserve">university </w:t>
      </w:r>
      <w:r w:rsidR="00EC1C9A" w:rsidRPr="00D1520F">
        <w:rPr>
          <w:rFonts w:asciiTheme="minorHAnsi" w:hAnsiTheme="minorHAnsi" w:cstheme="minorHAnsi"/>
          <w:color w:val="000000" w:themeColor="text1"/>
          <w:sz w:val="20"/>
          <w:szCs w:val="20"/>
        </w:rPr>
        <w:t>faculty, staff and students.</w:t>
      </w:r>
    </w:p>
    <w:p w14:paraId="6E27B9F2" w14:textId="77777777" w:rsidR="00B852EE" w:rsidRPr="00D1520F" w:rsidRDefault="00B852EE">
      <w:pPr>
        <w:pStyle w:val="ListParagraph"/>
        <w:numPr>
          <w:ilvl w:val="0"/>
          <w:numId w:val="31"/>
        </w:numPr>
        <w:shd w:val="clear" w:color="auto" w:fill="FFFFFF"/>
        <w:autoSpaceDE w:val="0"/>
        <w:autoSpaceDN w:val="0"/>
        <w:spacing w:after="120"/>
        <w:ind w:left="360"/>
        <w:contextualSpacing w:val="0"/>
        <w:jc w:val="both"/>
        <w:rPr>
          <w:rFonts w:asciiTheme="minorHAnsi" w:hAnsiTheme="minorHAnsi" w:cstheme="minorHAnsi"/>
          <w:bCs/>
          <w:color w:val="000000"/>
          <w:sz w:val="20"/>
          <w:szCs w:val="20"/>
        </w:rPr>
      </w:pPr>
      <w:r w:rsidRPr="00D1520F">
        <w:rPr>
          <w:rFonts w:asciiTheme="minorHAnsi" w:hAnsiTheme="minorHAnsi" w:cstheme="minorHAnsi"/>
          <w:bCs/>
          <w:color w:val="000000"/>
          <w:sz w:val="20"/>
          <w:szCs w:val="20"/>
        </w:rPr>
        <w:t xml:space="preserve">During the last seven (7) years has been convicted of any criminal felony or misdemeanor sexual offense or a crime of violence shall not be allowed to work in buildings occupied by </w:t>
      </w:r>
      <w:r w:rsidR="00EC1C9A" w:rsidRPr="00D1520F">
        <w:rPr>
          <w:rFonts w:asciiTheme="minorHAnsi" w:hAnsiTheme="minorHAnsi" w:cstheme="minorHAnsi"/>
          <w:bCs/>
          <w:color w:val="000000"/>
          <w:sz w:val="20"/>
          <w:szCs w:val="20"/>
        </w:rPr>
        <w:t xml:space="preserve">university </w:t>
      </w:r>
      <w:r w:rsidR="00EC1C9A" w:rsidRPr="00D1520F">
        <w:rPr>
          <w:rFonts w:asciiTheme="minorHAnsi" w:hAnsiTheme="minorHAnsi" w:cstheme="minorHAnsi"/>
          <w:color w:val="000000" w:themeColor="text1"/>
          <w:sz w:val="20"/>
          <w:szCs w:val="20"/>
        </w:rPr>
        <w:t>faculty, staff and students</w:t>
      </w:r>
      <w:r w:rsidRPr="00D1520F">
        <w:rPr>
          <w:rFonts w:asciiTheme="minorHAnsi" w:hAnsiTheme="minorHAnsi" w:cstheme="minorHAnsi"/>
          <w:bCs/>
          <w:color w:val="000000"/>
          <w:sz w:val="20"/>
          <w:szCs w:val="20"/>
        </w:rPr>
        <w:t xml:space="preserve">. </w:t>
      </w:r>
    </w:p>
    <w:p w14:paraId="051571ED" w14:textId="77777777" w:rsidR="00B852EE" w:rsidRPr="00D1520F" w:rsidRDefault="00B852EE">
      <w:pPr>
        <w:pStyle w:val="ListParagraph"/>
        <w:numPr>
          <w:ilvl w:val="0"/>
          <w:numId w:val="31"/>
        </w:numPr>
        <w:shd w:val="clear" w:color="auto" w:fill="FFFFFF"/>
        <w:autoSpaceDE w:val="0"/>
        <w:autoSpaceDN w:val="0"/>
        <w:spacing w:after="120"/>
        <w:ind w:left="360"/>
        <w:contextualSpacing w:val="0"/>
        <w:jc w:val="both"/>
        <w:rPr>
          <w:rFonts w:asciiTheme="minorHAnsi" w:hAnsiTheme="minorHAnsi" w:cstheme="minorHAnsi"/>
          <w:bCs/>
          <w:color w:val="000000"/>
          <w:sz w:val="20"/>
          <w:szCs w:val="20"/>
        </w:rPr>
      </w:pPr>
      <w:r w:rsidRPr="00D1520F">
        <w:rPr>
          <w:rFonts w:asciiTheme="minorHAnsi" w:hAnsiTheme="minorHAnsi" w:cstheme="minorHAnsi"/>
          <w:bCs/>
          <w:color w:val="000000"/>
          <w:sz w:val="20"/>
          <w:szCs w:val="20"/>
        </w:rPr>
        <w:t xml:space="preserve">At any time has an outstanding warrant or a criminal charge for a crime described in (b) above shall not be allowed to work on </w:t>
      </w:r>
      <w:r w:rsidR="00EC1C9A" w:rsidRPr="00D1520F">
        <w:rPr>
          <w:rFonts w:asciiTheme="minorHAnsi" w:hAnsiTheme="minorHAnsi" w:cstheme="minorHAnsi"/>
          <w:bCs/>
          <w:color w:val="000000"/>
          <w:sz w:val="20"/>
          <w:szCs w:val="20"/>
        </w:rPr>
        <w:t>university</w:t>
      </w:r>
      <w:r w:rsidRPr="00D1520F">
        <w:rPr>
          <w:rFonts w:asciiTheme="minorHAnsi" w:hAnsiTheme="minorHAnsi" w:cstheme="minorHAnsi"/>
          <w:bCs/>
          <w:color w:val="000000"/>
          <w:sz w:val="20"/>
          <w:szCs w:val="20"/>
        </w:rPr>
        <w:t xml:space="preserve"> property.</w:t>
      </w:r>
    </w:p>
    <w:p w14:paraId="22C05210" w14:textId="23536C87" w:rsidR="00B852EE" w:rsidRPr="00D1520F" w:rsidRDefault="00B852EE">
      <w:pPr>
        <w:pStyle w:val="ListParagraph"/>
        <w:numPr>
          <w:ilvl w:val="0"/>
          <w:numId w:val="31"/>
        </w:numPr>
        <w:shd w:val="clear" w:color="auto" w:fill="FFFFFF"/>
        <w:autoSpaceDE w:val="0"/>
        <w:autoSpaceDN w:val="0"/>
        <w:spacing w:after="120"/>
        <w:ind w:left="360"/>
        <w:contextualSpacing w:val="0"/>
        <w:jc w:val="both"/>
        <w:rPr>
          <w:rFonts w:asciiTheme="minorHAnsi" w:hAnsiTheme="minorHAnsi" w:cstheme="minorHAnsi"/>
          <w:bCs/>
          <w:color w:val="000000"/>
          <w:sz w:val="20"/>
          <w:szCs w:val="20"/>
        </w:rPr>
      </w:pPr>
      <w:bookmarkStart w:id="185" w:name="_Hlk37075377"/>
      <w:r w:rsidRPr="00D1520F">
        <w:rPr>
          <w:rFonts w:asciiTheme="minorHAnsi" w:hAnsiTheme="minorHAnsi" w:cstheme="minorHAnsi"/>
          <w:color w:val="000000"/>
          <w:sz w:val="20"/>
          <w:szCs w:val="20"/>
        </w:rPr>
        <w:t>T</w:t>
      </w:r>
      <w:r w:rsidRPr="00D1520F">
        <w:rPr>
          <w:rFonts w:asciiTheme="minorHAnsi" w:hAnsiTheme="minorHAnsi" w:cstheme="minorHAnsi"/>
          <w:bCs/>
          <w:color w:val="000000"/>
          <w:sz w:val="20"/>
          <w:szCs w:val="20"/>
        </w:rPr>
        <w:t xml:space="preserve">he Vendor </w:t>
      </w:r>
      <w:r w:rsidR="002B2B2D" w:rsidRPr="00D1520F">
        <w:rPr>
          <w:rFonts w:asciiTheme="minorHAnsi" w:hAnsiTheme="minorHAnsi" w:cstheme="minorHAnsi"/>
          <w:bCs/>
          <w:color w:val="000000"/>
          <w:sz w:val="20"/>
          <w:szCs w:val="20"/>
        </w:rPr>
        <w:t>shall</w:t>
      </w:r>
      <w:r w:rsidRPr="00D1520F">
        <w:rPr>
          <w:rFonts w:asciiTheme="minorHAnsi" w:hAnsiTheme="minorHAnsi" w:cstheme="minorHAnsi"/>
          <w:bCs/>
          <w:color w:val="000000"/>
          <w:sz w:val="20"/>
          <w:szCs w:val="20"/>
        </w:rPr>
        <w:t xml:space="preserve"> ensure that all employees have </w:t>
      </w:r>
      <w:r w:rsidR="00B1728D" w:rsidRPr="00D1520F">
        <w:rPr>
          <w:rFonts w:asciiTheme="minorHAnsi" w:hAnsiTheme="minorHAnsi" w:cstheme="minorHAnsi"/>
          <w:bCs/>
          <w:color w:val="000000"/>
          <w:sz w:val="20"/>
          <w:szCs w:val="20"/>
        </w:rPr>
        <w:t>responsibility</w:t>
      </w:r>
      <w:r w:rsidRPr="00D1520F">
        <w:rPr>
          <w:rFonts w:asciiTheme="minorHAnsi" w:hAnsiTheme="minorHAnsi" w:cstheme="minorHAnsi"/>
          <w:bCs/>
          <w:color w:val="000000"/>
          <w:sz w:val="20"/>
          <w:szCs w:val="20"/>
        </w:rPr>
        <w:t xml:space="preserve"> to self-report to the Vendor within twenty-four (24</w:t>
      </w:r>
      <w:r w:rsidR="00EC1C9A" w:rsidRPr="00D1520F">
        <w:rPr>
          <w:rFonts w:asciiTheme="minorHAnsi" w:hAnsiTheme="minorHAnsi" w:cstheme="minorHAnsi"/>
          <w:bCs/>
          <w:color w:val="000000"/>
          <w:sz w:val="20"/>
          <w:szCs w:val="20"/>
        </w:rPr>
        <w:t>) hours of</w:t>
      </w:r>
      <w:r w:rsidRPr="00D1520F">
        <w:rPr>
          <w:rFonts w:asciiTheme="minorHAnsi" w:hAnsiTheme="minorHAnsi" w:cstheme="minorHAnsi"/>
          <w:bCs/>
          <w:color w:val="000000"/>
          <w:sz w:val="20"/>
          <w:szCs w:val="20"/>
        </w:rPr>
        <w:t xml:space="preserve"> any arrest for any disqualifying offense.  The Vendor must notify the </w:t>
      </w:r>
      <w:r w:rsidR="001546D9" w:rsidRPr="00D1520F">
        <w:rPr>
          <w:rFonts w:asciiTheme="minorHAnsi" w:hAnsiTheme="minorHAnsi" w:cstheme="minorHAnsi"/>
          <w:bCs/>
          <w:color w:val="000000"/>
          <w:sz w:val="20"/>
          <w:szCs w:val="20"/>
        </w:rPr>
        <w:t>C</w:t>
      </w:r>
      <w:r w:rsidRPr="00D1520F">
        <w:rPr>
          <w:rFonts w:asciiTheme="minorHAnsi" w:hAnsiTheme="minorHAnsi" w:cstheme="minorHAnsi"/>
          <w:bCs/>
          <w:color w:val="000000"/>
          <w:sz w:val="20"/>
          <w:szCs w:val="20"/>
        </w:rPr>
        <w:t xml:space="preserve">ontract Administrator within twenty-four (24) hours of all details concerning any reported arrest. </w:t>
      </w:r>
    </w:p>
    <w:p w14:paraId="4718F5CC" w14:textId="23C7E678" w:rsidR="00B852EE" w:rsidRPr="00D1520F" w:rsidRDefault="00B852EE">
      <w:pPr>
        <w:pStyle w:val="ListParagraph"/>
        <w:numPr>
          <w:ilvl w:val="0"/>
          <w:numId w:val="31"/>
        </w:numPr>
        <w:shd w:val="clear" w:color="auto" w:fill="FFFFFF"/>
        <w:autoSpaceDE w:val="0"/>
        <w:autoSpaceDN w:val="0"/>
        <w:spacing w:after="120"/>
        <w:ind w:left="360"/>
        <w:contextualSpacing w:val="0"/>
        <w:jc w:val="both"/>
        <w:rPr>
          <w:rFonts w:asciiTheme="minorHAnsi" w:hAnsiTheme="minorHAnsi" w:cstheme="minorHAnsi"/>
          <w:sz w:val="20"/>
          <w:szCs w:val="20"/>
        </w:rPr>
      </w:pPr>
      <w:r w:rsidRPr="00D1520F">
        <w:rPr>
          <w:rFonts w:asciiTheme="minorHAnsi" w:hAnsiTheme="minorHAnsi" w:cstheme="minorHAnsi"/>
          <w:bCs/>
          <w:color w:val="000000"/>
          <w:sz w:val="20"/>
          <w:szCs w:val="20"/>
        </w:rPr>
        <w:t>Upon the request of the Contract Administrator, the Vendor will re</w:t>
      </w:r>
      <w:r w:rsidRPr="00D1520F">
        <w:rPr>
          <w:rFonts w:asciiTheme="minorHAnsi" w:hAnsiTheme="minorHAnsi" w:cstheme="minorHAnsi"/>
          <w:color w:val="333333"/>
          <w:sz w:val="20"/>
          <w:szCs w:val="20"/>
          <w:shd w:val="clear" w:color="auto" w:fill="FFFFFF"/>
        </w:rPr>
        <w:t xml:space="preserve">-screen any of its employees, agents, representatives, and subcontractors during the term of the </w:t>
      </w:r>
      <w:r w:rsidR="001546D9" w:rsidRPr="00D1520F">
        <w:rPr>
          <w:rFonts w:asciiTheme="minorHAnsi" w:hAnsiTheme="minorHAnsi" w:cstheme="minorHAnsi"/>
          <w:color w:val="333333"/>
          <w:sz w:val="20"/>
          <w:szCs w:val="20"/>
          <w:shd w:val="clear" w:color="auto" w:fill="FFFFFF"/>
        </w:rPr>
        <w:t>c</w:t>
      </w:r>
      <w:r w:rsidRPr="00D1520F">
        <w:rPr>
          <w:rFonts w:asciiTheme="minorHAnsi" w:hAnsiTheme="minorHAnsi" w:cstheme="minorHAnsi"/>
          <w:color w:val="333333"/>
          <w:sz w:val="20"/>
          <w:szCs w:val="20"/>
          <w:shd w:val="clear" w:color="auto" w:fill="FFFFFF"/>
        </w:rPr>
        <w:t>ontract.</w:t>
      </w:r>
    </w:p>
    <w:p w14:paraId="239A5F9D" w14:textId="1A7121AE" w:rsidR="00B852EE" w:rsidRPr="00D1520F" w:rsidRDefault="00B852EE">
      <w:pPr>
        <w:pStyle w:val="ListParagraph"/>
        <w:numPr>
          <w:ilvl w:val="0"/>
          <w:numId w:val="31"/>
        </w:numPr>
        <w:shd w:val="clear" w:color="auto" w:fill="FFFFFF"/>
        <w:autoSpaceDE w:val="0"/>
        <w:autoSpaceDN w:val="0"/>
        <w:spacing w:after="120"/>
        <w:ind w:left="360"/>
        <w:contextualSpacing w:val="0"/>
        <w:jc w:val="both"/>
        <w:rPr>
          <w:rFonts w:asciiTheme="minorHAnsi" w:hAnsiTheme="minorHAnsi" w:cstheme="minorHAnsi"/>
          <w:bCs/>
          <w:color w:val="000000"/>
          <w:sz w:val="20"/>
          <w:szCs w:val="20"/>
        </w:rPr>
      </w:pPr>
      <w:r w:rsidRPr="00D1520F">
        <w:rPr>
          <w:rFonts w:asciiTheme="minorHAnsi" w:hAnsiTheme="minorHAnsi" w:cstheme="minorHAnsi"/>
          <w:bCs/>
          <w:color w:val="000000"/>
          <w:sz w:val="20"/>
          <w:szCs w:val="20"/>
        </w:rPr>
        <w:t xml:space="preserve">Vendor’s responses to these background check requests shall be considered a continuing representation, and </w:t>
      </w:r>
      <w:r w:rsidRPr="00D1520F">
        <w:rPr>
          <w:rFonts w:asciiTheme="minorHAnsi" w:hAnsiTheme="minorHAnsi" w:cstheme="minorHAnsi"/>
          <w:sz w:val="20"/>
          <w:szCs w:val="20"/>
        </w:rPr>
        <w:t xml:space="preserve">Vendor’s failure to notify the </w:t>
      </w:r>
      <w:r w:rsidR="00EC1C9A" w:rsidRPr="00D1520F">
        <w:rPr>
          <w:rFonts w:asciiTheme="minorHAnsi" w:hAnsiTheme="minorHAnsi" w:cstheme="minorHAnsi"/>
          <w:sz w:val="20"/>
          <w:szCs w:val="20"/>
        </w:rPr>
        <w:t>University</w:t>
      </w:r>
      <w:r w:rsidRPr="00D1520F">
        <w:rPr>
          <w:rFonts w:asciiTheme="minorHAnsi" w:hAnsiTheme="minorHAnsi" w:cstheme="minorHAnsi"/>
          <w:sz w:val="20"/>
          <w:szCs w:val="20"/>
        </w:rPr>
        <w:t xml:space="preserve"> within thirty (30) days of any criminal charge, investigation, or proceeding involving Vendor or its then-current officers, directors or persons providing </w:t>
      </w:r>
      <w:r w:rsidR="001546D9" w:rsidRPr="00D1520F">
        <w:rPr>
          <w:rFonts w:asciiTheme="minorHAnsi" w:hAnsiTheme="minorHAnsi" w:cstheme="minorHAnsi"/>
          <w:sz w:val="20"/>
          <w:szCs w:val="20"/>
        </w:rPr>
        <w:t>s</w:t>
      </w:r>
      <w:r w:rsidRPr="00D1520F">
        <w:rPr>
          <w:rFonts w:asciiTheme="minorHAnsi" w:hAnsiTheme="minorHAnsi" w:cstheme="minorHAnsi"/>
          <w:sz w:val="20"/>
          <w:szCs w:val="20"/>
        </w:rPr>
        <w:t xml:space="preserve">ervices under this </w:t>
      </w:r>
      <w:r w:rsidR="001546D9" w:rsidRPr="00D1520F">
        <w:rPr>
          <w:rFonts w:asciiTheme="minorHAnsi" w:hAnsiTheme="minorHAnsi" w:cstheme="minorHAnsi"/>
          <w:sz w:val="20"/>
          <w:szCs w:val="20"/>
        </w:rPr>
        <w:t>c</w:t>
      </w:r>
      <w:r w:rsidRPr="00D1520F">
        <w:rPr>
          <w:rFonts w:asciiTheme="minorHAnsi" w:hAnsiTheme="minorHAnsi" w:cstheme="minorHAnsi"/>
          <w:sz w:val="20"/>
          <w:szCs w:val="20"/>
        </w:rPr>
        <w:t xml:space="preserve">ontract during its term shall constitute a material breach of contract.  The provisions of this paragraph shall also apply to any subcontractor utilized by Vendor to perform </w:t>
      </w:r>
      <w:r w:rsidR="001546D9" w:rsidRPr="00D1520F">
        <w:rPr>
          <w:rFonts w:asciiTheme="minorHAnsi" w:hAnsiTheme="minorHAnsi" w:cstheme="minorHAnsi"/>
          <w:sz w:val="20"/>
          <w:szCs w:val="20"/>
        </w:rPr>
        <w:t>s</w:t>
      </w:r>
      <w:r w:rsidRPr="00D1520F">
        <w:rPr>
          <w:rFonts w:asciiTheme="minorHAnsi" w:hAnsiTheme="minorHAnsi" w:cstheme="minorHAnsi"/>
          <w:sz w:val="20"/>
          <w:szCs w:val="20"/>
        </w:rPr>
        <w:t xml:space="preserve">ervices under this </w:t>
      </w:r>
      <w:r w:rsidR="001546D9" w:rsidRPr="00D1520F">
        <w:rPr>
          <w:rFonts w:asciiTheme="minorHAnsi" w:hAnsiTheme="minorHAnsi" w:cstheme="minorHAnsi"/>
          <w:sz w:val="20"/>
          <w:szCs w:val="20"/>
        </w:rPr>
        <w:t>c</w:t>
      </w:r>
      <w:r w:rsidRPr="00D1520F">
        <w:rPr>
          <w:rFonts w:asciiTheme="minorHAnsi" w:hAnsiTheme="minorHAnsi" w:cstheme="minorHAnsi"/>
          <w:sz w:val="20"/>
          <w:szCs w:val="20"/>
        </w:rPr>
        <w:t>ontract.</w:t>
      </w:r>
      <w:r w:rsidRPr="00D1520F">
        <w:rPr>
          <w:rFonts w:asciiTheme="minorHAnsi" w:hAnsiTheme="minorHAnsi" w:cstheme="minorHAnsi"/>
          <w:bCs/>
          <w:color w:val="000000"/>
          <w:sz w:val="20"/>
          <w:szCs w:val="20"/>
        </w:rPr>
        <w:t xml:space="preserve">   </w:t>
      </w:r>
    </w:p>
    <w:p w14:paraId="7452CEF7" w14:textId="4161D995" w:rsidR="00B852EE" w:rsidRPr="00D1520F" w:rsidRDefault="00B852EE">
      <w:pPr>
        <w:pStyle w:val="ListParagraph"/>
        <w:numPr>
          <w:ilvl w:val="0"/>
          <w:numId w:val="31"/>
        </w:numPr>
        <w:shd w:val="clear" w:color="auto" w:fill="FFFFFF"/>
        <w:autoSpaceDE w:val="0"/>
        <w:autoSpaceDN w:val="0"/>
        <w:spacing w:after="120"/>
        <w:ind w:left="360"/>
        <w:contextualSpacing w:val="0"/>
        <w:jc w:val="both"/>
        <w:rPr>
          <w:rFonts w:asciiTheme="minorHAnsi" w:hAnsiTheme="minorHAnsi" w:cstheme="minorHAnsi"/>
          <w:bCs/>
          <w:color w:val="000000"/>
          <w:sz w:val="20"/>
          <w:szCs w:val="20"/>
        </w:rPr>
      </w:pPr>
      <w:r w:rsidRPr="00D1520F">
        <w:rPr>
          <w:rFonts w:asciiTheme="minorHAnsi" w:hAnsiTheme="minorHAnsi" w:cstheme="minorHAnsi"/>
          <w:bCs/>
          <w:color w:val="000000"/>
          <w:sz w:val="20"/>
          <w:szCs w:val="20"/>
        </w:rPr>
        <w:t xml:space="preserve">If there are problems or delays with performance associated with the completion and compliance with this background check requirements, any Vendor’s performance bond could be used to complete these </w:t>
      </w:r>
      <w:r w:rsidR="001546D9" w:rsidRPr="00D1520F">
        <w:rPr>
          <w:rFonts w:asciiTheme="minorHAnsi" w:hAnsiTheme="minorHAnsi" w:cstheme="minorHAnsi"/>
          <w:bCs/>
          <w:color w:val="000000"/>
          <w:sz w:val="20"/>
          <w:szCs w:val="20"/>
        </w:rPr>
        <w:t>s</w:t>
      </w:r>
      <w:r w:rsidRPr="00D1520F">
        <w:rPr>
          <w:rFonts w:asciiTheme="minorHAnsi" w:hAnsiTheme="minorHAnsi" w:cstheme="minorHAnsi"/>
          <w:bCs/>
          <w:color w:val="000000"/>
          <w:sz w:val="20"/>
          <w:szCs w:val="20"/>
        </w:rPr>
        <w:t xml:space="preserve">ervices.  </w:t>
      </w:r>
    </w:p>
    <w:p w14:paraId="27DADE21" w14:textId="77777777" w:rsidR="00B852EE" w:rsidRPr="00D1520F" w:rsidRDefault="00B852EE" w:rsidP="00B852EE">
      <w:pPr>
        <w:spacing w:line="300" w:lineRule="auto"/>
        <w:jc w:val="both"/>
        <w:rPr>
          <w:rFonts w:asciiTheme="minorHAnsi" w:hAnsiTheme="minorHAnsi" w:cstheme="minorHAnsi"/>
          <w:b/>
          <w:color w:val="000000"/>
          <w:sz w:val="20"/>
        </w:rPr>
      </w:pPr>
      <w:r w:rsidRPr="00D1520F">
        <w:rPr>
          <w:rFonts w:asciiTheme="minorHAnsi" w:hAnsiTheme="minorHAnsi" w:cstheme="minorHAnsi"/>
          <w:b/>
          <w:color w:val="000000"/>
          <w:sz w:val="20"/>
        </w:rPr>
        <w:t>4.</w:t>
      </w:r>
      <w:r w:rsidR="00A93934" w:rsidRPr="00D1520F">
        <w:rPr>
          <w:rFonts w:asciiTheme="minorHAnsi" w:hAnsiTheme="minorHAnsi" w:cstheme="minorHAnsi"/>
          <w:b/>
          <w:color w:val="000000"/>
          <w:sz w:val="20"/>
        </w:rPr>
        <w:t>6</w:t>
      </w:r>
      <w:r w:rsidRPr="00D1520F">
        <w:rPr>
          <w:rFonts w:asciiTheme="minorHAnsi" w:hAnsiTheme="minorHAnsi" w:cstheme="minorHAnsi"/>
          <w:b/>
          <w:color w:val="000000"/>
          <w:sz w:val="20"/>
        </w:rPr>
        <w:t>.4 DOCUMENT REQUIREMENTS</w:t>
      </w:r>
      <w:bookmarkEnd w:id="185"/>
    </w:p>
    <w:p w14:paraId="12887055" w14:textId="4644FB0D" w:rsidR="00B852EE" w:rsidRPr="00D1520F" w:rsidRDefault="00B852EE" w:rsidP="00B852EE">
      <w:pPr>
        <w:spacing w:line="300" w:lineRule="auto"/>
        <w:jc w:val="both"/>
        <w:rPr>
          <w:rFonts w:asciiTheme="minorHAnsi" w:hAnsiTheme="minorHAnsi" w:cstheme="minorHAnsi"/>
          <w:color w:val="000000"/>
          <w:sz w:val="20"/>
        </w:rPr>
      </w:pPr>
      <w:r w:rsidRPr="00D1520F">
        <w:rPr>
          <w:rFonts w:asciiTheme="minorHAnsi" w:hAnsiTheme="minorHAnsi" w:cstheme="minorHAnsi"/>
          <w:color w:val="000000"/>
          <w:sz w:val="20"/>
        </w:rPr>
        <w:t xml:space="preserve">Required documentation to be submitted prior to date </w:t>
      </w:r>
      <w:r w:rsidR="001546D9" w:rsidRPr="00D1520F">
        <w:rPr>
          <w:rFonts w:asciiTheme="minorHAnsi" w:hAnsiTheme="minorHAnsi" w:cstheme="minorHAnsi"/>
          <w:color w:val="000000"/>
          <w:sz w:val="20"/>
        </w:rPr>
        <w:t>c</w:t>
      </w:r>
      <w:r w:rsidRPr="00D1520F">
        <w:rPr>
          <w:rFonts w:asciiTheme="minorHAnsi" w:hAnsiTheme="minorHAnsi" w:cstheme="minorHAnsi"/>
          <w:color w:val="000000"/>
          <w:sz w:val="20"/>
        </w:rPr>
        <w:t xml:space="preserve">ontract is </w:t>
      </w:r>
      <w:r w:rsidR="007444C6" w:rsidRPr="00D1520F">
        <w:rPr>
          <w:rFonts w:asciiTheme="minorHAnsi" w:hAnsiTheme="minorHAnsi" w:cstheme="minorHAnsi"/>
          <w:color w:val="000000"/>
          <w:sz w:val="20"/>
        </w:rPr>
        <w:t>effective and</w:t>
      </w:r>
      <w:r w:rsidRPr="00D1520F">
        <w:rPr>
          <w:rFonts w:asciiTheme="minorHAnsi" w:hAnsiTheme="minorHAnsi" w:cstheme="minorHAnsi"/>
          <w:color w:val="000000"/>
          <w:sz w:val="20"/>
        </w:rPr>
        <w:t xml:space="preserve"> for performing any </w:t>
      </w:r>
      <w:r w:rsidR="001546D9" w:rsidRPr="00D1520F">
        <w:rPr>
          <w:rFonts w:asciiTheme="minorHAnsi" w:hAnsiTheme="minorHAnsi" w:cstheme="minorHAnsi"/>
          <w:color w:val="000000"/>
          <w:sz w:val="20"/>
        </w:rPr>
        <w:t>s</w:t>
      </w:r>
      <w:r w:rsidRPr="00D1520F">
        <w:rPr>
          <w:rFonts w:asciiTheme="minorHAnsi" w:hAnsiTheme="minorHAnsi" w:cstheme="minorHAnsi"/>
          <w:color w:val="000000"/>
          <w:sz w:val="20"/>
        </w:rPr>
        <w:t xml:space="preserve">ervices on </w:t>
      </w:r>
      <w:r w:rsidR="009851C7" w:rsidRPr="00D1520F">
        <w:rPr>
          <w:rFonts w:asciiTheme="minorHAnsi" w:hAnsiTheme="minorHAnsi" w:cstheme="minorHAnsi"/>
          <w:color w:val="000000"/>
          <w:sz w:val="20"/>
        </w:rPr>
        <w:t>University</w:t>
      </w:r>
      <w:r w:rsidRPr="00D1520F">
        <w:rPr>
          <w:rFonts w:asciiTheme="minorHAnsi" w:hAnsiTheme="minorHAnsi" w:cstheme="minorHAnsi"/>
          <w:color w:val="000000"/>
          <w:sz w:val="20"/>
        </w:rPr>
        <w:t xml:space="preserve"> property shall include:</w:t>
      </w:r>
    </w:p>
    <w:p w14:paraId="174A2647" w14:textId="77777777" w:rsidR="00B852EE" w:rsidRPr="00D1520F" w:rsidRDefault="00B852EE">
      <w:pPr>
        <w:numPr>
          <w:ilvl w:val="0"/>
          <w:numId w:val="29"/>
        </w:numPr>
        <w:spacing w:line="300" w:lineRule="auto"/>
        <w:ind w:left="360"/>
        <w:jc w:val="both"/>
        <w:rPr>
          <w:rFonts w:asciiTheme="minorHAnsi" w:hAnsiTheme="minorHAnsi" w:cstheme="minorHAnsi"/>
          <w:color w:val="000000"/>
          <w:sz w:val="20"/>
        </w:rPr>
      </w:pPr>
      <w:r w:rsidRPr="00D1520F">
        <w:rPr>
          <w:rFonts w:asciiTheme="minorHAnsi" w:hAnsiTheme="minorHAnsi" w:cstheme="minorHAnsi"/>
          <w:color w:val="000000"/>
          <w:sz w:val="20"/>
        </w:rPr>
        <w:t>A cover letter by the Vendor on company letterhead with a list of the full names matching a required government issued photo ID, addresses, and birth dates of each person representing the contracting company.</w:t>
      </w:r>
    </w:p>
    <w:p w14:paraId="12AB2A84" w14:textId="77777777" w:rsidR="00B852EE" w:rsidRPr="00D1520F" w:rsidRDefault="00B852EE">
      <w:pPr>
        <w:numPr>
          <w:ilvl w:val="0"/>
          <w:numId w:val="29"/>
        </w:numPr>
        <w:spacing w:line="300" w:lineRule="auto"/>
        <w:ind w:left="360"/>
        <w:jc w:val="both"/>
        <w:rPr>
          <w:rFonts w:asciiTheme="minorHAnsi" w:hAnsiTheme="minorHAnsi" w:cstheme="minorHAnsi"/>
          <w:color w:val="000000"/>
          <w:sz w:val="20"/>
        </w:rPr>
      </w:pPr>
      <w:r w:rsidRPr="00D1520F">
        <w:rPr>
          <w:rFonts w:asciiTheme="minorHAnsi" w:hAnsiTheme="minorHAnsi" w:cstheme="minorHAnsi"/>
          <w:color w:val="000000"/>
          <w:sz w:val="20"/>
        </w:rPr>
        <w:t>Vendor shall also provide a photocopy of the required State or Federal government issued picture ID or Driver License.</w:t>
      </w:r>
    </w:p>
    <w:p w14:paraId="4B8AD0AF" w14:textId="697135C6" w:rsidR="00520225" w:rsidRDefault="00B852EE">
      <w:pPr>
        <w:numPr>
          <w:ilvl w:val="0"/>
          <w:numId w:val="29"/>
        </w:numPr>
        <w:spacing w:line="300" w:lineRule="auto"/>
        <w:ind w:left="360"/>
        <w:jc w:val="both"/>
        <w:rPr>
          <w:rFonts w:asciiTheme="minorHAnsi" w:hAnsiTheme="minorHAnsi" w:cstheme="minorHAnsi"/>
          <w:color w:val="000000"/>
          <w:sz w:val="20"/>
        </w:rPr>
      </w:pPr>
      <w:r w:rsidRPr="00D1520F">
        <w:rPr>
          <w:rFonts w:asciiTheme="minorHAnsi" w:hAnsiTheme="minorHAnsi" w:cstheme="minorHAnsi"/>
          <w:color w:val="000000"/>
          <w:sz w:val="20"/>
        </w:rPr>
        <w:t xml:space="preserve">A letter on company letterhead is not acceptable proof in itself but can be used to further clarify information on the criminal background check submitted.  All documentation shall be submitted at the same time.  Submit documents which are clear and legible. </w:t>
      </w:r>
    </w:p>
    <w:p w14:paraId="501FA7B2" w14:textId="332D3BEE" w:rsidR="00B852EE" w:rsidRPr="00D1520F" w:rsidRDefault="00520225" w:rsidP="00520225">
      <w:pPr>
        <w:spacing w:after="0"/>
        <w:rPr>
          <w:rFonts w:asciiTheme="minorHAnsi" w:hAnsiTheme="minorHAnsi" w:cstheme="minorHAnsi"/>
          <w:color w:val="000000"/>
          <w:sz w:val="20"/>
        </w:rPr>
      </w:pPr>
      <w:r>
        <w:rPr>
          <w:rFonts w:asciiTheme="minorHAnsi" w:hAnsiTheme="minorHAnsi" w:cstheme="minorHAnsi"/>
          <w:color w:val="000000"/>
          <w:sz w:val="20"/>
        </w:rPr>
        <w:br w:type="page"/>
      </w:r>
    </w:p>
    <w:p w14:paraId="2774B566" w14:textId="77777777" w:rsidR="00B852EE" w:rsidRPr="00D1520F" w:rsidRDefault="00B852EE">
      <w:pPr>
        <w:numPr>
          <w:ilvl w:val="0"/>
          <w:numId w:val="29"/>
        </w:numPr>
        <w:spacing w:line="300" w:lineRule="auto"/>
        <w:ind w:left="360"/>
        <w:jc w:val="both"/>
        <w:rPr>
          <w:rFonts w:asciiTheme="minorHAnsi" w:hAnsiTheme="minorHAnsi" w:cstheme="minorHAnsi"/>
          <w:color w:val="000000"/>
          <w:sz w:val="20"/>
        </w:rPr>
      </w:pPr>
      <w:r w:rsidRPr="00D1520F">
        <w:rPr>
          <w:rFonts w:asciiTheme="minorHAnsi" w:hAnsiTheme="minorHAnsi" w:cstheme="minorHAnsi"/>
          <w:color w:val="000000"/>
          <w:sz w:val="20"/>
        </w:rPr>
        <w:lastRenderedPageBreak/>
        <w:t>Background checks consisting of:</w:t>
      </w:r>
    </w:p>
    <w:p w14:paraId="435FCC24" w14:textId="77777777" w:rsidR="00B852EE" w:rsidRPr="00D1520F" w:rsidRDefault="00B852EE">
      <w:pPr>
        <w:numPr>
          <w:ilvl w:val="0"/>
          <w:numId w:val="30"/>
        </w:numPr>
        <w:spacing w:line="300" w:lineRule="auto"/>
        <w:ind w:left="720"/>
        <w:jc w:val="both"/>
        <w:rPr>
          <w:rFonts w:asciiTheme="minorHAnsi" w:hAnsiTheme="minorHAnsi" w:cstheme="minorHAnsi"/>
          <w:color w:val="000000"/>
          <w:sz w:val="20"/>
        </w:rPr>
      </w:pPr>
      <w:r w:rsidRPr="00D1520F">
        <w:rPr>
          <w:rFonts w:asciiTheme="minorHAnsi" w:hAnsiTheme="minorHAnsi" w:cstheme="minorHAnsi"/>
          <w:color w:val="000000"/>
          <w:sz w:val="20"/>
        </w:rPr>
        <w:t>Original unaltered criminal background check from the organization providing the background check.</w:t>
      </w:r>
    </w:p>
    <w:p w14:paraId="4D2762DC" w14:textId="77777777" w:rsidR="00B852EE" w:rsidRPr="00D1520F" w:rsidRDefault="00B852EE">
      <w:pPr>
        <w:numPr>
          <w:ilvl w:val="0"/>
          <w:numId w:val="30"/>
        </w:numPr>
        <w:spacing w:line="300" w:lineRule="auto"/>
        <w:ind w:left="720"/>
        <w:jc w:val="both"/>
        <w:rPr>
          <w:rFonts w:asciiTheme="minorHAnsi" w:hAnsiTheme="minorHAnsi" w:cstheme="minorHAnsi"/>
          <w:color w:val="000000"/>
          <w:sz w:val="20"/>
        </w:rPr>
      </w:pPr>
      <w:r w:rsidRPr="00D1520F">
        <w:rPr>
          <w:rFonts w:asciiTheme="minorHAnsi" w:hAnsiTheme="minorHAnsi" w:cstheme="minorHAnsi"/>
          <w:color w:val="000000"/>
          <w:sz w:val="20"/>
        </w:rPr>
        <w:t>The background check provider’s company name, company mailing address, and contact phone numbers.</w:t>
      </w:r>
    </w:p>
    <w:p w14:paraId="7B086D55" w14:textId="77777777" w:rsidR="00B852EE" w:rsidRPr="00D1520F" w:rsidRDefault="00B852EE">
      <w:pPr>
        <w:numPr>
          <w:ilvl w:val="0"/>
          <w:numId w:val="30"/>
        </w:numPr>
        <w:spacing w:line="300" w:lineRule="auto"/>
        <w:ind w:left="720"/>
        <w:jc w:val="both"/>
        <w:rPr>
          <w:rFonts w:asciiTheme="minorHAnsi" w:hAnsiTheme="minorHAnsi" w:cstheme="minorHAnsi"/>
          <w:color w:val="000000"/>
          <w:sz w:val="20"/>
        </w:rPr>
      </w:pPr>
      <w:r w:rsidRPr="00D1520F">
        <w:rPr>
          <w:rFonts w:asciiTheme="minorHAnsi" w:hAnsiTheme="minorHAnsi" w:cstheme="minorHAnsi"/>
          <w:color w:val="000000"/>
          <w:sz w:val="20"/>
        </w:rPr>
        <w:t>The full name of the individual, which matches the government issued photo ID.</w:t>
      </w:r>
    </w:p>
    <w:p w14:paraId="0D5746CD" w14:textId="77777777" w:rsidR="00B852EE" w:rsidRPr="00D1520F" w:rsidRDefault="00B852EE">
      <w:pPr>
        <w:numPr>
          <w:ilvl w:val="0"/>
          <w:numId w:val="30"/>
        </w:numPr>
        <w:spacing w:line="300" w:lineRule="auto"/>
        <w:ind w:left="720"/>
        <w:jc w:val="both"/>
        <w:rPr>
          <w:rFonts w:asciiTheme="minorHAnsi" w:hAnsiTheme="minorHAnsi" w:cstheme="minorHAnsi"/>
          <w:color w:val="000000"/>
          <w:sz w:val="20"/>
        </w:rPr>
      </w:pPr>
      <w:r w:rsidRPr="00D1520F">
        <w:rPr>
          <w:rFonts w:asciiTheme="minorHAnsi" w:hAnsiTheme="minorHAnsi" w:cstheme="minorHAnsi"/>
          <w:color w:val="000000"/>
          <w:sz w:val="20"/>
        </w:rPr>
        <w:t>The current address of individual being checked.</w:t>
      </w:r>
    </w:p>
    <w:p w14:paraId="6843CFC2" w14:textId="77777777" w:rsidR="00B852EE" w:rsidRPr="00D1520F" w:rsidRDefault="00B852EE">
      <w:pPr>
        <w:numPr>
          <w:ilvl w:val="0"/>
          <w:numId w:val="30"/>
        </w:numPr>
        <w:spacing w:line="300" w:lineRule="auto"/>
        <w:ind w:left="720"/>
        <w:jc w:val="both"/>
        <w:rPr>
          <w:rFonts w:asciiTheme="minorHAnsi" w:hAnsiTheme="minorHAnsi" w:cstheme="minorHAnsi"/>
          <w:color w:val="000000"/>
          <w:sz w:val="20"/>
        </w:rPr>
      </w:pPr>
      <w:r w:rsidRPr="00D1520F">
        <w:rPr>
          <w:rFonts w:asciiTheme="minorHAnsi" w:hAnsiTheme="minorHAnsi" w:cstheme="minorHAnsi"/>
          <w:color w:val="000000"/>
          <w:sz w:val="20"/>
        </w:rPr>
        <w:t xml:space="preserve">The </w:t>
      </w:r>
      <w:r w:rsidR="00B1728D" w:rsidRPr="00D1520F">
        <w:rPr>
          <w:rFonts w:asciiTheme="minorHAnsi" w:hAnsiTheme="minorHAnsi" w:cstheme="minorHAnsi"/>
          <w:color w:val="000000"/>
          <w:sz w:val="20"/>
        </w:rPr>
        <w:t>date of</w:t>
      </w:r>
      <w:r w:rsidRPr="00D1520F">
        <w:rPr>
          <w:rFonts w:asciiTheme="minorHAnsi" w:hAnsiTheme="minorHAnsi" w:cstheme="minorHAnsi"/>
          <w:color w:val="000000"/>
          <w:sz w:val="20"/>
        </w:rPr>
        <w:t xml:space="preserve"> the criminal background </w:t>
      </w:r>
      <w:r w:rsidR="00B1728D" w:rsidRPr="00D1520F">
        <w:rPr>
          <w:rFonts w:asciiTheme="minorHAnsi" w:hAnsiTheme="minorHAnsi" w:cstheme="minorHAnsi"/>
          <w:color w:val="000000"/>
          <w:sz w:val="20"/>
        </w:rPr>
        <w:t>check</w:t>
      </w:r>
      <w:r w:rsidRPr="00D1520F">
        <w:rPr>
          <w:rFonts w:asciiTheme="minorHAnsi" w:hAnsiTheme="minorHAnsi" w:cstheme="minorHAnsi"/>
          <w:color w:val="000000"/>
          <w:sz w:val="20"/>
        </w:rPr>
        <w:t xml:space="preserve"> was conducted.</w:t>
      </w:r>
    </w:p>
    <w:p w14:paraId="0C86228A" w14:textId="77777777" w:rsidR="00B852EE" w:rsidRPr="00D1520F" w:rsidRDefault="00B852EE" w:rsidP="00B852EE">
      <w:pPr>
        <w:spacing w:before="120" w:line="276" w:lineRule="auto"/>
        <w:jc w:val="both"/>
        <w:rPr>
          <w:rFonts w:asciiTheme="minorHAnsi" w:hAnsiTheme="minorHAnsi" w:cstheme="minorHAnsi"/>
          <w:b/>
          <w:bCs/>
          <w:color w:val="auto"/>
          <w:sz w:val="20"/>
        </w:rPr>
      </w:pPr>
      <w:r w:rsidRPr="00D1520F">
        <w:rPr>
          <w:rFonts w:asciiTheme="minorHAnsi" w:hAnsiTheme="minorHAnsi" w:cstheme="minorHAnsi"/>
          <w:b/>
          <w:bCs/>
          <w:color w:val="auto"/>
          <w:sz w:val="20"/>
        </w:rPr>
        <w:t>4.</w:t>
      </w:r>
      <w:r w:rsidR="00A93934" w:rsidRPr="00D1520F">
        <w:rPr>
          <w:rFonts w:asciiTheme="minorHAnsi" w:hAnsiTheme="minorHAnsi" w:cstheme="minorHAnsi"/>
          <w:b/>
          <w:bCs/>
          <w:color w:val="auto"/>
          <w:sz w:val="20"/>
        </w:rPr>
        <w:t>6</w:t>
      </w:r>
      <w:r w:rsidRPr="00D1520F">
        <w:rPr>
          <w:rFonts w:asciiTheme="minorHAnsi" w:hAnsiTheme="minorHAnsi" w:cstheme="minorHAnsi"/>
          <w:b/>
          <w:bCs/>
          <w:color w:val="auto"/>
          <w:sz w:val="20"/>
        </w:rPr>
        <w:t>.5 VENDOR BACKGROUND CHECK AGREEMENT</w:t>
      </w:r>
    </w:p>
    <w:p w14:paraId="10E7D28A" w14:textId="7661E57D" w:rsidR="00B852EE" w:rsidRPr="00D1520F" w:rsidRDefault="00B852EE" w:rsidP="00B852EE">
      <w:pPr>
        <w:spacing w:before="240" w:after="100" w:afterAutospacing="1" w:line="276" w:lineRule="auto"/>
        <w:jc w:val="both"/>
        <w:rPr>
          <w:rFonts w:asciiTheme="minorHAnsi" w:hAnsiTheme="minorHAnsi" w:cstheme="minorHAnsi"/>
          <w:color w:val="auto"/>
          <w:sz w:val="20"/>
        </w:rPr>
      </w:pPr>
      <w:r w:rsidRPr="00D1520F">
        <w:rPr>
          <w:rFonts w:asciiTheme="minorHAnsi" w:hAnsiTheme="minorHAnsi" w:cstheme="minorHAnsi"/>
          <w:color w:val="auto"/>
          <w:sz w:val="20"/>
        </w:rPr>
        <w:t xml:space="preserve">Vendor agrees to conduct a criminal background check per the specifications above in this section on all employees proposed to work under this </w:t>
      </w:r>
      <w:r w:rsidR="001546D9" w:rsidRPr="00D1520F">
        <w:rPr>
          <w:rFonts w:asciiTheme="minorHAnsi" w:hAnsiTheme="minorHAnsi" w:cstheme="minorHAnsi"/>
          <w:color w:val="auto"/>
          <w:sz w:val="20"/>
        </w:rPr>
        <w:t>c</w:t>
      </w:r>
      <w:r w:rsidRPr="00D1520F">
        <w:rPr>
          <w:rFonts w:asciiTheme="minorHAnsi" w:hAnsiTheme="minorHAnsi" w:cstheme="minorHAnsi"/>
          <w:color w:val="auto"/>
          <w:sz w:val="20"/>
        </w:rPr>
        <w:t xml:space="preserve">ontract, at its expense, and provide the required documentation to the </w:t>
      </w:r>
      <w:r w:rsidR="009851C7"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 in order to perform </w:t>
      </w:r>
      <w:r w:rsidR="001546D9" w:rsidRPr="00D1520F">
        <w:rPr>
          <w:rFonts w:asciiTheme="minorHAnsi" w:hAnsiTheme="minorHAnsi" w:cstheme="minorHAnsi"/>
          <w:color w:val="auto"/>
          <w:sz w:val="20"/>
        </w:rPr>
        <w:t>s</w:t>
      </w:r>
      <w:r w:rsidRPr="00D1520F">
        <w:rPr>
          <w:rFonts w:asciiTheme="minorHAnsi" w:hAnsiTheme="minorHAnsi" w:cstheme="minorHAnsi"/>
          <w:color w:val="auto"/>
          <w:sz w:val="20"/>
        </w:rPr>
        <w:t xml:space="preserve">ervices under this </w:t>
      </w:r>
      <w:r w:rsidR="001546D9" w:rsidRPr="00D1520F">
        <w:rPr>
          <w:rFonts w:asciiTheme="minorHAnsi" w:hAnsiTheme="minorHAnsi" w:cstheme="minorHAnsi"/>
          <w:color w:val="auto"/>
          <w:sz w:val="20"/>
        </w:rPr>
        <w:t>c</w:t>
      </w:r>
      <w:r w:rsidRPr="00D1520F">
        <w:rPr>
          <w:rFonts w:asciiTheme="minorHAnsi" w:hAnsiTheme="minorHAnsi" w:cstheme="minorHAnsi"/>
          <w:color w:val="auto"/>
          <w:sz w:val="20"/>
        </w:rPr>
        <w:t>ontract:</w:t>
      </w:r>
    </w:p>
    <w:p w14:paraId="2884B9C6" w14:textId="77777777" w:rsidR="00B852EE" w:rsidRPr="00D1520F" w:rsidRDefault="00B852EE" w:rsidP="00B852EE">
      <w:pPr>
        <w:spacing w:before="240" w:after="100" w:afterAutospacing="1" w:line="276" w:lineRule="auto"/>
        <w:jc w:val="both"/>
        <w:rPr>
          <w:rFonts w:asciiTheme="minorHAnsi" w:hAnsiTheme="minorHAnsi" w:cstheme="minorHAnsi"/>
          <w:color w:val="auto"/>
          <w:sz w:val="20"/>
        </w:rPr>
      </w:pPr>
      <w:r w:rsidRPr="00D1520F">
        <w:rPr>
          <w:rFonts w:asciiTheme="minorHAnsi" w:hAnsiTheme="minorHAnsi" w:cstheme="minorHAnsi"/>
          <w:b/>
          <w:color w:val="auto"/>
          <w:sz w:val="20"/>
        </w:rPr>
        <w:fldChar w:fldCharType="begin">
          <w:ffData>
            <w:name w:val="Check1"/>
            <w:enabled/>
            <w:calcOnExit w:val="0"/>
            <w:checkBox>
              <w:sizeAuto/>
              <w:default w:val="0"/>
            </w:checkBox>
          </w:ffData>
        </w:fldChar>
      </w:r>
      <w:r w:rsidRPr="00D1520F">
        <w:rPr>
          <w:rFonts w:asciiTheme="minorHAnsi" w:hAnsiTheme="minorHAnsi" w:cstheme="minorHAnsi"/>
          <w:b/>
          <w:color w:val="auto"/>
          <w:sz w:val="20"/>
        </w:rPr>
        <w:instrText xml:space="preserve"> FORMCHECKBOX </w:instrText>
      </w:r>
      <w:r w:rsidRPr="00D1520F">
        <w:rPr>
          <w:rFonts w:asciiTheme="minorHAnsi" w:hAnsiTheme="minorHAnsi" w:cstheme="minorHAnsi"/>
          <w:b/>
          <w:color w:val="auto"/>
          <w:sz w:val="20"/>
        </w:rPr>
      </w:r>
      <w:r w:rsidRPr="00D1520F">
        <w:rPr>
          <w:rFonts w:asciiTheme="minorHAnsi" w:hAnsiTheme="minorHAnsi" w:cstheme="minorHAnsi"/>
          <w:b/>
          <w:color w:val="auto"/>
          <w:sz w:val="20"/>
        </w:rPr>
        <w:fldChar w:fldCharType="separate"/>
      </w:r>
      <w:r w:rsidRPr="00D1520F">
        <w:rPr>
          <w:rFonts w:asciiTheme="minorHAnsi" w:hAnsiTheme="minorHAnsi" w:cstheme="minorHAnsi"/>
          <w:b/>
          <w:color w:val="auto"/>
          <w:sz w:val="20"/>
        </w:rPr>
        <w:fldChar w:fldCharType="end"/>
      </w:r>
      <w:r w:rsidRPr="00D1520F">
        <w:rPr>
          <w:rFonts w:asciiTheme="minorHAnsi" w:hAnsiTheme="minorHAnsi" w:cstheme="minorHAnsi"/>
          <w:color w:val="auto"/>
          <w:sz w:val="20"/>
        </w:rPr>
        <w:t xml:space="preserve"> YES    </w:t>
      </w:r>
      <w:r w:rsidRPr="00D1520F">
        <w:rPr>
          <w:rFonts w:asciiTheme="minorHAnsi" w:hAnsiTheme="minorHAnsi" w:cstheme="minorHAnsi"/>
          <w:b/>
          <w:color w:val="auto"/>
          <w:sz w:val="20"/>
        </w:rPr>
        <w:fldChar w:fldCharType="begin">
          <w:ffData>
            <w:name w:val="Check2"/>
            <w:enabled/>
            <w:calcOnExit w:val="0"/>
            <w:checkBox>
              <w:sizeAuto/>
              <w:default w:val="0"/>
            </w:checkBox>
          </w:ffData>
        </w:fldChar>
      </w:r>
      <w:r w:rsidRPr="00D1520F">
        <w:rPr>
          <w:rFonts w:asciiTheme="minorHAnsi" w:hAnsiTheme="minorHAnsi" w:cstheme="minorHAnsi"/>
          <w:b/>
          <w:color w:val="auto"/>
          <w:sz w:val="20"/>
        </w:rPr>
        <w:instrText xml:space="preserve"> FORMCHECKBOX </w:instrText>
      </w:r>
      <w:r w:rsidRPr="00D1520F">
        <w:rPr>
          <w:rFonts w:asciiTheme="minorHAnsi" w:hAnsiTheme="minorHAnsi" w:cstheme="minorHAnsi"/>
          <w:b/>
          <w:color w:val="auto"/>
          <w:sz w:val="20"/>
        </w:rPr>
      </w:r>
      <w:r w:rsidRPr="00D1520F">
        <w:rPr>
          <w:rFonts w:asciiTheme="minorHAnsi" w:hAnsiTheme="minorHAnsi" w:cstheme="minorHAnsi"/>
          <w:b/>
          <w:color w:val="auto"/>
          <w:sz w:val="20"/>
        </w:rPr>
        <w:fldChar w:fldCharType="separate"/>
      </w:r>
      <w:r w:rsidRPr="00D1520F">
        <w:rPr>
          <w:rFonts w:asciiTheme="minorHAnsi" w:hAnsiTheme="minorHAnsi" w:cstheme="minorHAnsi"/>
          <w:b/>
          <w:color w:val="auto"/>
          <w:sz w:val="20"/>
        </w:rPr>
        <w:fldChar w:fldCharType="end"/>
      </w:r>
      <w:r w:rsidRPr="00D1520F">
        <w:rPr>
          <w:rFonts w:asciiTheme="minorHAnsi" w:hAnsiTheme="minorHAnsi" w:cstheme="minorHAnsi"/>
          <w:color w:val="auto"/>
          <w:sz w:val="20"/>
        </w:rPr>
        <w:t xml:space="preserve">  NO</w:t>
      </w:r>
    </w:p>
    <w:p w14:paraId="06D798E8" w14:textId="77777777" w:rsidR="004A518F" w:rsidRPr="00D1520F" w:rsidRDefault="001548A9">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186" w:name="_Toc240983760"/>
      <w:r w:rsidRPr="00D1520F">
        <w:rPr>
          <w:rFonts w:asciiTheme="minorHAnsi" w:hAnsiTheme="minorHAnsi" w:cstheme="minorHAnsi"/>
          <w:b/>
          <w:color w:val="000000"/>
          <w:sz w:val="20"/>
          <w:szCs w:val="20"/>
        </w:rPr>
        <w:t>PERSONNEL</w:t>
      </w:r>
      <w:bookmarkEnd w:id="186"/>
    </w:p>
    <w:p w14:paraId="1811A3B2" w14:textId="402A0B79" w:rsidR="00B852EE" w:rsidRPr="00D1520F" w:rsidRDefault="00B852EE" w:rsidP="00B852EE">
      <w:pPr>
        <w:pStyle w:val="ListParagraph"/>
        <w:widowControl w:val="0"/>
        <w:spacing w:before="240"/>
        <w:ind w:left="0"/>
        <w:contextualSpacing w:val="0"/>
        <w:jc w:val="both"/>
        <w:rPr>
          <w:rFonts w:asciiTheme="minorHAnsi" w:hAnsiTheme="minorHAnsi" w:cstheme="minorHAnsi"/>
          <w:color w:val="000000"/>
          <w:sz w:val="20"/>
          <w:szCs w:val="20"/>
        </w:rPr>
      </w:pPr>
      <w:r w:rsidRPr="00D1520F">
        <w:rPr>
          <w:rFonts w:asciiTheme="minorHAnsi" w:hAnsiTheme="minorHAnsi" w:cstheme="minorHAnsi"/>
          <w:color w:val="000000"/>
          <w:sz w:val="20"/>
          <w:szCs w:val="20"/>
        </w:rPr>
        <w:t xml:space="preserve">Vendor warrants that qualified personnel shall provide Services under this Contract in a professional manner.  “Professional manner” means that the personnel performing the Services will possess the skill and competence consistent with the prevailing business standards in the industry.  Vendor will serve as the prime contractor under this </w:t>
      </w:r>
      <w:r w:rsidR="001546D9" w:rsidRPr="00D1520F">
        <w:rPr>
          <w:rFonts w:asciiTheme="minorHAnsi" w:hAnsiTheme="minorHAnsi" w:cstheme="minorHAnsi"/>
          <w:color w:val="000000"/>
          <w:sz w:val="20"/>
          <w:szCs w:val="20"/>
        </w:rPr>
        <w:t>c</w:t>
      </w:r>
      <w:r w:rsidRPr="00D1520F">
        <w:rPr>
          <w:rFonts w:asciiTheme="minorHAnsi" w:hAnsiTheme="minorHAnsi" w:cstheme="minorHAnsi"/>
          <w:color w:val="000000"/>
          <w:sz w:val="20"/>
          <w:szCs w:val="20"/>
        </w:rPr>
        <w:t xml:space="preserve">ontract and shall be responsible for the performance and payment of all subcontractor(s) that may be approved by the </w:t>
      </w:r>
      <w:r w:rsidR="00EC1C9A" w:rsidRPr="00D1520F">
        <w:rPr>
          <w:rFonts w:asciiTheme="minorHAnsi" w:hAnsiTheme="minorHAnsi" w:cstheme="minorHAnsi"/>
          <w:color w:val="000000"/>
          <w:sz w:val="20"/>
          <w:szCs w:val="20"/>
        </w:rPr>
        <w:t>University</w:t>
      </w:r>
      <w:r w:rsidRPr="00D1520F">
        <w:rPr>
          <w:rFonts w:asciiTheme="minorHAnsi" w:hAnsiTheme="minorHAnsi" w:cstheme="minorHAnsi"/>
          <w:color w:val="000000"/>
          <w:sz w:val="20"/>
          <w:szCs w:val="20"/>
        </w:rPr>
        <w:t xml:space="preserve">.  Names of any third-party Vendors or subcontractors of Vendor may appear for purposes of convenience in </w:t>
      </w:r>
      <w:r w:rsidR="00B1728D" w:rsidRPr="00D1520F">
        <w:rPr>
          <w:rFonts w:asciiTheme="minorHAnsi" w:hAnsiTheme="minorHAnsi" w:cstheme="minorHAnsi"/>
          <w:color w:val="000000"/>
          <w:sz w:val="20"/>
          <w:szCs w:val="20"/>
        </w:rPr>
        <w:t>c</w:t>
      </w:r>
      <w:r w:rsidRPr="00D1520F">
        <w:rPr>
          <w:rFonts w:asciiTheme="minorHAnsi" w:hAnsiTheme="minorHAnsi" w:cstheme="minorHAnsi"/>
          <w:color w:val="000000"/>
          <w:sz w:val="20"/>
          <w:szCs w:val="20"/>
        </w:rPr>
        <w:t>ontract documents; and shall not limit Vendor’s obligations hereunder.  Vendor will retain executive representation for functional and technical expertise as needed in order to incorporate any work by third party subcontractor(s).</w:t>
      </w:r>
    </w:p>
    <w:p w14:paraId="77C1ABF7" w14:textId="13366BE8" w:rsidR="00B852EE" w:rsidRPr="00D1520F" w:rsidRDefault="00B852EE" w:rsidP="00B852EE">
      <w:pPr>
        <w:spacing w:after="240" w:line="276" w:lineRule="auto"/>
        <w:jc w:val="both"/>
        <w:rPr>
          <w:rFonts w:asciiTheme="minorHAnsi" w:hAnsiTheme="minorHAnsi" w:cstheme="minorHAnsi"/>
          <w:bCs/>
          <w:color w:val="auto"/>
          <w:sz w:val="20"/>
        </w:rPr>
      </w:pPr>
      <w:r w:rsidRPr="00D1520F">
        <w:rPr>
          <w:rFonts w:asciiTheme="minorHAnsi" w:hAnsiTheme="minorHAnsi" w:cstheme="minorHAnsi"/>
          <w:bCs/>
          <w:color w:val="auto"/>
          <w:sz w:val="20"/>
        </w:rPr>
        <w:t xml:space="preserve">Should the Vendor’s proposal result in an award, the Vendor shall be required to agree that it will not substitute key personnel assigned to the performance of the </w:t>
      </w:r>
      <w:r w:rsidR="001546D9" w:rsidRPr="00D1520F">
        <w:rPr>
          <w:rFonts w:asciiTheme="minorHAnsi" w:hAnsiTheme="minorHAnsi" w:cstheme="minorHAnsi"/>
          <w:bCs/>
          <w:color w:val="auto"/>
          <w:sz w:val="20"/>
        </w:rPr>
        <w:t>c</w:t>
      </w:r>
      <w:r w:rsidRPr="00D1520F">
        <w:rPr>
          <w:rFonts w:asciiTheme="minorHAnsi" w:hAnsiTheme="minorHAnsi" w:cstheme="minorHAnsi"/>
          <w:bCs/>
          <w:color w:val="auto"/>
          <w:sz w:val="20"/>
        </w:rPr>
        <w:t xml:space="preserve">ontract without prior written approval by the Contract Lead.  Vendor shall further agree that it will notify the </w:t>
      </w:r>
      <w:r w:rsidR="001546D9" w:rsidRPr="00D1520F">
        <w:rPr>
          <w:rFonts w:asciiTheme="minorHAnsi" w:hAnsiTheme="minorHAnsi" w:cstheme="minorHAnsi"/>
          <w:bCs/>
          <w:color w:val="auto"/>
          <w:sz w:val="20"/>
        </w:rPr>
        <w:t>c</w:t>
      </w:r>
      <w:r w:rsidRPr="00D1520F">
        <w:rPr>
          <w:rFonts w:asciiTheme="minorHAnsi" w:hAnsiTheme="minorHAnsi" w:cstheme="minorHAnsi"/>
          <w:bCs/>
          <w:color w:val="auto"/>
          <w:sz w:val="20"/>
        </w:rPr>
        <w:t xml:space="preserve">ontract Lead of any desired substitution, including the name(s) and references of Vendor’s recommended substitute personnel.  The </w:t>
      </w:r>
      <w:r w:rsidR="00DF5D2E" w:rsidRPr="00D1520F">
        <w:rPr>
          <w:rFonts w:asciiTheme="minorHAnsi" w:hAnsiTheme="minorHAnsi" w:cstheme="minorHAnsi"/>
          <w:bCs/>
          <w:color w:val="auto"/>
          <w:sz w:val="20"/>
        </w:rPr>
        <w:t>University</w:t>
      </w:r>
      <w:r w:rsidRPr="00D1520F">
        <w:rPr>
          <w:rFonts w:asciiTheme="minorHAnsi" w:hAnsiTheme="minorHAnsi" w:cstheme="minorHAnsi"/>
          <w:bCs/>
          <w:color w:val="auto"/>
          <w:sz w:val="20"/>
        </w:rPr>
        <w:t xml:space="preserve"> will approve or </w:t>
      </w:r>
      <w:r w:rsidR="00DF5D2E" w:rsidRPr="00D1520F">
        <w:rPr>
          <w:rFonts w:asciiTheme="minorHAnsi" w:hAnsiTheme="minorHAnsi" w:cstheme="minorHAnsi"/>
          <w:bCs/>
          <w:color w:val="auto"/>
          <w:sz w:val="20"/>
        </w:rPr>
        <w:t>disapprove of</w:t>
      </w:r>
      <w:r w:rsidRPr="00D1520F">
        <w:rPr>
          <w:rFonts w:asciiTheme="minorHAnsi" w:hAnsiTheme="minorHAnsi" w:cstheme="minorHAnsi"/>
          <w:bCs/>
          <w:color w:val="auto"/>
          <w:sz w:val="20"/>
        </w:rPr>
        <w:t xml:space="preserve"> the requested substitution in a timely manner.  The </w:t>
      </w:r>
      <w:r w:rsidR="00DF5D2E" w:rsidRPr="00D1520F">
        <w:rPr>
          <w:rFonts w:asciiTheme="minorHAnsi" w:hAnsiTheme="minorHAnsi" w:cstheme="minorHAnsi"/>
          <w:bCs/>
          <w:color w:val="auto"/>
          <w:sz w:val="20"/>
        </w:rPr>
        <w:t>University</w:t>
      </w:r>
      <w:r w:rsidRPr="00D1520F">
        <w:rPr>
          <w:rFonts w:asciiTheme="minorHAnsi" w:hAnsiTheme="minorHAnsi" w:cstheme="minorHAnsi"/>
          <w:bCs/>
          <w:color w:val="auto"/>
          <w:sz w:val="20"/>
        </w:rPr>
        <w:t xml:space="preserve"> may, in its sole discretion, terminate the </w:t>
      </w:r>
      <w:r w:rsidR="00B1728D" w:rsidRPr="00D1520F">
        <w:rPr>
          <w:rFonts w:asciiTheme="minorHAnsi" w:hAnsiTheme="minorHAnsi" w:cstheme="minorHAnsi"/>
          <w:bCs/>
          <w:color w:val="auto"/>
          <w:sz w:val="20"/>
        </w:rPr>
        <w:t>s</w:t>
      </w:r>
      <w:r w:rsidRPr="00D1520F">
        <w:rPr>
          <w:rFonts w:asciiTheme="minorHAnsi" w:hAnsiTheme="minorHAnsi" w:cstheme="minorHAnsi"/>
          <w:bCs/>
          <w:color w:val="auto"/>
          <w:sz w:val="20"/>
        </w:rPr>
        <w:t xml:space="preserve">ervices of any person providing </w:t>
      </w:r>
      <w:r w:rsidR="00B1728D" w:rsidRPr="00D1520F">
        <w:rPr>
          <w:rFonts w:asciiTheme="minorHAnsi" w:hAnsiTheme="minorHAnsi" w:cstheme="minorHAnsi"/>
          <w:bCs/>
          <w:color w:val="auto"/>
          <w:sz w:val="20"/>
        </w:rPr>
        <w:t>s</w:t>
      </w:r>
      <w:r w:rsidRPr="00D1520F">
        <w:rPr>
          <w:rFonts w:asciiTheme="minorHAnsi" w:hAnsiTheme="minorHAnsi" w:cstheme="minorHAnsi"/>
          <w:bCs/>
          <w:color w:val="auto"/>
          <w:sz w:val="20"/>
        </w:rPr>
        <w:t xml:space="preserve">ervices under this </w:t>
      </w:r>
      <w:r w:rsidR="00B1728D" w:rsidRPr="00D1520F">
        <w:rPr>
          <w:rFonts w:asciiTheme="minorHAnsi" w:hAnsiTheme="minorHAnsi" w:cstheme="minorHAnsi"/>
          <w:bCs/>
          <w:color w:val="auto"/>
          <w:sz w:val="20"/>
        </w:rPr>
        <w:t>c</w:t>
      </w:r>
      <w:r w:rsidRPr="00D1520F">
        <w:rPr>
          <w:rFonts w:asciiTheme="minorHAnsi" w:hAnsiTheme="minorHAnsi" w:cstheme="minorHAnsi"/>
          <w:bCs/>
          <w:color w:val="auto"/>
          <w:sz w:val="20"/>
        </w:rPr>
        <w:t xml:space="preserve">ontract.  Upon such termination, the </w:t>
      </w:r>
      <w:r w:rsidR="00DF5D2E" w:rsidRPr="00D1520F">
        <w:rPr>
          <w:rFonts w:asciiTheme="minorHAnsi" w:hAnsiTheme="minorHAnsi" w:cstheme="minorHAnsi"/>
          <w:bCs/>
          <w:color w:val="auto"/>
          <w:sz w:val="20"/>
        </w:rPr>
        <w:t>University</w:t>
      </w:r>
      <w:r w:rsidRPr="00D1520F">
        <w:rPr>
          <w:rFonts w:asciiTheme="minorHAnsi" w:hAnsiTheme="minorHAnsi" w:cstheme="minorHAnsi"/>
          <w:bCs/>
          <w:color w:val="auto"/>
          <w:sz w:val="20"/>
        </w:rPr>
        <w:t xml:space="preserve"> may request acceptable substitute personnel or terminate the contract </w:t>
      </w:r>
      <w:r w:rsidR="001546D9" w:rsidRPr="00D1520F">
        <w:rPr>
          <w:rFonts w:asciiTheme="minorHAnsi" w:hAnsiTheme="minorHAnsi" w:cstheme="minorHAnsi"/>
          <w:bCs/>
          <w:color w:val="auto"/>
          <w:sz w:val="20"/>
        </w:rPr>
        <w:t>s</w:t>
      </w:r>
      <w:r w:rsidRPr="00D1520F">
        <w:rPr>
          <w:rFonts w:asciiTheme="minorHAnsi" w:hAnsiTheme="minorHAnsi" w:cstheme="minorHAnsi"/>
          <w:bCs/>
          <w:color w:val="auto"/>
          <w:sz w:val="20"/>
        </w:rPr>
        <w:t>ervices provided by such personnel.</w:t>
      </w:r>
    </w:p>
    <w:p w14:paraId="5BEF2DCC" w14:textId="77777777" w:rsidR="001B060A" w:rsidRPr="00D1520F" w:rsidRDefault="00B852EE">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187" w:name="_Toc240983761"/>
      <w:r w:rsidRPr="00D1520F">
        <w:rPr>
          <w:rFonts w:asciiTheme="minorHAnsi" w:hAnsiTheme="minorHAnsi" w:cstheme="minorHAnsi"/>
          <w:b/>
          <w:color w:val="000000"/>
          <w:sz w:val="20"/>
          <w:szCs w:val="20"/>
        </w:rPr>
        <w:t>VENDOR’S REPRESENTATIONS</w:t>
      </w:r>
      <w:bookmarkEnd w:id="187"/>
    </w:p>
    <w:p w14:paraId="01BCC9BF" w14:textId="405486E0" w:rsidR="001B5850" w:rsidRPr="00D1520F" w:rsidRDefault="001B5850" w:rsidP="0033352C">
      <w:pPr>
        <w:pStyle w:val="Text"/>
        <w:spacing w:line="276" w:lineRule="auto"/>
        <w:jc w:val="both"/>
        <w:rPr>
          <w:rFonts w:asciiTheme="minorHAnsi" w:hAnsiTheme="minorHAnsi" w:cstheme="minorHAnsi"/>
          <w:sz w:val="20"/>
        </w:rPr>
      </w:pPr>
      <w:r w:rsidRPr="00D1520F">
        <w:rPr>
          <w:rFonts w:asciiTheme="minorHAnsi" w:hAnsiTheme="minorHAnsi" w:cstheme="minorHAnsi"/>
          <w:sz w:val="20"/>
        </w:rPr>
        <w:t xml:space="preserve">If Vendor’s Proposal results in an award, Vendor agrees that it will not enter any agreement with a third party that may abridge any rights of the </w:t>
      </w:r>
      <w:r w:rsidR="00DF5D2E" w:rsidRPr="00D1520F">
        <w:rPr>
          <w:rFonts w:asciiTheme="minorHAnsi" w:hAnsiTheme="minorHAnsi" w:cstheme="minorHAnsi"/>
          <w:sz w:val="20"/>
        </w:rPr>
        <w:t>University</w:t>
      </w:r>
      <w:r w:rsidRPr="00D1520F">
        <w:rPr>
          <w:rFonts w:asciiTheme="minorHAnsi" w:hAnsiTheme="minorHAnsi" w:cstheme="minorHAnsi"/>
          <w:sz w:val="20"/>
        </w:rPr>
        <w:t xml:space="preserve"> under the </w:t>
      </w:r>
      <w:r w:rsidR="001546D9" w:rsidRPr="00D1520F">
        <w:rPr>
          <w:rFonts w:asciiTheme="minorHAnsi" w:hAnsiTheme="minorHAnsi" w:cstheme="minorHAnsi"/>
          <w:sz w:val="20"/>
        </w:rPr>
        <w:t>c</w:t>
      </w:r>
      <w:r w:rsidRPr="00D1520F">
        <w:rPr>
          <w:rFonts w:asciiTheme="minorHAnsi" w:hAnsiTheme="minorHAnsi" w:cstheme="minorHAnsi"/>
          <w:sz w:val="20"/>
        </w:rPr>
        <w:t xml:space="preserve">ontract.  </w:t>
      </w:r>
      <w:bookmarkStart w:id="188" w:name="_Toc445973041"/>
      <w:bookmarkStart w:id="189" w:name="_Toc446593883"/>
      <w:r w:rsidRPr="00D1520F">
        <w:rPr>
          <w:rFonts w:asciiTheme="minorHAnsi" w:hAnsiTheme="minorHAnsi" w:cstheme="minorHAnsi"/>
          <w:sz w:val="20"/>
        </w:rPr>
        <w:t xml:space="preserve">If any </w:t>
      </w:r>
      <w:r w:rsidR="001546D9" w:rsidRPr="00D1520F">
        <w:rPr>
          <w:rFonts w:asciiTheme="minorHAnsi" w:hAnsiTheme="minorHAnsi" w:cstheme="minorHAnsi"/>
          <w:sz w:val="20"/>
        </w:rPr>
        <w:t>s</w:t>
      </w:r>
      <w:r w:rsidRPr="00D1520F">
        <w:rPr>
          <w:rFonts w:asciiTheme="minorHAnsi" w:hAnsiTheme="minorHAnsi" w:cstheme="minorHAnsi"/>
          <w:sz w:val="20"/>
        </w:rPr>
        <w:t xml:space="preserve">ervices, deliverables, functions, or responsibilities not specifically described in this solicitation are required for Vendor’s proper performance, provision and delivery of the </w:t>
      </w:r>
      <w:r w:rsidR="001546D9" w:rsidRPr="00D1520F">
        <w:rPr>
          <w:rFonts w:asciiTheme="minorHAnsi" w:hAnsiTheme="minorHAnsi" w:cstheme="minorHAnsi"/>
          <w:sz w:val="20"/>
        </w:rPr>
        <w:t>s</w:t>
      </w:r>
      <w:r w:rsidRPr="00D1520F">
        <w:rPr>
          <w:rFonts w:asciiTheme="minorHAnsi" w:hAnsiTheme="minorHAnsi" w:cstheme="minorHAnsi"/>
          <w:sz w:val="20"/>
        </w:rPr>
        <w:t xml:space="preserve">ervice and deliverables under a resulting </w:t>
      </w:r>
      <w:r w:rsidR="001546D9" w:rsidRPr="00D1520F">
        <w:rPr>
          <w:rFonts w:asciiTheme="minorHAnsi" w:hAnsiTheme="minorHAnsi" w:cstheme="minorHAnsi"/>
          <w:sz w:val="20"/>
        </w:rPr>
        <w:t>c</w:t>
      </w:r>
      <w:r w:rsidRPr="00D1520F">
        <w:rPr>
          <w:rFonts w:asciiTheme="minorHAnsi" w:hAnsiTheme="minorHAnsi" w:cstheme="minorHAnsi"/>
          <w:sz w:val="20"/>
        </w:rPr>
        <w:t xml:space="preserve">ontract, or are an inherent part of or necessary sub-task included within such </w:t>
      </w:r>
      <w:r w:rsidR="001546D9" w:rsidRPr="00D1520F">
        <w:rPr>
          <w:rFonts w:asciiTheme="minorHAnsi" w:hAnsiTheme="minorHAnsi" w:cstheme="minorHAnsi"/>
          <w:sz w:val="20"/>
        </w:rPr>
        <w:t>s</w:t>
      </w:r>
      <w:r w:rsidRPr="00D1520F">
        <w:rPr>
          <w:rFonts w:asciiTheme="minorHAnsi" w:hAnsiTheme="minorHAnsi" w:cstheme="minorHAnsi"/>
          <w:sz w:val="20"/>
        </w:rPr>
        <w:t xml:space="preserve">ervice, they will be deemed to be implied by and included within the scope of the </w:t>
      </w:r>
      <w:r w:rsidR="001546D9" w:rsidRPr="00D1520F">
        <w:rPr>
          <w:rFonts w:asciiTheme="minorHAnsi" w:hAnsiTheme="minorHAnsi" w:cstheme="minorHAnsi"/>
          <w:sz w:val="20"/>
        </w:rPr>
        <w:t>c</w:t>
      </w:r>
      <w:r w:rsidRPr="00D1520F">
        <w:rPr>
          <w:rFonts w:asciiTheme="minorHAnsi" w:hAnsiTheme="minorHAnsi" w:cstheme="minorHAnsi"/>
          <w:sz w:val="20"/>
        </w:rPr>
        <w:t xml:space="preserve">ontract to the same extent and in the same manner as if specifically described in the </w:t>
      </w:r>
      <w:r w:rsidR="001546D9" w:rsidRPr="00D1520F">
        <w:rPr>
          <w:rFonts w:asciiTheme="minorHAnsi" w:hAnsiTheme="minorHAnsi" w:cstheme="minorHAnsi"/>
          <w:sz w:val="20"/>
        </w:rPr>
        <w:t>c</w:t>
      </w:r>
      <w:r w:rsidRPr="00D1520F">
        <w:rPr>
          <w:rFonts w:asciiTheme="minorHAnsi" w:hAnsiTheme="minorHAnsi" w:cstheme="minorHAnsi"/>
          <w:sz w:val="20"/>
        </w:rPr>
        <w:t>ontract.  Unless otherwise expressly provided herein, Vendor will furnish all of its own necessary management, supervision, labor, facilities, furniture, computer and telecom</w:t>
      </w:r>
      <w:r w:rsidRPr="00D1520F">
        <w:rPr>
          <w:rFonts w:asciiTheme="minorHAnsi" w:hAnsiTheme="minorHAnsi" w:cstheme="minorHAnsi"/>
          <w:sz w:val="20"/>
        </w:rPr>
        <w:softHyphen/>
        <w:t xml:space="preserve">munications equipment, software, supplies and materials necessary for the Vendor to provide and deliver the Services and/or other </w:t>
      </w:r>
      <w:r w:rsidR="001546D9" w:rsidRPr="00D1520F">
        <w:rPr>
          <w:rFonts w:asciiTheme="minorHAnsi" w:hAnsiTheme="minorHAnsi" w:cstheme="minorHAnsi"/>
          <w:sz w:val="20"/>
        </w:rPr>
        <w:t>d</w:t>
      </w:r>
      <w:r w:rsidRPr="00D1520F">
        <w:rPr>
          <w:rFonts w:asciiTheme="minorHAnsi" w:hAnsiTheme="minorHAnsi" w:cstheme="minorHAnsi"/>
          <w:sz w:val="20"/>
        </w:rPr>
        <w:t>eliverables.</w:t>
      </w:r>
      <w:bookmarkEnd w:id="188"/>
      <w:bookmarkEnd w:id="189"/>
    </w:p>
    <w:p w14:paraId="429467AC" w14:textId="55A5854C" w:rsidR="00DF5D2E" w:rsidRPr="00D1520F" w:rsidRDefault="001B5850">
      <w:pPr>
        <w:pStyle w:val="ListParagraph"/>
        <w:keepNext/>
        <w:numPr>
          <w:ilvl w:val="1"/>
          <w:numId w:val="15"/>
        </w:numPr>
        <w:spacing w:after="0" w:line="240" w:lineRule="auto"/>
        <w:jc w:val="both"/>
        <w:outlineLvl w:val="1"/>
        <w:rPr>
          <w:rFonts w:asciiTheme="minorHAnsi" w:hAnsiTheme="minorHAnsi" w:cstheme="minorHAnsi"/>
          <w:bCs/>
          <w:i/>
          <w:sz w:val="20"/>
          <w:szCs w:val="20"/>
        </w:rPr>
      </w:pPr>
      <w:bookmarkStart w:id="190" w:name="_Toc240983762"/>
      <w:r w:rsidRPr="00D1520F">
        <w:rPr>
          <w:rFonts w:asciiTheme="minorHAnsi" w:hAnsiTheme="minorHAnsi" w:cstheme="minorHAnsi"/>
          <w:b/>
          <w:color w:val="000000"/>
          <w:sz w:val="20"/>
          <w:szCs w:val="20"/>
        </w:rPr>
        <w:lastRenderedPageBreak/>
        <w:t>QUESTIONS TO VENDORS</w:t>
      </w:r>
      <w:bookmarkStart w:id="191" w:name="_Hlk81902780"/>
      <w:r w:rsidR="00DF5D2E" w:rsidRPr="00D1520F">
        <w:rPr>
          <w:rFonts w:asciiTheme="minorHAnsi" w:hAnsiTheme="minorHAnsi" w:cstheme="minorHAnsi"/>
          <w:b/>
          <w:color w:val="000000"/>
          <w:sz w:val="20"/>
          <w:szCs w:val="20"/>
        </w:rPr>
        <w:t xml:space="preserve"> </w:t>
      </w:r>
      <w:r w:rsidR="00BC4110" w:rsidRPr="00D1520F">
        <w:rPr>
          <w:rFonts w:asciiTheme="minorHAnsi" w:hAnsiTheme="minorHAnsi" w:cstheme="minorHAnsi"/>
          <w:b/>
          <w:color w:val="000000"/>
          <w:sz w:val="20"/>
          <w:szCs w:val="20"/>
        </w:rPr>
        <w:t xml:space="preserve">(NOT </w:t>
      </w:r>
      <w:r w:rsidR="00165264">
        <w:rPr>
          <w:rFonts w:asciiTheme="minorHAnsi" w:hAnsiTheme="minorHAnsi" w:cstheme="minorHAnsi"/>
          <w:b/>
          <w:color w:val="000000"/>
          <w:sz w:val="20"/>
          <w:szCs w:val="20"/>
        </w:rPr>
        <w:t>APPLICABLE</w:t>
      </w:r>
      <w:r w:rsidR="00BC4110" w:rsidRPr="00D1520F">
        <w:rPr>
          <w:rFonts w:asciiTheme="minorHAnsi" w:hAnsiTheme="minorHAnsi" w:cstheme="minorHAnsi"/>
          <w:b/>
          <w:color w:val="000000"/>
          <w:sz w:val="20"/>
          <w:szCs w:val="20"/>
        </w:rPr>
        <w:t>)</w:t>
      </w:r>
      <w:bookmarkEnd w:id="190"/>
    </w:p>
    <w:bookmarkEnd w:id="191"/>
    <w:p w14:paraId="64E4ADB4" w14:textId="77777777" w:rsidR="00165264" w:rsidRDefault="00165264" w:rsidP="00165264">
      <w:pPr>
        <w:pStyle w:val="ListParagraph"/>
        <w:keepNext/>
        <w:spacing w:after="120" w:line="240" w:lineRule="auto"/>
        <w:ind w:left="576"/>
        <w:outlineLvl w:val="1"/>
        <w:rPr>
          <w:rFonts w:asciiTheme="minorHAnsi" w:hAnsiTheme="minorHAnsi" w:cstheme="minorHAnsi"/>
          <w:b/>
          <w:color w:val="000000"/>
          <w:sz w:val="20"/>
          <w:szCs w:val="20"/>
        </w:rPr>
      </w:pPr>
    </w:p>
    <w:p w14:paraId="01EC746B" w14:textId="1899F1F9" w:rsidR="008B11D2" w:rsidRPr="00D1520F" w:rsidRDefault="001B5850">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192" w:name="_Toc240983763"/>
      <w:r w:rsidRPr="00D1520F">
        <w:rPr>
          <w:rFonts w:asciiTheme="minorHAnsi" w:hAnsiTheme="minorHAnsi" w:cstheme="minorHAnsi"/>
          <w:b/>
          <w:color w:val="000000"/>
          <w:sz w:val="20"/>
          <w:szCs w:val="20"/>
        </w:rPr>
        <w:t>AGENCY INSURANCE REQUIREMENTS MODIFICATION</w:t>
      </w:r>
      <w:bookmarkStart w:id="193" w:name="_Toc53056025"/>
      <w:bookmarkStart w:id="194" w:name="_Toc53056116"/>
      <w:bookmarkStart w:id="195" w:name="_Toc53056206"/>
      <w:bookmarkStart w:id="196" w:name="_Toc53056294"/>
      <w:bookmarkStart w:id="197" w:name="_Toc53141788"/>
      <w:bookmarkStart w:id="198" w:name="_Toc53142631"/>
      <w:bookmarkStart w:id="199" w:name="_Toc53341976"/>
      <w:bookmarkStart w:id="200" w:name="_Toc53342128"/>
      <w:bookmarkStart w:id="201" w:name="_Toc53342193"/>
      <w:bookmarkStart w:id="202" w:name="_Toc53342303"/>
      <w:bookmarkStart w:id="203" w:name="_Toc53344084"/>
      <w:bookmarkStart w:id="204" w:name="_Toc53413687"/>
      <w:bookmarkStart w:id="205" w:name="_Toc62660414"/>
      <w:bookmarkStart w:id="206" w:name="_Toc445973042"/>
      <w:bookmarkStart w:id="207" w:name="_Toc446593884"/>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580EE24B" w14:textId="635C66DC" w:rsidR="004C7439" w:rsidRPr="00D1520F" w:rsidRDefault="00402BAB" w:rsidP="00402BAB">
      <w:pPr>
        <w:spacing w:after="240" w:line="276" w:lineRule="auto"/>
        <w:jc w:val="both"/>
        <w:rPr>
          <w:rFonts w:asciiTheme="minorHAnsi" w:hAnsiTheme="minorHAnsi" w:cstheme="minorHAnsi"/>
          <w:color w:val="000000" w:themeColor="text1"/>
          <w:sz w:val="20"/>
        </w:rPr>
      </w:pPr>
      <w:r w:rsidRPr="00D1520F">
        <w:rPr>
          <w:rFonts w:asciiTheme="minorHAnsi" w:hAnsiTheme="minorHAnsi" w:cstheme="minorHAnsi"/>
          <w:color w:val="auto"/>
          <w:sz w:val="20"/>
        </w:rPr>
        <w:t xml:space="preserve">The </w:t>
      </w:r>
      <w:r w:rsidR="008261A4"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 has conducted a risk assessment </w:t>
      </w:r>
      <w:r w:rsidR="008261A4" w:rsidRPr="00D1520F">
        <w:rPr>
          <w:rFonts w:asciiTheme="minorHAnsi" w:hAnsiTheme="minorHAnsi" w:cstheme="minorHAnsi"/>
          <w:color w:val="auto"/>
          <w:sz w:val="20"/>
        </w:rPr>
        <w:t xml:space="preserve">for the services being requested </w:t>
      </w:r>
      <w:r w:rsidRPr="00D1520F">
        <w:rPr>
          <w:rFonts w:asciiTheme="minorHAnsi" w:hAnsiTheme="minorHAnsi" w:cstheme="minorHAnsi"/>
          <w:color w:val="auto"/>
          <w:sz w:val="20"/>
        </w:rPr>
        <w:t xml:space="preserve">and </w:t>
      </w:r>
      <w:r w:rsidR="008261A4" w:rsidRPr="00D1520F">
        <w:rPr>
          <w:rFonts w:asciiTheme="minorHAnsi" w:hAnsiTheme="minorHAnsi" w:cstheme="minorHAnsi"/>
          <w:color w:val="auto"/>
          <w:sz w:val="20"/>
        </w:rPr>
        <w:t xml:space="preserve">has </w:t>
      </w:r>
      <w:r w:rsidRPr="00D1520F">
        <w:rPr>
          <w:rFonts w:asciiTheme="minorHAnsi" w:hAnsiTheme="minorHAnsi" w:cstheme="minorHAnsi"/>
          <w:color w:val="auto"/>
          <w:sz w:val="20"/>
        </w:rPr>
        <w:t xml:space="preserve">determined that certain default coverage provisions in the </w:t>
      </w:r>
      <w:r w:rsidR="008261A4" w:rsidRPr="00D1520F">
        <w:rPr>
          <w:rFonts w:asciiTheme="minorHAnsi" w:hAnsiTheme="minorHAnsi" w:cstheme="minorHAnsi"/>
          <w:color w:val="000000" w:themeColor="text1"/>
          <w:sz w:val="20"/>
        </w:rPr>
        <w:t>UNIVERSITY of NORTH CAROLINA at CHAPEL HILLS GENERAL TERMS AND CONDITIONS for SERVICES</w:t>
      </w:r>
      <w:r w:rsidR="00977DAE" w:rsidRPr="00D1520F">
        <w:rPr>
          <w:rFonts w:asciiTheme="minorHAnsi" w:hAnsiTheme="minorHAnsi" w:cstheme="minorHAnsi"/>
          <w:color w:val="000000" w:themeColor="text1"/>
          <w:sz w:val="20"/>
        </w:rPr>
        <w:t xml:space="preserve">. </w:t>
      </w:r>
      <w:r w:rsidR="004A587B" w:rsidRPr="00D1520F">
        <w:rPr>
          <w:rFonts w:asciiTheme="minorHAnsi" w:hAnsiTheme="minorHAnsi" w:cstheme="minorHAnsi"/>
          <w:color w:val="EE0000"/>
          <w:sz w:val="20"/>
        </w:rPr>
        <w:t xml:space="preserve">It is required that you also obtain and maintain </w:t>
      </w:r>
      <w:r w:rsidR="0020220C" w:rsidRPr="00D1520F">
        <w:rPr>
          <w:rFonts w:asciiTheme="minorHAnsi" w:hAnsiTheme="minorHAnsi" w:cstheme="minorHAnsi"/>
          <w:color w:val="EE0000"/>
          <w:sz w:val="20"/>
        </w:rPr>
        <w:t>Fidelity Bonding (Honesty Bonding) at a minimum amount of $10,000.  Failure to do so will render the proposal non-responsive.</w:t>
      </w:r>
      <w:r w:rsidR="008B11D2" w:rsidRPr="00D1520F">
        <w:rPr>
          <w:rFonts w:asciiTheme="minorHAnsi" w:hAnsiTheme="minorHAnsi" w:cstheme="minorHAnsi"/>
          <w:color w:val="EE0000"/>
          <w:sz w:val="20"/>
        </w:rPr>
        <w:t xml:space="preserve"> </w:t>
      </w:r>
      <w:r w:rsidR="008B11D2" w:rsidRPr="00D1520F">
        <w:rPr>
          <w:rFonts w:asciiTheme="minorHAnsi" w:hAnsiTheme="minorHAnsi" w:cstheme="minorHAnsi"/>
          <w:color w:val="auto"/>
          <w:sz w:val="20"/>
        </w:rPr>
        <w:t xml:space="preserve">Coverages not changed here remain as stated in the </w:t>
      </w:r>
      <w:r w:rsidR="008261A4" w:rsidRPr="00D1520F">
        <w:rPr>
          <w:rFonts w:asciiTheme="minorHAnsi" w:hAnsiTheme="minorHAnsi" w:cstheme="minorHAnsi"/>
          <w:color w:val="000000" w:themeColor="text1"/>
          <w:sz w:val="20"/>
        </w:rPr>
        <w:t>UNIVERSITY of NORTH CAROLINA at CHAPEL HILLS GENERAL TERMS AND CONDITIONS for SERVICES</w:t>
      </w:r>
      <w:r w:rsidR="008B11D2" w:rsidRPr="00D1520F">
        <w:rPr>
          <w:rFonts w:asciiTheme="minorHAnsi" w:hAnsiTheme="minorHAnsi" w:cstheme="minorHAnsi"/>
          <w:color w:val="000000" w:themeColor="text1"/>
          <w:sz w:val="20"/>
        </w:rPr>
        <w:t xml:space="preserve">. </w:t>
      </w:r>
    </w:p>
    <w:p w14:paraId="31294043" w14:textId="7527FB06" w:rsidR="00FC2835" w:rsidRDefault="00FC2835">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208" w:name="_Toc240983764"/>
      <w:bookmarkStart w:id="209" w:name="_Hlk88061431"/>
      <w:r w:rsidRPr="00D1520F">
        <w:rPr>
          <w:rFonts w:asciiTheme="minorHAnsi" w:hAnsiTheme="minorHAnsi" w:cstheme="minorHAnsi"/>
          <w:b/>
          <w:color w:val="000000"/>
          <w:sz w:val="20"/>
          <w:szCs w:val="20"/>
        </w:rPr>
        <w:t>LOBBYING ACTIVITY CERTIFICATION FOR FEDERAL GRANTS</w:t>
      </w:r>
      <w:r w:rsidR="0006436C" w:rsidRPr="00D1520F">
        <w:rPr>
          <w:rFonts w:asciiTheme="minorHAnsi" w:hAnsiTheme="minorHAnsi" w:cstheme="minorHAnsi"/>
          <w:b/>
          <w:color w:val="000000"/>
          <w:sz w:val="20"/>
          <w:szCs w:val="20"/>
        </w:rPr>
        <w:t xml:space="preserve"> </w:t>
      </w:r>
      <w:r w:rsidR="00750445" w:rsidRPr="00D1520F">
        <w:rPr>
          <w:rFonts w:asciiTheme="minorHAnsi" w:hAnsiTheme="minorHAnsi" w:cstheme="minorHAnsi"/>
          <w:b/>
          <w:color w:val="000000"/>
          <w:sz w:val="20"/>
          <w:szCs w:val="20"/>
        </w:rPr>
        <w:t>(</w:t>
      </w:r>
      <w:r w:rsidR="0006436C" w:rsidRPr="00D1520F">
        <w:rPr>
          <w:rFonts w:asciiTheme="minorHAnsi" w:hAnsiTheme="minorHAnsi" w:cstheme="minorHAnsi"/>
          <w:b/>
          <w:color w:val="000000"/>
          <w:sz w:val="20"/>
          <w:szCs w:val="20"/>
        </w:rPr>
        <w:t>NOT APPLICABLE</w:t>
      </w:r>
      <w:r w:rsidR="00750445" w:rsidRPr="00D1520F">
        <w:rPr>
          <w:rFonts w:asciiTheme="minorHAnsi" w:hAnsiTheme="minorHAnsi" w:cstheme="minorHAnsi"/>
          <w:b/>
          <w:color w:val="000000"/>
          <w:sz w:val="20"/>
          <w:szCs w:val="20"/>
        </w:rPr>
        <w:t>)</w:t>
      </w:r>
      <w:r w:rsidR="0006436C" w:rsidRPr="00D1520F">
        <w:rPr>
          <w:rFonts w:asciiTheme="minorHAnsi" w:hAnsiTheme="minorHAnsi" w:cstheme="minorHAnsi"/>
          <w:b/>
          <w:color w:val="000000"/>
          <w:sz w:val="20"/>
          <w:szCs w:val="20"/>
        </w:rPr>
        <w:t>.</w:t>
      </w:r>
      <w:bookmarkEnd w:id="208"/>
    </w:p>
    <w:p w14:paraId="668874C5" w14:textId="77777777" w:rsidR="00165264" w:rsidRDefault="00165264" w:rsidP="00165264">
      <w:pPr>
        <w:pStyle w:val="ListParagraph"/>
        <w:keepNext/>
        <w:spacing w:after="120" w:line="240" w:lineRule="auto"/>
        <w:ind w:left="576"/>
        <w:outlineLvl w:val="1"/>
        <w:rPr>
          <w:rFonts w:asciiTheme="minorHAnsi" w:hAnsiTheme="minorHAnsi" w:cstheme="minorHAnsi"/>
          <w:b/>
          <w:color w:val="000000"/>
          <w:sz w:val="20"/>
          <w:szCs w:val="20"/>
        </w:rPr>
      </w:pPr>
    </w:p>
    <w:p w14:paraId="3FDB95FB" w14:textId="77777777" w:rsidR="00FC2835" w:rsidRPr="00D1520F" w:rsidRDefault="00FC2835">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210" w:name="_Toc240983765"/>
      <w:bookmarkStart w:id="211" w:name="_Toc87881573"/>
      <w:r w:rsidRPr="00D1520F">
        <w:rPr>
          <w:rFonts w:asciiTheme="minorHAnsi" w:hAnsiTheme="minorHAnsi" w:cstheme="minorHAnsi"/>
          <w:b/>
          <w:color w:val="000000"/>
          <w:sz w:val="20"/>
          <w:szCs w:val="20"/>
        </w:rPr>
        <w:t>SUBCONTRACTORS</w:t>
      </w:r>
      <w:bookmarkEnd w:id="210"/>
    </w:p>
    <w:p w14:paraId="6615A489" w14:textId="77777777" w:rsidR="00FC2835" w:rsidRPr="00D1520F" w:rsidRDefault="00FC2835" w:rsidP="00FC2835">
      <w:pPr>
        <w:pStyle w:val="Text"/>
        <w:jc w:val="both"/>
        <w:rPr>
          <w:rFonts w:asciiTheme="minorHAnsi" w:hAnsiTheme="minorHAnsi" w:cstheme="minorHAnsi"/>
          <w:sz w:val="20"/>
        </w:rPr>
      </w:pPr>
      <w:bookmarkStart w:id="212" w:name="_Hlk181530949"/>
      <w:r w:rsidRPr="00D1520F">
        <w:rPr>
          <w:rFonts w:asciiTheme="minorHAnsi" w:hAnsiTheme="minorHAnsi" w:cstheme="minorHAnsi"/>
          <w:sz w:val="20"/>
        </w:rPr>
        <w:t xml:space="preserve">No portion of the work shall be subcontracted without prior written consent of the </w:t>
      </w:r>
      <w:r w:rsidR="00EE6720" w:rsidRPr="00D1520F">
        <w:rPr>
          <w:rFonts w:asciiTheme="minorHAnsi" w:hAnsiTheme="minorHAnsi" w:cstheme="minorHAnsi"/>
          <w:sz w:val="20"/>
        </w:rPr>
        <w:t>University</w:t>
      </w:r>
      <w:r w:rsidRPr="00D1520F">
        <w:rPr>
          <w:rFonts w:asciiTheme="minorHAnsi" w:hAnsiTheme="minorHAnsi" w:cstheme="minorHAnsi"/>
          <w:sz w:val="20"/>
        </w:rPr>
        <w:t xml:space="preserve">.  In the event that the Vendor desires to subcontract some part of the work specified herein, the Vendor shall furnish with their bid the names, qualifications, and experience of their proposed subcontractors.  The Vendor shall, however, remain solely and fully liable and responsible for the work done by its subcontractor(s) and shall assure compliance with all the requirements and specifications of the contract. </w:t>
      </w:r>
    </w:p>
    <w:p w14:paraId="6755FA41" w14:textId="77777777" w:rsidR="00FC2835" w:rsidRPr="00D1520F" w:rsidRDefault="007965F3">
      <w:pPr>
        <w:pStyle w:val="ListParagraph"/>
        <w:keepNext/>
        <w:numPr>
          <w:ilvl w:val="1"/>
          <w:numId w:val="15"/>
        </w:numPr>
        <w:spacing w:after="120" w:line="240" w:lineRule="auto"/>
        <w:outlineLvl w:val="1"/>
        <w:rPr>
          <w:rFonts w:asciiTheme="minorHAnsi" w:hAnsiTheme="minorHAnsi" w:cstheme="minorHAnsi"/>
          <w:b/>
          <w:color w:val="000000"/>
          <w:sz w:val="20"/>
          <w:szCs w:val="20"/>
        </w:rPr>
      </w:pPr>
      <w:bookmarkStart w:id="213" w:name="_Toc240983766"/>
      <w:bookmarkEnd w:id="212"/>
      <w:r w:rsidRPr="00D1520F">
        <w:rPr>
          <w:rFonts w:asciiTheme="minorHAnsi" w:hAnsiTheme="minorHAnsi" w:cstheme="minorHAnsi"/>
          <w:b/>
          <w:color w:val="000000"/>
          <w:sz w:val="20"/>
          <w:szCs w:val="20"/>
        </w:rPr>
        <w:t>SECRETARY OF STATE REGISTRATION</w:t>
      </w:r>
      <w:bookmarkEnd w:id="213"/>
      <w:r w:rsidRPr="00D1520F">
        <w:rPr>
          <w:rFonts w:asciiTheme="minorHAnsi" w:hAnsiTheme="minorHAnsi" w:cstheme="minorHAnsi"/>
          <w:b/>
          <w:color w:val="000000"/>
          <w:sz w:val="20"/>
          <w:szCs w:val="20"/>
        </w:rPr>
        <w:t xml:space="preserve"> </w:t>
      </w:r>
    </w:p>
    <w:p w14:paraId="686E6B53" w14:textId="77777777" w:rsidR="00D569CF" w:rsidRPr="00D1520F" w:rsidRDefault="00103C8B" w:rsidP="008030C3">
      <w:pPr>
        <w:spacing w:after="0"/>
        <w:jc w:val="both"/>
        <w:rPr>
          <w:rFonts w:asciiTheme="minorHAnsi" w:hAnsiTheme="minorHAnsi" w:cstheme="minorHAnsi"/>
          <w:color w:val="000000" w:themeColor="text1"/>
          <w:sz w:val="20"/>
        </w:rPr>
      </w:pPr>
      <w:bookmarkStart w:id="214" w:name="_Hlk213077144"/>
      <w:bookmarkStart w:id="215" w:name="_Hlk181538791"/>
      <w:bookmarkStart w:id="216" w:name="_Hlk181528458"/>
      <w:bookmarkStart w:id="217" w:name="_Hlk182086533"/>
      <w:bookmarkEnd w:id="211"/>
      <w:r w:rsidRPr="00D1520F">
        <w:rPr>
          <w:rFonts w:asciiTheme="minorHAnsi" w:hAnsiTheme="minorHAnsi" w:cstheme="minorHAnsi"/>
          <w:bCs/>
          <w:color w:val="000000"/>
          <w:sz w:val="20"/>
        </w:rPr>
        <w:t xml:space="preserve">Prior to entering into a contract with the </w:t>
      </w:r>
      <w:r w:rsidR="00EE6720" w:rsidRPr="00D1520F">
        <w:rPr>
          <w:rFonts w:asciiTheme="minorHAnsi" w:hAnsiTheme="minorHAnsi" w:cstheme="minorHAnsi"/>
          <w:bCs/>
          <w:color w:val="000000"/>
          <w:sz w:val="20"/>
        </w:rPr>
        <w:t>University</w:t>
      </w:r>
      <w:r w:rsidRPr="00D1520F">
        <w:rPr>
          <w:rFonts w:asciiTheme="minorHAnsi" w:hAnsiTheme="minorHAnsi" w:cstheme="minorHAnsi"/>
          <w:bCs/>
          <w:color w:val="000000"/>
          <w:sz w:val="20"/>
        </w:rPr>
        <w:t xml:space="preserve">, the awarded Vendor(s) must complete registration with the NC Secretary of State. Upon notification of award, the selected Vendor(s) must furnish evidence of filing within 10 business days. Failure to provide this documentation may result in the disqualification of the Vendor(s) bid </w:t>
      </w:r>
      <w:r w:rsidR="008030C3" w:rsidRPr="00D1520F">
        <w:rPr>
          <w:rFonts w:asciiTheme="minorHAnsi" w:hAnsiTheme="minorHAnsi" w:cstheme="minorHAnsi"/>
          <w:bCs/>
          <w:color w:val="000000"/>
          <w:sz w:val="20"/>
        </w:rPr>
        <w:t>for</w:t>
      </w:r>
      <w:r w:rsidRPr="00D1520F">
        <w:rPr>
          <w:rFonts w:asciiTheme="minorHAnsi" w:hAnsiTheme="minorHAnsi" w:cstheme="minorHAnsi"/>
          <w:bCs/>
          <w:color w:val="000000"/>
          <w:sz w:val="20"/>
        </w:rPr>
        <w:t xml:space="preserve"> further consideration for the award. </w:t>
      </w:r>
      <w:bookmarkStart w:id="218" w:name="_Hlk181662055"/>
      <w:bookmarkEnd w:id="214"/>
      <w:r w:rsidR="00D569CF" w:rsidRPr="00D1520F">
        <w:rPr>
          <w:rFonts w:asciiTheme="minorHAnsi" w:hAnsiTheme="minorHAnsi" w:cstheme="minorHAnsi"/>
          <w:color w:val="000000" w:themeColor="text1"/>
          <w:sz w:val="20"/>
        </w:rPr>
        <w:t xml:space="preserve">No purchase orders shall be issued prior to confirmation of completed registration with the Secretary of State. </w:t>
      </w:r>
      <w:bookmarkEnd w:id="218"/>
    </w:p>
    <w:p w14:paraId="6F183594" w14:textId="77777777" w:rsidR="008030C3" w:rsidRPr="00D1520F" w:rsidRDefault="008030C3" w:rsidP="008030C3">
      <w:pPr>
        <w:spacing w:after="0"/>
        <w:jc w:val="both"/>
        <w:rPr>
          <w:rFonts w:asciiTheme="minorHAnsi" w:hAnsiTheme="minorHAnsi" w:cstheme="minorHAnsi"/>
          <w:color w:val="000000" w:themeColor="text1"/>
          <w:sz w:val="20"/>
        </w:rPr>
      </w:pPr>
    </w:p>
    <w:p w14:paraId="0ECC5439" w14:textId="77777777" w:rsidR="00D569CF" w:rsidRPr="00D1520F" w:rsidRDefault="00D569CF" w:rsidP="007965F3">
      <w:pPr>
        <w:pStyle w:val="Text"/>
        <w:jc w:val="both"/>
        <w:rPr>
          <w:rFonts w:asciiTheme="minorHAnsi" w:hAnsiTheme="minorHAnsi" w:cstheme="minorHAnsi"/>
          <w:sz w:val="20"/>
        </w:rPr>
      </w:pPr>
      <w:r w:rsidRPr="00D1520F">
        <w:rPr>
          <w:rFonts w:asciiTheme="minorHAnsi" w:hAnsiTheme="minorHAnsi" w:cstheme="minorHAnsi"/>
          <w:sz w:val="20"/>
        </w:rPr>
        <w:t xml:space="preserve">A contract award under the above-referenced solicitation, and the resulting purchase orders, will produce repeated orders and transactions in North Carolina and will constitute “transacting business” in the State, which requires a certificate of authority from the North Carolina Secretary of State as provided in G.S. §55-15-01 (corporations) or §57D-7-01 (LLCs). Please go to:  </w:t>
      </w:r>
      <w:hyperlink r:id="rId17" w:tgtFrame="_blank" w:tooltip="https://www.sosnc.gov/" w:history="1">
        <w:r w:rsidRPr="00D1520F">
          <w:rPr>
            <w:rStyle w:val="Hyperlink"/>
            <w:rFonts w:asciiTheme="minorHAnsi" w:hAnsiTheme="minorHAnsi" w:cstheme="minorHAnsi"/>
            <w:sz w:val="20"/>
          </w:rPr>
          <w:t>https://www.sosnc.gov/</w:t>
        </w:r>
      </w:hyperlink>
      <w:r w:rsidRPr="00D1520F">
        <w:rPr>
          <w:rFonts w:asciiTheme="minorHAnsi" w:hAnsiTheme="minorHAnsi" w:cstheme="minorHAnsi"/>
          <w:sz w:val="20"/>
        </w:rPr>
        <w:t xml:space="preserve"> to register.</w:t>
      </w:r>
    </w:p>
    <w:p w14:paraId="4FC7C016" w14:textId="77777777" w:rsidR="00D569CF" w:rsidRDefault="00D569CF" w:rsidP="007965F3">
      <w:pPr>
        <w:pStyle w:val="Text"/>
        <w:jc w:val="both"/>
        <w:rPr>
          <w:rFonts w:ascii="Segoe UI Symbol" w:hAnsi="Segoe UI Symbol" w:cs="Segoe UI Symbol"/>
          <w:b/>
          <w:sz w:val="20"/>
        </w:rPr>
      </w:pPr>
      <w:r w:rsidRPr="00D1520F">
        <w:rPr>
          <w:rFonts w:asciiTheme="minorHAnsi" w:hAnsiTheme="minorHAnsi" w:cstheme="minorHAnsi"/>
          <w:b/>
          <w:sz w:val="20"/>
        </w:rPr>
        <w:t>Vendor registered with the North Carolina Secretary of State:   Yes</w:t>
      </w:r>
      <w:r w:rsidRPr="00D1520F">
        <w:rPr>
          <w:rFonts w:ascii="Segoe UI Symbol" w:hAnsi="Segoe UI Symbol" w:cs="Segoe UI Symbol"/>
          <w:b/>
          <w:sz w:val="20"/>
        </w:rPr>
        <w:t>☐</w:t>
      </w:r>
      <w:r w:rsidRPr="00D1520F">
        <w:rPr>
          <w:rFonts w:asciiTheme="minorHAnsi" w:hAnsiTheme="minorHAnsi" w:cstheme="minorHAnsi"/>
          <w:b/>
          <w:sz w:val="20"/>
        </w:rPr>
        <w:t xml:space="preserve"> No </w:t>
      </w:r>
      <w:r w:rsidRPr="00D1520F">
        <w:rPr>
          <w:rFonts w:ascii="Segoe UI Symbol" w:hAnsi="Segoe UI Symbol" w:cs="Segoe UI Symbol"/>
          <w:b/>
          <w:sz w:val="20"/>
        </w:rPr>
        <w:t>☐</w:t>
      </w:r>
    </w:p>
    <w:p w14:paraId="4318940C" w14:textId="77777777" w:rsidR="00520225" w:rsidRDefault="00520225" w:rsidP="007965F3">
      <w:pPr>
        <w:pStyle w:val="Text"/>
        <w:jc w:val="both"/>
        <w:rPr>
          <w:rFonts w:ascii="Segoe UI Symbol" w:hAnsi="Segoe UI Symbol" w:cs="Segoe UI Symbol"/>
          <w:b/>
          <w:sz w:val="20"/>
        </w:rPr>
      </w:pPr>
    </w:p>
    <w:p w14:paraId="5BBD76A5" w14:textId="77777777" w:rsidR="00520225" w:rsidRDefault="00520225" w:rsidP="007965F3">
      <w:pPr>
        <w:pStyle w:val="Text"/>
        <w:jc w:val="both"/>
        <w:rPr>
          <w:rFonts w:ascii="Segoe UI Symbol" w:hAnsi="Segoe UI Symbol" w:cs="Segoe UI Symbol"/>
          <w:b/>
          <w:sz w:val="20"/>
        </w:rPr>
      </w:pPr>
    </w:p>
    <w:p w14:paraId="0187E909" w14:textId="77777777" w:rsidR="00520225" w:rsidRDefault="00520225" w:rsidP="007965F3">
      <w:pPr>
        <w:pStyle w:val="Text"/>
        <w:jc w:val="both"/>
        <w:rPr>
          <w:rFonts w:ascii="Segoe UI Symbol" w:hAnsi="Segoe UI Symbol" w:cs="Segoe UI Symbol"/>
          <w:b/>
          <w:sz w:val="20"/>
        </w:rPr>
      </w:pPr>
    </w:p>
    <w:p w14:paraId="0F72E48C" w14:textId="77777777" w:rsidR="00520225" w:rsidRPr="00D1520F" w:rsidRDefault="00520225" w:rsidP="00520225">
      <w:pPr>
        <w:pStyle w:val="ListParagraph"/>
        <w:spacing w:after="120"/>
        <w:ind w:left="0" w:right="144"/>
        <w:contextualSpacing w:val="0"/>
        <w:jc w:val="center"/>
        <w:rPr>
          <w:rFonts w:asciiTheme="minorHAnsi" w:hAnsiTheme="minorHAnsi" w:cstheme="minorHAnsi"/>
          <w:i/>
          <w:iCs/>
          <w:sz w:val="20"/>
          <w:szCs w:val="20"/>
        </w:rPr>
      </w:pPr>
      <w:r w:rsidRPr="00D1520F">
        <w:rPr>
          <w:rFonts w:asciiTheme="minorHAnsi" w:hAnsiTheme="minorHAnsi" w:cstheme="minorHAnsi"/>
          <w:b/>
          <w:i/>
          <w:iCs/>
          <w:sz w:val="20"/>
          <w:szCs w:val="20"/>
        </w:rPr>
        <w:t>THE REMAINDER OF THIS PAGE IS INTENTIONALLY LEFT BLANK</w:t>
      </w:r>
    </w:p>
    <w:p w14:paraId="6414DD19" w14:textId="77777777" w:rsidR="00520225" w:rsidRPr="00D1520F" w:rsidRDefault="00520225" w:rsidP="007965F3">
      <w:pPr>
        <w:pStyle w:val="Text"/>
        <w:jc w:val="both"/>
        <w:rPr>
          <w:rFonts w:asciiTheme="minorHAnsi" w:hAnsiTheme="minorHAnsi" w:cstheme="minorHAnsi"/>
          <w:b/>
          <w:sz w:val="20"/>
        </w:rPr>
      </w:pPr>
    </w:p>
    <w:p w14:paraId="51EC5067" w14:textId="0D38E5EC" w:rsidR="004E2105" w:rsidRPr="00D1520F" w:rsidRDefault="004E2105">
      <w:pPr>
        <w:spacing w:after="0"/>
        <w:rPr>
          <w:rFonts w:asciiTheme="minorHAnsi" w:hAnsiTheme="minorHAnsi" w:cstheme="minorHAnsi"/>
          <w:b/>
          <w:bCs/>
          <w:color w:val="000000"/>
          <w:sz w:val="20"/>
        </w:rPr>
      </w:pPr>
      <w:r w:rsidRPr="00D1520F">
        <w:rPr>
          <w:rFonts w:asciiTheme="minorHAnsi" w:hAnsiTheme="minorHAnsi" w:cstheme="minorHAnsi"/>
          <w:b/>
          <w:sz w:val="20"/>
        </w:rPr>
        <w:br w:type="page"/>
      </w:r>
    </w:p>
    <w:bookmarkEnd w:id="206"/>
    <w:bookmarkEnd w:id="207"/>
    <w:bookmarkEnd w:id="209"/>
    <w:bookmarkEnd w:id="215"/>
    <w:bookmarkEnd w:id="216"/>
    <w:bookmarkEnd w:id="217"/>
    <w:p w14:paraId="3D20DA5E" w14:textId="77777777" w:rsidR="000C5F9D" w:rsidRPr="00520225" w:rsidRDefault="00735924">
      <w:pPr>
        <w:pStyle w:val="ListParagraph"/>
        <w:keepNext/>
        <w:numPr>
          <w:ilvl w:val="0"/>
          <w:numId w:val="18"/>
        </w:numPr>
        <w:pBdr>
          <w:bottom w:val="single" w:sz="4" w:space="1" w:color="002266"/>
        </w:pBdr>
        <w:spacing w:before="240" w:after="60" w:line="240" w:lineRule="auto"/>
        <w:contextualSpacing w:val="0"/>
        <w:jc w:val="both"/>
        <w:outlineLvl w:val="0"/>
        <w:rPr>
          <w:rFonts w:asciiTheme="minorHAnsi" w:hAnsiTheme="minorHAnsi" w:cstheme="minorHAnsi"/>
          <w:b/>
          <w:color w:val="000000"/>
          <w:sz w:val="20"/>
          <w:szCs w:val="20"/>
        </w:rPr>
      </w:pPr>
      <w:r w:rsidRPr="00D1520F">
        <w:rPr>
          <w:rFonts w:asciiTheme="minorHAnsi" w:hAnsiTheme="minorHAnsi" w:cstheme="minorHAnsi"/>
          <w:b/>
          <w:color w:val="000000"/>
          <w:sz w:val="20"/>
          <w:szCs w:val="20"/>
        </w:rPr>
        <w:lastRenderedPageBreak/>
        <w:t xml:space="preserve"> </w:t>
      </w:r>
      <w:bookmarkStart w:id="219" w:name="_Toc240983767"/>
      <w:r w:rsidR="00403C34" w:rsidRPr="00520225">
        <w:rPr>
          <w:rFonts w:asciiTheme="minorHAnsi" w:hAnsiTheme="minorHAnsi" w:cstheme="minorHAnsi"/>
          <w:b/>
          <w:color w:val="000000"/>
          <w:sz w:val="20"/>
          <w:szCs w:val="20"/>
        </w:rPr>
        <w:t xml:space="preserve">SPECIFICATIONS AND </w:t>
      </w:r>
      <w:r w:rsidR="00B669D5" w:rsidRPr="00520225">
        <w:rPr>
          <w:rFonts w:asciiTheme="minorHAnsi" w:hAnsiTheme="minorHAnsi" w:cstheme="minorHAnsi"/>
          <w:b/>
          <w:color w:val="000000"/>
          <w:sz w:val="20"/>
          <w:szCs w:val="20"/>
        </w:rPr>
        <w:t>SCOPE OF WORK</w:t>
      </w:r>
      <w:bookmarkStart w:id="220" w:name="_Toc374120616"/>
      <w:bookmarkEnd w:id="219"/>
    </w:p>
    <w:p w14:paraId="7C1CC84D" w14:textId="4D9B3A61" w:rsidR="00E63877" w:rsidRPr="00165264" w:rsidRDefault="00E63877" w:rsidP="004A0420">
      <w:pPr>
        <w:keepNext/>
        <w:outlineLvl w:val="1"/>
        <w:rPr>
          <w:rFonts w:asciiTheme="minorHAnsi" w:hAnsiTheme="minorHAnsi" w:cstheme="minorHAnsi"/>
          <w:b/>
          <w:color w:val="000000"/>
          <w:sz w:val="20"/>
        </w:rPr>
      </w:pPr>
      <w:bookmarkStart w:id="221" w:name="_Toc240983768"/>
      <w:bookmarkEnd w:id="220"/>
      <w:r w:rsidRPr="00165264">
        <w:rPr>
          <w:rFonts w:asciiTheme="minorHAnsi" w:hAnsiTheme="minorHAnsi" w:cstheme="minorHAnsi"/>
          <w:b/>
          <w:color w:val="000000"/>
          <w:sz w:val="20"/>
        </w:rPr>
        <w:t>Proposals submitted will follow the following format</w:t>
      </w:r>
      <w:r w:rsidR="00BE6D87" w:rsidRPr="00165264">
        <w:rPr>
          <w:rFonts w:asciiTheme="minorHAnsi" w:hAnsiTheme="minorHAnsi" w:cstheme="minorHAnsi"/>
          <w:b/>
          <w:color w:val="000000"/>
          <w:sz w:val="20"/>
        </w:rPr>
        <w:t xml:space="preserve"> and order</w:t>
      </w:r>
      <w:r w:rsidRPr="00165264">
        <w:rPr>
          <w:rFonts w:asciiTheme="minorHAnsi" w:hAnsiTheme="minorHAnsi" w:cstheme="minorHAnsi"/>
          <w:b/>
          <w:color w:val="000000"/>
          <w:sz w:val="20"/>
        </w:rPr>
        <w:t>:</w:t>
      </w:r>
      <w:bookmarkEnd w:id="221"/>
    </w:p>
    <w:p w14:paraId="44AF00A8" w14:textId="77777777" w:rsidR="00E63877" w:rsidRPr="00165264" w:rsidRDefault="00E63877" w:rsidP="00E63877">
      <w:pPr>
        <w:keepNext/>
        <w:outlineLvl w:val="1"/>
        <w:rPr>
          <w:rFonts w:asciiTheme="minorHAnsi" w:hAnsiTheme="minorHAnsi" w:cstheme="minorHAnsi"/>
          <w:b/>
          <w:bCs/>
          <w:color w:val="000000"/>
          <w:sz w:val="20"/>
        </w:rPr>
      </w:pPr>
      <w:bookmarkStart w:id="222" w:name="_Toc240983769"/>
      <w:r w:rsidRPr="00165264">
        <w:rPr>
          <w:rFonts w:asciiTheme="minorHAnsi" w:hAnsiTheme="minorHAnsi" w:cstheme="minorHAnsi"/>
          <w:b/>
          <w:bCs/>
          <w:color w:val="000000"/>
          <w:sz w:val="20"/>
        </w:rPr>
        <w:t>1. Executive Summary</w:t>
      </w:r>
      <w:bookmarkEnd w:id="222"/>
    </w:p>
    <w:p w14:paraId="08B90AB2" w14:textId="77777777" w:rsidR="00E63877" w:rsidRPr="00165264" w:rsidRDefault="00E63877" w:rsidP="00E63877">
      <w:pPr>
        <w:keepNext/>
        <w:numPr>
          <w:ilvl w:val="0"/>
          <w:numId w:val="46"/>
        </w:numPr>
        <w:outlineLvl w:val="1"/>
        <w:rPr>
          <w:rFonts w:asciiTheme="minorHAnsi" w:hAnsiTheme="minorHAnsi" w:cstheme="minorHAnsi"/>
          <w:b/>
          <w:color w:val="000000"/>
          <w:sz w:val="20"/>
        </w:rPr>
      </w:pPr>
      <w:bookmarkStart w:id="223" w:name="_Toc240983770"/>
      <w:r w:rsidRPr="00165264">
        <w:rPr>
          <w:rFonts w:asciiTheme="minorHAnsi" w:hAnsiTheme="minorHAnsi" w:cstheme="minorHAnsi"/>
          <w:b/>
          <w:color w:val="000000"/>
          <w:sz w:val="20"/>
        </w:rPr>
        <w:t>Concise overview of the firm’s understanding of the engagement</w:t>
      </w:r>
      <w:bookmarkEnd w:id="223"/>
      <w:r w:rsidRPr="00165264">
        <w:rPr>
          <w:rFonts w:asciiTheme="minorHAnsi" w:hAnsiTheme="minorHAnsi" w:cstheme="minorHAnsi"/>
          <w:b/>
          <w:color w:val="000000"/>
          <w:sz w:val="20"/>
        </w:rPr>
        <w:t xml:space="preserve"> </w:t>
      </w:r>
    </w:p>
    <w:p w14:paraId="3DDC0417" w14:textId="77777777" w:rsidR="00E63877" w:rsidRPr="00165264" w:rsidRDefault="00E63877" w:rsidP="00E63877">
      <w:pPr>
        <w:keepNext/>
        <w:numPr>
          <w:ilvl w:val="0"/>
          <w:numId w:val="46"/>
        </w:numPr>
        <w:outlineLvl w:val="1"/>
        <w:rPr>
          <w:rFonts w:asciiTheme="minorHAnsi" w:hAnsiTheme="minorHAnsi" w:cstheme="minorHAnsi"/>
          <w:b/>
          <w:color w:val="000000"/>
          <w:sz w:val="20"/>
        </w:rPr>
      </w:pPr>
      <w:bookmarkStart w:id="224" w:name="_Toc240983771"/>
      <w:r w:rsidRPr="00165264">
        <w:rPr>
          <w:rFonts w:asciiTheme="minorHAnsi" w:hAnsiTheme="minorHAnsi" w:cstheme="minorHAnsi"/>
          <w:b/>
          <w:color w:val="000000"/>
          <w:sz w:val="20"/>
        </w:rPr>
        <w:t>Summary of proposed approach to supporting a AAA-rated public institution</w:t>
      </w:r>
      <w:bookmarkEnd w:id="224"/>
      <w:r w:rsidRPr="00165264">
        <w:rPr>
          <w:rFonts w:asciiTheme="minorHAnsi" w:hAnsiTheme="minorHAnsi" w:cstheme="minorHAnsi"/>
          <w:b/>
          <w:color w:val="000000"/>
          <w:sz w:val="20"/>
        </w:rPr>
        <w:t xml:space="preserve"> </w:t>
      </w:r>
    </w:p>
    <w:p w14:paraId="3C95AD63" w14:textId="77777777" w:rsidR="00E63877" w:rsidRPr="00165264" w:rsidRDefault="00E63877" w:rsidP="00E63877">
      <w:pPr>
        <w:keepNext/>
        <w:numPr>
          <w:ilvl w:val="0"/>
          <w:numId w:val="46"/>
        </w:numPr>
        <w:outlineLvl w:val="1"/>
        <w:rPr>
          <w:rFonts w:asciiTheme="minorHAnsi" w:hAnsiTheme="minorHAnsi" w:cstheme="minorHAnsi"/>
          <w:b/>
          <w:color w:val="000000"/>
          <w:sz w:val="20"/>
        </w:rPr>
      </w:pPr>
      <w:bookmarkStart w:id="225" w:name="_Toc240983772"/>
      <w:r w:rsidRPr="00165264">
        <w:rPr>
          <w:rFonts w:asciiTheme="minorHAnsi" w:hAnsiTheme="minorHAnsi" w:cstheme="minorHAnsi"/>
          <w:b/>
          <w:color w:val="000000"/>
          <w:sz w:val="20"/>
        </w:rPr>
        <w:t>Key differentiators and relevant experience with similar institutions</w:t>
      </w:r>
      <w:bookmarkEnd w:id="225"/>
      <w:r w:rsidRPr="00165264">
        <w:rPr>
          <w:rFonts w:asciiTheme="minorHAnsi" w:hAnsiTheme="minorHAnsi" w:cstheme="minorHAnsi"/>
          <w:b/>
          <w:color w:val="000000"/>
          <w:sz w:val="20"/>
        </w:rPr>
        <w:t xml:space="preserve"> </w:t>
      </w:r>
    </w:p>
    <w:p w14:paraId="5529904C" w14:textId="77777777" w:rsidR="00E63877" w:rsidRPr="00165264" w:rsidRDefault="00E63877" w:rsidP="00E63877">
      <w:pPr>
        <w:keepNext/>
        <w:numPr>
          <w:ilvl w:val="0"/>
          <w:numId w:val="46"/>
        </w:numPr>
        <w:outlineLvl w:val="1"/>
        <w:rPr>
          <w:rFonts w:asciiTheme="minorHAnsi" w:hAnsiTheme="minorHAnsi" w:cstheme="minorHAnsi"/>
          <w:b/>
          <w:color w:val="000000"/>
          <w:sz w:val="20"/>
        </w:rPr>
      </w:pPr>
      <w:bookmarkStart w:id="226" w:name="_Toc240983773"/>
      <w:r w:rsidRPr="00165264">
        <w:rPr>
          <w:rFonts w:asciiTheme="minorHAnsi" w:hAnsiTheme="minorHAnsi" w:cstheme="minorHAnsi"/>
          <w:b/>
          <w:color w:val="000000"/>
          <w:sz w:val="20"/>
        </w:rPr>
        <w:t>High-level description of value delivered to the University</w:t>
      </w:r>
      <w:bookmarkEnd w:id="226"/>
      <w:r w:rsidRPr="00165264">
        <w:rPr>
          <w:rFonts w:asciiTheme="minorHAnsi" w:hAnsiTheme="minorHAnsi" w:cstheme="minorHAnsi"/>
          <w:b/>
          <w:color w:val="000000"/>
          <w:sz w:val="20"/>
        </w:rPr>
        <w:t xml:space="preserve"> </w:t>
      </w:r>
    </w:p>
    <w:p w14:paraId="36918B93" w14:textId="77777777" w:rsidR="00E63877" w:rsidRPr="00165264" w:rsidRDefault="00E63877" w:rsidP="00E63877">
      <w:pPr>
        <w:keepNext/>
        <w:outlineLvl w:val="1"/>
        <w:rPr>
          <w:rFonts w:asciiTheme="minorHAnsi" w:hAnsiTheme="minorHAnsi" w:cstheme="minorHAnsi"/>
          <w:b/>
          <w:bCs/>
          <w:color w:val="000000"/>
          <w:sz w:val="20"/>
        </w:rPr>
      </w:pPr>
      <w:bookmarkStart w:id="227" w:name="_Toc240983774"/>
      <w:r w:rsidRPr="00165264">
        <w:rPr>
          <w:rFonts w:asciiTheme="minorHAnsi" w:hAnsiTheme="minorHAnsi" w:cstheme="minorHAnsi"/>
          <w:b/>
          <w:bCs/>
          <w:color w:val="000000"/>
          <w:sz w:val="20"/>
        </w:rPr>
        <w:t>2. Firm Qualifications &amp; Relevant Experience</w:t>
      </w:r>
      <w:bookmarkEnd w:id="227"/>
    </w:p>
    <w:p w14:paraId="08A469B0" w14:textId="77777777" w:rsidR="00E63877" w:rsidRPr="00165264" w:rsidRDefault="00E63877" w:rsidP="00E63877">
      <w:pPr>
        <w:keepNext/>
        <w:numPr>
          <w:ilvl w:val="0"/>
          <w:numId w:val="47"/>
        </w:numPr>
        <w:outlineLvl w:val="1"/>
        <w:rPr>
          <w:rFonts w:asciiTheme="minorHAnsi" w:hAnsiTheme="minorHAnsi" w:cstheme="minorHAnsi"/>
          <w:b/>
          <w:color w:val="000000"/>
          <w:sz w:val="20"/>
        </w:rPr>
      </w:pPr>
      <w:bookmarkStart w:id="228" w:name="_Toc240983775"/>
      <w:r w:rsidRPr="00165264">
        <w:rPr>
          <w:rFonts w:asciiTheme="minorHAnsi" w:hAnsiTheme="minorHAnsi" w:cstheme="minorHAnsi"/>
          <w:b/>
          <w:color w:val="000000"/>
          <w:sz w:val="20"/>
        </w:rPr>
        <w:t>Overview of firm history, structure, and public finance advisory practice</w:t>
      </w:r>
      <w:bookmarkEnd w:id="228"/>
      <w:r w:rsidRPr="00165264">
        <w:rPr>
          <w:rFonts w:asciiTheme="minorHAnsi" w:hAnsiTheme="minorHAnsi" w:cstheme="minorHAnsi"/>
          <w:b/>
          <w:color w:val="000000"/>
          <w:sz w:val="20"/>
        </w:rPr>
        <w:t xml:space="preserve"> </w:t>
      </w:r>
    </w:p>
    <w:p w14:paraId="26772BE7" w14:textId="77777777" w:rsidR="00E63877" w:rsidRPr="00165264" w:rsidRDefault="00E63877" w:rsidP="00E63877">
      <w:pPr>
        <w:keepNext/>
        <w:numPr>
          <w:ilvl w:val="0"/>
          <w:numId w:val="47"/>
        </w:numPr>
        <w:outlineLvl w:val="1"/>
        <w:rPr>
          <w:rFonts w:asciiTheme="minorHAnsi" w:hAnsiTheme="minorHAnsi" w:cstheme="minorHAnsi"/>
          <w:b/>
          <w:color w:val="000000"/>
          <w:sz w:val="20"/>
        </w:rPr>
      </w:pPr>
      <w:bookmarkStart w:id="229" w:name="_Toc240983776"/>
      <w:r w:rsidRPr="00165264">
        <w:rPr>
          <w:rFonts w:asciiTheme="minorHAnsi" w:hAnsiTheme="minorHAnsi" w:cstheme="minorHAnsi"/>
          <w:b/>
          <w:color w:val="000000"/>
          <w:sz w:val="20"/>
        </w:rPr>
        <w:t>Description of experience advising:</w:t>
      </w:r>
      <w:bookmarkEnd w:id="229"/>
      <w:r w:rsidRPr="00165264">
        <w:rPr>
          <w:rFonts w:asciiTheme="minorHAnsi" w:hAnsiTheme="minorHAnsi" w:cstheme="minorHAnsi"/>
          <w:b/>
          <w:color w:val="000000"/>
          <w:sz w:val="20"/>
        </w:rPr>
        <w:t xml:space="preserve"> </w:t>
      </w:r>
    </w:p>
    <w:p w14:paraId="44DC01C7" w14:textId="77777777" w:rsidR="00E63877" w:rsidRPr="00165264" w:rsidRDefault="00E63877" w:rsidP="00E63877">
      <w:pPr>
        <w:keepNext/>
        <w:numPr>
          <w:ilvl w:val="1"/>
          <w:numId w:val="47"/>
        </w:numPr>
        <w:outlineLvl w:val="1"/>
        <w:rPr>
          <w:rFonts w:asciiTheme="minorHAnsi" w:hAnsiTheme="minorHAnsi" w:cstheme="minorHAnsi"/>
          <w:b/>
          <w:color w:val="000000"/>
          <w:sz w:val="20"/>
        </w:rPr>
      </w:pPr>
      <w:bookmarkStart w:id="230" w:name="_Toc240983777"/>
      <w:r w:rsidRPr="00165264">
        <w:rPr>
          <w:rFonts w:asciiTheme="minorHAnsi" w:hAnsiTheme="minorHAnsi" w:cstheme="minorHAnsi"/>
          <w:b/>
          <w:color w:val="000000"/>
          <w:sz w:val="20"/>
        </w:rPr>
        <w:t>Highly rated public institutions</w:t>
      </w:r>
      <w:bookmarkEnd w:id="230"/>
      <w:r w:rsidRPr="00165264">
        <w:rPr>
          <w:rFonts w:asciiTheme="minorHAnsi" w:hAnsiTheme="minorHAnsi" w:cstheme="minorHAnsi"/>
          <w:b/>
          <w:color w:val="000000"/>
          <w:sz w:val="20"/>
        </w:rPr>
        <w:t xml:space="preserve"> </w:t>
      </w:r>
    </w:p>
    <w:p w14:paraId="473D065C" w14:textId="77777777" w:rsidR="00E63877" w:rsidRPr="00165264" w:rsidRDefault="00E63877" w:rsidP="00E63877">
      <w:pPr>
        <w:keepNext/>
        <w:numPr>
          <w:ilvl w:val="1"/>
          <w:numId w:val="47"/>
        </w:numPr>
        <w:outlineLvl w:val="1"/>
        <w:rPr>
          <w:rFonts w:asciiTheme="minorHAnsi" w:hAnsiTheme="minorHAnsi" w:cstheme="minorHAnsi"/>
          <w:b/>
          <w:color w:val="000000"/>
          <w:sz w:val="20"/>
        </w:rPr>
      </w:pPr>
      <w:bookmarkStart w:id="231" w:name="_Toc240983778"/>
      <w:r w:rsidRPr="00165264">
        <w:rPr>
          <w:rFonts w:asciiTheme="minorHAnsi" w:hAnsiTheme="minorHAnsi" w:cstheme="minorHAnsi"/>
          <w:b/>
          <w:color w:val="000000"/>
          <w:sz w:val="20"/>
        </w:rPr>
        <w:t>Large public universities or equivalent entities</w:t>
      </w:r>
      <w:bookmarkEnd w:id="231"/>
      <w:r w:rsidRPr="00165264">
        <w:rPr>
          <w:rFonts w:asciiTheme="minorHAnsi" w:hAnsiTheme="minorHAnsi" w:cstheme="minorHAnsi"/>
          <w:b/>
          <w:color w:val="000000"/>
          <w:sz w:val="20"/>
        </w:rPr>
        <w:t xml:space="preserve"> </w:t>
      </w:r>
    </w:p>
    <w:p w14:paraId="0B29D3D0" w14:textId="77777777" w:rsidR="00E63877" w:rsidRPr="00165264" w:rsidRDefault="00E63877" w:rsidP="00E63877">
      <w:pPr>
        <w:keepNext/>
        <w:numPr>
          <w:ilvl w:val="0"/>
          <w:numId w:val="47"/>
        </w:numPr>
        <w:outlineLvl w:val="1"/>
        <w:rPr>
          <w:rFonts w:asciiTheme="minorHAnsi" w:hAnsiTheme="minorHAnsi" w:cstheme="minorHAnsi"/>
          <w:b/>
          <w:color w:val="000000"/>
          <w:sz w:val="20"/>
        </w:rPr>
      </w:pPr>
      <w:bookmarkStart w:id="232" w:name="_Toc240983779"/>
      <w:r w:rsidRPr="00165264">
        <w:rPr>
          <w:rFonts w:asciiTheme="minorHAnsi" w:hAnsiTheme="minorHAnsi" w:cstheme="minorHAnsi"/>
          <w:b/>
          <w:color w:val="000000"/>
          <w:sz w:val="20"/>
        </w:rPr>
        <w:t>Case studies of at least two comparable engagements, including:</w:t>
      </w:r>
      <w:bookmarkEnd w:id="232"/>
      <w:r w:rsidRPr="00165264">
        <w:rPr>
          <w:rFonts w:asciiTheme="minorHAnsi" w:hAnsiTheme="minorHAnsi" w:cstheme="minorHAnsi"/>
          <w:b/>
          <w:color w:val="000000"/>
          <w:sz w:val="20"/>
        </w:rPr>
        <w:t xml:space="preserve"> </w:t>
      </w:r>
    </w:p>
    <w:p w14:paraId="5EAF849D" w14:textId="77777777" w:rsidR="00E63877" w:rsidRPr="00165264" w:rsidRDefault="00E63877" w:rsidP="00E63877">
      <w:pPr>
        <w:keepNext/>
        <w:numPr>
          <w:ilvl w:val="1"/>
          <w:numId w:val="47"/>
        </w:numPr>
        <w:outlineLvl w:val="1"/>
        <w:rPr>
          <w:rFonts w:asciiTheme="minorHAnsi" w:hAnsiTheme="minorHAnsi" w:cstheme="minorHAnsi"/>
          <w:b/>
          <w:color w:val="000000"/>
          <w:sz w:val="20"/>
        </w:rPr>
      </w:pPr>
      <w:bookmarkStart w:id="233" w:name="_Toc240983780"/>
      <w:r w:rsidRPr="00165264">
        <w:rPr>
          <w:rFonts w:asciiTheme="minorHAnsi" w:hAnsiTheme="minorHAnsi" w:cstheme="minorHAnsi"/>
          <w:b/>
          <w:color w:val="000000"/>
          <w:sz w:val="20"/>
        </w:rPr>
        <w:t>Client profile (anonymized if necessary)</w:t>
      </w:r>
      <w:bookmarkEnd w:id="233"/>
      <w:r w:rsidRPr="00165264">
        <w:rPr>
          <w:rFonts w:asciiTheme="minorHAnsi" w:hAnsiTheme="minorHAnsi" w:cstheme="minorHAnsi"/>
          <w:b/>
          <w:color w:val="000000"/>
          <w:sz w:val="20"/>
        </w:rPr>
        <w:t xml:space="preserve"> </w:t>
      </w:r>
    </w:p>
    <w:p w14:paraId="0E7F61C4" w14:textId="77777777" w:rsidR="00E63877" w:rsidRPr="00165264" w:rsidRDefault="00E63877" w:rsidP="00E63877">
      <w:pPr>
        <w:keepNext/>
        <w:numPr>
          <w:ilvl w:val="1"/>
          <w:numId w:val="47"/>
        </w:numPr>
        <w:outlineLvl w:val="1"/>
        <w:rPr>
          <w:rFonts w:asciiTheme="minorHAnsi" w:hAnsiTheme="minorHAnsi" w:cstheme="minorHAnsi"/>
          <w:b/>
          <w:color w:val="000000"/>
          <w:sz w:val="20"/>
        </w:rPr>
      </w:pPr>
      <w:bookmarkStart w:id="234" w:name="_Toc240983781"/>
      <w:r w:rsidRPr="00165264">
        <w:rPr>
          <w:rFonts w:asciiTheme="minorHAnsi" w:hAnsiTheme="minorHAnsi" w:cstheme="minorHAnsi"/>
          <w:b/>
          <w:color w:val="000000"/>
          <w:sz w:val="20"/>
        </w:rPr>
        <w:t>Scope of services provided</w:t>
      </w:r>
      <w:bookmarkEnd w:id="234"/>
      <w:r w:rsidRPr="00165264">
        <w:rPr>
          <w:rFonts w:asciiTheme="minorHAnsi" w:hAnsiTheme="minorHAnsi" w:cstheme="minorHAnsi"/>
          <w:b/>
          <w:color w:val="000000"/>
          <w:sz w:val="20"/>
        </w:rPr>
        <w:t xml:space="preserve"> </w:t>
      </w:r>
    </w:p>
    <w:p w14:paraId="47D650CD" w14:textId="77777777" w:rsidR="00E63877" w:rsidRPr="00165264" w:rsidRDefault="00E63877" w:rsidP="00E63877">
      <w:pPr>
        <w:keepNext/>
        <w:numPr>
          <w:ilvl w:val="1"/>
          <w:numId w:val="47"/>
        </w:numPr>
        <w:outlineLvl w:val="1"/>
        <w:rPr>
          <w:rFonts w:asciiTheme="minorHAnsi" w:hAnsiTheme="minorHAnsi" w:cstheme="minorHAnsi"/>
          <w:b/>
          <w:color w:val="000000"/>
          <w:sz w:val="20"/>
        </w:rPr>
      </w:pPr>
      <w:bookmarkStart w:id="235" w:name="_Toc240983782"/>
      <w:r w:rsidRPr="00165264">
        <w:rPr>
          <w:rFonts w:asciiTheme="minorHAnsi" w:hAnsiTheme="minorHAnsi" w:cstheme="minorHAnsi"/>
          <w:b/>
          <w:color w:val="000000"/>
          <w:sz w:val="20"/>
        </w:rPr>
        <w:t>Outcomes achieved (e.g., maintained credit rating, optimized capital structure)</w:t>
      </w:r>
      <w:bookmarkEnd w:id="235"/>
      <w:r w:rsidRPr="00165264">
        <w:rPr>
          <w:rFonts w:asciiTheme="minorHAnsi" w:hAnsiTheme="minorHAnsi" w:cstheme="minorHAnsi"/>
          <w:b/>
          <w:color w:val="000000"/>
          <w:sz w:val="20"/>
        </w:rPr>
        <w:t xml:space="preserve"> </w:t>
      </w:r>
    </w:p>
    <w:p w14:paraId="03E6B5F2" w14:textId="77777777" w:rsidR="00E63877" w:rsidRPr="00165264" w:rsidRDefault="00E63877" w:rsidP="00E63877">
      <w:pPr>
        <w:keepNext/>
        <w:numPr>
          <w:ilvl w:val="0"/>
          <w:numId w:val="47"/>
        </w:numPr>
        <w:outlineLvl w:val="1"/>
        <w:rPr>
          <w:rFonts w:asciiTheme="minorHAnsi" w:hAnsiTheme="minorHAnsi" w:cstheme="minorHAnsi"/>
          <w:b/>
          <w:color w:val="000000"/>
          <w:sz w:val="20"/>
        </w:rPr>
      </w:pPr>
      <w:bookmarkStart w:id="236" w:name="_Toc240983783"/>
      <w:r w:rsidRPr="00165264">
        <w:rPr>
          <w:rFonts w:asciiTheme="minorHAnsi" w:hAnsiTheme="minorHAnsi" w:cstheme="minorHAnsi"/>
          <w:b/>
          <w:color w:val="000000"/>
          <w:sz w:val="20"/>
        </w:rPr>
        <w:t>Description of experience with long-term capital planning and debt advisory</w:t>
      </w:r>
      <w:bookmarkEnd w:id="236"/>
      <w:r w:rsidRPr="00165264">
        <w:rPr>
          <w:rFonts w:asciiTheme="minorHAnsi" w:hAnsiTheme="minorHAnsi" w:cstheme="minorHAnsi"/>
          <w:b/>
          <w:color w:val="000000"/>
          <w:sz w:val="20"/>
        </w:rPr>
        <w:t xml:space="preserve"> </w:t>
      </w:r>
    </w:p>
    <w:p w14:paraId="44DEC6DA" w14:textId="77777777" w:rsidR="00E63877" w:rsidRPr="00165264" w:rsidRDefault="00E63877" w:rsidP="00E63877">
      <w:pPr>
        <w:keepNext/>
        <w:outlineLvl w:val="1"/>
        <w:rPr>
          <w:rFonts w:asciiTheme="minorHAnsi" w:hAnsiTheme="minorHAnsi" w:cstheme="minorHAnsi"/>
          <w:b/>
          <w:bCs/>
          <w:color w:val="000000"/>
          <w:sz w:val="20"/>
        </w:rPr>
      </w:pPr>
      <w:bookmarkStart w:id="237" w:name="_Toc240983784"/>
      <w:r w:rsidRPr="00165264">
        <w:rPr>
          <w:rFonts w:asciiTheme="minorHAnsi" w:hAnsiTheme="minorHAnsi" w:cstheme="minorHAnsi"/>
          <w:b/>
          <w:bCs/>
          <w:color w:val="000000"/>
          <w:sz w:val="20"/>
        </w:rPr>
        <w:t>3. Technical Approach</w:t>
      </w:r>
      <w:bookmarkEnd w:id="237"/>
    </w:p>
    <w:p w14:paraId="317F6D0B" w14:textId="77777777" w:rsidR="00E63877" w:rsidRPr="00165264" w:rsidRDefault="00E63877" w:rsidP="00E63877">
      <w:pPr>
        <w:keepNext/>
        <w:numPr>
          <w:ilvl w:val="0"/>
          <w:numId w:val="48"/>
        </w:numPr>
        <w:outlineLvl w:val="1"/>
        <w:rPr>
          <w:rFonts w:asciiTheme="minorHAnsi" w:hAnsiTheme="minorHAnsi" w:cstheme="minorHAnsi"/>
          <w:b/>
          <w:color w:val="000000"/>
          <w:sz w:val="20"/>
        </w:rPr>
      </w:pPr>
      <w:bookmarkStart w:id="238" w:name="_Toc240983785"/>
      <w:r w:rsidRPr="00165264">
        <w:rPr>
          <w:rFonts w:asciiTheme="minorHAnsi" w:hAnsiTheme="minorHAnsi" w:cstheme="minorHAnsi"/>
          <w:b/>
          <w:color w:val="000000"/>
          <w:sz w:val="20"/>
        </w:rPr>
        <w:t>Detailed methodology for delivering each Scope of Work component</w:t>
      </w:r>
      <w:bookmarkEnd w:id="238"/>
      <w:r w:rsidRPr="00165264">
        <w:rPr>
          <w:rFonts w:asciiTheme="minorHAnsi" w:hAnsiTheme="minorHAnsi" w:cstheme="minorHAnsi"/>
          <w:b/>
          <w:color w:val="000000"/>
          <w:sz w:val="20"/>
        </w:rPr>
        <w:t xml:space="preserve"> </w:t>
      </w:r>
    </w:p>
    <w:p w14:paraId="0086FC4B" w14:textId="77777777" w:rsidR="00E63877" w:rsidRPr="00165264" w:rsidRDefault="00E63877" w:rsidP="00E63877">
      <w:pPr>
        <w:keepNext/>
        <w:numPr>
          <w:ilvl w:val="0"/>
          <w:numId w:val="48"/>
        </w:numPr>
        <w:outlineLvl w:val="1"/>
        <w:rPr>
          <w:rFonts w:asciiTheme="minorHAnsi" w:hAnsiTheme="minorHAnsi" w:cstheme="minorHAnsi"/>
          <w:b/>
          <w:color w:val="000000"/>
          <w:sz w:val="20"/>
        </w:rPr>
      </w:pPr>
      <w:bookmarkStart w:id="239" w:name="_Toc240983786"/>
      <w:r w:rsidRPr="00165264">
        <w:rPr>
          <w:rFonts w:asciiTheme="minorHAnsi" w:hAnsiTheme="minorHAnsi" w:cstheme="minorHAnsi"/>
          <w:b/>
          <w:color w:val="000000"/>
          <w:sz w:val="20"/>
        </w:rPr>
        <w:t>Approach to:</w:t>
      </w:r>
      <w:bookmarkEnd w:id="239"/>
      <w:r w:rsidRPr="00165264">
        <w:rPr>
          <w:rFonts w:asciiTheme="minorHAnsi" w:hAnsiTheme="minorHAnsi" w:cstheme="minorHAnsi"/>
          <w:b/>
          <w:color w:val="000000"/>
          <w:sz w:val="20"/>
        </w:rPr>
        <w:t xml:space="preserve"> </w:t>
      </w:r>
    </w:p>
    <w:p w14:paraId="55896CB0" w14:textId="77777777" w:rsidR="00E63877" w:rsidRPr="00165264" w:rsidRDefault="00E63877" w:rsidP="00E63877">
      <w:pPr>
        <w:keepNext/>
        <w:numPr>
          <w:ilvl w:val="1"/>
          <w:numId w:val="48"/>
        </w:numPr>
        <w:outlineLvl w:val="1"/>
        <w:rPr>
          <w:rFonts w:asciiTheme="minorHAnsi" w:hAnsiTheme="minorHAnsi" w:cstheme="minorHAnsi"/>
          <w:b/>
          <w:color w:val="000000"/>
          <w:sz w:val="20"/>
        </w:rPr>
      </w:pPr>
      <w:bookmarkStart w:id="240" w:name="_Toc240983787"/>
      <w:r w:rsidRPr="00165264">
        <w:rPr>
          <w:rFonts w:asciiTheme="minorHAnsi" w:hAnsiTheme="minorHAnsi" w:cstheme="minorHAnsi"/>
          <w:b/>
          <w:color w:val="000000"/>
          <w:sz w:val="20"/>
        </w:rPr>
        <w:t>Capital structure optimization</w:t>
      </w:r>
      <w:bookmarkEnd w:id="240"/>
      <w:r w:rsidRPr="00165264">
        <w:rPr>
          <w:rFonts w:asciiTheme="minorHAnsi" w:hAnsiTheme="minorHAnsi" w:cstheme="minorHAnsi"/>
          <w:b/>
          <w:color w:val="000000"/>
          <w:sz w:val="20"/>
        </w:rPr>
        <w:t xml:space="preserve"> </w:t>
      </w:r>
    </w:p>
    <w:p w14:paraId="141B728F" w14:textId="77777777" w:rsidR="00E63877" w:rsidRPr="00165264" w:rsidRDefault="00E63877" w:rsidP="00E63877">
      <w:pPr>
        <w:keepNext/>
        <w:numPr>
          <w:ilvl w:val="1"/>
          <w:numId w:val="48"/>
        </w:numPr>
        <w:outlineLvl w:val="1"/>
        <w:rPr>
          <w:rFonts w:asciiTheme="minorHAnsi" w:hAnsiTheme="minorHAnsi" w:cstheme="minorHAnsi"/>
          <w:b/>
          <w:color w:val="000000"/>
          <w:sz w:val="20"/>
        </w:rPr>
      </w:pPr>
      <w:bookmarkStart w:id="241" w:name="_Toc240983788"/>
      <w:r w:rsidRPr="00165264">
        <w:rPr>
          <w:rFonts w:asciiTheme="minorHAnsi" w:hAnsiTheme="minorHAnsi" w:cstheme="minorHAnsi"/>
          <w:b/>
          <w:color w:val="000000"/>
          <w:sz w:val="20"/>
        </w:rPr>
        <w:t>Debt capacity analysis</w:t>
      </w:r>
      <w:bookmarkEnd w:id="241"/>
      <w:r w:rsidRPr="00165264">
        <w:rPr>
          <w:rFonts w:asciiTheme="minorHAnsi" w:hAnsiTheme="minorHAnsi" w:cstheme="minorHAnsi"/>
          <w:b/>
          <w:color w:val="000000"/>
          <w:sz w:val="20"/>
        </w:rPr>
        <w:t xml:space="preserve"> </w:t>
      </w:r>
    </w:p>
    <w:p w14:paraId="7C0695FD" w14:textId="77777777" w:rsidR="00E63877" w:rsidRPr="00165264" w:rsidRDefault="00E63877" w:rsidP="00E63877">
      <w:pPr>
        <w:keepNext/>
        <w:numPr>
          <w:ilvl w:val="1"/>
          <w:numId w:val="48"/>
        </w:numPr>
        <w:outlineLvl w:val="1"/>
        <w:rPr>
          <w:rFonts w:asciiTheme="minorHAnsi" w:hAnsiTheme="minorHAnsi" w:cstheme="minorHAnsi"/>
          <w:b/>
          <w:color w:val="000000"/>
          <w:sz w:val="20"/>
        </w:rPr>
      </w:pPr>
      <w:bookmarkStart w:id="242" w:name="_Toc240983789"/>
      <w:r w:rsidRPr="00165264">
        <w:rPr>
          <w:rFonts w:asciiTheme="minorHAnsi" w:hAnsiTheme="minorHAnsi" w:cstheme="minorHAnsi"/>
          <w:b/>
          <w:color w:val="000000"/>
          <w:sz w:val="20"/>
        </w:rPr>
        <w:t>Multi-year financial forecasting</w:t>
      </w:r>
      <w:bookmarkEnd w:id="242"/>
      <w:r w:rsidRPr="00165264">
        <w:rPr>
          <w:rFonts w:asciiTheme="minorHAnsi" w:hAnsiTheme="minorHAnsi" w:cstheme="minorHAnsi"/>
          <w:b/>
          <w:color w:val="000000"/>
          <w:sz w:val="20"/>
        </w:rPr>
        <w:t xml:space="preserve"> </w:t>
      </w:r>
    </w:p>
    <w:p w14:paraId="23B4F409" w14:textId="77777777" w:rsidR="00E63877" w:rsidRPr="00165264" w:rsidRDefault="00E63877" w:rsidP="00E63877">
      <w:pPr>
        <w:keepNext/>
        <w:numPr>
          <w:ilvl w:val="1"/>
          <w:numId w:val="48"/>
        </w:numPr>
        <w:outlineLvl w:val="1"/>
        <w:rPr>
          <w:rFonts w:asciiTheme="minorHAnsi" w:hAnsiTheme="minorHAnsi" w:cstheme="minorHAnsi"/>
          <w:b/>
          <w:color w:val="000000"/>
          <w:sz w:val="20"/>
        </w:rPr>
      </w:pPr>
      <w:bookmarkStart w:id="243" w:name="_Toc240983790"/>
      <w:r w:rsidRPr="00165264">
        <w:rPr>
          <w:rFonts w:asciiTheme="minorHAnsi" w:hAnsiTheme="minorHAnsi" w:cstheme="minorHAnsi"/>
          <w:b/>
          <w:color w:val="000000"/>
          <w:sz w:val="20"/>
        </w:rPr>
        <w:t>Scenario planning and stress testing</w:t>
      </w:r>
      <w:bookmarkEnd w:id="243"/>
      <w:r w:rsidRPr="00165264">
        <w:rPr>
          <w:rFonts w:asciiTheme="minorHAnsi" w:hAnsiTheme="minorHAnsi" w:cstheme="minorHAnsi"/>
          <w:b/>
          <w:color w:val="000000"/>
          <w:sz w:val="20"/>
        </w:rPr>
        <w:t xml:space="preserve"> </w:t>
      </w:r>
    </w:p>
    <w:p w14:paraId="7002D11D" w14:textId="77777777" w:rsidR="00E63877" w:rsidRPr="00165264" w:rsidRDefault="00E63877" w:rsidP="00E63877">
      <w:pPr>
        <w:keepNext/>
        <w:numPr>
          <w:ilvl w:val="0"/>
          <w:numId w:val="48"/>
        </w:numPr>
        <w:outlineLvl w:val="1"/>
        <w:rPr>
          <w:rFonts w:asciiTheme="minorHAnsi" w:hAnsiTheme="minorHAnsi" w:cstheme="minorHAnsi"/>
          <w:b/>
          <w:color w:val="000000"/>
          <w:sz w:val="20"/>
        </w:rPr>
      </w:pPr>
      <w:bookmarkStart w:id="244" w:name="_Toc240983791"/>
      <w:r w:rsidRPr="00165264">
        <w:rPr>
          <w:rFonts w:asciiTheme="minorHAnsi" w:hAnsiTheme="minorHAnsi" w:cstheme="minorHAnsi"/>
          <w:b/>
          <w:color w:val="000000"/>
          <w:sz w:val="20"/>
        </w:rPr>
        <w:t>Explanation of modeling philosophy and assumptions framework</w:t>
      </w:r>
      <w:bookmarkEnd w:id="244"/>
      <w:r w:rsidRPr="00165264">
        <w:rPr>
          <w:rFonts w:asciiTheme="minorHAnsi" w:hAnsiTheme="minorHAnsi" w:cstheme="minorHAnsi"/>
          <w:b/>
          <w:color w:val="000000"/>
          <w:sz w:val="20"/>
        </w:rPr>
        <w:t xml:space="preserve"> </w:t>
      </w:r>
    </w:p>
    <w:p w14:paraId="371D2931" w14:textId="77777777" w:rsidR="00E63877" w:rsidRPr="00165264" w:rsidRDefault="00E63877" w:rsidP="00E63877">
      <w:pPr>
        <w:keepNext/>
        <w:numPr>
          <w:ilvl w:val="0"/>
          <w:numId w:val="48"/>
        </w:numPr>
        <w:outlineLvl w:val="1"/>
        <w:rPr>
          <w:rFonts w:asciiTheme="minorHAnsi" w:hAnsiTheme="minorHAnsi" w:cstheme="minorHAnsi"/>
          <w:b/>
          <w:color w:val="000000"/>
          <w:sz w:val="20"/>
        </w:rPr>
      </w:pPr>
      <w:bookmarkStart w:id="245" w:name="_Toc240983792"/>
      <w:r w:rsidRPr="00165264">
        <w:rPr>
          <w:rFonts w:asciiTheme="minorHAnsi" w:hAnsiTheme="minorHAnsi" w:cstheme="minorHAnsi"/>
          <w:b/>
          <w:color w:val="000000"/>
          <w:sz w:val="20"/>
        </w:rPr>
        <w:t>Approach to integrating operating and capital planning into a unified model</w:t>
      </w:r>
      <w:bookmarkEnd w:id="245"/>
      <w:r w:rsidRPr="00165264">
        <w:rPr>
          <w:rFonts w:asciiTheme="minorHAnsi" w:hAnsiTheme="minorHAnsi" w:cstheme="minorHAnsi"/>
          <w:b/>
          <w:color w:val="000000"/>
          <w:sz w:val="20"/>
        </w:rPr>
        <w:t xml:space="preserve"> </w:t>
      </w:r>
    </w:p>
    <w:p w14:paraId="74C206C1" w14:textId="77777777" w:rsidR="00E63877" w:rsidRPr="00165264" w:rsidRDefault="00E63877" w:rsidP="00E63877">
      <w:pPr>
        <w:keepNext/>
        <w:outlineLvl w:val="1"/>
        <w:rPr>
          <w:rFonts w:asciiTheme="minorHAnsi" w:hAnsiTheme="minorHAnsi" w:cstheme="minorHAnsi"/>
          <w:b/>
          <w:bCs/>
          <w:color w:val="000000"/>
          <w:sz w:val="20"/>
        </w:rPr>
      </w:pPr>
      <w:bookmarkStart w:id="246" w:name="_Toc240983793"/>
      <w:r w:rsidRPr="00165264">
        <w:rPr>
          <w:rFonts w:asciiTheme="minorHAnsi" w:hAnsiTheme="minorHAnsi" w:cstheme="minorHAnsi"/>
          <w:b/>
          <w:bCs/>
          <w:color w:val="000000"/>
          <w:sz w:val="20"/>
        </w:rPr>
        <w:t>4. Credit Rating Strategy &amp; Risk Management Approach</w:t>
      </w:r>
      <w:bookmarkEnd w:id="246"/>
    </w:p>
    <w:p w14:paraId="5289FEAB" w14:textId="77777777" w:rsidR="00E63877" w:rsidRPr="00165264" w:rsidRDefault="00E63877" w:rsidP="00E63877">
      <w:pPr>
        <w:keepNext/>
        <w:numPr>
          <w:ilvl w:val="0"/>
          <w:numId w:val="49"/>
        </w:numPr>
        <w:outlineLvl w:val="1"/>
        <w:rPr>
          <w:rFonts w:asciiTheme="minorHAnsi" w:hAnsiTheme="minorHAnsi" w:cstheme="minorHAnsi"/>
          <w:b/>
          <w:color w:val="000000"/>
          <w:sz w:val="20"/>
        </w:rPr>
      </w:pPr>
      <w:bookmarkStart w:id="247" w:name="_Toc240983794"/>
      <w:r w:rsidRPr="00165264">
        <w:rPr>
          <w:rFonts w:asciiTheme="minorHAnsi" w:hAnsiTheme="minorHAnsi" w:cstheme="minorHAnsi"/>
          <w:b/>
          <w:color w:val="000000"/>
          <w:sz w:val="20"/>
        </w:rPr>
        <w:t>Approach to maintaining AAA-equivalent financial discipline</w:t>
      </w:r>
      <w:bookmarkEnd w:id="247"/>
      <w:r w:rsidRPr="00165264">
        <w:rPr>
          <w:rFonts w:asciiTheme="minorHAnsi" w:hAnsiTheme="minorHAnsi" w:cstheme="minorHAnsi"/>
          <w:b/>
          <w:color w:val="000000"/>
          <w:sz w:val="20"/>
        </w:rPr>
        <w:t xml:space="preserve"> </w:t>
      </w:r>
    </w:p>
    <w:p w14:paraId="12FBB6F9" w14:textId="77777777" w:rsidR="00E63877" w:rsidRPr="00165264" w:rsidRDefault="00E63877" w:rsidP="00E63877">
      <w:pPr>
        <w:keepNext/>
        <w:numPr>
          <w:ilvl w:val="0"/>
          <w:numId w:val="49"/>
        </w:numPr>
        <w:outlineLvl w:val="1"/>
        <w:rPr>
          <w:rFonts w:asciiTheme="minorHAnsi" w:hAnsiTheme="minorHAnsi" w:cstheme="minorHAnsi"/>
          <w:b/>
          <w:color w:val="000000"/>
          <w:sz w:val="20"/>
        </w:rPr>
      </w:pPr>
      <w:bookmarkStart w:id="248" w:name="_Toc240983795"/>
      <w:r w:rsidRPr="00165264">
        <w:rPr>
          <w:rFonts w:asciiTheme="minorHAnsi" w:hAnsiTheme="minorHAnsi" w:cstheme="minorHAnsi"/>
          <w:b/>
          <w:color w:val="000000"/>
          <w:sz w:val="20"/>
        </w:rPr>
        <w:t>Understanding of rating agency methodologies and thresholds</w:t>
      </w:r>
      <w:bookmarkEnd w:id="248"/>
      <w:r w:rsidRPr="00165264">
        <w:rPr>
          <w:rFonts w:asciiTheme="minorHAnsi" w:hAnsiTheme="minorHAnsi" w:cstheme="minorHAnsi"/>
          <w:b/>
          <w:color w:val="000000"/>
          <w:sz w:val="20"/>
        </w:rPr>
        <w:t xml:space="preserve"> </w:t>
      </w:r>
    </w:p>
    <w:p w14:paraId="5DA7218F" w14:textId="77777777" w:rsidR="00E63877" w:rsidRPr="00165264" w:rsidRDefault="00E63877" w:rsidP="00E63877">
      <w:pPr>
        <w:keepNext/>
        <w:numPr>
          <w:ilvl w:val="0"/>
          <w:numId w:val="49"/>
        </w:numPr>
        <w:outlineLvl w:val="1"/>
        <w:rPr>
          <w:rFonts w:asciiTheme="minorHAnsi" w:hAnsiTheme="minorHAnsi" w:cstheme="minorHAnsi"/>
          <w:b/>
          <w:color w:val="000000"/>
          <w:sz w:val="20"/>
        </w:rPr>
      </w:pPr>
      <w:bookmarkStart w:id="249" w:name="_Toc240983796"/>
      <w:r w:rsidRPr="00165264">
        <w:rPr>
          <w:rFonts w:asciiTheme="minorHAnsi" w:hAnsiTheme="minorHAnsi" w:cstheme="minorHAnsi"/>
          <w:b/>
          <w:color w:val="000000"/>
          <w:sz w:val="20"/>
        </w:rPr>
        <w:t>Framework for identifying and mitigating rating pressure points</w:t>
      </w:r>
      <w:bookmarkEnd w:id="249"/>
      <w:r w:rsidRPr="00165264">
        <w:rPr>
          <w:rFonts w:asciiTheme="minorHAnsi" w:hAnsiTheme="minorHAnsi" w:cstheme="minorHAnsi"/>
          <w:b/>
          <w:color w:val="000000"/>
          <w:sz w:val="20"/>
        </w:rPr>
        <w:t xml:space="preserve"> </w:t>
      </w:r>
    </w:p>
    <w:p w14:paraId="6FBF4024" w14:textId="77777777" w:rsidR="00E63877" w:rsidRPr="00165264" w:rsidRDefault="00E63877" w:rsidP="00E63877">
      <w:pPr>
        <w:keepNext/>
        <w:numPr>
          <w:ilvl w:val="0"/>
          <w:numId w:val="49"/>
        </w:numPr>
        <w:outlineLvl w:val="1"/>
        <w:rPr>
          <w:rFonts w:asciiTheme="minorHAnsi" w:hAnsiTheme="minorHAnsi" w:cstheme="minorHAnsi"/>
          <w:b/>
          <w:color w:val="000000"/>
          <w:sz w:val="20"/>
        </w:rPr>
      </w:pPr>
      <w:bookmarkStart w:id="250" w:name="_Toc240983797"/>
      <w:r w:rsidRPr="00165264">
        <w:rPr>
          <w:rFonts w:asciiTheme="minorHAnsi" w:hAnsiTheme="minorHAnsi" w:cstheme="minorHAnsi"/>
          <w:b/>
          <w:color w:val="000000"/>
          <w:sz w:val="20"/>
        </w:rPr>
        <w:t>Stress testing methodology and downside risk modeling approach</w:t>
      </w:r>
      <w:bookmarkEnd w:id="250"/>
      <w:r w:rsidRPr="00165264">
        <w:rPr>
          <w:rFonts w:asciiTheme="minorHAnsi" w:hAnsiTheme="minorHAnsi" w:cstheme="minorHAnsi"/>
          <w:b/>
          <w:color w:val="000000"/>
          <w:sz w:val="20"/>
        </w:rPr>
        <w:t xml:space="preserve"> </w:t>
      </w:r>
    </w:p>
    <w:p w14:paraId="170C9313" w14:textId="77777777" w:rsidR="00E63877" w:rsidRPr="00165264" w:rsidRDefault="00E63877" w:rsidP="00E63877">
      <w:pPr>
        <w:keepNext/>
        <w:numPr>
          <w:ilvl w:val="0"/>
          <w:numId w:val="49"/>
        </w:numPr>
        <w:outlineLvl w:val="1"/>
        <w:rPr>
          <w:rFonts w:asciiTheme="minorHAnsi" w:hAnsiTheme="minorHAnsi" w:cstheme="minorHAnsi"/>
          <w:b/>
          <w:color w:val="000000"/>
          <w:sz w:val="20"/>
        </w:rPr>
      </w:pPr>
      <w:bookmarkStart w:id="251" w:name="_Toc240983798"/>
      <w:r w:rsidRPr="00165264">
        <w:rPr>
          <w:rFonts w:asciiTheme="minorHAnsi" w:hAnsiTheme="minorHAnsi" w:cstheme="minorHAnsi"/>
          <w:b/>
          <w:color w:val="000000"/>
          <w:sz w:val="20"/>
        </w:rPr>
        <w:t>Strategy for supporting rating agency engagement and communications</w:t>
      </w:r>
      <w:bookmarkEnd w:id="251"/>
      <w:r w:rsidRPr="00165264">
        <w:rPr>
          <w:rFonts w:asciiTheme="minorHAnsi" w:hAnsiTheme="minorHAnsi" w:cstheme="minorHAnsi"/>
          <w:b/>
          <w:color w:val="000000"/>
          <w:sz w:val="20"/>
        </w:rPr>
        <w:t xml:space="preserve"> </w:t>
      </w:r>
    </w:p>
    <w:p w14:paraId="0687A559" w14:textId="77777777" w:rsidR="00520225" w:rsidRDefault="00520225">
      <w:pPr>
        <w:spacing w:after="0"/>
        <w:rPr>
          <w:rFonts w:asciiTheme="minorHAnsi" w:hAnsiTheme="minorHAnsi" w:cstheme="minorHAnsi"/>
          <w:b/>
          <w:bCs/>
          <w:color w:val="000000"/>
          <w:sz w:val="20"/>
        </w:rPr>
      </w:pPr>
      <w:r>
        <w:rPr>
          <w:rFonts w:asciiTheme="minorHAnsi" w:hAnsiTheme="minorHAnsi" w:cstheme="minorHAnsi"/>
          <w:b/>
          <w:bCs/>
          <w:color w:val="000000"/>
          <w:sz w:val="20"/>
        </w:rPr>
        <w:br w:type="page"/>
      </w:r>
    </w:p>
    <w:p w14:paraId="58730C41" w14:textId="45B687E1" w:rsidR="00E63877" w:rsidRPr="00165264" w:rsidRDefault="00E63877" w:rsidP="00E63877">
      <w:pPr>
        <w:keepNext/>
        <w:outlineLvl w:val="1"/>
        <w:rPr>
          <w:rFonts w:asciiTheme="minorHAnsi" w:hAnsiTheme="minorHAnsi" w:cstheme="minorHAnsi"/>
          <w:b/>
          <w:bCs/>
          <w:color w:val="000000"/>
          <w:sz w:val="20"/>
        </w:rPr>
      </w:pPr>
      <w:bookmarkStart w:id="252" w:name="_Toc240983799"/>
      <w:r w:rsidRPr="00165264">
        <w:rPr>
          <w:rFonts w:asciiTheme="minorHAnsi" w:hAnsiTheme="minorHAnsi" w:cstheme="minorHAnsi"/>
          <w:b/>
          <w:bCs/>
          <w:color w:val="000000"/>
          <w:sz w:val="20"/>
        </w:rPr>
        <w:lastRenderedPageBreak/>
        <w:t>5. Project Team &amp; Staffing Plan</w:t>
      </w:r>
      <w:bookmarkEnd w:id="252"/>
    </w:p>
    <w:p w14:paraId="50A9F6F9" w14:textId="77777777" w:rsidR="00E63877" w:rsidRPr="00165264" w:rsidRDefault="00E63877" w:rsidP="00E63877">
      <w:pPr>
        <w:keepNext/>
        <w:numPr>
          <w:ilvl w:val="0"/>
          <w:numId w:val="50"/>
        </w:numPr>
        <w:outlineLvl w:val="1"/>
        <w:rPr>
          <w:rFonts w:asciiTheme="minorHAnsi" w:hAnsiTheme="minorHAnsi" w:cstheme="minorHAnsi"/>
          <w:b/>
          <w:color w:val="000000"/>
          <w:sz w:val="20"/>
        </w:rPr>
      </w:pPr>
      <w:bookmarkStart w:id="253" w:name="_Toc240983800"/>
      <w:r w:rsidRPr="00165264">
        <w:rPr>
          <w:rFonts w:asciiTheme="minorHAnsi" w:hAnsiTheme="minorHAnsi" w:cstheme="minorHAnsi"/>
          <w:b/>
          <w:color w:val="000000"/>
          <w:sz w:val="20"/>
        </w:rPr>
        <w:t>Identification of engagement lead and key personnel</w:t>
      </w:r>
      <w:bookmarkEnd w:id="253"/>
      <w:r w:rsidRPr="00165264">
        <w:rPr>
          <w:rFonts w:asciiTheme="minorHAnsi" w:hAnsiTheme="minorHAnsi" w:cstheme="minorHAnsi"/>
          <w:b/>
          <w:color w:val="000000"/>
          <w:sz w:val="20"/>
        </w:rPr>
        <w:t xml:space="preserve"> </w:t>
      </w:r>
    </w:p>
    <w:p w14:paraId="237494BC" w14:textId="77777777" w:rsidR="00E63877" w:rsidRPr="00165264" w:rsidRDefault="00E63877" w:rsidP="00E63877">
      <w:pPr>
        <w:keepNext/>
        <w:numPr>
          <w:ilvl w:val="0"/>
          <w:numId w:val="50"/>
        </w:numPr>
        <w:outlineLvl w:val="1"/>
        <w:rPr>
          <w:rFonts w:asciiTheme="minorHAnsi" w:hAnsiTheme="minorHAnsi" w:cstheme="minorHAnsi"/>
          <w:b/>
          <w:color w:val="000000"/>
          <w:sz w:val="20"/>
        </w:rPr>
      </w:pPr>
      <w:bookmarkStart w:id="254" w:name="_Toc240983801"/>
      <w:r w:rsidRPr="00165264">
        <w:rPr>
          <w:rFonts w:asciiTheme="minorHAnsi" w:hAnsiTheme="minorHAnsi" w:cstheme="minorHAnsi"/>
          <w:b/>
          <w:color w:val="000000"/>
          <w:sz w:val="20"/>
        </w:rPr>
        <w:t>Detailed resumes/CVs of all core team members</w:t>
      </w:r>
      <w:bookmarkEnd w:id="254"/>
      <w:r w:rsidRPr="00165264">
        <w:rPr>
          <w:rFonts w:asciiTheme="minorHAnsi" w:hAnsiTheme="minorHAnsi" w:cstheme="minorHAnsi"/>
          <w:b/>
          <w:color w:val="000000"/>
          <w:sz w:val="20"/>
        </w:rPr>
        <w:t xml:space="preserve"> </w:t>
      </w:r>
    </w:p>
    <w:p w14:paraId="4A7AC7D0" w14:textId="77777777" w:rsidR="00E63877" w:rsidRPr="00165264" w:rsidRDefault="00E63877" w:rsidP="00E63877">
      <w:pPr>
        <w:keepNext/>
        <w:numPr>
          <w:ilvl w:val="0"/>
          <w:numId w:val="50"/>
        </w:numPr>
        <w:outlineLvl w:val="1"/>
        <w:rPr>
          <w:rFonts w:asciiTheme="minorHAnsi" w:hAnsiTheme="minorHAnsi" w:cstheme="minorHAnsi"/>
          <w:b/>
          <w:color w:val="000000"/>
          <w:sz w:val="20"/>
        </w:rPr>
      </w:pPr>
      <w:bookmarkStart w:id="255" w:name="_Toc240983802"/>
      <w:r w:rsidRPr="00165264">
        <w:rPr>
          <w:rFonts w:asciiTheme="minorHAnsi" w:hAnsiTheme="minorHAnsi" w:cstheme="minorHAnsi"/>
          <w:b/>
          <w:color w:val="000000"/>
          <w:sz w:val="20"/>
        </w:rPr>
        <w:t>Roles and responsibilities of each team member</w:t>
      </w:r>
      <w:bookmarkEnd w:id="255"/>
      <w:r w:rsidRPr="00165264">
        <w:rPr>
          <w:rFonts w:asciiTheme="minorHAnsi" w:hAnsiTheme="minorHAnsi" w:cstheme="minorHAnsi"/>
          <w:b/>
          <w:color w:val="000000"/>
          <w:sz w:val="20"/>
        </w:rPr>
        <w:t xml:space="preserve"> </w:t>
      </w:r>
    </w:p>
    <w:p w14:paraId="63505665" w14:textId="77777777" w:rsidR="00E63877" w:rsidRPr="00165264" w:rsidRDefault="00E63877" w:rsidP="00E63877">
      <w:pPr>
        <w:keepNext/>
        <w:numPr>
          <w:ilvl w:val="0"/>
          <w:numId w:val="50"/>
        </w:numPr>
        <w:outlineLvl w:val="1"/>
        <w:rPr>
          <w:rFonts w:asciiTheme="minorHAnsi" w:hAnsiTheme="minorHAnsi" w:cstheme="minorHAnsi"/>
          <w:b/>
          <w:color w:val="000000"/>
          <w:sz w:val="20"/>
        </w:rPr>
      </w:pPr>
      <w:bookmarkStart w:id="256" w:name="_Toc240983803"/>
      <w:r w:rsidRPr="00165264">
        <w:rPr>
          <w:rFonts w:asciiTheme="minorHAnsi" w:hAnsiTheme="minorHAnsi" w:cstheme="minorHAnsi"/>
          <w:b/>
          <w:color w:val="000000"/>
          <w:sz w:val="20"/>
        </w:rPr>
        <w:t>Time allocation and availability across the engagement lifecycle</w:t>
      </w:r>
      <w:bookmarkEnd w:id="256"/>
      <w:r w:rsidRPr="00165264">
        <w:rPr>
          <w:rFonts w:asciiTheme="minorHAnsi" w:hAnsiTheme="minorHAnsi" w:cstheme="minorHAnsi"/>
          <w:b/>
          <w:color w:val="000000"/>
          <w:sz w:val="20"/>
        </w:rPr>
        <w:t xml:space="preserve"> </w:t>
      </w:r>
    </w:p>
    <w:p w14:paraId="1C0F46BF" w14:textId="77777777" w:rsidR="00E63877" w:rsidRPr="00165264" w:rsidRDefault="00E63877" w:rsidP="00E63877">
      <w:pPr>
        <w:keepNext/>
        <w:numPr>
          <w:ilvl w:val="0"/>
          <w:numId w:val="50"/>
        </w:numPr>
        <w:outlineLvl w:val="1"/>
        <w:rPr>
          <w:rFonts w:asciiTheme="minorHAnsi" w:hAnsiTheme="minorHAnsi" w:cstheme="minorHAnsi"/>
          <w:b/>
          <w:color w:val="000000"/>
          <w:sz w:val="20"/>
        </w:rPr>
      </w:pPr>
      <w:bookmarkStart w:id="257" w:name="_Toc240983804"/>
      <w:r w:rsidRPr="00165264">
        <w:rPr>
          <w:rFonts w:asciiTheme="minorHAnsi" w:hAnsiTheme="minorHAnsi" w:cstheme="minorHAnsi"/>
          <w:b/>
          <w:color w:val="000000"/>
          <w:sz w:val="20"/>
        </w:rPr>
        <w:t>Plan for continuity and replacement of key personnel if needed</w:t>
      </w:r>
      <w:bookmarkEnd w:id="257"/>
      <w:r w:rsidRPr="00165264">
        <w:rPr>
          <w:rFonts w:asciiTheme="minorHAnsi" w:hAnsiTheme="minorHAnsi" w:cstheme="minorHAnsi"/>
          <w:b/>
          <w:color w:val="000000"/>
          <w:sz w:val="20"/>
        </w:rPr>
        <w:t xml:space="preserve"> </w:t>
      </w:r>
    </w:p>
    <w:p w14:paraId="1119D000" w14:textId="77777777" w:rsidR="00E63877" w:rsidRPr="00165264" w:rsidRDefault="00E63877" w:rsidP="00E63877">
      <w:pPr>
        <w:keepNext/>
        <w:outlineLvl w:val="1"/>
        <w:rPr>
          <w:rFonts w:asciiTheme="minorHAnsi" w:hAnsiTheme="minorHAnsi" w:cstheme="minorHAnsi"/>
          <w:b/>
          <w:bCs/>
          <w:color w:val="000000"/>
          <w:sz w:val="20"/>
        </w:rPr>
      </w:pPr>
      <w:bookmarkStart w:id="258" w:name="_Toc240983805"/>
      <w:r w:rsidRPr="00165264">
        <w:rPr>
          <w:rFonts w:asciiTheme="minorHAnsi" w:hAnsiTheme="minorHAnsi" w:cstheme="minorHAnsi"/>
          <w:b/>
          <w:bCs/>
          <w:color w:val="000000"/>
          <w:sz w:val="20"/>
        </w:rPr>
        <w:t>6. Deliverables</w:t>
      </w:r>
      <w:bookmarkEnd w:id="258"/>
    </w:p>
    <w:p w14:paraId="264D55D6" w14:textId="77777777" w:rsidR="00E63877" w:rsidRPr="00165264" w:rsidRDefault="00E63877" w:rsidP="00E63877">
      <w:pPr>
        <w:keepNext/>
        <w:numPr>
          <w:ilvl w:val="0"/>
          <w:numId w:val="51"/>
        </w:numPr>
        <w:outlineLvl w:val="1"/>
        <w:rPr>
          <w:rFonts w:asciiTheme="minorHAnsi" w:hAnsiTheme="minorHAnsi" w:cstheme="minorHAnsi"/>
          <w:b/>
          <w:color w:val="000000"/>
          <w:sz w:val="20"/>
        </w:rPr>
      </w:pPr>
      <w:bookmarkStart w:id="259" w:name="_Toc240983806"/>
      <w:r w:rsidRPr="00165264">
        <w:rPr>
          <w:rFonts w:asciiTheme="minorHAnsi" w:hAnsiTheme="minorHAnsi" w:cstheme="minorHAnsi"/>
          <w:b/>
          <w:color w:val="000000"/>
          <w:sz w:val="20"/>
        </w:rPr>
        <w:t>Detailed list of deliverables aligned to Scope of Work previously listed and case studies</w:t>
      </w:r>
      <w:bookmarkEnd w:id="259"/>
    </w:p>
    <w:p w14:paraId="7FE2B14E" w14:textId="77777777" w:rsidR="00E63877" w:rsidRPr="00165264" w:rsidRDefault="00E63877" w:rsidP="00E63877">
      <w:pPr>
        <w:keepNext/>
        <w:numPr>
          <w:ilvl w:val="0"/>
          <w:numId w:val="51"/>
        </w:numPr>
        <w:outlineLvl w:val="1"/>
        <w:rPr>
          <w:rFonts w:asciiTheme="minorHAnsi" w:hAnsiTheme="minorHAnsi" w:cstheme="minorHAnsi"/>
          <w:b/>
          <w:color w:val="000000"/>
          <w:sz w:val="20"/>
        </w:rPr>
      </w:pPr>
      <w:bookmarkStart w:id="260" w:name="_Toc240983807"/>
      <w:r w:rsidRPr="00165264">
        <w:rPr>
          <w:rFonts w:asciiTheme="minorHAnsi" w:hAnsiTheme="minorHAnsi" w:cstheme="minorHAnsi"/>
          <w:b/>
          <w:color w:val="000000"/>
          <w:sz w:val="20"/>
        </w:rPr>
        <w:t>Format of deliverables (reports, models, dashboards, presentations)</w:t>
      </w:r>
      <w:bookmarkEnd w:id="260"/>
      <w:r w:rsidRPr="00165264">
        <w:rPr>
          <w:rFonts w:asciiTheme="minorHAnsi" w:hAnsiTheme="minorHAnsi" w:cstheme="minorHAnsi"/>
          <w:b/>
          <w:color w:val="000000"/>
          <w:sz w:val="20"/>
        </w:rPr>
        <w:t xml:space="preserve"> </w:t>
      </w:r>
    </w:p>
    <w:p w14:paraId="36B8F0E0" w14:textId="77777777" w:rsidR="00E63877" w:rsidRPr="00165264" w:rsidRDefault="00E63877" w:rsidP="00E63877">
      <w:pPr>
        <w:keepNext/>
        <w:numPr>
          <w:ilvl w:val="0"/>
          <w:numId w:val="51"/>
        </w:numPr>
        <w:outlineLvl w:val="1"/>
        <w:rPr>
          <w:rFonts w:asciiTheme="minorHAnsi" w:hAnsiTheme="minorHAnsi" w:cstheme="minorHAnsi"/>
          <w:b/>
          <w:color w:val="000000"/>
          <w:sz w:val="20"/>
        </w:rPr>
      </w:pPr>
      <w:bookmarkStart w:id="261" w:name="_Toc240983808"/>
      <w:r w:rsidRPr="00165264">
        <w:rPr>
          <w:rFonts w:asciiTheme="minorHAnsi" w:hAnsiTheme="minorHAnsi" w:cstheme="minorHAnsi"/>
          <w:b/>
          <w:color w:val="000000"/>
          <w:sz w:val="20"/>
        </w:rPr>
        <w:t>Frequency of reporting (monthly, quarterly, ad hoc)</w:t>
      </w:r>
      <w:bookmarkEnd w:id="261"/>
      <w:r w:rsidRPr="00165264">
        <w:rPr>
          <w:rFonts w:asciiTheme="minorHAnsi" w:hAnsiTheme="minorHAnsi" w:cstheme="minorHAnsi"/>
          <w:b/>
          <w:color w:val="000000"/>
          <w:sz w:val="20"/>
        </w:rPr>
        <w:t xml:space="preserve"> </w:t>
      </w:r>
    </w:p>
    <w:p w14:paraId="6FFD9ECF" w14:textId="77777777" w:rsidR="00E63877" w:rsidRPr="00165264" w:rsidRDefault="00E63877" w:rsidP="00E63877">
      <w:pPr>
        <w:keepNext/>
        <w:numPr>
          <w:ilvl w:val="0"/>
          <w:numId w:val="51"/>
        </w:numPr>
        <w:outlineLvl w:val="1"/>
        <w:rPr>
          <w:rFonts w:asciiTheme="minorHAnsi" w:hAnsiTheme="minorHAnsi" w:cstheme="minorHAnsi"/>
          <w:b/>
          <w:color w:val="000000"/>
          <w:sz w:val="20"/>
        </w:rPr>
      </w:pPr>
      <w:bookmarkStart w:id="262" w:name="_Toc240983809"/>
      <w:r w:rsidRPr="00165264">
        <w:rPr>
          <w:rFonts w:asciiTheme="minorHAnsi" w:hAnsiTheme="minorHAnsi" w:cstheme="minorHAnsi"/>
          <w:b/>
          <w:color w:val="000000"/>
          <w:sz w:val="20"/>
        </w:rPr>
        <w:t>Example deliverables (if available), such as:</w:t>
      </w:r>
      <w:bookmarkEnd w:id="262"/>
      <w:r w:rsidRPr="00165264">
        <w:rPr>
          <w:rFonts w:asciiTheme="minorHAnsi" w:hAnsiTheme="minorHAnsi" w:cstheme="minorHAnsi"/>
          <w:b/>
          <w:color w:val="000000"/>
          <w:sz w:val="20"/>
        </w:rPr>
        <w:t xml:space="preserve"> </w:t>
      </w:r>
    </w:p>
    <w:p w14:paraId="6FC25871" w14:textId="77777777" w:rsidR="00E63877" w:rsidRPr="00165264" w:rsidRDefault="00E63877" w:rsidP="00E63877">
      <w:pPr>
        <w:keepNext/>
        <w:numPr>
          <w:ilvl w:val="1"/>
          <w:numId w:val="51"/>
        </w:numPr>
        <w:outlineLvl w:val="1"/>
        <w:rPr>
          <w:rFonts w:asciiTheme="minorHAnsi" w:hAnsiTheme="minorHAnsi" w:cstheme="minorHAnsi"/>
          <w:b/>
          <w:color w:val="000000"/>
          <w:sz w:val="20"/>
        </w:rPr>
      </w:pPr>
      <w:bookmarkStart w:id="263" w:name="_Toc240983810"/>
      <w:r w:rsidRPr="00165264">
        <w:rPr>
          <w:rFonts w:asciiTheme="minorHAnsi" w:hAnsiTheme="minorHAnsi" w:cstheme="minorHAnsi"/>
          <w:b/>
          <w:color w:val="000000"/>
          <w:sz w:val="20"/>
        </w:rPr>
        <w:t>Financial model architecture</w:t>
      </w:r>
      <w:bookmarkEnd w:id="263"/>
      <w:r w:rsidRPr="00165264">
        <w:rPr>
          <w:rFonts w:asciiTheme="minorHAnsi" w:hAnsiTheme="minorHAnsi" w:cstheme="minorHAnsi"/>
          <w:b/>
          <w:color w:val="000000"/>
          <w:sz w:val="20"/>
        </w:rPr>
        <w:t xml:space="preserve"> </w:t>
      </w:r>
    </w:p>
    <w:p w14:paraId="0DC7E0F6" w14:textId="77777777" w:rsidR="00E63877" w:rsidRPr="00165264" w:rsidRDefault="00E63877" w:rsidP="00E63877">
      <w:pPr>
        <w:keepNext/>
        <w:numPr>
          <w:ilvl w:val="1"/>
          <w:numId w:val="51"/>
        </w:numPr>
        <w:outlineLvl w:val="1"/>
        <w:rPr>
          <w:rFonts w:asciiTheme="minorHAnsi" w:hAnsiTheme="minorHAnsi" w:cstheme="minorHAnsi"/>
          <w:b/>
          <w:color w:val="000000"/>
          <w:sz w:val="20"/>
        </w:rPr>
      </w:pPr>
      <w:bookmarkStart w:id="264" w:name="_Toc240983811"/>
      <w:r w:rsidRPr="00165264">
        <w:rPr>
          <w:rFonts w:asciiTheme="minorHAnsi" w:hAnsiTheme="minorHAnsi" w:cstheme="minorHAnsi"/>
          <w:b/>
          <w:color w:val="000000"/>
          <w:sz w:val="20"/>
        </w:rPr>
        <w:t>Scenario analysis outputs</w:t>
      </w:r>
      <w:bookmarkEnd w:id="264"/>
      <w:r w:rsidRPr="00165264">
        <w:rPr>
          <w:rFonts w:asciiTheme="minorHAnsi" w:hAnsiTheme="minorHAnsi" w:cstheme="minorHAnsi"/>
          <w:b/>
          <w:color w:val="000000"/>
          <w:sz w:val="20"/>
        </w:rPr>
        <w:t xml:space="preserve"> </w:t>
      </w:r>
    </w:p>
    <w:p w14:paraId="480E0539" w14:textId="77777777" w:rsidR="00E63877" w:rsidRPr="00165264" w:rsidRDefault="00E63877" w:rsidP="00E63877">
      <w:pPr>
        <w:keepNext/>
        <w:numPr>
          <w:ilvl w:val="1"/>
          <w:numId w:val="51"/>
        </w:numPr>
        <w:outlineLvl w:val="1"/>
        <w:rPr>
          <w:rFonts w:asciiTheme="minorHAnsi" w:hAnsiTheme="minorHAnsi" w:cstheme="minorHAnsi"/>
          <w:b/>
          <w:color w:val="000000"/>
          <w:sz w:val="20"/>
        </w:rPr>
      </w:pPr>
      <w:bookmarkStart w:id="265" w:name="_Toc240983812"/>
      <w:r w:rsidRPr="00165264">
        <w:rPr>
          <w:rFonts w:asciiTheme="minorHAnsi" w:hAnsiTheme="minorHAnsi" w:cstheme="minorHAnsi"/>
          <w:b/>
          <w:color w:val="000000"/>
          <w:sz w:val="20"/>
        </w:rPr>
        <w:t>Debt capacity dashboards</w:t>
      </w:r>
      <w:bookmarkEnd w:id="265"/>
      <w:r w:rsidRPr="00165264">
        <w:rPr>
          <w:rFonts w:asciiTheme="minorHAnsi" w:hAnsiTheme="minorHAnsi" w:cstheme="minorHAnsi"/>
          <w:b/>
          <w:color w:val="000000"/>
          <w:sz w:val="20"/>
        </w:rPr>
        <w:t xml:space="preserve"> </w:t>
      </w:r>
    </w:p>
    <w:p w14:paraId="5CEB3CF6" w14:textId="77777777" w:rsidR="00E63877" w:rsidRPr="00165264" w:rsidRDefault="00E63877" w:rsidP="00E63877">
      <w:pPr>
        <w:keepNext/>
        <w:numPr>
          <w:ilvl w:val="1"/>
          <w:numId w:val="51"/>
        </w:numPr>
        <w:outlineLvl w:val="1"/>
        <w:rPr>
          <w:rFonts w:asciiTheme="minorHAnsi" w:hAnsiTheme="minorHAnsi" w:cstheme="minorHAnsi"/>
          <w:b/>
          <w:color w:val="000000"/>
          <w:sz w:val="20"/>
        </w:rPr>
      </w:pPr>
      <w:bookmarkStart w:id="266" w:name="_Toc240983813"/>
      <w:r w:rsidRPr="00165264">
        <w:rPr>
          <w:rFonts w:asciiTheme="minorHAnsi" w:hAnsiTheme="minorHAnsi" w:cstheme="minorHAnsi"/>
          <w:b/>
          <w:color w:val="000000"/>
          <w:sz w:val="20"/>
        </w:rPr>
        <w:t>Executive board presentations</w:t>
      </w:r>
      <w:bookmarkEnd w:id="266"/>
      <w:r w:rsidRPr="00165264">
        <w:rPr>
          <w:rFonts w:asciiTheme="minorHAnsi" w:hAnsiTheme="minorHAnsi" w:cstheme="minorHAnsi"/>
          <w:b/>
          <w:color w:val="000000"/>
          <w:sz w:val="20"/>
        </w:rPr>
        <w:t xml:space="preserve"> </w:t>
      </w:r>
    </w:p>
    <w:p w14:paraId="478EA0BA" w14:textId="77777777" w:rsidR="00E63877" w:rsidRPr="00165264" w:rsidRDefault="00E63877" w:rsidP="00E63877">
      <w:pPr>
        <w:keepNext/>
        <w:outlineLvl w:val="1"/>
        <w:rPr>
          <w:rFonts w:asciiTheme="minorHAnsi" w:hAnsiTheme="minorHAnsi" w:cstheme="minorHAnsi"/>
          <w:b/>
          <w:bCs/>
          <w:color w:val="000000"/>
          <w:sz w:val="20"/>
        </w:rPr>
      </w:pPr>
      <w:bookmarkStart w:id="267" w:name="_Toc240983814"/>
      <w:r w:rsidRPr="00165264">
        <w:rPr>
          <w:rFonts w:asciiTheme="minorHAnsi" w:hAnsiTheme="minorHAnsi" w:cstheme="minorHAnsi"/>
          <w:b/>
          <w:bCs/>
          <w:color w:val="000000"/>
          <w:sz w:val="20"/>
        </w:rPr>
        <w:t>7. Data, Modeling, and Technology</w:t>
      </w:r>
      <w:bookmarkEnd w:id="267"/>
    </w:p>
    <w:p w14:paraId="45B8E6F9" w14:textId="77777777" w:rsidR="00E63877" w:rsidRPr="00165264" w:rsidRDefault="00E63877" w:rsidP="00E63877">
      <w:pPr>
        <w:keepNext/>
        <w:numPr>
          <w:ilvl w:val="0"/>
          <w:numId w:val="52"/>
        </w:numPr>
        <w:outlineLvl w:val="1"/>
        <w:rPr>
          <w:rFonts w:asciiTheme="minorHAnsi" w:hAnsiTheme="minorHAnsi" w:cstheme="minorHAnsi"/>
          <w:b/>
          <w:color w:val="000000"/>
          <w:sz w:val="20"/>
        </w:rPr>
      </w:pPr>
      <w:bookmarkStart w:id="268" w:name="_Toc240983815"/>
      <w:r w:rsidRPr="00165264">
        <w:rPr>
          <w:rFonts w:asciiTheme="minorHAnsi" w:hAnsiTheme="minorHAnsi" w:cstheme="minorHAnsi"/>
          <w:b/>
          <w:color w:val="000000"/>
          <w:sz w:val="20"/>
        </w:rPr>
        <w:t>Description of financial modeling tools and platforms used</w:t>
      </w:r>
      <w:bookmarkEnd w:id="268"/>
      <w:r w:rsidRPr="00165264">
        <w:rPr>
          <w:rFonts w:asciiTheme="minorHAnsi" w:hAnsiTheme="minorHAnsi" w:cstheme="minorHAnsi"/>
          <w:b/>
          <w:color w:val="000000"/>
          <w:sz w:val="20"/>
        </w:rPr>
        <w:t xml:space="preserve"> </w:t>
      </w:r>
    </w:p>
    <w:p w14:paraId="6181AB68" w14:textId="77777777" w:rsidR="00E63877" w:rsidRPr="00165264" w:rsidRDefault="00E63877" w:rsidP="00E63877">
      <w:pPr>
        <w:keepNext/>
        <w:numPr>
          <w:ilvl w:val="0"/>
          <w:numId w:val="52"/>
        </w:numPr>
        <w:outlineLvl w:val="1"/>
        <w:rPr>
          <w:rFonts w:asciiTheme="minorHAnsi" w:hAnsiTheme="minorHAnsi" w:cstheme="minorHAnsi"/>
          <w:b/>
          <w:color w:val="000000"/>
          <w:sz w:val="20"/>
        </w:rPr>
      </w:pPr>
      <w:bookmarkStart w:id="269" w:name="_Toc240983816"/>
      <w:r w:rsidRPr="00165264">
        <w:rPr>
          <w:rFonts w:asciiTheme="minorHAnsi" w:hAnsiTheme="minorHAnsi" w:cstheme="minorHAnsi"/>
          <w:b/>
          <w:color w:val="000000"/>
          <w:sz w:val="20"/>
        </w:rPr>
        <w:t>Model transparency, auditability, and documentation standards</w:t>
      </w:r>
      <w:bookmarkEnd w:id="269"/>
      <w:r w:rsidRPr="00165264">
        <w:rPr>
          <w:rFonts w:asciiTheme="minorHAnsi" w:hAnsiTheme="minorHAnsi" w:cstheme="minorHAnsi"/>
          <w:b/>
          <w:color w:val="000000"/>
          <w:sz w:val="20"/>
        </w:rPr>
        <w:t xml:space="preserve"> </w:t>
      </w:r>
    </w:p>
    <w:p w14:paraId="4699A386" w14:textId="77777777" w:rsidR="00E63877" w:rsidRPr="00165264" w:rsidRDefault="00E63877" w:rsidP="00E63877">
      <w:pPr>
        <w:keepNext/>
        <w:numPr>
          <w:ilvl w:val="0"/>
          <w:numId w:val="52"/>
        </w:numPr>
        <w:outlineLvl w:val="1"/>
        <w:rPr>
          <w:rFonts w:asciiTheme="minorHAnsi" w:hAnsiTheme="minorHAnsi" w:cstheme="minorHAnsi"/>
          <w:b/>
          <w:color w:val="000000"/>
          <w:sz w:val="20"/>
        </w:rPr>
      </w:pPr>
      <w:bookmarkStart w:id="270" w:name="_Toc240983817"/>
      <w:r w:rsidRPr="00165264">
        <w:rPr>
          <w:rFonts w:asciiTheme="minorHAnsi" w:hAnsiTheme="minorHAnsi" w:cstheme="minorHAnsi"/>
          <w:b/>
          <w:color w:val="000000"/>
          <w:sz w:val="20"/>
        </w:rPr>
        <w:t>Approach to version control and assumption tracking</w:t>
      </w:r>
      <w:bookmarkEnd w:id="270"/>
      <w:r w:rsidRPr="00165264">
        <w:rPr>
          <w:rFonts w:asciiTheme="minorHAnsi" w:hAnsiTheme="minorHAnsi" w:cstheme="minorHAnsi"/>
          <w:b/>
          <w:color w:val="000000"/>
          <w:sz w:val="20"/>
        </w:rPr>
        <w:t xml:space="preserve"> </w:t>
      </w:r>
    </w:p>
    <w:p w14:paraId="0F23375B" w14:textId="77777777" w:rsidR="00E63877" w:rsidRPr="00165264" w:rsidRDefault="00E63877" w:rsidP="00E63877">
      <w:pPr>
        <w:keepNext/>
        <w:numPr>
          <w:ilvl w:val="0"/>
          <w:numId w:val="52"/>
        </w:numPr>
        <w:outlineLvl w:val="1"/>
        <w:rPr>
          <w:rFonts w:asciiTheme="minorHAnsi" w:hAnsiTheme="minorHAnsi" w:cstheme="minorHAnsi"/>
          <w:b/>
          <w:color w:val="000000"/>
          <w:sz w:val="20"/>
        </w:rPr>
      </w:pPr>
      <w:bookmarkStart w:id="271" w:name="_Toc240983818"/>
      <w:r w:rsidRPr="00165264">
        <w:rPr>
          <w:rFonts w:asciiTheme="minorHAnsi" w:hAnsiTheme="minorHAnsi" w:cstheme="minorHAnsi"/>
          <w:b/>
          <w:color w:val="000000"/>
          <w:sz w:val="20"/>
        </w:rPr>
        <w:t>Data requirements from the University and integration process</w:t>
      </w:r>
      <w:bookmarkEnd w:id="271"/>
      <w:r w:rsidRPr="00165264">
        <w:rPr>
          <w:rFonts w:asciiTheme="minorHAnsi" w:hAnsiTheme="minorHAnsi" w:cstheme="minorHAnsi"/>
          <w:b/>
          <w:color w:val="000000"/>
          <w:sz w:val="20"/>
        </w:rPr>
        <w:t xml:space="preserve"> </w:t>
      </w:r>
    </w:p>
    <w:p w14:paraId="550F5235" w14:textId="77777777" w:rsidR="00E63877" w:rsidRPr="00165264" w:rsidRDefault="00E63877" w:rsidP="00E63877">
      <w:pPr>
        <w:keepNext/>
        <w:numPr>
          <w:ilvl w:val="0"/>
          <w:numId w:val="52"/>
        </w:numPr>
        <w:outlineLvl w:val="1"/>
        <w:rPr>
          <w:rFonts w:asciiTheme="minorHAnsi" w:hAnsiTheme="minorHAnsi" w:cstheme="minorHAnsi"/>
          <w:b/>
          <w:color w:val="000000"/>
          <w:sz w:val="20"/>
        </w:rPr>
      </w:pPr>
      <w:bookmarkStart w:id="272" w:name="_Toc240983819"/>
      <w:r w:rsidRPr="00165264">
        <w:rPr>
          <w:rFonts w:asciiTheme="minorHAnsi" w:hAnsiTheme="minorHAnsi" w:cstheme="minorHAnsi"/>
          <w:b/>
          <w:color w:val="000000"/>
          <w:sz w:val="20"/>
        </w:rPr>
        <w:t>Ability to transfer model ownership or provide ongoing access</w:t>
      </w:r>
      <w:bookmarkEnd w:id="272"/>
      <w:r w:rsidRPr="00165264">
        <w:rPr>
          <w:rFonts w:asciiTheme="minorHAnsi" w:hAnsiTheme="minorHAnsi" w:cstheme="minorHAnsi"/>
          <w:b/>
          <w:color w:val="000000"/>
          <w:sz w:val="20"/>
        </w:rPr>
        <w:t xml:space="preserve"> </w:t>
      </w:r>
    </w:p>
    <w:p w14:paraId="47D1A547" w14:textId="77777777" w:rsidR="00E63877" w:rsidRPr="00165264" w:rsidRDefault="00E63877" w:rsidP="00E63877">
      <w:pPr>
        <w:keepNext/>
        <w:outlineLvl w:val="1"/>
        <w:rPr>
          <w:rFonts w:asciiTheme="minorHAnsi" w:hAnsiTheme="minorHAnsi" w:cstheme="minorHAnsi"/>
          <w:b/>
          <w:bCs/>
          <w:color w:val="000000"/>
          <w:sz w:val="20"/>
        </w:rPr>
      </w:pPr>
      <w:bookmarkStart w:id="273" w:name="_Toc240983820"/>
      <w:r w:rsidRPr="00165264">
        <w:rPr>
          <w:rFonts w:asciiTheme="minorHAnsi" w:hAnsiTheme="minorHAnsi" w:cstheme="minorHAnsi"/>
          <w:b/>
          <w:bCs/>
          <w:color w:val="000000"/>
          <w:sz w:val="20"/>
        </w:rPr>
        <w:t>8. Pricing Proposal</w:t>
      </w:r>
      <w:bookmarkEnd w:id="273"/>
    </w:p>
    <w:p w14:paraId="50BE6F75" w14:textId="77777777" w:rsidR="00E63877" w:rsidRPr="00165264" w:rsidRDefault="00E63877" w:rsidP="00E63877">
      <w:pPr>
        <w:keepNext/>
        <w:numPr>
          <w:ilvl w:val="0"/>
          <w:numId w:val="53"/>
        </w:numPr>
        <w:outlineLvl w:val="1"/>
        <w:rPr>
          <w:rFonts w:asciiTheme="minorHAnsi" w:hAnsiTheme="minorHAnsi" w:cstheme="minorHAnsi"/>
          <w:b/>
          <w:color w:val="000000"/>
          <w:sz w:val="20"/>
        </w:rPr>
      </w:pPr>
      <w:bookmarkStart w:id="274" w:name="_Toc240983821"/>
      <w:r w:rsidRPr="00165264">
        <w:rPr>
          <w:rFonts w:asciiTheme="minorHAnsi" w:hAnsiTheme="minorHAnsi" w:cstheme="minorHAnsi"/>
          <w:b/>
          <w:color w:val="000000"/>
          <w:sz w:val="20"/>
        </w:rPr>
        <w:t>Detailed fee structure (fixed, hourly, or hybrid)</w:t>
      </w:r>
      <w:bookmarkEnd w:id="274"/>
      <w:r w:rsidRPr="00165264">
        <w:rPr>
          <w:rFonts w:asciiTheme="minorHAnsi" w:hAnsiTheme="minorHAnsi" w:cstheme="minorHAnsi"/>
          <w:b/>
          <w:color w:val="000000"/>
          <w:sz w:val="20"/>
        </w:rPr>
        <w:t xml:space="preserve"> </w:t>
      </w:r>
    </w:p>
    <w:p w14:paraId="34C6AD1A" w14:textId="77777777" w:rsidR="00E63877" w:rsidRPr="00165264" w:rsidRDefault="00E63877" w:rsidP="00E63877">
      <w:pPr>
        <w:keepNext/>
        <w:numPr>
          <w:ilvl w:val="0"/>
          <w:numId w:val="53"/>
        </w:numPr>
        <w:outlineLvl w:val="1"/>
        <w:rPr>
          <w:rFonts w:asciiTheme="minorHAnsi" w:hAnsiTheme="minorHAnsi" w:cstheme="minorHAnsi"/>
          <w:b/>
          <w:color w:val="000000"/>
          <w:sz w:val="20"/>
        </w:rPr>
      </w:pPr>
      <w:bookmarkStart w:id="275" w:name="_Toc240983822"/>
      <w:r w:rsidRPr="00165264">
        <w:rPr>
          <w:rFonts w:asciiTheme="minorHAnsi" w:hAnsiTheme="minorHAnsi" w:cstheme="minorHAnsi"/>
          <w:b/>
          <w:color w:val="000000"/>
          <w:sz w:val="20"/>
        </w:rPr>
        <w:t>Breakdown of costs by workstream and staffing level</w:t>
      </w:r>
      <w:bookmarkEnd w:id="275"/>
      <w:r w:rsidRPr="00165264">
        <w:rPr>
          <w:rFonts w:asciiTheme="minorHAnsi" w:hAnsiTheme="minorHAnsi" w:cstheme="minorHAnsi"/>
          <w:b/>
          <w:color w:val="000000"/>
          <w:sz w:val="20"/>
        </w:rPr>
        <w:t xml:space="preserve"> </w:t>
      </w:r>
    </w:p>
    <w:p w14:paraId="44EB90DE" w14:textId="77777777" w:rsidR="00E63877" w:rsidRPr="00165264" w:rsidRDefault="00E63877" w:rsidP="00E63877">
      <w:pPr>
        <w:keepNext/>
        <w:numPr>
          <w:ilvl w:val="0"/>
          <w:numId w:val="53"/>
        </w:numPr>
        <w:outlineLvl w:val="1"/>
        <w:rPr>
          <w:rFonts w:asciiTheme="minorHAnsi" w:hAnsiTheme="minorHAnsi" w:cstheme="minorHAnsi"/>
          <w:b/>
          <w:color w:val="000000"/>
          <w:sz w:val="20"/>
        </w:rPr>
      </w:pPr>
      <w:bookmarkStart w:id="276" w:name="_Toc240983823"/>
      <w:r w:rsidRPr="00165264">
        <w:rPr>
          <w:rFonts w:asciiTheme="minorHAnsi" w:hAnsiTheme="minorHAnsi" w:cstheme="minorHAnsi"/>
          <w:b/>
          <w:color w:val="000000"/>
          <w:sz w:val="20"/>
        </w:rPr>
        <w:t>Assumptions underlying pricing model</w:t>
      </w:r>
      <w:bookmarkEnd w:id="276"/>
      <w:r w:rsidRPr="00165264">
        <w:rPr>
          <w:rFonts w:asciiTheme="minorHAnsi" w:hAnsiTheme="minorHAnsi" w:cstheme="minorHAnsi"/>
          <w:b/>
          <w:color w:val="000000"/>
          <w:sz w:val="20"/>
        </w:rPr>
        <w:t xml:space="preserve"> </w:t>
      </w:r>
    </w:p>
    <w:p w14:paraId="1C2166FF" w14:textId="77777777" w:rsidR="00E63877" w:rsidRPr="00165264" w:rsidRDefault="00E63877" w:rsidP="00E63877">
      <w:pPr>
        <w:keepNext/>
        <w:numPr>
          <w:ilvl w:val="0"/>
          <w:numId w:val="53"/>
        </w:numPr>
        <w:outlineLvl w:val="1"/>
        <w:rPr>
          <w:rFonts w:asciiTheme="minorHAnsi" w:hAnsiTheme="minorHAnsi" w:cstheme="minorHAnsi"/>
          <w:b/>
          <w:color w:val="000000"/>
          <w:sz w:val="20"/>
        </w:rPr>
      </w:pPr>
      <w:bookmarkStart w:id="277" w:name="_Toc240983824"/>
      <w:r w:rsidRPr="00165264">
        <w:rPr>
          <w:rFonts w:asciiTheme="minorHAnsi" w:hAnsiTheme="minorHAnsi" w:cstheme="minorHAnsi"/>
          <w:b/>
          <w:color w:val="000000"/>
          <w:sz w:val="20"/>
        </w:rPr>
        <w:t>Optional services or out-of-scope rate card</w:t>
      </w:r>
      <w:bookmarkEnd w:id="277"/>
      <w:r w:rsidRPr="00165264">
        <w:rPr>
          <w:rFonts w:asciiTheme="minorHAnsi" w:hAnsiTheme="minorHAnsi" w:cstheme="minorHAnsi"/>
          <w:b/>
          <w:color w:val="000000"/>
          <w:sz w:val="20"/>
        </w:rPr>
        <w:t xml:space="preserve"> </w:t>
      </w:r>
    </w:p>
    <w:p w14:paraId="48791004" w14:textId="77777777" w:rsidR="00E63877" w:rsidRPr="00165264" w:rsidRDefault="00E63877" w:rsidP="00E63877">
      <w:pPr>
        <w:keepNext/>
        <w:numPr>
          <w:ilvl w:val="0"/>
          <w:numId w:val="53"/>
        </w:numPr>
        <w:outlineLvl w:val="1"/>
        <w:rPr>
          <w:rFonts w:asciiTheme="minorHAnsi" w:hAnsiTheme="minorHAnsi" w:cstheme="minorHAnsi"/>
          <w:b/>
          <w:color w:val="000000"/>
          <w:sz w:val="20"/>
        </w:rPr>
      </w:pPr>
      <w:bookmarkStart w:id="278" w:name="_Toc240983825"/>
      <w:r w:rsidRPr="00165264">
        <w:rPr>
          <w:rFonts w:asciiTheme="minorHAnsi" w:hAnsiTheme="minorHAnsi" w:cstheme="minorHAnsi"/>
          <w:b/>
          <w:color w:val="000000"/>
          <w:sz w:val="20"/>
        </w:rPr>
        <w:t>Travel and reimbursable expense policy</w:t>
      </w:r>
      <w:bookmarkEnd w:id="278"/>
      <w:r w:rsidRPr="00165264">
        <w:rPr>
          <w:rFonts w:asciiTheme="minorHAnsi" w:hAnsiTheme="minorHAnsi" w:cstheme="minorHAnsi"/>
          <w:b/>
          <w:color w:val="000000"/>
          <w:sz w:val="20"/>
        </w:rPr>
        <w:t xml:space="preserve"> </w:t>
      </w:r>
    </w:p>
    <w:p w14:paraId="676838F3" w14:textId="77777777" w:rsidR="00E63877" w:rsidRPr="00165264" w:rsidRDefault="00E63877" w:rsidP="00E63877">
      <w:pPr>
        <w:keepNext/>
        <w:outlineLvl w:val="1"/>
        <w:rPr>
          <w:rFonts w:asciiTheme="minorHAnsi" w:hAnsiTheme="minorHAnsi" w:cstheme="minorHAnsi"/>
          <w:b/>
          <w:bCs/>
          <w:color w:val="000000"/>
          <w:sz w:val="20"/>
        </w:rPr>
      </w:pPr>
      <w:bookmarkStart w:id="279" w:name="_Toc240983826"/>
      <w:r w:rsidRPr="00165264">
        <w:rPr>
          <w:rFonts w:asciiTheme="minorHAnsi" w:hAnsiTheme="minorHAnsi" w:cstheme="minorHAnsi"/>
          <w:b/>
          <w:bCs/>
          <w:color w:val="000000"/>
          <w:sz w:val="20"/>
        </w:rPr>
        <w:t>9. References</w:t>
      </w:r>
      <w:bookmarkEnd w:id="279"/>
    </w:p>
    <w:p w14:paraId="245DB7C4" w14:textId="77777777" w:rsidR="00E63877" w:rsidRPr="00165264" w:rsidRDefault="00E63877" w:rsidP="00E63877">
      <w:pPr>
        <w:keepNext/>
        <w:numPr>
          <w:ilvl w:val="0"/>
          <w:numId w:val="54"/>
        </w:numPr>
        <w:outlineLvl w:val="1"/>
        <w:rPr>
          <w:rFonts w:asciiTheme="minorHAnsi" w:hAnsiTheme="minorHAnsi" w:cstheme="minorHAnsi"/>
          <w:b/>
          <w:color w:val="000000"/>
          <w:sz w:val="20"/>
        </w:rPr>
      </w:pPr>
      <w:bookmarkStart w:id="280" w:name="_Toc240983827"/>
      <w:r w:rsidRPr="00165264">
        <w:rPr>
          <w:rFonts w:asciiTheme="minorHAnsi" w:hAnsiTheme="minorHAnsi" w:cstheme="minorHAnsi"/>
          <w:b/>
          <w:color w:val="000000"/>
          <w:sz w:val="20"/>
        </w:rPr>
        <w:t>At least three client references from comparable engagements</w:t>
      </w:r>
      <w:bookmarkEnd w:id="280"/>
      <w:r w:rsidRPr="00165264">
        <w:rPr>
          <w:rFonts w:asciiTheme="minorHAnsi" w:hAnsiTheme="minorHAnsi" w:cstheme="minorHAnsi"/>
          <w:b/>
          <w:color w:val="000000"/>
          <w:sz w:val="20"/>
        </w:rPr>
        <w:t xml:space="preserve"> </w:t>
      </w:r>
    </w:p>
    <w:p w14:paraId="3A5FACDA" w14:textId="77777777" w:rsidR="00E63877" w:rsidRPr="00165264" w:rsidRDefault="00E63877" w:rsidP="00E63877">
      <w:pPr>
        <w:keepNext/>
        <w:numPr>
          <w:ilvl w:val="0"/>
          <w:numId w:val="54"/>
        </w:numPr>
        <w:outlineLvl w:val="1"/>
        <w:rPr>
          <w:rFonts w:asciiTheme="minorHAnsi" w:hAnsiTheme="minorHAnsi" w:cstheme="minorHAnsi"/>
          <w:b/>
          <w:color w:val="000000"/>
          <w:sz w:val="20"/>
        </w:rPr>
      </w:pPr>
      <w:bookmarkStart w:id="281" w:name="_Toc240983828"/>
      <w:r w:rsidRPr="00165264">
        <w:rPr>
          <w:rFonts w:asciiTheme="minorHAnsi" w:hAnsiTheme="minorHAnsi" w:cstheme="minorHAnsi"/>
          <w:b/>
          <w:color w:val="000000"/>
          <w:sz w:val="20"/>
        </w:rPr>
        <w:t>Preference for:</w:t>
      </w:r>
      <w:bookmarkEnd w:id="281"/>
      <w:r w:rsidRPr="00165264">
        <w:rPr>
          <w:rFonts w:asciiTheme="minorHAnsi" w:hAnsiTheme="minorHAnsi" w:cstheme="minorHAnsi"/>
          <w:b/>
          <w:color w:val="000000"/>
          <w:sz w:val="20"/>
        </w:rPr>
        <w:t xml:space="preserve"> </w:t>
      </w:r>
    </w:p>
    <w:p w14:paraId="0376E816" w14:textId="77777777" w:rsidR="00E63877" w:rsidRPr="00165264" w:rsidRDefault="00E63877" w:rsidP="00E63877">
      <w:pPr>
        <w:keepNext/>
        <w:numPr>
          <w:ilvl w:val="1"/>
          <w:numId w:val="54"/>
        </w:numPr>
        <w:outlineLvl w:val="1"/>
        <w:rPr>
          <w:rFonts w:asciiTheme="minorHAnsi" w:hAnsiTheme="minorHAnsi" w:cstheme="minorHAnsi"/>
          <w:b/>
          <w:color w:val="000000"/>
          <w:sz w:val="20"/>
        </w:rPr>
      </w:pPr>
      <w:bookmarkStart w:id="282" w:name="_Toc240983829"/>
      <w:r w:rsidRPr="00165264">
        <w:rPr>
          <w:rFonts w:asciiTheme="minorHAnsi" w:hAnsiTheme="minorHAnsi" w:cstheme="minorHAnsi"/>
          <w:b/>
          <w:color w:val="000000"/>
          <w:sz w:val="20"/>
        </w:rPr>
        <w:t>Public universities</w:t>
      </w:r>
      <w:bookmarkEnd w:id="282"/>
      <w:r w:rsidRPr="00165264">
        <w:rPr>
          <w:rFonts w:asciiTheme="minorHAnsi" w:hAnsiTheme="minorHAnsi" w:cstheme="minorHAnsi"/>
          <w:b/>
          <w:color w:val="000000"/>
          <w:sz w:val="20"/>
        </w:rPr>
        <w:t xml:space="preserve"> </w:t>
      </w:r>
    </w:p>
    <w:p w14:paraId="03B25303" w14:textId="77777777" w:rsidR="00E63877" w:rsidRPr="00165264" w:rsidRDefault="00E63877" w:rsidP="00E63877">
      <w:pPr>
        <w:keepNext/>
        <w:numPr>
          <w:ilvl w:val="1"/>
          <w:numId w:val="54"/>
        </w:numPr>
        <w:outlineLvl w:val="1"/>
        <w:rPr>
          <w:rFonts w:asciiTheme="minorHAnsi" w:hAnsiTheme="minorHAnsi" w:cstheme="minorHAnsi"/>
          <w:b/>
          <w:color w:val="000000"/>
          <w:sz w:val="20"/>
        </w:rPr>
      </w:pPr>
      <w:bookmarkStart w:id="283" w:name="_Toc240983830"/>
      <w:r w:rsidRPr="00165264">
        <w:rPr>
          <w:rFonts w:asciiTheme="minorHAnsi" w:hAnsiTheme="minorHAnsi" w:cstheme="minorHAnsi"/>
          <w:b/>
          <w:color w:val="000000"/>
          <w:sz w:val="20"/>
        </w:rPr>
        <w:t>AAA/AA+ rated institutions</w:t>
      </w:r>
      <w:bookmarkEnd w:id="283"/>
      <w:r w:rsidRPr="00165264">
        <w:rPr>
          <w:rFonts w:asciiTheme="minorHAnsi" w:hAnsiTheme="minorHAnsi" w:cstheme="minorHAnsi"/>
          <w:b/>
          <w:color w:val="000000"/>
          <w:sz w:val="20"/>
        </w:rPr>
        <w:t xml:space="preserve"> </w:t>
      </w:r>
    </w:p>
    <w:p w14:paraId="6B274459" w14:textId="77777777" w:rsidR="00E63877" w:rsidRPr="00165264" w:rsidRDefault="00E63877" w:rsidP="00E63877">
      <w:pPr>
        <w:keepNext/>
        <w:numPr>
          <w:ilvl w:val="1"/>
          <w:numId w:val="54"/>
        </w:numPr>
        <w:outlineLvl w:val="1"/>
        <w:rPr>
          <w:rFonts w:asciiTheme="minorHAnsi" w:hAnsiTheme="minorHAnsi" w:cstheme="minorHAnsi"/>
          <w:b/>
          <w:color w:val="000000"/>
          <w:sz w:val="20"/>
        </w:rPr>
      </w:pPr>
      <w:bookmarkStart w:id="284" w:name="_Toc240983831"/>
      <w:r w:rsidRPr="00165264">
        <w:rPr>
          <w:rFonts w:asciiTheme="minorHAnsi" w:hAnsiTheme="minorHAnsi" w:cstheme="minorHAnsi"/>
          <w:b/>
          <w:color w:val="000000"/>
          <w:sz w:val="20"/>
        </w:rPr>
        <w:t>Large-scale capital advisory clients</w:t>
      </w:r>
      <w:bookmarkEnd w:id="284"/>
      <w:r w:rsidRPr="00165264">
        <w:rPr>
          <w:rFonts w:asciiTheme="minorHAnsi" w:hAnsiTheme="minorHAnsi" w:cstheme="minorHAnsi"/>
          <w:b/>
          <w:color w:val="000000"/>
          <w:sz w:val="20"/>
        </w:rPr>
        <w:t xml:space="preserve"> </w:t>
      </w:r>
    </w:p>
    <w:p w14:paraId="3338C7E8" w14:textId="45793EC1" w:rsidR="00E63877" w:rsidRPr="00165264" w:rsidRDefault="00E63877" w:rsidP="00165264">
      <w:pPr>
        <w:keepNext/>
        <w:numPr>
          <w:ilvl w:val="0"/>
          <w:numId w:val="54"/>
        </w:numPr>
        <w:outlineLvl w:val="1"/>
        <w:rPr>
          <w:rFonts w:asciiTheme="minorHAnsi" w:hAnsiTheme="minorHAnsi" w:cstheme="minorHAnsi"/>
          <w:b/>
          <w:color w:val="000000"/>
          <w:sz w:val="20"/>
        </w:rPr>
      </w:pPr>
      <w:bookmarkStart w:id="285" w:name="_Toc240983832"/>
      <w:r w:rsidRPr="00165264">
        <w:rPr>
          <w:rFonts w:asciiTheme="minorHAnsi" w:hAnsiTheme="minorHAnsi" w:cstheme="minorHAnsi"/>
          <w:b/>
          <w:color w:val="000000"/>
          <w:sz w:val="20"/>
        </w:rPr>
        <w:t>Contact information and description of engagement context</w:t>
      </w:r>
      <w:bookmarkEnd w:id="285"/>
      <w:r w:rsidRPr="00165264">
        <w:rPr>
          <w:rFonts w:asciiTheme="minorHAnsi" w:hAnsiTheme="minorHAnsi" w:cstheme="minorHAnsi"/>
          <w:b/>
          <w:color w:val="000000"/>
          <w:sz w:val="20"/>
        </w:rPr>
        <w:t xml:space="preserve"> </w:t>
      </w:r>
    </w:p>
    <w:p w14:paraId="5B3D38AC" w14:textId="77777777" w:rsidR="00E63877" w:rsidRPr="00165264" w:rsidRDefault="00E63877" w:rsidP="004A0420">
      <w:pPr>
        <w:keepNext/>
        <w:outlineLvl w:val="1"/>
        <w:rPr>
          <w:rFonts w:asciiTheme="minorHAnsi" w:hAnsiTheme="minorHAnsi" w:cstheme="minorHAnsi"/>
          <w:b/>
          <w:color w:val="000000"/>
          <w:sz w:val="20"/>
        </w:rPr>
      </w:pPr>
    </w:p>
    <w:p w14:paraId="32751A35" w14:textId="7220467E" w:rsidR="00812DA9" w:rsidRPr="003D67F3" w:rsidRDefault="00812DA9" w:rsidP="004A0420">
      <w:pPr>
        <w:keepNext/>
        <w:outlineLvl w:val="1"/>
        <w:rPr>
          <w:rFonts w:asciiTheme="minorHAnsi" w:hAnsiTheme="minorHAnsi" w:cstheme="minorHAnsi"/>
          <w:b/>
          <w:color w:val="000000"/>
          <w:sz w:val="20"/>
        </w:rPr>
      </w:pPr>
      <w:bookmarkStart w:id="286" w:name="_Toc240983833"/>
      <w:r w:rsidRPr="00165264">
        <w:rPr>
          <w:rFonts w:asciiTheme="minorHAnsi" w:hAnsiTheme="minorHAnsi" w:cstheme="minorHAnsi"/>
          <w:b/>
          <w:color w:val="000000"/>
          <w:sz w:val="20"/>
        </w:rPr>
        <w:lastRenderedPageBreak/>
        <w:t>TASKS/DELIVERABLES</w:t>
      </w:r>
      <w:bookmarkEnd w:id="286"/>
      <w:r w:rsidRPr="00165264">
        <w:rPr>
          <w:rFonts w:asciiTheme="minorHAnsi" w:hAnsiTheme="minorHAnsi" w:cstheme="minorHAnsi"/>
          <w:b/>
          <w:color w:val="000000"/>
          <w:sz w:val="20"/>
        </w:rPr>
        <w:t xml:space="preserve"> </w:t>
      </w:r>
    </w:p>
    <w:p w14:paraId="747F4BDE" w14:textId="664B6099" w:rsidR="00BE6D87" w:rsidRPr="00D1520F" w:rsidRDefault="00BE6D87" w:rsidP="004A0420">
      <w:pPr>
        <w:keepNext/>
        <w:outlineLvl w:val="1"/>
        <w:rPr>
          <w:rFonts w:asciiTheme="minorHAnsi" w:hAnsiTheme="minorHAnsi" w:cstheme="minorHAnsi"/>
          <w:b/>
          <w:color w:val="000000"/>
          <w:sz w:val="20"/>
        </w:rPr>
      </w:pPr>
      <w:bookmarkStart w:id="287" w:name="_Toc240983834"/>
      <w:r w:rsidRPr="00165264">
        <w:rPr>
          <w:rFonts w:asciiTheme="minorHAnsi" w:hAnsiTheme="minorHAnsi" w:cstheme="minorHAnsi"/>
          <w:b/>
          <w:color w:val="000000"/>
          <w:sz w:val="20"/>
        </w:rPr>
        <w:t xml:space="preserve">The successful firm </w:t>
      </w:r>
      <w:r w:rsidR="003E0D52" w:rsidRPr="00165264">
        <w:rPr>
          <w:rFonts w:asciiTheme="minorHAnsi" w:hAnsiTheme="minorHAnsi" w:cstheme="minorHAnsi"/>
          <w:b/>
          <w:color w:val="000000"/>
          <w:sz w:val="20"/>
        </w:rPr>
        <w:t xml:space="preserve">shall be expected to </w:t>
      </w:r>
      <w:r w:rsidRPr="00165264">
        <w:rPr>
          <w:rFonts w:asciiTheme="minorHAnsi" w:hAnsiTheme="minorHAnsi" w:cstheme="minorHAnsi"/>
          <w:b/>
          <w:color w:val="000000"/>
          <w:sz w:val="20"/>
        </w:rPr>
        <w:t>perform the following scope of work throughout the engagement:</w:t>
      </w:r>
      <w:bookmarkEnd w:id="287"/>
    </w:p>
    <w:p w14:paraId="76EDA886" w14:textId="77777777"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1. Capital Structure &amp; Debt Capacity Analysis</w:t>
      </w:r>
    </w:p>
    <w:p w14:paraId="16670CB3"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Evaluate current debt profile, repayment structure, and outstanding obligations</w:t>
      </w:r>
    </w:p>
    <w:p w14:paraId="0A5EF7C9"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Assess incremental debt capacity under baseline and stress conditions</w:t>
      </w:r>
    </w:p>
    <w:p w14:paraId="78549BCE"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Model impacts of new issuance on key credit metrics (e.g., leverage, coverage ratios)</w:t>
      </w:r>
    </w:p>
    <w:p w14:paraId="60EA1A1B"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Benchmark capital structure against peer rated public universities</w:t>
      </w:r>
    </w:p>
    <w:p w14:paraId="0FF869C9"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Recommend optimal debt structuring strategies (fixed vs. variable, maturity ladders, etc.)</w:t>
      </w:r>
    </w:p>
    <w:p w14:paraId="47FEEDAE"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Analyze refinancing and refunding opportunities to optimize cost of capital</w:t>
      </w:r>
    </w:p>
    <w:p w14:paraId="513400ED" w14:textId="77777777" w:rsidR="00871A24" w:rsidRPr="00D1520F" w:rsidRDefault="00871A24" w:rsidP="00871A24">
      <w:pPr>
        <w:spacing w:after="0"/>
        <w:rPr>
          <w:rFonts w:asciiTheme="minorHAnsi" w:hAnsiTheme="minorHAnsi" w:cstheme="minorHAnsi"/>
          <w:bCs/>
          <w:color w:val="000000" w:themeColor="text1"/>
          <w:sz w:val="20"/>
        </w:rPr>
      </w:pPr>
    </w:p>
    <w:p w14:paraId="19F105C1" w14:textId="7ABD74BA"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2. Multi-Year Financial Forecasting &amp; FP&amp;A Modeling</w:t>
      </w:r>
    </w:p>
    <w:p w14:paraId="4E7672E9"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Develop and maintain a multi-year integrated financial model (income statement, balance sheet, cash</w:t>
      </w:r>
    </w:p>
    <w:p w14:paraId="31233E85"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flows)</w:t>
      </w:r>
    </w:p>
    <w:p w14:paraId="3022410B"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Incorporate enrollment trends, tuition scenarios, state appropriations, and operating assumptions</w:t>
      </w:r>
    </w:p>
    <w:p w14:paraId="2D261CD6"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Integrate capital project schedules and funding requirements into long-range forecasts</w:t>
      </w:r>
    </w:p>
    <w:p w14:paraId="2A2D0F6A"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Align operating and capital forecasts into a unified planning framework</w:t>
      </w:r>
    </w:p>
    <w:p w14:paraId="1DB52EE6"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Update forecasts periodically based on actual performance and revised assumptions</w:t>
      </w:r>
    </w:p>
    <w:p w14:paraId="4EBDD95C" w14:textId="77777777" w:rsidR="00871A24" w:rsidRPr="00D1520F" w:rsidRDefault="00871A24" w:rsidP="00871A24">
      <w:pPr>
        <w:spacing w:after="0"/>
        <w:rPr>
          <w:rFonts w:asciiTheme="minorHAnsi" w:hAnsiTheme="minorHAnsi" w:cstheme="minorHAnsi"/>
          <w:bCs/>
          <w:color w:val="000000" w:themeColor="text1"/>
          <w:sz w:val="20"/>
        </w:rPr>
      </w:pPr>
    </w:p>
    <w:p w14:paraId="4AD4FBC8" w14:textId="53145997"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3. Scenario Planning &amp; Stress Testing</w:t>
      </w:r>
    </w:p>
    <w:p w14:paraId="67CBF368"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Develop baseline, downside, and severe stress scenarios</w:t>
      </w:r>
    </w:p>
    <w:p w14:paraId="1645CF20"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Model impacts of macroeconomic shocks (interest rates, inflation, market downturns)</w:t>
      </w:r>
    </w:p>
    <w:p w14:paraId="0F27B926"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Evaluate sensitivity of credit metrics to key drivers (revenue, debt issuance, expenses)</w:t>
      </w:r>
    </w:p>
    <w:p w14:paraId="01F694F7"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Stress-test liquidity positions and capital funding plans</w:t>
      </w:r>
    </w:p>
    <w:p w14:paraId="6BBD7702"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Provide scenario comparison dashboards for executive decision-making</w:t>
      </w:r>
    </w:p>
    <w:p w14:paraId="4C7C6587" w14:textId="77777777" w:rsidR="00871A24" w:rsidRPr="00D1520F" w:rsidRDefault="00871A24" w:rsidP="00871A24">
      <w:pPr>
        <w:spacing w:after="0"/>
        <w:rPr>
          <w:rFonts w:asciiTheme="minorHAnsi" w:hAnsiTheme="minorHAnsi" w:cstheme="minorHAnsi"/>
          <w:bCs/>
          <w:color w:val="000000" w:themeColor="text1"/>
          <w:sz w:val="20"/>
        </w:rPr>
      </w:pPr>
    </w:p>
    <w:p w14:paraId="5E8B792B" w14:textId="644880A7"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4. Credit Rating Preservation &amp; Analytics</w:t>
      </w:r>
    </w:p>
    <w:p w14:paraId="27B457B1"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Analyze rating agency methodologies relevant to AAA public universities</w:t>
      </w:r>
    </w:p>
    <w:p w14:paraId="4C94D873"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Monitor key rating metrics and thresholds on an ongoing basis</w:t>
      </w:r>
    </w:p>
    <w:p w14:paraId="054081A2"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Simulate rating agency stress case scenarios</w:t>
      </w:r>
    </w:p>
    <w:p w14:paraId="16B9CCC4"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Provide early warning indicators for potential rating pressure</w:t>
      </w:r>
    </w:p>
    <w:p w14:paraId="70F1356B"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Support and coordinate preparation for rating agency presentations and materials</w:t>
      </w:r>
    </w:p>
    <w:p w14:paraId="1E28039F" w14:textId="77777777" w:rsidR="00871A24" w:rsidRPr="00D1520F" w:rsidRDefault="00871A24" w:rsidP="00871A24">
      <w:pPr>
        <w:spacing w:after="0"/>
        <w:rPr>
          <w:rFonts w:asciiTheme="minorHAnsi" w:hAnsiTheme="minorHAnsi" w:cstheme="minorHAnsi"/>
          <w:bCs/>
          <w:color w:val="000000" w:themeColor="text1"/>
          <w:sz w:val="20"/>
        </w:rPr>
      </w:pPr>
    </w:p>
    <w:p w14:paraId="709B4F3E" w14:textId="5B4FC43B"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5. Capital Planning &amp; Project Prioritization Support</w:t>
      </w:r>
    </w:p>
    <w:p w14:paraId="113BE3A7"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Evaluate financial feasibility of proposed capital projects and optionality within partnership structures to</w:t>
      </w:r>
    </w:p>
    <w:p w14:paraId="41994753"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include design/build, financing and operation of such projects with external parties</w:t>
      </w:r>
    </w:p>
    <w:p w14:paraId="305203D6"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Assess timing, sequencing, and funding strategies for capital investments</w:t>
      </w:r>
    </w:p>
    <w:p w14:paraId="5569E38F"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Support prioritization frameworks based on financial return, risk, and strategic value</w:t>
      </w:r>
    </w:p>
    <w:p w14:paraId="5A4BD557"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Align capital program with long-term affordability constraints</w:t>
      </w:r>
    </w:p>
    <w:p w14:paraId="2A445621"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Analyze lifecycle cost implications of capital investments</w:t>
      </w:r>
    </w:p>
    <w:p w14:paraId="5A0BC48D" w14:textId="77777777" w:rsidR="00871A24" w:rsidRPr="00D1520F" w:rsidRDefault="00871A24" w:rsidP="00871A24">
      <w:pPr>
        <w:spacing w:after="0"/>
        <w:rPr>
          <w:rFonts w:asciiTheme="minorHAnsi" w:hAnsiTheme="minorHAnsi" w:cstheme="minorHAnsi"/>
          <w:bCs/>
          <w:color w:val="000000" w:themeColor="text1"/>
          <w:sz w:val="20"/>
        </w:rPr>
      </w:pPr>
    </w:p>
    <w:p w14:paraId="1AA8FC91" w14:textId="001FABBB"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6. Liquidity &amp; Cash Flow Management</w:t>
      </w:r>
    </w:p>
    <w:p w14:paraId="5FEE1294"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Forecast cash flow impacts of operating and capital decisions</w:t>
      </w:r>
    </w:p>
    <w:p w14:paraId="4B4B91AE"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Evaluate liquidity buffers under varying stress conditions</w:t>
      </w:r>
    </w:p>
    <w:p w14:paraId="2D2098DA"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Recommend strategies to optimize short-term and long-term liquidity positioning</w:t>
      </w:r>
    </w:p>
    <w:p w14:paraId="5694B876"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Assess timing of debt issuance relative to cash needs and market conditions</w:t>
      </w:r>
    </w:p>
    <w:p w14:paraId="7EC12D3F" w14:textId="77777777" w:rsidR="00871A24" w:rsidRPr="00D1520F" w:rsidRDefault="00871A24" w:rsidP="00871A24">
      <w:pPr>
        <w:spacing w:after="0"/>
        <w:rPr>
          <w:rFonts w:asciiTheme="minorHAnsi" w:hAnsiTheme="minorHAnsi" w:cstheme="minorHAnsi"/>
          <w:bCs/>
          <w:color w:val="000000" w:themeColor="text1"/>
          <w:sz w:val="20"/>
        </w:rPr>
      </w:pPr>
    </w:p>
    <w:p w14:paraId="22757BD5" w14:textId="10804818"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7. Benchmarking &amp; Peer Analysis</w:t>
      </w:r>
    </w:p>
    <w:p w14:paraId="101C629D"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Compare financial metrics against peer rated public institutions</w:t>
      </w:r>
    </w:p>
    <w:p w14:paraId="2BFFD869"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Benchmark debt ratios, liquidity levels, and capital investment strategies</w:t>
      </w:r>
    </w:p>
    <w:p w14:paraId="111DF08A"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Identify best practices in higher education capital financing and governance</w:t>
      </w:r>
    </w:p>
    <w:p w14:paraId="44A1A10B"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Provide gap analysis and improvement recommendations</w:t>
      </w:r>
    </w:p>
    <w:p w14:paraId="5A02B5A5" w14:textId="1CDEFC4F" w:rsidR="00520225" w:rsidRDefault="00520225">
      <w:pPr>
        <w:spacing w:after="0"/>
        <w:rPr>
          <w:rFonts w:asciiTheme="minorHAnsi" w:hAnsiTheme="minorHAnsi" w:cstheme="minorHAnsi"/>
          <w:bCs/>
          <w:color w:val="000000" w:themeColor="text1"/>
          <w:sz w:val="20"/>
        </w:rPr>
      </w:pPr>
      <w:r>
        <w:rPr>
          <w:rFonts w:asciiTheme="minorHAnsi" w:hAnsiTheme="minorHAnsi" w:cstheme="minorHAnsi"/>
          <w:bCs/>
          <w:color w:val="000000" w:themeColor="text1"/>
          <w:sz w:val="20"/>
        </w:rPr>
        <w:br w:type="page"/>
      </w:r>
    </w:p>
    <w:p w14:paraId="31822649" w14:textId="77777777" w:rsidR="00871A24" w:rsidRPr="00D1520F" w:rsidRDefault="00871A24" w:rsidP="00871A24">
      <w:pPr>
        <w:spacing w:after="0"/>
        <w:rPr>
          <w:rFonts w:asciiTheme="minorHAnsi" w:hAnsiTheme="minorHAnsi" w:cstheme="minorHAnsi"/>
          <w:bCs/>
          <w:color w:val="000000" w:themeColor="text1"/>
          <w:sz w:val="20"/>
        </w:rPr>
      </w:pPr>
    </w:p>
    <w:p w14:paraId="07AC04B5" w14:textId="3C2E5F16"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8. Advisory Support &amp; Executive Reporting</w:t>
      </w:r>
    </w:p>
    <w:p w14:paraId="6D3D41D5"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Prepare clear, decision-ready presentations for executive leadership and governing boards</w:t>
      </w:r>
    </w:p>
    <w:p w14:paraId="62137D6A"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Translate technical model outputs into actionable insights</w:t>
      </w:r>
    </w:p>
    <w:p w14:paraId="20BF4139"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Support board discussions on capital strategy and debt issuance</w:t>
      </w:r>
    </w:p>
    <w:p w14:paraId="6435E8E5"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Provide ongoing advisory support for emerging financial issues</w:t>
      </w:r>
    </w:p>
    <w:p w14:paraId="4184186A" w14:textId="77777777" w:rsidR="00871A24" w:rsidRPr="00D1520F" w:rsidRDefault="00871A24" w:rsidP="00871A24">
      <w:pPr>
        <w:spacing w:after="0"/>
        <w:rPr>
          <w:rFonts w:asciiTheme="minorHAnsi" w:hAnsiTheme="minorHAnsi" w:cstheme="minorHAnsi"/>
          <w:bCs/>
          <w:color w:val="000000" w:themeColor="text1"/>
          <w:sz w:val="20"/>
        </w:rPr>
      </w:pPr>
    </w:p>
    <w:p w14:paraId="03347415" w14:textId="34FF4EF0"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9. Model Governance &amp; Maintenance</w:t>
      </w:r>
    </w:p>
    <w:p w14:paraId="0E5609C5"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Build a transparent, well-documented financial model with auditability</w:t>
      </w:r>
    </w:p>
    <w:p w14:paraId="15C190A1"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Ensure model assumptions are clearly defined and version-controlled</w:t>
      </w:r>
    </w:p>
    <w:p w14:paraId="3DD63499"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Train internal stakeholders on model use and interpretation</w:t>
      </w:r>
    </w:p>
    <w:p w14:paraId="5DACAFB1"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Update model structure as institutional needs evolve</w:t>
      </w:r>
    </w:p>
    <w:p w14:paraId="18FDB3B1" w14:textId="77777777" w:rsidR="00871A24" w:rsidRPr="00D1520F" w:rsidRDefault="00871A24" w:rsidP="00871A24">
      <w:pPr>
        <w:spacing w:after="0"/>
        <w:rPr>
          <w:rFonts w:asciiTheme="minorHAnsi" w:hAnsiTheme="minorHAnsi" w:cstheme="minorHAnsi"/>
          <w:bCs/>
          <w:color w:val="000000" w:themeColor="text1"/>
          <w:sz w:val="20"/>
        </w:rPr>
      </w:pPr>
    </w:p>
    <w:p w14:paraId="44DCF889" w14:textId="03A98270"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10. Transaction &amp; Issuance Support (as needed)</w:t>
      </w:r>
    </w:p>
    <w:p w14:paraId="6C377470"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Support the periodic renewal of the underwriting syndicate pool as well as other services as needed in</w:t>
      </w:r>
    </w:p>
    <w:p w14:paraId="267AD045"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support of routine transactions</w:t>
      </w:r>
    </w:p>
    <w:p w14:paraId="5094A9FA"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Support structuring and timing of debt issuances</w:t>
      </w:r>
    </w:p>
    <w:p w14:paraId="7249BD86"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Assist with bond sizing, maturity structuring, and market strategy</w:t>
      </w:r>
    </w:p>
    <w:p w14:paraId="11F8B87E"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Coordinate with legal, rating agencies, underwriting, and internal finance teams</w:t>
      </w:r>
    </w:p>
    <w:p w14:paraId="0DCA622A"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Provide market updates and interest rate outlook analysis</w:t>
      </w:r>
    </w:p>
    <w:p w14:paraId="48C7EF75" w14:textId="77777777" w:rsidR="00871A24" w:rsidRPr="00D1520F" w:rsidRDefault="00871A24" w:rsidP="00871A24">
      <w:pPr>
        <w:spacing w:after="0"/>
        <w:rPr>
          <w:rFonts w:asciiTheme="minorHAnsi" w:hAnsiTheme="minorHAnsi" w:cstheme="minorHAnsi"/>
          <w:bCs/>
          <w:color w:val="000000" w:themeColor="text1"/>
          <w:sz w:val="20"/>
        </w:rPr>
      </w:pPr>
    </w:p>
    <w:p w14:paraId="28249510" w14:textId="57E35F32"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11. Risk Management Framework</w:t>
      </w:r>
    </w:p>
    <w:p w14:paraId="1E775C4F"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Identify financial risks associated with capital expansion plans</w:t>
      </w:r>
    </w:p>
    <w:p w14:paraId="641CFFD7"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Quantify exposure to interest rate, enrollment, and funding volatility</w:t>
      </w:r>
    </w:p>
    <w:p w14:paraId="478FBD56"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Develop mitigation strategies for identified risks</w:t>
      </w:r>
    </w:p>
    <w:p w14:paraId="705F6B19"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Establish ongoing risk monitoring framework and reporting cadence</w:t>
      </w:r>
    </w:p>
    <w:p w14:paraId="0B4529D0" w14:textId="77777777" w:rsidR="00871A24" w:rsidRPr="00D1520F" w:rsidRDefault="00871A24" w:rsidP="00871A24">
      <w:pPr>
        <w:spacing w:after="0"/>
        <w:rPr>
          <w:rFonts w:asciiTheme="minorHAnsi" w:hAnsiTheme="minorHAnsi" w:cstheme="minorHAnsi"/>
          <w:bCs/>
          <w:color w:val="000000" w:themeColor="text1"/>
          <w:sz w:val="20"/>
        </w:rPr>
      </w:pPr>
    </w:p>
    <w:p w14:paraId="179C9CA4" w14:textId="393A43BB" w:rsidR="00871A24" w:rsidRPr="00D1520F" w:rsidRDefault="00871A24" w:rsidP="00871A24">
      <w:pPr>
        <w:spacing w:after="0"/>
        <w:rPr>
          <w:rFonts w:asciiTheme="minorHAnsi" w:hAnsiTheme="minorHAnsi" w:cstheme="minorHAnsi"/>
          <w:b/>
          <w:color w:val="000000" w:themeColor="text1"/>
          <w:sz w:val="20"/>
        </w:rPr>
      </w:pPr>
      <w:r w:rsidRPr="00D1520F">
        <w:rPr>
          <w:rFonts w:asciiTheme="minorHAnsi" w:hAnsiTheme="minorHAnsi" w:cstheme="minorHAnsi"/>
          <w:b/>
          <w:color w:val="000000" w:themeColor="text1"/>
          <w:sz w:val="20"/>
        </w:rPr>
        <w:t>12. Ongoing Advisory &amp; Governance Support</w:t>
      </w:r>
    </w:p>
    <w:p w14:paraId="6E31EB1C"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Provide continuous advisory support throughout the engagement term</w:t>
      </w:r>
    </w:p>
    <w:p w14:paraId="0C157F78"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Attend recurring finance committee and leadership meetings as needed</w:t>
      </w:r>
    </w:p>
    <w:p w14:paraId="2FC7E075" w14:textId="77777777" w:rsidR="00871A24" w:rsidRPr="00D1520F" w:rsidRDefault="00871A24" w:rsidP="00871A24">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Support ad hoc analysis requests from executive leadership</w:t>
      </w:r>
    </w:p>
    <w:p w14:paraId="479D43F8" w14:textId="6A5E291E" w:rsidR="00B10B8F" w:rsidRDefault="00871A24" w:rsidP="00F11CCE">
      <w:pPr>
        <w:spacing w:after="0"/>
        <w:rPr>
          <w:rFonts w:asciiTheme="minorHAnsi" w:hAnsiTheme="minorHAnsi" w:cstheme="minorHAnsi"/>
          <w:bCs/>
          <w:color w:val="000000" w:themeColor="text1"/>
          <w:sz w:val="20"/>
        </w:rPr>
      </w:pPr>
      <w:r w:rsidRPr="00D1520F">
        <w:rPr>
          <w:rFonts w:asciiTheme="minorHAnsi" w:hAnsiTheme="minorHAnsi" w:cstheme="minorHAnsi"/>
          <w:bCs/>
          <w:color w:val="000000" w:themeColor="text1"/>
          <w:sz w:val="20"/>
        </w:rPr>
        <w:t>• Provide periodic updates on market conditions and credit environment trends</w:t>
      </w:r>
    </w:p>
    <w:p w14:paraId="490D1DB3" w14:textId="77777777" w:rsidR="00520225" w:rsidRDefault="00520225" w:rsidP="00F11CCE">
      <w:pPr>
        <w:spacing w:after="0"/>
        <w:rPr>
          <w:rFonts w:asciiTheme="minorHAnsi" w:hAnsiTheme="minorHAnsi" w:cstheme="minorHAnsi"/>
          <w:bCs/>
          <w:color w:val="000000" w:themeColor="text1"/>
          <w:sz w:val="20"/>
        </w:rPr>
      </w:pPr>
    </w:p>
    <w:p w14:paraId="07A964C6" w14:textId="77777777" w:rsidR="00520225" w:rsidRDefault="00520225" w:rsidP="00F11CCE">
      <w:pPr>
        <w:spacing w:after="0"/>
        <w:rPr>
          <w:rFonts w:asciiTheme="minorHAnsi" w:hAnsiTheme="minorHAnsi" w:cstheme="minorHAnsi"/>
          <w:bCs/>
          <w:color w:val="000000" w:themeColor="text1"/>
          <w:sz w:val="20"/>
        </w:rPr>
      </w:pPr>
    </w:p>
    <w:p w14:paraId="735A23D8" w14:textId="77777777" w:rsidR="00520225" w:rsidRDefault="00520225" w:rsidP="00F11CCE">
      <w:pPr>
        <w:spacing w:after="0"/>
        <w:rPr>
          <w:rFonts w:asciiTheme="minorHAnsi" w:hAnsiTheme="minorHAnsi" w:cstheme="minorHAnsi"/>
          <w:bCs/>
          <w:color w:val="000000" w:themeColor="text1"/>
          <w:sz w:val="20"/>
        </w:rPr>
      </w:pPr>
    </w:p>
    <w:p w14:paraId="723AAD55" w14:textId="77777777" w:rsidR="00520225" w:rsidRDefault="00520225" w:rsidP="00F11CCE">
      <w:pPr>
        <w:spacing w:after="0"/>
        <w:rPr>
          <w:rFonts w:asciiTheme="minorHAnsi" w:hAnsiTheme="minorHAnsi" w:cstheme="minorHAnsi"/>
          <w:bCs/>
          <w:color w:val="000000" w:themeColor="text1"/>
          <w:sz w:val="20"/>
        </w:rPr>
      </w:pPr>
    </w:p>
    <w:p w14:paraId="083BAA04" w14:textId="77777777" w:rsidR="00520225" w:rsidRPr="00D1520F" w:rsidRDefault="00520225" w:rsidP="00520225">
      <w:pPr>
        <w:pStyle w:val="ListParagraph"/>
        <w:spacing w:after="120"/>
        <w:ind w:left="0" w:right="144"/>
        <w:contextualSpacing w:val="0"/>
        <w:jc w:val="center"/>
        <w:rPr>
          <w:rFonts w:asciiTheme="minorHAnsi" w:hAnsiTheme="minorHAnsi" w:cstheme="minorHAnsi"/>
          <w:i/>
          <w:iCs/>
          <w:sz w:val="20"/>
          <w:szCs w:val="20"/>
        </w:rPr>
      </w:pPr>
      <w:r w:rsidRPr="00D1520F">
        <w:rPr>
          <w:rFonts w:asciiTheme="minorHAnsi" w:hAnsiTheme="minorHAnsi" w:cstheme="minorHAnsi"/>
          <w:b/>
          <w:i/>
          <w:iCs/>
          <w:sz w:val="20"/>
          <w:szCs w:val="20"/>
        </w:rPr>
        <w:t>THE REMAINDER OF THIS PAGE IS INTENTIONALLY LEFT BLANK</w:t>
      </w:r>
    </w:p>
    <w:p w14:paraId="562944A7" w14:textId="77777777" w:rsidR="00520225" w:rsidRPr="00D1520F" w:rsidRDefault="00520225" w:rsidP="00F11CCE">
      <w:pPr>
        <w:spacing w:after="0"/>
        <w:rPr>
          <w:rFonts w:asciiTheme="minorHAnsi" w:hAnsiTheme="minorHAnsi" w:cstheme="minorHAnsi"/>
          <w:color w:val="000000" w:themeColor="text1"/>
          <w:sz w:val="20"/>
        </w:rPr>
      </w:pPr>
    </w:p>
    <w:p w14:paraId="5914B969" w14:textId="77777777" w:rsidR="00B10B8F" w:rsidRPr="00D1520F" w:rsidRDefault="00B10B8F">
      <w:pPr>
        <w:spacing w:after="0"/>
        <w:rPr>
          <w:rFonts w:asciiTheme="minorHAnsi" w:hAnsiTheme="minorHAnsi" w:cstheme="minorHAnsi"/>
          <w:color w:val="000000" w:themeColor="text1"/>
          <w:sz w:val="20"/>
        </w:rPr>
      </w:pPr>
      <w:r w:rsidRPr="00D1520F">
        <w:rPr>
          <w:rFonts w:asciiTheme="minorHAnsi" w:hAnsiTheme="minorHAnsi" w:cstheme="minorHAnsi"/>
          <w:color w:val="000000" w:themeColor="text1"/>
          <w:sz w:val="20"/>
        </w:rPr>
        <w:br w:type="page"/>
      </w:r>
    </w:p>
    <w:p w14:paraId="74A2C243" w14:textId="77777777" w:rsidR="00EE3025" w:rsidRPr="00D1520F" w:rsidRDefault="00EE3025" w:rsidP="00EE3025">
      <w:pPr>
        <w:spacing w:after="0"/>
        <w:jc w:val="center"/>
        <w:rPr>
          <w:rFonts w:asciiTheme="minorHAnsi" w:hAnsiTheme="minorHAnsi" w:cstheme="minorHAnsi"/>
          <w:color w:val="000000" w:themeColor="text1"/>
          <w:sz w:val="20"/>
        </w:rPr>
      </w:pPr>
    </w:p>
    <w:p w14:paraId="2835C877" w14:textId="233A5701" w:rsidR="00E51324" w:rsidRPr="00D1520F" w:rsidRDefault="000C5F9D" w:rsidP="00520225">
      <w:pPr>
        <w:pStyle w:val="Heading1"/>
        <w:numPr>
          <w:ilvl w:val="1"/>
          <w:numId w:val="37"/>
        </w:numPr>
        <w:rPr>
          <w:rFonts w:asciiTheme="minorHAnsi" w:hAnsiTheme="minorHAnsi" w:cstheme="minorHAnsi"/>
          <w:sz w:val="20"/>
          <w:szCs w:val="20"/>
        </w:rPr>
      </w:pPr>
      <w:bookmarkStart w:id="288" w:name="_Toc240983835"/>
      <w:r w:rsidRPr="00D1520F">
        <w:rPr>
          <w:rStyle w:val="Heading2Char"/>
          <w:b/>
          <w:sz w:val="20"/>
          <w:szCs w:val="20"/>
        </w:rPr>
        <w:t>CONTRACT ADMINISTRATION</w:t>
      </w:r>
      <w:bookmarkEnd w:id="288"/>
    </w:p>
    <w:p w14:paraId="32584A8F" w14:textId="77777777" w:rsidR="000C5F9D" w:rsidRPr="00D1520F" w:rsidRDefault="00CC4A1F" w:rsidP="00BB6766">
      <w:pPr>
        <w:spacing w:line="276" w:lineRule="auto"/>
        <w:rPr>
          <w:rFonts w:asciiTheme="minorHAnsi" w:hAnsiTheme="minorHAnsi" w:cstheme="minorHAnsi"/>
          <w:bCs/>
          <w:color w:val="auto"/>
          <w:sz w:val="20"/>
        </w:rPr>
      </w:pPr>
      <w:r w:rsidRPr="00D1520F">
        <w:rPr>
          <w:rFonts w:asciiTheme="minorHAnsi" w:hAnsiTheme="minorHAnsi" w:cstheme="minorHAnsi"/>
          <w:bCs/>
          <w:color w:val="auto"/>
          <w:sz w:val="20"/>
        </w:rPr>
        <w:t>All Contract Administration requirements are conditioned on an award resulting from this solicitation. This information is provided for the Vendor’s planning purposes</w:t>
      </w:r>
      <w:r w:rsidR="00812DA9" w:rsidRPr="00D1520F">
        <w:rPr>
          <w:rFonts w:asciiTheme="minorHAnsi" w:hAnsiTheme="minorHAnsi" w:cstheme="minorHAnsi"/>
          <w:bCs/>
          <w:color w:val="auto"/>
          <w:sz w:val="20"/>
        </w:rPr>
        <w:t xml:space="preserve"> only</w:t>
      </w:r>
      <w:r w:rsidRPr="00D1520F">
        <w:rPr>
          <w:rFonts w:asciiTheme="minorHAnsi" w:hAnsiTheme="minorHAnsi" w:cstheme="minorHAnsi"/>
          <w:bCs/>
          <w:color w:val="auto"/>
          <w:sz w:val="20"/>
        </w:rPr>
        <w:t>.</w:t>
      </w:r>
      <w:r w:rsidR="00812DA9" w:rsidRPr="00D1520F">
        <w:rPr>
          <w:rFonts w:asciiTheme="minorHAnsi" w:hAnsiTheme="minorHAnsi" w:cstheme="minorHAnsi"/>
          <w:bCs/>
          <w:color w:val="auto"/>
          <w:sz w:val="20"/>
        </w:rPr>
        <w:t xml:space="preserve"> </w:t>
      </w:r>
    </w:p>
    <w:p w14:paraId="75F82043" w14:textId="77777777" w:rsidR="00BB6766" w:rsidRPr="00D1520F" w:rsidRDefault="00182BD1" w:rsidP="001F3903">
      <w:pPr>
        <w:keepNext/>
        <w:spacing w:before="240" w:after="60"/>
        <w:jc w:val="both"/>
        <w:outlineLvl w:val="1"/>
        <w:rPr>
          <w:rFonts w:asciiTheme="minorHAnsi" w:hAnsiTheme="minorHAnsi" w:cstheme="minorHAnsi"/>
          <w:sz w:val="20"/>
        </w:rPr>
      </w:pPr>
      <w:bookmarkStart w:id="289" w:name="_Toc80370141"/>
      <w:bookmarkStart w:id="290" w:name="_Toc88048903"/>
      <w:bookmarkStart w:id="291" w:name="_Toc88059724"/>
      <w:bookmarkStart w:id="292" w:name="_Toc88060451"/>
      <w:bookmarkStart w:id="293" w:name="_Toc80370142"/>
      <w:bookmarkStart w:id="294" w:name="_Toc88048904"/>
      <w:bookmarkStart w:id="295" w:name="_Toc88059725"/>
      <w:bookmarkStart w:id="296" w:name="_Toc88060452"/>
      <w:bookmarkStart w:id="297" w:name="_Toc80370143"/>
      <w:bookmarkStart w:id="298" w:name="_Toc88048905"/>
      <w:bookmarkStart w:id="299" w:name="_Toc88059726"/>
      <w:bookmarkStart w:id="300" w:name="_Toc88060453"/>
      <w:bookmarkStart w:id="301" w:name="_Toc80370144"/>
      <w:bookmarkStart w:id="302" w:name="_Toc88048906"/>
      <w:bookmarkStart w:id="303" w:name="_Toc88059727"/>
      <w:bookmarkStart w:id="304" w:name="_Toc88060454"/>
      <w:bookmarkStart w:id="305" w:name="_Toc80370145"/>
      <w:bookmarkStart w:id="306" w:name="_Toc88048907"/>
      <w:bookmarkStart w:id="307" w:name="_Toc88059728"/>
      <w:bookmarkStart w:id="308" w:name="_Toc88060455"/>
      <w:bookmarkStart w:id="309" w:name="_Toc240983836"/>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D1520F">
        <w:rPr>
          <w:rFonts w:asciiTheme="minorHAnsi" w:hAnsiTheme="minorHAnsi" w:cstheme="minorHAnsi"/>
          <w:b/>
          <w:bCs/>
          <w:color w:val="auto"/>
          <w:sz w:val="20"/>
        </w:rPr>
        <w:t>6.</w:t>
      </w:r>
      <w:bookmarkStart w:id="310" w:name="_Toc137548611"/>
      <w:bookmarkStart w:id="311" w:name="_Toc139868414"/>
      <w:bookmarkStart w:id="312" w:name="_Toc182089757"/>
      <w:bookmarkStart w:id="313" w:name="_Toc182490913"/>
      <w:bookmarkStart w:id="314" w:name="_Toc213144741"/>
      <w:bookmarkStart w:id="315" w:name="_Toc213144807"/>
      <w:bookmarkStart w:id="316" w:name="_Toc213144957"/>
      <w:bookmarkStart w:id="317" w:name="_Toc215651790"/>
      <w:bookmarkEnd w:id="310"/>
      <w:bookmarkEnd w:id="311"/>
      <w:bookmarkEnd w:id="312"/>
      <w:bookmarkEnd w:id="313"/>
      <w:bookmarkEnd w:id="314"/>
      <w:bookmarkEnd w:id="315"/>
      <w:bookmarkEnd w:id="316"/>
      <w:bookmarkEnd w:id="317"/>
      <w:r w:rsidR="001F3903" w:rsidRPr="00D1520F">
        <w:rPr>
          <w:rFonts w:asciiTheme="minorHAnsi" w:hAnsiTheme="minorHAnsi" w:cstheme="minorHAnsi"/>
          <w:b/>
          <w:bCs/>
          <w:color w:val="auto"/>
          <w:sz w:val="20"/>
        </w:rPr>
        <w:t xml:space="preserve">1 </w:t>
      </w:r>
      <w:r w:rsidR="009778BD" w:rsidRPr="00D1520F">
        <w:rPr>
          <w:rFonts w:asciiTheme="minorHAnsi" w:hAnsiTheme="minorHAnsi" w:cstheme="minorHAnsi"/>
          <w:b/>
          <w:bCs/>
          <w:color w:val="auto"/>
          <w:sz w:val="20"/>
        </w:rPr>
        <w:t>C</w:t>
      </w:r>
      <w:r w:rsidRPr="00D1520F">
        <w:rPr>
          <w:rFonts w:asciiTheme="minorHAnsi" w:hAnsiTheme="minorHAnsi" w:cstheme="minorHAnsi"/>
          <w:b/>
          <w:bCs/>
          <w:color w:val="auto"/>
          <w:sz w:val="20"/>
        </w:rPr>
        <w:t xml:space="preserve">ONTRACT </w:t>
      </w:r>
      <w:r w:rsidR="00BB6766" w:rsidRPr="00D1520F">
        <w:rPr>
          <w:rFonts w:asciiTheme="minorHAnsi" w:hAnsiTheme="minorHAnsi" w:cstheme="minorHAnsi"/>
          <w:b/>
          <w:bCs/>
          <w:color w:val="auto"/>
          <w:sz w:val="20"/>
        </w:rPr>
        <w:t>MANAGER AND CUSTOMER SERVICE</w:t>
      </w:r>
      <w:bookmarkEnd w:id="309"/>
    </w:p>
    <w:p w14:paraId="4AFAAD17" w14:textId="77777777" w:rsidR="009E5E8B" w:rsidRPr="00D1520F" w:rsidRDefault="000C5F9D" w:rsidP="00782E22">
      <w:pPr>
        <w:jc w:val="both"/>
        <w:rPr>
          <w:rFonts w:asciiTheme="minorHAnsi" w:hAnsiTheme="minorHAnsi" w:cstheme="minorHAnsi"/>
          <w:color w:val="auto"/>
          <w:sz w:val="20"/>
        </w:rPr>
      </w:pPr>
      <w:r w:rsidRPr="00D1520F">
        <w:rPr>
          <w:rFonts w:asciiTheme="minorHAnsi" w:hAnsiTheme="minorHAnsi" w:cstheme="minorHAnsi"/>
          <w:color w:val="auto"/>
          <w:sz w:val="20"/>
        </w:rPr>
        <w:t xml:space="preserve">The Vendor shall </w:t>
      </w:r>
      <w:r w:rsidR="00CC4A1F" w:rsidRPr="00D1520F">
        <w:rPr>
          <w:rFonts w:asciiTheme="minorHAnsi" w:hAnsiTheme="minorHAnsi" w:cstheme="minorHAnsi"/>
          <w:color w:val="auto"/>
          <w:sz w:val="20"/>
        </w:rPr>
        <w:t xml:space="preserve">be required to </w:t>
      </w:r>
      <w:r w:rsidRPr="00D1520F">
        <w:rPr>
          <w:rFonts w:asciiTheme="minorHAnsi" w:hAnsiTheme="minorHAnsi" w:cstheme="minorHAnsi"/>
          <w:color w:val="auto"/>
          <w:sz w:val="20"/>
        </w:rPr>
        <w:t xml:space="preserve">designate and make available to the </w:t>
      </w:r>
      <w:r w:rsidR="00812DA9"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 </w:t>
      </w:r>
      <w:r w:rsidR="009E5E8B" w:rsidRPr="00D1520F">
        <w:rPr>
          <w:rFonts w:asciiTheme="minorHAnsi" w:hAnsiTheme="minorHAnsi" w:cstheme="minorHAnsi"/>
          <w:color w:val="auto"/>
          <w:sz w:val="20"/>
        </w:rPr>
        <w:t xml:space="preserve">a </w:t>
      </w:r>
      <w:r w:rsidR="009778BD" w:rsidRPr="00D1520F">
        <w:rPr>
          <w:rFonts w:asciiTheme="minorHAnsi" w:hAnsiTheme="minorHAnsi" w:cstheme="minorHAnsi"/>
          <w:color w:val="auto"/>
          <w:sz w:val="20"/>
        </w:rPr>
        <w:t xml:space="preserve">contract </w:t>
      </w:r>
      <w:r w:rsidRPr="00D1520F">
        <w:rPr>
          <w:rFonts w:asciiTheme="minorHAnsi" w:hAnsiTheme="minorHAnsi" w:cstheme="minorHAnsi"/>
          <w:color w:val="auto"/>
          <w:sz w:val="20"/>
        </w:rPr>
        <w:t>manager</w:t>
      </w:r>
      <w:r w:rsidR="006B1A01" w:rsidRPr="00D1520F">
        <w:rPr>
          <w:rFonts w:asciiTheme="minorHAnsi" w:hAnsiTheme="minorHAnsi" w:cstheme="minorHAnsi"/>
          <w:color w:val="auto"/>
          <w:sz w:val="20"/>
        </w:rPr>
        <w:t xml:space="preserve"> for the entire life of the contract</w:t>
      </w:r>
      <w:r w:rsidRPr="00D1520F">
        <w:rPr>
          <w:rFonts w:asciiTheme="minorHAnsi" w:hAnsiTheme="minorHAnsi" w:cstheme="minorHAnsi"/>
          <w:color w:val="auto"/>
          <w:sz w:val="20"/>
        </w:rPr>
        <w:t xml:space="preserve">.  The </w:t>
      </w:r>
      <w:r w:rsidR="009778BD" w:rsidRPr="00D1520F">
        <w:rPr>
          <w:rFonts w:asciiTheme="minorHAnsi" w:hAnsiTheme="minorHAnsi" w:cstheme="minorHAnsi"/>
          <w:color w:val="auto"/>
          <w:sz w:val="20"/>
        </w:rPr>
        <w:t xml:space="preserve">contract </w:t>
      </w:r>
      <w:r w:rsidRPr="00D1520F">
        <w:rPr>
          <w:rFonts w:asciiTheme="minorHAnsi" w:hAnsiTheme="minorHAnsi" w:cstheme="minorHAnsi"/>
          <w:color w:val="auto"/>
          <w:sz w:val="20"/>
        </w:rPr>
        <w:t xml:space="preserve">manager shall be the </w:t>
      </w:r>
      <w:r w:rsidR="00812DA9"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’s </w:t>
      </w:r>
      <w:r w:rsidR="006B1A01" w:rsidRPr="00D1520F">
        <w:rPr>
          <w:rFonts w:asciiTheme="minorHAnsi" w:hAnsiTheme="minorHAnsi" w:cstheme="minorHAnsi"/>
          <w:color w:val="auto"/>
          <w:sz w:val="20"/>
        </w:rPr>
        <w:t xml:space="preserve">direct </w:t>
      </w:r>
      <w:r w:rsidRPr="00D1520F">
        <w:rPr>
          <w:rFonts w:asciiTheme="minorHAnsi" w:hAnsiTheme="minorHAnsi" w:cstheme="minorHAnsi"/>
          <w:color w:val="auto"/>
          <w:sz w:val="20"/>
        </w:rPr>
        <w:t xml:space="preserve">point of contact for </w:t>
      </w:r>
      <w:r w:rsidR="00812DA9" w:rsidRPr="00D1520F">
        <w:rPr>
          <w:rFonts w:asciiTheme="minorHAnsi" w:hAnsiTheme="minorHAnsi" w:cstheme="minorHAnsi"/>
          <w:color w:val="auto"/>
          <w:sz w:val="20"/>
        </w:rPr>
        <w:t>all c</w:t>
      </w:r>
      <w:r w:rsidRPr="00D1520F">
        <w:rPr>
          <w:rFonts w:asciiTheme="minorHAnsi" w:hAnsiTheme="minorHAnsi" w:cstheme="minorHAnsi"/>
          <w:color w:val="auto"/>
          <w:sz w:val="20"/>
        </w:rPr>
        <w:t xml:space="preserve">ontract related issues </w:t>
      </w:r>
      <w:r w:rsidR="00C408CB" w:rsidRPr="00D1520F">
        <w:rPr>
          <w:rFonts w:asciiTheme="minorHAnsi" w:hAnsiTheme="minorHAnsi" w:cstheme="minorHAnsi"/>
          <w:color w:val="auto"/>
          <w:sz w:val="20"/>
        </w:rPr>
        <w:t>and</w:t>
      </w:r>
      <w:r w:rsidRPr="00D1520F">
        <w:rPr>
          <w:rFonts w:asciiTheme="minorHAnsi" w:hAnsiTheme="minorHAnsi" w:cstheme="minorHAnsi"/>
          <w:color w:val="auto"/>
          <w:sz w:val="20"/>
        </w:rPr>
        <w:t xml:space="preserve"> issues </w:t>
      </w:r>
      <w:r w:rsidR="009E5E8B" w:rsidRPr="00D1520F">
        <w:rPr>
          <w:rFonts w:asciiTheme="minorHAnsi" w:hAnsiTheme="minorHAnsi" w:cstheme="minorHAnsi"/>
          <w:color w:val="auto"/>
          <w:sz w:val="20"/>
        </w:rPr>
        <w:t xml:space="preserve">concerning performance, </w:t>
      </w:r>
      <w:r w:rsidR="00C408CB" w:rsidRPr="00D1520F">
        <w:rPr>
          <w:rFonts w:asciiTheme="minorHAnsi" w:hAnsiTheme="minorHAnsi" w:cstheme="minorHAnsi"/>
          <w:color w:val="auto"/>
          <w:sz w:val="20"/>
        </w:rPr>
        <w:t xml:space="preserve">progress review, </w:t>
      </w:r>
      <w:r w:rsidR="009E5E8B" w:rsidRPr="00D1520F">
        <w:rPr>
          <w:rFonts w:asciiTheme="minorHAnsi" w:hAnsiTheme="minorHAnsi" w:cstheme="minorHAnsi"/>
          <w:color w:val="auto"/>
          <w:sz w:val="20"/>
        </w:rPr>
        <w:t>scheduling</w:t>
      </w:r>
      <w:r w:rsidR="00566AAD" w:rsidRPr="00D1520F">
        <w:rPr>
          <w:rFonts w:asciiTheme="minorHAnsi" w:hAnsiTheme="minorHAnsi" w:cstheme="minorHAnsi"/>
          <w:color w:val="auto"/>
          <w:sz w:val="20"/>
        </w:rPr>
        <w:t>,</w:t>
      </w:r>
      <w:r w:rsidR="009E5E8B" w:rsidRPr="00D1520F">
        <w:rPr>
          <w:rFonts w:asciiTheme="minorHAnsi" w:hAnsiTheme="minorHAnsi" w:cstheme="minorHAnsi"/>
          <w:color w:val="auto"/>
          <w:sz w:val="20"/>
        </w:rPr>
        <w:t xml:space="preserve"> </w:t>
      </w:r>
      <w:r w:rsidR="00C408CB" w:rsidRPr="00D1520F">
        <w:rPr>
          <w:rFonts w:asciiTheme="minorHAnsi" w:hAnsiTheme="minorHAnsi" w:cstheme="minorHAnsi"/>
          <w:color w:val="auto"/>
          <w:sz w:val="20"/>
        </w:rPr>
        <w:t>and</w:t>
      </w:r>
      <w:r w:rsidRPr="00D1520F">
        <w:rPr>
          <w:rFonts w:asciiTheme="minorHAnsi" w:hAnsiTheme="minorHAnsi" w:cstheme="minorHAnsi"/>
          <w:color w:val="auto"/>
          <w:sz w:val="20"/>
        </w:rPr>
        <w:t xml:space="preserve"> service</w:t>
      </w:r>
      <w:r w:rsidR="009E5E8B" w:rsidRPr="00D1520F">
        <w:rPr>
          <w:rFonts w:asciiTheme="minorHAnsi" w:hAnsiTheme="minorHAnsi" w:cstheme="minorHAnsi"/>
          <w:color w:val="auto"/>
          <w:sz w:val="20"/>
        </w:rPr>
        <w:t>.</w:t>
      </w:r>
    </w:p>
    <w:p w14:paraId="0DCF323C" w14:textId="77777777" w:rsidR="008248B5" w:rsidRPr="00D1520F" w:rsidRDefault="008248B5" w:rsidP="00782E22">
      <w:pPr>
        <w:jc w:val="both"/>
        <w:rPr>
          <w:rFonts w:asciiTheme="minorHAnsi" w:hAnsiTheme="minorHAnsi" w:cstheme="minorHAnsi"/>
          <w:i/>
          <w:iCs/>
          <w:color w:val="EE0000"/>
          <w:sz w:val="20"/>
        </w:rPr>
      </w:pPr>
    </w:p>
    <w:tbl>
      <w:tblPr>
        <w:tblStyle w:val="TableGrid"/>
        <w:tblW w:w="10075" w:type="dxa"/>
        <w:tblLook w:val="04A0" w:firstRow="1" w:lastRow="0" w:firstColumn="1" w:lastColumn="0" w:noHBand="0" w:noVBand="1"/>
      </w:tblPr>
      <w:tblGrid>
        <w:gridCol w:w="2155"/>
        <w:gridCol w:w="7920"/>
      </w:tblGrid>
      <w:tr w:rsidR="009778BD" w:rsidRPr="00D1520F" w14:paraId="4A18A41B" w14:textId="77777777" w:rsidTr="00520225">
        <w:tc>
          <w:tcPr>
            <w:tcW w:w="10075" w:type="dxa"/>
            <w:gridSpan w:val="2"/>
          </w:tcPr>
          <w:p w14:paraId="60C6EA55" w14:textId="77777777" w:rsidR="009778BD" w:rsidRPr="00D1520F" w:rsidRDefault="009778BD" w:rsidP="00F82A8D">
            <w:pPr>
              <w:spacing w:after="200"/>
              <w:jc w:val="center"/>
              <w:rPr>
                <w:rFonts w:asciiTheme="minorHAnsi" w:hAnsiTheme="minorHAnsi" w:cstheme="minorHAnsi"/>
                <w:b/>
                <w:bCs/>
                <w:color w:val="auto"/>
                <w:sz w:val="20"/>
              </w:rPr>
            </w:pPr>
            <w:bookmarkStart w:id="318" w:name="_Hlk121908942"/>
            <w:r w:rsidRPr="00D1520F">
              <w:rPr>
                <w:rFonts w:asciiTheme="minorHAnsi" w:eastAsia="Calibri" w:hAnsiTheme="minorHAnsi" w:cstheme="minorHAnsi"/>
                <w:b/>
                <w:bCs/>
                <w:color w:val="auto"/>
                <w:sz w:val="20"/>
              </w:rPr>
              <w:t>Contract Manager Point of Contact</w:t>
            </w:r>
          </w:p>
        </w:tc>
      </w:tr>
      <w:tr w:rsidR="009778BD" w:rsidRPr="00D1520F" w14:paraId="74EF9603" w14:textId="77777777" w:rsidTr="00520225">
        <w:trPr>
          <w:trHeight w:val="264"/>
        </w:trPr>
        <w:tc>
          <w:tcPr>
            <w:tcW w:w="2155" w:type="dxa"/>
          </w:tcPr>
          <w:p w14:paraId="2E5C88DC"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Name:</w:t>
            </w:r>
          </w:p>
        </w:tc>
        <w:tc>
          <w:tcPr>
            <w:tcW w:w="7920" w:type="dxa"/>
          </w:tcPr>
          <w:p w14:paraId="2EFB2CBA" w14:textId="77777777" w:rsidR="009778BD" w:rsidRPr="00D1520F" w:rsidRDefault="009778BD" w:rsidP="00F82A8D">
            <w:pPr>
              <w:spacing w:after="200"/>
              <w:jc w:val="both"/>
              <w:rPr>
                <w:rFonts w:asciiTheme="minorHAnsi" w:hAnsiTheme="minorHAnsi" w:cstheme="minorHAnsi"/>
                <w:color w:val="auto"/>
                <w:sz w:val="20"/>
              </w:rPr>
            </w:pPr>
          </w:p>
        </w:tc>
      </w:tr>
      <w:tr w:rsidR="009778BD" w:rsidRPr="00D1520F" w14:paraId="703C698F" w14:textId="77777777" w:rsidTr="00520225">
        <w:tc>
          <w:tcPr>
            <w:tcW w:w="2155" w:type="dxa"/>
          </w:tcPr>
          <w:p w14:paraId="265AE501"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Office Phone #:</w:t>
            </w:r>
          </w:p>
        </w:tc>
        <w:tc>
          <w:tcPr>
            <w:tcW w:w="7920" w:type="dxa"/>
          </w:tcPr>
          <w:p w14:paraId="08103135" w14:textId="77777777" w:rsidR="009778BD" w:rsidRPr="00D1520F" w:rsidRDefault="009778BD" w:rsidP="00F82A8D">
            <w:pPr>
              <w:spacing w:after="200"/>
              <w:jc w:val="both"/>
              <w:rPr>
                <w:rFonts w:asciiTheme="minorHAnsi" w:hAnsiTheme="minorHAnsi" w:cstheme="minorHAnsi"/>
                <w:color w:val="auto"/>
                <w:sz w:val="20"/>
              </w:rPr>
            </w:pPr>
          </w:p>
        </w:tc>
      </w:tr>
      <w:tr w:rsidR="009778BD" w:rsidRPr="00D1520F" w14:paraId="59DB4605" w14:textId="77777777" w:rsidTr="00520225">
        <w:tc>
          <w:tcPr>
            <w:tcW w:w="2155" w:type="dxa"/>
          </w:tcPr>
          <w:p w14:paraId="58AA92B3"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Mobile Phone #:</w:t>
            </w:r>
          </w:p>
        </w:tc>
        <w:tc>
          <w:tcPr>
            <w:tcW w:w="7920" w:type="dxa"/>
          </w:tcPr>
          <w:p w14:paraId="22CAD1B1" w14:textId="77777777" w:rsidR="009778BD" w:rsidRPr="00D1520F" w:rsidRDefault="009778BD" w:rsidP="00F82A8D">
            <w:pPr>
              <w:spacing w:after="200"/>
              <w:jc w:val="both"/>
              <w:rPr>
                <w:rFonts w:asciiTheme="minorHAnsi" w:hAnsiTheme="minorHAnsi" w:cstheme="minorHAnsi"/>
                <w:color w:val="auto"/>
                <w:sz w:val="20"/>
              </w:rPr>
            </w:pPr>
          </w:p>
        </w:tc>
      </w:tr>
      <w:tr w:rsidR="009778BD" w:rsidRPr="00D1520F" w14:paraId="77141A0A" w14:textId="77777777" w:rsidTr="00520225">
        <w:trPr>
          <w:trHeight w:val="336"/>
        </w:trPr>
        <w:tc>
          <w:tcPr>
            <w:tcW w:w="2155" w:type="dxa"/>
          </w:tcPr>
          <w:p w14:paraId="4C1A1C09"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 xml:space="preserve">Email: </w:t>
            </w:r>
          </w:p>
        </w:tc>
        <w:tc>
          <w:tcPr>
            <w:tcW w:w="7920" w:type="dxa"/>
          </w:tcPr>
          <w:p w14:paraId="20B26687" w14:textId="77777777" w:rsidR="009778BD" w:rsidRPr="00D1520F" w:rsidRDefault="009778BD" w:rsidP="00F82A8D">
            <w:pPr>
              <w:spacing w:after="200"/>
              <w:jc w:val="both"/>
              <w:rPr>
                <w:rFonts w:asciiTheme="minorHAnsi" w:hAnsiTheme="minorHAnsi" w:cstheme="minorHAnsi"/>
                <w:color w:val="auto"/>
                <w:sz w:val="20"/>
              </w:rPr>
            </w:pPr>
          </w:p>
        </w:tc>
      </w:tr>
      <w:bookmarkEnd w:id="318"/>
    </w:tbl>
    <w:p w14:paraId="5937D908" w14:textId="77777777" w:rsidR="009778BD" w:rsidRPr="00D1520F" w:rsidRDefault="009778BD" w:rsidP="00782E22">
      <w:pPr>
        <w:jc w:val="both"/>
        <w:rPr>
          <w:rFonts w:asciiTheme="minorHAnsi" w:hAnsiTheme="minorHAnsi" w:cstheme="minorHAnsi"/>
          <w:color w:val="auto"/>
          <w:sz w:val="20"/>
        </w:rPr>
      </w:pPr>
    </w:p>
    <w:p w14:paraId="4E8DFB38" w14:textId="77777777" w:rsidR="009778BD" w:rsidRPr="00D1520F" w:rsidRDefault="009778BD" w:rsidP="009778BD">
      <w:pPr>
        <w:spacing w:after="200"/>
        <w:jc w:val="both"/>
        <w:rPr>
          <w:rFonts w:asciiTheme="minorHAnsi" w:hAnsiTheme="minorHAnsi" w:cstheme="minorHAnsi"/>
          <w:color w:val="auto"/>
          <w:sz w:val="20"/>
        </w:rPr>
      </w:pPr>
      <w:bookmarkStart w:id="319" w:name="_Hlk121908955"/>
      <w:r w:rsidRPr="00D1520F">
        <w:rPr>
          <w:rFonts w:asciiTheme="minorHAnsi" w:hAnsiTheme="minorHAnsi" w:cstheme="minorHAnsi"/>
          <w:color w:val="auto"/>
          <w:sz w:val="20"/>
        </w:rPr>
        <w:t xml:space="preserve">The Vendor shall be required to designate and make available to the </w:t>
      </w:r>
      <w:r w:rsidR="00812DA9" w:rsidRPr="00D1520F">
        <w:rPr>
          <w:rFonts w:asciiTheme="minorHAnsi" w:hAnsiTheme="minorHAnsi" w:cstheme="minorHAnsi"/>
          <w:color w:val="auto"/>
          <w:sz w:val="20"/>
        </w:rPr>
        <w:t>University</w:t>
      </w:r>
      <w:r w:rsidRPr="00D1520F">
        <w:rPr>
          <w:rFonts w:asciiTheme="minorHAnsi" w:hAnsiTheme="minorHAnsi" w:cstheme="minorHAnsi"/>
          <w:color w:val="auto"/>
          <w:sz w:val="20"/>
        </w:rPr>
        <w:t xml:space="preserve"> for customer service.  The customer service point of contact shall be the </w:t>
      </w:r>
      <w:r w:rsidR="00812DA9" w:rsidRPr="00D1520F">
        <w:rPr>
          <w:rFonts w:asciiTheme="minorHAnsi" w:hAnsiTheme="minorHAnsi" w:cstheme="minorHAnsi"/>
          <w:color w:val="auto"/>
          <w:sz w:val="20"/>
        </w:rPr>
        <w:t>University</w:t>
      </w:r>
      <w:r w:rsidRPr="00D1520F">
        <w:rPr>
          <w:rFonts w:asciiTheme="minorHAnsi" w:hAnsiTheme="minorHAnsi" w:cstheme="minorHAnsi"/>
          <w:color w:val="auto"/>
          <w:sz w:val="20"/>
        </w:rPr>
        <w:t>’s point of contact for customer service-related issues (define roles and responsibilities).</w:t>
      </w:r>
    </w:p>
    <w:tbl>
      <w:tblPr>
        <w:tblStyle w:val="TableGrid"/>
        <w:tblW w:w="10075" w:type="dxa"/>
        <w:tblLook w:val="04A0" w:firstRow="1" w:lastRow="0" w:firstColumn="1" w:lastColumn="0" w:noHBand="0" w:noVBand="1"/>
      </w:tblPr>
      <w:tblGrid>
        <w:gridCol w:w="2155"/>
        <w:gridCol w:w="7920"/>
      </w:tblGrid>
      <w:tr w:rsidR="009778BD" w:rsidRPr="00D1520F" w14:paraId="60EA71AA" w14:textId="77777777" w:rsidTr="00520225">
        <w:tc>
          <w:tcPr>
            <w:tcW w:w="10075" w:type="dxa"/>
            <w:gridSpan w:val="2"/>
          </w:tcPr>
          <w:p w14:paraId="37EB8217" w14:textId="77777777" w:rsidR="009778BD" w:rsidRPr="00D1520F" w:rsidRDefault="009778BD" w:rsidP="00F82A8D">
            <w:pPr>
              <w:spacing w:after="200"/>
              <w:jc w:val="center"/>
              <w:rPr>
                <w:rFonts w:asciiTheme="minorHAnsi" w:hAnsiTheme="minorHAnsi" w:cstheme="minorHAnsi"/>
                <w:b/>
                <w:bCs/>
                <w:color w:val="auto"/>
                <w:sz w:val="20"/>
              </w:rPr>
            </w:pPr>
            <w:r w:rsidRPr="00D1520F">
              <w:rPr>
                <w:rFonts w:asciiTheme="minorHAnsi" w:eastAsia="Calibri" w:hAnsiTheme="minorHAnsi" w:cstheme="minorHAnsi"/>
                <w:b/>
                <w:bCs/>
                <w:color w:val="auto"/>
                <w:sz w:val="20"/>
              </w:rPr>
              <w:t>Customer Service Point of Contact</w:t>
            </w:r>
          </w:p>
        </w:tc>
      </w:tr>
      <w:tr w:rsidR="009778BD" w:rsidRPr="00D1520F" w14:paraId="5F211304" w14:textId="77777777" w:rsidTr="00520225">
        <w:tc>
          <w:tcPr>
            <w:tcW w:w="2155" w:type="dxa"/>
          </w:tcPr>
          <w:p w14:paraId="1D176146"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Name:</w:t>
            </w:r>
          </w:p>
        </w:tc>
        <w:tc>
          <w:tcPr>
            <w:tcW w:w="7920" w:type="dxa"/>
          </w:tcPr>
          <w:p w14:paraId="24FB7E18" w14:textId="77777777" w:rsidR="009778BD" w:rsidRPr="00D1520F" w:rsidRDefault="009778BD" w:rsidP="00F82A8D">
            <w:pPr>
              <w:spacing w:after="200"/>
              <w:jc w:val="both"/>
              <w:rPr>
                <w:rFonts w:asciiTheme="minorHAnsi" w:hAnsiTheme="minorHAnsi" w:cstheme="minorHAnsi"/>
                <w:color w:val="auto"/>
                <w:sz w:val="20"/>
              </w:rPr>
            </w:pPr>
          </w:p>
        </w:tc>
      </w:tr>
      <w:tr w:rsidR="009778BD" w:rsidRPr="00D1520F" w14:paraId="038718D0" w14:textId="77777777" w:rsidTr="00520225">
        <w:tc>
          <w:tcPr>
            <w:tcW w:w="2155" w:type="dxa"/>
          </w:tcPr>
          <w:p w14:paraId="12E3786B"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Office Phone #:</w:t>
            </w:r>
          </w:p>
        </w:tc>
        <w:tc>
          <w:tcPr>
            <w:tcW w:w="7920" w:type="dxa"/>
          </w:tcPr>
          <w:p w14:paraId="3B8F4CEE" w14:textId="77777777" w:rsidR="009778BD" w:rsidRPr="00D1520F" w:rsidRDefault="009778BD" w:rsidP="00F82A8D">
            <w:pPr>
              <w:spacing w:after="200"/>
              <w:jc w:val="both"/>
              <w:rPr>
                <w:rFonts w:asciiTheme="minorHAnsi" w:hAnsiTheme="minorHAnsi" w:cstheme="minorHAnsi"/>
                <w:color w:val="auto"/>
                <w:sz w:val="20"/>
              </w:rPr>
            </w:pPr>
          </w:p>
        </w:tc>
      </w:tr>
      <w:tr w:rsidR="009778BD" w:rsidRPr="00D1520F" w14:paraId="6AB4B0E6" w14:textId="77777777" w:rsidTr="00520225">
        <w:tc>
          <w:tcPr>
            <w:tcW w:w="2155" w:type="dxa"/>
          </w:tcPr>
          <w:p w14:paraId="70CF8893"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Mobile Phone #:</w:t>
            </w:r>
          </w:p>
        </w:tc>
        <w:tc>
          <w:tcPr>
            <w:tcW w:w="7920" w:type="dxa"/>
          </w:tcPr>
          <w:p w14:paraId="64B76543" w14:textId="77777777" w:rsidR="009778BD" w:rsidRPr="00D1520F" w:rsidRDefault="009778BD" w:rsidP="00F82A8D">
            <w:pPr>
              <w:spacing w:after="200"/>
              <w:jc w:val="both"/>
              <w:rPr>
                <w:rFonts w:asciiTheme="minorHAnsi" w:hAnsiTheme="minorHAnsi" w:cstheme="minorHAnsi"/>
                <w:color w:val="auto"/>
                <w:sz w:val="20"/>
              </w:rPr>
            </w:pPr>
          </w:p>
        </w:tc>
      </w:tr>
      <w:tr w:rsidR="009778BD" w:rsidRPr="00D1520F" w14:paraId="61760085" w14:textId="77777777" w:rsidTr="00520225">
        <w:tc>
          <w:tcPr>
            <w:tcW w:w="2155" w:type="dxa"/>
          </w:tcPr>
          <w:p w14:paraId="30F36789" w14:textId="77777777" w:rsidR="009778BD" w:rsidRPr="00D1520F" w:rsidRDefault="009778BD" w:rsidP="00F82A8D">
            <w:pPr>
              <w:spacing w:after="200"/>
              <w:jc w:val="both"/>
              <w:rPr>
                <w:rFonts w:asciiTheme="minorHAnsi" w:hAnsiTheme="minorHAnsi" w:cstheme="minorHAnsi"/>
                <w:color w:val="auto"/>
                <w:sz w:val="20"/>
              </w:rPr>
            </w:pPr>
            <w:r w:rsidRPr="00D1520F">
              <w:rPr>
                <w:rFonts w:asciiTheme="minorHAnsi" w:eastAsia="Calibri" w:hAnsiTheme="minorHAnsi" w:cstheme="minorHAnsi"/>
                <w:color w:val="auto"/>
                <w:sz w:val="20"/>
              </w:rPr>
              <w:t xml:space="preserve">Email: </w:t>
            </w:r>
          </w:p>
        </w:tc>
        <w:tc>
          <w:tcPr>
            <w:tcW w:w="7920" w:type="dxa"/>
          </w:tcPr>
          <w:p w14:paraId="04D7AF8A" w14:textId="77777777" w:rsidR="009778BD" w:rsidRPr="00D1520F" w:rsidRDefault="009778BD" w:rsidP="00F82A8D">
            <w:pPr>
              <w:spacing w:after="200"/>
              <w:jc w:val="both"/>
              <w:rPr>
                <w:rFonts w:asciiTheme="minorHAnsi" w:hAnsiTheme="minorHAnsi" w:cstheme="minorHAnsi"/>
                <w:color w:val="auto"/>
                <w:sz w:val="20"/>
              </w:rPr>
            </w:pPr>
          </w:p>
        </w:tc>
      </w:tr>
      <w:bookmarkEnd w:id="319"/>
    </w:tbl>
    <w:p w14:paraId="06FEE1C9" w14:textId="77777777" w:rsidR="009778BD" w:rsidRPr="00D1520F" w:rsidRDefault="009778BD" w:rsidP="00782E22">
      <w:pPr>
        <w:jc w:val="both"/>
        <w:rPr>
          <w:rFonts w:asciiTheme="minorHAnsi" w:hAnsiTheme="minorHAnsi" w:cstheme="minorHAnsi"/>
          <w:color w:val="auto"/>
          <w:sz w:val="20"/>
        </w:rPr>
      </w:pPr>
    </w:p>
    <w:p w14:paraId="7B288BF8" w14:textId="77777777" w:rsidR="000C5F9D" w:rsidRPr="00D1520F" w:rsidRDefault="00D569CF" w:rsidP="008248B5">
      <w:pPr>
        <w:pStyle w:val="Heading2RFP"/>
        <w:rPr>
          <w:sz w:val="20"/>
          <w:szCs w:val="20"/>
        </w:rPr>
      </w:pPr>
      <w:bookmarkStart w:id="320" w:name="_Toc240983837"/>
      <w:r w:rsidRPr="00D1520F">
        <w:rPr>
          <w:sz w:val="20"/>
          <w:szCs w:val="20"/>
        </w:rPr>
        <w:t>6.</w:t>
      </w:r>
      <w:r w:rsidR="008248B5" w:rsidRPr="00D1520F">
        <w:rPr>
          <w:sz w:val="20"/>
          <w:szCs w:val="20"/>
        </w:rPr>
        <w:t>2</w:t>
      </w:r>
      <w:r w:rsidR="00FC2835" w:rsidRPr="00D1520F">
        <w:rPr>
          <w:sz w:val="20"/>
          <w:szCs w:val="20"/>
        </w:rPr>
        <w:t xml:space="preserve"> </w:t>
      </w:r>
      <w:r w:rsidR="000C5F9D" w:rsidRPr="00D1520F">
        <w:rPr>
          <w:sz w:val="20"/>
          <w:szCs w:val="20"/>
        </w:rPr>
        <w:t xml:space="preserve">POST AWARD </w:t>
      </w:r>
      <w:r w:rsidR="00FC2835" w:rsidRPr="00D1520F">
        <w:rPr>
          <w:sz w:val="20"/>
          <w:szCs w:val="20"/>
        </w:rPr>
        <w:t xml:space="preserve">BUSINESS </w:t>
      </w:r>
      <w:r w:rsidR="000C5F9D" w:rsidRPr="00D1520F">
        <w:rPr>
          <w:sz w:val="20"/>
          <w:szCs w:val="20"/>
        </w:rPr>
        <w:t>REVIEW MEETINGS</w:t>
      </w:r>
      <w:bookmarkEnd w:id="320"/>
    </w:p>
    <w:p w14:paraId="467189CD" w14:textId="77777777" w:rsidR="00D05164" w:rsidRPr="00D1520F" w:rsidRDefault="000C5F9D" w:rsidP="00844D0B">
      <w:pPr>
        <w:pStyle w:val="Text"/>
        <w:spacing w:line="276" w:lineRule="auto"/>
        <w:jc w:val="both"/>
        <w:rPr>
          <w:rFonts w:asciiTheme="minorHAnsi" w:hAnsiTheme="minorHAnsi" w:cstheme="minorHAnsi"/>
          <w:color w:val="auto"/>
          <w:sz w:val="20"/>
        </w:rPr>
      </w:pPr>
      <w:r w:rsidRPr="00D1520F">
        <w:rPr>
          <w:rFonts w:asciiTheme="minorHAnsi" w:hAnsiTheme="minorHAnsi" w:cstheme="minorHAnsi"/>
          <w:color w:val="auto"/>
          <w:sz w:val="20"/>
        </w:rPr>
        <w:t xml:space="preserve">The Vendor, at the request of the </w:t>
      </w:r>
      <w:r w:rsidR="008248B5" w:rsidRPr="00D1520F">
        <w:rPr>
          <w:rFonts w:asciiTheme="minorHAnsi" w:hAnsiTheme="minorHAnsi" w:cstheme="minorHAnsi"/>
          <w:color w:val="auto"/>
          <w:sz w:val="20"/>
        </w:rPr>
        <w:t>University</w:t>
      </w:r>
      <w:r w:rsidR="003A372E" w:rsidRPr="00D1520F">
        <w:rPr>
          <w:rFonts w:asciiTheme="minorHAnsi" w:hAnsiTheme="minorHAnsi" w:cstheme="minorHAnsi"/>
          <w:color w:val="auto"/>
          <w:sz w:val="20"/>
        </w:rPr>
        <w:t xml:space="preserve">, shall </w:t>
      </w:r>
      <w:r w:rsidR="00CC4A1F" w:rsidRPr="00D1520F">
        <w:rPr>
          <w:rFonts w:asciiTheme="minorHAnsi" w:hAnsiTheme="minorHAnsi" w:cstheme="minorHAnsi"/>
          <w:color w:val="auto"/>
          <w:sz w:val="20"/>
        </w:rPr>
        <w:t xml:space="preserve">be required to </w:t>
      </w:r>
      <w:r w:rsidR="00D05164" w:rsidRPr="00D1520F">
        <w:rPr>
          <w:rFonts w:asciiTheme="minorHAnsi" w:hAnsiTheme="minorHAnsi" w:cstheme="minorHAnsi"/>
          <w:color w:val="auto"/>
          <w:sz w:val="20"/>
        </w:rPr>
        <w:t xml:space="preserve">either </w:t>
      </w:r>
      <w:r w:rsidR="003A372E" w:rsidRPr="00D1520F">
        <w:rPr>
          <w:rFonts w:asciiTheme="minorHAnsi" w:hAnsiTheme="minorHAnsi" w:cstheme="minorHAnsi"/>
          <w:color w:val="auto"/>
          <w:sz w:val="20"/>
        </w:rPr>
        <w:t xml:space="preserve">meet periodically </w:t>
      </w:r>
      <w:r w:rsidR="00D05164" w:rsidRPr="00D1520F">
        <w:rPr>
          <w:rFonts w:asciiTheme="minorHAnsi" w:hAnsiTheme="minorHAnsi" w:cstheme="minorHAnsi"/>
          <w:color w:val="auto"/>
          <w:sz w:val="20"/>
        </w:rPr>
        <w:t xml:space="preserve">or provide detailed reports, either in person or electronically on dates and times that will be mutually determined by the parties. </w:t>
      </w:r>
    </w:p>
    <w:p w14:paraId="0CC0676D" w14:textId="77777777" w:rsidR="000C5F9D" w:rsidRPr="00D1520F" w:rsidRDefault="006B1A01" w:rsidP="00844D0B">
      <w:pPr>
        <w:pStyle w:val="Text"/>
        <w:spacing w:line="276" w:lineRule="auto"/>
        <w:jc w:val="both"/>
        <w:rPr>
          <w:rFonts w:asciiTheme="minorHAnsi" w:hAnsiTheme="minorHAnsi" w:cstheme="minorHAnsi"/>
          <w:color w:val="auto"/>
          <w:sz w:val="20"/>
        </w:rPr>
      </w:pPr>
      <w:r w:rsidRPr="00D1520F">
        <w:rPr>
          <w:rFonts w:asciiTheme="minorHAnsi" w:hAnsiTheme="minorHAnsi" w:cstheme="minorHAnsi"/>
          <w:color w:val="auto"/>
          <w:sz w:val="20"/>
        </w:rPr>
        <w:t>T</w:t>
      </w:r>
      <w:r w:rsidR="00D05164" w:rsidRPr="00D1520F">
        <w:rPr>
          <w:rFonts w:asciiTheme="minorHAnsi" w:hAnsiTheme="minorHAnsi" w:cstheme="minorHAnsi"/>
          <w:color w:val="auto"/>
          <w:sz w:val="20"/>
        </w:rPr>
        <w:t xml:space="preserve">he University </w:t>
      </w:r>
      <w:r w:rsidRPr="00D1520F">
        <w:rPr>
          <w:rFonts w:asciiTheme="minorHAnsi" w:hAnsiTheme="minorHAnsi" w:cstheme="minorHAnsi"/>
          <w:color w:val="auto"/>
          <w:sz w:val="20"/>
        </w:rPr>
        <w:t>may re</w:t>
      </w:r>
      <w:r w:rsidR="00D05164" w:rsidRPr="00D1520F">
        <w:rPr>
          <w:rFonts w:asciiTheme="minorHAnsi" w:hAnsiTheme="minorHAnsi" w:cstheme="minorHAnsi"/>
          <w:color w:val="auto"/>
          <w:sz w:val="20"/>
        </w:rPr>
        <w:t>quest</w:t>
      </w:r>
      <w:r w:rsidRPr="00D1520F">
        <w:rPr>
          <w:rFonts w:asciiTheme="minorHAnsi" w:hAnsiTheme="minorHAnsi" w:cstheme="minorHAnsi"/>
          <w:color w:val="auto"/>
          <w:sz w:val="20"/>
        </w:rPr>
        <w:t xml:space="preserve"> either</w:t>
      </w:r>
      <w:r w:rsidR="00D05164" w:rsidRPr="00D1520F">
        <w:rPr>
          <w:rFonts w:asciiTheme="minorHAnsi" w:hAnsiTheme="minorHAnsi" w:cstheme="minorHAnsi"/>
          <w:color w:val="auto"/>
          <w:sz w:val="20"/>
        </w:rPr>
        <w:t xml:space="preserve"> a</w:t>
      </w:r>
      <w:r w:rsidR="005373AD" w:rsidRPr="00D1520F">
        <w:rPr>
          <w:rFonts w:asciiTheme="minorHAnsi" w:hAnsiTheme="minorHAnsi" w:cstheme="minorHAnsi"/>
          <w:color w:val="auto"/>
          <w:sz w:val="20"/>
        </w:rPr>
        <w:t>n in-person or video conference</w:t>
      </w:r>
      <w:r w:rsidR="000C5F9D" w:rsidRPr="00D1520F">
        <w:rPr>
          <w:rFonts w:asciiTheme="minorHAnsi" w:hAnsiTheme="minorHAnsi" w:cstheme="minorHAnsi"/>
          <w:color w:val="auto"/>
          <w:sz w:val="20"/>
        </w:rPr>
        <w:t xml:space="preserve"> </w:t>
      </w:r>
      <w:r w:rsidR="00FC2835" w:rsidRPr="00D1520F">
        <w:rPr>
          <w:rFonts w:asciiTheme="minorHAnsi" w:hAnsiTheme="minorHAnsi" w:cstheme="minorHAnsi"/>
          <w:color w:val="auto"/>
          <w:sz w:val="20"/>
        </w:rPr>
        <w:t xml:space="preserve">Business </w:t>
      </w:r>
      <w:r w:rsidR="000C5F9D" w:rsidRPr="00D1520F">
        <w:rPr>
          <w:rFonts w:asciiTheme="minorHAnsi" w:hAnsiTheme="minorHAnsi" w:cstheme="minorHAnsi"/>
          <w:color w:val="auto"/>
          <w:sz w:val="20"/>
        </w:rPr>
        <w:t xml:space="preserve">Review </w:t>
      </w:r>
      <w:r w:rsidRPr="00D1520F">
        <w:rPr>
          <w:rFonts w:asciiTheme="minorHAnsi" w:hAnsiTheme="minorHAnsi" w:cstheme="minorHAnsi"/>
          <w:color w:val="auto"/>
          <w:sz w:val="20"/>
        </w:rPr>
        <w:t>or for Periodic Reports to be submitted, or both in combination throughout the life of the contract</w:t>
      </w:r>
      <w:r w:rsidR="005373AD" w:rsidRPr="00D1520F">
        <w:rPr>
          <w:rFonts w:asciiTheme="minorHAnsi" w:hAnsiTheme="minorHAnsi" w:cstheme="minorHAnsi"/>
          <w:color w:val="auto"/>
          <w:sz w:val="20"/>
        </w:rPr>
        <w:t xml:space="preserve"> to ensure for a smooth-running working relationship</w:t>
      </w:r>
      <w:r w:rsidRPr="00D1520F">
        <w:rPr>
          <w:rFonts w:asciiTheme="minorHAnsi" w:hAnsiTheme="minorHAnsi" w:cstheme="minorHAnsi"/>
          <w:color w:val="auto"/>
          <w:sz w:val="20"/>
        </w:rPr>
        <w:t>.</w:t>
      </w:r>
      <w:r w:rsidR="000C5F9D" w:rsidRPr="00D1520F">
        <w:rPr>
          <w:rFonts w:asciiTheme="minorHAnsi" w:hAnsiTheme="minorHAnsi" w:cstheme="minorHAnsi"/>
          <w:color w:val="auto"/>
          <w:sz w:val="20"/>
        </w:rPr>
        <w:t xml:space="preserve">  The purpose of </w:t>
      </w:r>
      <w:r w:rsidRPr="00D1520F">
        <w:rPr>
          <w:rFonts w:asciiTheme="minorHAnsi" w:hAnsiTheme="minorHAnsi" w:cstheme="minorHAnsi"/>
          <w:color w:val="auto"/>
          <w:sz w:val="20"/>
        </w:rPr>
        <w:t>any m</w:t>
      </w:r>
      <w:r w:rsidR="000C5F9D" w:rsidRPr="00D1520F">
        <w:rPr>
          <w:rFonts w:asciiTheme="minorHAnsi" w:hAnsiTheme="minorHAnsi" w:cstheme="minorHAnsi"/>
          <w:color w:val="auto"/>
          <w:sz w:val="20"/>
        </w:rPr>
        <w:t xml:space="preserve">eeting </w:t>
      </w:r>
      <w:r w:rsidRPr="00D1520F">
        <w:rPr>
          <w:rFonts w:asciiTheme="minorHAnsi" w:hAnsiTheme="minorHAnsi" w:cstheme="minorHAnsi"/>
          <w:color w:val="auto"/>
          <w:sz w:val="20"/>
        </w:rPr>
        <w:t xml:space="preserve">or report </w:t>
      </w:r>
      <w:r w:rsidR="000C5F9D" w:rsidRPr="00D1520F">
        <w:rPr>
          <w:rFonts w:asciiTheme="minorHAnsi" w:hAnsiTheme="minorHAnsi" w:cstheme="minorHAnsi"/>
          <w:color w:val="auto"/>
          <w:sz w:val="20"/>
        </w:rPr>
        <w:t xml:space="preserve">will be to review </w:t>
      </w:r>
      <w:r w:rsidR="009E5E8B" w:rsidRPr="00D1520F">
        <w:rPr>
          <w:rFonts w:asciiTheme="minorHAnsi" w:hAnsiTheme="minorHAnsi" w:cstheme="minorHAnsi"/>
          <w:color w:val="auto"/>
          <w:sz w:val="20"/>
        </w:rPr>
        <w:t>project</w:t>
      </w:r>
      <w:r w:rsidR="003A372E" w:rsidRPr="00D1520F">
        <w:rPr>
          <w:rFonts w:asciiTheme="minorHAnsi" w:hAnsiTheme="minorHAnsi" w:cstheme="minorHAnsi"/>
          <w:color w:val="auto"/>
          <w:sz w:val="20"/>
        </w:rPr>
        <w:t xml:space="preserve"> progress</w:t>
      </w:r>
      <w:r w:rsidR="000C5F9D" w:rsidRPr="00D1520F">
        <w:rPr>
          <w:rFonts w:asciiTheme="minorHAnsi" w:hAnsiTheme="minorHAnsi" w:cstheme="minorHAnsi"/>
          <w:color w:val="auto"/>
          <w:sz w:val="20"/>
        </w:rPr>
        <w:t xml:space="preserve"> report</w:t>
      </w:r>
      <w:r w:rsidR="009E5E8B" w:rsidRPr="00D1520F">
        <w:rPr>
          <w:rFonts w:asciiTheme="minorHAnsi" w:hAnsiTheme="minorHAnsi" w:cstheme="minorHAnsi"/>
          <w:color w:val="auto"/>
          <w:sz w:val="20"/>
        </w:rPr>
        <w:t>s</w:t>
      </w:r>
      <w:r w:rsidR="000C5F9D" w:rsidRPr="00D1520F">
        <w:rPr>
          <w:rFonts w:asciiTheme="minorHAnsi" w:hAnsiTheme="minorHAnsi" w:cstheme="minorHAnsi"/>
          <w:color w:val="auto"/>
          <w:sz w:val="20"/>
        </w:rPr>
        <w:t xml:space="preserve">, discuss </w:t>
      </w:r>
      <w:r w:rsidR="005373AD" w:rsidRPr="00D1520F">
        <w:rPr>
          <w:rFonts w:asciiTheme="minorHAnsi" w:hAnsiTheme="minorHAnsi" w:cstheme="minorHAnsi"/>
          <w:color w:val="auto"/>
          <w:sz w:val="20"/>
        </w:rPr>
        <w:t xml:space="preserve">upcoming work to be accomplished and </w:t>
      </w:r>
      <w:r w:rsidR="000C5F9D" w:rsidRPr="00D1520F">
        <w:rPr>
          <w:rFonts w:asciiTheme="minorHAnsi" w:hAnsiTheme="minorHAnsi" w:cstheme="minorHAnsi"/>
          <w:color w:val="auto"/>
          <w:sz w:val="20"/>
        </w:rPr>
        <w:t xml:space="preserve">Vendor and </w:t>
      </w:r>
      <w:r w:rsidR="00D05164" w:rsidRPr="00D1520F">
        <w:rPr>
          <w:rFonts w:asciiTheme="minorHAnsi" w:hAnsiTheme="minorHAnsi" w:cstheme="minorHAnsi"/>
          <w:color w:val="auto"/>
          <w:sz w:val="20"/>
        </w:rPr>
        <w:t>University</w:t>
      </w:r>
      <w:r w:rsidR="000C5F9D" w:rsidRPr="00D1520F">
        <w:rPr>
          <w:rFonts w:asciiTheme="minorHAnsi" w:hAnsiTheme="minorHAnsi" w:cstheme="minorHAnsi"/>
          <w:color w:val="auto"/>
          <w:sz w:val="20"/>
        </w:rPr>
        <w:t xml:space="preserve"> performance, address</w:t>
      </w:r>
      <w:r w:rsidR="00885C82" w:rsidRPr="00D1520F">
        <w:rPr>
          <w:rFonts w:asciiTheme="minorHAnsi" w:hAnsiTheme="minorHAnsi" w:cstheme="minorHAnsi"/>
          <w:color w:val="auto"/>
          <w:sz w:val="20"/>
        </w:rPr>
        <w:t xml:space="preserve"> outstanding</w:t>
      </w:r>
      <w:r w:rsidR="000C5F9D" w:rsidRPr="00D1520F">
        <w:rPr>
          <w:rFonts w:asciiTheme="minorHAnsi" w:hAnsiTheme="minorHAnsi" w:cstheme="minorHAnsi"/>
          <w:color w:val="auto"/>
          <w:sz w:val="20"/>
        </w:rPr>
        <w:t xml:space="preserve"> issues, review </w:t>
      </w:r>
      <w:r w:rsidR="00885C82" w:rsidRPr="00D1520F">
        <w:rPr>
          <w:rFonts w:asciiTheme="minorHAnsi" w:hAnsiTheme="minorHAnsi" w:cstheme="minorHAnsi"/>
          <w:color w:val="auto"/>
          <w:sz w:val="20"/>
        </w:rPr>
        <w:t>problem resolution</w:t>
      </w:r>
      <w:r w:rsidR="000C5F9D" w:rsidRPr="00D1520F">
        <w:rPr>
          <w:rFonts w:asciiTheme="minorHAnsi" w:hAnsiTheme="minorHAnsi" w:cstheme="minorHAnsi"/>
          <w:color w:val="auto"/>
          <w:sz w:val="20"/>
        </w:rPr>
        <w:t xml:space="preserve">, </w:t>
      </w:r>
      <w:r w:rsidR="00C408CB" w:rsidRPr="00D1520F">
        <w:rPr>
          <w:rFonts w:asciiTheme="minorHAnsi" w:hAnsiTheme="minorHAnsi" w:cstheme="minorHAnsi"/>
          <w:color w:val="auto"/>
          <w:sz w:val="20"/>
        </w:rPr>
        <w:t xml:space="preserve">provide direction, </w:t>
      </w:r>
      <w:r w:rsidR="00885C82" w:rsidRPr="00D1520F">
        <w:rPr>
          <w:rFonts w:asciiTheme="minorHAnsi" w:hAnsiTheme="minorHAnsi" w:cstheme="minorHAnsi"/>
          <w:color w:val="auto"/>
          <w:sz w:val="20"/>
        </w:rPr>
        <w:t>evaluate</w:t>
      </w:r>
      <w:r w:rsidR="000C5F9D" w:rsidRPr="00D1520F">
        <w:rPr>
          <w:rFonts w:asciiTheme="minorHAnsi" w:hAnsiTheme="minorHAnsi" w:cstheme="minorHAnsi"/>
          <w:color w:val="auto"/>
          <w:sz w:val="20"/>
        </w:rPr>
        <w:t xml:space="preserve"> continuous imp</w:t>
      </w:r>
      <w:r w:rsidR="003A372E" w:rsidRPr="00D1520F">
        <w:rPr>
          <w:rFonts w:asciiTheme="minorHAnsi" w:hAnsiTheme="minorHAnsi" w:cstheme="minorHAnsi"/>
          <w:color w:val="auto"/>
          <w:sz w:val="20"/>
        </w:rPr>
        <w:t>rovement and cost saving ideas</w:t>
      </w:r>
      <w:r w:rsidR="000C5F9D" w:rsidRPr="00D1520F">
        <w:rPr>
          <w:rFonts w:asciiTheme="minorHAnsi" w:hAnsiTheme="minorHAnsi" w:cstheme="minorHAnsi"/>
          <w:color w:val="auto"/>
          <w:sz w:val="20"/>
        </w:rPr>
        <w:t xml:space="preserve">, and </w:t>
      </w:r>
      <w:r w:rsidR="005373AD" w:rsidRPr="00D1520F">
        <w:rPr>
          <w:rFonts w:asciiTheme="minorHAnsi" w:hAnsiTheme="minorHAnsi" w:cstheme="minorHAnsi"/>
          <w:color w:val="auto"/>
          <w:sz w:val="20"/>
        </w:rPr>
        <w:t xml:space="preserve">to </w:t>
      </w:r>
      <w:r w:rsidR="000C5F9D" w:rsidRPr="00D1520F">
        <w:rPr>
          <w:rFonts w:asciiTheme="minorHAnsi" w:hAnsiTheme="minorHAnsi" w:cstheme="minorHAnsi"/>
          <w:color w:val="auto"/>
          <w:sz w:val="20"/>
        </w:rPr>
        <w:t xml:space="preserve">discuss </w:t>
      </w:r>
      <w:r w:rsidR="005373AD" w:rsidRPr="00D1520F">
        <w:rPr>
          <w:rFonts w:asciiTheme="minorHAnsi" w:hAnsiTheme="minorHAnsi" w:cstheme="minorHAnsi"/>
          <w:color w:val="auto"/>
          <w:sz w:val="20"/>
        </w:rPr>
        <w:t>any other</w:t>
      </w:r>
      <w:r w:rsidR="000C5F9D" w:rsidRPr="00D1520F">
        <w:rPr>
          <w:rFonts w:asciiTheme="minorHAnsi" w:hAnsiTheme="minorHAnsi" w:cstheme="minorHAnsi"/>
          <w:color w:val="auto"/>
          <w:sz w:val="20"/>
        </w:rPr>
        <w:t xml:space="preserve"> pertinent topics</w:t>
      </w:r>
      <w:r w:rsidR="005373AD" w:rsidRPr="00D1520F">
        <w:rPr>
          <w:rFonts w:asciiTheme="minorHAnsi" w:hAnsiTheme="minorHAnsi" w:cstheme="minorHAnsi"/>
          <w:color w:val="auto"/>
          <w:sz w:val="20"/>
        </w:rPr>
        <w:t xml:space="preserve"> such as possibly any deviations from previously agreed upon work schedules</w:t>
      </w:r>
      <w:r w:rsidR="000C5F9D" w:rsidRPr="00D1520F">
        <w:rPr>
          <w:rFonts w:asciiTheme="minorHAnsi" w:hAnsiTheme="minorHAnsi" w:cstheme="minorHAnsi"/>
          <w:color w:val="auto"/>
          <w:sz w:val="20"/>
        </w:rPr>
        <w:t>.</w:t>
      </w:r>
    </w:p>
    <w:p w14:paraId="4C4C6DEE" w14:textId="77777777" w:rsidR="000C5F9D" w:rsidRPr="00D1520F" w:rsidRDefault="000C5F9D" w:rsidP="00844D0B">
      <w:pPr>
        <w:pStyle w:val="Text"/>
        <w:spacing w:line="276" w:lineRule="auto"/>
        <w:jc w:val="both"/>
        <w:rPr>
          <w:rFonts w:asciiTheme="minorHAnsi" w:hAnsiTheme="minorHAnsi" w:cstheme="minorHAnsi"/>
          <w:bCs w:val="0"/>
          <w:sz w:val="20"/>
        </w:rPr>
      </w:pPr>
      <w:r w:rsidRPr="00D1520F">
        <w:rPr>
          <w:rFonts w:asciiTheme="minorHAnsi" w:hAnsiTheme="minorHAnsi" w:cstheme="minorHAnsi"/>
          <w:sz w:val="20"/>
        </w:rPr>
        <w:lastRenderedPageBreak/>
        <w:t xml:space="preserve">These </w:t>
      </w:r>
      <w:r w:rsidR="005373AD" w:rsidRPr="00D1520F">
        <w:rPr>
          <w:rFonts w:asciiTheme="minorHAnsi" w:hAnsiTheme="minorHAnsi" w:cstheme="minorHAnsi"/>
          <w:sz w:val="20"/>
        </w:rPr>
        <w:t xml:space="preserve">meetings or </w:t>
      </w:r>
      <w:r w:rsidRPr="00D1520F">
        <w:rPr>
          <w:rFonts w:asciiTheme="minorHAnsi" w:hAnsiTheme="minorHAnsi" w:cstheme="minorHAnsi"/>
          <w:sz w:val="20"/>
        </w:rPr>
        <w:t xml:space="preserve">reports </w:t>
      </w:r>
      <w:r w:rsidR="00B91A63" w:rsidRPr="00D1520F">
        <w:rPr>
          <w:rFonts w:asciiTheme="minorHAnsi" w:hAnsiTheme="minorHAnsi" w:cstheme="minorHAnsi"/>
          <w:sz w:val="20"/>
        </w:rPr>
        <w:t>shall</w:t>
      </w:r>
      <w:r w:rsidRPr="00D1520F">
        <w:rPr>
          <w:rFonts w:asciiTheme="minorHAnsi" w:hAnsiTheme="minorHAnsi" w:cstheme="minorHAnsi"/>
          <w:sz w:val="20"/>
        </w:rPr>
        <w:t xml:space="preserve"> be well organized and easy to </w:t>
      </w:r>
      <w:r w:rsidR="005373AD" w:rsidRPr="00D1520F">
        <w:rPr>
          <w:rFonts w:asciiTheme="minorHAnsi" w:hAnsiTheme="minorHAnsi" w:cstheme="minorHAnsi"/>
          <w:sz w:val="20"/>
        </w:rPr>
        <w:t>follow</w:t>
      </w:r>
      <w:r w:rsidRPr="00D1520F">
        <w:rPr>
          <w:rFonts w:asciiTheme="minorHAnsi" w:hAnsiTheme="minorHAnsi" w:cstheme="minorHAnsi"/>
          <w:sz w:val="20"/>
        </w:rPr>
        <w:t xml:space="preserve">.  The Vendor shall </w:t>
      </w:r>
      <w:r w:rsidR="005373AD" w:rsidRPr="00D1520F">
        <w:rPr>
          <w:rFonts w:asciiTheme="minorHAnsi" w:hAnsiTheme="minorHAnsi" w:cstheme="minorHAnsi"/>
          <w:sz w:val="20"/>
        </w:rPr>
        <w:t xml:space="preserve">perform these meetings and or provide the reports requested in a </w:t>
      </w:r>
      <w:r w:rsidR="003911FC" w:rsidRPr="00D1520F">
        <w:rPr>
          <w:rFonts w:asciiTheme="minorHAnsi" w:hAnsiTheme="minorHAnsi" w:cstheme="minorHAnsi"/>
          <w:sz w:val="20"/>
        </w:rPr>
        <w:t xml:space="preserve">format </w:t>
      </w:r>
      <w:r w:rsidR="005373AD" w:rsidRPr="00D1520F">
        <w:rPr>
          <w:rFonts w:asciiTheme="minorHAnsi" w:hAnsiTheme="minorHAnsi" w:cstheme="minorHAnsi"/>
          <w:sz w:val="20"/>
        </w:rPr>
        <w:t>designated</w:t>
      </w:r>
      <w:r w:rsidR="003911FC" w:rsidRPr="00D1520F">
        <w:rPr>
          <w:rFonts w:asciiTheme="minorHAnsi" w:hAnsiTheme="minorHAnsi" w:cstheme="minorHAnsi"/>
          <w:sz w:val="20"/>
        </w:rPr>
        <w:t xml:space="preserve"> by the </w:t>
      </w:r>
      <w:r w:rsidR="006B1A01" w:rsidRPr="00D1520F">
        <w:rPr>
          <w:rFonts w:asciiTheme="minorHAnsi" w:hAnsiTheme="minorHAnsi" w:cstheme="minorHAnsi"/>
          <w:sz w:val="20"/>
        </w:rPr>
        <w:t>University</w:t>
      </w:r>
      <w:r w:rsidRPr="00D1520F">
        <w:rPr>
          <w:rFonts w:asciiTheme="minorHAnsi" w:hAnsiTheme="minorHAnsi" w:cstheme="minorHAnsi"/>
          <w:sz w:val="20"/>
        </w:rPr>
        <w:t xml:space="preserve">.  The Vendor shall </w:t>
      </w:r>
      <w:r w:rsidR="005373AD" w:rsidRPr="00D1520F">
        <w:rPr>
          <w:rFonts w:asciiTheme="minorHAnsi" w:hAnsiTheme="minorHAnsi" w:cstheme="minorHAnsi"/>
          <w:sz w:val="20"/>
        </w:rPr>
        <w:t xml:space="preserve">ensure that any required </w:t>
      </w:r>
      <w:r w:rsidR="00B91A63" w:rsidRPr="00D1520F">
        <w:rPr>
          <w:rFonts w:asciiTheme="minorHAnsi" w:hAnsiTheme="minorHAnsi" w:cstheme="minorHAnsi"/>
          <w:sz w:val="20"/>
        </w:rPr>
        <w:t xml:space="preserve">reports </w:t>
      </w:r>
      <w:r w:rsidR="005373AD" w:rsidRPr="00D1520F">
        <w:rPr>
          <w:rFonts w:asciiTheme="minorHAnsi" w:hAnsiTheme="minorHAnsi" w:cstheme="minorHAnsi"/>
          <w:sz w:val="20"/>
        </w:rPr>
        <w:t xml:space="preserve">are submitted </w:t>
      </w:r>
      <w:r w:rsidR="00B91A63" w:rsidRPr="00D1520F">
        <w:rPr>
          <w:rFonts w:asciiTheme="minorHAnsi" w:hAnsiTheme="minorHAnsi" w:cstheme="minorHAnsi"/>
          <w:sz w:val="20"/>
        </w:rPr>
        <w:t>in a timely manner and on a regular schedule as agreed by the parties.</w:t>
      </w:r>
      <w:r w:rsidRPr="00D1520F">
        <w:rPr>
          <w:rFonts w:asciiTheme="minorHAnsi" w:hAnsiTheme="minorHAnsi" w:cstheme="minorHAnsi"/>
          <w:sz w:val="20"/>
        </w:rPr>
        <w:t xml:space="preserve">  </w:t>
      </w:r>
    </w:p>
    <w:p w14:paraId="2B22192E" w14:textId="77777777" w:rsidR="002F1474" w:rsidRPr="00D1520F" w:rsidRDefault="000C5F9D" w:rsidP="00844D0B">
      <w:pPr>
        <w:pStyle w:val="Text"/>
        <w:jc w:val="both"/>
        <w:rPr>
          <w:rFonts w:asciiTheme="minorHAnsi" w:hAnsiTheme="minorHAnsi" w:cstheme="minorHAnsi"/>
          <w:sz w:val="20"/>
        </w:rPr>
      </w:pPr>
      <w:r w:rsidRPr="00D1520F">
        <w:rPr>
          <w:rFonts w:asciiTheme="minorHAnsi" w:hAnsiTheme="minorHAnsi" w:cstheme="minorHAnsi"/>
          <w:color w:val="000000" w:themeColor="text1"/>
          <w:sz w:val="20"/>
        </w:rPr>
        <w:t xml:space="preserve">Within </w:t>
      </w:r>
      <w:r w:rsidR="005373AD" w:rsidRPr="00D1520F">
        <w:rPr>
          <w:rFonts w:asciiTheme="minorHAnsi" w:hAnsiTheme="minorHAnsi" w:cstheme="minorHAnsi"/>
          <w:color w:val="000000" w:themeColor="text1"/>
          <w:sz w:val="20"/>
        </w:rPr>
        <w:t>twenty (20)</w:t>
      </w:r>
      <w:r w:rsidRPr="00D1520F">
        <w:rPr>
          <w:rFonts w:asciiTheme="minorHAnsi" w:hAnsiTheme="minorHAnsi" w:cstheme="minorHAnsi"/>
          <w:color w:val="000000" w:themeColor="text1"/>
          <w:sz w:val="20"/>
        </w:rPr>
        <w:t xml:space="preserve"> </w:t>
      </w:r>
      <w:r w:rsidRPr="00D1520F">
        <w:rPr>
          <w:rFonts w:asciiTheme="minorHAnsi" w:hAnsiTheme="minorHAnsi" w:cstheme="minorHAnsi"/>
          <w:sz w:val="20"/>
        </w:rPr>
        <w:t xml:space="preserve">business days of the award of the Contract the Vendor shall submit </w:t>
      </w:r>
      <w:r w:rsidR="0038617E" w:rsidRPr="00D1520F">
        <w:rPr>
          <w:rFonts w:asciiTheme="minorHAnsi" w:hAnsiTheme="minorHAnsi" w:cstheme="minorHAnsi"/>
          <w:sz w:val="20"/>
        </w:rPr>
        <w:t xml:space="preserve">a final work plan and </w:t>
      </w:r>
      <w:r w:rsidRPr="00D1520F">
        <w:rPr>
          <w:rFonts w:asciiTheme="minorHAnsi" w:hAnsiTheme="minorHAnsi" w:cstheme="minorHAnsi"/>
          <w:sz w:val="20"/>
        </w:rPr>
        <w:t>a sample report</w:t>
      </w:r>
      <w:r w:rsidR="0038617E" w:rsidRPr="00D1520F">
        <w:rPr>
          <w:rFonts w:asciiTheme="minorHAnsi" w:hAnsiTheme="minorHAnsi" w:cstheme="minorHAnsi"/>
          <w:sz w:val="20"/>
        </w:rPr>
        <w:t>, both</w:t>
      </w:r>
      <w:r w:rsidRPr="00D1520F">
        <w:rPr>
          <w:rFonts w:asciiTheme="minorHAnsi" w:hAnsiTheme="minorHAnsi" w:cstheme="minorHAnsi"/>
          <w:sz w:val="20"/>
        </w:rPr>
        <w:t xml:space="preserve"> to the designated </w:t>
      </w:r>
      <w:r w:rsidR="006B1A01" w:rsidRPr="00D1520F">
        <w:rPr>
          <w:rFonts w:asciiTheme="minorHAnsi" w:hAnsiTheme="minorHAnsi" w:cstheme="minorHAnsi"/>
          <w:sz w:val="20"/>
        </w:rPr>
        <w:t>University Official</w:t>
      </w:r>
      <w:r w:rsidR="00FC2835" w:rsidRPr="00D1520F">
        <w:rPr>
          <w:rFonts w:asciiTheme="minorHAnsi" w:hAnsiTheme="minorHAnsi" w:cstheme="minorHAnsi"/>
          <w:sz w:val="20"/>
        </w:rPr>
        <w:t xml:space="preserve"> </w:t>
      </w:r>
      <w:r w:rsidRPr="00D1520F">
        <w:rPr>
          <w:rFonts w:asciiTheme="minorHAnsi" w:hAnsiTheme="minorHAnsi" w:cstheme="minorHAnsi"/>
          <w:sz w:val="20"/>
        </w:rPr>
        <w:t>for approval.</w:t>
      </w:r>
    </w:p>
    <w:p w14:paraId="562CCBC2" w14:textId="77777777" w:rsidR="008248B5" w:rsidRPr="00D1520F" w:rsidRDefault="008248B5" w:rsidP="008248B5">
      <w:pPr>
        <w:pStyle w:val="Heading2RFP"/>
        <w:rPr>
          <w:i/>
          <w:sz w:val="20"/>
          <w:szCs w:val="20"/>
        </w:rPr>
      </w:pPr>
      <w:bookmarkStart w:id="321" w:name="_Toc240983838"/>
      <w:r w:rsidRPr="00D1520F">
        <w:rPr>
          <w:sz w:val="20"/>
          <w:szCs w:val="20"/>
        </w:rPr>
        <w:t>6.3 CONTINUOUS IMPROVEMENT</w:t>
      </w:r>
      <w:bookmarkEnd w:id="321"/>
    </w:p>
    <w:p w14:paraId="0F91A759" w14:textId="77777777" w:rsidR="008248B5" w:rsidRPr="00D1520F" w:rsidRDefault="008248B5" w:rsidP="008248B5">
      <w:pPr>
        <w:pStyle w:val="Explanation"/>
        <w:spacing w:after="200" w:line="276" w:lineRule="auto"/>
        <w:rPr>
          <w:rFonts w:asciiTheme="minorHAnsi" w:hAnsiTheme="minorHAnsi" w:cstheme="minorHAnsi"/>
          <w:i w:val="0"/>
          <w:color w:val="auto"/>
          <w:sz w:val="20"/>
        </w:rPr>
      </w:pPr>
      <w:r w:rsidRPr="00D1520F">
        <w:rPr>
          <w:rFonts w:asciiTheme="minorHAnsi" w:hAnsiTheme="minorHAnsi" w:cstheme="minorHAnsi"/>
          <w:i w:val="0"/>
          <w:color w:val="auto"/>
          <w:sz w:val="20"/>
        </w:rPr>
        <w:t xml:space="preserve">The </w:t>
      </w:r>
      <w:r w:rsidR="006B1A01" w:rsidRPr="00D1520F">
        <w:rPr>
          <w:rFonts w:asciiTheme="minorHAnsi" w:hAnsiTheme="minorHAnsi" w:cstheme="minorHAnsi"/>
          <w:i w:val="0"/>
          <w:color w:val="auto"/>
          <w:sz w:val="20"/>
        </w:rPr>
        <w:t>University enc</w:t>
      </w:r>
      <w:r w:rsidRPr="00D1520F">
        <w:rPr>
          <w:rFonts w:asciiTheme="minorHAnsi" w:hAnsiTheme="minorHAnsi" w:cstheme="minorHAnsi"/>
          <w:i w:val="0"/>
          <w:color w:val="auto"/>
          <w:sz w:val="20"/>
        </w:rPr>
        <w:t xml:space="preserve">ourages the Vendor to identify opportunities to reduce the total cost the </w:t>
      </w:r>
      <w:r w:rsidR="00E53021" w:rsidRPr="00D1520F">
        <w:rPr>
          <w:rFonts w:asciiTheme="minorHAnsi" w:hAnsiTheme="minorHAnsi" w:cstheme="minorHAnsi"/>
          <w:i w:val="0"/>
          <w:color w:val="auto"/>
          <w:sz w:val="20"/>
        </w:rPr>
        <w:t>University.</w:t>
      </w:r>
      <w:r w:rsidRPr="00D1520F">
        <w:rPr>
          <w:rFonts w:asciiTheme="minorHAnsi" w:hAnsiTheme="minorHAnsi" w:cstheme="minorHAnsi"/>
          <w:i w:val="0"/>
          <w:color w:val="auto"/>
          <w:sz w:val="20"/>
        </w:rPr>
        <w:t xml:space="preserve">  A continuous improvement effort consists of various ways to enhance business efficiencies as performance progresses.</w:t>
      </w:r>
    </w:p>
    <w:p w14:paraId="61CDBAF3" w14:textId="77777777" w:rsidR="00F62A37" w:rsidRPr="00D1520F" w:rsidRDefault="00D569CF" w:rsidP="008248B5">
      <w:pPr>
        <w:pStyle w:val="Heading2RFP"/>
        <w:rPr>
          <w:sz w:val="20"/>
          <w:szCs w:val="20"/>
        </w:rPr>
      </w:pPr>
      <w:bookmarkStart w:id="322" w:name="_Toc240983839"/>
      <w:r w:rsidRPr="00D1520F">
        <w:rPr>
          <w:sz w:val="20"/>
          <w:szCs w:val="20"/>
        </w:rPr>
        <w:t>6.</w:t>
      </w:r>
      <w:r w:rsidR="00005935" w:rsidRPr="00D1520F">
        <w:rPr>
          <w:sz w:val="20"/>
          <w:szCs w:val="20"/>
        </w:rPr>
        <w:t>4</w:t>
      </w:r>
      <w:r w:rsidRPr="00D1520F">
        <w:rPr>
          <w:sz w:val="20"/>
          <w:szCs w:val="20"/>
        </w:rPr>
        <w:t xml:space="preserve"> </w:t>
      </w:r>
      <w:r w:rsidR="00F62A37" w:rsidRPr="00D1520F">
        <w:rPr>
          <w:sz w:val="20"/>
          <w:szCs w:val="20"/>
        </w:rPr>
        <w:t>ACCEPTANCE OF WORK</w:t>
      </w:r>
      <w:bookmarkEnd w:id="322"/>
      <w:r w:rsidR="00F62A37" w:rsidRPr="00D1520F">
        <w:rPr>
          <w:sz w:val="20"/>
          <w:szCs w:val="20"/>
        </w:rPr>
        <w:t xml:space="preserve"> </w:t>
      </w:r>
    </w:p>
    <w:p w14:paraId="2C89F045" w14:textId="77777777" w:rsidR="00F62A37" w:rsidRPr="00D1520F" w:rsidRDefault="00F62A37">
      <w:pPr>
        <w:pStyle w:val="ListParagraph"/>
        <w:widowControl w:val="0"/>
        <w:spacing w:before="240" w:after="240"/>
        <w:ind w:left="0"/>
        <w:jc w:val="both"/>
        <w:rPr>
          <w:rFonts w:asciiTheme="minorHAnsi" w:hAnsiTheme="minorHAnsi" w:cstheme="minorHAnsi"/>
          <w:sz w:val="20"/>
          <w:szCs w:val="20"/>
          <w:lang w:val="en-GB"/>
        </w:rPr>
      </w:pPr>
      <w:bookmarkStart w:id="323" w:name="_Toc446593893"/>
      <w:bookmarkStart w:id="324" w:name="_Toc445973051"/>
      <w:r w:rsidRPr="00D1520F">
        <w:rPr>
          <w:rFonts w:asciiTheme="minorHAnsi" w:hAnsiTheme="minorHAnsi" w:cstheme="minorHAnsi"/>
          <w:sz w:val="20"/>
          <w:szCs w:val="20"/>
          <w:lang w:val="en-GB"/>
        </w:rPr>
        <w:t xml:space="preserve">Performance of the </w:t>
      </w:r>
      <w:r w:rsidR="00A26E4F" w:rsidRPr="00D1520F">
        <w:rPr>
          <w:rFonts w:asciiTheme="minorHAnsi" w:hAnsiTheme="minorHAnsi" w:cstheme="minorHAnsi"/>
          <w:sz w:val="20"/>
          <w:szCs w:val="20"/>
          <w:lang w:val="en-GB"/>
        </w:rPr>
        <w:t>services performed</w:t>
      </w:r>
      <w:r w:rsidRPr="00D1520F">
        <w:rPr>
          <w:rFonts w:asciiTheme="minorHAnsi" w:hAnsiTheme="minorHAnsi" w:cstheme="minorHAnsi"/>
          <w:sz w:val="20"/>
          <w:szCs w:val="20"/>
          <w:lang w:val="en-GB"/>
        </w:rPr>
        <w:t xml:space="preserve"> shall be conducted and completed </w:t>
      </w:r>
      <w:r w:rsidR="00FE2622" w:rsidRPr="00D1520F">
        <w:rPr>
          <w:rFonts w:asciiTheme="minorHAnsi" w:hAnsiTheme="minorHAnsi" w:cstheme="minorHAnsi"/>
          <w:sz w:val="20"/>
          <w:szCs w:val="20"/>
          <w:lang w:val="en-GB"/>
        </w:rPr>
        <w:t xml:space="preserve">at least </w:t>
      </w:r>
      <w:r w:rsidRPr="00D1520F">
        <w:rPr>
          <w:rFonts w:asciiTheme="minorHAnsi" w:hAnsiTheme="minorHAnsi" w:cstheme="minorHAnsi"/>
          <w:sz w:val="20"/>
          <w:szCs w:val="20"/>
          <w:lang w:val="en-GB"/>
        </w:rPr>
        <w:t xml:space="preserve">in accordance with </w:t>
      </w:r>
      <w:r w:rsidR="003C4EBE" w:rsidRPr="00D1520F">
        <w:rPr>
          <w:rFonts w:asciiTheme="minorHAnsi" w:hAnsiTheme="minorHAnsi" w:cstheme="minorHAnsi"/>
          <w:sz w:val="20"/>
          <w:szCs w:val="20"/>
          <w:lang w:val="en-GB"/>
        </w:rPr>
        <w:t xml:space="preserve">the </w:t>
      </w:r>
      <w:r w:rsidR="001F3E1F" w:rsidRPr="00D1520F">
        <w:rPr>
          <w:rFonts w:asciiTheme="minorHAnsi" w:hAnsiTheme="minorHAnsi" w:cstheme="minorHAnsi"/>
          <w:sz w:val="20"/>
          <w:szCs w:val="20"/>
          <w:lang w:val="en-GB"/>
        </w:rPr>
        <w:t>C</w:t>
      </w:r>
      <w:r w:rsidR="003C4EBE" w:rsidRPr="00D1520F">
        <w:rPr>
          <w:rFonts w:asciiTheme="minorHAnsi" w:hAnsiTheme="minorHAnsi" w:cstheme="minorHAnsi"/>
          <w:sz w:val="20"/>
          <w:szCs w:val="20"/>
          <w:lang w:val="en-GB"/>
        </w:rPr>
        <w:t xml:space="preserve">ontract requirements and </w:t>
      </w:r>
      <w:r w:rsidRPr="00D1520F">
        <w:rPr>
          <w:rFonts w:asciiTheme="minorHAnsi" w:hAnsiTheme="minorHAnsi" w:cstheme="minorHAnsi"/>
          <w:sz w:val="20"/>
          <w:szCs w:val="20"/>
          <w:lang w:val="en-GB"/>
        </w:rPr>
        <w:t>recognized and customarily accepted industry practices</w:t>
      </w:r>
      <w:r w:rsidR="003C4EBE" w:rsidRPr="00D1520F">
        <w:rPr>
          <w:rFonts w:asciiTheme="minorHAnsi" w:hAnsiTheme="minorHAnsi" w:cstheme="minorHAnsi"/>
          <w:sz w:val="20"/>
          <w:szCs w:val="20"/>
          <w:lang w:val="en-GB"/>
        </w:rPr>
        <w:t>. Performance</w:t>
      </w:r>
      <w:r w:rsidRPr="00D1520F">
        <w:rPr>
          <w:rFonts w:asciiTheme="minorHAnsi" w:hAnsiTheme="minorHAnsi" w:cstheme="minorHAnsi"/>
          <w:sz w:val="20"/>
          <w:szCs w:val="20"/>
          <w:lang w:val="en-GB"/>
        </w:rPr>
        <w:t xml:space="preserve"> shall be considered complete when the </w:t>
      </w:r>
      <w:r w:rsidR="00A26E4F" w:rsidRPr="00D1520F">
        <w:rPr>
          <w:rFonts w:asciiTheme="minorHAnsi" w:hAnsiTheme="minorHAnsi" w:cstheme="minorHAnsi"/>
          <w:sz w:val="20"/>
          <w:szCs w:val="20"/>
          <w:lang w:val="en-GB"/>
        </w:rPr>
        <w:t>s</w:t>
      </w:r>
      <w:r w:rsidRPr="00D1520F">
        <w:rPr>
          <w:rFonts w:asciiTheme="minorHAnsi" w:hAnsiTheme="minorHAnsi" w:cstheme="minorHAnsi"/>
          <w:sz w:val="20"/>
          <w:szCs w:val="20"/>
          <w:lang w:val="en-GB"/>
        </w:rPr>
        <w:t xml:space="preserve">ervices are approved as acceptable by the </w:t>
      </w:r>
      <w:r w:rsidR="00A26E4F" w:rsidRPr="00D1520F">
        <w:rPr>
          <w:rFonts w:asciiTheme="minorHAnsi" w:hAnsiTheme="minorHAnsi" w:cstheme="minorHAnsi"/>
          <w:sz w:val="20"/>
          <w:szCs w:val="20"/>
          <w:lang w:val="en-GB"/>
        </w:rPr>
        <w:t>designated University Official</w:t>
      </w:r>
      <w:r w:rsidRPr="00D1520F">
        <w:rPr>
          <w:rFonts w:asciiTheme="minorHAnsi" w:hAnsiTheme="minorHAnsi" w:cstheme="minorHAnsi"/>
          <w:sz w:val="20"/>
          <w:szCs w:val="20"/>
          <w:lang w:val="en-GB"/>
        </w:rPr>
        <w:t xml:space="preserve">. </w:t>
      </w:r>
    </w:p>
    <w:p w14:paraId="42D34170" w14:textId="77777777" w:rsidR="00E53021" w:rsidRPr="00D1520F" w:rsidRDefault="00E53021" w:rsidP="00E53021">
      <w:pPr>
        <w:pStyle w:val="ListParagraph"/>
        <w:widowControl w:val="0"/>
        <w:spacing w:before="240" w:after="240"/>
        <w:ind w:left="0"/>
        <w:jc w:val="both"/>
        <w:rPr>
          <w:rFonts w:asciiTheme="minorHAnsi" w:hAnsiTheme="minorHAnsi" w:cstheme="minorHAnsi"/>
          <w:i/>
          <w:iCs/>
          <w:color w:val="FF0000"/>
          <w:sz w:val="20"/>
          <w:szCs w:val="20"/>
          <w:lang w:val="en-GB"/>
        </w:rPr>
      </w:pPr>
    </w:p>
    <w:p w14:paraId="3BB0BE08" w14:textId="203BD533" w:rsidR="00F62A37" w:rsidRPr="00D1520F" w:rsidRDefault="001327C5" w:rsidP="00CD175F">
      <w:pPr>
        <w:pStyle w:val="ListParagraph"/>
        <w:widowControl w:val="0"/>
        <w:spacing w:before="240" w:after="240"/>
        <w:ind w:left="0"/>
        <w:contextualSpacing w:val="0"/>
        <w:jc w:val="both"/>
        <w:rPr>
          <w:rFonts w:asciiTheme="minorHAnsi" w:hAnsiTheme="minorHAnsi" w:cstheme="minorHAnsi"/>
          <w:sz w:val="20"/>
          <w:szCs w:val="20"/>
          <w:lang w:val="en-GB"/>
        </w:rPr>
      </w:pPr>
      <w:r w:rsidRPr="00D1520F">
        <w:rPr>
          <w:rFonts w:asciiTheme="minorHAnsi" w:hAnsiTheme="minorHAnsi" w:cstheme="minorHAnsi"/>
          <w:sz w:val="20"/>
          <w:szCs w:val="20"/>
          <w:lang w:val="en-GB"/>
        </w:rPr>
        <w:t>University</w:t>
      </w:r>
      <w:r w:rsidR="00F62A37" w:rsidRPr="00D1520F">
        <w:rPr>
          <w:rFonts w:asciiTheme="minorHAnsi" w:hAnsiTheme="minorHAnsi" w:cstheme="minorHAnsi"/>
          <w:sz w:val="20"/>
          <w:szCs w:val="20"/>
          <w:lang w:val="en-GB"/>
        </w:rPr>
        <w:t xml:space="preserve"> shall have the obligation to notify Vendor, in writing ten (10) calendar days following completion of such work or </w:t>
      </w:r>
      <w:r w:rsidR="00C70DA5" w:rsidRPr="00D1520F">
        <w:rPr>
          <w:rFonts w:asciiTheme="minorHAnsi" w:hAnsiTheme="minorHAnsi" w:cstheme="minorHAnsi"/>
          <w:sz w:val="20"/>
          <w:szCs w:val="20"/>
          <w:lang w:val="en-GB"/>
        </w:rPr>
        <w:t xml:space="preserve">delivery of a </w:t>
      </w:r>
      <w:r w:rsidR="00F62A37" w:rsidRPr="00D1520F">
        <w:rPr>
          <w:rFonts w:asciiTheme="minorHAnsi" w:hAnsiTheme="minorHAnsi" w:cstheme="minorHAnsi"/>
          <w:sz w:val="20"/>
          <w:szCs w:val="20"/>
          <w:lang w:val="en-GB"/>
        </w:rPr>
        <w:t xml:space="preserve">deliverable described in the </w:t>
      </w:r>
      <w:r w:rsidR="001546D9" w:rsidRPr="00D1520F">
        <w:rPr>
          <w:rFonts w:asciiTheme="minorHAnsi" w:hAnsiTheme="minorHAnsi" w:cstheme="minorHAnsi"/>
          <w:sz w:val="20"/>
          <w:szCs w:val="20"/>
          <w:lang w:val="en-GB"/>
        </w:rPr>
        <w:t>c</w:t>
      </w:r>
      <w:r w:rsidR="00F62A37" w:rsidRPr="00D1520F">
        <w:rPr>
          <w:rFonts w:asciiTheme="minorHAnsi" w:hAnsiTheme="minorHAnsi" w:cstheme="minorHAnsi"/>
          <w:sz w:val="20"/>
          <w:szCs w:val="20"/>
          <w:lang w:val="en-GB"/>
        </w:rPr>
        <w:t xml:space="preserve">ontract that it is not acceptable.  The notice shall specify in reasonable detail the reason(s) it is unacceptable.  Acceptance by the </w:t>
      </w:r>
      <w:r w:rsidRPr="00D1520F">
        <w:rPr>
          <w:rFonts w:asciiTheme="minorHAnsi" w:hAnsiTheme="minorHAnsi" w:cstheme="minorHAnsi"/>
          <w:sz w:val="20"/>
          <w:szCs w:val="20"/>
          <w:lang w:val="en-GB"/>
        </w:rPr>
        <w:t>University</w:t>
      </w:r>
      <w:r w:rsidR="00F62A37" w:rsidRPr="00D1520F">
        <w:rPr>
          <w:rFonts w:asciiTheme="minorHAnsi" w:hAnsiTheme="minorHAnsi" w:cstheme="minorHAnsi"/>
          <w:sz w:val="20"/>
          <w:szCs w:val="20"/>
          <w:lang w:val="en-GB"/>
        </w:rPr>
        <w:t xml:space="preserve"> shall not be unreasonably withheld; but may be conditioned or delayed as required for reasonable review, evaluation, installation</w:t>
      </w:r>
      <w:r w:rsidR="00D40E92" w:rsidRPr="00D1520F">
        <w:rPr>
          <w:rFonts w:asciiTheme="minorHAnsi" w:hAnsiTheme="minorHAnsi" w:cstheme="minorHAnsi"/>
          <w:sz w:val="20"/>
          <w:szCs w:val="20"/>
          <w:lang w:val="en-GB"/>
        </w:rPr>
        <w:t>,</w:t>
      </w:r>
      <w:r w:rsidR="00F62A37" w:rsidRPr="00D1520F">
        <w:rPr>
          <w:rFonts w:asciiTheme="minorHAnsi" w:hAnsiTheme="minorHAnsi" w:cstheme="minorHAnsi"/>
          <w:sz w:val="20"/>
          <w:szCs w:val="20"/>
          <w:lang w:val="en-GB"/>
        </w:rPr>
        <w:t xml:space="preserve"> or testing, as applicable </w:t>
      </w:r>
      <w:r w:rsidR="00C70DA5" w:rsidRPr="00D1520F">
        <w:rPr>
          <w:rFonts w:asciiTheme="minorHAnsi" w:hAnsiTheme="minorHAnsi" w:cstheme="minorHAnsi"/>
          <w:sz w:val="20"/>
          <w:szCs w:val="20"/>
          <w:lang w:val="en-GB"/>
        </w:rPr>
        <w:t>to</w:t>
      </w:r>
      <w:r w:rsidR="00F62A37" w:rsidRPr="00D1520F">
        <w:rPr>
          <w:rFonts w:asciiTheme="minorHAnsi" w:hAnsiTheme="minorHAnsi" w:cstheme="minorHAnsi"/>
          <w:sz w:val="20"/>
          <w:szCs w:val="20"/>
          <w:lang w:val="en-GB"/>
        </w:rPr>
        <w:t xml:space="preserve"> the work or deliverable.  Final acceptance is expressly conditioned upon completion of all applicable assessment procedures.  Should the work or deliverables fail to meet any </w:t>
      </w:r>
      <w:r w:rsidR="00FE2622" w:rsidRPr="00D1520F">
        <w:rPr>
          <w:rFonts w:asciiTheme="minorHAnsi" w:hAnsiTheme="minorHAnsi" w:cstheme="minorHAnsi"/>
          <w:sz w:val="20"/>
          <w:szCs w:val="20"/>
          <w:lang w:val="en-GB"/>
        </w:rPr>
        <w:t>specifications</w:t>
      </w:r>
      <w:r w:rsidR="00F62A37" w:rsidRPr="00D1520F">
        <w:rPr>
          <w:rFonts w:asciiTheme="minorHAnsi" w:hAnsiTheme="minorHAnsi" w:cstheme="minorHAnsi"/>
          <w:sz w:val="20"/>
          <w:szCs w:val="20"/>
          <w:lang w:val="en-GB"/>
        </w:rPr>
        <w:t xml:space="preserve">, acceptance criteria or otherwise fail to conform to the </w:t>
      </w:r>
      <w:r w:rsidR="00D40E92" w:rsidRPr="00D1520F">
        <w:rPr>
          <w:rFonts w:asciiTheme="minorHAnsi" w:hAnsiTheme="minorHAnsi" w:cstheme="minorHAnsi"/>
          <w:sz w:val="20"/>
          <w:szCs w:val="20"/>
          <w:lang w:val="en-GB"/>
        </w:rPr>
        <w:t>C</w:t>
      </w:r>
      <w:r w:rsidR="00F62A37" w:rsidRPr="00D1520F">
        <w:rPr>
          <w:rFonts w:asciiTheme="minorHAnsi" w:hAnsiTheme="minorHAnsi" w:cstheme="minorHAnsi"/>
          <w:sz w:val="20"/>
          <w:szCs w:val="20"/>
          <w:lang w:val="en-GB"/>
        </w:rPr>
        <w:t xml:space="preserve">ontract, the </w:t>
      </w:r>
      <w:r w:rsidRPr="00D1520F">
        <w:rPr>
          <w:rFonts w:asciiTheme="minorHAnsi" w:hAnsiTheme="minorHAnsi" w:cstheme="minorHAnsi"/>
          <w:sz w:val="20"/>
          <w:szCs w:val="20"/>
          <w:lang w:val="en-GB"/>
        </w:rPr>
        <w:t>University</w:t>
      </w:r>
      <w:r w:rsidR="00F62A37" w:rsidRPr="00D1520F">
        <w:rPr>
          <w:rFonts w:asciiTheme="minorHAnsi" w:hAnsiTheme="minorHAnsi" w:cstheme="minorHAnsi"/>
          <w:sz w:val="20"/>
          <w:szCs w:val="20"/>
          <w:lang w:val="en-GB"/>
        </w:rPr>
        <w:t xml:space="preserve"> may exercise any and all rights hereunder</w:t>
      </w:r>
      <w:r w:rsidRPr="00D1520F">
        <w:rPr>
          <w:rFonts w:asciiTheme="minorHAnsi" w:hAnsiTheme="minorHAnsi" w:cstheme="minorHAnsi"/>
          <w:sz w:val="20"/>
          <w:szCs w:val="20"/>
          <w:lang w:val="en-GB"/>
        </w:rPr>
        <w:t xml:space="preserve"> afforded to it.</w:t>
      </w:r>
      <w:bookmarkEnd w:id="323"/>
      <w:bookmarkEnd w:id="324"/>
    </w:p>
    <w:p w14:paraId="067704D0" w14:textId="4E89C049" w:rsidR="003B12C5" w:rsidRPr="00165264" w:rsidRDefault="00182BD1" w:rsidP="008248B5">
      <w:pPr>
        <w:pStyle w:val="Heading2RFP"/>
        <w:rPr>
          <w:sz w:val="20"/>
          <w:szCs w:val="20"/>
        </w:rPr>
      </w:pPr>
      <w:bookmarkStart w:id="325" w:name="_Toc240983840"/>
      <w:bookmarkStart w:id="326" w:name="_Toc446593895"/>
      <w:r w:rsidRPr="00165264">
        <w:rPr>
          <w:sz w:val="20"/>
          <w:szCs w:val="20"/>
        </w:rPr>
        <w:t>6.</w:t>
      </w:r>
      <w:r w:rsidR="00005935" w:rsidRPr="00165264">
        <w:rPr>
          <w:sz w:val="20"/>
          <w:szCs w:val="20"/>
        </w:rPr>
        <w:t>5</w:t>
      </w:r>
      <w:r w:rsidR="00FC2835" w:rsidRPr="00165264">
        <w:rPr>
          <w:sz w:val="20"/>
          <w:szCs w:val="20"/>
        </w:rPr>
        <w:t xml:space="preserve"> </w:t>
      </w:r>
      <w:r w:rsidR="00F62A37" w:rsidRPr="00165264">
        <w:rPr>
          <w:sz w:val="20"/>
          <w:szCs w:val="20"/>
        </w:rPr>
        <w:t>FAITHFUL PERFORMANCE</w:t>
      </w:r>
      <w:bookmarkStart w:id="327" w:name="_Toc215652361"/>
      <w:r w:rsidR="003B12C5" w:rsidRPr="00165264">
        <w:rPr>
          <w:sz w:val="20"/>
          <w:szCs w:val="20"/>
        </w:rPr>
        <w:t xml:space="preserve"> </w:t>
      </w:r>
      <w:r w:rsidR="00165264" w:rsidRPr="00165264">
        <w:rPr>
          <w:sz w:val="20"/>
          <w:szCs w:val="20"/>
        </w:rPr>
        <w:t>(NOT APPLICABLE)</w:t>
      </w:r>
      <w:bookmarkEnd w:id="325"/>
    </w:p>
    <w:p w14:paraId="1E98FB00" w14:textId="4368AA70" w:rsidR="007B0F43" w:rsidRPr="00D1520F" w:rsidRDefault="00182BD1" w:rsidP="008248B5">
      <w:pPr>
        <w:pStyle w:val="Heading2RFP"/>
        <w:rPr>
          <w:sz w:val="20"/>
          <w:szCs w:val="20"/>
        </w:rPr>
      </w:pPr>
      <w:bookmarkStart w:id="328" w:name="_Toc240983841"/>
      <w:bookmarkEnd w:id="326"/>
      <w:bookmarkEnd w:id="327"/>
      <w:r w:rsidRPr="00D1520F">
        <w:rPr>
          <w:sz w:val="20"/>
          <w:szCs w:val="20"/>
        </w:rPr>
        <w:t>6.</w:t>
      </w:r>
      <w:r w:rsidR="00005935" w:rsidRPr="00D1520F">
        <w:rPr>
          <w:sz w:val="20"/>
          <w:szCs w:val="20"/>
        </w:rPr>
        <w:t>6</w:t>
      </w:r>
      <w:r w:rsidR="00FC2835" w:rsidRPr="00D1520F">
        <w:rPr>
          <w:sz w:val="20"/>
          <w:szCs w:val="20"/>
        </w:rPr>
        <w:t xml:space="preserve"> </w:t>
      </w:r>
      <w:r w:rsidR="00A40B38" w:rsidRPr="00D1520F">
        <w:rPr>
          <w:sz w:val="20"/>
          <w:szCs w:val="20"/>
        </w:rPr>
        <w:t>TRANSITION ASSISTANCE</w:t>
      </w:r>
      <w:r w:rsidR="0045117B" w:rsidRPr="00D1520F">
        <w:rPr>
          <w:sz w:val="20"/>
          <w:szCs w:val="20"/>
        </w:rPr>
        <w:t xml:space="preserve"> </w:t>
      </w:r>
      <w:r w:rsidR="00165264">
        <w:rPr>
          <w:sz w:val="20"/>
          <w:szCs w:val="20"/>
        </w:rPr>
        <w:t>(</w:t>
      </w:r>
      <w:r w:rsidR="0045117B" w:rsidRPr="00D1520F">
        <w:rPr>
          <w:sz w:val="20"/>
          <w:szCs w:val="20"/>
        </w:rPr>
        <w:t>NOT APPLICABLE</w:t>
      </w:r>
      <w:r w:rsidR="00165264">
        <w:rPr>
          <w:sz w:val="20"/>
          <w:szCs w:val="20"/>
        </w:rPr>
        <w:t>)</w:t>
      </w:r>
      <w:bookmarkEnd w:id="328"/>
    </w:p>
    <w:p w14:paraId="7BE06E44" w14:textId="77777777" w:rsidR="00FF032A" w:rsidRPr="00D1520F" w:rsidRDefault="00182BD1" w:rsidP="008248B5">
      <w:pPr>
        <w:pStyle w:val="Heading2RFP"/>
        <w:rPr>
          <w:sz w:val="20"/>
          <w:szCs w:val="20"/>
        </w:rPr>
      </w:pPr>
      <w:bookmarkStart w:id="329" w:name="_Toc240983842"/>
      <w:r w:rsidRPr="00D1520F">
        <w:rPr>
          <w:sz w:val="20"/>
          <w:szCs w:val="20"/>
        </w:rPr>
        <w:t>6.</w:t>
      </w:r>
      <w:r w:rsidR="00005935" w:rsidRPr="00D1520F">
        <w:rPr>
          <w:sz w:val="20"/>
          <w:szCs w:val="20"/>
        </w:rPr>
        <w:t>7</w:t>
      </w:r>
      <w:r w:rsidR="00FC2835" w:rsidRPr="00D1520F">
        <w:rPr>
          <w:sz w:val="20"/>
          <w:szCs w:val="20"/>
        </w:rPr>
        <w:t xml:space="preserve"> </w:t>
      </w:r>
      <w:r w:rsidR="00076B4F" w:rsidRPr="00D1520F">
        <w:rPr>
          <w:sz w:val="20"/>
          <w:szCs w:val="20"/>
        </w:rPr>
        <w:t>DISPUTE RESOLUTION</w:t>
      </w:r>
      <w:bookmarkEnd w:id="329"/>
    </w:p>
    <w:p w14:paraId="6BF3105A" w14:textId="304D3AC2" w:rsidR="00F64247" w:rsidRPr="00D1520F" w:rsidRDefault="00CC4A1F" w:rsidP="00844D0B">
      <w:pPr>
        <w:pStyle w:val="Text"/>
        <w:spacing w:line="276" w:lineRule="auto"/>
        <w:jc w:val="both"/>
        <w:rPr>
          <w:rFonts w:asciiTheme="minorHAnsi" w:hAnsiTheme="minorHAnsi" w:cstheme="minorHAnsi"/>
          <w:sz w:val="20"/>
        </w:rPr>
      </w:pPr>
      <w:r w:rsidRPr="00D1520F">
        <w:rPr>
          <w:rFonts w:asciiTheme="minorHAnsi" w:hAnsiTheme="minorHAnsi" w:cstheme="minorHAnsi"/>
          <w:sz w:val="20"/>
        </w:rPr>
        <w:t xml:space="preserve">During the performance of the </w:t>
      </w:r>
      <w:r w:rsidR="001546D9" w:rsidRPr="00D1520F">
        <w:rPr>
          <w:rFonts w:asciiTheme="minorHAnsi" w:hAnsiTheme="minorHAnsi" w:cstheme="minorHAnsi"/>
          <w:sz w:val="20"/>
        </w:rPr>
        <w:t>c</w:t>
      </w:r>
      <w:r w:rsidRPr="00D1520F">
        <w:rPr>
          <w:rFonts w:asciiTheme="minorHAnsi" w:hAnsiTheme="minorHAnsi" w:cstheme="minorHAnsi"/>
          <w:sz w:val="20"/>
        </w:rPr>
        <w:t xml:space="preserve">ontract, the </w:t>
      </w:r>
      <w:r w:rsidR="00076B4F" w:rsidRPr="00D1520F">
        <w:rPr>
          <w:rFonts w:asciiTheme="minorHAnsi" w:hAnsiTheme="minorHAnsi" w:cstheme="minorHAnsi"/>
          <w:sz w:val="20"/>
        </w:rPr>
        <w:t>parties</w:t>
      </w:r>
      <w:r w:rsidR="00C70DA5" w:rsidRPr="00D1520F">
        <w:rPr>
          <w:rFonts w:asciiTheme="minorHAnsi" w:hAnsiTheme="minorHAnsi" w:cstheme="minorHAnsi"/>
          <w:sz w:val="20"/>
        </w:rPr>
        <w:t xml:space="preserve"> </w:t>
      </w:r>
      <w:r w:rsidR="00076B4F" w:rsidRPr="00D1520F">
        <w:rPr>
          <w:rFonts w:asciiTheme="minorHAnsi" w:hAnsiTheme="minorHAnsi" w:cstheme="minorHAnsi"/>
          <w:sz w:val="20"/>
        </w:rPr>
        <w:t>agree that it is in their mutual interest to resolve disputes informally.  A</w:t>
      </w:r>
      <w:r w:rsidRPr="00D1520F">
        <w:rPr>
          <w:rFonts w:asciiTheme="minorHAnsi" w:hAnsiTheme="minorHAnsi" w:cstheme="minorHAnsi"/>
          <w:sz w:val="20"/>
        </w:rPr>
        <w:t>ny</w:t>
      </w:r>
      <w:r w:rsidR="00076B4F" w:rsidRPr="00D1520F">
        <w:rPr>
          <w:rFonts w:asciiTheme="minorHAnsi" w:hAnsiTheme="minorHAnsi" w:cstheme="minorHAnsi"/>
          <w:sz w:val="20"/>
        </w:rPr>
        <w:t xml:space="preserve"> claim</w:t>
      </w:r>
      <w:r w:rsidRPr="00D1520F">
        <w:rPr>
          <w:rFonts w:asciiTheme="minorHAnsi" w:hAnsiTheme="minorHAnsi" w:cstheme="minorHAnsi"/>
          <w:sz w:val="20"/>
        </w:rPr>
        <w:t>s</w:t>
      </w:r>
      <w:r w:rsidR="00076B4F" w:rsidRPr="00D1520F">
        <w:rPr>
          <w:rFonts w:asciiTheme="minorHAnsi" w:hAnsiTheme="minorHAnsi" w:cstheme="minorHAnsi"/>
          <w:sz w:val="20"/>
        </w:rPr>
        <w:t xml:space="preserve"> by the Vendor shall be submitted in writing to the</w:t>
      </w:r>
      <w:r w:rsidR="00C408CB" w:rsidRPr="00D1520F">
        <w:rPr>
          <w:rFonts w:asciiTheme="minorHAnsi" w:hAnsiTheme="minorHAnsi" w:cstheme="minorHAnsi"/>
          <w:sz w:val="20"/>
        </w:rPr>
        <w:t xml:space="preserve"> </w:t>
      </w:r>
      <w:r w:rsidR="00005935" w:rsidRPr="00D1520F">
        <w:rPr>
          <w:rFonts w:asciiTheme="minorHAnsi" w:hAnsiTheme="minorHAnsi" w:cstheme="minorHAnsi"/>
          <w:sz w:val="20"/>
        </w:rPr>
        <w:t>University</w:t>
      </w:r>
      <w:r w:rsidR="00C408CB" w:rsidRPr="00D1520F">
        <w:rPr>
          <w:rFonts w:asciiTheme="minorHAnsi" w:hAnsiTheme="minorHAnsi" w:cstheme="minorHAnsi"/>
          <w:sz w:val="20"/>
        </w:rPr>
        <w:t>’s</w:t>
      </w:r>
      <w:r w:rsidR="00076B4F" w:rsidRPr="00D1520F">
        <w:rPr>
          <w:rFonts w:asciiTheme="minorHAnsi" w:hAnsiTheme="minorHAnsi" w:cstheme="minorHAnsi"/>
          <w:sz w:val="20"/>
        </w:rPr>
        <w:t xml:space="preserve"> </w:t>
      </w:r>
      <w:r w:rsidR="00C408CB" w:rsidRPr="00D1520F">
        <w:rPr>
          <w:rFonts w:asciiTheme="minorHAnsi" w:hAnsiTheme="minorHAnsi" w:cstheme="minorHAnsi"/>
          <w:sz w:val="20"/>
        </w:rPr>
        <w:t xml:space="preserve">Contract </w:t>
      </w:r>
      <w:r w:rsidR="00005935" w:rsidRPr="00D1520F">
        <w:rPr>
          <w:rFonts w:asciiTheme="minorHAnsi" w:hAnsiTheme="minorHAnsi" w:cstheme="minorHAnsi"/>
          <w:sz w:val="20"/>
        </w:rPr>
        <w:t>Administrator</w:t>
      </w:r>
      <w:r w:rsidR="00C408CB" w:rsidRPr="00D1520F">
        <w:rPr>
          <w:rFonts w:asciiTheme="minorHAnsi" w:hAnsiTheme="minorHAnsi" w:cstheme="minorHAnsi"/>
          <w:sz w:val="20"/>
        </w:rPr>
        <w:t xml:space="preserve"> for resolution</w:t>
      </w:r>
      <w:r w:rsidR="00076B4F" w:rsidRPr="00D1520F">
        <w:rPr>
          <w:rFonts w:asciiTheme="minorHAnsi" w:hAnsiTheme="minorHAnsi" w:cstheme="minorHAnsi"/>
          <w:sz w:val="20"/>
        </w:rPr>
        <w:t>. A</w:t>
      </w:r>
      <w:r w:rsidRPr="00D1520F">
        <w:rPr>
          <w:rFonts w:asciiTheme="minorHAnsi" w:hAnsiTheme="minorHAnsi" w:cstheme="minorHAnsi"/>
          <w:sz w:val="20"/>
        </w:rPr>
        <w:t xml:space="preserve">ny </w:t>
      </w:r>
      <w:r w:rsidR="00076B4F" w:rsidRPr="00D1520F">
        <w:rPr>
          <w:rFonts w:asciiTheme="minorHAnsi" w:hAnsiTheme="minorHAnsi" w:cstheme="minorHAnsi"/>
          <w:sz w:val="20"/>
        </w:rPr>
        <w:t>claim</w:t>
      </w:r>
      <w:r w:rsidRPr="00D1520F">
        <w:rPr>
          <w:rFonts w:asciiTheme="minorHAnsi" w:hAnsiTheme="minorHAnsi" w:cstheme="minorHAnsi"/>
          <w:sz w:val="20"/>
        </w:rPr>
        <w:t>s</w:t>
      </w:r>
      <w:r w:rsidR="00076B4F" w:rsidRPr="00D1520F">
        <w:rPr>
          <w:rFonts w:asciiTheme="minorHAnsi" w:hAnsiTheme="minorHAnsi" w:cstheme="minorHAnsi"/>
          <w:sz w:val="20"/>
        </w:rPr>
        <w:t xml:space="preserve"> by the </w:t>
      </w:r>
      <w:r w:rsidR="00005935" w:rsidRPr="00D1520F">
        <w:rPr>
          <w:rFonts w:asciiTheme="minorHAnsi" w:hAnsiTheme="minorHAnsi" w:cstheme="minorHAnsi"/>
          <w:sz w:val="20"/>
        </w:rPr>
        <w:t>University</w:t>
      </w:r>
      <w:r w:rsidR="00076B4F" w:rsidRPr="00D1520F">
        <w:rPr>
          <w:rFonts w:asciiTheme="minorHAnsi" w:hAnsiTheme="minorHAnsi" w:cstheme="minorHAnsi"/>
          <w:sz w:val="20"/>
        </w:rPr>
        <w:t xml:space="preserve"> shall be submitted in writing to the Vendor’s </w:t>
      </w:r>
      <w:r w:rsidR="00005935" w:rsidRPr="00D1520F">
        <w:rPr>
          <w:rFonts w:asciiTheme="minorHAnsi" w:hAnsiTheme="minorHAnsi" w:cstheme="minorHAnsi"/>
          <w:sz w:val="20"/>
        </w:rPr>
        <w:t>Contract</w:t>
      </w:r>
      <w:r w:rsidR="00C408CB" w:rsidRPr="00D1520F">
        <w:rPr>
          <w:rFonts w:asciiTheme="minorHAnsi" w:hAnsiTheme="minorHAnsi" w:cstheme="minorHAnsi"/>
          <w:sz w:val="20"/>
        </w:rPr>
        <w:t xml:space="preserve"> Manager</w:t>
      </w:r>
      <w:r w:rsidR="00005935" w:rsidRPr="00D1520F">
        <w:rPr>
          <w:rFonts w:asciiTheme="minorHAnsi" w:hAnsiTheme="minorHAnsi" w:cstheme="minorHAnsi"/>
          <w:sz w:val="20"/>
        </w:rPr>
        <w:t xml:space="preserve"> or Customer Service Representative</w:t>
      </w:r>
      <w:r w:rsidR="00076B4F" w:rsidRPr="00D1520F">
        <w:rPr>
          <w:rFonts w:asciiTheme="minorHAnsi" w:hAnsiTheme="minorHAnsi" w:cstheme="minorHAnsi"/>
          <w:sz w:val="20"/>
        </w:rPr>
        <w:t xml:space="preserve"> for </w:t>
      </w:r>
      <w:r w:rsidR="00C408CB" w:rsidRPr="00D1520F">
        <w:rPr>
          <w:rFonts w:asciiTheme="minorHAnsi" w:hAnsiTheme="minorHAnsi" w:cstheme="minorHAnsi"/>
          <w:sz w:val="20"/>
        </w:rPr>
        <w:t>resolution</w:t>
      </w:r>
      <w:r w:rsidR="00076B4F" w:rsidRPr="00D1520F">
        <w:rPr>
          <w:rFonts w:asciiTheme="minorHAnsi" w:hAnsiTheme="minorHAnsi" w:cstheme="minorHAnsi"/>
          <w:sz w:val="20"/>
        </w:rPr>
        <w:t xml:space="preserve">. The Parties shall </w:t>
      </w:r>
      <w:r w:rsidRPr="00D1520F">
        <w:rPr>
          <w:rFonts w:asciiTheme="minorHAnsi" w:hAnsiTheme="minorHAnsi" w:cstheme="minorHAnsi"/>
          <w:sz w:val="20"/>
        </w:rPr>
        <w:t xml:space="preserve">agree to </w:t>
      </w:r>
      <w:r w:rsidR="00076B4F" w:rsidRPr="00D1520F">
        <w:rPr>
          <w:rFonts w:asciiTheme="minorHAnsi" w:hAnsiTheme="minorHAnsi" w:cstheme="minorHAnsi"/>
          <w:sz w:val="20"/>
        </w:rPr>
        <w:t xml:space="preserve">negotiate in good faith and use all reasonable efforts to resolve such dispute(s).  </w:t>
      </w:r>
    </w:p>
    <w:p w14:paraId="66C72B07" w14:textId="696E7F0E" w:rsidR="00076B4F" w:rsidRPr="00D1520F" w:rsidRDefault="00076B4F" w:rsidP="00844D0B">
      <w:pPr>
        <w:pStyle w:val="Text"/>
        <w:spacing w:line="276" w:lineRule="auto"/>
        <w:jc w:val="both"/>
        <w:rPr>
          <w:rFonts w:asciiTheme="minorHAnsi" w:hAnsiTheme="minorHAnsi" w:cstheme="minorHAnsi"/>
          <w:sz w:val="20"/>
        </w:rPr>
      </w:pPr>
      <w:r w:rsidRPr="00D1520F">
        <w:rPr>
          <w:rFonts w:asciiTheme="minorHAnsi" w:hAnsiTheme="minorHAnsi" w:cstheme="minorHAnsi"/>
          <w:sz w:val="20"/>
        </w:rPr>
        <w:t xml:space="preserve">During the time the Parties are attempting to resolve any dispute, each shall proceed diligently to perform their respective duties and responsibilities under this </w:t>
      </w:r>
      <w:r w:rsidR="001546D9" w:rsidRPr="00D1520F">
        <w:rPr>
          <w:rFonts w:asciiTheme="minorHAnsi" w:hAnsiTheme="minorHAnsi" w:cstheme="minorHAnsi"/>
          <w:sz w:val="20"/>
        </w:rPr>
        <w:t>c</w:t>
      </w:r>
      <w:r w:rsidRPr="00D1520F">
        <w:rPr>
          <w:rFonts w:asciiTheme="minorHAnsi" w:hAnsiTheme="minorHAnsi" w:cstheme="minorHAnsi"/>
          <w:sz w:val="20"/>
        </w:rPr>
        <w:t xml:space="preserve">ontract.  </w:t>
      </w:r>
      <w:r w:rsidR="00CC4A1F" w:rsidRPr="00D1520F">
        <w:rPr>
          <w:rFonts w:asciiTheme="minorHAnsi" w:hAnsiTheme="minorHAnsi" w:cstheme="minorHAnsi"/>
          <w:sz w:val="20"/>
        </w:rPr>
        <w:t xml:space="preserve">The </w:t>
      </w:r>
      <w:r w:rsidR="00350EDD" w:rsidRPr="00D1520F">
        <w:rPr>
          <w:rFonts w:asciiTheme="minorHAnsi" w:hAnsiTheme="minorHAnsi" w:cstheme="minorHAnsi"/>
          <w:sz w:val="20"/>
        </w:rPr>
        <w:t>P</w:t>
      </w:r>
      <w:r w:rsidR="00CC4A1F" w:rsidRPr="00D1520F">
        <w:rPr>
          <w:rFonts w:asciiTheme="minorHAnsi" w:hAnsiTheme="minorHAnsi" w:cstheme="minorHAnsi"/>
          <w:sz w:val="20"/>
        </w:rPr>
        <w:t>arties will agree on a reasonable amount of time to resolve a dispute</w:t>
      </w:r>
      <w:r w:rsidR="005C3FCC" w:rsidRPr="00D1520F">
        <w:rPr>
          <w:rFonts w:asciiTheme="minorHAnsi" w:hAnsiTheme="minorHAnsi" w:cstheme="minorHAnsi"/>
          <w:sz w:val="20"/>
        </w:rPr>
        <w:t xml:space="preserve">.  </w:t>
      </w:r>
      <w:r w:rsidRPr="00D1520F">
        <w:rPr>
          <w:rFonts w:asciiTheme="minorHAnsi" w:hAnsiTheme="minorHAnsi" w:cstheme="minorHAnsi"/>
          <w:sz w:val="20"/>
        </w:rPr>
        <w:t xml:space="preserve">If a dispute cannot be resolved between the Parties within </w:t>
      </w:r>
      <w:r w:rsidR="005C3FCC" w:rsidRPr="00D1520F">
        <w:rPr>
          <w:rFonts w:asciiTheme="minorHAnsi" w:hAnsiTheme="minorHAnsi" w:cstheme="minorHAnsi"/>
          <w:sz w:val="20"/>
        </w:rPr>
        <w:t>the agreed upon period</w:t>
      </w:r>
      <w:r w:rsidRPr="00D1520F">
        <w:rPr>
          <w:rFonts w:asciiTheme="minorHAnsi" w:hAnsiTheme="minorHAnsi" w:cstheme="minorHAnsi"/>
          <w:sz w:val="20"/>
        </w:rPr>
        <w:t xml:space="preserve">, either Party may elect to exercise any other remedies available under </w:t>
      </w:r>
      <w:r w:rsidR="005C3FCC" w:rsidRPr="00D1520F">
        <w:rPr>
          <w:rFonts w:asciiTheme="minorHAnsi" w:hAnsiTheme="minorHAnsi" w:cstheme="minorHAnsi"/>
          <w:sz w:val="20"/>
        </w:rPr>
        <w:t xml:space="preserve">the </w:t>
      </w:r>
      <w:r w:rsidR="001546D9" w:rsidRPr="00D1520F">
        <w:rPr>
          <w:rFonts w:asciiTheme="minorHAnsi" w:hAnsiTheme="minorHAnsi" w:cstheme="minorHAnsi"/>
          <w:sz w:val="20"/>
        </w:rPr>
        <w:t>c</w:t>
      </w:r>
      <w:r w:rsidRPr="00D1520F">
        <w:rPr>
          <w:rFonts w:asciiTheme="minorHAnsi" w:hAnsiTheme="minorHAnsi" w:cstheme="minorHAnsi"/>
          <w:sz w:val="20"/>
        </w:rPr>
        <w:t xml:space="preserve">ontract, or at law.  This </w:t>
      </w:r>
      <w:r w:rsidR="00350EDD" w:rsidRPr="00D1520F">
        <w:rPr>
          <w:rFonts w:asciiTheme="minorHAnsi" w:hAnsiTheme="minorHAnsi" w:cstheme="minorHAnsi"/>
          <w:sz w:val="20"/>
        </w:rPr>
        <w:t>provision</w:t>
      </w:r>
      <w:r w:rsidR="005C3FCC" w:rsidRPr="00D1520F">
        <w:rPr>
          <w:rFonts w:asciiTheme="minorHAnsi" w:hAnsiTheme="minorHAnsi" w:cstheme="minorHAnsi"/>
          <w:sz w:val="20"/>
        </w:rPr>
        <w:t xml:space="preserve">, when agreed in the </w:t>
      </w:r>
      <w:r w:rsidR="001546D9" w:rsidRPr="00D1520F">
        <w:rPr>
          <w:rFonts w:asciiTheme="minorHAnsi" w:hAnsiTheme="minorHAnsi" w:cstheme="minorHAnsi"/>
          <w:sz w:val="20"/>
        </w:rPr>
        <w:t>c</w:t>
      </w:r>
      <w:r w:rsidR="005C3FCC" w:rsidRPr="00D1520F">
        <w:rPr>
          <w:rFonts w:asciiTheme="minorHAnsi" w:hAnsiTheme="minorHAnsi" w:cstheme="minorHAnsi"/>
          <w:sz w:val="20"/>
        </w:rPr>
        <w:t xml:space="preserve">ontract, </w:t>
      </w:r>
      <w:r w:rsidRPr="00D1520F">
        <w:rPr>
          <w:rFonts w:asciiTheme="minorHAnsi" w:hAnsiTheme="minorHAnsi" w:cstheme="minorHAnsi"/>
          <w:sz w:val="20"/>
        </w:rPr>
        <w:t>shall not constitute an agreement by either party to mediate or arbitrate any dispute.</w:t>
      </w:r>
    </w:p>
    <w:p w14:paraId="01CA9FC3" w14:textId="77777777" w:rsidR="000C5F9D" w:rsidRPr="00D1520F" w:rsidRDefault="00182BD1" w:rsidP="008248B5">
      <w:pPr>
        <w:pStyle w:val="Heading2RFP"/>
        <w:rPr>
          <w:sz w:val="20"/>
          <w:szCs w:val="20"/>
        </w:rPr>
      </w:pPr>
      <w:bookmarkStart w:id="330" w:name="_Toc382391750"/>
      <w:bookmarkStart w:id="331" w:name="_Toc240983843"/>
      <w:r w:rsidRPr="00D1520F">
        <w:rPr>
          <w:sz w:val="20"/>
          <w:szCs w:val="20"/>
        </w:rPr>
        <w:t>6.</w:t>
      </w:r>
      <w:r w:rsidR="00005935" w:rsidRPr="00D1520F">
        <w:rPr>
          <w:sz w:val="20"/>
          <w:szCs w:val="20"/>
        </w:rPr>
        <w:t>08</w:t>
      </w:r>
      <w:r w:rsidR="00FC2835" w:rsidRPr="00D1520F">
        <w:rPr>
          <w:sz w:val="20"/>
          <w:szCs w:val="20"/>
        </w:rPr>
        <w:t xml:space="preserve"> </w:t>
      </w:r>
      <w:r w:rsidR="000C5F9D" w:rsidRPr="00D1520F">
        <w:rPr>
          <w:sz w:val="20"/>
          <w:szCs w:val="20"/>
        </w:rPr>
        <w:t>CONTRACT CHANGES</w:t>
      </w:r>
      <w:bookmarkEnd w:id="330"/>
      <w:bookmarkEnd w:id="331"/>
    </w:p>
    <w:p w14:paraId="79F0136E" w14:textId="1DFA7BE5" w:rsidR="00345E7C" w:rsidRPr="00D1520F" w:rsidRDefault="000C5F9D" w:rsidP="00520225">
      <w:pPr>
        <w:pStyle w:val="Text"/>
        <w:spacing w:after="0" w:line="276" w:lineRule="auto"/>
        <w:jc w:val="both"/>
        <w:rPr>
          <w:rFonts w:asciiTheme="minorHAnsi" w:hAnsiTheme="minorHAnsi" w:cstheme="minorHAnsi"/>
          <w:i/>
          <w:iCs/>
          <w:sz w:val="20"/>
        </w:rPr>
      </w:pPr>
      <w:r w:rsidRPr="00D1520F">
        <w:rPr>
          <w:rFonts w:asciiTheme="minorHAnsi" w:hAnsiTheme="minorHAnsi" w:cstheme="minorHAnsi"/>
          <w:sz w:val="20"/>
        </w:rPr>
        <w:t xml:space="preserve">Contract changes, if any, over the life of the </w:t>
      </w:r>
      <w:r w:rsidR="001546D9" w:rsidRPr="00D1520F">
        <w:rPr>
          <w:rFonts w:asciiTheme="minorHAnsi" w:hAnsiTheme="minorHAnsi" w:cstheme="minorHAnsi"/>
          <w:sz w:val="20"/>
        </w:rPr>
        <w:t>c</w:t>
      </w:r>
      <w:r w:rsidRPr="00D1520F">
        <w:rPr>
          <w:rFonts w:asciiTheme="minorHAnsi" w:hAnsiTheme="minorHAnsi" w:cstheme="minorHAnsi"/>
          <w:sz w:val="20"/>
        </w:rPr>
        <w:t xml:space="preserve">ontract shall be implemented by contract amendments agreed to in writing by the </w:t>
      </w:r>
      <w:r w:rsidR="00005935" w:rsidRPr="00D1520F">
        <w:rPr>
          <w:rFonts w:asciiTheme="minorHAnsi" w:hAnsiTheme="minorHAnsi" w:cstheme="minorHAnsi"/>
          <w:sz w:val="20"/>
        </w:rPr>
        <w:t>University</w:t>
      </w:r>
      <w:r w:rsidRPr="00D1520F">
        <w:rPr>
          <w:rFonts w:asciiTheme="minorHAnsi" w:hAnsiTheme="minorHAnsi" w:cstheme="minorHAnsi"/>
          <w:sz w:val="20"/>
        </w:rPr>
        <w:t xml:space="preserve"> and Vendor.</w:t>
      </w:r>
      <w:r w:rsidR="003911FC" w:rsidRPr="00D1520F">
        <w:rPr>
          <w:rFonts w:asciiTheme="minorHAnsi" w:hAnsiTheme="minorHAnsi" w:cstheme="minorHAnsi"/>
          <w:sz w:val="20"/>
        </w:rPr>
        <w:t xml:space="preserve"> Amendments to the contract can only </w:t>
      </w:r>
      <w:r w:rsidR="007444C6" w:rsidRPr="00D1520F">
        <w:rPr>
          <w:rFonts w:asciiTheme="minorHAnsi" w:hAnsiTheme="minorHAnsi" w:cstheme="minorHAnsi"/>
          <w:sz w:val="20"/>
        </w:rPr>
        <w:t>be made</w:t>
      </w:r>
      <w:r w:rsidR="003911FC" w:rsidRPr="00D1520F">
        <w:rPr>
          <w:rFonts w:asciiTheme="minorHAnsi" w:hAnsiTheme="minorHAnsi" w:cstheme="minorHAnsi"/>
          <w:sz w:val="20"/>
        </w:rPr>
        <w:t xml:space="preserve"> through the </w:t>
      </w:r>
      <w:r w:rsidR="00005935" w:rsidRPr="00D1520F">
        <w:rPr>
          <w:rFonts w:asciiTheme="minorHAnsi" w:hAnsiTheme="minorHAnsi" w:cstheme="minorHAnsi"/>
          <w:sz w:val="20"/>
        </w:rPr>
        <w:t>recommendation of the C</w:t>
      </w:r>
      <w:r w:rsidR="003911FC" w:rsidRPr="00D1520F">
        <w:rPr>
          <w:rFonts w:asciiTheme="minorHAnsi" w:hAnsiTheme="minorHAnsi" w:cstheme="minorHAnsi"/>
          <w:sz w:val="20"/>
        </w:rPr>
        <w:t xml:space="preserve">ontract </w:t>
      </w:r>
      <w:r w:rsidR="00005935" w:rsidRPr="00D1520F">
        <w:rPr>
          <w:rFonts w:asciiTheme="minorHAnsi" w:hAnsiTheme="minorHAnsi" w:cstheme="minorHAnsi"/>
          <w:sz w:val="20"/>
        </w:rPr>
        <w:t>Ad</w:t>
      </w:r>
      <w:r w:rsidR="003911FC" w:rsidRPr="00D1520F">
        <w:rPr>
          <w:rFonts w:asciiTheme="minorHAnsi" w:hAnsiTheme="minorHAnsi" w:cstheme="minorHAnsi"/>
          <w:sz w:val="20"/>
        </w:rPr>
        <w:t>ministrator</w:t>
      </w:r>
      <w:r w:rsidR="00005935" w:rsidRPr="00D1520F">
        <w:rPr>
          <w:rFonts w:asciiTheme="minorHAnsi" w:hAnsiTheme="minorHAnsi" w:cstheme="minorHAnsi"/>
          <w:sz w:val="20"/>
        </w:rPr>
        <w:t xml:space="preserve"> with the approval of the Purchasing Office</w:t>
      </w:r>
      <w:r w:rsidR="003911FC" w:rsidRPr="00D1520F">
        <w:rPr>
          <w:rFonts w:asciiTheme="minorHAnsi" w:hAnsiTheme="minorHAnsi" w:cstheme="minorHAnsi"/>
          <w:sz w:val="20"/>
        </w:rPr>
        <w:t>.</w:t>
      </w:r>
      <w:bookmarkStart w:id="332" w:name="_Toc374120630"/>
      <w:bookmarkEnd w:id="120"/>
    </w:p>
    <w:p w14:paraId="0A2667AA" w14:textId="77777777" w:rsidR="00345E7C" w:rsidRPr="00D1520F" w:rsidRDefault="00345E7C">
      <w:pPr>
        <w:spacing w:after="0"/>
        <w:rPr>
          <w:rFonts w:asciiTheme="minorHAnsi" w:hAnsiTheme="minorHAnsi" w:cstheme="minorHAnsi"/>
          <w:sz w:val="20"/>
        </w:rPr>
      </w:pPr>
      <w:bookmarkStart w:id="333" w:name="_Toc374120637"/>
      <w:bookmarkStart w:id="334" w:name="_Hlk51782141"/>
      <w:r w:rsidRPr="00D1520F">
        <w:rPr>
          <w:rFonts w:asciiTheme="minorHAnsi" w:hAnsiTheme="minorHAnsi" w:cstheme="minorHAnsi"/>
          <w:sz w:val="20"/>
        </w:rPr>
        <w:br w:type="page"/>
      </w:r>
    </w:p>
    <w:p w14:paraId="7E638C3E" w14:textId="77777777" w:rsidR="00B91FCA" w:rsidRPr="00D1520F" w:rsidRDefault="00B91FCA" w:rsidP="00B91FCA">
      <w:pPr>
        <w:rPr>
          <w:rFonts w:asciiTheme="minorHAnsi" w:hAnsiTheme="minorHAnsi" w:cstheme="minorHAnsi"/>
          <w:sz w:val="20"/>
        </w:rPr>
      </w:pPr>
    </w:p>
    <w:p w14:paraId="4C081C29" w14:textId="77777777" w:rsidR="00B3402E" w:rsidRPr="00D1520F" w:rsidRDefault="00460D61">
      <w:pPr>
        <w:pStyle w:val="Heading1"/>
        <w:numPr>
          <w:ilvl w:val="0"/>
          <w:numId w:val="28"/>
        </w:numPr>
        <w:spacing w:after="200"/>
        <w:ind w:left="450"/>
        <w:rPr>
          <w:rFonts w:asciiTheme="minorHAnsi" w:hAnsiTheme="minorHAnsi" w:cstheme="minorHAnsi"/>
          <w:sz w:val="20"/>
          <w:szCs w:val="20"/>
        </w:rPr>
      </w:pPr>
      <w:bookmarkStart w:id="335" w:name="_ATTACHMENTS"/>
      <w:bookmarkStart w:id="336" w:name="_Toc62658532"/>
      <w:bookmarkStart w:id="337" w:name="_Toc240983844"/>
      <w:bookmarkStart w:id="338" w:name="_Hlk51783765"/>
      <w:bookmarkStart w:id="339" w:name="_Hlk53064086"/>
      <w:bookmarkEnd w:id="335"/>
      <w:r w:rsidRPr="00D1520F">
        <w:rPr>
          <w:rFonts w:asciiTheme="minorHAnsi" w:hAnsiTheme="minorHAnsi" w:cstheme="minorHAnsi"/>
          <w:sz w:val="20"/>
          <w:szCs w:val="20"/>
        </w:rPr>
        <w:t>ATTACHMENTS</w:t>
      </w:r>
      <w:bookmarkEnd w:id="336"/>
      <w:bookmarkEnd w:id="337"/>
    </w:p>
    <w:p w14:paraId="56D5B412" w14:textId="77777777" w:rsidR="00FB6DC9" w:rsidRPr="00D1520F" w:rsidRDefault="00FB6DC9" w:rsidP="00A378B5">
      <w:pPr>
        <w:autoSpaceDE w:val="0"/>
        <w:autoSpaceDN w:val="0"/>
        <w:adjustRightInd w:val="0"/>
        <w:spacing w:after="0"/>
        <w:jc w:val="center"/>
        <w:rPr>
          <w:rFonts w:asciiTheme="minorHAnsi" w:hAnsiTheme="minorHAnsi" w:cstheme="minorHAnsi"/>
          <w:b/>
          <w:bCs/>
          <w:color w:val="auto"/>
          <w:sz w:val="20"/>
        </w:rPr>
      </w:pPr>
      <w:bookmarkStart w:id="340" w:name="_Hlk88061554"/>
      <w:bookmarkStart w:id="341" w:name="_Hlk88477429"/>
    </w:p>
    <w:p w14:paraId="5F69F493" w14:textId="77777777" w:rsidR="00FB6DC9" w:rsidRPr="00D1520F" w:rsidRDefault="00FB6DC9" w:rsidP="00A378B5">
      <w:pPr>
        <w:autoSpaceDE w:val="0"/>
        <w:autoSpaceDN w:val="0"/>
        <w:adjustRightInd w:val="0"/>
        <w:spacing w:after="0"/>
        <w:jc w:val="center"/>
        <w:rPr>
          <w:rFonts w:asciiTheme="minorHAnsi" w:hAnsiTheme="minorHAnsi" w:cstheme="minorHAnsi"/>
          <w:b/>
          <w:bCs/>
          <w:color w:val="auto"/>
          <w:sz w:val="20"/>
        </w:rPr>
      </w:pPr>
    </w:p>
    <w:p w14:paraId="7ED883AA" w14:textId="77777777" w:rsidR="00FB6DC9" w:rsidRPr="00D1520F" w:rsidRDefault="00FB6DC9" w:rsidP="00A378B5">
      <w:pPr>
        <w:autoSpaceDE w:val="0"/>
        <w:autoSpaceDN w:val="0"/>
        <w:adjustRightInd w:val="0"/>
        <w:spacing w:after="0"/>
        <w:jc w:val="center"/>
        <w:rPr>
          <w:rFonts w:asciiTheme="minorHAnsi" w:hAnsiTheme="minorHAnsi" w:cstheme="minorHAnsi"/>
          <w:b/>
          <w:bCs/>
          <w:color w:val="auto"/>
          <w:sz w:val="20"/>
        </w:rPr>
      </w:pPr>
    </w:p>
    <w:p w14:paraId="53400FE9" w14:textId="77777777" w:rsidR="00A378B5" w:rsidRPr="00520225" w:rsidRDefault="00B750D0" w:rsidP="00A378B5">
      <w:pPr>
        <w:autoSpaceDE w:val="0"/>
        <w:autoSpaceDN w:val="0"/>
        <w:adjustRightInd w:val="0"/>
        <w:spacing w:after="0"/>
        <w:jc w:val="center"/>
        <w:rPr>
          <w:rFonts w:asciiTheme="minorHAnsi" w:hAnsiTheme="minorHAnsi" w:cstheme="minorHAnsi"/>
          <w:b/>
          <w:bCs/>
          <w:color w:val="auto"/>
          <w:sz w:val="32"/>
          <w:szCs w:val="32"/>
        </w:rPr>
      </w:pPr>
      <w:r w:rsidRPr="00520225">
        <w:rPr>
          <w:rFonts w:asciiTheme="minorHAnsi" w:hAnsiTheme="minorHAnsi" w:cstheme="minorHAnsi"/>
          <w:b/>
          <w:bCs/>
          <w:color w:val="auto"/>
          <w:sz w:val="32"/>
          <w:szCs w:val="32"/>
        </w:rPr>
        <w:t>**</w:t>
      </w:r>
      <w:r w:rsidR="00A378B5" w:rsidRPr="00520225">
        <w:rPr>
          <w:rFonts w:asciiTheme="minorHAnsi" w:hAnsiTheme="minorHAnsi" w:cstheme="minorHAnsi"/>
          <w:b/>
          <w:bCs/>
          <w:color w:val="auto"/>
          <w:sz w:val="32"/>
          <w:szCs w:val="32"/>
        </w:rPr>
        <w:t>IMPORTA</w:t>
      </w:r>
      <w:r w:rsidRPr="00520225">
        <w:rPr>
          <w:rFonts w:asciiTheme="minorHAnsi" w:hAnsiTheme="minorHAnsi" w:cstheme="minorHAnsi"/>
          <w:b/>
          <w:bCs/>
          <w:color w:val="auto"/>
          <w:sz w:val="32"/>
          <w:szCs w:val="32"/>
        </w:rPr>
        <w:t>NT NOTICE**</w:t>
      </w:r>
    </w:p>
    <w:p w14:paraId="5BAF40EC" w14:textId="38668A5E" w:rsidR="00A378B5" w:rsidRDefault="00520225" w:rsidP="00A378B5">
      <w:pPr>
        <w:autoSpaceDE w:val="0"/>
        <w:autoSpaceDN w:val="0"/>
        <w:adjustRightInd w:val="0"/>
        <w:spacing w:after="0"/>
        <w:jc w:val="center"/>
        <w:rPr>
          <w:rFonts w:asciiTheme="minorHAnsi" w:hAnsiTheme="minorHAnsi" w:cstheme="minorHAnsi"/>
          <w:b/>
          <w:bCs/>
          <w:color w:val="auto"/>
          <w:sz w:val="32"/>
          <w:szCs w:val="32"/>
        </w:rPr>
      </w:pPr>
      <w:r w:rsidRPr="00520225">
        <w:rPr>
          <w:rFonts w:asciiTheme="minorHAnsi" w:hAnsiTheme="minorHAnsi" w:cstheme="minorHAnsi"/>
          <w:b/>
          <w:bCs/>
          <w:color w:val="auto"/>
          <w:sz w:val="32"/>
          <w:szCs w:val="32"/>
        </w:rPr>
        <w:t xml:space="preserve">YOU MUST </w:t>
      </w:r>
      <w:r w:rsidR="00B750D0" w:rsidRPr="00520225">
        <w:rPr>
          <w:rFonts w:asciiTheme="minorHAnsi" w:hAnsiTheme="minorHAnsi" w:cstheme="minorHAnsi"/>
          <w:b/>
          <w:bCs/>
          <w:color w:val="auto"/>
          <w:sz w:val="32"/>
          <w:szCs w:val="32"/>
        </w:rPr>
        <w:t>RETURN</w:t>
      </w:r>
      <w:r w:rsidR="00DF5844" w:rsidRPr="00520225">
        <w:rPr>
          <w:rFonts w:asciiTheme="minorHAnsi" w:hAnsiTheme="minorHAnsi" w:cstheme="minorHAnsi"/>
          <w:b/>
          <w:bCs/>
          <w:color w:val="auto"/>
          <w:sz w:val="32"/>
          <w:szCs w:val="32"/>
        </w:rPr>
        <w:t xml:space="preserve"> THE REQUIRED ATTACHMENTS </w:t>
      </w:r>
      <w:r w:rsidR="00B750D0" w:rsidRPr="00520225">
        <w:rPr>
          <w:rFonts w:asciiTheme="minorHAnsi" w:hAnsiTheme="minorHAnsi" w:cstheme="minorHAnsi"/>
          <w:b/>
          <w:bCs/>
          <w:color w:val="auto"/>
          <w:sz w:val="32"/>
          <w:szCs w:val="32"/>
        </w:rPr>
        <w:t>WITH YOUR RESPONSE</w:t>
      </w:r>
    </w:p>
    <w:p w14:paraId="51EAEC0D" w14:textId="598E1189" w:rsidR="00881241" w:rsidRPr="00520225" w:rsidRDefault="00881241" w:rsidP="00A378B5">
      <w:pPr>
        <w:autoSpaceDE w:val="0"/>
        <w:autoSpaceDN w:val="0"/>
        <w:adjustRightInd w:val="0"/>
        <w:spacing w:after="0"/>
        <w:jc w:val="center"/>
        <w:rPr>
          <w:rFonts w:asciiTheme="minorHAnsi" w:hAnsiTheme="minorHAnsi" w:cstheme="minorHAnsi"/>
          <w:b/>
          <w:bCs/>
          <w:color w:val="auto"/>
          <w:sz w:val="32"/>
          <w:szCs w:val="32"/>
        </w:rPr>
      </w:pPr>
      <w:r>
        <w:rPr>
          <w:rFonts w:asciiTheme="minorHAnsi" w:hAnsiTheme="minorHAnsi" w:cstheme="minorHAnsi"/>
          <w:b/>
          <w:bCs/>
          <w:color w:val="auto"/>
          <w:sz w:val="32"/>
          <w:szCs w:val="32"/>
        </w:rPr>
        <w:t>OR YOUR PROPOSAL MAY NOT BE CONSIDERED.</w:t>
      </w:r>
    </w:p>
    <w:p w14:paraId="6D5A916C" w14:textId="77777777" w:rsidR="004D0377" w:rsidRPr="00520225" w:rsidRDefault="004D0377" w:rsidP="00A378B5">
      <w:pPr>
        <w:autoSpaceDE w:val="0"/>
        <w:autoSpaceDN w:val="0"/>
        <w:adjustRightInd w:val="0"/>
        <w:spacing w:after="0"/>
        <w:jc w:val="center"/>
        <w:rPr>
          <w:rFonts w:asciiTheme="minorHAnsi" w:hAnsiTheme="minorHAnsi" w:cstheme="minorHAnsi"/>
          <w:color w:val="auto"/>
          <w:sz w:val="32"/>
          <w:szCs w:val="32"/>
        </w:rPr>
      </w:pPr>
    </w:p>
    <w:p w14:paraId="4689C775"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2EB5AAA6"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0A605F4D"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2E34BAE8" w14:textId="5A54FC52" w:rsidR="00B750D0" w:rsidRPr="00520225" w:rsidRDefault="004D0377" w:rsidP="004D0377">
      <w:pPr>
        <w:autoSpaceDE w:val="0"/>
        <w:autoSpaceDN w:val="0"/>
        <w:adjustRightInd w:val="0"/>
        <w:spacing w:after="0"/>
        <w:rPr>
          <w:rFonts w:asciiTheme="minorHAnsi" w:hAnsiTheme="minorHAnsi" w:cstheme="minorHAnsi"/>
          <w:i/>
          <w:iCs/>
          <w:color w:val="auto"/>
          <w:sz w:val="36"/>
          <w:szCs w:val="36"/>
        </w:rPr>
      </w:pPr>
      <w:r w:rsidRPr="00520225">
        <w:rPr>
          <w:rFonts w:asciiTheme="minorHAnsi" w:hAnsiTheme="minorHAnsi" w:cstheme="minorHAnsi"/>
          <w:i/>
          <w:iCs/>
          <w:color w:val="auto"/>
          <w:sz w:val="36"/>
          <w:szCs w:val="36"/>
        </w:rPr>
        <w:t xml:space="preserve">For the most current and up-to-date template </w:t>
      </w:r>
      <w:r w:rsidR="006D78BF" w:rsidRPr="00520225">
        <w:rPr>
          <w:rFonts w:asciiTheme="minorHAnsi" w:hAnsiTheme="minorHAnsi" w:cstheme="minorHAnsi"/>
          <w:i/>
          <w:iCs/>
          <w:color w:val="auto"/>
          <w:sz w:val="36"/>
          <w:szCs w:val="36"/>
        </w:rPr>
        <w:t xml:space="preserve">for the forms below </w:t>
      </w:r>
      <w:r w:rsidRPr="00520225">
        <w:rPr>
          <w:rFonts w:asciiTheme="minorHAnsi" w:hAnsiTheme="minorHAnsi" w:cstheme="minorHAnsi"/>
          <w:i/>
          <w:iCs/>
          <w:color w:val="auto"/>
          <w:sz w:val="36"/>
          <w:szCs w:val="36"/>
        </w:rPr>
        <w:t xml:space="preserve">please go to </w:t>
      </w:r>
      <w:r w:rsidR="006D78BF" w:rsidRPr="00520225">
        <w:rPr>
          <w:rFonts w:asciiTheme="minorHAnsi" w:hAnsiTheme="minorHAnsi" w:cstheme="minorHAnsi"/>
          <w:i/>
          <w:iCs/>
          <w:color w:val="auto"/>
          <w:sz w:val="36"/>
          <w:szCs w:val="36"/>
        </w:rPr>
        <w:t xml:space="preserve">the NC State website </w:t>
      </w:r>
      <w:r w:rsidR="00520225">
        <w:rPr>
          <w:rFonts w:asciiTheme="minorHAnsi" w:hAnsiTheme="minorHAnsi" w:cstheme="minorHAnsi"/>
          <w:i/>
          <w:iCs/>
          <w:color w:val="auto"/>
          <w:sz w:val="36"/>
          <w:szCs w:val="36"/>
        </w:rPr>
        <w:t xml:space="preserve">at - </w:t>
      </w:r>
      <w:r w:rsidR="006D78BF" w:rsidRPr="00520225">
        <w:rPr>
          <w:rFonts w:asciiTheme="minorHAnsi" w:hAnsiTheme="minorHAnsi" w:cstheme="minorHAnsi"/>
          <w:i/>
          <w:iCs/>
          <w:color w:val="auto"/>
          <w:sz w:val="36"/>
          <w:szCs w:val="36"/>
        </w:rPr>
        <w:t xml:space="preserve"> </w:t>
      </w:r>
      <w:hyperlink r:id="rId18" w:history="1">
        <w:r w:rsidR="006D78BF" w:rsidRPr="00520225">
          <w:rPr>
            <w:rStyle w:val="Hyperlink"/>
            <w:rFonts w:asciiTheme="minorHAnsi" w:hAnsiTheme="minorHAnsi" w:cstheme="minorHAnsi"/>
            <w:i/>
            <w:iCs/>
            <w:sz w:val="36"/>
            <w:szCs w:val="36"/>
          </w:rPr>
          <w:t>https://www.doa.nc.gov/divisions/purchase-contract/vendor-forms</w:t>
        </w:r>
      </w:hyperlink>
      <w:r w:rsidRPr="00520225">
        <w:rPr>
          <w:rFonts w:asciiTheme="minorHAnsi" w:hAnsiTheme="minorHAnsi" w:cstheme="minorHAnsi"/>
          <w:i/>
          <w:iCs/>
          <w:color w:val="auto"/>
          <w:sz w:val="36"/>
          <w:szCs w:val="36"/>
        </w:rPr>
        <w:t xml:space="preserve"> </w:t>
      </w:r>
      <w:r w:rsidR="00520225">
        <w:rPr>
          <w:rFonts w:asciiTheme="minorHAnsi" w:hAnsiTheme="minorHAnsi" w:cstheme="minorHAnsi"/>
          <w:i/>
          <w:iCs/>
          <w:color w:val="auto"/>
          <w:sz w:val="36"/>
          <w:szCs w:val="36"/>
        </w:rPr>
        <w:t xml:space="preserve">and </w:t>
      </w:r>
      <w:r w:rsidR="002E4AFB" w:rsidRPr="00520225">
        <w:rPr>
          <w:rFonts w:asciiTheme="minorHAnsi" w:hAnsiTheme="minorHAnsi" w:cstheme="minorHAnsi"/>
          <w:i/>
          <w:iCs/>
          <w:color w:val="auto"/>
          <w:sz w:val="36"/>
          <w:szCs w:val="36"/>
        </w:rPr>
        <w:t>download</w:t>
      </w:r>
      <w:r w:rsidRPr="00520225">
        <w:rPr>
          <w:rFonts w:asciiTheme="minorHAnsi" w:hAnsiTheme="minorHAnsi" w:cstheme="minorHAnsi"/>
          <w:i/>
          <w:iCs/>
          <w:color w:val="auto"/>
          <w:sz w:val="36"/>
          <w:szCs w:val="36"/>
        </w:rPr>
        <w:t xml:space="preserve"> the form </w:t>
      </w:r>
      <w:r w:rsidR="00520225">
        <w:rPr>
          <w:rFonts w:asciiTheme="minorHAnsi" w:hAnsiTheme="minorHAnsi" w:cstheme="minorHAnsi"/>
          <w:i/>
          <w:iCs/>
          <w:color w:val="auto"/>
          <w:sz w:val="36"/>
          <w:szCs w:val="36"/>
        </w:rPr>
        <w:t>required</w:t>
      </w:r>
      <w:r w:rsidR="002E4AFB">
        <w:rPr>
          <w:rFonts w:asciiTheme="minorHAnsi" w:hAnsiTheme="minorHAnsi" w:cstheme="minorHAnsi"/>
          <w:i/>
          <w:iCs/>
          <w:color w:val="auto"/>
          <w:sz w:val="36"/>
          <w:szCs w:val="36"/>
        </w:rPr>
        <w:t xml:space="preserve">, </w:t>
      </w:r>
      <w:r w:rsidRPr="00520225">
        <w:rPr>
          <w:rFonts w:asciiTheme="minorHAnsi" w:hAnsiTheme="minorHAnsi" w:cstheme="minorHAnsi"/>
          <w:i/>
          <w:iCs/>
          <w:color w:val="auto"/>
          <w:sz w:val="36"/>
          <w:szCs w:val="36"/>
        </w:rPr>
        <w:t>fully complete the form and sign if required.  Then attach into the proper place on your proposal submission.</w:t>
      </w:r>
    </w:p>
    <w:p w14:paraId="37F31705"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03C6F243"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0248A6D8"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38357048"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75213C64" w14:textId="77777777" w:rsidR="00FB6DC9" w:rsidRPr="00D1520F" w:rsidRDefault="00FB6DC9" w:rsidP="004D0377">
      <w:pPr>
        <w:autoSpaceDE w:val="0"/>
        <w:autoSpaceDN w:val="0"/>
        <w:adjustRightInd w:val="0"/>
        <w:spacing w:after="0"/>
        <w:rPr>
          <w:rFonts w:asciiTheme="minorHAnsi" w:hAnsiTheme="minorHAnsi" w:cstheme="minorHAnsi"/>
          <w:i/>
          <w:iCs/>
          <w:color w:val="auto"/>
          <w:sz w:val="20"/>
        </w:rPr>
      </w:pPr>
    </w:p>
    <w:p w14:paraId="1716CF0D" w14:textId="77777777" w:rsidR="00FB6DC9" w:rsidRPr="00D1520F" w:rsidRDefault="00FB6DC9" w:rsidP="004D0377">
      <w:pPr>
        <w:autoSpaceDE w:val="0"/>
        <w:autoSpaceDN w:val="0"/>
        <w:adjustRightInd w:val="0"/>
        <w:spacing w:after="0"/>
        <w:rPr>
          <w:rFonts w:asciiTheme="minorHAnsi" w:hAnsiTheme="minorHAnsi" w:cstheme="minorHAnsi"/>
          <w:b/>
          <w:bCs/>
          <w:i/>
          <w:iCs/>
          <w:color w:val="auto"/>
          <w:sz w:val="20"/>
        </w:rPr>
      </w:pPr>
    </w:p>
    <w:p w14:paraId="6111EFFA" w14:textId="77777777" w:rsidR="00FB6DC9" w:rsidRPr="00D1520F" w:rsidRDefault="00FB6DC9" w:rsidP="004D0377">
      <w:pPr>
        <w:autoSpaceDE w:val="0"/>
        <w:autoSpaceDN w:val="0"/>
        <w:adjustRightInd w:val="0"/>
        <w:spacing w:after="0"/>
        <w:rPr>
          <w:rFonts w:asciiTheme="minorHAnsi" w:hAnsiTheme="minorHAnsi" w:cstheme="minorHAnsi"/>
          <w:b/>
          <w:bCs/>
          <w:i/>
          <w:iCs/>
          <w:color w:val="auto"/>
          <w:sz w:val="20"/>
        </w:rPr>
      </w:pPr>
    </w:p>
    <w:p w14:paraId="083023E3" w14:textId="77777777" w:rsidR="00FB6DC9" w:rsidRPr="00D1520F" w:rsidRDefault="00FB6DC9" w:rsidP="00FB6DC9">
      <w:pPr>
        <w:autoSpaceDE w:val="0"/>
        <w:autoSpaceDN w:val="0"/>
        <w:adjustRightInd w:val="0"/>
        <w:spacing w:after="0"/>
        <w:jc w:val="center"/>
        <w:rPr>
          <w:rFonts w:asciiTheme="minorHAnsi" w:hAnsiTheme="minorHAnsi" w:cstheme="minorHAnsi"/>
          <w:b/>
          <w:bCs/>
          <w:i/>
          <w:iCs/>
          <w:color w:val="auto"/>
          <w:sz w:val="20"/>
        </w:rPr>
      </w:pPr>
      <w:r w:rsidRPr="00D1520F">
        <w:rPr>
          <w:rFonts w:asciiTheme="minorHAnsi" w:hAnsiTheme="minorHAnsi" w:cstheme="minorHAnsi"/>
          <w:b/>
          <w:bCs/>
          <w:i/>
          <w:iCs/>
          <w:color w:val="auto"/>
          <w:sz w:val="20"/>
        </w:rPr>
        <w:t>REMAINDER OF PAGE IS INTENTIONALLY BLANK</w:t>
      </w:r>
    </w:p>
    <w:p w14:paraId="39DD7BAE" w14:textId="77777777" w:rsidR="00FB6DC9" w:rsidRPr="00D1520F" w:rsidRDefault="00FB6DC9" w:rsidP="00EF5664">
      <w:pPr>
        <w:pStyle w:val="Heading1"/>
        <w:numPr>
          <w:ilvl w:val="0"/>
          <w:numId w:val="0"/>
        </w:numPr>
        <w:spacing w:before="120" w:after="0"/>
        <w:rPr>
          <w:rFonts w:asciiTheme="minorHAnsi" w:hAnsiTheme="minorHAnsi" w:cstheme="minorHAnsi"/>
          <w:sz w:val="20"/>
          <w:szCs w:val="20"/>
        </w:rPr>
      </w:pPr>
      <w:bookmarkStart w:id="342" w:name="_Toc215654021"/>
    </w:p>
    <w:p w14:paraId="00DE8F3E" w14:textId="77777777" w:rsidR="006D78BF" w:rsidRPr="00D1520F" w:rsidRDefault="00103C8B" w:rsidP="00EF5664">
      <w:pPr>
        <w:pStyle w:val="Heading1"/>
        <w:numPr>
          <w:ilvl w:val="0"/>
          <w:numId w:val="0"/>
        </w:numPr>
        <w:spacing w:before="120" w:after="0"/>
        <w:rPr>
          <w:rFonts w:asciiTheme="minorHAnsi" w:hAnsiTheme="minorHAnsi" w:cstheme="minorHAnsi"/>
          <w:sz w:val="20"/>
          <w:szCs w:val="20"/>
        </w:rPr>
      </w:pPr>
      <w:bookmarkStart w:id="343" w:name="_Toc240983845"/>
      <w:r w:rsidRPr="00D1520F">
        <w:rPr>
          <w:rFonts w:asciiTheme="minorHAnsi" w:hAnsiTheme="minorHAnsi" w:cstheme="minorHAnsi"/>
          <w:sz w:val="20"/>
          <w:szCs w:val="20"/>
        </w:rPr>
        <w:t xml:space="preserve">ATTACHMENT </w:t>
      </w:r>
      <w:r w:rsidR="00A622C8" w:rsidRPr="00D1520F">
        <w:rPr>
          <w:rFonts w:asciiTheme="minorHAnsi" w:hAnsiTheme="minorHAnsi" w:cstheme="minorHAnsi"/>
          <w:sz w:val="20"/>
          <w:szCs w:val="20"/>
        </w:rPr>
        <w:t>A</w:t>
      </w:r>
      <w:r w:rsidRPr="00D1520F">
        <w:rPr>
          <w:rFonts w:asciiTheme="minorHAnsi" w:hAnsiTheme="minorHAnsi" w:cstheme="minorHAnsi"/>
          <w:sz w:val="20"/>
          <w:szCs w:val="20"/>
        </w:rPr>
        <w:t xml:space="preserve">: </w:t>
      </w:r>
      <w:bookmarkEnd w:id="342"/>
      <w:r w:rsidR="00B1728D" w:rsidRPr="00D1520F">
        <w:rPr>
          <w:rFonts w:asciiTheme="minorHAnsi" w:hAnsiTheme="minorHAnsi" w:cstheme="minorHAnsi"/>
          <w:color w:val="000000" w:themeColor="text1"/>
          <w:sz w:val="20"/>
          <w:szCs w:val="20"/>
        </w:rPr>
        <w:t>UNC at C</w:t>
      </w:r>
      <w:r w:rsidR="00A622C8" w:rsidRPr="00D1520F">
        <w:rPr>
          <w:rFonts w:asciiTheme="minorHAnsi" w:hAnsiTheme="minorHAnsi" w:cstheme="minorHAnsi"/>
          <w:color w:val="000000" w:themeColor="text1"/>
          <w:sz w:val="20"/>
          <w:szCs w:val="20"/>
        </w:rPr>
        <w:t>hapel</w:t>
      </w:r>
      <w:r w:rsidR="00B1728D" w:rsidRPr="00D1520F">
        <w:rPr>
          <w:rFonts w:asciiTheme="minorHAnsi" w:hAnsiTheme="minorHAnsi" w:cstheme="minorHAnsi"/>
          <w:color w:val="000000" w:themeColor="text1"/>
          <w:sz w:val="20"/>
          <w:szCs w:val="20"/>
        </w:rPr>
        <w:t xml:space="preserve"> H</w:t>
      </w:r>
      <w:r w:rsidR="00A622C8" w:rsidRPr="00D1520F">
        <w:rPr>
          <w:rFonts w:asciiTheme="minorHAnsi" w:hAnsiTheme="minorHAnsi" w:cstheme="minorHAnsi"/>
          <w:color w:val="000000" w:themeColor="text1"/>
          <w:sz w:val="20"/>
          <w:szCs w:val="20"/>
        </w:rPr>
        <w:t>ills</w:t>
      </w:r>
      <w:r w:rsidR="00B1728D" w:rsidRPr="00D1520F">
        <w:rPr>
          <w:rFonts w:asciiTheme="minorHAnsi" w:hAnsiTheme="minorHAnsi" w:cstheme="minorHAnsi"/>
          <w:color w:val="000000" w:themeColor="text1"/>
          <w:sz w:val="20"/>
          <w:szCs w:val="20"/>
        </w:rPr>
        <w:t xml:space="preserve"> G</w:t>
      </w:r>
      <w:r w:rsidR="00A622C8" w:rsidRPr="00D1520F">
        <w:rPr>
          <w:rFonts w:asciiTheme="minorHAnsi" w:hAnsiTheme="minorHAnsi" w:cstheme="minorHAnsi"/>
          <w:color w:val="000000" w:themeColor="text1"/>
          <w:sz w:val="20"/>
          <w:szCs w:val="20"/>
        </w:rPr>
        <w:t>eneral</w:t>
      </w:r>
      <w:r w:rsidR="00B1728D" w:rsidRPr="00D1520F">
        <w:rPr>
          <w:rFonts w:asciiTheme="minorHAnsi" w:hAnsiTheme="minorHAnsi" w:cstheme="minorHAnsi"/>
          <w:color w:val="000000" w:themeColor="text1"/>
          <w:sz w:val="20"/>
          <w:szCs w:val="20"/>
        </w:rPr>
        <w:t xml:space="preserve"> T</w:t>
      </w:r>
      <w:r w:rsidR="00A622C8" w:rsidRPr="00D1520F">
        <w:rPr>
          <w:rFonts w:asciiTheme="minorHAnsi" w:hAnsiTheme="minorHAnsi" w:cstheme="minorHAnsi"/>
          <w:color w:val="000000" w:themeColor="text1"/>
          <w:sz w:val="20"/>
          <w:szCs w:val="20"/>
        </w:rPr>
        <w:t xml:space="preserve">erms and Conditions </w:t>
      </w:r>
      <w:r w:rsidR="00B1728D" w:rsidRPr="00D1520F">
        <w:rPr>
          <w:rFonts w:asciiTheme="minorHAnsi" w:hAnsiTheme="minorHAnsi" w:cstheme="minorHAnsi"/>
          <w:color w:val="000000" w:themeColor="text1"/>
          <w:sz w:val="20"/>
          <w:szCs w:val="20"/>
        </w:rPr>
        <w:t>for S</w:t>
      </w:r>
      <w:r w:rsidR="00A622C8" w:rsidRPr="00D1520F">
        <w:rPr>
          <w:rFonts w:asciiTheme="minorHAnsi" w:hAnsiTheme="minorHAnsi" w:cstheme="minorHAnsi"/>
          <w:color w:val="000000" w:themeColor="text1"/>
          <w:sz w:val="20"/>
          <w:szCs w:val="20"/>
        </w:rPr>
        <w:t>ervices</w:t>
      </w:r>
      <w:bookmarkStart w:id="344" w:name="_Toc215654020"/>
      <w:bookmarkEnd w:id="343"/>
      <w:r w:rsidR="00A622C8" w:rsidRPr="00D1520F">
        <w:rPr>
          <w:rFonts w:asciiTheme="minorHAnsi" w:hAnsiTheme="minorHAnsi" w:cstheme="minorHAnsi"/>
          <w:sz w:val="20"/>
          <w:szCs w:val="20"/>
        </w:rPr>
        <w:t xml:space="preserve"> </w:t>
      </w:r>
    </w:p>
    <w:p w14:paraId="7529E682" w14:textId="4ECB2B9B" w:rsidR="00EF5664" w:rsidRPr="00D1520F" w:rsidRDefault="00FB6DC9" w:rsidP="00EF5664">
      <w:pPr>
        <w:pStyle w:val="Heading1"/>
        <w:numPr>
          <w:ilvl w:val="0"/>
          <w:numId w:val="0"/>
        </w:numPr>
        <w:spacing w:before="120" w:after="0"/>
        <w:rPr>
          <w:rFonts w:asciiTheme="minorHAnsi" w:hAnsiTheme="minorHAnsi" w:cstheme="minorHAnsi"/>
          <w:sz w:val="20"/>
          <w:szCs w:val="20"/>
        </w:rPr>
      </w:pPr>
      <w:bookmarkStart w:id="345" w:name="_Toc240983846"/>
      <w:r w:rsidRPr="00D1520F">
        <w:rPr>
          <w:rFonts w:asciiTheme="minorHAnsi" w:hAnsiTheme="minorHAnsi" w:cstheme="minorHAnsi"/>
          <w:sz w:val="20"/>
          <w:szCs w:val="20"/>
        </w:rPr>
        <w:t xml:space="preserve">Required:     Yes: </w:t>
      </w:r>
      <w:r w:rsidR="00E2049B" w:rsidRPr="00D1520F">
        <w:rPr>
          <w:rFonts w:asciiTheme="minorHAnsi" w:hAnsiTheme="minorHAnsi" w:cstheme="minorHAnsi"/>
          <w:sz w:val="20"/>
          <w:szCs w:val="20"/>
        </w:rPr>
        <w:t>xxxxx</w:t>
      </w:r>
      <w:r w:rsidRPr="00D1520F">
        <w:rPr>
          <w:rFonts w:asciiTheme="minorHAnsi" w:hAnsiTheme="minorHAnsi" w:cstheme="minorHAnsi"/>
          <w:sz w:val="20"/>
          <w:szCs w:val="20"/>
        </w:rPr>
        <w:t xml:space="preserve">     No: _____</w:t>
      </w:r>
      <w:r w:rsidR="00750445" w:rsidRPr="00D1520F">
        <w:rPr>
          <w:rFonts w:asciiTheme="minorHAnsi" w:hAnsiTheme="minorHAnsi" w:cstheme="minorHAnsi"/>
          <w:sz w:val="20"/>
          <w:szCs w:val="20"/>
        </w:rPr>
        <w:t xml:space="preserve"> (attached)</w:t>
      </w:r>
      <w:bookmarkEnd w:id="345"/>
    </w:p>
    <w:p w14:paraId="637CF0C7" w14:textId="77777777" w:rsidR="00A622C8" w:rsidRPr="00D1520F" w:rsidRDefault="00A622C8" w:rsidP="00EF5664">
      <w:pPr>
        <w:pStyle w:val="Heading1"/>
        <w:numPr>
          <w:ilvl w:val="0"/>
          <w:numId w:val="0"/>
        </w:numPr>
        <w:spacing w:before="120" w:after="0"/>
        <w:rPr>
          <w:rFonts w:asciiTheme="minorHAnsi" w:hAnsiTheme="minorHAnsi" w:cstheme="minorHAnsi"/>
          <w:sz w:val="20"/>
          <w:szCs w:val="20"/>
        </w:rPr>
      </w:pPr>
      <w:bookmarkStart w:id="346" w:name="_Toc240983847"/>
      <w:r w:rsidRPr="00D1520F">
        <w:rPr>
          <w:rFonts w:asciiTheme="minorHAnsi" w:hAnsiTheme="minorHAnsi" w:cstheme="minorHAnsi"/>
          <w:sz w:val="20"/>
          <w:szCs w:val="20"/>
        </w:rPr>
        <w:t xml:space="preserve">ATTACHMENT B: </w:t>
      </w:r>
      <w:r w:rsidRPr="00D1520F">
        <w:rPr>
          <w:rFonts w:asciiTheme="minorHAnsi" w:hAnsiTheme="minorHAnsi" w:cstheme="minorHAnsi"/>
          <w:color w:val="212529"/>
          <w:sz w:val="20"/>
          <w:szCs w:val="20"/>
          <w:shd w:val="clear" w:color="auto" w:fill="FFFFFF"/>
        </w:rPr>
        <w:t>Instructions to Vendors</w:t>
      </w:r>
      <w:bookmarkStart w:id="347" w:name="_Toc88060469"/>
      <w:bookmarkStart w:id="348" w:name="_Toc88465790"/>
      <w:bookmarkStart w:id="349" w:name="_Toc213078226"/>
      <w:bookmarkStart w:id="350" w:name="_Toc215654022"/>
      <w:bookmarkEnd w:id="346"/>
      <w:r w:rsidRPr="00D1520F">
        <w:rPr>
          <w:rFonts w:asciiTheme="minorHAnsi" w:hAnsiTheme="minorHAnsi" w:cstheme="minorHAnsi"/>
          <w:sz w:val="20"/>
          <w:szCs w:val="20"/>
        </w:rPr>
        <w:t xml:space="preserve"> </w:t>
      </w:r>
    </w:p>
    <w:p w14:paraId="4B2DE8B8" w14:textId="73214E04" w:rsidR="00FB6DC9" w:rsidRPr="00D1520F" w:rsidRDefault="00FB6DC9" w:rsidP="00FB6DC9">
      <w:pPr>
        <w:pStyle w:val="Heading1"/>
        <w:numPr>
          <w:ilvl w:val="0"/>
          <w:numId w:val="0"/>
        </w:numPr>
        <w:spacing w:before="120" w:after="0"/>
        <w:rPr>
          <w:rFonts w:asciiTheme="minorHAnsi" w:hAnsiTheme="minorHAnsi" w:cstheme="minorHAnsi"/>
          <w:sz w:val="20"/>
          <w:szCs w:val="20"/>
        </w:rPr>
      </w:pPr>
      <w:bookmarkStart w:id="351" w:name="_Toc240983848"/>
      <w:r w:rsidRPr="00D1520F">
        <w:rPr>
          <w:rFonts w:asciiTheme="minorHAnsi" w:hAnsiTheme="minorHAnsi" w:cstheme="minorHAnsi"/>
          <w:sz w:val="20"/>
          <w:szCs w:val="20"/>
        </w:rPr>
        <w:t xml:space="preserve">Required:     Yes: </w:t>
      </w:r>
      <w:r w:rsidR="00571558" w:rsidRPr="00D1520F">
        <w:rPr>
          <w:rFonts w:asciiTheme="minorHAnsi" w:hAnsiTheme="minorHAnsi" w:cstheme="minorHAnsi"/>
          <w:sz w:val="20"/>
          <w:szCs w:val="20"/>
        </w:rPr>
        <w:t>xxxxx</w:t>
      </w:r>
      <w:r w:rsidRPr="00D1520F">
        <w:rPr>
          <w:rFonts w:asciiTheme="minorHAnsi" w:hAnsiTheme="minorHAnsi" w:cstheme="minorHAnsi"/>
          <w:sz w:val="20"/>
          <w:szCs w:val="20"/>
        </w:rPr>
        <w:t xml:space="preserve">     No: _____</w:t>
      </w:r>
      <w:r w:rsidR="00571558" w:rsidRPr="00D1520F">
        <w:rPr>
          <w:rFonts w:asciiTheme="minorHAnsi" w:hAnsiTheme="minorHAnsi" w:cstheme="minorHAnsi"/>
          <w:sz w:val="20"/>
          <w:szCs w:val="20"/>
        </w:rPr>
        <w:t xml:space="preserve"> (attached)</w:t>
      </w:r>
      <w:bookmarkEnd w:id="351"/>
    </w:p>
    <w:p w14:paraId="3B45C04C" w14:textId="77777777" w:rsidR="00A622C8" w:rsidRPr="00D1520F" w:rsidRDefault="00A622C8" w:rsidP="00EF5664">
      <w:pPr>
        <w:pStyle w:val="Heading1"/>
        <w:numPr>
          <w:ilvl w:val="0"/>
          <w:numId w:val="0"/>
        </w:numPr>
        <w:spacing w:before="120" w:after="0"/>
        <w:rPr>
          <w:rFonts w:asciiTheme="minorHAnsi" w:hAnsiTheme="minorHAnsi" w:cstheme="minorHAnsi"/>
          <w:sz w:val="20"/>
          <w:szCs w:val="20"/>
        </w:rPr>
      </w:pPr>
      <w:bookmarkStart w:id="352" w:name="_Toc240983849"/>
      <w:r w:rsidRPr="00D1520F">
        <w:rPr>
          <w:rFonts w:asciiTheme="minorHAnsi" w:hAnsiTheme="minorHAnsi" w:cstheme="minorHAnsi"/>
          <w:sz w:val="20"/>
          <w:szCs w:val="20"/>
        </w:rPr>
        <w:t>ATTACHMENT C: Vendor Sustainability Efforts</w:t>
      </w:r>
      <w:r w:rsidR="00EF5664" w:rsidRPr="00D1520F">
        <w:rPr>
          <w:rFonts w:asciiTheme="minorHAnsi" w:hAnsiTheme="minorHAnsi" w:cstheme="minorHAnsi"/>
          <w:sz w:val="20"/>
          <w:szCs w:val="20"/>
        </w:rPr>
        <w:t xml:space="preserve"> (form)</w:t>
      </w:r>
      <w:bookmarkEnd w:id="352"/>
    </w:p>
    <w:p w14:paraId="7DEEFB32" w14:textId="6121F729" w:rsidR="00FB6DC9" w:rsidRPr="00D1520F" w:rsidRDefault="00FB6DC9" w:rsidP="00FB6DC9">
      <w:pPr>
        <w:pStyle w:val="Heading1"/>
        <w:numPr>
          <w:ilvl w:val="0"/>
          <w:numId w:val="0"/>
        </w:numPr>
        <w:spacing w:before="120" w:after="0"/>
        <w:rPr>
          <w:rFonts w:asciiTheme="minorHAnsi" w:hAnsiTheme="minorHAnsi" w:cstheme="minorHAnsi"/>
          <w:sz w:val="20"/>
          <w:szCs w:val="20"/>
        </w:rPr>
      </w:pPr>
      <w:bookmarkStart w:id="353" w:name="_Toc240983850"/>
      <w:r w:rsidRPr="00D1520F">
        <w:rPr>
          <w:rFonts w:asciiTheme="minorHAnsi" w:hAnsiTheme="minorHAnsi" w:cstheme="minorHAnsi"/>
          <w:sz w:val="20"/>
          <w:szCs w:val="20"/>
        </w:rPr>
        <w:t xml:space="preserve">Required:     Yes: _____     No: </w:t>
      </w:r>
      <w:r w:rsidR="00750445" w:rsidRPr="00D1520F">
        <w:rPr>
          <w:rFonts w:asciiTheme="minorHAnsi" w:hAnsiTheme="minorHAnsi" w:cstheme="minorHAnsi"/>
          <w:sz w:val="20"/>
          <w:szCs w:val="20"/>
        </w:rPr>
        <w:t>xxxxx</w:t>
      </w:r>
      <w:bookmarkEnd w:id="353"/>
    </w:p>
    <w:p w14:paraId="68B1A0C3" w14:textId="77777777" w:rsidR="006D78BF" w:rsidRPr="00D1520F" w:rsidRDefault="00A622C8" w:rsidP="00EF5664">
      <w:pPr>
        <w:pStyle w:val="Heading1"/>
        <w:numPr>
          <w:ilvl w:val="0"/>
          <w:numId w:val="0"/>
        </w:numPr>
        <w:spacing w:before="120" w:after="0"/>
        <w:rPr>
          <w:rFonts w:asciiTheme="minorHAnsi" w:hAnsiTheme="minorHAnsi" w:cstheme="minorHAnsi"/>
          <w:sz w:val="20"/>
          <w:szCs w:val="20"/>
        </w:rPr>
      </w:pPr>
      <w:bookmarkStart w:id="354" w:name="_Toc88060470"/>
      <w:bookmarkStart w:id="355" w:name="_Toc88465791"/>
      <w:bookmarkStart w:id="356" w:name="_Toc213078227"/>
      <w:bookmarkStart w:id="357" w:name="_Toc215654023"/>
      <w:bookmarkStart w:id="358" w:name="_Toc240983851"/>
      <w:bookmarkEnd w:id="347"/>
      <w:bookmarkEnd w:id="348"/>
      <w:bookmarkEnd w:id="349"/>
      <w:bookmarkEnd w:id="350"/>
      <w:r w:rsidRPr="00D1520F">
        <w:rPr>
          <w:rFonts w:asciiTheme="minorHAnsi" w:hAnsiTheme="minorHAnsi" w:cstheme="minorHAnsi"/>
          <w:sz w:val="20"/>
          <w:szCs w:val="20"/>
        </w:rPr>
        <w:t>ATTACHMENT E: Customer Reference Template</w:t>
      </w:r>
      <w:bookmarkStart w:id="359" w:name="_Toc88060471"/>
      <w:bookmarkStart w:id="360" w:name="_Toc88465792"/>
      <w:bookmarkStart w:id="361" w:name="_Toc213078228"/>
      <w:bookmarkStart w:id="362" w:name="_Toc215654024"/>
      <w:bookmarkEnd w:id="344"/>
      <w:bookmarkEnd w:id="354"/>
      <w:bookmarkEnd w:id="355"/>
      <w:bookmarkEnd w:id="356"/>
      <w:bookmarkEnd w:id="357"/>
      <w:r w:rsidR="00EF5664" w:rsidRPr="00D1520F">
        <w:rPr>
          <w:rFonts w:asciiTheme="minorHAnsi" w:hAnsiTheme="minorHAnsi" w:cstheme="minorHAnsi"/>
          <w:sz w:val="20"/>
          <w:szCs w:val="20"/>
        </w:rPr>
        <w:t xml:space="preserve"> (form)</w:t>
      </w:r>
      <w:bookmarkEnd w:id="358"/>
    </w:p>
    <w:p w14:paraId="01714185" w14:textId="77777777" w:rsidR="00FB6DC9" w:rsidRPr="00D1520F" w:rsidRDefault="00FB6DC9" w:rsidP="00FB6DC9">
      <w:pPr>
        <w:pStyle w:val="Heading1"/>
        <w:numPr>
          <w:ilvl w:val="0"/>
          <w:numId w:val="0"/>
        </w:numPr>
        <w:spacing w:before="120" w:after="0"/>
        <w:rPr>
          <w:rFonts w:asciiTheme="minorHAnsi" w:hAnsiTheme="minorHAnsi" w:cstheme="minorHAnsi"/>
          <w:sz w:val="20"/>
          <w:szCs w:val="20"/>
        </w:rPr>
      </w:pPr>
      <w:bookmarkStart w:id="363" w:name="_Toc240983852"/>
      <w:r w:rsidRPr="00D1520F">
        <w:rPr>
          <w:rFonts w:asciiTheme="minorHAnsi" w:hAnsiTheme="minorHAnsi" w:cstheme="minorHAnsi"/>
          <w:sz w:val="20"/>
          <w:szCs w:val="20"/>
        </w:rPr>
        <w:t xml:space="preserve">Required:     Yes: </w:t>
      </w:r>
      <w:r w:rsidR="00E2049B" w:rsidRPr="00D1520F">
        <w:rPr>
          <w:rFonts w:asciiTheme="minorHAnsi" w:hAnsiTheme="minorHAnsi" w:cstheme="minorHAnsi"/>
          <w:sz w:val="20"/>
          <w:szCs w:val="20"/>
        </w:rPr>
        <w:t>xxxxx</w:t>
      </w:r>
      <w:r w:rsidRPr="00D1520F">
        <w:rPr>
          <w:rFonts w:asciiTheme="minorHAnsi" w:hAnsiTheme="minorHAnsi" w:cstheme="minorHAnsi"/>
          <w:sz w:val="20"/>
          <w:szCs w:val="20"/>
        </w:rPr>
        <w:t xml:space="preserve">     No: _____</w:t>
      </w:r>
      <w:bookmarkEnd w:id="363"/>
    </w:p>
    <w:p w14:paraId="70EB3546" w14:textId="77777777" w:rsidR="006D78BF" w:rsidRPr="00D1520F" w:rsidRDefault="00103C8B" w:rsidP="00EF5664">
      <w:pPr>
        <w:pStyle w:val="Heading1"/>
        <w:numPr>
          <w:ilvl w:val="0"/>
          <w:numId w:val="0"/>
        </w:numPr>
        <w:spacing w:before="120" w:after="0"/>
        <w:rPr>
          <w:rFonts w:asciiTheme="minorHAnsi" w:hAnsiTheme="minorHAnsi" w:cstheme="minorHAnsi"/>
          <w:sz w:val="20"/>
          <w:szCs w:val="20"/>
        </w:rPr>
      </w:pPr>
      <w:bookmarkStart w:id="364" w:name="_Toc240983853"/>
      <w:r w:rsidRPr="00D1520F">
        <w:rPr>
          <w:rFonts w:asciiTheme="minorHAnsi" w:hAnsiTheme="minorHAnsi" w:cstheme="minorHAnsi"/>
          <w:color w:val="auto"/>
          <w:sz w:val="20"/>
          <w:szCs w:val="20"/>
        </w:rPr>
        <w:t xml:space="preserve">ATTACHMENT F: </w:t>
      </w:r>
      <w:bookmarkEnd w:id="359"/>
      <w:bookmarkEnd w:id="360"/>
      <w:bookmarkEnd w:id="361"/>
      <w:bookmarkEnd w:id="362"/>
      <w:r w:rsidR="00B1728D" w:rsidRPr="00D1520F">
        <w:rPr>
          <w:rFonts w:asciiTheme="minorHAnsi" w:hAnsiTheme="minorHAnsi" w:cstheme="minorHAnsi"/>
          <w:color w:val="212529"/>
          <w:sz w:val="20"/>
          <w:szCs w:val="20"/>
          <w:shd w:val="clear" w:color="auto" w:fill="FFFFFF"/>
        </w:rPr>
        <w:t>Location of Workers Utilized by Vendor</w:t>
      </w:r>
      <w:r w:rsidR="00A622C8" w:rsidRPr="00D1520F">
        <w:rPr>
          <w:rFonts w:asciiTheme="minorHAnsi" w:hAnsiTheme="minorHAnsi" w:cstheme="minorHAnsi"/>
          <w:sz w:val="20"/>
          <w:szCs w:val="20"/>
        </w:rPr>
        <w:t xml:space="preserve"> </w:t>
      </w:r>
      <w:r w:rsidR="00EF5664" w:rsidRPr="00D1520F">
        <w:rPr>
          <w:rFonts w:asciiTheme="minorHAnsi" w:hAnsiTheme="minorHAnsi" w:cstheme="minorHAnsi"/>
          <w:sz w:val="20"/>
          <w:szCs w:val="20"/>
        </w:rPr>
        <w:t>(form)</w:t>
      </w:r>
      <w:bookmarkEnd w:id="364"/>
    </w:p>
    <w:p w14:paraId="0A67B3D9" w14:textId="77777777" w:rsidR="00FB6DC9" w:rsidRPr="00D1520F" w:rsidRDefault="00FB6DC9" w:rsidP="00FB6DC9">
      <w:pPr>
        <w:pStyle w:val="Heading1"/>
        <w:numPr>
          <w:ilvl w:val="0"/>
          <w:numId w:val="0"/>
        </w:numPr>
        <w:spacing w:before="120" w:after="0"/>
        <w:rPr>
          <w:rFonts w:asciiTheme="minorHAnsi" w:hAnsiTheme="minorHAnsi" w:cstheme="minorHAnsi"/>
          <w:sz w:val="20"/>
          <w:szCs w:val="20"/>
        </w:rPr>
      </w:pPr>
      <w:bookmarkStart w:id="365" w:name="_Toc240983854"/>
      <w:r w:rsidRPr="00D1520F">
        <w:rPr>
          <w:rFonts w:asciiTheme="minorHAnsi" w:hAnsiTheme="minorHAnsi" w:cstheme="minorHAnsi"/>
          <w:sz w:val="20"/>
          <w:szCs w:val="20"/>
        </w:rPr>
        <w:t xml:space="preserve">Required:     Yes: </w:t>
      </w:r>
      <w:r w:rsidR="00E2049B" w:rsidRPr="00D1520F">
        <w:rPr>
          <w:rFonts w:asciiTheme="minorHAnsi" w:hAnsiTheme="minorHAnsi" w:cstheme="minorHAnsi"/>
          <w:sz w:val="20"/>
          <w:szCs w:val="20"/>
        </w:rPr>
        <w:t>xxxxx</w:t>
      </w:r>
      <w:r w:rsidRPr="00D1520F">
        <w:rPr>
          <w:rFonts w:asciiTheme="minorHAnsi" w:hAnsiTheme="minorHAnsi" w:cstheme="minorHAnsi"/>
          <w:sz w:val="20"/>
          <w:szCs w:val="20"/>
        </w:rPr>
        <w:t xml:space="preserve">     No: _____</w:t>
      </w:r>
      <w:bookmarkEnd w:id="365"/>
    </w:p>
    <w:p w14:paraId="476B3CC3" w14:textId="77777777" w:rsidR="006D78BF" w:rsidRPr="00D1520F" w:rsidRDefault="006D78BF" w:rsidP="00EF5664">
      <w:pPr>
        <w:pStyle w:val="Heading1"/>
        <w:numPr>
          <w:ilvl w:val="0"/>
          <w:numId w:val="0"/>
        </w:numPr>
        <w:spacing w:before="120" w:after="0"/>
        <w:rPr>
          <w:rFonts w:asciiTheme="minorHAnsi" w:hAnsiTheme="minorHAnsi" w:cstheme="minorHAnsi"/>
          <w:sz w:val="20"/>
          <w:szCs w:val="20"/>
        </w:rPr>
      </w:pPr>
      <w:bookmarkStart w:id="366" w:name="_Toc240983855"/>
      <w:r w:rsidRPr="00D1520F">
        <w:rPr>
          <w:rFonts w:asciiTheme="minorHAnsi" w:hAnsiTheme="minorHAnsi" w:cstheme="minorHAnsi"/>
          <w:sz w:val="20"/>
          <w:szCs w:val="20"/>
        </w:rPr>
        <w:t>A</w:t>
      </w:r>
      <w:r w:rsidR="00A622C8" w:rsidRPr="00D1520F">
        <w:rPr>
          <w:rFonts w:asciiTheme="minorHAnsi" w:hAnsiTheme="minorHAnsi" w:cstheme="minorHAnsi"/>
          <w:sz w:val="20"/>
          <w:szCs w:val="20"/>
        </w:rPr>
        <w:t>TTACHMENT G: Certification of Financial Condition</w:t>
      </w:r>
      <w:bookmarkStart w:id="367" w:name="_Toc88465794"/>
      <w:bookmarkStart w:id="368" w:name="_Toc213078230"/>
      <w:bookmarkStart w:id="369" w:name="_Toc215654026"/>
      <w:r w:rsidR="00EF5664" w:rsidRPr="00D1520F">
        <w:rPr>
          <w:rFonts w:asciiTheme="minorHAnsi" w:hAnsiTheme="minorHAnsi" w:cstheme="minorHAnsi"/>
          <w:sz w:val="20"/>
          <w:szCs w:val="20"/>
        </w:rPr>
        <w:t xml:space="preserve"> (form)</w:t>
      </w:r>
      <w:bookmarkEnd w:id="366"/>
    </w:p>
    <w:p w14:paraId="7806CFC4" w14:textId="77777777" w:rsidR="00FB6DC9" w:rsidRPr="00D1520F" w:rsidRDefault="00FB6DC9" w:rsidP="00FB6DC9">
      <w:pPr>
        <w:pStyle w:val="Heading1"/>
        <w:numPr>
          <w:ilvl w:val="0"/>
          <w:numId w:val="0"/>
        </w:numPr>
        <w:spacing w:before="120" w:after="0"/>
        <w:rPr>
          <w:rFonts w:asciiTheme="minorHAnsi" w:hAnsiTheme="minorHAnsi" w:cstheme="minorHAnsi"/>
          <w:sz w:val="20"/>
          <w:szCs w:val="20"/>
        </w:rPr>
      </w:pPr>
      <w:bookmarkStart w:id="370" w:name="_Toc240983856"/>
      <w:r w:rsidRPr="00D1520F">
        <w:rPr>
          <w:rFonts w:asciiTheme="minorHAnsi" w:hAnsiTheme="minorHAnsi" w:cstheme="minorHAnsi"/>
          <w:sz w:val="20"/>
          <w:szCs w:val="20"/>
        </w:rPr>
        <w:t xml:space="preserve">Required:     Yes: </w:t>
      </w:r>
      <w:r w:rsidR="00E2049B" w:rsidRPr="00D1520F">
        <w:rPr>
          <w:rFonts w:asciiTheme="minorHAnsi" w:hAnsiTheme="minorHAnsi" w:cstheme="minorHAnsi"/>
          <w:sz w:val="20"/>
          <w:szCs w:val="20"/>
        </w:rPr>
        <w:t>xxxxx</w:t>
      </w:r>
      <w:r w:rsidRPr="00D1520F">
        <w:rPr>
          <w:rFonts w:asciiTheme="minorHAnsi" w:hAnsiTheme="minorHAnsi" w:cstheme="minorHAnsi"/>
          <w:sz w:val="20"/>
          <w:szCs w:val="20"/>
        </w:rPr>
        <w:t xml:space="preserve">     No: _____</w:t>
      </w:r>
      <w:bookmarkEnd w:id="370"/>
    </w:p>
    <w:p w14:paraId="385D849F" w14:textId="77777777" w:rsidR="006D78BF" w:rsidRPr="00D1520F" w:rsidRDefault="00103C8B" w:rsidP="00EF5664">
      <w:pPr>
        <w:pStyle w:val="Heading1"/>
        <w:numPr>
          <w:ilvl w:val="0"/>
          <w:numId w:val="0"/>
        </w:numPr>
        <w:spacing w:before="120" w:after="0"/>
        <w:rPr>
          <w:rFonts w:asciiTheme="minorHAnsi" w:hAnsiTheme="minorHAnsi" w:cstheme="minorHAnsi"/>
          <w:color w:val="212529"/>
          <w:sz w:val="20"/>
          <w:szCs w:val="20"/>
          <w:shd w:val="clear" w:color="auto" w:fill="FFFFFF"/>
        </w:rPr>
      </w:pPr>
      <w:bookmarkStart w:id="371" w:name="_Toc240983857"/>
      <w:r w:rsidRPr="00D1520F">
        <w:rPr>
          <w:rFonts w:asciiTheme="minorHAnsi" w:hAnsiTheme="minorHAnsi" w:cstheme="minorHAnsi"/>
          <w:color w:val="auto"/>
          <w:sz w:val="20"/>
          <w:szCs w:val="20"/>
        </w:rPr>
        <w:t xml:space="preserve">ATTACHMENT H: </w:t>
      </w:r>
      <w:bookmarkStart w:id="372" w:name="_Hlk81301529"/>
      <w:bookmarkEnd w:id="367"/>
      <w:bookmarkEnd w:id="368"/>
      <w:bookmarkEnd w:id="369"/>
      <w:r w:rsidR="00A622C8" w:rsidRPr="00D1520F">
        <w:rPr>
          <w:rFonts w:asciiTheme="minorHAnsi" w:hAnsiTheme="minorHAnsi" w:cstheme="minorHAnsi"/>
          <w:color w:val="212529"/>
          <w:sz w:val="20"/>
          <w:szCs w:val="20"/>
          <w:shd w:val="clear" w:color="auto" w:fill="FFFFFF"/>
        </w:rPr>
        <w:t>EO50 Vendor Price Matching Opportunity</w:t>
      </w:r>
      <w:r w:rsidR="00EF5664" w:rsidRPr="00D1520F">
        <w:rPr>
          <w:rFonts w:asciiTheme="minorHAnsi" w:hAnsiTheme="minorHAnsi" w:cstheme="minorHAnsi"/>
          <w:color w:val="212529"/>
          <w:sz w:val="20"/>
          <w:szCs w:val="20"/>
          <w:shd w:val="clear" w:color="auto" w:fill="FFFFFF"/>
        </w:rPr>
        <w:t xml:space="preserve"> (form</w:t>
      </w:r>
      <w:bookmarkEnd w:id="371"/>
    </w:p>
    <w:p w14:paraId="76B58952" w14:textId="0A260AC0" w:rsidR="00FB6DC9" w:rsidRPr="00D1520F" w:rsidRDefault="00FB6DC9" w:rsidP="00FB6DC9">
      <w:pPr>
        <w:pStyle w:val="Heading1"/>
        <w:numPr>
          <w:ilvl w:val="0"/>
          <w:numId w:val="0"/>
        </w:numPr>
        <w:spacing w:before="120" w:after="0"/>
        <w:rPr>
          <w:rFonts w:asciiTheme="minorHAnsi" w:hAnsiTheme="minorHAnsi" w:cstheme="minorHAnsi"/>
          <w:sz w:val="20"/>
          <w:szCs w:val="20"/>
        </w:rPr>
      </w:pPr>
      <w:bookmarkStart w:id="373" w:name="_Toc240983858"/>
      <w:r w:rsidRPr="00D1520F">
        <w:rPr>
          <w:rFonts w:asciiTheme="minorHAnsi" w:hAnsiTheme="minorHAnsi" w:cstheme="minorHAnsi"/>
          <w:sz w:val="20"/>
          <w:szCs w:val="20"/>
        </w:rPr>
        <w:t xml:space="preserve">Required:     Yes: _____     No: </w:t>
      </w:r>
      <w:r w:rsidR="001546D9" w:rsidRPr="00D1520F">
        <w:rPr>
          <w:rFonts w:asciiTheme="minorHAnsi" w:hAnsiTheme="minorHAnsi" w:cstheme="minorHAnsi"/>
          <w:sz w:val="20"/>
          <w:szCs w:val="20"/>
        </w:rPr>
        <w:t>xxxxx</w:t>
      </w:r>
      <w:bookmarkEnd w:id="373"/>
    </w:p>
    <w:p w14:paraId="4B57F1A7" w14:textId="5797717A" w:rsidR="006D78BF" w:rsidRPr="00D1520F" w:rsidRDefault="00EE6720" w:rsidP="00FB6DC9">
      <w:pPr>
        <w:pStyle w:val="Heading1"/>
        <w:numPr>
          <w:ilvl w:val="0"/>
          <w:numId w:val="0"/>
        </w:numPr>
        <w:spacing w:before="120" w:after="0"/>
        <w:rPr>
          <w:rFonts w:asciiTheme="minorHAnsi" w:hAnsiTheme="minorHAnsi" w:cstheme="minorHAnsi"/>
          <w:color w:val="212529"/>
          <w:sz w:val="20"/>
          <w:szCs w:val="20"/>
          <w:shd w:val="clear" w:color="auto" w:fill="FFFFFF"/>
        </w:rPr>
      </w:pPr>
      <w:bookmarkStart w:id="374" w:name="_Toc88060474"/>
      <w:bookmarkStart w:id="375" w:name="_Toc88465796"/>
      <w:bookmarkStart w:id="376" w:name="_Toc213078231"/>
      <w:bookmarkStart w:id="377" w:name="_Toc215654027"/>
      <w:bookmarkStart w:id="378" w:name="_Toc240983859"/>
      <w:bookmarkEnd w:id="372"/>
      <w:r w:rsidRPr="00D1520F">
        <w:rPr>
          <w:rFonts w:asciiTheme="minorHAnsi" w:hAnsiTheme="minorHAnsi" w:cstheme="minorHAnsi"/>
          <w:sz w:val="20"/>
          <w:szCs w:val="20"/>
        </w:rPr>
        <w:t xml:space="preserve">ATTACHMENT </w:t>
      </w:r>
      <w:r w:rsidR="007A75CE" w:rsidRPr="00D1520F">
        <w:rPr>
          <w:rFonts w:asciiTheme="minorHAnsi" w:hAnsiTheme="minorHAnsi" w:cstheme="minorHAnsi"/>
          <w:sz w:val="20"/>
          <w:szCs w:val="20"/>
        </w:rPr>
        <w:t>I</w:t>
      </w:r>
      <w:r w:rsidRPr="00D1520F">
        <w:rPr>
          <w:rFonts w:asciiTheme="minorHAnsi" w:hAnsiTheme="minorHAnsi" w:cstheme="minorHAnsi"/>
          <w:sz w:val="20"/>
          <w:szCs w:val="20"/>
        </w:rPr>
        <w:t xml:space="preserve">: </w:t>
      </w:r>
      <w:bookmarkEnd w:id="374"/>
      <w:bookmarkEnd w:id="375"/>
      <w:bookmarkEnd w:id="376"/>
      <w:bookmarkEnd w:id="377"/>
      <w:r w:rsidR="006D78BF" w:rsidRPr="00D1520F">
        <w:rPr>
          <w:rFonts w:asciiTheme="minorHAnsi" w:hAnsiTheme="minorHAnsi" w:cstheme="minorHAnsi"/>
          <w:color w:val="212529"/>
          <w:sz w:val="20"/>
          <w:szCs w:val="20"/>
          <w:shd w:val="clear" w:color="auto" w:fill="FFFFFF"/>
        </w:rPr>
        <w:t>Certification for Contracts, Grants, Loans and Cooperative Ag</w:t>
      </w:r>
      <w:r w:rsidR="00FB6DC9" w:rsidRPr="00D1520F">
        <w:rPr>
          <w:rFonts w:asciiTheme="minorHAnsi" w:hAnsiTheme="minorHAnsi" w:cstheme="minorHAnsi"/>
          <w:color w:val="212529"/>
          <w:sz w:val="20"/>
          <w:szCs w:val="20"/>
          <w:shd w:val="clear" w:color="auto" w:fill="FFFFFF"/>
        </w:rPr>
        <w:t>mts (form)</w:t>
      </w:r>
      <w:bookmarkEnd w:id="378"/>
    </w:p>
    <w:p w14:paraId="07DE73A8" w14:textId="406F98DB" w:rsidR="00FB6DC9" w:rsidRPr="00D1520F" w:rsidRDefault="00FB6DC9" w:rsidP="00FB6DC9">
      <w:pPr>
        <w:pStyle w:val="Heading1"/>
        <w:numPr>
          <w:ilvl w:val="0"/>
          <w:numId w:val="0"/>
        </w:numPr>
        <w:spacing w:before="120" w:after="0"/>
        <w:rPr>
          <w:rFonts w:asciiTheme="minorHAnsi" w:hAnsiTheme="minorHAnsi" w:cstheme="minorHAnsi"/>
          <w:sz w:val="20"/>
          <w:szCs w:val="20"/>
        </w:rPr>
      </w:pPr>
      <w:bookmarkStart w:id="379" w:name="_Toc240983860"/>
      <w:r w:rsidRPr="00D1520F">
        <w:rPr>
          <w:rFonts w:asciiTheme="minorHAnsi" w:hAnsiTheme="minorHAnsi" w:cstheme="minorHAnsi"/>
          <w:sz w:val="20"/>
          <w:szCs w:val="20"/>
        </w:rPr>
        <w:t xml:space="preserve">Required:     Yes: _____     No: </w:t>
      </w:r>
      <w:r w:rsidR="00750445" w:rsidRPr="00D1520F">
        <w:rPr>
          <w:rFonts w:asciiTheme="minorHAnsi" w:hAnsiTheme="minorHAnsi" w:cstheme="minorHAnsi"/>
          <w:sz w:val="20"/>
          <w:szCs w:val="20"/>
        </w:rPr>
        <w:t>xxxxx</w:t>
      </w:r>
      <w:bookmarkEnd w:id="379"/>
    </w:p>
    <w:p w14:paraId="7C079B4A" w14:textId="7B2A0261" w:rsidR="00FB6DC9" w:rsidRPr="00D1520F" w:rsidRDefault="006D78BF" w:rsidP="00FB6DC9">
      <w:pPr>
        <w:pStyle w:val="Heading1"/>
        <w:numPr>
          <w:ilvl w:val="0"/>
          <w:numId w:val="0"/>
        </w:numPr>
        <w:spacing w:before="120" w:after="0"/>
        <w:rPr>
          <w:rFonts w:asciiTheme="minorHAnsi" w:hAnsiTheme="minorHAnsi" w:cstheme="minorHAnsi"/>
          <w:sz w:val="20"/>
          <w:szCs w:val="20"/>
        </w:rPr>
      </w:pPr>
      <w:bookmarkStart w:id="380" w:name="_Toc240983861"/>
      <w:r w:rsidRPr="00D1520F">
        <w:rPr>
          <w:rFonts w:asciiTheme="minorHAnsi" w:hAnsiTheme="minorHAnsi" w:cstheme="minorHAnsi"/>
          <w:color w:val="212529"/>
          <w:sz w:val="20"/>
          <w:szCs w:val="20"/>
          <w:shd w:val="clear" w:color="auto" w:fill="FFFFFF"/>
        </w:rPr>
        <w:t xml:space="preserve">ATTACHMENT </w:t>
      </w:r>
      <w:r w:rsidR="007A75CE" w:rsidRPr="00D1520F">
        <w:rPr>
          <w:rFonts w:asciiTheme="minorHAnsi" w:hAnsiTheme="minorHAnsi" w:cstheme="minorHAnsi"/>
          <w:color w:val="212529"/>
          <w:sz w:val="20"/>
          <w:szCs w:val="20"/>
          <w:shd w:val="clear" w:color="auto" w:fill="FFFFFF"/>
        </w:rPr>
        <w:t>J</w:t>
      </w:r>
      <w:r w:rsidRPr="00D1520F">
        <w:rPr>
          <w:rFonts w:asciiTheme="minorHAnsi" w:hAnsiTheme="minorHAnsi" w:cstheme="minorHAnsi"/>
          <w:color w:val="212529"/>
          <w:sz w:val="20"/>
          <w:szCs w:val="20"/>
          <w:shd w:val="clear" w:color="auto" w:fill="FFFFFF"/>
        </w:rPr>
        <w:t>: OMB Standard Form LLL</w:t>
      </w:r>
      <w:bookmarkStart w:id="381" w:name="_Toc88060466"/>
      <w:bookmarkStart w:id="382" w:name="_Toc88465787"/>
      <w:bookmarkStart w:id="383" w:name="_Toc213078223"/>
      <w:bookmarkStart w:id="384" w:name="_Toc215654019"/>
      <w:bookmarkEnd w:id="380"/>
      <w:r w:rsidR="00FB6DC9" w:rsidRPr="00D1520F">
        <w:rPr>
          <w:rFonts w:asciiTheme="minorHAnsi" w:hAnsiTheme="minorHAnsi" w:cstheme="minorHAnsi"/>
          <w:sz w:val="20"/>
          <w:szCs w:val="20"/>
        </w:rPr>
        <w:t xml:space="preserve"> </w:t>
      </w:r>
    </w:p>
    <w:p w14:paraId="4ADD6CFA" w14:textId="3FF082C7" w:rsidR="00E2049B" w:rsidRPr="00D1520F" w:rsidRDefault="00FB6DC9" w:rsidP="00E2049B">
      <w:pPr>
        <w:pStyle w:val="Heading1"/>
        <w:numPr>
          <w:ilvl w:val="0"/>
          <w:numId w:val="0"/>
        </w:numPr>
        <w:spacing w:before="120" w:after="0"/>
        <w:rPr>
          <w:rFonts w:asciiTheme="minorHAnsi" w:hAnsiTheme="minorHAnsi" w:cstheme="minorHAnsi"/>
          <w:color w:val="212529"/>
          <w:sz w:val="20"/>
          <w:szCs w:val="20"/>
          <w:shd w:val="clear" w:color="auto" w:fill="FFFFFF"/>
        </w:rPr>
      </w:pPr>
      <w:bookmarkStart w:id="385" w:name="_Toc240983862"/>
      <w:r w:rsidRPr="00D1520F">
        <w:rPr>
          <w:rFonts w:asciiTheme="minorHAnsi" w:hAnsiTheme="minorHAnsi" w:cstheme="minorHAnsi"/>
          <w:sz w:val="20"/>
          <w:szCs w:val="20"/>
        </w:rPr>
        <w:t xml:space="preserve">Required:     Yes: _____     No: </w:t>
      </w:r>
      <w:r w:rsidR="00750445" w:rsidRPr="00D1520F">
        <w:rPr>
          <w:rFonts w:asciiTheme="minorHAnsi" w:hAnsiTheme="minorHAnsi" w:cstheme="minorHAnsi"/>
          <w:sz w:val="20"/>
          <w:szCs w:val="20"/>
        </w:rPr>
        <w:t>xxxxx</w:t>
      </w:r>
      <w:bookmarkEnd w:id="385"/>
      <w:r w:rsidR="00E2049B" w:rsidRPr="00D1520F">
        <w:rPr>
          <w:rFonts w:asciiTheme="minorHAnsi" w:hAnsiTheme="minorHAnsi" w:cstheme="minorHAnsi"/>
          <w:color w:val="212529"/>
          <w:sz w:val="20"/>
          <w:szCs w:val="20"/>
          <w:shd w:val="clear" w:color="auto" w:fill="FFFFFF"/>
        </w:rPr>
        <w:t xml:space="preserve"> </w:t>
      </w:r>
    </w:p>
    <w:p w14:paraId="2BAA9FD8" w14:textId="3CB11CD7" w:rsidR="00E2049B" w:rsidRPr="00D1520F" w:rsidRDefault="00E2049B" w:rsidP="00E2049B">
      <w:pPr>
        <w:pStyle w:val="Heading1"/>
        <w:numPr>
          <w:ilvl w:val="0"/>
          <w:numId w:val="0"/>
        </w:numPr>
        <w:spacing w:before="120" w:after="0"/>
        <w:rPr>
          <w:rFonts w:asciiTheme="minorHAnsi" w:hAnsiTheme="minorHAnsi" w:cstheme="minorHAnsi"/>
          <w:color w:val="212529"/>
          <w:sz w:val="20"/>
          <w:szCs w:val="20"/>
          <w:shd w:val="clear" w:color="auto" w:fill="FFFFFF"/>
        </w:rPr>
      </w:pPr>
      <w:bookmarkStart w:id="386" w:name="_Toc240983863"/>
      <w:r w:rsidRPr="00D1520F">
        <w:rPr>
          <w:rFonts w:asciiTheme="minorHAnsi" w:hAnsiTheme="minorHAnsi" w:cstheme="minorHAnsi"/>
          <w:color w:val="212529"/>
          <w:sz w:val="20"/>
          <w:szCs w:val="20"/>
          <w:shd w:val="clear" w:color="auto" w:fill="FFFFFF"/>
        </w:rPr>
        <w:t xml:space="preserve">ATTACHMENT </w:t>
      </w:r>
      <w:r w:rsidR="007A75CE" w:rsidRPr="00D1520F">
        <w:rPr>
          <w:rFonts w:asciiTheme="minorHAnsi" w:hAnsiTheme="minorHAnsi" w:cstheme="minorHAnsi"/>
          <w:color w:val="212529"/>
          <w:sz w:val="20"/>
          <w:szCs w:val="20"/>
          <w:shd w:val="clear" w:color="auto" w:fill="FFFFFF"/>
        </w:rPr>
        <w:t>K</w:t>
      </w:r>
      <w:r w:rsidRPr="00D1520F">
        <w:rPr>
          <w:rFonts w:asciiTheme="minorHAnsi" w:hAnsiTheme="minorHAnsi" w:cstheme="minorHAnsi"/>
          <w:color w:val="212529"/>
          <w:sz w:val="20"/>
          <w:szCs w:val="20"/>
          <w:shd w:val="clear" w:color="auto" w:fill="FFFFFF"/>
        </w:rPr>
        <w:t xml:space="preserve">: Proof that Company is Registered with the </w:t>
      </w:r>
      <w:r w:rsidR="009851C7" w:rsidRPr="00D1520F">
        <w:rPr>
          <w:rFonts w:asciiTheme="minorHAnsi" w:hAnsiTheme="minorHAnsi" w:cstheme="minorHAnsi"/>
          <w:color w:val="212529"/>
          <w:sz w:val="20"/>
          <w:szCs w:val="20"/>
          <w:shd w:val="clear" w:color="auto" w:fill="FFFFFF"/>
        </w:rPr>
        <w:t xml:space="preserve">NC </w:t>
      </w:r>
      <w:r w:rsidRPr="00D1520F">
        <w:rPr>
          <w:rFonts w:asciiTheme="minorHAnsi" w:hAnsiTheme="minorHAnsi" w:cstheme="minorHAnsi"/>
          <w:color w:val="212529"/>
          <w:sz w:val="20"/>
          <w:szCs w:val="20"/>
          <w:shd w:val="clear" w:color="auto" w:fill="FFFFFF"/>
        </w:rPr>
        <w:t>Secretary of State</w:t>
      </w:r>
      <w:bookmarkEnd w:id="386"/>
    </w:p>
    <w:p w14:paraId="4BC2DFF5" w14:textId="77777777" w:rsidR="00E2049B" w:rsidRPr="00D1520F" w:rsidRDefault="00E2049B" w:rsidP="00E2049B">
      <w:pPr>
        <w:pStyle w:val="Heading1"/>
        <w:numPr>
          <w:ilvl w:val="0"/>
          <w:numId w:val="0"/>
        </w:numPr>
        <w:spacing w:before="120" w:after="0"/>
        <w:rPr>
          <w:rFonts w:asciiTheme="minorHAnsi" w:hAnsiTheme="minorHAnsi" w:cstheme="minorHAnsi"/>
          <w:sz w:val="20"/>
          <w:szCs w:val="20"/>
        </w:rPr>
      </w:pPr>
      <w:bookmarkStart w:id="387" w:name="_Toc240983864"/>
      <w:r w:rsidRPr="00D1520F">
        <w:rPr>
          <w:rFonts w:asciiTheme="minorHAnsi" w:hAnsiTheme="minorHAnsi" w:cstheme="minorHAnsi"/>
          <w:sz w:val="20"/>
          <w:szCs w:val="20"/>
        </w:rPr>
        <w:t>(https://www.sosnc.gov/divisions/business_registration)</w:t>
      </w:r>
      <w:bookmarkEnd w:id="387"/>
    </w:p>
    <w:p w14:paraId="0E16A694" w14:textId="77777777" w:rsidR="00E2049B" w:rsidRPr="00D1520F" w:rsidRDefault="00E2049B" w:rsidP="00E2049B">
      <w:pPr>
        <w:pStyle w:val="Heading1"/>
        <w:numPr>
          <w:ilvl w:val="0"/>
          <w:numId w:val="0"/>
        </w:numPr>
        <w:spacing w:before="120" w:after="0"/>
        <w:rPr>
          <w:rFonts w:asciiTheme="minorHAnsi" w:hAnsiTheme="minorHAnsi" w:cstheme="minorHAnsi"/>
          <w:sz w:val="20"/>
          <w:szCs w:val="20"/>
        </w:rPr>
      </w:pPr>
      <w:bookmarkStart w:id="388" w:name="_Toc240983865"/>
      <w:r w:rsidRPr="00D1520F">
        <w:rPr>
          <w:rFonts w:asciiTheme="minorHAnsi" w:hAnsiTheme="minorHAnsi" w:cstheme="minorHAnsi"/>
          <w:sz w:val="20"/>
          <w:szCs w:val="20"/>
        </w:rPr>
        <w:t>Required:     Yes: xxxxx     No: _____</w:t>
      </w:r>
      <w:bookmarkEnd w:id="388"/>
    </w:p>
    <w:p w14:paraId="160136D0" w14:textId="77777777" w:rsidR="00FB6DC9" w:rsidRPr="00D1520F" w:rsidRDefault="00FB6DC9" w:rsidP="00FB6DC9">
      <w:pPr>
        <w:pStyle w:val="Heading1"/>
        <w:numPr>
          <w:ilvl w:val="0"/>
          <w:numId w:val="0"/>
        </w:numPr>
        <w:spacing w:before="120" w:after="0"/>
        <w:rPr>
          <w:rFonts w:asciiTheme="minorHAnsi" w:hAnsiTheme="minorHAnsi" w:cstheme="minorHAnsi"/>
          <w:sz w:val="20"/>
          <w:szCs w:val="20"/>
        </w:rPr>
      </w:pPr>
    </w:p>
    <w:p w14:paraId="47A08222" w14:textId="77777777" w:rsidR="00FB6DC9" w:rsidRPr="00D1520F" w:rsidRDefault="00FB6DC9" w:rsidP="00FB6DC9">
      <w:pPr>
        <w:rPr>
          <w:rFonts w:asciiTheme="minorHAnsi" w:hAnsiTheme="minorHAnsi" w:cstheme="minorHAnsi"/>
          <w:sz w:val="20"/>
        </w:rPr>
      </w:pPr>
    </w:p>
    <w:p w14:paraId="2F23737F" w14:textId="7EFE3002" w:rsidR="007E1989" w:rsidRDefault="00EF5664" w:rsidP="00EF5664">
      <w:pPr>
        <w:pStyle w:val="Heading1"/>
        <w:numPr>
          <w:ilvl w:val="0"/>
          <w:numId w:val="0"/>
        </w:numPr>
        <w:spacing w:after="0"/>
        <w:rPr>
          <w:rFonts w:asciiTheme="minorHAnsi" w:hAnsiTheme="minorHAnsi" w:cstheme="minorHAnsi"/>
          <w:sz w:val="20"/>
          <w:szCs w:val="20"/>
          <w:highlight w:val="yellow"/>
        </w:rPr>
      </w:pPr>
      <w:bookmarkStart w:id="389" w:name="_Toc240983866"/>
      <w:r w:rsidRPr="00D1520F">
        <w:rPr>
          <w:rFonts w:asciiTheme="minorHAnsi" w:hAnsiTheme="minorHAnsi" w:cstheme="minorHAnsi"/>
          <w:sz w:val="20"/>
          <w:szCs w:val="20"/>
          <w:highlight w:val="yellow"/>
        </w:rPr>
        <w:t xml:space="preserve">ATTACHMENT </w:t>
      </w:r>
      <w:r w:rsidR="00537A15" w:rsidRPr="00D1520F">
        <w:rPr>
          <w:rFonts w:asciiTheme="minorHAnsi" w:hAnsiTheme="minorHAnsi" w:cstheme="minorHAnsi"/>
          <w:sz w:val="20"/>
          <w:szCs w:val="20"/>
          <w:highlight w:val="yellow"/>
        </w:rPr>
        <w:t>L</w:t>
      </w:r>
      <w:r w:rsidRPr="00D1520F">
        <w:rPr>
          <w:rFonts w:asciiTheme="minorHAnsi" w:hAnsiTheme="minorHAnsi" w:cstheme="minorHAnsi"/>
          <w:sz w:val="20"/>
          <w:szCs w:val="20"/>
          <w:highlight w:val="yellow"/>
        </w:rPr>
        <w:t>: PRICING</w:t>
      </w:r>
      <w:bookmarkEnd w:id="381"/>
      <w:bookmarkEnd w:id="382"/>
      <w:bookmarkEnd w:id="383"/>
      <w:bookmarkEnd w:id="384"/>
      <w:r w:rsidRPr="00D1520F">
        <w:rPr>
          <w:rFonts w:asciiTheme="minorHAnsi" w:hAnsiTheme="minorHAnsi" w:cstheme="minorHAnsi"/>
          <w:sz w:val="20"/>
          <w:szCs w:val="20"/>
          <w:highlight w:val="yellow"/>
        </w:rPr>
        <w:t xml:space="preserve"> </w:t>
      </w:r>
      <w:r w:rsidR="007E1989">
        <w:rPr>
          <w:rFonts w:asciiTheme="minorHAnsi" w:hAnsiTheme="minorHAnsi" w:cstheme="minorHAnsi"/>
          <w:sz w:val="20"/>
          <w:szCs w:val="20"/>
          <w:highlight w:val="yellow"/>
        </w:rPr>
        <w:t xml:space="preserve">The university is looking for an annual lump sum for these services payable either monthly, quarterly, or annually.  </w:t>
      </w:r>
      <w:r w:rsidR="00881241">
        <w:rPr>
          <w:rFonts w:asciiTheme="minorHAnsi" w:hAnsiTheme="minorHAnsi" w:cstheme="minorHAnsi"/>
          <w:sz w:val="20"/>
          <w:szCs w:val="20"/>
          <w:highlight w:val="yellow"/>
        </w:rPr>
        <w:t>There is no actual attachment for this.  It is requested that you</w:t>
      </w:r>
      <w:r w:rsidR="007E1989">
        <w:rPr>
          <w:rFonts w:asciiTheme="minorHAnsi" w:hAnsiTheme="minorHAnsi" w:cstheme="minorHAnsi"/>
          <w:sz w:val="20"/>
          <w:szCs w:val="20"/>
          <w:highlight w:val="yellow"/>
        </w:rPr>
        <w:t xml:space="preserve"> use a plain piece of </w:t>
      </w:r>
      <w:r w:rsidR="00881241">
        <w:rPr>
          <w:rFonts w:asciiTheme="minorHAnsi" w:hAnsiTheme="minorHAnsi" w:cstheme="minorHAnsi"/>
          <w:sz w:val="20"/>
          <w:szCs w:val="20"/>
          <w:highlight w:val="yellow"/>
        </w:rPr>
        <w:t xml:space="preserve">company </w:t>
      </w:r>
      <w:r w:rsidR="007E1989">
        <w:rPr>
          <w:rFonts w:asciiTheme="minorHAnsi" w:hAnsiTheme="minorHAnsi" w:cstheme="minorHAnsi"/>
          <w:sz w:val="20"/>
          <w:szCs w:val="20"/>
          <w:highlight w:val="yellow"/>
        </w:rPr>
        <w:t xml:space="preserve">letterhead </w:t>
      </w:r>
      <w:r w:rsidR="00881241">
        <w:rPr>
          <w:rFonts w:asciiTheme="minorHAnsi" w:hAnsiTheme="minorHAnsi" w:cstheme="minorHAnsi"/>
          <w:sz w:val="20"/>
          <w:szCs w:val="20"/>
          <w:highlight w:val="yellow"/>
        </w:rPr>
        <w:t>(</w:t>
      </w:r>
      <w:r w:rsidR="007E1989">
        <w:rPr>
          <w:rFonts w:asciiTheme="minorHAnsi" w:hAnsiTheme="minorHAnsi" w:cstheme="minorHAnsi"/>
          <w:sz w:val="20"/>
          <w:szCs w:val="20"/>
          <w:highlight w:val="yellow"/>
        </w:rPr>
        <w:t>stationery</w:t>
      </w:r>
      <w:r w:rsidR="00881241">
        <w:rPr>
          <w:rFonts w:asciiTheme="minorHAnsi" w:hAnsiTheme="minorHAnsi" w:cstheme="minorHAnsi"/>
          <w:sz w:val="20"/>
          <w:szCs w:val="20"/>
          <w:highlight w:val="yellow"/>
        </w:rPr>
        <w:t>)</w:t>
      </w:r>
      <w:r w:rsidR="007E1989">
        <w:rPr>
          <w:rFonts w:asciiTheme="minorHAnsi" w:hAnsiTheme="minorHAnsi" w:cstheme="minorHAnsi"/>
          <w:sz w:val="20"/>
          <w:szCs w:val="20"/>
          <w:highlight w:val="yellow"/>
        </w:rPr>
        <w:t xml:space="preserve"> to provide your annual lump sum fee. </w:t>
      </w:r>
      <w:r w:rsidR="00881241">
        <w:rPr>
          <w:rFonts w:asciiTheme="minorHAnsi" w:hAnsiTheme="minorHAnsi" w:cstheme="minorHAnsi"/>
          <w:sz w:val="20"/>
          <w:szCs w:val="20"/>
          <w:highlight w:val="yellow"/>
        </w:rPr>
        <w:t xml:space="preserve"> </w:t>
      </w:r>
      <w:r w:rsidR="007E1989">
        <w:rPr>
          <w:rFonts w:asciiTheme="minorHAnsi" w:hAnsiTheme="minorHAnsi" w:cstheme="minorHAnsi"/>
          <w:sz w:val="20"/>
          <w:szCs w:val="20"/>
          <w:highlight w:val="yellow"/>
        </w:rPr>
        <w:t xml:space="preserve">If there are extra services that your company provides, </w:t>
      </w:r>
      <w:r w:rsidR="00881241">
        <w:rPr>
          <w:rFonts w:asciiTheme="minorHAnsi" w:hAnsiTheme="minorHAnsi" w:cstheme="minorHAnsi"/>
          <w:sz w:val="20"/>
          <w:szCs w:val="20"/>
          <w:highlight w:val="yellow"/>
        </w:rPr>
        <w:t xml:space="preserve">that you feel would benefit the university, </w:t>
      </w:r>
      <w:r w:rsidR="007E1989">
        <w:rPr>
          <w:rFonts w:asciiTheme="minorHAnsi" w:hAnsiTheme="minorHAnsi" w:cstheme="minorHAnsi"/>
          <w:sz w:val="20"/>
          <w:szCs w:val="20"/>
          <w:highlight w:val="yellow"/>
        </w:rPr>
        <w:t xml:space="preserve">please feel free to list them as </w:t>
      </w:r>
      <w:r w:rsidR="007E1989" w:rsidRPr="00881241">
        <w:rPr>
          <w:rFonts w:asciiTheme="minorHAnsi" w:hAnsiTheme="minorHAnsi" w:cstheme="minorHAnsi"/>
          <w:i/>
          <w:iCs/>
          <w:sz w:val="20"/>
          <w:szCs w:val="20"/>
          <w:highlight w:val="yellow"/>
          <w:u w:val="single"/>
        </w:rPr>
        <w:t>extra services</w:t>
      </w:r>
      <w:r w:rsidR="007E1989">
        <w:rPr>
          <w:rFonts w:asciiTheme="minorHAnsi" w:hAnsiTheme="minorHAnsi" w:cstheme="minorHAnsi"/>
          <w:sz w:val="20"/>
          <w:szCs w:val="20"/>
          <w:highlight w:val="yellow"/>
        </w:rPr>
        <w:t xml:space="preserve"> when and if required.</w:t>
      </w:r>
      <w:bookmarkEnd w:id="389"/>
      <w:r w:rsidR="007E1989">
        <w:rPr>
          <w:rFonts w:asciiTheme="minorHAnsi" w:hAnsiTheme="minorHAnsi" w:cstheme="minorHAnsi"/>
          <w:sz w:val="20"/>
          <w:szCs w:val="20"/>
          <w:highlight w:val="yellow"/>
        </w:rPr>
        <w:t xml:space="preserve"> </w:t>
      </w:r>
    </w:p>
    <w:p w14:paraId="73AD3182" w14:textId="307E5442" w:rsidR="00EF5664" w:rsidRPr="00D1520F" w:rsidRDefault="00FB6DC9" w:rsidP="00EF5664">
      <w:pPr>
        <w:pStyle w:val="Heading1"/>
        <w:numPr>
          <w:ilvl w:val="0"/>
          <w:numId w:val="0"/>
        </w:numPr>
        <w:spacing w:after="0"/>
        <w:rPr>
          <w:rFonts w:asciiTheme="minorHAnsi" w:hAnsiTheme="minorHAnsi" w:cstheme="minorHAnsi"/>
          <w:b w:val="0"/>
          <w:color w:val="FF0000"/>
          <w:sz w:val="20"/>
          <w:szCs w:val="20"/>
        </w:rPr>
      </w:pPr>
      <w:bookmarkStart w:id="390" w:name="_Toc240983867"/>
      <w:r w:rsidRPr="00D1520F">
        <w:rPr>
          <w:rFonts w:asciiTheme="minorHAnsi" w:hAnsiTheme="minorHAnsi" w:cstheme="minorHAnsi"/>
          <w:sz w:val="20"/>
          <w:szCs w:val="20"/>
          <w:highlight w:val="yellow"/>
        </w:rPr>
        <w:t xml:space="preserve">The pricing page </w:t>
      </w:r>
      <w:r w:rsidR="00E2049B" w:rsidRPr="00D1520F">
        <w:rPr>
          <w:rFonts w:asciiTheme="minorHAnsi" w:hAnsiTheme="minorHAnsi" w:cstheme="minorHAnsi"/>
          <w:sz w:val="20"/>
          <w:szCs w:val="20"/>
          <w:highlight w:val="yellow"/>
        </w:rPr>
        <w:t>shall</w:t>
      </w:r>
      <w:r w:rsidRPr="00D1520F">
        <w:rPr>
          <w:rFonts w:asciiTheme="minorHAnsi" w:hAnsiTheme="minorHAnsi" w:cstheme="minorHAnsi"/>
          <w:sz w:val="20"/>
          <w:szCs w:val="20"/>
          <w:highlight w:val="yellow"/>
        </w:rPr>
        <w:t xml:space="preserve"> be included with your </w:t>
      </w:r>
      <w:r w:rsidRPr="00881241">
        <w:rPr>
          <w:rFonts w:asciiTheme="minorHAnsi" w:hAnsiTheme="minorHAnsi" w:cstheme="minorHAnsi"/>
          <w:sz w:val="20"/>
          <w:szCs w:val="20"/>
          <w:highlight w:val="yellow"/>
        </w:rPr>
        <w:t>proposal</w:t>
      </w:r>
      <w:r w:rsidR="007E1989" w:rsidRPr="00881241">
        <w:rPr>
          <w:rFonts w:asciiTheme="minorHAnsi" w:hAnsiTheme="minorHAnsi" w:cstheme="minorHAnsi"/>
          <w:sz w:val="20"/>
          <w:szCs w:val="20"/>
          <w:highlight w:val="yellow"/>
        </w:rPr>
        <w:t xml:space="preserve"> and should not only have the company name printed on it but should be signed </w:t>
      </w:r>
      <w:r w:rsidR="00881241">
        <w:rPr>
          <w:rFonts w:asciiTheme="minorHAnsi" w:hAnsiTheme="minorHAnsi" w:cstheme="minorHAnsi"/>
          <w:sz w:val="20"/>
          <w:szCs w:val="20"/>
          <w:highlight w:val="yellow"/>
        </w:rPr>
        <w:t xml:space="preserve">and dated </w:t>
      </w:r>
      <w:r w:rsidR="007E1989" w:rsidRPr="00881241">
        <w:rPr>
          <w:rFonts w:asciiTheme="minorHAnsi" w:hAnsiTheme="minorHAnsi" w:cstheme="minorHAnsi"/>
          <w:sz w:val="20"/>
          <w:szCs w:val="20"/>
          <w:highlight w:val="yellow"/>
        </w:rPr>
        <w:t>as well.</w:t>
      </w:r>
      <w:bookmarkEnd w:id="390"/>
    </w:p>
    <w:p w14:paraId="56513C4A" w14:textId="77777777" w:rsidR="00103C8B" w:rsidRPr="00D1520F" w:rsidRDefault="00103C8B" w:rsidP="00EF5664">
      <w:pPr>
        <w:pStyle w:val="Heading1"/>
        <w:numPr>
          <w:ilvl w:val="0"/>
          <w:numId w:val="0"/>
        </w:numPr>
        <w:spacing w:after="0"/>
        <w:rPr>
          <w:rFonts w:asciiTheme="minorHAnsi" w:hAnsiTheme="minorHAnsi" w:cstheme="minorHAnsi"/>
          <w:color w:val="212529"/>
          <w:sz w:val="20"/>
          <w:szCs w:val="20"/>
          <w:shd w:val="clear" w:color="auto" w:fill="FFFFFF"/>
        </w:rPr>
      </w:pPr>
    </w:p>
    <w:p w14:paraId="0582CAAA" w14:textId="77777777" w:rsidR="00103C8B" w:rsidRPr="00D1520F" w:rsidRDefault="00103C8B" w:rsidP="00103C8B">
      <w:pPr>
        <w:widowControl w:val="0"/>
        <w:spacing w:after="0" w:line="264" w:lineRule="auto"/>
        <w:jc w:val="both"/>
        <w:rPr>
          <w:rFonts w:asciiTheme="minorHAnsi" w:hAnsiTheme="minorHAnsi" w:cstheme="minorHAnsi"/>
          <w:color w:val="auto"/>
          <w:sz w:val="20"/>
        </w:rPr>
      </w:pPr>
      <w:bookmarkStart w:id="391" w:name="_Hlk213118622"/>
    </w:p>
    <w:bookmarkEnd w:id="332"/>
    <w:bookmarkEnd w:id="333"/>
    <w:bookmarkEnd w:id="334"/>
    <w:bookmarkEnd w:id="338"/>
    <w:bookmarkEnd w:id="339"/>
    <w:bookmarkEnd w:id="340"/>
    <w:bookmarkEnd w:id="391"/>
    <w:p w14:paraId="05A57ED4" w14:textId="77777777" w:rsidR="00B750D0" w:rsidRPr="00D1520F" w:rsidRDefault="00B750D0" w:rsidP="00B750D0">
      <w:pPr>
        <w:widowControl w:val="0"/>
        <w:spacing w:after="0" w:line="264" w:lineRule="auto"/>
        <w:jc w:val="center"/>
        <w:rPr>
          <w:rFonts w:asciiTheme="minorHAnsi" w:hAnsiTheme="minorHAnsi" w:cstheme="minorHAnsi"/>
          <w:b/>
          <w:bCs/>
          <w:color w:val="auto"/>
          <w:sz w:val="20"/>
          <w:u w:val="single"/>
        </w:rPr>
      </w:pPr>
      <w:r w:rsidRPr="00D1520F">
        <w:rPr>
          <w:rFonts w:asciiTheme="minorHAnsi" w:hAnsiTheme="minorHAnsi" w:cstheme="minorHAnsi"/>
          <w:b/>
          <w:bCs/>
          <w:color w:val="auto"/>
          <w:sz w:val="20"/>
          <w:u w:val="single"/>
        </w:rPr>
        <w:t xml:space="preserve">*** Failure to </w:t>
      </w:r>
      <w:r w:rsidR="006625D8" w:rsidRPr="00D1520F">
        <w:rPr>
          <w:rFonts w:asciiTheme="minorHAnsi" w:hAnsiTheme="minorHAnsi" w:cstheme="minorHAnsi"/>
          <w:b/>
          <w:bCs/>
          <w:color w:val="auto"/>
          <w:sz w:val="20"/>
          <w:u w:val="single"/>
        </w:rPr>
        <w:t>Return</w:t>
      </w:r>
      <w:r w:rsidRPr="00D1520F">
        <w:rPr>
          <w:rFonts w:asciiTheme="minorHAnsi" w:hAnsiTheme="minorHAnsi" w:cstheme="minorHAnsi"/>
          <w:b/>
          <w:bCs/>
          <w:color w:val="auto"/>
          <w:sz w:val="20"/>
          <w:u w:val="single"/>
        </w:rPr>
        <w:t xml:space="preserve"> the Required Attachments </w:t>
      </w:r>
      <w:r w:rsidR="00790A59" w:rsidRPr="00D1520F">
        <w:rPr>
          <w:rFonts w:asciiTheme="minorHAnsi" w:hAnsiTheme="minorHAnsi" w:cstheme="minorHAnsi"/>
          <w:b/>
          <w:bCs/>
          <w:color w:val="auto"/>
          <w:sz w:val="20"/>
          <w:u w:val="single"/>
        </w:rPr>
        <w:t>May</w:t>
      </w:r>
      <w:r w:rsidRPr="00D1520F">
        <w:rPr>
          <w:rFonts w:asciiTheme="minorHAnsi" w:hAnsiTheme="minorHAnsi" w:cstheme="minorHAnsi"/>
          <w:b/>
          <w:bCs/>
          <w:color w:val="auto"/>
          <w:sz w:val="20"/>
          <w:u w:val="single"/>
        </w:rPr>
        <w:t xml:space="preserve"> Eliminate </w:t>
      </w:r>
    </w:p>
    <w:p w14:paraId="38FF3ECB" w14:textId="38C06983" w:rsidR="009D7418" w:rsidRPr="00D1520F" w:rsidRDefault="00B750D0" w:rsidP="00B750D0">
      <w:pPr>
        <w:widowControl w:val="0"/>
        <w:spacing w:after="0" w:line="264" w:lineRule="auto"/>
        <w:jc w:val="center"/>
        <w:rPr>
          <w:rFonts w:asciiTheme="minorHAnsi" w:hAnsiTheme="minorHAnsi" w:cstheme="minorHAnsi"/>
          <w:b/>
          <w:bCs/>
          <w:color w:val="auto"/>
          <w:sz w:val="20"/>
          <w:u w:val="single"/>
        </w:rPr>
      </w:pPr>
      <w:r w:rsidRPr="00D1520F">
        <w:rPr>
          <w:rFonts w:asciiTheme="minorHAnsi" w:hAnsiTheme="minorHAnsi" w:cstheme="minorHAnsi"/>
          <w:b/>
          <w:bCs/>
          <w:color w:val="auto"/>
          <w:sz w:val="20"/>
          <w:u w:val="single"/>
        </w:rPr>
        <w:t>Your Response from Further Consideration ***</w:t>
      </w:r>
      <w:bookmarkEnd w:id="341"/>
    </w:p>
    <w:p w14:paraId="43F2C4FA" w14:textId="0FF15A02" w:rsidR="009D7418" w:rsidRPr="006F3DBE" w:rsidRDefault="009D7418" w:rsidP="006F3DBE">
      <w:pPr>
        <w:spacing w:after="0"/>
        <w:jc w:val="center"/>
        <w:rPr>
          <w:rFonts w:asciiTheme="minorHAnsi" w:hAnsiTheme="minorHAnsi" w:cstheme="minorHAnsi"/>
          <w:b/>
          <w:bCs/>
          <w:color w:val="auto"/>
          <w:sz w:val="20"/>
          <w:u w:val="single"/>
        </w:rPr>
      </w:pPr>
      <w:r w:rsidRPr="00D1520F">
        <w:rPr>
          <w:rFonts w:asciiTheme="minorHAnsi" w:hAnsiTheme="minorHAnsi" w:cstheme="minorHAnsi"/>
          <w:b/>
          <w:bCs/>
          <w:color w:val="auto"/>
          <w:sz w:val="20"/>
          <w:u w:val="single"/>
        </w:rPr>
        <w:br w:type="page"/>
      </w:r>
      <w:r w:rsidRPr="009355A0">
        <w:rPr>
          <w:rFonts w:asciiTheme="minorHAnsi" w:hAnsiTheme="minorHAnsi" w:cstheme="minorHAnsi"/>
          <w:b/>
          <w:bCs/>
          <w:color w:val="auto"/>
          <w:sz w:val="20"/>
        </w:rPr>
        <w:lastRenderedPageBreak/>
        <w:t>THE</w:t>
      </w:r>
      <w:r w:rsidRPr="009355A0">
        <w:rPr>
          <w:rFonts w:asciiTheme="minorHAnsi" w:hAnsiTheme="minorHAnsi" w:cstheme="minorHAnsi"/>
          <w:b/>
          <w:bCs/>
          <w:color w:val="auto"/>
          <w:spacing w:val="-2"/>
          <w:sz w:val="20"/>
        </w:rPr>
        <w:t xml:space="preserve"> </w:t>
      </w:r>
      <w:r w:rsidRPr="009355A0">
        <w:rPr>
          <w:rFonts w:asciiTheme="minorHAnsi" w:hAnsiTheme="minorHAnsi" w:cstheme="minorHAnsi"/>
          <w:b/>
          <w:bCs/>
          <w:color w:val="auto"/>
          <w:sz w:val="20"/>
        </w:rPr>
        <w:t>UNIVERSITY</w:t>
      </w:r>
      <w:r w:rsidRPr="009355A0">
        <w:rPr>
          <w:rFonts w:asciiTheme="minorHAnsi" w:hAnsiTheme="minorHAnsi" w:cstheme="minorHAnsi"/>
          <w:b/>
          <w:bCs/>
          <w:color w:val="auto"/>
          <w:spacing w:val="-6"/>
          <w:sz w:val="20"/>
        </w:rPr>
        <w:t xml:space="preserve"> </w:t>
      </w:r>
      <w:r w:rsidRPr="009355A0">
        <w:rPr>
          <w:rFonts w:asciiTheme="minorHAnsi" w:hAnsiTheme="minorHAnsi" w:cstheme="minorHAnsi"/>
          <w:b/>
          <w:bCs/>
          <w:color w:val="auto"/>
          <w:sz w:val="20"/>
        </w:rPr>
        <w:t>OF</w:t>
      </w:r>
      <w:r w:rsidRPr="009355A0">
        <w:rPr>
          <w:rFonts w:asciiTheme="minorHAnsi" w:hAnsiTheme="minorHAnsi" w:cstheme="minorHAnsi"/>
          <w:b/>
          <w:bCs/>
          <w:color w:val="auto"/>
          <w:spacing w:val="-3"/>
          <w:sz w:val="20"/>
        </w:rPr>
        <w:t xml:space="preserve"> </w:t>
      </w:r>
      <w:r w:rsidRPr="009355A0">
        <w:rPr>
          <w:rFonts w:asciiTheme="minorHAnsi" w:hAnsiTheme="minorHAnsi" w:cstheme="minorHAnsi"/>
          <w:b/>
          <w:bCs/>
          <w:color w:val="auto"/>
          <w:sz w:val="20"/>
        </w:rPr>
        <w:t>NORTH</w:t>
      </w:r>
      <w:r w:rsidRPr="009355A0">
        <w:rPr>
          <w:rFonts w:asciiTheme="minorHAnsi" w:hAnsiTheme="minorHAnsi" w:cstheme="minorHAnsi"/>
          <w:b/>
          <w:bCs/>
          <w:color w:val="auto"/>
          <w:spacing w:val="-3"/>
          <w:sz w:val="20"/>
        </w:rPr>
        <w:t xml:space="preserve"> </w:t>
      </w:r>
      <w:r w:rsidRPr="009355A0">
        <w:rPr>
          <w:rFonts w:asciiTheme="minorHAnsi" w:hAnsiTheme="minorHAnsi" w:cstheme="minorHAnsi"/>
          <w:b/>
          <w:bCs/>
          <w:color w:val="auto"/>
          <w:sz w:val="20"/>
        </w:rPr>
        <w:t>CAROLINA</w:t>
      </w:r>
      <w:r w:rsidRPr="009355A0">
        <w:rPr>
          <w:rFonts w:asciiTheme="minorHAnsi" w:hAnsiTheme="minorHAnsi" w:cstheme="minorHAnsi"/>
          <w:b/>
          <w:bCs/>
          <w:color w:val="auto"/>
          <w:spacing w:val="-2"/>
          <w:sz w:val="20"/>
        </w:rPr>
        <w:t xml:space="preserve"> </w:t>
      </w:r>
      <w:r w:rsidRPr="009355A0">
        <w:rPr>
          <w:rFonts w:asciiTheme="minorHAnsi" w:hAnsiTheme="minorHAnsi" w:cstheme="minorHAnsi"/>
          <w:b/>
          <w:bCs/>
          <w:color w:val="auto"/>
          <w:sz w:val="20"/>
        </w:rPr>
        <w:t>AT CHAPEL</w:t>
      </w:r>
      <w:r w:rsidRPr="009355A0">
        <w:rPr>
          <w:rFonts w:asciiTheme="minorHAnsi" w:hAnsiTheme="minorHAnsi" w:cstheme="minorHAnsi"/>
          <w:b/>
          <w:bCs/>
          <w:color w:val="auto"/>
          <w:spacing w:val="-1"/>
          <w:sz w:val="20"/>
        </w:rPr>
        <w:t xml:space="preserve"> </w:t>
      </w:r>
      <w:r w:rsidRPr="009355A0">
        <w:rPr>
          <w:rFonts w:asciiTheme="minorHAnsi" w:hAnsiTheme="minorHAnsi" w:cstheme="minorHAnsi"/>
          <w:b/>
          <w:bCs/>
          <w:color w:val="auto"/>
          <w:spacing w:val="-4"/>
          <w:sz w:val="20"/>
        </w:rPr>
        <w:t>HILL</w:t>
      </w:r>
    </w:p>
    <w:p w14:paraId="537B8B8D" w14:textId="77777777" w:rsidR="009D7418" w:rsidRPr="009355A0" w:rsidRDefault="009D7418" w:rsidP="009D7418">
      <w:pPr>
        <w:widowControl w:val="0"/>
        <w:autoSpaceDE w:val="0"/>
        <w:autoSpaceDN w:val="0"/>
        <w:spacing w:before="291" w:after="0" w:line="242" w:lineRule="auto"/>
        <w:ind w:left="1661" w:right="1656"/>
        <w:jc w:val="center"/>
        <w:rPr>
          <w:rFonts w:asciiTheme="minorHAnsi" w:hAnsiTheme="minorHAnsi" w:cstheme="minorHAnsi"/>
          <w:b/>
          <w:color w:val="auto"/>
          <w:sz w:val="20"/>
        </w:rPr>
      </w:pPr>
      <w:r w:rsidRPr="009355A0">
        <w:rPr>
          <w:rFonts w:asciiTheme="minorHAnsi" w:hAnsiTheme="minorHAnsi" w:cstheme="minorHAnsi"/>
          <w:b/>
          <w:color w:val="auto"/>
          <w:sz w:val="20"/>
          <w:u w:val="single"/>
        </w:rPr>
        <w:t>GENERAL</w:t>
      </w:r>
      <w:r w:rsidRPr="009355A0">
        <w:rPr>
          <w:rFonts w:asciiTheme="minorHAnsi" w:hAnsiTheme="minorHAnsi" w:cstheme="minorHAnsi"/>
          <w:b/>
          <w:color w:val="auto"/>
          <w:spacing w:val="-6"/>
          <w:sz w:val="20"/>
          <w:u w:val="single"/>
        </w:rPr>
        <w:t xml:space="preserve"> </w:t>
      </w:r>
      <w:r w:rsidRPr="009355A0">
        <w:rPr>
          <w:rFonts w:asciiTheme="minorHAnsi" w:hAnsiTheme="minorHAnsi" w:cstheme="minorHAnsi"/>
          <w:b/>
          <w:color w:val="auto"/>
          <w:sz w:val="20"/>
          <w:u w:val="single"/>
        </w:rPr>
        <w:t>TERMS</w:t>
      </w:r>
      <w:r w:rsidRPr="009355A0">
        <w:rPr>
          <w:rFonts w:asciiTheme="minorHAnsi" w:hAnsiTheme="minorHAnsi" w:cstheme="minorHAnsi"/>
          <w:b/>
          <w:color w:val="auto"/>
          <w:spacing w:val="-6"/>
          <w:sz w:val="20"/>
          <w:u w:val="single"/>
        </w:rPr>
        <w:t xml:space="preserve"> </w:t>
      </w:r>
      <w:r w:rsidRPr="009355A0">
        <w:rPr>
          <w:rFonts w:asciiTheme="minorHAnsi" w:hAnsiTheme="minorHAnsi" w:cstheme="minorHAnsi"/>
          <w:b/>
          <w:color w:val="auto"/>
          <w:sz w:val="20"/>
          <w:u w:val="single"/>
        </w:rPr>
        <w:t>AND</w:t>
      </w:r>
      <w:r w:rsidRPr="009355A0">
        <w:rPr>
          <w:rFonts w:asciiTheme="minorHAnsi" w:hAnsiTheme="minorHAnsi" w:cstheme="minorHAnsi"/>
          <w:b/>
          <w:color w:val="auto"/>
          <w:spacing w:val="-4"/>
          <w:sz w:val="20"/>
          <w:u w:val="single"/>
        </w:rPr>
        <w:t xml:space="preserve"> </w:t>
      </w:r>
      <w:r w:rsidRPr="009355A0">
        <w:rPr>
          <w:rFonts w:asciiTheme="minorHAnsi" w:hAnsiTheme="minorHAnsi" w:cstheme="minorHAnsi"/>
          <w:b/>
          <w:color w:val="auto"/>
          <w:sz w:val="20"/>
          <w:u w:val="single"/>
        </w:rPr>
        <w:t>CONDITIONS</w:t>
      </w:r>
      <w:r w:rsidRPr="009355A0">
        <w:rPr>
          <w:rFonts w:asciiTheme="minorHAnsi" w:hAnsiTheme="minorHAnsi" w:cstheme="minorHAnsi"/>
          <w:b/>
          <w:color w:val="auto"/>
          <w:spacing w:val="-6"/>
          <w:sz w:val="20"/>
          <w:u w:val="single"/>
        </w:rPr>
        <w:t xml:space="preserve"> </w:t>
      </w:r>
      <w:r w:rsidRPr="009355A0">
        <w:rPr>
          <w:rFonts w:asciiTheme="minorHAnsi" w:hAnsiTheme="minorHAnsi" w:cstheme="minorHAnsi"/>
          <w:b/>
          <w:color w:val="auto"/>
          <w:sz w:val="20"/>
          <w:u w:val="single"/>
        </w:rPr>
        <w:t>FOR</w:t>
      </w:r>
      <w:r w:rsidRPr="009355A0">
        <w:rPr>
          <w:rFonts w:asciiTheme="minorHAnsi" w:hAnsiTheme="minorHAnsi" w:cstheme="minorHAnsi"/>
          <w:b/>
          <w:color w:val="auto"/>
          <w:spacing w:val="-8"/>
          <w:sz w:val="20"/>
          <w:u w:val="single"/>
        </w:rPr>
        <w:t xml:space="preserve"> </w:t>
      </w:r>
      <w:r w:rsidRPr="009355A0">
        <w:rPr>
          <w:rFonts w:asciiTheme="minorHAnsi" w:hAnsiTheme="minorHAnsi" w:cstheme="minorHAnsi"/>
          <w:b/>
          <w:color w:val="auto"/>
          <w:sz w:val="20"/>
          <w:u w:val="single"/>
        </w:rPr>
        <w:t>PROCUREMENT</w:t>
      </w:r>
      <w:r w:rsidRPr="009355A0">
        <w:rPr>
          <w:rFonts w:asciiTheme="minorHAnsi" w:hAnsiTheme="minorHAnsi" w:cstheme="minorHAnsi"/>
          <w:b/>
          <w:color w:val="auto"/>
          <w:spacing w:val="-7"/>
          <w:sz w:val="20"/>
          <w:u w:val="single"/>
        </w:rPr>
        <w:t xml:space="preserve"> </w:t>
      </w:r>
      <w:r w:rsidRPr="009355A0">
        <w:rPr>
          <w:rFonts w:asciiTheme="minorHAnsi" w:hAnsiTheme="minorHAnsi" w:cstheme="minorHAnsi"/>
          <w:b/>
          <w:color w:val="auto"/>
          <w:sz w:val="20"/>
          <w:u w:val="single"/>
        </w:rPr>
        <w:t>OF</w:t>
      </w:r>
      <w:r w:rsidRPr="009355A0">
        <w:rPr>
          <w:rFonts w:asciiTheme="minorHAnsi" w:hAnsiTheme="minorHAnsi" w:cstheme="minorHAnsi"/>
          <w:b/>
          <w:color w:val="auto"/>
          <w:sz w:val="20"/>
        </w:rPr>
        <w:t xml:space="preserve"> </w:t>
      </w:r>
      <w:r w:rsidRPr="009355A0">
        <w:rPr>
          <w:rFonts w:asciiTheme="minorHAnsi" w:hAnsiTheme="minorHAnsi" w:cstheme="minorHAnsi"/>
          <w:b/>
          <w:color w:val="auto"/>
          <w:spacing w:val="-2"/>
          <w:sz w:val="20"/>
          <w:u w:val="single"/>
        </w:rPr>
        <w:t>SERVICES</w:t>
      </w:r>
    </w:p>
    <w:p w14:paraId="45A58D2B" w14:textId="77777777" w:rsidR="009D7418" w:rsidRPr="009355A0" w:rsidRDefault="009D7418" w:rsidP="009D7418">
      <w:pPr>
        <w:widowControl w:val="0"/>
        <w:autoSpaceDE w:val="0"/>
        <w:autoSpaceDN w:val="0"/>
        <w:spacing w:before="288" w:after="0"/>
        <w:ind w:left="360"/>
        <w:rPr>
          <w:rFonts w:asciiTheme="minorHAnsi" w:hAnsiTheme="minorHAnsi" w:cstheme="minorHAnsi"/>
          <w:color w:val="auto"/>
          <w:sz w:val="20"/>
        </w:rPr>
      </w:pPr>
      <w:r w:rsidRPr="009355A0">
        <w:rPr>
          <w:rFonts w:asciiTheme="minorHAnsi" w:hAnsiTheme="minorHAnsi" w:cstheme="minorHAnsi"/>
          <w:color w:val="auto"/>
          <w:sz w:val="20"/>
        </w:rPr>
        <w:t>By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commencing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in</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performance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Services,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responding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Purchase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Order,</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Supplier accepts and agrees to the following terms and conditions:</w:t>
      </w:r>
    </w:p>
    <w:p w14:paraId="7B258881" w14:textId="77777777" w:rsidR="009D7418" w:rsidRPr="009355A0" w:rsidRDefault="009D7418" w:rsidP="009D7418">
      <w:pPr>
        <w:widowControl w:val="0"/>
        <w:autoSpaceDE w:val="0"/>
        <w:autoSpaceDN w:val="0"/>
        <w:spacing w:before="1" w:after="0"/>
        <w:rPr>
          <w:rFonts w:asciiTheme="minorHAnsi" w:hAnsiTheme="minorHAnsi" w:cstheme="minorHAnsi"/>
          <w:color w:val="auto"/>
          <w:sz w:val="20"/>
        </w:rPr>
      </w:pPr>
    </w:p>
    <w:p w14:paraId="69F2AD8E" w14:textId="77777777" w:rsidR="009D7418" w:rsidRPr="009355A0" w:rsidRDefault="009D7418">
      <w:pPr>
        <w:widowControl w:val="0"/>
        <w:numPr>
          <w:ilvl w:val="0"/>
          <w:numId w:val="36"/>
        </w:numPr>
        <w:tabs>
          <w:tab w:val="left" w:pos="1079"/>
        </w:tabs>
        <w:autoSpaceDE w:val="0"/>
        <w:autoSpaceDN w:val="0"/>
        <w:spacing w:before="1" w:after="0" w:line="293" w:lineRule="exact"/>
        <w:rPr>
          <w:rFonts w:asciiTheme="minorHAnsi" w:hAnsiTheme="minorHAnsi" w:cstheme="minorHAnsi"/>
          <w:color w:val="auto"/>
          <w:sz w:val="20"/>
        </w:rPr>
      </w:pPr>
      <w:r w:rsidRPr="009355A0">
        <w:rPr>
          <w:rFonts w:asciiTheme="minorHAnsi" w:hAnsiTheme="minorHAnsi" w:cstheme="minorHAnsi"/>
          <w:b/>
          <w:color w:val="auto"/>
          <w:sz w:val="20"/>
        </w:rPr>
        <w:t>DEFINITIONS.</w:t>
      </w:r>
      <w:r w:rsidRPr="009355A0">
        <w:rPr>
          <w:rFonts w:asciiTheme="minorHAnsi" w:hAnsiTheme="minorHAnsi" w:cstheme="minorHAnsi"/>
          <w:b/>
          <w:color w:val="auto"/>
          <w:spacing w:val="-1"/>
          <w:sz w:val="20"/>
        </w:rPr>
        <w:t xml:space="preserve"> </w:t>
      </w:r>
      <w:r w:rsidRPr="009355A0">
        <w:rPr>
          <w:rFonts w:asciiTheme="minorHAnsi" w:hAnsiTheme="minorHAnsi" w:cstheme="minorHAnsi"/>
          <w:color w:val="auto"/>
          <w:sz w:val="20"/>
        </w:rPr>
        <w:t>As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used</w:t>
      </w:r>
      <w:r w:rsidRPr="009355A0">
        <w:rPr>
          <w:rFonts w:asciiTheme="minorHAnsi" w:hAnsiTheme="minorHAnsi" w:cstheme="minorHAnsi"/>
          <w:color w:val="auto"/>
          <w:spacing w:val="-2"/>
          <w:sz w:val="20"/>
        </w:rPr>
        <w:t xml:space="preserve"> herein,</w:t>
      </w:r>
    </w:p>
    <w:p w14:paraId="1DF9019F" w14:textId="77777777" w:rsidR="009D7418" w:rsidRPr="009355A0" w:rsidRDefault="009D7418">
      <w:pPr>
        <w:widowControl w:val="0"/>
        <w:numPr>
          <w:ilvl w:val="1"/>
          <w:numId w:val="36"/>
        </w:numPr>
        <w:tabs>
          <w:tab w:val="left" w:pos="1798"/>
        </w:tabs>
        <w:autoSpaceDE w:val="0"/>
        <w:autoSpaceDN w:val="0"/>
        <w:spacing w:after="0"/>
        <w:ind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“Agreement”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“Contract” means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University of</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North</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Carolina</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at Chapel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Hill General Terms and Conditions for Services and incorporating the University’s Purchase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Order(s),</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Solicitation Document(s),</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and 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Statement(s)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Work</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executed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by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Parties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under this Agreement, as applicable.</w:t>
      </w:r>
    </w:p>
    <w:p w14:paraId="74BFECDA" w14:textId="77777777" w:rsidR="009D7418" w:rsidRPr="009355A0" w:rsidRDefault="009D7418">
      <w:pPr>
        <w:widowControl w:val="0"/>
        <w:numPr>
          <w:ilvl w:val="1"/>
          <w:numId w:val="36"/>
        </w:numPr>
        <w:tabs>
          <w:tab w:val="left" w:pos="1797"/>
        </w:tabs>
        <w:autoSpaceDE w:val="0"/>
        <w:autoSpaceDN w:val="0"/>
        <w:spacing w:after="0"/>
        <w:ind w:right="355" w:firstLine="720"/>
        <w:jc w:val="both"/>
        <w:rPr>
          <w:rFonts w:asciiTheme="minorHAnsi" w:hAnsiTheme="minorHAnsi" w:cstheme="minorHAnsi"/>
          <w:color w:val="auto"/>
          <w:sz w:val="20"/>
        </w:rPr>
      </w:pPr>
      <w:r w:rsidRPr="009355A0">
        <w:rPr>
          <w:rFonts w:asciiTheme="minorHAnsi" w:hAnsiTheme="minorHAnsi" w:cstheme="minorHAnsi"/>
          <w:color w:val="auto"/>
          <w:sz w:val="20"/>
        </w:rPr>
        <w:t>“Parties”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means 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University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and 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collectively (each,</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 xml:space="preserve">individually, a </w:t>
      </w:r>
      <w:r w:rsidRPr="009355A0">
        <w:rPr>
          <w:rFonts w:asciiTheme="minorHAnsi" w:hAnsiTheme="minorHAnsi" w:cstheme="minorHAnsi"/>
          <w:color w:val="auto"/>
          <w:spacing w:val="-2"/>
          <w:sz w:val="20"/>
        </w:rPr>
        <w:t>“Party”).</w:t>
      </w:r>
    </w:p>
    <w:p w14:paraId="01EE5AF7" w14:textId="77777777" w:rsidR="009D7418" w:rsidRPr="009355A0" w:rsidRDefault="009D7418">
      <w:pPr>
        <w:widowControl w:val="0"/>
        <w:numPr>
          <w:ilvl w:val="1"/>
          <w:numId w:val="36"/>
        </w:numPr>
        <w:tabs>
          <w:tab w:val="left" w:pos="1797"/>
        </w:tabs>
        <w:autoSpaceDE w:val="0"/>
        <w:autoSpaceDN w:val="0"/>
        <w:spacing w:before="2" w:after="0"/>
        <w:ind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“Purchase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Order” means the document used by the University to order Products and/or any type of Service(s) provided by the Supplier in sufficient detail to allow the Supplier</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to accept and accurately fulfill the University’s order, and including terms describing price, quantity, invoicing and delivery addresses, and purchasing agent contact information.</w:t>
      </w:r>
    </w:p>
    <w:p w14:paraId="30245B45" w14:textId="77777777" w:rsidR="009D7418" w:rsidRPr="009355A0" w:rsidRDefault="009D7418">
      <w:pPr>
        <w:widowControl w:val="0"/>
        <w:numPr>
          <w:ilvl w:val="1"/>
          <w:numId w:val="36"/>
        </w:numPr>
        <w:tabs>
          <w:tab w:val="left" w:pos="1797"/>
        </w:tabs>
        <w:autoSpaceDE w:val="0"/>
        <w:autoSpaceDN w:val="0"/>
        <w:spacing w:after="0"/>
        <w:ind w:right="353" w:firstLine="720"/>
        <w:jc w:val="both"/>
        <w:rPr>
          <w:rFonts w:asciiTheme="minorHAnsi" w:hAnsiTheme="minorHAnsi" w:cstheme="minorHAnsi"/>
          <w:color w:val="auto"/>
          <w:sz w:val="20"/>
        </w:rPr>
      </w:pPr>
      <w:r w:rsidRPr="009355A0">
        <w:rPr>
          <w:rFonts w:asciiTheme="minorHAnsi" w:hAnsiTheme="minorHAnsi" w:cstheme="minorHAnsi"/>
          <w:color w:val="auto"/>
          <w:sz w:val="20"/>
        </w:rPr>
        <w:t>“Services” means all services to be performed by the Supplier for the University under this Agreement, the Purchase Order(s), Solicitation Document(s), and any Statement of Work(s), as applicable.</w:t>
      </w:r>
    </w:p>
    <w:p w14:paraId="7DCE3FFB" w14:textId="77777777" w:rsidR="009D7418" w:rsidRPr="009355A0" w:rsidRDefault="009D7418">
      <w:pPr>
        <w:widowControl w:val="0"/>
        <w:numPr>
          <w:ilvl w:val="1"/>
          <w:numId w:val="36"/>
        </w:numPr>
        <w:tabs>
          <w:tab w:val="left" w:pos="1798"/>
        </w:tabs>
        <w:autoSpaceDE w:val="0"/>
        <w:autoSpaceDN w:val="0"/>
        <w:spacing w:after="0"/>
        <w:ind w:right="355" w:firstLine="720"/>
        <w:jc w:val="both"/>
        <w:rPr>
          <w:rFonts w:asciiTheme="minorHAnsi" w:hAnsiTheme="minorHAnsi" w:cstheme="minorHAnsi"/>
          <w:color w:val="auto"/>
          <w:sz w:val="20"/>
        </w:rPr>
      </w:pPr>
      <w:r w:rsidRPr="009355A0">
        <w:rPr>
          <w:rFonts w:asciiTheme="minorHAnsi" w:hAnsiTheme="minorHAnsi" w:cstheme="minorHAnsi"/>
          <w:color w:val="auto"/>
          <w:sz w:val="20"/>
        </w:rPr>
        <w:t>“Solicitation Document” means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University’s request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for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proposal,</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request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for information, invitation for bid, and/or other solicitation document issued by the University to solicit offers for Services.</w:t>
      </w:r>
    </w:p>
    <w:p w14:paraId="6C796FD3" w14:textId="77777777" w:rsidR="009D7418" w:rsidRPr="009355A0" w:rsidRDefault="009D7418">
      <w:pPr>
        <w:widowControl w:val="0"/>
        <w:numPr>
          <w:ilvl w:val="1"/>
          <w:numId w:val="36"/>
        </w:numPr>
        <w:tabs>
          <w:tab w:val="left" w:pos="1797"/>
        </w:tabs>
        <w:autoSpaceDE w:val="0"/>
        <w:autoSpaceDN w:val="0"/>
        <w:spacing w:after="0" w:line="293" w:lineRule="exact"/>
        <w:ind w:left="1797" w:hanging="718"/>
        <w:jc w:val="both"/>
        <w:rPr>
          <w:rFonts w:asciiTheme="minorHAnsi" w:hAnsiTheme="minorHAnsi" w:cstheme="minorHAnsi"/>
          <w:color w:val="auto"/>
          <w:sz w:val="20"/>
        </w:rPr>
      </w:pPr>
      <w:r w:rsidRPr="009355A0">
        <w:rPr>
          <w:rFonts w:asciiTheme="minorHAnsi" w:hAnsiTheme="minorHAnsi" w:cstheme="minorHAnsi"/>
          <w:color w:val="auto"/>
          <w:sz w:val="20"/>
        </w:rPr>
        <w:t>“State” means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State</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North</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pacing w:val="-2"/>
          <w:sz w:val="20"/>
        </w:rPr>
        <w:t>Carolina.</w:t>
      </w:r>
    </w:p>
    <w:p w14:paraId="09C3E45F" w14:textId="77777777" w:rsidR="009D7418" w:rsidRPr="009355A0" w:rsidRDefault="009D7418">
      <w:pPr>
        <w:widowControl w:val="0"/>
        <w:numPr>
          <w:ilvl w:val="1"/>
          <w:numId w:val="36"/>
        </w:numPr>
        <w:tabs>
          <w:tab w:val="left" w:pos="1796"/>
        </w:tabs>
        <w:autoSpaceDE w:val="0"/>
        <w:autoSpaceDN w:val="0"/>
        <w:spacing w:after="0"/>
        <w:ind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“Statement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Work”</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means a</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document</w:t>
      </w:r>
      <w:r w:rsidRPr="009355A0">
        <w:rPr>
          <w:rFonts w:asciiTheme="minorHAnsi" w:hAnsiTheme="minorHAnsi" w:cstheme="minorHAnsi"/>
          <w:color w:val="auto"/>
          <w:spacing w:val="-9"/>
          <w:sz w:val="20"/>
        </w:rPr>
        <w:t xml:space="preserve"> </w:t>
      </w:r>
      <w:r w:rsidRPr="009355A0">
        <w:rPr>
          <w:rFonts w:asciiTheme="minorHAnsi" w:hAnsiTheme="minorHAnsi" w:cstheme="minorHAnsi"/>
          <w:color w:val="auto"/>
          <w:sz w:val="20"/>
        </w:rPr>
        <w:t>that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defines,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for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each</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project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under this Agreement,</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(1) work activities to be performed by the Supplier, (2) payment rates, (3) additional payment terms (if any), (4) Products and/or Services, (5) work schedule governing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 xml:space="preserve">the Supplier’s provision of Services, and (6) any other relevant information the Parties wish to </w:t>
      </w:r>
      <w:r w:rsidRPr="009355A0">
        <w:rPr>
          <w:rFonts w:asciiTheme="minorHAnsi" w:hAnsiTheme="minorHAnsi" w:cstheme="minorHAnsi"/>
          <w:color w:val="auto"/>
          <w:spacing w:val="-2"/>
          <w:sz w:val="20"/>
        </w:rPr>
        <w:t>include.</w:t>
      </w:r>
    </w:p>
    <w:p w14:paraId="3B1CC796" w14:textId="77777777" w:rsidR="009D7418" w:rsidRPr="009355A0" w:rsidRDefault="009D7418">
      <w:pPr>
        <w:widowControl w:val="0"/>
        <w:numPr>
          <w:ilvl w:val="1"/>
          <w:numId w:val="36"/>
        </w:numPr>
        <w:tabs>
          <w:tab w:val="left" w:pos="1796"/>
        </w:tabs>
        <w:autoSpaceDE w:val="0"/>
        <w:autoSpaceDN w:val="0"/>
        <w:spacing w:before="1" w:after="0"/>
        <w:ind w:right="355" w:firstLine="719"/>
        <w:jc w:val="both"/>
        <w:rPr>
          <w:rFonts w:asciiTheme="minorHAnsi" w:hAnsiTheme="minorHAnsi" w:cstheme="minorHAnsi"/>
          <w:color w:val="auto"/>
          <w:sz w:val="20"/>
        </w:rPr>
      </w:pPr>
      <w:r w:rsidRPr="009355A0">
        <w:rPr>
          <w:rFonts w:asciiTheme="minorHAnsi" w:hAnsiTheme="minorHAnsi" w:cstheme="minorHAnsi"/>
          <w:color w:val="auto"/>
          <w:sz w:val="20"/>
        </w:rPr>
        <w:t>“Supplier” means the Party providing the Services to the University under this Agreement, and its successors and assigns.</w:t>
      </w:r>
    </w:p>
    <w:p w14:paraId="5A218C60" w14:textId="77777777" w:rsidR="009D7418" w:rsidRPr="009355A0" w:rsidRDefault="009D7418">
      <w:pPr>
        <w:widowControl w:val="0"/>
        <w:numPr>
          <w:ilvl w:val="1"/>
          <w:numId w:val="36"/>
        </w:numPr>
        <w:tabs>
          <w:tab w:val="left" w:pos="1797"/>
        </w:tabs>
        <w:autoSpaceDE w:val="0"/>
        <w:autoSpaceDN w:val="0"/>
        <w:spacing w:after="0"/>
        <w:ind w:right="357" w:firstLine="720"/>
        <w:jc w:val="both"/>
        <w:rPr>
          <w:rFonts w:asciiTheme="minorHAnsi" w:hAnsiTheme="minorHAnsi" w:cstheme="minorHAnsi"/>
          <w:color w:val="auto"/>
          <w:sz w:val="20"/>
        </w:rPr>
      </w:pPr>
      <w:r w:rsidRPr="009355A0">
        <w:rPr>
          <w:rFonts w:asciiTheme="minorHAnsi" w:hAnsiTheme="minorHAnsi" w:cstheme="minorHAnsi"/>
          <w:color w:val="auto"/>
          <w:sz w:val="20"/>
        </w:rPr>
        <w:t>“University” means The University of North Carolina at Chapel Hill and its successors and assigns.</w:t>
      </w:r>
    </w:p>
    <w:p w14:paraId="54131245" w14:textId="77777777" w:rsidR="009D7418" w:rsidRPr="009355A0" w:rsidRDefault="009D7418">
      <w:pPr>
        <w:widowControl w:val="0"/>
        <w:numPr>
          <w:ilvl w:val="0"/>
          <w:numId w:val="36"/>
        </w:numPr>
        <w:tabs>
          <w:tab w:val="left" w:pos="1079"/>
        </w:tabs>
        <w:autoSpaceDE w:val="0"/>
        <w:autoSpaceDN w:val="0"/>
        <w:spacing w:after="0" w:line="291" w:lineRule="exact"/>
        <w:outlineLvl w:val="0"/>
        <w:rPr>
          <w:rFonts w:asciiTheme="minorHAnsi" w:hAnsiTheme="minorHAnsi" w:cstheme="minorHAnsi"/>
          <w:b/>
          <w:bCs/>
          <w:color w:val="auto"/>
          <w:sz w:val="20"/>
        </w:rPr>
      </w:pPr>
      <w:bookmarkStart w:id="392" w:name="_Toc240983868"/>
      <w:r w:rsidRPr="009355A0">
        <w:rPr>
          <w:rFonts w:asciiTheme="minorHAnsi" w:hAnsiTheme="minorHAnsi" w:cstheme="minorHAnsi"/>
          <w:b/>
          <w:bCs/>
          <w:color w:val="auto"/>
          <w:spacing w:val="-2"/>
          <w:sz w:val="20"/>
        </w:rPr>
        <w:t>PERFORMANCE.</w:t>
      </w:r>
      <w:bookmarkEnd w:id="392"/>
    </w:p>
    <w:p w14:paraId="7AB0C145" w14:textId="77777777" w:rsidR="009D7418" w:rsidRPr="009355A0" w:rsidRDefault="009D7418">
      <w:pPr>
        <w:widowControl w:val="0"/>
        <w:numPr>
          <w:ilvl w:val="1"/>
          <w:numId w:val="36"/>
        </w:numPr>
        <w:tabs>
          <w:tab w:val="left" w:pos="1798"/>
        </w:tabs>
        <w:autoSpaceDE w:val="0"/>
        <w:autoSpaceDN w:val="0"/>
        <w:spacing w:before="1" w:after="0"/>
        <w:ind w:right="352" w:firstLine="720"/>
        <w:jc w:val="both"/>
        <w:rPr>
          <w:rFonts w:asciiTheme="minorHAnsi" w:hAnsiTheme="minorHAnsi" w:cstheme="minorHAnsi"/>
          <w:color w:val="auto"/>
          <w:sz w:val="20"/>
        </w:rPr>
      </w:pPr>
      <w:r w:rsidRPr="009355A0">
        <w:rPr>
          <w:rFonts w:asciiTheme="minorHAnsi" w:hAnsiTheme="minorHAnsi" w:cstheme="minorHAnsi"/>
          <w:color w:val="auto"/>
          <w:sz w:val="20"/>
        </w:rPr>
        <w:t>It is anticipated that the tasks and duties undertaken by the Supplier under the contract which results from the University’s solicitation in this matter (Contract) shall include Services, and/or the manufacturing, or development of goods and other tangible features or components, as deliverables.</w:t>
      </w:r>
    </w:p>
    <w:p w14:paraId="69F37CF5" w14:textId="77777777" w:rsidR="009D7418" w:rsidRPr="009355A0" w:rsidRDefault="009D7418">
      <w:pPr>
        <w:widowControl w:val="0"/>
        <w:numPr>
          <w:ilvl w:val="1"/>
          <w:numId w:val="36"/>
        </w:numPr>
        <w:tabs>
          <w:tab w:val="left" w:pos="1797"/>
        </w:tabs>
        <w:autoSpaceDE w:val="0"/>
        <w:autoSpaceDN w:val="0"/>
        <w:spacing w:before="1" w:after="0"/>
        <w:ind w:right="353" w:firstLine="720"/>
        <w:jc w:val="both"/>
        <w:rPr>
          <w:rFonts w:asciiTheme="minorHAnsi" w:hAnsiTheme="minorHAnsi" w:cstheme="minorHAnsi"/>
          <w:color w:val="auto"/>
          <w:sz w:val="20"/>
        </w:rPr>
      </w:pPr>
      <w:r w:rsidRPr="009355A0">
        <w:rPr>
          <w:rFonts w:asciiTheme="minorHAnsi" w:hAnsiTheme="minorHAnsi" w:cstheme="minorHAnsi"/>
          <w:color w:val="auto"/>
          <w:sz w:val="20"/>
        </w:rPr>
        <w:t>Except as provided herein, and unless otherwise mutually agreed in writing prior to award, any deliverables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not subject to</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 agreed Supplier license and provided</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by Supplier in performance of this Contract shall be and remain property of the University. During performance, Supplier may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provide proprietary components as part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of the deliverables that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are</w:t>
      </w:r>
    </w:p>
    <w:p w14:paraId="5337A33D" w14:textId="77777777" w:rsidR="009D7418" w:rsidRPr="009355A0" w:rsidRDefault="009D7418" w:rsidP="009D7418">
      <w:pPr>
        <w:widowControl w:val="0"/>
        <w:autoSpaceDE w:val="0"/>
        <w:autoSpaceDN w:val="0"/>
        <w:spacing w:before="39" w:after="0"/>
        <w:ind w:left="359" w:right="350"/>
        <w:jc w:val="both"/>
        <w:rPr>
          <w:rFonts w:asciiTheme="minorHAnsi" w:hAnsiTheme="minorHAnsi" w:cstheme="minorHAnsi"/>
          <w:color w:val="auto"/>
          <w:sz w:val="20"/>
        </w:rPr>
      </w:pPr>
      <w:r w:rsidRPr="009355A0">
        <w:rPr>
          <w:rFonts w:asciiTheme="minorHAnsi" w:hAnsiTheme="minorHAnsi" w:cstheme="minorHAnsi"/>
          <w:color w:val="auto"/>
          <w:sz w:val="20"/>
        </w:rPr>
        <w:t>identified in this Contract. Supplier grants the University a personal, permanent, non-transferable license to use such proprietary components of the deliverables and other functionalities, as provided under this Contract. Any technical and business information owned by Supplier, or its suppliers or licensors made accessible or furnished to the University shall be and remain the property of the Supplier or such other party, respectively. Supplier agrees to perform under the Contract in at least the same or similar manner provided to comparable users and customers. The University shall notify the Supplier of any defects or deficiencies in performance or failure of</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deliverables to conform to the standards and specifications provided in</w:t>
      </w:r>
      <w:r w:rsidRPr="009355A0">
        <w:rPr>
          <w:rFonts w:asciiTheme="minorHAnsi" w:hAnsiTheme="minorHAnsi" w:cstheme="minorHAnsi"/>
          <w:color w:val="auto"/>
          <w:spacing w:val="-13"/>
          <w:sz w:val="20"/>
        </w:rPr>
        <w:t xml:space="preserve"> </w:t>
      </w:r>
      <w:r w:rsidRPr="009355A0">
        <w:rPr>
          <w:rFonts w:asciiTheme="minorHAnsi" w:hAnsiTheme="minorHAnsi" w:cstheme="minorHAnsi"/>
          <w:color w:val="auto"/>
          <w:sz w:val="20"/>
        </w:rPr>
        <w:t>this Contract. Supplier agrees to</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timely remedy defective performance or any nonconforming deliverables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on</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its own</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upon</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such</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notice provided by the University.</w:t>
      </w:r>
    </w:p>
    <w:p w14:paraId="187E2A5D" w14:textId="77777777" w:rsidR="009D7418" w:rsidRPr="009355A0" w:rsidRDefault="009D7418">
      <w:pPr>
        <w:widowControl w:val="0"/>
        <w:numPr>
          <w:ilvl w:val="1"/>
          <w:numId w:val="36"/>
        </w:numPr>
        <w:tabs>
          <w:tab w:val="left" w:pos="1798"/>
        </w:tabs>
        <w:autoSpaceDE w:val="0"/>
        <w:autoSpaceDN w:val="0"/>
        <w:spacing w:after="0"/>
        <w:ind w:left="360" w:right="349" w:firstLine="720"/>
        <w:jc w:val="both"/>
        <w:rPr>
          <w:rFonts w:asciiTheme="minorHAnsi" w:hAnsiTheme="minorHAnsi" w:cstheme="minorHAnsi"/>
          <w:color w:val="auto"/>
          <w:sz w:val="20"/>
        </w:rPr>
      </w:pPr>
      <w:r w:rsidRPr="009355A0">
        <w:rPr>
          <w:rFonts w:asciiTheme="minorHAnsi" w:hAnsiTheme="minorHAnsi" w:cstheme="minorHAnsi"/>
          <w:color w:val="auto"/>
          <w:sz w:val="20"/>
        </w:rPr>
        <w:t>Supplier has a limited, non-exclusive license to access and use University data provided to Supplier, but solely for performing its obligations under and during this Agreement and in confidence as further provided for herein or by law.</w:t>
      </w:r>
    </w:p>
    <w:p w14:paraId="3B2BE509" w14:textId="77777777" w:rsidR="009D7418" w:rsidRPr="009355A0" w:rsidRDefault="009D7418">
      <w:pPr>
        <w:widowControl w:val="0"/>
        <w:numPr>
          <w:ilvl w:val="1"/>
          <w:numId w:val="36"/>
        </w:numPr>
        <w:tabs>
          <w:tab w:val="left" w:pos="1798"/>
        </w:tabs>
        <w:autoSpaceDE w:val="0"/>
        <w:autoSpaceDN w:val="0"/>
        <w:spacing w:after="0"/>
        <w:ind w:left="360" w:right="351" w:firstLine="720"/>
        <w:jc w:val="both"/>
        <w:rPr>
          <w:rFonts w:asciiTheme="minorHAnsi" w:hAnsiTheme="minorHAnsi" w:cstheme="minorHAnsi"/>
          <w:color w:val="auto"/>
          <w:sz w:val="20"/>
        </w:rPr>
      </w:pPr>
      <w:r w:rsidRPr="009355A0">
        <w:rPr>
          <w:rFonts w:asciiTheme="minorHAnsi" w:hAnsiTheme="minorHAnsi" w:cstheme="minorHAnsi"/>
          <w:color w:val="auto"/>
          <w:sz w:val="20"/>
        </w:rPr>
        <w:t>Supplier or its suppliers, as specified and agreed in the Contract, shall provide support</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11"/>
          <w:sz w:val="20"/>
        </w:rPr>
        <w:t xml:space="preserve"> </w:t>
      </w:r>
      <w:r w:rsidRPr="009355A0">
        <w:rPr>
          <w:rFonts w:asciiTheme="minorHAnsi" w:hAnsiTheme="minorHAnsi" w:cstheme="minorHAnsi"/>
          <w:color w:val="auto"/>
          <w:sz w:val="20"/>
        </w:rPr>
        <w:t>assistance to the</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University related to all Services performed or other deliverables procured hereunder during the University’s normal business hours. Supplier warrants that its support, customer service, and assistance will be performed at a minimum in accordance with generally accepted and applicable industry standards.</w:t>
      </w:r>
    </w:p>
    <w:p w14:paraId="1DFE6D67" w14:textId="77777777" w:rsidR="009D7418" w:rsidRPr="009355A0" w:rsidRDefault="009D7418">
      <w:pPr>
        <w:widowControl w:val="0"/>
        <w:numPr>
          <w:ilvl w:val="1"/>
          <w:numId w:val="36"/>
        </w:numPr>
        <w:tabs>
          <w:tab w:val="left" w:pos="1799"/>
        </w:tabs>
        <w:autoSpaceDE w:val="0"/>
        <w:autoSpaceDN w:val="0"/>
        <w:spacing w:after="0"/>
        <w:ind w:left="360" w:right="351" w:firstLine="720"/>
        <w:jc w:val="both"/>
        <w:rPr>
          <w:rFonts w:asciiTheme="minorHAnsi" w:hAnsiTheme="minorHAnsi" w:cstheme="minorHAnsi"/>
          <w:color w:val="auto"/>
          <w:sz w:val="20"/>
        </w:rPr>
      </w:pPr>
      <w:r w:rsidRPr="009355A0">
        <w:rPr>
          <w:rFonts w:asciiTheme="minorHAnsi" w:hAnsiTheme="minorHAnsi" w:cstheme="minorHAnsi"/>
          <w:color w:val="auto"/>
          <w:sz w:val="20"/>
        </w:rPr>
        <w:lastRenderedPageBreak/>
        <w:t>The State may document and take into account in awarding or renewing future procurement contracts the general</w:t>
      </w:r>
      <w:r w:rsidRPr="009355A0">
        <w:rPr>
          <w:rFonts w:asciiTheme="minorHAnsi" w:hAnsiTheme="minorHAnsi" w:cstheme="minorHAnsi"/>
          <w:color w:val="auto"/>
          <w:spacing w:val="-8"/>
          <w:sz w:val="20"/>
        </w:rPr>
        <w:t xml:space="preserve"> </w:t>
      </w:r>
      <w:r w:rsidRPr="009355A0">
        <w:rPr>
          <w:rFonts w:asciiTheme="minorHAnsi" w:hAnsiTheme="minorHAnsi" w:cstheme="minorHAnsi"/>
          <w:color w:val="auto"/>
          <w:sz w:val="20"/>
        </w:rPr>
        <w:t>reputation,</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performance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7"/>
          <w:sz w:val="20"/>
        </w:rPr>
        <w:t xml:space="preserve"> </w:t>
      </w:r>
      <w:r w:rsidRPr="009355A0">
        <w:rPr>
          <w:rFonts w:asciiTheme="minorHAnsi" w:hAnsiTheme="minorHAnsi" w:cstheme="minorHAnsi"/>
          <w:color w:val="auto"/>
          <w:sz w:val="20"/>
        </w:rPr>
        <w:t>performance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capabilities</w:t>
      </w:r>
      <w:r w:rsidRPr="009355A0">
        <w:rPr>
          <w:rFonts w:asciiTheme="minorHAnsi" w:hAnsiTheme="minorHAnsi" w:cstheme="minorHAnsi"/>
          <w:color w:val="auto"/>
          <w:spacing w:val="-7"/>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the Supplier under this Contract as provided by N.C Gen. Stat. §§ 143-52 and 143-135.9 (a) and (b) (Best Value).</w:t>
      </w:r>
    </w:p>
    <w:p w14:paraId="44B7C7CF" w14:textId="77777777" w:rsidR="009D7418" w:rsidRPr="009355A0" w:rsidRDefault="009D7418">
      <w:pPr>
        <w:widowControl w:val="0"/>
        <w:numPr>
          <w:ilvl w:val="0"/>
          <w:numId w:val="36"/>
        </w:numPr>
        <w:tabs>
          <w:tab w:val="left" w:pos="1079"/>
        </w:tabs>
        <w:autoSpaceDE w:val="0"/>
        <w:autoSpaceDN w:val="0"/>
        <w:spacing w:after="0"/>
        <w:ind w:hanging="719"/>
        <w:jc w:val="both"/>
        <w:outlineLvl w:val="0"/>
        <w:rPr>
          <w:rFonts w:asciiTheme="minorHAnsi" w:hAnsiTheme="minorHAnsi" w:cstheme="minorHAnsi"/>
          <w:b/>
          <w:bCs/>
          <w:color w:val="auto"/>
          <w:sz w:val="20"/>
        </w:rPr>
      </w:pPr>
      <w:bookmarkStart w:id="393" w:name="_Toc240983869"/>
      <w:r w:rsidRPr="009355A0">
        <w:rPr>
          <w:rFonts w:asciiTheme="minorHAnsi" w:hAnsiTheme="minorHAnsi" w:cstheme="minorHAnsi"/>
          <w:b/>
          <w:bCs/>
          <w:color w:val="auto"/>
          <w:sz w:val="20"/>
        </w:rPr>
        <w:t>PAYMENT</w:t>
      </w:r>
      <w:r w:rsidRPr="009355A0">
        <w:rPr>
          <w:rFonts w:asciiTheme="minorHAnsi" w:hAnsiTheme="minorHAnsi" w:cstheme="minorHAnsi"/>
          <w:b/>
          <w:bCs/>
          <w:color w:val="auto"/>
          <w:spacing w:val="-4"/>
          <w:sz w:val="20"/>
        </w:rPr>
        <w:t xml:space="preserve"> </w:t>
      </w:r>
      <w:r w:rsidRPr="009355A0">
        <w:rPr>
          <w:rFonts w:asciiTheme="minorHAnsi" w:hAnsiTheme="minorHAnsi" w:cstheme="minorHAnsi"/>
          <w:b/>
          <w:bCs/>
          <w:color w:val="auto"/>
          <w:spacing w:val="-2"/>
          <w:sz w:val="20"/>
        </w:rPr>
        <w:t>TERMS.</w:t>
      </w:r>
      <w:bookmarkEnd w:id="393"/>
    </w:p>
    <w:p w14:paraId="59791D4D" w14:textId="77777777" w:rsidR="009D7418" w:rsidRPr="009355A0" w:rsidRDefault="009D7418">
      <w:pPr>
        <w:widowControl w:val="0"/>
        <w:numPr>
          <w:ilvl w:val="1"/>
          <w:numId w:val="36"/>
        </w:numPr>
        <w:tabs>
          <w:tab w:val="left" w:pos="1799"/>
        </w:tabs>
        <w:autoSpaceDE w:val="0"/>
        <w:autoSpaceDN w:val="0"/>
        <w:spacing w:before="3" w:after="0"/>
        <w:ind w:left="360"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All invoices shall be submitted to the University’s Systems and Operations Department unless otherwise instructed on the face of the Purchase Order. Payment terms are net thirty (30) days after the University’s receipt of a correct invoice or acceptance of the Products or Services, whichever is later.</w:t>
      </w:r>
    </w:p>
    <w:p w14:paraId="1665E94B" w14:textId="77777777" w:rsidR="009D7418" w:rsidRPr="009355A0" w:rsidRDefault="009D7418">
      <w:pPr>
        <w:widowControl w:val="0"/>
        <w:numPr>
          <w:ilvl w:val="1"/>
          <w:numId w:val="36"/>
        </w:numPr>
        <w:tabs>
          <w:tab w:val="left" w:pos="1797"/>
        </w:tabs>
        <w:autoSpaceDE w:val="0"/>
        <w:autoSpaceDN w:val="0"/>
        <w:spacing w:after="0"/>
        <w:ind w:left="360" w:right="354" w:firstLine="719"/>
        <w:jc w:val="both"/>
        <w:rPr>
          <w:rFonts w:asciiTheme="minorHAnsi" w:hAnsiTheme="minorHAnsi" w:cstheme="minorHAnsi"/>
          <w:color w:val="auto"/>
          <w:sz w:val="20"/>
        </w:rPr>
      </w:pPr>
      <w:r w:rsidRPr="009355A0">
        <w:rPr>
          <w:rFonts w:asciiTheme="minorHAnsi" w:hAnsiTheme="minorHAnsi" w:cstheme="minorHAnsi"/>
          <w:color w:val="auto"/>
          <w:sz w:val="20"/>
        </w:rPr>
        <w:t>The University retains the right to determine the most appropriate method to remit payments to the Supplier.</w:t>
      </w:r>
    </w:p>
    <w:p w14:paraId="5EB39F50" w14:textId="77777777" w:rsidR="009D7418" w:rsidRPr="009355A0" w:rsidRDefault="009D7418">
      <w:pPr>
        <w:widowControl w:val="0"/>
        <w:numPr>
          <w:ilvl w:val="1"/>
          <w:numId w:val="36"/>
        </w:numPr>
        <w:tabs>
          <w:tab w:val="left" w:pos="1798"/>
        </w:tabs>
        <w:autoSpaceDE w:val="0"/>
        <w:autoSpaceDN w:val="0"/>
        <w:spacing w:after="0"/>
        <w:ind w:left="360" w:right="349" w:firstLine="720"/>
        <w:jc w:val="both"/>
        <w:rPr>
          <w:rFonts w:asciiTheme="minorHAnsi" w:hAnsiTheme="minorHAnsi" w:cstheme="minorHAnsi"/>
          <w:color w:val="auto"/>
          <w:sz w:val="20"/>
        </w:rPr>
      </w:pPr>
      <w:r w:rsidRPr="009355A0">
        <w:rPr>
          <w:rFonts w:asciiTheme="minorHAnsi" w:hAnsiTheme="minorHAnsi" w:cstheme="minorHAnsi"/>
          <w:color w:val="auto"/>
          <w:sz w:val="20"/>
        </w:rPr>
        <w:t>Upon written request approved by the University and solely as a convenience to the Supplier, the University may: (i) forward the Supplier's payment check directly to any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person or entity designated by the Supplier, and (ii) include any person or entity designated by Supplier as a joint payee on the Supplier's payment check. In no event shall such approval and action obligate the University to anyone other than the Supplier and the Supplier shall remain responsible for fulfillment of all contract obligations.</w:t>
      </w:r>
    </w:p>
    <w:p w14:paraId="2BF39B54" w14:textId="77777777" w:rsidR="009D7418" w:rsidRPr="009355A0" w:rsidRDefault="009D7418">
      <w:pPr>
        <w:widowControl w:val="0"/>
        <w:numPr>
          <w:ilvl w:val="1"/>
          <w:numId w:val="36"/>
        </w:numPr>
        <w:tabs>
          <w:tab w:val="left" w:pos="1798"/>
        </w:tabs>
        <w:autoSpaceDE w:val="0"/>
        <w:autoSpaceDN w:val="0"/>
        <w:spacing w:after="0"/>
        <w:ind w:left="360" w:right="351" w:firstLine="720"/>
        <w:jc w:val="both"/>
        <w:rPr>
          <w:rFonts w:asciiTheme="minorHAnsi" w:hAnsiTheme="minorHAnsi" w:cstheme="minorHAnsi"/>
          <w:color w:val="auto"/>
          <w:sz w:val="20"/>
        </w:rPr>
      </w:pPr>
      <w:r w:rsidRPr="009355A0">
        <w:rPr>
          <w:rFonts w:asciiTheme="minorHAnsi" w:hAnsiTheme="minorHAnsi" w:cstheme="minorHAnsi"/>
          <w:color w:val="auto"/>
          <w:sz w:val="20"/>
        </w:rPr>
        <w:t>The University does not agree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 advance, in contract, pursuant to Constitutional limitations,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pay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costs such as interest,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late fees,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penalties,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 attorney’s fees. This Agreement will not be construed as an agreement by the University to pay such costs and will be paid only as ordered by a court of competent jurisdiction.</w:t>
      </w:r>
    </w:p>
    <w:p w14:paraId="6E3AA8F6" w14:textId="7C2EAE5B" w:rsidR="009D7418" w:rsidRPr="007C713F" w:rsidRDefault="009D7418">
      <w:pPr>
        <w:widowControl w:val="0"/>
        <w:numPr>
          <w:ilvl w:val="0"/>
          <w:numId w:val="36"/>
        </w:numPr>
        <w:tabs>
          <w:tab w:val="left" w:pos="1079"/>
        </w:tabs>
        <w:autoSpaceDE w:val="0"/>
        <w:autoSpaceDN w:val="0"/>
        <w:spacing w:after="0"/>
        <w:ind w:left="360" w:right="349"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TAXES. </w:t>
      </w:r>
      <w:r w:rsidRPr="009355A0">
        <w:rPr>
          <w:rFonts w:asciiTheme="minorHAnsi" w:hAnsiTheme="minorHAnsi" w:cstheme="minorHAnsi"/>
          <w:color w:val="auto"/>
          <w:sz w:val="20"/>
        </w:rPr>
        <w:t>Any applicable taxes shall be invoiced as a separate item. Invoices shall not include any sales or use tax (or fees) unless required by the North Carolina Department of Revenue. The University is exempt from North Carolina Sales and Use Tax for all qualifying purchases. 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University’s North Carolina Sales and Use Tax exemption number is 400028. The University is exempt from Federal Taxes,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such as excise and transportation. The University shall</w:t>
      </w:r>
      <w:r w:rsidR="007C713F">
        <w:rPr>
          <w:rFonts w:asciiTheme="minorHAnsi" w:hAnsiTheme="minorHAnsi" w:cstheme="minorHAnsi"/>
          <w:color w:val="auto"/>
          <w:sz w:val="20"/>
        </w:rPr>
        <w:t xml:space="preserve"> </w:t>
      </w:r>
      <w:r w:rsidRPr="007C713F">
        <w:rPr>
          <w:rFonts w:asciiTheme="minorHAnsi" w:hAnsiTheme="minorHAnsi" w:cstheme="minorHAnsi"/>
          <w:color w:val="auto"/>
          <w:sz w:val="20"/>
        </w:rPr>
        <w:t>not</w:t>
      </w:r>
      <w:r w:rsidRPr="007C713F">
        <w:rPr>
          <w:rFonts w:asciiTheme="minorHAnsi" w:hAnsiTheme="minorHAnsi" w:cstheme="minorHAnsi"/>
          <w:color w:val="auto"/>
          <w:spacing w:val="-5"/>
          <w:sz w:val="20"/>
        </w:rPr>
        <w:t xml:space="preserve"> </w:t>
      </w:r>
      <w:r w:rsidRPr="007C713F">
        <w:rPr>
          <w:rFonts w:asciiTheme="minorHAnsi" w:hAnsiTheme="minorHAnsi" w:cstheme="minorHAnsi"/>
          <w:color w:val="auto"/>
          <w:sz w:val="20"/>
        </w:rPr>
        <w:t>be responsible for</w:t>
      </w:r>
      <w:r w:rsidRPr="007C713F">
        <w:rPr>
          <w:rFonts w:asciiTheme="minorHAnsi" w:hAnsiTheme="minorHAnsi" w:cstheme="minorHAnsi"/>
          <w:color w:val="auto"/>
          <w:spacing w:val="-3"/>
          <w:sz w:val="20"/>
        </w:rPr>
        <w:t xml:space="preserve"> </w:t>
      </w:r>
      <w:r w:rsidRPr="007C713F">
        <w:rPr>
          <w:rFonts w:asciiTheme="minorHAnsi" w:hAnsiTheme="minorHAnsi" w:cstheme="minorHAnsi"/>
          <w:color w:val="auto"/>
          <w:sz w:val="20"/>
        </w:rPr>
        <w:t>income</w:t>
      </w:r>
      <w:r w:rsidRPr="007C713F">
        <w:rPr>
          <w:rFonts w:asciiTheme="minorHAnsi" w:hAnsiTheme="minorHAnsi" w:cstheme="minorHAnsi"/>
          <w:color w:val="auto"/>
          <w:spacing w:val="-4"/>
          <w:sz w:val="20"/>
        </w:rPr>
        <w:t xml:space="preserve"> </w:t>
      </w:r>
      <w:r w:rsidRPr="007C713F">
        <w:rPr>
          <w:rFonts w:asciiTheme="minorHAnsi" w:hAnsiTheme="minorHAnsi" w:cstheme="minorHAnsi"/>
          <w:color w:val="auto"/>
          <w:sz w:val="20"/>
        </w:rPr>
        <w:t>or</w:t>
      </w:r>
      <w:r w:rsidRPr="007C713F">
        <w:rPr>
          <w:rFonts w:asciiTheme="minorHAnsi" w:hAnsiTheme="minorHAnsi" w:cstheme="minorHAnsi"/>
          <w:color w:val="auto"/>
          <w:spacing w:val="-4"/>
          <w:sz w:val="20"/>
        </w:rPr>
        <w:t xml:space="preserve"> </w:t>
      </w:r>
      <w:r w:rsidRPr="007C713F">
        <w:rPr>
          <w:rFonts w:asciiTheme="minorHAnsi" w:hAnsiTheme="minorHAnsi" w:cstheme="minorHAnsi"/>
          <w:color w:val="auto"/>
          <w:sz w:val="20"/>
        </w:rPr>
        <w:t xml:space="preserve">property </w:t>
      </w:r>
      <w:r w:rsidRPr="007C713F">
        <w:rPr>
          <w:rFonts w:asciiTheme="minorHAnsi" w:hAnsiTheme="minorHAnsi" w:cstheme="minorHAnsi"/>
          <w:color w:val="auto"/>
          <w:spacing w:val="-2"/>
          <w:sz w:val="20"/>
        </w:rPr>
        <w:t>taxes.</w:t>
      </w:r>
    </w:p>
    <w:p w14:paraId="5B70E14C" w14:textId="77777777" w:rsidR="009D7418" w:rsidRPr="009355A0" w:rsidRDefault="009D7418">
      <w:pPr>
        <w:widowControl w:val="0"/>
        <w:numPr>
          <w:ilvl w:val="0"/>
          <w:numId w:val="36"/>
        </w:numPr>
        <w:tabs>
          <w:tab w:val="left" w:pos="1078"/>
        </w:tabs>
        <w:autoSpaceDE w:val="0"/>
        <w:autoSpaceDN w:val="0"/>
        <w:spacing w:after="0"/>
        <w:ind w:left="359" w:right="349"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TRANSPORTATION OF PRODUCTS. </w:t>
      </w:r>
      <w:r w:rsidRPr="009355A0">
        <w:rPr>
          <w:rFonts w:asciiTheme="minorHAnsi" w:hAnsiTheme="minorHAnsi" w:cstheme="minorHAnsi"/>
          <w:color w:val="auto"/>
          <w:sz w:val="20"/>
        </w:rPr>
        <w:t>For Services which produce a transportable product, the transportation of those products shall be FOB Destination unless otherwise specified in the Solicitation Document or Purchase Order. Freight, handling, hazardous material charges, and distribution and installation charges shall be included in the total price of each item. Any additional charges shall not be honored for payment unless authorized in writing by the University. In cases where parties other than the Supplier ship materials against this order, the shipper must be instructed to show the Purchase Order number on all packages and shipping manifests to</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ensure proper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identification</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payment of</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invoices. A</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complete</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packing</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list</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must accompany each shipment.</w:t>
      </w:r>
    </w:p>
    <w:p w14:paraId="14800B3C" w14:textId="77777777" w:rsidR="009D7418" w:rsidRPr="009355A0" w:rsidRDefault="009D7418">
      <w:pPr>
        <w:widowControl w:val="0"/>
        <w:numPr>
          <w:ilvl w:val="0"/>
          <w:numId w:val="36"/>
        </w:numPr>
        <w:tabs>
          <w:tab w:val="left" w:pos="1078"/>
        </w:tabs>
        <w:autoSpaceDE w:val="0"/>
        <w:autoSpaceDN w:val="0"/>
        <w:spacing w:after="0"/>
        <w:ind w:left="359" w:right="350"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CONDITION AND PACKAGING. </w:t>
      </w:r>
      <w:r w:rsidRPr="009355A0">
        <w:rPr>
          <w:rFonts w:asciiTheme="minorHAnsi" w:hAnsiTheme="minorHAnsi" w:cstheme="minorHAnsi"/>
          <w:color w:val="auto"/>
          <w:sz w:val="20"/>
        </w:rPr>
        <w:t>Unless otherwise provided by special terms and conditions or specifications, it is understood and agreed that 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service which may produce or require an item to be repaired and or replaced, that the item(s) offered or shipped has not</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been sold or used for any purpose and shall be in first class condition. All containers/packaging shall be suitable for handling, storage, or shipment.</w:t>
      </w:r>
    </w:p>
    <w:p w14:paraId="0F3BC27C" w14:textId="77777777" w:rsidR="009D7418" w:rsidRPr="009355A0" w:rsidRDefault="009D7418">
      <w:pPr>
        <w:widowControl w:val="0"/>
        <w:numPr>
          <w:ilvl w:val="0"/>
          <w:numId w:val="36"/>
        </w:numPr>
        <w:tabs>
          <w:tab w:val="left" w:pos="1078"/>
        </w:tabs>
        <w:autoSpaceDE w:val="0"/>
        <w:autoSpaceDN w:val="0"/>
        <w:spacing w:before="3" w:after="0" w:line="293" w:lineRule="exact"/>
        <w:ind w:left="1078" w:hanging="719"/>
        <w:jc w:val="both"/>
        <w:outlineLvl w:val="0"/>
        <w:rPr>
          <w:rFonts w:asciiTheme="minorHAnsi" w:hAnsiTheme="minorHAnsi" w:cstheme="minorHAnsi"/>
          <w:b/>
          <w:bCs/>
          <w:color w:val="auto"/>
          <w:sz w:val="20"/>
        </w:rPr>
      </w:pPr>
      <w:bookmarkStart w:id="394" w:name="_Toc240983870"/>
      <w:r w:rsidRPr="009355A0">
        <w:rPr>
          <w:rFonts w:asciiTheme="minorHAnsi" w:hAnsiTheme="minorHAnsi" w:cstheme="minorHAnsi"/>
          <w:b/>
          <w:bCs/>
          <w:color w:val="auto"/>
          <w:spacing w:val="-2"/>
          <w:sz w:val="20"/>
        </w:rPr>
        <w:t>STANDARDS.</w:t>
      </w:r>
      <w:bookmarkEnd w:id="394"/>
    </w:p>
    <w:p w14:paraId="02A0BFAE" w14:textId="77777777" w:rsidR="009D7418" w:rsidRPr="009355A0" w:rsidRDefault="009D7418">
      <w:pPr>
        <w:widowControl w:val="0"/>
        <w:numPr>
          <w:ilvl w:val="1"/>
          <w:numId w:val="36"/>
        </w:numPr>
        <w:tabs>
          <w:tab w:val="left" w:pos="1798"/>
        </w:tabs>
        <w:autoSpaceDE w:val="0"/>
        <w:autoSpaceDN w:val="0"/>
        <w:spacing w:after="0"/>
        <w:ind w:right="355"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Quality Assurance. </w:t>
      </w:r>
      <w:r w:rsidRPr="009355A0">
        <w:rPr>
          <w:rFonts w:asciiTheme="minorHAnsi" w:hAnsiTheme="minorHAnsi" w:cstheme="minorHAnsi"/>
          <w:color w:val="auto"/>
          <w:sz w:val="20"/>
        </w:rPr>
        <w:t>The Supplier will provide and maintain a quality assurance system or program that covers any services that are subject to operation, certification, or inspection, and accessibility requirements as required by State or federal regulation.</w:t>
      </w:r>
    </w:p>
    <w:p w14:paraId="6BE62543" w14:textId="77777777" w:rsidR="009D7418" w:rsidRPr="009355A0" w:rsidRDefault="009D7418">
      <w:pPr>
        <w:widowControl w:val="0"/>
        <w:numPr>
          <w:ilvl w:val="1"/>
          <w:numId w:val="36"/>
        </w:numPr>
        <w:tabs>
          <w:tab w:val="left" w:pos="1797"/>
        </w:tabs>
        <w:autoSpaceDE w:val="0"/>
        <w:autoSpaceDN w:val="0"/>
        <w:spacing w:after="0"/>
        <w:ind w:right="355"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Site Preparation. </w:t>
      </w:r>
      <w:r w:rsidRPr="009355A0">
        <w:rPr>
          <w:rFonts w:asciiTheme="minorHAnsi" w:hAnsiTheme="minorHAnsi" w:cstheme="minorHAnsi"/>
          <w:color w:val="auto"/>
          <w:sz w:val="20"/>
        </w:rPr>
        <w:t>The Supplier shall provide the University with complete site requirement specifications for any services that they shall be performing on campus to the extent applicable. These specifications shall ensure that the services to be performed shall conform with the site environment to ensure that the safety and security of all involved.</w:t>
      </w:r>
    </w:p>
    <w:p w14:paraId="77307E3D" w14:textId="77777777" w:rsidR="009D7418" w:rsidRPr="009355A0" w:rsidRDefault="009D7418">
      <w:pPr>
        <w:widowControl w:val="0"/>
        <w:numPr>
          <w:ilvl w:val="1"/>
          <w:numId w:val="36"/>
        </w:numPr>
        <w:tabs>
          <w:tab w:val="left" w:pos="1797"/>
        </w:tabs>
        <w:autoSpaceDE w:val="0"/>
        <w:autoSpaceDN w:val="0"/>
        <w:spacing w:before="1" w:after="0"/>
        <w:ind w:right="355"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Specifications. </w:t>
      </w:r>
      <w:r w:rsidRPr="009355A0">
        <w:rPr>
          <w:rFonts w:asciiTheme="minorHAnsi" w:hAnsiTheme="minorHAnsi" w:cstheme="minorHAnsi"/>
          <w:color w:val="auto"/>
          <w:sz w:val="20"/>
        </w:rPr>
        <w:t>The apparent silence of the specifications in the Solicitation Document as to any detail concerning the services required shall be regarded as meaning that only the best commercial practice is to prevail and that the services being provided shall be of the highest level of workmanship available.</w:t>
      </w:r>
    </w:p>
    <w:p w14:paraId="2E9A4D8A" w14:textId="77777777" w:rsidR="007C713F" w:rsidRDefault="007C713F">
      <w:pPr>
        <w:spacing w:after="0"/>
        <w:rPr>
          <w:rFonts w:asciiTheme="minorHAnsi" w:hAnsiTheme="minorHAnsi" w:cstheme="minorHAnsi"/>
          <w:i/>
          <w:color w:val="auto"/>
          <w:sz w:val="20"/>
        </w:rPr>
      </w:pPr>
      <w:r>
        <w:rPr>
          <w:rFonts w:asciiTheme="minorHAnsi" w:hAnsiTheme="minorHAnsi" w:cstheme="minorHAnsi"/>
          <w:i/>
          <w:color w:val="auto"/>
          <w:sz w:val="20"/>
        </w:rPr>
        <w:br w:type="page"/>
      </w:r>
    </w:p>
    <w:p w14:paraId="1A67E785" w14:textId="25E3C8C7" w:rsidR="009D7418" w:rsidRPr="009355A0" w:rsidRDefault="009D7418">
      <w:pPr>
        <w:widowControl w:val="0"/>
        <w:numPr>
          <w:ilvl w:val="1"/>
          <w:numId w:val="36"/>
        </w:numPr>
        <w:tabs>
          <w:tab w:val="left" w:pos="1797"/>
        </w:tabs>
        <w:autoSpaceDE w:val="0"/>
        <w:autoSpaceDN w:val="0"/>
        <w:spacing w:after="0"/>
        <w:ind w:right="350" w:firstLine="720"/>
        <w:jc w:val="both"/>
        <w:rPr>
          <w:rFonts w:asciiTheme="minorHAnsi" w:hAnsiTheme="minorHAnsi" w:cstheme="minorHAnsi"/>
          <w:color w:val="auto"/>
          <w:sz w:val="20"/>
        </w:rPr>
      </w:pPr>
      <w:r w:rsidRPr="009355A0">
        <w:rPr>
          <w:rFonts w:asciiTheme="minorHAnsi" w:hAnsiTheme="minorHAnsi" w:cstheme="minorHAnsi"/>
          <w:i/>
          <w:color w:val="auto"/>
          <w:sz w:val="20"/>
        </w:rPr>
        <w:lastRenderedPageBreak/>
        <w:t>Information Security Compliance and Certifications</w:t>
      </w:r>
      <w:r w:rsidRPr="009355A0">
        <w:rPr>
          <w:rFonts w:asciiTheme="minorHAnsi" w:hAnsiTheme="minorHAnsi" w:cstheme="minorHAnsi"/>
          <w:color w:val="auto"/>
          <w:sz w:val="20"/>
        </w:rPr>
        <w:t>. At all times during the term of this Agreement, the 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shall (1) use information security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best practices for transmitting and storing potentially sensitive information; (2) employ information security best practices with respect to network security techniques, including, but not limited to, firewalls, intrusion detection, and authentication protocols; (3) comply with all applicable laws and regulations regarding privacy and data security to maintain database security on any online financial transactions conducted on the University’s behalf through the use of the Supplier’s Software or records belonging to the University that contain sensitive and confidential information; (4) provide most current SOC 2 Type II report at least once every two (2) years; (5) maintain</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ISO/IEC 27000 series information security best practices; and (6) in the event the Supplier is acting as a Service Provider as defined by the Payment Card Industry Data Security Standard (PCI-DSS),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comply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with</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 Payment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Card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Industry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Data</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Security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Standard (PCI-DSS)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provide appropriate PCI attestation documentation, such as a valid Attestation of Compliance (AOC). The University reserves the right to conduct or request the Supplier to have an independent third-party security audit performed.</w:t>
      </w:r>
    </w:p>
    <w:p w14:paraId="00E6F99B" w14:textId="7630D3C9" w:rsidR="009D7418" w:rsidRPr="00EC2F8E" w:rsidRDefault="009D7418">
      <w:pPr>
        <w:widowControl w:val="0"/>
        <w:numPr>
          <w:ilvl w:val="0"/>
          <w:numId w:val="36"/>
        </w:numPr>
        <w:tabs>
          <w:tab w:val="left" w:pos="1077"/>
        </w:tabs>
        <w:autoSpaceDE w:val="0"/>
        <w:autoSpaceDN w:val="0"/>
        <w:spacing w:after="0"/>
        <w:ind w:left="358" w:right="355"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TRAVEL EXPENSES. </w:t>
      </w:r>
      <w:r w:rsidRPr="009355A0">
        <w:rPr>
          <w:rFonts w:asciiTheme="minorHAnsi" w:hAnsiTheme="minorHAnsi" w:cstheme="minorHAnsi"/>
          <w:color w:val="auto"/>
          <w:sz w:val="20"/>
        </w:rPr>
        <w:t>Unless otherwise agreed by the Parties, the Supplier may be reimbursed for documented travel expenses arising under the performance of this Agreement</w:t>
      </w:r>
      <w:r w:rsidR="00EC2F8E">
        <w:rPr>
          <w:rFonts w:asciiTheme="minorHAnsi" w:hAnsiTheme="minorHAnsi" w:cstheme="minorHAnsi"/>
          <w:color w:val="auto"/>
          <w:sz w:val="20"/>
        </w:rPr>
        <w:t xml:space="preserve"> </w:t>
      </w:r>
      <w:r w:rsidRPr="00EC2F8E">
        <w:rPr>
          <w:rFonts w:asciiTheme="minorHAnsi" w:hAnsiTheme="minorHAnsi" w:cstheme="minorHAnsi"/>
          <w:color w:val="auto"/>
          <w:sz w:val="20"/>
        </w:rPr>
        <w:t>at the out-of-state rates set forth in N.C</w:t>
      </w:r>
      <w:r w:rsidRPr="00EC2F8E">
        <w:rPr>
          <w:rFonts w:asciiTheme="minorHAnsi" w:hAnsiTheme="minorHAnsi" w:cstheme="minorHAnsi"/>
          <w:color w:val="auto"/>
          <w:spacing w:val="-1"/>
          <w:sz w:val="20"/>
        </w:rPr>
        <w:t xml:space="preserve"> </w:t>
      </w:r>
      <w:r w:rsidRPr="00EC2F8E">
        <w:rPr>
          <w:rFonts w:asciiTheme="minorHAnsi" w:hAnsiTheme="minorHAnsi" w:cstheme="minorHAnsi"/>
          <w:color w:val="auto"/>
          <w:sz w:val="20"/>
        </w:rPr>
        <w:t xml:space="preserve">Gen. Stat. § 138-6, as amended from time to time. The Supplier personnel whose travel expenses are to be paid or reimbursed by University funds are subject to University travel regulations, which are located at </w:t>
      </w:r>
      <w:hyperlink r:id="rId19">
        <w:r w:rsidRPr="00EC2F8E">
          <w:rPr>
            <w:rFonts w:asciiTheme="minorHAnsi" w:hAnsiTheme="minorHAnsi" w:cstheme="minorHAnsi"/>
            <w:color w:val="0000FF"/>
            <w:sz w:val="20"/>
            <w:u w:val="single" w:color="0000FF"/>
          </w:rPr>
          <w:t>https://finance.unc.edu/services/travel/</w:t>
        </w:r>
      </w:hyperlink>
      <w:r w:rsidRPr="00EC2F8E">
        <w:rPr>
          <w:rFonts w:asciiTheme="minorHAnsi" w:hAnsiTheme="minorHAnsi" w:cstheme="minorHAnsi"/>
          <w:color w:val="auto"/>
          <w:sz w:val="20"/>
        </w:rPr>
        <w:t>.</w:t>
      </w:r>
      <w:r w:rsidRPr="00EC2F8E">
        <w:rPr>
          <w:rFonts w:asciiTheme="minorHAnsi" w:hAnsiTheme="minorHAnsi" w:cstheme="minorHAnsi"/>
          <w:color w:val="auto"/>
          <w:spacing w:val="-2"/>
          <w:sz w:val="20"/>
        </w:rPr>
        <w:t xml:space="preserve"> </w:t>
      </w:r>
      <w:r w:rsidRPr="00EC2F8E">
        <w:rPr>
          <w:rFonts w:asciiTheme="minorHAnsi" w:hAnsiTheme="minorHAnsi" w:cstheme="minorHAnsi"/>
          <w:color w:val="auto"/>
          <w:sz w:val="20"/>
        </w:rPr>
        <w:t>The Supplier</w:t>
      </w:r>
      <w:r w:rsidRPr="00EC2F8E">
        <w:rPr>
          <w:rFonts w:asciiTheme="minorHAnsi" w:hAnsiTheme="minorHAnsi" w:cstheme="minorHAnsi"/>
          <w:color w:val="auto"/>
          <w:spacing w:val="-2"/>
          <w:sz w:val="20"/>
        </w:rPr>
        <w:t xml:space="preserve"> </w:t>
      </w:r>
      <w:r w:rsidRPr="00EC2F8E">
        <w:rPr>
          <w:rFonts w:asciiTheme="minorHAnsi" w:hAnsiTheme="minorHAnsi" w:cstheme="minorHAnsi"/>
          <w:color w:val="auto"/>
          <w:sz w:val="20"/>
        </w:rPr>
        <w:t>agrees to use the</w:t>
      </w:r>
      <w:r w:rsidRPr="00EC2F8E">
        <w:rPr>
          <w:rFonts w:asciiTheme="minorHAnsi" w:hAnsiTheme="minorHAnsi" w:cstheme="minorHAnsi"/>
          <w:color w:val="auto"/>
          <w:spacing w:val="-1"/>
          <w:sz w:val="20"/>
        </w:rPr>
        <w:t xml:space="preserve"> </w:t>
      </w:r>
      <w:r w:rsidRPr="00EC2F8E">
        <w:rPr>
          <w:rFonts w:asciiTheme="minorHAnsi" w:hAnsiTheme="minorHAnsi" w:cstheme="minorHAnsi"/>
          <w:color w:val="auto"/>
          <w:sz w:val="20"/>
        </w:rPr>
        <w:t>lowest</w:t>
      </w:r>
      <w:r w:rsidRPr="00EC2F8E">
        <w:rPr>
          <w:rFonts w:asciiTheme="minorHAnsi" w:hAnsiTheme="minorHAnsi" w:cstheme="minorHAnsi"/>
          <w:color w:val="auto"/>
          <w:spacing w:val="-2"/>
          <w:sz w:val="20"/>
        </w:rPr>
        <w:t xml:space="preserve"> </w:t>
      </w:r>
      <w:r w:rsidRPr="00EC2F8E">
        <w:rPr>
          <w:rFonts w:asciiTheme="minorHAnsi" w:hAnsiTheme="minorHAnsi" w:cstheme="minorHAnsi"/>
          <w:color w:val="auto"/>
          <w:sz w:val="20"/>
        </w:rPr>
        <w:t>available airfare not requiring a weekend stay and to use the lowest available rate for rental vehicles, and to require employees to share rental vehicles whenever the Services to be provided reasonably allow. Unless otherwise agreed by the Parties, all Supplier-incurred travel expenses shall be billed on a monthly basis, shall be supported by receipt, and shall be paid by the University within thirty (30) days after invoice approval. Travel expenses exceeding the foregoing rates shall not be paid by the University unless otherwise agreed by the Parties. The University will reimburse travel allowances only for days on which the Supplier is required to be in North Carolina performing Services for which it is necessary to be on site under this Agreement.</w:t>
      </w:r>
    </w:p>
    <w:p w14:paraId="380267CE" w14:textId="77777777" w:rsidR="009D7418" w:rsidRPr="009355A0" w:rsidRDefault="009D7418">
      <w:pPr>
        <w:widowControl w:val="0"/>
        <w:numPr>
          <w:ilvl w:val="0"/>
          <w:numId w:val="36"/>
        </w:numPr>
        <w:tabs>
          <w:tab w:val="left" w:pos="1078"/>
        </w:tabs>
        <w:autoSpaceDE w:val="0"/>
        <w:autoSpaceDN w:val="0"/>
        <w:spacing w:before="1" w:after="0"/>
        <w:ind w:left="359" w:right="352"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OWNERSHIP OF WORK PRODUCT. </w:t>
      </w:r>
      <w:r w:rsidRPr="009355A0">
        <w:rPr>
          <w:rFonts w:asciiTheme="minorHAnsi" w:hAnsiTheme="minorHAnsi" w:cstheme="minorHAnsi"/>
          <w:color w:val="auto"/>
          <w:sz w:val="20"/>
        </w:rPr>
        <w:t>Unless otherwise agreed in writing by the Parties, deliverables developed or prepared specifically for the University hereunder (the “Deliverables”) shall be deemed “works made for hire” under the federal copyright laws. The 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hereby</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assigns to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University</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all rights,</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title,</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and interest,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including,</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without limitation, copyrights, trade secrets, and proprietary rights to the Deliverables. To the extent</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Deliverables include data, modules, components, designs, utilities, subsets, objects, processes, tools, models, and specifications (“Technical Elements”) owned or developed by the Supplier prior to, or independently from, its engagement hereunder, the Supplier retains ownership of such Technical Elements, and the Supplier hereby grants to the University a perpetual,</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worldwide,</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fully</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paid-up</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limited license</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use</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such Technical</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Elements for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University related purposes.</w:t>
      </w:r>
    </w:p>
    <w:p w14:paraId="4F552207" w14:textId="77777777" w:rsidR="009D7418" w:rsidRPr="009355A0" w:rsidRDefault="009D7418">
      <w:pPr>
        <w:widowControl w:val="0"/>
        <w:numPr>
          <w:ilvl w:val="0"/>
          <w:numId w:val="36"/>
        </w:numPr>
        <w:tabs>
          <w:tab w:val="left" w:pos="1077"/>
        </w:tabs>
        <w:autoSpaceDE w:val="0"/>
        <w:autoSpaceDN w:val="0"/>
        <w:spacing w:before="1" w:after="0"/>
        <w:ind w:left="359" w:right="349"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QUALIFIED PERSONNEL; INTERVIEWS. </w:t>
      </w:r>
      <w:r w:rsidRPr="009355A0">
        <w:rPr>
          <w:rFonts w:asciiTheme="minorHAnsi" w:hAnsiTheme="minorHAnsi" w:cstheme="minorHAnsi"/>
          <w:color w:val="auto"/>
          <w:sz w:val="20"/>
        </w:rPr>
        <w:t>For Services procurements, the Supplier shall ensure that qualified personnel of the Supplier will provide the Services under this Agreement</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in a professional manner. “Professional manner” means that the personnel performing the Services will possess the skill and competence consistent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with the prevailing business standards in the applicable industry. Prior to the Supplier commencing the provision of the Services and upon the University's request, the University shall have the opportunity to review resumes and conduct interviews of the personnel who the Supplier proposes to deploy to provide the Services to the University. If the University is not satisfied with the proposed personnel, the University may request acceptable substitute personnel to be provided by the Supplier.</w:t>
      </w:r>
    </w:p>
    <w:p w14:paraId="100743D5" w14:textId="77777777" w:rsidR="009D7418" w:rsidRPr="009355A0" w:rsidRDefault="009D7418">
      <w:pPr>
        <w:widowControl w:val="0"/>
        <w:numPr>
          <w:ilvl w:val="0"/>
          <w:numId w:val="36"/>
        </w:numPr>
        <w:tabs>
          <w:tab w:val="left" w:pos="359"/>
          <w:tab w:val="left" w:pos="1076"/>
        </w:tabs>
        <w:autoSpaceDE w:val="0"/>
        <w:autoSpaceDN w:val="0"/>
        <w:spacing w:after="0"/>
        <w:ind w:left="359" w:right="352" w:hanging="1"/>
        <w:jc w:val="both"/>
        <w:rPr>
          <w:rFonts w:asciiTheme="minorHAnsi" w:hAnsiTheme="minorHAnsi" w:cstheme="minorHAnsi"/>
          <w:color w:val="auto"/>
          <w:sz w:val="20"/>
        </w:rPr>
      </w:pPr>
      <w:r w:rsidRPr="009355A0">
        <w:rPr>
          <w:rFonts w:asciiTheme="minorHAnsi" w:hAnsiTheme="minorHAnsi" w:cstheme="minorHAnsi"/>
          <w:b/>
          <w:color w:val="auto"/>
          <w:sz w:val="20"/>
        </w:rPr>
        <w:t xml:space="preserve">KEY PERSONNEL. </w:t>
      </w:r>
      <w:r w:rsidRPr="009355A0">
        <w:rPr>
          <w:rFonts w:asciiTheme="minorHAnsi" w:hAnsiTheme="minorHAnsi" w:cstheme="minorHAnsi"/>
          <w:color w:val="auto"/>
          <w:sz w:val="20"/>
        </w:rPr>
        <w:t>For Services procurements, the Supplier shall not substitute key personnel assigned to the performance of this Agreement without express prior written approval by the University’s designated contract administrator. Any desired substitution shall</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be noticed to the University’s contract administrator accompanied by the names and</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references of the Supplier’s recommended substitute personnel. The University will approve or disapprove the requested substitution in a timely manner. The University may, in its sole discretion,</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terminate the Services 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person providing</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Services under this Agreement.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Upon such termination, the University may request acceptable substitute personnel to be provided</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by the Supplier.</w:t>
      </w:r>
    </w:p>
    <w:p w14:paraId="1007EF40" w14:textId="77777777" w:rsidR="00EC2F8E" w:rsidRDefault="00EC2F8E">
      <w:pPr>
        <w:spacing w:after="0"/>
        <w:rPr>
          <w:rFonts w:asciiTheme="minorHAnsi" w:hAnsiTheme="minorHAnsi" w:cstheme="minorHAnsi"/>
          <w:b/>
          <w:bCs/>
          <w:color w:val="auto"/>
          <w:sz w:val="20"/>
        </w:rPr>
      </w:pPr>
      <w:r>
        <w:rPr>
          <w:rFonts w:asciiTheme="minorHAnsi" w:hAnsiTheme="minorHAnsi" w:cstheme="minorHAnsi"/>
          <w:b/>
          <w:bCs/>
          <w:color w:val="auto"/>
          <w:sz w:val="20"/>
        </w:rPr>
        <w:br w:type="page"/>
      </w:r>
    </w:p>
    <w:p w14:paraId="01C1FB54" w14:textId="5A33CB37" w:rsidR="009D7418" w:rsidRPr="009355A0" w:rsidRDefault="009D7418">
      <w:pPr>
        <w:widowControl w:val="0"/>
        <w:numPr>
          <w:ilvl w:val="0"/>
          <w:numId w:val="36"/>
        </w:numPr>
        <w:tabs>
          <w:tab w:val="left" w:pos="1078"/>
        </w:tabs>
        <w:autoSpaceDE w:val="0"/>
        <w:autoSpaceDN w:val="0"/>
        <w:spacing w:after="0" w:line="292" w:lineRule="exact"/>
        <w:ind w:left="1078" w:hanging="718"/>
        <w:jc w:val="both"/>
        <w:outlineLvl w:val="0"/>
        <w:rPr>
          <w:rFonts w:asciiTheme="minorHAnsi" w:hAnsiTheme="minorHAnsi" w:cstheme="minorHAnsi"/>
          <w:b/>
          <w:bCs/>
          <w:color w:val="auto"/>
          <w:sz w:val="20"/>
        </w:rPr>
      </w:pPr>
      <w:bookmarkStart w:id="395" w:name="_Toc240983871"/>
      <w:r w:rsidRPr="009355A0">
        <w:rPr>
          <w:rFonts w:asciiTheme="minorHAnsi" w:hAnsiTheme="minorHAnsi" w:cstheme="minorHAnsi"/>
          <w:b/>
          <w:bCs/>
          <w:color w:val="auto"/>
          <w:sz w:val="20"/>
        </w:rPr>
        <w:lastRenderedPageBreak/>
        <w:t>CARE</w:t>
      </w:r>
      <w:r w:rsidRPr="009355A0">
        <w:rPr>
          <w:rFonts w:asciiTheme="minorHAnsi" w:hAnsiTheme="minorHAnsi" w:cstheme="minorHAnsi"/>
          <w:b/>
          <w:bCs/>
          <w:color w:val="auto"/>
          <w:spacing w:val="-2"/>
          <w:sz w:val="20"/>
        </w:rPr>
        <w:t xml:space="preserve"> </w:t>
      </w:r>
      <w:r w:rsidRPr="009355A0">
        <w:rPr>
          <w:rFonts w:asciiTheme="minorHAnsi" w:hAnsiTheme="minorHAnsi" w:cstheme="minorHAnsi"/>
          <w:b/>
          <w:bCs/>
          <w:color w:val="auto"/>
          <w:sz w:val="20"/>
        </w:rPr>
        <w:t>OF</w:t>
      </w:r>
      <w:r w:rsidRPr="009355A0">
        <w:rPr>
          <w:rFonts w:asciiTheme="minorHAnsi" w:hAnsiTheme="minorHAnsi" w:cstheme="minorHAnsi"/>
          <w:b/>
          <w:bCs/>
          <w:color w:val="auto"/>
          <w:spacing w:val="-2"/>
          <w:sz w:val="20"/>
        </w:rPr>
        <w:t xml:space="preserve"> </w:t>
      </w:r>
      <w:r w:rsidRPr="009355A0">
        <w:rPr>
          <w:rFonts w:asciiTheme="minorHAnsi" w:hAnsiTheme="minorHAnsi" w:cstheme="minorHAnsi"/>
          <w:b/>
          <w:bCs/>
          <w:color w:val="auto"/>
          <w:sz w:val="20"/>
        </w:rPr>
        <w:t>UNIVERSITY</w:t>
      </w:r>
      <w:r w:rsidRPr="009355A0">
        <w:rPr>
          <w:rFonts w:asciiTheme="minorHAnsi" w:hAnsiTheme="minorHAnsi" w:cstheme="minorHAnsi"/>
          <w:b/>
          <w:bCs/>
          <w:color w:val="auto"/>
          <w:spacing w:val="-3"/>
          <w:sz w:val="20"/>
        </w:rPr>
        <w:t xml:space="preserve"> </w:t>
      </w:r>
      <w:r w:rsidRPr="009355A0">
        <w:rPr>
          <w:rFonts w:asciiTheme="minorHAnsi" w:hAnsiTheme="minorHAnsi" w:cstheme="minorHAnsi"/>
          <w:b/>
          <w:bCs/>
          <w:color w:val="auto"/>
          <w:spacing w:val="-2"/>
          <w:sz w:val="20"/>
        </w:rPr>
        <w:t>PROPERTY.</w:t>
      </w:r>
      <w:bookmarkEnd w:id="395"/>
    </w:p>
    <w:p w14:paraId="3F4E16AC" w14:textId="17DF1A81" w:rsidR="009D7418" w:rsidRPr="00033438" w:rsidRDefault="009D7418">
      <w:pPr>
        <w:widowControl w:val="0"/>
        <w:numPr>
          <w:ilvl w:val="1"/>
          <w:numId w:val="36"/>
        </w:numPr>
        <w:tabs>
          <w:tab w:val="left" w:pos="1800"/>
        </w:tabs>
        <w:autoSpaceDE w:val="0"/>
        <w:autoSpaceDN w:val="0"/>
        <w:spacing w:before="39" w:after="0"/>
        <w:ind w:right="350" w:firstLine="720"/>
        <w:jc w:val="both"/>
        <w:rPr>
          <w:rFonts w:asciiTheme="minorHAnsi" w:hAnsiTheme="minorHAnsi" w:cstheme="minorHAnsi"/>
          <w:color w:val="auto"/>
          <w:sz w:val="20"/>
        </w:rPr>
      </w:pPr>
      <w:r w:rsidRPr="00033438">
        <w:rPr>
          <w:rFonts w:asciiTheme="minorHAnsi" w:hAnsiTheme="minorHAnsi" w:cstheme="minorHAnsi"/>
          <w:color w:val="auto"/>
          <w:sz w:val="20"/>
        </w:rPr>
        <w:t>The Supplier agrees that it shall be responsible for the proper custody and care</w:t>
      </w:r>
      <w:r w:rsidRPr="00033438">
        <w:rPr>
          <w:rFonts w:asciiTheme="minorHAnsi" w:hAnsiTheme="minorHAnsi" w:cstheme="minorHAnsi"/>
          <w:color w:val="auto"/>
          <w:spacing w:val="40"/>
          <w:sz w:val="20"/>
        </w:rPr>
        <w:t xml:space="preserve"> </w:t>
      </w:r>
      <w:r w:rsidRPr="00033438">
        <w:rPr>
          <w:rFonts w:asciiTheme="minorHAnsi" w:hAnsiTheme="minorHAnsi" w:cstheme="minorHAnsi"/>
          <w:color w:val="auto"/>
          <w:sz w:val="20"/>
        </w:rPr>
        <w:t>of any</w:t>
      </w:r>
      <w:r w:rsidRPr="00033438">
        <w:rPr>
          <w:rFonts w:asciiTheme="minorHAnsi" w:hAnsiTheme="minorHAnsi" w:cstheme="minorHAnsi"/>
          <w:color w:val="auto"/>
          <w:spacing w:val="-1"/>
          <w:sz w:val="20"/>
        </w:rPr>
        <w:t xml:space="preserve"> </w:t>
      </w:r>
      <w:r w:rsidRPr="00033438">
        <w:rPr>
          <w:rFonts w:asciiTheme="minorHAnsi" w:hAnsiTheme="minorHAnsi" w:cstheme="minorHAnsi"/>
          <w:color w:val="auto"/>
          <w:sz w:val="20"/>
        </w:rPr>
        <w:t>University</w:t>
      </w:r>
      <w:r w:rsidRPr="00033438">
        <w:rPr>
          <w:rFonts w:asciiTheme="minorHAnsi" w:hAnsiTheme="minorHAnsi" w:cstheme="minorHAnsi"/>
          <w:color w:val="auto"/>
          <w:spacing w:val="-1"/>
          <w:sz w:val="20"/>
        </w:rPr>
        <w:t xml:space="preserve"> </w:t>
      </w:r>
      <w:r w:rsidRPr="00033438">
        <w:rPr>
          <w:rFonts w:asciiTheme="minorHAnsi" w:hAnsiTheme="minorHAnsi" w:cstheme="minorHAnsi"/>
          <w:color w:val="auto"/>
          <w:sz w:val="20"/>
        </w:rPr>
        <w:t>real or personal</w:t>
      </w:r>
      <w:r w:rsidRPr="00033438">
        <w:rPr>
          <w:rFonts w:asciiTheme="minorHAnsi" w:hAnsiTheme="minorHAnsi" w:cstheme="minorHAnsi"/>
          <w:color w:val="auto"/>
          <w:spacing w:val="-4"/>
          <w:sz w:val="20"/>
        </w:rPr>
        <w:t xml:space="preserve"> </w:t>
      </w:r>
      <w:r w:rsidRPr="00033438">
        <w:rPr>
          <w:rFonts w:asciiTheme="minorHAnsi" w:hAnsiTheme="minorHAnsi" w:cstheme="minorHAnsi"/>
          <w:color w:val="auto"/>
          <w:sz w:val="20"/>
        </w:rPr>
        <w:t>property, information,</w:t>
      </w:r>
      <w:r w:rsidRPr="00033438">
        <w:rPr>
          <w:rFonts w:asciiTheme="minorHAnsi" w:hAnsiTheme="minorHAnsi" w:cstheme="minorHAnsi"/>
          <w:color w:val="auto"/>
          <w:spacing w:val="-1"/>
          <w:sz w:val="20"/>
        </w:rPr>
        <w:t xml:space="preserve"> </w:t>
      </w:r>
      <w:r w:rsidRPr="00033438">
        <w:rPr>
          <w:rFonts w:asciiTheme="minorHAnsi" w:hAnsiTheme="minorHAnsi" w:cstheme="minorHAnsi"/>
          <w:color w:val="auto"/>
          <w:sz w:val="20"/>
        </w:rPr>
        <w:t>data,</w:t>
      </w:r>
      <w:r w:rsidRPr="00033438">
        <w:rPr>
          <w:rFonts w:asciiTheme="minorHAnsi" w:hAnsiTheme="minorHAnsi" w:cstheme="minorHAnsi"/>
          <w:color w:val="auto"/>
          <w:spacing w:val="-1"/>
          <w:sz w:val="20"/>
        </w:rPr>
        <w:t xml:space="preserve"> </w:t>
      </w:r>
      <w:r w:rsidRPr="00033438">
        <w:rPr>
          <w:rFonts w:asciiTheme="minorHAnsi" w:hAnsiTheme="minorHAnsi" w:cstheme="minorHAnsi"/>
          <w:color w:val="auto"/>
          <w:sz w:val="20"/>
        </w:rPr>
        <w:t>instruments,</w:t>
      </w:r>
      <w:r w:rsidRPr="00033438">
        <w:rPr>
          <w:rFonts w:asciiTheme="minorHAnsi" w:hAnsiTheme="minorHAnsi" w:cstheme="minorHAnsi"/>
          <w:color w:val="auto"/>
          <w:spacing w:val="-5"/>
          <w:sz w:val="20"/>
        </w:rPr>
        <w:t xml:space="preserve"> </w:t>
      </w:r>
      <w:r w:rsidRPr="00033438">
        <w:rPr>
          <w:rFonts w:asciiTheme="minorHAnsi" w:hAnsiTheme="minorHAnsi" w:cstheme="minorHAnsi"/>
          <w:color w:val="auto"/>
          <w:sz w:val="20"/>
        </w:rPr>
        <w:t>documents,</w:t>
      </w:r>
      <w:r w:rsidRPr="00033438">
        <w:rPr>
          <w:rFonts w:asciiTheme="minorHAnsi" w:hAnsiTheme="minorHAnsi" w:cstheme="minorHAnsi"/>
          <w:color w:val="auto"/>
          <w:spacing w:val="-1"/>
          <w:sz w:val="20"/>
        </w:rPr>
        <w:t xml:space="preserve"> </w:t>
      </w:r>
      <w:r w:rsidRPr="00033438">
        <w:rPr>
          <w:rFonts w:asciiTheme="minorHAnsi" w:hAnsiTheme="minorHAnsi" w:cstheme="minorHAnsi"/>
          <w:color w:val="auto"/>
          <w:sz w:val="20"/>
        </w:rPr>
        <w:t>studies,</w:t>
      </w:r>
      <w:r w:rsidR="00033438" w:rsidRPr="00033438">
        <w:rPr>
          <w:rFonts w:asciiTheme="minorHAnsi" w:hAnsiTheme="minorHAnsi" w:cstheme="minorHAnsi"/>
          <w:color w:val="auto"/>
          <w:sz w:val="20"/>
        </w:rPr>
        <w:t xml:space="preserve"> </w:t>
      </w:r>
      <w:r w:rsidRPr="00033438">
        <w:rPr>
          <w:rFonts w:asciiTheme="minorHAnsi" w:hAnsiTheme="minorHAnsi" w:cstheme="minorHAnsi"/>
          <w:color w:val="auto"/>
          <w:sz w:val="20"/>
        </w:rPr>
        <w:t>or reports given to or prepared or assembled by or provided to the Supplier under this Agreement, furnished for use in connection with the performance of this Agreement, or purchased by</w:t>
      </w:r>
      <w:r w:rsidRPr="00033438">
        <w:rPr>
          <w:rFonts w:asciiTheme="minorHAnsi" w:hAnsiTheme="minorHAnsi" w:cstheme="minorHAnsi"/>
          <w:color w:val="auto"/>
          <w:spacing w:val="-1"/>
          <w:sz w:val="20"/>
        </w:rPr>
        <w:t xml:space="preserve"> </w:t>
      </w:r>
      <w:r w:rsidRPr="00033438">
        <w:rPr>
          <w:rFonts w:asciiTheme="minorHAnsi" w:hAnsiTheme="minorHAnsi" w:cstheme="minorHAnsi"/>
          <w:color w:val="auto"/>
          <w:sz w:val="20"/>
        </w:rPr>
        <w:t>it for this Agreement</w:t>
      </w:r>
      <w:r w:rsidRPr="00033438">
        <w:rPr>
          <w:rFonts w:asciiTheme="minorHAnsi" w:hAnsiTheme="minorHAnsi" w:cstheme="minorHAnsi"/>
          <w:color w:val="auto"/>
          <w:spacing w:val="-1"/>
          <w:sz w:val="20"/>
        </w:rPr>
        <w:t xml:space="preserve"> </w:t>
      </w:r>
      <w:r w:rsidRPr="00033438">
        <w:rPr>
          <w:rFonts w:asciiTheme="minorHAnsi" w:hAnsiTheme="minorHAnsi" w:cstheme="minorHAnsi"/>
          <w:color w:val="auto"/>
          <w:sz w:val="20"/>
        </w:rPr>
        <w:t>and will reimburse the University for loss or damage of</w:t>
      </w:r>
      <w:r w:rsidRPr="00033438">
        <w:rPr>
          <w:rFonts w:asciiTheme="minorHAnsi" w:hAnsiTheme="minorHAnsi" w:cstheme="minorHAnsi"/>
          <w:color w:val="auto"/>
          <w:spacing w:val="-2"/>
          <w:sz w:val="20"/>
        </w:rPr>
        <w:t xml:space="preserve"> </w:t>
      </w:r>
      <w:r w:rsidRPr="00033438">
        <w:rPr>
          <w:rFonts w:asciiTheme="minorHAnsi" w:hAnsiTheme="minorHAnsi" w:cstheme="minorHAnsi"/>
          <w:color w:val="auto"/>
          <w:sz w:val="20"/>
        </w:rPr>
        <w:t xml:space="preserve">such </w:t>
      </w:r>
      <w:r w:rsidRPr="00033438">
        <w:rPr>
          <w:rFonts w:asciiTheme="minorHAnsi" w:hAnsiTheme="minorHAnsi" w:cstheme="minorHAnsi"/>
          <w:color w:val="auto"/>
          <w:spacing w:val="-2"/>
          <w:sz w:val="20"/>
        </w:rPr>
        <w:t>property.</w:t>
      </w:r>
    </w:p>
    <w:p w14:paraId="31C8A9C0" w14:textId="77777777" w:rsidR="009D7418" w:rsidRPr="009355A0" w:rsidRDefault="009D7418">
      <w:pPr>
        <w:widowControl w:val="0"/>
        <w:numPr>
          <w:ilvl w:val="1"/>
          <w:numId w:val="36"/>
        </w:numPr>
        <w:tabs>
          <w:tab w:val="left" w:pos="1797"/>
        </w:tabs>
        <w:autoSpaceDE w:val="0"/>
        <w:autoSpaceDN w:val="0"/>
        <w:spacing w:after="0"/>
        <w:ind w:right="351" w:firstLine="720"/>
        <w:jc w:val="both"/>
        <w:rPr>
          <w:rFonts w:asciiTheme="minorHAnsi" w:hAnsiTheme="minorHAnsi" w:cstheme="minorHAnsi"/>
          <w:color w:val="auto"/>
          <w:sz w:val="20"/>
        </w:rPr>
      </w:pPr>
      <w:r w:rsidRPr="009355A0">
        <w:rPr>
          <w:rFonts w:asciiTheme="minorHAnsi" w:hAnsiTheme="minorHAnsi" w:cstheme="minorHAnsi"/>
          <w:color w:val="auto"/>
          <w:sz w:val="20"/>
        </w:rPr>
        <w:t>Any University property, information, data, instruments, documents, studies, or reports given to or prepared or assembled by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 provided to the Supplier under this Agreement shall be kept as confidential, used only for the purpose(s) required to perform this Agreement and not divulged or made available to any individual or organization without the express prior written approval of the University.</w:t>
      </w:r>
    </w:p>
    <w:p w14:paraId="7A250410" w14:textId="77777777" w:rsidR="009D7418" w:rsidRPr="009355A0" w:rsidRDefault="009D7418">
      <w:pPr>
        <w:widowControl w:val="0"/>
        <w:numPr>
          <w:ilvl w:val="1"/>
          <w:numId w:val="36"/>
        </w:numPr>
        <w:tabs>
          <w:tab w:val="left" w:pos="1796"/>
        </w:tabs>
        <w:autoSpaceDE w:val="0"/>
        <w:autoSpaceDN w:val="0"/>
        <w:spacing w:after="0"/>
        <w:ind w:right="353" w:firstLine="719"/>
        <w:jc w:val="both"/>
        <w:rPr>
          <w:rFonts w:asciiTheme="minorHAnsi" w:hAnsiTheme="minorHAnsi" w:cstheme="minorHAnsi"/>
          <w:color w:val="auto"/>
          <w:sz w:val="20"/>
        </w:rPr>
      </w:pPr>
      <w:r w:rsidRPr="009355A0">
        <w:rPr>
          <w:rFonts w:asciiTheme="minorHAnsi" w:hAnsiTheme="minorHAnsi" w:cstheme="minorHAnsi"/>
          <w:color w:val="auto"/>
          <w:sz w:val="20"/>
        </w:rPr>
        <w:t>The University’s property in the hands of the Supplier shall be protected from unauthorized</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disclosure, loss, damage, or destruction by a natural event or another eventuality. The Supplier agrees to reimburse the University for loss or damage of university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property while in Supplier’s custody. Such University property shall be returned to the University upon the termination or expiration of this Agreement as directed by the University.</w:t>
      </w:r>
    </w:p>
    <w:p w14:paraId="7919C76E" w14:textId="77777777" w:rsidR="009D7418" w:rsidRPr="009355A0" w:rsidRDefault="009D7418">
      <w:pPr>
        <w:widowControl w:val="0"/>
        <w:numPr>
          <w:ilvl w:val="0"/>
          <w:numId w:val="36"/>
        </w:numPr>
        <w:tabs>
          <w:tab w:val="left" w:pos="360"/>
          <w:tab w:val="left" w:pos="1077"/>
        </w:tabs>
        <w:autoSpaceDE w:val="0"/>
        <w:autoSpaceDN w:val="0"/>
        <w:spacing w:after="0"/>
        <w:ind w:left="360" w:right="353" w:hanging="1"/>
        <w:jc w:val="both"/>
        <w:rPr>
          <w:rFonts w:asciiTheme="minorHAnsi" w:hAnsiTheme="minorHAnsi" w:cstheme="minorHAnsi"/>
          <w:color w:val="auto"/>
          <w:sz w:val="20"/>
        </w:rPr>
      </w:pPr>
      <w:r w:rsidRPr="009355A0">
        <w:rPr>
          <w:rFonts w:asciiTheme="minorHAnsi" w:hAnsiTheme="minorHAnsi" w:cstheme="minorHAnsi"/>
          <w:b/>
          <w:color w:val="auto"/>
          <w:sz w:val="20"/>
        </w:rPr>
        <w:t xml:space="preserve">INSPECTION AT VENDOR'S SITE. </w:t>
      </w:r>
      <w:r w:rsidRPr="009355A0">
        <w:rPr>
          <w:rFonts w:asciiTheme="minorHAnsi" w:hAnsiTheme="minorHAnsi" w:cstheme="minorHAnsi"/>
          <w:color w:val="auto"/>
          <w:sz w:val="20"/>
        </w:rPr>
        <w:t>The University reserves the right to inspect, at a reasonable time during normal business hours, the equipment/item, plant, or other facilities of a prospective vendor prior to Purchase Order award, and during the Purchase Order term as necessary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for the University's determination that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such equipment/item,</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plant,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other facilities conform with the specifications/requirements and are adequate and suitable for the proper</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and effective performance of the Agreement.</w:t>
      </w:r>
    </w:p>
    <w:p w14:paraId="6D04BD45" w14:textId="77777777" w:rsidR="009D7418" w:rsidRPr="009355A0" w:rsidRDefault="009D7418">
      <w:pPr>
        <w:widowControl w:val="0"/>
        <w:numPr>
          <w:ilvl w:val="0"/>
          <w:numId w:val="36"/>
        </w:numPr>
        <w:tabs>
          <w:tab w:val="left" w:pos="360"/>
          <w:tab w:val="left" w:pos="1077"/>
        </w:tabs>
        <w:autoSpaceDE w:val="0"/>
        <w:autoSpaceDN w:val="0"/>
        <w:spacing w:before="2" w:after="0"/>
        <w:ind w:left="360" w:right="349" w:hanging="1"/>
        <w:jc w:val="both"/>
        <w:rPr>
          <w:rFonts w:asciiTheme="minorHAnsi" w:hAnsiTheme="minorHAnsi" w:cstheme="minorHAnsi"/>
          <w:color w:val="auto"/>
          <w:sz w:val="20"/>
        </w:rPr>
      </w:pPr>
      <w:r w:rsidRPr="009355A0">
        <w:rPr>
          <w:rFonts w:asciiTheme="minorHAnsi" w:hAnsiTheme="minorHAnsi" w:cstheme="minorHAnsi"/>
          <w:b/>
          <w:color w:val="auto"/>
          <w:sz w:val="20"/>
        </w:rPr>
        <w:t xml:space="preserve">INDEPENDENT CONTRACTOR. </w:t>
      </w:r>
      <w:r w:rsidRPr="009355A0">
        <w:rPr>
          <w:rFonts w:asciiTheme="minorHAnsi" w:hAnsiTheme="minorHAnsi" w:cstheme="minorHAnsi"/>
          <w:color w:val="auto"/>
          <w:sz w:val="20"/>
        </w:rPr>
        <w:t>The Supplier and its employees, officers and executives, and subcontractors, if any, shall be independent contractors and not employees or agents of</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University. This Agreement shall not operate as a joint venture, partnership, trust, agency, or any other business relationship.</w:t>
      </w:r>
    </w:p>
    <w:p w14:paraId="69DDF913" w14:textId="77777777" w:rsidR="009D7418" w:rsidRPr="009355A0" w:rsidRDefault="009D7418">
      <w:pPr>
        <w:widowControl w:val="0"/>
        <w:numPr>
          <w:ilvl w:val="0"/>
          <w:numId w:val="36"/>
        </w:numPr>
        <w:tabs>
          <w:tab w:val="left" w:pos="1078"/>
        </w:tabs>
        <w:autoSpaceDE w:val="0"/>
        <w:autoSpaceDN w:val="0"/>
        <w:spacing w:after="0"/>
        <w:ind w:left="360" w:right="352" w:firstLine="0"/>
        <w:jc w:val="both"/>
        <w:rPr>
          <w:rFonts w:asciiTheme="minorHAnsi" w:hAnsiTheme="minorHAnsi" w:cstheme="minorHAnsi"/>
          <w:color w:val="auto"/>
          <w:sz w:val="20"/>
        </w:rPr>
      </w:pPr>
      <w:r w:rsidRPr="009355A0">
        <w:rPr>
          <w:rFonts w:asciiTheme="minorHAnsi" w:hAnsiTheme="minorHAnsi" w:cstheme="minorHAnsi"/>
          <w:b/>
          <w:color w:val="auto"/>
          <w:sz w:val="20"/>
        </w:rPr>
        <w:t>INSURANCE COVERAGE</w:t>
      </w:r>
      <w:r w:rsidRPr="009355A0">
        <w:rPr>
          <w:rFonts w:asciiTheme="minorHAnsi" w:hAnsiTheme="minorHAnsi" w:cstheme="minorHAnsi"/>
          <w:color w:val="auto"/>
          <w:sz w:val="20"/>
        </w:rPr>
        <w:t>. This section provides minimum insurance coverage rates that are applicable to most moderate risk solicitations. The University will determine, in its sole and absolute discretion, if higher insurance coverage amounts are needed based on the likelihood and severity of exposure to the University.</w:t>
      </w:r>
    </w:p>
    <w:p w14:paraId="03A9353C" w14:textId="77777777" w:rsidR="009D7418" w:rsidRPr="009355A0" w:rsidRDefault="009D7418">
      <w:pPr>
        <w:widowControl w:val="0"/>
        <w:numPr>
          <w:ilvl w:val="1"/>
          <w:numId w:val="36"/>
        </w:numPr>
        <w:tabs>
          <w:tab w:val="left" w:pos="1799"/>
        </w:tabs>
        <w:autoSpaceDE w:val="0"/>
        <w:autoSpaceDN w:val="0"/>
        <w:spacing w:after="0"/>
        <w:ind w:right="351" w:firstLine="721"/>
        <w:jc w:val="both"/>
        <w:rPr>
          <w:rFonts w:asciiTheme="minorHAnsi" w:hAnsiTheme="minorHAnsi" w:cstheme="minorHAnsi"/>
          <w:color w:val="auto"/>
          <w:sz w:val="20"/>
        </w:rPr>
      </w:pPr>
      <w:r w:rsidRPr="009355A0">
        <w:rPr>
          <w:rFonts w:asciiTheme="minorHAnsi" w:hAnsiTheme="minorHAnsi" w:cstheme="minorHAnsi"/>
          <w:i/>
          <w:color w:val="auto"/>
          <w:sz w:val="20"/>
        </w:rPr>
        <w:t xml:space="preserve">Generally. </w:t>
      </w:r>
      <w:r w:rsidRPr="009355A0">
        <w:rPr>
          <w:rFonts w:asciiTheme="minorHAnsi" w:hAnsiTheme="minorHAnsi" w:cstheme="minorHAnsi"/>
          <w:color w:val="auto"/>
          <w:sz w:val="20"/>
        </w:rPr>
        <w:t>Providing and maintaining adequate insurance coverage is a material obligation</w:t>
      </w:r>
      <w:r w:rsidRPr="009355A0">
        <w:rPr>
          <w:rFonts w:asciiTheme="minorHAnsi" w:hAnsiTheme="minorHAnsi" w:cstheme="minorHAnsi"/>
          <w:color w:val="auto"/>
          <w:spacing w:val="-7"/>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the Supplier and is of the essence of this Agreement. All such insurance shall meet all laws of the State. Such insurance coverage shall be obtained from companies with an A.M. Best rating of not less than A-VII that are authorized to provide such coverage and that are authorized by the North Carolina Commissioner of Insurance to do business in the State. The Supplier shall at all times comply with the terms of such insurance policies, and all</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requirements of the insurer under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such insurance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policies,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except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as they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may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conflict with existing North Carolina laws or this Agreement. The minimum coverage limitations under each insurance policy indicated below shall not be interpreted as limiting the Supplier’s liability and obligations or the indemnification requirements under this Agreement.</w:t>
      </w:r>
    </w:p>
    <w:p w14:paraId="0AC9D6D0" w14:textId="590BF1E0" w:rsidR="009D7418" w:rsidRPr="00033438" w:rsidRDefault="009D7418">
      <w:pPr>
        <w:widowControl w:val="0"/>
        <w:numPr>
          <w:ilvl w:val="1"/>
          <w:numId w:val="36"/>
        </w:numPr>
        <w:tabs>
          <w:tab w:val="left" w:pos="1798"/>
        </w:tabs>
        <w:autoSpaceDE w:val="0"/>
        <w:autoSpaceDN w:val="0"/>
        <w:spacing w:before="39" w:after="0"/>
        <w:ind w:left="360" w:right="354" w:firstLine="720"/>
        <w:jc w:val="both"/>
        <w:rPr>
          <w:rFonts w:asciiTheme="minorHAnsi" w:hAnsiTheme="minorHAnsi" w:cstheme="minorHAnsi"/>
          <w:color w:val="auto"/>
          <w:sz w:val="20"/>
        </w:rPr>
      </w:pPr>
      <w:r w:rsidRPr="00033438">
        <w:rPr>
          <w:rFonts w:asciiTheme="minorHAnsi" w:hAnsiTheme="minorHAnsi" w:cstheme="minorHAnsi"/>
          <w:i/>
          <w:color w:val="auto"/>
          <w:sz w:val="20"/>
        </w:rPr>
        <w:t xml:space="preserve">Coverage. </w:t>
      </w:r>
      <w:r w:rsidRPr="00033438">
        <w:rPr>
          <w:rFonts w:asciiTheme="minorHAnsi" w:hAnsiTheme="minorHAnsi" w:cstheme="minorHAnsi"/>
          <w:color w:val="auto"/>
          <w:sz w:val="20"/>
        </w:rPr>
        <w:t>During the term of the Agreement, the Supplier, at its sole cost and expense, shall provide commercial insurance of such type and with such terms and limits as indicated. The University shall not be deemed or construed to have assessed the risk that may be applicable to the Supplier. The Supplier shall assess its own risks and, if it deems</w:t>
      </w:r>
      <w:r w:rsidRPr="00033438">
        <w:rPr>
          <w:rFonts w:asciiTheme="minorHAnsi" w:hAnsiTheme="minorHAnsi" w:cstheme="minorHAnsi"/>
          <w:color w:val="auto"/>
          <w:spacing w:val="40"/>
          <w:sz w:val="20"/>
        </w:rPr>
        <w:t xml:space="preserve"> </w:t>
      </w:r>
      <w:r w:rsidRPr="00033438">
        <w:rPr>
          <w:rFonts w:asciiTheme="minorHAnsi" w:hAnsiTheme="minorHAnsi" w:cstheme="minorHAnsi"/>
          <w:color w:val="auto"/>
          <w:sz w:val="20"/>
        </w:rPr>
        <w:t>appropriate, maintain higher limits and broader coverages. The University shall be listed as an additional</w:t>
      </w:r>
      <w:r w:rsidRPr="00033438">
        <w:rPr>
          <w:rFonts w:asciiTheme="minorHAnsi" w:hAnsiTheme="minorHAnsi" w:cstheme="minorHAnsi"/>
          <w:color w:val="auto"/>
          <w:spacing w:val="19"/>
          <w:sz w:val="20"/>
        </w:rPr>
        <w:t xml:space="preserve"> </w:t>
      </w:r>
      <w:r w:rsidRPr="00033438">
        <w:rPr>
          <w:rFonts w:asciiTheme="minorHAnsi" w:hAnsiTheme="minorHAnsi" w:cstheme="minorHAnsi"/>
          <w:color w:val="auto"/>
          <w:sz w:val="20"/>
        </w:rPr>
        <w:t>insured.</w:t>
      </w:r>
      <w:r w:rsidRPr="00033438">
        <w:rPr>
          <w:rFonts w:asciiTheme="minorHAnsi" w:hAnsiTheme="minorHAnsi" w:cstheme="minorHAnsi"/>
          <w:color w:val="auto"/>
          <w:spacing w:val="18"/>
          <w:sz w:val="20"/>
        </w:rPr>
        <w:t xml:space="preserve"> </w:t>
      </w:r>
      <w:r w:rsidRPr="00033438">
        <w:rPr>
          <w:rFonts w:asciiTheme="minorHAnsi" w:hAnsiTheme="minorHAnsi" w:cstheme="minorHAnsi"/>
          <w:color w:val="auto"/>
          <w:sz w:val="20"/>
        </w:rPr>
        <w:t>The Supplier</w:t>
      </w:r>
      <w:r w:rsidRPr="00033438">
        <w:rPr>
          <w:rFonts w:asciiTheme="minorHAnsi" w:hAnsiTheme="minorHAnsi" w:cstheme="minorHAnsi"/>
          <w:color w:val="auto"/>
          <w:spacing w:val="19"/>
          <w:sz w:val="20"/>
        </w:rPr>
        <w:t xml:space="preserve"> </w:t>
      </w:r>
      <w:r w:rsidRPr="00033438">
        <w:rPr>
          <w:rFonts w:asciiTheme="minorHAnsi" w:hAnsiTheme="minorHAnsi" w:cstheme="minorHAnsi"/>
          <w:color w:val="auto"/>
          <w:sz w:val="20"/>
        </w:rPr>
        <w:t>will</w:t>
      </w:r>
      <w:r w:rsidRPr="00033438">
        <w:rPr>
          <w:rFonts w:asciiTheme="minorHAnsi" w:hAnsiTheme="minorHAnsi" w:cstheme="minorHAnsi"/>
          <w:color w:val="auto"/>
          <w:spacing w:val="19"/>
          <w:sz w:val="20"/>
        </w:rPr>
        <w:t xml:space="preserve"> </w:t>
      </w:r>
      <w:r w:rsidRPr="00033438">
        <w:rPr>
          <w:rFonts w:asciiTheme="minorHAnsi" w:hAnsiTheme="minorHAnsi" w:cstheme="minorHAnsi"/>
          <w:color w:val="auto"/>
          <w:sz w:val="20"/>
        </w:rPr>
        <w:t>provide</w:t>
      </w:r>
      <w:r w:rsidRPr="00033438">
        <w:rPr>
          <w:rFonts w:asciiTheme="minorHAnsi" w:hAnsiTheme="minorHAnsi" w:cstheme="minorHAnsi"/>
          <w:color w:val="auto"/>
          <w:spacing w:val="19"/>
          <w:sz w:val="20"/>
        </w:rPr>
        <w:t xml:space="preserve"> </w:t>
      </w:r>
      <w:r w:rsidRPr="00033438">
        <w:rPr>
          <w:rFonts w:asciiTheme="minorHAnsi" w:hAnsiTheme="minorHAnsi" w:cstheme="minorHAnsi"/>
          <w:color w:val="auto"/>
          <w:sz w:val="20"/>
        </w:rPr>
        <w:t>thirty</w:t>
      </w:r>
      <w:r w:rsidRPr="00033438">
        <w:rPr>
          <w:rFonts w:asciiTheme="minorHAnsi" w:hAnsiTheme="minorHAnsi" w:cstheme="minorHAnsi"/>
          <w:color w:val="auto"/>
          <w:spacing w:val="18"/>
          <w:sz w:val="20"/>
        </w:rPr>
        <w:t xml:space="preserve"> </w:t>
      </w:r>
      <w:r w:rsidRPr="00033438">
        <w:rPr>
          <w:rFonts w:asciiTheme="minorHAnsi" w:hAnsiTheme="minorHAnsi" w:cstheme="minorHAnsi"/>
          <w:color w:val="auto"/>
          <w:sz w:val="20"/>
        </w:rPr>
        <w:t>(30)</w:t>
      </w:r>
      <w:r w:rsidRPr="00033438">
        <w:rPr>
          <w:rFonts w:asciiTheme="minorHAnsi" w:hAnsiTheme="minorHAnsi" w:cstheme="minorHAnsi"/>
          <w:color w:val="auto"/>
          <w:spacing w:val="18"/>
          <w:sz w:val="20"/>
        </w:rPr>
        <w:t xml:space="preserve"> </w:t>
      </w:r>
      <w:r w:rsidRPr="00033438">
        <w:rPr>
          <w:rFonts w:asciiTheme="minorHAnsi" w:hAnsiTheme="minorHAnsi" w:cstheme="minorHAnsi"/>
          <w:color w:val="auto"/>
          <w:sz w:val="20"/>
        </w:rPr>
        <w:t>days</w:t>
      </w:r>
      <w:r w:rsidRPr="00033438">
        <w:rPr>
          <w:rFonts w:asciiTheme="minorHAnsi" w:hAnsiTheme="minorHAnsi" w:cstheme="minorHAnsi"/>
          <w:color w:val="auto"/>
          <w:spacing w:val="20"/>
          <w:sz w:val="20"/>
        </w:rPr>
        <w:t xml:space="preserve"> </w:t>
      </w:r>
      <w:r w:rsidRPr="00033438">
        <w:rPr>
          <w:rFonts w:asciiTheme="minorHAnsi" w:hAnsiTheme="minorHAnsi" w:cstheme="minorHAnsi"/>
          <w:color w:val="auto"/>
          <w:sz w:val="20"/>
        </w:rPr>
        <w:t>advance notice</w:t>
      </w:r>
      <w:r w:rsidRPr="00033438">
        <w:rPr>
          <w:rFonts w:asciiTheme="minorHAnsi" w:hAnsiTheme="minorHAnsi" w:cstheme="minorHAnsi"/>
          <w:color w:val="auto"/>
          <w:spacing w:val="19"/>
          <w:sz w:val="20"/>
        </w:rPr>
        <w:t xml:space="preserve"> </w:t>
      </w:r>
      <w:r w:rsidRPr="00033438">
        <w:rPr>
          <w:rFonts w:asciiTheme="minorHAnsi" w:hAnsiTheme="minorHAnsi" w:cstheme="minorHAnsi"/>
          <w:color w:val="auto"/>
          <w:sz w:val="20"/>
        </w:rPr>
        <w:t>to</w:t>
      </w:r>
      <w:r w:rsidRPr="00033438">
        <w:rPr>
          <w:rFonts w:asciiTheme="minorHAnsi" w:hAnsiTheme="minorHAnsi" w:cstheme="minorHAnsi"/>
          <w:color w:val="auto"/>
          <w:spacing w:val="20"/>
          <w:sz w:val="20"/>
        </w:rPr>
        <w:t xml:space="preserve"> </w:t>
      </w:r>
      <w:r w:rsidRPr="00033438">
        <w:rPr>
          <w:rFonts w:asciiTheme="minorHAnsi" w:hAnsiTheme="minorHAnsi" w:cstheme="minorHAnsi"/>
          <w:color w:val="auto"/>
          <w:sz w:val="20"/>
        </w:rPr>
        <w:t>the</w:t>
      </w:r>
      <w:r w:rsidRPr="00033438">
        <w:rPr>
          <w:rFonts w:asciiTheme="minorHAnsi" w:hAnsiTheme="minorHAnsi" w:cstheme="minorHAnsi"/>
          <w:color w:val="auto"/>
          <w:spacing w:val="19"/>
          <w:sz w:val="20"/>
        </w:rPr>
        <w:t xml:space="preserve"> </w:t>
      </w:r>
      <w:r w:rsidRPr="00033438">
        <w:rPr>
          <w:rFonts w:asciiTheme="minorHAnsi" w:hAnsiTheme="minorHAnsi" w:cstheme="minorHAnsi"/>
          <w:color w:val="auto"/>
          <w:sz w:val="20"/>
        </w:rPr>
        <w:t>University,</w:t>
      </w:r>
      <w:r w:rsidR="00033438" w:rsidRPr="00033438">
        <w:rPr>
          <w:rFonts w:asciiTheme="minorHAnsi" w:hAnsiTheme="minorHAnsi" w:cstheme="minorHAnsi"/>
          <w:color w:val="auto"/>
          <w:sz w:val="20"/>
        </w:rPr>
        <w:t xml:space="preserve"> </w:t>
      </w:r>
      <w:r w:rsidRPr="00033438">
        <w:rPr>
          <w:rFonts w:asciiTheme="minorHAnsi" w:hAnsiTheme="minorHAnsi" w:cstheme="minorHAnsi"/>
          <w:color w:val="auto"/>
          <w:sz w:val="20"/>
        </w:rPr>
        <w:t>either directly or through the insurer, of any cancellation or non-renewal of a policy. The insurance policies must be written on a primary basis and any insurance or self-insurance maintained by the University shall be non-contributing.</w:t>
      </w:r>
    </w:p>
    <w:p w14:paraId="7C42A13B" w14:textId="77777777" w:rsidR="009D7418" w:rsidRPr="009355A0" w:rsidRDefault="009D7418">
      <w:pPr>
        <w:widowControl w:val="0"/>
        <w:numPr>
          <w:ilvl w:val="2"/>
          <w:numId w:val="36"/>
        </w:numPr>
        <w:tabs>
          <w:tab w:val="left" w:pos="2518"/>
        </w:tabs>
        <w:autoSpaceDE w:val="0"/>
        <w:autoSpaceDN w:val="0"/>
        <w:spacing w:before="1" w:after="0"/>
        <w:ind w:right="486" w:firstLine="720"/>
        <w:jc w:val="both"/>
        <w:rPr>
          <w:rFonts w:asciiTheme="minorHAnsi" w:hAnsiTheme="minorHAnsi" w:cstheme="minorHAnsi"/>
          <w:color w:val="auto"/>
          <w:sz w:val="20"/>
        </w:rPr>
      </w:pPr>
      <w:r w:rsidRPr="009355A0">
        <w:rPr>
          <w:rFonts w:asciiTheme="minorHAnsi" w:hAnsiTheme="minorHAnsi" w:cstheme="minorHAnsi"/>
          <w:b/>
          <w:color w:val="auto"/>
          <w:sz w:val="20"/>
        </w:rPr>
        <w:t xml:space="preserve">For Small Purchases </w:t>
      </w:r>
      <w:r w:rsidRPr="009355A0">
        <w:rPr>
          <w:rFonts w:asciiTheme="minorHAnsi" w:hAnsiTheme="minorHAnsi" w:cstheme="minorHAnsi"/>
          <w:color w:val="auto"/>
          <w:sz w:val="20"/>
        </w:rPr>
        <w:t>as defined under North Carolina Administrative Code 01 NCAC 05A. 0112 (35)</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and 05B. 0301 (1), the minimum applicable insurance requirements for Worker’s Compensation and Automobile Liability will apply as required by North Carolina law. The University may require Commercial General Liability coverage consistent with the assessed risks involved in 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procurement.</w:t>
      </w:r>
    </w:p>
    <w:p w14:paraId="23305311" w14:textId="77777777" w:rsidR="009D7418" w:rsidRPr="009355A0" w:rsidRDefault="009D7418">
      <w:pPr>
        <w:widowControl w:val="0"/>
        <w:numPr>
          <w:ilvl w:val="2"/>
          <w:numId w:val="36"/>
        </w:numPr>
        <w:tabs>
          <w:tab w:val="left" w:pos="2517"/>
        </w:tabs>
        <w:autoSpaceDE w:val="0"/>
        <w:autoSpaceDN w:val="0"/>
        <w:spacing w:after="0"/>
        <w:ind w:right="491" w:firstLine="720"/>
        <w:jc w:val="both"/>
        <w:rPr>
          <w:rFonts w:asciiTheme="minorHAnsi" w:hAnsiTheme="minorHAnsi" w:cstheme="minorHAnsi"/>
          <w:b/>
          <w:color w:val="auto"/>
          <w:sz w:val="20"/>
        </w:rPr>
      </w:pPr>
      <w:r w:rsidRPr="009355A0">
        <w:rPr>
          <w:rFonts w:asciiTheme="minorHAnsi" w:hAnsiTheme="minorHAnsi" w:cstheme="minorHAnsi"/>
          <w:b/>
          <w:color w:val="auto"/>
          <w:sz w:val="20"/>
        </w:rPr>
        <w:t>For contracts valued in excess of the Small Purchase threshold, but up to $1,000,000.00, the following limits shall apply:</w:t>
      </w:r>
    </w:p>
    <w:p w14:paraId="0FEF65C1" w14:textId="77777777" w:rsidR="009D7418" w:rsidRPr="009355A0" w:rsidRDefault="009D7418">
      <w:pPr>
        <w:widowControl w:val="0"/>
        <w:numPr>
          <w:ilvl w:val="3"/>
          <w:numId w:val="36"/>
        </w:numPr>
        <w:tabs>
          <w:tab w:val="left" w:pos="2798"/>
        </w:tabs>
        <w:autoSpaceDE w:val="0"/>
        <w:autoSpaceDN w:val="0"/>
        <w:spacing w:after="0"/>
        <w:ind w:left="1800" w:right="484"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Worker’s Compensation</w:t>
      </w:r>
      <w:r w:rsidRPr="009355A0">
        <w:rPr>
          <w:rFonts w:asciiTheme="minorHAnsi" w:hAnsiTheme="minorHAnsi" w:cstheme="minorHAnsi"/>
          <w:color w:val="auto"/>
          <w:sz w:val="20"/>
        </w:rPr>
        <w:t xml:space="preserve"> - The Supplier shall provide and maintain Worker’s Compensation Insurance, as may be required by the laws of North Carolina,</w:t>
      </w:r>
      <w:r w:rsidRPr="009355A0">
        <w:rPr>
          <w:rFonts w:asciiTheme="minorHAnsi" w:hAnsiTheme="minorHAnsi" w:cstheme="minorHAnsi"/>
          <w:color w:val="auto"/>
          <w:spacing w:val="62"/>
          <w:sz w:val="20"/>
        </w:rPr>
        <w:t xml:space="preserve"> </w:t>
      </w:r>
      <w:r w:rsidRPr="009355A0">
        <w:rPr>
          <w:rFonts w:asciiTheme="minorHAnsi" w:hAnsiTheme="minorHAnsi" w:cstheme="minorHAnsi"/>
          <w:color w:val="auto"/>
          <w:sz w:val="20"/>
        </w:rPr>
        <w:t>as</w:t>
      </w:r>
      <w:r w:rsidRPr="009355A0">
        <w:rPr>
          <w:rFonts w:asciiTheme="minorHAnsi" w:hAnsiTheme="minorHAnsi" w:cstheme="minorHAnsi"/>
          <w:color w:val="auto"/>
          <w:spacing w:val="64"/>
          <w:sz w:val="20"/>
        </w:rPr>
        <w:t xml:space="preserve"> </w:t>
      </w:r>
      <w:r w:rsidRPr="009355A0">
        <w:rPr>
          <w:rFonts w:asciiTheme="minorHAnsi" w:hAnsiTheme="minorHAnsi" w:cstheme="minorHAnsi"/>
          <w:color w:val="auto"/>
          <w:sz w:val="20"/>
        </w:rPr>
        <w:t>well</w:t>
      </w:r>
      <w:r w:rsidRPr="009355A0">
        <w:rPr>
          <w:rFonts w:asciiTheme="minorHAnsi" w:hAnsiTheme="minorHAnsi" w:cstheme="minorHAnsi"/>
          <w:color w:val="auto"/>
          <w:spacing w:val="63"/>
          <w:sz w:val="20"/>
        </w:rPr>
        <w:t xml:space="preserve"> </w:t>
      </w:r>
      <w:r w:rsidRPr="009355A0">
        <w:rPr>
          <w:rFonts w:asciiTheme="minorHAnsi" w:hAnsiTheme="minorHAnsi" w:cstheme="minorHAnsi"/>
          <w:color w:val="auto"/>
          <w:sz w:val="20"/>
        </w:rPr>
        <w:t>as</w:t>
      </w:r>
      <w:r w:rsidRPr="009355A0">
        <w:rPr>
          <w:rFonts w:asciiTheme="minorHAnsi" w:hAnsiTheme="minorHAnsi" w:cstheme="minorHAnsi"/>
          <w:color w:val="auto"/>
          <w:spacing w:val="60"/>
          <w:sz w:val="20"/>
        </w:rPr>
        <w:t xml:space="preserve"> </w:t>
      </w:r>
      <w:r w:rsidRPr="009355A0">
        <w:rPr>
          <w:rFonts w:asciiTheme="minorHAnsi" w:hAnsiTheme="minorHAnsi" w:cstheme="minorHAnsi"/>
          <w:color w:val="auto"/>
          <w:sz w:val="20"/>
        </w:rPr>
        <w:t>employer’s</w:t>
      </w:r>
      <w:r w:rsidRPr="009355A0">
        <w:rPr>
          <w:rFonts w:asciiTheme="minorHAnsi" w:hAnsiTheme="minorHAnsi" w:cstheme="minorHAnsi"/>
          <w:color w:val="auto"/>
          <w:spacing w:val="60"/>
          <w:sz w:val="20"/>
        </w:rPr>
        <w:t xml:space="preserve"> </w:t>
      </w:r>
      <w:r w:rsidRPr="009355A0">
        <w:rPr>
          <w:rFonts w:asciiTheme="minorHAnsi" w:hAnsiTheme="minorHAnsi" w:cstheme="minorHAnsi"/>
          <w:color w:val="auto"/>
          <w:sz w:val="20"/>
        </w:rPr>
        <w:t>liability</w:t>
      </w:r>
      <w:r w:rsidRPr="009355A0">
        <w:rPr>
          <w:rFonts w:asciiTheme="minorHAnsi" w:hAnsiTheme="minorHAnsi" w:cstheme="minorHAnsi"/>
          <w:color w:val="auto"/>
          <w:spacing w:val="57"/>
          <w:sz w:val="20"/>
        </w:rPr>
        <w:t xml:space="preserve"> </w:t>
      </w:r>
      <w:r w:rsidRPr="009355A0">
        <w:rPr>
          <w:rFonts w:asciiTheme="minorHAnsi" w:hAnsiTheme="minorHAnsi" w:cstheme="minorHAnsi"/>
          <w:color w:val="auto"/>
          <w:sz w:val="20"/>
        </w:rPr>
        <w:t>coverage,</w:t>
      </w:r>
      <w:r w:rsidRPr="009355A0">
        <w:rPr>
          <w:rFonts w:asciiTheme="minorHAnsi" w:hAnsiTheme="minorHAnsi" w:cstheme="minorHAnsi"/>
          <w:color w:val="auto"/>
          <w:spacing w:val="78"/>
          <w:sz w:val="20"/>
        </w:rPr>
        <w:t xml:space="preserve"> </w:t>
      </w:r>
      <w:r w:rsidRPr="009355A0">
        <w:rPr>
          <w:rFonts w:asciiTheme="minorHAnsi" w:hAnsiTheme="minorHAnsi" w:cstheme="minorHAnsi"/>
          <w:color w:val="auto"/>
          <w:sz w:val="20"/>
        </w:rPr>
        <w:t>with</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minimum</w:t>
      </w:r>
      <w:r w:rsidRPr="009355A0">
        <w:rPr>
          <w:rFonts w:asciiTheme="minorHAnsi" w:hAnsiTheme="minorHAnsi" w:cstheme="minorHAnsi"/>
          <w:color w:val="auto"/>
          <w:spacing w:val="78"/>
          <w:sz w:val="20"/>
        </w:rPr>
        <w:t xml:space="preserve"> </w:t>
      </w:r>
      <w:r w:rsidRPr="009355A0">
        <w:rPr>
          <w:rFonts w:asciiTheme="minorHAnsi" w:hAnsiTheme="minorHAnsi" w:cstheme="minorHAnsi"/>
          <w:color w:val="auto"/>
          <w:sz w:val="20"/>
        </w:rPr>
        <w:t>limits</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of</w:t>
      </w:r>
    </w:p>
    <w:p w14:paraId="6E1F67E4" w14:textId="77777777" w:rsidR="009D7418" w:rsidRPr="009355A0" w:rsidRDefault="009D7418" w:rsidP="009D7418">
      <w:pPr>
        <w:widowControl w:val="0"/>
        <w:autoSpaceDE w:val="0"/>
        <w:autoSpaceDN w:val="0"/>
        <w:spacing w:after="0"/>
        <w:ind w:left="1799" w:right="483"/>
        <w:jc w:val="both"/>
        <w:rPr>
          <w:rFonts w:asciiTheme="minorHAnsi" w:hAnsiTheme="minorHAnsi" w:cstheme="minorHAnsi"/>
          <w:color w:val="auto"/>
          <w:sz w:val="20"/>
        </w:rPr>
      </w:pPr>
      <w:r w:rsidRPr="009355A0">
        <w:rPr>
          <w:rFonts w:asciiTheme="minorHAnsi" w:hAnsiTheme="minorHAnsi" w:cstheme="minorHAnsi"/>
          <w:color w:val="auto"/>
          <w:sz w:val="20"/>
        </w:rPr>
        <w:t>$250,000.00,</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covering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all</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of Supplier’s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employees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who</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are engaged in any work under this Agreement. If any work is subcontracted, the Supplier shall require the subcontractor to provide the same coverage for any of its employees engaged in any work under this Agreement.</w:t>
      </w:r>
    </w:p>
    <w:p w14:paraId="45E17A4F" w14:textId="77777777" w:rsidR="009D7418" w:rsidRPr="009355A0" w:rsidRDefault="009D7418">
      <w:pPr>
        <w:widowControl w:val="0"/>
        <w:numPr>
          <w:ilvl w:val="3"/>
          <w:numId w:val="36"/>
        </w:numPr>
        <w:tabs>
          <w:tab w:val="left" w:pos="2858"/>
        </w:tabs>
        <w:autoSpaceDE w:val="0"/>
        <w:autoSpaceDN w:val="0"/>
        <w:spacing w:after="0"/>
        <w:ind w:left="1800" w:right="483"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lastRenderedPageBreak/>
        <w:t>Commercial General Liability</w:t>
      </w:r>
      <w:r w:rsidRPr="009355A0">
        <w:rPr>
          <w:rFonts w:asciiTheme="minorHAnsi" w:hAnsiTheme="minorHAnsi" w:cstheme="minorHAnsi"/>
          <w:color w:val="auto"/>
          <w:sz w:val="20"/>
        </w:rPr>
        <w:t xml:space="preserve"> - General Liability Coverage on a Comprehensive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Broad Form on an occurrence basis in the minimum amount of</w:t>
      </w:r>
    </w:p>
    <w:p w14:paraId="761DF280" w14:textId="77777777" w:rsidR="009D7418" w:rsidRPr="009355A0" w:rsidRDefault="009D7418" w:rsidP="009D7418">
      <w:pPr>
        <w:widowControl w:val="0"/>
        <w:autoSpaceDE w:val="0"/>
        <w:autoSpaceDN w:val="0"/>
        <w:spacing w:before="1" w:after="0"/>
        <w:ind w:left="1800" w:right="480"/>
        <w:jc w:val="both"/>
        <w:rPr>
          <w:rFonts w:asciiTheme="minorHAnsi" w:hAnsiTheme="minorHAnsi" w:cstheme="minorHAnsi"/>
          <w:color w:val="auto"/>
          <w:sz w:val="20"/>
        </w:rPr>
      </w:pPr>
      <w:r w:rsidRPr="009355A0">
        <w:rPr>
          <w:rFonts w:asciiTheme="minorHAnsi" w:hAnsiTheme="minorHAnsi" w:cstheme="minorHAnsi"/>
          <w:color w:val="auto"/>
          <w:sz w:val="20"/>
        </w:rPr>
        <w:t>$500,000.00 Combined Single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Limit. Defense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costs shall</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be in excess 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limit of liability.</w:t>
      </w:r>
    </w:p>
    <w:p w14:paraId="75ED157A" w14:textId="77777777" w:rsidR="009D7418" w:rsidRPr="009355A0" w:rsidRDefault="009D7418">
      <w:pPr>
        <w:widowControl w:val="0"/>
        <w:numPr>
          <w:ilvl w:val="3"/>
          <w:numId w:val="36"/>
        </w:numPr>
        <w:tabs>
          <w:tab w:val="left" w:pos="2825"/>
        </w:tabs>
        <w:autoSpaceDE w:val="0"/>
        <w:autoSpaceDN w:val="0"/>
        <w:spacing w:after="0"/>
        <w:ind w:left="1799" w:right="480"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Automobile</w:t>
      </w:r>
      <w:r w:rsidRPr="009355A0">
        <w:rPr>
          <w:rFonts w:asciiTheme="minorHAnsi" w:hAnsiTheme="minorHAnsi" w:cstheme="minorHAnsi"/>
          <w:color w:val="auto"/>
          <w:sz w:val="20"/>
        </w:rPr>
        <w:t xml:space="preserve"> - Automobile Liability Insurance, to include liability coverage covering all owned, hired and non-owned vehicles,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used within North Carolina in connection with the Contract.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The minimum</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combined</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single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limit shall be $250,000.00 bodily injury and property damage; $250,000.00 uninsured/under insured motorist; and $2,500.00 medical payment.</w:t>
      </w:r>
    </w:p>
    <w:p w14:paraId="235DE8A0" w14:textId="77777777" w:rsidR="009D7418" w:rsidRPr="009355A0" w:rsidRDefault="009D7418">
      <w:pPr>
        <w:widowControl w:val="0"/>
        <w:numPr>
          <w:ilvl w:val="3"/>
          <w:numId w:val="36"/>
        </w:numPr>
        <w:tabs>
          <w:tab w:val="left" w:pos="2782"/>
        </w:tabs>
        <w:autoSpaceDE w:val="0"/>
        <w:autoSpaceDN w:val="0"/>
        <w:spacing w:after="0"/>
        <w:ind w:left="1800" w:right="480"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Professional Liability (Errors and Omissions Liability), including Cyber</w:t>
      </w:r>
      <w:r w:rsidRPr="009355A0">
        <w:rPr>
          <w:rFonts w:asciiTheme="minorHAnsi" w:hAnsiTheme="minorHAnsi" w:cstheme="minorHAnsi"/>
          <w:color w:val="auto"/>
          <w:sz w:val="20"/>
        </w:rPr>
        <w:t xml:space="preserve"> </w:t>
      </w:r>
      <w:r w:rsidRPr="009355A0">
        <w:rPr>
          <w:rFonts w:asciiTheme="minorHAnsi" w:hAnsiTheme="minorHAnsi" w:cstheme="minorHAnsi"/>
          <w:color w:val="auto"/>
          <w:sz w:val="20"/>
          <w:u w:val="single"/>
        </w:rPr>
        <w:t>Liability</w:t>
      </w:r>
      <w:r w:rsidRPr="009355A0">
        <w:rPr>
          <w:rFonts w:asciiTheme="minorHAnsi" w:hAnsiTheme="minorHAnsi" w:cstheme="minorHAnsi"/>
          <w:color w:val="auto"/>
          <w:sz w:val="20"/>
        </w:rPr>
        <w:t xml:space="preserve"> - Supplier, at its sole cost and expense, shall maintain Professional Liability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insurance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with</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following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minimum</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limits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liability: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w:t>
      </w:r>
    </w:p>
    <w:p w14:paraId="1DA8BE45" w14:textId="0890F3AA" w:rsidR="009D7418" w:rsidRPr="009355A0" w:rsidRDefault="009D7418" w:rsidP="00390088">
      <w:pPr>
        <w:widowControl w:val="0"/>
        <w:autoSpaceDE w:val="0"/>
        <w:autoSpaceDN w:val="0"/>
        <w:spacing w:after="0"/>
        <w:ind w:left="1799" w:right="482"/>
        <w:jc w:val="both"/>
        <w:rPr>
          <w:rFonts w:asciiTheme="minorHAnsi" w:hAnsiTheme="minorHAnsi" w:cstheme="minorHAnsi"/>
          <w:color w:val="auto"/>
          <w:sz w:val="20"/>
        </w:rPr>
        <w:sectPr w:rsidR="009D7418" w:rsidRPr="009355A0" w:rsidSect="009D7418">
          <w:footerReference w:type="default" r:id="rId20"/>
          <w:pgSz w:w="12240" w:h="15840"/>
          <w:pgMar w:top="1400" w:right="1080" w:bottom="1160" w:left="1080" w:header="0" w:footer="966" w:gutter="0"/>
          <w:cols w:space="720"/>
        </w:sectPr>
      </w:pPr>
      <w:r w:rsidRPr="009355A0">
        <w:rPr>
          <w:rFonts w:asciiTheme="minorHAnsi" w:hAnsiTheme="minorHAnsi" w:cstheme="minorHAnsi"/>
          <w:color w:val="auto"/>
          <w:sz w:val="20"/>
        </w:rPr>
        <w:t>$1,000,000.00 per loss and (ii) $1,000,000.00 per aggregate. This insurance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shall provide coverage for: (A) liability arising from theft, dissemination, and/or use of Sensitive and Confidential Information; (B) network security liability arising from the unauthorized access to, use of, or tampering with computer systems; and (C) liability arising from the introduction of a computer virus into, or otherwise causing damage to a computer system, network or similar related property. If professional liability insurance is written on a claims-made basis, Supplier warrants that any retroactive date under the policy shall precede the effective date of this Agreement and that either continuous coverage will be maintained, or an extended discovery period will be exercised for a period of two (2) years beginning at the time work</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under this Agreement is completed. If such insurance is maintained on an occurrence form basis, Supplier shall maintain such insurance for an additional period of one (1) year following termination of the Agreement. If such insurance is maintained on a claims-made</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basis, Supplier</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shall</w:t>
      </w:r>
      <w:r w:rsidRPr="009355A0">
        <w:rPr>
          <w:rFonts w:asciiTheme="minorHAnsi" w:hAnsiTheme="minorHAnsi" w:cstheme="minorHAnsi"/>
          <w:color w:val="auto"/>
          <w:spacing w:val="23"/>
          <w:sz w:val="20"/>
        </w:rPr>
        <w:t xml:space="preserve"> </w:t>
      </w:r>
      <w:r w:rsidRPr="009355A0">
        <w:rPr>
          <w:rFonts w:asciiTheme="minorHAnsi" w:hAnsiTheme="minorHAnsi" w:cstheme="minorHAnsi"/>
          <w:color w:val="auto"/>
          <w:sz w:val="20"/>
        </w:rPr>
        <w:t>maintain</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such</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insurance</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for an</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additional</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period</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of</w:t>
      </w:r>
    </w:p>
    <w:p w14:paraId="6D9822AC" w14:textId="77777777" w:rsidR="009D7418" w:rsidRPr="009355A0" w:rsidRDefault="009D7418" w:rsidP="009D7418">
      <w:pPr>
        <w:widowControl w:val="0"/>
        <w:autoSpaceDE w:val="0"/>
        <w:autoSpaceDN w:val="0"/>
        <w:spacing w:after="0"/>
        <w:rPr>
          <w:rFonts w:asciiTheme="minorHAnsi" w:hAnsiTheme="minorHAnsi" w:cstheme="minorHAnsi"/>
          <w:color w:val="auto"/>
          <w:sz w:val="20"/>
        </w:rPr>
      </w:pPr>
    </w:p>
    <w:p w14:paraId="007716E0" w14:textId="77777777" w:rsidR="009D7418" w:rsidRPr="009355A0" w:rsidRDefault="009D7418" w:rsidP="009D7418">
      <w:pPr>
        <w:widowControl w:val="0"/>
        <w:autoSpaceDE w:val="0"/>
        <w:autoSpaceDN w:val="0"/>
        <w:spacing w:before="37" w:after="0"/>
        <w:rPr>
          <w:rFonts w:asciiTheme="minorHAnsi" w:hAnsiTheme="minorHAnsi" w:cstheme="minorHAnsi"/>
          <w:color w:val="auto"/>
          <w:sz w:val="20"/>
        </w:rPr>
      </w:pPr>
    </w:p>
    <w:p w14:paraId="73B5428C" w14:textId="04E825D1" w:rsidR="009D7418" w:rsidRPr="009355A0" w:rsidRDefault="009D7418" w:rsidP="00B159B6">
      <w:pPr>
        <w:widowControl w:val="0"/>
        <w:autoSpaceDE w:val="0"/>
        <w:autoSpaceDN w:val="0"/>
        <w:spacing w:after="0"/>
        <w:ind w:left="1080"/>
        <w:outlineLvl w:val="0"/>
        <w:rPr>
          <w:rFonts w:asciiTheme="minorHAnsi" w:hAnsiTheme="minorHAnsi" w:cstheme="minorHAnsi"/>
          <w:b/>
          <w:bCs/>
          <w:color w:val="auto"/>
          <w:sz w:val="20"/>
        </w:rPr>
      </w:pPr>
    </w:p>
    <w:p w14:paraId="0BC6F764" w14:textId="77777777" w:rsidR="009D7418" w:rsidRPr="009355A0" w:rsidRDefault="009D7418" w:rsidP="009D7418">
      <w:pPr>
        <w:widowControl w:val="0"/>
        <w:autoSpaceDE w:val="0"/>
        <w:autoSpaceDN w:val="0"/>
        <w:spacing w:before="39" w:after="0" w:line="293" w:lineRule="exact"/>
        <w:ind w:left="65"/>
        <w:jc w:val="both"/>
        <w:rPr>
          <w:rFonts w:asciiTheme="minorHAnsi" w:hAnsiTheme="minorHAnsi" w:cstheme="minorHAnsi"/>
          <w:color w:val="auto"/>
          <w:sz w:val="20"/>
        </w:rPr>
      </w:pPr>
      <w:r w:rsidRPr="009355A0">
        <w:rPr>
          <w:rFonts w:asciiTheme="minorHAnsi" w:hAnsiTheme="minorHAnsi" w:cstheme="minorHAnsi"/>
          <w:color w:val="auto"/>
          <w:sz w:val="20"/>
        </w:rPr>
        <w:br w:type="column"/>
      </w:r>
      <w:r w:rsidRPr="009355A0">
        <w:rPr>
          <w:rFonts w:asciiTheme="minorHAnsi" w:hAnsiTheme="minorHAnsi" w:cstheme="minorHAnsi"/>
          <w:color w:val="auto"/>
          <w:sz w:val="20"/>
        </w:rPr>
        <w:t>three</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(3)</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years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following</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termination</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pacing w:val="-2"/>
          <w:sz w:val="20"/>
        </w:rPr>
        <w:t>Agreement.</w:t>
      </w:r>
    </w:p>
    <w:p w14:paraId="7B294521" w14:textId="0BF4B00E" w:rsidR="009D7418" w:rsidRPr="009355A0" w:rsidRDefault="009D7418">
      <w:pPr>
        <w:widowControl w:val="0"/>
        <w:numPr>
          <w:ilvl w:val="2"/>
          <w:numId w:val="36"/>
        </w:numPr>
        <w:tabs>
          <w:tab w:val="left" w:pos="785"/>
        </w:tabs>
        <w:autoSpaceDE w:val="0"/>
        <w:autoSpaceDN w:val="0"/>
        <w:spacing w:before="2" w:after="0" w:line="293" w:lineRule="exact"/>
        <w:ind w:left="785"/>
        <w:rPr>
          <w:rFonts w:asciiTheme="minorHAnsi" w:hAnsiTheme="minorHAnsi" w:cstheme="minorHAnsi"/>
          <w:b/>
          <w:color w:val="auto"/>
          <w:sz w:val="20"/>
        </w:rPr>
      </w:pPr>
      <w:r w:rsidRPr="009355A0">
        <w:rPr>
          <w:rFonts w:asciiTheme="minorHAnsi" w:hAnsiTheme="minorHAnsi" w:cstheme="minorHAnsi"/>
          <w:b/>
          <w:color w:val="auto"/>
          <w:sz w:val="20"/>
        </w:rPr>
        <w:t>For</w:t>
      </w:r>
      <w:r w:rsidRPr="009355A0">
        <w:rPr>
          <w:rFonts w:asciiTheme="minorHAnsi" w:hAnsiTheme="minorHAnsi" w:cstheme="minorHAnsi"/>
          <w:b/>
          <w:color w:val="auto"/>
          <w:spacing w:val="6"/>
          <w:sz w:val="20"/>
        </w:rPr>
        <w:t xml:space="preserve"> </w:t>
      </w:r>
      <w:r w:rsidRPr="009355A0">
        <w:rPr>
          <w:rFonts w:asciiTheme="minorHAnsi" w:hAnsiTheme="minorHAnsi" w:cstheme="minorHAnsi"/>
          <w:b/>
          <w:color w:val="auto"/>
          <w:sz w:val="20"/>
        </w:rPr>
        <w:t>contracts</w:t>
      </w:r>
      <w:r w:rsidRPr="009355A0">
        <w:rPr>
          <w:rFonts w:asciiTheme="minorHAnsi" w:hAnsiTheme="minorHAnsi" w:cstheme="minorHAnsi"/>
          <w:b/>
          <w:color w:val="auto"/>
          <w:spacing w:val="8"/>
          <w:sz w:val="20"/>
        </w:rPr>
        <w:t xml:space="preserve"> </w:t>
      </w:r>
      <w:r w:rsidRPr="009355A0">
        <w:rPr>
          <w:rFonts w:asciiTheme="minorHAnsi" w:hAnsiTheme="minorHAnsi" w:cstheme="minorHAnsi"/>
          <w:b/>
          <w:color w:val="auto"/>
          <w:sz w:val="20"/>
        </w:rPr>
        <w:t>valued</w:t>
      </w:r>
      <w:r w:rsidRPr="009355A0">
        <w:rPr>
          <w:rFonts w:asciiTheme="minorHAnsi" w:hAnsiTheme="minorHAnsi" w:cstheme="minorHAnsi"/>
          <w:b/>
          <w:color w:val="auto"/>
          <w:spacing w:val="7"/>
          <w:sz w:val="20"/>
        </w:rPr>
        <w:t xml:space="preserve"> </w:t>
      </w:r>
      <w:r w:rsidRPr="009355A0">
        <w:rPr>
          <w:rFonts w:asciiTheme="minorHAnsi" w:hAnsiTheme="minorHAnsi" w:cstheme="minorHAnsi"/>
          <w:b/>
          <w:color w:val="auto"/>
          <w:sz w:val="20"/>
        </w:rPr>
        <w:t>in</w:t>
      </w:r>
      <w:r w:rsidRPr="009355A0">
        <w:rPr>
          <w:rFonts w:asciiTheme="minorHAnsi" w:hAnsiTheme="minorHAnsi" w:cstheme="minorHAnsi"/>
          <w:b/>
          <w:color w:val="auto"/>
          <w:spacing w:val="7"/>
          <w:sz w:val="20"/>
        </w:rPr>
        <w:t xml:space="preserve"> </w:t>
      </w:r>
      <w:r w:rsidRPr="009355A0">
        <w:rPr>
          <w:rFonts w:asciiTheme="minorHAnsi" w:hAnsiTheme="minorHAnsi" w:cstheme="minorHAnsi"/>
          <w:b/>
          <w:color w:val="auto"/>
          <w:sz w:val="20"/>
        </w:rPr>
        <w:t>excess</w:t>
      </w:r>
      <w:r w:rsidRPr="009355A0">
        <w:rPr>
          <w:rFonts w:asciiTheme="minorHAnsi" w:hAnsiTheme="minorHAnsi" w:cstheme="minorHAnsi"/>
          <w:b/>
          <w:color w:val="auto"/>
          <w:spacing w:val="9"/>
          <w:sz w:val="20"/>
        </w:rPr>
        <w:t xml:space="preserve"> </w:t>
      </w:r>
      <w:r w:rsidRPr="009355A0">
        <w:rPr>
          <w:rFonts w:asciiTheme="minorHAnsi" w:hAnsiTheme="minorHAnsi" w:cstheme="minorHAnsi"/>
          <w:b/>
          <w:color w:val="auto"/>
          <w:sz w:val="20"/>
        </w:rPr>
        <w:t>$1,000,000.00,</w:t>
      </w:r>
      <w:r w:rsidRPr="009355A0">
        <w:rPr>
          <w:rFonts w:asciiTheme="minorHAnsi" w:hAnsiTheme="minorHAnsi" w:cstheme="minorHAnsi"/>
          <w:b/>
          <w:color w:val="auto"/>
          <w:spacing w:val="9"/>
          <w:sz w:val="20"/>
        </w:rPr>
        <w:t xml:space="preserve"> </w:t>
      </w:r>
      <w:r w:rsidRPr="009355A0">
        <w:rPr>
          <w:rFonts w:asciiTheme="minorHAnsi" w:hAnsiTheme="minorHAnsi" w:cstheme="minorHAnsi"/>
          <w:b/>
          <w:color w:val="auto"/>
          <w:sz w:val="20"/>
        </w:rPr>
        <w:t>the</w:t>
      </w:r>
      <w:r w:rsidRPr="009355A0">
        <w:rPr>
          <w:rFonts w:asciiTheme="minorHAnsi" w:hAnsiTheme="minorHAnsi" w:cstheme="minorHAnsi"/>
          <w:b/>
          <w:color w:val="auto"/>
          <w:spacing w:val="7"/>
          <w:sz w:val="20"/>
        </w:rPr>
        <w:t xml:space="preserve"> </w:t>
      </w:r>
      <w:r w:rsidRPr="009355A0">
        <w:rPr>
          <w:rFonts w:asciiTheme="minorHAnsi" w:hAnsiTheme="minorHAnsi" w:cstheme="minorHAnsi"/>
          <w:b/>
          <w:color w:val="auto"/>
          <w:sz w:val="20"/>
        </w:rPr>
        <w:t>following</w:t>
      </w:r>
      <w:r w:rsidRPr="009355A0">
        <w:rPr>
          <w:rFonts w:asciiTheme="minorHAnsi" w:hAnsiTheme="minorHAnsi" w:cstheme="minorHAnsi"/>
          <w:b/>
          <w:color w:val="auto"/>
          <w:spacing w:val="6"/>
          <w:sz w:val="20"/>
        </w:rPr>
        <w:t xml:space="preserve"> </w:t>
      </w:r>
      <w:r w:rsidRPr="009355A0">
        <w:rPr>
          <w:rFonts w:asciiTheme="minorHAnsi" w:hAnsiTheme="minorHAnsi" w:cstheme="minorHAnsi"/>
          <w:b/>
          <w:color w:val="auto"/>
          <w:sz w:val="20"/>
        </w:rPr>
        <w:t>limits</w:t>
      </w:r>
      <w:r w:rsidRPr="009355A0">
        <w:rPr>
          <w:rFonts w:asciiTheme="minorHAnsi" w:hAnsiTheme="minorHAnsi" w:cstheme="minorHAnsi"/>
          <w:b/>
          <w:color w:val="auto"/>
          <w:spacing w:val="9"/>
          <w:sz w:val="20"/>
        </w:rPr>
        <w:t xml:space="preserve"> </w:t>
      </w:r>
      <w:r w:rsidRPr="009355A0">
        <w:rPr>
          <w:rFonts w:asciiTheme="minorHAnsi" w:hAnsiTheme="minorHAnsi" w:cstheme="minorHAnsi"/>
          <w:b/>
          <w:color w:val="auto"/>
          <w:spacing w:val="-2"/>
          <w:sz w:val="20"/>
        </w:rPr>
        <w:t>shall</w:t>
      </w:r>
      <w:r w:rsidR="00E12532" w:rsidRPr="009355A0">
        <w:rPr>
          <w:rFonts w:asciiTheme="minorHAnsi" w:hAnsiTheme="minorHAnsi" w:cstheme="minorHAnsi"/>
          <w:b/>
          <w:color w:val="auto"/>
          <w:spacing w:val="-2"/>
          <w:sz w:val="20"/>
        </w:rPr>
        <w:t xml:space="preserve"> apply</w:t>
      </w:r>
    </w:p>
    <w:p w14:paraId="794DEE82" w14:textId="77777777" w:rsidR="009D7418" w:rsidRPr="009355A0" w:rsidRDefault="009D7418">
      <w:pPr>
        <w:widowControl w:val="0"/>
        <w:numPr>
          <w:ilvl w:val="3"/>
          <w:numId w:val="36"/>
        </w:numPr>
        <w:tabs>
          <w:tab w:val="left" w:pos="1032"/>
        </w:tabs>
        <w:autoSpaceDE w:val="0"/>
        <w:autoSpaceDN w:val="0"/>
        <w:spacing w:after="0"/>
        <w:ind w:right="480"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Workers’ Compensation Insurance</w:t>
      </w:r>
      <w:r w:rsidRPr="009355A0">
        <w:rPr>
          <w:rFonts w:asciiTheme="minorHAnsi" w:hAnsiTheme="minorHAnsi" w:cstheme="minorHAnsi"/>
          <w:color w:val="auto"/>
          <w:sz w:val="20"/>
        </w:rPr>
        <w:t xml:space="preserve"> - The Supplier, at its sole cost and expense, shall maintain Workers’ Compensation Insurance in accordance with the limits and terms required by the laws of North Carolina, as well as Employers' Liability coverage with minimum limits of $500,000.00, covering all of the Supplier’s employees who are engaged in any work under this Agreement. If any work is subcontracted, the Supplier shall require the subcontractor to provide the same coverage for any of its employees engaged in any work under this Agreement.</w:t>
      </w:r>
    </w:p>
    <w:p w14:paraId="3DC3E43E" w14:textId="77777777" w:rsidR="009D7418" w:rsidRPr="009355A0" w:rsidRDefault="009D7418">
      <w:pPr>
        <w:widowControl w:val="0"/>
        <w:numPr>
          <w:ilvl w:val="3"/>
          <w:numId w:val="36"/>
        </w:numPr>
        <w:tabs>
          <w:tab w:val="left" w:pos="1091"/>
        </w:tabs>
        <w:autoSpaceDE w:val="0"/>
        <w:autoSpaceDN w:val="0"/>
        <w:spacing w:after="0"/>
        <w:ind w:right="483"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Commercial General Liability</w:t>
      </w:r>
      <w:r w:rsidRPr="009355A0">
        <w:rPr>
          <w:rFonts w:asciiTheme="minorHAnsi" w:hAnsiTheme="minorHAnsi" w:cstheme="minorHAnsi"/>
          <w:color w:val="auto"/>
          <w:sz w:val="20"/>
        </w:rPr>
        <w:t xml:space="preserve"> - The Supplier, at its sole cost and expense, shall maintain Commercial General Liability (CGL) insurance (ISO form CG0001 or equivalent) with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following</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minimum limits of liability: (i)</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General Aggregate:</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$2,000,000.00;</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(ii)</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Products/Completed</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Operations</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Aggregate:</w:t>
      </w:r>
    </w:p>
    <w:p w14:paraId="1F17F179" w14:textId="77777777" w:rsidR="009D7418" w:rsidRPr="009355A0" w:rsidRDefault="009D7418" w:rsidP="009D7418">
      <w:pPr>
        <w:widowControl w:val="0"/>
        <w:autoSpaceDE w:val="0"/>
        <w:autoSpaceDN w:val="0"/>
        <w:spacing w:before="1" w:after="0"/>
        <w:ind w:left="65" w:right="483"/>
        <w:jc w:val="both"/>
        <w:rPr>
          <w:rFonts w:asciiTheme="minorHAnsi" w:hAnsiTheme="minorHAnsi" w:cstheme="minorHAnsi"/>
          <w:color w:val="auto"/>
          <w:sz w:val="20"/>
        </w:rPr>
      </w:pPr>
      <w:r w:rsidRPr="009355A0">
        <w:rPr>
          <w:rFonts w:asciiTheme="minorHAnsi" w:hAnsiTheme="minorHAnsi" w:cstheme="minorHAnsi"/>
          <w:color w:val="auto"/>
          <w:sz w:val="20"/>
        </w:rPr>
        <w:t>$2,000,000.00; (iii) Personal/Advertising Injury: $1,000,000.00; and (iv) Each Occurrence Limit: $1,000,000.00. Umbrella or excess liability insurance may be used to meet the CGL coverage limit requirements.</w:t>
      </w:r>
    </w:p>
    <w:p w14:paraId="7497655A" w14:textId="77777777" w:rsidR="009D7418" w:rsidRPr="009355A0" w:rsidRDefault="009D7418">
      <w:pPr>
        <w:widowControl w:val="0"/>
        <w:numPr>
          <w:ilvl w:val="3"/>
          <w:numId w:val="36"/>
        </w:numPr>
        <w:tabs>
          <w:tab w:val="left" w:pos="1052"/>
        </w:tabs>
        <w:autoSpaceDE w:val="0"/>
        <w:autoSpaceDN w:val="0"/>
        <w:spacing w:after="0"/>
        <w:ind w:right="483"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Automobile Liability Insurance</w:t>
      </w:r>
      <w:r w:rsidRPr="009355A0">
        <w:rPr>
          <w:rFonts w:asciiTheme="minorHAnsi" w:hAnsiTheme="minorHAnsi" w:cstheme="minorHAnsi"/>
          <w:color w:val="auto"/>
          <w:sz w:val="20"/>
        </w:rPr>
        <w:t xml:space="preserve"> - The Supplier, at its sole cost and expense, shall maintain Automobile Liability Insurance, to include liability coverage, covering all owned, non-owned, employee non-owned, leased, and hired</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vehicles</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used</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connection</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with</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this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Agreement.</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minimum</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combined single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limit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shall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be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$1,000,000 bodily injury and property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damage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accident. Umbrella or excess liability insurance may be used to meet the Automobile Liability coverage limit requirements.</w:t>
      </w:r>
    </w:p>
    <w:p w14:paraId="6F1828F3" w14:textId="77777777" w:rsidR="009D7418" w:rsidRPr="009355A0" w:rsidRDefault="009D7418">
      <w:pPr>
        <w:widowControl w:val="0"/>
        <w:numPr>
          <w:ilvl w:val="3"/>
          <w:numId w:val="36"/>
        </w:numPr>
        <w:tabs>
          <w:tab w:val="left" w:pos="972"/>
        </w:tabs>
        <w:autoSpaceDE w:val="0"/>
        <w:autoSpaceDN w:val="0"/>
        <w:spacing w:after="0"/>
        <w:ind w:right="480" w:firstLine="720"/>
        <w:jc w:val="both"/>
        <w:rPr>
          <w:rFonts w:asciiTheme="minorHAnsi" w:hAnsiTheme="minorHAnsi" w:cstheme="minorHAnsi"/>
          <w:color w:val="auto"/>
          <w:sz w:val="20"/>
          <w:u w:val="single"/>
        </w:rPr>
      </w:pPr>
      <w:r w:rsidRPr="009355A0">
        <w:rPr>
          <w:rFonts w:asciiTheme="minorHAnsi" w:hAnsiTheme="minorHAnsi" w:cstheme="minorHAnsi"/>
          <w:color w:val="auto"/>
          <w:sz w:val="20"/>
          <w:u w:val="single"/>
        </w:rPr>
        <w:t xml:space="preserve"> Professional Liability (Errors and Omissions Liability), including Cyber</w:t>
      </w:r>
      <w:r w:rsidRPr="009355A0">
        <w:rPr>
          <w:rFonts w:asciiTheme="minorHAnsi" w:hAnsiTheme="minorHAnsi" w:cstheme="minorHAnsi"/>
          <w:color w:val="auto"/>
          <w:sz w:val="20"/>
        </w:rPr>
        <w:t xml:space="preserve"> </w:t>
      </w:r>
      <w:r w:rsidRPr="009355A0">
        <w:rPr>
          <w:rFonts w:asciiTheme="minorHAnsi" w:hAnsiTheme="minorHAnsi" w:cstheme="minorHAnsi"/>
          <w:color w:val="auto"/>
          <w:sz w:val="20"/>
          <w:u w:val="single"/>
        </w:rPr>
        <w:t>Liability</w:t>
      </w:r>
      <w:r w:rsidRPr="009355A0">
        <w:rPr>
          <w:rFonts w:asciiTheme="minorHAnsi" w:hAnsiTheme="minorHAnsi" w:cstheme="minorHAnsi"/>
          <w:color w:val="auto"/>
          <w:sz w:val="20"/>
        </w:rPr>
        <w:t xml:space="preserve"> - Supplier, at its sole cost and expense, shall maintain Professional Liability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insurance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with</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following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minimum</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limits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liability: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w:t>
      </w:r>
    </w:p>
    <w:p w14:paraId="0CE7EAD7" w14:textId="77777777" w:rsidR="009D7418" w:rsidRPr="009355A0" w:rsidRDefault="009D7418" w:rsidP="009D7418">
      <w:pPr>
        <w:widowControl w:val="0"/>
        <w:autoSpaceDE w:val="0"/>
        <w:autoSpaceDN w:val="0"/>
        <w:spacing w:after="0"/>
        <w:ind w:left="65" w:right="482"/>
        <w:jc w:val="both"/>
        <w:rPr>
          <w:rFonts w:asciiTheme="minorHAnsi" w:hAnsiTheme="minorHAnsi" w:cstheme="minorHAnsi"/>
          <w:color w:val="auto"/>
          <w:sz w:val="20"/>
        </w:rPr>
      </w:pPr>
      <w:r w:rsidRPr="009355A0">
        <w:rPr>
          <w:rFonts w:asciiTheme="minorHAnsi" w:hAnsiTheme="minorHAnsi" w:cstheme="minorHAnsi"/>
          <w:color w:val="auto"/>
          <w:sz w:val="20"/>
        </w:rPr>
        <w:t>$2,000,000.00 per loss and (ii) $5,000,000.00 per aggregate. This insurance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shall provide coverage for: (A) liability arising from theft, dissemination, and/or use of Sensitive and Confidential Information; (B) network security liability arising from the unauthorized access to, use of, or tampering with computer systems; and (C) liability arising from the introduction of a computer virus into, or otherwise causing damage to a computer system, network or similar related property. If professional liability insurance is written on a claims-made basis, Supplier warrants that any retroactive date under the policy shall precede the effective date of this Agreement and that either continuous coverage will be maintained, or an extended discovery period will be exercised for a period of two (2) years beginning at the time work</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under this Agreement is completed. If such insurance is maintained on an occurrence form basis, Supplier shall maintain such insurance for an additional period of one (1) year following termination of the Agreement. If such insurance is maintained on a claims-made basis, Supplier shall maintain such insurance for an additional period of three (3) years following termination of the Agreement.</w:t>
      </w:r>
    </w:p>
    <w:p w14:paraId="3828F79F" w14:textId="77777777" w:rsidR="009D7418" w:rsidRPr="009355A0" w:rsidRDefault="009D7418" w:rsidP="009D7418">
      <w:pPr>
        <w:widowControl w:val="0"/>
        <w:autoSpaceDE w:val="0"/>
        <w:autoSpaceDN w:val="0"/>
        <w:spacing w:after="0"/>
        <w:ind w:left="359" w:right="354" w:firstLine="720"/>
        <w:jc w:val="both"/>
        <w:rPr>
          <w:rFonts w:asciiTheme="minorHAnsi" w:hAnsiTheme="minorHAnsi" w:cstheme="minorHAnsi"/>
          <w:color w:val="auto"/>
          <w:sz w:val="20"/>
        </w:rPr>
        <w:sectPr w:rsidR="009D7418" w:rsidRPr="009355A0" w:rsidSect="009D7418">
          <w:pgSz w:w="12240" w:h="15840"/>
          <w:pgMar w:top="1400" w:right="1080" w:bottom="1160" w:left="1080" w:header="0" w:footer="966" w:gutter="0"/>
          <w:cols w:num="2" w:space="720" w:equalWidth="0">
            <w:col w:w="1695" w:space="40"/>
            <w:col w:w="8345"/>
          </w:cols>
        </w:sectPr>
      </w:pPr>
    </w:p>
    <w:p w14:paraId="16B06D79" w14:textId="77777777" w:rsidR="009D7418" w:rsidRPr="009355A0" w:rsidRDefault="009D7418">
      <w:pPr>
        <w:widowControl w:val="0"/>
        <w:numPr>
          <w:ilvl w:val="0"/>
          <w:numId w:val="36"/>
        </w:numPr>
        <w:tabs>
          <w:tab w:val="left" w:pos="1077"/>
        </w:tabs>
        <w:autoSpaceDE w:val="0"/>
        <w:autoSpaceDN w:val="0"/>
        <w:spacing w:before="39" w:after="0"/>
        <w:ind w:left="359" w:right="355" w:firstLine="0"/>
        <w:jc w:val="both"/>
        <w:rPr>
          <w:rFonts w:asciiTheme="minorHAnsi" w:hAnsiTheme="minorHAnsi" w:cstheme="minorHAnsi"/>
          <w:color w:val="auto"/>
          <w:sz w:val="20"/>
        </w:rPr>
      </w:pPr>
      <w:r w:rsidRPr="009355A0">
        <w:rPr>
          <w:rFonts w:asciiTheme="minorHAnsi" w:hAnsiTheme="minorHAnsi" w:cstheme="minorHAnsi"/>
          <w:b/>
          <w:color w:val="auto"/>
          <w:sz w:val="20"/>
        </w:rPr>
        <w:lastRenderedPageBreak/>
        <w:t xml:space="preserve">AVAILABILITY OF FUNDS. </w:t>
      </w:r>
      <w:r w:rsidRPr="009355A0">
        <w:rPr>
          <w:rFonts w:asciiTheme="minorHAnsi" w:hAnsiTheme="minorHAnsi" w:cstheme="minorHAnsi"/>
          <w:color w:val="auto"/>
          <w:sz w:val="20"/>
        </w:rPr>
        <w:t>Any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and all</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payments to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shall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be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dependent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upon and subject to the availability of funds appropriated or allocated to the University for the purpose set forth in this Agreement.</w:t>
      </w:r>
    </w:p>
    <w:p w14:paraId="09648537" w14:textId="77777777" w:rsidR="009D7418" w:rsidRPr="009355A0" w:rsidRDefault="009D7418">
      <w:pPr>
        <w:widowControl w:val="0"/>
        <w:numPr>
          <w:ilvl w:val="0"/>
          <w:numId w:val="36"/>
        </w:numPr>
        <w:tabs>
          <w:tab w:val="left" w:pos="1077"/>
        </w:tabs>
        <w:autoSpaceDE w:val="0"/>
        <w:autoSpaceDN w:val="0"/>
        <w:spacing w:before="1" w:after="0" w:line="293" w:lineRule="exact"/>
        <w:ind w:left="1077" w:hanging="718"/>
        <w:jc w:val="both"/>
        <w:outlineLvl w:val="0"/>
        <w:rPr>
          <w:rFonts w:asciiTheme="minorHAnsi" w:hAnsiTheme="minorHAnsi" w:cstheme="minorHAnsi"/>
          <w:b/>
          <w:bCs/>
          <w:color w:val="auto"/>
          <w:sz w:val="20"/>
        </w:rPr>
      </w:pPr>
      <w:bookmarkStart w:id="396" w:name="_Toc240983872"/>
      <w:r w:rsidRPr="009355A0">
        <w:rPr>
          <w:rFonts w:asciiTheme="minorHAnsi" w:hAnsiTheme="minorHAnsi" w:cstheme="minorHAnsi"/>
          <w:b/>
          <w:bCs/>
          <w:color w:val="auto"/>
          <w:sz w:val="20"/>
        </w:rPr>
        <w:t>GENERAL</w:t>
      </w:r>
      <w:r w:rsidRPr="009355A0">
        <w:rPr>
          <w:rFonts w:asciiTheme="minorHAnsi" w:hAnsiTheme="minorHAnsi" w:cstheme="minorHAnsi"/>
          <w:b/>
          <w:bCs/>
          <w:color w:val="auto"/>
          <w:spacing w:val="-6"/>
          <w:sz w:val="20"/>
        </w:rPr>
        <w:t xml:space="preserve"> </w:t>
      </w:r>
      <w:r w:rsidRPr="009355A0">
        <w:rPr>
          <w:rFonts w:asciiTheme="minorHAnsi" w:hAnsiTheme="minorHAnsi" w:cstheme="minorHAnsi"/>
          <w:b/>
          <w:bCs/>
          <w:color w:val="auto"/>
          <w:spacing w:val="-2"/>
          <w:sz w:val="20"/>
        </w:rPr>
        <w:t>INDEMNITY.</w:t>
      </w:r>
      <w:bookmarkEnd w:id="396"/>
    </w:p>
    <w:p w14:paraId="705742AE" w14:textId="77777777" w:rsidR="009D7418" w:rsidRPr="009355A0" w:rsidRDefault="009D7418">
      <w:pPr>
        <w:widowControl w:val="0"/>
        <w:numPr>
          <w:ilvl w:val="1"/>
          <w:numId w:val="36"/>
        </w:numPr>
        <w:tabs>
          <w:tab w:val="left" w:pos="1798"/>
        </w:tabs>
        <w:autoSpaceDE w:val="0"/>
        <w:autoSpaceDN w:val="0"/>
        <w:spacing w:after="0"/>
        <w:ind w:right="350"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shall indemnify, defend, and hold harmless the University, its trustees,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officers,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employees,</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agents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(collectively,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“Indemnitees”)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from</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 against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 all damages, costs, liabilities, losses, and expenses incurred by Indemnitees arising from or related to (i) the Services performed, or materials or supplies furnished in connection with the performance of this Agreement; (ii) a breach of this Agreement by the Supplier; or (iii) any misconduct or acts 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negligence by the 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 its employees or agents in the performance of this Agreement.</w:t>
      </w:r>
    </w:p>
    <w:p w14:paraId="5EA5F3C9" w14:textId="77777777" w:rsidR="009D7418" w:rsidRPr="009355A0" w:rsidRDefault="009D7418">
      <w:pPr>
        <w:widowControl w:val="0"/>
        <w:numPr>
          <w:ilvl w:val="1"/>
          <w:numId w:val="36"/>
        </w:numPr>
        <w:tabs>
          <w:tab w:val="left" w:pos="1797"/>
        </w:tabs>
        <w:autoSpaceDE w:val="0"/>
        <w:autoSpaceDN w:val="0"/>
        <w:spacing w:before="1" w:after="0"/>
        <w:ind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represents and warrants that it shall make no claim of any kind or nature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against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University’s agents who are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involved in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delivery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processing of</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Supplier deliverables or Services as part of this Agreement with the University.</w:t>
      </w:r>
    </w:p>
    <w:p w14:paraId="1F86597D" w14:textId="77777777" w:rsidR="009D7418" w:rsidRPr="009355A0" w:rsidRDefault="009D7418">
      <w:pPr>
        <w:widowControl w:val="0"/>
        <w:numPr>
          <w:ilvl w:val="1"/>
          <w:numId w:val="36"/>
        </w:numPr>
        <w:tabs>
          <w:tab w:val="left" w:pos="1797"/>
        </w:tabs>
        <w:autoSpaceDE w:val="0"/>
        <w:autoSpaceDN w:val="0"/>
        <w:spacing w:after="0"/>
        <w:ind w:right="480" w:firstLine="720"/>
        <w:jc w:val="both"/>
        <w:rPr>
          <w:rFonts w:asciiTheme="minorHAnsi" w:hAnsiTheme="minorHAnsi" w:cstheme="minorHAnsi"/>
          <w:color w:val="auto"/>
          <w:sz w:val="20"/>
        </w:rPr>
      </w:pPr>
      <w:r w:rsidRPr="009355A0">
        <w:rPr>
          <w:rFonts w:asciiTheme="minorHAnsi" w:hAnsiTheme="minorHAnsi" w:cstheme="minorHAnsi"/>
          <w:color w:val="auto"/>
          <w:sz w:val="20"/>
        </w:rPr>
        <w:t>As part of this provision for General Indemnity, if federal funds are involved in this procurement, the Supplier warrants that it will comply with all relevant and applicable federal requirements and laws, and will indemnify, defend and hold and save the University harmless from any claims or losses resulting to the University from the Supplier’s noncompliance with such federal requirements or law in the performance of this Agreement. The representations and warranties in the preceding two (2) sentences shall survive the termination or expiration of the Contract.</w:t>
      </w:r>
    </w:p>
    <w:p w14:paraId="0023C05E" w14:textId="77777777" w:rsidR="009D7418" w:rsidRPr="009355A0" w:rsidRDefault="009D7418">
      <w:pPr>
        <w:widowControl w:val="0"/>
        <w:numPr>
          <w:ilvl w:val="1"/>
          <w:numId w:val="36"/>
        </w:numPr>
        <w:tabs>
          <w:tab w:val="left" w:pos="1798"/>
        </w:tabs>
        <w:autoSpaceDE w:val="0"/>
        <w:autoSpaceDN w:val="0"/>
        <w:spacing w:after="0"/>
        <w:ind w:left="360" w:right="482"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will indemnify the University for any breach of confidentiality or failure of its responsibilities to protect confidential information, including by not limited to,</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cost of notification of affected persons as a result of its accidental or negligent release of University data provided to the Supplier pursuant to the Agreement.</w:t>
      </w:r>
    </w:p>
    <w:p w14:paraId="76979336" w14:textId="77777777" w:rsidR="009D7418" w:rsidRPr="009355A0" w:rsidRDefault="009D7418">
      <w:pPr>
        <w:widowControl w:val="0"/>
        <w:numPr>
          <w:ilvl w:val="0"/>
          <w:numId w:val="36"/>
        </w:numPr>
        <w:tabs>
          <w:tab w:val="left" w:pos="1078"/>
        </w:tabs>
        <w:autoSpaceDE w:val="0"/>
        <w:autoSpaceDN w:val="0"/>
        <w:spacing w:after="0" w:line="293" w:lineRule="exact"/>
        <w:ind w:left="1078" w:hanging="718"/>
        <w:jc w:val="both"/>
        <w:outlineLvl w:val="0"/>
        <w:rPr>
          <w:rFonts w:asciiTheme="minorHAnsi" w:hAnsiTheme="minorHAnsi" w:cstheme="minorHAnsi"/>
          <w:bCs/>
          <w:color w:val="auto"/>
          <w:sz w:val="20"/>
        </w:rPr>
      </w:pPr>
      <w:bookmarkStart w:id="397" w:name="_Toc240983873"/>
      <w:r w:rsidRPr="009355A0">
        <w:rPr>
          <w:rFonts w:asciiTheme="minorHAnsi" w:hAnsiTheme="minorHAnsi" w:cstheme="minorHAnsi"/>
          <w:b/>
          <w:bCs/>
          <w:color w:val="auto"/>
          <w:sz w:val="20"/>
        </w:rPr>
        <w:t>INTELLECTUAL</w:t>
      </w:r>
      <w:r w:rsidRPr="009355A0">
        <w:rPr>
          <w:rFonts w:asciiTheme="minorHAnsi" w:hAnsiTheme="minorHAnsi" w:cstheme="minorHAnsi"/>
          <w:b/>
          <w:bCs/>
          <w:color w:val="auto"/>
          <w:spacing w:val="-5"/>
          <w:sz w:val="20"/>
        </w:rPr>
        <w:t xml:space="preserve"> </w:t>
      </w:r>
      <w:r w:rsidRPr="009355A0">
        <w:rPr>
          <w:rFonts w:asciiTheme="minorHAnsi" w:hAnsiTheme="minorHAnsi" w:cstheme="minorHAnsi"/>
          <w:b/>
          <w:bCs/>
          <w:color w:val="auto"/>
          <w:sz w:val="20"/>
        </w:rPr>
        <w:t>PROPERTY</w:t>
      </w:r>
      <w:r w:rsidRPr="009355A0">
        <w:rPr>
          <w:rFonts w:asciiTheme="minorHAnsi" w:hAnsiTheme="minorHAnsi" w:cstheme="minorHAnsi"/>
          <w:b/>
          <w:bCs/>
          <w:color w:val="auto"/>
          <w:spacing w:val="-4"/>
          <w:sz w:val="20"/>
        </w:rPr>
        <w:t xml:space="preserve"> </w:t>
      </w:r>
      <w:r w:rsidRPr="009355A0">
        <w:rPr>
          <w:rFonts w:asciiTheme="minorHAnsi" w:hAnsiTheme="minorHAnsi" w:cstheme="minorHAnsi"/>
          <w:b/>
          <w:bCs/>
          <w:color w:val="auto"/>
          <w:sz w:val="20"/>
        </w:rPr>
        <w:t>WARRANTY</w:t>
      </w:r>
      <w:r w:rsidRPr="009355A0">
        <w:rPr>
          <w:rFonts w:asciiTheme="minorHAnsi" w:hAnsiTheme="minorHAnsi" w:cstheme="minorHAnsi"/>
          <w:b/>
          <w:bCs/>
          <w:color w:val="auto"/>
          <w:spacing w:val="-4"/>
          <w:sz w:val="20"/>
        </w:rPr>
        <w:t xml:space="preserve"> </w:t>
      </w:r>
      <w:r w:rsidRPr="009355A0">
        <w:rPr>
          <w:rFonts w:asciiTheme="minorHAnsi" w:hAnsiTheme="minorHAnsi" w:cstheme="minorHAnsi"/>
          <w:b/>
          <w:bCs/>
          <w:color w:val="auto"/>
          <w:sz w:val="20"/>
        </w:rPr>
        <w:t>AND</w:t>
      </w:r>
      <w:r w:rsidRPr="009355A0">
        <w:rPr>
          <w:rFonts w:asciiTheme="minorHAnsi" w:hAnsiTheme="minorHAnsi" w:cstheme="minorHAnsi"/>
          <w:b/>
          <w:bCs/>
          <w:color w:val="auto"/>
          <w:spacing w:val="-2"/>
          <w:sz w:val="20"/>
        </w:rPr>
        <w:t xml:space="preserve"> INDEMNITY</w:t>
      </w:r>
      <w:r w:rsidRPr="009355A0">
        <w:rPr>
          <w:rFonts w:asciiTheme="minorHAnsi" w:hAnsiTheme="minorHAnsi" w:cstheme="minorHAnsi"/>
          <w:bCs/>
          <w:color w:val="auto"/>
          <w:spacing w:val="-2"/>
          <w:sz w:val="20"/>
        </w:rPr>
        <w:t>.</w:t>
      </w:r>
      <w:bookmarkEnd w:id="397"/>
    </w:p>
    <w:p w14:paraId="2FF7803F" w14:textId="77777777" w:rsidR="009D7418" w:rsidRPr="009355A0" w:rsidRDefault="009D7418">
      <w:pPr>
        <w:widowControl w:val="0"/>
        <w:numPr>
          <w:ilvl w:val="1"/>
          <w:numId w:val="36"/>
        </w:numPr>
        <w:tabs>
          <w:tab w:val="left" w:pos="1798"/>
        </w:tabs>
        <w:autoSpaceDE w:val="0"/>
        <w:autoSpaceDN w:val="0"/>
        <w:spacing w:after="0"/>
        <w:ind w:left="360" w:right="349" w:firstLine="719"/>
        <w:jc w:val="both"/>
        <w:rPr>
          <w:rFonts w:asciiTheme="minorHAnsi" w:hAnsiTheme="minorHAnsi" w:cstheme="minorHAnsi"/>
          <w:color w:val="auto"/>
          <w:sz w:val="20"/>
        </w:rPr>
      </w:pPr>
      <w:r w:rsidRPr="009355A0">
        <w:rPr>
          <w:rFonts w:asciiTheme="minorHAnsi" w:hAnsiTheme="minorHAnsi" w:cstheme="minorHAnsi"/>
          <w:color w:val="auto"/>
          <w:sz w:val="20"/>
        </w:rPr>
        <w:t>Supplier shall hold and save the University, its officers, agents, and employees, harmless from liability of</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any kind, including costs and expenses, resulting from infringement of the rights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third</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party</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in any</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Services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or copyrighted</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material,</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patented</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patent-pending invention, article, device or appliance delivered in connection with this Agreement.</w:t>
      </w:r>
    </w:p>
    <w:p w14:paraId="44FFBBE4" w14:textId="77777777" w:rsidR="009D7418" w:rsidRPr="009355A0" w:rsidRDefault="009D7418">
      <w:pPr>
        <w:widowControl w:val="0"/>
        <w:numPr>
          <w:ilvl w:val="1"/>
          <w:numId w:val="36"/>
        </w:numPr>
        <w:tabs>
          <w:tab w:val="left" w:pos="1798"/>
        </w:tabs>
        <w:autoSpaceDE w:val="0"/>
        <w:autoSpaceDN w:val="0"/>
        <w:spacing w:after="0"/>
        <w:ind w:left="1798" w:hanging="718"/>
        <w:jc w:val="both"/>
        <w:rPr>
          <w:rFonts w:asciiTheme="minorHAnsi" w:hAnsiTheme="minorHAnsi" w:cstheme="minorHAnsi"/>
          <w:color w:val="auto"/>
          <w:sz w:val="20"/>
        </w:rPr>
      </w:pPr>
      <w:r w:rsidRPr="009355A0">
        <w:rPr>
          <w:rFonts w:asciiTheme="minorHAnsi" w:hAnsiTheme="minorHAnsi" w:cstheme="minorHAnsi"/>
          <w:color w:val="auto"/>
          <w:sz w:val="20"/>
        </w:rPr>
        <w:t>Supplier</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warrants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8"/>
          <w:sz w:val="20"/>
        </w:rPr>
        <w:t xml:space="preserve"> </w:t>
      </w:r>
      <w:r w:rsidRPr="009355A0">
        <w:rPr>
          <w:rFonts w:asciiTheme="minorHAnsi" w:hAnsiTheme="minorHAnsi" w:cstheme="minorHAnsi"/>
          <w:color w:val="auto"/>
          <w:sz w:val="20"/>
        </w:rPr>
        <w:t>best</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its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knowledge</w:t>
      </w:r>
      <w:r w:rsidRPr="009355A0">
        <w:rPr>
          <w:rFonts w:asciiTheme="minorHAnsi" w:hAnsiTheme="minorHAnsi" w:cstheme="minorHAnsi"/>
          <w:color w:val="auto"/>
          <w:spacing w:val="-4"/>
          <w:sz w:val="20"/>
        </w:rPr>
        <w:t xml:space="preserve"> that:</w:t>
      </w:r>
    </w:p>
    <w:p w14:paraId="21D7ECDA" w14:textId="77777777" w:rsidR="009D7418" w:rsidRPr="009355A0" w:rsidRDefault="009D7418">
      <w:pPr>
        <w:widowControl w:val="0"/>
        <w:numPr>
          <w:ilvl w:val="2"/>
          <w:numId w:val="36"/>
        </w:numPr>
        <w:tabs>
          <w:tab w:val="left" w:pos="2518"/>
        </w:tabs>
        <w:autoSpaceDE w:val="0"/>
        <w:autoSpaceDN w:val="0"/>
        <w:spacing w:before="1" w:after="0"/>
        <w:ind w:left="1081" w:right="487" w:firstLine="719"/>
        <w:jc w:val="both"/>
        <w:rPr>
          <w:rFonts w:asciiTheme="minorHAnsi" w:hAnsiTheme="minorHAnsi" w:cstheme="minorHAnsi"/>
          <w:color w:val="auto"/>
          <w:sz w:val="20"/>
        </w:rPr>
      </w:pPr>
      <w:r w:rsidRPr="009355A0">
        <w:rPr>
          <w:rFonts w:asciiTheme="minorHAnsi" w:hAnsiTheme="minorHAnsi" w:cstheme="minorHAnsi"/>
          <w:color w:val="auto"/>
          <w:sz w:val="20"/>
        </w:rPr>
        <w:t>Performance under this Agreement does not infringe upon any intellectual property rights of any third party; and</w:t>
      </w:r>
    </w:p>
    <w:p w14:paraId="73A6248F" w14:textId="77777777" w:rsidR="009D7418" w:rsidRPr="009355A0" w:rsidRDefault="009D7418">
      <w:pPr>
        <w:widowControl w:val="0"/>
        <w:numPr>
          <w:ilvl w:val="2"/>
          <w:numId w:val="36"/>
        </w:numPr>
        <w:tabs>
          <w:tab w:val="left" w:pos="2517"/>
        </w:tabs>
        <w:autoSpaceDE w:val="0"/>
        <w:autoSpaceDN w:val="0"/>
        <w:spacing w:after="0"/>
        <w:ind w:left="1081" w:right="484" w:firstLine="719"/>
        <w:jc w:val="both"/>
        <w:rPr>
          <w:rFonts w:asciiTheme="minorHAnsi" w:hAnsiTheme="minorHAnsi" w:cstheme="minorHAnsi"/>
          <w:color w:val="auto"/>
          <w:sz w:val="20"/>
        </w:rPr>
      </w:pPr>
      <w:r w:rsidRPr="009355A0">
        <w:rPr>
          <w:rFonts w:asciiTheme="minorHAnsi" w:hAnsiTheme="minorHAnsi" w:cstheme="minorHAnsi"/>
          <w:color w:val="auto"/>
          <w:sz w:val="20"/>
        </w:rPr>
        <w:t>There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are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no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actual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threatened actions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arising</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from,</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alleged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under, any intellectual property rights of any third party.</w:t>
      </w:r>
    </w:p>
    <w:p w14:paraId="1C653B78" w14:textId="748A1BF6" w:rsidR="009D7418" w:rsidRPr="00637A1D" w:rsidRDefault="009D7418">
      <w:pPr>
        <w:widowControl w:val="0"/>
        <w:numPr>
          <w:ilvl w:val="1"/>
          <w:numId w:val="36"/>
        </w:numPr>
        <w:tabs>
          <w:tab w:val="left" w:pos="1799"/>
        </w:tabs>
        <w:autoSpaceDE w:val="0"/>
        <w:autoSpaceDN w:val="0"/>
        <w:spacing w:before="39" w:after="0"/>
        <w:ind w:left="360" w:right="483" w:hanging="1"/>
        <w:jc w:val="both"/>
        <w:rPr>
          <w:rFonts w:asciiTheme="minorHAnsi" w:hAnsiTheme="minorHAnsi" w:cstheme="minorHAnsi"/>
          <w:color w:val="auto"/>
          <w:sz w:val="20"/>
        </w:rPr>
      </w:pPr>
      <w:r w:rsidRPr="00637A1D">
        <w:rPr>
          <w:rFonts w:asciiTheme="minorHAnsi" w:hAnsiTheme="minorHAnsi" w:cstheme="minorHAnsi"/>
          <w:color w:val="auto"/>
          <w:sz w:val="20"/>
        </w:rPr>
        <w:t>Should any deliverables supplied by Supplier become the subject of a claim of infringement of a patent, copyright, trademark, or a trade secret, the Supplier, shall at its option and expense, either procure for the University the right to continue using the deliverables, or replace or modify the same to become non-infringing.</w:t>
      </w:r>
      <w:r w:rsidRPr="00637A1D">
        <w:rPr>
          <w:rFonts w:asciiTheme="minorHAnsi" w:hAnsiTheme="minorHAnsi" w:cstheme="minorHAnsi"/>
          <w:color w:val="auto"/>
          <w:spacing w:val="40"/>
          <w:sz w:val="20"/>
        </w:rPr>
        <w:t xml:space="preserve"> </w:t>
      </w:r>
      <w:r w:rsidRPr="00637A1D">
        <w:rPr>
          <w:rFonts w:asciiTheme="minorHAnsi" w:hAnsiTheme="minorHAnsi" w:cstheme="minorHAnsi"/>
          <w:color w:val="auto"/>
          <w:sz w:val="20"/>
        </w:rPr>
        <w:t>If neither of these options</w:t>
      </w:r>
      <w:r w:rsidRPr="00637A1D">
        <w:rPr>
          <w:rFonts w:asciiTheme="minorHAnsi" w:hAnsiTheme="minorHAnsi" w:cstheme="minorHAnsi"/>
          <w:color w:val="auto"/>
          <w:spacing w:val="-2"/>
          <w:sz w:val="20"/>
        </w:rPr>
        <w:t xml:space="preserve"> </w:t>
      </w:r>
      <w:r w:rsidRPr="00637A1D">
        <w:rPr>
          <w:rFonts w:asciiTheme="minorHAnsi" w:hAnsiTheme="minorHAnsi" w:cstheme="minorHAnsi"/>
          <w:color w:val="auto"/>
          <w:sz w:val="20"/>
        </w:rPr>
        <w:t>can</w:t>
      </w:r>
      <w:r w:rsidRPr="00637A1D">
        <w:rPr>
          <w:rFonts w:asciiTheme="minorHAnsi" w:hAnsiTheme="minorHAnsi" w:cstheme="minorHAnsi"/>
          <w:color w:val="auto"/>
          <w:spacing w:val="-2"/>
          <w:sz w:val="20"/>
        </w:rPr>
        <w:t xml:space="preserve"> </w:t>
      </w:r>
      <w:r w:rsidRPr="00637A1D">
        <w:rPr>
          <w:rFonts w:asciiTheme="minorHAnsi" w:hAnsiTheme="minorHAnsi" w:cstheme="minorHAnsi"/>
          <w:color w:val="auto"/>
          <w:sz w:val="20"/>
        </w:rPr>
        <w:t>reasonably</w:t>
      </w:r>
      <w:r w:rsidRPr="00637A1D">
        <w:rPr>
          <w:rFonts w:asciiTheme="minorHAnsi" w:hAnsiTheme="minorHAnsi" w:cstheme="minorHAnsi"/>
          <w:color w:val="auto"/>
          <w:spacing w:val="-4"/>
          <w:sz w:val="20"/>
        </w:rPr>
        <w:t xml:space="preserve"> </w:t>
      </w:r>
      <w:r w:rsidRPr="00637A1D">
        <w:rPr>
          <w:rFonts w:asciiTheme="minorHAnsi" w:hAnsiTheme="minorHAnsi" w:cstheme="minorHAnsi"/>
          <w:color w:val="auto"/>
          <w:sz w:val="20"/>
        </w:rPr>
        <w:t>be</w:t>
      </w:r>
      <w:r w:rsidRPr="00637A1D">
        <w:rPr>
          <w:rFonts w:asciiTheme="minorHAnsi" w:hAnsiTheme="minorHAnsi" w:cstheme="minorHAnsi"/>
          <w:color w:val="auto"/>
          <w:spacing w:val="-3"/>
          <w:sz w:val="20"/>
        </w:rPr>
        <w:t xml:space="preserve"> </w:t>
      </w:r>
      <w:r w:rsidRPr="00637A1D">
        <w:rPr>
          <w:rFonts w:asciiTheme="minorHAnsi" w:hAnsiTheme="minorHAnsi" w:cstheme="minorHAnsi"/>
          <w:color w:val="auto"/>
          <w:sz w:val="20"/>
        </w:rPr>
        <w:t>taken</w:t>
      </w:r>
      <w:r w:rsidRPr="00637A1D">
        <w:rPr>
          <w:rFonts w:asciiTheme="minorHAnsi" w:hAnsiTheme="minorHAnsi" w:cstheme="minorHAnsi"/>
          <w:color w:val="auto"/>
          <w:spacing w:val="-2"/>
          <w:sz w:val="20"/>
        </w:rPr>
        <w:t xml:space="preserve"> </w:t>
      </w:r>
      <w:r w:rsidRPr="00637A1D">
        <w:rPr>
          <w:rFonts w:asciiTheme="minorHAnsi" w:hAnsiTheme="minorHAnsi" w:cstheme="minorHAnsi"/>
          <w:color w:val="auto"/>
          <w:sz w:val="20"/>
        </w:rPr>
        <w:t>in</w:t>
      </w:r>
      <w:r w:rsidRPr="00637A1D">
        <w:rPr>
          <w:rFonts w:asciiTheme="minorHAnsi" w:hAnsiTheme="minorHAnsi" w:cstheme="minorHAnsi"/>
          <w:color w:val="auto"/>
          <w:spacing w:val="-2"/>
          <w:sz w:val="20"/>
        </w:rPr>
        <w:t xml:space="preserve"> </w:t>
      </w:r>
      <w:r w:rsidRPr="00637A1D">
        <w:rPr>
          <w:rFonts w:asciiTheme="minorHAnsi" w:hAnsiTheme="minorHAnsi" w:cstheme="minorHAnsi"/>
          <w:color w:val="auto"/>
          <w:sz w:val="20"/>
        </w:rPr>
        <w:t>Supplier’s judgment,</w:t>
      </w:r>
      <w:r w:rsidRPr="00637A1D">
        <w:rPr>
          <w:rFonts w:asciiTheme="minorHAnsi" w:hAnsiTheme="minorHAnsi" w:cstheme="minorHAnsi"/>
          <w:color w:val="auto"/>
          <w:spacing w:val="-8"/>
          <w:sz w:val="20"/>
        </w:rPr>
        <w:t xml:space="preserve"> </w:t>
      </w:r>
      <w:r w:rsidRPr="00637A1D">
        <w:rPr>
          <w:rFonts w:asciiTheme="minorHAnsi" w:hAnsiTheme="minorHAnsi" w:cstheme="minorHAnsi"/>
          <w:color w:val="auto"/>
          <w:sz w:val="20"/>
        </w:rPr>
        <w:t>or if further use shall be prevented by injunction, the Supplier agrees to cease provision of any affected deliverables and refund any sums the University has paid Supplier for such deliverables and make every reasonable effort to assist the University in procuring substitute deliverables. If, in the sole opinion of the University, the cessation of use by the University of any</w:t>
      </w:r>
      <w:r w:rsidRPr="00637A1D">
        <w:rPr>
          <w:rFonts w:asciiTheme="minorHAnsi" w:hAnsiTheme="minorHAnsi" w:cstheme="minorHAnsi"/>
          <w:color w:val="auto"/>
          <w:spacing w:val="-1"/>
          <w:sz w:val="20"/>
        </w:rPr>
        <w:t xml:space="preserve"> </w:t>
      </w:r>
      <w:r w:rsidRPr="00637A1D">
        <w:rPr>
          <w:rFonts w:asciiTheme="minorHAnsi" w:hAnsiTheme="minorHAnsi" w:cstheme="minorHAnsi"/>
          <w:color w:val="auto"/>
          <w:sz w:val="20"/>
        </w:rPr>
        <w:t>such deliverables due to infringement</w:t>
      </w:r>
      <w:r w:rsidR="00637A1D" w:rsidRPr="00637A1D">
        <w:rPr>
          <w:rFonts w:asciiTheme="minorHAnsi" w:hAnsiTheme="minorHAnsi" w:cstheme="minorHAnsi"/>
          <w:color w:val="auto"/>
          <w:sz w:val="20"/>
        </w:rPr>
        <w:t xml:space="preserve"> </w:t>
      </w:r>
      <w:r w:rsidRPr="00637A1D">
        <w:rPr>
          <w:rFonts w:asciiTheme="minorHAnsi" w:hAnsiTheme="minorHAnsi" w:cstheme="minorHAnsi"/>
          <w:color w:val="auto"/>
          <w:sz w:val="20"/>
        </w:rPr>
        <w:t>issues makes the retention of other items acquired from the Supplier under this Agreement impractical, the University shall then have the option of terminating this Agreement, or applicable portions thereof, without penalty or termination charge; and Supplier agrees to refund any</w:t>
      </w:r>
      <w:r w:rsidRPr="00637A1D">
        <w:rPr>
          <w:rFonts w:asciiTheme="minorHAnsi" w:hAnsiTheme="minorHAnsi" w:cstheme="minorHAnsi"/>
          <w:color w:val="auto"/>
          <w:spacing w:val="-4"/>
          <w:sz w:val="20"/>
        </w:rPr>
        <w:t xml:space="preserve"> </w:t>
      </w:r>
      <w:r w:rsidRPr="00637A1D">
        <w:rPr>
          <w:rFonts w:asciiTheme="minorHAnsi" w:hAnsiTheme="minorHAnsi" w:cstheme="minorHAnsi"/>
          <w:color w:val="auto"/>
          <w:sz w:val="20"/>
        </w:rPr>
        <w:t>sums the University paid for unused Services or other deliverables.</w:t>
      </w:r>
    </w:p>
    <w:p w14:paraId="72A7299B" w14:textId="77777777" w:rsidR="009D7418" w:rsidRPr="009355A0" w:rsidRDefault="009D7418">
      <w:pPr>
        <w:widowControl w:val="0"/>
        <w:numPr>
          <w:ilvl w:val="1"/>
          <w:numId w:val="36"/>
        </w:numPr>
        <w:tabs>
          <w:tab w:val="left" w:pos="1798"/>
        </w:tabs>
        <w:autoSpaceDE w:val="0"/>
        <w:autoSpaceDN w:val="0"/>
        <w:spacing w:after="0"/>
        <w:ind w:left="360" w:right="482"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at its own expense, shall defend any action brought against the University to the extent that such action is based upon a claim that the deliverables supplied by the Supplier or their use or operation infringe on a patent, copyright, trademark or violate a trade secret. The Supplier shall pay those costs and damages finally awarded or agreed in a settlement against the University in any such action.</w:t>
      </w:r>
    </w:p>
    <w:p w14:paraId="11F4164C" w14:textId="77777777" w:rsidR="009D7418" w:rsidRPr="009355A0" w:rsidRDefault="009D7418">
      <w:pPr>
        <w:widowControl w:val="0"/>
        <w:numPr>
          <w:ilvl w:val="1"/>
          <w:numId w:val="36"/>
        </w:numPr>
        <w:tabs>
          <w:tab w:val="left" w:pos="1798"/>
        </w:tabs>
        <w:autoSpaceDE w:val="0"/>
        <w:autoSpaceDN w:val="0"/>
        <w:spacing w:after="0"/>
        <w:ind w:right="484" w:firstLine="720"/>
        <w:jc w:val="both"/>
        <w:rPr>
          <w:rFonts w:asciiTheme="minorHAnsi" w:hAnsiTheme="minorHAnsi" w:cstheme="minorHAnsi"/>
          <w:color w:val="auto"/>
          <w:sz w:val="20"/>
        </w:rPr>
      </w:pPr>
      <w:r w:rsidRPr="009355A0">
        <w:rPr>
          <w:rFonts w:asciiTheme="minorHAnsi" w:hAnsiTheme="minorHAnsi" w:cstheme="minorHAnsi"/>
          <w:color w:val="auto"/>
          <w:sz w:val="20"/>
        </w:rPr>
        <w:t>Supplier will not be required to defend or indemnify the University to 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extent any claim by a third party against the University for infringement or misappropriation results solely from the University’s material alteration of any Supplier-branded deliverables or Services, or from the continued use of the Services or other deliverables after receiving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written notice from the Supplier of the claimed infringement.</w:t>
      </w:r>
    </w:p>
    <w:p w14:paraId="5C08262B" w14:textId="77777777" w:rsidR="009D7418" w:rsidRPr="009355A0" w:rsidRDefault="009D7418">
      <w:pPr>
        <w:widowControl w:val="0"/>
        <w:numPr>
          <w:ilvl w:val="0"/>
          <w:numId w:val="36"/>
        </w:numPr>
        <w:tabs>
          <w:tab w:val="left" w:pos="360"/>
          <w:tab w:val="left" w:pos="1077"/>
        </w:tabs>
        <w:autoSpaceDE w:val="0"/>
        <w:autoSpaceDN w:val="0"/>
        <w:spacing w:after="0"/>
        <w:ind w:left="360" w:right="355" w:hanging="1"/>
        <w:jc w:val="both"/>
        <w:rPr>
          <w:rFonts w:asciiTheme="minorHAnsi" w:hAnsiTheme="minorHAnsi" w:cstheme="minorHAnsi"/>
          <w:color w:val="auto"/>
          <w:sz w:val="20"/>
        </w:rPr>
      </w:pPr>
      <w:r w:rsidRPr="009355A0">
        <w:rPr>
          <w:rFonts w:asciiTheme="minorHAnsi" w:hAnsiTheme="minorHAnsi" w:cstheme="minorHAnsi"/>
          <w:b/>
          <w:color w:val="auto"/>
          <w:sz w:val="20"/>
        </w:rPr>
        <w:lastRenderedPageBreak/>
        <w:t xml:space="preserve">SUSPENSION. </w:t>
      </w:r>
      <w:r w:rsidRPr="009355A0">
        <w:rPr>
          <w:rFonts w:asciiTheme="minorHAnsi" w:hAnsiTheme="minorHAnsi" w:cstheme="minorHAnsi"/>
          <w:color w:val="auto"/>
          <w:sz w:val="20"/>
        </w:rPr>
        <w:t>The University will have the right to suspend performance of this Agreement at any time by providing written notice to the Supplier and specifying the dates of the suspension. The University will be responsible for paying the Supplier in accordance with</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terms of the Agreement for the delivery of Products and Services accepted by 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University at the time of the suspension.</w:t>
      </w:r>
    </w:p>
    <w:p w14:paraId="3FAD212E" w14:textId="77777777" w:rsidR="009D7418" w:rsidRPr="009355A0" w:rsidRDefault="009D7418">
      <w:pPr>
        <w:widowControl w:val="0"/>
        <w:numPr>
          <w:ilvl w:val="0"/>
          <w:numId w:val="36"/>
        </w:numPr>
        <w:tabs>
          <w:tab w:val="left" w:pos="1079"/>
        </w:tabs>
        <w:autoSpaceDE w:val="0"/>
        <w:autoSpaceDN w:val="0"/>
        <w:spacing w:before="2" w:after="0" w:line="293" w:lineRule="exact"/>
        <w:ind w:hanging="718"/>
        <w:jc w:val="both"/>
        <w:outlineLvl w:val="0"/>
        <w:rPr>
          <w:rFonts w:asciiTheme="minorHAnsi" w:hAnsiTheme="minorHAnsi" w:cstheme="minorHAnsi"/>
          <w:b/>
          <w:bCs/>
          <w:color w:val="auto"/>
          <w:sz w:val="20"/>
        </w:rPr>
      </w:pPr>
      <w:bookmarkStart w:id="398" w:name="_Toc240983874"/>
      <w:r w:rsidRPr="009355A0">
        <w:rPr>
          <w:rFonts w:asciiTheme="minorHAnsi" w:hAnsiTheme="minorHAnsi" w:cstheme="minorHAnsi"/>
          <w:b/>
          <w:bCs/>
          <w:color w:val="auto"/>
          <w:sz w:val="20"/>
        </w:rPr>
        <w:t>DEFAULT</w:t>
      </w:r>
      <w:r w:rsidRPr="009355A0">
        <w:rPr>
          <w:rFonts w:asciiTheme="minorHAnsi" w:hAnsiTheme="minorHAnsi" w:cstheme="minorHAnsi"/>
          <w:b/>
          <w:bCs/>
          <w:color w:val="auto"/>
          <w:spacing w:val="-2"/>
          <w:sz w:val="20"/>
        </w:rPr>
        <w:t xml:space="preserve"> </w:t>
      </w:r>
      <w:r w:rsidRPr="009355A0">
        <w:rPr>
          <w:rFonts w:asciiTheme="minorHAnsi" w:hAnsiTheme="minorHAnsi" w:cstheme="minorHAnsi"/>
          <w:b/>
          <w:bCs/>
          <w:color w:val="auto"/>
          <w:sz w:val="20"/>
        </w:rPr>
        <w:t>AND</w:t>
      </w:r>
      <w:r w:rsidRPr="009355A0">
        <w:rPr>
          <w:rFonts w:asciiTheme="minorHAnsi" w:hAnsiTheme="minorHAnsi" w:cstheme="minorHAnsi"/>
          <w:b/>
          <w:bCs/>
          <w:color w:val="auto"/>
          <w:spacing w:val="-2"/>
          <w:sz w:val="20"/>
        </w:rPr>
        <w:t xml:space="preserve"> </w:t>
      </w:r>
      <w:r w:rsidRPr="009355A0">
        <w:rPr>
          <w:rFonts w:asciiTheme="minorHAnsi" w:hAnsiTheme="minorHAnsi" w:cstheme="minorHAnsi"/>
          <w:b/>
          <w:bCs/>
          <w:color w:val="auto"/>
          <w:sz w:val="20"/>
        </w:rPr>
        <w:t>TERMINATION</w:t>
      </w:r>
      <w:r w:rsidRPr="009355A0">
        <w:rPr>
          <w:rFonts w:asciiTheme="minorHAnsi" w:hAnsiTheme="minorHAnsi" w:cstheme="minorHAnsi"/>
          <w:b/>
          <w:bCs/>
          <w:color w:val="auto"/>
          <w:spacing w:val="-5"/>
          <w:sz w:val="20"/>
        </w:rPr>
        <w:t xml:space="preserve"> </w:t>
      </w:r>
      <w:r w:rsidRPr="009355A0">
        <w:rPr>
          <w:rFonts w:asciiTheme="minorHAnsi" w:hAnsiTheme="minorHAnsi" w:cstheme="minorHAnsi"/>
          <w:b/>
          <w:bCs/>
          <w:color w:val="auto"/>
          <w:sz w:val="20"/>
        </w:rPr>
        <w:t>FOR</w:t>
      </w:r>
      <w:r w:rsidRPr="009355A0">
        <w:rPr>
          <w:rFonts w:asciiTheme="minorHAnsi" w:hAnsiTheme="minorHAnsi" w:cstheme="minorHAnsi"/>
          <w:b/>
          <w:bCs/>
          <w:color w:val="auto"/>
          <w:spacing w:val="-1"/>
          <w:sz w:val="20"/>
        </w:rPr>
        <w:t xml:space="preserve"> </w:t>
      </w:r>
      <w:r w:rsidRPr="009355A0">
        <w:rPr>
          <w:rFonts w:asciiTheme="minorHAnsi" w:hAnsiTheme="minorHAnsi" w:cstheme="minorHAnsi"/>
          <w:b/>
          <w:bCs/>
          <w:color w:val="auto"/>
          <w:spacing w:val="-2"/>
          <w:sz w:val="20"/>
        </w:rPr>
        <w:t>CAUSE.</w:t>
      </w:r>
      <w:bookmarkEnd w:id="398"/>
    </w:p>
    <w:p w14:paraId="6FDEA837" w14:textId="77777777" w:rsidR="009D7418" w:rsidRPr="009355A0" w:rsidRDefault="009D7418">
      <w:pPr>
        <w:widowControl w:val="0"/>
        <w:numPr>
          <w:ilvl w:val="1"/>
          <w:numId w:val="36"/>
        </w:numPr>
        <w:tabs>
          <w:tab w:val="left" w:pos="1799"/>
        </w:tabs>
        <w:autoSpaceDE w:val="0"/>
        <w:autoSpaceDN w:val="0"/>
        <w:spacing w:after="0"/>
        <w:ind w:left="360" w:right="351" w:firstLine="720"/>
        <w:jc w:val="both"/>
        <w:rPr>
          <w:rFonts w:asciiTheme="minorHAnsi" w:hAnsiTheme="minorHAnsi" w:cstheme="minorHAnsi"/>
          <w:color w:val="auto"/>
          <w:sz w:val="20"/>
        </w:rPr>
      </w:pPr>
      <w:r w:rsidRPr="009355A0">
        <w:rPr>
          <w:rFonts w:asciiTheme="minorHAnsi" w:hAnsiTheme="minorHAnsi" w:cstheme="minorHAnsi"/>
          <w:color w:val="auto"/>
          <w:sz w:val="20"/>
        </w:rPr>
        <w:t>If, through any cause, the Supplier shall fail to fulfill in timely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 proper manner the obligations under this Agreement, including, without limitation, in these Terms and Conditions, the University shall thereupon have the right to terminate this Agreement by giving written notice to the Supplier and specifying the effective date thereof. In that event, any or all finished or unfinished deliverables under this Agreement prepared by the Supplier shall, at the option of the University, become the University’s property (and under any applicable Supplier license to the extent necessary for the University to use such property), and the Supplier shall be entitled to receive just and equitable compensation for any satisfactory work completed on such materials. Notwithstanding the foregoing, the Supplier shall not be relieved of liability to the University for damages sustained by the University by virtue of any breach of this Agreement, and the University may withhold any payment due the Supplier for the purpose of setoff until such time as the exact amount of damages due to the University from such breach can be determined. The University reserves the right to require a performance bond or other acceptable alternative performance guarantees from the successful offeror without expense to the University. N.C. Gen. Stat. §§ 25-2-609 and 143-52(a); 01 NCAC 05B.1521.</w:t>
      </w:r>
    </w:p>
    <w:p w14:paraId="4BE84343" w14:textId="77777777" w:rsidR="009D7418" w:rsidRPr="009355A0" w:rsidRDefault="009D7418">
      <w:pPr>
        <w:widowControl w:val="0"/>
        <w:numPr>
          <w:ilvl w:val="1"/>
          <w:numId w:val="36"/>
        </w:numPr>
        <w:tabs>
          <w:tab w:val="left" w:pos="1798"/>
        </w:tabs>
        <w:autoSpaceDE w:val="0"/>
        <w:autoSpaceDN w:val="0"/>
        <w:spacing w:after="0"/>
        <w:ind w:left="360" w:right="352" w:firstLine="720"/>
        <w:jc w:val="both"/>
        <w:rPr>
          <w:rFonts w:asciiTheme="minorHAnsi" w:hAnsiTheme="minorHAnsi" w:cstheme="minorHAnsi"/>
          <w:color w:val="auto"/>
          <w:sz w:val="20"/>
        </w:rPr>
      </w:pPr>
      <w:r w:rsidRPr="009355A0">
        <w:rPr>
          <w:rFonts w:asciiTheme="minorHAnsi" w:hAnsiTheme="minorHAnsi" w:cstheme="minorHAnsi"/>
          <w:color w:val="auto"/>
          <w:sz w:val="20"/>
        </w:rPr>
        <w:t>In case of default by the Supplier, the University may, as provided by North Carolina law, procure the Products or Services necessary to complete performance here under from</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other</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sources</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hold</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responsible</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for</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18"/>
          <w:sz w:val="20"/>
        </w:rPr>
        <w:t xml:space="preserve"> </w:t>
      </w:r>
      <w:r w:rsidRPr="009355A0">
        <w:rPr>
          <w:rFonts w:asciiTheme="minorHAnsi" w:hAnsiTheme="minorHAnsi" w:cstheme="minorHAnsi"/>
          <w:color w:val="auto"/>
          <w:sz w:val="20"/>
        </w:rPr>
        <w:t>excess</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cost occasioned</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thereby.</w:t>
      </w:r>
    </w:p>
    <w:p w14:paraId="28692FCB" w14:textId="77777777" w:rsidR="009D7418" w:rsidRPr="009355A0" w:rsidRDefault="009D7418" w:rsidP="009D7418">
      <w:pPr>
        <w:widowControl w:val="0"/>
        <w:autoSpaceDE w:val="0"/>
        <w:autoSpaceDN w:val="0"/>
        <w:spacing w:after="0"/>
        <w:ind w:left="360" w:right="351"/>
        <w:jc w:val="both"/>
        <w:rPr>
          <w:rFonts w:asciiTheme="minorHAnsi" w:hAnsiTheme="minorHAnsi" w:cstheme="minorHAnsi"/>
          <w:color w:val="auto"/>
          <w:sz w:val="20"/>
        </w:rPr>
      </w:pPr>
      <w:r w:rsidRPr="009355A0">
        <w:rPr>
          <w:rFonts w:asciiTheme="minorHAnsi" w:hAnsiTheme="minorHAnsi" w:cstheme="minorHAnsi"/>
          <w:color w:val="auto"/>
          <w:sz w:val="20"/>
        </w:rPr>
        <w:t>N.C. Gen. Stat. § 25-2-712. In addition, and in the event of default by the Supplier, or upon the Supplier filing a petition for bankruptcy or the entering of a judgment of bankruptcy by or against the Supplier, the University may immediately cease doing business with the Supplier, terminate this Agreement for cause, take action to recover relevant damages, and initiate proceedings to debar the Supplier from doing future business with agencies of the State of North Carolina. 01 NCAC 05B.1520.</w:t>
      </w:r>
    </w:p>
    <w:p w14:paraId="54A81A9C" w14:textId="77777777" w:rsidR="009D7418" w:rsidRPr="009355A0" w:rsidRDefault="009D7418">
      <w:pPr>
        <w:widowControl w:val="0"/>
        <w:numPr>
          <w:ilvl w:val="1"/>
          <w:numId w:val="36"/>
        </w:numPr>
        <w:tabs>
          <w:tab w:val="left" w:pos="1797"/>
        </w:tabs>
        <w:autoSpaceDE w:val="0"/>
        <w:autoSpaceDN w:val="0"/>
        <w:spacing w:before="39" w:after="0"/>
        <w:ind w:right="351"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shall be in default if it submitted a certification for price-matching preference under Executive Order #50 and N.C. Gen. Stat. § 143-59 that was false and/or contained materially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misleading</w:t>
      </w:r>
      <w:r w:rsidRPr="009355A0">
        <w:rPr>
          <w:rFonts w:asciiTheme="minorHAnsi" w:hAnsiTheme="minorHAnsi" w:cstheme="minorHAnsi"/>
          <w:color w:val="auto"/>
          <w:spacing w:val="-7"/>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inaccurate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information,</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and/or</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failed to</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provide information and documentation requested by the University to substantiate the Supplier’s certification. The State of North Carolina may take action against the Supplier under the False Claims Act, N.C. Gen. Stat. § 1-605 et seq., for submitting a false certification for the price-matching preference under Executive Order #50 (including but not limited to treble damages and civil penalties).</w:t>
      </w:r>
    </w:p>
    <w:p w14:paraId="5011B4AD" w14:textId="77777777" w:rsidR="009D7418" w:rsidRPr="009355A0" w:rsidRDefault="009D7418">
      <w:pPr>
        <w:widowControl w:val="0"/>
        <w:numPr>
          <w:ilvl w:val="0"/>
          <w:numId w:val="36"/>
        </w:numPr>
        <w:tabs>
          <w:tab w:val="left" w:pos="1077"/>
        </w:tabs>
        <w:autoSpaceDE w:val="0"/>
        <w:autoSpaceDN w:val="0"/>
        <w:spacing w:before="1" w:after="0"/>
        <w:ind w:left="359" w:right="353"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TERMINATION FOR CONVENIENCE. </w:t>
      </w:r>
      <w:r w:rsidRPr="009355A0">
        <w:rPr>
          <w:rFonts w:asciiTheme="minorHAnsi" w:hAnsiTheme="minorHAnsi" w:cstheme="minorHAnsi"/>
          <w:color w:val="auto"/>
          <w:sz w:val="20"/>
        </w:rPr>
        <w:t>The University may terminate this Agreement without penalty for any reason upon thirty (30) days written notice to the Supplier. In that event, all finished or unfinished deliverable items prepared by the Supplier under this Agreement shall, at the option of</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 University, become its property, and under any applicable Supplier license to the extent necessary for the University to use such property. If this Agreement is terminated by the University for convenience, the 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shall be paid for those items or services satisfactorily completed, less any payment or compensation previously made.</w:t>
      </w:r>
    </w:p>
    <w:p w14:paraId="524D412A" w14:textId="77777777" w:rsidR="009D7418" w:rsidRPr="009355A0" w:rsidRDefault="009D7418">
      <w:pPr>
        <w:widowControl w:val="0"/>
        <w:numPr>
          <w:ilvl w:val="0"/>
          <w:numId w:val="36"/>
        </w:numPr>
        <w:tabs>
          <w:tab w:val="left" w:pos="1077"/>
        </w:tabs>
        <w:autoSpaceDE w:val="0"/>
        <w:autoSpaceDN w:val="0"/>
        <w:spacing w:before="1" w:after="0"/>
        <w:ind w:left="359" w:right="350"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FORCE MAJEURE. </w:t>
      </w:r>
      <w:r w:rsidRPr="009355A0">
        <w:rPr>
          <w:rFonts w:asciiTheme="minorHAnsi" w:hAnsiTheme="minorHAnsi" w:cstheme="minorHAnsi"/>
          <w:color w:val="auto"/>
          <w:sz w:val="20"/>
        </w:rPr>
        <w:t>Neither Party shall be deemed to be in default of its obligations hereunder if and so long as it is prevented from performing such obligations as a result of events beyond its reasonable control, including without limitation, fire, flood, power failures, acts or threats of war, acts or threats of terrorism, hostile foreign action, nuclear explosion,</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riot, strike, civil insurrection, pandemic, epidemic, quarantine, acts or regulations of public or University officials including measures to limit the spread of contagious disease, governmental acts, orders, or restrictions, national, regional, or local emergency, severely inclement weather, interruption or delay or transportation service, earthquake, hurricane, tornado, or other catastrophic natural event or Act of God; provided that such Party uses reasonable efforts, under the circumstances, to promptly notify the other Party of the cause of such delay and to resume performance as soon as possible in light of the circumstances giving rise to the force majeure event.</w:t>
      </w:r>
    </w:p>
    <w:p w14:paraId="78C9CCCF" w14:textId="77777777" w:rsidR="009D7418" w:rsidRPr="009355A0" w:rsidRDefault="009D7418">
      <w:pPr>
        <w:widowControl w:val="0"/>
        <w:numPr>
          <w:ilvl w:val="0"/>
          <w:numId w:val="36"/>
        </w:numPr>
        <w:tabs>
          <w:tab w:val="left" w:pos="1077"/>
        </w:tabs>
        <w:autoSpaceDE w:val="0"/>
        <w:autoSpaceDN w:val="0"/>
        <w:spacing w:before="1" w:after="0" w:line="293" w:lineRule="exact"/>
        <w:ind w:left="1077" w:hanging="718"/>
        <w:jc w:val="both"/>
        <w:outlineLvl w:val="0"/>
        <w:rPr>
          <w:rFonts w:asciiTheme="minorHAnsi" w:hAnsiTheme="minorHAnsi" w:cstheme="minorHAnsi"/>
          <w:b/>
          <w:bCs/>
          <w:color w:val="auto"/>
          <w:sz w:val="20"/>
        </w:rPr>
      </w:pPr>
      <w:bookmarkStart w:id="399" w:name="_Toc240983875"/>
      <w:r w:rsidRPr="009355A0">
        <w:rPr>
          <w:rFonts w:asciiTheme="minorHAnsi" w:hAnsiTheme="minorHAnsi" w:cstheme="minorHAnsi"/>
          <w:b/>
          <w:bCs/>
          <w:color w:val="auto"/>
          <w:sz w:val="20"/>
        </w:rPr>
        <w:t>CONFIDENTIALITY;</w:t>
      </w:r>
      <w:r w:rsidRPr="009355A0">
        <w:rPr>
          <w:rFonts w:asciiTheme="minorHAnsi" w:hAnsiTheme="minorHAnsi" w:cstheme="minorHAnsi"/>
          <w:b/>
          <w:bCs/>
          <w:color w:val="auto"/>
          <w:spacing w:val="-5"/>
          <w:sz w:val="20"/>
        </w:rPr>
        <w:t xml:space="preserve"> </w:t>
      </w:r>
      <w:r w:rsidRPr="009355A0">
        <w:rPr>
          <w:rFonts w:asciiTheme="minorHAnsi" w:hAnsiTheme="minorHAnsi" w:cstheme="minorHAnsi"/>
          <w:b/>
          <w:bCs/>
          <w:color w:val="auto"/>
          <w:sz w:val="20"/>
        </w:rPr>
        <w:t>CARE</w:t>
      </w:r>
      <w:r w:rsidRPr="009355A0">
        <w:rPr>
          <w:rFonts w:asciiTheme="minorHAnsi" w:hAnsiTheme="minorHAnsi" w:cstheme="minorHAnsi"/>
          <w:b/>
          <w:bCs/>
          <w:color w:val="auto"/>
          <w:spacing w:val="-3"/>
          <w:sz w:val="20"/>
        </w:rPr>
        <w:t xml:space="preserve"> </w:t>
      </w:r>
      <w:r w:rsidRPr="009355A0">
        <w:rPr>
          <w:rFonts w:asciiTheme="minorHAnsi" w:hAnsiTheme="minorHAnsi" w:cstheme="minorHAnsi"/>
          <w:b/>
          <w:bCs/>
          <w:color w:val="auto"/>
          <w:sz w:val="20"/>
        </w:rPr>
        <w:t xml:space="preserve">OF </w:t>
      </w:r>
      <w:r w:rsidRPr="009355A0">
        <w:rPr>
          <w:rFonts w:asciiTheme="minorHAnsi" w:hAnsiTheme="minorHAnsi" w:cstheme="minorHAnsi"/>
          <w:b/>
          <w:bCs/>
          <w:color w:val="auto"/>
          <w:spacing w:val="-2"/>
          <w:sz w:val="20"/>
        </w:rPr>
        <w:t>INFORMATION.</w:t>
      </w:r>
      <w:bookmarkEnd w:id="399"/>
    </w:p>
    <w:p w14:paraId="70C31842" w14:textId="77777777" w:rsidR="009D7418" w:rsidRPr="009355A0" w:rsidRDefault="009D7418">
      <w:pPr>
        <w:widowControl w:val="0"/>
        <w:numPr>
          <w:ilvl w:val="1"/>
          <w:numId w:val="36"/>
        </w:numPr>
        <w:tabs>
          <w:tab w:val="left" w:pos="1797"/>
        </w:tabs>
        <w:autoSpaceDE w:val="0"/>
        <w:autoSpaceDN w:val="0"/>
        <w:spacing w:after="0"/>
        <w:ind w:left="358" w:right="356"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Confidentiality. </w:t>
      </w:r>
      <w:r w:rsidRPr="009355A0">
        <w:rPr>
          <w:rFonts w:asciiTheme="minorHAnsi" w:hAnsiTheme="minorHAnsi" w:cstheme="minorHAnsi"/>
          <w:color w:val="auto"/>
          <w:sz w:val="20"/>
        </w:rPr>
        <w:t>Any information, data, documents, studies, and reports given to or prepared or assembled by the Supplier under this Agreement shall be kept as confidential and not divulged or made available to any individual or organization without the prior written approval of the University.</w:t>
      </w:r>
    </w:p>
    <w:p w14:paraId="07868DF2" w14:textId="77777777" w:rsidR="009D7418" w:rsidRPr="009355A0" w:rsidRDefault="009D7418">
      <w:pPr>
        <w:widowControl w:val="0"/>
        <w:numPr>
          <w:ilvl w:val="1"/>
          <w:numId w:val="36"/>
        </w:numPr>
        <w:tabs>
          <w:tab w:val="left" w:pos="1797"/>
        </w:tabs>
        <w:autoSpaceDE w:val="0"/>
        <w:autoSpaceDN w:val="0"/>
        <w:spacing w:after="0"/>
        <w:ind w:right="355" w:firstLine="720"/>
        <w:jc w:val="both"/>
        <w:rPr>
          <w:rFonts w:asciiTheme="minorHAnsi" w:hAnsiTheme="minorHAnsi" w:cstheme="minorHAnsi"/>
          <w:color w:val="auto"/>
          <w:sz w:val="20"/>
        </w:rPr>
      </w:pPr>
      <w:r w:rsidRPr="009355A0">
        <w:rPr>
          <w:rFonts w:asciiTheme="minorHAnsi" w:hAnsiTheme="minorHAnsi" w:cstheme="minorHAnsi"/>
          <w:i/>
          <w:color w:val="auto"/>
          <w:sz w:val="20"/>
        </w:rPr>
        <w:lastRenderedPageBreak/>
        <w:t>Response to Third-party Requests for University Data</w:t>
      </w:r>
      <w:r w:rsidRPr="009355A0">
        <w:rPr>
          <w:rFonts w:asciiTheme="minorHAnsi" w:hAnsiTheme="minorHAnsi" w:cstheme="minorHAnsi"/>
          <w:color w:val="auto"/>
          <w:sz w:val="20"/>
        </w:rPr>
        <w:t>. If the Supplier is served with a subpoena related to university data, then, unless prohibited by law, the Supplier will provide prior notice of such subpoena to the University to allow the University an opportunity to seek injunctive relief before disclosure of the information.</w:t>
      </w:r>
    </w:p>
    <w:p w14:paraId="035F1BDE" w14:textId="6F092DBC" w:rsidR="009D7418" w:rsidRPr="0006762E" w:rsidRDefault="009D7418">
      <w:pPr>
        <w:widowControl w:val="0"/>
        <w:numPr>
          <w:ilvl w:val="1"/>
          <w:numId w:val="36"/>
        </w:numPr>
        <w:tabs>
          <w:tab w:val="left" w:pos="1797"/>
        </w:tabs>
        <w:autoSpaceDE w:val="0"/>
        <w:autoSpaceDN w:val="0"/>
        <w:spacing w:after="0"/>
        <w:ind w:right="353" w:firstLine="720"/>
        <w:jc w:val="both"/>
        <w:rPr>
          <w:rFonts w:asciiTheme="minorHAnsi" w:hAnsiTheme="minorHAnsi" w:cstheme="minorHAnsi"/>
          <w:color w:val="auto"/>
          <w:sz w:val="20"/>
        </w:rPr>
      </w:pPr>
      <w:r w:rsidRPr="0006762E">
        <w:rPr>
          <w:rFonts w:asciiTheme="minorHAnsi" w:hAnsiTheme="minorHAnsi" w:cstheme="minorHAnsi"/>
          <w:i/>
          <w:color w:val="auto"/>
          <w:sz w:val="20"/>
        </w:rPr>
        <w:t xml:space="preserve">Protection of Supplier Trade Secrets under NC Public Records Act. </w:t>
      </w:r>
      <w:r w:rsidRPr="0006762E">
        <w:rPr>
          <w:rFonts w:asciiTheme="minorHAnsi" w:hAnsiTheme="minorHAnsi" w:cstheme="minorHAnsi"/>
          <w:color w:val="auto"/>
          <w:sz w:val="20"/>
        </w:rPr>
        <w:t>The University will maintain the confidentiality of the Supplier's “trade secrets”, in accordance with N.C. Gen. Stat. § 132-1, et seq. (the “NC Public Records Act”). Trade secrets are defined by</w:t>
      </w:r>
      <w:r w:rsidRPr="0006762E">
        <w:rPr>
          <w:rFonts w:asciiTheme="minorHAnsi" w:hAnsiTheme="minorHAnsi" w:cstheme="minorHAnsi"/>
          <w:color w:val="auto"/>
          <w:spacing w:val="-1"/>
          <w:sz w:val="20"/>
        </w:rPr>
        <w:t xml:space="preserve"> </w:t>
      </w:r>
      <w:r w:rsidRPr="0006762E">
        <w:rPr>
          <w:rFonts w:asciiTheme="minorHAnsi" w:hAnsiTheme="minorHAnsi" w:cstheme="minorHAnsi"/>
          <w:color w:val="auto"/>
          <w:sz w:val="20"/>
        </w:rPr>
        <w:t>North Carolina statute as "business or technical information, including but not limited to a formula, pattern, program, device, compilation of information, method, technique, or process that derives independent actual or potential commercial value from (i) not being generally known or readily ascertainable through independent development or reverse engineering by persons who can obtain</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economic</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value</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from</w:t>
      </w:r>
      <w:r w:rsidRPr="0006762E">
        <w:rPr>
          <w:rFonts w:asciiTheme="minorHAnsi" w:hAnsiTheme="minorHAnsi" w:cstheme="minorHAnsi"/>
          <w:color w:val="auto"/>
          <w:spacing w:val="39"/>
          <w:sz w:val="20"/>
        </w:rPr>
        <w:t xml:space="preserve"> </w:t>
      </w:r>
      <w:r w:rsidRPr="0006762E">
        <w:rPr>
          <w:rFonts w:asciiTheme="minorHAnsi" w:hAnsiTheme="minorHAnsi" w:cstheme="minorHAnsi"/>
          <w:color w:val="auto"/>
          <w:sz w:val="20"/>
        </w:rPr>
        <w:t>its</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disclosure</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or</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use,</w:t>
      </w:r>
      <w:r w:rsidRPr="0006762E">
        <w:rPr>
          <w:rFonts w:asciiTheme="minorHAnsi" w:hAnsiTheme="minorHAnsi" w:cstheme="minorHAnsi"/>
          <w:color w:val="auto"/>
          <w:spacing w:val="39"/>
          <w:sz w:val="20"/>
        </w:rPr>
        <w:t xml:space="preserve"> </w:t>
      </w:r>
      <w:r w:rsidRPr="0006762E">
        <w:rPr>
          <w:rFonts w:asciiTheme="minorHAnsi" w:hAnsiTheme="minorHAnsi" w:cstheme="minorHAnsi"/>
          <w:color w:val="auto"/>
          <w:sz w:val="20"/>
        </w:rPr>
        <w:t>and</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(ii)</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is</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the</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subject</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of</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efforts</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that</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are</w:t>
      </w:r>
      <w:r w:rsidR="0006762E" w:rsidRPr="0006762E">
        <w:rPr>
          <w:rFonts w:asciiTheme="minorHAnsi" w:hAnsiTheme="minorHAnsi" w:cstheme="minorHAnsi"/>
          <w:color w:val="auto"/>
          <w:sz w:val="20"/>
        </w:rPr>
        <w:t xml:space="preserve"> </w:t>
      </w:r>
      <w:r w:rsidR="00637A1D" w:rsidRPr="0006762E">
        <w:rPr>
          <w:rFonts w:asciiTheme="minorHAnsi" w:hAnsiTheme="minorHAnsi" w:cstheme="minorHAnsi"/>
          <w:color w:val="auto"/>
          <w:sz w:val="20"/>
        </w:rPr>
        <w:t xml:space="preserve"> </w:t>
      </w:r>
      <w:r w:rsidRPr="0006762E">
        <w:rPr>
          <w:rFonts w:asciiTheme="minorHAnsi" w:hAnsiTheme="minorHAnsi" w:cstheme="minorHAnsi"/>
          <w:color w:val="auto"/>
          <w:sz w:val="20"/>
        </w:rPr>
        <w:t>reasonable under the circumstances to maintain its secrecy."</w:t>
      </w:r>
      <w:r w:rsidRPr="0006762E">
        <w:rPr>
          <w:rFonts w:asciiTheme="minorHAnsi" w:hAnsiTheme="minorHAnsi" w:cstheme="minorHAnsi"/>
          <w:color w:val="auto"/>
          <w:spacing w:val="80"/>
          <w:sz w:val="20"/>
        </w:rPr>
        <w:t xml:space="preserve"> </w:t>
      </w:r>
      <w:r w:rsidRPr="0006762E">
        <w:rPr>
          <w:rFonts w:asciiTheme="minorHAnsi" w:hAnsiTheme="minorHAnsi" w:cstheme="minorHAnsi"/>
          <w:color w:val="auto"/>
          <w:sz w:val="20"/>
        </w:rPr>
        <w:t>(</w:t>
      </w:r>
      <w:r w:rsidRPr="0006762E">
        <w:rPr>
          <w:rFonts w:asciiTheme="minorHAnsi" w:hAnsiTheme="minorHAnsi" w:cstheme="minorHAnsi"/>
          <w:i/>
          <w:color w:val="auto"/>
          <w:sz w:val="20"/>
        </w:rPr>
        <w:t xml:space="preserve">See </w:t>
      </w:r>
      <w:r w:rsidRPr="0006762E">
        <w:rPr>
          <w:rFonts w:asciiTheme="minorHAnsi" w:hAnsiTheme="minorHAnsi" w:cstheme="minorHAnsi"/>
          <w:color w:val="auto"/>
          <w:sz w:val="20"/>
        </w:rPr>
        <w:t>N.C. Gen. Stat. § 66-152). The Supplier shall designate the portions of the materials it delivers to the University that meet this definition of "trade secrets," or that otherwise are exempt from disclosure under the NC Public Records Act, by printing “CONFIDENTIAL” in boldface at the top and bottom of the applicable pages or sections. Under the North Carolina Administrative Code, price information shall not be deemed confidential (NCAC 05B.0103). In spite of what is labeled as confidential, the determination as to whether the information</w:t>
      </w:r>
      <w:r w:rsidRPr="0006762E">
        <w:rPr>
          <w:rFonts w:asciiTheme="minorHAnsi" w:hAnsiTheme="minorHAnsi" w:cstheme="minorHAnsi"/>
          <w:color w:val="auto"/>
          <w:spacing w:val="-3"/>
          <w:sz w:val="20"/>
        </w:rPr>
        <w:t xml:space="preserve"> </w:t>
      </w:r>
      <w:r w:rsidRPr="0006762E">
        <w:rPr>
          <w:rFonts w:asciiTheme="minorHAnsi" w:hAnsiTheme="minorHAnsi" w:cstheme="minorHAnsi"/>
          <w:color w:val="auto"/>
          <w:sz w:val="20"/>
        </w:rPr>
        <w:t>is</w:t>
      </w:r>
      <w:r w:rsidRPr="0006762E">
        <w:rPr>
          <w:rFonts w:asciiTheme="minorHAnsi" w:hAnsiTheme="minorHAnsi" w:cstheme="minorHAnsi"/>
          <w:color w:val="auto"/>
          <w:spacing w:val="-3"/>
          <w:sz w:val="20"/>
        </w:rPr>
        <w:t xml:space="preserve"> </w:t>
      </w:r>
      <w:r w:rsidRPr="0006762E">
        <w:rPr>
          <w:rFonts w:asciiTheme="minorHAnsi" w:hAnsiTheme="minorHAnsi" w:cstheme="minorHAnsi"/>
          <w:color w:val="auto"/>
          <w:sz w:val="20"/>
        </w:rPr>
        <w:t>subject</w:t>
      </w:r>
      <w:r w:rsidRPr="0006762E">
        <w:rPr>
          <w:rFonts w:asciiTheme="minorHAnsi" w:hAnsiTheme="minorHAnsi" w:cstheme="minorHAnsi"/>
          <w:color w:val="auto"/>
          <w:spacing w:val="-1"/>
          <w:sz w:val="20"/>
        </w:rPr>
        <w:t xml:space="preserve"> </w:t>
      </w:r>
      <w:r w:rsidRPr="0006762E">
        <w:rPr>
          <w:rFonts w:asciiTheme="minorHAnsi" w:hAnsiTheme="minorHAnsi" w:cstheme="minorHAnsi"/>
          <w:color w:val="auto"/>
          <w:sz w:val="20"/>
        </w:rPr>
        <w:t>to disclosure shall</w:t>
      </w:r>
      <w:r w:rsidRPr="0006762E">
        <w:rPr>
          <w:rFonts w:asciiTheme="minorHAnsi" w:hAnsiTheme="minorHAnsi" w:cstheme="minorHAnsi"/>
          <w:color w:val="auto"/>
          <w:spacing w:val="-4"/>
          <w:sz w:val="20"/>
        </w:rPr>
        <w:t xml:space="preserve"> </w:t>
      </w:r>
      <w:r w:rsidRPr="0006762E">
        <w:rPr>
          <w:rFonts w:asciiTheme="minorHAnsi" w:hAnsiTheme="minorHAnsi" w:cstheme="minorHAnsi"/>
          <w:color w:val="auto"/>
          <w:sz w:val="20"/>
        </w:rPr>
        <w:t>be determined by North Carolina law.</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The Supplier is notified that if the confidentiality of material is challenged by other parties, the Supplier has the responsibility of defending the assertion of</w:t>
      </w:r>
      <w:r w:rsidRPr="0006762E">
        <w:rPr>
          <w:rFonts w:asciiTheme="minorHAnsi" w:hAnsiTheme="minorHAnsi" w:cstheme="minorHAnsi"/>
          <w:color w:val="auto"/>
          <w:spacing w:val="40"/>
          <w:sz w:val="20"/>
        </w:rPr>
        <w:t xml:space="preserve"> </w:t>
      </w:r>
      <w:r w:rsidRPr="0006762E">
        <w:rPr>
          <w:rFonts w:asciiTheme="minorHAnsi" w:hAnsiTheme="minorHAnsi" w:cstheme="minorHAnsi"/>
          <w:color w:val="auto"/>
          <w:sz w:val="20"/>
        </w:rPr>
        <w:t>confidentiality. N.C. Gen. Stat. § 143-52(a).</w:t>
      </w:r>
    </w:p>
    <w:p w14:paraId="72BCCA58" w14:textId="77777777" w:rsidR="009D7418" w:rsidRPr="009355A0" w:rsidRDefault="009D7418">
      <w:pPr>
        <w:widowControl w:val="0"/>
        <w:numPr>
          <w:ilvl w:val="1"/>
          <w:numId w:val="36"/>
        </w:numPr>
        <w:tabs>
          <w:tab w:val="left" w:pos="1797"/>
        </w:tabs>
        <w:autoSpaceDE w:val="0"/>
        <w:autoSpaceDN w:val="0"/>
        <w:spacing w:after="0"/>
        <w:ind w:right="352"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Protection of University's Sensitive and Confidential Information. </w:t>
      </w:r>
      <w:r w:rsidRPr="009355A0">
        <w:rPr>
          <w:rFonts w:asciiTheme="minorHAnsi" w:hAnsiTheme="minorHAnsi" w:cstheme="minorHAnsi"/>
          <w:color w:val="auto"/>
          <w:sz w:val="20"/>
        </w:rPr>
        <w:t>The Supplier shall safeguard and protect Sensitive and Confidential Information of the University in accordance with all applicable laws and regulations and consistent with ISO/IEC 27000 series information security best practices. “Sensitive and Confidential Information” means any, but</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not limited to, the following: “Personal Information” under the North Carolina Identity Theft Protection Act of 2005, confidential “personnel information” under the North Carolina Human Resources Act, “Protected Health Information” under the Health Insurance Portability and Accountability Act (HIPAA), student “education records” under Family Educational Rights and Privacy Act (FERPA), “customer record information” under Gramm Leach Bliley Act (GLBA), “cardholder data” as defined by the Payment Card Industry Data Security Standard (PCI-DSS), and any information protected from disclosure under the North Carolina Public Records Act. Sensitive and Confidential Information must be restricted by the Supplier to those with a legitimate business need for access to such information. For purposes of illustration, Sensitive and Confidential Information may appear in research data, public safety information, financial donor information, information concerning select agents, system access passwords,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information security records, and information file encryption keys.</w:t>
      </w:r>
    </w:p>
    <w:p w14:paraId="4FAB82BC" w14:textId="77777777" w:rsidR="009D7418" w:rsidRPr="009355A0" w:rsidRDefault="009D7418" w:rsidP="009D7418">
      <w:pPr>
        <w:widowControl w:val="0"/>
        <w:autoSpaceDE w:val="0"/>
        <w:autoSpaceDN w:val="0"/>
        <w:spacing w:after="0"/>
        <w:ind w:left="359" w:right="348" w:firstLine="720"/>
        <w:jc w:val="both"/>
        <w:rPr>
          <w:rFonts w:asciiTheme="minorHAnsi" w:hAnsiTheme="minorHAnsi" w:cstheme="minorHAnsi"/>
          <w:color w:val="auto"/>
          <w:sz w:val="20"/>
        </w:rPr>
      </w:pPr>
      <w:r w:rsidRPr="009355A0">
        <w:rPr>
          <w:rFonts w:asciiTheme="minorHAnsi" w:hAnsiTheme="minorHAnsi" w:cstheme="minorHAnsi"/>
          <w:color w:val="auto"/>
          <w:sz w:val="20"/>
        </w:rPr>
        <w:t>If the Supplier becomes aware of a confirmed or suspected exposure 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Sensitive and/or Confidential University Information, the Supplier shall notify the University’s IT Help Desk (919-962-HELP) and ask that a “Critical Remedy Ticket” be created with the University’s Information Security Office. The Supplier shall provide a telephone number at which the reporting party can be reached for more detail. The Help Desk takes calls 24x7x365. The Supplier shall not provide any information regarding the risk to Sensitive Information or Confidential Information until contacted via telephone by a University incident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handler. Upon being contacted by the incident handler, the Supplier agrees to provide the University with access to any information that is pertinent to the investigation of the possible compromise of the University’s sensitive information or mission critical system, including, but not limited to: log data, metadata, and forensic images.</w:t>
      </w:r>
    </w:p>
    <w:p w14:paraId="01C34E60" w14:textId="77777777" w:rsidR="009D7418" w:rsidRPr="009355A0" w:rsidRDefault="009D7418">
      <w:pPr>
        <w:widowControl w:val="0"/>
        <w:numPr>
          <w:ilvl w:val="1"/>
          <w:numId w:val="36"/>
        </w:numPr>
        <w:tabs>
          <w:tab w:val="left" w:pos="1798"/>
        </w:tabs>
        <w:autoSpaceDE w:val="0"/>
        <w:autoSpaceDN w:val="0"/>
        <w:spacing w:before="2" w:after="0"/>
        <w:ind w:right="352"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Grant of Limited Right to Use University Data. </w:t>
      </w:r>
      <w:r w:rsidRPr="009355A0">
        <w:rPr>
          <w:rFonts w:asciiTheme="minorHAnsi" w:hAnsiTheme="minorHAnsi" w:cstheme="minorHAnsi"/>
          <w:color w:val="auto"/>
          <w:sz w:val="20"/>
        </w:rPr>
        <w:t>Subject to the terms and conditions of this Agreement, the University grants to the Supplier a non-exclusive, non-transferable, limited right to use University data received or accessed by the Supplier in the course</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performing</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services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under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this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Agreement.</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All</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rights, title, and</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interest</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in</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the data</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shall remain with the University or end users, as applicable. The Supplier may not access and/or duplicate the data for any reasons other than those stated herein without the prior written consent of university.</w:t>
      </w:r>
    </w:p>
    <w:p w14:paraId="3CA277D1" w14:textId="77777777" w:rsidR="009D7418" w:rsidRPr="009355A0" w:rsidRDefault="009D7418" w:rsidP="009D7418">
      <w:pPr>
        <w:widowControl w:val="0"/>
        <w:autoSpaceDE w:val="0"/>
        <w:autoSpaceDN w:val="0"/>
        <w:spacing w:after="0"/>
        <w:ind w:left="359" w:firstLine="720"/>
        <w:jc w:val="both"/>
        <w:rPr>
          <w:rFonts w:asciiTheme="minorHAnsi" w:hAnsiTheme="minorHAnsi" w:cstheme="minorHAnsi"/>
          <w:color w:val="auto"/>
          <w:sz w:val="20"/>
        </w:rPr>
        <w:sectPr w:rsidR="009D7418" w:rsidRPr="009355A0" w:rsidSect="009D7418">
          <w:pgSz w:w="12240" w:h="15840"/>
          <w:pgMar w:top="1400" w:right="1080" w:bottom="1160" w:left="1080" w:header="0" w:footer="966" w:gutter="0"/>
          <w:cols w:space="720"/>
        </w:sectPr>
      </w:pPr>
    </w:p>
    <w:p w14:paraId="3FDB5695" w14:textId="77777777" w:rsidR="009D7418" w:rsidRPr="009355A0" w:rsidRDefault="009D7418">
      <w:pPr>
        <w:widowControl w:val="0"/>
        <w:numPr>
          <w:ilvl w:val="1"/>
          <w:numId w:val="36"/>
        </w:numPr>
        <w:tabs>
          <w:tab w:val="left" w:pos="1798"/>
        </w:tabs>
        <w:autoSpaceDE w:val="0"/>
        <w:autoSpaceDN w:val="0"/>
        <w:spacing w:before="39" w:after="0"/>
        <w:ind w:left="360" w:right="354" w:firstLine="720"/>
        <w:jc w:val="both"/>
        <w:rPr>
          <w:rFonts w:asciiTheme="minorHAnsi" w:hAnsiTheme="minorHAnsi" w:cstheme="minorHAnsi"/>
          <w:color w:val="auto"/>
          <w:sz w:val="20"/>
        </w:rPr>
      </w:pPr>
      <w:r w:rsidRPr="009355A0">
        <w:rPr>
          <w:rFonts w:asciiTheme="minorHAnsi" w:hAnsiTheme="minorHAnsi" w:cstheme="minorHAnsi"/>
          <w:i/>
          <w:color w:val="auto"/>
          <w:sz w:val="20"/>
        </w:rPr>
        <w:lastRenderedPageBreak/>
        <w:t xml:space="preserve">Limitations on Use of University Data. </w:t>
      </w:r>
      <w:r w:rsidRPr="009355A0">
        <w:rPr>
          <w:rFonts w:asciiTheme="minorHAnsi" w:hAnsiTheme="minorHAnsi" w:cstheme="minorHAnsi"/>
          <w:color w:val="auto"/>
          <w:sz w:val="20"/>
        </w:rPr>
        <w:t>The Supplier shall not collect, mine, save, disclose,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 otherwise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use 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end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user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personal information or University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data for</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purpose other than to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provision</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support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services expressly</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contemplated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under this Agreement.</w:t>
      </w:r>
    </w:p>
    <w:p w14:paraId="5C9571D0" w14:textId="77777777" w:rsidR="009D7418" w:rsidRPr="009355A0" w:rsidRDefault="009D7418">
      <w:pPr>
        <w:widowControl w:val="0"/>
        <w:numPr>
          <w:ilvl w:val="1"/>
          <w:numId w:val="36"/>
        </w:numPr>
        <w:tabs>
          <w:tab w:val="left" w:pos="1796"/>
        </w:tabs>
        <w:autoSpaceDE w:val="0"/>
        <w:autoSpaceDN w:val="0"/>
        <w:spacing w:before="1" w:after="0"/>
        <w:ind w:right="348"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FERPA Acknowledgement. </w:t>
      </w:r>
      <w:r w:rsidRPr="009355A0">
        <w:rPr>
          <w:rFonts w:asciiTheme="minorHAnsi" w:hAnsiTheme="minorHAnsi" w:cstheme="minorHAnsi"/>
          <w:color w:val="auto"/>
          <w:sz w:val="20"/>
        </w:rPr>
        <w:t>If the Supplier’s Services involve the hosting or accessing of student education records, the Supplier acknowledges and agrees that (i) the University has outsourced to the Supplier the performance of institutional services or functions for which the University would otherwise use its own employees, (ii) the Supplier is considered to be a “school official” with “legitimate educational interests” in “personally identifiable information” from “education records” of University students, as those terms have been defined under</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FERPA (34</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C.F.R. 99), (iii)</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 Supplier is under the direct control</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 University with respect to the Supplier’s use and maintenance of data in the education records, and (iv)</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Supplier will abide by the limitations and requirements imposed by 34 C.F.R. 99.33(a) on school officials. The Supplier will use such data only for the purpose of fulfilling its duties under this Agreement and will not monitor or share such data with or disclose it to any third party except as required by law or authorized in writing by the University.</w:t>
      </w:r>
    </w:p>
    <w:p w14:paraId="6C3C10AD" w14:textId="77777777" w:rsidR="009D7418" w:rsidRPr="009355A0" w:rsidRDefault="009D7418">
      <w:pPr>
        <w:widowControl w:val="0"/>
        <w:numPr>
          <w:ilvl w:val="1"/>
          <w:numId w:val="36"/>
        </w:numPr>
        <w:tabs>
          <w:tab w:val="left" w:pos="1797"/>
        </w:tabs>
        <w:autoSpaceDE w:val="0"/>
        <w:autoSpaceDN w:val="0"/>
        <w:spacing w:before="1" w:after="0"/>
        <w:ind w:right="357"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Data Security. </w:t>
      </w:r>
      <w:r w:rsidRPr="009355A0">
        <w:rPr>
          <w:rFonts w:asciiTheme="minorHAnsi" w:hAnsiTheme="minorHAnsi" w:cstheme="minorHAnsi"/>
          <w:color w:val="auto"/>
          <w:sz w:val="20"/>
        </w:rPr>
        <w:t>The Supplier shall adopt and apply data security standards and procedures that comply with all applicable federal, state, and local laws, regulations, and rules.</w:t>
      </w:r>
    </w:p>
    <w:p w14:paraId="5758AE10" w14:textId="77777777" w:rsidR="009D7418" w:rsidRPr="009355A0" w:rsidRDefault="009D7418">
      <w:pPr>
        <w:widowControl w:val="0"/>
        <w:numPr>
          <w:ilvl w:val="1"/>
          <w:numId w:val="36"/>
        </w:numPr>
        <w:tabs>
          <w:tab w:val="left" w:pos="1798"/>
        </w:tabs>
        <w:autoSpaceDE w:val="0"/>
        <w:autoSpaceDN w:val="0"/>
        <w:spacing w:after="0"/>
        <w:ind w:left="360" w:right="350" w:firstLine="720"/>
        <w:jc w:val="both"/>
        <w:rPr>
          <w:rFonts w:asciiTheme="minorHAnsi" w:hAnsiTheme="minorHAnsi" w:cstheme="minorHAnsi"/>
          <w:color w:val="auto"/>
          <w:sz w:val="20"/>
        </w:rPr>
      </w:pPr>
      <w:r w:rsidRPr="009355A0">
        <w:rPr>
          <w:rFonts w:asciiTheme="minorHAnsi" w:hAnsiTheme="minorHAnsi" w:cstheme="minorHAnsi"/>
          <w:i/>
          <w:color w:val="auto"/>
          <w:sz w:val="20"/>
        </w:rPr>
        <w:t xml:space="preserve">Costs Borne by Supplier. </w:t>
      </w:r>
      <w:r w:rsidRPr="009355A0">
        <w:rPr>
          <w:rFonts w:asciiTheme="minorHAnsi" w:hAnsiTheme="minorHAnsi" w:cstheme="minorHAnsi"/>
          <w:color w:val="333333"/>
          <w:sz w:val="20"/>
        </w:rPr>
        <w:t>If the Supplier experiences a security incident or breach concerning any Confidential Information covered by this Agreement, and such breach is</w:t>
      </w:r>
      <w:r w:rsidRPr="009355A0">
        <w:rPr>
          <w:rFonts w:asciiTheme="minorHAnsi" w:hAnsiTheme="minorHAnsi" w:cstheme="minorHAnsi"/>
          <w:color w:val="333333"/>
          <w:spacing w:val="40"/>
          <w:sz w:val="20"/>
        </w:rPr>
        <w:t xml:space="preserve"> </w:t>
      </w:r>
      <w:r w:rsidRPr="009355A0">
        <w:rPr>
          <w:rFonts w:asciiTheme="minorHAnsi" w:hAnsiTheme="minorHAnsi" w:cstheme="minorHAnsi"/>
          <w:color w:val="333333"/>
          <w:sz w:val="20"/>
        </w:rPr>
        <w:t xml:space="preserve">covered by applicable federal or state laws and regulations, then the Supplier will (a) fully comply with the Supplier’s obligations under such laws and regulations, including but not limited to the NC Identity Theft Protection Act, (b) immediately notify the University regarding the breach pursuant to the process outlined in subsection (d) above and provide the information listed in </w:t>
      </w:r>
      <w:r w:rsidRPr="009355A0">
        <w:rPr>
          <w:rFonts w:asciiTheme="minorHAnsi" w:hAnsiTheme="minorHAnsi" w:cstheme="minorHAnsi"/>
          <w:color w:val="auto"/>
          <w:sz w:val="20"/>
        </w:rPr>
        <w:t xml:space="preserve">N.C. Gen. Stat. § </w:t>
      </w:r>
      <w:r w:rsidRPr="009355A0">
        <w:rPr>
          <w:rFonts w:asciiTheme="minorHAnsi" w:hAnsiTheme="minorHAnsi" w:cstheme="minorHAnsi"/>
          <w:color w:val="333333"/>
          <w:sz w:val="20"/>
        </w:rPr>
        <w:t>75-65(d)(1-4) and other federal or state laws and regulations required by the University, and (c) fully cooperate with the University in carrying</w:t>
      </w:r>
      <w:r w:rsidRPr="009355A0">
        <w:rPr>
          <w:rFonts w:asciiTheme="minorHAnsi" w:hAnsiTheme="minorHAnsi" w:cstheme="minorHAnsi"/>
          <w:color w:val="333333"/>
          <w:spacing w:val="40"/>
          <w:sz w:val="20"/>
        </w:rPr>
        <w:t xml:space="preserve"> </w:t>
      </w:r>
      <w:r w:rsidRPr="009355A0">
        <w:rPr>
          <w:rFonts w:asciiTheme="minorHAnsi" w:hAnsiTheme="minorHAnsi" w:cstheme="minorHAnsi"/>
          <w:color w:val="333333"/>
          <w:sz w:val="20"/>
        </w:rPr>
        <w:t>out the University’s obligations under said Identity Theft Protection Act.</w:t>
      </w:r>
    </w:p>
    <w:p w14:paraId="001A8757" w14:textId="77777777" w:rsidR="009D7418" w:rsidRPr="009355A0" w:rsidRDefault="009D7418">
      <w:pPr>
        <w:widowControl w:val="0"/>
        <w:numPr>
          <w:ilvl w:val="0"/>
          <w:numId w:val="36"/>
        </w:numPr>
        <w:tabs>
          <w:tab w:val="left" w:pos="1079"/>
          <w:tab w:val="left" w:pos="3319"/>
          <w:tab w:val="left" w:pos="6643"/>
          <w:tab w:val="left" w:pos="7335"/>
          <w:tab w:val="left" w:pos="8727"/>
          <w:tab w:val="left" w:pos="9475"/>
        </w:tabs>
        <w:autoSpaceDE w:val="0"/>
        <w:autoSpaceDN w:val="0"/>
        <w:spacing w:after="0" w:line="292" w:lineRule="exact"/>
        <w:ind w:hanging="719"/>
        <w:rPr>
          <w:rFonts w:asciiTheme="minorHAnsi" w:hAnsiTheme="minorHAnsi" w:cstheme="minorHAnsi"/>
          <w:color w:val="auto"/>
          <w:sz w:val="20"/>
        </w:rPr>
      </w:pPr>
      <w:r w:rsidRPr="009355A0">
        <w:rPr>
          <w:rFonts w:asciiTheme="minorHAnsi" w:hAnsiTheme="minorHAnsi" w:cstheme="minorHAnsi"/>
          <w:b/>
          <w:color w:val="auto"/>
          <w:spacing w:val="-2"/>
          <w:sz w:val="20"/>
        </w:rPr>
        <w:t>IMPLEMENTATION;</w:t>
      </w:r>
      <w:r w:rsidRPr="009355A0">
        <w:rPr>
          <w:rFonts w:asciiTheme="minorHAnsi" w:hAnsiTheme="minorHAnsi" w:cstheme="minorHAnsi"/>
          <w:b/>
          <w:color w:val="auto"/>
          <w:sz w:val="20"/>
        </w:rPr>
        <w:tab/>
      </w:r>
      <w:r w:rsidRPr="009355A0">
        <w:rPr>
          <w:rFonts w:asciiTheme="minorHAnsi" w:hAnsiTheme="minorHAnsi" w:cstheme="minorHAnsi"/>
          <w:b/>
          <w:color w:val="auto"/>
          <w:spacing w:val="-2"/>
          <w:sz w:val="20"/>
        </w:rPr>
        <w:t>CONFLICTS/INCONSISTENCIES.</w:t>
      </w:r>
      <w:r w:rsidRPr="009355A0">
        <w:rPr>
          <w:rFonts w:asciiTheme="minorHAnsi" w:hAnsiTheme="minorHAnsi" w:cstheme="minorHAnsi"/>
          <w:b/>
          <w:color w:val="auto"/>
          <w:sz w:val="20"/>
        </w:rPr>
        <w:tab/>
      </w:r>
      <w:r w:rsidRPr="009355A0">
        <w:rPr>
          <w:rFonts w:asciiTheme="minorHAnsi" w:hAnsiTheme="minorHAnsi" w:cstheme="minorHAnsi"/>
          <w:color w:val="auto"/>
          <w:spacing w:val="-4"/>
          <w:sz w:val="20"/>
        </w:rPr>
        <w:t>This</w:t>
      </w:r>
      <w:r w:rsidRPr="009355A0">
        <w:rPr>
          <w:rFonts w:asciiTheme="minorHAnsi" w:hAnsiTheme="minorHAnsi" w:cstheme="minorHAnsi"/>
          <w:color w:val="auto"/>
          <w:sz w:val="20"/>
        </w:rPr>
        <w:tab/>
      </w:r>
      <w:r w:rsidRPr="009355A0">
        <w:rPr>
          <w:rFonts w:asciiTheme="minorHAnsi" w:hAnsiTheme="minorHAnsi" w:cstheme="minorHAnsi"/>
          <w:color w:val="auto"/>
          <w:spacing w:val="-2"/>
          <w:sz w:val="20"/>
        </w:rPr>
        <w:t>Agreement</w:t>
      </w:r>
      <w:r w:rsidRPr="009355A0">
        <w:rPr>
          <w:rFonts w:asciiTheme="minorHAnsi" w:hAnsiTheme="minorHAnsi" w:cstheme="minorHAnsi"/>
          <w:color w:val="auto"/>
          <w:sz w:val="20"/>
        </w:rPr>
        <w:tab/>
      </w:r>
      <w:r w:rsidRPr="009355A0">
        <w:rPr>
          <w:rFonts w:asciiTheme="minorHAnsi" w:hAnsiTheme="minorHAnsi" w:cstheme="minorHAnsi"/>
          <w:color w:val="auto"/>
          <w:spacing w:val="-2"/>
          <w:sz w:val="20"/>
        </w:rPr>
        <w:t>shall</w:t>
      </w:r>
      <w:r w:rsidRPr="009355A0">
        <w:rPr>
          <w:rFonts w:asciiTheme="minorHAnsi" w:hAnsiTheme="minorHAnsi" w:cstheme="minorHAnsi"/>
          <w:color w:val="auto"/>
          <w:sz w:val="20"/>
        </w:rPr>
        <w:tab/>
      </w:r>
      <w:r w:rsidRPr="009355A0">
        <w:rPr>
          <w:rFonts w:asciiTheme="minorHAnsi" w:hAnsiTheme="minorHAnsi" w:cstheme="minorHAnsi"/>
          <w:color w:val="auto"/>
          <w:spacing w:val="-5"/>
          <w:sz w:val="20"/>
        </w:rPr>
        <w:t>be</w:t>
      </w:r>
    </w:p>
    <w:p w14:paraId="2A124758" w14:textId="0C538DB3" w:rsidR="009D7418" w:rsidRPr="009355A0" w:rsidRDefault="009D7418" w:rsidP="0006762E">
      <w:pPr>
        <w:widowControl w:val="0"/>
        <w:autoSpaceDE w:val="0"/>
        <w:autoSpaceDN w:val="0"/>
        <w:spacing w:before="1" w:after="0"/>
        <w:ind w:left="358" w:right="346" w:firstLine="1"/>
        <w:jc w:val="both"/>
        <w:rPr>
          <w:rFonts w:asciiTheme="minorHAnsi" w:hAnsiTheme="minorHAnsi" w:cstheme="minorHAnsi"/>
          <w:color w:val="auto"/>
          <w:sz w:val="20"/>
        </w:rPr>
      </w:pPr>
      <w:r w:rsidRPr="009355A0">
        <w:rPr>
          <w:rFonts w:asciiTheme="minorHAnsi" w:hAnsiTheme="minorHAnsi" w:cstheme="minorHAnsi"/>
          <w:color w:val="auto"/>
          <w:sz w:val="20"/>
        </w:rPr>
        <w:t>implemented by a University Purchase Order unless an alternate effective date is otherwise provided for in the Agreement. For the purpose of construing a transaction as an integrated contract, the following provisions shall apply: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(a) the definitions in the Instructions to Vendors in the relevant solicitation for this Contract, and in 01 NCAC 05A. 0112 are specifically incorporated herein; (b) if federal funds are involved in the transactions under this Contract,</w:t>
      </w:r>
      <w:r w:rsidRPr="009355A0">
        <w:rPr>
          <w:rFonts w:asciiTheme="minorHAnsi" w:hAnsiTheme="minorHAnsi" w:cstheme="minorHAnsi"/>
          <w:color w:val="auto"/>
          <w:spacing w:val="80"/>
          <w:sz w:val="20"/>
        </w:rPr>
        <w:t xml:space="preserve"> </w:t>
      </w:r>
      <w:r w:rsidRPr="009355A0">
        <w:rPr>
          <w:rFonts w:asciiTheme="minorHAnsi" w:hAnsiTheme="minorHAnsi" w:cstheme="minorHAnsi"/>
          <w:color w:val="auto"/>
          <w:sz w:val="20"/>
        </w:rPr>
        <w:t>the Supplier shall comply with all applicable state and federal requirements and laws, except where State requirements are more restrictive. See the additional federal requirements included in the “Federal Funds Provisions” section below; (c) “Purchasing Agency” herein is as defined in 01 NCAC 05A. 0112, except that if this Contract has been</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entered into by the NC Department of Administration, Division of Purchase and Contract (P&amp;C) as indicated in the Contract (e.g., a State Term Contract), then P&amp;C will then be a Purchasing Agency for the purposes herein and in the Federal Funds Provisions, below; (d) contracts made in contravention of General Statutes, Chapter 143, Article 3 and the Rules in 05 NCAC Chapter 5, are void.</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G.S.</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143-58;</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(e)</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in cases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conflict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between</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specific</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provisions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in</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this Contract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 any other referenced documents, the Order of Precedence shall be (high to low) (1) any special terms and conditions specific to this Contract,</w:t>
      </w:r>
      <w:r w:rsidRPr="009355A0">
        <w:rPr>
          <w:rFonts w:asciiTheme="minorHAnsi" w:hAnsiTheme="minorHAnsi" w:cstheme="minorHAnsi"/>
          <w:color w:val="auto"/>
          <w:spacing w:val="-9"/>
          <w:sz w:val="20"/>
        </w:rPr>
        <w:t xml:space="preserve"> </w:t>
      </w:r>
      <w:r w:rsidRPr="009355A0">
        <w:rPr>
          <w:rFonts w:asciiTheme="minorHAnsi" w:hAnsiTheme="minorHAnsi" w:cstheme="minorHAnsi"/>
          <w:color w:val="auto"/>
          <w:sz w:val="20"/>
        </w:rPr>
        <w:t>including</w:t>
      </w:r>
      <w:r w:rsidRPr="009355A0">
        <w:rPr>
          <w:rFonts w:asciiTheme="minorHAnsi" w:hAnsiTheme="minorHAnsi" w:cstheme="minorHAnsi"/>
          <w:color w:val="auto"/>
          <w:spacing w:val="-10"/>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13"/>
          <w:sz w:val="20"/>
        </w:rPr>
        <w:t xml:space="preserve"> </w:t>
      </w:r>
      <w:r w:rsidRPr="009355A0">
        <w:rPr>
          <w:rFonts w:asciiTheme="minorHAnsi" w:hAnsiTheme="minorHAnsi" w:cstheme="minorHAnsi"/>
          <w:color w:val="auto"/>
          <w:sz w:val="20"/>
        </w:rPr>
        <w:t>negotiated</w:t>
      </w:r>
      <w:r w:rsidRPr="009355A0">
        <w:rPr>
          <w:rFonts w:asciiTheme="minorHAnsi" w:hAnsiTheme="minorHAnsi" w:cstheme="minorHAnsi"/>
          <w:color w:val="auto"/>
          <w:spacing w:val="-7"/>
          <w:sz w:val="20"/>
        </w:rPr>
        <w:t xml:space="preserve"> </w:t>
      </w:r>
      <w:r w:rsidRPr="009355A0">
        <w:rPr>
          <w:rFonts w:asciiTheme="minorHAnsi" w:hAnsiTheme="minorHAnsi" w:cstheme="minorHAnsi"/>
          <w:color w:val="auto"/>
          <w:sz w:val="20"/>
        </w:rPr>
        <w:t>terms;</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(2)</w:t>
      </w:r>
      <w:r w:rsidRPr="009355A0">
        <w:rPr>
          <w:rFonts w:asciiTheme="minorHAnsi" w:hAnsiTheme="minorHAnsi" w:cstheme="minorHAnsi"/>
          <w:color w:val="auto"/>
          <w:spacing w:val="-9"/>
          <w:sz w:val="20"/>
        </w:rPr>
        <w:t xml:space="preserve"> </w:t>
      </w:r>
      <w:r w:rsidRPr="009355A0">
        <w:rPr>
          <w:rFonts w:asciiTheme="minorHAnsi" w:hAnsiTheme="minorHAnsi" w:cstheme="minorHAnsi"/>
          <w:color w:val="auto"/>
          <w:sz w:val="20"/>
        </w:rPr>
        <w:t>requirements, specifications</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administrative</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terms;</w:t>
      </w:r>
      <w:r w:rsidRPr="009355A0">
        <w:rPr>
          <w:rFonts w:asciiTheme="minorHAnsi" w:hAnsiTheme="minorHAnsi" w:cstheme="minorHAnsi"/>
          <w:color w:val="auto"/>
          <w:spacing w:val="18"/>
          <w:sz w:val="20"/>
        </w:rPr>
        <w:t xml:space="preserve"> </w:t>
      </w:r>
      <w:r w:rsidRPr="009355A0">
        <w:rPr>
          <w:rFonts w:asciiTheme="minorHAnsi" w:hAnsiTheme="minorHAnsi" w:cstheme="minorHAnsi"/>
          <w:color w:val="auto"/>
          <w:sz w:val="20"/>
        </w:rPr>
        <w:t>(3)</w:t>
      </w:r>
      <w:r w:rsidRPr="009355A0">
        <w:rPr>
          <w:rFonts w:asciiTheme="minorHAnsi" w:hAnsiTheme="minorHAnsi" w:cstheme="minorHAnsi"/>
          <w:color w:val="auto"/>
          <w:spacing w:val="28"/>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29"/>
          <w:sz w:val="20"/>
        </w:rPr>
        <w:t xml:space="preserve"> </w:t>
      </w:r>
      <w:r w:rsidRPr="009355A0">
        <w:rPr>
          <w:rFonts w:asciiTheme="minorHAnsi" w:hAnsiTheme="minorHAnsi" w:cstheme="minorHAnsi"/>
          <w:color w:val="auto"/>
          <w:sz w:val="20"/>
        </w:rPr>
        <w:t>UNIVERSITY</w:t>
      </w:r>
      <w:r w:rsidRPr="009355A0">
        <w:rPr>
          <w:rFonts w:asciiTheme="minorHAnsi" w:hAnsiTheme="minorHAnsi" w:cstheme="minorHAnsi"/>
          <w:color w:val="auto"/>
          <w:spacing w:val="29"/>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3"/>
          <w:sz w:val="20"/>
        </w:rPr>
        <w:t xml:space="preserve"> </w:t>
      </w:r>
      <w:r w:rsidRPr="009355A0">
        <w:rPr>
          <w:rFonts w:asciiTheme="minorHAnsi" w:hAnsiTheme="minorHAnsi" w:cstheme="minorHAnsi"/>
          <w:color w:val="auto"/>
          <w:sz w:val="20"/>
        </w:rPr>
        <w:t>NORTH</w:t>
      </w:r>
      <w:r w:rsidRPr="009355A0">
        <w:rPr>
          <w:rFonts w:asciiTheme="minorHAnsi" w:hAnsiTheme="minorHAnsi" w:cstheme="minorHAnsi"/>
          <w:color w:val="auto"/>
          <w:spacing w:val="21"/>
          <w:sz w:val="20"/>
        </w:rPr>
        <w:t xml:space="preserve"> </w:t>
      </w:r>
      <w:r w:rsidRPr="009355A0">
        <w:rPr>
          <w:rFonts w:asciiTheme="minorHAnsi" w:hAnsiTheme="minorHAnsi" w:cstheme="minorHAnsi"/>
          <w:color w:val="auto"/>
          <w:sz w:val="20"/>
        </w:rPr>
        <w:t>CAROLINA</w:t>
      </w:r>
      <w:r w:rsidRPr="009355A0">
        <w:rPr>
          <w:rFonts w:asciiTheme="minorHAnsi" w:hAnsiTheme="minorHAnsi" w:cstheme="minorHAnsi"/>
          <w:color w:val="auto"/>
          <w:spacing w:val="23"/>
          <w:sz w:val="20"/>
        </w:rPr>
        <w:t xml:space="preserve"> </w:t>
      </w:r>
      <w:r w:rsidRPr="009355A0">
        <w:rPr>
          <w:rFonts w:asciiTheme="minorHAnsi" w:hAnsiTheme="minorHAnsi" w:cstheme="minorHAnsi"/>
          <w:color w:val="auto"/>
          <w:sz w:val="20"/>
        </w:rPr>
        <w:t>AT</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pacing w:val="-4"/>
          <w:sz w:val="20"/>
        </w:rPr>
        <w:t>CHAPEL</w:t>
      </w:r>
      <w:r w:rsidR="0006762E">
        <w:rPr>
          <w:rFonts w:asciiTheme="minorHAnsi" w:hAnsiTheme="minorHAnsi" w:cstheme="minorHAnsi"/>
          <w:color w:val="auto"/>
          <w:spacing w:val="-4"/>
          <w:sz w:val="20"/>
        </w:rPr>
        <w:t xml:space="preserve"> </w:t>
      </w:r>
      <w:r w:rsidR="0006762E">
        <w:rPr>
          <w:rFonts w:asciiTheme="minorHAnsi" w:hAnsiTheme="minorHAnsi" w:cstheme="minorHAnsi"/>
          <w:color w:val="auto"/>
          <w:sz w:val="20"/>
        </w:rPr>
        <w:t xml:space="preserve"> </w:t>
      </w:r>
      <w:r w:rsidRPr="009355A0">
        <w:rPr>
          <w:rFonts w:asciiTheme="minorHAnsi" w:hAnsiTheme="minorHAnsi" w:cstheme="minorHAnsi"/>
          <w:color w:val="auto"/>
          <w:sz w:val="20"/>
        </w:rPr>
        <w:t>HILL</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GENERAL</w:t>
      </w:r>
      <w:r w:rsidRPr="009355A0">
        <w:rPr>
          <w:rFonts w:asciiTheme="minorHAnsi" w:hAnsiTheme="minorHAnsi" w:cstheme="minorHAnsi"/>
          <w:color w:val="auto"/>
          <w:spacing w:val="30"/>
          <w:sz w:val="20"/>
        </w:rPr>
        <w:t xml:space="preserve"> </w:t>
      </w:r>
      <w:r w:rsidRPr="009355A0">
        <w:rPr>
          <w:rFonts w:asciiTheme="minorHAnsi" w:hAnsiTheme="minorHAnsi" w:cstheme="minorHAnsi"/>
          <w:color w:val="auto"/>
          <w:sz w:val="20"/>
        </w:rPr>
        <w:t>CONTRACT</w:t>
      </w:r>
      <w:r w:rsidRPr="009355A0">
        <w:rPr>
          <w:rFonts w:asciiTheme="minorHAnsi" w:hAnsiTheme="minorHAnsi" w:cstheme="minorHAnsi"/>
          <w:color w:val="auto"/>
          <w:spacing w:val="30"/>
          <w:sz w:val="20"/>
        </w:rPr>
        <w:t xml:space="preserve"> </w:t>
      </w:r>
      <w:r w:rsidRPr="009355A0">
        <w:rPr>
          <w:rFonts w:asciiTheme="minorHAnsi" w:hAnsiTheme="minorHAnsi" w:cstheme="minorHAnsi"/>
          <w:color w:val="auto"/>
          <w:sz w:val="20"/>
        </w:rPr>
        <w:t>TERMS</w:t>
      </w:r>
      <w:r w:rsidRPr="009355A0">
        <w:rPr>
          <w:rFonts w:asciiTheme="minorHAnsi" w:hAnsiTheme="minorHAnsi" w:cstheme="minorHAnsi"/>
          <w:color w:val="auto"/>
          <w:spacing w:val="26"/>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31"/>
          <w:sz w:val="20"/>
        </w:rPr>
        <w:t xml:space="preserve"> </w:t>
      </w:r>
      <w:r w:rsidRPr="009355A0">
        <w:rPr>
          <w:rFonts w:asciiTheme="minorHAnsi" w:hAnsiTheme="minorHAnsi" w:cstheme="minorHAnsi"/>
          <w:color w:val="auto"/>
          <w:sz w:val="20"/>
        </w:rPr>
        <w:t>CONDITIONS</w:t>
      </w:r>
      <w:r w:rsidRPr="009355A0">
        <w:rPr>
          <w:rFonts w:asciiTheme="minorHAnsi" w:hAnsiTheme="minorHAnsi" w:cstheme="minorHAnsi"/>
          <w:color w:val="auto"/>
          <w:spacing w:val="32"/>
          <w:sz w:val="20"/>
        </w:rPr>
        <w:t xml:space="preserve"> </w:t>
      </w:r>
      <w:r w:rsidRPr="009355A0">
        <w:rPr>
          <w:rFonts w:asciiTheme="minorHAnsi" w:hAnsiTheme="minorHAnsi" w:cstheme="minorHAnsi"/>
          <w:color w:val="auto"/>
          <w:sz w:val="20"/>
          <w:u w:val="single"/>
        </w:rPr>
        <w:t>FOR</w:t>
      </w:r>
      <w:r w:rsidRPr="009355A0">
        <w:rPr>
          <w:rFonts w:asciiTheme="minorHAnsi" w:hAnsiTheme="minorHAnsi" w:cstheme="minorHAnsi"/>
          <w:color w:val="auto"/>
          <w:spacing w:val="37"/>
          <w:sz w:val="20"/>
          <w:u w:val="single"/>
        </w:rPr>
        <w:t xml:space="preserve"> </w:t>
      </w:r>
      <w:r w:rsidRPr="009355A0">
        <w:rPr>
          <w:rFonts w:asciiTheme="minorHAnsi" w:hAnsiTheme="minorHAnsi" w:cstheme="minorHAnsi"/>
          <w:color w:val="auto"/>
          <w:sz w:val="20"/>
          <w:u w:val="single"/>
        </w:rPr>
        <w:t>PROCUREMENT</w:t>
      </w:r>
      <w:r w:rsidRPr="009355A0">
        <w:rPr>
          <w:rFonts w:asciiTheme="minorHAnsi" w:hAnsiTheme="minorHAnsi" w:cstheme="minorHAnsi"/>
          <w:color w:val="auto"/>
          <w:spacing w:val="34"/>
          <w:sz w:val="20"/>
          <w:u w:val="single"/>
        </w:rPr>
        <w:t xml:space="preserve"> </w:t>
      </w:r>
      <w:r w:rsidRPr="009355A0">
        <w:rPr>
          <w:rFonts w:asciiTheme="minorHAnsi" w:hAnsiTheme="minorHAnsi" w:cstheme="minorHAnsi"/>
          <w:color w:val="auto"/>
          <w:sz w:val="20"/>
          <w:u w:val="single"/>
        </w:rPr>
        <w:t>OF</w:t>
      </w:r>
      <w:r w:rsidRPr="009355A0">
        <w:rPr>
          <w:rFonts w:asciiTheme="minorHAnsi" w:hAnsiTheme="minorHAnsi" w:cstheme="minorHAnsi"/>
          <w:color w:val="auto"/>
          <w:spacing w:val="37"/>
          <w:sz w:val="20"/>
          <w:u w:val="single"/>
        </w:rPr>
        <w:t xml:space="preserve"> </w:t>
      </w:r>
      <w:r w:rsidRPr="009355A0">
        <w:rPr>
          <w:rFonts w:asciiTheme="minorHAnsi" w:hAnsiTheme="minorHAnsi" w:cstheme="minorHAnsi"/>
          <w:color w:val="auto"/>
          <w:sz w:val="20"/>
          <w:u w:val="single"/>
        </w:rPr>
        <w:t>PRODUCTS</w:t>
      </w:r>
      <w:r w:rsidRPr="009355A0">
        <w:rPr>
          <w:rFonts w:asciiTheme="minorHAnsi" w:hAnsiTheme="minorHAnsi" w:cstheme="minorHAnsi"/>
          <w:color w:val="auto"/>
          <w:spacing w:val="34"/>
          <w:sz w:val="20"/>
          <w:u w:val="single"/>
        </w:rPr>
        <w:t xml:space="preserve"> </w:t>
      </w:r>
      <w:r w:rsidRPr="009355A0">
        <w:rPr>
          <w:rFonts w:asciiTheme="minorHAnsi" w:hAnsiTheme="minorHAnsi" w:cstheme="minorHAnsi"/>
          <w:color w:val="auto"/>
          <w:spacing w:val="-5"/>
          <w:sz w:val="20"/>
          <w:u w:val="single"/>
        </w:rPr>
        <w:t>AND</w:t>
      </w:r>
      <w:r w:rsidR="0006762E">
        <w:rPr>
          <w:rFonts w:asciiTheme="minorHAnsi" w:hAnsiTheme="minorHAnsi" w:cstheme="minorHAnsi"/>
          <w:color w:val="auto"/>
          <w:spacing w:val="-5"/>
          <w:sz w:val="20"/>
          <w:u w:val="single"/>
        </w:rPr>
        <w:t xml:space="preserve"> </w:t>
      </w:r>
      <w:r w:rsidRPr="009355A0">
        <w:rPr>
          <w:rFonts w:asciiTheme="minorHAnsi" w:hAnsiTheme="minorHAnsi" w:cstheme="minorHAnsi"/>
          <w:color w:val="auto"/>
          <w:sz w:val="20"/>
          <w:u w:val="single"/>
        </w:rPr>
        <w:t>SERVICES</w:t>
      </w:r>
      <w:r w:rsidRPr="009355A0">
        <w:rPr>
          <w:rFonts w:asciiTheme="minorHAnsi" w:hAnsiTheme="minorHAnsi" w:cstheme="minorHAnsi"/>
          <w:color w:val="auto"/>
          <w:sz w:val="20"/>
        </w:rPr>
        <w:t>, including the Federal Funds Provisions</w:t>
      </w:r>
      <w:hyperlink r:id="rId21">
        <w:r w:rsidRPr="009355A0">
          <w:rPr>
            <w:rFonts w:asciiTheme="minorHAnsi" w:hAnsiTheme="minorHAnsi" w:cstheme="minorHAnsi"/>
            <w:color w:val="auto"/>
            <w:sz w:val="20"/>
          </w:rPr>
          <w:t>;</w:t>
        </w:r>
      </w:hyperlink>
      <w:r w:rsidRPr="009355A0">
        <w:rPr>
          <w:rFonts w:asciiTheme="minorHAnsi" w:hAnsiTheme="minorHAnsi" w:cstheme="minorHAnsi"/>
          <w:color w:val="auto"/>
          <w:sz w:val="20"/>
        </w:rPr>
        <w:t xml:space="preserve"> (4) Definitions and other provisions in INSTRUCTIONS TO VENDORS in this solicitation, which is specifically incorporated in this Contract; (5) PRICING, and (6) Supplier’s Bid, to the extent specifically and mutually incorporated into this Contract. In the event of conflict of terms between applicable provisions of the Federal Funds Provisions and the other provisions of these General Contract Terms and Conditions, the more restrictive provision will govern.</w:t>
      </w:r>
    </w:p>
    <w:p w14:paraId="1A47BB09" w14:textId="77777777" w:rsidR="009D7418" w:rsidRPr="009355A0" w:rsidRDefault="009D7418">
      <w:pPr>
        <w:widowControl w:val="0"/>
        <w:numPr>
          <w:ilvl w:val="0"/>
          <w:numId w:val="36"/>
        </w:numPr>
        <w:tabs>
          <w:tab w:val="left" w:pos="1077"/>
        </w:tabs>
        <w:autoSpaceDE w:val="0"/>
        <w:autoSpaceDN w:val="0"/>
        <w:spacing w:before="2" w:after="0"/>
        <w:ind w:left="359" w:right="354"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SUBCONTRACTING. </w:t>
      </w:r>
      <w:r w:rsidRPr="009355A0">
        <w:rPr>
          <w:rFonts w:asciiTheme="minorHAnsi" w:hAnsiTheme="minorHAnsi" w:cstheme="minorHAnsi"/>
          <w:color w:val="auto"/>
          <w:sz w:val="20"/>
        </w:rPr>
        <w:t>The Supplier may subcontract the performance of this Agreement</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to third parties only with the express prior written consent of the University. The Supplier remains solely responsible for the performance of its subcontractors. Subcontractors, if any, shall adhere to the same obligations and standards required of the Supplier under this Agreement, and the terms and conditions of this Agreement shall be specifically incorporated into any agreements with subcontractors relating thereto.</w:t>
      </w:r>
    </w:p>
    <w:p w14:paraId="63DF22E2" w14:textId="77777777" w:rsidR="0006762E" w:rsidRDefault="0006762E">
      <w:pPr>
        <w:spacing w:after="0"/>
        <w:rPr>
          <w:rFonts w:asciiTheme="minorHAnsi" w:hAnsiTheme="minorHAnsi" w:cstheme="minorHAnsi"/>
          <w:b/>
          <w:color w:val="auto"/>
          <w:sz w:val="20"/>
        </w:rPr>
      </w:pPr>
      <w:r>
        <w:rPr>
          <w:rFonts w:asciiTheme="minorHAnsi" w:hAnsiTheme="minorHAnsi" w:cstheme="minorHAnsi"/>
          <w:b/>
          <w:color w:val="auto"/>
          <w:sz w:val="20"/>
        </w:rPr>
        <w:br w:type="page"/>
      </w:r>
    </w:p>
    <w:p w14:paraId="4CDF075C" w14:textId="7C6FB0D0" w:rsidR="009D7418" w:rsidRPr="009355A0" w:rsidRDefault="009D7418">
      <w:pPr>
        <w:widowControl w:val="0"/>
        <w:numPr>
          <w:ilvl w:val="0"/>
          <w:numId w:val="36"/>
        </w:numPr>
        <w:tabs>
          <w:tab w:val="left" w:pos="1077"/>
        </w:tabs>
        <w:autoSpaceDE w:val="0"/>
        <w:autoSpaceDN w:val="0"/>
        <w:spacing w:after="0"/>
        <w:ind w:left="359" w:right="351" w:firstLine="0"/>
        <w:jc w:val="both"/>
        <w:rPr>
          <w:rFonts w:asciiTheme="minorHAnsi" w:hAnsiTheme="minorHAnsi" w:cstheme="minorHAnsi"/>
          <w:color w:val="auto"/>
          <w:sz w:val="20"/>
        </w:rPr>
      </w:pPr>
      <w:r w:rsidRPr="009355A0">
        <w:rPr>
          <w:rFonts w:asciiTheme="minorHAnsi" w:hAnsiTheme="minorHAnsi" w:cstheme="minorHAnsi"/>
          <w:b/>
          <w:color w:val="auto"/>
          <w:sz w:val="20"/>
        </w:rPr>
        <w:lastRenderedPageBreak/>
        <w:t xml:space="preserve">ASSIGNMENT OR DELEGATION OF DUTIES. </w:t>
      </w:r>
      <w:r w:rsidRPr="009355A0">
        <w:rPr>
          <w:rFonts w:asciiTheme="minorHAnsi" w:hAnsiTheme="minorHAnsi" w:cstheme="minorHAnsi"/>
          <w:color w:val="auto"/>
          <w:sz w:val="20"/>
        </w:rPr>
        <w:t>This Agreement may not be assigned or delegated by Supplier without the written consent of the University. If Supplier requests any assignment, or delegation of duties, the Supplier shall remain responsible for fulfillment of all Agreement obligations. Upon written request, the University may, in its unfettered discretion, approve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an</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assignment</w:t>
      </w:r>
      <w:r w:rsidRPr="009355A0">
        <w:rPr>
          <w:rFonts w:asciiTheme="minorHAnsi" w:hAnsiTheme="minorHAnsi" w:cstheme="minorHAnsi"/>
          <w:color w:val="auto"/>
          <w:spacing w:val="-9"/>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delegation</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another</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responsible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entity</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acceptable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University, such as the surviving entity of a merger, acquisition or a corporate reorganization if made as part of the transfer of</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all or substantially all of the Supplier’s assets. 01 NCAC 05B.1507. Any purported assignment or delegation made in violation of this provision shall be void and a material breach of this Agreement. N.C. Gen. Stat. § 143-58.</w:t>
      </w:r>
    </w:p>
    <w:p w14:paraId="232A2C04" w14:textId="77777777" w:rsidR="009D7418" w:rsidRPr="009355A0" w:rsidRDefault="009D7418">
      <w:pPr>
        <w:widowControl w:val="0"/>
        <w:numPr>
          <w:ilvl w:val="0"/>
          <w:numId w:val="36"/>
        </w:numPr>
        <w:tabs>
          <w:tab w:val="left" w:pos="1077"/>
        </w:tabs>
        <w:autoSpaceDE w:val="0"/>
        <w:autoSpaceDN w:val="0"/>
        <w:spacing w:after="0" w:line="293" w:lineRule="exact"/>
        <w:ind w:left="1077" w:hanging="718"/>
        <w:jc w:val="both"/>
        <w:outlineLvl w:val="0"/>
        <w:rPr>
          <w:rFonts w:asciiTheme="minorHAnsi" w:hAnsiTheme="minorHAnsi" w:cstheme="minorHAnsi"/>
          <w:b/>
          <w:bCs/>
          <w:color w:val="auto"/>
          <w:sz w:val="20"/>
        </w:rPr>
      </w:pPr>
      <w:bookmarkStart w:id="400" w:name="_Toc240983876"/>
      <w:r w:rsidRPr="009355A0">
        <w:rPr>
          <w:rFonts w:asciiTheme="minorHAnsi" w:hAnsiTheme="minorHAnsi" w:cstheme="minorHAnsi"/>
          <w:b/>
          <w:bCs/>
          <w:color w:val="auto"/>
          <w:sz w:val="20"/>
        </w:rPr>
        <w:t>AMENDMENTS/CONTRACT</w:t>
      </w:r>
      <w:r w:rsidRPr="009355A0">
        <w:rPr>
          <w:rFonts w:asciiTheme="minorHAnsi" w:hAnsiTheme="minorHAnsi" w:cstheme="minorHAnsi"/>
          <w:b/>
          <w:bCs/>
          <w:color w:val="auto"/>
          <w:spacing w:val="-10"/>
          <w:sz w:val="20"/>
        </w:rPr>
        <w:t xml:space="preserve"> </w:t>
      </w:r>
      <w:r w:rsidRPr="009355A0">
        <w:rPr>
          <w:rFonts w:asciiTheme="minorHAnsi" w:hAnsiTheme="minorHAnsi" w:cstheme="minorHAnsi"/>
          <w:b/>
          <w:bCs/>
          <w:color w:val="auto"/>
          <w:spacing w:val="-2"/>
          <w:sz w:val="20"/>
        </w:rPr>
        <w:t>AUTHORIZATION.</w:t>
      </w:r>
      <w:bookmarkEnd w:id="400"/>
    </w:p>
    <w:p w14:paraId="23E755E5" w14:textId="77777777" w:rsidR="009D7418" w:rsidRPr="009355A0" w:rsidRDefault="009D7418">
      <w:pPr>
        <w:widowControl w:val="0"/>
        <w:numPr>
          <w:ilvl w:val="1"/>
          <w:numId w:val="36"/>
        </w:numPr>
        <w:tabs>
          <w:tab w:val="left" w:pos="1798"/>
        </w:tabs>
        <w:autoSpaceDE w:val="0"/>
        <w:autoSpaceDN w:val="0"/>
        <w:spacing w:before="1" w:after="0"/>
        <w:ind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This Agreement may not be amended orally or by performance. Any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amendment, in order to be effective, must be made in written form and signed by duly authorized representatives of the University and the Supplier in accordance with this section.</w:t>
      </w:r>
    </w:p>
    <w:p w14:paraId="7CD6EDC2" w14:textId="77777777" w:rsidR="009D7418" w:rsidRPr="009355A0" w:rsidRDefault="009D7418">
      <w:pPr>
        <w:widowControl w:val="0"/>
        <w:numPr>
          <w:ilvl w:val="1"/>
          <w:numId w:val="36"/>
        </w:numPr>
        <w:tabs>
          <w:tab w:val="left" w:pos="1797"/>
        </w:tabs>
        <w:autoSpaceDE w:val="0"/>
        <w:autoSpaceDN w:val="0"/>
        <w:spacing w:after="0"/>
        <w:ind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This Agreement is made subject to the shipment of quantities, qualities, and prices indicated on the Purchase Order and all conditions and instructions on the Purchase Order or the Solicitation Document, as applicable. Any changes made to this Agreement or Purchase Order proposed by the Supplier are hereby rejected unless accepted in writing by the University’s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Purchasing</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Services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Department or</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Vice Chancellor for Finance and Operations. The University shall not be responsible for products delivered without a Purchase Order or authorization from the University’s Purchasing Services Department. In order to be effective, contracts for university purchases of products or services exceeding $5,000.00 must be signed by a duly authorized officer of the University’s Purchasing Services Department, or the University’s Vice Chancellor for Finance and Operations or his/her delegate.</w:t>
      </w:r>
    </w:p>
    <w:p w14:paraId="5DF5E594" w14:textId="02957380" w:rsidR="009D7418" w:rsidRPr="000170D3" w:rsidRDefault="009D7418">
      <w:pPr>
        <w:widowControl w:val="0"/>
        <w:numPr>
          <w:ilvl w:val="0"/>
          <w:numId w:val="36"/>
        </w:numPr>
        <w:tabs>
          <w:tab w:val="left" w:pos="1078"/>
        </w:tabs>
        <w:autoSpaceDE w:val="0"/>
        <w:autoSpaceDN w:val="0"/>
        <w:spacing w:before="39" w:after="0"/>
        <w:ind w:left="360" w:right="350" w:firstLine="0"/>
        <w:jc w:val="both"/>
        <w:rPr>
          <w:rFonts w:asciiTheme="minorHAnsi" w:hAnsiTheme="minorHAnsi" w:cstheme="minorHAnsi"/>
          <w:color w:val="auto"/>
          <w:sz w:val="20"/>
        </w:rPr>
      </w:pPr>
      <w:r w:rsidRPr="000170D3">
        <w:rPr>
          <w:rFonts w:asciiTheme="minorHAnsi" w:hAnsiTheme="minorHAnsi" w:cstheme="minorHAnsi"/>
          <w:b/>
          <w:color w:val="auto"/>
          <w:sz w:val="20"/>
        </w:rPr>
        <w:t>USE OF UNIVERSITY NAME AND</w:t>
      </w:r>
      <w:r w:rsidRPr="000170D3">
        <w:rPr>
          <w:rFonts w:asciiTheme="minorHAnsi" w:hAnsiTheme="minorHAnsi" w:cstheme="minorHAnsi"/>
          <w:b/>
          <w:color w:val="auto"/>
          <w:spacing w:val="-1"/>
          <w:sz w:val="20"/>
        </w:rPr>
        <w:t xml:space="preserve"> </w:t>
      </w:r>
      <w:r w:rsidRPr="000170D3">
        <w:rPr>
          <w:rFonts w:asciiTheme="minorHAnsi" w:hAnsiTheme="minorHAnsi" w:cstheme="minorHAnsi"/>
          <w:b/>
          <w:color w:val="auto"/>
          <w:sz w:val="20"/>
        </w:rPr>
        <w:t xml:space="preserve">TRADEMARK. </w:t>
      </w:r>
      <w:r w:rsidRPr="000170D3">
        <w:rPr>
          <w:rFonts w:asciiTheme="minorHAnsi" w:hAnsiTheme="minorHAnsi" w:cstheme="minorHAnsi"/>
          <w:color w:val="auto"/>
          <w:sz w:val="20"/>
        </w:rPr>
        <w:t>The Supplier</w:t>
      </w:r>
      <w:r w:rsidRPr="000170D3">
        <w:rPr>
          <w:rFonts w:asciiTheme="minorHAnsi" w:hAnsiTheme="minorHAnsi" w:cstheme="minorHAnsi"/>
          <w:color w:val="auto"/>
          <w:spacing w:val="-2"/>
          <w:sz w:val="20"/>
        </w:rPr>
        <w:t xml:space="preserve"> </w:t>
      </w:r>
      <w:r w:rsidRPr="000170D3">
        <w:rPr>
          <w:rFonts w:asciiTheme="minorHAnsi" w:hAnsiTheme="minorHAnsi" w:cstheme="minorHAnsi"/>
          <w:color w:val="auto"/>
          <w:sz w:val="20"/>
        </w:rPr>
        <w:t>shall not appropriate</w:t>
      </w:r>
      <w:r w:rsidRPr="000170D3">
        <w:rPr>
          <w:rFonts w:asciiTheme="minorHAnsi" w:hAnsiTheme="minorHAnsi" w:cstheme="minorHAnsi"/>
          <w:color w:val="auto"/>
          <w:spacing w:val="-1"/>
          <w:sz w:val="20"/>
        </w:rPr>
        <w:t xml:space="preserve"> </w:t>
      </w:r>
      <w:r w:rsidRPr="000170D3">
        <w:rPr>
          <w:rFonts w:asciiTheme="minorHAnsi" w:hAnsiTheme="minorHAnsi" w:cstheme="minorHAnsi"/>
          <w:color w:val="auto"/>
          <w:sz w:val="20"/>
        </w:rPr>
        <w:t>or</w:t>
      </w:r>
      <w:r w:rsidRPr="000170D3">
        <w:rPr>
          <w:rFonts w:asciiTheme="minorHAnsi" w:hAnsiTheme="minorHAnsi" w:cstheme="minorHAnsi"/>
          <w:color w:val="auto"/>
          <w:spacing w:val="-1"/>
          <w:sz w:val="20"/>
        </w:rPr>
        <w:t xml:space="preserve"> </w:t>
      </w:r>
      <w:r w:rsidRPr="000170D3">
        <w:rPr>
          <w:rFonts w:asciiTheme="minorHAnsi" w:hAnsiTheme="minorHAnsi" w:cstheme="minorHAnsi"/>
          <w:color w:val="auto"/>
          <w:sz w:val="20"/>
        </w:rPr>
        <w:t>use the existence of this Agreement or the names, logos, photographs, images, property, service marks, or trademarks of the University or the State of North Carolina as a part of any</w:t>
      </w:r>
      <w:r w:rsidRPr="000170D3">
        <w:rPr>
          <w:rFonts w:asciiTheme="minorHAnsi" w:hAnsiTheme="minorHAnsi" w:cstheme="minorHAnsi"/>
          <w:color w:val="auto"/>
          <w:spacing w:val="80"/>
          <w:sz w:val="20"/>
        </w:rPr>
        <w:t xml:space="preserve"> </w:t>
      </w:r>
      <w:r w:rsidRPr="000170D3">
        <w:rPr>
          <w:rFonts w:asciiTheme="minorHAnsi" w:hAnsiTheme="minorHAnsi" w:cstheme="minorHAnsi"/>
          <w:color w:val="auto"/>
          <w:sz w:val="20"/>
        </w:rPr>
        <w:t>marketing, advertising, endorsement, promotion, or otherwise, without express prior written approval</w:t>
      </w:r>
      <w:r w:rsidRPr="000170D3">
        <w:rPr>
          <w:rFonts w:asciiTheme="minorHAnsi" w:hAnsiTheme="minorHAnsi" w:cstheme="minorHAnsi"/>
          <w:color w:val="auto"/>
          <w:spacing w:val="-1"/>
          <w:sz w:val="20"/>
        </w:rPr>
        <w:t xml:space="preserve"> </w:t>
      </w:r>
      <w:r w:rsidRPr="000170D3">
        <w:rPr>
          <w:rFonts w:asciiTheme="minorHAnsi" w:hAnsiTheme="minorHAnsi" w:cstheme="minorHAnsi"/>
          <w:color w:val="auto"/>
          <w:sz w:val="20"/>
        </w:rPr>
        <w:t>of the</w:t>
      </w:r>
      <w:r w:rsidRPr="000170D3">
        <w:rPr>
          <w:rFonts w:asciiTheme="minorHAnsi" w:hAnsiTheme="minorHAnsi" w:cstheme="minorHAnsi"/>
          <w:color w:val="auto"/>
          <w:spacing w:val="-1"/>
          <w:sz w:val="20"/>
        </w:rPr>
        <w:t xml:space="preserve"> </w:t>
      </w:r>
      <w:r w:rsidRPr="000170D3">
        <w:rPr>
          <w:rFonts w:asciiTheme="minorHAnsi" w:hAnsiTheme="minorHAnsi" w:cstheme="minorHAnsi"/>
          <w:color w:val="auto"/>
          <w:sz w:val="20"/>
        </w:rPr>
        <w:t>University. Requests to use the</w:t>
      </w:r>
      <w:r w:rsidRPr="000170D3">
        <w:rPr>
          <w:rFonts w:asciiTheme="minorHAnsi" w:hAnsiTheme="minorHAnsi" w:cstheme="minorHAnsi"/>
          <w:color w:val="auto"/>
          <w:spacing w:val="-1"/>
          <w:sz w:val="20"/>
        </w:rPr>
        <w:t xml:space="preserve"> </w:t>
      </w:r>
      <w:r w:rsidRPr="000170D3">
        <w:rPr>
          <w:rFonts w:asciiTheme="minorHAnsi" w:hAnsiTheme="minorHAnsi" w:cstheme="minorHAnsi"/>
          <w:color w:val="auto"/>
          <w:sz w:val="20"/>
        </w:rPr>
        <w:t>University’s names, logos,</w:t>
      </w:r>
      <w:r w:rsidRPr="000170D3">
        <w:rPr>
          <w:rFonts w:asciiTheme="minorHAnsi" w:hAnsiTheme="minorHAnsi" w:cstheme="minorHAnsi"/>
          <w:color w:val="auto"/>
          <w:spacing w:val="-2"/>
          <w:sz w:val="20"/>
        </w:rPr>
        <w:t xml:space="preserve"> </w:t>
      </w:r>
      <w:r w:rsidRPr="000170D3">
        <w:rPr>
          <w:rFonts w:asciiTheme="minorHAnsi" w:hAnsiTheme="minorHAnsi" w:cstheme="minorHAnsi"/>
          <w:color w:val="auto"/>
          <w:sz w:val="20"/>
        </w:rPr>
        <w:t>photographs, images, property, service marks, or trademarks should be directed to the University’s Office of Trademarks and Licensing (</w:t>
      </w:r>
      <w:hyperlink r:id="rId22">
        <w:r w:rsidRPr="000170D3">
          <w:rPr>
            <w:rFonts w:asciiTheme="minorHAnsi" w:hAnsiTheme="minorHAnsi" w:cstheme="minorHAnsi"/>
            <w:color w:val="0000FF"/>
            <w:sz w:val="20"/>
            <w:u w:val="single" w:color="0000FF"/>
          </w:rPr>
          <w:t>https://licensing.unc.edu/</w:t>
        </w:r>
      </w:hyperlink>
      <w:r w:rsidRPr="000170D3">
        <w:rPr>
          <w:rFonts w:asciiTheme="minorHAnsi" w:hAnsiTheme="minorHAnsi" w:cstheme="minorHAnsi"/>
          <w:color w:val="auto"/>
          <w:sz w:val="20"/>
        </w:rPr>
        <w:t>).</w:t>
      </w:r>
      <w:r w:rsidRPr="000170D3">
        <w:rPr>
          <w:rFonts w:asciiTheme="minorHAnsi" w:hAnsiTheme="minorHAnsi" w:cstheme="minorHAnsi"/>
          <w:color w:val="auto"/>
          <w:spacing w:val="40"/>
          <w:sz w:val="20"/>
        </w:rPr>
        <w:t xml:space="preserve"> </w:t>
      </w:r>
      <w:r w:rsidRPr="000170D3">
        <w:rPr>
          <w:rFonts w:asciiTheme="minorHAnsi" w:hAnsiTheme="minorHAnsi" w:cstheme="minorHAnsi"/>
          <w:color w:val="333333"/>
          <w:sz w:val="20"/>
        </w:rPr>
        <w:t>If the University grants express prior written</w:t>
      </w:r>
      <w:r w:rsidRPr="000170D3">
        <w:rPr>
          <w:rFonts w:asciiTheme="minorHAnsi" w:hAnsiTheme="minorHAnsi" w:cstheme="minorHAnsi"/>
          <w:color w:val="333333"/>
          <w:spacing w:val="29"/>
          <w:sz w:val="20"/>
        </w:rPr>
        <w:t xml:space="preserve"> </w:t>
      </w:r>
      <w:r w:rsidRPr="000170D3">
        <w:rPr>
          <w:rFonts w:asciiTheme="minorHAnsi" w:hAnsiTheme="minorHAnsi" w:cstheme="minorHAnsi"/>
          <w:color w:val="333333"/>
          <w:sz w:val="20"/>
        </w:rPr>
        <w:t>consent</w:t>
      </w:r>
      <w:r w:rsidRPr="000170D3">
        <w:rPr>
          <w:rFonts w:asciiTheme="minorHAnsi" w:hAnsiTheme="minorHAnsi" w:cstheme="minorHAnsi"/>
          <w:color w:val="333333"/>
          <w:spacing w:val="27"/>
          <w:sz w:val="20"/>
        </w:rPr>
        <w:t xml:space="preserve"> </w:t>
      </w:r>
      <w:r w:rsidRPr="000170D3">
        <w:rPr>
          <w:rFonts w:asciiTheme="minorHAnsi" w:hAnsiTheme="minorHAnsi" w:cstheme="minorHAnsi"/>
          <w:color w:val="333333"/>
          <w:sz w:val="20"/>
        </w:rPr>
        <w:t>to</w:t>
      </w:r>
      <w:r w:rsidRPr="000170D3">
        <w:rPr>
          <w:rFonts w:asciiTheme="minorHAnsi" w:hAnsiTheme="minorHAnsi" w:cstheme="minorHAnsi"/>
          <w:color w:val="333333"/>
          <w:spacing w:val="24"/>
          <w:sz w:val="20"/>
        </w:rPr>
        <w:t xml:space="preserve"> </w:t>
      </w:r>
      <w:r w:rsidRPr="000170D3">
        <w:rPr>
          <w:rFonts w:asciiTheme="minorHAnsi" w:hAnsiTheme="minorHAnsi" w:cstheme="minorHAnsi"/>
          <w:color w:val="333333"/>
          <w:sz w:val="20"/>
        </w:rPr>
        <w:t>use</w:t>
      </w:r>
      <w:r w:rsidRPr="000170D3">
        <w:rPr>
          <w:rFonts w:asciiTheme="minorHAnsi" w:hAnsiTheme="minorHAnsi" w:cstheme="minorHAnsi"/>
          <w:color w:val="333333"/>
          <w:spacing w:val="28"/>
          <w:sz w:val="20"/>
        </w:rPr>
        <w:t xml:space="preserve"> </w:t>
      </w:r>
      <w:r w:rsidRPr="000170D3">
        <w:rPr>
          <w:rFonts w:asciiTheme="minorHAnsi" w:hAnsiTheme="minorHAnsi" w:cstheme="minorHAnsi"/>
          <w:color w:val="333333"/>
          <w:sz w:val="20"/>
        </w:rPr>
        <w:t>the</w:t>
      </w:r>
      <w:r w:rsidRPr="000170D3">
        <w:rPr>
          <w:rFonts w:asciiTheme="minorHAnsi" w:hAnsiTheme="minorHAnsi" w:cstheme="minorHAnsi"/>
          <w:color w:val="333333"/>
          <w:spacing w:val="28"/>
          <w:sz w:val="20"/>
        </w:rPr>
        <w:t xml:space="preserve"> </w:t>
      </w:r>
      <w:r w:rsidRPr="000170D3">
        <w:rPr>
          <w:rFonts w:asciiTheme="minorHAnsi" w:hAnsiTheme="minorHAnsi" w:cstheme="minorHAnsi"/>
          <w:color w:val="333333"/>
          <w:sz w:val="20"/>
        </w:rPr>
        <w:t>University’s</w:t>
      </w:r>
      <w:r w:rsidRPr="000170D3">
        <w:rPr>
          <w:rFonts w:asciiTheme="minorHAnsi" w:hAnsiTheme="minorHAnsi" w:cstheme="minorHAnsi"/>
          <w:color w:val="333333"/>
          <w:spacing w:val="25"/>
          <w:sz w:val="20"/>
        </w:rPr>
        <w:t xml:space="preserve"> </w:t>
      </w:r>
      <w:r w:rsidRPr="000170D3">
        <w:rPr>
          <w:rFonts w:asciiTheme="minorHAnsi" w:hAnsiTheme="minorHAnsi" w:cstheme="minorHAnsi"/>
          <w:color w:val="auto"/>
          <w:sz w:val="20"/>
        </w:rPr>
        <w:t>names,</w:t>
      </w:r>
      <w:r w:rsidRPr="000170D3">
        <w:rPr>
          <w:rFonts w:asciiTheme="minorHAnsi" w:hAnsiTheme="minorHAnsi" w:cstheme="minorHAnsi"/>
          <w:color w:val="auto"/>
          <w:spacing w:val="27"/>
          <w:sz w:val="20"/>
        </w:rPr>
        <w:t xml:space="preserve"> </w:t>
      </w:r>
      <w:r w:rsidRPr="000170D3">
        <w:rPr>
          <w:rFonts w:asciiTheme="minorHAnsi" w:hAnsiTheme="minorHAnsi" w:cstheme="minorHAnsi"/>
          <w:color w:val="auto"/>
          <w:sz w:val="20"/>
        </w:rPr>
        <w:t>logos,</w:t>
      </w:r>
      <w:r w:rsidRPr="000170D3">
        <w:rPr>
          <w:rFonts w:asciiTheme="minorHAnsi" w:hAnsiTheme="minorHAnsi" w:cstheme="minorHAnsi"/>
          <w:color w:val="auto"/>
          <w:spacing w:val="27"/>
          <w:sz w:val="20"/>
        </w:rPr>
        <w:t xml:space="preserve"> </w:t>
      </w:r>
      <w:r w:rsidRPr="000170D3">
        <w:rPr>
          <w:rFonts w:asciiTheme="minorHAnsi" w:hAnsiTheme="minorHAnsi" w:cstheme="minorHAnsi"/>
          <w:color w:val="auto"/>
          <w:sz w:val="20"/>
        </w:rPr>
        <w:t>photographs,</w:t>
      </w:r>
      <w:r w:rsidRPr="000170D3">
        <w:rPr>
          <w:rFonts w:asciiTheme="minorHAnsi" w:hAnsiTheme="minorHAnsi" w:cstheme="minorHAnsi"/>
          <w:color w:val="auto"/>
          <w:spacing w:val="27"/>
          <w:sz w:val="20"/>
        </w:rPr>
        <w:t xml:space="preserve"> </w:t>
      </w:r>
      <w:r w:rsidRPr="000170D3">
        <w:rPr>
          <w:rFonts w:asciiTheme="minorHAnsi" w:hAnsiTheme="minorHAnsi" w:cstheme="minorHAnsi"/>
          <w:color w:val="auto"/>
          <w:sz w:val="20"/>
        </w:rPr>
        <w:t>images,</w:t>
      </w:r>
      <w:r w:rsidRPr="000170D3">
        <w:rPr>
          <w:rFonts w:asciiTheme="minorHAnsi" w:hAnsiTheme="minorHAnsi" w:cstheme="minorHAnsi"/>
          <w:color w:val="auto"/>
          <w:spacing w:val="27"/>
          <w:sz w:val="20"/>
        </w:rPr>
        <w:t xml:space="preserve"> </w:t>
      </w:r>
      <w:r w:rsidRPr="000170D3">
        <w:rPr>
          <w:rFonts w:asciiTheme="minorHAnsi" w:hAnsiTheme="minorHAnsi" w:cstheme="minorHAnsi"/>
          <w:color w:val="auto"/>
          <w:sz w:val="20"/>
        </w:rPr>
        <w:t>property,</w:t>
      </w:r>
      <w:r w:rsidRPr="000170D3">
        <w:rPr>
          <w:rFonts w:asciiTheme="minorHAnsi" w:hAnsiTheme="minorHAnsi" w:cstheme="minorHAnsi"/>
          <w:color w:val="auto"/>
          <w:spacing w:val="27"/>
          <w:sz w:val="20"/>
        </w:rPr>
        <w:t xml:space="preserve"> </w:t>
      </w:r>
      <w:r w:rsidRPr="000170D3">
        <w:rPr>
          <w:rFonts w:asciiTheme="minorHAnsi" w:hAnsiTheme="minorHAnsi" w:cstheme="minorHAnsi"/>
          <w:color w:val="auto"/>
          <w:sz w:val="20"/>
        </w:rPr>
        <w:t>service</w:t>
      </w:r>
      <w:r w:rsidR="000170D3" w:rsidRPr="000170D3">
        <w:rPr>
          <w:rFonts w:asciiTheme="minorHAnsi" w:hAnsiTheme="minorHAnsi" w:cstheme="minorHAnsi"/>
          <w:color w:val="auto"/>
          <w:sz w:val="20"/>
        </w:rPr>
        <w:t xml:space="preserve"> </w:t>
      </w:r>
      <w:r w:rsidRPr="000170D3">
        <w:rPr>
          <w:rFonts w:asciiTheme="minorHAnsi" w:hAnsiTheme="minorHAnsi" w:cstheme="minorHAnsi"/>
          <w:color w:val="auto"/>
          <w:sz w:val="20"/>
        </w:rPr>
        <w:t>marks, or trademarks</w:t>
      </w:r>
      <w:r w:rsidRPr="000170D3">
        <w:rPr>
          <w:rFonts w:asciiTheme="minorHAnsi" w:hAnsiTheme="minorHAnsi" w:cstheme="minorHAnsi"/>
          <w:color w:val="333333"/>
          <w:sz w:val="20"/>
        </w:rPr>
        <w:t>, for marketing, advertising, endorsement, promotion, or otherwise, the University shall have the right to reject any such use proposed by the Supplier which in the University’s sole discretion violates the University’s standards of advertising or is inconsistent with the University’s role and reputation as a public institution of higher education.</w:t>
      </w:r>
    </w:p>
    <w:p w14:paraId="3D754BF0" w14:textId="77777777" w:rsidR="009D7418" w:rsidRPr="009355A0" w:rsidRDefault="009D7418">
      <w:pPr>
        <w:widowControl w:val="0"/>
        <w:numPr>
          <w:ilvl w:val="0"/>
          <w:numId w:val="36"/>
        </w:numPr>
        <w:tabs>
          <w:tab w:val="left" w:pos="1078"/>
        </w:tabs>
        <w:autoSpaceDE w:val="0"/>
        <w:autoSpaceDN w:val="0"/>
        <w:spacing w:after="0" w:line="293" w:lineRule="exact"/>
        <w:ind w:left="1078" w:hanging="718"/>
        <w:jc w:val="both"/>
        <w:outlineLvl w:val="0"/>
        <w:rPr>
          <w:rFonts w:asciiTheme="minorHAnsi" w:hAnsiTheme="minorHAnsi" w:cstheme="minorHAnsi"/>
          <w:b/>
          <w:bCs/>
          <w:color w:val="auto"/>
          <w:sz w:val="20"/>
        </w:rPr>
      </w:pPr>
      <w:bookmarkStart w:id="401" w:name="_Toc240983877"/>
      <w:r w:rsidRPr="009355A0">
        <w:rPr>
          <w:rFonts w:asciiTheme="minorHAnsi" w:hAnsiTheme="minorHAnsi" w:cstheme="minorHAnsi"/>
          <w:b/>
          <w:bCs/>
          <w:color w:val="auto"/>
          <w:sz w:val="20"/>
        </w:rPr>
        <w:t xml:space="preserve">EXPORT </w:t>
      </w:r>
      <w:r w:rsidRPr="009355A0">
        <w:rPr>
          <w:rFonts w:asciiTheme="minorHAnsi" w:hAnsiTheme="minorHAnsi" w:cstheme="minorHAnsi"/>
          <w:b/>
          <w:bCs/>
          <w:color w:val="auto"/>
          <w:spacing w:val="-2"/>
          <w:sz w:val="20"/>
        </w:rPr>
        <w:t>CONTROL.</w:t>
      </w:r>
      <w:bookmarkEnd w:id="401"/>
    </w:p>
    <w:p w14:paraId="57EF029D" w14:textId="77777777" w:rsidR="009D7418" w:rsidRPr="009355A0" w:rsidRDefault="009D7418">
      <w:pPr>
        <w:widowControl w:val="0"/>
        <w:numPr>
          <w:ilvl w:val="1"/>
          <w:numId w:val="36"/>
        </w:numPr>
        <w:tabs>
          <w:tab w:val="left" w:pos="1799"/>
        </w:tabs>
        <w:autoSpaceDE w:val="0"/>
        <w:autoSpaceDN w:val="0"/>
        <w:spacing w:after="0"/>
        <w:ind w:left="360" w:right="348"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agrees to comply with all applicable export control laws and regulations with jurisdiction over hardware, software, or technology used or accessed in connection with performing this Agreement, including but not limited to, U.S. Export Control Regulations, including the Export Administration Regulations (15 C.F.R. 730-744), the International Traffic in Arms Regulations (22 C.F.R. 120-130), and the Office of Foreign Asset Controls regulations (31 C.F.R. 500-599) in all transactions required to fulfill the terms of this Agreement.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agrees to cooperate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with any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recordkeeping, certification,</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license,</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security measure, or other action required to confirm or maintain compliance with export control regulations, including provision of personal information specifically required for such export compliance purposes.</w:t>
      </w:r>
    </w:p>
    <w:p w14:paraId="0744255E" w14:textId="77777777" w:rsidR="009D7418" w:rsidRPr="009355A0" w:rsidRDefault="009D7418">
      <w:pPr>
        <w:widowControl w:val="0"/>
        <w:numPr>
          <w:ilvl w:val="1"/>
          <w:numId w:val="36"/>
        </w:numPr>
        <w:tabs>
          <w:tab w:val="left" w:pos="1798"/>
        </w:tabs>
        <w:autoSpaceDE w:val="0"/>
        <w:autoSpaceDN w:val="0"/>
        <w:spacing w:before="2" w:after="0"/>
        <w:ind w:left="360" w:right="352"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shall not transfer or disclose to the University any equipment, information, substance, or material that is controlled under the federal government's Export Administration Regulations (15 C.F.R. 730-774) or International Traffic in Arms Regulations (22 C.F.R. 120-130) (collectively, any “Export Controlled Material”) without first informing the University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Export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Controlled Material’s Export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Control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Classification Number</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(“ECCN”),</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or other applicable export control designation other than EAR99.</w:t>
      </w:r>
    </w:p>
    <w:p w14:paraId="5C5A42F1" w14:textId="77777777" w:rsidR="009D7418" w:rsidRPr="009355A0" w:rsidRDefault="009D7418">
      <w:pPr>
        <w:widowControl w:val="0"/>
        <w:numPr>
          <w:ilvl w:val="0"/>
          <w:numId w:val="36"/>
        </w:numPr>
        <w:tabs>
          <w:tab w:val="left" w:pos="360"/>
          <w:tab w:val="left" w:pos="1077"/>
        </w:tabs>
        <w:autoSpaceDE w:val="0"/>
        <w:autoSpaceDN w:val="0"/>
        <w:spacing w:after="0"/>
        <w:ind w:left="360" w:right="351" w:hanging="1"/>
        <w:jc w:val="both"/>
        <w:rPr>
          <w:rFonts w:asciiTheme="minorHAnsi" w:hAnsiTheme="minorHAnsi" w:cstheme="minorHAnsi"/>
          <w:color w:val="auto"/>
          <w:sz w:val="20"/>
        </w:rPr>
      </w:pPr>
      <w:r w:rsidRPr="009355A0">
        <w:rPr>
          <w:rFonts w:asciiTheme="minorHAnsi" w:hAnsiTheme="minorHAnsi" w:cstheme="minorHAnsi"/>
          <w:b/>
          <w:color w:val="auto"/>
          <w:sz w:val="20"/>
        </w:rPr>
        <w:t>EQUAL OPPORTUNITY.</w:t>
      </w:r>
      <w:r w:rsidRPr="009355A0">
        <w:rPr>
          <w:rFonts w:asciiTheme="minorHAnsi" w:hAnsiTheme="minorHAnsi" w:cstheme="minorHAnsi"/>
          <w:b/>
          <w:color w:val="auto"/>
          <w:spacing w:val="40"/>
          <w:sz w:val="20"/>
        </w:rPr>
        <w:t xml:space="preserve"> </w:t>
      </w:r>
      <w:r w:rsidRPr="009355A0">
        <w:rPr>
          <w:rFonts w:asciiTheme="minorHAnsi" w:hAnsiTheme="minorHAnsi" w:cstheme="minorHAnsi"/>
          <w:color w:val="auto"/>
          <w:sz w:val="20"/>
        </w:rPr>
        <w:t>The Supplier shall abide by the requirements of 41 C.F.R. 60-1.4(a), 60-300.5(a), and 60-741.5(a). These regulations prohibit discrimination against qualified individuals based on their status as protected veterans or individuals with disabilities and prohibit discrimination against all individuals based on their race, color, religion, sex, sexual orientation, gender identity, national origin, or appropriate inquiries regarding compensation. The Supplier will take affirmative action to employ and advance in employment individuals without regard to race, color, religion, sex, sexual orientation, gender identity, national origin, protected veteran status, disability, or appropriate inquiries regarding compensation.</w:t>
      </w:r>
    </w:p>
    <w:p w14:paraId="5A4BDD6D" w14:textId="77777777" w:rsidR="000170D3" w:rsidRDefault="000170D3">
      <w:pPr>
        <w:spacing w:after="0"/>
        <w:rPr>
          <w:rFonts w:asciiTheme="minorHAnsi" w:hAnsiTheme="minorHAnsi" w:cstheme="minorHAnsi"/>
          <w:b/>
          <w:color w:val="auto"/>
          <w:sz w:val="20"/>
        </w:rPr>
      </w:pPr>
      <w:r>
        <w:rPr>
          <w:rFonts w:asciiTheme="minorHAnsi" w:hAnsiTheme="minorHAnsi" w:cstheme="minorHAnsi"/>
          <w:b/>
          <w:color w:val="auto"/>
          <w:sz w:val="20"/>
        </w:rPr>
        <w:br w:type="page"/>
      </w:r>
    </w:p>
    <w:p w14:paraId="0DC6EF72" w14:textId="3A7CA17C" w:rsidR="009D7418" w:rsidRPr="009355A0" w:rsidRDefault="009D7418">
      <w:pPr>
        <w:widowControl w:val="0"/>
        <w:numPr>
          <w:ilvl w:val="0"/>
          <w:numId w:val="36"/>
        </w:numPr>
        <w:tabs>
          <w:tab w:val="left" w:pos="1078"/>
        </w:tabs>
        <w:autoSpaceDE w:val="0"/>
        <w:autoSpaceDN w:val="0"/>
        <w:spacing w:after="0"/>
        <w:ind w:left="360" w:right="347" w:firstLine="0"/>
        <w:jc w:val="both"/>
        <w:rPr>
          <w:rFonts w:asciiTheme="minorHAnsi" w:hAnsiTheme="minorHAnsi" w:cstheme="minorHAnsi"/>
          <w:color w:val="auto"/>
          <w:sz w:val="20"/>
        </w:rPr>
      </w:pPr>
      <w:r w:rsidRPr="009355A0">
        <w:rPr>
          <w:rFonts w:asciiTheme="minorHAnsi" w:hAnsiTheme="minorHAnsi" w:cstheme="minorHAnsi"/>
          <w:b/>
          <w:color w:val="auto"/>
          <w:sz w:val="20"/>
        </w:rPr>
        <w:lastRenderedPageBreak/>
        <w:t xml:space="preserve">NOTICES. </w:t>
      </w:r>
      <w:r w:rsidRPr="009355A0">
        <w:rPr>
          <w:rFonts w:asciiTheme="minorHAnsi" w:hAnsiTheme="minorHAnsi" w:cstheme="minorHAnsi"/>
          <w:color w:val="auto"/>
          <w:sz w:val="20"/>
        </w:rPr>
        <w:t>Any notices required under this Agreement should be delivered to 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contract administrator for each Party. Unless otherwise specified in the Solicitation Document, any notices shall be delivered in writing by U.S. Mail, commercial courier, or by hand.</w:t>
      </w:r>
    </w:p>
    <w:p w14:paraId="23DC9E5D" w14:textId="77777777" w:rsidR="009D7418" w:rsidRPr="009355A0" w:rsidRDefault="009D7418">
      <w:pPr>
        <w:widowControl w:val="0"/>
        <w:numPr>
          <w:ilvl w:val="0"/>
          <w:numId w:val="36"/>
        </w:numPr>
        <w:tabs>
          <w:tab w:val="left" w:pos="1078"/>
        </w:tabs>
        <w:autoSpaceDE w:val="0"/>
        <w:autoSpaceDN w:val="0"/>
        <w:spacing w:before="1" w:after="0"/>
        <w:ind w:left="360" w:right="349"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COMPLIANCE WITH LAWS AND UNIVERSITY POLICIES. </w:t>
      </w:r>
      <w:r w:rsidRPr="009355A0">
        <w:rPr>
          <w:rFonts w:asciiTheme="minorHAnsi" w:hAnsiTheme="minorHAnsi" w:cstheme="minorHAnsi"/>
          <w:color w:val="auto"/>
          <w:sz w:val="20"/>
        </w:rPr>
        <w:t>Each Party shall comply with all laws, ordinances, codes, rules, regulations, and licensing requirements that are applicable to</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conduct of its business and performance in accordance with this Agreement, including</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those of federal, state, and local agencies having jurisdiction and/or authority. The Supplier agrees to comply with all applicable University policies.</w:t>
      </w:r>
    </w:p>
    <w:p w14:paraId="61B4273B" w14:textId="77777777" w:rsidR="009D7418" w:rsidRPr="009355A0" w:rsidRDefault="009D7418">
      <w:pPr>
        <w:widowControl w:val="0"/>
        <w:numPr>
          <w:ilvl w:val="0"/>
          <w:numId w:val="36"/>
        </w:numPr>
        <w:tabs>
          <w:tab w:val="left" w:pos="1078"/>
        </w:tabs>
        <w:autoSpaceDE w:val="0"/>
        <w:autoSpaceDN w:val="0"/>
        <w:spacing w:after="0"/>
        <w:ind w:left="360" w:right="354"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NO BRIBERY; NO BOYCOTT. </w:t>
      </w:r>
      <w:r w:rsidRPr="009355A0">
        <w:rPr>
          <w:rFonts w:asciiTheme="minorHAnsi" w:hAnsiTheme="minorHAnsi" w:cstheme="minorHAnsi"/>
          <w:color w:val="auto"/>
          <w:sz w:val="20"/>
        </w:rPr>
        <w:t>Supplier shall adhere to and comply with U.S. anti-boycott laws and all applicable anti-bribery laws, including the U.S. Foreign Corrupt Practices Act. Supplier shall</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not</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directly or</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indirectly offer, give, promise to give,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or authorize the</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giving</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any money, loan, gift, donation, or other thing of value to induce a government official to do or to omit from doing any act in violation of their lawful duty, in order to obtain any improper advantage, or to induce a government official to</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use</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his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or her influence improperly to affect or influence any act or decision.</w:t>
      </w:r>
    </w:p>
    <w:p w14:paraId="7D08BDBE" w14:textId="77777777" w:rsidR="009D7418" w:rsidRPr="009355A0" w:rsidRDefault="009D7418">
      <w:pPr>
        <w:widowControl w:val="0"/>
        <w:numPr>
          <w:ilvl w:val="0"/>
          <w:numId w:val="36"/>
        </w:numPr>
        <w:tabs>
          <w:tab w:val="left" w:pos="1077"/>
        </w:tabs>
        <w:autoSpaceDE w:val="0"/>
        <w:autoSpaceDN w:val="0"/>
        <w:spacing w:before="39" w:after="0"/>
        <w:ind w:left="359" w:right="353"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ACCESS TO PERSONS AND RECORDS. </w:t>
      </w:r>
      <w:r w:rsidRPr="009355A0">
        <w:rPr>
          <w:rFonts w:asciiTheme="minorHAnsi" w:hAnsiTheme="minorHAnsi" w:cstheme="minorHAnsi"/>
          <w:color w:val="auto"/>
          <w:sz w:val="20"/>
        </w:rPr>
        <w:t>During, and after the term hereof during the relevant</w:t>
      </w:r>
      <w:r w:rsidRPr="009355A0">
        <w:rPr>
          <w:rFonts w:asciiTheme="minorHAnsi" w:hAnsiTheme="minorHAnsi" w:cstheme="minorHAnsi"/>
          <w:color w:val="auto"/>
          <w:spacing w:val="-12"/>
          <w:sz w:val="20"/>
        </w:rPr>
        <w:t xml:space="preserve"> </w:t>
      </w:r>
      <w:r w:rsidRPr="009355A0">
        <w:rPr>
          <w:rFonts w:asciiTheme="minorHAnsi" w:hAnsiTheme="minorHAnsi" w:cstheme="minorHAnsi"/>
          <w:color w:val="auto"/>
          <w:sz w:val="20"/>
        </w:rPr>
        <w:t>period</w:t>
      </w:r>
      <w:r w:rsidRPr="009355A0">
        <w:rPr>
          <w:rFonts w:asciiTheme="minorHAnsi" w:hAnsiTheme="minorHAnsi" w:cstheme="minorHAnsi"/>
          <w:color w:val="auto"/>
          <w:spacing w:val="-10"/>
          <w:sz w:val="20"/>
        </w:rPr>
        <w:t xml:space="preserve"> </w:t>
      </w:r>
      <w:r w:rsidRPr="009355A0">
        <w:rPr>
          <w:rFonts w:asciiTheme="minorHAnsi" w:hAnsiTheme="minorHAnsi" w:cstheme="minorHAnsi"/>
          <w:color w:val="auto"/>
          <w:sz w:val="20"/>
        </w:rPr>
        <w:t>required for retention</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records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by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State law (N.C.</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Gen.</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Stat.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 121-5</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 xml:space="preserve">and 132-1 </w:t>
      </w:r>
      <w:r w:rsidRPr="009355A0">
        <w:rPr>
          <w:rFonts w:asciiTheme="minorHAnsi" w:hAnsiTheme="minorHAnsi" w:cstheme="minorHAnsi"/>
          <w:i/>
          <w:color w:val="auto"/>
          <w:sz w:val="20"/>
        </w:rPr>
        <w:t xml:space="preserve">et seq., </w:t>
      </w:r>
      <w:r w:rsidRPr="009355A0">
        <w:rPr>
          <w:rFonts w:asciiTheme="minorHAnsi" w:hAnsiTheme="minorHAnsi" w:cstheme="minorHAnsi"/>
          <w:color w:val="auto"/>
          <w:sz w:val="20"/>
        </w:rPr>
        <w:t>typically five years),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State Auditor, the University’s internal</w:t>
      </w:r>
      <w:r w:rsidRPr="009355A0">
        <w:rPr>
          <w:rFonts w:asciiTheme="minorHAnsi" w:hAnsiTheme="minorHAnsi" w:cstheme="minorHAnsi"/>
          <w:color w:val="auto"/>
          <w:spacing w:val="-8"/>
          <w:sz w:val="20"/>
        </w:rPr>
        <w:t xml:space="preserve"> </w:t>
      </w:r>
      <w:r w:rsidRPr="009355A0">
        <w:rPr>
          <w:rFonts w:asciiTheme="minorHAnsi" w:hAnsiTheme="minorHAnsi" w:cstheme="minorHAnsi"/>
          <w:color w:val="auto"/>
          <w:sz w:val="20"/>
        </w:rPr>
        <w:t>auditors,</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and the Joint Legislative Commission on Governmental Operations and legislative employees whose primary responsibility is to provide professional or administrative services to the Commission</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shall</w:t>
      </w:r>
      <w:r w:rsidRPr="009355A0">
        <w:rPr>
          <w:rFonts w:asciiTheme="minorHAnsi" w:hAnsiTheme="minorHAnsi" w:cstheme="minorHAnsi"/>
          <w:color w:val="auto"/>
          <w:spacing w:val="-8"/>
          <w:sz w:val="20"/>
        </w:rPr>
        <w:t xml:space="preserve"> </w:t>
      </w:r>
      <w:r w:rsidRPr="009355A0">
        <w:rPr>
          <w:rFonts w:asciiTheme="minorHAnsi" w:hAnsiTheme="minorHAnsi" w:cstheme="minorHAnsi"/>
          <w:color w:val="auto"/>
          <w:sz w:val="20"/>
        </w:rPr>
        <w:t>have access to persons and records related to this Agreement to verify accounts and data affecting fees</w:t>
      </w:r>
      <w:r w:rsidRPr="009355A0">
        <w:rPr>
          <w:rFonts w:asciiTheme="minorHAnsi" w:hAnsiTheme="minorHAnsi" w:cstheme="minorHAnsi"/>
          <w:color w:val="auto"/>
          <w:spacing w:val="21"/>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performance</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under</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this</w:t>
      </w:r>
      <w:r w:rsidRPr="009355A0">
        <w:rPr>
          <w:rFonts w:asciiTheme="minorHAnsi" w:hAnsiTheme="minorHAnsi" w:cstheme="minorHAnsi"/>
          <w:color w:val="auto"/>
          <w:spacing w:val="21"/>
          <w:sz w:val="20"/>
        </w:rPr>
        <w:t xml:space="preserve"> </w:t>
      </w:r>
      <w:r w:rsidRPr="009355A0">
        <w:rPr>
          <w:rFonts w:asciiTheme="minorHAnsi" w:hAnsiTheme="minorHAnsi" w:cstheme="minorHAnsi"/>
          <w:color w:val="auto"/>
          <w:sz w:val="20"/>
        </w:rPr>
        <w:t>Agreement,</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as</w:t>
      </w:r>
      <w:r w:rsidRPr="009355A0">
        <w:rPr>
          <w:rFonts w:asciiTheme="minorHAnsi" w:hAnsiTheme="minorHAnsi" w:cstheme="minorHAnsi"/>
          <w:color w:val="auto"/>
          <w:spacing w:val="17"/>
          <w:sz w:val="20"/>
        </w:rPr>
        <w:t xml:space="preserve"> </w:t>
      </w:r>
      <w:r w:rsidRPr="009355A0">
        <w:rPr>
          <w:rFonts w:asciiTheme="minorHAnsi" w:hAnsiTheme="minorHAnsi" w:cstheme="minorHAnsi"/>
          <w:color w:val="auto"/>
          <w:sz w:val="20"/>
        </w:rPr>
        <w:t>provided</w:t>
      </w:r>
      <w:r w:rsidRPr="009355A0">
        <w:rPr>
          <w:rFonts w:asciiTheme="minorHAnsi" w:hAnsiTheme="minorHAnsi" w:cstheme="minorHAnsi"/>
          <w:color w:val="auto"/>
          <w:spacing w:val="21"/>
          <w:sz w:val="20"/>
        </w:rPr>
        <w:t xml:space="preserve"> </w:t>
      </w:r>
      <w:r w:rsidRPr="009355A0">
        <w:rPr>
          <w:rFonts w:asciiTheme="minorHAnsi" w:hAnsiTheme="minorHAnsi" w:cstheme="minorHAnsi"/>
          <w:color w:val="auto"/>
          <w:sz w:val="20"/>
        </w:rPr>
        <w:t>in</w:t>
      </w:r>
      <w:r w:rsidRPr="009355A0">
        <w:rPr>
          <w:rFonts w:asciiTheme="minorHAnsi" w:hAnsiTheme="minorHAnsi" w:cstheme="minorHAnsi"/>
          <w:color w:val="auto"/>
          <w:spacing w:val="17"/>
          <w:sz w:val="20"/>
        </w:rPr>
        <w:t xml:space="preserve"> </w:t>
      </w:r>
      <w:r w:rsidRPr="009355A0">
        <w:rPr>
          <w:rFonts w:asciiTheme="minorHAnsi" w:hAnsiTheme="minorHAnsi" w:cstheme="minorHAnsi"/>
          <w:color w:val="auto"/>
          <w:sz w:val="20"/>
        </w:rPr>
        <w:t>N.C.</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Gen.</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Stat.</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143-49(9),</w:t>
      </w:r>
      <w:r w:rsidRPr="009355A0">
        <w:rPr>
          <w:rFonts w:asciiTheme="minorHAnsi" w:hAnsiTheme="minorHAnsi" w:cstheme="minorHAnsi"/>
          <w:color w:val="auto"/>
          <w:spacing w:val="19"/>
          <w:sz w:val="20"/>
        </w:rPr>
        <w:t xml:space="preserve"> </w:t>
      </w:r>
      <w:r w:rsidRPr="009355A0">
        <w:rPr>
          <w:rFonts w:asciiTheme="minorHAnsi" w:hAnsiTheme="minorHAnsi" w:cstheme="minorHAnsi"/>
          <w:color w:val="auto"/>
          <w:sz w:val="20"/>
        </w:rPr>
        <w:t>§</w:t>
      </w:r>
      <w:r w:rsidRPr="009355A0">
        <w:rPr>
          <w:rFonts w:asciiTheme="minorHAnsi" w:hAnsiTheme="minorHAnsi" w:cstheme="minorHAnsi"/>
          <w:color w:val="auto"/>
          <w:spacing w:val="20"/>
          <w:sz w:val="20"/>
        </w:rPr>
        <w:t xml:space="preserve"> </w:t>
      </w:r>
      <w:r w:rsidRPr="009355A0">
        <w:rPr>
          <w:rFonts w:asciiTheme="minorHAnsi" w:hAnsiTheme="minorHAnsi" w:cstheme="minorHAnsi"/>
          <w:color w:val="auto"/>
          <w:sz w:val="20"/>
        </w:rPr>
        <w:t>147-</w:t>
      </w:r>
    </w:p>
    <w:p w14:paraId="53641304" w14:textId="77777777" w:rsidR="009D7418" w:rsidRPr="009355A0" w:rsidRDefault="009D7418" w:rsidP="009D7418">
      <w:pPr>
        <w:widowControl w:val="0"/>
        <w:autoSpaceDE w:val="0"/>
        <w:autoSpaceDN w:val="0"/>
        <w:spacing w:before="2" w:after="0"/>
        <w:ind w:left="360" w:right="351" w:hanging="1"/>
        <w:jc w:val="both"/>
        <w:rPr>
          <w:rFonts w:asciiTheme="minorHAnsi" w:hAnsiTheme="minorHAnsi" w:cstheme="minorHAnsi"/>
          <w:color w:val="auto"/>
          <w:sz w:val="20"/>
        </w:rPr>
      </w:pPr>
      <w:r w:rsidRPr="009355A0">
        <w:rPr>
          <w:rFonts w:asciiTheme="minorHAnsi" w:hAnsiTheme="minorHAnsi" w:cstheme="minorHAnsi"/>
          <w:color w:val="auto"/>
          <w:sz w:val="20"/>
        </w:rPr>
        <w:t>64.7.</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However,</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if any audit, litigation, or other action arising</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out of or related in any way to this Agreement</w:t>
      </w:r>
      <w:r w:rsidRPr="009355A0">
        <w:rPr>
          <w:rFonts w:asciiTheme="minorHAnsi" w:hAnsiTheme="minorHAnsi" w:cstheme="minorHAnsi"/>
          <w:color w:val="auto"/>
          <w:spacing w:val="-9"/>
          <w:sz w:val="20"/>
        </w:rPr>
        <w:t xml:space="preserve"> </w:t>
      </w:r>
      <w:r w:rsidRPr="009355A0">
        <w:rPr>
          <w:rFonts w:asciiTheme="minorHAnsi" w:hAnsiTheme="minorHAnsi" w:cstheme="minorHAnsi"/>
          <w:color w:val="auto"/>
          <w:sz w:val="20"/>
        </w:rPr>
        <w:t>is</w:t>
      </w:r>
      <w:r w:rsidRPr="009355A0">
        <w:rPr>
          <w:rFonts w:asciiTheme="minorHAnsi" w:hAnsiTheme="minorHAnsi" w:cstheme="minorHAnsi"/>
          <w:color w:val="auto"/>
          <w:spacing w:val="-7"/>
          <w:sz w:val="20"/>
        </w:rPr>
        <w:t xml:space="preserve"> </w:t>
      </w:r>
      <w:r w:rsidRPr="009355A0">
        <w:rPr>
          <w:rFonts w:asciiTheme="minorHAnsi" w:hAnsiTheme="minorHAnsi" w:cstheme="minorHAnsi"/>
          <w:color w:val="auto"/>
          <w:sz w:val="20"/>
        </w:rPr>
        <w:t>commenced</w:t>
      </w:r>
      <w:r w:rsidRPr="009355A0">
        <w:rPr>
          <w:rFonts w:asciiTheme="minorHAnsi" w:hAnsiTheme="minorHAnsi" w:cstheme="minorHAnsi"/>
          <w:color w:val="auto"/>
          <w:spacing w:val="-7"/>
          <w:sz w:val="20"/>
        </w:rPr>
        <w:t xml:space="preserve"> </w:t>
      </w:r>
      <w:r w:rsidRPr="009355A0">
        <w:rPr>
          <w:rFonts w:asciiTheme="minorHAnsi" w:hAnsiTheme="minorHAnsi" w:cstheme="minorHAnsi"/>
          <w:color w:val="auto"/>
          <w:sz w:val="20"/>
        </w:rPr>
        <w:t>before</w:t>
      </w:r>
      <w:r w:rsidRPr="009355A0">
        <w:rPr>
          <w:rFonts w:asciiTheme="minorHAnsi" w:hAnsiTheme="minorHAnsi" w:cstheme="minorHAnsi"/>
          <w:color w:val="auto"/>
          <w:spacing w:val="-8"/>
          <w:sz w:val="20"/>
        </w:rPr>
        <w:t xml:space="preserve"> </w:t>
      </w:r>
      <w:r w:rsidRPr="009355A0">
        <w:rPr>
          <w:rFonts w:asciiTheme="minorHAnsi" w:hAnsiTheme="minorHAnsi" w:cstheme="minorHAnsi"/>
          <w:color w:val="auto"/>
          <w:sz w:val="20"/>
        </w:rPr>
        <w:t>the end</w:t>
      </w:r>
      <w:r w:rsidRPr="009355A0">
        <w:rPr>
          <w:rFonts w:asciiTheme="minorHAnsi" w:hAnsiTheme="minorHAnsi" w:cstheme="minorHAnsi"/>
          <w:color w:val="auto"/>
          <w:spacing w:val="-11"/>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10"/>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retention</w:t>
      </w:r>
      <w:r w:rsidRPr="009355A0">
        <w:rPr>
          <w:rFonts w:asciiTheme="minorHAnsi" w:hAnsiTheme="minorHAnsi" w:cstheme="minorHAnsi"/>
          <w:color w:val="auto"/>
          <w:spacing w:val="-11"/>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10"/>
          <w:sz w:val="20"/>
        </w:rPr>
        <w:t xml:space="preserve"> </w:t>
      </w:r>
      <w:r w:rsidRPr="009355A0">
        <w:rPr>
          <w:rFonts w:asciiTheme="minorHAnsi" w:hAnsiTheme="minorHAnsi" w:cstheme="minorHAnsi"/>
          <w:color w:val="auto"/>
          <w:sz w:val="20"/>
        </w:rPr>
        <w:t>records</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period,</w:t>
      </w:r>
      <w:r w:rsidRPr="009355A0">
        <w:rPr>
          <w:rFonts w:asciiTheme="minorHAnsi" w:hAnsiTheme="minorHAnsi" w:cstheme="minorHAnsi"/>
          <w:color w:val="auto"/>
          <w:spacing w:val="-9"/>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records</w:t>
      </w:r>
      <w:r w:rsidRPr="009355A0">
        <w:rPr>
          <w:rFonts w:asciiTheme="minorHAnsi" w:hAnsiTheme="minorHAnsi" w:cstheme="minorHAnsi"/>
          <w:color w:val="auto"/>
          <w:spacing w:val="-10"/>
          <w:sz w:val="20"/>
        </w:rPr>
        <w:t xml:space="preserve"> </w:t>
      </w:r>
      <w:r w:rsidRPr="009355A0">
        <w:rPr>
          <w:rFonts w:asciiTheme="minorHAnsi" w:hAnsiTheme="minorHAnsi" w:cstheme="minorHAnsi"/>
          <w:color w:val="auto"/>
          <w:sz w:val="20"/>
        </w:rPr>
        <w:t>shall</w:t>
      </w:r>
      <w:r w:rsidRPr="009355A0">
        <w:rPr>
          <w:rFonts w:asciiTheme="minorHAnsi" w:hAnsiTheme="minorHAnsi" w:cstheme="minorHAnsi"/>
          <w:color w:val="auto"/>
          <w:spacing w:val="-8"/>
          <w:sz w:val="20"/>
        </w:rPr>
        <w:t xml:space="preserve"> </w:t>
      </w:r>
      <w:r w:rsidRPr="009355A0">
        <w:rPr>
          <w:rFonts w:asciiTheme="minorHAnsi" w:hAnsiTheme="minorHAnsi" w:cstheme="minorHAnsi"/>
          <w:color w:val="auto"/>
          <w:sz w:val="20"/>
        </w:rPr>
        <w:t>be retained for one (1) year after all issues arising out of the action are finally resolved or until the end of the record retentions period, whichever is later.</w:t>
      </w:r>
    </w:p>
    <w:p w14:paraId="413A56FF" w14:textId="77777777" w:rsidR="009D7418" w:rsidRPr="009355A0" w:rsidRDefault="009D7418">
      <w:pPr>
        <w:widowControl w:val="0"/>
        <w:numPr>
          <w:ilvl w:val="0"/>
          <w:numId w:val="36"/>
        </w:numPr>
        <w:tabs>
          <w:tab w:val="left" w:pos="1078"/>
        </w:tabs>
        <w:autoSpaceDE w:val="0"/>
        <w:autoSpaceDN w:val="0"/>
        <w:spacing w:after="0" w:line="293" w:lineRule="exact"/>
        <w:ind w:left="1078" w:hanging="718"/>
        <w:jc w:val="both"/>
        <w:outlineLvl w:val="0"/>
        <w:rPr>
          <w:rFonts w:asciiTheme="minorHAnsi" w:hAnsiTheme="minorHAnsi" w:cstheme="minorHAnsi"/>
          <w:b/>
          <w:bCs/>
          <w:color w:val="auto"/>
          <w:sz w:val="20"/>
        </w:rPr>
      </w:pPr>
      <w:bookmarkStart w:id="402" w:name="_Toc240983878"/>
      <w:r w:rsidRPr="009355A0">
        <w:rPr>
          <w:rFonts w:asciiTheme="minorHAnsi" w:hAnsiTheme="minorHAnsi" w:cstheme="minorHAnsi"/>
          <w:b/>
          <w:bCs/>
          <w:color w:val="auto"/>
          <w:sz w:val="20"/>
        </w:rPr>
        <w:t>SITUS,</w:t>
      </w:r>
      <w:r w:rsidRPr="009355A0">
        <w:rPr>
          <w:rFonts w:asciiTheme="minorHAnsi" w:hAnsiTheme="minorHAnsi" w:cstheme="minorHAnsi"/>
          <w:b/>
          <w:bCs/>
          <w:color w:val="auto"/>
          <w:spacing w:val="-1"/>
          <w:sz w:val="20"/>
        </w:rPr>
        <w:t xml:space="preserve"> </w:t>
      </w:r>
      <w:r w:rsidRPr="009355A0">
        <w:rPr>
          <w:rFonts w:asciiTheme="minorHAnsi" w:hAnsiTheme="minorHAnsi" w:cstheme="minorHAnsi"/>
          <w:b/>
          <w:bCs/>
          <w:color w:val="auto"/>
          <w:sz w:val="20"/>
        </w:rPr>
        <w:t>GOVERNING</w:t>
      </w:r>
      <w:r w:rsidRPr="009355A0">
        <w:rPr>
          <w:rFonts w:asciiTheme="minorHAnsi" w:hAnsiTheme="minorHAnsi" w:cstheme="minorHAnsi"/>
          <w:b/>
          <w:bCs/>
          <w:color w:val="auto"/>
          <w:spacing w:val="-4"/>
          <w:sz w:val="20"/>
        </w:rPr>
        <w:t xml:space="preserve"> </w:t>
      </w:r>
      <w:r w:rsidRPr="009355A0">
        <w:rPr>
          <w:rFonts w:asciiTheme="minorHAnsi" w:hAnsiTheme="minorHAnsi" w:cstheme="minorHAnsi"/>
          <w:b/>
          <w:bCs/>
          <w:color w:val="auto"/>
          <w:sz w:val="20"/>
        </w:rPr>
        <w:t>LAW, AND</w:t>
      </w:r>
      <w:r w:rsidRPr="009355A0">
        <w:rPr>
          <w:rFonts w:asciiTheme="minorHAnsi" w:hAnsiTheme="minorHAnsi" w:cstheme="minorHAnsi"/>
          <w:b/>
          <w:bCs/>
          <w:color w:val="auto"/>
          <w:spacing w:val="-5"/>
          <w:sz w:val="20"/>
        </w:rPr>
        <w:t xml:space="preserve"> </w:t>
      </w:r>
      <w:r w:rsidRPr="009355A0">
        <w:rPr>
          <w:rFonts w:asciiTheme="minorHAnsi" w:hAnsiTheme="minorHAnsi" w:cstheme="minorHAnsi"/>
          <w:b/>
          <w:bCs/>
          <w:color w:val="auto"/>
          <w:spacing w:val="-2"/>
          <w:sz w:val="20"/>
        </w:rPr>
        <w:t>VENUE.</w:t>
      </w:r>
      <w:bookmarkEnd w:id="402"/>
    </w:p>
    <w:p w14:paraId="7628469B" w14:textId="77777777" w:rsidR="009D7418" w:rsidRPr="009355A0" w:rsidRDefault="009D7418">
      <w:pPr>
        <w:widowControl w:val="0"/>
        <w:numPr>
          <w:ilvl w:val="1"/>
          <w:numId w:val="36"/>
        </w:numPr>
        <w:tabs>
          <w:tab w:val="left" w:pos="1799"/>
        </w:tabs>
        <w:autoSpaceDE w:val="0"/>
        <w:autoSpaceDN w:val="0"/>
        <w:spacing w:after="0"/>
        <w:ind w:left="360" w:right="349" w:firstLine="720"/>
        <w:jc w:val="both"/>
        <w:rPr>
          <w:rFonts w:asciiTheme="minorHAnsi" w:hAnsiTheme="minorHAnsi" w:cstheme="minorHAnsi"/>
          <w:color w:val="auto"/>
          <w:sz w:val="20"/>
        </w:rPr>
      </w:pPr>
      <w:r w:rsidRPr="009355A0">
        <w:rPr>
          <w:rFonts w:asciiTheme="minorHAnsi" w:hAnsiTheme="minorHAnsi" w:cstheme="minorHAnsi"/>
          <w:color w:val="auto"/>
          <w:sz w:val="20"/>
        </w:rPr>
        <w:t>The place of this Agreement, its situs and forum, shall be North Carolina, where all matters, whether sounding in contract or tort, relating to its validity, construction, interpretation, and enforcement shall be determined. This Agreement is made under and shall be governed and construed in accordance with the laws of the State of North Carolina, without regard to its conflict of laws rules.</w:t>
      </w:r>
    </w:p>
    <w:p w14:paraId="02299D93" w14:textId="77777777" w:rsidR="009D7418" w:rsidRPr="009355A0" w:rsidRDefault="009D7418">
      <w:pPr>
        <w:widowControl w:val="0"/>
        <w:numPr>
          <w:ilvl w:val="1"/>
          <w:numId w:val="36"/>
        </w:numPr>
        <w:tabs>
          <w:tab w:val="left" w:pos="1798"/>
        </w:tabs>
        <w:autoSpaceDE w:val="0"/>
        <w:autoSpaceDN w:val="0"/>
        <w:spacing w:after="0"/>
        <w:ind w:left="360"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In the event the Parties are unable to resolve any dispute relating to this Agreement,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 exclusive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venue for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judicial action or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proceeding</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arising</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out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or relating</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to this Agreement shall be the state or federal courts located in the State of North Carolina.</w:t>
      </w:r>
    </w:p>
    <w:p w14:paraId="118ECE39" w14:textId="77777777" w:rsidR="009D7418" w:rsidRPr="009355A0" w:rsidRDefault="009D7418">
      <w:pPr>
        <w:widowControl w:val="0"/>
        <w:numPr>
          <w:ilvl w:val="1"/>
          <w:numId w:val="36"/>
        </w:numPr>
        <w:tabs>
          <w:tab w:val="left" w:pos="1797"/>
        </w:tabs>
        <w:autoSpaceDE w:val="0"/>
        <w:autoSpaceDN w:val="0"/>
        <w:spacing w:after="0"/>
        <w:ind w:left="360" w:right="353" w:firstLine="719"/>
        <w:jc w:val="both"/>
        <w:rPr>
          <w:rFonts w:asciiTheme="minorHAnsi" w:hAnsiTheme="minorHAnsi" w:cstheme="minorHAnsi"/>
          <w:color w:val="auto"/>
          <w:sz w:val="20"/>
        </w:rPr>
      </w:pPr>
      <w:r w:rsidRPr="009355A0">
        <w:rPr>
          <w:rFonts w:asciiTheme="minorHAnsi" w:hAnsiTheme="minorHAnsi" w:cstheme="minorHAnsi"/>
          <w:color w:val="auto"/>
          <w:sz w:val="20"/>
        </w:rPr>
        <w:t>Pursuant to applicable N.C. Gen. Stat., including but not limited to § 55A-15-01 and § 55-15-01, non-resident Supplier corporations not formed under North Carolina law must be domesticated in the Office of the North Carolina Secretary of State in order to contract with the State of North Carolina.</w:t>
      </w:r>
    </w:p>
    <w:p w14:paraId="2E8A0E91" w14:textId="77777777" w:rsidR="009D7418" w:rsidRPr="009355A0" w:rsidRDefault="009D7418">
      <w:pPr>
        <w:widowControl w:val="0"/>
        <w:numPr>
          <w:ilvl w:val="0"/>
          <w:numId w:val="36"/>
        </w:numPr>
        <w:tabs>
          <w:tab w:val="left" w:pos="1078"/>
        </w:tabs>
        <w:autoSpaceDE w:val="0"/>
        <w:autoSpaceDN w:val="0"/>
        <w:spacing w:after="0"/>
        <w:ind w:left="360" w:right="352"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SEVERABILITY. </w:t>
      </w:r>
      <w:r w:rsidRPr="009355A0">
        <w:rPr>
          <w:rFonts w:asciiTheme="minorHAnsi" w:hAnsiTheme="minorHAnsi" w:cstheme="minorHAnsi"/>
          <w:color w:val="auto"/>
          <w:sz w:val="20"/>
        </w:rPr>
        <w:t>In the event that a court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of competent jurisdiction holds that a provision or requirement of this Agreement violates any applicable law, each such provision or requirement shall be enforced only to the extent it is not in violation of law or is not otherwise unenforceable and all other provisions and requirements of this Agreement shall remain in full force and effect. All promises, requirements, terms, conditions, provisions, representations, guarantees, and warranties contained herein shall survive the expiration or termination date unless specifically provided otherwise herein, or unless superseded by applicable federal or State statute, including statutes of repose or limitation.</w:t>
      </w:r>
    </w:p>
    <w:p w14:paraId="015DA174" w14:textId="77777777" w:rsidR="009D7418" w:rsidRPr="009355A0" w:rsidRDefault="009D7418">
      <w:pPr>
        <w:widowControl w:val="0"/>
        <w:numPr>
          <w:ilvl w:val="0"/>
          <w:numId w:val="36"/>
        </w:numPr>
        <w:tabs>
          <w:tab w:val="left" w:pos="1078"/>
        </w:tabs>
        <w:autoSpaceDE w:val="0"/>
        <w:autoSpaceDN w:val="0"/>
        <w:spacing w:before="1" w:after="0" w:line="293" w:lineRule="exact"/>
        <w:ind w:left="1078" w:hanging="718"/>
        <w:jc w:val="both"/>
        <w:outlineLvl w:val="0"/>
        <w:rPr>
          <w:rFonts w:asciiTheme="minorHAnsi" w:hAnsiTheme="minorHAnsi" w:cstheme="minorHAnsi"/>
          <w:b/>
          <w:bCs/>
          <w:color w:val="auto"/>
          <w:sz w:val="20"/>
        </w:rPr>
      </w:pPr>
      <w:bookmarkStart w:id="403" w:name="_Toc240983879"/>
      <w:r w:rsidRPr="009355A0">
        <w:rPr>
          <w:rFonts w:asciiTheme="minorHAnsi" w:hAnsiTheme="minorHAnsi" w:cstheme="minorHAnsi"/>
          <w:b/>
          <w:bCs/>
          <w:color w:val="auto"/>
          <w:sz w:val="20"/>
        </w:rPr>
        <w:t>CERTIFICATIONS</w:t>
      </w:r>
      <w:r w:rsidRPr="009355A0">
        <w:rPr>
          <w:rFonts w:asciiTheme="minorHAnsi" w:hAnsiTheme="minorHAnsi" w:cstheme="minorHAnsi"/>
          <w:b/>
          <w:bCs/>
          <w:color w:val="auto"/>
          <w:spacing w:val="59"/>
          <w:sz w:val="20"/>
        </w:rPr>
        <w:t xml:space="preserve"> </w:t>
      </w:r>
      <w:r w:rsidRPr="009355A0">
        <w:rPr>
          <w:rFonts w:asciiTheme="minorHAnsi" w:hAnsiTheme="minorHAnsi" w:cstheme="minorHAnsi"/>
          <w:b/>
          <w:bCs/>
          <w:color w:val="auto"/>
          <w:sz w:val="20"/>
        </w:rPr>
        <w:t>REGARDING</w:t>
      </w:r>
      <w:r w:rsidRPr="009355A0">
        <w:rPr>
          <w:rFonts w:asciiTheme="minorHAnsi" w:hAnsiTheme="minorHAnsi" w:cstheme="minorHAnsi"/>
          <w:b/>
          <w:bCs/>
          <w:color w:val="auto"/>
          <w:spacing w:val="57"/>
          <w:sz w:val="20"/>
        </w:rPr>
        <w:t xml:space="preserve"> </w:t>
      </w:r>
      <w:r w:rsidRPr="009355A0">
        <w:rPr>
          <w:rFonts w:asciiTheme="minorHAnsi" w:hAnsiTheme="minorHAnsi" w:cstheme="minorHAnsi"/>
          <w:b/>
          <w:bCs/>
          <w:color w:val="auto"/>
          <w:sz w:val="20"/>
        </w:rPr>
        <w:t>COVERED</w:t>
      </w:r>
      <w:r w:rsidRPr="009355A0">
        <w:rPr>
          <w:rFonts w:asciiTheme="minorHAnsi" w:hAnsiTheme="minorHAnsi" w:cstheme="minorHAnsi"/>
          <w:b/>
          <w:bCs/>
          <w:color w:val="auto"/>
          <w:spacing w:val="58"/>
          <w:sz w:val="20"/>
        </w:rPr>
        <w:t xml:space="preserve"> </w:t>
      </w:r>
      <w:r w:rsidRPr="009355A0">
        <w:rPr>
          <w:rFonts w:asciiTheme="minorHAnsi" w:hAnsiTheme="minorHAnsi" w:cstheme="minorHAnsi"/>
          <w:b/>
          <w:bCs/>
          <w:color w:val="auto"/>
          <w:sz w:val="20"/>
        </w:rPr>
        <w:t>TELECOMMUNICATIONS</w:t>
      </w:r>
      <w:r w:rsidRPr="009355A0">
        <w:rPr>
          <w:rFonts w:asciiTheme="minorHAnsi" w:hAnsiTheme="minorHAnsi" w:cstheme="minorHAnsi"/>
          <w:b/>
          <w:bCs/>
          <w:color w:val="auto"/>
          <w:spacing w:val="56"/>
          <w:sz w:val="20"/>
        </w:rPr>
        <w:t xml:space="preserve"> </w:t>
      </w:r>
      <w:r w:rsidRPr="009355A0">
        <w:rPr>
          <w:rFonts w:asciiTheme="minorHAnsi" w:hAnsiTheme="minorHAnsi" w:cstheme="minorHAnsi"/>
          <w:b/>
          <w:bCs/>
          <w:color w:val="auto"/>
          <w:sz w:val="20"/>
        </w:rPr>
        <w:t>TECHNOLOGY</w:t>
      </w:r>
      <w:r w:rsidRPr="009355A0">
        <w:rPr>
          <w:rFonts w:asciiTheme="minorHAnsi" w:hAnsiTheme="minorHAnsi" w:cstheme="minorHAnsi"/>
          <w:b/>
          <w:bCs/>
          <w:color w:val="auto"/>
          <w:spacing w:val="60"/>
          <w:sz w:val="20"/>
        </w:rPr>
        <w:t xml:space="preserve"> </w:t>
      </w:r>
      <w:r w:rsidRPr="009355A0">
        <w:rPr>
          <w:rFonts w:asciiTheme="minorHAnsi" w:hAnsiTheme="minorHAnsi" w:cstheme="minorHAnsi"/>
          <w:b/>
          <w:bCs/>
          <w:color w:val="auto"/>
          <w:spacing w:val="-5"/>
          <w:sz w:val="20"/>
        </w:rPr>
        <w:t>AND</w:t>
      </w:r>
      <w:bookmarkEnd w:id="403"/>
    </w:p>
    <w:p w14:paraId="00078B47" w14:textId="77777777" w:rsidR="009D7418" w:rsidRPr="009355A0" w:rsidRDefault="009D7418" w:rsidP="009D7418">
      <w:pPr>
        <w:widowControl w:val="0"/>
        <w:autoSpaceDE w:val="0"/>
        <w:autoSpaceDN w:val="0"/>
        <w:spacing w:after="0"/>
        <w:ind w:left="360" w:right="349"/>
        <w:jc w:val="both"/>
        <w:rPr>
          <w:rFonts w:asciiTheme="minorHAnsi" w:hAnsiTheme="minorHAnsi" w:cstheme="minorHAnsi"/>
          <w:b/>
          <w:color w:val="auto"/>
          <w:sz w:val="20"/>
        </w:rPr>
      </w:pPr>
      <w:r w:rsidRPr="009355A0">
        <w:rPr>
          <w:rFonts w:asciiTheme="minorHAnsi" w:hAnsiTheme="minorHAnsi" w:cstheme="minorHAnsi"/>
          <w:b/>
          <w:color w:val="auto"/>
          <w:sz w:val="20"/>
        </w:rPr>
        <w:t xml:space="preserve">SERVICES. </w:t>
      </w:r>
      <w:r w:rsidRPr="009355A0">
        <w:rPr>
          <w:rFonts w:asciiTheme="minorHAnsi" w:hAnsiTheme="minorHAnsi" w:cstheme="minorHAnsi"/>
          <w:color w:val="auto"/>
          <w:sz w:val="20"/>
        </w:rPr>
        <w:t>The Supplier shall not provide to the University, or cause the University to use, covered telecommunications equipment or services, as defined in 48 CFR 52.204-25, in the performance of any contract, subcontract or other contractual instrument between 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 xml:space="preserve">Supplier and the University. In the event the Supplier identifies, during contract performance, covered telecommunications equipment or services as part of any item or service Supplier provides to the University, the Supplier shall immediately notify the University via email to </w:t>
      </w:r>
      <w:hyperlink r:id="rId23">
        <w:r w:rsidRPr="009355A0">
          <w:rPr>
            <w:rFonts w:asciiTheme="minorHAnsi" w:hAnsiTheme="minorHAnsi" w:cstheme="minorHAnsi"/>
            <w:b/>
            <w:color w:val="0562C1"/>
            <w:spacing w:val="-2"/>
            <w:sz w:val="20"/>
            <w:u w:val="single" w:color="0562C1"/>
          </w:rPr>
          <w:t>purchasing_team@unc.edu</w:t>
        </w:r>
        <w:r w:rsidRPr="009355A0">
          <w:rPr>
            <w:rFonts w:asciiTheme="minorHAnsi" w:hAnsiTheme="minorHAnsi" w:cstheme="minorHAnsi"/>
            <w:b/>
            <w:color w:val="auto"/>
            <w:spacing w:val="-2"/>
            <w:sz w:val="20"/>
          </w:rPr>
          <w:t>.</w:t>
        </w:r>
      </w:hyperlink>
    </w:p>
    <w:p w14:paraId="0F5A080F" w14:textId="77777777" w:rsidR="000170D3" w:rsidRDefault="000170D3">
      <w:pPr>
        <w:spacing w:after="0"/>
        <w:rPr>
          <w:rFonts w:asciiTheme="minorHAnsi" w:hAnsiTheme="minorHAnsi" w:cstheme="minorHAnsi"/>
          <w:b/>
          <w:color w:val="auto"/>
          <w:sz w:val="20"/>
        </w:rPr>
      </w:pPr>
      <w:r>
        <w:rPr>
          <w:rFonts w:asciiTheme="minorHAnsi" w:hAnsiTheme="minorHAnsi" w:cstheme="minorHAnsi"/>
          <w:b/>
          <w:color w:val="auto"/>
          <w:sz w:val="20"/>
        </w:rPr>
        <w:br w:type="page"/>
      </w:r>
    </w:p>
    <w:p w14:paraId="37C613C3" w14:textId="63A26A7E" w:rsidR="009D7418" w:rsidRPr="00D7047A" w:rsidRDefault="009D7418">
      <w:pPr>
        <w:widowControl w:val="0"/>
        <w:numPr>
          <w:ilvl w:val="0"/>
          <w:numId w:val="36"/>
        </w:numPr>
        <w:tabs>
          <w:tab w:val="left" w:pos="1077"/>
        </w:tabs>
        <w:autoSpaceDE w:val="0"/>
        <w:autoSpaceDN w:val="0"/>
        <w:spacing w:before="39" w:after="0" w:line="293" w:lineRule="exact"/>
        <w:ind w:left="359" w:right="349" w:firstLine="720"/>
        <w:jc w:val="both"/>
        <w:rPr>
          <w:rFonts w:asciiTheme="minorHAnsi" w:hAnsiTheme="minorHAnsi" w:cstheme="minorHAnsi"/>
          <w:color w:val="auto"/>
          <w:sz w:val="20"/>
        </w:rPr>
      </w:pPr>
      <w:r w:rsidRPr="00D7047A">
        <w:rPr>
          <w:rFonts w:asciiTheme="minorHAnsi" w:hAnsiTheme="minorHAnsi" w:cstheme="minorHAnsi"/>
          <w:b/>
          <w:color w:val="auto"/>
          <w:sz w:val="20"/>
        </w:rPr>
        <w:lastRenderedPageBreak/>
        <w:t xml:space="preserve">CERTIFICATIONS UNDER STATE LAW. </w:t>
      </w:r>
      <w:r w:rsidRPr="00D7047A">
        <w:rPr>
          <w:rFonts w:asciiTheme="minorHAnsi" w:hAnsiTheme="minorHAnsi" w:cstheme="minorHAnsi"/>
          <w:color w:val="auto"/>
          <w:sz w:val="20"/>
        </w:rPr>
        <w:t>The Supplier certifies as follows: (a) its proposal was submitted competitively and without collusion (N.C Gen. Stat. § 143-54); (b) none of its officers, directors, or owners of an unincorporated business entity has been convicted of any violations of</w:t>
      </w:r>
      <w:r w:rsidRPr="00D7047A">
        <w:rPr>
          <w:rFonts w:asciiTheme="minorHAnsi" w:hAnsiTheme="minorHAnsi" w:cstheme="minorHAnsi"/>
          <w:color w:val="auto"/>
          <w:spacing w:val="14"/>
          <w:sz w:val="20"/>
        </w:rPr>
        <w:t xml:space="preserve"> </w:t>
      </w:r>
      <w:r w:rsidRPr="00D7047A">
        <w:rPr>
          <w:rFonts w:asciiTheme="minorHAnsi" w:hAnsiTheme="minorHAnsi" w:cstheme="minorHAnsi"/>
          <w:color w:val="auto"/>
          <w:sz w:val="20"/>
        </w:rPr>
        <w:t>Chapter</w:t>
      </w:r>
      <w:r w:rsidRPr="00D7047A">
        <w:rPr>
          <w:rFonts w:asciiTheme="minorHAnsi" w:hAnsiTheme="minorHAnsi" w:cstheme="minorHAnsi"/>
          <w:color w:val="auto"/>
          <w:spacing w:val="16"/>
          <w:sz w:val="20"/>
        </w:rPr>
        <w:t xml:space="preserve"> </w:t>
      </w:r>
      <w:r w:rsidRPr="00D7047A">
        <w:rPr>
          <w:rFonts w:asciiTheme="minorHAnsi" w:hAnsiTheme="minorHAnsi" w:cstheme="minorHAnsi"/>
          <w:color w:val="auto"/>
          <w:sz w:val="20"/>
        </w:rPr>
        <w:t>78A</w:t>
      </w:r>
      <w:r w:rsidRPr="00D7047A">
        <w:rPr>
          <w:rFonts w:asciiTheme="minorHAnsi" w:hAnsiTheme="minorHAnsi" w:cstheme="minorHAnsi"/>
          <w:color w:val="auto"/>
          <w:spacing w:val="16"/>
          <w:sz w:val="20"/>
        </w:rPr>
        <w:t xml:space="preserve"> </w:t>
      </w:r>
      <w:r w:rsidRPr="00D7047A">
        <w:rPr>
          <w:rFonts w:asciiTheme="minorHAnsi" w:hAnsiTheme="minorHAnsi" w:cstheme="minorHAnsi"/>
          <w:color w:val="auto"/>
          <w:sz w:val="20"/>
        </w:rPr>
        <w:t>of</w:t>
      </w:r>
      <w:r w:rsidRPr="00D7047A">
        <w:rPr>
          <w:rFonts w:asciiTheme="minorHAnsi" w:hAnsiTheme="minorHAnsi" w:cstheme="minorHAnsi"/>
          <w:color w:val="auto"/>
          <w:spacing w:val="14"/>
          <w:sz w:val="20"/>
        </w:rPr>
        <w:t xml:space="preserve"> </w:t>
      </w:r>
      <w:r w:rsidRPr="00D7047A">
        <w:rPr>
          <w:rFonts w:asciiTheme="minorHAnsi" w:hAnsiTheme="minorHAnsi" w:cstheme="minorHAnsi"/>
          <w:color w:val="auto"/>
          <w:sz w:val="20"/>
        </w:rPr>
        <w:t>the</w:t>
      </w:r>
      <w:r w:rsidRPr="00D7047A">
        <w:rPr>
          <w:rFonts w:asciiTheme="minorHAnsi" w:hAnsiTheme="minorHAnsi" w:cstheme="minorHAnsi"/>
          <w:color w:val="auto"/>
          <w:spacing w:val="16"/>
          <w:sz w:val="20"/>
        </w:rPr>
        <w:t xml:space="preserve"> </w:t>
      </w:r>
      <w:r w:rsidRPr="00D7047A">
        <w:rPr>
          <w:rFonts w:asciiTheme="minorHAnsi" w:hAnsiTheme="minorHAnsi" w:cstheme="minorHAnsi"/>
          <w:color w:val="auto"/>
          <w:sz w:val="20"/>
        </w:rPr>
        <w:t>General Statutes,</w:t>
      </w:r>
      <w:r w:rsidRPr="00D7047A">
        <w:rPr>
          <w:rFonts w:asciiTheme="minorHAnsi" w:hAnsiTheme="minorHAnsi" w:cstheme="minorHAnsi"/>
          <w:color w:val="auto"/>
          <w:spacing w:val="15"/>
          <w:sz w:val="20"/>
        </w:rPr>
        <w:t xml:space="preserve"> </w:t>
      </w:r>
      <w:r w:rsidRPr="00D7047A">
        <w:rPr>
          <w:rFonts w:asciiTheme="minorHAnsi" w:hAnsiTheme="minorHAnsi" w:cstheme="minorHAnsi"/>
          <w:color w:val="auto"/>
          <w:sz w:val="20"/>
        </w:rPr>
        <w:t>the Securities</w:t>
      </w:r>
      <w:r w:rsidRPr="00D7047A">
        <w:rPr>
          <w:rFonts w:asciiTheme="minorHAnsi" w:hAnsiTheme="minorHAnsi" w:cstheme="minorHAnsi"/>
          <w:color w:val="auto"/>
          <w:spacing w:val="17"/>
          <w:sz w:val="20"/>
        </w:rPr>
        <w:t xml:space="preserve"> </w:t>
      </w:r>
      <w:r w:rsidRPr="00D7047A">
        <w:rPr>
          <w:rFonts w:asciiTheme="minorHAnsi" w:hAnsiTheme="minorHAnsi" w:cstheme="minorHAnsi"/>
          <w:color w:val="auto"/>
          <w:sz w:val="20"/>
        </w:rPr>
        <w:t>Act</w:t>
      </w:r>
      <w:r w:rsidRPr="00D7047A">
        <w:rPr>
          <w:rFonts w:asciiTheme="minorHAnsi" w:hAnsiTheme="minorHAnsi" w:cstheme="minorHAnsi"/>
          <w:color w:val="auto"/>
          <w:spacing w:val="15"/>
          <w:sz w:val="20"/>
        </w:rPr>
        <w:t xml:space="preserve"> </w:t>
      </w:r>
      <w:r w:rsidRPr="00D7047A">
        <w:rPr>
          <w:rFonts w:asciiTheme="minorHAnsi" w:hAnsiTheme="minorHAnsi" w:cstheme="minorHAnsi"/>
          <w:color w:val="auto"/>
          <w:sz w:val="20"/>
        </w:rPr>
        <w:t>of</w:t>
      </w:r>
      <w:r w:rsidRPr="00D7047A">
        <w:rPr>
          <w:rFonts w:asciiTheme="minorHAnsi" w:hAnsiTheme="minorHAnsi" w:cstheme="minorHAnsi"/>
          <w:color w:val="auto"/>
          <w:spacing w:val="14"/>
          <w:sz w:val="20"/>
        </w:rPr>
        <w:t xml:space="preserve"> </w:t>
      </w:r>
      <w:r w:rsidRPr="00D7047A">
        <w:rPr>
          <w:rFonts w:asciiTheme="minorHAnsi" w:hAnsiTheme="minorHAnsi" w:cstheme="minorHAnsi"/>
          <w:color w:val="auto"/>
          <w:sz w:val="20"/>
        </w:rPr>
        <w:t>1933,</w:t>
      </w:r>
      <w:r w:rsidRPr="00D7047A">
        <w:rPr>
          <w:rFonts w:asciiTheme="minorHAnsi" w:hAnsiTheme="minorHAnsi" w:cstheme="minorHAnsi"/>
          <w:color w:val="auto"/>
          <w:spacing w:val="15"/>
          <w:sz w:val="20"/>
        </w:rPr>
        <w:t xml:space="preserve"> </w:t>
      </w:r>
      <w:r w:rsidRPr="00D7047A">
        <w:rPr>
          <w:rFonts w:asciiTheme="minorHAnsi" w:hAnsiTheme="minorHAnsi" w:cstheme="minorHAnsi"/>
          <w:color w:val="auto"/>
          <w:sz w:val="20"/>
        </w:rPr>
        <w:t>or</w:t>
      </w:r>
      <w:r w:rsidRPr="00D7047A">
        <w:rPr>
          <w:rFonts w:asciiTheme="minorHAnsi" w:hAnsiTheme="minorHAnsi" w:cstheme="minorHAnsi"/>
          <w:color w:val="auto"/>
          <w:spacing w:val="16"/>
          <w:sz w:val="20"/>
        </w:rPr>
        <w:t xml:space="preserve"> </w:t>
      </w:r>
      <w:r w:rsidRPr="00D7047A">
        <w:rPr>
          <w:rFonts w:asciiTheme="minorHAnsi" w:hAnsiTheme="minorHAnsi" w:cstheme="minorHAnsi"/>
          <w:color w:val="auto"/>
          <w:sz w:val="20"/>
        </w:rPr>
        <w:t>the</w:t>
      </w:r>
      <w:r w:rsidRPr="00D7047A">
        <w:rPr>
          <w:rFonts w:asciiTheme="minorHAnsi" w:hAnsiTheme="minorHAnsi" w:cstheme="minorHAnsi"/>
          <w:color w:val="auto"/>
          <w:spacing w:val="16"/>
          <w:sz w:val="20"/>
        </w:rPr>
        <w:t xml:space="preserve"> </w:t>
      </w:r>
      <w:r w:rsidRPr="00D7047A">
        <w:rPr>
          <w:rFonts w:asciiTheme="minorHAnsi" w:hAnsiTheme="minorHAnsi" w:cstheme="minorHAnsi"/>
          <w:color w:val="auto"/>
          <w:sz w:val="20"/>
        </w:rPr>
        <w:t>Securities</w:t>
      </w:r>
      <w:r w:rsidR="00D7047A">
        <w:rPr>
          <w:rFonts w:asciiTheme="minorHAnsi" w:hAnsiTheme="minorHAnsi" w:cstheme="minorHAnsi"/>
          <w:color w:val="auto"/>
          <w:sz w:val="20"/>
        </w:rPr>
        <w:t xml:space="preserve"> </w:t>
      </w:r>
      <w:r w:rsidRPr="00D7047A">
        <w:rPr>
          <w:rFonts w:asciiTheme="minorHAnsi" w:hAnsiTheme="minorHAnsi" w:cstheme="minorHAnsi"/>
          <w:color w:val="auto"/>
          <w:sz w:val="20"/>
        </w:rPr>
        <w:t>Exchange Act</w:t>
      </w:r>
      <w:r w:rsidRPr="00D7047A">
        <w:rPr>
          <w:rFonts w:asciiTheme="minorHAnsi" w:hAnsiTheme="minorHAnsi" w:cstheme="minorHAnsi"/>
          <w:color w:val="auto"/>
          <w:spacing w:val="3"/>
          <w:sz w:val="20"/>
        </w:rPr>
        <w:t xml:space="preserve"> </w:t>
      </w:r>
      <w:r w:rsidRPr="00D7047A">
        <w:rPr>
          <w:rFonts w:asciiTheme="minorHAnsi" w:hAnsiTheme="minorHAnsi" w:cstheme="minorHAnsi"/>
          <w:color w:val="auto"/>
          <w:sz w:val="20"/>
        </w:rPr>
        <w:t>of</w:t>
      </w:r>
      <w:r w:rsidRPr="00D7047A">
        <w:rPr>
          <w:rFonts w:asciiTheme="minorHAnsi" w:hAnsiTheme="minorHAnsi" w:cstheme="minorHAnsi"/>
          <w:color w:val="auto"/>
          <w:spacing w:val="-2"/>
          <w:sz w:val="20"/>
        </w:rPr>
        <w:t xml:space="preserve"> </w:t>
      </w:r>
      <w:r w:rsidRPr="00D7047A">
        <w:rPr>
          <w:rFonts w:asciiTheme="minorHAnsi" w:hAnsiTheme="minorHAnsi" w:cstheme="minorHAnsi"/>
          <w:color w:val="auto"/>
          <w:sz w:val="20"/>
        </w:rPr>
        <w:t>1934</w:t>
      </w:r>
      <w:r w:rsidRPr="00D7047A">
        <w:rPr>
          <w:rFonts w:asciiTheme="minorHAnsi" w:hAnsiTheme="minorHAnsi" w:cstheme="minorHAnsi"/>
          <w:color w:val="auto"/>
          <w:spacing w:val="2"/>
          <w:sz w:val="20"/>
        </w:rPr>
        <w:t xml:space="preserve"> </w:t>
      </w:r>
      <w:r w:rsidRPr="00D7047A">
        <w:rPr>
          <w:rFonts w:asciiTheme="minorHAnsi" w:hAnsiTheme="minorHAnsi" w:cstheme="minorHAnsi"/>
          <w:color w:val="auto"/>
          <w:sz w:val="20"/>
        </w:rPr>
        <w:t>(N.C.</w:t>
      </w:r>
      <w:r w:rsidRPr="00D7047A">
        <w:rPr>
          <w:rFonts w:asciiTheme="minorHAnsi" w:hAnsiTheme="minorHAnsi" w:cstheme="minorHAnsi"/>
          <w:color w:val="auto"/>
          <w:spacing w:val="3"/>
          <w:sz w:val="20"/>
        </w:rPr>
        <w:t xml:space="preserve"> </w:t>
      </w:r>
      <w:r w:rsidRPr="00D7047A">
        <w:rPr>
          <w:rFonts w:asciiTheme="minorHAnsi" w:hAnsiTheme="minorHAnsi" w:cstheme="minorHAnsi"/>
          <w:color w:val="auto"/>
          <w:sz w:val="20"/>
        </w:rPr>
        <w:t>Gen. Stat.</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 143-59.2);</w:t>
      </w:r>
      <w:r w:rsidRPr="00D7047A">
        <w:rPr>
          <w:rFonts w:asciiTheme="minorHAnsi" w:hAnsiTheme="minorHAnsi" w:cstheme="minorHAnsi"/>
          <w:color w:val="auto"/>
          <w:spacing w:val="3"/>
          <w:sz w:val="20"/>
        </w:rPr>
        <w:t xml:space="preserve"> </w:t>
      </w:r>
      <w:r w:rsidRPr="00D7047A">
        <w:rPr>
          <w:rFonts w:asciiTheme="minorHAnsi" w:hAnsiTheme="minorHAnsi" w:cstheme="minorHAnsi"/>
          <w:color w:val="auto"/>
          <w:sz w:val="20"/>
        </w:rPr>
        <w:t>(c)</w:t>
      </w:r>
      <w:r w:rsidRPr="00D7047A">
        <w:rPr>
          <w:rFonts w:asciiTheme="minorHAnsi" w:hAnsiTheme="minorHAnsi" w:cstheme="minorHAnsi"/>
          <w:color w:val="auto"/>
          <w:spacing w:val="3"/>
          <w:sz w:val="20"/>
        </w:rPr>
        <w:t xml:space="preserve"> </w:t>
      </w:r>
      <w:r w:rsidRPr="00D7047A">
        <w:rPr>
          <w:rFonts w:asciiTheme="minorHAnsi" w:hAnsiTheme="minorHAnsi" w:cstheme="minorHAnsi"/>
          <w:color w:val="auto"/>
          <w:sz w:val="20"/>
        </w:rPr>
        <w:t>it</w:t>
      </w:r>
      <w:r w:rsidRPr="00D7047A">
        <w:rPr>
          <w:rFonts w:asciiTheme="minorHAnsi" w:hAnsiTheme="minorHAnsi" w:cstheme="minorHAnsi"/>
          <w:color w:val="auto"/>
          <w:spacing w:val="3"/>
          <w:sz w:val="20"/>
        </w:rPr>
        <w:t xml:space="preserve"> </w:t>
      </w:r>
      <w:r w:rsidRPr="00D7047A">
        <w:rPr>
          <w:rFonts w:asciiTheme="minorHAnsi" w:hAnsiTheme="minorHAnsi" w:cstheme="minorHAnsi"/>
          <w:color w:val="auto"/>
          <w:sz w:val="20"/>
        </w:rPr>
        <w:t>is</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not</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an</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ineligible</w:t>
      </w:r>
      <w:r w:rsidRPr="00D7047A">
        <w:rPr>
          <w:rFonts w:asciiTheme="minorHAnsi" w:hAnsiTheme="minorHAnsi" w:cstheme="minorHAnsi"/>
          <w:color w:val="auto"/>
          <w:spacing w:val="4"/>
          <w:sz w:val="20"/>
        </w:rPr>
        <w:t xml:space="preserve"> </w:t>
      </w:r>
      <w:r w:rsidRPr="00D7047A">
        <w:rPr>
          <w:rFonts w:asciiTheme="minorHAnsi" w:hAnsiTheme="minorHAnsi" w:cstheme="minorHAnsi"/>
          <w:color w:val="auto"/>
          <w:sz w:val="20"/>
        </w:rPr>
        <w:t>vendor</w:t>
      </w:r>
      <w:r w:rsidRPr="00D7047A">
        <w:rPr>
          <w:rFonts w:asciiTheme="minorHAnsi" w:hAnsiTheme="minorHAnsi" w:cstheme="minorHAnsi"/>
          <w:color w:val="auto"/>
          <w:spacing w:val="-3"/>
          <w:sz w:val="20"/>
        </w:rPr>
        <w:t xml:space="preserve"> </w:t>
      </w:r>
      <w:r w:rsidRPr="00D7047A">
        <w:rPr>
          <w:rFonts w:asciiTheme="minorHAnsi" w:hAnsiTheme="minorHAnsi" w:cstheme="minorHAnsi"/>
          <w:color w:val="auto"/>
          <w:sz w:val="20"/>
        </w:rPr>
        <w:t>as</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set</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forth</w:t>
      </w:r>
      <w:r w:rsidRPr="00D7047A">
        <w:rPr>
          <w:rFonts w:asciiTheme="minorHAnsi" w:hAnsiTheme="minorHAnsi" w:cstheme="minorHAnsi"/>
          <w:color w:val="auto"/>
          <w:spacing w:val="2"/>
          <w:sz w:val="20"/>
        </w:rPr>
        <w:t xml:space="preserve"> </w:t>
      </w:r>
      <w:r w:rsidRPr="00D7047A">
        <w:rPr>
          <w:rFonts w:asciiTheme="minorHAnsi" w:hAnsiTheme="minorHAnsi" w:cstheme="minorHAnsi"/>
          <w:color w:val="auto"/>
          <w:spacing w:val="-5"/>
          <w:sz w:val="20"/>
        </w:rPr>
        <w:t>in</w:t>
      </w:r>
      <w:r w:rsidR="00D7047A">
        <w:rPr>
          <w:rFonts w:asciiTheme="minorHAnsi" w:hAnsiTheme="minorHAnsi" w:cstheme="minorHAnsi"/>
          <w:color w:val="auto"/>
          <w:spacing w:val="-5"/>
          <w:sz w:val="20"/>
        </w:rPr>
        <w:t xml:space="preserve"> </w:t>
      </w:r>
      <w:r w:rsidRPr="00D7047A">
        <w:rPr>
          <w:rFonts w:asciiTheme="minorHAnsi" w:hAnsiTheme="minorHAnsi" w:cstheme="minorHAnsi"/>
          <w:color w:val="auto"/>
          <w:sz w:val="20"/>
        </w:rPr>
        <w:t>N.C. Gen. Stat. § 143-59.1; (d) no gift has been offered, extended, or promised by any of its employees or representatives to any University employee associated with preparing plans, specifications, or estimates for the solicitation, or in awarding or administering this Agreement resulting from the solicitation, or in inspecting or supervising the services to be rendered (N.C. Gen. Stat. § 133-32); (e) the Supplier and each of its subcontractors for this Agreement comply with the requirements of Article 2 of Chapter 64 of the NC General Statutes, including the requirement for each employer with more than 25 employees in North Carolina to verify the work authorization of its employees through the federal E-Verify system (N.C. Gen. Stat. § 143-48.5); and (f) neither the Supplier nor any assignee of the Supplier is identified on a list maintained by</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the NC</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State Treasurer noting either:</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(i)</w:t>
      </w:r>
      <w:r w:rsidRPr="00D7047A">
        <w:rPr>
          <w:rFonts w:asciiTheme="minorHAnsi" w:hAnsiTheme="minorHAnsi" w:cstheme="minorHAnsi"/>
          <w:color w:val="auto"/>
          <w:spacing w:val="-2"/>
          <w:sz w:val="20"/>
        </w:rPr>
        <w:t xml:space="preserve"> </w:t>
      </w:r>
      <w:r w:rsidRPr="00D7047A">
        <w:rPr>
          <w:rFonts w:asciiTheme="minorHAnsi" w:hAnsiTheme="minorHAnsi" w:cstheme="minorHAnsi"/>
          <w:color w:val="auto"/>
          <w:sz w:val="20"/>
        </w:rPr>
        <w:t>persons engaged in investment</w:t>
      </w:r>
      <w:r w:rsidRPr="00D7047A">
        <w:rPr>
          <w:rFonts w:asciiTheme="minorHAnsi" w:hAnsiTheme="minorHAnsi" w:cstheme="minorHAnsi"/>
          <w:color w:val="auto"/>
          <w:spacing w:val="-1"/>
          <w:sz w:val="20"/>
        </w:rPr>
        <w:t xml:space="preserve"> </w:t>
      </w:r>
      <w:r w:rsidRPr="00D7047A">
        <w:rPr>
          <w:rFonts w:asciiTheme="minorHAnsi" w:hAnsiTheme="minorHAnsi" w:cstheme="minorHAnsi"/>
          <w:color w:val="auto"/>
          <w:sz w:val="20"/>
        </w:rPr>
        <w:t>activities in Iran (N.C. Gen. Stat. § 147-86.60) or (ii) persons engaged in business activities boycotting Israel (N.C. Gen. Stat. § 147-86.80 et seq.). False certification may constitute a Class I felony under North Carolina law.</w:t>
      </w:r>
    </w:p>
    <w:p w14:paraId="44F10106" w14:textId="58089470" w:rsidR="009D7418" w:rsidRPr="009355A0" w:rsidRDefault="009D7418">
      <w:pPr>
        <w:widowControl w:val="0"/>
        <w:numPr>
          <w:ilvl w:val="0"/>
          <w:numId w:val="36"/>
        </w:numPr>
        <w:tabs>
          <w:tab w:val="left" w:pos="717"/>
        </w:tabs>
        <w:autoSpaceDE w:val="0"/>
        <w:autoSpaceDN w:val="0"/>
        <w:spacing w:after="0" w:line="242" w:lineRule="auto"/>
        <w:ind w:left="359" w:right="355"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CERTIFICATIONS UNDER FEDERAL LAW. </w:t>
      </w:r>
      <w:r w:rsidRPr="009355A0">
        <w:rPr>
          <w:rFonts w:asciiTheme="minorHAnsi" w:hAnsiTheme="minorHAnsi" w:cstheme="minorHAnsi"/>
          <w:color w:val="auto"/>
          <w:sz w:val="20"/>
        </w:rPr>
        <w:t>The Supplier certifies as follows:</w:t>
      </w:r>
    </w:p>
    <w:p w14:paraId="6CC10D35" w14:textId="77777777" w:rsidR="009D7418" w:rsidRPr="009355A0" w:rsidRDefault="009D7418">
      <w:pPr>
        <w:widowControl w:val="0"/>
        <w:numPr>
          <w:ilvl w:val="1"/>
          <w:numId w:val="36"/>
        </w:numPr>
        <w:tabs>
          <w:tab w:val="left" w:pos="1799"/>
        </w:tabs>
        <w:autoSpaceDE w:val="0"/>
        <w:autoSpaceDN w:val="0"/>
        <w:spacing w:after="0" w:line="288" w:lineRule="exact"/>
        <w:ind w:left="1799" w:hanging="719"/>
        <w:jc w:val="both"/>
        <w:rPr>
          <w:rFonts w:asciiTheme="minorHAnsi" w:hAnsiTheme="minorHAnsi" w:cstheme="minorHAnsi"/>
          <w:color w:val="auto"/>
          <w:sz w:val="20"/>
        </w:rPr>
      </w:pPr>
      <w:r w:rsidRPr="009355A0">
        <w:rPr>
          <w:rFonts w:asciiTheme="minorHAnsi" w:hAnsiTheme="minorHAnsi" w:cstheme="minorHAnsi"/>
          <w:color w:val="auto"/>
          <w:sz w:val="20"/>
          <w:u w:val="single"/>
        </w:rPr>
        <w:t>Lobbying (2 C.F.R.</w:t>
      </w:r>
      <w:r w:rsidRPr="009355A0">
        <w:rPr>
          <w:rFonts w:asciiTheme="minorHAnsi" w:hAnsiTheme="minorHAnsi" w:cstheme="minorHAnsi"/>
          <w:color w:val="auto"/>
          <w:spacing w:val="-3"/>
          <w:sz w:val="20"/>
          <w:u w:val="single"/>
        </w:rPr>
        <w:t xml:space="preserve"> </w:t>
      </w:r>
      <w:r w:rsidRPr="009355A0">
        <w:rPr>
          <w:rFonts w:asciiTheme="minorHAnsi" w:hAnsiTheme="minorHAnsi" w:cstheme="minorHAnsi"/>
          <w:color w:val="auto"/>
          <w:spacing w:val="-2"/>
          <w:sz w:val="20"/>
          <w:u w:val="single"/>
        </w:rPr>
        <w:t>200.450)</w:t>
      </w:r>
      <w:r w:rsidRPr="009355A0">
        <w:rPr>
          <w:rFonts w:asciiTheme="minorHAnsi" w:hAnsiTheme="minorHAnsi" w:cstheme="minorHAnsi"/>
          <w:color w:val="auto"/>
          <w:spacing w:val="-2"/>
          <w:sz w:val="20"/>
        </w:rPr>
        <w:t>.</w:t>
      </w:r>
    </w:p>
    <w:p w14:paraId="452495C7" w14:textId="77777777" w:rsidR="009D7418" w:rsidRPr="009355A0" w:rsidRDefault="009D7418">
      <w:pPr>
        <w:widowControl w:val="0"/>
        <w:numPr>
          <w:ilvl w:val="2"/>
          <w:numId w:val="36"/>
        </w:numPr>
        <w:tabs>
          <w:tab w:val="left" w:pos="2518"/>
        </w:tabs>
        <w:autoSpaceDE w:val="0"/>
        <w:autoSpaceDN w:val="0"/>
        <w:spacing w:after="0"/>
        <w:ind w:right="352" w:firstLine="720"/>
        <w:jc w:val="both"/>
        <w:rPr>
          <w:rFonts w:asciiTheme="minorHAnsi" w:hAnsiTheme="minorHAnsi" w:cstheme="minorHAnsi"/>
          <w:color w:val="auto"/>
          <w:sz w:val="20"/>
        </w:rPr>
      </w:pPr>
      <w:r w:rsidRPr="009355A0">
        <w:rPr>
          <w:rFonts w:asciiTheme="minorHAnsi" w:hAnsiTheme="minorHAnsi" w:cstheme="minorHAnsi"/>
          <w:color w:val="auto"/>
          <w:sz w:val="20"/>
        </w:rPr>
        <w:t>To the best of its knowledge and belief, no federal appropriated funds have been paid or will be paid, by or on behalf of the Supplier, to any person for influencing or attempting to influence an officer or employee of any agency, a member of Congress, or an employee of a member of Congress in connection with the award of any federal contract, the making of any federal grant or loan, the entering into of any cooperative agreement, and the extension, continuation, renewal, amendment, or modification of any federal contract, grant, loan, or cooperative agreement in accordance with 2 C.F.R. 200.450;</w:t>
      </w:r>
    </w:p>
    <w:p w14:paraId="2792BFF2" w14:textId="77777777" w:rsidR="009D7418" w:rsidRPr="009355A0" w:rsidRDefault="009D7418">
      <w:pPr>
        <w:widowControl w:val="0"/>
        <w:numPr>
          <w:ilvl w:val="2"/>
          <w:numId w:val="36"/>
        </w:numPr>
        <w:tabs>
          <w:tab w:val="left" w:pos="2517"/>
        </w:tabs>
        <w:autoSpaceDE w:val="0"/>
        <w:autoSpaceDN w:val="0"/>
        <w:spacing w:after="0"/>
        <w:ind w:right="353" w:firstLine="720"/>
        <w:jc w:val="both"/>
        <w:rPr>
          <w:rFonts w:asciiTheme="minorHAnsi" w:hAnsiTheme="minorHAnsi" w:cstheme="minorHAnsi"/>
          <w:color w:val="auto"/>
          <w:sz w:val="20"/>
        </w:rPr>
      </w:pPr>
      <w:r w:rsidRPr="009355A0">
        <w:rPr>
          <w:rFonts w:asciiTheme="minorHAnsi" w:hAnsiTheme="minorHAnsi" w:cstheme="minorHAnsi"/>
          <w:color w:val="auto"/>
          <w:sz w:val="20"/>
        </w:rPr>
        <w:t>If any funds other than federal appropriated funds have been paid or will be paid to 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person for influencing or intending to influence an officer or employee of any agency, a member of Congress, an officer or employee of Congress,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 an employee of a member of Congress in connection with this federal contract, grant, loan, or cooperative agreement, the Supplier shall complete and submit Standard Form-LLL, “Disclosure Form to Report Lobbying,” to the University.</w:t>
      </w:r>
    </w:p>
    <w:p w14:paraId="43DA79C9" w14:textId="77777777" w:rsidR="009D7418" w:rsidRPr="009355A0" w:rsidRDefault="009D7418">
      <w:pPr>
        <w:widowControl w:val="0"/>
        <w:numPr>
          <w:ilvl w:val="2"/>
          <w:numId w:val="36"/>
        </w:numPr>
        <w:tabs>
          <w:tab w:val="left" w:pos="2516"/>
        </w:tabs>
        <w:autoSpaceDE w:val="0"/>
        <w:autoSpaceDN w:val="0"/>
        <w:spacing w:before="2" w:after="0"/>
        <w:ind w:right="355" w:firstLine="720"/>
        <w:jc w:val="both"/>
        <w:rPr>
          <w:rFonts w:asciiTheme="minorHAnsi" w:hAnsiTheme="minorHAnsi" w:cstheme="minorHAnsi"/>
          <w:color w:val="auto"/>
          <w:sz w:val="20"/>
        </w:rPr>
      </w:pPr>
      <w:r w:rsidRPr="009355A0">
        <w:rPr>
          <w:rFonts w:asciiTheme="minorHAnsi" w:hAnsiTheme="minorHAnsi" w:cstheme="minorHAnsi"/>
          <w:color w:val="auto"/>
          <w:sz w:val="20"/>
        </w:rPr>
        <w:t>This certification is a material representation of fact upon which reliance was placed when this transaction was made or entered into. Submission of this certification is a prerequisite for making or entering into this transaction imposed by 31</w:t>
      </w:r>
    </w:p>
    <w:p w14:paraId="2F7EE9D0" w14:textId="77777777" w:rsidR="009D7418" w:rsidRPr="009355A0" w:rsidRDefault="009D7418" w:rsidP="009D7418">
      <w:pPr>
        <w:widowControl w:val="0"/>
        <w:autoSpaceDE w:val="0"/>
        <w:autoSpaceDN w:val="0"/>
        <w:spacing w:after="0"/>
        <w:ind w:left="1080" w:right="354"/>
        <w:jc w:val="both"/>
        <w:rPr>
          <w:rFonts w:asciiTheme="minorHAnsi" w:hAnsiTheme="minorHAnsi" w:cstheme="minorHAnsi"/>
          <w:color w:val="auto"/>
          <w:sz w:val="20"/>
        </w:rPr>
      </w:pPr>
      <w:r w:rsidRPr="009355A0">
        <w:rPr>
          <w:rFonts w:asciiTheme="minorHAnsi" w:hAnsiTheme="minorHAnsi" w:cstheme="minorHAnsi"/>
          <w:color w:val="auto"/>
          <w:sz w:val="20"/>
        </w:rPr>
        <w:t xml:space="preserve">U.S.C. 1352. Any person who fails to file the required certification shall be subject to a civil penalty of not less than $10,000.00 and not more than $100,000.00 for each such </w:t>
      </w:r>
      <w:r w:rsidRPr="009355A0">
        <w:rPr>
          <w:rFonts w:asciiTheme="minorHAnsi" w:hAnsiTheme="minorHAnsi" w:cstheme="minorHAnsi"/>
          <w:color w:val="auto"/>
          <w:spacing w:val="-2"/>
          <w:sz w:val="20"/>
        </w:rPr>
        <w:t>failure.</w:t>
      </w:r>
    </w:p>
    <w:p w14:paraId="32DCA994" w14:textId="77777777" w:rsidR="009D7418" w:rsidRPr="009355A0" w:rsidRDefault="009D7418">
      <w:pPr>
        <w:widowControl w:val="0"/>
        <w:numPr>
          <w:ilvl w:val="1"/>
          <w:numId w:val="36"/>
        </w:numPr>
        <w:tabs>
          <w:tab w:val="left" w:pos="1798"/>
        </w:tabs>
        <w:autoSpaceDE w:val="0"/>
        <w:autoSpaceDN w:val="0"/>
        <w:spacing w:after="0"/>
        <w:ind w:left="360" w:right="350"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Debarment, Suspension, and Other Responsibility Matters (2 C.F.R. 200.213 and</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u w:val="single"/>
        </w:rPr>
        <w:t>2 C.F.R. 180)</w:t>
      </w:r>
      <w:r w:rsidRPr="009355A0">
        <w:rPr>
          <w:rFonts w:asciiTheme="minorHAnsi" w:hAnsiTheme="minorHAnsi" w:cstheme="minorHAnsi"/>
          <w:color w:val="auto"/>
          <w:sz w:val="20"/>
        </w:rPr>
        <w:t>. To the best of its knowledge and belief, neither the Supplier nor its principals are presently debarred, suspended, proposed for debarment, declared ineligible, or voluntarily excluded from participation in this transaction by any federal department or agency, in accordance with 2 C.F.R. 200.213 and 2 C.F.R. 180.</w:t>
      </w:r>
    </w:p>
    <w:p w14:paraId="5C3A9561" w14:textId="328E859F" w:rsidR="009D7418" w:rsidRPr="00D7047A" w:rsidRDefault="009D7418">
      <w:pPr>
        <w:widowControl w:val="0"/>
        <w:numPr>
          <w:ilvl w:val="1"/>
          <w:numId w:val="36"/>
        </w:numPr>
        <w:tabs>
          <w:tab w:val="left" w:pos="1798"/>
        </w:tabs>
        <w:autoSpaceDE w:val="0"/>
        <w:autoSpaceDN w:val="0"/>
        <w:spacing w:after="0"/>
        <w:ind w:left="360" w:right="352"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Protection from Reprisal (41 U.S.C. 4712)</w:t>
      </w:r>
      <w:r w:rsidRPr="009355A0">
        <w:rPr>
          <w:rFonts w:asciiTheme="minorHAnsi" w:hAnsiTheme="minorHAnsi" w:cstheme="minorHAnsi"/>
          <w:color w:val="auto"/>
          <w:sz w:val="20"/>
        </w:rPr>
        <w:t>. The Supplier will: (i) inform in writing its employees working on a federal award of whistleblower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protections under 41 U.S.C. 4712 in</w:t>
      </w:r>
      <w:r w:rsidR="00D7047A">
        <w:rPr>
          <w:rFonts w:asciiTheme="minorHAnsi" w:hAnsiTheme="minorHAnsi" w:cstheme="minorHAnsi"/>
          <w:color w:val="auto"/>
          <w:sz w:val="20"/>
        </w:rPr>
        <w:t xml:space="preserve"> </w:t>
      </w:r>
      <w:r w:rsidRPr="00D7047A">
        <w:rPr>
          <w:rFonts w:asciiTheme="minorHAnsi" w:hAnsiTheme="minorHAnsi" w:cstheme="minorHAnsi"/>
          <w:color w:val="auto"/>
          <w:sz w:val="20"/>
        </w:rPr>
        <w:t>the predominant language of the workforce; and (ii) include such requirements in any agreement made with a subcontractor or subgrantee.</w:t>
      </w:r>
    </w:p>
    <w:p w14:paraId="4E819CBA" w14:textId="77777777" w:rsidR="009D7418" w:rsidRPr="009355A0" w:rsidRDefault="009D7418">
      <w:pPr>
        <w:widowControl w:val="0"/>
        <w:numPr>
          <w:ilvl w:val="1"/>
          <w:numId w:val="36"/>
        </w:numPr>
        <w:tabs>
          <w:tab w:val="left" w:pos="1797"/>
        </w:tabs>
        <w:autoSpaceDE w:val="0"/>
        <w:autoSpaceDN w:val="0"/>
        <w:spacing w:after="0"/>
        <w:ind w:right="353" w:firstLine="720"/>
        <w:jc w:val="both"/>
        <w:rPr>
          <w:rFonts w:asciiTheme="minorHAnsi" w:hAnsiTheme="minorHAnsi" w:cstheme="minorHAnsi"/>
          <w:color w:val="auto"/>
          <w:sz w:val="20"/>
        </w:rPr>
      </w:pPr>
      <w:r w:rsidRPr="009355A0">
        <w:rPr>
          <w:rFonts w:asciiTheme="minorHAnsi" w:hAnsiTheme="minorHAnsi" w:cstheme="minorHAnsi"/>
          <w:color w:val="auto"/>
          <w:sz w:val="20"/>
          <w:u w:val="single"/>
        </w:rPr>
        <w:t>Environmental Law Compliance</w:t>
      </w:r>
      <w:r w:rsidRPr="009355A0">
        <w:rPr>
          <w:rFonts w:asciiTheme="minorHAnsi" w:hAnsiTheme="minorHAnsi" w:cstheme="minorHAnsi"/>
          <w:color w:val="auto"/>
          <w:sz w:val="20"/>
        </w:rPr>
        <w:t>.</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Supplier will: (i) comply with all applicable standards, orders, or regulations issued pursuant to the Clean Air Act (42 U.S.C. 7401-7671q) and the Federal Water Pollution Control Act, as amended (33 U.S.C. 1251-1387) and the Energy Policy and Conservation Act (42 U.S.C. 6201); and (ii) report all violations to the University.</w:t>
      </w:r>
    </w:p>
    <w:p w14:paraId="5D667A63" w14:textId="77777777" w:rsidR="009D7418" w:rsidRPr="009355A0" w:rsidRDefault="009D7418">
      <w:pPr>
        <w:widowControl w:val="0"/>
        <w:numPr>
          <w:ilvl w:val="0"/>
          <w:numId w:val="36"/>
        </w:numPr>
        <w:tabs>
          <w:tab w:val="left" w:pos="1077"/>
        </w:tabs>
        <w:autoSpaceDE w:val="0"/>
        <w:autoSpaceDN w:val="0"/>
        <w:spacing w:after="0"/>
        <w:ind w:left="359" w:right="352" w:firstLine="0"/>
        <w:jc w:val="both"/>
        <w:rPr>
          <w:rFonts w:asciiTheme="minorHAnsi" w:hAnsiTheme="minorHAnsi" w:cstheme="minorHAnsi"/>
          <w:color w:val="auto"/>
          <w:sz w:val="20"/>
        </w:rPr>
      </w:pPr>
      <w:r w:rsidRPr="009355A0">
        <w:rPr>
          <w:rFonts w:asciiTheme="minorHAnsi" w:hAnsiTheme="minorHAnsi" w:cstheme="minorHAnsi"/>
          <w:b/>
          <w:color w:val="auto"/>
          <w:sz w:val="20"/>
        </w:rPr>
        <w:t>ELECTRONIC RECORDKEEPING</w:t>
      </w:r>
      <w:r w:rsidRPr="009355A0">
        <w:rPr>
          <w:rFonts w:asciiTheme="minorHAnsi" w:hAnsiTheme="minorHAnsi" w:cstheme="minorHAnsi"/>
          <w:color w:val="auto"/>
          <w:sz w:val="20"/>
        </w:rPr>
        <w:t>.</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The University may preserve electronically all documents related to this Agreement, and such electronic documents will have the same force and effect as the original hardcopy documents. Any printout or other output readable by sight that accurately duplicates the electronic record will be considered an “original” document.</w:t>
      </w:r>
    </w:p>
    <w:p w14:paraId="0D8433E6" w14:textId="77777777" w:rsidR="00D7047A" w:rsidRDefault="00D7047A">
      <w:pPr>
        <w:spacing w:after="0"/>
        <w:rPr>
          <w:rFonts w:asciiTheme="minorHAnsi" w:hAnsiTheme="minorHAnsi" w:cstheme="minorHAnsi"/>
          <w:b/>
          <w:bCs/>
          <w:color w:val="auto"/>
          <w:sz w:val="20"/>
        </w:rPr>
      </w:pPr>
      <w:r>
        <w:rPr>
          <w:rFonts w:asciiTheme="minorHAnsi" w:hAnsiTheme="minorHAnsi" w:cstheme="minorHAnsi"/>
          <w:b/>
          <w:bCs/>
          <w:color w:val="auto"/>
          <w:sz w:val="20"/>
        </w:rPr>
        <w:br w:type="page"/>
      </w:r>
    </w:p>
    <w:p w14:paraId="3F721A9B" w14:textId="20A8F9CF" w:rsidR="009D7418" w:rsidRPr="009355A0" w:rsidRDefault="009D7418">
      <w:pPr>
        <w:widowControl w:val="0"/>
        <w:numPr>
          <w:ilvl w:val="0"/>
          <w:numId w:val="36"/>
        </w:numPr>
        <w:tabs>
          <w:tab w:val="left" w:pos="1077"/>
        </w:tabs>
        <w:autoSpaceDE w:val="0"/>
        <w:autoSpaceDN w:val="0"/>
        <w:spacing w:after="0"/>
        <w:ind w:left="1077" w:hanging="718"/>
        <w:jc w:val="both"/>
        <w:outlineLvl w:val="0"/>
        <w:rPr>
          <w:rFonts w:asciiTheme="minorHAnsi" w:hAnsiTheme="minorHAnsi" w:cstheme="minorHAnsi"/>
          <w:bCs/>
          <w:color w:val="auto"/>
          <w:sz w:val="20"/>
        </w:rPr>
      </w:pPr>
      <w:bookmarkStart w:id="404" w:name="_Toc240983880"/>
      <w:r w:rsidRPr="009355A0">
        <w:rPr>
          <w:rFonts w:asciiTheme="minorHAnsi" w:hAnsiTheme="minorHAnsi" w:cstheme="minorHAnsi"/>
          <w:b/>
          <w:bCs/>
          <w:color w:val="auto"/>
          <w:sz w:val="20"/>
        </w:rPr>
        <w:lastRenderedPageBreak/>
        <w:t>WARRANTY</w:t>
      </w:r>
      <w:r w:rsidRPr="009355A0">
        <w:rPr>
          <w:rFonts w:asciiTheme="minorHAnsi" w:hAnsiTheme="minorHAnsi" w:cstheme="minorHAnsi"/>
          <w:b/>
          <w:bCs/>
          <w:color w:val="auto"/>
          <w:spacing w:val="-4"/>
          <w:sz w:val="20"/>
        </w:rPr>
        <w:t xml:space="preserve"> </w:t>
      </w:r>
      <w:r w:rsidRPr="009355A0">
        <w:rPr>
          <w:rFonts w:asciiTheme="minorHAnsi" w:hAnsiTheme="minorHAnsi" w:cstheme="minorHAnsi"/>
          <w:b/>
          <w:bCs/>
          <w:color w:val="auto"/>
          <w:spacing w:val="-2"/>
          <w:sz w:val="20"/>
        </w:rPr>
        <w:t>TERMS</w:t>
      </w:r>
      <w:r w:rsidRPr="009355A0">
        <w:rPr>
          <w:rFonts w:asciiTheme="minorHAnsi" w:hAnsiTheme="minorHAnsi" w:cstheme="minorHAnsi"/>
          <w:bCs/>
          <w:color w:val="auto"/>
          <w:spacing w:val="-2"/>
          <w:sz w:val="20"/>
        </w:rPr>
        <w:t>.</w:t>
      </w:r>
      <w:bookmarkEnd w:id="404"/>
    </w:p>
    <w:p w14:paraId="177382B4" w14:textId="77777777" w:rsidR="009D7418" w:rsidRPr="009355A0" w:rsidRDefault="009D7418">
      <w:pPr>
        <w:widowControl w:val="0"/>
        <w:numPr>
          <w:ilvl w:val="1"/>
          <w:numId w:val="36"/>
        </w:numPr>
        <w:tabs>
          <w:tab w:val="left" w:pos="1798"/>
        </w:tabs>
        <w:autoSpaceDE w:val="0"/>
        <w:autoSpaceDN w:val="0"/>
        <w:spacing w:before="2" w:after="0"/>
        <w:ind w:right="351" w:firstLine="720"/>
        <w:jc w:val="both"/>
        <w:rPr>
          <w:rFonts w:asciiTheme="minorHAnsi" w:hAnsiTheme="minorHAnsi" w:cstheme="minorHAnsi"/>
          <w:color w:val="auto"/>
          <w:sz w:val="20"/>
        </w:rPr>
      </w:pPr>
      <w:r w:rsidRPr="009355A0">
        <w:rPr>
          <w:rFonts w:asciiTheme="minorHAnsi" w:hAnsiTheme="minorHAnsi" w:cstheme="minorHAnsi"/>
          <w:color w:val="auto"/>
          <w:sz w:val="20"/>
        </w:rPr>
        <w:t>In the case of service contracts, the Supplier shall ensure that all services are performed within the highest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industry</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standards and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in compliance with 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requirements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of the University that have been provided in the Scope of Work</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documents.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If</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any issues arise the Supplier warrants that they shall perform the work over until it meets the requirements under the contract.</w:t>
      </w:r>
    </w:p>
    <w:p w14:paraId="4569F76D" w14:textId="77777777" w:rsidR="009D7418" w:rsidRPr="009355A0" w:rsidRDefault="009D7418">
      <w:pPr>
        <w:widowControl w:val="0"/>
        <w:numPr>
          <w:ilvl w:val="1"/>
          <w:numId w:val="36"/>
        </w:numPr>
        <w:tabs>
          <w:tab w:val="left" w:pos="1852"/>
        </w:tabs>
        <w:autoSpaceDE w:val="0"/>
        <w:autoSpaceDN w:val="0"/>
        <w:spacing w:after="0"/>
        <w:ind w:right="349" w:firstLine="720"/>
        <w:jc w:val="both"/>
        <w:rPr>
          <w:rFonts w:asciiTheme="minorHAnsi" w:hAnsiTheme="minorHAnsi" w:cstheme="minorHAnsi"/>
          <w:color w:val="auto"/>
          <w:sz w:val="20"/>
        </w:rPr>
      </w:pPr>
      <w:r w:rsidRPr="009355A0">
        <w:rPr>
          <w:rFonts w:asciiTheme="minorHAnsi" w:hAnsiTheme="minorHAnsi" w:cstheme="minorHAnsi"/>
          <w:color w:val="auto"/>
          <w:sz w:val="20"/>
        </w:rPr>
        <w:t>When in the case of a service contract, a product is supplied and the</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Supplier is not the manufacturer of the Products, the Supplier represents and warrants to the University that it has been designated by the manufacturer as an authorized reseller of the Products and 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manufacturer warranties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will</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pass from</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 manufacturer through the Supplier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inure to the benefit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University.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In the event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such</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manufacturer</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warranties fail</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pass through</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 Supplier and inure to the benefit of the University, the Supplier shall pay, indemnify, and hold the University harmless from all losses, damages, and expenses resulting from such failure.</w:t>
      </w:r>
    </w:p>
    <w:p w14:paraId="0D45E7BE" w14:textId="77777777" w:rsidR="009D7418" w:rsidRPr="009355A0" w:rsidRDefault="009D7418">
      <w:pPr>
        <w:widowControl w:val="0"/>
        <w:numPr>
          <w:ilvl w:val="1"/>
          <w:numId w:val="36"/>
        </w:numPr>
        <w:tabs>
          <w:tab w:val="left" w:pos="1797"/>
        </w:tabs>
        <w:autoSpaceDE w:val="0"/>
        <w:autoSpaceDN w:val="0"/>
        <w:spacing w:after="0" w:line="293" w:lineRule="exact"/>
        <w:ind w:left="1797" w:hanging="718"/>
        <w:jc w:val="both"/>
        <w:rPr>
          <w:rFonts w:asciiTheme="minorHAnsi" w:hAnsiTheme="minorHAnsi" w:cstheme="minorHAnsi"/>
          <w:color w:val="auto"/>
          <w:sz w:val="20"/>
        </w:rPr>
      </w:pPr>
      <w:r w:rsidRPr="009355A0">
        <w:rPr>
          <w:rFonts w:asciiTheme="minorHAnsi" w:hAnsiTheme="minorHAnsi" w:cstheme="minorHAnsi"/>
          <w:color w:val="auto"/>
          <w:sz w:val="20"/>
        </w:rPr>
        <w:t>If</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is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manufacturer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8"/>
          <w:sz w:val="20"/>
        </w:rPr>
        <w:t xml:space="preserve"> </w:t>
      </w:r>
      <w:r w:rsidRPr="009355A0">
        <w:rPr>
          <w:rFonts w:asciiTheme="minorHAnsi" w:hAnsiTheme="minorHAnsi" w:cstheme="minorHAnsi"/>
          <w:color w:val="auto"/>
          <w:spacing w:val="-2"/>
          <w:sz w:val="20"/>
        </w:rPr>
        <w:t>Products:</w:t>
      </w:r>
    </w:p>
    <w:p w14:paraId="4DD82104" w14:textId="77777777" w:rsidR="009D7418" w:rsidRPr="009355A0" w:rsidRDefault="009D7418">
      <w:pPr>
        <w:widowControl w:val="0"/>
        <w:numPr>
          <w:ilvl w:val="2"/>
          <w:numId w:val="36"/>
        </w:numPr>
        <w:tabs>
          <w:tab w:val="left" w:pos="2517"/>
        </w:tabs>
        <w:autoSpaceDE w:val="0"/>
        <w:autoSpaceDN w:val="0"/>
        <w:spacing w:after="0"/>
        <w:ind w:left="1079"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The Supplier represents and warrants to the University that for a period of ninety (90) days from the date of installation ("Warranty Period") the Products shall perform in good working order in accordance with industry practices and standards and meet the specifications set forth in the Solicitation Document. Following receipt of written notice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thereof,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shall</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promptly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respond to any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failure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to comply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with the representations and warranties in this subsection, and the Supplier shall promptly repair, replace, or correct the Products at the Supplier's sole cost and expense. The remedies set forth in this section shall be in addition to any other rights and remedies that may be available to the University.</w:t>
      </w:r>
    </w:p>
    <w:p w14:paraId="77776ABF" w14:textId="77777777" w:rsidR="009D7418" w:rsidRPr="009355A0" w:rsidRDefault="009D7418">
      <w:pPr>
        <w:widowControl w:val="0"/>
        <w:numPr>
          <w:ilvl w:val="2"/>
          <w:numId w:val="36"/>
        </w:numPr>
        <w:tabs>
          <w:tab w:val="left" w:pos="2516"/>
        </w:tabs>
        <w:autoSpaceDE w:val="0"/>
        <w:autoSpaceDN w:val="0"/>
        <w:spacing w:after="0"/>
        <w:ind w:left="1079" w:right="352" w:firstLine="720"/>
        <w:jc w:val="both"/>
        <w:rPr>
          <w:rFonts w:asciiTheme="minorHAnsi" w:hAnsiTheme="minorHAnsi" w:cstheme="minorHAnsi"/>
          <w:color w:val="auto"/>
          <w:sz w:val="20"/>
        </w:rPr>
      </w:pPr>
      <w:r w:rsidRPr="009355A0">
        <w:rPr>
          <w:rFonts w:asciiTheme="minorHAnsi" w:hAnsiTheme="minorHAnsi" w:cstheme="minorHAnsi"/>
          <w:color w:val="auto"/>
          <w:sz w:val="20"/>
        </w:rPr>
        <w:t>Supplier represents and warrants to university that, to the best of its knowledge: (1) the licensed Products and associated materials do not infringe any intellectual property rights of any third party; (2) there are no actual or threatened actions arising from, or alleged under, any intellectual property rights 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any third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party;</w:t>
      </w:r>
    </w:p>
    <w:p w14:paraId="3B47087D" w14:textId="77777777" w:rsidR="009D7418" w:rsidRPr="009355A0" w:rsidRDefault="009D7418" w:rsidP="009D7418">
      <w:pPr>
        <w:widowControl w:val="0"/>
        <w:autoSpaceDE w:val="0"/>
        <w:autoSpaceDN w:val="0"/>
        <w:spacing w:after="0"/>
        <w:ind w:left="1079" w:right="354"/>
        <w:jc w:val="both"/>
        <w:rPr>
          <w:rFonts w:asciiTheme="minorHAnsi" w:hAnsiTheme="minorHAnsi" w:cstheme="minorHAnsi"/>
          <w:color w:val="auto"/>
          <w:sz w:val="20"/>
        </w:rPr>
      </w:pPr>
      <w:r w:rsidRPr="009355A0">
        <w:rPr>
          <w:rFonts w:asciiTheme="minorHAnsi" w:hAnsiTheme="minorHAnsi" w:cstheme="minorHAnsi"/>
          <w:color w:val="auto"/>
          <w:sz w:val="20"/>
        </w:rPr>
        <w:t>(3)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Software</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and associated materials do not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contain</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surreptitious</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programming codes, viruses, Trojan Horses, “back doors” or other means to facilitate or allow unauthorized access to the University’s information systems; and (4) the Software and associated materials do not contain any timer, counter, lock or similar device (other</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than security features specifically approved by Customer in the Specifications) that inhibits or in any way limits the Software’s ability to operate.</w:t>
      </w:r>
    </w:p>
    <w:p w14:paraId="2F1D7ADA" w14:textId="77777777" w:rsidR="009D7418" w:rsidRPr="009355A0" w:rsidRDefault="009D7418">
      <w:pPr>
        <w:widowControl w:val="0"/>
        <w:numPr>
          <w:ilvl w:val="2"/>
          <w:numId w:val="36"/>
        </w:numPr>
        <w:tabs>
          <w:tab w:val="left" w:pos="2515"/>
        </w:tabs>
        <w:autoSpaceDE w:val="0"/>
        <w:autoSpaceDN w:val="0"/>
        <w:spacing w:after="0" w:line="291" w:lineRule="exact"/>
        <w:ind w:left="2515" w:hanging="716"/>
        <w:jc w:val="both"/>
        <w:rPr>
          <w:rFonts w:asciiTheme="minorHAnsi" w:hAnsiTheme="minorHAnsi" w:cstheme="minorHAnsi"/>
          <w:color w:val="auto"/>
          <w:sz w:val="20"/>
        </w:rPr>
      </w:pPr>
      <w:r w:rsidRPr="009355A0">
        <w:rPr>
          <w:rFonts w:asciiTheme="minorHAnsi" w:hAnsiTheme="minorHAnsi" w:cstheme="minorHAnsi"/>
          <w:color w:val="auto"/>
          <w:sz w:val="20"/>
        </w:rPr>
        <w:t>The</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represents</w:t>
      </w:r>
      <w:r w:rsidRPr="009355A0">
        <w:rPr>
          <w:rFonts w:asciiTheme="minorHAnsi" w:hAnsiTheme="minorHAnsi" w:cstheme="minorHAnsi"/>
          <w:color w:val="auto"/>
          <w:spacing w:val="17"/>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warrants</w:t>
      </w:r>
      <w:r w:rsidRPr="009355A0">
        <w:rPr>
          <w:rFonts w:asciiTheme="minorHAnsi" w:hAnsiTheme="minorHAnsi" w:cstheme="minorHAnsi"/>
          <w:color w:val="auto"/>
          <w:spacing w:val="16"/>
          <w:sz w:val="20"/>
        </w:rPr>
        <w:t xml:space="preserve"> </w:t>
      </w:r>
      <w:r w:rsidRPr="009355A0">
        <w:rPr>
          <w:rFonts w:asciiTheme="minorHAnsi" w:hAnsiTheme="minorHAnsi" w:cstheme="minorHAnsi"/>
          <w:color w:val="auto"/>
          <w:sz w:val="20"/>
        </w:rPr>
        <w:t>to</w:t>
      </w:r>
      <w:r w:rsidRPr="009355A0">
        <w:rPr>
          <w:rFonts w:asciiTheme="minorHAnsi" w:hAnsiTheme="minorHAnsi" w:cstheme="minorHAnsi"/>
          <w:color w:val="auto"/>
          <w:spacing w:val="1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University</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z w:val="20"/>
        </w:rPr>
        <w:t>that</w:t>
      </w:r>
      <w:r w:rsidRPr="009355A0">
        <w:rPr>
          <w:rFonts w:asciiTheme="minorHAnsi" w:hAnsiTheme="minorHAnsi" w:cstheme="minorHAnsi"/>
          <w:color w:val="auto"/>
          <w:spacing w:val="14"/>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15"/>
          <w:sz w:val="20"/>
        </w:rPr>
        <w:t xml:space="preserve"> </w:t>
      </w:r>
      <w:r w:rsidRPr="009355A0">
        <w:rPr>
          <w:rFonts w:asciiTheme="minorHAnsi" w:hAnsiTheme="minorHAnsi" w:cstheme="minorHAnsi"/>
          <w:color w:val="auto"/>
          <w:spacing w:val="-2"/>
          <w:sz w:val="20"/>
        </w:rPr>
        <w:t>Product</w:t>
      </w:r>
    </w:p>
    <w:p w14:paraId="0366E7A0" w14:textId="77777777" w:rsidR="009D7418" w:rsidRPr="009355A0" w:rsidRDefault="009D7418" w:rsidP="009D7418">
      <w:pPr>
        <w:widowControl w:val="0"/>
        <w:autoSpaceDE w:val="0"/>
        <w:autoSpaceDN w:val="0"/>
        <w:spacing w:before="39" w:after="0"/>
        <w:ind w:left="1080" w:right="353"/>
        <w:jc w:val="both"/>
        <w:rPr>
          <w:rFonts w:asciiTheme="minorHAnsi" w:hAnsiTheme="minorHAnsi" w:cstheme="minorHAnsi"/>
          <w:color w:val="auto"/>
          <w:sz w:val="20"/>
        </w:rPr>
      </w:pPr>
      <w:r w:rsidRPr="009355A0">
        <w:rPr>
          <w:rFonts w:asciiTheme="minorHAnsi" w:hAnsiTheme="minorHAnsi" w:cstheme="minorHAnsi"/>
          <w:color w:val="auto"/>
          <w:sz w:val="20"/>
        </w:rPr>
        <w:t>which performs any date and/or time data recognition functionality, calculation, or sequencing, will provide accurate date/time data and leap year calculations. This warranty shall survive termination or expiration of the Agreement.</w:t>
      </w:r>
    </w:p>
    <w:p w14:paraId="1DD0A75D" w14:textId="77777777" w:rsidR="009D7418" w:rsidRPr="009355A0" w:rsidRDefault="009D7418">
      <w:pPr>
        <w:widowControl w:val="0"/>
        <w:numPr>
          <w:ilvl w:val="2"/>
          <w:numId w:val="36"/>
        </w:numPr>
        <w:tabs>
          <w:tab w:val="left" w:pos="2517"/>
        </w:tabs>
        <w:autoSpaceDE w:val="0"/>
        <w:autoSpaceDN w:val="0"/>
        <w:spacing w:before="1" w:after="0"/>
        <w:ind w:left="1079" w:right="354" w:firstLine="720"/>
        <w:jc w:val="both"/>
        <w:rPr>
          <w:rFonts w:asciiTheme="minorHAnsi" w:hAnsiTheme="minorHAnsi" w:cstheme="minorHAnsi"/>
          <w:color w:val="auto"/>
          <w:sz w:val="20"/>
        </w:rPr>
      </w:pPr>
      <w:r w:rsidRPr="009355A0">
        <w:rPr>
          <w:rFonts w:asciiTheme="minorHAnsi" w:hAnsiTheme="minorHAnsi" w:cstheme="minorHAnsi"/>
          <w:color w:val="auto"/>
          <w:sz w:val="20"/>
        </w:rPr>
        <w:t>Supplier represents and warrants to University that the Software demonstrated to University, to the extent applicable, during Supplier's on-campus demonstrations: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(1) represents a generally available version of the Software; and (2)</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was configured but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not otherwise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modified by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Supplier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or</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otherwise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manipulated in any way to display features or functions that do not exist in a generally available version of the Software as of the date of the Supplier's demonstrations.</w:t>
      </w:r>
    </w:p>
    <w:p w14:paraId="68B16423" w14:textId="77777777" w:rsidR="009D7418" w:rsidRPr="009355A0" w:rsidRDefault="009D7418">
      <w:pPr>
        <w:widowControl w:val="0"/>
        <w:numPr>
          <w:ilvl w:val="2"/>
          <w:numId w:val="36"/>
        </w:numPr>
        <w:tabs>
          <w:tab w:val="left" w:pos="2541"/>
        </w:tabs>
        <w:autoSpaceDE w:val="0"/>
        <w:autoSpaceDN w:val="0"/>
        <w:spacing w:after="0"/>
        <w:ind w:left="1079" w:right="353" w:firstLine="720"/>
        <w:jc w:val="both"/>
        <w:rPr>
          <w:rFonts w:asciiTheme="minorHAnsi" w:hAnsiTheme="minorHAnsi" w:cstheme="minorHAnsi"/>
          <w:color w:val="auto"/>
          <w:sz w:val="20"/>
        </w:rPr>
      </w:pPr>
      <w:r w:rsidRPr="009355A0">
        <w:rPr>
          <w:rFonts w:asciiTheme="minorHAnsi" w:hAnsiTheme="minorHAnsi" w:cstheme="minorHAnsi"/>
          <w:color w:val="auto"/>
          <w:sz w:val="20"/>
        </w:rPr>
        <w:t>Supplier represents and warrants to University that the Products and Services meet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accessibility requirements (to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extent</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applicable)</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outlined in</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Title II of the Americans with Disabilities Act (</w:t>
      </w:r>
      <w:hyperlink r:id="rId24" w:anchor="-35200-requirements-for-web-and-mobile-accessibility">
        <w:r w:rsidRPr="009355A0">
          <w:rPr>
            <w:rFonts w:asciiTheme="minorHAnsi" w:hAnsiTheme="minorHAnsi" w:cstheme="minorHAnsi"/>
            <w:color w:val="0000FF"/>
            <w:sz w:val="20"/>
            <w:u w:val="single" w:color="0000FF"/>
          </w:rPr>
          <w:t>28 CFR Part 35 Subpart H</w:t>
        </w:r>
      </w:hyperlink>
      <w:r w:rsidRPr="009355A0">
        <w:rPr>
          <w:rFonts w:asciiTheme="minorHAnsi" w:hAnsiTheme="minorHAnsi" w:cstheme="minorHAnsi"/>
          <w:color w:val="auto"/>
          <w:sz w:val="20"/>
        </w:rPr>
        <w:t xml:space="preserve">), and the best practices outlined in the </w:t>
      </w:r>
      <w:hyperlink r:id="rId25">
        <w:r w:rsidRPr="009355A0">
          <w:rPr>
            <w:rFonts w:asciiTheme="minorHAnsi" w:hAnsiTheme="minorHAnsi" w:cstheme="minorHAnsi"/>
            <w:color w:val="0000FF"/>
            <w:sz w:val="20"/>
            <w:u w:val="single" w:color="0000FF"/>
          </w:rPr>
          <w:t>W3C Web Accessibility Initiative</w:t>
        </w:r>
      </w:hyperlink>
      <w:r w:rsidRPr="009355A0">
        <w:rPr>
          <w:rFonts w:asciiTheme="minorHAnsi" w:hAnsiTheme="minorHAnsi" w:cstheme="minorHAnsi"/>
          <w:color w:val="auto"/>
          <w:sz w:val="20"/>
        </w:rPr>
        <w:t>.</w:t>
      </w:r>
    </w:p>
    <w:p w14:paraId="785B8C3F" w14:textId="77777777" w:rsidR="009D7418" w:rsidRPr="009355A0" w:rsidRDefault="009D7418">
      <w:pPr>
        <w:widowControl w:val="0"/>
        <w:numPr>
          <w:ilvl w:val="0"/>
          <w:numId w:val="36"/>
        </w:numPr>
        <w:tabs>
          <w:tab w:val="left" w:pos="1077"/>
        </w:tabs>
        <w:autoSpaceDE w:val="0"/>
        <w:autoSpaceDN w:val="0"/>
        <w:spacing w:after="0"/>
        <w:ind w:left="359" w:right="352"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NO WAIVER OF REMEDIES OR DEFAULT. </w:t>
      </w:r>
      <w:r w:rsidRPr="009355A0">
        <w:rPr>
          <w:rFonts w:asciiTheme="minorHAnsi" w:hAnsiTheme="minorHAnsi" w:cstheme="minorHAnsi"/>
          <w:color w:val="auto"/>
          <w:sz w:val="20"/>
        </w:rPr>
        <w:t>Notwithstanding any other language or provision in this Agreement or in any Supplier-supplied material, nothing herein is intended or shall be interpreted as a waiver of any right, remedy, default or breach otherwise available to the University. The waiver by the University of any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right, remedy,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default, or breach on any one occasion or instance shall not constitute or be interpreted as a waiver of that or any other right or remedy on any other occasion or instance.</w:t>
      </w:r>
    </w:p>
    <w:p w14:paraId="6B203E8D" w14:textId="77777777" w:rsidR="009D7418" w:rsidRPr="009355A0" w:rsidRDefault="009D7418">
      <w:pPr>
        <w:widowControl w:val="0"/>
        <w:numPr>
          <w:ilvl w:val="0"/>
          <w:numId w:val="36"/>
        </w:numPr>
        <w:tabs>
          <w:tab w:val="left" w:pos="1077"/>
        </w:tabs>
        <w:autoSpaceDE w:val="0"/>
        <w:autoSpaceDN w:val="0"/>
        <w:spacing w:before="1" w:after="0"/>
        <w:ind w:left="359" w:right="355" w:firstLine="0"/>
        <w:jc w:val="both"/>
        <w:rPr>
          <w:rFonts w:asciiTheme="minorHAnsi" w:hAnsiTheme="minorHAnsi" w:cstheme="minorHAnsi"/>
          <w:color w:val="auto"/>
          <w:sz w:val="20"/>
        </w:rPr>
      </w:pPr>
      <w:r w:rsidRPr="009355A0">
        <w:rPr>
          <w:rFonts w:asciiTheme="minorHAnsi" w:hAnsiTheme="minorHAnsi" w:cstheme="minorHAnsi"/>
          <w:b/>
          <w:color w:val="auto"/>
          <w:sz w:val="20"/>
        </w:rPr>
        <w:t>RETENTION OF RECORDS.</w:t>
      </w:r>
      <w:r w:rsidRPr="009355A0">
        <w:rPr>
          <w:rFonts w:asciiTheme="minorHAnsi" w:hAnsiTheme="minorHAnsi" w:cstheme="minorHAnsi"/>
          <w:b/>
          <w:color w:val="auto"/>
          <w:spacing w:val="-2"/>
          <w:sz w:val="20"/>
        </w:rPr>
        <w:t xml:space="preserve"> </w:t>
      </w:r>
      <w:r w:rsidRPr="009355A0">
        <w:rPr>
          <w:rFonts w:asciiTheme="minorHAnsi" w:hAnsiTheme="minorHAnsi" w:cstheme="minorHAnsi"/>
          <w:color w:val="auto"/>
          <w:sz w:val="20"/>
        </w:rPr>
        <w:t>During</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term</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this</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Agreement</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and for</w:t>
      </w:r>
      <w:r w:rsidRPr="009355A0">
        <w:rPr>
          <w:rFonts w:asciiTheme="minorHAnsi" w:hAnsiTheme="minorHAnsi" w:cstheme="minorHAnsi"/>
          <w:color w:val="auto"/>
          <w:spacing w:val="-6"/>
          <w:sz w:val="20"/>
        </w:rPr>
        <w:t xml:space="preserve"> </w:t>
      </w:r>
      <w:r w:rsidRPr="009355A0">
        <w:rPr>
          <w:rFonts w:asciiTheme="minorHAnsi" w:hAnsiTheme="minorHAnsi" w:cstheme="minorHAnsi"/>
          <w:color w:val="auto"/>
          <w:sz w:val="20"/>
        </w:rPr>
        <w:t>a</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period thereafter as determined by the University, the Supplier and its employees, agents, and subcontractors shall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maintain complete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professionally adequate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records and</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shall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retain them</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according</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to the North Carolina Public Records Act and applicable University policies.</w:t>
      </w:r>
    </w:p>
    <w:p w14:paraId="0B81EDB6" w14:textId="77777777" w:rsidR="002476C9" w:rsidRDefault="002476C9">
      <w:pPr>
        <w:spacing w:after="0"/>
        <w:rPr>
          <w:rFonts w:asciiTheme="minorHAnsi" w:hAnsiTheme="minorHAnsi" w:cstheme="minorHAnsi"/>
          <w:b/>
          <w:color w:val="auto"/>
          <w:sz w:val="20"/>
        </w:rPr>
      </w:pPr>
      <w:r>
        <w:rPr>
          <w:rFonts w:asciiTheme="minorHAnsi" w:hAnsiTheme="minorHAnsi" w:cstheme="minorHAnsi"/>
          <w:b/>
          <w:color w:val="auto"/>
          <w:sz w:val="20"/>
        </w:rPr>
        <w:br w:type="page"/>
      </w:r>
    </w:p>
    <w:p w14:paraId="4F0C9631" w14:textId="4EF797A8" w:rsidR="009D7418" w:rsidRPr="009355A0" w:rsidRDefault="009D7418">
      <w:pPr>
        <w:widowControl w:val="0"/>
        <w:numPr>
          <w:ilvl w:val="0"/>
          <w:numId w:val="36"/>
        </w:numPr>
        <w:tabs>
          <w:tab w:val="left" w:pos="1077"/>
        </w:tabs>
        <w:autoSpaceDE w:val="0"/>
        <w:autoSpaceDN w:val="0"/>
        <w:spacing w:after="0"/>
        <w:ind w:left="359" w:right="354" w:firstLine="0"/>
        <w:jc w:val="both"/>
        <w:rPr>
          <w:rFonts w:asciiTheme="minorHAnsi" w:hAnsiTheme="minorHAnsi" w:cstheme="minorHAnsi"/>
          <w:color w:val="auto"/>
          <w:sz w:val="20"/>
        </w:rPr>
      </w:pPr>
      <w:r w:rsidRPr="009355A0">
        <w:rPr>
          <w:rFonts w:asciiTheme="minorHAnsi" w:hAnsiTheme="minorHAnsi" w:cstheme="minorHAnsi"/>
          <w:b/>
          <w:color w:val="auto"/>
          <w:sz w:val="20"/>
        </w:rPr>
        <w:lastRenderedPageBreak/>
        <w:t xml:space="preserve">GOVERNMENT RESTRICTIONS. </w:t>
      </w:r>
      <w:r w:rsidRPr="009355A0">
        <w:rPr>
          <w:rFonts w:asciiTheme="minorHAnsi" w:hAnsiTheme="minorHAnsi" w:cstheme="minorHAnsi"/>
          <w:color w:val="auto"/>
          <w:sz w:val="20"/>
        </w:rPr>
        <w:t>In the event any governmental restrictions are imposed which necessitate alteration of the material, quality, workmanship, or performance of the Products or Services offered,</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prior to acceptance,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it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shall be the responsibility</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of the Supplier to notify, in writing, the University’s issuing purchasing officer at once, indicating the specific regulation which requires such alterations. The University reserves the right to accept any such alterations, including any price adjustments occasioned thereby, or to cancel the Agreement.</w:t>
      </w:r>
    </w:p>
    <w:p w14:paraId="30EAB017" w14:textId="77777777" w:rsidR="009D7418" w:rsidRPr="009355A0" w:rsidRDefault="009D7418">
      <w:pPr>
        <w:widowControl w:val="0"/>
        <w:numPr>
          <w:ilvl w:val="0"/>
          <w:numId w:val="36"/>
        </w:numPr>
        <w:tabs>
          <w:tab w:val="left" w:pos="1077"/>
        </w:tabs>
        <w:autoSpaceDE w:val="0"/>
        <w:autoSpaceDN w:val="0"/>
        <w:spacing w:after="0"/>
        <w:ind w:left="359" w:right="352"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GOVERNMENT REVIEW. </w:t>
      </w:r>
      <w:r w:rsidRPr="009355A0">
        <w:rPr>
          <w:rFonts w:asciiTheme="minorHAnsi" w:hAnsiTheme="minorHAnsi" w:cstheme="minorHAnsi"/>
          <w:color w:val="auto"/>
          <w:sz w:val="20"/>
        </w:rPr>
        <w:t>To the extent required by applicable law and pursuant to written requests from any appropriate governmental authority, the Supplier and the University shall make available to such appropriate governmental authority this Agreement and any</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books, records, documents, and other records that are necessary to certify the nature and extent of the services provided and the costs claimed for services rendered pursuant to this Agreement or so as to otherwise comply with the requirements of any lawful agreement between the party and such governmental authority.</w:t>
      </w:r>
    </w:p>
    <w:p w14:paraId="3672377A" w14:textId="77777777" w:rsidR="009D7418" w:rsidRPr="009355A0" w:rsidRDefault="009D7418">
      <w:pPr>
        <w:widowControl w:val="0"/>
        <w:numPr>
          <w:ilvl w:val="0"/>
          <w:numId w:val="36"/>
        </w:numPr>
        <w:tabs>
          <w:tab w:val="left" w:pos="359"/>
          <w:tab w:val="left" w:pos="1076"/>
        </w:tabs>
        <w:autoSpaceDE w:val="0"/>
        <w:autoSpaceDN w:val="0"/>
        <w:spacing w:after="0"/>
        <w:ind w:left="359" w:right="354" w:hanging="1"/>
        <w:jc w:val="both"/>
        <w:rPr>
          <w:rFonts w:asciiTheme="minorHAnsi" w:hAnsiTheme="minorHAnsi" w:cstheme="minorHAnsi"/>
          <w:color w:val="auto"/>
          <w:sz w:val="20"/>
        </w:rPr>
      </w:pPr>
      <w:r w:rsidRPr="009355A0">
        <w:rPr>
          <w:rFonts w:asciiTheme="minorHAnsi" w:hAnsiTheme="minorHAnsi" w:cstheme="minorHAnsi"/>
          <w:b/>
          <w:color w:val="auto"/>
          <w:sz w:val="20"/>
        </w:rPr>
        <w:t xml:space="preserve">LICENSES, PERMITS, AND CERTIFICATIONS. </w:t>
      </w:r>
      <w:r w:rsidRPr="009355A0">
        <w:rPr>
          <w:rFonts w:asciiTheme="minorHAnsi" w:hAnsiTheme="minorHAnsi" w:cstheme="minorHAnsi"/>
          <w:color w:val="auto"/>
          <w:sz w:val="20"/>
        </w:rPr>
        <w:t>During the term of this Agreement, the Supplier and its employees, agents,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 subcontractors shall hold current licenses,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permits,</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and certifications, at the levels required to practice their professions and to provide the contracted services in the relevant jurisdiction(s). Upon the University’s request, Supplier shall provide proof of such licenses, permits, and certifications.</w:t>
      </w:r>
    </w:p>
    <w:p w14:paraId="56C703FB" w14:textId="77777777" w:rsidR="009D7418" w:rsidRPr="009355A0" w:rsidRDefault="009D7418">
      <w:pPr>
        <w:widowControl w:val="0"/>
        <w:numPr>
          <w:ilvl w:val="0"/>
          <w:numId w:val="36"/>
        </w:numPr>
        <w:tabs>
          <w:tab w:val="left" w:pos="1077"/>
        </w:tabs>
        <w:autoSpaceDE w:val="0"/>
        <w:autoSpaceDN w:val="0"/>
        <w:spacing w:after="0"/>
        <w:ind w:left="359" w:right="351" w:firstLine="0"/>
        <w:jc w:val="both"/>
        <w:rPr>
          <w:rFonts w:asciiTheme="minorHAnsi" w:hAnsiTheme="minorHAnsi" w:cstheme="minorHAnsi"/>
          <w:color w:val="auto"/>
          <w:sz w:val="20"/>
        </w:rPr>
      </w:pPr>
      <w:r w:rsidRPr="009355A0">
        <w:rPr>
          <w:rFonts w:asciiTheme="minorHAnsi" w:hAnsiTheme="minorHAnsi" w:cstheme="minorHAnsi"/>
          <w:b/>
          <w:color w:val="auto"/>
          <w:sz w:val="20"/>
        </w:rPr>
        <w:t>OUTSOURCING.</w:t>
      </w:r>
      <w:r w:rsidRPr="009355A0">
        <w:rPr>
          <w:rFonts w:asciiTheme="minorHAnsi" w:hAnsiTheme="minorHAnsi" w:cstheme="minorHAnsi"/>
          <w:b/>
          <w:color w:val="auto"/>
          <w:spacing w:val="-1"/>
          <w:sz w:val="20"/>
        </w:rPr>
        <w:t xml:space="preserve"> </w:t>
      </w:r>
      <w:r w:rsidRPr="009355A0">
        <w:rPr>
          <w:rFonts w:asciiTheme="minorHAnsi" w:hAnsiTheme="minorHAnsi" w:cstheme="minorHAnsi"/>
          <w:color w:val="auto"/>
          <w:sz w:val="20"/>
        </w:rPr>
        <w:t>If,</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after award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of</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this</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Agreement,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and</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consistent</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with</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any</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applicable NC DIT security provisions, the Supplier wishes to relocate or outsource any portion of</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performance to a</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location</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outside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the</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United States,</w:t>
      </w:r>
      <w:r w:rsidRPr="009355A0">
        <w:rPr>
          <w:rFonts w:asciiTheme="minorHAnsi" w:hAnsiTheme="minorHAnsi" w:cstheme="minorHAnsi"/>
          <w:color w:val="auto"/>
          <w:spacing w:val="-5"/>
          <w:sz w:val="20"/>
        </w:rPr>
        <w:t xml:space="preserve"> </w:t>
      </w:r>
      <w:r w:rsidRPr="009355A0">
        <w:rPr>
          <w:rFonts w:asciiTheme="minorHAnsi" w:hAnsiTheme="minorHAnsi" w:cstheme="minorHAnsi"/>
          <w:color w:val="auto"/>
          <w:sz w:val="20"/>
        </w:rPr>
        <w:t>or to contract</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with</w:t>
      </w:r>
      <w:r w:rsidRPr="009355A0">
        <w:rPr>
          <w:rFonts w:asciiTheme="minorHAnsi" w:hAnsiTheme="minorHAnsi" w:cstheme="minorHAnsi"/>
          <w:color w:val="auto"/>
          <w:spacing w:val="-3"/>
          <w:sz w:val="20"/>
        </w:rPr>
        <w:t xml:space="preserve"> </w:t>
      </w:r>
      <w:r w:rsidRPr="009355A0">
        <w:rPr>
          <w:rFonts w:asciiTheme="minorHAnsi" w:hAnsiTheme="minorHAnsi" w:cstheme="minorHAnsi"/>
          <w:color w:val="auto"/>
          <w:sz w:val="20"/>
        </w:rPr>
        <w:t>a</w:t>
      </w:r>
      <w:r w:rsidRPr="009355A0">
        <w:rPr>
          <w:rFonts w:asciiTheme="minorHAnsi" w:hAnsiTheme="minorHAnsi" w:cstheme="minorHAnsi"/>
          <w:color w:val="auto"/>
          <w:spacing w:val="-4"/>
          <w:sz w:val="20"/>
        </w:rPr>
        <w:t xml:space="preserve"> </w:t>
      </w:r>
      <w:r w:rsidRPr="009355A0">
        <w:rPr>
          <w:rFonts w:asciiTheme="minorHAnsi" w:hAnsiTheme="minorHAnsi" w:cstheme="minorHAnsi"/>
          <w:color w:val="auto"/>
          <w:sz w:val="20"/>
        </w:rPr>
        <w:t>subcontractor for any</w:t>
      </w:r>
    </w:p>
    <w:p w14:paraId="2BF0AB05" w14:textId="77777777" w:rsidR="009D7418" w:rsidRPr="009355A0" w:rsidRDefault="009D7418" w:rsidP="009D7418">
      <w:pPr>
        <w:widowControl w:val="0"/>
        <w:autoSpaceDE w:val="0"/>
        <w:autoSpaceDN w:val="0"/>
        <w:spacing w:after="0"/>
        <w:ind w:left="359" w:firstLine="720"/>
        <w:jc w:val="both"/>
        <w:rPr>
          <w:rFonts w:asciiTheme="minorHAnsi" w:hAnsiTheme="minorHAnsi" w:cstheme="minorHAnsi"/>
          <w:color w:val="auto"/>
          <w:sz w:val="20"/>
        </w:rPr>
        <w:sectPr w:rsidR="009D7418" w:rsidRPr="009355A0" w:rsidSect="009D7418">
          <w:pgSz w:w="12240" w:h="15840"/>
          <w:pgMar w:top="1400" w:right="1080" w:bottom="1160" w:left="1080" w:header="0" w:footer="966" w:gutter="0"/>
          <w:cols w:space="720"/>
        </w:sectPr>
      </w:pPr>
    </w:p>
    <w:p w14:paraId="4ADDBBCD" w14:textId="77777777" w:rsidR="009D7418" w:rsidRPr="009355A0" w:rsidRDefault="009D7418" w:rsidP="009D7418">
      <w:pPr>
        <w:widowControl w:val="0"/>
        <w:autoSpaceDE w:val="0"/>
        <w:autoSpaceDN w:val="0"/>
        <w:spacing w:before="39" w:after="0"/>
        <w:ind w:left="359" w:right="354"/>
        <w:jc w:val="both"/>
        <w:rPr>
          <w:rFonts w:asciiTheme="minorHAnsi" w:hAnsiTheme="minorHAnsi" w:cstheme="minorHAnsi"/>
          <w:color w:val="auto"/>
          <w:sz w:val="20"/>
        </w:rPr>
      </w:pPr>
      <w:r w:rsidRPr="009355A0">
        <w:rPr>
          <w:rFonts w:asciiTheme="minorHAnsi" w:hAnsiTheme="minorHAnsi" w:cstheme="minorHAnsi"/>
          <w:color w:val="auto"/>
          <w:sz w:val="20"/>
        </w:rPr>
        <w:t>such performance, which subcontractor and nature of the work has not previously been disclosed to the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University in writing,</w:t>
      </w:r>
      <w:r w:rsidRPr="009355A0">
        <w:rPr>
          <w:rFonts w:asciiTheme="minorHAnsi" w:hAnsiTheme="minorHAnsi" w:cstheme="minorHAnsi"/>
          <w:color w:val="auto"/>
          <w:spacing w:val="-2"/>
          <w:sz w:val="20"/>
        </w:rPr>
        <w:t xml:space="preserve"> </w:t>
      </w:r>
      <w:r w:rsidRPr="009355A0">
        <w:rPr>
          <w:rFonts w:asciiTheme="minorHAnsi" w:hAnsiTheme="minorHAnsi" w:cstheme="minorHAnsi"/>
          <w:color w:val="auto"/>
          <w:sz w:val="20"/>
        </w:rPr>
        <w:t>prior express written approval</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must be</w:t>
      </w:r>
      <w:r w:rsidRPr="009355A0">
        <w:rPr>
          <w:rFonts w:asciiTheme="minorHAnsi" w:hAnsiTheme="minorHAnsi" w:cstheme="minorHAnsi"/>
          <w:color w:val="auto"/>
          <w:spacing w:val="-1"/>
          <w:sz w:val="20"/>
        </w:rPr>
        <w:t xml:space="preserve"> </w:t>
      </w:r>
      <w:r w:rsidRPr="009355A0">
        <w:rPr>
          <w:rFonts w:asciiTheme="minorHAnsi" w:hAnsiTheme="minorHAnsi" w:cstheme="minorHAnsi"/>
          <w:color w:val="auto"/>
          <w:sz w:val="20"/>
        </w:rPr>
        <w:t>obtained from the University unit or department responsible for the Agreement. The Supplier shall give prompt notice to the University of any relocation of the Supplier, employees of the Supplier, subcontractors of the Supplier, or other persons performing services under a University agreement to a location outside of the United States.</w:t>
      </w:r>
      <w:r w:rsidRPr="009355A0">
        <w:rPr>
          <w:rFonts w:asciiTheme="minorHAnsi" w:hAnsiTheme="minorHAnsi" w:cstheme="minorHAnsi"/>
          <w:color w:val="auto"/>
          <w:spacing w:val="76"/>
          <w:sz w:val="20"/>
        </w:rPr>
        <w:t xml:space="preserve"> </w:t>
      </w:r>
      <w:r w:rsidRPr="009355A0">
        <w:rPr>
          <w:rFonts w:asciiTheme="minorHAnsi" w:hAnsiTheme="minorHAnsi" w:cstheme="minorHAnsi"/>
          <w:color w:val="auto"/>
          <w:sz w:val="20"/>
        </w:rPr>
        <w:t>N.C. Gen. Stat. § 147-86.60. Any vendor or subcontractor providing call or contact center services to the University shall disclose to inbound callers the location from which the call or contact center services are being provided.</w:t>
      </w:r>
    </w:p>
    <w:p w14:paraId="377A9146" w14:textId="77777777" w:rsidR="009D7418" w:rsidRPr="009355A0" w:rsidRDefault="009D7418">
      <w:pPr>
        <w:widowControl w:val="0"/>
        <w:numPr>
          <w:ilvl w:val="0"/>
          <w:numId w:val="36"/>
        </w:numPr>
        <w:tabs>
          <w:tab w:val="left" w:pos="1077"/>
        </w:tabs>
        <w:autoSpaceDE w:val="0"/>
        <w:autoSpaceDN w:val="0"/>
        <w:spacing w:before="1" w:after="0"/>
        <w:ind w:left="359" w:right="353"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REJECTION OF NON-SOLICITATION. </w:t>
      </w:r>
      <w:r w:rsidRPr="009355A0">
        <w:rPr>
          <w:rFonts w:asciiTheme="minorHAnsi" w:hAnsiTheme="minorHAnsi" w:cstheme="minorHAnsi"/>
          <w:color w:val="auto"/>
          <w:sz w:val="20"/>
        </w:rPr>
        <w:t xml:space="preserve">The University rejects and disaffirms any non-solicitation provision or other similar term contained in any material related to the Agreement that would require that the Parties refrain from recruiting or hiring the employees of the other Party unless the non-solicitation provision is expressly agreed to in a writing signed and specifically initialed by an authorized University representative and the Office of University </w:t>
      </w:r>
      <w:r w:rsidRPr="009355A0">
        <w:rPr>
          <w:rFonts w:asciiTheme="minorHAnsi" w:hAnsiTheme="minorHAnsi" w:cstheme="minorHAnsi"/>
          <w:color w:val="auto"/>
          <w:spacing w:val="-2"/>
          <w:sz w:val="20"/>
        </w:rPr>
        <w:t>Counsel.</w:t>
      </w:r>
    </w:p>
    <w:p w14:paraId="7423F02F" w14:textId="77777777" w:rsidR="009D7418" w:rsidRPr="009355A0" w:rsidRDefault="009D7418">
      <w:pPr>
        <w:widowControl w:val="0"/>
        <w:numPr>
          <w:ilvl w:val="0"/>
          <w:numId w:val="36"/>
        </w:numPr>
        <w:tabs>
          <w:tab w:val="left" w:pos="1077"/>
        </w:tabs>
        <w:autoSpaceDE w:val="0"/>
        <w:autoSpaceDN w:val="0"/>
        <w:spacing w:after="0"/>
        <w:ind w:left="359" w:right="355"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HEADINGS, GENDER, AND NUMBER. </w:t>
      </w:r>
      <w:r w:rsidRPr="009355A0">
        <w:rPr>
          <w:rFonts w:asciiTheme="minorHAnsi" w:hAnsiTheme="minorHAnsi" w:cstheme="minorHAnsi"/>
          <w:color w:val="auto"/>
          <w:sz w:val="20"/>
        </w:rPr>
        <w:t>The headings contained herein are not material parts of the Agreement and should not be used to construe the meaning thereof. The singular</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of any word or phrase shall be read to include the plural and vice-versa.</w:t>
      </w:r>
    </w:p>
    <w:p w14:paraId="21C23F66" w14:textId="77777777" w:rsidR="009D7418" w:rsidRPr="009355A0" w:rsidRDefault="009D7418">
      <w:pPr>
        <w:widowControl w:val="0"/>
        <w:numPr>
          <w:ilvl w:val="0"/>
          <w:numId w:val="36"/>
        </w:numPr>
        <w:tabs>
          <w:tab w:val="left" w:pos="1077"/>
        </w:tabs>
        <w:autoSpaceDE w:val="0"/>
        <w:autoSpaceDN w:val="0"/>
        <w:spacing w:after="0"/>
        <w:ind w:left="359" w:right="353"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PARTIAL INVALIDITY. </w:t>
      </w:r>
      <w:r w:rsidRPr="009355A0">
        <w:rPr>
          <w:rFonts w:asciiTheme="minorHAnsi" w:hAnsiTheme="minorHAnsi" w:cstheme="minorHAnsi"/>
          <w:color w:val="auto"/>
          <w:sz w:val="20"/>
        </w:rPr>
        <w:t>If any provision of this Agreement shall be invalid, the remainder of this Agreement shall not be affected thereby.</w:t>
      </w:r>
    </w:p>
    <w:p w14:paraId="3406FD81" w14:textId="77777777" w:rsidR="009D7418" w:rsidRPr="009355A0" w:rsidRDefault="009D7418">
      <w:pPr>
        <w:widowControl w:val="0"/>
        <w:numPr>
          <w:ilvl w:val="0"/>
          <w:numId w:val="36"/>
        </w:numPr>
        <w:tabs>
          <w:tab w:val="left" w:pos="1077"/>
        </w:tabs>
        <w:autoSpaceDE w:val="0"/>
        <w:autoSpaceDN w:val="0"/>
        <w:spacing w:before="1" w:after="0"/>
        <w:ind w:left="359" w:right="354"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SURVIVAL OF PROMISES. </w:t>
      </w:r>
      <w:r w:rsidRPr="009355A0">
        <w:rPr>
          <w:rFonts w:asciiTheme="minorHAnsi" w:hAnsiTheme="minorHAnsi" w:cstheme="minorHAnsi"/>
          <w:color w:val="auto"/>
          <w:sz w:val="20"/>
        </w:rPr>
        <w:t>All promises, requirements, terms, conditions, provisions, representations, guarantees, and warranties contained herein that by their sense and context are intended to survive the contract expiration or termination date shall so survive, unless specifically provided otherwise herein, or unless superseded by applicable Federal or State of North Carolina statutes of limitation.</w:t>
      </w:r>
    </w:p>
    <w:p w14:paraId="0B38025A" w14:textId="77777777" w:rsidR="009D7418" w:rsidRPr="009355A0" w:rsidRDefault="009D7418">
      <w:pPr>
        <w:widowControl w:val="0"/>
        <w:numPr>
          <w:ilvl w:val="0"/>
          <w:numId w:val="36"/>
        </w:numPr>
        <w:tabs>
          <w:tab w:val="left" w:pos="1077"/>
        </w:tabs>
        <w:autoSpaceDE w:val="0"/>
        <w:autoSpaceDN w:val="0"/>
        <w:spacing w:after="0"/>
        <w:ind w:left="359" w:right="354" w:firstLine="0"/>
        <w:jc w:val="both"/>
        <w:rPr>
          <w:rFonts w:asciiTheme="minorHAnsi" w:hAnsiTheme="minorHAnsi" w:cstheme="minorHAnsi"/>
          <w:color w:val="auto"/>
          <w:sz w:val="20"/>
        </w:rPr>
      </w:pPr>
      <w:r w:rsidRPr="009355A0">
        <w:rPr>
          <w:rFonts w:asciiTheme="minorHAnsi" w:hAnsiTheme="minorHAnsi" w:cstheme="minorHAnsi"/>
          <w:b/>
          <w:color w:val="auto"/>
          <w:sz w:val="20"/>
        </w:rPr>
        <w:t xml:space="preserve">SOVEREIGN IMMUNITY. </w:t>
      </w:r>
      <w:r w:rsidRPr="009355A0">
        <w:rPr>
          <w:rFonts w:asciiTheme="minorHAnsi" w:hAnsiTheme="minorHAnsi" w:cstheme="minorHAnsi"/>
          <w:color w:val="auto"/>
          <w:sz w:val="20"/>
        </w:rPr>
        <w:t>Notwithstanding any other term or provision in this</w:t>
      </w:r>
      <w:r w:rsidRPr="009355A0">
        <w:rPr>
          <w:rFonts w:asciiTheme="minorHAnsi" w:hAnsiTheme="minorHAnsi" w:cstheme="minorHAnsi"/>
          <w:color w:val="auto"/>
          <w:spacing w:val="40"/>
          <w:sz w:val="20"/>
        </w:rPr>
        <w:t xml:space="preserve"> </w:t>
      </w:r>
      <w:r w:rsidRPr="009355A0">
        <w:rPr>
          <w:rFonts w:asciiTheme="minorHAnsi" w:hAnsiTheme="minorHAnsi" w:cstheme="minorHAnsi"/>
          <w:color w:val="auto"/>
          <w:sz w:val="20"/>
        </w:rPr>
        <w:t>Agreement, nothing herein is intended nor shall be interpreted as waiving any claim or defense based on the principle of sovereign immunity or other State or federal constitutional provision or principle that otherwise would be available to the University under applicable law.</w:t>
      </w:r>
    </w:p>
    <w:p w14:paraId="07F763E8" w14:textId="7929E246" w:rsidR="00E21F5C" w:rsidRDefault="00E21F5C">
      <w:pPr>
        <w:spacing w:after="0"/>
        <w:rPr>
          <w:rFonts w:asciiTheme="minorHAnsi" w:hAnsiTheme="minorHAnsi" w:cstheme="minorHAnsi"/>
          <w:color w:val="auto"/>
          <w:sz w:val="20"/>
          <w:u w:val="single"/>
        </w:rPr>
      </w:pPr>
      <w:r w:rsidRPr="009355A0">
        <w:rPr>
          <w:rFonts w:asciiTheme="minorHAnsi" w:hAnsiTheme="minorHAnsi" w:cstheme="minorHAnsi"/>
          <w:color w:val="auto"/>
          <w:sz w:val="20"/>
          <w:u w:val="single"/>
        </w:rPr>
        <w:br w:type="page"/>
      </w:r>
    </w:p>
    <w:p w14:paraId="41EA5037" w14:textId="77777777" w:rsidR="002476C9" w:rsidRPr="009355A0" w:rsidRDefault="002476C9">
      <w:pPr>
        <w:spacing w:after="0"/>
        <w:rPr>
          <w:rFonts w:asciiTheme="minorHAnsi" w:hAnsiTheme="minorHAnsi" w:cstheme="minorHAnsi"/>
          <w:color w:val="auto"/>
          <w:sz w:val="20"/>
          <w:u w:val="single"/>
        </w:rPr>
      </w:pPr>
    </w:p>
    <w:p w14:paraId="1A3EA6D2" w14:textId="77777777" w:rsidR="00E21F5C" w:rsidRPr="009355A0" w:rsidRDefault="00E21F5C" w:rsidP="00E21F5C">
      <w:pPr>
        <w:autoSpaceDE w:val="0"/>
        <w:autoSpaceDN w:val="0"/>
        <w:adjustRightInd w:val="0"/>
        <w:spacing w:after="0"/>
        <w:rPr>
          <w:rFonts w:asciiTheme="minorHAnsi" w:eastAsia="PMingLiU" w:hAnsiTheme="minorHAnsi" w:cstheme="minorHAnsi"/>
          <w:b/>
          <w:bCs/>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ATTACHMENT B: INSTRUCTIONS TO BIDDERS</w:t>
      </w:r>
    </w:p>
    <w:p w14:paraId="709283CD" w14:textId="77777777" w:rsidR="00E21F5C" w:rsidRPr="009355A0" w:rsidRDefault="00E21F5C" w:rsidP="00E21F5C">
      <w:pPr>
        <w:autoSpaceDE w:val="0"/>
        <w:autoSpaceDN w:val="0"/>
        <w:adjustRightInd w:val="0"/>
        <w:spacing w:after="0"/>
        <w:rPr>
          <w:rFonts w:asciiTheme="minorHAnsi" w:eastAsia="PMingLiU" w:hAnsiTheme="minorHAnsi" w:cstheme="minorHAnsi"/>
          <w:b/>
          <w:bCs/>
          <w:color w:val="auto"/>
          <w:sz w:val="20"/>
          <w:lang w:eastAsia="zh-TW"/>
          <w14:ligatures w14:val="standardContextual"/>
        </w:rPr>
      </w:pPr>
    </w:p>
    <w:p w14:paraId="3FD7548C"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 READ, REVIEW AND COMPLY: </w:t>
      </w:r>
      <w:r w:rsidRPr="009355A0">
        <w:rPr>
          <w:rFonts w:asciiTheme="minorHAnsi" w:eastAsia="PMingLiU" w:hAnsiTheme="minorHAnsi" w:cstheme="minorHAnsi"/>
          <w:color w:val="auto"/>
          <w:sz w:val="20"/>
          <w:lang w:eastAsia="zh-TW"/>
          <w14:ligatures w14:val="standardContextual"/>
        </w:rPr>
        <w:t>It shall be the Bidder's responsibility to read this entire document, review all enclosures and attachments, and any addenda thereto, and comply with all requirements specified herein, regardless of whether appearing in these Instructions to Bidders or elsewhere in this RFQ document.</w:t>
      </w:r>
    </w:p>
    <w:p w14:paraId="42D3491D"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2. NOTICE TO BIDDERS</w:t>
      </w:r>
      <w:r w:rsidRPr="009355A0">
        <w:rPr>
          <w:rFonts w:asciiTheme="minorHAnsi" w:eastAsia="PMingLiU" w:hAnsiTheme="minorHAnsi" w:cstheme="minorHAnsi"/>
          <w:color w:val="auto"/>
          <w:sz w:val="20"/>
          <w:lang w:eastAsia="zh-TW"/>
          <w14:ligatures w14:val="standardContextual"/>
        </w:rPr>
        <w:t>: All bids are subject to the provisions of the General Terms and Conditions for</w:t>
      </w:r>
    </w:p>
    <w:p w14:paraId="3EA8B799"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Commodities and Services/Procurements of Information Technology Goods, and the specifications. The</w:t>
      </w:r>
    </w:p>
    <w:p w14:paraId="69984F28"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xml:space="preserve">University objects to and will not evaluate or consider any additional terms and conditions submitted with a Bidder's response. This applies to any language appearing in or attached to the document as part of the Bidder's response. </w:t>
      </w:r>
      <w:r w:rsidRPr="009355A0">
        <w:rPr>
          <w:rFonts w:asciiTheme="minorHAnsi" w:eastAsia="PMingLiU" w:hAnsiTheme="minorHAnsi" w:cstheme="minorHAnsi"/>
          <w:b/>
          <w:bCs/>
          <w:color w:val="auto"/>
          <w:sz w:val="20"/>
          <w:lang w:eastAsia="zh-TW"/>
          <w14:ligatures w14:val="standardContextual"/>
        </w:rPr>
        <w:t>DO NOT ATTACH ANY ADDITIONAL TERMS AND CONDITIONS</w:t>
      </w:r>
      <w:r w:rsidRPr="009355A0">
        <w:rPr>
          <w:rFonts w:asciiTheme="minorHAnsi" w:eastAsia="PMingLiU" w:hAnsiTheme="minorHAnsi" w:cstheme="minorHAnsi"/>
          <w:color w:val="auto"/>
          <w:sz w:val="20"/>
          <w:lang w:eastAsia="zh-TW"/>
          <w14:ligatures w14:val="standardContextual"/>
        </w:rPr>
        <w:t>. By execution and delivery of this document, the Bidder agrees that any additional terms and conditions, whether submitted purposely or inadvertently, shall have no force or effect.</w:t>
      </w:r>
    </w:p>
    <w:p w14:paraId="1321A4ED"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3. EXECUTION: </w:t>
      </w:r>
      <w:r w:rsidRPr="009355A0">
        <w:rPr>
          <w:rFonts w:asciiTheme="minorHAnsi" w:eastAsia="PMingLiU" w:hAnsiTheme="minorHAnsi" w:cstheme="minorHAnsi"/>
          <w:color w:val="auto"/>
          <w:sz w:val="20"/>
          <w:lang w:eastAsia="zh-TW"/>
          <w14:ligatures w14:val="standardContextual"/>
        </w:rPr>
        <w:t>Failure to sign the EXECUTION or Signature section will render bid invalid and it shall be</w:t>
      </w:r>
    </w:p>
    <w:p w14:paraId="0CC0C116"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rejected.</w:t>
      </w:r>
    </w:p>
    <w:p w14:paraId="59BC2A2E"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4. TABULATIONS: </w:t>
      </w:r>
      <w:r w:rsidRPr="009355A0">
        <w:rPr>
          <w:rFonts w:asciiTheme="minorHAnsi" w:eastAsia="PMingLiU" w:hAnsiTheme="minorHAnsi" w:cstheme="minorHAnsi"/>
          <w:color w:val="auto"/>
          <w:sz w:val="20"/>
          <w:lang w:eastAsia="zh-TW"/>
          <w14:ligatures w14:val="standardContextual"/>
        </w:rPr>
        <w:t>Written or verbal tabulations of the bids and award information may be obtained by</w:t>
      </w:r>
    </w:p>
    <w:p w14:paraId="22AB019A"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contacting the purchaser named on the cover page. It shall be within the discretion of the named purchaser to format and present the tabulation and award information.</w:t>
      </w:r>
    </w:p>
    <w:p w14:paraId="15693116"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5. TIME FOR CONSIDERATION: </w:t>
      </w:r>
      <w:r w:rsidRPr="009355A0">
        <w:rPr>
          <w:rFonts w:asciiTheme="minorHAnsi" w:eastAsia="PMingLiU" w:hAnsiTheme="minorHAnsi" w:cstheme="minorHAnsi"/>
          <w:color w:val="auto"/>
          <w:sz w:val="20"/>
          <w:lang w:eastAsia="zh-TW"/>
          <w14:ligatures w14:val="standardContextual"/>
        </w:rPr>
        <w:t>Unless otherwise indicated on the first page of this document, Bidder's offer shall be valid for 60 days from the date of bid opening. Preference may be given to the bids allowing not less than 60 days for consideration and acceptance.</w:t>
      </w:r>
    </w:p>
    <w:p w14:paraId="7F8CDF0C"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6. PROMPT PAYMENT DISCOUNTS: </w:t>
      </w:r>
      <w:r w:rsidRPr="009355A0">
        <w:rPr>
          <w:rFonts w:asciiTheme="minorHAnsi" w:eastAsia="PMingLiU" w:hAnsiTheme="minorHAnsi" w:cstheme="minorHAnsi"/>
          <w:color w:val="auto"/>
          <w:sz w:val="20"/>
          <w:lang w:eastAsia="zh-TW"/>
          <w14:ligatures w14:val="standardContextual"/>
        </w:rPr>
        <w:t>Bidders are urged to compute all discounts into the price offered. The University's standard payment terms are net, 30 days. If a prompt payment discount is offered, it will not be considered in the award of the contract except as a factor to aid in resolving cases of identical prices.</w:t>
      </w:r>
    </w:p>
    <w:p w14:paraId="5A55C931" w14:textId="77777777" w:rsidR="00E21F5C" w:rsidRPr="009355A0" w:rsidRDefault="00E21F5C" w:rsidP="00E21F5C">
      <w:pPr>
        <w:autoSpaceDE w:val="0"/>
        <w:autoSpaceDN w:val="0"/>
        <w:adjustRightInd w:val="0"/>
        <w:spacing w:after="0"/>
        <w:rPr>
          <w:rFonts w:asciiTheme="minorHAnsi" w:eastAsia="PMingLiU" w:hAnsiTheme="minorHAnsi" w:cstheme="minorHAnsi"/>
          <w:b/>
          <w:bCs/>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7. SUBMITTAL INSTRUCTIONS: See bid document for actual instructions as to how and where to submit your response. It is the responsibility of the Bidder to have their quote, bid, or proposal properly delivered in accordance with the bid document by the specified time and date of opening.</w:t>
      </w:r>
    </w:p>
    <w:p w14:paraId="28144421"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8. SPECIFICATIONS: </w:t>
      </w:r>
      <w:r w:rsidRPr="009355A0">
        <w:rPr>
          <w:rFonts w:asciiTheme="minorHAnsi" w:eastAsia="PMingLiU" w:hAnsiTheme="minorHAnsi" w:cstheme="minorHAnsi"/>
          <w:color w:val="auto"/>
          <w:sz w:val="20"/>
          <w:lang w:eastAsia="zh-TW"/>
          <w14:ligatures w14:val="standardContextual"/>
        </w:rPr>
        <w:t>Any deviation from specifications indicated herein must be clearly pointed out.</w:t>
      </w:r>
    </w:p>
    <w:p w14:paraId="2C866BF9" w14:textId="77777777" w:rsidR="00E21F5C" w:rsidRPr="009355A0" w:rsidRDefault="00E21F5C" w:rsidP="00E21F5C">
      <w:pPr>
        <w:autoSpaceDE w:val="0"/>
        <w:autoSpaceDN w:val="0"/>
        <w:adjustRightInd w:val="0"/>
        <w:spacing w:after="0"/>
        <w:rPr>
          <w:rFonts w:asciiTheme="minorHAnsi" w:eastAsia="PMingLiU" w:hAnsiTheme="minorHAnsi" w:cstheme="minorHAnsi"/>
          <w:b/>
          <w:bCs/>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xml:space="preserve">Otherwise, it will be considered that items offered are in strict compliance with these specifications, and the Bidder will be held responsible. Deviations shall be explained in detail. </w:t>
      </w:r>
      <w:r w:rsidRPr="009355A0">
        <w:rPr>
          <w:rFonts w:asciiTheme="minorHAnsi" w:eastAsia="PMingLiU" w:hAnsiTheme="minorHAnsi" w:cstheme="minorHAnsi"/>
          <w:b/>
          <w:bCs/>
          <w:color w:val="auto"/>
          <w:sz w:val="20"/>
          <w:lang w:eastAsia="zh-TW"/>
          <w14:ligatures w14:val="standardContextual"/>
        </w:rPr>
        <w:t>The Bidder shall not construe this paragraph as inviting deviation or implying that any deviation will be acceptable.</w:t>
      </w:r>
    </w:p>
    <w:p w14:paraId="3BE8FBF6"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9. ORDER OF PRECEDENCE: </w:t>
      </w:r>
      <w:r w:rsidRPr="009355A0">
        <w:rPr>
          <w:rFonts w:asciiTheme="minorHAnsi" w:eastAsia="PMingLiU" w:hAnsiTheme="minorHAnsi" w:cstheme="minorHAnsi"/>
          <w:color w:val="auto"/>
          <w:sz w:val="20"/>
          <w:lang w:eastAsia="zh-TW"/>
          <w14:ligatures w14:val="standardContextual"/>
        </w:rPr>
        <w:t>In cases of conflict between specific provisions in this solicitation or in any resulting contract, the order of precedence shall be (high to low) (1) any special terms and conditions specific to this RFQ, including any negotiated terms; (2) specifications, and (3) the University of North Carolina at Chapel Hill Terms and Conditions noted on the RFQ.</w:t>
      </w:r>
    </w:p>
    <w:p w14:paraId="7416D14C"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10. INFORMATION AND DESCRIPTIVE LITERATURE: </w:t>
      </w:r>
      <w:r w:rsidRPr="009355A0">
        <w:rPr>
          <w:rFonts w:asciiTheme="minorHAnsi" w:eastAsia="PMingLiU" w:hAnsiTheme="minorHAnsi" w:cstheme="minorHAnsi"/>
          <w:color w:val="auto"/>
          <w:sz w:val="20"/>
          <w:lang w:eastAsia="zh-TW"/>
          <w14:ligatures w14:val="standardContextual"/>
        </w:rPr>
        <w:t>Bidder shall furnish all information requested and, in the spaces provided in this document. Further, if required elsewhere in this bid, each Bidder must submit with their bid sketches, descriptive literature and/or complete specifications covering the products offered. Reference to literature submitted with a previous bid will not satisfy this provision. Bids which do not comply with these requirements will be subject to rejection.</w:t>
      </w:r>
    </w:p>
    <w:p w14:paraId="7F920610" w14:textId="12A6B9B3" w:rsidR="00E21F5C" w:rsidRPr="009355A0" w:rsidRDefault="00E21F5C" w:rsidP="00DA5276">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11. RECYCLING AND SOURCE REDUCTION: </w:t>
      </w:r>
      <w:r w:rsidRPr="009355A0">
        <w:rPr>
          <w:rFonts w:asciiTheme="minorHAnsi" w:eastAsia="PMingLiU" w:hAnsiTheme="minorHAnsi" w:cstheme="minorHAnsi"/>
          <w:color w:val="auto"/>
          <w:sz w:val="20"/>
          <w:lang w:eastAsia="zh-TW"/>
          <w14:ligatures w14:val="standardContextual"/>
        </w:rPr>
        <w:t>It is the policy of this University to encourage and promote the purchase of products with recycled content to the extent economically practicable, and to purchase items which are reusable, refillable, repairable, more durable and less toxic to the extent that the purchase or use is practicable and cost-effective. The University encourages and promotes using minimal packaging and the use of recycled/recyclable products in the packaging of commodities purchased. However, no sacrifice in quality of packaging will be acceptable. The Bidder remains responsible for providing packaging that will adequately protect the commodity and contain it for its intended use. Bidders are strongly urged to bring to the attention of purchasers those products or packaging they offer which have recycled content and that are recyclable.</w:t>
      </w:r>
    </w:p>
    <w:p w14:paraId="1B5FF892" w14:textId="77777777" w:rsidR="00DA5276" w:rsidRPr="009355A0" w:rsidRDefault="00DA5276" w:rsidP="00DA5276">
      <w:pPr>
        <w:autoSpaceDE w:val="0"/>
        <w:autoSpaceDN w:val="0"/>
        <w:adjustRightInd w:val="0"/>
        <w:spacing w:after="0"/>
        <w:rPr>
          <w:rFonts w:asciiTheme="minorHAnsi" w:eastAsia="PMingLiU" w:hAnsiTheme="minorHAnsi" w:cstheme="minorHAnsi"/>
          <w:b/>
          <w:bCs/>
          <w:color w:val="auto"/>
          <w:sz w:val="20"/>
          <w:lang w:eastAsia="zh-TW"/>
          <w14:ligatures w14:val="standardContextual"/>
        </w:rPr>
      </w:pPr>
    </w:p>
    <w:p w14:paraId="1FFF99F0" w14:textId="77777777" w:rsidR="00E21F5C"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12. SUSTAINABILITY</w:t>
      </w:r>
      <w:r w:rsidRPr="009355A0">
        <w:rPr>
          <w:rFonts w:asciiTheme="minorHAnsi" w:eastAsia="PMingLiU" w:hAnsiTheme="minorHAnsi" w:cstheme="minorHAnsi"/>
          <w:color w:val="auto"/>
          <w:sz w:val="20"/>
          <w:lang w:eastAsia="zh-TW"/>
          <w14:ligatures w14:val="standardContextual"/>
        </w:rPr>
        <w:t>: To support the sustainability efforts of the State of North Carolina we solicit your cooperation in this effort. Pursuant to Executive Order 156 (1999), it is desirable that all responses that are to be mailed or delivered by hand meet the following requirements:</w:t>
      </w:r>
    </w:p>
    <w:p w14:paraId="41C9F00A" w14:textId="77777777" w:rsidR="00B17FB7" w:rsidRPr="009355A0" w:rsidRDefault="00B17FB7"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p>
    <w:p w14:paraId="3083251F"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All copies of the quote are printed double sided.</w:t>
      </w:r>
    </w:p>
    <w:p w14:paraId="3233D37B"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All submittals and copies are printed on recycled paper with a minimum post-consumer content of 30%.</w:t>
      </w:r>
    </w:p>
    <w:p w14:paraId="0944D886"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Unless absolutely necessary, all quotes and copies should minimize or eliminate use of non-recyclable or non-reusable materials such as plastic report covers, plastic dividers, vinyl sleeves, and GBC binding. Three ringed binders, glued materials, paper clips, and staples are acceptable.</w:t>
      </w:r>
    </w:p>
    <w:p w14:paraId="3133410E"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xml:space="preserve">· Materials should be submitted in a format which allows for easy removal, filing and/or recycling of paper and binder materials. </w:t>
      </w:r>
    </w:p>
    <w:p w14:paraId="16538EA7"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p>
    <w:p w14:paraId="1E946AF8"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Use of oversized paper is strongly discouraged unless necessary for clarity or legibility.</w:t>
      </w:r>
    </w:p>
    <w:p w14:paraId="3ED87ED1" w14:textId="77777777" w:rsidR="00E21F5C" w:rsidRPr="009355A0" w:rsidRDefault="00E21F5C" w:rsidP="00E21F5C">
      <w:pPr>
        <w:autoSpaceDE w:val="0"/>
        <w:autoSpaceDN w:val="0"/>
        <w:adjustRightInd w:val="0"/>
        <w:spacing w:after="0"/>
        <w:rPr>
          <w:rFonts w:asciiTheme="minorHAnsi" w:eastAsia="PMingLiU" w:hAnsiTheme="minorHAnsi" w:cstheme="minorHAnsi"/>
          <w:b/>
          <w:bCs/>
          <w:color w:val="auto"/>
          <w:sz w:val="20"/>
          <w:lang w:eastAsia="zh-TW"/>
          <w14:ligatures w14:val="standardContextual"/>
        </w:rPr>
      </w:pPr>
    </w:p>
    <w:p w14:paraId="1285DFC9"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13. CLARIFICATIONS/INTERPRETATIONS: </w:t>
      </w:r>
      <w:r w:rsidRPr="009355A0">
        <w:rPr>
          <w:rFonts w:asciiTheme="minorHAnsi" w:eastAsia="PMingLiU" w:hAnsiTheme="minorHAnsi" w:cstheme="minorHAnsi"/>
          <w:color w:val="auto"/>
          <w:sz w:val="20"/>
          <w:lang w:eastAsia="zh-TW"/>
          <w14:ligatures w14:val="standardContextual"/>
        </w:rPr>
        <w:t>Any and all questions regarding this document must be addressed to the purchaser named on the cover sheet of this document. Do not contact the user directly. Any and all revisions to this document shall be made only by written addendum from the University's Procurement Services. The Bidder is cautioned that the requirements of this bid can be altered only by written addendum and that verbal communications from whatever source are of no effect.</w:t>
      </w:r>
    </w:p>
    <w:p w14:paraId="34E6DCEA"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14. REFERENCES: </w:t>
      </w:r>
      <w:r w:rsidRPr="009355A0">
        <w:rPr>
          <w:rFonts w:asciiTheme="minorHAnsi" w:eastAsia="PMingLiU" w:hAnsiTheme="minorHAnsi" w:cstheme="minorHAnsi"/>
          <w:color w:val="auto"/>
          <w:sz w:val="20"/>
          <w:lang w:eastAsia="zh-TW"/>
          <w14:ligatures w14:val="standardContextual"/>
        </w:rPr>
        <w:t>The University reserves the right to require a list of users of the exact item offered. The University may contact these users concerning these items. Such information may be considered in the evaluation of the bid.</w:t>
      </w:r>
    </w:p>
    <w:p w14:paraId="17B5CE02" w14:textId="0EED502B"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15. HISTORICALLY UNDERUTILIZED BUSINESSES: </w:t>
      </w:r>
      <w:r w:rsidR="00DA5276" w:rsidRPr="009355A0">
        <w:rPr>
          <w:rFonts w:asciiTheme="minorHAnsi" w:eastAsia="PMingLiU" w:hAnsiTheme="minorHAnsi" w:cstheme="minorHAnsi"/>
          <w:color w:val="auto"/>
          <w:sz w:val="20"/>
          <w:lang w:eastAsia="zh-TW"/>
          <w14:ligatures w14:val="standardContextual"/>
        </w:rPr>
        <w:t>Removed.</w:t>
      </w:r>
    </w:p>
    <w:p w14:paraId="34ACE3C4"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16. AWARD OF CONTRACT: </w:t>
      </w:r>
      <w:r w:rsidRPr="009355A0">
        <w:rPr>
          <w:rFonts w:asciiTheme="minorHAnsi" w:eastAsia="PMingLiU" w:hAnsiTheme="minorHAnsi" w:cstheme="minorHAnsi"/>
          <w:color w:val="auto"/>
          <w:sz w:val="20"/>
          <w:lang w:eastAsia="zh-TW"/>
          <w14:ligatures w14:val="standardContextual"/>
        </w:rPr>
        <w:t>Qualified bids will be evaluated and acceptance made of the lowest and best bid most advantageous to the University as determined upon consideration of such factors as: prices offered; the quality of the articles offered; the general reputation and performance capabilities of the Bidders; the substantial conformity with the specifications and other conditions set forth in the bid; the suitability of the articles for the intended use; the related services needed; the date or dates of delivery and performance; and such other factors deemed by the University to be pertinent or peculiar to the purchase in question. The University reserves the right to reject any and all bids, to waive any informality in bids and, unless otherwise specified by the Bidder, to accept any item in the bid. Unless otherwise specified by the University or the Bidder, the University reserves the right to accept any item or group of items on a multi-item bid. If either a unit price or extended price is obviously in error and the other is obviously correct, the incorrect price will be disregarded.</w:t>
      </w:r>
    </w:p>
    <w:p w14:paraId="67AAA327"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17. CONFIDENTIAL INFORMATION: </w:t>
      </w:r>
      <w:r w:rsidRPr="009355A0">
        <w:rPr>
          <w:rFonts w:asciiTheme="minorHAnsi" w:eastAsia="PMingLiU" w:hAnsiTheme="minorHAnsi" w:cstheme="minorHAnsi"/>
          <w:color w:val="auto"/>
          <w:sz w:val="20"/>
          <w:lang w:eastAsia="zh-TW"/>
          <w14:ligatures w14:val="standardContextual"/>
        </w:rPr>
        <w:t xml:space="preserve">To the extent permitted by applicable statutes and rules, the University will maintain confidential trade secrets that the Bidder does not wish disclosed. As a condition to confidential treatment, each page containing trade secret information shall be identified in boldface at the top and bottom as "CONFIDENTIAL" by the Bidder, with specific trade secret information enclosed in boxes or similar indication. Cost information shall not be deemed confidential under any circumstances. Regardless of what a Bidder may label as a trade secret, the determination whether it is or is not entitled to protection will be determined in accordance with G.S. 132-1.2. Any material labeled as confidential constitutes a representation by the Bidder that it has made a reasonable effort in good faith to determine that such material is, in fact, a trade secret under G.S. 132-1.2. Bidders are urged and cautioned to limit the marking of information as a trade secret or as confidential so far as is possible. The obligations of non-disclosure shall not apply to the following: </w:t>
      </w:r>
    </w:p>
    <w:p w14:paraId="1841FDEA"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Information which, at the time of disclosure is in the public knowledge;</w:t>
      </w:r>
    </w:p>
    <w:p w14:paraId="36B6BF51"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Information which, after disclosure becomes part of the public knowledge by publication or otherwise,</w:t>
      </w:r>
    </w:p>
    <w:p w14:paraId="1BD660F1"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except by breach of this agreement.</w:t>
      </w:r>
    </w:p>
    <w:p w14:paraId="0A51C137"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Information which was in possession of the University at the time of disclosure and which was not</w:t>
      </w:r>
    </w:p>
    <w:p w14:paraId="7D6E0F47"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acquired, directly or indirectly by the recipient from the disclosing party, and which prior possession can</w:t>
      </w:r>
    </w:p>
    <w:p w14:paraId="024D0EC2"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be proven by documentary evidence.</w:t>
      </w:r>
    </w:p>
    <w:p w14:paraId="613BD49C"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Information received from third parties, provided such information was not obtained to their knowledge by said third parties, directly or indirectly, on a confidential basis;</w:t>
      </w:r>
    </w:p>
    <w:p w14:paraId="4F583DFD"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 Information which is independently developed by the University's personnel not privy to the information.</w:t>
      </w:r>
    </w:p>
    <w:p w14:paraId="074EF12C"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18. TAXES: </w:t>
      </w:r>
      <w:r w:rsidRPr="009355A0">
        <w:rPr>
          <w:rFonts w:asciiTheme="minorHAnsi" w:eastAsia="PMingLiU" w:hAnsiTheme="minorHAnsi" w:cstheme="minorHAnsi"/>
          <w:color w:val="auto"/>
          <w:sz w:val="20"/>
          <w:lang w:eastAsia="zh-TW"/>
          <w14:ligatures w14:val="standardContextual"/>
        </w:rPr>
        <w:t>Except for construction bids, taxes shall not be included in bid prices. Prices offered shall not include any personal property taxes, nor any sales or use tax (or fees) unless required by the North Carolina Department of Revenue. The University of North Carolina at Chapel Hill, being an agency of the State of North Carolina, is exempt from the Federal Excise Tax.</w:t>
      </w:r>
    </w:p>
    <w:p w14:paraId="7A86EBCA"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19. SAMPLES: </w:t>
      </w:r>
      <w:r w:rsidRPr="009355A0">
        <w:rPr>
          <w:rFonts w:asciiTheme="minorHAnsi" w:eastAsia="PMingLiU" w:hAnsiTheme="minorHAnsi" w:cstheme="minorHAnsi"/>
          <w:color w:val="auto"/>
          <w:sz w:val="20"/>
          <w:lang w:eastAsia="zh-TW"/>
          <w14:ligatures w14:val="standardContextual"/>
        </w:rPr>
        <w:t>Sample items, when required, must be furnished as stipulated herein, free of expense, and if not destroyed will, upon request, be returned at the Bidder's expense. Request for the return of samples must be made within 10 days following date of bid opening. Otherwise, the samples will become University property. Each individual sample must be labeled with the Bidder's name, bid number and item number. A sample on which an award is made will be retained until the purchase order is completed, and then returned, if requested, as specified above.</w:t>
      </w:r>
    </w:p>
    <w:p w14:paraId="2510972D"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20. MANUFACTURERS' NAMES: </w:t>
      </w:r>
      <w:r w:rsidRPr="009355A0">
        <w:rPr>
          <w:rFonts w:asciiTheme="minorHAnsi" w:eastAsia="PMingLiU" w:hAnsiTheme="minorHAnsi" w:cstheme="minorHAnsi"/>
          <w:color w:val="auto"/>
          <w:sz w:val="20"/>
          <w:lang w:eastAsia="zh-TW"/>
          <w14:ligatures w14:val="standardContextual"/>
        </w:rPr>
        <w:t>Except for requirements identified as "brand specific" any manufacturers' names, trade names, brand names, information and/or catalog numbers used herein are for the purpose(s) of description and establishing general quality levels. Such references are not intended to be restrictive, and products of any manufacturer may be offered.</w:t>
      </w:r>
    </w:p>
    <w:p w14:paraId="08845751"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21. OWNERSHIP: </w:t>
      </w:r>
      <w:r w:rsidRPr="009355A0">
        <w:rPr>
          <w:rFonts w:asciiTheme="minorHAnsi" w:eastAsia="PMingLiU" w:hAnsiTheme="minorHAnsi" w:cstheme="minorHAnsi"/>
          <w:color w:val="auto"/>
          <w:sz w:val="20"/>
          <w:lang w:eastAsia="zh-TW"/>
          <w14:ligatures w14:val="standardContextual"/>
        </w:rPr>
        <w:t>For printing services, all copy, art, negatives, photos, etc., that are required for this job remain or become the property of the University and shall be returned to the University upon request in excellent reusable condition. Any charge for this shall be included in all prices quoted herein. Printer shall be held liable for any/all damages to materials.</w:t>
      </w:r>
    </w:p>
    <w:p w14:paraId="715B8E3B" w14:textId="042016CF" w:rsidR="00E21F5C" w:rsidRPr="009355A0" w:rsidRDefault="00E21F5C" w:rsidP="00DA5276">
      <w:pPr>
        <w:autoSpaceDE w:val="0"/>
        <w:autoSpaceDN w:val="0"/>
        <w:adjustRightInd w:val="0"/>
        <w:spacing w:after="0"/>
        <w:rPr>
          <w:rFonts w:asciiTheme="minorHAnsi" w:eastAsia="PMingLiU" w:hAnsiTheme="minorHAnsi" w:cstheme="minorHAnsi"/>
          <w:b/>
          <w:bCs/>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22. PROTEST PROCEDURES: </w:t>
      </w:r>
      <w:r w:rsidRPr="009355A0">
        <w:rPr>
          <w:rFonts w:asciiTheme="minorHAnsi" w:eastAsia="PMingLiU" w:hAnsiTheme="minorHAnsi" w:cstheme="minorHAnsi"/>
          <w:color w:val="auto"/>
          <w:sz w:val="20"/>
          <w:lang w:eastAsia="zh-TW"/>
          <w14:ligatures w14:val="standardContextual"/>
        </w:rPr>
        <w:t xml:space="preserve">A party wanting to protest a contract award pursuant to this solicitation must submit a written request to the Associate Vice Chancellor for Finance at the address given in the instruction above entitled "Mailing Instructions." This request must be received in the University Procurement Services within thirty (30) consecutive calendar days from the date of contract award and must contain specific sound reasons and any supporting documentation for the protest. Note: Contract award notices are sent only to those actually awarded contracts and not to every person or firm responding to the solicitation. Offerors may call the purchaser listed on the first page of this document to obtain verbal status of contract award. All protests will be handled pursuant to the North Carolina Administrative Code, Title 1, Department of Administration, Chapter 5, Purchase and Contract, Section 5B.1519. If a ground of a protest is based on a challenge to the qualification of a North Carolina resident </w:t>
      </w:r>
      <w:r w:rsidRPr="009355A0">
        <w:rPr>
          <w:rFonts w:asciiTheme="minorHAnsi" w:eastAsia="PMingLiU" w:hAnsiTheme="minorHAnsi" w:cstheme="minorHAnsi"/>
          <w:color w:val="auto"/>
          <w:sz w:val="20"/>
          <w:lang w:eastAsia="zh-TW"/>
          <w14:ligatures w14:val="standardContextual"/>
        </w:rPr>
        <w:lastRenderedPageBreak/>
        <w:t>Bidder awarded a contract pursuant to Executive Order #50 (price-matching preference), the Associate Vice Chancellor for Finance may request the North Carolina resident Bidder to produce documentation substantiating the North Carolina resident Bidder's qualification for the subject preference. The Associate Vice Chancellor for Finance should request the supporting documentation within the 10-day period he or she has to make the decision on whether to deny or grant a protest meeting and the protest meeting should be scheduled after the anticipated receipt of the documents from the North Carolina resident Bidder. Pursuant to Paragraph 23 below, the North Carolina resident Bidder is required to produce to the University the requested documentation within five (5) business days of the University's request and failure to produce the documents by the end of that time period may result in the cancellation of the contract. Also note that any tax, financial, accounting or banking documents the North Carolina resident Bidder submits to the University in connection with the resolution of a protest shall not be disclosed to the protester pursuant to G.S. § 132-1.1 and 105-259(b) and the University shall preserve the confidentiality of such documents.</w:t>
      </w:r>
    </w:p>
    <w:p w14:paraId="606C701B"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23. CONFIDENTIALITY OF BIDS: </w:t>
      </w:r>
      <w:r w:rsidRPr="009355A0">
        <w:rPr>
          <w:rFonts w:asciiTheme="minorHAnsi" w:eastAsia="PMingLiU" w:hAnsiTheme="minorHAnsi" w:cstheme="minorHAnsi"/>
          <w:color w:val="auto"/>
          <w:sz w:val="20"/>
          <w:lang w:eastAsia="zh-TW"/>
          <w14:ligatures w14:val="standardContextual"/>
        </w:rPr>
        <w:t>In submitting its bid, the Bidder agrees not to discuss or otherwise reveal the contents of its bid to any source outside of the using or issuing agency, government or private, until after the award of the contract. All Bidders are advised that they are not to have any communications with the using or issuing agency during the evaluation of the bids (i.e., after the public opening of the bids and before the award of the contract), unless the University's purchaser contacts the Bidder(s) for purposes of seeking clarification. A Bidder shall not: transmit to the issuing and/or using agency any information commenting on the ability or qualifications of any other Bidder to provide the advertised goods, equipment, commodity; defects, errors and/or omissions in any other Bidder's bid and/or prices at any time during the procurement process; and/or engage in any other communication or conduct attempting to influence the evaluation and/or award of the contract that is the subject of this RFQ. Bidders not in compliance with this provision may be disqualified, at the option of the University, from the contract award. Only those communications with the using agency or issuing agency</w:t>
      </w:r>
    </w:p>
    <w:p w14:paraId="3B15B39F"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color w:val="auto"/>
          <w:sz w:val="20"/>
          <w:lang w:eastAsia="zh-TW"/>
          <w14:ligatures w14:val="standardContextual"/>
        </w:rPr>
        <w:t>authorized by this RFQ are permitted.</w:t>
      </w:r>
    </w:p>
    <w:p w14:paraId="4A989F3F"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24. MISCELLANEOUS: </w:t>
      </w:r>
      <w:r w:rsidRPr="009355A0">
        <w:rPr>
          <w:rFonts w:asciiTheme="minorHAnsi" w:eastAsia="PMingLiU" w:hAnsiTheme="minorHAnsi" w:cstheme="minorHAnsi"/>
          <w:color w:val="auto"/>
          <w:sz w:val="20"/>
          <w:lang w:eastAsia="zh-TW"/>
          <w14:ligatures w14:val="standardContextual"/>
        </w:rPr>
        <w:t>Masculine pronouns shall be read to include feminine pronouns, and the singular of any word or phrase shall be read to include the plural and vice versa.</w:t>
      </w:r>
    </w:p>
    <w:p w14:paraId="5C220E79"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25. INFORMAL COMMENTS: </w:t>
      </w:r>
      <w:r w:rsidRPr="009355A0">
        <w:rPr>
          <w:rFonts w:asciiTheme="minorHAnsi" w:eastAsia="PMingLiU" w:hAnsiTheme="minorHAnsi" w:cstheme="minorHAnsi"/>
          <w:color w:val="auto"/>
          <w:sz w:val="20"/>
          <w:lang w:eastAsia="zh-TW"/>
          <w14:ligatures w14:val="standardContextual"/>
        </w:rPr>
        <w:t>The University shall not be bound by informal explanations, instructions or information given at any time by anyone on behalf of the University during the competitive process or after award. The University is bound only by information provided in this RFQ and in formal Addenda issued.</w:t>
      </w:r>
    </w:p>
    <w:p w14:paraId="219228F3"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26. COST FOR QUOTE PREPARATION: </w:t>
      </w:r>
      <w:r w:rsidRPr="009355A0">
        <w:rPr>
          <w:rFonts w:asciiTheme="minorHAnsi" w:eastAsia="PMingLiU" w:hAnsiTheme="minorHAnsi" w:cstheme="minorHAnsi"/>
          <w:color w:val="auto"/>
          <w:sz w:val="20"/>
          <w:lang w:eastAsia="zh-TW"/>
          <w14:ligatures w14:val="standardContextual"/>
        </w:rPr>
        <w:t>Any costs incurred by Bidder in preparing or submitting quotes are the Bidder's sole responsibility; the University will not reimburse any Bidder for any costs incurred prior to award.</w:t>
      </w:r>
    </w:p>
    <w:p w14:paraId="7F39C8D1"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27. BIDDER'S REPRESENTATIVE: </w:t>
      </w:r>
      <w:r w:rsidRPr="009355A0">
        <w:rPr>
          <w:rFonts w:asciiTheme="minorHAnsi" w:eastAsia="PMingLiU" w:hAnsiTheme="minorHAnsi" w:cstheme="minorHAnsi"/>
          <w:color w:val="auto"/>
          <w:sz w:val="20"/>
          <w:lang w:eastAsia="zh-TW"/>
          <w14:ligatures w14:val="standardContextual"/>
        </w:rPr>
        <w:t>Each Bidder shall submit with its quote the name, address, and telephone number of the person(s) with authority to bind the firm and answer questions or provide clarification concerning the firm's quote.</w:t>
      </w:r>
    </w:p>
    <w:p w14:paraId="66D9F242" w14:textId="77777777" w:rsidR="00E21F5C" w:rsidRPr="009355A0" w:rsidRDefault="00E21F5C" w:rsidP="00E21F5C">
      <w:pPr>
        <w:autoSpaceDE w:val="0"/>
        <w:autoSpaceDN w:val="0"/>
        <w:adjustRightInd w:val="0"/>
        <w:spacing w:after="0"/>
        <w:rPr>
          <w:rFonts w:asciiTheme="minorHAnsi" w:eastAsia="PMingLiU" w:hAnsiTheme="minorHAnsi" w:cstheme="minorHAnsi"/>
          <w:color w:val="auto"/>
          <w:kern w:val="2"/>
          <w:sz w:val="20"/>
          <w:lang w:eastAsia="zh-TW"/>
          <w14:ligatures w14:val="standardContextual"/>
        </w:rPr>
      </w:pPr>
      <w:r w:rsidRPr="009355A0">
        <w:rPr>
          <w:rFonts w:asciiTheme="minorHAnsi" w:eastAsia="PMingLiU" w:hAnsiTheme="minorHAnsi" w:cstheme="minorHAnsi"/>
          <w:b/>
          <w:bCs/>
          <w:color w:val="auto"/>
          <w:sz w:val="20"/>
          <w:lang w:eastAsia="zh-TW"/>
          <w14:ligatures w14:val="standardContextual"/>
        </w:rPr>
        <w:t xml:space="preserve">28. INSPECTION AT BIDDER'S SITE: </w:t>
      </w:r>
      <w:r w:rsidRPr="009355A0">
        <w:rPr>
          <w:rFonts w:asciiTheme="minorHAnsi" w:eastAsia="PMingLiU" w:hAnsiTheme="minorHAnsi" w:cstheme="minorHAnsi"/>
          <w:color w:val="auto"/>
          <w:sz w:val="20"/>
          <w:lang w:eastAsia="zh-TW"/>
          <w14:ligatures w14:val="standardContextual"/>
        </w:rPr>
        <w:t>The University reserves the right to inspect, at a reasonable time, the equipment/item, plant or other facilities of a prospective Bidder prior to Contract award, and during the Contract term as necessary for the University determination that such equipment/item, plant or other facilities conform with the specifications/requirements and are adequate and suitable for the proper and effective performance of the Contract.</w:t>
      </w:r>
    </w:p>
    <w:p w14:paraId="56DA9FB9" w14:textId="77777777" w:rsidR="00B750D0" w:rsidRDefault="00B750D0" w:rsidP="00B750D0">
      <w:pPr>
        <w:widowControl w:val="0"/>
        <w:spacing w:after="0" w:line="264" w:lineRule="auto"/>
        <w:jc w:val="center"/>
        <w:rPr>
          <w:rFonts w:asciiTheme="minorHAnsi" w:hAnsiTheme="minorHAnsi" w:cstheme="minorHAnsi"/>
          <w:color w:val="auto"/>
          <w:sz w:val="20"/>
          <w:u w:val="single"/>
        </w:rPr>
      </w:pPr>
    </w:p>
    <w:p w14:paraId="30135CFE" w14:textId="77777777" w:rsidR="002476C9" w:rsidRDefault="002476C9" w:rsidP="00B750D0">
      <w:pPr>
        <w:widowControl w:val="0"/>
        <w:spacing w:after="0" w:line="264" w:lineRule="auto"/>
        <w:jc w:val="center"/>
        <w:rPr>
          <w:rFonts w:asciiTheme="minorHAnsi" w:hAnsiTheme="minorHAnsi" w:cstheme="minorHAnsi"/>
          <w:color w:val="auto"/>
          <w:sz w:val="20"/>
          <w:u w:val="single"/>
        </w:rPr>
      </w:pPr>
    </w:p>
    <w:p w14:paraId="3A291FAC" w14:textId="77777777" w:rsidR="002476C9" w:rsidRDefault="002476C9" w:rsidP="00B750D0">
      <w:pPr>
        <w:widowControl w:val="0"/>
        <w:spacing w:after="0" w:line="264" w:lineRule="auto"/>
        <w:jc w:val="center"/>
        <w:rPr>
          <w:rFonts w:asciiTheme="minorHAnsi" w:hAnsiTheme="minorHAnsi" w:cstheme="minorHAnsi"/>
          <w:color w:val="auto"/>
          <w:sz w:val="20"/>
          <w:u w:val="single"/>
        </w:rPr>
      </w:pPr>
    </w:p>
    <w:p w14:paraId="5A783F8C" w14:textId="77777777" w:rsidR="002476C9" w:rsidRDefault="002476C9" w:rsidP="00B750D0">
      <w:pPr>
        <w:widowControl w:val="0"/>
        <w:spacing w:after="0" w:line="264" w:lineRule="auto"/>
        <w:jc w:val="center"/>
        <w:rPr>
          <w:rFonts w:asciiTheme="minorHAnsi" w:hAnsiTheme="minorHAnsi" w:cstheme="minorHAnsi"/>
          <w:color w:val="auto"/>
          <w:sz w:val="20"/>
          <w:u w:val="single"/>
        </w:rPr>
      </w:pPr>
    </w:p>
    <w:p w14:paraId="15688B46" w14:textId="77777777" w:rsidR="002476C9" w:rsidRPr="00FB6DC9" w:rsidRDefault="002476C9" w:rsidP="002476C9">
      <w:pPr>
        <w:autoSpaceDE w:val="0"/>
        <w:autoSpaceDN w:val="0"/>
        <w:adjustRightInd w:val="0"/>
        <w:spacing w:after="0"/>
        <w:jc w:val="center"/>
        <w:rPr>
          <w:rFonts w:asciiTheme="minorHAnsi" w:hAnsiTheme="minorHAnsi" w:cstheme="minorHAnsi"/>
          <w:b/>
          <w:bCs/>
          <w:i/>
          <w:iCs/>
          <w:color w:val="auto"/>
          <w:sz w:val="28"/>
          <w:szCs w:val="28"/>
        </w:rPr>
      </w:pPr>
      <w:r w:rsidRPr="00FB6DC9">
        <w:rPr>
          <w:rFonts w:asciiTheme="minorHAnsi" w:hAnsiTheme="minorHAnsi" w:cstheme="minorHAnsi"/>
          <w:b/>
          <w:bCs/>
          <w:i/>
          <w:iCs/>
          <w:color w:val="auto"/>
          <w:sz w:val="28"/>
          <w:szCs w:val="28"/>
        </w:rPr>
        <w:t>REMAINDER OF PAGE IS INTENTIONALLY BLANK</w:t>
      </w:r>
    </w:p>
    <w:p w14:paraId="4F2339AD" w14:textId="77777777" w:rsidR="002476C9" w:rsidRPr="009355A0" w:rsidRDefault="002476C9" w:rsidP="00B750D0">
      <w:pPr>
        <w:widowControl w:val="0"/>
        <w:spacing w:after="0" w:line="264" w:lineRule="auto"/>
        <w:jc w:val="center"/>
        <w:rPr>
          <w:rFonts w:asciiTheme="minorHAnsi" w:hAnsiTheme="minorHAnsi" w:cstheme="minorHAnsi"/>
          <w:color w:val="auto"/>
          <w:sz w:val="20"/>
          <w:u w:val="single"/>
        </w:rPr>
      </w:pPr>
    </w:p>
    <w:sectPr w:rsidR="002476C9" w:rsidRPr="009355A0" w:rsidSect="00CC0067">
      <w:headerReference w:type="default" r:id="rId26"/>
      <w:footerReference w:type="default" r:id="rId27"/>
      <w:headerReference w:type="first" r:id="rId28"/>
      <w:footerReference w:type="first" r:id="rId29"/>
      <w:type w:val="continuous"/>
      <w:pgSz w:w="12240" w:h="15840" w:code="1"/>
      <w:pgMar w:top="864" w:right="720" w:bottom="720" w:left="1008" w:header="720"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2EBE8" w14:textId="77777777" w:rsidR="00857B0C" w:rsidRDefault="00857B0C" w:rsidP="00323DA2">
      <w:pPr>
        <w:spacing w:after="0"/>
      </w:pPr>
      <w:r>
        <w:separator/>
      </w:r>
    </w:p>
  </w:endnote>
  <w:endnote w:type="continuationSeparator" w:id="0">
    <w:p w14:paraId="11851F91" w14:textId="77777777" w:rsidR="00857B0C" w:rsidRDefault="00857B0C" w:rsidP="00323DA2">
      <w:pPr>
        <w:spacing w:after="0"/>
      </w:pPr>
      <w:r>
        <w:continuationSeparator/>
      </w:r>
    </w:p>
  </w:endnote>
  <w:endnote w:type="continuationNotice" w:id="1">
    <w:p w14:paraId="3C654172" w14:textId="77777777" w:rsidR="00857B0C" w:rsidRDefault="00857B0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16B3" w14:textId="77777777" w:rsidR="009D7418" w:rsidRDefault="009D7418">
    <w:pPr>
      <w:pStyle w:val="BodyText"/>
      <w:spacing w:line="14" w:lineRule="auto"/>
    </w:pPr>
    <w:r>
      <w:rPr>
        <w:noProof/>
      </w:rPr>
      <mc:AlternateContent>
        <mc:Choice Requires="wps">
          <w:drawing>
            <wp:anchor distT="0" distB="0" distL="0" distR="0" simplePos="0" relativeHeight="251659264" behindDoc="1" locked="0" layoutInCell="1" allowOverlap="1" wp14:anchorId="411A8F9E" wp14:editId="3304755E">
              <wp:simplePos x="0" y="0"/>
              <wp:positionH relativeFrom="page">
                <wp:posOffset>901700</wp:posOffset>
              </wp:positionH>
              <wp:positionV relativeFrom="page">
                <wp:posOffset>9305290</wp:posOffset>
              </wp:positionV>
              <wp:extent cx="903605" cy="307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3605" cy="307340"/>
                      </a:xfrm>
                      <a:prstGeom prst="rect">
                        <a:avLst/>
                      </a:prstGeom>
                    </wps:spPr>
                    <wps:txbx>
                      <w:txbxContent>
                        <w:p w14:paraId="7EBEEAEB" w14:textId="77777777" w:rsidR="009D7418" w:rsidRDefault="009D7418">
                          <w:pPr>
                            <w:spacing w:line="224" w:lineRule="exact"/>
                            <w:ind w:left="20"/>
                            <w:rPr>
                              <w:sz w:val="20"/>
                            </w:rPr>
                          </w:pPr>
                          <w:r>
                            <w:rPr>
                              <w:spacing w:val="-2"/>
                              <w:sz w:val="20"/>
                            </w:rPr>
                            <w:t>00123211-4.DOC</w:t>
                          </w:r>
                        </w:p>
                        <w:p w14:paraId="7D472A5C" w14:textId="77777777" w:rsidR="009D7418" w:rsidRDefault="009D7418">
                          <w:pPr>
                            <w:ind w:left="20"/>
                            <w:rPr>
                              <w:sz w:val="20"/>
                            </w:rPr>
                          </w:pPr>
                          <w:r>
                            <w:rPr>
                              <w:sz w:val="20"/>
                            </w:rPr>
                            <w:t>Rev.</w:t>
                          </w:r>
                          <w:r>
                            <w:rPr>
                              <w:spacing w:val="-2"/>
                              <w:sz w:val="20"/>
                            </w:rPr>
                            <w:t xml:space="preserve"> 08.2024</w:t>
                          </w:r>
                        </w:p>
                      </w:txbxContent>
                    </wps:txbx>
                    <wps:bodyPr wrap="square" lIns="0" tIns="0" rIns="0" bIns="0" rtlCol="0">
                      <a:noAutofit/>
                    </wps:bodyPr>
                  </wps:wsp>
                </a:graphicData>
              </a:graphic>
            </wp:anchor>
          </w:drawing>
        </mc:Choice>
        <mc:Fallback>
          <w:pict>
            <v:shapetype w14:anchorId="411A8F9E" id="_x0000_t202" coordsize="21600,21600" o:spt="202" path="m,l,21600r21600,l21600,xe">
              <v:stroke joinstyle="miter"/>
              <v:path gradientshapeok="t" o:connecttype="rect"/>
            </v:shapetype>
            <v:shape id="Textbox 1" o:spid="_x0000_s1027" type="#_x0000_t202" style="position:absolute;margin-left:71pt;margin-top:732.7pt;width:71.15pt;height:24.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" filled="f" stroked="f">
              <v:textbox inset="0,0,0,0">
                <w:txbxContent>
                  <w:p w14:paraId="7EBEEAEB" w14:textId="77777777" w:rsidR="009D7418" w:rsidRDefault="009D7418">
                    <w:pPr>
                      <w:spacing w:line="224" w:lineRule="exact"/>
                      <w:ind w:left="20"/>
                      <w:rPr>
                        <w:sz w:val="20"/>
                      </w:rPr>
                    </w:pPr>
                    <w:r>
                      <w:rPr>
                        <w:spacing w:val="-2"/>
                        <w:sz w:val="20"/>
                      </w:rPr>
                      <w:t>00123211-4.DOC</w:t>
                    </w:r>
                  </w:p>
                  <w:p w14:paraId="7D472A5C" w14:textId="77777777" w:rsidR="009D7418" w:rsidRDefault="009D7418">
                    <w:pPr>
                      <w:ind w:left="20"/>
                      <w:rPr>
                        <w:sz w:val="20"/>
                      </w:rPr>
                    </w:pPr>
                    <w:r>
                      <w:rPr>
                        <w:sz w:val="20"/>
                      </w:rPr>
                      <w:t>Rev.</w:t>
                    </w:r>
                    <w:r>
                      <w:rPr>
                        <w:spacing w:val="-2"/>
                        <w:sz w:val="20"/>
                      </w:rPr>
                      <w:t xml:space="preserve"> 08.2024</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4D17703D" wp14:editId="1739ACE1">
              <wp:simplePos x="0" y="0"/>
              <wp:positionH relativeFrom="page">
                <wp:posOffset>3810000</wp:posOffset>
              </wp:positionH>
              <wp:positionV relativeFrom="page">
                <wp:posOffset>9305290</wp:posOffset>
              </wp:positionV>
              <wp:extent cx="152400" cy="152400"/>
              <wp:effectExtent l="0" t="0" r="0" b="0"/>
              <wp:wrapNone/>
              <wp:docPr id="39766732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2A195090" w14:textId="77777777" w:rsidR="009D7418" w:rsidRDefault="009D7418">
                          <w:pPr>
                            <w:spacing w:line="224"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w14:anchorId="4D17703D" id="Textbox 2" o:spid="_x0000_s1028" type="#_x0000_t202" style="position:absolute;margin-left:300pt;margin-top:732.7pt;width:12pt;height:1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" filled="f" stroked="f">
              <v:textbox inset="0,0,0,0">
                <w:txbxContent>
                  <w:p w14:paraId="2A195090" w14:textId="77777777" w:rsidR="009D7418" w:rsidRDefault="009D7418">
                    <w:pPr>
                      <w:spacing w:line="224"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8423" w14:textId="77777777" w:rsidR="00740C79" w:rsidRPr="009D7418" w:rsidRDefault="00740C79" w:rsidP="004965D4">
    <w:pPr>
      <w:pStyle w:val="Footer"/>
      <w:tabs>
        <w:tab w:val="clear" w:pos="9360"/>
        <w:tab w:val="right" w:pos="9900"/>
      </w:tabs>
      <w:rPr>
        <w:rFonts w:ascii="Calibri" w:hAnsi="Calibri" w:cs="Calibri"/>
        <w:color w:val="000000"/>
        <w:sz w:val="16"/>
        <w:szCs w:val="16"/>
      </w:rPr>
    </w:pPr>
    <w:r w:rsidRPr="009D7418">
      <w:rPr>
        <w:rFonts w:ascii="Calibri" w:hAnsi="Calibri" w:cs="Calibri"/>
        <w:color w:val="000000"/>
        <w:sz w:val="16"/>
        <w:szCs w:val="16"/>
      </w:rPr>
      <w:t xml:space="preserve">Ver: </w:t>
    </w:r>
    <w:r w:rsidR="00B71C46" w:rsidRPr="009D7418">
      <w:rPr>
        <w:rFonts w:ascii="Calibri" w:hAnsi="Calibri" w:cs="Calibri"/>
        <w:color w:val="000000"/>
        <w:sz w:val="16"/>
        <w:szCs w:val="16"/>
      </w:rPr>
      <w:t>11</w:t>
    </w:r>
    <w:r w:rsidR="007F1B5B" w:rsidRPr="009D7418">
      <w:rPr>
        <w:rFonts w:ascii="Calibri" w:hAnsi="Calibri" w:cs="Calibri"/>
        <w:color w:val="000000"/>
        <w:sz w:val="16"/>
        <w:szCs w:val="16"/>
      </w:rPr>
      <w:t>/</w:t>
    </w:r>
    <w:r w:rsidR="0072436C" w:rsidRPr="009D7418">
      <w:rPr>
        <w:rFonts w:ascii="Calibri" w:hAnsi="Calibri" w:cs="Calibri"/>
        <w:color w:val="000000"/>
        <w:sz w:val="16"/>
        <w:szCs w:val="16"/>
      </w:rPr>
      <w:t>2025</w:t>
    </w:r>
    <w:r w:rsidRPr="009D7418">
      <w:rPr>
        <w:rFonts w:ascii="Calibri" w:hAnsi="Calibri" w:cs="Calibri"/>
        <w:color w:val="000000"/>
        <w:sz w:val="16"/>
      </w:rPr>
      <w:tab/>
    </w:r>
    <w:r w:rsidRPr="009D7418">
      <w:rPr>
        <w:rFonts w:ascii="Calibri" w:hAnsi="Calibri" w:cs="Calibri"/>
        <w:color w:val="000000"/>
        <w:sz w:val="16"/>
      </w:rPr>
      <w:tab/>
    </w:r>
    <w:r w:rsidR="00EF612C" w:rsidRPr="009D7418">
      <w:rPr>
        <w:rFonts w:ascii="Calibri" w:hAnsi="Calibri" w:cs="Calibri"/>
        <w:color w:val="000000"/>
        <w:sz w:val="16"/>
      </w:rPr>
      <w:t xml:space="preserve"> </w:t>
    </w:r>
    <w:r w:rsidR="00EF612C" w:rsidRPr="009D7418">
      <w:rPr>
        <w:rFonts w:ascii="Calibri" w:hAnsi="Calibri" w:cs="Calibri"/>
        <w:b/>
        <w:bCs/>
        <w:color w:val="000000"/>
        <w:sz w:val="16"/>
      </w:rPr>
      <w:fldChar w:fldCharType="begin"/>
    </w:r>
    <w:r w:rsidR="00EF612C" w:rsidRPr="009D7418">
      <w:rPr>
        <w:rFonts w:ascii="Calibri" w:hAnsi="Calibri" w:cs="Calibri"/>
        <w:b/>
        <w:bCs/>
        <w:color w:val="000000"/>
        <w:sz w:val="16"/>
      </w:rPr>
      <w:instrText xml:space="preserve"> PAGE  \* Arabic  \* MERGEFORMAT </w:instrText>
    </w:r>
    <w:r w:rsidR="00EF612C" w:rsidRPr="009D7418">
      <w:rPr>
        <w:rFonts w:ascii="Calibri" w:hAnsi="Calibri" w:cs="Calibri"/>
        <w:b/>
        <w:bCs/>
        <w:color w:val="000000"/>
        <w:sz w:val="16"/>
      </w:rPr>
      <w:fldChar w:fldCharType="separate"/>
    </w:r>
    <w:r w:rsidR="00EF612C" w:rsidRPr="009D7418">
      <w:rPr>
        <w:rFonts w:ascii="Calibri" w:hAnsi="Calibri" w:cs="Calibri"/>
        <w:b/>
        <w:bCs/>
        <w:noProof/>
        <w:color w:val="000000"/>
        <w:sz w:val="16"/>
      </w:rPr>
      <w:t>1</w:t>
    </w:r>
    <w:r w:rsidR="00EF612C" w:rsidRPr="009D7418">
      <w:rPr>
        <w:rFonts w:ascii="Calibri" w:hAnsi="Calibri" w:cs="Calibri"/>
        <w:b/>
        <w:bCs/>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2D21" w14:textId="77777777" w:rsidR="001031AD" w:rsidRDefault="001031AD" w:rsidP="004965D4">
    <w:pPr>
      <w:tabs>
        <w:tab w:val="center" w:pos="4680"/>
        <w:tab w:val="right" w:pos="9900"/>
      </w:tabs>
      <w:spacing w:after="0"/>
      <w:rPr>
        <w:rFonts w:ascii="Arial" w:hAnsi="Arial" w:cs="Arial"/>
        <w:color w:val="000000"/>
        <w:sz w:val="16"/>
        <w:szCs w:val="16"/>
      </w:rPr>
    </w:pPr>
  </w:p>
  <w:p w14:paraId="76BD3C34" w14:textId="77777777" w:rsidR="00740C79" w:rsidRPr="009D7418" w:rsidRDefault="00740C79" w:rsidP="007F1B5B">
    <w:pPr>
      <w:tabs>
        <w:tab w:val="center" w:pos="4680"/>
        <w:tab w:val="right" w:pos="9900"/>
      </w:tabs>
      <w:spacing w:after="0"/>
      <w:rPr>
        <w:rFonts w:ascii="Calibri" w:hAnsi="Calibri" w:cs="Calibri"/>
        <w:color w:val="auto"/>
      </w:rPr>
    </w:pPr>
    <w:r w:rsidRPr="009D7418">
      <w:rPr>
        <w:rFonts w:ascii="Calibri" w:hAnsi="Calibri" w:cs="Calibri"/>
        <w:color w:val="000000"/>
        <w:sz w:val="16"/>
        <w:szCs w:val="16"/>
      </w:rPr>
      <w:t xml:space="preserve">Ver: </w:t>
    </w:r>
    <w:r w:rsidR="00B71C46" w:rsidRPr="009D7418">
      <w:rPr>
        <w:rFonts w:ascii="Calibri" w:hAnsi="Calibri" w:cs="Calibri"/>
        <w:color w:val="000000"/>
        <w:sz w:val="16"/>
        <w:szCs w:val="16"/>
      </w:rPr>
      <w:t>11</w:t>
    </w:r>
    <w:r w:rsidR="007F1B5B" w:rsidRPr="009D7418">
      <w:rPr>
        <w:rFonts w:ascii="Calibri" w:hAnsi="Calibri" w:cs="Calibri"/>
        <w:color w:val="000000"/>
        <w:sz w:val="16"/>
        <w:szCs w:val="16"/>
      </w:rPr>
      <w:t>/202</w:t>
    </w:r>
    <w:r w:rsidR="00E20912" w:rsidRPr="009D7418">
      <w:rPr>
        <w:rFonts w:ascii="Calibri" w:hAnsi="Calibri" w:cs="Calibri"/>
        <w:color w:val="00000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05045" w14:textId="77777777" w:rsidR="00857B0C" w:rsidRDefault="00857B0C" w:rsidP="00323DA2">
      <w:pPr>
        <w:spacing w:after="0"/>
      </w:pPr>
      <w:r>
        <w:separator/>
      </w:r>
    </w:p>
  </w:footnote>
  <w:footnote w:type="continuationSeparator" w:id="0">
    <w:p w14:paraId="3A9C5BA5" w14:textId="77777777" w:rsidR="00857B0C" w:rsidRDefault="00857B0C" w:rsidP="00323DA2">
      <w:pPr>
        <w:spacing w:after="0"/>
      </w:pPr>
      <w:r>
        <w:continuationSeparator/>
      </w:r>
    </w:p>
  </w:footnote>
  <w:footnote w:type="continuationNotice" w:id="1">
    <w:p w14:paraId="62F1F735" w14:textId="77777777" w:rsidR="00857B0C" w:rsidRDefault="00857B0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E55D" w14:textId="4CDB5D12" w:rsidR="00740C79" w:rsidRPr="009D7418" w:rsidRDefault="00740C79" w:rsidP="006A3CD4">
    <w:pPr>
      <w:pStyle w:val="Header"/>
      <w:tabs>
        <w:tab w:val="clear" w:pos="4680"/>
        <w:tab w:val="left" w:pos="5040"/>
      </w:tabs>
      <w:spacing w:after="80"/>
      <w:rPr>
        <w:rFonts w:ascii="Calibri" w:hAnsi="Calibri" w:cs="Calibri"/>
        <w:i/>
        <w:color w:val="auto"/>
        <w:sz w:val="20"/>
      </w:rPr>
    </w:pPr>
    <w:r w:rsidRPr="009D7418">
      <w:rPr>
        <w:rFonts w:ascii="Calibri" w:hAnsi="Calibri" w:cs="Calibri"/>
        <w:i/>
        <w:color w:val="auto"/>
        <w:sz w:val="20"/>
      </w:rPr>
      <w:t xml:space="preserve">Proposal Number: </w:t>
    </w:r>
    <w:r w:rsidR="00F650AA" w:rsidRPr="009D7418">
      <w:rPr>
        <w:rFonts w:ascii="Calibri" w:hAnsi="Calibri" w:cs="Calibri"/>
        <w:i/>
        <w:sz w:val="20"/>
      </w:rPr>
      <w:t>3000012956</w:t>
    </w:r>
    <w:r w:rsidRPr="009D7418">
      <w:rPr>
        <w:rFonts w:ascii="Calibri" w:hAnsi="Calibri" w:cs="Calibri"/>
        <w:i/>
        <w:color w:val="auto"/>
        <w:sz w:val="20"/>
      </w:rPr>
      <w:tab/>
      <w:t>Vendor: 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FF4C" w14:textId="77777777" w:rsidR="00740C79" w:rsidRPr="009D7418" w:rsidRDefault="00740C79" w:rsidP="00CC46E5">
    <w:pPr>
      <w:pStyle w:val="Header"/>
      <w:tabs>
        <w:tab w:val="clear" w:pos="4680"/>
        <w:tab w:val="left" w:pos="5040"/>
      </w:tabs>
      <w:spacing w:after="80"/>
      <w:rPr>
        <w:rFonts w:ascii="Calibri" w:hAnsi="Calibri" w:cs="Calibri"/>
        <w:i/>
        <w:color w:val="auto"/>
        <w:sz w:val="20"/>
      </w:rPr>
    </w:pPr>
    <w:r w:rsidRPr="009D7418">
      <w:rPr>
        <w:rFonts w:ascii="Calibri" w:hAnsi="Calibri" w:cs="Calibri"/>
        <w:i/>
        <w:color w:val="auto"/>
        <w:sz w:val="20"/>
      </w:rPr>
      <w:t xml:space="preserve">Proposal Number: </w:t>
    </w:r>
    <w:r w:rsidRPr="009D7418">
      <w:rPr>
        <w:rFonts w:ascii="Calibri" w:hAnsi="Calibri" w:cs="Calibri"/>
        <w:i/>
        <w:sz w:val="20"/>
      </w:rPr>
      <w:t>[Add RFP #]</w:t>
    </w:r>
    <w:r w:rsidRPr="009D7418">
      <w:rPr>
        <w:rFonts w:ascii="Calibri" w:hAnsi="Calibri" w:cs="Calibri"/>
        <w:i/>
        <w:color w:val="auto"/>
        <w:sz w:val="20"/>
      </w:rPr>
      <w:tab/>
      <w:t>Vendor: __________________________________________</w:t>
    </w:r>
  </w:p>
  <w:p w14:paraId="6758B969" w14:textId="77777777" w:rsidR="00740C79" w:rsidRPr="00B64D37" w:rsidRDefault="00740C79" w:rsidP="00B64D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70FB"/>
    <w:multiLevelType w:val="hybridMultilevel"/>
    <w:tmpl w:val="A12C7E2C"/>
    <w:lvl w:ilvl="0" w:tplc="277E7A40">
      <w:start w:val="1"/>
      <w:numFmt w:val="bullet"/>
      <w:pStyle w:val="speedbumpbullet"/>
      <w:lvlText w:val=""/>
      <w:lvlJc w:val="left"/>
      <w:pPr>
        <w:ind w:left="1455" w:hanging="360"/>
      </w:pPr>
      <w:rPr>
        <w:rFonts w:ascii="Wingdings" w:hAnsi="Wingdings" w:hint="default"/>
      </w:rPr>
    </w:lvl>
    <w:lvl w:ilvl="1" w:tplc="FF82CA4E">
      <w:numFmt w:val="bullet"/>
      <w:lvlText w:val="-"/>
      <w:lvlJc w:val="left"/>
      <w:pPr>
        <w:tabs>
          <w:tab w:val="num" w:pos="2175"/>
        </w:tabs>
        <w:ind w:left="2175" w:hanging="360"/>
      </w:pPr>
      <w:rPr>
        <w:rFonts w:ascii="Arial Narrow" w:eastAsia="Times New Roman" w:hAnsi="Arial Narrow" w:hint="default"/>
      </w:rPr>
    </w:lvl>
    <w:lvl w:ilvl="2" w:tplc="04090005">
      <w:start w:val="1"/>
      <w:numFmt w:val="bullet"/>
      <w:lvlText w:val=""/>
      <w:lvlJc w:val="left"/>
      <w:pPr>
        <w:ind w:left="2895" w:hanging="360"/>
      </w:pPr>
      <w:rPr>
        <w:rFonts w:ascii="Wingdings" w:hAnsi="Wingdings" w:hint="default"/>
      </w:rPr>
    </w:lvl>
    <w:lvl w:ilvl="3" w:tplc="0409000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 w15:restartNumberingAfterBreak="0">
    <w:nsid w:val="048B772E"/>
    <w:multiLevelType w:val="hybridMultilevel"/>
    <w:tmpl w:val="057A6DE2"/>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6D82E90"/>
    <w:multiLevelType w:val="multilevel"/>
    <w:tmpl w:val="0E30A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910F9"/>
    <w:multiLevelType w:val="hybridMultilevel"/>
    <w:tmpl w:val="C49AF2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9154E"/>
    <w:multiLevelType w:val="hybridMultilevel"/>
    <w:tmpl w:val="74E86AF4"/>
    <w:lvl w:ilvl="0" w:tplc="A1C47C2C">
      <w:start w:val="1"/>
      <w:numFmt w:val="lowerLetter"/>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A6131"/>
    <w:multiLevelType w:val="multilevel"/>
    <w:tmpl w:val="9E76B27C"/>
    <w:styleLink w:val="LFO1"/>
    <w:lvl w:ilvl="0">
      <w:numFmt w:val="bullet"/>
      <w:lvlText w:val=""/>
      <w:lvlJc w:val="left"/>
      <w:pPr>
        <w:ind w:left="720" w:hanging="360"/>
      </w:pPr>
      <w:rPr>
        <w:rFonts w:ascii="Symbol" w:hAnsi="Symbo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strike w:val="0"/>
        <w:dstrike w:val="0"/>
        <w:vanish w:val="0"/>
        <w:color w:val="auto"/>
        <w:position w:val="0"/>
        <w:vertAlign w:val="baseline"/>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1B746FF"/>
    <w:multiLevelType w:val="hybridMultilevel"/>
    <w:tmpl w:val="BED43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3C47268"/>
    <w:multiLevelType w:val="hybridMultilevel"/>
    <w:tmpl w:val="5DECAC0C"/>
    <w:lvl w:ilvl="0" w:tplc="3D4033C6">
      <w:start w:val="1"/>
      <w:numFmt w:val="bullet"/>
      <w:pStyle w:val="Bullet1"/>
      <w:lvlText w:val=""/>
      <w:lvlJc w:val="left"/>
      <w:pPr>
        <w:ind w:left="720" w:hanging="360"/>
      </w:pPr>
      <w:rPr>
        <w:rFonts w:ascii="Symbol" w:hAnsi="Symbol" w:hint="default"/>
      </w:rPr>
    </w:lvl>
    <w:lvl w:ilvl="1" w:tplc="04090003">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Arial" w:hAnsi="Arial" w:hint="default"/>
        <w:caps w:val="0"/>
        <w:strike w:val="0"/>
        <w:dstrike w:val="0"/>
        <w:vanish w:val="0"/>
        <w:color w:val="auto"/>
        <w:vertAlign w:val="baseline"/>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D31407"/>
    <w:multiLevelType w:val="multilevel"/>
    <w:tmpl w:val="EDAC78D6"/>
    <w:styleLink w:val="WWOutlineListStyle"/>
    <w:lvl w:ilvl="0">
      <w:start w:val="1"/>
      <w:numFmt w:val="decimal"/>
      <w:lvlText w:val="%1.0"/>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864" w:hanging="864"/>
      </w:pPr>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9" w15:restartNumberingAfterBreak="0">
    <w:nsid w:val="163E72D3"/>
    <w:multiLevelType w:val="hybridMultilevel"/>
    <w:tmpl w:val="B49AFBA0"/>
    <w:lvl w:ilvl="0" w:tplc="E12E3C00">
      <w:start w:val="1"/>
      <w:numFmt w:val="decimal"/>
      <w:lvlText w:val="%1."/>
      <w:lvlJc w:val="left"/>
      <w:pPr>
        <w:ind w:left="1079" w:hanging="720"/>
      </w:pPr>
      <w:rPr>
        <w:rFonts w:ascii="Calibri" w:eastAsia="Calibri" w:hAnsi="Calibri" w:cs="Calibri" w:hint="default"/>
        <w:b/>
        <w:bCs/>
        <w:i w:val="0"/>
        <w:iCs w:val="0"/>
        <w:spacing w:val="-2"/>
        <w:w w:val="100"/>
        <w:sz w:val="24"/>
        <w:szCs w:val="24"/>
        <w:lang w:val="en-US" w:eastAsia="en-US" w:bidi="ar-SA"/>
      </w:rPr>
    </w:lvl>
    <w:lvl w:ilvl="1" w:tplc="2A9ADBAE">
      <w:start w:val="1"/>
      <w:numFmt w:val="lowerLetter"/>
      <w:lvlText w:val="(%2)"/>
      <w:lvlJc w:val="left"/>
      <w:pPr>
        <w:ind w:left="359" w:hanging="720"/>
      </w:pPr>
      <w:rPr>
        <w:rFonts w:ascii="Calibri" w:eastAsia="Calibri" w:hAnsi="Calibri" w:cs="Calibri" w:hint="default"/>
        <w:b w:val="0"/>
        <w:bCs w:val="0"/>
        <w:i w:val="0"/>
        <w:iCs w:val="0"/>
        <w:spacing w:val="-1"/>
        <w:w w:val="100"/>
        <w:sz w:val="24"/>
        <w:szCs w:val="24"/>
        <w:lang w:val="en-US" w:eastAsia="en-US" w:bidi="ar-SA"/>
      </w:rPr>
    </w:lvl>
    <w:lvl w:ilvl="2" w:tplc="391A1C84">
      <w:start w:val="1"/>
      <w:numFmt w:val="lowerRoman"/>
      <w:lvlText w:val="(%3)"/>
      <w:lvlJc w:val="left"/>
      <w:pPr>
        <w:ind w:left="1080" w:hanging="720"/>
        <w:jc w:val="right"/>
      </w:pPr>
      <w:rPr>
        <w:rFonts w:ascii="Calibri" w:eastAsia="Calibri" w:hAnsi="Calibri" w:cs="Calibri" w:hint="default"/>
        <w:b w:val="0"/>
        <w:bCs w:val="0"/>
        <w:i w:val="0"/>
        <w:iCs w:val="0"/>
        <w:spacing w:val="-1"/>
        <w:w w:val="100"/>
        <w:sz w:val="24"/>
        <w:szCs w:val="24"/>
        <w:lang w:val="en-US" w:eastAsia="en-US" w:bidi="ar-SA"/>
      </w:rPr>
    </w:lvl>
    <w:lvl w:ilvl="3" w:tplc="40EE5B9E">
      <w:start w:val="1"/>
      <w:numFmt w:val="lowerLetter"/>
      <w:lvlText w:val="%4."/>
      <w:lvlJc w:val="left"/>
      <w:pPr>
        <w:ind w:left="65" w:hanging="248"/>
      </w:pPr>
      <w:rPr>
        <w:rFonts w:hint="default"/>
        <w:spacing w:val="0"/>
        <w:w w:val="89"/>
        <w:lang w:val="en-US" w:eastAsia="en-US" w:bidi="ar-SA"/>
      </w:rPr>
    </w:lvl>
    <w:lvl w:ilvl="4" w:tplc="14A45DF0">
      <w:numFmt w:val="bullet"/>
      <w:lvlText w:val="•"/>
      <w:lvlJc w:val="left"/>
      <w:pPr>
        <w:ind w:left="2735" w:hanging="248"/>
      </w:pPr>
      <w:rPr>
        <w:rFonts w:hint="default"/>
        <w:lang w:val="en-US" w:eastAsia="en-US" w:bidi="ar-SA"/>
      </w:rPr>
    </w:lvl>
    <w:lvl w:ilvl="5" w:tplc="362EF450">
      <w:numFmt w:val="bullet"/>
      <w:lvlText w:val="•"/>
      <w:lvlJc w:val="left"/>
      <w:pPr>
        <w:ind w:left="3670" w:hanging="248"/>
      </w:pPr>
      <w:rPr>
        <w:rFonts w:hint="default"/>
        <w:lang w:val="en-US" w:eastAsia="en-US" w:bidi="ar-SA"/>
      </w:rPr>
    </w:lvl>
    <w:lvl w:ilvl="6" w:tplc="472485E6">
      <w:numFmt w:val="bullet"/>
      <w:lvlText w:val="•"/>
      <w:lvlJc w:val="left"/>
      <w:pPr>
        <w:ind w:left="4605" w:hanging="248"/>
      </w:pPr>
      <w:rPr>
        <w:rFonts w:hint="default"/>
        <w:lang w:val="en-US" w:eastAsia="en-US" w:bidi="ar-SA"/>
      </w:rPr>
    </w:lvl>
    <w:lvl w:ilvl="7" w:tplc="64FED56C">
      <w:numFmt w:val="bullet"/>
      <w:lvlText w:val="•"/>
      <w:lvlJc w:val="left"/>
      <w:pPr>
        <w:ind w:left="5540" w:hanging="248"/>
      </w:pPr>
      <w:rPr>
        <w:rFonts w:hint="default"/>
        <w:lang w:val="en-US" w:eastAsia="en-US" w:bidi="ar-SA"/>
      </w:rPr>
    </w:lvl>
    <w:lvl w:ilvl="8" w:tplc="1A7C5BA0">
      <w:numFmt w:val="bullet"/>
      <w:lvlText w:val="•"/>
      <w:lvlJc w:val="left"/>
      <w:pPr>
        <w:ind w:left="6475" w:hanging="248"/>
      </w:pPr>
      <w:rPr>
        <w:rFonts w:hint="default"/>
        <w:lang w:val="en-US" w:eastAsia="en-US" w:bidi="ar-SA"/>
      </w:rPr>
    </w:lvl>
  </w:abstractNum>
  <w:abstractNum w:abstractNumId="10" w15:restartNumberingAfterBreak="0">
    <w:nsid w:val="16DD59F6"/>
    <w:multiLevelType w:val="singleLevel"/>
    <w:tmpl w:val="61A21510"/>
    <w:lvl w:ilvl="0">
      <w:start w:val="1"/>
      <w:numFmt w:val="bullet"/>
      <w:pStyle w:val="Default"/>
      <w:lvlText w:val=""/>
      <w:lvlJc w:val="left"/>
      <w:pPr>
        <w:tabs>
          <w:tab w:val="num" w:pos="198"/>
        </w:tabs>
        <w:ind w:left="198" w:hanging="180"/>
      </w:pPr>
      <w:rPr>
        <w:rFonts w:ascii="Wingdings" w:hAnsi="Wingdings" w:hint="default"/>
        <w:color w:val="003366"/>
        <w:sz w:val="22"/>
      </w:rPr>
    </w:lvl>
  </w:abstractNum>
  <w:abstractNum w:abstractNumId="11" w15:restartNumberingAfterBreak="0">
    <w:nsid w:val="181E7086"/>
    <w:multiLevelType w:val="multilevel"/>
    <w:tmpl w:val="13702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342F58"/>
    <w:multiLevelType w:val="hybridMultilevel"/>
    <w:tmpl w:val="0848F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9116597"/>
    <w:multiLevelType w:val="multilevel"/>
    <w:tmpl w:val="77A8F1E2"/>
    <w:lvl w:ilvl="0">
      <w:start w:val="2"/>
      <w:numFmt w:val="decimal"/>
      <w:lvlText w:val=" %1.0"/>
      <w:lvlJc w:val="left"/>
      <w:pPr>
        <w:ind w:left="432" w:hanging="432"/>
      </w:pPr>
      <w:rPr>
        <w:rFonts w:ascii="Arial" w:hAnsi="Arial" w:cs="Times New Roman" w:hint="default"/>
        <w:sz w:val="28"/>
        <w:szCs w:val="28"/>
      </w:rPr>
    </w:lvl>
    <w:lvl w:ilvl="1">
      <w:start w:val="3"/>
      <w:numFmt w:val="decimal"/>
      <w:lvlText w:val="2.%2"/>
      <w:lvlJc w:val="left"/>
      <w:pPr>
        <w:ind w:left="576" w:hanging="576"/>
      </w:pPr>
      <w:rPr>
        <w:rFonts w:asciiTheme="minorHAnsi" w:hAnsiTheme="minorHAnsi" w:cstheme="minorHAnsi"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pStyle w:val="Heading3"/>
      <w:lvlText w:val="%1.%2.%3"/>
      <w:lvlJc w:val="left"/>
      <w:pPr>
        <w:ind w:left="810" w:hanging="720"/>
      </w:pPr>
      <w:rPr>
        <w:rFonts w:cs="Times New Roman" w:hint="default"/>
        <w:b/>
      </w:rPr>
    </w:lvl>
    <w:lvl w:ilvl="3">
      <w:start w:val="1"/>
      <w:numFmt w:val="decimal"/>
      <w:pStyle w:val="Heading4"/>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 w15:restartNumberingAfterBreak="0">
    <w:nsid w:val="1D0F6D06"/>
    <w:multiLevelType w:val="hybridMultilevel"/>
    <w:tmpl w:val="C03AF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F4C6A55"/>
    <w:multiLevelType w:val="multilevel"/>
    <w:tmpl w:val="8C9E230A"/>
    <w:lvl w:ilvl="0">
      <w:start w:val="2"/>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A123FE"/>
    <w:multiLevelType w:val="multilevel"/>
    <w:tmpl w:val="30E41C52"/>
    <w:lvl w:ilvl="0">
      <w:start w:val="7"/>
      <w:numFmt w:val="decimal"/>
      <w:lvlText w:val=" %1.0"/>
      <w:lvlJc w:val="left"/>
      <w:pPr>
        <w:ind w:left="1242" w:hanging="432"/>
      </w:pPr>
      <w:rPr>
        <w:rFonts w:ascii="Arial" w:hAnsi="Arial" w:cs="Times New Roman" w:hint="default"/>
        <w:sz w:val="28"/>
        <w:szCs w:val="28"/>
      </w:rPr>
    </w:lvl>
    <w:lvl w:ilvl="1">
      <w:start w:val="1"/>
      <w:numFmt w:val="none"/>
      <w:lvlText w:val="5.5"/>
      <w:lvlJc w:val="left"/>
      <w:pPr>
        <w:ind w:left="1296" w:hanging="576"/>
      </w:pPr>
      <w:rPr>
        <w:rFonts w:ascii="Arial" w:hAnsi="Arial"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1530" w:hanging="720"/>
      </w:pPr>
      <w:rPr>
        <w:rFonts w:cs="Times New Roman" w:hint="default"/>
        <w:b/>
      </w:rPr>
    </w:lvl>
    <w:lvl w:ilvl="3">
      <w:start w:val="1"/>
      <w:numFmt w:val="decimal"/>
      <w:lvlText w:val="%1.%2.%3.%4"/>
      <w:lvlJc w:val="left"/>
      <w:pPr>
        <w:ind w:left="203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728" w:hanging="1008"/>
      </w:pPr>
      <w:rPr>
        <w:rFonts w:cs="Times New Roman" w:hint="default"/>
      </w:rPr>
    </w:lvl>
    <w:lvl w:ilvl="5">
      <w:start w:val="1"/>
      <w:numFmt w:val="decimal"/>
      <w:lvlText w:val="%1.%2.%3.%4.%5.%6"/>
      <w:lvlJc w:val="left"/>
      <w:pPr>
        <w:ind w:left="1872" w:hanging="1152"/>
      </w:pPr>
      <w:rPr>
        <w:rFonts w:cs="Times New Roman" w:hint="default"/>
      </w:rPr>
    </w:lvl>
    <w:lvl w:ilvl="6">
      <w:start w:val="1"/>
      <w:numFmt w:val="decimal"/>
      <w:lvlText w:val="%1.%2.%3.%4.%5.%6.%7"/>
      <w:lvlJc w:val="left"/>
      <w:pPr>
        <w:ind w:left="2736" w:hanging="1296"/>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304" w:hanging="1584"/>
      </w:pPr>
      <w:rPr>
        <w:rFonts w:cs="Times New Roman" w:hint="default"/>
      </w:rPr>
    </w:lvl>
  </w:abstractNum>
  <w:abstractNum w:abstractNumId="17" w15:restartNumberingAfterBreak="0">
    <w:nsid w:val="20F1691F"/>
    <w:multiLevelType w:val="multilevel"/>
    <w:tmpl w:val="3E1E6614"/>
    <w:lvl w:ilvl="0">
      <w:start w:val="1"/>
      <w:numFmt w:val="decimal"/>
      <w:lvlText w:val="%1."/>
      <w:lvlJc w:val="left"/>
      <w:pPr>
        <w:ind w:left="990" w:hanging="360"/>
      </w:pPr>
    </w:lvl>
    <w:lvl w:ilvl="1">
      <w:start w:val="6"/>
      <w:numFmt w:val="decimal"/>
      <w:isLgl/>
      <w:lvlText w:val="%1.%2"/>
      <w:lvlJc w:val="left"/>
      <w:pPr>
        <w:ind w:left="990"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2070" w:hanging="144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430" w:hanging="1800"/>
      </w:pPr>
      <w:rPr>
        <w:rFonts w:hint="default"/>
      </w:rPr>
    </w:lvl>
  </w:abstractNum>
  <w:abstractNum w:abstractNumId="18" w15:restartNumberingAfterBreak="0">
    <w:nsid w:val="23912D93"/>
    <w:multiLevelType w:val="multilevel"/>
    <w:tmpl w:val="35069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F6549D"/>
    <w:multiLevelType w:val="multilevel"/>
    <w:tmpl w:val="84948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6F4509"/>
    <w:multiLevelType w:val="hybridMultilevel"/>
    <w:tmpl w:val="918E6882"/>
    <w:lvl w:ilvl="0" w:tplc="E54A0E74">
      <w:start w:val="1"/>
      <w:numFmt w:val="lowerLetter"/>
      <w:lvlText w:val="%1)"/>
      <w:lvlJc w:val="left"/>
      <w:pPr>
        <w:ind w:left="2520" w:hanging="360"/>
      </w:pPr>
      <w:rPr>
        <w:rFonts w:hint="default"/>
        <w:sz w:val="20"/>
        <w:szCs w:val="20"/>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2AAC332F"/>
    <w:multiLevelType w:val="hybridMultilevel"/>
    <w:tmpl w:val="C7B886AE"/>
    <w:lvl w:ilvl="0" w:tplc="5DE4570A">
      <w:start w:val="1"/>
      <w:numFmt w:val="bullet"/>
      <w:pStyle w:val="Bullets"/>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60310D"/>
    <w:multiLevelType w:val="hybridMultilevel"/>
    <w:tmpl w:val="DF569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1194843"/>
    <w:multiLevelType w:val="multilevel"/>
    <w:tmpl w:val="E3ACB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A24E55"/>
    <w:multiLevelType w:val="hybridMultilevel"/>
    <w:tmpl w:val="1606238E"/>
    <w:lvl w:ilvl="0" w:tplc="849A6C02">
      <w:start w:val="1"/>
      <w:numFmt w:val="bullet"/>
      <w:pStyle w:val="Bullet3"/>
      <w:lvlText w:val="o"/>
      <w:lvlJc w:val="left"/>
      <w:pPr>
        <w:ind w:left="1170" w:hanging="360"/>
      </w:pPr>
      <w:rPr>
        <w:rFonts w:ascii="Courier New" w:hAnsi="Courier New" w:hint="default"/>
        <w:caps w:val="0"/>
        <w:strike w:val="0"/>
        <w:dstrike w:val="0"/>
        <w:vanish w:val="0"/>
        <w:color w:val="auto"/>
        <w:sz w:val="16"/>
        <w:vertAlign w:val="baseline"/>
      </w:rPr>
    </w:lvl>
    <w:lvl w:ilvl="1" w:tplc="0409000F" w:tentative="1">
      <w:start w:val="1"/>
      <w:numFmt w:val="bullet"/>
      <w:lvlText w:val="o"/>
      <w:lvlJc w:val="left"/>
      <w:pPr>
        <w:ind w:left="1627" w:hanging="360"/>
      </w:pPr>
      <w:rPr>
        <w:rFonts w:ascii="Courier New" w:hAnsi="Courier New" w:hint="default"/>
      </w:rPr>
    </w:lvl>
    <w:lvl w:ilvl="2" w:tplc="0409001B">
      <w:start w:val="1"/>
      <w:numFmt w:val="bullet"/>
      <w:lvlText w:val=""/>
      <w:lvlJc w:val="left"/>
      <w:pPr>
        <w:ind w:left="2347" w:hanging="360"/>
      </w:pPr>
      <w:rPr>
        <w:rFonts w:ascii="Wingdings" w:hAnsi="Wingdings" w:hint="default"/>
      </w:rPr>
    </w:lvl>
    <w:lvl w:ilvl="3" w:tplc="0409000F" w:tentative="1">
      <w:start w:val="1"/>
      <w:numFmt w:val="bullet"/>
      <w:lvlText w:val=""/>
      <w:lvlJc w:val="left"/>
      <w:pPr>
        <w:ind w:left="3067" w:hanging="360"/>
      </w:pPr>
      <w:rPr>
        <w:rFonts w:ascii="Symbol" w:hAnsi="Symbol" w:hint="default"/>
      </w:rPr>
    </w:lvl>
    <w:lvl w:ilvl="4" w:tplc="04090019" w:tentative="1">
      <w:start w:val="1"/>
      <w:numFmt w:val="bullet"/>
      <w:lvlText w:val="o"/>
      <w:lvlJc w:val="left"/>
      <w:pPr>
        <w:ind w:left="3787" w:hanging="360"/>
      </w:pPr>
      <w:rPr>
        <w:rFonts w:ascii="Courier New" w:hAnsi="Courier New" w:hint="default"/>
      </w:rPr>
    </w:lvl>
    <w:lvl w:ilvl="5" w:tplc="0409001B" w:tentative="1">
      <w:start w:val="1"/>
      <w:numFmt w:val="bullet"/>
      <w:lvlText w:val=""/>
      <w:lvlJc w:val="left"/>
      <w:pPr>
        <w:ind w:left="4507" w:hanging="360"/>
      </w:pPr>
      <w:rPr>
        <w:rFonts w:ascii="Wingdings" w:hAnsi="Wingdings" w:hint="default"/>
      </w:rPr>
    </w:lvl>
    <w:lvl w:ilvl="6" w:tplc="0409000F" w:tentative="1">
      <w:start w:val="1"/>
      <w:numFmt w:val="bullet"/>
      <w:lvlText w:val=""/>
      <w:lvlJc w:val="left"/>
      <w:pPr>
        <w:ind w:left="5227" w:hanging="360"/>
      </w:pPr>
      <w:rPr>
        <w:rFonts w:ascii="Symbol" w:hAnsi="Symbol" w:hint="default"/>
      </w:rPr>
    </w:lvl>
    <w:lvl w:ilvl="7" w:tplc="04090019" w:tentative="1">
      <w:start w:val="1"/>
      <w:numFmt w:val="bullet"/>
      <w:lvlText w:val="o"/>
      <w:lvlJc w:val="left"/>
      <w:pPr>
        <w:ind w:left="5947" w:hanging="360"/>
      </w:pPr>
      <w:rPr>
        <w:rFonts w:ascii="Courier New" w:hAnsi="Courier New" w:hint="default"/>
      </w:rPr>
    </w:lvl>
    <w:lvl w:ilvl="8" w:tplc="0409001B" w:tentative="1">
      <w:start w:val="1"/>
      <w:numFmt w:val="bullet"/>
      <w:lvlText w:val=""/>
      <w:lvlJc w:val="left"/>
      <w:pPr>
        <w:ind w:left="6667" w:hanging="360"/>
      </w:pPr>
      <w:rPr>
        <w:rFonts w:ascii="Wingdings" w:hAnsi="Wingdings" w:hint="default"/>
      </w:rPr>
    </w:lvl>
  </w:abstractNum>
  <w:abstractNum w:abstractNumId="25" w15:restartNumberingAfterBreak="0">
    <w:nsid w:val="39D43A89"/>
    <w:multiLevelType w:val="singleLevel"/>
    <w:tmpl w:val="FBCA2D12"/>
    <w:lvl w:ilvl="0">
      <w:start w:val="1"/>
      <w:numFmt w:val="bullet"/>
      <w:pStyle w:val="Metricbullet"/>
      <w:lvlText w:val=""/>
      <w:lvlJc w:val="left"/>
      <w:pPr>
        <w:tabs>
          <w:tab w:val="num" w:pos="360"/>
        </w:tabs>
        <w:ind w:left="360" w:hanging="360"/>
      </w:pPr>
      <w:rPr>
        <w:rFonts w:ascii="Symbol" w:hAnsi="Symbol" w:hint="default"/>
      </w:rPr>
    </w:lvl>
  </w:abstractNum>
  <w:abstractNum w:abstractNumId="26" w15:restartNumberingAfterBreak="0">
    <w:nsid w:val="3A103640"/>
    <w:multiLevelType w:val="hybridMultilevel"/>
    <w:tmpl w:val="C49AF2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351B41"/>
    <w:multiLevelType w:val="hybridMultilevel"/>
    <w:tmpl w:val="9FE0F248"/>
    <w:lvl w:ilvl="0" w:tplc="04090001">
      <w:start w:val="1"/>
      <w:numFmt w:val="bullet"/>
      <w:pStyle w:val="ResumeBullet1"/>
      <w:lvlText w:val=""/>
      <w:lvlJc w:val="left"/>
      <w:pPr>
        <w:ind w:left="720" w:hanging="360"/>
      </w:pPr>
      <w:rPr>
        <w:rFonts w:ascii="Symbol" w:hAnsi="Symbol" w:hint="default"/>
      </w:rPr>
    </w:lvl>
    <w:lvl w:ilvl="1" w:tplc="04090019">
      <w:start w:val="1"/>
      <w:numFmt w:val="bullet"/>
      <w:lvlText w:val="–"/>
      <w:lvlJc w:val="left"/>
      <w:pPr>
        <w:ind w:left="1440" w:hanging="360"/>
      </w:pPr>
      <w:rPr>
        <w:rFonts w:ascii="Arial" w:hAnsi="Arial" w:hint="default"/>
      </w:rPr>
    </w:lvl>
    <w:lvl w:ilvl="2" w:tplc="0409001B">
      <w:start w:val="1"/>
      <w:numFmt w:val="bullet"/>
      <w:pStyle w:val="TableBullet1"/>
      <w:lvlText w:val=""/>
      <w:lvlJc w:val="left"/>
      <w:pPr>
        <w:ind w:left="360" w:hanging="360"/>
      </w:pPr>
      <w:rPr>
        <w:rFonts w:ascii="Symbol" w:hAnsi="Symbol" w:hint="default"/>
        <w:caps w:val="0"/>
        <w:strike w:val="0"/>
        <w:dstrike w:val="0"/>
        <w:vanish w:val="0"/>
        <w:color w:val="auto"/>
        <w:vertAlign w:val="baseline"/>
      </w:rPr>
    </w:lvl>
    <w:lvl w:ilvl="3" w:tplc="0409000F">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15:restartNumberingAfterBreak="0">
    <w:nsid w:val="437363C8"/>
    <w:multiLevelType w:val="multilevel"/>
    <w:tmpl w:val="2C8C696E"/>
    <w:styleLink w:val="RFPheadings"/>
    <w:lvl w:ilvl="0">
      <w:start w:val="1"/>
      <w:numFmt w:val="decimal"/>
      <w:lvlText w:val=" %1.0"/>
      <w:lvlJc w:val="left"/>
      <w:pPr>
        <w:ind w:left="504" w:hanging="504"/>
      </w:pPr>
      <w:rPr>
        <w:rFonts w:ascii="Arial" w:hAnsi="Arial" w:cs="Times New Roman" w:hint="default"/>
        <w:sz w:val="28"/>
        <w:szCs w:val="28"/>
      </w:rPr>
    </w:lvl>
    <w:lvl w:ilvl="1">
      <w:start w:val="1"/>
      <w:numFmt w:val="decimal"/>
      <w:lvlText w:val="%1.%2"/>
      <w:lvlJc w:val="left"/>
      <w:pPr>
        <w:ind w:left="576" w:hanging="576"/>
      </w:pPr>
      <w:rPr>
        <w:rFonts w:hint="default"/>
        <w:b/>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64" w:hanging="774"/>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9" w15:restartNumberingAfterBreak="0">
    <w:nsid w:val="47874F30"/>
    <w:multiLevelType w:val="multilevel"/>
    <w:tmpl w:val="B5A4DCF2"/>
    <w:lvl w:ilvl="0">
      <w:start w:val="1"/>
      <w:numFmt w:val="decimal"/>
      <w:lvlText w:val="%1.0"/>
      <w:lvlJc w:val="left"/>
      <w:pPr>
        <w:ind w:left="432" w:hanging="432"/>
      </w:pPr>
      <w:rPr>
        <w:rFonts w:cs="Times New Roman" w:hint="default"/>
        <w:sz w:val="28"/>
        <w:szCs w:val="28"/>
      </w:rPr>
    </w:lvl>
    <w:lvl w:ilvl="1">
      <w:start w:val="1"/>
      <w:numFmt w:val="decimal"/>
      <w:lvlText w:val="4.%2"/>
      <w:lvlJc w:val="left"/>
      <w:pPr>
        <w:ind w:left="576" w:hanging="576"/>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0" w15:restartNumberingAfterBreak="0">
    <w:nsid w:val="47C46C0C"/>
    <w:multiLevelType w:val="multilevel"/>
    <w:tmpl w:val="9CEC7F3C"/>
    <w:lvl w:ilvl="0">
      <w:start w:val="5"/>
      <w:numFmt w:val="decimal"/>
      <w:lvlText w:val=" %1.0"/>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864" w:hanging="864"/>
      </w:pPr>
      <w:rPr>
        <w:rFonts w:cs="Times New Roman" w:hint="default"/>
      </w:rPr>
    </w:lvl>
    <w:lvl w:ilvl="4">
      <w:start w:val="1"/>
      <w:numFmt w:val="none"/>
      <w:lvlText w:val="%5"/>
      <w:lvlJc w:val="left"/>
      <w:pPr>
        <w:ind w:left="0" w:firstLine="0"/>
      </w:pPr>
      <w:rPr>
        <w:rFonts w:cs="Times New Roman" w:hint="default"/>
      </w:rPr>
    </w:lvl>
    <w:lvl w:ilvl="5">
      <w:start w:val="1"/>
      <w:numFmt w:val="none"/>
      <w:lvlText w:val="%6"/>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abstractNum w:abstractNumId="31" w15:restartNumberingAfterBreak="0">
    <w:nsid w:val="4A387CD4"/>
    <w:multiLevelType w:val="hybridMultilevel"/>
    <w:tmpl w:val="BD3EA608"/>
    <w:lvl w:ilvl="0" w:tplc="72B053F2">
      <w:start w:val="1"/>
      <w:numFmt w:val="bullet"/>
      <w:pStyle w:val="TableBullet2"/>
      <w:lvlText w:val="–"/>
      <w:lvlJc w:val="left"/>
      <w:pPr>
        <w:ind w:left="720" w:hanging="360"/>
      </w:pPr>
      <w:rPr>
        <w:rFonts w:ascii="Arial" w:hAnsi="Arial" w:hint="default"/>
        <w:caps w:val="0"/>
        <w:strike w:val="0"/>
        <w:dstrike w:val="0"/>
        <w:vanish w:val="0"/>
        <w:color w:val="auto"/>
        <w:vertAlign w:val="baseline"/>
      </w:rPr>
    </w:lvl>
    <w:lvl w:ilvl="1" w:tplc="04090003" w:tentative="1">
      <w:start w:val="1"/>
      <w:numFmt w:val="bullet"/>
      <w:lvlText w:val="o"/>
      <w:lvlJc w:val="left"/>
      <w:pPr>
        <w:ind w:left="1440" w:hanging="360"/>
      </w:pPr>
      <w:rPr>
        <w:rFonts w:ascii="Courier New" w:hAnsi="Courier New" w:hint="default"/>
      </w:rPr>
    </w:lvl>
    <w:lvl w:ilvl="2" w:tplc="3CFAD526"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0D327D"/>
    <w:multiLevelType w:val="hybridMultilevel"/>
    <w:tmpl w:val="255A6550"/>
    <w:lvl w:ilvl="0" w:tplc="0409000F">
      <w:start w:val="1"/>
      <w:numFmt w:val="bullet"/>
      <w:pStyle w:val="Bullet2"/>
      <w:lvlText w:val="–"/>
      <w:lvlJc w:val="left"/>
      <w:pPr>
        <w:ind w:left="547" w:hanging="360"/>
      </w:pPr>
      <w:rPr>
        <w:rFonts w:ascii="Arial" w:hAnsi="Arial" w:hint="default"/>
        <w:caps w:val="0"/>
        <w:strike w:val="0"/>
        <w:dstrike w:val="0"/>
        <w:vanish w:val="0"/>
        <w:color w:val="auto"/>
        <w:vertAlign w:val="baseline"/>
      </w:rPr>
    </w:lvl>
    <w:lvl w:ilvl="1" w:tplc="04090019" w:tentative="1">
      <w:start w:val="1"/>
      <w:numFmt w:val="bullet"/>
      <w:lvlText w:val="o"/>
      <w:lvlJc w:val="left"/>
      <w:pPr>
        <w:ind w:left="1267" w:hanging="360"/>
      </w:pPr>
      <w:rPr>
        <w:rFonts w:ascii="Courier New" w:hAnsi="Courier New" w:hint="default"/>
      </w:rPr>
    </w:lvl>
    <w:lvl w:ilvl="2" w:tplc="0409001B">
      <w:start w:val="1"/>
      <w:numFmt w:val="bullet"/>
      <w:lvlText w:val=""/>
      <w:lvlJc w:val="left"/>
      <w:pPr>
        <w:ind w:left="1987" w:hanging="360"/>
      </w:pPr>
      <w:rPr>
        <w:rFonts w:ascii="Wingdings" w:hAnsi="Wingdings" w:hint="default"/>
      </w:rPr>
    </w:lvl>
    <w:lvl w:ilvl="3" w:tplc="0409000F" w:tentative="1">
      <w:start w:val="1"/>
      <w:numFmt w:val="bullet"/>
      <w:lvlText w:val=""/>
      <w:lvlJc w:val="left"/>
      <w:pPr>
        <w:ind w:left="2707" w:hanging="360"/>
      </w:pPr>
      <w:rPr>
        <w:rFonts w:ascii="Symbol" w:hAnsi="Symbol" w:hint="default"/>
      </w:rPr>
    </w:lvl>
    <w:lvl w:ilvl="4" w:tplc="04090019" w:tentative="1">
      <w:start w:val="1"/>
      <w:numFmt w:val="bullet"/>
      <w:lvlText w:val="o"/>
      <w:lvlJc w:val="left"/>
      <w:pPr>
        <w:ind w:left="3427" w:hanging="360"/>
      </w:pPr>
      <w:rPr>
        <w:rFonts w:ascii="Courier New" w:hAnsi="Courier New" w:hint="default"/>
      </w:rPr>
    </w:lvl>
    <w:lvl w:ilvl="5" w:tplc="0409001B" w:tentative="1">
      <w:start w:val="1"/>
      <w:numFmt w:val="bullet"/>
      <w:lvlText w:val=""/>
      <w:lvlJc w:val="left"/>
      <w:pPr>
        <w:ind w:left="4147" w:hanging="360"/>
      </w:pPr>
      <w:rPr>
        <w:rFonts w:ascii="Wingdings" w:hAnsi="Wingdings" w:hint="default"/>
      </w:rPr>
    </w:lvl>
    <w:lvl w:ilvl="6" w:tplc="0409000F" w:tentative="1">
      <w:start w:val="1"/>
      <w:numFmt w:val="bullet"/>
      <w:lvlText w:val=""/>
      <w:lvlJc w:val="left"/>
      <w:pPr>
        <w:ind w:left="4867" w:hanging="360"/>
      </w:pPr>
      <w:rPr>
        <w:rFonts w:ascii="Symbol" w:hAnsi="Symbol" w:hint="default"/>
      </w:rPr>
    </w:lvl>
    <w:lvl w:ilvl="7" w:tplc="04090019" w:tentative="1">
      <w:start w:val="1"/>
      <w:numFmt w:val="bullet"/>
      <w:lvlText w:val="o"/>
      <w:lvlJc w:val="left"/>
      <w:pPr>
        <w:ind w:left="5587" w:hanging="360"/>
      </w:pPr>
      <w:rPr>
        <w:rFonts w:ascii="Courier New" w:hAnsi="Courier New" w:hint="default"/>
      </w:rPr>
    </w:lvl>
    <w:lvl w:ilvl="8" w:tplc="0409001B" w:tentative="1">
      <w:start w:val="1"/>
      <w:numFmt w:val="bullet"/>
      <w:lvlText w:val=""/>
      <w:lvlJc w:val="left"/>
      <w:pPr>
        <w:ind w:left="6307" w:hanging="360"/>
      </w:pPr>
      <w:rPr>
        <w:rFonts w:ascii="Wingdings" w:hAnsi="Wingdings" w:hint="default"/>
      </w:rPr>
    </w:lvl>
  </w:abstractNum>
  <w:abstractNum w:abstractNumId="33" w15:restartNumberingAfterBreak="0">
    <w:nsid w:val="52275DDD"/>
    <w:multiLevelType w:val="multilevel"/>
    <w:tmpl w:val="626AE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706C35"/>
    <w:multiLevelType w:val="hybridMultilevel"/>
    <w:tmpl w:val="132AB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27E7201"/>
    <w:multiLevelType w:val="hybridMultilevel"/>
    <w:tmpl w:val="B176B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8AD291D"/>
    <w:multiLevelType w:val="hybridMultilevel"/>
    <w:tmpl w:val="06B2210E"/>
    <w:lvl w:ilvl="0" w:tplc="8AE4C0AA">
      <w:start w:val="1"/>
      <w:numFmt w:val="bullet"/>
      <w:pStyle w:val="Bullet4"/>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993144C"/>
    <w:multiLevelType w:val="multilevel"/>
    <w:tmpl w:val="C09EDF98"/>
    <w:styleLink w:val="111111"/>
    <w:lvl w:ilvl="0">
      <w:start w:val="1"/>
      <w:numFmt w:val="decimal"/>
      <w:lvlText w:val="%1."/>
      <w:lvlJc w:val="left"/>
      <w:pPr>
        <w:ind w:left="360" w:hanging="360"/>
      </w:pPr>
      <w:rPr>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A390217"/>
    <w:multiLevelType w:val="multilevel"/>
    <w:tmpl w:val="9D64B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5441CC"/>
    <w:multiLevelType w:val="hybridMultilevel"/>
    <w:tmpl w:val="DEB6A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85601E9"/>
    <w:multiLevelType w:val="hybridMultilevel"/>
    <w:tmpl w:val="EB245C26"/>
    <w:lvl w:ilvl="0" w:tplc="8082618A">
      <w:start w:val="1"/>
      <w:numFmt w:val="bullet"/>
      <w:pStyle w:val="Bullet1Last"/>
      <w:lvlText w:val=""/>
      <w:lvlJc w:val="left"/>
      <w:pPr>
        <w:ind w:left="720" w:hanging="360"/>
      </w:pPr>
      <w:rPr>
        <w:rFonts w:ascii="Symbol" w:hAnsi="Symbol" w:hint="default"/>
        <w:caps w:val="0"/>
        <w:strike w:val="0"/>
        <w:dstrike w:val="0"/>
        <w:vanish w:val="0"/>
        <w:color w:val="auto"/>
        <w:vertAlign w:val="baseline"/>
      </w:rPr>
    </w:lvl>
    <w:lvl w:ilvl="1" w:tplc="69347250" w:tentative="1">
      <w:start w:val="1"/>
      <w:numFmt w:val="bullet"/>
      <w:lvlText w:val="o"/>
      <w:lvlJc w:val="left"/>
      <w:pPr>
        <w:ind w:left="1440" w:hanging="360"/>
      </w:pPr>
      <w:rPr>
        <w:rFonts w:ascii="Courier New" w:hAnsi="Courier New" w:hint="default"/>
      </w:rPr>
    </w:lvl>
    <w:lvl w:ilvl="2" w:tplc="EFE24762" w:tentative="1">
      <w:start w:val="1"/>
      <w:numFmt w:val="bullet"/>
      <w:lvlText w:val=""/>
      <w:lvlJc w:val="left"/>
      <w:pPr>
        <w:ind w:left="2160" w:hanging="360"/>
      </w:pPr>
      <w:rPr>
        <w:rFonts w:ascii="Wingdings" w:hAnsi="Wingdings" w:hint="default"/>
      </w:rPr>
    </w:lvl>
    <w:lvl w:ilvl="3" w:tplc="FC528D0E" w:tentative="1">
      <w:start w:val="1"/>
      <w:numFmt w:val="bullet"/>
      <w:lvlText w:val=""/>
      <w:lvlJc w:val="left"/>
      <w:pPr>
        <w:ind w:left="2880" w:hanging="360"/>
      </w:pPr>
      <w:rPr>
        <w:rFonts w:ascii="Symbol" w:hAnsi="Symbol" w:hint="default"/>
      </w:rPr>
    </w:lvl>
    <w:lvl w:ilvl="4" w:tplc="C57227AE" w:tentative="1">
      <w:start w:val="1"/>
      <w:numFmt w:val="bullet"/>
      <w:lvlText w:val="o"/>
      <w:lvlJc w:val="left"/>
      <w:pPr>
        <w:ind w:left="3600" w:hanging="360"/>
      </w:pPr>
      <w:rPr>
        <w:rFonts w:ascii="Courier New" w:hAnsi="Courier New" w:hint="default"/>
      </w:rPr>
    </w:lvl>
    <w:lvl w:ilvl="5" w:tplc="B8CABE9C" w:tentative="1">
      <w:start w:val="1"/>
      <w:numFmt w:val="bullet"/>
      <w:lvlText w:val=""/>
      <w:lvlJc w:val="left"/>
      <w:pPr>
        <w:ind w:left="4320" w:hanging="360"/>
      </w:pPr>
      <w:rPr>
        <w:rFonts w:ascii="Wingdings" w:hAnsi="Wingdings" w:hint="default"/>
      </w:rPr>
    </w:lvl>
    <w:lvl w:ilvl="6" w:tplc="F176F70E" w:tentative="1">
      <w:start w:val="1"/>
      <w:numFmt w:val="bullet"/>
      <w:lvlText w:val=""/>
      <w:lvlJc w:val="left"/>
      <w:pPr>
        <w:ind w:left="5040" w:hanging="360"/>
      </w:pPr>
      <w:rPr>
        <w:rFonts w:ascii="Symbol" w:hAnsi="Symbol" w:hint="default"/>
      </w:rPr>
    </w:lvl>
    <w:lvl w:ilvl="7" w:tplc="968E3544" w:tentative="1">
      <w:start w:val="1"/>
      <w:numFmt w:val="bullet"/>
      <w:lvlText w:val="o"/>
      <w:lvlJc w:val="left"/>
      <w:pPr>
        <w:ind w:left="5760" w:hanging="360"/>
      </w:pPr>
      <w:rPr>
        <w:rFonts w:ascii="Courier New" w:hAnsi="Courier New" w:hint="default"/>
      </w:rPr>
    </w:lvl>
    <w:lvl w:ilvl="8" w:tplc="E9C6FD6C" w:tentative="1">
      <w:start w:val="1"/>
      <w:numFmt w:val="bullet"/>
      <w:lvlText w:val=""/>
      <w:lvlJc w:val="left"/>
      <w:pPr>
        <w:ind w:left="6480" w:hanging="360"/>
      </w:pPr>
      <w:rPr>
        <w:rFonts w:ascii="Wingdings" w:hAnsi="Wingdings" w:hint="default"/>
      </w:rPr>
    </w:lvl>
  </w:abstractNum>
  <w:abstractNum w:abstractNumId="41" w15:restartNumberingAfterBreak="0">
    <w:nsid w:val="69FF39A7"/>
    <w:multiLevelType w:val="multilevel"/>
    <w:tmpl w:val="0F30F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CA6158"/>
    <w:multiLevelType w:val="multilevel"/>
    <w:tmpl w:val="6EBC8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BD6B6B"/>
    <w:multiLevelType w:val="hybridMultilevel"/>
    <w:tmpl w:val="59B2619A"/>
    <w:lvl w:ilvl="0" w:tplc="A1C47C2C">
      <w:start w:val="1"/>
      <w:numFmt w:val="lowerLetter"/>
      <w:lvlText w:val="%1)"/>
      <w:lvlJc w:val="left"/>
      <w:pPr>
        <w:ind w:left="1440" w:hanging="360"/>
      </w:pPr>
      <w:rPr>
        <w:i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04E3102"/>
    <w:multiLevelType w:val="multilevel"/>
    <w:tmpl w:val="9034A462"/>
    <w:lvl w:ilvl="0">
      <w:start w:val="6"/>
      <w:numFmt w:val="decimal"/>
      <w:pStyle w:val="Heading1"/>
      <w:lvlText w:val=" %1.0"/>
      <w:lvlJc w:val="left"/>
      <w:pPr>
        <w:ind w:left="1512" w:hanging="432"/>
      </w:pPr>
      <w:rPr>
        <w:rFonts w:asciiTheme="minorHAnsi" w:hAnsiTheme="minorHAnsi" w:cstheme="minorHAnsi" w:hint="default"/>
        <w:sz w:val="28"/>
        <w:szCs w:val="28"/>
      </w:rPr>
    </w:lvl>
    <w:lvl w:ilvl="1">
      <w:start w:val="1"/>
      <w:numFmt w:val="none"/>
      <w:lvlText w:val="6.2"/>
      <w:lvlJc w:val="left"/>
      <w:pPr>
        <w:ind w:left="576" w:hanging="576"/>
      </w:pPr>
      <w:rPr>
        <w:rFonts w:ascii="Arial" w:hAnsi="Arial"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5" w15:restartNumberingAfterBreak="0">
    <w:nsid w:val="710941C4"/>
    <w:multiLevelType w:val="multilevel"/>
    <w:tmpl w:val="5CCA0F8E"/>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71C149F4"/>
    <w:multiLevelType w:val="hybridMultilevel"/>
    <w:tmpl w:val="C11AB5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C04D0D"/>
    <w:multiLevelType w:val="hybridMultilevel"/>
    <w:tmpl w:val="3FE81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773D1E8D"/>
    <w:multiLevelType w:val="hybridMultilevel"/>
    <w:tmpl w:val="EF96CDA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903D42"/>
    <w:multiLevelType w:val="multilevel"/>
    <w:tmpl w:val="562082A2"/>
    <w:lvl w:ilvl="0">
      <w:start w:val="1"/>
      <w:numFmt w:val="decimal"/>
      <w:lvlText w:val=" %1.0"/>
      <w:lvlJc w:val="left"/>
      <w:pPr>
        <w:ind w:left="432" w:hanging="432"/>
      </w:pPr>
      <w:rPr>
        <w:rFonts w:asciiTheme="minorHAnsi" w:hAnsiTheme="minorHAnsi" w:cstheme="minorHAnsi" w:hint="default"/>
        <w:sz w:val="28"/>
        <w:szCs w:val="28"/>
      </w:rPr>
    </w:lvl>
    <w:lvl w:ilvl="1">
      <w:start w:val="1"/>
      <w:numFmt w:val="none"/>
      <w:lvlText w:val="5.5"/>
      <w:lvlJc w:val="left"/>
      <w:pPr>
        <w:ind w:left="576" w:hanging="576"/>
      </w:pPr>
      <w:rPr>
        <w:rFonts w:ascii="Arial" w:hAnsi="Arial" w:hint="default"/>
        <w:b/>
        <w:bCs w:val="0"/>
        <w:i w:val="0"/>
        <w:iCs w:val="0"/>
        <w:caps w:val="0"/>
        <w:smallCaps w:val="0"/>
        <w:strike w:val="0"/>
        <w:dstrike w:val="0"/>
        <w:vanish w:val="0"/>
        <w:color w:val="auto"/>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50" w15:restartNumberingAfterBreak="0">
    <w:nsid w:val="7AA3049B"/>
    <w:multiLevelType w:val="multilevel"/>
    <w:tmpl w:val="3F96C740"/>
    <w:lvl w:ilvl="0">
      <w:start w:val="3"/>
      <w:numFmt w:val="decimal"/>
      <w:lvlText w:val=" %1.0"/>
      <w:lvlJc w:val="left"/>
      <w:pPr>
        <w:ind w:left="432" w:hanging="432"/>
      </w:pPr>
      <w:rPr>
        <w:rFonts w:asciiTheme="minorHAnsi" w:hAnsiTheme="minorHAnsi" w:cstheme="minorHAnsi" w:hint="default"/>
        <w:sz w:val="28"/>
        <w:szCs w:val="28"/>
      </w:rPr>
    </w:lvl>
    <w:lvl w:ilvl="1">
      <w:start w:val="1"/>
      <w:numFmt w:val="decimal"/>
      <w:lvlText w:val="%1.%2"/>
      <w:lvlJc w:val="left"/>
      <w:pPr>
        <w:ind w:left="576" w:hanging="576"/>
      </w:pPr>
      <w:rPr>
        <w:rFonts w:asciiTheme="minorHAnsi" w:hAnsiTheme="minorHAnsi" w:cstheme="minorHAnsi"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51" w15:restartNumberingAfterBreak="0">
    <w:nsid w:val="7FB46FED"/>
    <w:multiLevelType w:val="multilevel"/>
    <w:tmpl w:val="75E09D6A"/>
    <w:styleLink w:val="Style1"/>
    <w:lvl w:ilvl="0">
      <w:start w:val="1"/>
      <w:numFmt w:val="decimal"/>
      <w:lvlText w:val="%1.0"/>
      <w:lvlJc w:val="left"/>
      <w:pPr>
        <w:ind w:left="432" w:hanging="432"/>
      </w:pPr>
      <w:rPr>
        <w:rFonts w:cs="Times New Roman" w:hint="default"/>
        <w:sz w:val="28"/>
        <w:szCs w:val="28"/>
      </w:rPr>
    </w:lvl>
    <w:lvl w:ilvl="1">
      <w:start w:val="1"/>
      <w:numFmt w:val="none"/>
      <w:lvlText w:val="6.2"/>
      <w:lvlJc w:val="left"/>
      <w:pPr>
        <w:ind w:left="864" w:hanging="59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num w:numId="1" w16cid:durableId="110513558">
    <w:abstractNumId w:val="7"/>
  </w:num>
  <w:num w:numId="2" w16cid:durableId="1887449960">
    <w:abstractNumId w:val="27"/>
  </w:num>
  <w:num w:numId="3" w16cid:durableId="126357379">
    <w:abstractNumId w:val="31"/>
  </w:num>
  <w:num w:numId="4" w16cid:durableId="1387796811">
    <w:abstractNumId w:val="40"/>
  </w:num>
  <w:num w:numId="5" w16cid:durableId="1473250698">
    <w:abstractNumId w:val="32"/>
  </w:num>
  <w:num w:numId="6" w16cid:durableId="679547914">
    <w:abstractNumId w:val="24"/>
  </w:num>
  <w:num w:numId="7" w16cid:durableId="559905604">
    <w:abstractNumId w:val="8"/>
  </w:num>
  <w:num w:numId="8" w16cid:durableId="1462654379">
    <w:abstractNumId w:val="5"/>
  </w:num>
  <w:num w:numId="9" w16cid:durableId="443577927">
    <w:abstractNumId w:val="10"/>
  </w:num>
  <w:num w:numId="10" w16cid:durableId="1930190026">
    <w:abstractNumId w:val="0"/>
  </w:num>
  <w:num w:numId="11" w16cid:durableId="916784573">
    <w:abstractNumId w:val="36"/>
  </w:num>
  <w:num w:numId="12" w16cid:durableId="633491151">
    <w:abstractNumId w:val="37"/>
  </w:num>
  <w:num w:numId="13" w16cid:durableId="1497182057">
    <w:abstractNumId w:val="25"/>
  </w:num>
  <w:num w:numId="14" w16cid:durableId="1718581523">
    <w:abstractNumId w:val="21"/>
  </w:num>
  <w:num w:numId="15" w16cid:durableId="1779980474">
    <w:abstractNumId w:val="29"/>
  </w:num>
  <w:num w:numId="16" w16cid:durableId="978730593">
    <w:abstractNumId w:val="51"/>
  </w:num>
  <w:num w:numId="17" w16cid:durableId="1592934359">
    <w:abstractNumId w:val="4"/>
  </w:num>
  <w:num w:numId="18" w16cid:durableId="317540108">
    <w:abstractNumId w:val="30"/>
  </w:num>
  <w:num w:numId="19" w16cid:durableId="1034886852">
    <w:abstractNumId w:val="28"/>
  </w:num>
  <w:num w:numId="20" w16cid:durableId="1708875206">
    <w:abstractNumId w:val="49"/>
  </w:num>
  <w:num w:numId="21" w16cid:durableId="1804734278">
    <w:abstractNumId w:val="50"/>
  </w:num>
  <w:num w:numId="22" w16cid:durableId="19861754">
    <w:abstractNumId w:val="3"/>
  </w:num>
  <w:num w:numId="23" w16cid:durableId="533153683">
    <w:abstractNumId w:val="43"/>
  </w:num>
  <w:num w:numId="24" w16cid:durableId="1478261344">
    <w:abstractNumId w:val="13"/>
  </w:num>
  <w:num w:numId="25" w16cid:durableId="2052800557">
    <w:abstractNumId w:val="46"/>
  </w:num>
  <w:num w:numId="26" w16cid:durableId="1420635375">
    <w:abstractNumId w:val="44"/>
  </w:num>
  <w:num w:numId="27" w16cid:durableId="1856188478">
    <w:abstractNumId w:val="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564586">
    <w:abstractNumId w:val="16"/>
  </w:num>
  <w:num w:numId="29" w16cid:durableId="1360081428">
    <w:abstractNumId w:val="1"/>
  </w:num>
  <w:num w:numId="30" w16cid:durableId="454056068">
    <w:abstractNumId w:val="17"/>
  </w:num>
  <w:num w:numId="31" w16cid:durableId="1920170986">
    <w:abstractNumId w:val="20"/>
  </w:num>
  <w:num w:numId="32" w16cid:durableId="1801532057">
    <w:abstractNumId w:val="48"/>
  </w:num>
  <w:num w:numId="33" w16cid:durableId="1028604725">
    <w:abstractNumId w:val="26"/>
  </w:num>
  <w:num w:numId="34" w16cid:durableId="1599631627">
    <w:abstractNumId w:val="15"/>
  </w:num>
  <w:num w:numId="35" w16cid:durableId="4330413">
    <w:abstractNumId w:val="15"/>
    <w:lvlOverride w:ilvl="0">
      <w:startOverride w:val="2"/>
    </w:lvlOverride>
    <w:lvlOverride w:ilvl="1">
      <w:startOverride w:val="3"/>
    </w:lvlOverride>
  </w:num>
  <w:num w:numId="36" w16cid:durableId="1526600486">
    <w:abstractNumId w:val="9"/>
  </w:num>
  <w:num w:numId="37" w16cid:durableId="1298754989">
    <w:abstractNumId w:val="45"/>
  </w:num>
  <w:num w:numId="38" w16cid:durableId="941717494">
    <w:abstractNumId w:val="39"/>
  </w:num>
  <w:num w:numId="39" w16cid:durableId="1401638873">
    <w:abstractNumId w:val="34"/>
  </w:num>
  <w:num w:numId="40" w16cid:durableId="1243181856">
    <w:abstractNumId w:val="47"/>
  </w:num>
  <w:num w:numId="41" w16cid:durableId="462502845">
    <w:abstractNumId w:val="14"/>
  </w:num>
  <w:num w:numId="42" w16cid:durableId="327901959">
    <w:abstractNumId w:val="12"/>
  </w:num>
  <w:num w:numId="43" w16cid:durableId="1701541420">
    <w:abstractNumId w:val="22"/>
  </w:num>
  <w:num w:numId="44" w16cid:durableId="228929039">
    <w:abstractNumId w:val="6"/>
  </w:num>
  <w:num w:numId="45" w16cid:durableId="1264260138">
    <w:abstractNumId w:val="35"/>
  </w:num>
  <w:num w:numId="46" w16cid:durableId="656033080">
    <w:abstractNumId w:val="23"/>
  </w:num>
  <w:num w:numId="47" w16cid:durableId="1283995970">
    <w:abstractNumId w:val="42"/>
  </w:num>
  <w:num w:numId="48" w16cid:durableId="847796885">
    <w:abstractNumId w:val="19"/>
  </w:num>
  <w:num w:numId="49" w16cid:durableId="1892691185">
    <w:abstractNumId w:val="38"/>
  </w:num>
  <w:num w:numId="50" w16cid:durableId="1121072046">
    <w:abstractNumId w:val="2"/>
  </w:num>
  <w:num w:numId="51" w16cid:durableId="156042718">
    <w:abstractNumId w:val="33"/>
  </w:num>
  <w:num w:numId="52" w16cid:durableId="1263804952">
    <w:abstractNumId w:val="11"/>
  </w:num>
  <w:num w:numId="53" w16cid:durableId="1798793570">
    <w:abstractNumId w:val="18"/>
  </w:num>
  <w:num w:numId="54" w16cid:durableId="269166481">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F76"/>
    <w:rsid w:val="00000018"/>
    <w:rsid w:val="00004728"/>
    <w:rsid w:val="000054B1"/>
    <w:rsid w:val="000056F1"/>
    <w:rsid w:val="00005935"/>
    <w:rsid w:val="00006711"/>
    <w:rsid w:val="0000796F"/>
    <w:rsid w:val="00010695"/>
    <w:rsid w:val="000112E7"/>
    <w:rsid w:val="00013826"/>
    <w:rsid w:val="00014D49"/>
    <w:rsid w:val="0001605B"/>
    <w:rsid w:val="00016A37"/>
    <w:rsid w:val="000170D3"/>
    <w:rsid w:val="00026A08"/>
    <w:rsid w:val="000274C1"/>
    <w:rsid w:val="0003175B"/>
    <w:rsid w:val="00033438"/>
    <w:rsid w:val="000336A4"/>
    <w:rsid w:val="00033F62"/>
    <w:rsid w:val="00034041"/>
    <w:rsid w:val="00035994"/>
    <w:rsid w:val="00035BAD"/>
    <w:rsid w:val="00036FBB"/>
    <w:rsid w:val="00036FD6"/>
    <w:rsid w:val="00042979"/>
    <w:rsid w:val="00045D9C"/>
    <w:rsid w:val="00047FAA"/>
    <w:rsid w:val="000507E1"/>
    <w:rsid w:val="000531AD"/>
    <w:rsid w:val="0005347D"/>
    <w:rsid w:val="000537C5"/>
    <w:rsid w:val="00055277"/>
    <w:rsid w:val="00056C3C"/>
    <w:rsid w:val="000613B8"/>
    <w:rsid w:val="0006436C"/>
    <w:rsid w:val="000654F2"/>
    <w:rsid w:val="0006762E"/>
    <w:rsid w:val="00072686"/>
    <w:rsid w:val="000748D1"/>
    <w:rsid w:val="00076B4F"/>
    <w:rsid w:val="00077602"/>
    <w:rsid w:val="00081BB5"/>
    <w:rsid w:val="0008357F"/>
    <w:rsid w:val="00084D70"/>
    <w:rsid w:val="00087D1C"/>
    <w:rsid w:val="000903FB"/>
    <w:rsid w:val="000931F5"/>
    <w:rsid w:val="00094337"/>
    <w:rsid w:val="00094476"/>
    <w:rsid w:val="000959B4"/>
    <w:rsid w:val="000A0B73"/>
    <w:rsid w:val="000A0F76"/>
    <w:rsid w:val="000A1956"/>
    <w:rsid w:val="000A5FA8"/>
    <w:rsid w:val="000B29B6"/>
    <w:rsid w:val="000B3DC9"/>
    <w:rsid w:val="000B44A9"/>
    <w:rsid w:val="000B4D02"/>
    <w:rsid w:val="000B7058"/>
    <w:rsid w:val="000B77E1"/>
    <w:rsid w:val="000C168A"/>
    <w:rsid w:val="000C295C"/>
    <w:rsid w:val="000C3490"/>
    <w:rsid w:val="000C366E"/>
    <w:rsid w:val="000C4549"/>
    <w:rsid w:val="000C488B"/>
    <w:rsid w:val="000C48FA"/>
    <w:rsid w:val="000C5F9D"/>
    <w:rsid w:val="000C6718"/>
    <w:rsid w:val="000C7004"/>
    <w:rsid w:val="000D0090"/>
    <w:rsid w:val="000D08F7"/>
    <w:rsid w:val="000D13D6"/>
    <w:rsid w:val="000D19BB"/>
    <w:rsid w:val="000D38B5"/>
    <w:rsid w:val="000D3EBC"/>
    <w:rsid w:val="000D42AC"/>
    <w:rsid w:val="000D5FC9"/>
    <w:rsid w:val="000D71D0"/>
    <w:rsid w:val="000D777E"/>
    <w:rsid w:val="000E1D84"/>
    <w:rsid w:val="000E20A6"/>
    <w:rsid w:val="000E48B6"/>
    <w:rsid w:val="000E5C92"/>
    <w:rsid w:val="000E5F36"/>
    <w:rsid w:val="000E742D"/>
    <w:rsid w:val="000E76F4"/>
    <w:rsid w:val="000F03A4"/>
    <w:rsid w:val="000F0726"/>
    <w:rsid w:val="000F38BA"/>
    <w:rsid w:val="000F38F8"/>
    <w:rsid w:val="000F5307"/>
    <w:rsid w:val="000F569D"/>
    <w:rsid w:val="000F66D6"/>
    <w:rsid w:val="00100056"/>
    <w:rsid w:val="001031AD"/>
    <w:rsid w:val="0010339D"/>
    <w:rsid w:val="00103B1E"/>
    <w:rsid w:val="00103C8B"/>
    <w:rsid w:val="00104D60"/>
    <w:rsid w:val="00104EC8"/>
    <w:rsid w:val="001055B1"/>
    <w:rsid w:val="001104AE"/>
    <w:rsid w:val="00110577"/>
    <w:rsid w:val="001109CB"/>
    <w:rsid w:val="00111526"/>
    <w:rsid w:val="001132EB"/>
    <w:rsid w:val="001136A7"/>
    <w:rsid w:val="00113DC2"/>
    <w:rsid w:val="00114869"/>
    <w:rsid w:val="00115717"/>
    <w:rsid w:val="001170A5"/>
    <w:rsid w:val="00120854"/>
    <w:rsid w:val="00122F66"/>
    <w:rsid w:val="00123A13"/>
    <w:rsid w:val="0012522B"/>
    <w:rsid w:val="00125910"/>
    <w:rsid w:val="001259B4"/>
    <w:rsid w:val="00126614"/>
    <w:rsid w:val="00130860"/>
    <w:rsid w:val="00131A58"/>
    <w:rsid w:val="001327C5"/>
    <w:rsid w:val="001338A5"/>
    <w:rsid w:val="0013403A"/>
    <w:rsid w:val="00134123"/>
    <w:rsid w:val="00135A34"/>
    <w:rsid w:val="00135D68"/>
    <w:rsid w:val="00141559"/>
    <w:rsid w:val="0014237F"/>
    <w:rsid w:val="00142DBE"/>
    <w:rsid w:val="00143859"/>
    <w:rsid w:val="00146B4E"/>
    <w:rsid w:val="00146C04"/>
    <w:rsid w:val="0015063C"/>
    <w:rsid w:val="00150E82"/>
    <w:rsid w:val="00153DBB"/>
    <w:rsid w:val="001546D9"/>
    <w:rsid w:val="001548A9"/>
    <w:rsid w:val="00154B68"/>
    <w:rsid w:val="00155606"/>
    <w:rsid w:val="001557FA"/>
    <w:rsid w:val="00155DB4"/>
    <w:rsid w:val="00157772"/>
    <w:rsid w:val="0015780D"/>
    <w:rsid w:val="00157F0F"/>
    <w:rsid w:val="00160B85"/>
    <w:rsid w:val="00164293"/>
    <w:rsid w:val="00164B80"/>
    <w:rsid w:val="00165264"/>
    <w:rsid w:val="00166AB6"/>
    <w:rsid w:val="00167705"/>
    <w:rsid w:val="00171333"/>
    <w:rsid w:val="001722BA"/>
    <w:rsid w:val="00174B2F"/>
    <w:rsid w:val="0017562A"/>
    <w:rsid w:val="00175BBE"/>
    <w:rsid w:val="00177C2E"/>
    <w:rsid w:val="00177E58"/>
    <w:rsid w:val="001823E2"/>
    <w:rsid w:val="00182549"/>
    <w:rsid w:val="00182BD1"/>
    <w:rsid w:val="00184697"/>
    <w:rsid w:val="00184E59"/>
    <w:rsid w:val="00186D17"/>
    <w:rsid w:val="001871E0"/>
    <w:rsid w:val="00187A3C"/>
    <w:rsid w:val="00191D81"/>
    <w:rsid w:val="0019291A"/>
    <w:rsid w:val="00194BAC"/>
    <w:rsid w:val="00195213"/>
    <w:rsid w:val="00195C32"/>
    <w:rsid w:val="001A0C99"/>
    <w:rsid w:val="001A256D"/>
    <w:rsid w:val="001A71F5"/>
    <w:rsid w:val="001A7431"/>
    <w:rsid w:val="001A74F2"/>
    <w:rsid w:val="001A76C7"/>
    <w:rsid w:val="001B00DD"/>
    <w:rsid w:val="001B060A"/>
    <w:rsid w:val="001B14F2"/>
    <w:rsid w:val="001B3696"/>
    <w:rsid w:val="001B3CC0"/>
    <w:rsid w:val="001B5643"/>
    <w:rsid w:val="001B5850"/>
    <w:rsid w:val="001B60A3"/>
    <w:rsid w:val="001C316B"/>
    <w:rsid w:val="001C31F5"/>
    <w:rsid w:val="001C350F"/>
    <w:rsid w:val="001C3A0A"/>
    <w:rsid w:val="001C3A84"/>
    <w:rsid w:val="001C4818"/>
    <w:rsid w:val="001C4C8E"/>
    <w:rsid w:val="001C608A"/>
    <w:rsid w:val="001D021C"/>
    <w:rsid w:val="001D02CE"/>
    <w:rsid w:val="001D0B30"/>
    <w:rsid w:val="001D106C"/>
    <w:rsid w:val="001D1FF5"/>
    <w:rsid w:val="001D3F2F"/>
    <w:rsid w:val="001D5BE3"/>
    <w:rsid w:val="001D7553"/>
    <w:rsid w:val="001D7D70"/>
    <w:rsid w:val="001E03AE"/>
    <w:rsid w:val="001E072C"/>
    <w:rsid w:val="001E0ED1"/>
    <w:rsid w:val="001E27FD"/>
    <w:rsid w:val="001E39CD"/>
    <w:rsid w:val="001E4652"/>
    <w:rsid w:val="001E513A"/>
    <w:rsid w:val="001E518E"/>
    <w:rsid w:val="001E5846"/>
    <w:rsid w:val="001E5E64"/>
    <w:rsid w:val="001E6DBB"/>
    <w:rsid w:val="001F3903"/>
    <w:rsid w:val="001F3E1F"/>
    <w:rsid w:val="001F40D7"/>
    <w:rsid w:val="001F4F67"/>
    <w:rsid w:val="001F5CCC"/>
    <w:rsid w:val="001F616E"/>
    <w:rsid w:val="001F72A0"/>
    <w:rsid w:val="002016FD"/>
    <w:rsid w:val="00201BC4"/>
    <w:rsid w:val="0020220C"/>
    <w:rsid w:val="00202918"/>
    <w:rsid w:val="00202D0C"/>
    <w:rsid w:val="00202D97"/>
    <w:rsid w:val="002031C8"/>
    <w:rsid w:val="00204160"/>
    <w:rsid w:val="0020422F"/>
    <w:rsid w:val="0020673B"/>
    <w:rsid w:val="002072BB"/>
    <w:rsid w:val="00207B21"/>
    <w:rsid w:val="002104E6"/>
    <w:rsid w:val="00211C07"/>
    <w:rsid w:val="00213570"/>
    <w:rsid w:val="00214F34"/>
    <w:rsid w:val="00215147"/>
    <w:rsid w:val="00216021"/>
    <w:rsid w:val="00216821"/>
    <w:rsid w:val="00217185"/>
    <w:rsid w:val="00224460"/>
    <w:rsid w:val="00224F0E"/>
    <w:rsid w:val="002250E4"/>
    <w:rsid w:val="00225A56"/>
    <w:rsid w:val="0022605C"/>
    <w:rsid w:val="00226B2B"/>
    <w:rsid w:val="00226CF4"/>
    <w:rsid w:val="00227771"/>
    <w:rsid w:val="002305B5"/>
    <w:rsid w:val="00231513"/>
    <w:rsid w:val="00231E60"/>
    <w:rsid w:val="00231F71"/>
    <w:rsid w:val="00234058"/>
    <w:rsid w:val="002354C5"/>
    <w:rsid w:val="00235CCB"/>
    <w:rsid w:val="0023719E"/>
    <w:rsid w:val="00237807"/>
    <w:rsid w:val="00237860"/>
    <w:rsid w:val="00237FD1"/>
    <w:rsid w:val="00240F2F"/>
    <w:rsid w:val="00241A6B"/>
    <w:rsid w:val="002421CF"/>
    <w:rsid w:val="00243BE5"/>
    <w:rsid w:val="00244B82"/>
    <w:rsid w:val="00246CAE"/>
    <w:rsid w:val="002476C9"/>
    <w:rsid w:val="002509FB"/>
    <w:rsid w:val="00253C1C"/>
    <w:rsid w:val="00253C88"/>
    <w:rsid w:val="00253F25"/>
    <w:rsid w:val="00255854"/>
    <w:rsid w:val="00256181"/>
    <w:rsid w:val="00256240"/>
    <w:rsid w:val="00257863"/>
    <w:rsid w:val="002614E6"/>
    <w:rsid w:val="0026249B"/>
    <w:rsid w:val="0026272A"/>
    <w:rsid w:val="00262C41"/>
    <w:rsid w:val="002632A6"/>
    <w:rsid w:val="0026338D"/>
    <w:rsid w:val="00265D5D"/>
    <w:rsid w:val="002666B3"/>
    <w:rsid w:val="00266B6D"/>
    <w:rsid w:val="00270EC6"/>
    <w:rsid w:val="002711AA"/>
    <w:rsid w:val="002711D7"/>
    <w:rsid w:val="0027317D"/>
    <w:rsid w:val="00276893"/>
    <w:rsid w:val="00277AD0"/>
    <w:rsid w:val="0028149B"/>
    <w:rsid w:val="0028243F"/>
    <w:rsid w:val="00283E9E"/>
    <w:rsid w:val="002858B7"/>
    <w:rsid w:val="00285B3F"/>
    <w:rsid w:val="002906D8"/>
    <w:rsid w:val="00290CA1"/>
    <w:rsid w:val="00290F2E"/>
    <w:rsid w:val="00290F76"/>
    <w:rsid w:val="002911F9"/>
    <w:rsid w:val="00292A35"/>
    <w:rsid w:val="00292BB9"/>
    <w:rsid w:val="00293170"/>
    <w:rsid w:val="002941E0"/>
    <w:rsid w:val="00294F08"/>
    <w:rsid w:val="0029504A"/>
    <w:rsid w:val="0029631B"/>
    <w:rsid w:val="002966B5"/>
    <w:rsid w:val="00296895"/>
    <w:rsid w:val="00296AC5"/>
    <w:rsid w:val="0029747E"/>
    <w:rsid w:val="002A5AE2"/>
    <w:rsid w:val="002A66C2"/>
    <w:rsid w:val="002A71EC"/>
    <w:rsid w:val="002B0892"/>
    <w:rsid w:val="002B08B9"/>
    <w:rsid w:val="002B1507"/>
    <w:rsid w:val="002B1F68"/>
    <w:rsid w:val="002B26AE"/>
    <w:rsid w:val="002B2B2D"/>
    <w:rsid w:val="002B2B75"/>
    <w:rsid w:val="002B2CE4"/>
    <w:rsid w:val="002B3B75"/>
    <w:rsid w:val="002B4364"/>
    <w:rsid w:val="002B4E90"/>
    <w:rsid w:val="002B52F7"/>
    <w:rsid w:val="002B6849"/>
    <w:rsid w:val="002B7B00"/>
    <w:rsid w:val="002C01ED"/>
    <w:rsid w:val="002C12CC"/>
    <w:rsid w:val="002C1A91"/>
    <w:rsid w:val="002C202D"/>
    <w:rsid w:val="002C25DF"/>
    <w:rsid w:val="002C39AC"/>
    <w:rsid w:val="002C498F"/>
    <w:rsid w:val="002C62D4"/>
    <w:rsid w:val="002C6706"/>
    <w:rsid w:val="002C6FA9"/>
    <w:rsid w:val="002D086F"/>
    <w:rsid w:val="002D0E58"/>
    <w:rsid w:val="002D2FFB"/>
    <w:rsid w:val="002D386D"/>
    <w:rsid w:val="002D4AC3"/>
    <w:rsid w:val="002D4B49"/>
    <w:rsid w:val="002D64A2"/>
    <w:rsid w:val="002D68D7"/>
    <w:rsid w:val="002D7D5E"/>
    <w:rsid w:val="002D7F49"/>
    <w:rsid w:val="002D7F6B"/>
    <w:rsid w:val="002E00A9"/>
    <w:rsid w:val="002E031F"/>
    <w:rsid w:val="002E07D3"/>
    <w:rsid w:val="002E32A4"/>
    <w:rsid w:val="002E3963"/>
    <w:rsid w:val="002E4A8D"/>
    <w:rsid w:val="002E4AFB"/>
    <w:rsid w:val="002E4B30"/>
    <w:rsid w:val="002E4E62"/>
    <w:rsid w:val="002E5317"/>
    <w:rsid w:val="002E6622"/>
    <w:rsid w:val="002E6CAA"/>
    <w:rsid w:val="002F1474"/>
    <w:rsid w:val="002F1BF9"/>
    <w:rsid w:val="002F1E31"/>
    <w:rsid w:val="002F26EF"/>
    <w:rsid w:val="002F55B2"/>
    <w:rsid w:val="002F79A7"/>
    <w:rsid w:val="002F79FB"/>
    <w:rsid w:val="00301A36"/>
    <w:rsid w:val="00302231"/>
    <w:rsid w:val="003024A2"/>
    <w:rsid w:val="00302918"/>
    <w:rsid w:val="0030293B"/>
    <w:rsid w:val="00304ECB"/>
    <w:rsid w:val="00306269"/>
    <w:rsid w:val="0030727F"/>
    <w:rsid w:val="003079B1"/>
    <w:rsid w:val="0031150F"/>
    <w:rsid w:val="003129EA"/>
    <w:rsid w:val="00313892"/>
    <w:rsid w:val="00314ECC"/>
    <w:rsid w:val="00315501"/>
    <w:rsid w:val="00316548"/>
    <w:rsid w:val="00317180"/>
    <w:rsid w:val="00317675"/>
    <w:rsid w:val="003215B8"/>
    <w:rsid w:val="00323DA2"/>
    <w:rsid w:val="00324F9C"/>
    <w:rsid w:val="00325947"/>
    <w:rsid w:val="003263D7"/>
    <w:rsid w:val="003274D5"/>
    <w:rsid w:val="0033028E"/>
    <w:rsid w:val="00330D9D"/>
    <w:rsid w:val="0033175E"/>
    <w:rsid w:val="0033352C"/>
    <w:rsid w:val="003355D9"/>
    <w:rsid w:val="00336B67"/>
    <w:rsid w:val="00337934"/>
    <w:rsid w:val="00343699"/>
    <w:rsid w:val="00344161"/>
    <w:rsid w:val="003452BD"/>
    <w:rsid w:val="00345E7C"/>
    <w:rsid w:val="00346955"/>
    <w:rsid w:val="00347E3B"/>
    <w:rsid w:val="0035039D"/>
    <w:rsid w:val="00350EDD"/>
    <w:rsid w:val="00352A22"/>
    <w:rsid w:val="00354214"/>
    <w:rsid w:val="003548E8"/>
    <w:rsid w:val="003549D4"/>
    <w:rsid w:val="00354E56"/>
    <w:rsid w:val="00354FE8"/>
    <w:rsid w:val="00355404"/>
    <w:rsid w:val="003564F4"/>
    <w:rsid w:val="00357D38"/>
    <w:rsid w:val="003602DE"/>
    <w:rsid w:val="00360F9F"/>
    <w:rsid w:val="0036103C"/>
    <w:rsid w:val="003617C0"/>
    <w:rsid w:val="0036181E"/>
    <w:rsid w:val="003622E3"/>
    <w:rsid w:val="00364AD2"/>
    <w:rsid w:val="00367EBF"/>
    <w:rsid w:val="00370F71"/>
    <w:rsid w:val="003723BC"/>
    <w:rsid w:val="003733D4"/>
    <w:rsid w:val="00375345"/>
    <w:rsid w:val="00376657"/>
    <w:rsid w:val="00377292"/>
    <w:rsid w:val="003809D7"/>
    <w:rsid w:val="00380F89"/>
    <w:rsid w:val="003816D8"/>
    <w:rsid w:val="00383550"/>
    <w:rsid w:val="003837CF"/>
    <w:rsid w:val="00384956"/>
    <w:rsid w:val="0038617E"/>
    <w:rsid w:val="00386370"/>
    <w:rsid w:val="0038640B"/>
    <w:rsid w:val="00386504"/>
    <w:rsid w:val="00387588"/>
    <w:rsid w:val="00387C46"/>
    <w:rsid w:val="00390088"/>
    <w:rsid w:val="00390F29"/>
    <w:rsid w:val="003911FC"/>
    <w:rsid w:val="00393F69"/>
    <w:rsid w:val="00395624"/>
    <w:rsid w:val="0039793B"/>
    <w:rsid w:val="003A0A4F"/>
    <w:rsid w:val="003A1F41"/>
    <w:rsid w:val="003A372E"/>
    <w:rsid w:val="003A43BE"/>
    <w:rsid w:val="003B0323"/>
    <w:rsid w:val="003B073B"/>
    <w:rsid w:val="003B12C5"/>
    <w:rsid w:val="003B1622"/>
    <w:rsid w:val="003B1822"/>
    <w:rsid w:val="003B1F05"/>
    <w:rsid w:val="003B2A8A"/>
    <w:rsid w:val="003B4DA0"/>
    <w:rsid w:val="003B56FA"/>
    <w:rsid w:val="003B5F78"/>
    <w:rsid w:val="003B6B44"/>
    <w:rsid w:val="003C1535"/>
    <w:rsid w:val="003C2315"/>
    <w:rsid w:val="003C3A7A"/>
    <w:rsid w:val="003C4EBE"/>
    <w:rsid w:val="003C543F"/>
    <w:rsid w:val="003C5652"/>
    <w:rsid w:val="003C6256"/>
    <w:rsid w:val="003C6A48"/>
    <w:rsid w:val="003C7583"/>
    <w:rsid w:val="003D0486"/>
    <w:rsid w:val="003D1879"/>
    <w:rsid w:val="003D2357"/>
    <w:rsid w:val="003D2641"/>
    <w:rsid w:val="003D3A10"/>
    <w:rsid w:val="003D3C12"/>
    <w:rsid w:val="003D5442"/>
    <w:rsid w:val="003D5A1E"/>
    <w:rsid w:val="003D718A"/>
    <w:rsid w:val="003D744A"/>
    <w:rsid w:val="003E0003"/>
    <w:rsid w:val="003E0668"/>
    <w:rsid w:val="003E0B51"/>
    <w:rsid w:val="003E0D52"/>
    <w:rsid w:val="003E0E3E"/>
    <w:rsid w:val="003E257C"/>
    <w:rsid w:val="003E480C"/>
    <w:rsid w:val="003E597B"/>
    <w:rsid w:val="003E59A3"/>
    <w:rsid w:val="003E68A9"/>
    <w:rsid w:val="003E6E25"/>
    <w:rsid w:val="003E733F"/>
    <w:rsid w:val="003E7DB3"/>
    <w:rsid w:val="003F06FD"/>
    <w:rsid w:val="003F130F"/>
    <w:rsid w:val="003F24B8"/>
    <w:rsid w:val="003F2B67"/>
    <w:rsid w:val="003F2CF3"/>
    <w:rsid w:val="003F327E"/>
    <w:rsid w:val="003F4028"/>
    <w:rsid w:val="003F47F7"/>
    <w:rsid w:val="003F566B"/>
    <w:rsid w:val="003F56A3"/>
    <w:rsid w:val="003F64B8"/>
    <w:rsid w:val="004000AE"/>
    <w:rsid w:val="00400B89"/>
    <w:rsid w:val="004019D3"/>
    <w:rsid w:val="00402508"/>
    <w:rsid w:val="00402BAB"/>
    <w:rsid w:val="004036C9"/>
    <w:rsid w:val="00403C34"/>
    <w:rsid w:val="00404146"/>
    <w:rsid w:val="004054F4"/>
    <w:rsid w:val="00405837"/>
    <w:rsid w:val="00405ADF"/>
    <w:rsid w:val="004073EC"/>
    <w:rsid w:val="0041213D"/>
    <w:rsid w:val="00412D04"/>
    <w:rsid w:val="00413B33"/>
    <w:rsid w:val="00413CDA"/>
    <w:rsid w:val="00413ECA"/>
    <w:rsid w:val="00414E59"/>
    <w:rsid w:val="00416B32"/>
    <w:rsid w:val="00417E64"/>
    <w:rsid w:val="00420123"/>
    <w:rsid w:val="00420244"/>
    <w:rsid w:val="004203FC"/>
    <w:rsid w:val="00420748"/>
    <w:rsid w:val="004217FB"/>
    <w:rsid w:val="0042188A"/>
    <w:rsid w:val="004224F9"/>
    <w:rsid w:val="00423033"/>
    <w:rsid w:val="004264BF"/>
    <w:rsid w:val="00426A19"/>
    <w:rsid w:val="004319DE"/>
    <w:rsid w:val="00431B79"/>
    <w:rsid w:val="00432AEE"/>
    <w:rsid w:val="004345B4"/>
    <w:rsid w:val="004353E5"/>
    <w:rsid w:val="004360F0"/>
    <w:rsid w:val="0043687F"/>
    <w:rsid w:val="004376EB"/>
    <w:rsid w:val="004378EC"/>
    <w:rsid w:val="004400C4"/>
    <w:rsid w:val="00441821"/>
    <w:rsid w:val="0044298F"/>
    <w:rsid w:val="004446B2"/>
    <w:rsid w:val="0044663F"/>
    <w:rsid w:val="00446D77"/>
    <w:rsid w:val="0045117B"/>
    <w:rsid w:val="00452413"/>
    <w:rsid w:val="00454859"/>
    <w:rsid w:val="00454B2C"/>
    <w:rsid w:val="004564CF"/>
    <w:rsid w:val="00460D61"/>
    <w:rsid w:val="00460FC5"/>
    <w:rsid w:val="00460FD7"/>
    <w:rsid w:val="00462C20"/>
    <w:rsid w:val="004637F9"/>
    <w:rsid w:val="00470E29"/>
    <w:rsid w:val="00471EDA"/>
    <w:rsid w:val="00472700"/>
    <w:rsid w:val="004757A8"/>
    <w:rsid w:val="00476A4E"/>
    <w:rsid w:val="00477402"/>
    <w:rsid w:val="00480081"/>
    <w:rsid w:val="00480748"/>
    <w:rsid w:val="0048074E"/>
    <w:rsid w:val="00480832"/>
    <w:rsid w:val="0048501B"/>
    <w:rsid w:val="00487D4A"/>
    <w:rsid w:val="00490D2B"/>
    <w:rsid w:val="00492484"/>
    <w:rsid w:val="004924BE"/>
    <w:rsid w:val="00492862"/>
    <w:rsid w:val="00492BD7"/>
    <w:rsid w:val="00492DC0"/>
    <w:rsid w:val="00495821"/>
    <w:rsid w:val="00495868"/>
    <w:rsid w:val="00496078"/>
    <w:rsid w:val="004965D4"/>
    <w:rsid w:val="00496850"/>
    <w:rsid w:val="004A0004"/>
    <w:rsid w:val="004A0420"/>
    <w:rsid w:val="004A0A93"/>
    <w:rsid w:val="004A1467"/>
    <w:rsid w:val="004A518F"/>
    <w:rsid w:val="004A587B"/>
    <w:rsid w:val="004A5FEC"/>
    <w:rsid w:val="004A6852"/>
    <w:rsid w:val="004B0058"/>
    <w:rsid w:val="004B0214"/>
    <w:rsid w:val="004B0302"/>
    <w:rsid w:val="004B27FC"/>
    <w:rsid w:val="004B3BD4"/>
    <w:rsid w:val="004B4287"/>
    <w:rsid w:val="004B434E"/>
    <w:rsid w:val="004B7EAD"/>
    <w:rsid w:val="004C0210"/>
    <w:rsid w:val="004C0BCA"/>
    <w:rsid w:val="004C1292"/>
    <w:rsid w:val="004C4040"/>
    <w:rsid w:val="004C439C"/>
    <w:rsid w:val="004C4672"/>
    <w:rsid w:val="004C4919"/>
    <w:rsid w:val="004C6321"/>
    <w:rsid w:val="004C7439"/>
    <w:rsid w:val="004C7581"/>
    <w:rsid w:val="004C7876"/>
    <w:rsid w:val="004D0377"/>
    <w:rsid w:val="004D126E"/>
    <w:rsid w:val="004D1367"/>
    <w:rsid w:val="004D138A"/>
    <w:rsid w:val="004D14CE"/>
    <w:rsid w:val="004D5497"/>
    <w:rsid w:val="004D7834"/>
    <w:rsid w:val="004D7A3F"/>
    <w:rsid w:val="004E15FC"/>
    <w:rsid w:val="004E2105"/>
    <w:rsid w:val="004E3C50"/>
    <w:rsid w:val="004E3D04"/>
    <w:rsid w:val="004E4663"/>
    <w:rsid w:val="004E4AFA"/>
    <w:rsid w:val="004E4EA6"/>
    <w:rsid w:val="004E56EE"/>
    <w:rsid w:val="004E6566"/>
    <w:rsid w:val="004E767C"/>
    <w:rsid w:val="004F1630"/>
    <w:rsid w:val="004F4161"/>
    <w:rsid w:val="004F4231"/>
    <w:rsid w:val="004F437B"/>
    <w:rsid w:val="004F545F"/>
    <w:rsid w:val="004F6144"/>
    <w:rsid w:val="004F6DEF"/>
    <w:rsid w:val="004F7A17"/>
    <w:rsid w:val="00501652"/>
    <w:rsid w:val="00503649"/>
    <w:rsid w:val="00505746"/>
    <w:rsid w:val="0050795E"/>
    <w:rsid w:val="00510C23"/>
    <w:rsid w:val="005120D2"/>
    <w:rsid w:val="005124D6"/>
    <w:rsid w:val="005126C5"/>
    <w:rsid w:val="00514183"/>
    <w:rsid w:val="005167B7"/>
    <w:rsid w:val="00516A60"/>
    <w:rsid w:val="00520089"/>
    <w:rsid w:val="005201E6"/>
    <w:rsid w:val="00520225"/>
    <w:rsid w:val="005204B8"/>
    <w:rsid w:val="00520DF8"/>
    <w:rsid w:val="00521890"/>
    <w:rsid w:val="005218ED"/>
    <w:rsid w:val="00522100"/>
    <w:rsid w:val="00522621"/>
    <w:rsid w:val="0052316D"/>
    <w:rsid w:val="00523FA6"/>
    <w:rsid w:val="00525FF0"/>
    <w:rsid w:val="005305DE"/>
    <w:rsid w:val="005319F6"/>
    <w:rsid w:val="005324AB"/>
    <w:rsid w:val="00533EC5"/>
    <w:rsid w:val="00534025"/>
    <w:rsid w:val="005345CF"/>
    <w:rsid w:val="005369D4"/>
    <w:rsid w:val="005373AD"/>
    <w:rsid w:val="00537A15"/>
    <w:rsid w:val="00541C31"/>
    <w:rsid w:val="00544596"/>
    <w:rsid w:val="00544E51"/>
    <w:rsid w:val="00547CB4"/>
    <w:rsid w:val="00547D70"/>
    <w:rsid w:val="00550285"/>
    <w:rsid w:val="005504A4"/>
    <w:rsid w:val="00550639"/>
    <w:rsid w:val="0055185F"/>
    <w:rsid w:val="0055237E"/>
    <w:rsid w:val="00553060"/>
    <w:rsid w:val="00556942"/>
    <w:rsid w:val="00560227"/>
    <w:rsid w:val="00560486"/>
    <w:rsid w:val="0056069A"/>
    <w:rsid w:val="00560B13"/>
    <w:rsid w:val="00561F86"/>
    <w:rsid w:val="00563178"/>
    <w:rsid w:val="0056385E"/>
    <w:rsid w:val="00564059"/>
    <w:rsid w:val="005645CF"/>
    <w:rsid w:val="005659D6"/>
    <w:rsid w:val="00566784"/>
    <w:rsid w:val="00566AAD"/>
    <w:rsid w:val="005706CB"/>
    <w:rsid w:val="00571558"/>
    <w:rsid w:val="00571FB5"/>
    <w:rsid w:val="00572777"/>
    <w:rsid w:val="00576AE4"/>
    <w:rsid w:val="005778B9"/>
    <w:rsid w:val="00580EDC"/>
    <w:rsid w:val="00581310"/>
    <w:rsid w:val="005814A2"/>
    <w:rsid w:val="00582967"/>
    <w:rsid w:val="00584742"/>
    <w:rsid w:val="00584EA1"/>
    <w:rsid w:val="00585F7B"/>
    <w:rsid w:val="005871C1"/>
    <w:rsid w:val="0059024D"/>
    <w:rsid w:val="00590CDB"/>
    <w:rsid w:val="005938B4"/>
    <w:rsid w:val="0059460A"/>
    <w:rsid w:val="00594B37"/>
    <w:rsid w:val="00595432"/>
    <w:rsid w:val="00595929"/>
    <w:rsid w:val="00595D7F"/>
    <w:rsid w:val="0059671C"/>
    <w:rsid w:val="005967AE"/>
    <w:rsid w:val="00596A14"/>
    <w:rsid w:val="005A09D9"/>
    <w:rsid w:val="005A10AC"/>
    <w:rsid w:val="005A1B86"/>
    <w:rsid w:val="005A287C"/>
    <w:rsid w:val="005A4A06"/>
    <w:rsid w:val="005A6FD1"/>
    <w:rsid w:val="005B0854"/>
    <w:rsid w:val="005B08FE"/>
    <w:rsid w:val="005B113B"/>
    <w:rsid w:val="005B251A"/>
    <w:rsid w:val="005B420E"/>
    <w:rsid w:val="005B4F45"/>
    <w:rsid w:val="005B55D0"/>
    <w:rsid w:val="005B6215"/>
    <w:rsid w:val="005B6618"/>
    <w:rsid w:val="005B71CB"/>
    <w:rsid w:val="005C3135"/>
    <w:rsid w:val="005C3BD6"/>
    <w:rsid w:val="005C3FCC"/>
    <w:rsid w:val="005C4A39"/>
    <w:rsid w:val="005D1E6A"/>
    <w:rsid w:val="005D2D18"/>
    <w:rsid w:val="005D3E9C"/>
    <w:rsid w:val="005D55E8"/>
    <w:rsid w:val="005D663B"/>
    <w:rsid w:val="005D6BFE"/>
    <w:rsid w:val="005E20C9"/>
    <w:rsid w:val="005E4110"/>
    <w:rsid w:val="005E5C93"/>
    <w:rsid w:val="005F04AD"/>
    <w:rsid w:val="005F063C"/>
    <w:rsid w:val="005F0B47"/>
    <w:rsid w:val="005F2E11"/>
    <w:rsid w:val="005F4C7A"/>
    <w:rsid w:val="005F566C"/>
    <w:rsid w:val="005F79A2"/>
    <w:rsid w:val="006014A8"/>
    <w:rsid w:val="006014BE"/>
    <w:rsid w:val="00602B4F"/>
    <w:rsid w:val="0060320E"/>
    <w:rsid w:val="00603C01"/>
    <w:rsid w:val="006070DB"/>
    <w:rsid w:val="006077AD"/>
    <w:rsid w:val="00610148"/>
    <w:rsid w:val="006147DE"/>
    <w:rsid w:val="00623116"/>
    <w:rsid w:val="00624E55"/>
    <w:rsid w:val="00626E6A"/>
    <w:rsid w:val="00627661"/>
    <w:rsid w:val="006303C0"/>
    <w:rsid w:val="006303D5"/>
    <w:rsid w:val="0063271E"/>
    <w:rsid w:val="0063283D"/>
    <w:rsid w:val="00632DF0"/>
    <w:rsid w:val="0063320E"/>
    <w:rsid w:val="006333DF"/>
    <w:rsid w:val="006338E0"/>
    <w:rsid w:val="00635891"/>
    <w:rsid w:val="00635F22"/>
    <w:rsid w:val="00636B51"/>
    <w:rsid w:val="00636C2B"/>
    <w:rsid w:val="00637152"/>
    <w:rsid w:val="00637A1D"/>
    <w:rsid w:val="0064124B"/>
    <w:rsid w:val="006429AB"/>
    <w:rsid w:val="0064364B"/>
    <w:rsid w:val="006448BE"/>
    <w:rsid w:val="00645EB3"/>
    <w:rsid w:val="00646C82"/>
    <w:rsid w:val="00647DA8"/>
    <w:rsid w:val="00652454"/>
    <w:rsid w:val="00653BE9"/>
    <w:rsid w:val="006544A2"/>
    <w:rsid w:val="00655EAA"/>
    <w:rsid w:val="0065756B"/>
    <w:rsid w:val="006625D8"/>
    <w:rsid w:val="00666759"/>
    <w:rsid w:val="006707D6"/>
    <w:rsid w:val="00670AF1"/>
    <w:rsid w:val="0067108E"/>
    <w:rsid w:val="00672980"/>
    <w:rsid w:val="00676BA2"/>
    <w:rsid w:val="00677911"/>
    <w:rsid w:val="00680A7E"/>
    <w:rsid w:val="006814B3"/>
    <w:rsid w:val="00681AE1"/>
    <w:rsid w:val="00683B2A"/>
    <w:rsid w:val="00683D3D"/>
    <w:rsid w:val="006875B5"/>
    <w:rsid w:val="006877DB"/>
    <w:rsid w:val="00692067"/>
    <w:rsid w:val="006921F6"/>
    <w:rsid w:val="0069378E"/>
    <w:rsid w:val="00693F9D"/>
    <w:rsid w:val="00695386"/>
    <w:rsid w:val="006959BF"/>
    <w:rsid w:val="00697095"/>
    <w:rsid w:val="00697F7F"/>
    <w:rsid w:val="006A062E"/>
    <w:rsid w:val="006A0F2A"/>
    <w:rsid w:val="006A2444"/>
    <w:rsid w:val="006A3CD4"/>
    <w:rsid w:val="006A4543"/>
    <w:rsid w:val="006A5492"/>
    <w:rsid w:val="006A5633"/>
    <w:rsid w:val="006A6061"/>
    <w:rsid w:val="006A62AE"/>
    <w:rsid w:val="006A6368"/>
    <w:rsid w:val="006A716D"/>
    <w:rsid w:val="006B09FE"/>
    <w:rsid w:val="006B1A01"/>
    <w:rsid w:val="006B2770"/>
    <w:rsid w:val="006B2A20"/>
    <w:rsid w:val="006B36FB"/>
    <w:rsid w:val="006B4895"/>
    <w:rsid w:val="006C2A35"/>
    <w:rsid w:val="006C6307"/>
    <w:rsid w:val="006C70DF"/>
    <w:rsid w:val="006C7A86"/>
    <w:rsid w:val="006D055A"/>
    <w:rsid w:val="006D2D89"/>
    <w:rsid w:val="006D340F"/>
    <w:rsid w:val="006D3599"/>
    <w:rsid w:val="006D3C60"/>
    <w:rsid w:val="006D3E07"/>
    <w:rsid w:val="006D4A63"/>
    <w:rsid w:val="006D51DF"/>
    <w:rsid w:val="006D7256"/>
    <w:rsid w:val="006D726C"/>
    <w:rsid w:val="006D7742"/>
    <w:rsid w:val="006D78BF"/>
    <w:rsid w:val="006D7BFE"/>
    <w:rsid w:val="006E039F"/>
    <w:rsid w:val="006E03B8"/>
    <w:rsid w:val="006E0805"/>
    <w:rsid w:val="006E1204"/>
    <w:rsid w:val="006E1878"/>
    <w:rsid w:val="006E1FE3"/>
    <w:rsid w:val="006E3A13"/>
    <w:rsid w:val="006E40D1"/>
    <w:rsid w:val="006E4B66"/>
    <w:rsid w:val="006E5353"/>
    <w:rsid w:val="006E59FB"/>
    <w:rsid w:val="006E5C90"/>
    <w:rsid w:val="006E5CE9"/>
    <w:rsid w:val="006E5F42"/>
    <w:rsid w:val="006F0380"/>
    <w:rsid w:val="006F2CD3"/>
    <w:rsid w:val="006F3DBE"/>
    <w:rsid w:val="006F3F57"/>
    <w:rsid w:val="006F44C7"/>
    <w:rsid w:val="006F5349"/>
    <w:rsid w:val="007006FB"/>
    <w:rsid w:val="0070083D"/>
    <w:rsid w:val="0070124C"/>
    <w:rsid w:val="0070190D"/>
    <w:rsid w:val="00702425"/>
    <w:rsid w:val="00703A47"/>
    <w:rsid w:val="00704A72"/>
    <w:rsid w:val="0070780A"/>
    <w:rsid w:val="00707F83"/>
    <w:rsid w:val="00711A78"/>
    <w:rsid w:val="00712767"/>
    <w:rsid w:val="00712B0F"/>
    <w:rsid w:val="00713089"/>
    <w:rsid w:val="007131A6"/>
    <w:rsid w:val="00713759"/>
    <w:rsid w:val="007148ED"/>
    <w:rsid w:val="00715E0C"/>
    <w:rsid w:val="007171B5"/>
    <w:rsid w:val="0072436C"/>
    <w:rsid w:val="007248D6"/>
    <w:rsid w:val="00725F29"/>
    <w:rsid w:val="007274A3"/>
    <w:rsid w:val="0073125C"/>
    <w:rsid w:val="0073249A"/>
    <w:rsid w:val="0073357C"/>
    <w:rsid w:val="0073554F"/>
    <w:rsid w:val="00735924"/>
    <w:rsid w:val="00736873"/>
    <w:rsid w:val="0073729D"/>
    <w:rsid w:val="00737A99"/>
    <w:rsid w:val="00737E4B"/>
    <w:rsid w:val="0074015D"/>
    <w:rsid w:val="007403E8"/>
    <w:rsid w:val="00740C79"/>
    <w:rsid w:val="00740FA3"/>
    <w:rsid w:val="007412AB"/>
    <w:rsid w:val="00742379"/>
    <w:rsid w:val="00743465"/>
    <w:rsid w:val="007444C6"/>
    <w:rsid w:val="00745133"/>
    <w:rsid w:val="00745F0B"/>
    <w:rsid w:val="00746340"/>
    <w:rsid w:val="00746D51"/>
    <w:rsid w:val="00750445"/>
    <w:rsid w:val="00751A4E"/>
    <w:rsid w:val="00754F63"/>
    <w:rsid w:val="007565C0"/>
    <w:rsid w:val="007567A1"/>
    <w:rsid w:val="00760612"/>
    <w:rsid w:val="00760F50"/>
    <w:rsid w:val="0076218F"/>
    <w:rsid w:val="0076230B"/>
    <w:rsid w:val="00763CEB"/>
    <w:rsid w:val="00764DC9"/>
    <w:rsid w:val="00766321"/>
    <w:rsid w:val="00766ED9"/>
    <w:rsid w:val="0076780A"/>
    <w:rsid w:val="007714D6"/>
    <w:rsid w:val="007728AF"/>
    <w:rsid w:val="00775AA5"/>
    <w:rsid w:val="007779BF"/>
    <w:rsid w:val="00777EB2"/>
    <w:rsid w:val="00781D15"/>
    <w:rsid w:val="0078281B"/>
    <w:rsid w:val="00782DFD"/>
    <w:rsid w:val="00782E22"/>
    <w:rsid w:val="00782EF9"/>
    <w:rsid w:val="00784B28"/>
    <w:rsid w:val="007858EE"/>
    <w:rsid w:val="00786135"/>
    <w:rsid w:val="00786AAE"/>
    <w:rsid w:val="00787980"/>
    <w:rsid w:val="00790A59"/>
    <w:rsid w:val="00790D56"/>
    <w:rsid w:val="007916F7"/>
    <w:rsid w:val="007940FA"/>
    <w:rsid w:val="00794226"/>
    <w:rsid w:val="0079431B"/>
    <w:rsid w:val="007965F3"/>
    <w:rsid w:val="0079690F"/>
    <w:rsid w:val="0079714B"/>
    <w:rsid w:val="007A00BF"/>
    <w:rsid w:val="007A1288"/>
    <w:rsid w:val="007A21E2"/>
    <w:rsid w:val="007A4AB3"/>
    <w:rsid w:val="007A4D81"/>
    <w:rsid w:val="007A522F"/>
    <w:rsid w:val="007A63F6"/>
    <w:rsid w:val="007A679C"/>
    <w:rsid w:val="007A7285"/>
    <w:rsid w:val="007A72B2"/>
    <w:rsid w:val="007A7375"/>
    <w:rsid w:val="007A75CE"/>
    <w:rsid w:val="007B086C"/>
    <w:rsid w:val="007B088D"/>
    <w:rsid w:val="007B0F43"/>
    <w:rsid w:val="007B1D36"/>
    <w:rsid w:val="007B390C"/>
    <w:rsid w:val="007B3B94"/>
    <w:rsid w:val="007B6614"/>
    <w:rsid w:val="007C0FB7"/>
    <w:rsid w:val="007C2117"/>
    <w:rsid w:val="007C2FE3"/>
    <w:rsid w:val="007C3C71"/>
    <w:rsid w:val="007C3DC4"/>
    <w:rsid w:val="007C3F01"/>
    <w:rsid w:val="007C7090"/>
    <w:rsid w:val="007C713F"/>
    <w:rsid w:val="007D0642"/>
    <w:rsid w:val="007D1031"/>
    <w:rsid w:val="007D238D"/>
    <w:rsid w:val="007D29A2"/>
    <w:rsid w:val="007D2DE5"/>
    <w:rsid w:val="007D307A"/>
    <w:rsid w:val="007D32D7"/>
    <w:rsid w:val="007D364C"/>
    <w:rsid w:val="007D4E01"/>
    <w:rsid w:val="007D6F7D"/>
    <w:rsid w:val="007D6FC3"/>
    <w:rsid w:val="007D7DEF"/>
    <w:rsid w:val="007E1989"/>
    <w:rsid w:val="007E2E8F"/>
    <w:rsid w:val="007E449F"/>
    <w:rsid w:val="007E48BF"/>
    <w:rsid w:val="007E4EB5"/>
    <w:rsid w:val="007F0DBF"/>
    <w:rsid w:val="007F1B5B"/>
    <w:rsid w:val="007F219E"/>
    <w:rsid w:val="007F2275"/>
    <w:rsid w:val="007F4A50"/>
    <w:rsid w:val="007F62D0"/>
    <w:rsid w:val="007F690E"/>
    <w:rsid w:val="007F6D7F"/>
    <w:rsid w:val="007F7681"/>
    <w:rsid w:val="00800336"/>
    <w:rsid w:val="00800671"/>
    <w:rsid w:val="008008F7"/>
    <w:rsid w:val="00801429"/>
    <w:rsid w:val="00801BCC"/>
    <w:rsid w:val="008027D5"/>
    <w:rsid w:val="00803058"/>
    <w:rsid w:val="0080307D"/>
    <w:rsid w:val="008030C3"/>
    <w:rsid w:val="008036D3"/>
    <w:rsid w:val="0080649B"/>
    <w:rsid w:val="0080693D"/>
    <w:rsid w:val="0081017F"/>
    <w:rsid w:val="00810A2E"/>
    <w:rsid w:val="00811154"/>
    <w:rsid w:val="00812393"/>
    <w:rsid w:val="00812DA9"/>
    <w:rsid w:val="00812DCA"/>
    <w:rsid w:val="00812EE9"/>
    <w:rsid w:val="00813D39"/>
    <w:rsid w:val="00816520"/>
    <w:rsid w:val="008211B6"/>
    <w:rsid w:val="008212CF"/>
    <w:rsid w:val="00821B33"/>
    <w:rsid w:val="00821BA5"/>
    <w:rsid w:val="00822D1F"/>
    <w:rsid w:val="00822DAC"/>
    <w:rsid w:val="00823435"/>
    <w:rsid w:val="008236E2"/>
    <w:rsid w:val="008248B5"/>
    <w:rsid w:val="0082586A"/>
    <w:rsid w:val="00825CC0"/>
    <w:rsid w:val="008261A4"/>
    <w:rsid w:val="00827549"/>
    <w:rsid w:val="0082757E"/>
    <w:rsid w:val="00830395"/>
    <w:rsid w:val="008313EB"/>
    <w:rsid w:val="00831C95"/>
    <w:rsid w:val="00831F10"/>
    <w:rsid w:val="008330ED"/>
    <w:rsid w:val="008334F0"/>
    <w:rsid w:val="00835AC3"/>
    <w:rsid w:val="00835CF1"/>
    <w:rsid w:val="0083605F"/>
    <w:rsid w:val="00836AE9"/>
    <w:rsid w:val="00840342"/>
    <w:rsid w:val="00840409"/>
    <w:rsid w:val="00842FC0"/>
    <w:rsid w:val="0084302A"/>
    <w:rsid w:val="008431C6"/>
    <w:rsid w:val="00844D0B"/>
    <w:rsid w:val="00847CBF"/>
    <w:rsid w:val="008506D8"/>
    <w:rsid w:val="00850851"/>
    <w:rsid w:val="00850B5C"/>
    <w:rsid w:val="00851488"/>
    <w:rsid w:val="00851B77"/>
    <w:rsid w:val="00852519"/>
    <w:rsid w:val="00852A25"/>
    <w:rsid w:val="00853479"/>
    <w:rsid w:val="00854295"/>
    <w:rsid w:val="0085483E"/>
    <w:rsid w:val="00857B0C"/>
    <w:rsid w:val="00863A55"/>
    <w:rsid w:val="00863ABC"/>
    <w:rsid w:val="008645A7"/>
    <w:rsid w:val="008649F4"/>
    <w:rsid w:val="00866E33"/>
    <w:rsid w:val="00870601"/>
    <w:rsid w:val="00871A24"/>
    <w:rsid w:val="008724A4"/>
    <w:rsid w:val="00873569"/>
    <w:rsid w:val="00875222"/>
    <w:rsid w:val="008755CB"/>
    <w:rsid w:val="0087561F"/>
    <w:rsid w:val="008761FC"/>
    <w:rsid w:val="00876665"/>
    <w:rsid w:val="00876BA9"/>
    <w:rsid w:val="00877E06"/>
    <w:rsid w:val="00880679"/>
    <w:rsid w:val="008807E1"/>
    <w:rsid w:val="00881241"/>
    <w:rsid w:val="00882B9C"/>
    <w:rsid w:val="00885944"/>
    <w:rsid w:val="00885C82"/>
    <w:rsid w:val="00885CA2"/>
    <w:rsid w:val="008862A3"/>
    <w:rsid w:val="00886AB1"/>
    <w:rsid w:val="00890A33"/>
    <w:rsid w:val="00890AC3"/>
    <w:rsid w:val="00890B1A"/>
    <w:rsid w:val="00891BB0"/>
    <w:rsid w:val="00892E46"/>
    <w:rsid w:val="0089450E"/>
    <w:rsid w:val="00895617"/>
    <w:rsid w:val="008962CE"/>
    <w:rsid w:val="00896862"/>
    <w:rsid w:val="00896904"/>
    <w:rsid w:val="008969C3"/>
    <w:rsid w:val="008969F8"/>
    <w:rsid w:val="0089771F"/>
    <w:rsid w:val="00897F4B"/>
    <w:rsid w:val="008A3FF7"/>
    <w:rsid w:val="008A5B17"/>
    <w:rsid w:val="008B11D2"/>
    <w:rsid w:val="008B2213"/>
    <w:rsid w:val="008B2CA3"/>
    <w:rsid w:val="008B46A2"/>
    <w:rsid w:val="008B64F3"/>
    <w:rsid w:val="008B741B"/>
    <w:rsid w:val="008C23FD"/>
    <w:rsid w:val="008C2FC8"/>
    <w:rsid w:val="008C60FD"/>
    <w:rsid w:val="008C6A95"/>
    <w:rsid w:val="008C7865"/>
    <w:rsid w:val="008C7B04"/>
    <w:rsid w:val="008D055C"/>
    <w:rsid w:val="008D15D3"/>
    <w:rsid w:val="008D1822"/>
    <w:rsid w:val="008D2080"/>
    <w:rsid w:val="008D2FC3"/>
    <w:rsid w:val="008D6618"/>
    <w:rsid w:val="008E0425"/>
    <w:rsid w:val="008E0772"/>
    <w:rsid w:val="008E2A53"/>
    <w:rsid w:val="008E3F3E"/>
    <w:rsid w:val="008E46C6"/>
    <w:rsid w:val="008E4A59"/>
    <w:rsid w:val="008E7F4F"/>
    <w:rsid w:val="008F2FF2"/>
    <w:rsid w:val="008F329B"/>
    <w:rsid w:val="00900F30"/>
    <w:rsid w:val="00901005"/>
    <w:rsid w:val="00902B94"/>
    <w:rsid w:val="009048F8"/>
    <w:rsid w:val="00905A1B"/>
    <w:rsid w:val="0090628E"/>
    <w:rsid w:val="00906A0C"/>
    <w:rsid w:val="00910C61"/>
    <w:rsid w:val="009118D9"/>
    <w:rsid w:val="00914E95"/>
    <w:rsid w:val="009159FB"/>
    <w:rsid w:val="009168E5"/>
    <w:rsid w:val="00920181"/>
    <w:rsid w:val="009209F5"/>
    <w:rsid w:val="009219D9"/>
    <w:rsid w:val="0092274D"/>
    <w:rsid w:val="009247B7"/>
    <w:rsid w:val="00924C32"/>
    <w:rsid w:val="00925A5B"/>
    <w:rsid w:val="00926E06"/>
    <w:rsid w:val="00927EED"/>
    <w:rsid w:val="00927FBE"/>
    <w:rsid w:val="00931F59"/>
    <w:rsid w:val="00934D21"/>
    <w:rsid w:val="009355A0"/>
    <w:rsid w:val="00936170"/>
    <w:rsid w:val="00937446"/>
    <w:rsid w:val="009421FD"/>
    <w:rsid w:val="009424A2"/>
    <w:rsid w:val="00942FBF"/>
    <w:rsid w:val="00943E93"/>
    <w:rsid w:val="0094671D"/>
    <w:rsid w:val="00947E5A"/>
    <w:rsid w:val="00950492"/>
    <w:rsid w:val="009556A9"/>
    <w:rsid w:val="00955EAB"/>
    <w:rsid w:val="00956666"/>
    <w:rsid w:val="00957B37"/>
    <w:rsid w:val="00957C9C"/>
    <w:rsid w:val="00957EBD"/>
    <w:rsid w:val="009607BF"/>
    <w:rsid w:val="00960B78"/>
    <w:rsid w:val="009624A9"/>
    <w:rsid w:val="009629D6"/>
    <w:rsid w:val="00965B7D"/>
    <w:rsid w:val="00967C1A"/>
    <w:rsid w:val="009702D8"/>
    <w:rsid w:val="00970620"/>
    <w:rsid w:val="009714BD"/>
    <w:rsid w:val="009718C4"/>
    <w:rsid w:val="0097478D"/>
    <w:rsid w:val="00975182"/>
    <w:rsid w:val="009776D5"/>
    <w:rsid w:val="0097781D"/>
    <w:rsid w:val="009778BD"/>
    <w:rsid w:val="00977DAE"/>
    <w:rsid w:val="00981966"/>
    <w:rsid w:val="0098352E"/>
    <w:rsid w:val="009842F6"/>
    <w:rsid w:val="009851C7"/>
    <w:rsid w:val="00985252"/>
    <w:rsid w:val="00986878"/>
    <w:rsid w:val="00987A70"/>
    <w:rsid w:val="009900A2"/>
    <w:rsid w:val="009906CD"/>
    <w:rsid w:val="009923EF"/>
    <w:rsid w:val="009973D0"/>
    <w:rsid w:val="009A1EC9"/>
    <w:rsid w:val="009A2867"/>
    <w:rsid w:val="009A2C0C"/>
    <w:rsid w:val="009A34F2"/>
    <w:rsid w:val="009A3F46"/>
    <w:rsid w:val="009A4870"/>
    <w:rsid w:val="009A74F0"/>
    <w:rsid w:val="009B0E97"/>
    <w:rsid w:val="009B2AA9"/>
    <w:rsid w:val="009B2C28"/>
    <w:rsid w:val="009B3800"/>
    <w:rsid w:val="009B3C59"/>
    <w:rsid w:val="009B3F46"/>
    <w:rsid w:val="009B664A"/>
    <w:rsid w:val="009B664C"/>
    <w:rsid w:val="009B79BB"/>
    <w:rsid w:val="009C05A9"/>
    <w:rsid w:val="009C08E2"/>
    <w:rsid w:val="009C0946"/>
    <w:rsid w:val="009C09E4"/>
    <w:rsid w:val="009C115B"/>
    <w:rsid w:val="009C2405"/>
    <w:rsid w:val="009C2970"/>
    <w:rsid w:val="009C3A99"/>
    <w:rsid w:val="009C464E"/>
    <w:rsid w:val="009C5BE9"/>
    <w:rsid w:val="009D31F1"/>
    <w:rsid w:val="009D4E97"/>
    <w:rsid w:val="009D5C28"/>
    <w:rsid w:val="009D5FD4"/>
    <w:rsid w:val="009D70AE"/>
    <w:rsid w:val="009D7418"/>
    <w:rsid w:val="009E0674"/>
    <w:rsid w:val="009E0E0F"/>
    <w:rsid w:val="009E1874"/>
    <w:rsid w:val="009E29BC"/>
    <w:rsid w:val="009E33EA"/>
    <w:rsid w:val="009E34E4"/>
    <w:rsid w:val="009E3584"/>
    <w:rsid w:val="009E36AB"/>
    <w:rsid w:val="009E429F"/>
    <w:rsid w:val="009E443C"/>
    <w:rsid w:val="009E5523"/>
    <w:rsid w:val="009E5863"/>
    <w:rsid w:val="009E5E8B"/>
    <w:rsid w:val="009E625B"/>
    <w:rsid w:val="009F0F52"/>
    <w:rsid w:val="009F2355"/>
    <w:rsid w:val="009F2671"/>
    <w:rsid w:val="009F2795"/>
    <w:rsid w:val="009F27AB"/>
    <w:rsid w:val="009F2F46"/>
    <w:rsid w:val="009F465F"/>
    <w:rsid w:val="009F4754"/>
    <w:rsid w:val="009F6664"/>
    <w:rsid w:val="009F6E6A"/>
    <w:rsid w:val="00A001C5"/>
    <w:rsid w:val="00A01282"/>
    <w:rsid w:val="00A0129F"/>
    <w:rsid w:val="00A01DA1"/>
    <w:rsid w:val="00A02835"/>
    <w:rsid w:val="00A030D8"/>
    <w:rsid w:val="00A04B46"/>
    <w:rsid w:val="00A06924"/>
    <w:rsid w:val="00A07BEE"/>
    <w:rsid w:val="00A102C1"/>
    <w:rsid w:val="00A105C9"/>
    <w:rsid w:val="00A109E6"/>
    <w:rsid w:val="00A11281"/>
    <w:rsid w:val="00A11865"/>
    <w:rsid w:val="00A1347B"/>
    <w:rsid w:val="00A14F73"/>
    <w:rsid w:val="00A1502C"/>
    <w:rsid w:val="00A15688"/>
    <w:rsid w:val="00A159BE"/>
    <w:rsid w:val="00A15B35"/>
    <w:rsid w:val="00A16DF2"/>
    <w:rsid w:val="00A171F1"/>
    <w:rsid w:val="00A17FC5"/>
    <w:rsid w:val="00A20333"/>
    <w:rsid w:val="00A224C0"/>
    <w:rsid w:val="00A2363D"/>
    <w:rsid w:val="00A242B1"/>
    <w:rsid w:val="00A25DDA"/>
    <w:rsid w:val="00A26E4F"/>
    <w:rsid w:val="00A271B5"/>
    <w:rsid w:val="00A325CB"/>
    <w:rsid w:val="00A3280E"/>
    <w:rsid w:val="00A32D3B"/>
    <w:rsid w:val="00A330AD"/>
    <w:rsid w:val="00A3491D"/>
    <w:rsid w:val="00A35297"/>
    <w:rsid w:val="00A36300"/>
    <w:rsid w:val="00A378B5"/>
    <w:rsid w:val="00A40B38"/>
    <w:rsid w:val="00A4286C"/>
    <w:rsid w:val="00A45341"/>
    <w:rsid w:val="00A4673D"/>
    <w:rsid w:val="00A46B7D"/>
    <w:rsid w:val="00A501A3"/>
    <w:rsid w:val="00A506AF"/>
    <w:rsid w:val="00A50F50"/>
    <w:rsid w:val="00A52177"/>
    <w:rsid w:val="00A5284A"/>
    <w:rsid w:val="00A54631"/>
    <w:rsid w:val="00A5655D"/>
    <w:rsid w:val="00A5693A"/>
    <w:rsid w:val="00A56C84"/>
    <w:rsid w:val="00A5712F"/>
    <w:rsid w:val="00A6168B"/>
    <w:rsid w:val="00A620E5"/>
    <w:rsid w:val="00A622C8"/>
    <w:rsid w:val="00A6310F"/>
    <w:rsid w:val="00A6326A"/>
    <w:rsid w:val="00A63382"/>
    <w:rsid w:val="00A63F85"/>
    <w:rsid w:val="00A65086"/>
    <w:rsid w:val="00A658A0"/>
    <w:rsid w:val="00A65CAE"/>
    <w:rsid w:val="00A65CEB"/>
    <w:rsid w:val="00A663A8"/>
    <w:rsid w:val="00A6661C"/>
    <w:rsid w:val="00A66E61"/>
    <w:rsid w:val="00A66E65"/>
    <w:rsid w:val="00A7120D"/>
    <w:rsid w:val="00A7198E"/>
    <w:rsid w:val="00A71CDF"/>
    <w:rsid w:val="00A72174"/>
    <w:rsid w:val="00A72A33"/>
    <w:rsid w:val="00A743EC"/>
    <w:rsid w:val="00A7445A"/>
    <w:rsid w:val="00A76075"/>
    <w:rsid w:val="00A779DB"/>
    <w:rsid w:val="00A81743"/>
    <w:rsid w:val="00A81FB5"/>
    <w:rsid w:val="00A845A7"/>
    <w:rsid w:val="00A84BE7"/>
    <w:rsid w:val="00A860C7"/>
    <w:rsid w:val="00A904ED"/>
    <w:rsid w:val="00A9125D"/>
    <w:rsid w:val="00A91981"/>
    <w:rsid w:val="00A92062"/>
    <w:rsid w:val="00A9266C"/>
    <w:rsid w:val="00A93934"/>
    <w:rsid w:val="00A94E6F"/>
    <w:rsid w:val="00A950DE"/>
    <w:rsid w:val="00A95817"/>
    <w:rsid w:val="00A96B04"/>
    <w:rsid w:val="00A974E3"/>
    <w:rsid w:val="00AA1065"/>
    <w:rsid w:val="00AA1120"/>
    <w:rsid w:val="00AA1836"/>
    <w:rsid w:val="00AA1ABC"/>
    <w:rsid w:val="00AA5851"/>
    <w:rsid w:val="00AA64C8"/>
    <w:rsid w:val="00AB0961"/>
    <w:rsid w:val="00AB0CFD"/>
    <w:rsid w:val="00AB10D6"/>
    <w:rsid w:val="00AB13CA"/>
    <w:rsid w:val="00AB18D7"/>
    <w:rsid w:val="00AB1932"/>
    <w:rsid w:val="00AB1E4F"/>
    <w:rsid w:val="00AB223A"/>
    <w:rsid w:val="00AB2D10"/>
    <w:rsid w:val="00AB2D53"/>
    <w:rsid w:val="00AB4166"/>
    <w:rsid w:val="00AB44CE"/>
    <w:rsid w:val="00AB5712"/>
    <w:rsid w:val="00AB6432"/>
    <w:rsid w:val="00AB6792"/>
    <w:rsid w:val="00AB7DE4"/>
    <w:rsid w:val="00AC0494"/>
    <w:rsid w:val="00AC0FE5"/>
    <w:rsid w:val="00AC1455"/>
    <w:rsid w:val="00AC3A30"/>
    <w:rsid w:val="00AC3A44"/>
    <w:rsid w:val="00AC4FBD"/>
    <w:rsid w:val="00AC69DF"/>
    <w:rsid w:val="00AC6AF0"/>
    <w:rsid w:val="00AC7551"/>
    <w:rsid w:val="00AD0A4D"/>
    <w:rsid w:val="00AD2AF0"/>
    <w:rsid w:val="00AD30C1"/>
    <w:rsid w:val="00AE0531"/>
    <w:rsid w:val="00AE0716"/>
    <w:rsid w:val="00AE28F5"/>
    <w:rsid w:val="00AE2F75"/>
    <w:rsid w:val="00AE51DA"/>
    <w:rsid w:val="00AE7692"/>
    <w:rsid w:val="00AF1994"/>
    <w:rsid w:val="00AF27BA"/>
    <w:rsid w:val="00AF28E5"/>
    <w:rsid w:val="00AF3243"/>
    <w:rsid w:val="00AF3C5B"/>
    <w:rsid w:val="00AF3F18"/>
    <w:rsid w:val="00AF4A65"/>
    <w:rsid w:val="00AF61E6"/>
    <w:rsid w:val="00AF61EE"/>
    <w:rsid w:val="00AF6C0E"/>
    <w:rsid w:val="00AF76A5"/>
    <w:rsid w:val="00B016AB"/>
    <w:rsid w:val="00B01FC5"/>
    <w:rsid w:val="00B02043"/>
    <w:rsid w:val="00B023CD"/>
    <w:rsid w:val="00B02AAF"/>
    <w:rsid w:val="00B05475"/>
    <w:rsid w:val="00B06109"/>
    <w:rsid w:val="00B10B8F"/>
    <w:rsid w:val="00B11D0D"/>
    <w:rsid w:val="00B159B6"/>
    <w:rsid w:val="00B1643E"/>
    <w:rsid w:val="00B17194"/>
    <w:rsid w:val="00B1728D"/>
    <w:rsid w:val="00B17932"/>
    <w:rsid w:val="00B17FB7"/>
    <w:rsid w:val="00B2010A"/>
    <w:rsid w:val="00B20388"/>
    <w:rsid w:val="00B22758"/>
    <w:rsid w:val="00B22C47"/>
    <w:rsid w:val="00B253F8"/>
    <w:rsid w:val="00B25EF7"/>
    <w:rsid w:val="00B2686F"/>
    <w:rsid w:val="00B27FE4"/>
    <w:rsid w:val="00B306B2"/>
    <w:rsid w:val="00B31ECD"/>
    <w:rsid w:val="00B33457"/>
    <w:rsid w:val="00B33701"/>
    <w:rsid w:val="00B33D15"/>
    <w:rsid w:val="00B33E49"/>
    <w:rsid w:val="00B3402E"/>
    <w:rsid w:val="00B3577D"/>
    <w:rsid w:val="00B35998"/>
    <w:rsid w:val="00B37ADB"/>
    <w:rsid w:val="00B4126A"/>
    <w:rsid w:val="00B418C1"/>
    <w:rsid w:val="00B42AE0"/>
    <w:rsid w:val="00B44904"/>
    <w:rsid w:val="00B44D09"/>
    <w:rsid w:val="00B50E58"/>
    <w:rsid w:val="00B52EE6"/>
    <w:rsid w:val="00B60AC7"/>
    <w:rsid w:val="00B62302"/>
    <w:rsid w:val="00B62FA6"/>
    <w:rsid w:val="00B64A0E"/>
    <w:rsid w:val="00B64D37"/>
    <w:rsid w:val="00B669D5"/>
    <w:rsid w:val="00B676FE"/>
    <w:rsid w:val="00B67D8E"/>
    <w:rsid w:val="00B7070C"/>
    <w:rsid w:val="00B71C46"/>
    <w:rsid w:val="00B73BF7"/>
    <w:rsid w:val="00B750D0"/>
    <w:rsid w:val="00B7516F"/>
    <w:rsid w:val="00B75BCF"/>
    <w:rsid w:val="00B76AB5"/>
    <w:rsid w:val="00B775E3"/>
    <w:rsid w:val="00B77980"/>
    <w:rsid w:val="00B80542"/>
    <w:rsid w:val="00B81187"/>
    <w:rsid w:val="00B81B99"/>
    <w:rsid w:val="00B852EE"/>
    <w:rsid w:val="00B85DEC"/>
    <w:rsid w:val="00B867D1"/>
    <w:rsid w:val="00B86EF8"/>
    <w:rsid w:val="00B90626"/>
    <w:rsid w:val="00B90E39"/>
    <w:rsid w:val="00B91A63"/>
    <w:rsid w:val="00B91FCA"/>
    <w:rsid w:val="00B933D0"/>
    <w:rsid w:val="00B9483D"/>
    <w:rsid w:val="00B953A6"/>
    <w:rsid w:val="00B95507"/>
    <w:rsid w:val="00B9585E"/>
    <w:rsid w:val="00B96EA5"/>
    <w:rsid w:val="00B976AA"/>
    <w:rsid w:val="00BA1060"/>
    <w:rsid w:val="00BA2AD7"/>
    <w:rsid w:val="00BA2DE1"/>
    <w:rsid w:val="00BA4F51"/>
    <w:rsid w:val="00BA66A5"/>
    <w:rsid w:val="00BA6E7A"/>
    <w:rsid w:val="00BB0CD7"/>
    <w:rsid w:val="00BB10F4"/>
    <w:rsid w:val="00BB1A88"/>
    <w:rsid w:val="00BB1CC0"/>
    <w:rsid w:val="00BB3080"/>
    <w:rsid w:val="00BB30CC"/>
    <w:rsid w:val="00BB3BC1"/>
    <w:rsid w:val="00BB54B6"/>
    <w:rsid w:val="00BB6766"/>
    <w:rsid w:val="00BC4110"/>
    <w:rsid w:val="00BC418D"/>
    <w:rsid w:val="00BC4B89"/>
    <w:rsid w:val="00BC63DE"/>
    <w:rsid w:val="00BC6EEE"/>
    <w:rsid w:val="00BC7BCA"/>
    <w:rsid w:val="00BC7D0C"/>
    <w:rsid w:val="00BC7DD2"/>
    <w:rsid w:val="00BD2D1E"/>
    <w:rsid w:val="00BD32FD"/>
    <w:rsid w:val="00BD4EC9"/>
    <w:rsid w:val="00BD6B8F"/>
    <w:rsid w:val="00BE0B65"/>
    <w:rsid w:val="00BE16D8"/>
    <w:rsid w:val="00BE1B0C"/>
    <w:rsid w:val="00BE1D3B"/>
    <w:rsid w:val="00BE223B"/>
    <w:rsid w:val="00BE3CA5"/>
    <w:rsid w:val="00BE4E16"/>
    <w:rsid w:val="00BE547E"/>
    <w:rsid w:val="00BE5754"/>
    <w:rsid w:val="00BE66E4"/>
    <w:rsid w:val="00BE6D87"/>
    <w:rsid w:val="00BE75D7"/>
    <w:rsid w:val="00BF0369"/>
    <w:rsid w:val="00BF0656"/>
    <w:rsid w:val="00BF3158"/>
    <w:rsid w:val="00BF3A2E"/>
    <w:rsid w:val="00BF3AD8"/>
    <w:rsid w:val="00BF5DDB"/>
    <w:rsid w:val="00BF68F0"/>
    <w:rsid w:val="00BF6B85"/>
    <w:rsid w:val="00BF73FF"/>
    <w:rsid w:val="00C0011A"/>
    <w:rsid w:val="00C03DF7"/>
    <w:rsid w:val="00C044A8"/>
    <w:rsid w:val="00C046D5"/>
    <w:rsid w:val="00C049E9"/>
    <w:rsid w:val="00C05CB1"/>
    <w:rsid w:val="00C10D6B"/>
    <w:rsid w:val="00C11ED4"/>
    <w:rsid w:val="00C138D9"/>
    <w:rsid w:val="00C1451D"/>
    <w:rsid w:val="00C20E18"/>
    <w:rsid w:val="00C22C1E"/>
    <w:rsid w:val="00C22E2C"/>
    <w:rsid w:val="00C24F37"/>
    <w:rsid w:val="00C30BBC"/>
    <w:rsid w:val="00C33E55"/>
    <w:rsid w:val="00C346DC"/>
    <w:rsid w:val="00C35B04"/>
    <w:rsid w:val="00C36BA1"/>
    <w:rsid w:val="00C408CB"/>
    <w:rsid w:val="00C418D9"/>
    <w:rsid w:val="00C41E71"/>
    <w:rsid w:val="00C4378B"/>
    <w:rsid w:val="00C44077"/>
    <w:rsid w:val="00C44174"/>
    <w:rsid w:val="00C454C7"/>
    <w:rsid w:val="00C45E56"/>
    <w:rsid w:val="00C46433"/>
    <w:rsid w:val="00C465D6"/>
    <w:rsid w:val="00C46980"/>
    <w:rsid w:val="00C47ED7"/>
    <w:rsid w:val="00C513C0"/>
    <w:rsid w:val="00C52EEA"/>
    <w:rsid w:val="00C5389F"/>
    <w:rsid w:val="00C53B97"/>
    <w:rsid w:val="00C5662F"/>
    <w:rsid w:val="00C57375"/>
    <w:rsid w:val="00C6000C"/>
    <w:rsid w:val="00C60D08"/>
    <w:rsid w:val="00C622B2"/>
    <w:rsid w:val="00C62AEF"/>
    <w:rsid w:val="00C65810"/>
    <w:rsid w:val="00C66B6A"/>
    <w:rsid w:val="00C66F30"/>
    <w:rsid w:val="00C706E8"/>
    <w:rsid w:val="00C70860"/>
    <w:rsid w:val="00C70DA5"/>
    <w:rsid w:val="00C73701"/>
    <w:rsid w:val="00C74B81"/>
    <w:rsid w:val="00C74E94"/>
    <w:rsid w:val="00C75A17"/>
    <w:rsid w:val="00C82BE4"/>
    <w:rsid w:val="00C83101"/>
    <w:rsid w:val="00C84DF2"/>
    <w:rsid w:val="00C85189"/>
    <w:rsid w:val="00C85729"/>
    <w:rsid w:val="00C86D9E"/>
    <w:rsid w:val="00C87509"/>
    <w:rsid w:val="00C90406"/>
    <w:rsid w:val="00C9060A"/>
    <w:rsid w:val="00C93996"/>
    <w:rsid w:val="00C93A27"/>
    <w:rsid w:val="00C95280"/>
    <w:rsid w:val="00CA19F0"/>
    <w:rsid w:val="00CA1DD9"/>
    <w:rsid w:val="00CA26D6"/>
    <w:rsid w:val="00CA333E"/>
    <w:rsid w:val="00CA3BA7"/>
    <w:rsid w:val="00CA5ABB"/>
    <w:rsid w:val="00CA5B1A"/>
    <w:rsid w:val="00CA691D"/>
    <w:rsid w:val="00CA77BD"/>
    <w:rsid w:val="00CB48B2"/>
    <w:rsid w:val="00CB560A"/>
    <w:rsid w:val="00CB5D1D"/>
    <w:rsid w:val="00CB6338"/>
    <w:rsid w:val="00CB6C31"/>
    <w:rsid w:val="00CB6D4E"/>
    <w:rsid w:val="00CB6EF5"/>
    <w:rsid w:val="00CC0067"/>
    <w:rsid w:val="00CC0165"/>
    <w:rsid w:val="00CC183C"/>
    <w:rsid w:val="00CC2139"/>
    <w:rsid w:val="00CC421E"/>
    <w:rsid w:val="00CC46E5"/>
    <w:rsid w:val="00CC4A1F"/>
    <w:rsid w:val="00CC5B8C"/>
    <w:rsid w:val="00CC5BF8"/>
    <w:rsid w:val="00CC6B15"/>
    <w:rsid w:val="00CC6CF8"/>
    <w:rsid w:val="00CC7335"/>
    <w:rsid w:val="00CC7BF2"/>
    <w:rsid w:val="00CD0EE0"/>
    <w:rsid w:val="00CD108E"/>
    <w:rsid w:val="00CD175F"/>
    <w:rsid w:val="00CD2A93"/>
    <w:rsid w:val="00CD480E"/>
    <w:rsid w:val="00CD4C93"/>
    <w:rsid w:val="00CD67F6"/>
    <w:rsid w:val="00CD7F20"/>
    <w:rsid w:val="00CD7FF7"/>
    <w:rsid w:val="00CD7FFA"/>
    <w:rsid w:val="00CE068B"/>
    <w:rsid w:val="00CE0723"/>
    <w:rsid w:val="00CE0A7E"/>
    <w:rsid w:val="00CE0B28"/>
    <w:rsid w:val="00CE1E08"/>
    <w:rsid w:val="00CE27B6"/>
    <w:rsid w:val="00CE29EE"/>
    <w:rsid w:val="00CE4B98"/>
    <w:rsid w:val="00CE64F4"/>
    <w:rsid w:val="00CE68DC"/>
    <w:rsid w:val="00CE6B65"/>
    <w:rsid w:val="00CE6E66"/>
    <w:rsid w:val="00CE77AA"/>
    <w:rsid w:val="00CE77D5"/>
    <w:rsid w:val="00CF4E72"/>
    <w:rsid w:val="00CF4F07"/>
    <w:rsid w:val="00D0288F"/>
    <w:rsid w:val="00D04D06"/>
    <w:rsid w:val="00D05164"/>
    <w:rsid w:val="00D058ED"/>
    <w:rsid w:val="00D05E52"/>
    <w:rsid w:val="00D0799A"/>
    <w:rsid w:val="00D10FA2"/>
    <w:rsid w:val="00D121CC"/>
    <w:rsid w:val="00D1235B"/>
    <w:rsid w:val="00D12475"/>
    <w:rsid w:val="00D12ABF"/>
    <w:rsid w:val="00D12B5E"/>
    <w:rsid w:val="00D1520F"/>
    <w:rsid w:val="00D15557"/>
    <w:rsid w:val="00D20624"/>
    <w:rsid w:val="00D218B7"/>
    <w:rsid w:val="00D22A8B"/>
    <w:rsid w:val="00D2376E"/>
    <w:rsid w:val="00D2517E"/>
    <w:rsid w:val="00D255FE"/>
    <w:rsid w:val="00D25B26"/>
    <w:rsid w:val="00D31886"/>
    <w:rsid w:val="00D3276F"/>
    <w:rsid w:val="00D341CA"/>
    <w:rsid w:val="00D34AFE"/>
    <w:rsid w:val="00D3648A"/>
    <w:rsid w:val="00D3716C"/>
    <w:rsid w:val="00D406E1"/>
    <w:rsid w:val="00D4083A"/>
    <w:rsid w:val="00D40E92"/>
    <w:rsid w:val="00D41581"/>
    <w:rsid w:val="00D41EFA"/>
    <w:rsid w:val="00D43262"/>
    <w:rsid w:val="00D437DF"/>
    <w:rsid w:val="00D44386"/>
    <w:rsid w:val="00D44780"/>
    <w:rsid w:val="00D448C1"/>
    <w:rsid w:val="00D44A07"/>
    <w:rsid w:val="00D44D59"/>
    <w:rsid w:val="00D47663"/>
    <w:rsid w:val="00D50C7B"/>
    <w:rsid w:val="00D50CFE"/>
    <w:rsid w:val="00D50D6E"/>
    <w:rsid w:val="00D516A4"/>
    <w:rsid w:val="00D524C7"/>
    <w:rsid w:val="00D52CF5"/>
    <w:rsid w:val="00D540B4"/>
    <w:rsid w:val="00D54639"/>
    <w:rsid w:val="00D55F30"/>
    <w:rsid w:val="00D569CF"/>
    <w:rsid w:val="00D60384"/>
    <w:rsid w:val="00D60E35"/>
    <w:rsid w:val="00D62F0A"/>
    <w:rsid w:val="00D632F0"/>
    <w:rsid w:val="00D64DB3"/>
    <w:rsid w:val="00D66B00"/>
    <w:rsid w:val="00D67DF5"/>
    <w:rsid w:val="00D7047A"/>
    <w:rsid w:val="00D71467"/>
    <w:rsid w:val="00D72497"/>
    <w:rsid w:val="00D73DBE"/>
    <w:rsid w:val="00D746BF"/>
    <w:rsid w:val="00D7499D"/>
    <w:rsid w:val="00D77B03"/>
    <w:rsid w:val="00D80F9D"/>
    <w:rsid w:val="00D811A9"/>
    <w:rsid w:val="00D825F8"/>
    <w:rsid w:val="00D82F3E"/>
    <w:rsid w:val="00D83C1D"/>
    <w:rsid w:val="00D843A6"/>
    <w:rsid w:val="00D862D2"/>
    <w:rsid w:val="00D8631F"/>
    <w:rsid w:val="00D8657D"/>
    <w:rsid w:val="00D91525"/>
    <w:rsid w:val="00D91C7F"/>
    <w:rsid w:val="00D921F2"/>
    <w:rsid w:val="00D93194"/>
    <w:rsid w:val="00D9387B"/>
    <w:rsid w:val="00D94262"/>
    <w:rsid w:val="00D96AFF"/>
    <w:rsid w:val="00D9779E"/>
    <w:rsid w:val="00D97B84"/>
    <w:rsid w:val="00DA32D5"/>
    <w:rsid w:val="00DA38A7"/>
    <w:rsid w:val="00DA5276"/>
    <w:rsid w:val="00DA57CB"/>
    <w:rsid w:val="00DA5965"/>
    <w:rsid w:val="00DA730A"/>
    <w:rsid w:val="00DB08B5"/>
    <w:rsid w:val="00DB254E"/>
    <w:rsid w:val="00DB3EB3"/>
    <w:rsid w:val="00DB41C7"/>
    <w:rsid w:val="00DB43DA"/>
    <w:rsid w:val="00DB6E2E"/>
    <w:rsid w:val="00DB73F3"/>
    <w:rsid w:val="00DC0779"/>
    <w:rsid w:val="00DC07E6"/>
    <w:rsid w:val="00DC0EBB"/>
    <w:rsid w:val="00DC2769"/>
    <w:rsid w:val="00DC3801"/>
    <w:rsid w:val="00DC4669"/>
    <w:rsid w:val="00DC6164"/>
    <w:rsid w:val="00DC6A93"/>
    <w:rsid w:val="00DC76E9"/>
    <w:rsid w:val="00DD0884"/>
    <w:rsid w:val="00DD1CA1"/>
    <w:rsid w:val="00DD3536"/>
    <w:rsid w:val="00DD3D27"/>
    <w:rsid w:val="00DD3D9E"/>
    <w:rsid w:val="00DD4243"/>
    <w:rsid w:val="00DD50FE"/>
    <w:rsid w:val="00DD5B2D"/>
    <w:rsid w:val="00DD6E59"/>
    <w:rsid w:val="00DD7FB5"/>
    <w:rsid w:val="00DE17AD"/>
    <w:rsid w:val="00DE18BC"/>
    <w:rsid w:val="00DE35BB"/>
    <w:rsid w:val="00DE625D"/>
    <w:rsid w:val="00DE7175"/>
    <w:rsid w:val="00DE7C11"/>
    <w:rsid w:val="00DF0126"/>
    <w:rsid w:val="00DF050A"/>
    <w:rsid w:val="00DF13A3"/>
    <w:rsid w:val="00DF326B"/>
    <w:rsid w:val="00DF3B31"/>
    <w:rsid w:val="00DF3C37"/>
    <w:rsid w:val="00DF4841"/>
    <w:rsid w:val="00DF5844"/>
    <w:rsid w:val="00DF5D2E"/>
    <w:rsid w:val="00DF6BCD"/>
    <w:rsid w:val="00DF75CA"/>
    <w:rsid w:val="00E0172C"/>
    <w:rsid w:val="00E03751"/>
    <w:rsid w:val="00E03C17"/>
    <w:rsid w:val="00E03E30"/>
    <w:rsid w:val="00E0584E"/>
    <w:rsid w:val="00E06A9C"/>
    <w:rsid w:val="00E0746E"/>
    <w:rsid w:val="00E116EE"/>
    <w:rsid w:val="00E11BC1"/>
    <w:rsid w:val="00E12532"/>
    <w:rsid w:val="00E1253D"/>
    <w:rsid w:val="00E1255E"/>
    <w:rsid w:val="00E12ACF"/>
    <w:rsid w:val="00E133D1"/>
    <w:rsid w:val="00E13E30"/>
    <w:rsid w:val="00E16CCC"/>
    <w:rsid w:val="00E17ED0"/>
    <w:rsid w:val="00E2014A"/>
    <w:rsid w:val="00E2049B"/>
    <w:rsid w:val="00E20912"/>
    <w:rsid w:val="00E20D41"/>
    <w:rsid w:val="00E215CC"/>
    <w:rsid w:val="00E21F5C"/>
    <w:rsid w:val="00E23346"/>
    <w:rsid w:val="00E23812"/>
    <w:rsid w:val="00E246C1"/>
    <w:rsid w:val="00E24939"/>
    <w:rsid w:val="00E24C75"/>
    <w:rsid w:val="00E25F01"/>
    <w:rsid w:val="00E263C7"/>
    <w:rsid w:val="00E26CA2"/>
    <w:rsid w:val="00E2767F"/>
    <w:rsid w:val="00E27BAA"/>
    <w:rsid w:val="00E30135"/>
    <w:rsid w:val="00E3187E"/>
    <w:rsid w:val="00E31D18"/>
    <w:rsid w:val="00E31EEA"/>
    <w:rsid w:val="00E32031"/>
    <w:rsid w:val="00E35714"/>
    <w:rsid w:val="00E36297"/>
    <w:rsid w:val="00E37B94"/>
    <w:rsid w:val="00E37C08"/>
    <w:rsid w:val="00E404AE"/>
    <w:rsid w:val="00E42052"/>
    <w:rsid w:val="00E43C71"/>
    <w:rsid w:val="00E444EF"/>
    <w:rsid w:val="00E446A6"/>
    <w:rsid w:val="00E44DCD"/>
    <w:rsid w:val="00E45890"/>
    <w:rsid w:val="00E474A6"/>
    <w:rsid w:val="00E50CC6"/>
    <w:rsid w:val="00E51324"/>
    <w:rsid w:val="00E5260C"/>
    <w:rsid w:val="00E52DDE"/>
    <w:rsid w:val="00E53021"/>
    <w:rsid w:val="00E53B00"/>
    <w:rsid w:val="00E54990"/>
    <w:rsid w:val="00E5550F"/>
    <w:rsid w:val="00E555F8"/>
    <w:rsid w:val="00E55ECD"/>
    <w:rsid w:val="00E55FAD"/>
    <w:rsid w:val="00E56059"/>
    <w:rsid w:val="00E56358"/>
    <w:rsid w:val="00E56BD9"/>
    <w:rsid w:val="00E57CD3"/>
    <w:rsid w:val="00E60D56"/>
    <w:rsid w:val="00E63877"/>
    <w:rsid w:val="00E640D0"/>
    <w:rsid w:val="00E641C0"/>
    <w:rsid w:val="00E643CB"/>
    <w:rsid w:val="00E66A05"/>
    <w:rsid w:val="00E66C1F"/>
    <w:rsid w:val="00E7015A"/>
    <w:rsid w:val="00E706C1"/>
    <w:rsid w:val="00E71038"/>
    <w:rsid w:val="00E719C7"/>
    <w:rsid w:val="00E71F0C"/>
    <w:rsid w:val="00E7248D"/>
    <w:rsid w:val="00E72FFC"/>
    <w:rsid w:val="00E72FFE"/>
    <w:rsid w:val="00E73FDD"/>
    <w:rsid w:val="00E75AF2"/>
    <w:rsid w:val="00E76AE6"/>
    <w:rsid w:val="00E76CB9"/>
    <w:rsid w:val="00E776DA"/>
    <w:rsid w:val="00E77B3A"/>
    <w:rsid w:val="00E77EFF"/>
    <w:rsid w:val="00E80B1E"/>
    <w:rsid w:val="00E82655"/>
    <w:rsid w:val="00E83BD4"/>
    <w:rsid w:val="00E84A71"/>
    <w:rsid w:val="00E8588A"/>
    <w:rsid w:val="00E87D03"/>
    <w:rsid w:val="00E87D36"/>
    <w:rsid w:val="00E90064"/>
    <w:rsid w:val="00E9269C"/>
    <w:rsid w:val="00E92FF2"/>
    <w:rsid w:val="00E935B0"/>
    <w:rsid w:val="00E9478E"/>
    <w:rsid w:val="00E949A5"/>
    <w:rsid w:val="00E96E9F"/>
    <w:rsid w:val="00E974E3"/>
    <w:rsid w:val="00E9760A"/>
    <w:rsid w:val="00E97852"/>
    <w:rsid w:val="00E97C74"/>
    <w:rsid w:val="00EA0795"/>
    <w:rsid w:val="00EA20C9"/>
    <w:rsid w:val="00EA2681"/>
    <w:rsid w:val="00EA2956"/>
    <w:rsid w:val="00EA47F7"/>
    <w:rsid w:val="00EA485C"/>
    <w:rsid w:val="00EA5853"/>
    <w:rsid w:val="00EA6401"/>
    <w:rsid w:val="00EB2EC8"/>
    <w:rsid w:val="00EB39FF"/>
    <w:rsid w:val="00EB3BB4"/>
    <w:rsid w:val="00EB54FB"/>
    <w:rsid w:val="00EB5714"/>
    <w:rsid w:val="00EC1C9A"/>
    <w:rsid w:val="00EC2F8E"/>
    <w:rsid w:val="00EC3B4C"/>
    <w:rsid w:val="00EC6110"/>
    <w:rsid w:val="00EC6B4A"/>
    <w:rsid w:val="00ED09CC"/>
    <w:rsid w:val="00ED14A0"/>
    <w:rsid w:val="00ED1F65"/>
    <w:rsid w:val="00ED25E3"/>
    <w:rsid w:val="00ED4619"/>
    <w:rsid w:val="00ED473B"/>
    <w:rsid w:val="00ED66EB"/>
    <w:rsid w:val="00ED7587"/>
    <w:rsid w:val="00EE0A5F"/>
    <w:rsid w:val="00EE155B"/>
    <w:rsid w:val="00EE1B50"/>
    <w:rsid w:val="00EE3025"/>
    <w:rsid w:val="00EE4D25"/>
    <w:rsid w:val="00EE6720"/>
    <w:rsid w:val="00EE6741"/>
    <w:rsid w:val="00EE6ACF"/>
    <w:rsid w:val="00EE7E44"/>
    <w:rsid w:val="00EF126C"/>
    <w:rsid w:val="00EF1569"/>
    <w:rsid w:val="00EF20DA"/>
    <w:rsid w:val="00EF27E8"/>
    <w:rsid w:val="00EF30F4"/>
    <w:rsid w:val="00EF5664"/>
    <w:rsid w:val="00EF5CFB"/>
    <w:rsid w:val="00EF612C"/>
    <w:rsid w:val="00EF7520"/>
    <w:rsid w:val="00F0169D"/>
    <w:rsid w:val="00F01947"/>
    <w:rsid w:val="00F038AC"/>
    <w:rsid w:val="00F047BB"/>
    <w:rsid w:val="00F05424"/>
    <w:rsid w:val="00F057DB"/>
    <w:rsid w:val="00F05E3F"/>
    <w:rsid w:val="00F05FFF"/>
    <w:rsid w:val="00F06095"/>
    <w:rsid w:val="00F106B2"/>
    <w:rsid w:val="00F11CCE"/>
    <w:rsid w:val="00F12D42"/>
    <w:rsid w:val="00F13242"/>
    <w:rsid w:val="00F17320"/>
    <w:rsid w:val="00F20279"/>
    <w:rsid w:val="00F241D2"/>
    <w:rsid w:val="00F244BD"/>
    <w:rsid w:val="00F30438"/>
    <w:rsid w:val="00F3104C"/>
    <w:rsid w:val="00F31EAA"/>
    <w:rsid w:val="00F321D5"/>
    <w:rsid w:val="00F33C6E"/>
    <w:rsid w:val="00F3406B"/>
    <w:rsid w:val="00F35AC9"/>
    <w:rsid w:val="00F36132"/>
    <w:rsid w:val="00F3663E"/>
    <w:rsid w:val="00F36B56"/>
    <w:rsid w:val="00F377FC"/>
    <w:rsid w:val="00F408BC"/>
    <w:rsid w:val="00F41C3C"/>
    <w:rsid w:val="00F42CF2"/>
    <w:rsid w:val="00F439AE"/>
    <w:rsid w:val="00F449B4"/>
    <w:rsid w:val="00F450B9"/>
    <w:rsid w:val="00F461A5"/>
    <w:rsid w:val="00F4626A"/>
    <w:rsid w:val="00F46410"/>
    <w:rsid w:val="00F50DCE"/>
    <w:rsid w:val="00F5136E"/>
    <w:rsid w:val="00F53155"/>
    <w:rsid w:val="00F53DC0"/>
    <w:rsid w:val="00F550FC"/>
    <w:rsid w:val="00F5650F"/>
    <w:rsid w:val="00F5678D"/>
    <w:rsid w:val="00F5769A"/>
    <w:rsid w:val="00F57747"/>
    <w:rsid w:val="00F62A37"/>
    <w:rsid w:val="00F64247"/>
    <w:rsid w:val="00F64619"/>
    <w:rsid w:val="00F650AA"/>
    <w:rsid w:val="00F664E7"/>
    <w:rsid w:val="00F7190D"/>
    <w:rsid w:val="00F71A00"/>
    <w:rsid w:val="00F7203A"/>
    <w:rsid w:val="00F762EA"/>
    <w:rsid w:val="00F76FDB"/>
    <w:rsid w:val="00F80163"/>
    <w:rsid w:val="00F814D2"/>
    <w:rsid w:val="00F820B9"/>
    <w:rsid w:val="00F82547"/>
    <w:rsid w:val="00F82F0B"/>
    <w:rsid w:val="00F830D0"/>
    <w:rsid w:val="00F83D13"/>
    <w:rsid w:val="00F86367"/>
    <w:rsid w:val="00F90355"/>
    <w:rsid w:val="00F90A26"/>
    <w:rsid w:val="00F920AD"/>
    <w:rsid w:val="00F964C8"/>
    <w:rsid w:val="00F9726B"/>
    <w:rsid w:val="00F97942"/>
    <w:rsid w:val="00FA1446"/>
    <w:rsid w:val="00FA5153"/>
    <w:rsid w:val="00FA576B"/>
    <w:rsid w:val="00FA59D2"/>
    <w:rsid w:val="00FA7534"/>
    <w:rsid w:val="00FA7B86"/>
    <w:rsid w:val="00FB6DC9"/>
    <w:rsid w:val="00FB78F7"/>
    <w:rsid w:val="00FC0E5D"/>
    <w:rsid w:val="00FC1816"/>
    <w:rsid w:val="00FC2800"/>
    <w:rsid w:val="00FC2835"/>
    <w:rsid w:val="00FC2AB8"/>
    <w:rsid w:val="00FC4203"/>
    <w:rsid w:val="00FC5B20"/>
    <w:rsid w:val="00FC7B3B"/>
    <w:rsid w:val="00FD124B"/>
    <w:rsid w:val="00FD15BA"/>
    <w:rsid w:val="00FD28DB"/>
    <w:rsid w:val="00FD4149"/>
    <w:rsid w:val="00FD57C7"/>
    <w:rsid w:val="00FD6520"/>
    <w:rsid w:val="00FD78B4"/>
    <w:rsid w:val="00FD7972"/>
    <w:rsid w:val="00FE0D20"/>
    <w:rsid w:val="00FE15AA"/>
    <w:rsid w:val="00FE1954"/>
    <w:rsid w:val="00FE2622"/>
    <w:rsid w:val="00FE2AA2"/>
    <w:rsid w:val="00FE49AD"/>
    <w:rsid w:val="00FE4C32"/>
    <w:rsid w:val="00FE576E"/>
    <w:rsid w:val="00FE5B3B"/>
    <w:rsid w:val="00FE6580"/>
    <w:rsid w:val="00FF01ED"/>
    <w:rsid w:val="00FF032A"/>
    <w:rsid w:val="00FF0A6C"/>
    <w:rsid w:val="00FF187B"/>
    <w:rsid w:val="00FF1A5B"/>
    <w:rsid w:val="00FF2DEB"/>
    <w:rsid w:val="00FF3907"/>
    <w:rsid w:val="00FF3A88"/>
    <w:rsid w:val="00FF5608"/>
    <w:rsid w:val="00FF6730"/>
    <w:rsid w:val="00FF7887"/>
    <w:rsid w:val="00FF7EB6"/>
    <w:rsid w:val="3D978804"/>
    <w:rsid w:val="68DC6D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AE74C"/>
  <w15:docId w15:val="{03AAB5B2-8058-42CC-816E-99AB5CC2A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5E52"/>
    <w:pPr>
      <w:spacing w:after="120"/>
    </w:pPr>
    <w:rPr>
      <w:rFonts w:ascii="Times New Roman" w:hAnsi="Times New Roman"/>
      <w:color w:val="FF0000"/>
      <w:sz w:val="24"/>
    </w:rPr>
  </w:style>
  <w:style w:type="paragraph" w:styleId="Heading1">
    <w:name w:val="heading 1"/>
    <w:basedOn w:val="Normal"/>
    <w:next w:val="Normal"/>
    <w:link w:val="Heading1Char"/>
    <w:uiPriority w:val="9"/>
    <w:qFormat/>
    <w:rsid w:val="004446B2"/>
    <w:pPr>
      <w:keepNext/>
      <w:numPr>
        <w:numId w:val="26"/>
      </w:numPr>
      <w:pBdr>
        <w:bottom w:val="single" w:sz="4" w:space="1" w:color="002266"/>
      </w:pBdr>
      <w:spacing w:before="240" w:after="60"/>
      <w:ind w:left="432"/>
      <w:outlineLvl w:val="0"/>
    </w:pPr>
    <w:rPr>
      <w:rFonts w:cs="Arial"/>
      <w:b/>
      <w:color w:val="000000"/>
      <w:sz w:val="28"/>
      <w:szCs w:val="24"/>
    </w:rPr>
  </w:style>
  <w:style w:type="paragraph" w:styleId="Heading2">
    <w:name w:val="heading 2"/>
    <w:basedOn w:val="Heading1"/>
    <w:next w:val="Normal"/>
    <w:link w:val="Heading2Char"/>
    <w:autoRedefine/>
    <w:uiPriority w:val="99"/>
    <w:qFormat/>
    <w:rsid w:val="001F3903"/>
    <w:pPr>
      <w:numPr>
        <w:ilvl w:val="1"/>
        <w:numId w:val="34"/>
      </w:numPr>
      <w:pBdr>
        <w:bottom w:val="none" w:sz="0" w:space="0" w:color="auto"/>
      </w:pBdr>
      <w:spacing w:line="276" w:lineRule="auto"/>
      <w:jc w:val="both"/>
      <w:outlineLvl w:val="1"/>
    </w:pPr>
    <w:rPr>
      <w:rFonts w:asciiTheme="minorHAnsi" w:hAnsiTheme="minorHAnsi" w:cstheme="minorHAnsi"/>
      <w:sz w:val="24"/>
    </w:rPr>
  </w:style>
  <w:style w:type="paragraph" w:styleId="Heading3">
    <w:name w:val="heading 3"/>
    <w:basedOn w:val="Heading2"/>
    <w:next w:val="Normal"/>
    <w:link w:val="Heading3Char"/>
    <w:uiPriority w:val="99"/>
    <w:qFormat/>
    <w:rsid w:val="00323DA2"/>
    <w:pPr>
      <w:numPr>
        <w:ilvl w:val="2"/>
        <w:numId w:val="24"/>
      </w:numPr>
      <w:outlineLvl w:val="2"/>
    </w:pPr>
  </w:style>
  <w:style w:type="paragraph" w:styleId="Heading4">
    <w:name w:val="heading 4"/>
    <w:basedOn w:val="Heading3"/>
    <w:next w:val="Normal"/>
    <w:link w:val="Heading4Char"/>
    <w:uiPriority w:val="99"/>
    <w:qFormat/>
    <w:rsid w:val="004446B2"/>
    <w:pPr>
      <w:numPr>
        <w:ilvl w:val="3"/>
      </w:numPr>
      <w:tabs>
        <w:tab w:val="left" w:pos="864"/>
      </w:tabs>
      <w:outlineLvl w:val="3"/>
    </w:pPr>
    <w:rPr>
      <w:sz w:val="20"/>
    </w:rPr>
  </w:style>
  <w:style w:type="paragraph" w:styleId="Heading5">
    <w:name w:val="heading 5"/>
    <w:basedOn w:val="Heading4"/>
    <w:next w:val="Text"/>
    <w:link w:val="Heading5Char"/>
    <w:uiPriority w:val="99"/>
    <w:qFormat/>
    <w:rsid w:val="00DB3EB3"/>
    <w:pPr>
      <w:numPr>
        <w:ilvl w:val="0"/>
        <w:numId w:val="0"/>
      </w:numPr>
      <w:outlineLvl w:val="4"/>
    </w:pPr>
    <w:rPr>
      <w:color w:val="1F497D"/>
    </w:rPr>
  </w:style>
  <w:style w:type="paragraph" w:styleId="Heading6">
    <w:name w:val="heading 6"/>
    <w:basedOn w:val="Heading5"/>
    <w:next w:val="Text"/>
    <w:link w:val="Heading6Char"/>
    <w:uiPriority w:val="99"/>
    <w:qFormat/>
    <w:rsid w:val="00DB3EB3"/>
    <w:pPr>
      <w:outlineLvl w:val="5"/>
    </w:pPr>
    <w:rPr>
      <w:i/>
    </w:rPr>
  </w:style>
  <w:style w:type="paragraph" w:styleId="Heading7">
    <w:name w:val="heading 7"/>
    <w:basedOn w:val="Heading6"/>
    <w:next w:val="Text"/>
    <w:link w:val="Heading7Char"/>
    <w:uiPriority w:val="99"/>
    <w:qFormat/>
    <w:rsid w:val="00DB3EB3"/>
    <w:pPr>
      <w:spacing w:before="200"/>
      <w:outlineLvl w:val="6"/>
    </w:pPr>
    <w:rPr>
      <w:rFonts w:eastAsia="Times New Roman"/>
      <w:iCs/>
    </w:rPr>
  </w:style>
  <w:style w:type="paragraph" w:styleId="Heading8">
    <w:name w:val="heading 8"/>
    <w:basedOn w:val="Heading7"/>
    <w:next w:val="Text"/>
    <w:link w:val="Heading8Char"/>
    <w:uiPriority w:val="99"/>
    <w:qFormat/>
    <w:rsid w:val="00DB3EB3"/>
    <w:pPr>
      <w:outlineLvl w:val="7"/>
    </w:pPr>
    <w:rPr>
      <w:i w:val="0"/>
    </w:rPr>
  </w:style>
  <w:style w:type="paragraph" w:styleId="Heading9">
    <w:name w:val="heading 9"/>
    <w:basedOn w:val="Heading8"/>
    <w:next w:val="Text"/>
    <w:link w:val="Heading9Char"/>
    <w:uiPriority w:val="99"/>
    <w:qFormat/>
    <w:rsid w:val="00DB3EB3"/>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862D2"/>
    <w:rPr>
      <w:rFonts w:ascii="Times New Roman" w:hAnsi="Times New Roman" w:cs="Arial"/>
      <w:b/>
      <w:color w:val="000000"/>
      <w:sz w:val="28"/>
      <w:szCs w:val="24"/>
    </w:rPr>
  </w:style>
  <w:style w:type="character" w:customStyle="1" w:styleId="Heading2Char">
    <w:name w:val="Heading 2 Char"/>
    <w:link w:val="Heading2"/>
    <w:uiPriority w:val="99"/>
    <w:rsid w:val="001F3903"/>
    <w:rPr>
      <w:rFonts w:asciiTheme="minorHAnsi" w:hAnsiTheme="minorHAnsi" w:cstheme="minorHAnsi"/>
      <w:b/>
      <w:color w:val="000000"/>
      <w:sz w:val="24"/>
      <w:szCs w:val="24"/>
    </w:rPr>
  </w:style>
  <w:style w:type="character" w:customStyle="1" w:styleId="Heading3Char">
    <w:name w:val="Heading 3 Char"/>
    <w:link w:val="Heading3"/>
    <w:uiPriority w:val="99"/>
    <w:rsid w:val="00323DA2"/>
    <w:rPr>
      <w:rFonts w:asciiTheme="minorHAnsi" w:hAnsiTheme="minorHAnsi" w:cstheme="minorHAnsi"/>
      <w:b/>
      <w:color w:val="000000"/>
      <w:sz w:val="24"/>
      <w:szCs w:val="24"/>
    </w:rPr>
  </w:style>
  <w:style w:type="character" w:customStyle="1" w:styleId="Heading4Char">
    <w:name w:val="Heading 4 Char"/>
    <w:link w:val="Heading4"/>
    <w:uiPriority w:val="99"/>
    <w:rsid w:val="00323DA2"/>
    <w:rPr>
      <w:rFonts w:asciiTheme="minorHAnsi" w:hAnsiTheme="minorHAnsi" w:cstheme="minorHAnsi"/>
      <w:b/>
      <w:color w:val="000000"/>
      <w:szCs w:val="24"/>
    </w:rPr>
  </w:style>
  <w:style w:type="character" w:styleId="CommentReference">
    <w:name w:val="annotation reference"/>
    <w:rsid w:val="00323DA2"/>
    <w:rPr>
      <w:rFonts w:cs="Times New Roman"/>
      <w:sz w:val="16"/>
      <w:szCs w:val="16"/>
    </w:rPr>
  </w:style>
  <w:style w:type="paragraph" w:styleId="CommentText">
    <w:name w:val="annotation text"/>
    <w:basedOn w:val="Normal"/>
    <w:link w:val="CommentTextChar"/>
    <w:rsid w:val="00323DA2"/>
    <w:rPr>
      <w:sz w:val="20"/>
    </w:rPr>
  </w:style>
  <w:style w:type="character" w:customStyle="1" w:styleId="CommentTextChar">
    <w:name w:val="Comment Text Char"/>
    <w:link w:val="CommentText"/>
    <w:rsid w:val="00323DA2"/>
    <w:rPr>
      <w:rFonts w:ascii="Times New Roman" w:eastAsia="Calibri" w:hAnsi="Times New Roman" w:cs="Times New Roman"/>
      <w:color w:val="FF0000"/>
      <w:sz w:val="20"/>
      <w:szCs w:val="20"/>
    </w:rPr>
  </w:style>
  <w:style w:type="paragraph" w:styleId="BalloonText">
    <w:name w:val="Balloon Text"/>
    <w:basedOn w:val="Normal"/>
    <w:link w:val="BalloonTextChar"/>
    <w:uiPriority w:val="99"/>
    <w:semiHidden/>
    <w:unhideWhenUsed/>
    <w:rsid w:val="00323DA2"/>
    <w:pPr>
      <w:spacing w:after="0"/>
    </w:pPr>
    <w:rPr>
      <w:rFonts w:ascii="Tahoma" w:hAnsi="Tahoma" w:cs="Tahoma"/>
      <w:sz w:val="16"/>
      <w:szCs w:val="16"/>
    </w:rPr>
  </w:style>
  <w:style w:type="character" w:customStyle="1" w:styleId="BalloonTextChar">
    <w:name w:val="Balloon Text Char"/>
    <w:link w:val="BalloonText"/>
    <w:uiPriority w:val="99"/>
    <w:semiHidden/>
    <w:rsid w:val="00323DA2"/>
    <w:rPr>
      <w:rFonts w:ascii="Tahoma" w:eastAsia="Calibri" w:hAnsi="Tahoma" w:cs="Tahoma"/>
      <w:color w:val="FF0000"/>
      <w:sz w:val="16"/>
      <w:szCs w:val="16"/>
    </w:rPr>
  </w:style>
  <w:style w:type="paragraph" w:customStyle="1" w:styleId="Text">
    <w:name w:val="Text"/>
    <w:basedOn w:val="Normal"/>
    <w:link w:val="TextChar"/>
    <w:qFormat/>
    <w:rsid w:val="00D05E52"/>
    <w:pPr>
      <w:spacing w:after="200"/>
    </w:pPr>
    <w:rPr>
      <w:rFonts w:cs="Calibri"/>
      <w:bCs/>
      <w:color w:val="000000"/>
      <w:sz w:val="21"/>
    </w:rPr>
  </w:style>
  <w:style w:type="character" w:customStyle="1" w:styleId="TextChar">
    <w:name w:val="Text Char"/>
    <w:link w:val="Text"/>
    <w:locked/>
    <w:rsid w:val="00D05E52"/>
    <w:rPr>
      <w:rFonts w:ascii="Times New Roman" w:hAnsi="Times New Roman" w:cs="Calibri"/>
      <w:bCs/>
      <w:color w:val="000000"/>
      <w:sz w:val="21"/>
    </w:rPr>
  </w:style>
  <w:style w:type="paragraph" w:customStyle="1" w:styleId="Bullet1">
    <w:name w:val="Bullet 1"/>
    <w:aliases w:val="B1,b1,Bullet for no #'s,bu1,bu1 + Before:  0 pt,After:  6 pt"/>
    <w:basedOn w:val="Text"/>
    <w:link w:val="Bullet1Char"/>
    <w:rsid w:val="00323DA2"/>
    <w:pPr>
      <w:numPr>
        <w:numId w:val="1"/>
      </w:numPr>
      <w:spacing w:before="40" w:after="40"/>
      <w:ind w:left="450" w:hanging="270"/>
    </w:pPr>
  </w:style>
  <w:style w:type="character" w:styleId="Hyperlink">
    <w:name w:val="Hyperlink"/>
    <w:uiPriority w:val="99"/>
    <w:rsid w:val="00323DA2"/>
    <w:rPr>
      <w:rFonts w:cs="Times New Roman"/>
      <w:color w:val="666666"/>
      <w:u w:val="single"/>
    </w:rPr>
  </w:style>
  <w:style w:type="paragraph" w:styleId="ListParagraph">
    <w:name w:val="List Paragraph"/>
    <w:basedOn w:val="Normal"/>
    <w:link w:val="ListParagraphChar"/>
    <w:uiPriority w:val="1"/>
    <w:qFormat/>
    <w:rsid w:val="00323DA2"/>
    <w:pPr>
      <w:spacing w:after="200" w:line="276" w:lineRule="auto"/>
      <w:ind w:left="720"/>
      <w:contextualSpacing/>
    </w:pPr>
    <w:rPr>
      <w:rFonts w:ascii="Calibri" w:hAnsi="Calibri"/>
      <w:color w:val="auto"/>
      <w:sz w:val="22"/>
      <w:szCs w:val="22"/>
    </w:rPr>
  </w:style>
  <w:style w:type="character" w:customStyle="1" w:styleId="ListParagraphChar">
    <w:name w:val="List Paragraph Char"/>
    <w:link w:val="ListParagraph"/>
    <w:uiPriority w:val="99"/>
    <w:locked/>
    <w:rsid w:val="00323DA2"/>
    <w:rPr>
      <w:rFonts w:ascii="Calibri" w:eastAsia="Calibri" w:hAnsi="Calibri" w:cs="Times New Roman"/>
    </w:rPr>
  </w:style>
  <w:style w:type="paragraph" w:styleId="BodyText">
    <w:name w:val="Body Text"/>
    <w:aliases w:val="RFPText"/>
    <w:basedOn w:val="Normal"/>
    <w:link w:val="BodyTextChar"/>
    <w:uiPriority w:val="1"/>
    <w:qFormat/>
    <w:rsid w:val="00323DA2"/>
    <w:pPr>
      <w:spacing w:before="240" w:after="0"/>
    </w:pPr>
    <w:rPr>
      <w:rFonts w:ascii="Arial" w:eastAsia="Times New Roman" w:hAnsi="Arial"/>
      <w:i/>
      <w:color w:val="auto"/>
      <w:sz w:val="20"/>
    </w:rPr>
  </w:style>
  <w:style w:type="character" w:customStyle="1" w:styleId="BodyTextChar">
    <w:name w:val="Body Text Char"/>
    <w:aliases w:val="RFPText Char"/>
    <w:link w:val="BodyText"/>
    <w:uiPriority w:val="1"/>
    <w:rsid w:val="00323DA2"/>
    <w:rPr>
      <w:rFonts w:ascii="Arial" w:eastAsia="Times New Roman" w:hAnsi="Arial" w:cs="Times New Roman"/>
      <w:i/>
      <w:sz w:val="20"/>
      <w:szCs w:val="20"/>
    </w:rPr>
  </w:style>
  <w:style w:type="paragraph" w:styleId="Header">
    <w:name w:val="header"/>
    <w:basedOn w:val="Normal"/>
    <w:link w:val="HeaderChar"/>
    <w:unhideWhenUsed/>
    <w:rsid w:val="00323DA2"/>
    <w:pPr>
      <w:tabs>
        <w:tab w:val="center" w:pos="4680"/>
        <w:tab w:val="right" w:pos="9360"/>
      </w:tabs>
      <w:spacing w:after="0"/>
    </w:pPr>
  </w:style>
  <w:style w:type="character" w:customStyle="1" w:styleId="HeaderChar">
    <w:name w:val="Header Char"/>
    <w:link w:val="Header"/>
    <w:rsid w:val="00323DA2"/>
    <w:rPr>
      <w:rFonts w:ascii="Times New Roman" w:eastAsia="Calibri" w:hAnsi="Times New Roman" w:cs="Times New Roman"/>
      <w:color w:val="FF0000"/>
      <w:sz w:val="24"/>
      <w:szCs w:val="20"/>
    </w:rPr>
  </w:style>
  <w:style w:type="paragraph" w:styleId="Footer">
    <w:name w:val="footer"/>
    <w:basedOn w:val="Normal"/>
    <w:link w:val="FooterChar"/>
    <w:unhideWhenUsed/>
    <w:rsid w:val="00323DA2"/>
    <w:pPr>
      <w:tabs>
        <w:tab w:val="center" w:pos="4680"/>
        <w:tab w:val="right" w:pos="9360"/>
      </w:tabs>
      <w:spacing w:after="0"/>
    </w:pPr>
  </w:style>
  <w:style w:type="character" w:customStyle="1" w:styleId="FooterChar">
    <w:name w:val="Footer Char"/>
    <w:link w:val="Footer"/>
    <w:uiPriority w:val="99"/>
    <w:rsid w:val="00323DA2"/>
    <w:rPr>
      <w:rFonts w:ascii="Times New Roman" w:eastAsia="Calibri" w:hAnsi="Times New Roman" w:cs="Times New Roman"/>
      <w:color w:val="FF0000"/>
      <w:sz w:val="24"/>
      <w:szCs w:val="20"/>
    </w:rPr>
  </w:style>
  <w:style w:type="paragraph" w:customStyle="1" w:styleId="HeaderInformation">
    <w:name w:val="Header Information"/>
    <w:uiPriority w:val="99"/>
    <w:rsid w:val="00323DA2"/>
    <w:pPr>
      <w:jc w:val="right"/>
    </w:pPr>
    <w:rPr>
      <w:rFonts w:ascii="Arial" w:hAnsi="Arial" w:cs="Arial"/>
      <w:sz w:val="16"/>
      <w:szCs w:val="16"/>
    </w:rPr>
  </w:style>
  <w:style w:type="character" w:customStyle="1" w:styleId="Heading5Char">
    <w:name w:val="Heading 5 Char"/>
    <w:link w:val="Heading5"/>
    <w:uiPriority w:val="99"/>
    <w:rsid w:val="00DB3EB3"/>
    <w:rPr>
      <w:rFonts w:ascii="Calibri" w:eastAsia="Calibri" w:hAnsi="Calibri" w:cs="Times New Roman"/>
      <w:b/>
      <w:color w:val="1F497D"/>
      <w:sz w:val="20"/>
      <w:szCs w:val="24"/>
    </w:rPr>
  </w:style>
  <w:style w:type="character" w:customStyle="1" w:styleId="Heading6Char">
    <w:name w:val="Heading 6 Char"/>
    <w:link w:val="Heading6"/>
    <w:uiPriority w:val="99"/>
    <w:rsid w:val="00DB3EB3"/>
    <w:rPr>
      <w:rFonts w:ascii="Calibri" w:eastAsia="Calibri" w:hAnsi="Calibri" w:cs="Times New Roman"/>
      <w:b/>
      <w:i/>
      <w:color w:val="1F497D"/>
      <w:sz w:val="20"/>
      <w:szCs w:val="24"/>
    </w:rPr>
  </w:style>
  <w:style w:type="character" w:customStyle="1" w:styleId="Heading7Char">
    <w:name w:val="Heading 7 Char"/>
    <w:link w:val="Heading7"/>
    <w:uiPriority w:val="99"/>
    <w:rsid w:val="00DB3EB3"/>
    <w:rPr>
      <w:rFonts w:ascii="Calibri" w:eastAsia="Times New Roman" w:hAnsi="Calibri" w:cs="Times New Roman"/>
      <w:b/>
      <w:i/>
      <w:iCs/>
      <w:color w:val="1F497D"/>
      <w:sz w:val="20"/>
      <w:szCs w:val="24"/>
    </w:rPr>
  </w:style>
  <w:style w:type="character" w:customStyle="1" w:styleId="Heading8Char">
    <w:name w:val="Heading 8 Char"/>
    <w:link w:val="Heading8"/>
    <w:uiPriority w:val="99"/>
    <w:rsid w:val="00DB3EB3"/>
    <w:rPr>
      <w:rFonts w:ascii="Calibri" w:eastAsia="Times New Roman" w:hAnsi="Calibri" w:cs="Times New Roman"/>
      <w:b/>
      <w:iCs/>
      <w:color w:val="1F497D"/>
      <w:sz w:val="20"/>
      <w:szCs w:val="24"/>
    </w:rPr>
  </w:style>
  <w:style w:type="character" w:customStyle="1" w:styleId="Heading9Char">
    <w:name w:val="Heading 9 Char"/>
    <w:link w:val="Heading9"/>
    <w:uiPriority w:val="99"/>
    <w:rsid w:val="00DB3EB3"/>
    <w:rPr>
      <w:rFonts w:ascii="Calibri" w:eastAsia="Times New Roman" w:hAnsi="Calibri" w:cs="Times New Roman"/>
      <w:b/>
      <w:i/>
      <w:iCs/>
      <w:color w:val="1F497D"/>
      <w:sz w:val="20"/>
      <w:szCs w:val="24"/>
    </w:rPr>
  </w:style>
  <w:style w:type="character" w:styleId="PageNumber">
    <w:name w:val="page number"/>
    <w:uiPriority w:val="99"/>
    <w:semiHidden/>
    <w:rsid w:val="00DB3EB3"/>
    <w:rPr>
      <w:rFonts w:cs="Times New Roman"/>
    </w:rPr>
  </w:style>
  <w:style w:type="table" w:styleId="TableGrid">
    <w:name w:val="Table Grid"/>
    <w:aliases w:val="Bordure,Header Table Grid,Bordure1,Bordure2"/>
    <w:basedOn w:val="TableNormal"/>
    <w:uiPriority w:val="59"/>
    <w:rsid w:val="00DB3EB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isclosure">
    <w:name w:val="Footer Disclosure"/>
    <w:uiPriority w:val="99"/>
    <w:semiHidden/>
    <w:rsid w:val="00DB3EB3"/>
    <w:pPr>
      <w:tabs>
        <w:tab w:val="center" w:pos="4950"/>
        <w:tab w:val="right" w:pos="9360"/>
      </w:tabs>
      <w:spacing w:before="60"/>
      <w:jc w:val="center"/>
    </w:pPr>
    <w:rPr>
      <w:rFonts w:ascii="Arial" w:eastAsia="Times New Roman" w:hAnsi="Arial" w:cs="Arial"/>
      <w:sz w:val="12"/>
      <w:szCs w:val="14"/>
    </w:rPr>
  </w:style>
  <w:style w:type="paragraph" w:customStyle="1" w:styleId="FooterPageNumber">
    <w:name w:val="Footer Page Number"/>
    <w:uiPriority w:val="99"/>
    <w:semiHidden/>
    <w:rsid w:val="00DB3EB3"/>
    <w:pPr>
      <w:tabs>
        <w:tab w:val="center" w:pos="4950"/>
        <w:tab w:val="right" w:pos="9360"/>
      </w:tabs>
      <w:spacing w:before="120"/>
      <w:jc w:val="right"/>
    </w:pPr>
    <w:rPr>
      <w:rFonts w:ascii="Arial" w:eastAsia="Times New Roman" w:hAnsi="Arial" w:cs="Arial"/>
      <w:b/>
      <w:color w:val="000000"/>
    </w:rPr>
  </w:style>
  <w:style w:type="character" w:customStyle="1" w:styleId="Bullet1Char">
    <w:name w:val="Bullet 1 Char"/>
    <w:link w:val="Bullet1"/>
    <w:locked/>
    <w:rsid w:val="00DB3EB3"/>
    <w:rPr>
      <w:rFonts w:ascii="Times New Roman" w:hAnsi="Times New Roman" w:cs="Calibri"/>
      <w:bCs/>
      <w:color w:val="000000"/>
      <w:sz w:val="21"/>
    </w:rPr>
  </w:style>
  <w:style w:type="paragraph" w:customStyle="1" w:styleId="Bullet2">
    <w:name w:val="Bullet 2"/>
    <w:basedOn w:val="Text"/>
    <w:link w:val="Bullet2Char"/>
    <w:uiPriority w:val="99"/>
    <w:rsid w:val="00DB3EB3"/>
    <w:pPr>
      <w:numPr>
        <w:numId w:val="5"/>
      </w:numPr>
      <w:spacing w:before="40" w:after="40"/>
      <w:ind w:left="720" w:hanging="274"/>
    </w:pPr>
  </w:style>
  <w:style w:type="character" w:customStyle="1" w:styleId="Bullet2Char">
    <w:name w:val="Bullet 2 Char"/>
    <w:link w:val="Bullet2"/>
    <w:uiPriority w:val="99"/>
    <w:locked/>
    <w:rsid w:val="00DB3EB3"/>
    <w:rPr>
      <w:rFonts w:ascii="Times New Roman" w:hAnsi="Times New Roman" w:cs="Calibri"/>
      <w:bCs/>
      <w:color w:val="000000"/>
      <w:sz w:val="21"/>
    </w:rPr>
  </w:style>
  <w:style w:type="paragraph" w:customStyle="1" w:styleId="TextBeforeBullets">
    <w:name w:val="Text Before Bullets"/>
    <w:basedOn w:val="Text"/>
    <w:next w:val="Bullet1"/>
    <w:link w:val="TextBeforeBulletsChar"/>
    <w:uiPriority w:val="99"/>
    <w:rsid w:val="00DB3EB3"/>
    <w:pPr>
      <w:keepNext/>
    </w:pPr>
  </w:style>
  <w:style w:type="character" w:customStyle="1" w:styleId="TextBeforeBulletsChar">
    <w:name w:val="Text Before Bullets Char"/>
    <w:link w:val="TextBeforeBullets"/>
    <w:uiPriority w:val="99"/>
    <w:locked/>
    <w:rsid w:val="00DB3EB3"/>
    <w:rPr>
      <w:rFonts w:ascii="Calibri" w:eastAsia="Calibri" w:hAnsi="Calibri" w:cs="Calibri"/>
      <w:bCs/>
      <w:color w:val="000000"/>
      <w:sz w:val="20"/>
      <w:szCs w:val="20"/>
    </w:rPr>
  </w:style>
  <w:style w:type="paragraph" w:customStyle="1" w:styleId="Bullet3">
    <w:name w:val="Bullet 3"/>
    <w:basedOn w:val="Bullet2"/>
    <w:link w:val="Bullet3Char"/>
    <w:uiPriority w:val="99"/>
    <w:rsid w:val="00DB3EB3"/>
    <w:pPr>
      <w:numPr>
        <w:numId w:val="6"/>
      </w:numPr>
    </w:pPr>
  </w:style>
  <w:style w:type="character" w:customStyle="1" w:styleId="Bullet3Char">
    <w:name w:val="Bullet 3 Char"/>
    <w:link w:val="Bullet3"/>
    <w:uiPriority w:val="99"/>
    <w:locked/>
    <w:rsid w:val="00DB3EB3"/>
    <w:rPr>
      <w:rFonts w:ascii="Times New Roman" w:hAnsi="Times New Roman" w:cs="Calibri"/>
      <w:bCs/>
      <w:color w:val="000000"/>
      <w:sz w:val="21"/>
    </w:rPr>
  </w:style>
  <w:style w:type="paragraph" w:customStyle="1" w:styleId="Bullet2Last">
    <w:name w:val="Bullet 2 Last"/>
    <w:basedOn w:val="Bullet2"/>
    <w:next w:val="Text"/>
    <w:link w:val="Bullet2LastChar"/>
    <w:uiPriority w:val="99"/>
    <w:rsid w:val="00DB3EB3"/>
  </w:style>
  <w:style w:type="character" w:customStyle="1" w:styleId="Bullet2LastChar">
    <w:name w:val="Bullet 2 Last Char"/>
    <w:link w:val="Bullet2Last"/>
    <w:uiPriority w:val="99"/>
    <w:locked/>
    <w:rsid w:val="00DB3EB3"/>
    <w:rPr>
      <w:rFonts w:ascii="Times New Roman" w:hAnsi="Times New Roman" w:cs="Calibri"/>
      <w:bCs/>
      <w:color w:val="000000"/>
      <w:sz w:val="21"/>
    </w:rPr>
  </w:style>
  <w:style w:type="paragraph" w:customStyle="1" w:styleId="Bullet3-Last">
    <w:name w:val="Bullet 3 - Last"/>
    <w:basedOn w:val="Bullet3"/>
    <w:next w:val="Text"/>
    <w:uiPriority w:val="99"/>
    <w:rsid w:val="00DB3EB3"/>
  </w:style>
  <w:style w:type="paragraph" w:customStyle="1" w:styleId="Bullet1Last">
    <w:name w:val="Bullet 1 Last"/>
    <w:basedOn w:val="Bullet1"/>
    <w:next w:val="Text"/>
    <w:link w:val="Bullet1LastChar"/>
    <w:uiPriority w:val="99"/>
    <w:rsid w:val="00DB3EB3"/>
    <w:pPr>
      <w:numPr>
        <w:numId w:val="4"/>
      </w:numPr>
      <w:spacing w:after="120"/>
      <w:ind w:left="461" w:hanging="274"/>
    </w:pPr>
  </w:style>
  <w:style w:type="character" w:customStyle="1" w:styleId="Bullet1LastChar">
    <w:name w:val="Bullet 1 Last Char"/>
    <w:link w:val="Bullet1Last"/>
    <w:uiPriority w:val="99"/>
    <w:locked/>
    <w:rsid w:val="00DB3EB3"/>
    <w:rPr>
      <w:rFonts w:ascii="Times New Roman" w:hAnsi="Times New Roman" w:cs="Calibri"/>
      <w:bCs/>
      <w:color w:val="000000"/>
      <w:sz w:val="21"/>
    </w:rPr>
  </w:style>
  <w:style w:type="paragraph" w:styleId="List4">
    <w:name w:val="List 4"/>
    <w:basedOn w:val="Text"/>
    <w:next w:val="Text"/>
    <w:uiPriority w:val="99"/>
    <w:semiHidden/>
    <w:rsid w:val="00DB3EB3"/>
    <w:pPr>
      <w:ind w:left="1440" w:hanging="360"/>
      <w:contextualSpacing/>
    </w:pPr>
  </w:style>
  <w:style w:type="paragraph" w:styleId="Caption">
    <w:name w:val="caption"/>
    <w:aliases w:val="Caption-Figure,Table Cap,Caption Char1,Caption Char1 Char Char,Caption Char Char Char Char,Caption Char2 Char Char Char Char,Caption Char1 Char Char Char Char Char,Caption Char Char Char Char Char Char Char,Caption Char Char1 Char Char Char Char"/>
    <w:basedOn w:val="Normal"/>
    <w:next w:val="Normal"/>
    <w:link w:val="CaptionChar"/>
    <w:rsid w:val="00DB3EB3"/>
    <w:pPr>
      <w:jc w:val="center"/>
    </w:pPr>
    <w:rPr>
      <w:i/>
      <w:color w:val="auto"/>
      <w:sz w:val="22"/>
      <w:szCs w:val="24"/>
    </w:rPr>
  </w:style>
  <w:style w:type="character" w:customStyle="1" w:styleId="CaptionChar">
    <w:name w:val="Caption Char"/>
    <w:aliases w:val="Caption-Figure Char,Table Cap Char,Caption Char1 Char,Caption Char1 Char Char Char,Caption Char Char Char Char Char,Caption Char2 Char Char Char Char Char,Caption Char1 Char Char Char Char Char Char"/>
    <w:link w:val="Caption"/>
    <w:locked/>
    <w:rsid w:val="00DB3EB3"/>
    <w:rPr>
      <w:rFonts w:ascii="Times New Roman" w:eastAsia="Calibri" w:hAnsi="Times New Roman" w:cs="Times New Roman"/>
      <w:i/>
      <w:szCs w:val="24"/>
    </w:rPr>
  </w:style>
  <w:style w:type="table" w:customStyle="1" w:styleId="BasicTable">
    <w:name w:val="Basic Table"/>
    <w:basedOn w:val="TableGrid"/>
    <w:uiPriority w:val="99"/>
    <w:rsid w:val="00DB3EB3"/>
    <w:rPr>
      <w:rFonts w:ascii="Arial" w:hAnsi="Arial"/>
      <w:sz w:val="18"/>
    </w:rPr>
    <w:tblPr>
      <w:tblStyleRowBandSize w:val="1"/>
      <w:tblStyleColBandSize w:val="1"/>
      <w:tblInd w:w="144" w:type="dxa"/>
      <w:tblBorders>
        <w:top w:val="single" w:sz="6" w:space="0" w:color="6688BB"/>
        <w:left w:val="none" w:sz="0" w:space="0" w:color="auto"/>
        <w:bottom w:val="single" w:sz="6" w:space="0" w:color="6688BB"/>
        <w:right w:val="none" w:sz="0" w:space="0" w:color="auto"/>
        <w:insideH w:val="single" w:sz="6" w:space="0" w:color="6688BB"/>
        <w:insideV w:val="single" w:sz="6" w:space="0" w:color="6688BB"/>
      </w:tblBorders>
      <w:tblCellMar>
        <w:left w:w="115" w:type="dxa"/>
        <w:right w:w="115" w:type="dxa"/>
      </w:tblCellMar>
    </w:tblPr>
    <w:tblStylePr w:type="firstRow">
      <w:pPr>
        <w:jc w:val="center"/>
      </w:pPr>
      <w:rPr>
        <w:rFonts w:ascii="Arial" w:hAnsi="Arial" w:cs="Times New Roman"/>
        <w:b w:val="0"/>
        <w:sz w:val="18"/>
      </w:rPr>
      <w:tblPr/>
      <w:tcPr>
        <w:tcBorders>
          <w:bottom w:val="single" w:sz="18" w:space="0" w:color="4F81BD"/>
        </w:tcBorders>
        <w:shd w:val="clear" w:color="auto" w:fill="1F497D"/>
      </w:tcPr>
    </w:tblStylePr>
    <w:tblStylePr w:type="lastRow">
      <w:rPr>
        <w:rFonts w:ascii="Arial" w:hAnsi="Arial" w:cs="Times New Roman"/>
        <w:sz w:val="18"/>
      </w:rPr>
      <w:tblPr/>
      <w:tcPr>
        <w:shd w:val="clear" w:color="auto" w:fill="EDF8FB"/>
      </w:tcPr>
    </w:tblStylePr>
    <w:tblStylePr w:type="firstCol">
      <w:rPr>
        <w:rFonts w:cs="Times New Roman"/>
      </w:rPr>
      <w:tblPr/>
      <w:tcPr>
        <w:shd w:val="clear" w:color="auto" w:fill="FFEFC8"/>
      </w:tcPr>
    </w:tblStylePr>
    <w:tblStylePr w:type="lastCol">
      <w:rPr>
        <w:rFonts w:cs="Times New Roman"/>
      </w:rPr>
      <w:tblPr/>
      <w:tcPr>
        <w:shd w:val="clear" w:color="auto" w:fill="E0E7F1"/>
      </w:tcPr>
    </w:tblStylePr>
    <w:tblStylePr w:type="band1Vert">
      <w:rPr>
        <w:rFonts w:cs="Times New Roman"/>
      </w:rPr>
      <w:tblPr/>
      <w:tcPr>
        <w:shd w:val="clear" w:color="auto" w:fill="F2F2F2"/>
      </w:tcPr>
    </w:tblStylePr>
    <w:tblStylePr w:type="band2Vert">
      <w:rPr>
        <w:rFonts w:cs="Times New Roman"/>
      </w:rPr>
      <w:tblPr/>
      <w:tcPr>
        <w:shd w:val="clear" w:color="auto" w:fill="D9D9D9"/>
      </w:tcPr>
    </w:tblStylePr>
    <w:tblStylePr w:type="band1Horz">
      <w:rPr>
        <w:rFonts w:cs="Times New Roman"/>
      </w:rPr>
      <w:tblPr/>
      <w:tcPr>
        <w:shd w:val="clear" w:color="auto" w:fill="FFFFFF"/>
      </w:tcPr>
    </w:tblStylePr>
    <w:tblStylePr w:type="band2Horz">
      <w:rPr>
        <w:rFonts w:cs="Times New Roman"/>
      </w:rPr>
      <w:tblPr/>
      <w:tcPr>
        <w:shd w:val="clear" w:color="auto" w:fill="F2F2F2"/>
      </w:tcPr>
    </w:tblStylePr>
  </w:style>
  <w:style w:type="paragraph" w:customStyle="1" w:styleId="TableText">
    <w:name w:val="Table Text"/>
    <w:aliases w:val="table Body Text,TT,table Body Text Char Char,TableText + 10 pt,After:  0 pt,TT + 10 pt,1,table text,tt"/>
    <w:link w:val="TableTextChar"/>
    <w:rsid w:val="00DB3EB3"/>
    <w:pPr>
      <w:spacing w:before="20" w:after="20"/>
    </w:pPr>
    <w:rPr>
      <w:rFonts w:ascii="Arial Narrow" w:hAnsi="Arial Narrow" w:cs="Arial"/>
      <w:sz w:val="22"/>
      <w:szCs w:val="18"/>
    </w:rPr>
  </w:style>
  <w:style w:type="character" w:customStyle="1" w:styleId="TableTextChar">
    <w:name w:val="Table Text Char"/>
    <w:link w:val="TableText"/>
    <w:locked/>
    <w:rsid w:val="00DB3EB3"/>
    <w:rPr>
      <w:rFonts w:ascii="Arial Narrow" w:eastAsia="Calibri" w:hAnsi="Arial Narrow" w:cs="Arial"/>
      <w:szCs w:val="18"/>
    </w:rPr>
  </w:style>
  <w:style w:type="paragraph" w:customStyle="1" w:styleId="TableBullet1">
    <w:name w:val="Table Bullet 1"/>
    <w:basedOn w:val="TableText"/>
    <w:link w:val="TableBullet1Char"/>
    <w:rsid w:val="00DB3EB3"/>
    <w:pPr>
      <w:numPr>
        <w:ilvl w:val="2"/>
        <w:numId w:val="2"/>
      </w:numPr>
      <w:ind w:left="216" w:hanging="216"/>
    </w:pPr>
    <w:rPr>
      <w:rFonts w:eastAsia="Times New Roman"/>
    </w:rPr>
  </w:style>
  <w:style w:type="character" w:customStyle="1" w:styleId="TableBullet1Char">
    <w:name w:val="Table Bullet 1 Char"/>
    <w:link w:val="TableBullet1"/>
    <w:locked/>
    <w:rsid w:val="00DB3EB3"/>
    <w:rPr>
      <w:rFonts w:ascii="Arial Narrow" w:eastAsia="Times New Roman" w:hAnsi="Arial Narrow" w:cs="Arial"/>
      <w:sz w:val="22"/>
      <w:szCs w:val="18"/>
    </w:rPr>
  </w:style>
  <w:style w:type="paragraph" w:customStyle="1" w:styleId="TableBullet1Last">
    <w:name w:val="Table Bullet 1 Last"/>
    <w:basedOn w:val="TableBullet1"/>
    <w:next w:val="TableText"/>
    <w:link w:val="TableBullet1LastChar"/>
    <w:uiPriority w:val="99"/>
    <w:rsid w:val="00DB3EB3"/>
    <w:pPr>
      <w:spacing w:after="120"/>
    </w:pPr>
  </w:style>
  <w:style w:type="character" w:customStyle="1" w:styleId="TableBullet1LastChar">
    <w:name w:val="Table Bullet 1 Last Char"/>
    <w:link w:val="TableBullet1Last"/>
    <w:uiPriority w:val="99"/>
    <w:locked/>
    <w:rsid w:val="00DB3EB3"/>
    <w:rPr>
      <w:rFonts w:ascii="Arial Narrow" w:eastAsia="Times New Roman" w:hAnsi="Arial Narrow" w:cs="Arial"/>
      <w:sz w:val="22"/>
      <w:szCs w:val="18"/>
    </w:rPr>
  </w:style>
  <w:style w:type="paragraph" w:customStyle="1" w:styleId="TableBullet2">
    <w:name w:val="Table Bullet 2"/>
    <w:basedOn w:val="TableBullet1"/>
    <w:uiPriority w:val="99"/>
    <w:rsid w:val="00DB3EB3"/>
    <w:pPr>
      <w:numPr>
        <w:ilvl w:val="0"/>
        <w:numId w:val="3"/>
      </w:numPr>
      <w:ind w:left="396" w:hanging="180"/>
    </w:pPr>
  </w:style>
  <w:style w:type="paragraph" w:customStyle="1" w:styleId="TableBullet2Last">
    <w:name w:val="Table Bullet 2 Last"/>
    <w:basedOn w:val="TableBullet2"/>
    <w:next w:val="TableText"/>
    <w:uiPriority w:val="99"/>
    <w:rsid w:val="00DB3EB3"/>
    <w:pPr>
      <w:spacing w:after="120"/>
      <w:ind w:left="403" w:hanging="187"/>
    </w:pPr>
  </w:style>
  <w:style w:type="table" w:customStyle="1" w:styleId="FocusBox">
    <w:name w:val="Focus Box"/>
    <w:uiPriority w:val="99"/>
    <w:rsid w:val="00DB3EB3"/>
    <w:rPr>
      <w:rFonts w:ascii="Arial" w:hAnsi="Arial"/>
      <w:sz w:val="18"/>
    </w:rPr>
    <w:tblPr>
      <w:tblInd w:w="144" w:type="dxa"/>
      <w:tblBorders>
        <w:bottom w:val="single" w:sz="18" w:space="0" w:color="EEAA00"/>
      </w:tblBorders>
      <w:tblCellMar>
        <w:top w:w="0" w:type="dxa"/>
        <w:left w:w="108" w:type="dxa"/>
        <w:bottom w:w="0" w:type="dxa"/>
        <w:right w:w="108" w:type="dxa"/>
      </w:tblCellMar>
    </w:tblPr>
    <w:tcPr>
      <w:shd w:val="clear" w:color="auto" w:fill="F2F2F2"/>
    </w:tcPr>
  </w:style>
  <w:style w:type="paragraph" w:customStyle="1" w:styleId="FocusBoxText">
    <w:name w:val="Focus Box Text"/>
    <w:basedOn w:val="TableText"/>
    <w:link w:val="FocusBoxTextChar"/>
    <w:uiPriority w:val="99"/>
    <w:rsid w:val="00DB3EB3"/>
    <w:pPr>
      <w:framePr w:hSpace="288" w:vSpace="288" w:wrap="around" w:vAnchor="text" w:hAnchor="margin" w:xAlign="right" w:y="-453"/>
    </w:pPr>
  </w:style>
  <w:style w:type="character" w:customStyle="1" w:styleId="FocusBoxTextChar">
    <w:name w:val="Focus Box Text Char"/>
    <w:link w:val="FocusBoxText"/>
    <w:uiPriority w:val="99"/>
    <w:locked/>
    <w:rsid w:val="00DB3EB3"/>
    <w:rPr>
      <w:rFonts w:ascii="Arial Narrow" w:eastAsia="Calibri" w:hAnsi="Arial Narrow" w:cs="Arial"/>
      <w:szCs w:val="18"/>
    </w:rPr>
  </w:style>
  <w:style w:type="paragraph" w:customStyle="1" w:styleId="FocusBoxBullet1">
    <w:name w:val="Focus Box Bullet 1"/>
    <w:basedOn w:val="TableBullet1"/>
    <w:link w:val="FocusBoxBullet1Char"/>
    <w:rsid w:val="00DB3EB3"/>
    <w:pPr>
      <w:framePr w:hSpace="288" w:vSpace="288" w:wrap="around" w:vAnchor="text" w:hAnchor="margin" w:xAlign="right" w:y="44"/>
    </w:pPr>
  </w:style>
  <w:style w:type="character" w:customStyle="1" w:styleId="FocusBoxBullet1Char">
    <w:name w:val="Focus Box Bullet 1 Char"/>
    <w:link w:val="FocusBoxBullet1"/>
    <w:locked/>
    <w:rsid w:val="00DB3EB3"/>
    <w:rPr>
      <w:rFonts w:ascii="Arial Narrow" w:eastAsia="Times New Roman" w:hAnsi="Arial Narrow" w:cs="Arial"/>
      <w:sz w:val="22"/>
      <w:szCs w:val="18"/>
    </w:rPr>
  </w:style>
  <w:style w:type="paragraph" w:customStyle="1" w:styleId="FocusBoxBullet2">
    <w:name w:val="Focus Box Bullet 2"/>
    <w:basedOn w:val="TableBullet2"/>
    <w:uiPriority w:val="99"/>
    <w:rsid w:val="00DB3EB3"/>
    <w:pPr>
      <w:framePr w:hSpace="288" w:vSpace="288" w:wrap="around" w:vAnchor="text" w:hAnchor="margin" w:xAlign="right" w:y="44"/>
      <w:ind w:left="403" w:hanging="187"/>
    </w:pPr>
  </w:style>
  <w:style w:type="paragraph" w:styleId="TOC2">
    <w:name w:val="toc 2"/>
    <w:basedOn w:val="Normal"/>
    <w:next w:val="Text"/>
    <w:autoRedefine/>
    <w:uiPriority w:val="39"/>
    <w:rsid w:val="002C6706"/>
    <w:pPr>
      <w:tabs>
        <w:tab w:val="left" w:pos="990"/>
        <w:tab w:val="right" w:leader="dot" w:pos="10170"/>
      </w:tabs>
      <w:ind w:left="270"/>
    </w:pPr>
    <w:rPr>
      <w:rFonts w:ascii="Arial" w:hAnsi="Arial" w:cs="Arial"/>
      <w:b/>
      <w:noProof/>
      <w:color w:val="auto"/>
      <w:sz w:val="22"/>
    </w:rPr>
  </w:style>
  <w:style w:type="paragraph" w:styleId="TOC1">
    <w:name w:val="toc 1"/>
    <w:basedOn w:val="Normal"/>
    <w:next w:val="Text"/>
    <w:autoRedefine/>
    <w:uiPriority w:val="39"/>
    <w:rsid w:val="004446B2"/>
    <w:pPr>
      <w:tabs>
        <w:tab w:val="right" w:leader="dot" w:pos="10170"/>
      </w:tabs>
      <w:spacing w:before="240" w:after="240"/>
      <w:ind w:left="907" w:hanging="720"/>
    </w:pPr>
    <w:rPr>
      <w:rFonts w:ascii="Arial" w:hAnsi="Arial"/>
      <w:b/>
      <w:noProof/>
      <w:color w:val="auto"/>
      <w:sz w:val="22"/>
    </w:rPr>
  </w:style>
  <w:style w:type="paragraph" w:styleId="TOC3">
    <w:name w:val="toc 3"/>
    <w:basedOn w:val="Normal"/>
    <w:next w:val="Text"/>
    <w:autoRedefine/>
    <w:uiPriority w:val="39"/>
    <w:rsid w:val="00C044A8"/>
    <w:pPr>
      <w:tabs>
        <w:tab w:val="left" w:pos="1100"/>
        <w:tab w:val="right" w:leader="dot" w:pos="9360"/>
      </w:tabs>
      <w:ind w:left="1080" w:right="360" w:hanging="680"/>
    </w:pPr>
    <w:rPr>
      <w:rFonts w:ascii="Arial" w:hAnsi="Arial"/>
      <w:noProof/>
      <w:color w:val="auto"/>
      <w:sz w:val="20"/>
    </w:rPr>
  </w:style>
  <w:style w:type="paragraph" w:customStyle="1" w:styleId="TOCHeader">
    <w:name w:val="TOC Header"/>
    <w:basedOn w:val="Header"/>
    <w:uiPriority w:val="99"/>
    <w:rsid w:val="00DB3EB3"/>
    <w:pPr>
      <w:keepNext/>
      <w:spacing w:before="240" w:after="60"/>
    </w:pPr>
    <w:rPr>
      <w:rFonts w:cs="Arial"/>
      <w:color w:val="F79646"/>
      <w:sz w:val="28"/>
    </w:rPr>
  </w:style>
  <w:style w:type="paragraph" w:styleId="TOCHeading">
    <w:name w:val="TOC Heading"/>
    <w:basedOn w:val="TOCHeader"/>
    <w:next w:val="Normal"/>
    <w:uiPriority w:val="39"/>
    <w:qFormat/>
    <w:rsid w:val="00DB3EB3"/>
    <w:pPr>
      <w:jc w:val="center"/>
    </w:pPr>
    <w:rPr>
      <w:rFonts w:ascii="Calibri" w:hAnsi="Calibri"/>
      <w:b/>
      <w:color w:val="auto"/>
      <w:sz w:val="32"/>
    </w:rPr>
  </w:style>
  <w:style w:type="paragraph" w:customStyle="1" w:styleId="CoverTitle">
    <w:name w:val="Cover Title"/>
    <w:rsid w:val="00DB3EB3"/>
    <w:pPr>
      <w:autoSpaceDE w:val="0"/>
      <w:autoSpaceDN w:val="0"/>
      <w:adjustRightInd w:val="0"/>
    </w:pPr>
    <w:rPr>
      <w:rFonts w:ascii="Times New Roman" w:hAnsi="Times New Roman" w:cs="Arial"/>
      <w:b/>
      <w:bCs/>
      <w:color w:val="FFFFFF"/>
      <w:sz w:val="48"/>
      <w:szCs w:val="48"/>
    </w:rPr>
  </w:style>
  <w:style w:type="paragraph" w:customStyle="1" w:styleId="CoverSubtitle">
    <w:name w:val="Cover Subtitle"/>
    <w:rsid w:val="00DB3EB3"/>
    <w:pPr>
      <w:autoSpaceDE w:val="0"/>
      <w:autoSpaceDN w:val="0"/>
      <w:adjustRightInd w:val="0"/>
    </w:pPr>
    <w:rPr>
      <w:rFonts w:ascii="Times New Roman" w:hAnsi="Times New Roman" w:cs="Arial"/>
      <w:color w:val="FFFFFF"/>
      <w:sz w:val="40"/>
      <w:szCs w:val="40"/>
    </w:rPr>
  </w:style>
  <w:style w:type="paragraph" w:customStyle="1" w:styleId="CoverSubmissionInfo">
    <w:name w:val="Cover Submission Info"/>
    <w:rsid w:val="00DB3EB3"/>
    <w:pPr>
      <w:autoSpaceDE w:val="0"/>
      <w:autoSpaceDN w:val="0"/>
      <w:adjustRightInd w:val="0"/>
    </w:pPr>
    <w:rPr>
      <w:rFonts w:ascii="Times New Roman" w:hAnsi="Times New Roman" w:cs="Arial"/>
      <w:color w:val="FFFFFF"/>
    </w:rPr>
  </w:style>
  <w:style w:type="paragraph" w:customStyle="1" w:styleId="TableHeader">
    <w:name w:val="Table Header"/>
    <w:basedOn w:val="TableText"/>
    <w:link w:val="TableHeaderChar"/>
    <w:rsid w:val="00DB3EB3"/>
    <w:pPr>
      <w:widowControl w:val="0"/>
      <w:jc w:val="center"/>
    </w:pPr>
    <w:rPr>
      <w:rFonts w:eastAsia="Times New Roman"/>
      <w:b/>
      <w:color w:val="FFFFFF"/>
      <w:szCs w:val="20"/>
    </w:rPr>
  </w:style>
  <w:style w:type="character" w:customStyle="1" w:styleId="TableHeaderChar">
    <w:name w:val="Table Header Char"/>
    <w:link w:val="TableHeader"/>
    <w:locked/>
    <w:rsid w:val="00DB3EB3"/>
    <w:rPr>
      <w:rFonts w:ascii="Arial Narrow" w:eastAsia="Times New Roman" w:hAnsi="Arial Narrow" w:cs="Arial"/>
      <w:b/>
      <w:color w:val="FFFFFF"/>
      <w:szCs w:val="20"/>
    </w:rPr>
  </w:style>
  <w:style w:type="paragraph" w:customStyle="1" w:styleId="FocusBoxHeader">
    <w:name w:val="Focus Box Header"/>
    <w:basedOn w:val="TableHeader"/>
    <w:rsid w:val="00DB3EB3"/>
    <w:pPr>
      <w:framePr w:hSpace="288" w:vSpace="288" w:wrap="around" w:vAnchor="text" w:hAnchor="margin" w:xAlign="right" w:y="-28"/>
      <w:spacing w:before="60" w:after="60"/>
    </w:pPr>
  </w:style>
  <w:style w:type="paragraph" w:customStyle="1" w:styleId="TableSubhead">
    <w:name w:val="Table Subhead"/>
    <w:basedOn w:val="TableText"/>
    <w:next w:val="TableText"/>
    <w:uiPriority w:val="99"/>
    <w:rsid w:val="00DB3EB3"/>
    <w:pPr>
      <w:widowControl w:val="0"/>
    </w:pPr>
    <w:rPr>
      <w:rFonts w:eastAsia="Times New Roman" w:cs="Times New Roman"/>
      <w:b/>
      <w:i/>
    </w:rPr>
  </w:style>
  <w:style w:type="paragraph" w:customStyle="1" w:styleId="ResumeName">
    <w:name w:val="Resume Name"/>
    <w:basedOn w:val="TableHeader"/>
    <w:rsid w:val="00DB3EB3"/>
    <w:pPr>
      <w:jc w:val="left"/>
    </w:pPr>
    <w:rPr>
      <w:rFonts w:ascii="Arial" w:hAnsi="Arial"/>
      <w:sz w:val="28"/>
    </w:rPr>
  </w:style>
  <w:style w:type="paragraph" w:customStyle="1" w:styleId="ResumeTitle">
    <w:name w:val="Resume Title"/>
    <w:basedOn w:val="ResumeName"/>
    <w:uiPriority w:val="99"/>
    <w:rsid w:val="00DB3EB3"/>
    <w:rPr>
      <w:rFonts w:ascii="Arial Narrow" w:hAnsi="Arial Narrow"/>
      <w:i/>
      <w:sz w:val="24"/>
    </w:rPr>
  </w:style>
  <w:style w:type="paragraph" w:customStyle="1" w:styleId="ResumeProjectName">
    <w:name w:val="Resume Project Name"/>
    <w:rsid w:val="00DB3EB3"/>
    <w:pPr>
      <w:spacing w:before="60" w:after="60"/>
    </w:pPr>
    <w:rPr>
      <w:rFonts w:ascii="Arial Narrow" w:eastAsia="Times New Roman" w:hAnsi="Arial Narrow" w:cs="Arial"/>
      <w:b/>
      <w:color w:val="000000"/>
      <w:sz w:val="24"/>
      <w:szCs w:val="18"/>
    </w:rPr>
  </w:style>
  <w:style w:type="paragraph" w:customStyle="1" w:styleId="ResumeProjectRole">
    <w:name w:val="Resume Project Role"/>
    <w:rsid w:val="00DB3EB3"/>
    <w:pPr>
      <w:spacing w:before="60" w:after="60"/>
    </w:pPr>
    <w:rPr>
      <w:rFonts w:ascii="Arial Narrow" w:eastAsia="Times New Roman" w:hAnsi="Arial Narrow" w:cs="Arial"/>
      <w:i/>
      <w:sz w:val="24"/>
      <w:szCs w:val="18"/>
    </w:rPr>
  </w:style>
  <w:style w:type="paragraph" w:customStyle="1" w:styleId="ResumeText">
    <w:name w:val="Resume Text"/>
    <w:basedOn w:val="TableText"/>
    <w:link w:val="ResumeTextChar"/>
    <w:rsid w:val="00DB3EB3"/>
    <w:rPr>
      <w:rFonts w:eastAsia="Times New Roman"/>
      <w:szCs w:val="20"/>
    </w:rPr>
  </w:style>
  <w:style w:type="character" w:customStyle="1" w:styleId="ResumeTextChar">
    <w:name w:val="Resume Text Char"/>
    <w:link w:val="ResumeText"/>
    <w:locked/>
    <w:rsid w:val="00DB3EB3"/>
    <w:rPr>
      <w:rFonts w:ascii="Arial Narrow" w:eastAsia="Times New Roman" w:hAnsi="Arial Narrow" w:cs="Arial"/>
      <w:szCs w:val="20"/>
    </w:rPr>
  </w:style>
  <w:style w:type="paragraph" w:customStyle="1" w:styleId="ResumeBullet1">
    <w:name w:val="Resume Bullet 1"/>
    <w:basedOn w:val="TableBullet1"/>
    <w:link w:val="ResumeBullet1Char"/>
    <w:rsid w:val="00DB3EB3"/>
    <w:pPr>
      <w:numPr>
        <w:ilvl w:val="0"/>
      </w:numPr>
      <w:tabs>
        <w:tab w:val="left" w:pos="270"/>
      </w:tabs>
      <w:ind w:left="243" w:hanging="180"/>
    </w:pPr>
  </w:style>
  <w:style w:type="character" w:customStyle="1" w:styleId="ResumeBullet1Char">
    <w:name w:val="Resume Bullet 1 Char"/>
    <w:link w:val="ResumeBullet1"/>
    <w:locked/>
    <w:rsid w:val="00DB3EB3"/>
    <w:rPr>
      <w:rFonts w:ascii="Arial Narrow" w:eastAsia="Times New Roman" w:hAnsi="Arial Narrow" w:cs="Arial"/>
      <w:sz w:val="22"/>
      <w:szCs w:val="18"/>
    </w:rPr>
  </w:style>
  <w:style w:type="paragraph" w:customStyle="1" w:styleId="ResumeBullet2">
    <w:name w:val="Resume Bullet 2"/>
    <w:basedOn w:val="TableBullet2"/>
    <w:uiPriority w:val="99"/>
    <w:rsid w:val="00DB3EB3"/>
  </w:style>
  <w:style w:type="paragraph" w:customStyle="1" w:styleId="ResumeSubhead">
    <w:name w:val="Resume Subhead"/>
    <w:basedOn w:val="TableSubhead"/>
    <w:rsid w:val="00DB3EB3"/>
    <w:pPr>
      <w:spacing w:after="60"/>
    </w:pPr>
  </w:style>
  <w:style w:type="paragraph" w:customStyle="1" w:styleId="SpeedBump">
    <w:name w:val="Speed Bump"/>
    <w:uiPriority w:val="99"/>
    <w:rsid w:val="00DB3EB3"/>
    <w:pPr>
      <w:framePr w:hSpace="187" w:wrap="around" w:vAnchor="text" w:hAnchor="page" w:x="7934" w:y="1"/>
      <w:ind w:right="1065"/>
      <w:suppressOverlap/>
    </w:pPr>
    <w:rPr>
      <w:rFonts w:ascii="Arial Narrow" w:hAnsi="Arial Narrow"/>
      <w:i/>
      <w:color w:val="FFFFFF"/>
      <w:sz w:val="22"/>
      <w:szCs w:val="24"/>
    </w:rPr>
  </w:style>
  <w:style w:type="paragraph" w:styleId="CommentSubject">
    <w:name w:val="annotation subject"/>
    <w:basedOn w:val="Normal"/>
    <w:next w:val="SpeedBump"/>
    <w:link w:val="CommentSubjectChar"/>
    <w:uiPriority w:val="99"/>
    <w:semiHidden/>
    <w:rsid w:val="00DB3EB3"/>
    <w:rPr>
      <w:b/>
      <w:bCs/>
      <w:sz w:val="22"/>
    </w:rPr>
  </w:style>
  <w:style w:type="character" w:customStyle="1" w:styleId="CommentSubjectChar">
    <w:name w:val="Comment Subject Char"/>
    <w:link w:val="CommentSubject"/>
    <w:uiPriority w:val="99"/>
    <w:semiHidden/>
    <w:rsid w:val="00DB3EB3"/>
    <w:rPr>
      <w:rFonts w:ascii="Times New Roman" w:eastAsia="Calibri" w:hAnsi="Times New Roman" w:cs="Times New Roman"/>
      <w:b/>
      <w:bCs/>
      <w:color w:val="FF0000"/>
      <w:sz w:val="20"/>
      <w:szCs w:val="20"/>
    </w:rPr>
  </w:style>
  <w:style w:type="paragraph" w:styleId="TOC4">
    <w:name w:val="toc 4"/>
    <w:basedOn w:val="Normal"/>
    <w:next w:val="Normal"/>
    <w:autoRedefine/>
    <w:uiPriority w:val="39"/>
    <w:rsid w:val="00DB3EB3"/>
    <w:pPr>
      <w:tabs>
        <w:tab w:val="left" w:pos="1540"/>
        <w:tab w:val="right" w:leader="dot" w:pos="9360"/>
      </w:tabs>
      <w:spacing w:after="100"/>
      <w:ind w:left="1530" w:right="360" w:hanging="925"/>
    </w:pPr>
    <w:rPr>
      <w:noProof/>
      <w:color w:val="000000"/>
      <w:sz w:val="22"/>
    </w:rPr>
  </w:style>
  <w:style w:type="paragraph" w:customStyle="1" w:styleId="IntroText">
    <w:name w:val="IntroText"/>
    <w:basedOn w:val="Text"/>
    <w:uiPriority w:val="99"/>
    <w:rsid w:val="00DB3EB3"/>
    <w:rPr>
      <w:b/>
      <w:i/>
      <w:color w:val="426395"/>
    </w:rPr>
  </w:style>
  <w:style w:type="paragraph" w:customStyle="1" w:styleId="Graphic">
    <w:name w:val="Graphic"/>
    <w:next w:val="Normal"/>
    <w:uiPriority w:val="99"/>
    <w:rsid w:val="00DB3EB3"/>
    <w:pPr>
      <w:keepNext/>
      <w:spacing w:before="60" w:after="60"/>
      <w:jc w:val="center"/>
    </w:pPr>
    <w:rPr>
      <w:rFonts w:ascii="Times New Roman" w:hAnsi="Times New Roman"/>
      <w:i/>
      <w:noProof/>
      <w:sz w:val="24"/>
      <w:szCs w:val="24"/>
    </w:rPr>
  </w:style>
  <w:style w:type="table" w:customStyle="1" w:styleId="Resume">
    <w:name w:val="Resume"/>
    <w:uiPriority w:val="99"/>
    <w:rsid w:val="00DB3EB3"/>
    <w:rPr>
      <w:rFonts w:ascii="Arial" w:hAnsi="Arial"/>
      <w:color w:val="000000"/>
      <w:sz w:val="18"/>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Revision">
    <w:name w:val="Revision"/>
    <w:hidden/>
    <w:uiPriority w:val="99"/>
    <w:semiHidden/>
    <w:rsid w:val="00DB3EB3"/>
    <w:rPr>
      <w:rFonts w:ascii="Times New Roman" w:hAnsi="Times New Roman"/>
    </w:rPr>
  </w:style>
  <w:style w:type="character" w:customStyle="1" w:styleId="Text-Italic">
    <w:name w:val="Text - Italic"/>
    <w:uiPriority w:val="99"/>
    <w:rsid w:val="00DB3EB3"/>
    <w:rPr>
      <w:rFonts w:ascii="Times New Roman" w:eastAsia="Calibri" w:hAnsi="Times New Roman" w:cs="Calibri"/>
      <w:bCs/>
      <w:i/>
      <w:color w:val="auto"/>
      <w:sz w:val="22"/>
      <w:szCs w:val="24"/>
    </w:rPr>
  </w:style>
  <w:style w:type="character" w:customStyle="1" w:styleId="Text-Bold">
    <w:name w:val="Text - Bold"/>
    <w:uiPriority w:val="1"/>
    <w:rsid w:val="00DB3EB3"/>
    <w:rPr>
      <w:rFonts w:ascii="Times New Roman" w:eastAsia="Calibri" w:hAnsi="Times New Roman" w:cs="Calibri"/>
      <w:b/>
      <w:bCs/>
      <w:color w:val="auto"/>
      <w:sz w:val="22"/>
      <w:szCs w:val="24"/>
    </w:rPr>
  </w:style>
  <w:style w:type="character" w:customStyle="1" w:styleId="Text-Highlight">
    <w:name w:val="Text - Highlight"/>
    <w:uiPriority w:val="1"/>
    <w:rsid w:val="00DB3EB3"/>
    <w:rPr>
      <w:rFonts w:ascii="Times New Roman" w:eastAsia="Calibri" w:hAnsi="Times New Roman" w:cs="Calibri"/>
      <w:bCs/>
      <w:color w:val="auto"/>
      <w:sz w:val="22"/>
      <w:szCs w:val="24"/>
      <w:shd w:val="clear" w:color="auto" w:fill="FFFF00"/>
    </w:rPr>
  </w:style>
  <w:style w:type="character" w:customStyle="1" w:styleId="Bullet1-Italic">
    <w:name w:val="Bullet 1 - Italic"/>
    <w:uiPriority w:val="99"/>
    <w:rsid w:val="00DB3EB3"/>
    <w:rPr>
      <w:rFonts w:ascii="Times New Roman" w:eastAsia="Calibri" w:hAnsi="Times New Roman" w:cs="Calibri"/>
      <w:bCs/>
      <w:i/>
      <w:color w:val="auto"/>
      <w:sz w:val="22"/>
      <w:szCs w:val="24"/>
    </w:rPr>
  </w:style>
  <w:style w:type="character" w:customStyle="1" w:styleId="Bullet2-Bold">
    <w:name w:val="Bullet 2 - Bold"/>
    <w:uiPriority w:val="99"/>
    <w:rsid w:val="00DB3EB3"/>
    <w:rPr>
      <w:rFonts w:ascii="Times New Roman" w:eastAsia="Calibri" w:hAnsi="Times New Roman" w:cs="Times New Roman"/>
      <w:b/>
      <w:bCs/>
      <w:color w:val="auto"/>
      <w:sz w:val="22"/>
      <w:szCs w:val="24"/>
    </w:rPr>
  </w:style>
  <w:style w:type="character" w:customStyle="1" w:styleId="Bullet1Last-Bold">
    <w:name w:val="Bullet 1 Last - Bold"/>
    <w:uiPriority w:val="99"/>
    <w:rsid w:val="00DB3EB3"/>
    <w:rPr>
      <w:rFonts w:ascii="Times New Roman" w:eastAsia="Calibri" w:hAnsi="Times New Roman" w:cs="Calibri"/>
      <w:b/>
      <w:bCs/>
      <w:color w:val="auto"/>
      <w:sz w:val="22"/>
      <w:szCs w:val="24"/>
    </w:rPr>
  </w:style>
  <w:style w:type="character" w:customStyle="1" w:styleId="Bullet1Last-Italic">
    <w:name w:val="Bullet 1 Last - Italic"/>
    <w:uiPriority w:val="99"/>
    <w:rsid w:val="00DB3EB3"/>
    <w:rPr>
      <w:rFonts w:ascii="Times New Roman" w:eastAsia="Calibri" w:hAnsi="Times New Roman" w:cs="Calibri"/>
      <w:bCs/>
      <w:i/>
      <w:color w:val="auto"/>
      <w:sz w:val="22"/>
      <w:szCs w:val="24"/>
    </w:rPr>
  </w:style>
  <w:style w:type="character" w:customStyle="1" w:styleId="Bullet2-Italic">
    <w:name w:val="Bullet 2 - Italic"/>
    <w:uiPriority w:val="99"/>
    <w:rsid w:val="00DB3EB3"/>
    <w:rPr>
      <w:rFonts w:ascii="Times New Roman" w:eastAsia="Calibri" w:hAnsi="Times New Roman" w:cs="Times New Roman"/>
      <w:bCs/>
      <w:i/>
      <w:color w:val="auto"/>
      <w:sz w:val="22"/>
      <w:szCs w:val="24"/>
    </w:rPr>
  </w:style>
  <w:style w:type="character" w:customStyle="1" w:styleId="Bullet2Last-Bold">
    <w:name w:val="Bullet 2 Last - Bold"/>
    <w:uiPriority w:val="99"/>
    <w:rsid w:val="00DB3EB3"/>
    <w:rPr>
      <w:rFonts w:ascii="Times New Roman" w:eastAsia="Calibri" w:hAnsi="Times New Roman" w:cs="Times New Roman"/>
      <w:b/>
      <w:bCs/>
      <w:color w:val="auto"/>
      <w:sz w:val="22"/>
      <w:szCs w:val="24"/>
    </w:rPr>
  </w:style>
  <w:style w:type="character" w:customStyle="1" w:styleId="Bullet2Last-Italic">
    <w:name w:val="Bullet 2 Last - Italic"/>
    <w:uiPriority w:val="99"/>
    <w:rsid w:val="00DB3EB3"/>
    <w:rPr>
      <w:rFonts w:ascii="Times New Roman" w:eastAsia="Calibri" w:hAnsi="Times New Roman" w:cs="Times New Roman"/>
      <w:bCs/>
      <w:i/>
      <w:color w:val="auto"/>
      <w:sz w:val="22"/>
      <w:szCs w:val="24"/>
    </w:rPr>
  </w:style>
  <w:style w:type="character" w:customStyle="1" w:styleId="TableText-Italic">
    <w:name w:val="Table Text - Italic"/>
    <w:uiPriority w:val="99"/>
    <w:rsid w:val="00DB3EB3"/>
    <w:rPr>
      <w:rFonts w:ascii="Arial Narrow" w:eastAsia="Calibri" w:hAnsi="Arial Narrow" w:cs="Arial"/>
      <w:i/>
      <w:color w:val="auto"/>
      <w:szCs w:val="18"/>
    </w:rPr>
  </w:style>
  <w:style w:type="character" w:customStyle="1" w:styleId="TableBullet1-Bold">
    <w:name w:val="Table Bullet 1 - Bold"/>
    <w:uiPriority w:val="99"/>
    <w:rsid w:val="00DB3EB3"/>
    <w:rPr>
      <w:rFonts w:ascii="Arial Narrow" w:eastAsia="Times New Roman" w:hAnsi="Arial Narrow" w:cs="Arial"/>
      <w:b/>
      <w:color w:val="auto"/>
      <w:sz w:val="24"/>
      <w:szCs w:val="18"/>
    </w:rPr>
  </w:style>
  <w:style w:type="character" w:customStyle="1" w:styleId="TableBullet1-Italic">
    <w:name w:val="Table Bullet 1 - Italic"/>
    <w:uiPriority w:val="99"/>
    <w:rsid w:val="00DB3EB3"/>
    <w:rPr>
      <w:rFonts w:ascii="Arial Narrow" w:eastAsia="Times New Roman" w:hAnsi="Arial Narrow" w:cs="Arial"/>
      <w:i/>
      <w:color w:val="auto"/>
      <w:sz w:val="24"/>
      <w:szCs w:val="18"/>
    </w:rPr>
  </w:style>
  <w:style w:type="character" w:customStyle="1" w:styleId="TextBeforeBullets-Bold">
    <w:name w:val="Text Before Bullets - Bold"/>
    <w:uiPriority w:val="99"/>
    <w:rsid w:val="00DB3EB3"/>
    <w:rPr>
      <w:rFonts w:ascii="Calibri" w:eastAsia="Calibri" w:hAnsi="Calibri" w:cs="Calibri"/>
      <w:b/>
      <w:bCs/>
      <w:color w:val="auto"/>
      <w:sz w:val="22"/>
      <w:szCs w:val="20"/>
    </w:rPr>
  </w:style>
  <w:style w:type="character" w:customStyle="1" w:styleId="FocusBoxText-Bold">
    <w:name w:val="Focus Box Text - Bold"/>
    <w:uiPriority w:val="99"/>
    <w:rsid w:val="00DB3EB3"/>
    <w:rPr>
      <w:rFonts w:ascii="Arial Narrow" w:eastAsia="Calibri" w:hAnsi="Arial Narrow" w:cs="Arial"/>
      <w:b/>
      <w:color w:val="auto"/>
      <w:sz w:val="22"/>
      <w:szCs w:val="18"/>
    </w:rPr>
  </w:style>
  <w:style w:type="character" w:customStyle="1" w:styleId="FocusBoxText-Italic">
    <w:name w:val="Focus Box Text - Italic"/>
    <w:uiPriority w:val="99"/>
    <w:rsid w:val="00DB3EB3"/>
    <w:rPr>
      <w:rFonts w:ascii="Arial Narrow" w:eastAsia="Calibri" w:hAnsi="Arial Narrow" w:cs="Arial"/>
      <w:i/>
      <w:color w:val="auto"/>
      <w:sz w:val="22"/>
      <w:szCs w:val="18"/>
    </w:rPr>
  </w:style>
  <w:style w:type="character" w:customStyle="1" w:styleId="FocusBoxBullet1-Bold">
    <w:name w:val="Focus Box Bullet 1 - Bold"/>
    <w:uiPriority w:val="99"/>
    <w:rsid w:val="00DB3EB3"/>
    <w:rPr>
      <w:rFonts w:ascii="Arial Narrow" w:eastAsia="Times New Roman" w:hAnsi="Arial Narrow" w:cs="Arial"/>
      <w:b/>
      <w:color w:val="auto"/>
      <w:szCs w:val="18"/>
    </w:rPr>
  </w:style>
  <w:style w:type="character" w:customStyle="1" w:styleId="FocusBoxBullet1-Italic">
    <w:name w:val="Focus Box Bullet 1 - Italic"/>
    <w:uiPriority w:val="99"/>
    <w:rsid w:val="00DB3EB3"/>
    <w:rPr>
      <w:rFonts w:ascii="Arial Narrow" w:eastAsia="Times New Roman" w:hAnsi="Arial Narrow" w:cs="Arial"/>
      <w:i/>
      <w:color w:val="auto"/>
      <w:szCs w:val="18"/>
    </w:rPr>
  </w:style>
  <w:style w:type="character" w:customStyle="1" w:styleId="ResumeText-Bold">
    <w:name w:val="Resume Text - Bold"/>
    <w:uiPriority w:val="99"/>
    <w:rsid w:val="00DB3EB3"/>
    <w:rPr>
      <w:rFonts w:ascii="Arial Narrow" w:eastAsia="Times New Roman" w:hAnsi="Arial Narrow" w:cs="Arial"/>
      <w:b/>
      <w:color w:val="auto"/>
      <w:szCs w:val="20"/>
    </w:rPr>
  </w:style>
  <w:style w:type="character" w:customStyle="1" w:styleId="ResumeText-Italic">
    <w:name w:val="Resume Text - Italic"/>
    <w:uiPriority w:val="99"/>
    <w:rsid w:val="00DB3EB3"/>
    <w:rPr>
      <w:rFonts w:ascii="Arial Narrow" w:eastAsia="Times New Roman" w:hAnsi="Arial Narrow" w:cs="Arial"/>
      <w:i/>
      <w:color w:val="auto"/>
      <w:szCs w:val="20"/>
    </w:rPr>
  </w:style>
  <w:style w:type="character" w:customStyle="1" w:styleId="ResumeBullet1-Bold">
    <w:name w:val="Resume Bullet 1 - Bold"/>
    <w:uiPriority w:val="99"/>
    <w:rsid w:val="00DB3EB3"/>
    <w:rPr>
      <w:rFonts w:ascii="Arial Narrow" w:eastAsia="Times New Roman" w:hAnsi="Arial Narrow" w:cs="Arial"/>
      <w:b/>
      <w:color w:val="auto"/>
      <w:sz w:val="24"/>
      <w:szCs w:val="18"/>
    </w:rPr>
  </w:style>
  <w:style w:type="character" w:customStyle="1" w:styleId="ResumeBullet1-Italic">
    <w:name w:val="Resume Bullet 1 - Italic"/>
    <w:uiPriority w:val="99"/>
    <w:rsid w:val="00DB3EB3"/>
    <w:rPr>
      <w:rFonts w:ascii="Arial Narrow" w:eastAsia="Times New Roman" w:hAnsi="Arial Narrow" w:cs="Arial"/>
      <w:i/>
      <w:color w:val="auto"/>
      <w:sz w:val="24"/>
      <w:szCs w:val="18"/>
    </w:rPr>
  </w:style>
  <w:style w:type="character" w:customStyle="1" w:styleId="TableBullet1Last-Bold">
    <w:name w:val="Table Bullet 1 Last - Bold"/>
    <w:uiPriority w:val="99"/>
    <w:rsid w:val="00DB3EB3"/>
    <w:rPr>
      <w:rFonts w:ascii="Arial Narrow" w:eastAsia="Times New Roman" w:hAnsi="Arial Narrow" w:cs="Arial"/>
      <w:b/>
      <w:color w:val="auto"/>
      <w:sz w:val="24"/>
      <w:szCs w:val="18"/>
    </w:rPr>
  </w:style>
  <w:style w:type="character" w:customStyle="1" w:styleId="TableBullet1Last-Italic">
    <w:name w:val="Table Bullet 1 Last - Italic"/>
    <w:uiPriority w:val="99"/>
    <w:rsid w:val="00DB3EB3"/>
    <w:rPr>
      <w:rFonts w:ascii="Arial Narrow" w:eastAsia="Times New Roman" w:hAnsi="Arial Narrow" w:cs="Arial"/>
      <w:i/>
      <w:color w:val="auto"/>
      <w:sz w:val="24"/>
      <w:szCs w:val="18"/>
    </w:rPr>
  </w:style>
  <w:style w:type="character" w:customStyle="1" w:styleId="TextBeforeBullets-Italic">
    <w:name w:val="Text Before Bullets - Italic"/>
    <w:uiPriority w:val="99"/>
    <w:rsid w:val="00DB3EB3"/>
    <w:rPr>
      <w:rFonts w:ascii="Calibri" w:eastAsia="Calibri" w:hAnsi="Calibri" w:cs="Calibri"/>
      <w:bCs/>
      <w:i/>
      <w:color w:val="auto"/>
      <w:sz w:val="22"/>
      <w:szCs w:val="20"/>
    </w:rPr>
  </w:style>
  <w:style w:type="paragraph" w:customStyle="1" w:styleId="RFPRequirementText">
    <w:name w:val="RFP Requirement Text"/>
    <w:basedOn w:val="Text"/>
    <w:next w:val="Text"/>
    <w:uiPriority w:val="99"/>
    <w:rsid w:val="00DB3EB3"/>
    <w:pPr>
      <w:pBdr>
        <w:top w:val="single" w:sz="4" w:space="1" w:color="A6A6A6"/>
        <w:left w:val="single" w:sz="4" w:space="4" w:color="A6A6A6"/>
        <w:bottom w:val="single" w:sz="4" w:space="1" w:color="A6A6A6"/>
        <w:right w:val="single" w:sz="4" w:space="4" w:color="A6A6A6"/>
      </w:pBdr>
    </w:pPr>
    <w:rPr>
      <w:i/>
      <w:color w:val="7F7F7F"/>
    </w:rPr>
  </w:style>
  <w:style w:type="character" w:customStyle="1" w:styleId="Bullet1-Bold">
    <w:name w:val="Bullet 1 - Bold"/>
    <w:uiPriority w:val="99"/>
    <w:rsid w:val="00DB3EB3"/>
    <w:rPr>
      <w:rFonts w:ascii="Times New Roman" w:hAnsi="Times New Roman" w:cs="Times New Roman"/>
      <w:b/>
      <w:color w:val="000000"/>
      <w:sz w:val="22"/>
    </w:rPr>
  </w:style>
  <w:style w:type="table" w:customStyle="1" w:styleId="OCTTable">
    <w:name w:val="OCT Table"/>
    <w:uiPriority w:val="99"/>
    <w:rsid w:val="00DB3EB3"/>
    <w:rPr>
      <w:rFonts w:ascii="Arial" w:eastAsia="Times New Roman" w:hAnsi="Arial"/>
    </w:rPr>
    <w:tblPr>
      <w:tblStyleRowBandSize w:val="1"/>
      <w:tblStyleColBandSize w:val="1"/>
      <w:jc w:val="center"/>
      <w:tblInd w:w="0" w:type="dxa"/>
      <w:tblBorders>
        <w:top w:val="single" w:sz="2" w:space="0" w:color="557799"/>
        <w:bottom w:val="single" w:sz="2" w:space="0" w:color="557799"/>
        <w:insideH w:val="single" w:sz="2" w:space="0" w:color="557799"/>
        <w:insideV w:val="single" w:sz="2" w:space="0" w:color="557799"/>
      </w:tblBorders>
      <w:tblCellMar>
        <w:top w:w="0" w:type="dxa"/>
        <w:left w:w="115" w:type="dxa"/>
        <w:bottom w:w="0" w:type="dxa"/>
        <w:right w:w="115" w:type="dxa"/>
      </w:tblCellMar>
    </w:tblPr>
    <w:trPr>
      <w:jc w:val="center"/>
    </w:trPr>
  </w:style>
  <w:style w:type="character" w:customStyle="1" w:styleId="TableBulletChar">
    <w:name w:val="Table Bullet Char"/>
    <w:link w:val="TableBullet"/>
    <w:uiPriority w:val="99"/>
    <w:semiHidden/>
    <w:locked/>
    <w:rsid w:val="00DB3EB3"/>
    <w:rPr>
      <w:rFonts w:ascii="Arial" w:hAnsi="Arial" w:cs="Arial"/>
      <w:sz w:val="16"/>
      <w:szCs w:val="16"/>
    </w:rPr>
  </w:style>
  <w:style w:type="paragraph" w:customStyle="1" w:styleId="TableBullet">
    <w:name w:val="Table Bullet"/>
    <w:basedOn w:val="Normal"/>
    <w:link w:val="TableBulletChar"/>
    <w:uiPriority w:val="99"/>
    <w:semiHidden/>
    <w:rsid w:val="00DB3EB3"/>
    <w:pPr>
      <w:tabs>
        <w:tab w:val="num" w:pos="216"/>
      </w:tabs>
      <w:suppressAutoHyphens/>
      <w:spacing w:before="20" w:after="20"/>
      <w:ind w:left="216" w:hanging="216"/>
    </w:pPr>
    <w:rPr>
      <w:rFonts w:ascii="Arial" w:hAnsi="Arial" w:cs="Arial"/>
      <w:color w:val="auto"/>
      <w:sz w:val="16"/>
      <w:szCs w:val="16"/>
    </w:rPr>
  </w:style>
  <w:style w:type="paragraph" w:customStyle="1" w:styleId="TableText-Bold">
    <w:name w:val="Table Text - Bold"/>
    <w:basedOn w:val="TableText"/>
    <w:uiPriority w:val="99"/>
    <w:rsid w:val="00DB3EB3"/>
    <w:rPr>
      <w:b/>
    </w:rPr>
  </w:style>
  <w:style w:type="paragraph" w:customStyle="1" w:styleId="Bullet4">
    <w:name w:val="Bullet 4"/>
    <w:uiPriority w:val="99"/>
    <w:rsid w:val="00DB3EB3"/>
    <w:pPr>
      <w:numPr>
        <w:numId w:val="11"/>
      </w:numPr>
      <w:spacing w:before="40" w:after="40"/>
    </w:pPr>
    <w:rPr>
      <w:rFonts w:ascii="Times New Roman" w:hAnsi="Times New Roman"/>
      <w:sz w:val="22"/>
      <w:szCs w:val="24"/>
    </w:rPr>
  </w:style>
  <w:style w:type="paragraph" w:customStyle="1" w:styleId="Bullet4Last">
    <w:name w:val="Bullet 4 Last"/>
    <w:basedOn w:val="Bullet4"/>
    <w:uiPriority w:val="99"/>
    <w:rsid w:val="00DB3EB3"/>
    <w:pPr>
      <w:spacing w:after="60"/>
    </w:pPr>
  </w:style>
  <w:style w:type="paragraph" w:styleId="TOC5">
    <w:name w:val="toc 5"/>
    <w:basedOn w:val="Normal"/>
    <w:next w:val="Normal"/>
    <w:autoRedefine/>
    <w:uiPriority w:val="39"/>
    <w:rsid w:val="00DB3EB3"/>
    <w:pPr>
      <w:tabs>
        <w:tab w:val="right" w:leader="dot" w:pos="9360"/>
      </w:tabs>
      <w:spacing w:after="60"/>
      <w:ind w:right="360"/>
    </w:pPr>
    <w:rPr>
      <w:color w:val="auto"/>
      <w:sz w:val="22"/>
    </w:rPr>
  </w:style>
  <w:style w:type="paragraph" w:customStyle="1" w:styleId="Default">
    <w:name w:val="Default"/>
    <w:rsid w:val="00DB3EB3"/>
    <w:pPr>
      <w:numPr>
        <w:numId w:val="9"/>
      </w:numPr>
      <w:tabs>
        <w:tab w:val="clear" w:pos="198"/>
      </w:tabs>
      <w:autoSpaceDE w:val="0"/>
      <w:autoSpaceDN w:val="0"/>
      <w:adjustRightInd w:val="0"/>
      <w:ind w:left="0" w:firstLine="0"/>
    </w:pPr>
    <w:rPr>
      <w:rFonts w:ascii="Arial" w:hAnsi="Arial" w:cs="Arial"/>
      <w:color w:val="000000"/>
      <w:sz w:val="24"/>
      <w:szCs w:val="24"/>
    </w:rPr>
  </w:style>
  <w:style w:type="paragraph" w:customStyle="1" w:styleId="TextBold">
    <w:name w:val="Text Bold"/>
    <w:basedOn w:val="Normal"/>
    <w:uiPriority w:val="99"/>
    <w:rsid w:val="00DB3EB3"/>
    <w:pPr>
      <w:widowControl w:val="0"/>
      <w:jc w:val="both"/>
    </w:pPr>
    <w:rPr>
      <w:rFonts w:eastAsia="Times New Roman"/>
      <w:b/>
      <w:color w:val="auto"/>
      <w:sz w:val="22"/>
      <w:szCs w:val="24"/>
    </w:rPr>
  </w:style>
  <w:style w:type="paragraph" w:customStyle="1" w:styleId="speedbumpbullet">
    <w:name w:val="speed bump bullet"/>
    <w:basedOn w:val="Normal"/>
    <w:uiPriority w:val="99"/>
    <w:rsid w:val="00DB3EB3"/>
    <w:pPr>
      <w:framePr w:hSpace="144" w:vSpace="130" w:wrap="around" w:vAnchor="text" w:hAnchor="page" w:x="6407" w:y="-931" w:anchorLock="1"/>
      <w:numPr>
        <w:numId w:val="10"/>
      </w:numPr>
      <w:spacing w:before="80" w:after="40"/>
    </w:pPr>
    <w:rPr>
      <w:rFonts w:ascii="Arial Narrow" w:hAnsi="Arial Narrow"/>
      <w:bCs/>
      <w:color w:val="1F497D"/>
      <w:sz w:val="22"/>
    </w:rPr>
  </w:style>
  <w:style w:type="table" w:customStyle="1" w:styleId="GraphicInsert">
    <w:name w:val="Graphic Insert"/>
    <w:uiPriority w:val="99"/>
    <w:rsid w:val="00DB3EB3"/>
    <w:rPr>
      <w:rFonts w:ascii="Arial Narrow" w:hAnsi="Arial Narrow"/>
    </w:rPr>
    <w:tblPr>
      <w:tblInd w:w="0" w:type="dxa"/>
      <w:tblCellMar>
        <w:top w:w="0" w:type="dxa"/>
        <w:left w:w="108" w:type="dxa"/>
        <w:bottom w:w="0" w:type="dxa"/>
        <w:right w:w="108" w:type="dxa"/>
      </w:tblCellMar>
    </w:tblPr>
  </w:style>
  <w:style w:type="paragraph" w:customStyle="1" w:styleId="TableHeaderResume">
    <w:name w:val="Table Header Resume"/>
    <w:basedOn w:val="TableHeader"/>
    <w:uiPriority w:val="99"/>
    <w:rsid w:val="00DB3EB3"/>
    <w:pPr>
      <w:jc w:val="left"/>
    </w:pPr>
    <w:rPr>
      <w:b w:val="0"/>
    </w:rPr>
  </w:style>
  <w:style w:type="paragraph" w:customStyle="1" w:styleId="Heading1Appendix">
    <w:name w:val="Heading 1 Appendix"/>
    <w:basedOn w:val="Heading1"/>
    <w:uiPriority w:val="99"/>
    <w:rsid w:val="00DB3EB3"/>
    <w:pPr>
      <w:numPr>
        <w:numId w:val="0"/>
      </w:numPr>
    </w:pPr>
  </w:style>
  <w:style w:type="paragraph" w:customStyle="1" w:styleId="Heading2Appendix">
    <w:name w:val="Heading 2 Appendix"/>
    <w:basedOn w:val="Heading2"/>
    <w:uiPriority w:val="99"/>
    <w:rsid w:val="00DB3EB3"/>
    <w:pPr>
      <w:numPr>
        <w:numId w:val="0"/>
      </w:numPr>
    </w:pPr>
  </w:style>
  <w:style w:type="numbering" w:customStyle="1" w:styleId="LFO1">
    <w:name w:val="LFO1"/>
    <w:rsid w:val="00DB3EB3"/>
    <w:pPr>
      <w:numPr>
        <w:numId w:val="8"/>
      </w:numPr>
    </w:pPr>
  </w:style>
  <w:style w:type="numbering" w:customStyle="1" w:styleId="WWOutlineListStyle">
    <w:name w:val="WW_OutlineListStyle"/>
    <w:rsid w:val="00DB3EB3"/>
    <w:pPr>
      <w:numPr>
        <w:numId w:val="7"/>
      </w:numPr>
    </w:pPr>
  </w:style>
  <w:style w:type="table" w:customStyle="1" w:styleId="FocusBox2">
    <w:name w:val="Focus Box2"/>
    <w:basedOn w:val="TableNormal"/>
    <w:uiPriority w:val="99"/>
    <w:qFormat/>
    <w:rsid w:val="00DB3EB3"/>
    <w:tblPr>
      <w:tblBorders>
        <w:bottom w:val="single" w:sz="18" w:space="0" w:color="F79646"/>
      </w:tblBorders>
    </w:tblPr>
    <w:tcPr>
      <w:shd w:val="clear" w:color="auto" w:fill="EEECE1"/>
    </w:tcPr>
    <w:tblStylePr w:type="firstRow">
      <w:tblPr/>
      <w:tcPr>
        <w:tcBorders>
          <w:bottom w:val="single" w:sz="18" w:space="0" w:color="F79646"/>
        </w:tcBorders>
        <w:shd w:val="clear" w:color="auto" w:fill="1F497D"/>
      </w:tcPr>
    </w:tblStylePr>
    <w:tblStylePr w:type="lastRow">
      <w:tblPr/>
      <w:tcPr>
        <w:tcBorders>
          <w:bottom w:val="single" w:sz="8" w:space="0" w:color="F79646"/>
        </w:tcBorders>
        <w:shd w:val="clear" w:color="auto" w:fill="EEECE1"/>
      </w:tcPr>
    </w:tblStylePr>
    <w:tblStylePr w:type="firstCol">
      <w:tblPr/>
      <w:tcPr>
        <w:tcBorders>
          <w:bottom w:val="single" w:sz="6" w:space="0" w:color="4F81BD"/>
        </w:tcBorders>
      </w:tcPr>
    </w:tblStylePr>
  </w:style>
  <w:style w:type="paragraph" w:customStyle="1" w:styleId="HeadingResumeName">
    <w:name w:val="Heading Resume Name"/>
    <w:rsid w:val="00DB3EB3"/>
    <w:pPr>
      <w:pBdr>
        <w:bottom w:val="single" w:sz="18" w:space="1" w:color="8064A2"/>
      </w:pBdr>
    </w:pPr>
    <w:rPr>
      <w:rFonts w:ascii="Arial" w:eastAsia="Times New Roman" w:hAnsi="Arial"/>
      <w:color w:val="557799"/>
      <w:kern w:val="28"/>
      <w:sz w:val="28"/>
      <w:szCs w:val="24"/>
    </w:rPr>
  </w:style>
  <w:style w:type="paragraph" w:customStyle="1" w:styleId="HeadingResumeQuote">
    <w:name w:val="Heading Resume Quote"/>
    <w:basedOn w:val="Normal"/>
    <w:rsid w:val="00DB3EB3"/>
    <w:pPr>
      <w:spacing w:before="120" w:after="240"/>
      <w:ind w:right="2707"/>
    </w:pPr>
    <w:rPr>
      <w:rFonts w:eastAsia="Times New Roman"/>
      <w:i/>
      <w:color w:val="EEAA00"/>
      <w:sz w:val="22"/>
    </w:rPr>
  </w:style>
  <w:style w:type="paragraph" w:customStyle="1" w:styleId="HeadingResumeSubheading">
    <w:name w:val="Heading Resume Subheading"/>
    <w:rsid w:val="00DB3EB3"/>
    <w:pPr>
      <w:pBdr>
        <w:bottom w:val="single" w:sz="4" w:space="1" w:color="8064A2"/>
      </w:pBdr>
      <w:spacing w:before="240" w:after="120"/>
      <w:ind w:left="187" w:hanging="187"/>
    </w:pPr>
    <w:rPr>
      <w:rFonts w:ascii="Arial" w:hAnsi="Arial" w:cs="Arial"/>
      <w:b/>
      <w:i/>
      <w:caps/>
      <w:color w:val="C0504D"/>
      <w:spacing w:val="20"/>
    </w:rPr>
  </w:style>
  <w:style w:type="paragraph" w:customStyle="1" w:styleId="HeadingResumeExpTitle">
    <w:name w:val="Heading Resume Exp Title"/>
    <w:basedOn w:val="TableText"/>
    <w:rsid w:val="00DB3EB3"/>
    <w:pPr>
      <w:spacing w:after="60"/>
    </w:pPr>
    <w:rPr>
      <w:rFonts w:ascii="Times New Roman" w:hAnsi="Times New Roman"/>
      <w:b/>
      <w:i/>
      <w:color w:val="C0504D"/>
    </w:rPr>
  </w:style>
  <w:style w:type="paragraph" w:customStyle="1" w:styleId="CaptionTable">
    <w:name w:val="Caption Table"/>
    <w:basedOn w:val="Caption"/>
    <w:rsid w:val="00DB3EB3"/>
  </w:style>
  <w:style w:type="paragraph" w:styleId="TOC6">
    <w:name w:val="toc 6"/>
    <w:basedOn w:val="Normal"/>
    <w:next w:val="Normal"/>
    <w:autoRedefine/>
    <w:uiPriority w:val="39"/>
    <w:unhideWhenUsed/>
    <w:rsid w:val="00DB3EB3"/>
    <w:pPr>
      <w:spacing w:after="100" w:line="276" w:lineRule="auto"/>
      <w:ind w:left="1100"/>
    </w:pPr>
    <w:rPr>
      <w:rFonts w:ascii="Calibri" w:eastAsia="Times New Roman" w:hAnsi="Calibri"/>
      <w:color w:val="auto"/>
      <w:sz w:val="22"/>
      <w:szCs w:val="22"/>
    </w:rPr>
  </w:style>
  <w:style w:type="paragraph" w:styleId="TOC7">
    <w:name w:val="toc 7"/>
    <w:basedOn w:val="Normal"/>
    <w:next w:val="Normal"/>
    <w:autoRedefine/>
    <w:uiPriority w:val="39"/>
    <w:unhideWhenUsed/>
    <w:rsid w:val="00DB3EB3"/>
    <w:pPr>
      <w:spacing w:after="100" w:line="276" w:lineRule="auto"/>
      <w:ind w:left="1320"/>
    </w:pPr>
    <w:rPr>
      <w:rFonts w:ascii="Calibri" w:eastAsia="Times New Roman" w:hAnsi="Calibri"/>
      <w:color w:val="auto"/>
      <w:sz w:val="22"/>
      <w:szCs w:val="22"/>
    </w:rPr>
  </w:style>
  <w:style w:type="paragraph" w:styleId="TOC8">
    <w:name w:val="toc 8"/>
    <w:basedOn w:val="Normal"/>
    <w:next w:val="Normal"/>
    <w:autoRedefine/>
    <w:uiPriority w:val="39"/>
    <w:unhideWhenUsed/>
    <w:rsid w:val="00DB3EB3"/>
    <w:pPr>
      <w:spacing w:after="100" w:line="276" w:lineRule="auto"/>
      <w:ind w:left="1540"/>
    </w:pPr>
    <w:rPr>
      <w:rFonts w:ascii="Calibri" w:eastAsia="Times New Roman" w:hAnsi="Calibri"/>
      <w:color w:val="auto"/>
      <w:sz w:val="22"/>
      <w:szCs w:val="22"/>
    </w:rPr>
  </w:style>
  <w:style w:type="paragraph" w:styleId="TOC9">
    <w:name w:val="toc 9"/>
    <w:basedOn w:val="Normal"/>
    <w:next w:val="Normal"/>
    <w:autoRedefine/>
    <w:uiPriority w:val="39"/>
    <w:unhideWhenUsed/>
    <w:rsid w:val="00DB3EB3"/>
    <w:pPr>
      <w:spacing w:after="100" w:line="276" w:lineRule="auto"/>
      <w:ind w:left="1760"/>
    </w:pPr>
    <w:rPr>
      <w:rFonts w:ascii="Calibri" w:eastAsia="Times New Roman" w:hAnsi="Calibri"/>
      <w:color w:val="auto"/>
      <w:sz w:val="22"/>
      <w:szCs w:val="22"/>
    </w:rPr>
  </w:style>
  <w:style w:type="paragraph" w:customStyle="1" w:styleId="FORMHeader">
    <w:name w:val="FORM Header"/>
    <w:basedOn w:val="Text"/>
    <w:rsid w:val="00DB3EB3"/>
    <w:pPr>
      <w:jc w:val="center"/>
    </w:pPr>
    <w:rPr>
      <w:rFonts w:ascii="Arial" w:hAnsi="Arial"/>
      <w:b/>
    </w:rPr>
  </w:style>
  <w:style w:type="paragraph" w:customStyle="1" w:styleId="FORMSubHead">
    <w:name w:val="FORM SubHead"/>
    <w:basedOn w:val="Text"/>
    <w:rsid w:val="00DB3EB3"/>
    <w:pPr>
      <w:jc w:val="center"/>
    </w:pPr>
    <w:rPr>
      <w:rFonts w:ascii="Arial" w:hAnsi="Arial"/>
    </w:rPr>
  </w:style>
  <w:style w:type="paragraph" w:customStyle="1" w:styleId="FORMText">
    <w:name w:val="FORM Text"/>
    <w:basedOn w:val="Text"/>
    <w:rsid w:val="00DB3EB3"/>
    <w:rPr>
      <w:rFonts w:ascii="Arial" w:hAnsi="Arial"/>
    </w:rPr>
  </w:style>
  <w:style w:type="character" w:styleId="Emphasis">
    <w:name w:val="Emphasis"/>
    <w:uiPriority w:val="20"/>
    <w:rsid w:val="00DB3EB3"/>
    <w:rPr>
      <w:iCs/>
      <w:color w:val="0F243E"/>
    </w:rPr>
  </w:style>
  <w:style w:type="paragraph" w:styleId="NoSpacing">
    <w:name w:val="No Spacing"/>
    <w:uiPriority w:val="1"/>
    <w:rsid w:val="00DB3EB3"/>
    <w:rPr>
      <w:rFonts w:ascii="Times New Roman" w:hAnsi="Times New Roman"/>
      <w:color w:val="FF0000"/>
      <w:sz w:val="24"/>
    </w:rPr>
  </w:style>
  <w:style w:type="character" w:styleId="IntenseEmphasis">
    <w:name w:val="Intense Emphasis"/>
    <w:uiPriority w:val="21"/>
    <w:rsid w:val="00DB3EB3"/>
    <w:rPr>
      <w:rFonts w:ascii="Times New Roman" w:hAnsi="Times New Roman"/>
      <w:b/>
      <w:bCs/>
      <w:iCs/>
      <w:color w:val="1F497D"/>
      <w:sz w:val="22"/>
    </w:rPr>
  </w:style>
  <w:style w:type="paragraph" w:styleId="NormalWeb">
    <w:name w:val="Normal (Web)"/>
    <w:basedOn w:val="Normal"/>
    <w:uiPriority w:val="99"/>
    <w:unhideWhenUsed/>
    <w:rsid w:val="00DB3EB3"/>
    <w:pPr>
      <w:spacing w:before="100" w:beforeAutospacing="1" w:after="100" w:afterAutospacing="1"/>
    </w:pPr>
    <w:rPr>
      <w:rFonts w:eastAsia="Times New Roman"/>
      <w:color w:val="auto"/>
      <w:szCs w:val="24"/>
    </w:rPr>
  </w:style>
  <w:style w:type="character" w:styleId="IntenseReference">
    <w:name w:val="Intense Reference"/>
    <w:uiPriority w:val="32"/>
    <w:rsid w:val="00DB3EB3"/>
    <w:rPr>
      <w:b/>
      <w:bCs/>
      <w:smallCaps/>
      <w:color w:val="C0504D"/>
      <w:spacing w:val="5"/>
      <w:u w:val="single"/>
    </w:rPr>
  </w:style>
  <w:style w:type="character" w:styleId="SubtleEmphasis">
    <w:name w:val="Subtle Emphasis"/>
    <w:uiPriority w:val="19"/>
    <w:rsid w:val="00DB3EB3"/>
    <w:rPr>
      <w:i/>
      <w:iCs/>
      <w:color w:val="808080"/>
    </w:rPr>
  </w:style>
  <w:style w:type="character" w:styleId="FollowedHyperlink">
    <w:name w:val="FollowedHyperlink"/>
    <w:uiPriority w:val="99"/>
    <w:semiHidden/>
    <w:unhideWhenUsed/>
    <w:rsid w:val="00DB3EB3"/>
    <w:rPr>
      <w:color w:val="800080"/>
      <w:u w:val="single"/>
    </w:rPr>
  </w:style>
  <w:style w:type="character" w:styleId="SubtleReference">
    <w:name w:val="Subtle Reference"/>
    <w:uiPriority w:val="31"/>
    <w:rsid w:val="00DB3EB3"/>
    <w:rPr>
      <w:smallCaps/>
      <w:color w:val="C0504D"/>
      <w:u w:val="single"/>
    </w:rPr>
  </w:style>
  <w:style w:type="character" w:styleId="Strong">
    <w:name w:val="Strong"/>
    <w:uiPriority w:val="22"/>
    <w:qFormat/>
    <w:rsid w:val="00DB3EB3"/>
    <w:rPr>
      <w:b/>
      <w:bCs/>
    </w:rPr>
  </w:style>
  <w:style w:type="paragraph" w:styleId="DocumentMap">
    <w:name w:val="Document Map"/>
    <w:basedOn w:val="Normal"/>
    <w:link w:val="DocumentMapChar"/>
    <w:uiPriority w:val="99"/>
    <w:semiHidden/>
    <w:unhideWhenUsed/>
    <w:rsid w:val="00DB3EB3"/>
    <w:pPr>
      <w:spacing w:after="0"/>
    </w:pPr>
    <w:rPr>
      <w:rFonts w:ascii="Tahoma" w:hAnsi="Tahoma" w:cs="Tahoma"/>
      <w:sz w:val="16"/>
      <w:szCs w:val="16"/>
    </w:rPr>
  </w:style>
  <w:style w:type="character" w:customStyle="1" w:styleId="DocumentMapChar">
    <w:name w:val="Document Map Char"/>
    <w:link w:val="DocumentMap"/>
    <w:uiPriority w:val="99"/>
    <w:semiHidden/>
    <w:rsid w:val="00DB3EB3"/>
    <w:rPr>
      <w:rFonts w:ascii="Tahoma" w:eastAsia="Calibri" w:hAnsi="Tahoma" w:cs="Tahoma"/>
      <w:color w:val="FF0000"/>
      <w:sz w:val="16"/>
      <w:szCs w:val="16"/>
    </w:rPr>
  </w:style>
  <w:style w:type="paragraph" w:customStyle="1" w:styleId="AABodyText">
    <w:name w:val="AA Body Text"/>
    <w:link w:val="AABodyTextChar"/>
    <w:rsid w:val="00DB3EB3"/>
    <w:pPr>
      <w:spacing w:before="40" w:after="40"/>
      <w:ind w:firstLine="288"/>
      <w:jc w:val="both"/>
    </w:pPr>
    <w:rPr>
      <w:rFonts w:ascii="Times New Roman" w:eastAsia="Times New Roman" w:hAnsi="Times New Roman"/>
      <w:sz w:val="22"/>
      <w:szCs w:val="24"/>
    </w:rPr>
  </w:style>
  <w:style w:type="character" w:customStyle="1" w:styleId="AABodyTextChar">
    <w:name w:val="AA Body Text Char"/>
    <w:link w:val="AABodyText"/>
    <w:locked/>
    <w:rsid w:val="00DB3EB3"/>
    <w:rPr>
      <w:rFonts w:ascii="Times New Roman" w:eastAsia="Times New Roman" w:hAnsi="Times New Roman" w:cs="Times New Roman"/>
      <w:szCs w:val="24"/>
    </w:rPr>
  </w:style>
  <w:style w:type="paragraph" w:customStyle="1" w:styleId="Default1">
    <w:name w:val="Default1"/>
    <w:basedOn w:val="Normal"/>
    <w:uiPriority w:val="99"/>
    <w:rsid w:val="00DB3EB3"/>
    <w:pPr>
      <w:autoSpaceDE w:val="0"/>
      <w:autoSpaceDN w:val="0"/>
      <w:spacing w:after="0"/>
    </w:pPr>
    <w:rPr>
      <w:rFonts w:ascii="Arial" w:hAnsi="Arial" w:cs="Arial"/>
      <w:color w:val="auto"/>
      <w:szCs w:val="24"/>
    </w:rPr>
  </w:style>
  <w:style w:type="numbering" w:styleId="111111">
    <w:name w:val="Outline List 2"/>
    <w:basedOn w:val="NoList"/>
    <w:uiPriority w:val="99"/>
    <w:semiHidden/>
    <w:unhideWhenUsed/>
    <w:rsid w:val="00DB3EB3"/>
    <w:pPr>
      <w:numPr>
        <w:numId w:val="12"/>
      </w:numPr>
    </w:pPr>
  </w:style>
  <w:style w:type="paragraph" w:styleId="Closing">
    <w:name w:val="Closing"/>
    <w:basedOn w:val="Normal"/>
    <w:link w:val="ClosingChar"/>
    <w:uiPriority w:val="99"/>
    <w:semiHidden/>
    <w:unhideWhenUsed/>
    <w:rsid w:val="00DB3EB3"/>
    <w:pPr>
      <w:spacing w:after="0"/>
      <w:ind w:left="4320"/>
    </w:pPr>
    <w:rPr>
      <w:sz w:val="22"/>
    </w:rPr>
  </w:style>
  <w:style w:type="character" w:customStyle="1" w:styleId="ClosingChar">
    <w:name w:val="Closing Char"/>
    <w:link w:val="Closing"/>
    <w:uiPriority w:val="99"/>
    <w:semiHidden/>
    <w:rsid w:val="00DB3EB3"/>
    <w:rPr>
      <w:rFonts w:ascii="Times New Roman" w:eastAsia="Calibri" w:hAnsi="Times New Roman" w:cs="Times New Roman"/>
      <w:color w:val="FF0000"/>
      <w:szCs w:val="20"/>
    </w:rPr>
  </w:style>
  <w:style w:type="paragraph" w:styleId="Date">
    <w:name w:val="Date"/>
    <w:basedOn w:val="Normal"/>
    <w:next w:val="Normal"/>
    <w:link w:val="DateChar"/>
    <w:uiPriority w:val="99"/>
    <w:semiHidden/>
    <w:unhideWhenUsed/>
    <w:rsid w:val="00DB3EB3"/>
    <w:rPr>
      <w:sz w:val="22"/>
    </w:rPr>
  </w:style>
  <w:style w:type="character" w:customStyle="1" w:styleId="DateChar">
    <w:name w:val="Date Char"/>
    <w:link w:val="Date"/>
    <w:uiPriority w:val="99"/>
    <w:semiHidden/>
    <w:rsid w:val="00DB3EB3"/>
    <w:rPr>
      <w:rFonts w:ascii="Times New Roman" w:eastAsia="Calibri" w:hAnsi="Times New Roman" w:cs="Times New Roman"/>
      <w:color w:val="FF0000"/>
      <w:szCs w:val="20"/>
    </w:rPr>
  </w:style>
  <w:style w:type="paragraph" w:styleId="List">
    <w:name w:val="List"/>
    <w:basedOn w:val="Normal"/>
    <w:uiPriority w:val="99"/>
    <w:semiHidden/>
    <w:unhideWhenUsed/>
    <w:rsid w:val="00DB3EB3"/>
    <w:pPr>
      <w:ind w:left="360" w:hanging="360"/>
      <w:contextualSpacing/>
    </w:pPr>
    <w:rPr>
      <w:sz w:val="22"/>
    </w:rPr>
  </w:style>
  <w:style w:type="paragraph" w:customStyle="1" w:styleId="AABulletLast">
    <w:name w:val="AA Bullet Last"/>
    <w:basedOn w:val="Normal"/>
    <w:next w:val="AABodyText"/>
    <w:link w:val="AABulletLastChar"/>
    <w:rsid w:val="00DB3EB3"/>
    <w:pPr>
      <w:widowControl w:val="0"/>
      <w:tabs>
        <w:tab w:val="num" w:pos="360"/>
      </w:tabs>
      <w:suppressAutoHyphens/>
      <w:ind w:left="360" w:hanging="360"/>
      <w:jc w:val="both"/>
    </w:pPr>
    <w:rPr>
      <w:rFonts w:eastAsia="Times New Roman"/>
      <w:color w:val="auto"/>
      <w:szCs w:val="22"/>
    </w:rPr>
  </w:style>
  <w:style w:type="character" w:customStyle="1" w:styleId="AABulletLastChar">
    <w:name w:val="AA Bullet Last Char"/>
    <w:link w:val="AABulletLast"/>
    <w:rsid w:val="00DB3EB3"/>
    <w:rPr>
      <w:rFonts w:ascii="Times New Roman" w:eastAsia="Times New Roman" w:hAnsi="Times New Roman" w:cs="Times New Roman"/>
      <w:sz w:val="24"/>
    </w:rPr>
  </w:style>
  <w:style w:type="paragraph" w:customStyle="1" w:styleId="AABullet1st">
    <w:name w:val="AA Bullet 1st"/>
    <w:basedOn w:val="Normal"/>
    <w:link w:val="AABullet1stChar"/>
    <w:rsid w:val="00DB3EB3"/>
    <w:pPr>
      <w:widowControl w:val="0"/>
      <w:tabs>
        <w:tab w:val="num" w:pos="360"/>
      </w:tabs>
      <w:spacing w:after="0"/>
      <w:ind w:left="360" w:hanging="360"/>
      <w:jc w:val="both"/>
    </w:pPr>
    <w:rPr>
      <w:rFonts w:ascii="Arial" w:eastAsia="Times New Roman" w:hAnsi="Arial"/>
      <w:color w:val="auto"/>
      <w:sz w:val="22"/>
      <w:szCs w:val="22"/>
    </w:rPr>
  </w:style>
  <w:style w:type="character" w:customStyle="1" w:styleId="AABullet1stChar">
    <w:name w:val="AA Bullet 1st Char"/>
    <w:link w:val="AABullet1st"/>
    <w:rsid w:val="00DB3EB3"/>
    <w:rPr>
      <w:rFonts w:ascii="Arial" w:eastAsia="Times New Roman" w:hAnsi="Arial" w:cs="Times New Roman"/>
    </w:rPr>
  </w:style>
  <w:style w:type="paragraph" w:customStyle="1" w:styleId="AATableHeader09">
    <w:name w:val="AA Table Header  09"/>
    <w:uiPriority w:val="99"/>
    <w:rsid w:val="00DB3EB3"/>
    <w:pPr>
      <w:keepNext/>
      <w:widowControl w:val="0"/>
      <w:jc w:val="center"/>
    </w:pPr>
    <w:rPr>
      <w:rFonts w:ascii="Arial" w:eastAsia="Times New Roman" w:hAnsi="Arial"/>
      <w:b/>
      <w:i/>
      <w:color w:val="FFFFFF"/>
      <w:sz w:val="18"/>
      <w:szCs w:val="18"/>
    </w:rPr>
  </w:style>
  <w:style w:type="paragraph" w:customStyle="1" w:styleId="AATableBody08">
    <w:name w:val="AA Table Body  08"/>
    <w:basedOn w:val="Normal"/>
    <w:link w:val="AATableBody08Char"/>
    <w:rsid w:val="00DB3EB3"/>
    <w:pPr>
      <w:suppressAutoHyphens/>
      <w:spacing w:before="20" w:after="20"/>
    </w:pPr>
    <w:rPr>
      <w:rFonts w:ascii="Arial" w:eastAsia="Arial" w:hAnsi="Arial"/>
      <w:color w:val="auto"/>
      <w:sz w:val="16"/>
      <w:szCs w:val="18"/>
    </w:rPr>
  </w:style>
  <w:style w:type="character" w:customStyle="1" w:styleId="AATableBody08Char">
    <w:name w:val="AA Table Body  08 Char"/>
    <w:link w:val="AATableBody08"/>
    <w:locked/>
    <w:rsid w:val="00DB3EB3"/>
    <w:rPr>
      <w:rFonts w:ascii="Arial" w:eastAsia="Arial" w:hAnsi="Arial" w:cs="Times New Roman"/>
      <w:sz w:val="16"/>
      <w:szCs w:val="18"/>
    </w:rPr>
  </w:style>
  <w:style w:type="paragraph" w:customStyle="1" w:styleId="AATableBullet08">
    <w:name w:val="AA Table Bullet  08"/>
    <w:basedOn w:val="Normal"/>
    <w:uiPriority w:val="99"/>
    <w:rsid w:val="00DB3EB3"/>
    <w:pPr>
      <w:tabs>
        <w:tab w:val="num" w:pos="288"/>
      </w:tabs>
      <w:spacing w:before="40" w:after="20"/>
      <w:ind w:left="288" w:hanging="288"/>
    </w:pPr>
    <w:rPr>
      <w:rFonts w:ascii="Arial" w:eastAsia="Times New Roman" w:hAnsi="Arial"/>
      <w:color w:val="auto"/>
      <w:sz w:val="16"/>
      <w:szCs w:val="18"/>
    </w:rPr>
  </w:style>
  <w:style w:type="character" w:customStyle="1" w:styleId="AAResumeBody09Char">
    <w:name w:val="AA Resume Body 09 Char"/>
    <w:link w:val="AAResumeBody09"/>
    <w:uiPriority w:val="99"/>
    <w:locked/>
    <w:rsid w:val="00DB3EB3"/>
    <w:rPr>
      <w:rFonts w:ascii="Arial" w:hAnsi="Arial" w:cs="Arial"/>
      <w:sz w:val="18"/>
      <w:szCs w:val="18"/>
    </w:rPr>
  </w:style>
  <w:style w:type="paragraph" w:customStyle="1" w:styleId="AAResumeBody09">
    <w:name w:val="AA Resume Body 09"/>
    <w:basedOn w:val="Normal"/>
    <w:link w:val="AAResumeBody09Char"/>
    <w:uiPriority w:val="99"/>
    <w:rsid w:val="00DB3EB3"/>
    <w:pPr>
      <w:suppressAutoHyphens/>
      <w:spacing w:before="80" w:after="80"/>
    </w:pPr>
    <w:rPr>
      <w:rFonts w:ascii="Arial" w:hAnsi="Arial" w:cs="Arial"/>
      <w:color w:val="auto"/>
      <w:sz w:val="18"/>
      <w:szCs w:val="18"/>
    </w:rPr>
  </w:style>
  <w:style w:type="character" w:customStyle="1" w:styleId="scvRightMainChar">
    <w:name w:val="scvRight Main Char"/>
    <w:link w:val="scvRightMain"/>
    <w:locked/>
    <w:rsid w:val="00DB3EB3"/>
    <w:rPr>
      <w:rFonts w:ascii="Arial" w:hAnsi="Arial" w:cs="Arial"/>
      <w:sz w:val="18"/>
      <w:szCs w:val="18"/>
    </w:rPr>
  </w:style>
  <w:style w:type="paragraph" w:customStyle="1" w:styleId="scvRightMain">
    <w:name w:val="scvRight Main"/>
    <w:link w:val="scvRightMainChar"/>
    <w:rsid w:val="00DB3EB3"/>
    <w:rPr>
      <w:rFonts w:ascii="Arial" w:hAnsi="Arial" w:cs="Arial"/>
      <w:sz w:val="18"/>
      <w:szCs w:val="18"/>
    </w:rPr>
  </w:style>
  <w:style w:type="character" w:customStyle="1" w:styleId="scvLeftMainChar">
    <w:name w:val="scvLeft Main Char"/>
    <w:link w:val="scvLeftMain"/>
    <w:uiPriority w:val="99"/>
    <w:locked/>
    <w:rsid w:val="00DB3EB3"/>
    <w:rPr>
      <w:rFonts w:ascii="Arial" w:hAnsi="Arial" w:cs="Arial"/>
      <w:sz w:val="16"/>
      <w:szCs w:val="18"/>
    </w:rPr>
  </w:style>
  <w:style w:type="paragraph" w:customStyle="1" w:styleId="scvLeftMain">
    <w:name w:val="scvLeft Main"/>
    <w:basedOn w:val="scvRightMain"/>
    <w:link w:val="scvLeftMainChar"/>
    <w:uiPriority w:val="99"/>
    <w:rsid w:val="00DB3EB3"/>
    <w:rPr>
      <w:sz w:val="16"/>
    </w:rPr>
  </w:style>
  <w:style w:type="character" w:customStyle="1" w:styleId="PTCTableTextChar">
    <w:name w:val="PTC Table Text Char"/>
    <w:link w:val="PTCTableText"/>
    <w:uiPriority w:val="99"/>
    <w:locked/>
    <w:rsid w:val="00DB3EB3"/>
    <w:rPr>
      <w:rFonts w:ascii="Arial" w:eastAsia="Batang" w:hAnsi="Arial" w:cs="Arial"/>
      <w:sz w:val="18"/>
      <w:szCs w:val="18"/>
    </w:rPr>
  </w:style>
  <w:style w:type="paragraph" w:customStyle="1" w:styleId="PTCTableText">
    <w:name w:val="PTC Table Text"/>
    <w:basedOn w:val="Normal"/>
    <w:link w:val="PTCTableTextChar"/>
    <w:uiPriority w:val="99"/>
    <w:rsid w:val="00DB3EB3"/>
    <w:pPr>
      <w:suppressAutoHyphens/>
      <w:spacing w:before="20" w:after="20"/>
      <w:jc w:val="both"/>
    </w:pPr>
    <w:rPr>
      <w:rFonts w:ascii="Arial" w:eastAsia="Batang" w:hAnsi="Arial" w:cs="Arial"/>
      <w:color w:val="auto"/>
      <w:sz w:val="18"/>
      <w:szCs w:val="18"/>
    </w:rPr>
  </w:style>
  <w:style w:type="paragraph" w:customStyle="1" w:styleId="Metricbullet">
    <w:name w:val="Metric bullet"/>
    <w:basedOn w:val="Normal"/>
    <w:uiPriority w:val="99"/>
    <w:semiHidden/>
    <w:rsid w:val="00DB3EB3"/>
    <w:pPr>
      <w:numPr>
        <w:numId w:val="13"/>
      </w:numPr>
      <w:spacing w:before="60" w:after="60"/>
    </w:pPr>
    <w:rPr>
      <w:rFonts w:eastAsia="Times New Roman"/>
      <w:color w:val="000000"/>
      <w:szCs w:val="22"/>
    </w:rPr>
  </w:style>
  <w:style w:type="character" w:customStyle="1" w:styleId="morewelcome-desc">
    <w:name w:val="morewelcome-desc"/>
    <w:basedOn w:val="DefaultParagraphFont"/>
    <w:rsid w:val="00DB3EB3"/>
  </w:style>
  <w:style w:type="character" w:customStyle="1" w:styleId="hidwelcomewptextlimit">
    <w:name w:val="hidwelcomewptextlimit"/>
    <w:basedOn w:val="DefaultParagraphFont"/>
    <w:rsid w:val="00DB3EB3"/>
  </w:style>
  <w:style w:type="character" w:customStyle="1" w:styleId="NYSBodyTextChar">
    <w:name w:val="NYS Body Text Char"/>
    <w:link w:val="NYSBodyText"/>
    <w:locked/>
    <w:rsid w:val="00DB3EB3"/>
    <w:rPr>
      <w:rFonts w:ascii="Arial" w:hAnsi="Arial" w:cs="Arial"/>
    </w:rPr>
  </w:style>
  <w:style w:type="paragraph" w:customStyle="1" w:styleId="NYSBodyText">
    <w:name w:val="NYS Body Text"/>
    <w:basedOn w:val="Normal"/>
    <w:link w:val="NYSBodyTextChar"/>
    <w:rsid w:val="00DB3EB3"/>
    <w:pPr>
      <w:spacing w:before="20"/>
    </w:pPr>
    <w:rPr>
      <w:rFonts w:ascii="Arial" w:hAnsi="Arial" w:cs="Arial"/>
      <w:color w:val="auto"/>
      <w:sz w:val="22"/>
      <w:szCs w:val="22"/>
    </w:rPr>
  </w:style>
  <w:style w:type="table" w:customStyle="1" w:styleId="TableGrid2">
    <w:name w:val="Table Grid2"/>
    <w:basedOn w:val="TableNormal"/>
    <w:next w:val="TableGrid"/>
    <w:uiPriority w:val="59"/>
    <w:rsid w:val="00DB3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DB3EB3"/>
    <w:rPr>
      <w:color w:val="808080"/>
    </w:rPr>
  </w:style>
  <w:style w:type="table" w:customStyle="1" w:styleId="TableGrid1">
    <w:name w:val="Table Grid1"/>
    <w:basedOn w:val="TableNormal"/>
    <w:next w:val="TableGrid"/>
    <w:uiPriority w:val="59"/>
    <w:rsid w:val="00DB3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DB3EB3"/>
    <w:pPr>
      <w:ind w:left="360"/>
    </w:pPr>
    <w:rPr>
      <w:rFonts w:ascii="Arial" w:eastAsia="Times New Roman" w:hAnsi="Arial"/>
      <w:color w:val="auto"/>
      <w:sz w:val="20"/>
    </w:rPr>
  </w:style>
  <w:style w:type="character" w:customStyle="1" w:styleId="BodyTextIndentChar">
    <w:name w:val="Body Text Indent Char"/>
    <w:link w:val="BodyTextIndent"/>
    <w:uiPriority w:val="99"/>
    <w:rsid w:val="00DB3EB3"/>
    <w:rPr>
      <w:rFonts w:ascii="Arial" w:eastAsia="Times New Roman" w:hAnsi="Arial" w:cs="Times New Roman"/>
      <w:sz w:val="20"/>
      <w:szCs w:val="20"/>
    </w:rPr>
  </w:style>
  <w:style w:type="paragraph" w:styleId="PlainText">
    <w:name w:val="Plain Text"/>
    <w:basedOn w:val="Normal"/>
    <w:link w:val="PlainTextChar"/>
    <w:uiPriority w:val="99"/>
    <w:rsid w:val="00DB3EB3"/>
    <w:pPr>
      <w:spacing w:after="0"/>
    </w:pPr>
    <w:rPr>
      <w:rFonts w:ascii="Consolas" w:eastAsia="Times New Roman" w:hAnsi="Consolas"/>
      <w:color w:val="auto"/>
      <w:sz w:val="21"/>
    </w:rPr>
  </w:style>
  <w:style w:type="character" w:customStyle="1" w:styleId="PlainTextChar">
    <w:name w:val="Plain Text Char"/>
    <w:link w:val="PlainText"/>
    <w:uiPriority w:val="99"/>
    <w:rsid w:val="00DB3EB3"/>
    <w:rPr>
      <w:rFonts w:ascii="Consolas" w:eastAsia="Times New Roman" w:hAnsi="Consolas" w:cs="Times New Roman"/>
      <w:sz w:val="21"/>
      <w:szCs w:val="20"/>
    </w:rPr>
  </w:style>
  <w:style w:type="paragraph" w:styleId="BodyTextIndent3">
    <w:name w:val="Body Text Indent 3"/>
    <w:basedOn w:val="Normal"/>
    <w:link w:val="BodyTextIndent3Char"/>
    <w:uiPriority w:val="99"/>
    <w:semiHidden/>
    <w:unhideWhenUsed/>
    <w:rsid w:val="00DB3EB3"/>
    <w:pPr>
      <w:ind w:left="360"/>
    </w:pPr>
    <w:rPr>
      <w:sz w:val="16"/>
      <w:szCs w:val="16"/>
    </w:rPr>
  </w:style>
  <w:style w:type="character" w:customStyle="1" w:styleId="BodyTextIndent3Char">
    <w:name w:val="Body Text Indent 3 Char"/>
    <w:link w:val="BodyTextIndent3"/>
    <w:uiPriority w:val="99"/>
    <w:semiHidden/>
    <w:rsid w:val="00DB3EB3"/>
    <w:rPr>
      <w:rFonts w:ascii="Times New Roman" w:eastAsia="Calibri" w:hAnsi="Times New Roman" w:cs="Times New Roman"/>
      <w:color w:val="FF0000"/>
      <w:sz w:val="16"/>
      <w:szCs w:val="16"/>
    </w:rPr>
  </w:style>
  <w:style w:type="paragraph" w:styleId="Subtitle">
    <w:name w:val="Subtitle"/>
    <w:basedOn w:val="Normal"/>
    <w:link w:val="SubtitleChar"/>
    <w:uiPriority w:val="99"/>
    <w:qFormat/>
    <w:rsid w:val="002966B5"/>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jc w:val="both"/>
    </w:pPr>
    <w:rPr>
      <w:rFonts w:eastAsia="Times New Roman" w:cs="Arial"/>
      <w:b/>
      <w:bCs/>
      <w:color w:val="auto"/>
      <w:szCs w:val="24"/>
    </w:rPr>
  </w:style>
  <w:style w:type="character" w:customStyle="1" w:styleId="SubtitleChar">
    <w:name w:val="Subtitle Char"/>
    <w:link w:val="Subtitle"/>
    <w:uiPriority w:val="99"/>
    <w:rsid w:val="002966B5"/>
    <w:rPr>
      <w:rFonts w:ascii="Times New Roman" w:eastAsia="Times New Roman" w:hAnsi="Times New Roman" w:cs="Arial"/>
      <w:b/>
      <w:bCs/>
      <w:sz w:val="24"/>
      <w:szCs w:val="24"/>
    </w:rPr>
  </w:style>
  <w:style w:type="paragraph" w:styleId="BodyText2">
    <w:name w:val="Body Text 2"/>
    <w:basedOn w:val="Normal"/>
    <w:link w:val="BodyText2Char"/>
    <w:uiPriority w:val="99"/>
    <w:unhideWhenUsed/>
    <w:rsid w:val="00DB3EB3"/>
    <w:pPr>
      <w:spacing w:line="480" w:lineRule="auto"/>
    </w:pPr>
  </w:style>
  <w:style w:type="character" w:customStyle="1" w:styleId="BodyText2Char">
    <w:name w:val="Body Text 2 Char"/>
    <w:link w:val="BodyText2"/>
    <w:uiPriority w:val="99"/>
    <w:rsid w:val="00DB3EB3"/>
    <w:rPr>
      <w:rFonts w:ascii="Times New Roman" w:eastAsia="Calibri" w:hAnsi="Times New Roman" w:cs="Times New Roman"/>
      <w:color w:val="FF0000"/>
      <w:sz w:val="24"/>
      <w:szCs w:val="20"/>
    </w:rPr>
  </w:style>
  <w:style w:type="paragraph" w:customStyle="1" w:styleId="Explentation">
    <w:name w:val="Explentation"/>
    <w:basedOn w:val="Heading9"/>
    <w:link w:val="ExplentationChar"/>
    <w:rsid w:val="00F57747"/>
    <w:pPr>
      <w:widowControl w:val="0"/>
      <w:tabs>
        <w:tab w:val="center" w:pos="4680"/>
        <w:tab w:val="right" w:pos="9360"/>
      </w:tabs>
      <w:spacing w:before="60"/>
      <w:jc w:val="center"/>
    </w:pPr>
    <w:rPr>
      <w:color w:val="7F7F7F" w:themeColor="text1" w:themeTint="80"/>
      <w:sz w:val="24"/>
      <w:szCs w:val="32"/>
    </w:rPr>
  </w:style>
  <w:style w:type="paragraph" w:customStyle="1" w:styleId="Bullets">
    <w:name w:val="Bullets"/>
    <w:basedOn w:val="ListParagraph"/>
    <w:link w:val="BulletsChar"/>
    <w:qFormat/>
    <w:rsid w:val="00D05E52"/>
    <w:pPr>
      <w:numPr>
        <w:numId w:val="14"/>
      </w:numPr>
      <w:shd w:val="clear" w:color="auto" w:fill="FFFFFF" w:themeFill="background1"/>
      <w:autoSpaceDE w:val="0"/>
      <w:autoSpaceDN w:val="0"/>
      <w:adjustRightInd w:val="0"/>
      <w:spacing w:line="264" w:lineRule="auto"/>
    </w:pPr>
    <w:rPr>
      <w:rFonts w:ascii="Times New Roman" w:hAnsi="Times New Roman"/>
      <w:bCs/>
      <w:sz w:val="21"/>
      <w:szCs w:val="24"/>
    </w:rPr>
  </w:style>
  <w:style w:type="character" w:customStyle="1" w:styleId="ExplentationChar">
    <w:name w:val="Explentation Char"/>
    <w:basedOn w:val="Heading9Char"/>
    <w:link w:val="Explentation"/>
    <w:rsid w:val="00F57747"/>
    <w:rPr>
      <w:rFonts w:asciiTheme="minorHAnsi" w:eastAsia="Times New Roman" w:hAnsiTheme="minorHAnsi" w:cs="Times New Roman"/>
      <w:b/>
      <w:i/>
      <w:iCs/>
      <w:color w:val="7F7F7F" w:themeColor="text1" w:themeTint="80"/>
      <w:sz w:val="24"/>
      <w:szCs w:val="32"/>
    </w:rPr>
  </w:style>
  <w:style w:type="paragraph" w:customStyle="1" w:styleId="Explanation">
    <w:name w:val="Explanation"/>
    <w:basedOn w:val="Normal"/>
    <w:link w:val="ExplanationChar"/>
    <w:qFormat/>
    <w:rsid w:val="00D05E52"/>
    <w:pPr>
      <w:jc w:val="both"/>
    </w:pPr>
    <w:rPr>
      <w:i/>
      <w:sz w:val="21"/>
    </w:rPr>
  </w:style>
  <w:style w:type="character" w:customStyle="1" w:styleId="BulletsChar">
    <w:name w:val="Bullets Char"/>
    <w:basedOn w:val="ListParagraphChar"/>
    <w:link w:val="Bullets"/>
    <w:rsid w:val="00D05E52"/>
    <w:rPr>
      <w:rFonts w:ascii="Times New Roman" w:eastAsia="Calibri" w:hAnsi="Times New Roman" w:cs="Times New Roman"/>
      <w:bCs/>
      <w:sz w:val="21"/>
      <w:szCs w:val="24"/>
      <w:shd w:val="clear" w:color="auto" w:fill="FFFFFF" w:themeFill="background1"/>
    </w:rPr>
  </w:style>
  <w:style w:type="character" w:customStyle="1" w:styleId="ExplanationChar">
    <w:name w:val="Explanation Char"/>
    <w:basedOn w:val="DefaultParagraphFont"/>
    <w:link w:val="Explanation"/>
    <w:rsid w:val="00D05E52"/>
    <w:rPr>
      <w:rFonts w:ascii="Times New Roman" w:hAnsi="Times New Roman"/>
      <w:i/>
      <w:color w:val="FF0000"/>
      <w:sz w:val="21"/>
    </w:rPr>
  </w:style>
  <w:style w:type="table" w:styleId="LightList">
    <w:name w:val="Light List"/>
    <w:basedOn w:val="TableNormal"/>
    <w:uiPriority w:val="61"/>
    <w:rsid w:val="008862A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
    <w:name w:val="Light List1"/>
    <w:basedOn w:val="TableNormal"/>
    <w:next w:val="LightList"/>
    <w:uiPriority w:val="61"/>
    <w:rsid w:val="008862A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DefaultText">
    <w:name w:val="Default Text"/>
    <w:basedOn w:val="Normal"/>
    <w:uiPriority w:val="99"/>
    <w:rsid w:val="007E4EB5"/>
    <w:pPr>
      <w:spacing w:before="140" w:after="0"/>
    </w:pPr>
    <w:rPr>
      <w:rFonts w:eastAsia="Times New Roman"/>
      <w:color w:val="auto"/>
    </w:rPr>
  </w:style>
  <w:style w:type="numbering" w:customStyle="1" w:styleId="Style1">
    <w:name w:val="Style1"/>
    <w:uiPriority w:val="99"/>
    <w:rsid w:val="00C346DC"/>
    <w:pPr>
      <w:numPr>
        <w:numId w:val="16"/>
      </w:numPr>
    </w:pPr>
  </w:style>
  <w:style w:type="numbering" w:customStyle="1" w:styleId="RFPheadings">
    <w:name w:val="RFP headings"/>
    <w:uiPriority w:val="99"/>
    <w:rsid w:val="00CA691D"/>
    <w:pPr>
      <w:numPr>
        <w:numId w:val="19"/>
      </w:numPr>
    </w:pPr>
  </w:style>
  <w:style w:type="paragraph" w:styleId="EndnoteText">
    <w:name w:val="endnote text"/>
    <w:basedOn w:val="Normal"/>
    <w:link w:val="EndnoteTextChar"/>
    <w:uiPriority w:val="99"/>
    <w:semiHidden/>
    <w:unhideWhenUsed/>
    <w:rsid w:val="004B0058"/>
    <w:pPr>
      <w:spacing w:after="0"/>
    </w:pPr>
    <w:rPr>
      <w:sz w:val="20"/>
    </w:rPr>
  </w:style>
  <w:style w:type="character" w:customStyle="1" w:styleId="EndnoteTextChar">
    <w:name w:val="Endnote Text Char"/>
    <w:basedOn w:val="DefaultParagraphFont"/>
    <w:link w:val="EndnoteText"/>
    <w:uiPriority w:val="99"/>
    <w:semiHidden/>
    <w:rsid w:val="004B0058"/>
    <w:rPr>
      <w:rFonts w:ascii="Times New Roman" w:hAnsi="Times New Roman"/>
      <w:color w:val="FF0000"/>
    </w:rPr>
  </w:style>
  <w:style w:type="character" w:styleId="EndnoteReference">
    <w:name w:val="endnote reference"/>
    <w:basedOn w:val="DefaultParagraphFont"/>
    <w:uiPriority w:val="99"/>
    <w:semiHidden/>
    <w:unhideWhenUsed/>
    <w:rsid w:val="004B0058"/>
    <w:rPr>
      <w:vertAlign w:val="superscript"/>
    </w:rPr>
  </w:style>
  <w:style w:type="paragraph" w:styleId="FootnoteText">
    <w:name w:val="footnote text"/>
    <w:basedOn w:val="Normal"/>
    <w:link w:val="FootnoteTextChar"/>
    <w:uiPriority w:val="99"/>
    <w:semiHidden/>
    <w:unhideWhenUsed/>
    <w:rsid w:val="004B0058"/>
    <w:pPr>
      <w:spacing w:after="0"/>
    </w:pPr>
    <w:rPr>
      <w:sz w:val="20"/>
    </w:rPr>
  </w:style>
  <w:style w:type="character" w:customStyle="1" w:styleId="FootnoteTextChar">
    <w:name w:val="Footnote Text Char"/>
    <w:basedOn w:val="DefaultParagraphFont"/>
    <w:link w:val="FootnoteText"/>
    <w:uiPriority w:val="99"/>
    <w:semiHidden/>
    <w:rsid w:val="004B0058"/>
    <w:rPr>
      <w:rFonts w:ascii="Times New Roman" w:hAnsi="Times New Roman"/>
      <w:color w:val="FF0000"/>
    </w:rPr>
  </w:style>
  <w:style w:type="character" w:styleId="FootnoteReference">
    <w:name w:val="footnote reference"/>
    <w:basedOn w:val="DefaultParagraphFont"/>
    <w:uiPriority w:val="99"/>
    <w:semiHidden/>
    <w:unhideWhenUsed/>
    <w:rsid w:val="004B0058"/>
    <w:rPr>
      <w:vertAlign w:val="superscript"/>
    </w:rPr>
  </w:style>
  <w:style w:type="character" w:styleId="UnresolvedMention">
    <w:name w:val="Unresolved Mention"/>
    <w:basedOn w:val="DefaultParagraphFont"/>
    <w:uiPriority w:val="99"/>
    <w:semiHidden/>
    <w:unhideWhenUsed/>
    <w:rsid w:val="00B775E3"/>
    <w:rPr>
      <w:color w:val="808080"/>
      <w:shd w:val="clear" w:color="auto" w:fill="E6E6E6"/>
    </w:rPr>
  </w:style>
  <w:style w:type="paragraph" w:customStyle="1" w:styleId="Heading2RFP">
    <w:name w:val="Heading 2 RFP"/>
    <w:basedOn w:val="Heading2"/>
    <w:link w:val="Heading2RFPChar"/>
    <w:autoRedefine/>
    <w:qFormat/>
    <w:rsid w:val="008248B5"/>
    <w:pPr>
      <w:numPr>
        <w:ilvl w:val="0"/>
        <w:numId w:val="0"/>
      </w:numPr>
    </w:pPr>
  </w:style>
  <w:style w:type="character" w:customStyle="1" w:styleId="Heading2RFPChar">
    <w:name w:val="Heading 2 RFP Char"/>
    <w:basedOn w:val="Heading2Char"/>
    <w:link w:val="Heading2RFP"/>
    <w:rsid w:val="008248B5"/>
    <w:rPr>
      <w:rFonts w:asciiTheme="minorHAnsi" w:hAnsiTheme="minorHAnsi" w:cstheme="minorHAnsi"/>
      <w:b/>
      <w:color w:val="000000"/>
      <w:sz w:val="24"/>
      <w:szCs w:val="24"/>
    </w:rPr>
  </w:style>
  <w:style w:type="character" w:customStyle="1" w:styleId="Style2">
    <w:name w:val="Style2"/>
    <w:basedOn w:val="DefaultParagraphFont"/>
    <w:uiPriority w:val="1"/>
    <w:rsid w:val="00ED66EB"/>
  </w:style>
  <w:style w:type="table" w:customStyle="1" w:styleId="TableGrid3">
    <w:name w:val="Table Grid3"/>
    <w:basedOn w:val="TableNormal"/>
    <w:next w:val="TableGrid"/>
    <w:rsid w:val="00036FB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martLink">
    <w:name w:val="Smart Link"/>
    <w:basedOn w:val="DefaultParagraphFont"/>
    <w:uiPriority w:val="99"/>
    <w:semiHidden/>
    <w:unhideWhenUsed/>
    <w:rsid w:val="007F1B5B"/>
    <w:rPr>
      <w:color w:val="0000FF"/>
      <w:u w:val="single"/>
      <w:shd w:val="clear" w:color="auto" w:fill="F3F2F1"/>
    </w:rPr>
  </w:style>
  <w:style w:type="paragraph" w:styleId="BodyText3">
    <w:name w:val="Body Text 3"/>
    <w:basedOn w:val="Normal"/>
    <w:link w:val="BodyText3Char"/>
    <w:uiPriority w:val="99"/>
    <w:semiHidden/>
    <w:unhideWhenUsed/>
    <w:rsid w:val="001F616E"/>
    <w:rPr>
      <w:sz w:val="16"/>
      <w:szCs w:val="16"/>
    </w:rPr>
  </w:style>
  <w:style w:type="character" w:customStyle="1" w:styleId="BodyText3Char">
    <w:name w:val="Body Text 3 Char"/>
    <w:basedOn w:val="DefaultParagraphFont"/>
    <w:link w:val="BodyText3"/>
    <w:uiPriority w:val="99"/>
    <w:semiHidden/>
    <w:rsid w:val="001F616E"/>
    <w:rPr>
      <w:rFonts w:ascii="Times New Roman" w:hAnsi="Times New Roman"/>
      <w:color w:val="FF0000"/>
      <w:sz w:val="16"/>
      <w:szCs w:val="16"/>
    </w:rPr>
  </w:style>
  <w:style w:type="numbering" w:customStyle="1" w:styleId="NoList1">
    <w:name w:val="No List1"/>
    <w:next w:val="NoList"/>
    <w:uiPriority w:val="99"/>
    <w:semiHidden/>
    <w:unhideWhenUsed/>
    <w:rsid w:val="009D7418"/>
  </w:style>
  <w:style w:type="paragraph" w:customStyle="1" w:styleId="TableParagraph">
    <w:name w:val="Table Paragraph"/>
    <w:basedOn w:val="Normal"/>
    <w:uiPriority w:val="1"/>
    <w:qFormat/>
    <w:rsid w:val="009D7418"/>
    <w:pPr>
      <w:widowControl w:val="0"/>
      <w:autoSpaceDE w:val="0"/>
      <w:autoSpaceDN w:val="0"/>
      <w:spacing w:after="0"/>
    </w:pPr>
    <w:rPr>
      <w:rFonts w:ascii="Calibri" w:hAnsi="Calibri" w:cs="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50086">
      <w:bodyDiv w:val="1"/>
      <w:marLeft w:val="0"/>
      <w:marRight w:val="0"/>
      <w:marTop w:val="0"/>
      <w:marBottom w:val="0"/>
      <w:divBdr>
        <w:top w:val="none" w:sz="0" w:space="0" w:color="auto"/>
        <w:left w:val="none" w:sz="0" w:space="0" w:color="auto"/>
        <w:bottom w:val="none" w:sz="0" w:space="0" w:color="auto"/>
        <w:right w:val="none" w:sz="0" w:space="0" w:color="auto"/>
      </w:divBdr>
      <w:divsChild>
        <w:div w:id="832141992">
          <w:marLeft w:val="0"/>
          <w:marRight w:val="0"/>
          <w:marTop w:val="0"/>
          <w:marBottom w:val="0"/>
          <w:divBdr>
            <w:top w:val="none" w:sz="0" w:space="0" w:color="auto"/>
            <w:left w:val="none" w:sz="0" w:space="0" w:color="auto"/>
            <w:bottom w:val="none" w:sz="0" w:space="0" w:color="auto"/>
            <w:right w:val="none" w:sz="0" w:space="0" w:color="auto"/>
          </w:divBdr>
        </w:div>
      </w:divsChild>
    </w:div>
    <w:div w:id="678048695">
      <w:bodyDiv w:val="1"/>
      <w:marLeft w:val="0"/>
      <w:marRight w:val="0"/>
      <w:marTop w:val="0"/>
      <w:marBottom w:val="0"/>
      <w:divBdr>
        <w:top w:val="none" w:sz="0" w:space="0" w:color="auto"/>
        <w:left w:val="none" w:sz="0" w:space="0" w:color="auto"/>
        <w:bottom w:val="none" w:sz="0" w:space="0" w:color="auto"/>
        <w:right w:val="none" w:sz="0" w:space="0" w:color="auto"/>
      </w:divBdr>
    </w:div>
    <w:div w:id="695349567">
      <w:bodyDiv w:val="1"/>
      <w:marLeft w:val="0"/>
      <w:marRight w:val="0"/>
      <w:marTop w:val="0"/>
      <w:marBottom w:val="0"/>
      <w:divBdr>
        <w:top w:val="none" w:sz="0" w:space="0" w:color="auto"/>
        <w:left w:val="none" w:sz="0" w:space="0" w:color="auto"/>
        <w:bottom w:val="none" w:sz="0" w:space="0" w:color="auto"/>
        <w:right w:val="none" w:sz="0" w:space="0" w:color="auto"/>
      </w:divBdr>
    </w:div>
    <w:div w:id="959458325">
      <w:bodyDiv w:val="1"/>
      <w:marLeft w:val="0"/>
      <w:marRight w:val="0"/>
      <w:marTop w:val="0"/>
      <w:marBottom w:val="0"/>
      <w:divBdr>
        <w:top w:val="none" w:sz="0" w:space="0" w:color="auto"/>
        <w:left w:val="none" w:sz="0" w:space="0" w:color="auto"/>
        <w:bottom w:val="none" w:sz="0" w:space="0" w:color="auto"/>
        <w:right w:val="none" w:sz="0" w:space="0" w:color="auto"/>
      </w:divBdr>
    </w:div>
    <w:div w:id="985090807">
      <w:bodyDiv w:val="1"/>
      <w:marLeft w:val="0"/>
      <w:marRight w:val="0"/>
      <w:marTop w:val="0"/>
      <w:marBottom w:val="0"/>
      <w:divBdr>
        <w:top w:val="none" w:sz="0" w:space="0" w:color="auto"/>
        <w:left w:val="none" w:sz="0" w:space="0" w:color="auto"/>
        <w:bottom w:val="none" w:sz="0" w:space="0" w:color="auto"/>
        <w:right w:val="none" w:sz="0" w:space="0" w:color="auto"/>
      </w:divBdr>
    </w:div>
    <w:div w:id="1343507663">
      <w:bodyDiv w:val="1"/>
      <w:marLeft w:val="0"/>
      <w:marRight w:val="0"/>
      <w:marTop w:val="0"/>
      <w:marBottom w:val="0"/>
      <w:divBdr>
        <w:top w:val="none" w:sz="0" w:space="0" w:color="auto"/>
        <w:left w:val="none" w:sz="0" w:space="0" w:color="auto"/>
        <w:bottom w:val="none" w:sz="0" w:space="0" w:color="auto"/>
        <w:right w:val="none" w:sz="0" w:space="0" w:color="auto"/>
      </w:divBdr>
    </w:div>
    <w:div w:id="1417896731">
      <w:bodyDiv w:val="1"/>
      <w:marLeft w:val="0"/>
      <w:marRight w:val="0"/>
      <w:marTop w:val="0"/>
      <w:marBottom w:val="0"/>
      <w:divBdr>
        <w:top w:val="none" w:sz="0" w:space="0" w:color="auto"/>
        <w:left w:val="none" w:sz="0" w:space="0" w:color="auto"/>
        <w:bottom w:val="none" w:sz="0" w:space="0" w:color="auto"/>
        <w:right w:val="none" w:sz="0" w:space="0" w:color="auto"/>
      </w:divBdr>
    </w:div>
    <w:div w:id="1465196434">
      <w:bodyDiv w:val="1"/>
      <w:marLeft w:val="0"/>
      <w:marRight w:val="0"/>
      <w:marTop w:val="0"/>
      <w:marBottom w:val="0"/>
      <w:divBdr>
        <w:top w:val="none" w:sz="0" w:space="0" w:color="auto"/>
        <w:left w:val="none" w:sz="0" w:space="0" w:color="auto"/>
        <w:bottom w:val="none" w:sz="0" w:space="0" w:color="auto"/>
        <w:right w:val="none" w:sz="0" w:space="0" w:color="auto"/>
      </w:divBdr>
    </w:div>
    <w:div w:id="1573348996">
      <w:bodyDiv w:val="1"/>
      <w:marLeft w:val="0"/>
      <w:marRight w:val="0"/>
      <w:marTop w:val="0"/>
      <w:marBottom w:val="0"/>
      <w:divBdr>
        <w:top w:val="none" w:sz="0" w:space="0" w:color="auto"/>
        <w:left w:val="none" w:sz="0" w:space="0" w:color="auto"/>
        <w:bottom w:val="none" w:sz="0" w:space="0" w:color="auto"/>
        <w:right w:val="none" w:sz="0" w:space="0" w:color="auto"/>
      </w:divBdr>
    </w:div>
    <w:div w:id="1575237098">
      <w:bodyDiv w:val="1"/>
      <w:marLeft w:val="0"/>
      <w:marRight w:val="0"/>
      <w:marTop w:val="0"/>
      <w:marBottom w:val="0"/>
      <w:divBdr>
        <w:top w:val="none" w:sz="0" w:space="0" w:color="auto"/>
        <w:left w:val="none" w:sz="0" w:space="0" w:color="auto"/>
        <w:bottom w:val="none" w:sz="0" w:space="0" w:color="auto"/>
        <w:right w:val="none" w:sz="0" w:space="0" w:color="auto"/>
      </w:divBdr>
    </w:div>
    <w:div w:id="1578779544">
      <w:bodyDiv w:val="1"/>
      <w:marLeft w:val="0"/>
      <w:marRight w:val="0"/>
      <w:marTop w:val="0"/>
      <w:marBottom w:val="0"/>
      <w:divBdr>
        <w:top w:val="none" w:sz="0" w:space="0" w:color="auto"/>
        <w:left w:val="none" w:sz="0" w:space="0" w:color="auto"/>
        <w:bottom w:val="none" w:sz="0" w:space="0" w:color="auto"/>
        <w:right w:val="none" w:sz="0" w:space="0" w:color="auto"/>
      </w:divBdr>
    </w:div>
    <w:div w:id="203364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vp.nc.gov/SignIn" TargetMode="External"/><Relationship Id="rId18" Type="http://schemas.openxmlformats.org/officeDocument/2006/relationships/hyperlink" Target="https://www.doa.nc.gov/divisions/purchase-contract/vendor-form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ncconnect.sharepoint.com/sites/doa/pandc/Shared%20Documents/Website/Form_North%20Carolina%20General%20Terms%20and%20Conditions_01.2020.docx?web=1"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sosnc.gov/" TargetMode="External"/><Relationship Id="rId25" Type="http://schemas.openxmlformats.org/officeDocument/2006/relationships/hyperlink" Target="https://www.w3.org/WAI/" TargetMode="External"/><Relationship Id="rId2" Type="http://schemas.openxmlformats.org/officeDocument/2006/relationships/customXml" Target="../customXml/item2.xml"/><Relationship Id="rId16" Type="http://schemas.openxmlformats.org/officeDocument/2006/relationships/hyperlink" Target="https://webapps.doc.state.nc.us/opi/offendersearch.do?method=view" TargetMode="External"/><Relationship Id="rId20" Type="http://schemas.openxmlformats.org/officeDocument/2006/relationships/footer" Target="foot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da.gov/law-and-regs/regulations/title-ii-2010-regulations/" TargetMode="External"/><Relationship Id="rId5" Type="http://schemas.openxmlformats.org/officeDocument/2006/relationships/customXml" Target="../customXml/item5.xml"/><Relationship Id="rId15" Type="http://schemas.openxmlformats.org/officeDocument/2006/relationships/hyperlink" Target="https://hr.unc.edu/benefits/leave/holiday-calendar/" TargetMode="External"/><Relationship Id="rId23" Type="http://schemas.openxmlformats.org/officeDocument/2006/relationships/hyperlink" Target="mailto:purchasing_team@unc.edu"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finance.unc.edu/services/trave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vp.nc.gov" TargetMode="External"/><Relationship Id="rId22" Type="http://schemas.openxmlformats.org/officeDocument/2006/relationships/hyperlink" Target="https://licensing.unc.edu/" TargetMode="External"/><Relationship Id="rId27" Type="http://schemas.openxmlformats.org/officeDocument/2006/relationships/footer" Target="footer2.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llman\OneDrive%20-%20University%20of%20North%20Carolina%20at%20Chapel%20Hill\Documents\Request%20for%20Proposal%20Template%20-%20UNC-CH%20Service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46A29C7DA46154DA449684B8684329D" ma:contentTypeVersion="15" ma:contentTypeDescription="Create a new document." ma:contentTypeScope="" ma:versionID="ce29fe57461975fab6301b743bf30c65">
  <xsd:schema xmlns:xsd="http://www.w3.org/2001/XMLSchema" xmlns:xs="http://www.w3.org/2001/XMLSchema" xmlns:p="http://schemas.microsoft.com/office/2006/metadata/properties" xmlns:ns2="02656e76-7ee1-4ab4-b033-1694404c0cd2" xmlns:ns3="6a6caca0-4dee-4c9a-81e0-18cf7e69ff28" targetNamespace="http://schemas.microsoft.com/office/2006/metadata/properties" ma:root="true" ma:fieldsID="f82e941df5f5d50e9b83ac0d03534041" ns2:_="" ns3:_="">
    <xsd:import namespace="02656e76-7ee1-4ab4-b033-1694404c0cd2"/>
    <xsd:import namespace="6a6caca0-4dee-4c9a-81e0-18cf7e69ff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56e76-7ee1-4ab4-b033-1694404c0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6caca0-4dee-4c9a-81e0-18cf7e69ff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6a6caca0-4dee-4c9a-81e0-18cf7e69ff28">
      <UserInfo>
        <DisplayName>Sutton, Justin</DisplayName>
        <AccountId>16</AccountId>
        <AccountType/>
      </UserInfo>
      <UserInfo>
        <DisplayName>West, Kelly W</DisplayName>
        <AccountId>856</AccountId>
        <AccountType/>
      </UserInfo>
    </SharedWithUsers>
  </documentManagement>
</p:properties>
</file>

<file path=customXml/itemProps1.xml><?xml version="1.0" encoding="utf-8"?>
<ds:datastoreItem xmlns:ds="http://schemas.openxmlformats.org/officeDocument/2006/customXml" ds:itemID="{24D7F7C6-006B-43BE-8957-07238224BAAA}">
  <ds:schemaRefs>
    <ds:schemaRef ds:uri="http://schemas.openxmlformats.org/officeDocument/2006/bibliography"/>
  </ds:schemaRefs>
</ds:datastoreItem>
</file>

<file path=customXml/itemProps2.xml><?xml version="1.0" encoding="utf-8"?>
<ds:datastoreItem xmlns:ds="http://schemas.openxmlformats.org/officeDocument/2006/customXml" ds:itemID="{E356E345-CE39-4C6F-AC33-89CBC83B6591}">
  <ds:schemaRefs>
    <ds:schemaRef ds:uri="http://schemas.openxmlformats.org/officeDocument/2006/bibliography"/>
  </ds:schemaRefs>
</ds:datastoreItem>
</file>

<file path=customXml/itemProps3.xml><?xml version="1.0" encoding="utf-8"?>
<ds:datastoreItem xmlns:ds="http://schemas.openxmlformats.org/officeDocument/2006/customXml" ds:itemID="{D204F2C4-60EA-44AA-9627-7A7D55FB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56e76-7ee1-4ab4-b033-1694404c0cd2"/>
    <ds:schemaRef ds:uri="6a6caca0-4dee-4c9a-81e0-18cf7e69f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57DEE0-B005-4CA1-89D7-B4DF29732C98}">
  <ds:schemaRefs>
    <ds:schemaRef ds:uri="http://schemas.microsoft.com/sharepoint/v3/contenttype/forms"/>
  </ds:schemaRefs>
</ds:datastoreItem>
</file>

<file path=customXml/itemProps5.xml><?xml version="1.0" encoding="utf-8"?>
<ds:datastoreItem xmlns:ds="http://schemas.openxmlformats.org/officeDocument/2006/customXml" ds:itemID="{80D9F3A0-0E33-4618-9565-9D015F013ECF}">
  <ds:schemaRefs>
    <ds:schemaRef ds:uri="http://schemas.microsoft.com/office/2006/metadata/properties"/>
    <ds:schemaRef ds:uri="http://schemas.microsoft.com/office/infopath/2007/PartnerControls"/>
    <ds:schemaRef ds:uri="6a6caca0-4dee-4c9a-81e0-18cf7e69ff28"/>
  </ds:schemaRefs>
</ds:datastoreItem>
</file>

<file path=docProps/app.xml><?xml version="1.0" encoding="utf-8"?>
<Properties xmlns="http://schemas.openxmlformats.org/officeDocument/2006/extended-properties" xmlns:vt="http://schemas.openxmlformats.org/officeDocument/2006/docPropsVTypes">
  <Template>Request for Proposal Template - UNC-CH Services (1).dotx</Template>
  <TotalTime>1</TotalTime>
  <Pages>51</Pages>
  <Words>25494</Words>
  <Characters>145319</Characters>
  <Application>Microsoft Office Word</Application>
  <DocSecurity>0</DocSecurity>
  <Lines>1210</Lines>
  <Paragraphs>340</Paragraphs>
  <ScaleCrop>false</ScaleCrop>
  <HeadingPairs>
    <vt:vector size="2" baseType="variant">
      <vt:variant>
        <vt:lpstr>Title</vt:lpstr>
      </vt:variant>
      <vt:variant>
        <vt:i4>1</vt:i4>
      </vt:variant>
    </vt:vector>
  </HeadingPairs>
  <TitlesOfParts>
    <vt:vector size="1" baseType="lpstr">
      <vt:lpstr/>
    </vt:vector>
  </TitlesOfParts>
  <Company>NCITS</Company>
  <LinksUpToDate>false</LinksUpToDate>
  <CharactersWithSpaces>170473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Sillman, Mark T</dc:creator>
  <cp:keywords/>
  <dc:description/>
  <cp:lastModifiedBy>Sillman, Mark T</cp:lastModifiedBy>
  <cp:revision>2</cp:revision>
  <cp:lastPrinted>2020-10-12T22:13:00Z</cp:lastPrinted>
  <dcterms:created xsi:type="dcterms:W3CDTF">2026-09-22T19:50:00Z</dcterms:created>
  <dcterms:modified xsi:type="dcterms:W3CDTF">2026-09-22T19:50:00Z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0x010100646A29C7DA46154DA449684B8684329D</vt:lpwstr>
  </property>
  <property fmtid="{D5CDD505-2E9C-101B-9397-08002B2CF9AE}" pid="3" name="MediaServiceImageTags">
    <vt:lpwstr/>
  </property>
  <property fmtid="{D5CDD505-2E9C-101B-9397-08002B2CF9AE}" pid="4" name="GrammarlyDocumentId">
    <vt:lpwstr>f624bb52-0589-4a78-9c1c-05fe6640833a</vt:lpwstr>
  </property>
  <property fmtid="{D5CDD505-2E9C-101B-9397-08002B2CF9AE}" pid="5" name="docLang">
    <vt:lpwstr>en</vt:lpwstr>
  </property>
</Properties>
</file>