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AFC77" w14:textId="77777777" w:rsidR="00D87A15" w:rsidRPr="00163A86" w:rsidRDefault="00D87A15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STATEMENT OF WORK</w:t>
      </w:r>
    </w:p>
    <w:p w14:paraId="73A426B0" w14:textId="77777777" w:rsidR="00D87A15" w:rsidRPr="00163A86" w:rsidRDefault="00D87A15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AE56841" w14:textId="37FCAF27" w:rsidR="00163A86" w:rsidRPr="00163A86" w:rsidRDefault="00D87A15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1.</w:t>
      </w:r>
      <w:r w:rsidR="00163A86" w:rsidRPr="00163A86">
        <w:rPr>
          <w:rFonts w:ascii="Times New Roman" w:hAnsi="Times New Roman" w:cs="Times New Roman"/>
        </w:rPr>
        <w:t xml:space="preserve"> Vendor shall provide online portal subscription for </w:t>
      </w:r>
      <w:r w:rsidR="0014003D">
        <w:rPr>
          <w:rFonts w:ascii="Times New Roman" w:hAnsi="Times New Roman" w:cs="Times New Roman"/>
        </w:rPr>
        <w:t xml:space="preserve">parts </w:t>
      </w:r>
      <w:r w:rsidR="00163A86" w:rsidRPr="00163A86">
        <w:rPr>
          <w:rFonts w:ascii="Times New Roman" w:hAnsi="Times New Roman" w:cs="Times New Roman"/>
        </w:rPr>
        <w:t xml:space="preserve">logistics and acquisition data, including but not limited to the below listing.  Online portal subscription and functionality must exist at </w:t>
      </w:r>
      <w:r w:rsidR="005C3E8C">
        <w:rPr>
          <w:rFonts w:ascii="Times New Roman" w:hAnsi="Times New Roman" w:cs="Times New Roman"/>
        </w:rPr>
        <w:t xml:space="preserve">the </w:t>
      </w:r>
      <w:r w:rsidR="00163A86" w:rsidRPr="00163A86">
        <w:rPr>
          <w:rFonts w:ascii="Times New Roman" w:hAnsi="Times New Roman" w:cs="Times New Roman"/>
        </w:rPr>
        <w:t>time of solicitation (i.e., this is not a developmental contract effort).</w:t>
      </w:r>
      <w:r w:rsidRPr="00163A86">
        <w:rPr>
          <w:rFonts w:ascii="Times New Roman" w:hAnsi="Times New Roman" w:cs="Times New Roman"/>
        </w:rPr>
        <w:t xml:space="preserve"> </w:t>
      </w:r>
    </w:p>
    <w:p w14:paraId="6DFD5555" w14:textId="77777777" w:rsidR="00163A86" w:rsidRPr="00163A86" w:rsidRDefault="00163A86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B6D1662" w14:textId="3DDD4DC5" w:rsidR="00D87A15" w:rsidRPr="00163A86" w:rsidRDefault="00D87A15" w:rsidP="00163A8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Definitions and abbreviations.</w:t>
      </w:r>
    </w:p>
    <w:p w14:paraId="2300B5E6" w14:textId="513D9935" w:rsidR="00D87A15" w:rsidRPr="00163A86" w:rsidRDefault="00D87A15" w:rsidP="004172C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AEL – allowance equipage list</w:t>
      </w:r>
    </w:p>
    <w:p w14:paraId="6D4EFB9D" w14:textId="4BEC9280" w:rsidR="00D87A15" w:rsidRPr="00163A86" w:rsidRDefault="00D87A15" w:rsidP="004172C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APL – allowance part list</w:t>
      </w:r>
    </w:p>
    <w:p w14:paraId="0A17A5AF" w14:textId="7E246BD0" w:rsidR="00D87A15" w:rsidRPr="00163A86" w:rsidRDefault="00D87A15" w:rsidP="004172C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CAGE – Co</w:t>
      </w:r>
      <w:r w:rsidR="002071CD" w:rsidRPr="00163A86">
        <w:rPr>
          <w:rFonts w:ascii="Times New Roman" w:hAnsi="Times New Roman" w:cs="Times New Roman"/>
        </w:rPr>
        <w:t>mmercial</w:t>
      </w:r>
      <w:r w:rsidRPr="00163A86">
        <w:rPr>
          <w:rFonts w:ascii="Times New Roman" w:hAnsi="Times New Roman" w:cs="Times New Roman"/>
        </w:rPr>
        <w:t xml:space="preserve"> and Government Entity</w:t>
      </w:r>
    </w:p>
    <w:p w14:paraId="22F609C3" w14:textId="0F4B2D65" w:rsidR="00D87A15" w:rsidRPr="00163A86" w:rsidRDefault="005C3E8C" w:rsidP="004172C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D87A15" w:rsidRPr="00163A86">
        <w:rPr>
          <w:rFonts w:ascii="Times New Roman" w:hAnsi="Times New Roman" w:cs="Times New Roman"/>
        </w:rPr>
        <w:t xml:space="preserve">he </w:t>
      </w:r>
      <w:proofErr w:type="gramStart"/>
      <w:r w:rsidR="00D87A15" w:rsidRPr="00163A86">
        <w:rPr>
          <w:rFonts w:ascii="Times New Roman" w:hAnsi="Times New Roman" w:cs="Times New Roman"/>
        </w:rPr>
        <w:t>terms</w:t>
      </w:r>
      <w:proofErr w:type="gramEnd"/>
      <w:r w:rsidR="00D87A15" w:rsidRPr="00163A86">
        <w:rPr>
          <w:rFonts w:ascii="Times New Roman" w:hAnsi="Times New Roman" w:cs="Times New Roman"/>
        </w:rPr>
        <w:t xml:space="preserve"> “part” and “item” are used interchangeably and may refer to individually numbered</w:t>
      </w:r>
      <w:r w:rsidR="004172C1" w:rsidRPr="00163A86">
        <w:rPr>
          <w:rFonts w:ascii="Times New Roman" w:hAnsi="Times New Roman" w:cs="Times New Roman"/>
        </w:rPr>
        <w:t xml:space="preserve"> </w:t>
      </w:r>
      <w:r w:rsidR="00D87A15" w:rsidRPr="00163A86">
        <w:rPr>
          <w:rFonts w:ascii="Times New Roman" w:hAnsi="Times New Roman" w:cs="Times New Roman"/>
        </w:rPr>
        <w:t>and purchased items ranging from components (e.g. nuts, bolt, capacitors) to subassemblies,</w:t>
      </w:r>
      <w:r w:rsidR="004172C1" w:rsidRPr="00163A86">
        <w:rPr>
          <w:rFonts w:ascii="Times New Roman" w:hAnsi="Times New Roman" w:cs="Times New Roman"/>
        </w:rPr>
        <w:t xml:space="preserve"> </w:t>
      </w:r>
      <w:r w:rsidR="00D87A15" w:rsidRPr="00163A86">
        <w:rPr>
          <w:rFonts w:ascii="Times New Roman" w:hAnsi="Times New Roman" w:cs="Times New Roman"/>
        </w:rPr>
        <w:t>assemblies, and systems.</w:t>
      </w:r>
    </w:p>
    <w:p w14:paraId="53E1555B" w14:textId="1D0C5C5D" w:rsidR="00D87A15" w:rsidRPr="00163A86" w:rsidRDefault="00D87A15" w:rsidP="004172C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NIIN - National Item Identification Number (NIIN)</w:t>
      </w:r>
    </w:p>
    <w:p w14:paraId="069463E5" w14:textId="26BA775B" w:rsidR="00D87A15" w:rsidRPr="00163A86" w:rsidRDefault="00D87A15" w:rsidP="004172C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NSN - National Stock Number</w:t>
      </w:r>
    </w:p>
    <w:p w14:paraId="026E8CB3" w14:textId="77777777" w:rsidR="0078156C" w:rsidRPr="00163A86" w:rsidRDefault="0078156C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5C907E2" w14:textId="541C15C0" w:rsidR="00D87A15" w:rsidRPr="00163A86" w:rsidRDefault="00D87A15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 xml:space="preserve">2. Search functions. The </w:t>
      </w:r>
      <w:r w:rsidR="003A62DB" w:rsidRPr="003A62DB">
        <w:rPr>
          <w:rFonts w:ascii="Times New Roman" w:hAnsi="Times New Roman" w:cs="Times New Roman"/>
        </w:rPr>
        <w:t>online portal subscription</w:t>
      </w:r>
      <w:r w:rsidRPr="00163A86">
        <w:rPr>
          <w:rFonts w:ascii="Times New Roman" w:hAnsi="Times New Roman" w:cs="Times New Roman"/>
        </w:rPr>
        <w:t xml:space="preserve"> shall enable users to:</w:t>
      </w:r>
    </w:p>
    <w:p w14:paraId="0C402BB7" w14:textId="1BB147F1" w:rsidR="00D87A15" w:rsidRPr="00163A86" w:rsidRDefault="00D87A15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Search for parts by NSN, NIIN, and supplier part number.</w:t>
      </w:r>
    </w:p>
    <w:p w14:paraId="14D9D151" w14:textId="5234DF23" w:rsidR="00D87A15" w:rsidRPr="00163A86" w:rsidRDefault="00D87A15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Search for parts by manufacturer name or CAGE code</w:t>
      </w:r>
    </w:p>
    <w:p w14:paraId="033FCEFF" w14:textId="02E671F8" w:rsidR="00D87A15" w:rsidRPr="00163A86" w:rsidRDefault="00D87A15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Search for parts by platform, system, or subsystem</w:t>
      </w:r>
    </w:p>
    <w:p w14:paraId="41F4B373" w14:textId="7869EC8F" w:rsidR="00D87A15" w:rsidRPr="00163A86" w:rsidRDefault="00D87A15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Search to verify if parts are used in a specific system</w:t>
      </w:r>
    </w:p>
    <w:p w14:paraId="63952010" w14:textId="00E9555F" w:rsidR="00D87A15" w:rsidRPr="00163A86" w:rsidRDefault="00D87A15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Search by NSN/NIIN/part number to see if parts are on an AEL or APL</w:t>
      </w:r>
    </w:p>
    <w:p w14:paraId="60042A32" w14:textId="749E04C0" w:rsidR="00D87A15" w:rsidRPr="00163A86" w:rsidRDefault="00D87A15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Perform similar part name searches that enable users to find parts when a similar (inexact)</w:t>
      </w:r>
      <w:r w:rsidR="003627F6" w:rsidRPr="00163A86">
        <w:rPr>
          <w:rFonts w:ascii="Times New Roman" w:hAnsi="Times New Roman" w:cs="Times New Roman"/>
        </w:rPr>
        <w:t xml:space="preserve"> </w:t>
      </w:r>
      <w:r w:rsidRPr="00163A86">
        <w:rPr>
          <w:rFonts w:ascii="Times New Roman" w:hAnsi="Times New Roman" w:cs="Times New Roman"/>
        </w:rPr>
        <w:t>name is entered</w:t>
      </w:r>
    </w:p>
    <w:p w14:paraId="1AD3A099" w14:textId="7AD2010C" w:rsidR="00D87A15" w:rsidRPr="00163A86" w:rsidRDefault="00D87A15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Search using “wildcard” characters in the search terms</w:t>
      </w:r>
    </w:p>
    <w:p w14:paraId="49F578FC" w14:textId="7DECD07D" w:rsidR="00D87A15" w:rsidRPr="00163A86" w:rsidRDefault="00D87A15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Perform batch searches with the capability of searching at least 2,000 items in a single batch</w:t>
      </w:r>
      <w:r w:rsidR="003627F6" w:rsidRPr="00163A86">
        <w:rPr>
          <w:rFonts w:ascii="Times New Roman" w:hAnsi="Times New Roman" w:cs="Times New Roman"/>
        </w:rPr>
        <w:t xml:space="preserve"> </w:t>
      </w:r>
      <w:r w:rsidRPr="00163A86">
        <w:rPr>
          <w:rFonts w:ascii="Times New Roman" w:hAnsi="Times New Roman" w:cs="Times New Roman"/>
        </w:rPr>
        <w:t>entry</w:t>
      </w:r>
    </w:p>
    <w:p w14:paraId="692F43B2" w14:textId="610DF29A" w:rsidR="00D87A15" w:rsidRPr="00163A86" w:rsidRDefault="00D87A15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Download search results, including batch searches, to Microsoft Excel files</w:t>
      </w:r>
    </w:p>
    <w:p w14:paraId="5544EFEF" w14:textId="0014E456" w:rsidR="00D87A15" w:rsidRPr="00163A86" w:rsidRDefault="00D87A15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Sort search results without downloading the result</w:t>
      </w:r>
    </w:p>
    <w:p w14:paraId="75D674FE" w14:textId="77777777" w:rsidR="004172C1" w:rsidRPr="00163A86" w:rsidRDefault="00D87A15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View the definition of a code in a returned data set by highlighting the code or holding the</w:t>
      </w:r>
      <w:r w:rsidR="003627F6" w:rsidRPr="00163A86">
        <w:rPr>
          <w:rFonts w:ascii="Times New Roman" w:hAnsi="Times New Roman" w:cs="Times New Roman"/>
        </w:rPr>
        <w:t xml:space="preserve"> </w:t>
      </w:r>
      <w:r w:rsidRPr="00163A86">
        <w:rPr>
          <w:rFonts w:ascii="Times New Roman" w:hAnsi="Times New Roman" w:cs="Times New Roman"/>
        </w:rPr>
        <w:t>cursor/mouse over the returned code</w:t>
      </w:r>
      <w:r w:rsidR="004910DB" w:rsidRPr="00163A86">
        <w:rPr>
          <w:rFonts w:ascii="Times New Roman" w:hAnsi="Times New Roman" w:cs="Times New Roman"/>
        </w:rPr>
        <w:t xml:space="preserve"> </w:t>
      </w:r>
    </w:p>
    <w:p w14:paraId="4FE5D089" w14:textId="77777777" w:rsidR="004172C1" w:rsidRPr="00163A86" w:rsidRDefault="004910DB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Search for vendor information (e.g. name, address, point of contact) by vendor CAGE code and company name</w:t>
      </w:r>
      <w:r w:rsidR="004172C1" w:rsidRPr="00163A86">
        <w:rPr>
          <w:rFonts w:ascii="Times New Roman" w:hAnsi="Times New Roman" w:cs="Times New Roman"/>
        </w:rPr>
        <w:t xml:space="preserve"> </w:t>
      </w:r>
    </w:p>
    <w:p w14:paraId="56ECD50A" w14:textId="77777777" w:rsidR="004172C1" w:rsidRPr="00163A86" w:rsidRDefault="004172C1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 xml:space="preserve">Search for contract awards for a particular item by part number or vendor </w:t>
      </w:r>
    </w:p>
    <w:p w14:paraId="7FBF77B7" w14:textId="77777777" w:rsidR="004172C1" w:rsidRPr="00163A86" w:rsidRDefault="004172C1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 xml:space="preserve">Search for items based on technical characteristics </w:t>
      </w:r>
    </w:p>
    <w:p w14:paraId="1E9D933E" w14:textId="77777777" w:rsidR="004172C1" w:rsidRPr="00163A86" w:rsidRDefault="004172C1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 xml:space="preserve">Cross-reference NSN/NIIN numbers to supplier part numbers including both the ability to identify supplier part numbers from NSN/NIINs and identify NSN/NIIN from supplier part numbers </w:t>
      </w:r>
    </w:p>
    <w:p w14:paraId="58E5D0AA" w14:textId="77777777" w:rsidR="004172C1" w:rsidRPr="00163A86" w:rsidRDefault="004172C1" w:rsidP="004910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 xml:space="preserve">Identifying multiple NSNs for the same part number/CAGE combination </w:t>
      </w:r>
    </w:p>
    <w:p w14:paraId="60577543" w14:textId="30D44219" w:rsidR="004172C1" w:rsidRPr="00163A86" w:rsidRDefault="004172C1" w:rsidP="004172C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Cross reference a supplier part number to an alternate supplier part number</w:t>
      </w:r>
    </w:p>
    <w:p w14:paraId="51C6D22E" w14:textId="77777777" w:rsidR="0078156C" w:rsidRPr="00163A86" w:rsidRDefault="0078156C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7A2FE0B" w14:textId="66186AD1" w:rsidR="00D87A15" w:rsidRPr="00163A86" w:rsidRDefault="00D87A15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3. Search Results. In addition to the data identified above, the results of searches (both individual part</w:t>
      </w:r>
    </w:p>
    <w:p w14:paraId="52F8C862" w14:textId="19E4B43B" w:rsidR="00D87A15" w:rsidRPr="00163A86" w:rsidRDefault="00D87A15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number and batch searches) shall provide, when available</w:t>
      </w:r>
      <w:r w:rsidR="005C3E8C">
        <w:rPr>
          <w:rFonts w:ascii="Times New Roman" w:hAnsi="Times New Roman" w:cs="Times New Roman"/>
        </w:rPr>
        <w:t xml:space="preserve"> via data sources</w:t>
      </w:r>
      <w:r w:rsidRPr="00163A86">
        <w:rPr>
          <w:rFonts w:ascii="Times New Roman" w:hAnsi="Times New Roman" w:cs="Times New Roman"/>
        </w:rPr>
        <w:t>,</w:t>
      </w:r>
    </w:p>
    <w:p w14:paraId="2D2C3005" w14:textId="75978702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Item part number(s), NSN, NIIN</w:t>
      </w:r>
    </w:p>
    <w:p w14:paraId="133AF02F" w14:textId="6D58BCF2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Technical characteristics</w:t>
      </w:r>
    </w:p>
    <w:p w14:paraId="571CEFAC" w14:textId="22DF366D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Availability data - DLA/Navy stock system, vendor inventory</w:t>
      </w:r>
    </w:p>
    <w:p w14:paraId="0C2386F5" w14:textId="1CC4CA11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Unit of Issue</w:t>
      </w:r>
    </w:p>
    <w:p w14:paraId="49FD26F1" w14:textId="250F2B21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Pricing data including vendor and DLA/Navy stock system pricing; both current and historical</w:t>
      </w:r>
    </w:p>
    <w:p w14:paraId="0FCBBF66" w14:textId="7ED7CFA4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Cognizant activity information (e.g. item manager)</w:t>
      </w:r>
    </w:p>
    <w:p w14:paraId="167A6959" w14:textId="26A0748B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Safety or mission criticality code</w:t>
      </w:r>
    </w:p>
    <w:p w14:paraId="71284522" w14:textId="4AD7B73E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lastRenderedPageBreak/>
        <w:t>Whether item is valid or discontinued</w:t>
      </w:r>
    </w:p>
    <w:p w14:paraId="30F12655" w14:textId="6412EA8E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End-of-life data</w:t>
      </w:r>
    </w:p>
    <w:p w14:paraId="2E5863D2" w14:textId="431EC0A2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Replacement NSN/NIIN/part numbers</w:t>
      </w:r>
    </w:p>
    <w:p w14:paraId="0FFA3A12" w14:textId="7A816C96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Part qualification</w:t>
      </w:r>
    </w:p>
    <w:p w14:paraId="0D9282A8" w14:textId="013E3F8F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Import/export data</w:t>
      </w:r>
    </w:p>
    <w:p w14:paraId="48AB30C3" w14:textId="1EE2AF0E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AEL/APL data</w:t>
      </w:r>
    </w:p>
    <w:p w14:paraId="32E95C5D" w14:textId="2E91EA31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Identification of and references to standards and specifications that apply to an item that has</w:t>
      </w:r>
      <w:r w:rsidR="003627F6" w:rsidRPr="00163A86">
        <w:rPr>
          <w:rFonts w:ascii="Times New Roman" w:hAnsi="Times New Roman" w:cs="Times New Roman"/>
        </w:rPr>
        <w:t xml:space="preserve"> </w:t>
      </w:r>
      <w:r w:rsidRPr="00163A86">
        <w:rPr>
          <w:rFonts w:ascii="Times New Roman" w:hAnsi="Times New Roman" w:cs="Times New Roman"/>
        </w:rPr>
        <w:t>been returned from a search (e.g. the specification that describes a NIIN item returned from the</w:t>
      </w:r>
      <w:r w:rsidR="003627F6" w:rsidRPr="00163A86">
        <w:rPr>
          <w:rFonts w:ascii="Times New Roman" w:hAnsi="Times New Roman" w:cs="Times New Roman"/>
        </w:rPr>
        <w:t xml:space="preserve"> </w:t>
      </w:r>
      <w:r w:rsidRPr="00163A86">
        <w:rPr>
          <w:rFonts w:ascii="Times New Roman" w:hAnsi="Times New Roman" w:cs="Times New Roman"/>
        </w:rPr>
        <w:t>search).</w:t>
      </w:r>
    </w:p>
    <w:p w14:paraId="3D891D7F" w14:textId="715198A3" w:rsidR="00D87A15" w:rsidRPr="00163A86" w:rsidRDefault="00D87A15" w:rsidP="00C66E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Any other DLA FLIS data not specifically identified above.</w:t>
      </w:r>
    </w:p>
    <w:p w14:paraId="503D7670" w14:textId="77777777" w:rsidR="008B7D06" w:rsidRPr="00163A86" w:rsidRDefault="008B7D06" w:rsidP="00C66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0F596B4" w14:textId="77777777" w:rsidR="00D87A15" w:rsidRPr="00163A86" w:rsidRDefault="00D87A15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4. Data sources. Data shall be drawn from a board range of sources including, but not limited to:</w:t>
      </w:r>
    </w:p>
    <w:p w14:paraId="3F9D9182" w14:textId="4D1C0898" w:rsidR="00D87A15" w:rsidRPr="00163A86" w:rsidRDefault="00D87A15" w:rsidP="00FB77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the ASSIST (Acquisition Streamlining and Standardization Information System) specifications</w:t>
      </w:r>
      <w:r w:rsidR="00FB77D2" w:rsidRPr="00163A86">
        <w:rPr>
          <w:rFonts w:ascii="Times New Roman" w:hAnsi="Times New Roman" w:cs="Times New Roman"/>
        </w:rPr>
        <w:t xml:space="preserve"> </w:t>
      </w:r>
      <w:r w:rsidRPr="00163A86">
        <w:rPr>
          <w:rFonts w:ascii="Times New Roman" w:hAnsi="Times New Roman" w:cs="Times New Roman"/>
        </w:rPr>
        <w:t>and standards database</w:t>
      </w:r>
    </w:p>
    <w:p w14:paraId="1AE3F242" w14:textId="47828FBA" w:rsidR="00D87A15" w:rsidRPr="00163A86" w:rsidRDefault="008636D7" w:rsidP="00FB77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DECKPLATE</w:t>
      </w:r>
    </w:p>
    <w:p w14:paraId="4406724B" w14:textId="3E2E0CEC" w:rsidR="00D87A15" w:rsidRPr="00163A86" w:rsidRDefault="00D87A15" w:rsidP="00FB77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DLA (Defense Logistics Agency) FLIS (Federal Logistics Information System) databases</w:t>
      </w:r>
      <w:r w:rsidR="006960F4" w:rsidRPr="00163A86">
        <w:rPr>
          <w:rFonts w:ascii="Times New Roman" w:hAnsi="Times New Roman" w:cs="Times New Roman"/>
        </w:rPr>
        <w:t xml:space="preserve"> </w:t>
      </w:r>
      <w:r w:rsidRPr="00163A86">
        <w:rPr>
          <w:rFonts w:ascii="Times New Roman" w:hAnsi="Times New Roman" w:cs="Times New Roman"/>
        </w:rPr>
        <w:t xml:space="preserve">(DLIS, </w:t>
      </w:r>
      <w:proofErr w:type="spellStart"/>
      <w:r w:rsidRPr="00163A86">
        <w:rPr>
          <w:rFonts w:ascii="Times New Roman" w:hAnsi="Times New Roman" w:cs="Times New Roman"/>
        </w:rPr>
        <w:t>WebFLIS</w:t>
      </w:r>
      <w:proofErr w:type="spellEnd"/>
      <w:r w:rsidRPr="00163A86">
        <w:rPr>
          <w:rFonts w:ascii="Times New Roman" w:hAnsi="Times New Roman" w:cs="Times New Roman"/>
        </w:rPr>
        <w:t xml:space="preserve"> sources)</w:t>
      </w:r>
    </w:p>
    <w:p w14:paraId="465B7326" w14:textId="665BDC86" w:rsidR="00D87A15" w:rsidRPr="00163A86" w:rsidRDefault="00D87A15" w:rsidP="00FB77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Federal Logistics Data (FEDLOG)</w:t>
      </w:r>
    </w:p>
    <w:p w14:paraId="3D5D52B8" w14:textId="1425D989" w:rsidR="00D87A15" w:rsidRPr="00163A86" w:rsidRDefault="00D87A15" w:rsidP="00FB77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Army Material Data File (AMDF)</w:t>
      </w:r>
    </w:p>
    <w:p w14:paraId="403B357C" w14:textId="308908DD" w:rsidR="00D87A15" w:rsidRPr="00163A86" w:rsidRDefault="00D87A15" w:rsidP="00FB77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Qualified Product List (QPL) and</w:t>
      </w:r>
      <w:r w:rsidR="006960F4" w:rsidRPr="00163A86">
        <w:rPr>
          <w:rFonts w:ascii="Times New Roman" w:hAnsi="Times New Roman" w:cs="Times New Roman"/>
        </w:rPr>
        <w:t xml:space="preserve"> </w:t>
      </w:r>
      <w:r w:rsidRPr="00163A86">
        <w:rPr>
          <w:rFonts w:ascii="Times New Roman" w:hAnsi="Times New Roman" w:cs="Times New Roman"/>
        </w:rPr>
        <w:t>Qualified Material List (QML) databases</w:t>
      </w:r>
    </w:p>
    <w:p w14:paraId="3A7FAB51" w14:textId="3F9D0B2C" w:rsidR="00D87A15" w:rsidRPr="00163A86" w:rsidRDefault="00D87A15" w:rsidP="00FB77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Ship Allowance Equipage Lists (AEL) database(s)</w:t>
      </w:r>
    </w:p>
    <w:p w14:paraId="4EDC1106" w14:textId="2F61539B" w:rsidR="00D87A15" w:rsidRPr="00163A86" w:rsidRDefault="00D87A15" w:rsidP="00FB77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Ship Allowance Parts Lists (APL) database(s)</w:t>
      </w:r>
    </w:p>
    <w:p w14:paraId="6B8601C6" w14:textId="70D0DAC6" w:rsidR="00D87A15" w:rsidRPr="00163A86" w:rsidRDefault="00D87A15" w:rsidP="00FB77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DLA Supplier Requirements Visibility Application program data</w:t>
      </w:r>
    </w:p>
    <w:p w14:paraId="0EFEE6AB" w14:textId="77777777" w:rsidR="00D87A15" w:rsidRPr="00163A86" w:rsidRDefault="00D87A15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3E3EA96" w14:textId="61637553" w:rsidR="00D87A15" w:rsidRPr="00163A86" w:rsidRDefault="00D87A15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 xml:space="preserve">5. The vendor shall provide customer service during the normal Lakehurst workday period, </w:t>
      </w:r>
    </w:p>
    <w:p w14:paraId="39AB6CBC" w14:textId="686D2516" w:rsidR="00D87A15" w:rsidRPr="00163A86" w:rsidRDefault="00D87A15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 xml:space="preserve">Monday through Friday, 6:00 a.m. to 6:00 p.m. </w:t>
      </w:r>
      <w:r w:rsidR="00DB296A">
        <w:rPr>
          <w:rFonts w:ascii="Times New Roman" w:hAnsi="Times New Roman" w:cs="Times New Roman"/>
        </w:rPr>
        <w:t xml:space="preserve">EST </w:t>
      </w:r>
      <w:r w:rsidRPr="00163A86">
        <w:rPr>
          <w:rFonts w:ascii="Times New Roman" w:hAnsi="Times New Roman" w:cs="Times New Roman"/>
        </w:rPr>
        <w:t>by both telephone and e-mail</w:t>
      </w:r>
      <w:r w:rsidR="00306028" w:rsidRPr="00163A86">
        <w:rPr>
          <w:rFonts w:ascii="Times New Roman" w:hAnsi="Times New Roman" w:cs="Times New Roman"/>
        </w:rPr>
        <w:t>.</w:t>
      </w:r>
    </w:p>
    <w:p w14:paraId="007745E3" w14:textId="537A2206" w:rsidR="00D87A15" w:rsidRPr="00163A86" w:rsidRDefault="00D87A15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FED9409" w14:textId="25A9C58C" w:rsidR="00D87A15" w:rsidRPr="00163A86" w:rsidRDefault="00D87A15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 xml:space="preserve">6. The </w:t>
      </w:r>
      <w:r w:rsidR="003A62DB" w:rsidRPr="003A62DB">
        <w:rPr>
          <w:rFonts w:ascii="Times New Roman" w:hAnsi="Times New Roman" w:cs="Times New Roman"/>
        </w:rPr>
        <w:t>online portal subscription</w:t>
      </w:r>
      <w:r w:rsidRPr="00163A86">
        <w:rPr>
          <w:rFonts w:ascii="Times New Roman" w:hAnsi="Times New Roman" w:cs="Times New Roman"/>
        </w:rPr>
        <w:t xml:space="preserve"> shall provide for up to </w:t>
      </w:r>
      <w:r w:rsidR="002B0010" w:rsidRPr="00163A86">
        <w:rPr>
          <w:rFonts w:ascii="Times New Roman" w:hAnsi="Times New Roman" w:cs="Times New Roman"/>
        </w:rPr>
        <w:t>15</w:t>
      </w:r>
      <w:r w:rsidRPr="00163A86">
        <w:rPr>
          <w:rFonts w:ascii="Times New Roman" w:hAnsi="Times New Roman" w:cs="Times New Roman"/>
        </w:rPr>
        <w:t xml:space="preserve"> total simultaneous users with access </w:t>
      </w:r>
      <w:r w:rsidR="00ED05EE" w:rsidRPr="00163A86">
        <w:rPr>
          <w:rFonts w:ascii="Times New Roman" w:hAnsi="Times New Roman" w:cs="Times New Roman"/>
        </w:rPr>
        <w:t>for the</w:t>
      </w:r>
      <w:r w:rsidR="00B73058" w:rsidRPr="00163A86">
        <w:rPr>
          <w:rFonts w:ascii="Times New Roman" w:hAnsi="Times New Roman" w:cs="Times New Roman"/>
        </w:rPr>
        <w:t xml:space="preserve"> </w:t>
      </w:r>
      <w:r w:rsidRPr="00163A86">
        <w:rPr>
          <w:rFonts w:ascii="Times New Roman" w:hAnsi="Times New Roman" w:cs="Times New Roman"/>
        </w:rPr>
        <w:t>Lakehurst</w:t>
      </w:r>
      <w:r w:rsidR="00B73058" w:rsidRPr="00163A86">
        <w:rPr>
          <w:rFonts w:ascii="Times New Roman" w:hAnsi="Times New Roman" w:cs="Times New Roman"/>
        </w:rPr>
        <w:t xml:space="preserve"> site</w:t>
      </w:r>
      <w:r w:rsidR="007127B9" w:rsidRPr="00163A86">
        <w:rPr>
          <w:rFonts w:ascii="Times New Roman" w:hAnsi="Times New Roman" w:cs="Times New Roman"/>
        </w:rPr>
        <w:t xml:space="preserve"> (</w:t>
      </w:r>
      <w:r w:rsidR="00EF7B78" w:rsidRPr="00163A86">
        <w:rPr>
          <w:rFonts w:ascii="Times New Roman" w:hAnsi="Times New Roman" w:cs="Times New Roman"/>
        </w:rPr>
        <w:t xml:space="preserve">to include remote and authorized </w:t>
      </w:r>
      <w:r w:rsidR="00D22B08" w:rsidRPr="00163A86">
        <w:rPr>
          <w:rFonts w:ascii="Times New Roman" w:hAnsi="Times New Roman" w:cs="Times New Roman"/>
        </w:rPr>
        <w:t xml:space="preserve">contractors with </w:t>
      </w:r>
      <w:r w:rsidR="000064CD">
        <w:rPr>
          <w:rFonts w:ascii="Times New Roman" w:hAnsi="Times New Roman" w:cs="Times New Roman"/>
        </w:rPr>
        <w:t>“</w:t>
      </w:r>
      <w:r w:rsidR="00D22B08" w:rsidRPr="00163A86">
        <w:rPr>
          <w:rFonts w:ascii="Times New Roman" w:hAnsi="Times New Roman" w:cs="Times New Roman"/>
        </w:rPr>
        <w:t>@us.navy.mil</w:t>
      </w:r>
      <w:r w:rsidR="000064CD">
        <w:rPr>
          <w:rFonts w:ascii="Times New Roman" w:hAnsi="Times New Roman" w:cs="Times New Roman"/>
        </w:rPr>
        <w:t>”</w:t>
      </w:r>
      <w:r w:rsidR="00D22B08" w:rsidRPr="00163A86">
        <w:rPr>
          <w:rFonts w:ascii="Times New Roman" w:hAnsi="Times New Roman" w:cs="Times New Roman"/>
        </w:rPr>
        <w:t xml:space="preserve"> </w:t>
      </w:r>
      <w:r w:rsidR="003209D6" w:rsidRPr="00163A86">
        <w:rPr>
          <w:rFonts w:ascii="Times New Roman" w:hAnsi="Times New Roman" w:cs="Times New Roman"/>
        </w:rPr>
        <w:t>email addresses).</w:t>
      </w:r>
      <w:r w:rsidRPr="00163A86">
        <w:rPr>
          <w:rFonts w:ascii="Times New Roman" w:hAnsi="Times New Roman" w:cs="Times New Roman"/>
        </w:rPr>
        <w:t xml:space="preserve"> The total pool of potential users of this subscription shall be not less than </w:t>
      </w:r>
      <w:r w:rsidR="00911973">
        <w:rPr>
          <w:rFonts w:ascii="Times New Roman" w:hAnsi="Times New Roman" w:cs="Times New Roman"/>
        </w:rPr>
        <w:t>750</w:t>
      </w:r>
      <w:r w:rsidR="003209D6" w:rsidRPr="00163A86">
        <w:rPr>
          <w:rFonts w:ascii="Times New Roman" w:hAnsi="Times New Roman" w:cs="Times New Roman"/>
        </w:rPr>
        <w:t xml:space="preserve"> </w:t>
      </w:r>
      <w:r w:rsidRPr="00163A86">
        <w:rPr>
          <w:rFonts w:ascii="Times New Roman" w:hAnsi="Times New Roman" w:cs="Times New Roman"/>
        </w:rPr>
        <w:t>(i.e.</w:t>
      </w:r>
      <w:r w:rsidR="005C3E8C">
        <w:rPr>
          <w:rFonts w:ascii="Times New Roman" w:hAnsi="Times New Roman" w:cs="Times New Roman"/>
        </w:rPr>
        <w:t>,</w:t>
      </w:r>
      <w:r w:rsidRPr="00163A86">
        <w:rPr>
          <w:rFonts w:ascii="Times New Roman" w:hAnsi="Times New Roman" w:cs="Times New Roman"/>
        </w:rPr>
        <w:t xml:space="preserve"> </w:t>
      </w:r>
      <w:r w:rsidR="003209D6" w:rsidRPr="00163A86">
        <w:rPr>
          <w:rFonts w:ascii="Times New Roman" w:hAnsi="Times New Roman" w:cs="Times New Roman"/>
        </w:rPr>
        <w:t>15</w:t>
      </w:r>
      <w:r w:rsidRPr="00163A86">
        <w:rPr>
          <w:rFonts w:ascii="Times New Roman" w:hAnsi="Times New Roman" w:cs="Times New Roman"/>
        </w:rPr>
        <w:t xml:space="preserve"> of the </w:t>
      </w:r>
      <w:r w:rsidR="00911973">
        <w:rPr>
          <w:rFonts w:ascii="Times New Roman" w:hAnsi="Times New Roman" w:cs="Times New Roman"/>
        </w:rPr>
        <w:t>750</w:t>
      </w:r>
      <w:r w:rsidRPr="00163A86">
        <w:rPr>
          <w:rFonts w:ascii="Times New Roman" w:hAnsi="Times New Roman" w:cs="Times New Roman"/>
        </w:rPr>
        <w:t xml:space="preserve"> potential users may be using the service at any time).</w:t>
      </w:r>
    </w:p>
    <w:p w14:paraId="6854FEAD" w14:textId="77777777" w:rsidR="00D87A15" w:rsidRPr="00163A86" w:rsidRDefault="00D87A15" w:rsidP="00D87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C1348D4" w14:textId="40106FEC" w:rsidR="003E2DFD" w:rsidRPr="00163A86" w:rsidRDefault="002B0010" w:rsidP="00D87A15">
      <w:pPr>
        <w:rPr>
          <w:rFonts w:ascii="Times New Roman" w:hAnsi="Times New Roman" w:cs="Times New Roman"/>
        </w:rPr>
      </w:pPr>
      <w:r w:rsidRPr="00163A86">
        <w:rPr>
          <w:rFonts w:ascii="Times New Roman" w:hAnsi="Times New Roman" w:cs="Times New Roman"/>
        </w:rPr>
        <w:t>7</w:t>
      </w:r>
      <w:r w:rsidR="00D87A15" w:rsidRPr="00163A86">
        <w:rPr>
          <w:rFonts w:ascii="Times New Roman" w:hAnsi="Times New Roman" w:cs="Times New Roman"/>
        </w:rPr>
        <w:t xml:space="preserve">. </w:t>
      </w:r>
      <w:r w:rsidR="00DB296A" w:rsidRPr="00163A86">
        <w:rPr>
          <w:rFonts w:ascii="Times New Roman" w:hAnsi="Times New Roman" w:cs="Times New Roman"/>
        </w:rPr>
        <w:t xml:space="preserve">The vendor shall provide </w:t>
      </w:r>
      <w:r w:rsidR="00DB296A">
        <w:rPr>
          <w:rFonts w:ascii="Times New Roman" w:hAnsi="Times New Roman" w:cs="Times New Roman"/>
        </w:rPr>
        <w:t>l</w:t>
      </w:r>
      <w:r w:rsidR="00DB296A" w:rsidRPr="00DB296A">
        <w:rPr>
          <w:rFonts w:ascii="Times New Roman" w:hAnsi="Times New Roman" w:cs="Times New Roman"/>
        </w:rPr>
        <w:t xml:space="preserve">ive, web-based training sessions </w:t>
      </w:r>
      <w:r w:rsidR="00DB296A">
        <w:rPr>
          <w:rFonts w:ascii="Times New Roman" w:hAnsi="Times New Roman" w:cs="Times New Roman"/>
        </w:rPr>
        <w:t xml:space="preserve">or similar, </w:t>
      </w:r>
      <w:r w:rsidR="00DB296A" w:rsidRPr="00DB296A">
        <w:rPr>
          <w:rFonts w:ascii="Times New Roman" w:hAnsi="Times New Roman" w:cs="Times New Roman"/>
        </w:rPr>
        <w:t xml:space="preserve">or </w:t>
      </w:r>
      <w:r w:rsidR="00DB296A">
        <w:rPr>
          <w:rFonts w:ascii="Times New Roman" w:hAnsi="Times New Roman" w:cs="Times New Roman"/>
        </w:rPr>
        <w:t xml:space="preserve">in-person </w:t>
      </w:r>
      <w:r w:rsidR="00DB296A" w:rsidRPr="00DB296A">
        <w:rPr>
          <w:rFonts w:ascii="Times New Roman" w:hAnsi="Times New Roman" w:cs="Times New Roman"/>
        </w:rPr>
        <w:t xml:space="preserve">led by </w:t>
      </w:r>
      <w:r w:rsidR="00DB296A">
        <w:rPr>
          <w:rFonts w:ascii="Times New Roman" w:hAnsi="Times New Roman" w:cs="Times New Roman"/>
        </w:rPr>
        <w:t>vendor s</w:t>
      </w:r>
      <w:r w:rsidR="00DB296A" w:rsidRPr="00DB296A">
        <w:rPr>
          <w:rFonts w:ascii="Times New Roman" w:hAnsi="Times New Roman" w:cs="Times New Roman"/>
        </w:rPr>
        <w:t>pecialists</w:t>
      </w:r>
      <w:r w:rsidR="00D87A15" w:rsidRPr="00163A86">
        <w:rPr>
          <w:rFonts w:ascii="Times New Roman" w:hAnsi="Times New Roman" w:cs="Times New Roman"/>
        </w:rPr>
        <w:t>.</w:t>
      </w:r>
    </w:p>
    <w:sectPr w:rsidR="003E2DFD" w:rsidRPr="00163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1472"/>
    <w:multiLevelType w:val="hybridMultilevel"/>
    <w:tmpl w:val="8F9011BC"/>
    <w:lvl w:ilvl="0" w:tplc="716CBF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764A4B"/>
    <w:multiLevelType w:val="hybridMultilevel"/>
    <w:tmpl w:val="5860EA64"/>
    <w:lvl w:ilvl="0" w:tplc="F69E9E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C24AEB"/>
    <w:multiLevelType w:val="hybridMultilevel"/>
    <w:tmpl w:val="C78A9F0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1527416"/>
    <w:multiLevelType w:val="hybridMultilevel"/>
    <w:tmpl w:val="A06CD7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BC041C"/>
    <w:multiLevelType w:val="hybridMultilevel"/>
    <w:tmpl w:val="B49A0AA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956C01"/>
    <w:multiLevelType w:val="hybridMultilevel"/>
    <w:tmpl w:val="C62E538C"/>
    <w:lvl w:ilvl="0" w:tplc="44F276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790E0C"/>
    <w:multiLevelType w:val="hybridMultilevel"/>
    <w:tmpl w:val="EB6C247C"/>
    <w:lvl w:ilvl="0" w:tplc="716CBF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6C47C7C"/>
    <w:multiLevelType w:val="hybridMultilevel"/>
    <w:tmpl w:val="DBD064E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3971051">
    <w:abstractNumId w:val="4"/>
  </w:num>
  <w:num w:numId="2" w16cid:durableId="2114282031">
    <w:abstractNumId w:val="1"/>
  </w:num>
  <w:num w:numId="3" w16cid:durableId="2112582358">
    <w:abstractNumId w:val="2"/>
  </w:num>
  <w:num w:numId="4" w16cid:durableId="193931960">
    <w:abstractNumId w:val="5"/>
  </w:num>
  <w:num w:numId="5" w16cid:durableId="526870690">
    <w:abstractNumId w:val="3"/>
  </w:num>
  <w:num w:numId="6" w16cid:durableId="712194538">
    <w:abstractNumId w:val="6"/>
  </w:num>
  <w:num w:numId="7" w16cid:durableId="1209806480">
    <w:abstractNumId w:val="7"/>
  </w:num>
  <w:num w:numId="8" w16cid:durableId="1430849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A15"/>
    <w:rsid w:val="000064CD"/>
    <w:rsid w:val="00014B07"/>
    <w:rsid w:val="00023BF6"/>
    <w:rsid w:val="0014003D"/>
    <w:rsid w:val="00163A86"/>
    <w:rsid w:val="002071CD"/>
    <w:rsid w:val="002B0010"/>
    <w:rsid w:val="002B3BB9"/>
    <w:rsid w:val="00306028"/>
    <w:rsid w:val="003209D6"/>
    <w:rsid w:val="003627F6"/>
    <w:rsid w:val="003A62DB"/>
    <w:rsid w:val="003E2DFD"/>
    <w:rsid w:val="004172C1"/>
    <w:rsid w:val="004910DB"/>
    <w:rsid w:val="004F3BAC"/>
    <w:rsid w:val="005C3E8C"/>
    <w:rsid w:val="00643187"/>
    <w:rsid w:val="00680EA4"/>
    <w:rsid w:val="006960F4"/>
    <w:rsid w:val="007127B9"/>
    <w:rsid w:val="0078156C"/>
    <w:rsid w:val="00833BD8"/>
    <w:rsid w:val="008636D7"/>
    <w:rsid w:val="008B7D06"/>
    <w:rsid w:val="00911973"/>
    <w:rsid w:val="009514C8"/>
    <w:rsid w:val="00966361"/>
    <w:rsid w:val="009B36D6"/>
    <w:rsid w:val="00B73058"/>
    <w:rsid w:val="00C66E4F"/>
    <w:rsid w:val="00D22B08"/>
    <w:rsid w:val="00D25C82"/>
    <w:rsid w:val="00D72344"/>
    <w:rsid w:val="00D87A15"/>
    <w:rsid w:val="00DB296A"/>
    <w:rsid w:val="00DC25A1"/>
    <w:rsid w:val="00ED05EE"/>
    <w:rsid w:val="00EF7B78"/>
    <w:rsid w:val="00F43D54"/>
    <w:rsid w:val="00FB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11FFA"/>
  <w15:chartTrackingRefBased/>
  <w15:docId w15:val="{C58CAFB7-58F2-4E3F-BF7B-CB8F4A05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3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6D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C25A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B77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NMCI NGEN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Lovering, Elaine M CIV USN NAWCAD NJ (USA)</dc:creator>
  <cp:keywords/>
  <dc:description/>
  <cp:lastModifiedBy>Chelston, Jeffrey M CIV USN NAWCAD NJ (USA)</cp:lastModifiedBy>
  <cp:revision>21</cp:revision>
  <cp:lastPrinted>2023-08-23T15:41:00Z</cp:lastPrinted>
  <dcterms:created xsi:type="dcterms:W3CDTF">2026-08-17T14:46:00Z</dcterms:created>
  <dcterms:modified xsi:type="dcterms:W3CDTF">2026-09-23T14:13:00Z</dcterms:modified>
</cp:coreProperties>
</file>