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9884DA" w14:textId="7E70A657" w:rsidR="002D61EC" w:rsidRDefault="00262741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B988508" wp14:editId="7B988509">
            <wp:simplePos x="0" y="0"/>
            <wp:positionH relativeFrom="page">
              <wp:posOffset>838200</wp:posOffset>
            </wp:positionH>
            <wp:positionV relativeFrom="paragraph">
              <wp:posOffset>11429</wp:posOffset>
            </wp:positionV>
            <wp:extent cx="493394" cy="49338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94" cy="493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B2C83"/>
          <w:spacing w:val="-8"/>
        </w:rPr>
        <w:t>OFFICE</w:t>
      </w:r>
      <w:r>
        <w:rPr>
          <w:color w:val="0B2C83"/>
          <w:spacing w:val="-16"/>
        </w:rPr>
        <w:t xml:space="preserve"> </w:t>
      </w:r>
      <w:r>
        <w:rPr>
          <w:color w:val="0B2C83"/>
          <w:spacing w:val="-8"/>
        </w:rPr>
        <w:t>OF</w:t>
      </w:r>
      <w:r>
        <w:rPr>
          <w:color w:val="0B2C83"/>
          <w:spacing w:val="-17"/>
        </w:rPr>
        <w:t xml:space="preserve"> </w:t>
      </w:r>
      <w:r>
        <w:rPr>
          <w:color w:val="0B2C83"/>
          <w:spacing w:val="-8"/>
        </w:rPr>
        <w:t>THE</w:t>
      </w:r>
      <w:r>
        <w:rPr>
          <w:color w:val="0B2C83"/>
          <w:spacing w:val="-15"/>
        </w:rPr>
        <w:t xml:space="preserve"> </w:t>
      </w:r>
      <w:r>
        <w:rPr>
          <w:color w:val="0B2C83"/>
          <w:spacing w:val="-8"/>
        </w:rPr>
        <w:t>COMPTROLLER</w:t>
      </w:r>
    </w:p>
    <w:p w14:paraId="7B9884DB" w14:textId="77777777" w:rsidR="002D61EC" w:rsidRDefault="00262741">
      <w:pPr>
        <w:spacing w:line="229" w:lineRule="exact"/>
        <w:ind w:left="1019"/>
        <w:rPr>
          <w:rFonts w:ascii="Arial"/>
          <w:b/>
          <w:sz w:val="20"/>
        </w:rPr>
      </w:pPr>
      <w:r>
        <w:rPr>
          <w:rFonts w:ascii="Arial"/>
          <w:b/>
          <w:spacing w:val="-10"/>
          <w:sz w:val="20"/>
        </w:rPr>
        <w:t>PROMPT</w:t>
      </w:r>
      <w:r>
        <w:rPr>
          <w:rFonts w:ascii="Arial"/>
          <w:b/>
          <w:spacing w:val="-20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PAY</w:t>
      </w:r>
      <w:r>
        <w:rPr>
          <w:rFonts w:ascii="Arial"/>
          <w:b/>
          <w:spacing w:val="-17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DISCOUNT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10"/>
          <w:sz w:val="20"/>
        </w:rPr>
        <w:t>FORM</w:t>
      </w:r>
    </w:p>
    <w:p w14:paraId="7B9884DC" w14:textId="42AA41EE" w:rsidR="002D61EC" w:rsidRDefault="00C72DDE">
      <w:pPr>
        <w:pStyle w:val="BodyText"/>
        <w:spacing w:before="110"/>
        <w:rPr>
          <w:rFonts w:ascii="Arial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B98850A" wp14:editId="18B017B6">
                <wp:simplePos x="0" y="0"/>
                <wp:positionH relativeFrom="margin">
                  <wp:align>right</wp:align>
                </wp:positionH>
                <wp:positionV relativeFrom="page">
                  <wp:posOffset>760095</wp:posOffset>
                </wp:positionV>
                <wp:extent cx="6410325" cy="8819515"/>
                <wp:effectExtent l="0" t="0" r="9525" b="635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0325" cy="8819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0325" h="8819515">
                              <a:moveTo>
                                <a:pt x="6409944" y="502932"/>
                              </a:moveTo>
                              <a:lnTo>
                                <a:pt x="6391656" y="502932"/>
                              </a:lnTo>
                              <a:lnTo>
                                <a:pt x="6391656" y="987552"/>
                              </a:lnTo>
                              <a:lnTo>
                                <a:pt x="6391656" y="992124"/>
                              </a:lnTo>
                              <a:lnTo>
                                <a:pt x="6391656" y="8801100"/>
                              </a:lnTo>
                              <a:lnTo>
                                <a:pt x="3730752" y="8801100"/>
                              </a:lnTo>
                              <a:lnTo>
                                <a:pt x="3717036" y="8801100"/>
                              </a:lnTo>
                              <a:lnTo>
                                <a:pt x="3717036" y="8279892"/>
                              </a:lnTo>
                              <a:lnTo>
                                <a:pt x="4398251" y="8279892"/>
                              </a:lnTo>
                              <a:lnTo>
                                <a:pt x="4398251" y="8275320"/>
                              </a:lnTo>
                              <a:lnTo>
                                <a:pt x="3717036" y="8275320"/>
                              </a:lnTo>
                              <a:lnTo>
                                <a:pt x="3712464" y="8275320"/>
                              </a:lnTo>
                              <a:lnTo>
                                <a:pt x="3712464" y="8279892"/>
                              </a:lnTo>
                              <a:lnTo>
                                <a:pt x="3712464" y="8801100"/>
                              </a:lnTo>
                              <a:lnTo>
                                <a:pt x="18288" y="8801100"/>
                              </a:lnTo>
                              <a:lnTo>
                                <a:pt x="18288" y="8279892"/>
                              </a:lnTo>
                              <a:lnTo>
                                <a:pt x="3712464" y="8279892"/>
                              </a:lnTo>
                              <a:lnTo>
                                <a:pt x="3712464" y="8275320"/>
                              </a:lnTo>
                              <a:lnTo>
                                <a:pt x="18288" y="8275320"/>
                              </a:lnTo>
                              <a:lnTo>
                                <a:pt x="18288" y="7699248"/>
                              </a:lnTo>
                              <a:lnTo>
                                <a:pt x="4398264" y="7699248"/>
                              </a:lnTo>
                              <a:lnTo>
                                <a:pt x="4398264" y="8275320"/>
                              </a:lnTo>
                              <a:lnTo>
                                <a:pt x="4398264" y="8279892"/>
                              </a:lnTo>
                              <a:lnTo>
                                <a:pt x="4402836" y="8279892"/>
                              </a:lnTo>
                              <a:lnTo>
                                <a:pt x="6391656" y="8279892"/>
                              </a:lnTo>
                              <a:lnTo>
                                <a:pt x="6391656" y="8275320"/>
                              </a:lnTo>
                              <a:lnTo>
                                <a:pt x="4402836" y="8275320"/>
                              </a:lnTo>
                              <a:lnTo>
                                <a:pt x="4402836" y="7699248"/>
                              </a:lnTo>
                              <a:lnTo>
                                <a:pt x="6391656" y="7699248"/>
                              </a:lnTo>
                              <a:lnTo>
                                <a:pt x="6391656" y="7694676"/>
                              </a:lnTo>
                              <a:lnTo>
                                <a:pt x="4402836" y="7694676"/>
                              </a:lnTo>
                              <a:lnTo>
                                <a:pt x="4398264" y="7694676"/>
                              </a:lnTo>
                              <a:lnTo>
                                <a:pt x="18288" y="7694676"/>
                              </a:lnTo>
                              <a:lnTo>
                                <a:pt x="18288" y="7123176"/>
                              </a:lnTo>
                              <a:lnTo>
                                <a:pt x="6391656" y="7123176"/>
                              </a:lnTo>
                              <a:lnTo>
                                <a:pt x="6391656" y="7118604"/>
                              </a:lnTo>
                              <a:lnTo>
                                <a:pt x="18288" y="7118604"/>
                              </a:lnTo>
                              <a:lnTo>
                                <a:pt x="18288" y="992124"/>
                              </a:lnTo>
                              <a:lnTo>
                                <a:pt x="3218688" y="992124"/>
                              </a:lnTo>
                              <a:lnTo>
                                <a:pt x="3223260" y="992124"/>
                              </a:lnTo>
                              <a:lnTo>
                                <a:pt x="6391656" y="992124"/>
                              </a:lnTo>
                              <a:lnTo>
                                <a:pt x="6391656" y="987552"/>
                              </a:lnTo>
                              <a:lnTo>
                                <a:pt x="3223260" y="987552"/>
                              </a:lnTo>
                              <a:lnTo>
                                <a:pt x="3223260" y="502932"/>
                              </a:lnTo>
                              <a:lnTo>
                                <a:pt x="3218688" y="502932"/>
                              </a:lnTo>
                              <a:lnTo>
                                <a:pt x="3218688" y="987552"/>
                              </a:lnTo>
                              <a:lnTo>
                                <a:pt x="18288" y="987552"/>
                              </a:lnTo>
                              <a:lnTo>
                                <a:pt x="18288" y="502932"/>
                              </a:lnTo>
                              <a:lnTo>
                                <a:pt x="0" y="502932"/>
                              </a:lnTo>
                              <a:lnTo>
                                <a:pt x="0" y="8819388"/>
                              </a:lnTo>
                              <a:lnTo>
                                <a:pt x="18288" y="8819388"/>
                              </a:lnTo>
                              <a:lnTo>
                                <a:pt x="3712464" y="8819388"/>
                              </a:lnTo>
                              <a:lnTo>
                                <a:pt x="3730752" y="8819388"/>
                              </a:lnTo>
                              <a:lnTo>
                                <a:pt x="6391656" y="8819388"/>
                              </a:lnTo>
                              <a:lnTo>
                                <a:pt x="6409944" y="8819388"/>
                              </a:lnTo>
                              <a:lnTo>
                                <a:pt x="6409944" y="8801100"/>
                              </a:lnTo>
                              <a:lnTo>
                                <a:pt x="6409944" y="987552"/>
                              </a:lnTo>
                              <a:lnTo>
                                <a:pt x="6409944" y="502932"/>
                              </a:lnTo>
                              <a:close/>
                            </a:path>
                            <a:path w="6410325" h="8819515">
                              <a:moveTo>
                                <a:pt x="6409944" y="0"/>
                              </a:moveTo>
                              <a:lnTo>
                                <a:pt x="6391656" y="0"/>
                              </a:lnTo>
                              <a:lnTo>
                                <a:pt x="6391656" y="18288"/>
                              </a:lnTo>
                              <a:lnTo>
                                <a:pt x="6391656" y="498348"/>
                              </a:lnTo>
                              <a:lnTo>
                                <a:pt x="3223260" y="498348"/>
                              </a:lnTo>
                              <a:lnTo>
                                <a:pt x="3218688" y="498348"/>
                              </a:lnTo>
                              <a:lnTo>
                                <a:pt x="18288" y="498348"/>
                              </a:lnTo>
                              <a:lnTo>
                                <a:pt x="18288" y="18288"/>
                              </a:lnTo>
                              <a:lnTo>
                                <a:pt x="6391656" y="18288"/>
                              </a:lnTo>
                              <a:lnTo>
                                <a:pt x="6391656" y="0"/>
                              </a:lnTo>
                              <a:lnTo>
                                <a:pt x="18288" y="0"/>
                              </a:ln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0" y="498348"/>
                              </a:lnTo>
                              <a:lnTo>
                                <a:pt x="0" y="502920"/>
                              </a:lnTo>
                              <a:lnTo>
                                <a:pt x="18288" y="502920"/>
                              </a:lnTo>
                              <a:lnTo>
                                <a:pt x="3218688" y="502920"/>
                              </a:lnTo>
                              <a:lnTo>
                                <a:pt x="3223260" y="502920"/>
                              </a:lnTo>
                              <a:lnTo>
                                <a:pt x="6391656" y="502920"/>
                              </a:lnTo>
                              <a:lnTo>
                                <a:pt x="6409944" y="502920"/>
                              </a:lnTo>
                              <a:lnTo>
                                <a:pt x="6409944" y="498348"/>
                              </a:lnTo>
                              <a:lnTo>
                                <a:pt x="6409944" y="18288"/>
                              </a:lnTo>
                              <a:lnTo>
                                <a:pt x="64099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F9642F" id="Graphic 2" o:spid="_x0000_s1026" style="position:absolute;margin-left:453.55pt;margin-top:59.85pt;width:504.75pt;height:694.45pt;z-index:-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page;v-text-anchor:top" coordsize="6410325,8819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" path="m6409944,502932r-18288,l6391656,987552r,4572l6391656,8801100r-2660904,l3717036,8801100r,-521208l4398251,8279892r,-4572l3717036,8275320r-4572,l3712464,8279892r,521208l18288,8801100r,-521208l3712464,8279892r,-4572l18288,8275320r,-576072l4398264,7699248r,576072l4398264,8279892r4572,l6391656,8279892r,-4572l4402836,8275320r,-576072l6391656,7699248r,-4572l4402836,7694676r-4572,l18288,7694676r,-571500l6391656,7123176r,-4572l18288,7118604r,-6126480l3218688,992124r4572,l6391656,992124r,-4572l3223260,987552r,-484620l3218688,502932r,484620l18288,987552r,-484620l,502932,,8819388r18288,l3712464,8819388r18288,l6391656,8819388r18288,l6409944,8801100r,-7813548l6409944,502932xem6409944,r-18288,l6391656,18288r,480060l3223260,498348r-4572,l18288,498348r,-480060l6391656,18288r,-18288l18288,,,,,18288,,498348r,4572l18288,502920r3200400,l3223260,502920r3168396,l6409944,502920r,-4572l6409944,18288r,-18288xe" fillcolor="black" stroked="f">
                <v:path arrowok="t"/>
                <w10:wrap anchorx="margin" anchory="page"/>
              </v:shape>
            </w:pict>
          </mc:Fallback>
        </mc:AlternateContent>
      </w:r>
    </w:p>
    <w:p w14:paraId="7B9884DD" w14:textId="0EF1278A" w:rsidR="002D61EC" w:rsidRDefault="00262741">
      <w:pPr>
        <w:ind w:left="148"/>
        <w:rPr>
          <w:rFonts w:ascii="Arial"/>
          <w:b/>
        </w:rPr>
      </w:pPr>
      <w:r>
        <w:rPr>
          <w:rFonts w:ascii="Arial"/>
          <w:b/>
        </w:rPr>
        <w:t>Contractor/Bidder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4"/>
        </w:rPr>
        <w:t>Name</w:t>
      </w:r>
      <w:r w:rsidR="00AD753A">
        <w:rPr>
          <w:rFonts w:ascii="Arial"/>
          <w:b/>
          <w:spacing w:val="-4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DB750A">
        <w:rPr>
          <w:rFonts w:ascii="Aptos" w:hAnsi="Aptos" w:cs="Microsoft Sans Serif"/>
          <w:sz w:val="24"/>
          <w:szCs w:val="24"/>
        </w:rPr>
        <w:t> </w:t>
      </w:r>
      <w:r w:rsidR="00DB750A">
        <w:rPr>
          <w:rFonts w:ascii="Aptos" w:hAnsi="Aptos" w:cs="Microsoft Sans Serif"/>
          <w:sz w:val="24"/>
          <w:szCs w:val="24"/>
        </w:rPr>
        <w:t> </w:t>
      </w:r>
      <w:r w:rsidR="00DB750A">
        <w:rPr>
          <w:rFonts w:ascii="Aptos" w:hAnsi="Aptos" w:cs="Microsoft Sans Serif"/>
          <w:sz w:val="24"/>
          <w:szCs w:val="24"/>
        </w:rPr>
        <w:t> </w:t>
      </w:r>
      <w:r w:rsidR="00DB750A">
        <w:rPr>
          <w:rFonts w:ascii="Aptos" w:hAnsi="Aptos" w:cs="Microsoft Sans Serif"/>
          <w:sz w:val="24"/>
          <w:szCs w:val="24"/>
        </w:rPr>
        <w:t> </w:t>
      </w:r>
      <w:r w:rsidR="00DB750A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</w:p>
    <w:p w14:paraId="7B9884DE" w14:textId="77777777" w:rsidR="002D61EC" w:rsidRDefault="002D61EC">
      <w:pPr>
        <w:pStyle w:val="BodyText"/>
        <w:rPr>
          <w:rFonts w:ascii="Arial"/>
          <w:b/>
        </w:rPr>
      </w:pPr>
    </w:p>
    <w:p w14:paraId="7B9884DF" w14:textId="77777777" w:rsidR="002D61EC" w:rsidRDefault="002D61EC">
      <w:pPr>
        <w:pStyle w:val="BodyText"/>
        <w:spacing w:before="4"/>
        <w:rPr>
          <w:rFonts w:ascii="Arial"/>
          <w:b/>
        </w:rPr>
      </w:pPr>
    </w:p>
    <w:p w14:paraId="7B9884E0" w14:textId="7400C34E" w:rsidR="002D61EC" w:rsidRDefault="00262741">
      <w:pPr>
        <w:tabs>
          <w:tab w:val="left" w:pos="5202"/>
        </w:tabs>
        <w:ind w:left="148"/>
        <w:rPr>
          <w:rFonts w:ascii="Arial"/>
          <w:b/>
        </w:rPr>
      </w:pPr>
      <w:r>
        <w:rPr>
          <w:rFonts w:ascii="Arial"/>
          <w:b/>
        </w:rPr>
        <w:t>Vendor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Code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2"/>
        </w:rPr>
        <w:t>(VCUST)</w:t>
      </w:r>
      <w:r w:rsidR="00AD753A">
        <w:rPr>
          <w:rFonts w:ascii="Arial"/>
          <w:b/>
          <w:spacing w:val="-2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  <w:r>
        <w:rPr>
          <w:rFonts w:ascii="Arial"/>
          <w:b/>
        </w:rPr>
        <w:tab/>
        <w:t>Contract/RFR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2"/>
        </w:rPr>
        <w:t>Number(s)</w:t>
      </w:r>
      <w:r w:rsidR="00C93A08">
        <w:rPr>
          <w:rFonts w:ascii="Arial"/>
          <w:b/>
          <w:spacing w:val="-2"/>
        </w:rPr>
        <w:t xml:space="preserve"> (Alternate ID#)</w:t>
      </w:r>
      <w:r w:rsidR="00AD753A">
        <w:rPr>
          <w:rFonts w:ascii="Arial"/>
          <w:b/>
          <w:spacing w:val="-2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</w:p>
    <w:p w14:paraId="7B9884E1" w14:textId="77777777" w:rsidR="002D61EC" w:rsidRDefault="002D61EC">
      <w:pPr>
        <w:pStyle w:val="BodyText"/>
        <w:rPr>
          <w:rFonts w:ascii="Arial"/>
          <w:b/>
        </w:rPr>
      </w:pPr>
    </w:p>
    <w:p w14:paraId="7B9884E2" w14:textId="77777777" w:rsidR="002D61EC" w:rsidRDefault="002D61EC">
      <w:pPr>
        <w:pStyle w:val="BodyText"/>
        <w:spacing w:before="12"/>
        <w:rPr>
          <w:rFonts w:ascii="Arial"/>
          <w:b/>
        </w:rPr>
      </w:pPr>
    </w:p>
    <w:p w14:paraId="7B9884E3" w14:textId="77777777" w:rsidR="002D61EC" w:rsidRDefault="00262741">
      <w:pPr>
        <w:pStyle w:val="BodyText"/>
        <w:ind w:left="148" w:right="110"/>
        <w:jc w:val="both"/>
      </w:pPr>
      <w:r>
        <w:t>All</w:t>
      </w:r>
      <w:r>
        <w:rPr>
          <w:spacing w:val="-13"/>
        </w:rPr>
        <w:t xml:space="preserve"> </w:t>
      </w:r>
      <w:r>
        <w:t>contractors/vendors</w:t>
      </w:r>
      <w:r>
        <w:rPr>
          <w:spacing w:val="-13"/>
        </w:rPr>
        <w:t xml:space="preserve"> </w:t>
      </w:r>
      <w:r>
        <w:t>doing</w:t>
      </w:r>
      <w:r>
        <w:rPr>
          <w:spacing w:val="-12"/>
        </w:rPr>
        <w:t xml:space="preserve"> </w:t>
      </w:r>
      <w:r>
        <w:t>business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Commonwealth</w:t>
      </w:r>
      <w:r>
        <w:rPr>
          <w:spacing w:val="-12"/>
        </w:rPr>
        <w:t xml:space="preserve"> </w:t>
      </w:r>
      <w:r>
        <w:t>must</w:t>
      </w:r>
      <w:r>
        <w:rPr>
          <w:spacing w:val="-13"/>
        </w:rPr>
        <w:t xml:space="preserve"> </w:t>
      </w:r>
      <w:r>
        <w:t>provide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Prompt</w:t>
      </w:r>
      <w:r>
        <w:rPr>
          <w:spacing w:val="-12"/>
        </w:rPr>
        <w:t xml:space="preserve"> </w:t>
      </w:r>
      <w:r>
        <w:t>Payment</w:t>
      </w:r>
      <w:r>
        <w:rPr>
          <w:spacing w:val="-13"/>
        </w:rPr>
        <w:t xml:space="preserve"> </w:t>
      </w:r>
      <w:r>
        <w:t>Discount</w:t>
      </w:r>
      <w:r>
        <w:rPr>
          <w:spacing w:val="-13"/>
        </w:rPr>
        <w:t xml:space="preserve"> </w:t>
      </w:r>
      <w:r>
        <w:t>(PPD)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 xml:space="preserve">receiving </w:t>
      </w:r>
      <w:r>
        <w:rPr>
          <w:spacing w:val="-4"/>
        </w:rPr>
        <w:t>early payments unless the Contractor/vendor can provide compelling proof that providing a prompt pay discount</w:t>
      </w:r>
      <w:r>
        <w:t xml:space="preserve"> </w:t>
      </w:r>
      <w:r>
        <w:rPr>
          <w:spacing w:val="-4"/>
        </w:rPr>
        <w:t xml:space="preserve">would be unduly </w:t>
      </w:r>
      <w:r>
        <w:t xml:space="preserve">burdensome. Contractors benefit from PPD by </w:t>
      </w:r>
      <w:proofErr w:type="gramStart"/>
      <w:r>
        <w:t>increased,</w:t>
      </w:r>
      <w:proofErr w:type="gramEnd"/>
      <w:r>
        <w:t xml:space="preserve"> usable cash flow </w:t>
      </w:r>
      <w:proofErr w:type="gramStart"/>
      <w:r>
        <w:t>as a result of</w:t>
      </w:r>
      <w:proofErr w:type="gramEnd"/>
      <w:r>
        <w:t xml:space="preserve"> fast and efficient payments for commodities</w:t>
      </w:r>
      <w:r>
        <w:rPr>
          <w:spacing w:val="-13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services</w:t>
      </w:r>
      <w:r>
        <w:rPr>
          <w:spacing w:val="-12"/>
        </w:rPr>
        <w:t xml:space="preserve"> </w:t>
      </w:r>
      <w:r>
        <w:t>rendered.</w:t>
      </w:r>
      <w:r>
        <w:rPr>
          <w:spacing w:val="-13"/>
        </w:rPr>
        <w:t xml:space="preserve"> </w:t>
      </w:r>
      <w:r>
        <w:t>Contractors</w:t>
      </w:r>
      <w:r>
        <w:rPr>
          <w:spacing w:val="-12"/>
        </w:rPr>
        <w:t xml:space="preserve"> </w:t>
      </w:r>
      <w:r>
        <w:t>who</w:t>
      </w:r>
      <w:r>
        <w:rPr>
          <w:spacing w:val="-13"/>
        </w:rPr>
        <w:t xml:space="preserve"> </w:t>
      </w:r>
      <w:r>
        <w:t>agree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accept</w:t>
      </w:r>
      <w:r>
        <w:rPr>
          <w:spacing w:val="-12"/>
        </w:rPr>
        <w:t xml:space="preserve"> </w:t>
      </w:r>
      <w:r>
        <w:t>Electronic</w:t>
      </w:r>
      <w:r>
        <w:rPr>
          <w:spacing w:val="-13"/>
        </w:rPr>
        <w:t xml:space="preserve"> </w:t>
      </w:r>
      <w:r>
        <w:t>Funds</w:t>
      </w:r>
      <w:r>
        <w:rPr>
          <w:spacing w:val="-12"/>
        </w:rPr>
        <w:t xml:space="preserve"> </w:t>
      </w:r>
      <w:r>
        <w:t>Transfer</w:t>
      </w:r>
      <w:r>
        <w:rPr>
          <w:spacing w:val="-13"/>
        </w:rPr>
        <w:t xml:space="preserve"> </w:t>
      </w:r>
      <w:r>
        <w:t>(EFT)</w:t>
      </w:r>
      <w:r>
        <w:rPr>
          <w:spacing w:val="-13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prompt</w:t>
      </w:r>
      <w:r>
        <w:rPr>
          <w:spacing w:val="-12"/>
        </w:rPr>
        <w:t xml:space="preserve"> </w:t>
      </w:r>
      <w:r>
        <w:t xml:space="preserve">pay </w:t>
      </w:r>
      <w:r>
        <w:rPr>
          <w:spacing w:val="-2"/>
        </w:rPr>
        <w:t>benefit</w:t>
      </w:r>
      <w:r>
        <w:rPr>
          <w:spacing w:val="-8"/>
        </w:rPr>
        <w:t xml:space="preserve"> </w:t>
      </w:r>
      <w:r>
        <w:rPr>
          <w:spacing w:val="-2"/>
        </w:rPr>
        <w:t>by</w:t>
      </w:r>
      <w:r>
        <w:rPr>
          <w:spacing w:val="-4"/>
        </w:rPr>
        <w:t xml:space="preserve"> </w:t>
      </w:r>
      <w:r>
        <w:rPr>
          <w:spacing w:val="-2"/>
        </w:rPr>
        <w:t>ensuring</w:t>
      </w:r>
      <w:r>
        <w:rPr>
          <w:spacing w:val="-7"/>
        </w:rPr>
        <w:t xml:space="preserve"> </w:t>
      </w:r>
      <w:r>
        <w:rPr>
          <w:spacing w:val="-2"/>
        </w:rPr>
        <w:t>that funds</w:t>
      </w:r>
      <w:r>
        <w:rPr>
          <w:spacing w:val="-4"/>
        </w:rPr>
        <w:t xml:space="preserve"> </w:t>
      </w:r>
      <w:r>
        <w:rPr>
          <w:spacing w:val="-2"/>
        </w:rPr>
        <w:t>are</w:t>
      </w:r>
      <w:r>
        <w:rPr>
          <w:spacing w:val="-7"/>
        </w:rPr>
        <w:t xml:space="preserve"> </w:t>
      </w:r>
      <w:r>
        <w:rPr>
          <w:spacing w:val="-2"/>
        </w:rPr>
        <w:t>paid directly</w:t>
      </w:r>
      <w:r>
        <w:rPr>
          <w:spacing w:val="-4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their</w:t>
      </w:r>
      <w:r>
        <w:rPr>
          <w:spacing w:val="-3"/>
        </w:rPr>
        <w:t xml:space="preserve"> </w:t>
      </w:r>
      <w:r>
        <w:rPr>
          <w:spacing w:val="-2"/>
        </w:rPr>
        <w:t>designated</w:t>
      </w:r>
      <w:r>
        <w:rPr>
          <w:spacing w:val="-7"/>
        </w:rPr>
        <w:t xml:space="preserve"> </w:t>
      </w:r>
      <w:r>
        <w:rPr>
          <w:spacing w:val="-2"/>
        </w:rPr>
        <w:t>bank</w:t>
      </w:r>
      <w:r>
        <w:rPr>
          <w:spacing w:val="-4"/>
        </w:rPr>
        <w:t xml:space="preserve"> </w:t>
      </w:r>
      <w:r>
        <w:rPr>
          <w:spacing w:val="-2"/>
        </w:rPr>
        <w:t>accounts,</w:t>
      </w:r>
      <w:r>
        <w:rPr>
          <w:spacing w:val="-7"/>
        </w:rPr>
        <w:t xml:space="preserve"> </w:t>
      </w:r>
      <w:r>
        <w:rPr>
          <w:spacing w:val="-2"/>
        </w:rPr>
        <w:t>thus</w:t>
      </w:r>
      <w:r>
        <w:rPr>
          <w:spacing w:val="-4"/>
        </w:rPr>
        <w:t xml:space="preserve"> </w:t>
      </w:r>
      <w:r>
        <w:rPr>
          <w:spacing w:val="-2"/>
        </w:rPr>
        <w:t>eliminating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delay</w:t>
      </w:r>
      <w:r>
        <w:rPr>
          <w:spacing w:val="-4"/>
        </w:rPr>
        <w:t xml:space="preserve"> </w:t>
      </w:r>
      <w:r>
        <w:rPr>
          <w:spacing w:val="-2"/>
        </w:rPr>
        <w:t>of</w:t>
      </w:r>
      <w:r>
        <w:rPr>
          <w:spacing w:val="-7"/>
        </w:rPr>
        <w:t xml:space="preserve"> </w:t>
      </w:r>
      <w:r>
        <w:rPr>
          <w:spacing w:val="-2"/>
        </w:rPr>
        <w:t>check</w:t>
      </w:r>
      <w:r>
        <w:rPr>
          <w:spacing w:val="-11"/>
        </w:rPr>
        <w:t xml:space="preserve"> </w:t>
      </w:r>
      <w:r>
        <w:rPr>
          <w:spacing w:val="-2"/>
        </w:rPr>
        <w:t>clearance policies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traditional</w:t>
      </w:r>
      <w:r>
        <w:rPr>
          <w:spacing w:val="-4"/>
        </w:rPr>
        <w:t xml:space="preserve"> </w:t>
      </w:r>
      <w:r>
        <w:rPr>
          <w:spacing w:val="-2"/>
        </w:rPr>
        <w:t>mail</w:t>
      </w:r>
      <w:r>
        <w:rPr>
          <w:spacing w:val="-4"/>
        </w:rPr>
        <w:t xml:space="preserve"> </w:t>
      </w:r>
      <w:r>
        <w:rPr>
          <w:spacing w:val="-2"/>
        </w:rPr>
        <w:t>lead</w:t>
      </w:r>
      <w:r>
        <w:rPr>
          <w:spacing w:val="-8"/>
        </w:rPr>
        <w:t xml:space="preserve"> </w:t>
      </w:r>
      <w:r>
        <w:rPr>
          <w:spacing w:val="-2"/>
        </w:rPr>
        <w:t>time.</w:t>
      </w:r>
      <w:r>
        <w:rPr>
          <w:spacing w:val="38"/>
        </w:rPr>
        <w:t xml:space="preserve"> </w:t>
      </w:r>
      <w:r>
        <w:rPr>
          <w:spacing w:val="-2"/>
        </w:rPr>
        <w:t>Payments</w:t>
      </w:r>
      <w:r>
        <w:rPr>
          <w:spacing w:val="-4"/>
        </w:rPr>
        <w:t xml:space="preserve"> </w:t>
      </w:r>
      <w:r>
        <w:rPr>
          <w:spacing w:val="-2"/>
        </w:rPr>
        <w:t>processed</w:t>
      </w:r>
      <w:r>
        <w:rPr>
          <w:spacing w:val="-8"/>
        </w:rPr>
        <w:t xml:space="preserve"> </w:t>
      </w:r>
      <w:r>
        <w:rPr>
          <w:spacing w:val="-2"/>
        </w:rPr>
        <w:t>through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state</w:t>
      </w:r>
      <w:r>
        <w:rPr>
          <w:spacing w:val="-8"/>
        </w:rPr>
        <w:t xml:space="preserve"> </w:t>
      </w:r>
      <w:r>
        <w:rPr>
          <w:spacing w:val="-2"/>
        </w:rPr>
        <w:t>accounting</w:t>
      </w:r>
      <w:r>
        <w:rPr>
          <w:spacing w:val="-11"/>
        </w:rPr>
        <w:t xml:space="preserve"> </w:t>
      </w:r>
      <w:r>
        <w:rPr>
          <w:spacing w:val="-2"/>
        </w:rPr>
        <w:t>system</w:t>
      </w:r>
      <w:r>
        <w:rPr>
          <w:spacing w:val="-7"/>
        </w:rPr>
        <w:t xml:space="preserve"> </w:t>
      </w:r>
      <w:r>
        <w:rPr>
          <w:spacing w:val="-2"/>
        </w:rPr>
        <w:t>(MMARS)</w:t>
      </w:r>
      <w:r>
        <w:rPr>
          <w:spacing w:val="-10"/>
        </w:rPr>
        <w:t xml:space="preserve"> </w:t>
      </w:r>
      <w:r>
        <w:rPr>
          <w:spacing w:val="-2"/>
        </w:rPr>
        <w:t>can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7"/>
        </w:rPr>
        <w:t xml:space="preserve"> </w:t>
      </w:r>
      <w:r>
        <w:rPr>
          <w:spacing w:val="-2"/>
        </w:rPr>
        <w:t>tracked</w:t>
      </w:r>
      <w:r>
        <w:rPr>
          <w:spacing w:val="-7"/>
        </w:rPr>
        <w:t xml:space="preserve"> </w:t>
      </w:r>
      <w:r>
        <w:rPr>
          <w:spacing w:val="-2"/>
        </w:rPr>
        <w:t xml:space="preserve">and </w:t>
      </w:r>
      <w:r>
        <w:t>verified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Comptroller’s</w:t>
      </w:r>
      <w:r>
        <w:rPr>
          <w:spacing w:val="-13"/>
        </w:rPr>
        <w:t xml:space="preserve"> </w:t>
      </w:r>
      <w:hyperlink r:id="rId9">
        <w:r>
          <w:rPr>
            <w:color w:val="0000FF"/>
            <w:u w:val="single" w:color="0000FF"/>
          </w:rPr>
          <w:t>VendorWeb</w:t>
        </w:r>
      </w:hyperlink>
      <w:r>
        <w:rPr>
          <w:color w:val="0000FF"/>
          <w:spacing w:val="-12"/>
        </w:rPr>
        <w:t xml:space="preserve"> </w:t>
      </w:r>
      <w:r>
        <w:t>system</w:t>
      </w:r>
      <w:r>
        <w:rPr>
          <w:spacing w:val="-13"/>
        </w:rPr>
        <w:t xml:space="preserve"> </w:t>
      </w:r>
      <w:r>
        <w:t>using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Vendor/Customer</w:t>
      </w:r>
      <w:r>
        <w:rPr>
          <w:spacing w:val="-12"/>
        </w:rPr>
        <w:t xml:space="preserve"> </w:t>
      </w:r>
      <w:r>
        <w:t>Code</w:t>
      </w:r>
      <w:r>
        <w:rPr>
          <w:spacing w:val="-13"/>
        </w:rPr>
        <w:t xml:space="preserve"> </w:t>
      </w:r>
      <w:r>
        <w:t>assigned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 xml:space="preserve">Commonwealth </w:t>
      </w:r>
      <w:r>
        <w:rPr>
          <w:spacing w:val="-2"/>
        </w:rPr>
        <w:t>department.</w:t>
      </w:r>
    </w:p>
    <w:p w14:paraId="7B9884E4" w14:textId="77777777" w:rsidR="002D61EC" w:rsidRDefault="00262741">
      <w:pPr>
        <w:pStyle w:val="BodyText"/>
        <w:spacing w:before="4"/>
        <w:ind w:left="148" w:right="111"/>
        <w:jc w:val="both"/>
      </w:pP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Commonwealth</w:t>
      </w:r>
      <w:r>
        <w:rPr>
          <w:spacing w:val="-11"/>
        </w:rPr>
        <w:t xml:space="preserve"> </w:t>
      </w:r>
      <w:r>
        <w:rPr>
          <w:spacing w:val="-2"/>
        </w:rPr>
        <w:t>benefits</w:t>
      </w:r>
      <w:r>
        <w:rPr>
          <w:spacing w:val="-10"/>
        </w:rPr>
        <w:t xml:space="preserve"> </w:t>
      </w:r>
      <w:r>
        <w:rPr>
          <w:spacing w:val="-2"/>
        </w:rPr>
        <w:t>because</w:t>
      </w:r>
      <w:r>
        <w:rPr>
          <w:spacing w:val="-11"/>
        </w:rPr>
        <w:t xml:space="preserve"> </w:t>
      </w:r>
      <w:r>
        <w:rPr>
          <w:spacing w:val="-2"/>
        </w:rPr>
        <w:t>contractors</w:t>
      </w:r>
      <w:r>
        <w:rPr>
          <w:spacing w:val="-10"/>
        </w:rPr>
        <w:t xml:space="preserve"> </w:t>
      </w:r>
      <w:r>
        <w:rPr>
          <w:spacing w:val="-2"/>
        </w:rPr>
        <w:t>reduce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cost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7"/>
        </w:rPr>
        <w:t xml:space="preserve"> </w:t>
      </w:r>
      <w:r>
        <w:rPr>
          <w:spacing w:val="-2"/>
        </w:rPr>
        <w:t>products</w:t>
      </w:r>
      <w:r>
        <w:rPr>
          <w:spacing w:val="-4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services</w:t>
      </w:r>
      <w:r>
        <w:rPr>
          <w:spacing w:val="-3"/>
        </w:rPr>
        <w:t xml:space="preserve"> </w:t>
      </w:r>
      <w:r>
        <w:rPr>
          <w:spacing w:val="-2"/>
        </w:rPr>
        <w:t>through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applied</w:t>
      </w:r>
      <w:r>
        <w:rPr>
          <w:spacing w:val="-6"/>
        </w:rPr>
        <w:t xml:space="preserve"> </w:t>
      </w:r>
      <w:r>
        <w:rPr>
          <w:spacing w:val="-2"/>
        </w:rPr>
        <w:t>discount.</w:t>
      </w:r>
      <w:r>
        <w:rPr>
          <w:spacing w:val="38"/>
        </w:rPr>
        <w:t xml:space="preserve"> </w:t>
      </w:r>
      <w:r>
        <w:rPr>
          <w:spacing w:val="-2"/>
        </w:rPr>
        <w:t>While Bidders/Contractors have flexibility</w:t>
      </w:r>
      <w:r>
        <w:rPr>
          <w:spacing w:val="-4"/>
        </w:rPr>
        <w:t xml:space="preserve"> </w:t>
      </w:r>
      <w:r>
        <w:rPr>
          <w:spacing w:val="-2"/>
        </w:rPr>
        <w:t>in determining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actual %</w:t>
      </w:r>
      <w:r>
        <w:rPr>
          <w:spacing w:val="-4"/>
        </w:rPr>
        <w:t xml:space="preserve"> </w:t>
      </w:r>
      <w:r>
        <w:rPr>
          <w:spacing w:val="-2"/>
        </w:rPr>
        <w:t>discount(s) offered to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Commonwealth, the discount(s)</w:t>
      </w:r>
      <w:r>
        <w:rPr>
          <w:spacing w:val="-3"/>
        </w:rPr>
        <w:t xml:space="preserve"> </w:t>
      </w:r>
      <w:r>
        <w:rPr>
          <w:spacing w:val="-2"/>
        </w:rPr>
        <w:t xml:space="preserve">must </w:t>
      </w:r>
      <w:r>
        <w:t>be</w:t>
      </w:r>
      <w:r>
        <w:rPr>
          <w:spacing w:val="-13"/>
        </w:rPr>
        <w:t xml:space="preserve"> </w:t>
      </w:r>
      <w:r>
        <w:t>identified</w:t>
      </w:r>
      <w:r>
        <w:rPr>
          <w:spacing w:val="-13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10,</w:t>
      </w:r>
      <w:r>
        <w:rPr>
          <w:spacing w:val="-13"/>
        </w:rPr>
        <w:t xml:space="preserve"> </w:t>
      </w:r>
      <w:r>
        <w:t>15,</w:t>
      </w:r>
      <w:r>
        <w:rPr>
          <w:spacing w:val="-12"/>
        </w:rPr>
        <w:t xml:space="preserve"> </w:t>
      </w:r>
      <w:r>
        <w:t>20</w:t>
      </w:r>
      <w:r>
        <w:rPr>
          <w:spacing w:val="-13"/>
        </w:rPr>
        <w:t xml:space="preserve"> </w:t>
      </w:r>
      <w:r>
        <w:t>and/or</w:t>
      </w:r>
      <w:r>
        <w:rPr>
          <w:spacing w:val="-12"/>
        </w:rPr>
        <w:t xml:space="preserve"> </w:t>
      </w:r>
      <w:r>
        <w:t>30</w:t>
      </w:r>
      <w:r>
        <w:rPr>
          <w:spacing w:val="-13"/>
        </w:rPr>
        <w:t xml:space="preserve"> </w:t>
      </w:r>
      <w:r>
        <w:t>days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payment</w:t>
      </w:r>
      <w:r>
        <w:rPr>
          <w:spacing w:val="-12"/>
        </w:rPr>
        <w:t xml:space="preserve"> </w:t>
      </w:r>
      <w:r>
        <w:t>issuance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column</w:t>
      </w:r>
      <w:r>
        <w:rPr>
          <w:spacing w:val="-13"/>
        </w:rPr>
        <w:t xml:space="preserve"> </w:t>
      </w:r>
      <w:r>
        <w:t>entitled</w:t>
      </w:r>
      <w:r>
        <w:rPr>
          <w:spacing w:val="-11"/>
        </w:rPr>
        <w:t xml:space="preserve"> </w:t>
      </w:r>
      <w:r>
        <w:t>“%</w:t>
      </w:r>
      <w:r>
        <w:rPr>
          <w:spacing w:val="-12"/>
        </w:rPr>
        <w:t xml:space="preserve"> </w:t>
      </w:r>
      <w:r>
        <w:t>Discount</w:t>
      </w:r>
      <w:r>
        <w:rPr>
          <w:spacing w:val="-13"/>
        </w:rPr>
        <w:t xml:space="preserve"> </w:t>
      </w:r>
      <w:r>
        <w:t>Off</w:t>
      </w:r>
      <w:r>
        <w:rPr>
          <w:spacing w:val="-12"/>
        </w:rPr>
        <w:t xml:space="preserve"> </w:t>
      </w:r>
      <w:r>
        <w:t>Proposed</w:t>
      </w:r>
      <w:r>
        <w:rPr>
          <w:spacing w:val="-13"/>
        </w:rPr>
        <w:t xml:space="preserve"> </w:t>
      </w:r>
      <w:r>
        <w:t>Price”</w:t>
      </w:r>
      <w:r>
        <w:rPr>
          <w:spacing w:val="-11"/>
        </w:rPr>
        <w:t xml:space="preserve"> </w:t>
      </w:r>
      <w:r>
        <w:t>below. The Commonwealth may use the prompt pay discounts submitted as a basis for selection</w:t>
      </w:r>
      <w:r>
        <w:rPr>
          <w:spacing w:val="-2"/>
        </w:rPr>
        <w:t xml:space="preserve"> </w:t>
      </w:r>
      <w:r>
        <w:t>and may negotiate discounts as deemed in the best interest of the Commonwealth.</w:t>
      </w:r>
      <w:r>
        <w:rPr>
          <w:spacing w:val="40"/>
        </w:rPr>
        <w:t xml:space="preserve"> </w:t>
      </w:r>
      <w:r>
        <w:t>The requirement to offer PPD discounts may be waived by the Commonwealth on a case-by-case basis</w:t>
      </w:r>
      <w:r>
        <w:rPr>
          <w:spacing w:val="-1"/>
        </w:rPr>
        <w:t xml:space="preserve"> </w:t>
      </w:r>
      <w:r>
        <w:t>if participation in the program would be unduly burdensome, provided the specific reason for the hardship is outlined below.</w:t>
      </w:r>
    </w:p>
    <w:p w14:paraId="7B9884E5" w14:textId="77777777" w:rsidR="002D61EC" w:rsidRDefault="00262741">
      <w:pPr>
        <w:pStyle w:val="BodyText"/>
        <w:ind w:left="148" w:right="169"/>
      </w:pPr>
      <w:r>
        <w:t>All discounts offered will be taken in</w:t>
      </w:r>
      <w:r>
        <w:rPr>
          <w:spacing w:val="-2"/>
        </w:rPr>
        <w:t xml:space="preserve"> </w:t>
      </w:r>
      <w:r>
        <w:t>cases where</w:t>
      </w:r>
      <w:r>
        <w:rPr>
          <w:spacing w:val="-2"/>
        </w:rPr>
        <w:t xml:space="preserve"> </w:t>
      </w:r>
      <w:r>
        <w:t>the payment issue date</w:t>
      </w:r>
      <w:r>
        <w:rPr>
          <w:spacing w:val="-2"/>
        </w:rPr>
        <w:t xml:space="preserve"> </w:t>
      </w:r>
      <w:r>
        <w:t>is within the specified number of days listed below and in accordance with the Commonwealth’s Bill Paying Policy.</w:t>
      </w:r>
      <w:r>
        <w:rPr>
          <w:spacing w:val="40"/>
        </w:rPr>
        <w:t xml:space="preserve"> </w:t>
      </w:r>
      <w:r>
        <w:t xml:space="preserve">Payment days will be measured </w:t>
      </w:r>
      <w:r>
        <w:rPr>
          <w:b/>
          <w:u w:val="single"/>
        </w:rPr>
        <w:t>from</w:t>
      </w:r>
      <w:r>
        <w:rPr>
          <w:b/>
        </w:rPr>
        <w:t xml:space="preserve"> </w:t>
      </w:r>
      <w:r>
        <w:t>the date goods are</w:t>
      </w:r>
      <w:r>
        <w:rPr>
          <w:spacing w:val="-1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accepted</w:t>
      </w:r>
      <w:r>
        <w:rPr>
          <w:spacing w:val="-8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performance</w:t>
      </w:r>
      <w:r>
        <w:rPr>
          <w:spacing w:val="-1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completed</w:t>
      </w:r>
      <w:r>
        <w:rPr>
          <w:spacing w:val="-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invoice</w:t>
      </w:r>
      <w:r>
        <w:rPr>
          <w:spacing w:val="-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received</w:t>
      </w:r>
      <w:r>
        <w:rPr>
          <w:spacing w:val="-1"/>
        </w:rPr>
        <w:t xml:space="preserve"> </w:t>
      </w:r>
      <w:r>
        <w:t>by the</w:t>
      </w:r>
      <w:r>
        <w:rPr>
          <w:spacing w:val="-1"/>
        </w:rPr>
        <w:t xml:space="preserve"> </w:t>
      </w:r>
      <w:r>
        <w:t xml:space="preserve">Commonwealth, </w:t>
      </w:r>
      <w:r>
        <w:rPr>
          <w:u w:val="single"/>
        </w:rPr>
        <w:t xml:space="preserve">whichever is later </w:t>
      </w:r>
      <w:r>
        <w:rPr>
          <w:b/>
          <w:u w:val="single"/>
        </w:rPr>
        <w:t>to</w:t>
      </w:r>
      <w:r>
        <w:rPr>
          <w:b/>
        </w:rPr>
        <w:t xml:space="preserve"> </w:t>
      </w:r>
      <w:r>
        <w:t>the date the payment</w:t>
      </w:r>
      <w:r>
        <w:rPr>
          <w:spacing w:val="-2"/>
        </w:rPr>
        <w:t xml:space="preserve"> </w:t>
      </w:r>
      <w:r>
        <w:t>is issued as an EFT (preferred method) or mailed</w:t>
      </w:r>
      <w:r>
        <w:rPr>
          <w:spacing w:val="-2"/>
        </w:rPr>
        <w:t xml:space="preserve"> </w:t>
      </w:r>
      <w:r>
        <w:t>by the State</w:t>
      </w:r>
      <w:r>
        <w:rPr>
          <w:spacing w:val="-2"/>
        </w:rPr>
        <w:t xml:space="preserve"> </w:t>
      </w:r>
      <w:r>
        <w:t>Treasurer.</w:t>
      </w:r>
      <w:r>
        <w:rPr>
          <w:spacing w:val="40"/>
        </w:rPr>
        <w:t xml:space="preserve"> </w:t>
      </w:r>
      <w:r>
        <w:t>The date of payment “issue” is the date a payment is considered “paid” not the</w:t>
      </w:r>
      <w:r>
        <w:rPr>
          <w:spacing w:val="-1"/>
        </w:rPr>
        <w:t xml:space="preserve"> </w:t>
      </w:r>
      <w:r>
        <w:t>date a payment is “received” by a Contractor.</w:t>
      </w:r>
    </w:p>
    <w:p w14:paraId="7B9884E6" w14:textId="77777777" w:rsidR="002D61EC" w:rsidRDefault="00262741">
      <w:pPr>
        <w:spacing w:line="242" w:lineRule="auto"/>
        <w:ind w:left="147" w:right="169"/>
        <w:rPr>
          <w:i/>
        </w:rPr>
      </w:pPr>
      <w:r>
        <w:t>If</w:t>
      </w:r>
      <w:r>
        <w:rPr>
          <w:spacing w:val="-3"/>
        </w:rPr>
        <w:t xml:space="preserve"> </w:t>
      </w:r>
      <w:r>
        <w:t>internal Bidder/Contractor systems require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alternate</w:t>
      </w:r>
      <w:r>
        <w:rPr>
          <w:spacing w:val="-3"/>
        </w:rPr>
        <w:t xml:space="preserve"> </w:t>
      </w:r>
      <w:r>
        <w:t>method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measuring</w:t>
      </w:r>
      <w:r>
        <w:rPr>
          <w:spacing w:val="-3"/>
        </w:rPr>
        <w:t xml:space="preserve"> </w:t>
      </w:r>
      <w:r>
        <w:t>payment</w:t>
      </w:r>
      <w:r>
        <w:rPr>
          <w:spacing w:val="-10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dates,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Bidder/Contractor must note the</w:t>
      </w:r>
      <w:r>
        <w:rPr>
          <w:spacing w:val="-2"/>
        </w:rPr>
        <w:t xml:space="preserve"> </w:t>
      </w:r>
      <w:r>
        <w:t>issues below or on an attached page</w:t>
      </w:r>
      <w:r>
        <w:rPr>
          <w:spacing w:val="-2"/>
        </w:rPr>
        <w:t xml:space="preserve"> </w:t>
      </w:r>
      <w:r>
        <w:t>if necessary to be considered by the PMT.</w:t>
      </w:r>
      <w:r>
        <w:rPr>
          <w:spacing w:val="40"/>
        </w:rPr>
        <w:t xml:space="preserve"> </w:t>
      </w:r>
      <w:r>
        <w:t>In cases where the Bidder/Contractor considers that offering a</w:t>
      </w:r>
      <w:r>
        <w:rPr>
          <w:spacing w:val="-3"/>
        </w:rPr>
        <w:t xml:space="preserve"> </w:t>
      </w:r>
      <w:r>
        <w:t>Prompt Payment Discount would be a hardship, the Bidder must</w:t>
      </w:r>
      <w:r>
        <w:rPr>
          <w:spacing w:val="-3"/>
        </w:rPr>
        <w:t xml:space="preserve"> </w:t>
      </w:r>
      <w:r>
        <w:t>clearly define the issues and</w:t>
      </w:r>
      <w:r>
        <w:rPr>
          <w:spacing w:val="-1"/>
        </w:rPr>
        <w:t xml:space="preserve"> </w:t>
      </w:r>
      <w:r>
        <w:t>reasons for said hardship.</w:t>
      </w:r>
      <w:r>
        <w:rPr>
          <w:spacing w:val="40"/>
        </w:rPr>
        <w:t xml:space="preserve"> </w:t>
      </w:r>
      <w:r>
        <w:rPr>
          <w:i/>
        </w:rPr>
        <w:t>Providing volume discounts or other discounts on</w:t>
      </w:r>
      <w:r>
        <w:rPr>
          <w:i/>
          <w:spacing w:val="-1"/>
        </w:rPr>
        <w:t xml:space="preserve"> </w:t>
      </w:r>
      <w:r>
        <w:rPr>
          <w:i/>
        </w:rPr>
        <w:t>prices is not</w:t>
      </w:r>
      <w:r>
        <w:rPr>
          <w:i/>
          <w:spacing w:val="-1"/>
        </w:rPr>
        <w:t xml:space="preserve"> </w:t>
      </w:r>
      <w:r>
        <w:rPr>
          <w:i/>
        </w:rPr>
        <w:t>considered a hardship, since the PPD provides the additional benefit of early cash flow for the Contractor.</w:t>
      </w:r>
    </w:p>
    <w:p w14:paraId="7B9884E7" w14:textId="77777777" w:rsidR="002D61EC" w:rsidRPr="007C6C06" w:rsidRDefault="00262741">
      <w:pPr>
        <w:pStyle w:val="BodyText"/>
        <w:ind w:left="147" w:right="169"/>
      </w:pPr>
      <w:r>
        <w:t>Enter the</w:t>
      </w:r>
      <w:r>
        <w:rPr>
          <w:spacing w:val="-7"/>
        </w:rPr>
        <w:t xml:space="preserve"> </w:t>
      </w:r>
      <w:r>
        <w:t>Prompt Payment Discount percentage</w:t>
      </w:r>
      <w:r>
        <w:rPr>
          <w:spacing w:val="-7"/>
        </w:rPr>
        <w:t xml:space="preserve"> </w:t>
      </w:r>
      <w:r>
        <w:t>(%) off the</w:t>
      </w:r>
      <w:r>
        <w:rPr>
          <w:spacing w:val="-7"/>
        </w:rPr>
        <w:t xml:space="preserve"> </w:t>
      </w:r>
      <w:r>
        <w:t>invoice payment,</w:t>
      </w:r>
      <w:r>
        <w:rPr>
          <w:spacing w:val="-7"/>
        </w:rPr>
        <w:t xml:space="preserve"> </w:t>
      </w:r>
      <w:r>
        <w:t>for each of the</w:t>
      </w:r>
      <w:r>
        <w:rPr>
          <w:spacing w:val="-7"/>
        </w:rPr>
        <w:t xml:space="preserve"> </w:t>
      </w:r>
      <w:r>
        <w:t>payment issue</w:t>
      </w:r>
      <w:r>
        <w:rPr>
          <w:spacing w:val="-7"/>
        </w:rPr>
        <w:t xml:space="preserve"> </w:t>
      </w:r>
      <w:r>
        <w:t>dates</w:t>
      </w:r>
      <w:r>
        <w:rPr>
          <w:spacing w:val="-4"/>
        </w:rPr>
        <w:t xml:space="preserve"> </w:t>
      </w:r>
      <w:r>
        <w:t xml:space="preserve">listed, if the payment is issued within the specified Payment Issue days. </w:t>
      </w:r>
      <w:r w:rsidRPr="007C6C06">
        <w:t>For example:</w:t>
      </w:r>
    </w:p>
    <w:p w14:paraId="7B9884E8" w14:textId="77777777" w:rsidR="002D61EC" w:rsidRPr="007C6C06" w:rsidRDefault="00262741">
      <w:pPr>
        <w:spacing w:line="251" w:lineRule="exact"/>
        <w:ind w:left="180" w:right="155"/>
        <w:jc w:val="center"/>
        <w:rPr>
          <w:b/>
        </w:rPr>
      </w:pPr>
      <w:r w:rsidRPr="007C6C06">
        <w:rPr>
          <w:b/>
        </w:rPr>
        <w:t>5%</w:t>
      </w:r>
      <w:r w:rsidRPr="007C6C06">
        <w:rPr>
          <w:b/>
          <w:spacing w:val="3"/>
        </w:rPr>
        <w:t xml:space="preserve"> </w:t>
      </w:r>
      <w:r w:rsidRPr="007C6C06">
        <w:rPr>
          <w:b/>
        </w:rPr>
        <w:t>-</w:t>
      </w:r>
      <w:r w:rsidRPr="007C6C06">
        <w:rPr>
          <w:b/>
          <w:spacing w:val="-3"/>
        </w:rPr>
        <w:t xml:space="preserve"> </w:t>
      </w:r>
      <w:r w:rsidRPr="007C6C06">
        <w:rPr>
          <w:b/>
        </w:rPr>
        <w:t xml:space="preserve">10 </w:t>
      </w:r>
      <w:r w:rsidRPr="007C6C06">
        <w:rPr>
          <w:b/>
          <w:spacing w:val="-4"/>
        </w:rPr>
        <w:t>Days</w:t>
      </w:r>
    </w:p>
    <w:p w14:paraId="7B9884E9" w14:textId="77777777" w:rsidR="002D61EC" w:rsidRPr="007C6C06" w:rsidRDefault="00262741">
      <w:pPr>
        <w:spacing w:line="252" w:lineRule="exact"/>
        <w:ind w:left="180" w:right="155"/>
        <w:jc w:val="center"/>
        <w:rPr>
          <w:b/>
        </w:rPr>
      </w:pPr>
      <w:r w:rsidRPr="007C6C06">
        <w:rPr>
          <w:b/>
        </w:rPr>
        <w:t>4%</w:t>
      </w:r>
      <w:r w:rsidRPr="007C6C06">
        <w:rPr>
          <w:b/>
          <w:spacing w:val="3"/>
        </w:rPr>
        <w:t xml:space="preserve"> </w:t>
      </w:r>
      <w:r w:rsidRPr="007C6C06">
        <w:rPr>
          <w:b/>
        </w:rPr>
        <w:t>-</w:t>
      </w:r>
      <w:r w:rsidRPr="007C6C06">
        <w:rPr>
          <w:b/>
          <w:spacing w:val="-3"/>
        </w:rPr>
        <w:t xml:space="preserve"> </w:t>
      </w:r>
      <w:r w:rsidRPr="007C6C06">
        <w:rPr>
          <w:b/>
        </w:rPr>
        <w:t xml:space="preserve">15 </w:t>
      </w:r>
      <w:r w:rsidRPr="007C6C06">
        <w:rPr>
          <w:b/>
          <w:spacing w:val="-4"/>
        </w:rPr>
        <w:t>Days</w:t>
      </w:r>
    </w:p>
    <w:p w14:paraId="7B9884EA" w14:textId="77777777" w:rsidR="002D61EC" w:rsidRPr="007C6C06" w:rsidRDefault="00262741">
      <w:pPr>
        <w:spacing w:line="252" w:lineRule="exact"/>
        <w:ind w:left="180" w:right="155"/>
        <w:jc w:val="center"/>
        <w:rPr>
          <w:b/>
        </w:rPr>
      </w:pPr>
      <w:r w:rsidRPr="007C6C06">
        <w:rPr>
          <w:b/>
        </w:rPr>
        <w:t>3%</w:t>
      </w:r>
      <w:r w:rsidRPr="007C6C06">
        <w:rPr>
          <w:b/>
          <w:spacing w:val="3"/>
        </w:rPr>
        <w:t xml:space="preserve"> </w:t>
      </w:r>
      <w:r w:rsidRPr="007C6C06">
        <w:rPr>
          <w:b/>
        </w:rPr>
        <w:t>-</w:t>
      </w:r>
      <w:r w:rsidRPr="007C6C06">
        <w:rPr>
          <w:b/>
          <w:spacing w:val="-3"/>
        </w:rPr>
        <w:t xml:space="preserve"> </w:t>
      </w:r>
      <w:r w:rsidRPr="007C6C06">
        <w:rPr>
          <w:b/>
        </w:rPr>
        <w:t xml:space="preserve">20 </w:t>
      </w:r>
      <w:r w:rsidRPr="007C6C06">
        <w:rPr>
          <w:b/>
          <w:spacing w:val="-4"/>
        </w:rPr>
        <w:t>Days</w:t>
      </w:r>
    </w:p>
    <w:p w14:paraId="7B9884EB" w14:textId="77777777" w:rsidR="002D61EC" w:rsidRDefault="00262741">
      <w:pPr>
        <w:spacing w:line="252" w:lineRule="exact"/>
        <w:ind w:left="180" w:right="155"/>
        <w:jc w:val="center"/>
        <w:rPr>
          <w:b/>
        </w:rPr>
      </w:pPr>
      <w:r w:rsidRPr="007C6C06">
        <w:rPr>
          <w:b/>
        </w:rPr>
        <w:t>2%</w:t>
      </w:r>
      <w:r w:rsidRPr="007C6C06">
        <w:rPr>
          <w:b/>
          <w:spacing w:val="3"/>
        </w:rPr>
        <w:t xml:space="preserve"> </w:t>
      </w:r>
      <w:r w:rsidRPr="007C6C06">
        <w:rPr>
          <w:b/>
        </w:rPr>
        <w:t>-</w:t>
      </w:r>
      <w:r w:rsidRPr="007C6C06">
        <w:rPr>
          <w:b/>
          <w:spacing w:val="-3"/>
        </w:rPr>
        <w:t xml:space="preserve"> </w:t>
      </w:r>
      <w:r w:rsidRPr="007C6C06">
        <w:rPr>
          <w:b/>
        </w:rPr>
        <w:t xml:space="preserve">30 </w:t>
      </w:r>
      <w:r w:rsidRPr="007C6C06">
        <w:rPr>
          <w:b/>
          <w:spacing w:val="-4"/>
        </w:rPr>
        <w:t>Days</w:t>
      </w:r>
    </w:p>
    <w:p w14:paraId="7B9884EC" w14:textId="77777777" w:rsidR="002D61EC" w:rsidRDefault="00262741">
      <w:pPr>
        <w:pStyle w:val="BodyText"/>
        <w:spacing w:before="29"/>
        <w:ind w:left="147"/>
      </w:pPr>
      <w:r>
        <w:t>If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discount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enter</w:t>
      </w:r>
      <w:r>
        <w:rPr>
          <w:spacing w:val="1"/>
        </w:rPr>
        <w:t xml:space="preserve"> </w:t>
      </w:r>
      <w:r>
        <w:rPr>
          <w:spacing w:val="-5"/>
        </w:rPr>
        <w:t>0%</w:t>
      </w:r>
    </w:p>
    <w:tbl>
      <w:tblPr>
        <w:tblW w:w="0" w:type="auto"/>
        <w:tblInd w:w="27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3"/>
        <w:gridCol w:w="4716"/>
      </w:tblGrid>
      <w:tr w:rsidR="002D61EC" w14:paraId="7B9884EF" w14:textId="77777777">
        <w:trPr>
          <w:trHeight w:val="259"/>
        </w:trPr>
        <w:tc>
          <w:tcPr>
            <w:tcW w:w="4853" w:type="dxa"/>
          </w:tcPr>
          <w:p w14:paraId="7B9884ED" w14:textId="77777777" w:rsidR="002D61EC" w:rsidRDefault="00262741">
            <w:pPr>
              <w:pStyle w:val="TableParagraph"/>
              <w:ind w:left="47" w:right="62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39200" behindDoc="1" locked="0" layoutInCell="1" allowOverlap="1" wp14:anchorId="7B98850C" wp14:editId="7B98850D">
                      <wp:simplePos x="0" y="0"/>
                      <wp:positionH relativeFrom="column">
                        <wp:posOffset>-2286</wp:posOffset>
                      </wp:positionH>
                      <wp:positionV relativeFrom="paragraph">
                        <wp:posOffset>-2311</wp:posOffset>
                      </wp:positionV>
                      <wp:extent cx="6080760" cy="87376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80760" cy="873760"/>
                                <a:chOff x="0" y="0"/>
                                <a:chExt cx="6080760" cy="8737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080760" cy="8737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80760" h="873760">
                                      <a:moveTo>
                                        <a:pt x="6080760" y="521220"/>
                                      </a:moveTo>
                                      <a:lnTo>
                                        <a:pt x="6076188" y="521220"/>
                                      </a:lnTo>
                                      <a:lnTo>
                                        <a:pt x="6076188" y="699516"/>
                                      </a:lnTo>
                                      <a:lnTo>
                                        <a:pt x="6076188" y="704088"/>
                                      </a:lnTo>
                                      <a:lnTo>
                                        <a:pt x="6076188" y="868680"/>
                                      </a:lnTo>
                                      <a:lnTo>
                                        <a:pt x="3086100" y="868680"/>
                                      </a:lnTo>
                                      <a:lnTo>
                                        <a:pt x="3086100" y="704088"/>
                                      </a:lnTo>
                                      <a:lnTo>
                                        <a:pt x="6076188" y="704088"/>
                                      </a:lnTo>
                                      <a:lnTo>
                                        <a:pt x="6076188" y="699516"/>
                                      </a:lnTo>
                                      <a:lnTo>
                                        <a:pt x="3086100" y="699516"/>
                                      </a:lnTo>
                                      <a:lnTo>
                                        <a:pt x="3086100" y="521220"/>
                                      </a:lnTo>
                                      <a:lnTo>
                                        <a:pt x="3081528" y="521220"/>
                                      </a:lnTo>
                                      <a:lnTo>
                                        <a:pt x="3081528" y="699516"/>
                                      </a:lnTo>
                                      <a:lnTo>
                                        <a:pt x="3081528" y="704088"/>
                                      </a:lnTo>
                                      <a:lnTo>
                                        <a:pt x="3081528" y="868680"/>
                                      </a:lnTo>
                                      <a:lnTo>
                                        <a:pt x="4572" y="868680"/>
                                      </a:lnTo>
                                      <a:lnTo>
                                        <a:pt x="4572" y="704088"/>
                                      </a:lnTo>
                                      <a:lnTo>
                                        <a:pt x="3081528" y="704088"/>
                                      </a:lnTo>
                                      <a:lnTo>
                                        <a:pt x="3081528" y="699516"/>
                                      </a:lnTo>
                                      <a:lnTo>
                                        <a:pt x="4572" y="699516"/>
                                      </a:lnTo>
                                      <a:lnTo>
                                        <a:pt x="4572" y="521220"/>
                                      </a:lnTo>
                                      <a:lnTo>
                                        <a:pt x="0" y="521220"/>
                                      </a:lnTo>
                                      <a:lnTo>
                                        <a:pt x="0" y="699516"/>
                                      </a:lnTo>
                                      <a:lnTo>
                                        <a:pt x="0" y="704088"/>
                                      </a:lnTo>
                                      <a:lnTo>
                                        <a:pt x="0" y="868680"/>
                                      </a:lnTo>
                                      <a:lnTo>
                                        <a:pt x="0" y="873252"/>
                                      </a:lnTo>
                                      <a:lnTo>
                                        <a:pt x="4572" y="873252"/>
                                      </a:lnTo>
                                      <a:lnTo>
                                        <a:pt x="3081528" y="873252"/>
                                      </a:lnTo>
                                      <a:lnTo>
                                        <a:pt x="3086100" y="873252"/>
                                      </a:lnTo>
                                      <a:lnTo>
                                        <a:pt x="6076188" y="873252"/>
                                      </a:lnTo>
                                      <a:lnTo>
                                        <a:pt x="6080760" y="873252"/>
                                      </a:lnTo>
                                      <a:lnTo>
                                        <a:pt x="6080760" y="868680"/>
                                      </a:lnTo>
                                      <a:lnTo>
                                        <a:pt x="6080760" y="704088"/>
                                      </a:lnTo>
                                      <a:lnTo>
                                        <a:pt x="6080760" y="699516"/>
                                      </a:lnTo>
                                      <a:lnTo>
                                        <a:pt x="6080760" y="521220"/>
                                      </a:lnTo>
                                      <a:close/>
                                    </a:path>
                                    <a:path w="6080760" h="873760">
                                      <a:moveTo>
                                        <a:pt x="6080760" y="0"/>
                                      </a:moveTo>
                                      <a:lnTo>
                                        <a:pt x="6076188" y="0"/>
                                      </a:lnTo>
                                      <a:lnTo>
                                        <a:pt x="6076188" y="4572"/>
                                      </a:lnTo>
                                      <a:lnTo>
                                        <a:pt x="6076188" y="164592"/>
                                      </a:lnTo>
                                      <a:lnTo>
                                        <a:pt x="6076188" y="169164"/>
                                      </a:lnTo>
                                      <a:lnTo>
                                        <a:pt x="6076188" y="333756"/>
                                      </a:lnTo>
                                      <a:lnTo>
                                        <a:pt x="6076188" y="338328"/>
                                      </a:lnTo>
                                      <a:lnTo>
                                        <a:pt x="6076188" y="516636"/>
                                      </a:lnTo>
                                      <a:lnTo>
                                        <a:pt x="3086100" y="516636"/>
                                      </a:lnTo>
                                      <a:lnTo>
                                        <a:pt x="3086100" y="338328"/>
                                      </a:lnTo>
                                      <a:lnTo>
                                        <a:pt x="6076188" y="338328"/>
                                      </a:lnTo>
                                      <a:lnTo>
                                        <a:pt x="6076188" y="333756"/>
                                      </a:lnTo>
                                      <a:lnTo>
                                        <a:pt x="3086100" y="333756"/>
                                      </a:lnTo>
                                      <a:lnTo>
                                        <a:pt x="3086100" y="169164"/>
                                      </a:lnTo>
                                      <a:lnTo>
                                        <a:pt x="6076188" y="169164"/>
                                      </a:lnTo>
                                      <a:lnTo>
                                        <a:pt x="6076188" y="164592"/>
                                      </a:lnTo>
                                      <a:lnTo>
                                        <a:pt x="3086100" y="164592"/>
                                      </a:lnTo>
                                      <a:lnTo>
                                        <a:pt x="3086100" y="4572"/>
                                      </a:lnTo>
                                      <a:lnTo>
                                        <a:pt x="6076188" y="4572"/>
                                      </a:lnTo>
                                      <a:lnTo>
                                        <a:pt x="6076188" y="0"/>
                                      </a:lnTo>
                                      <a:lnTo>
                                        <a:pt x="3086100" y="0"/>
                                      </a:lnTo>
                                      <a:lnTo>
                                        <a:pt x="3081528" y="0"/>
                                      </a:lnTo>
                                      <a:lnTo>
                                        <a:pt x="3081528" y="4572"/>
                                      </a:lnTo>
                                      <a:lnTo>
                                        <a:pt x="3081528" y="516636"/>
                                      </a:lnTo>
                                      <a:lnTo>
                                        <a:pt x="4572" y="516636"/>
                                      </a:lnTo>
                                      <a:lnTo>
                                        <a:pt x="4572" y="338328"/>
                                      </a:lnTo>
                                      <a:lnTo>
                                        <a:pt x="3081528" y="338328"/>
                                      </a:lnTo>
                                      <a:lnTo>
                                        <a:pt x="3081528" y="333756"/>
                                      </a:lnTo>
                                      <a:lnTo>
                                        <a:pt x="4572" y="333756"/>
                                      </a:lnTo>
                                      <a:lnTo>
                                        <a:pt x="4572" y="169164"/>
                                      </a:lnTo>
                                      <a:lnTo>
                                        <a:pt x="3081528" y="169164"/>
                                      </a:lnTo>
                                      <a:lnTo>
                                        <a:pt x="3081528" y="164592"/>
                                      </a:lnTo>
                                      <a:lnTo>
                                        <a:pt x="4572" y="164592"/>
                                      </a:lnTo>
                                      <a:lnTo>
                                        <a:pt x="4572" y="4572"/>
                                      </a:lnTo>
                                      <a:lnTo>
                                        <a:pt x="3081528" y="4572"/>
                                      </a:lnTo>
                                      <a:lnTo>
                                        <a:pt x="3081528" y="0"/>
                                      </a:lnTo>
                                      <a:lnTo>
                                        <a:pt x="45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572"/>
                                      </a:lnTo>
                                      <a:lnTo>
                                        <a:pt x="0" y="521208"/>
                                      </a:lnTo>
                                      <a:lnTo>
                                        <a:pt x="4572" y="521208"/>
                                      </a:lnTo>
                                      <a:lnTo>
                                        <a:pt x="3081528" y="521208"/>
                                      </a:lnTo>
                                      <a:lnTo>
                                        <a:pt x="3086100" y="521208"/>
                                      </a:lnTo>
                                      <a:lnTo>
                                        <a:pt x="6076188" y="521208"/>
                                      </a:lnTo>
                                      <a:lnTo>
                                        <a:pt x="6080760" y="521208"/>
                                      </a:lnTo>
                                      <a:lnTo>
                                        <a:pt x="6080760" y="516636"/>
                                      </a:lnTo>
                                      <a:lnTo>
                                        <a:pt x="6080760" y="4572"/>
                                      </a:lnTo>
                                      <a:lnTo>
                                        <a:pt x="60807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667384" id="Group 3" o:spid="_x0000_s1026" style="position:absolute;margin-left:-.2pt;margin-top:-.2pt;width:478.8pt;height:68.8pt;z-index:-15777280;mso-wrap-distance-left:0;mso-wrap-distance-right:0" coordsize="60807,87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">
                      <v:shape id="Graphic 4" o:spid="_x0000_s1027" style="position:absolute;width:60807;height:8737;visibility:visible;mso-wrap-style:square;v-text-anchor:top" coordsize="6080760,87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" path="m6080760,521220r-4572,l6076188,699516r,4572l6076188,868680r-2990088,l3086100,704088r2990088,l6076188,699516r-2990088,l3086100,521220r-4572,l3081528,699516r,4572l3081528,868680r-3076956,l4572,704088r3076956,l3081528,699516r-3076956,l4572,521220r-4572,l,699516r,4572l,868680r,4572l4572,873252r3076956,l3086100,873252r2990088,l6080760,873252r,-4572l6080760,704088r,-4572l6080760,521220xem6080760,r-4572,l6076188,4572r,160020l6076188,169164r,164592l6076188,338328r,178308l3086100,516636r,-178308l6076188,338328r,-4572l3086100,333756r,-164592l6076188,169164r,-4572l3086100,164592r,-160020l6076188,4572r,-4572l3086100,r-4572,l3081528,4572r,512064l4572,516636r,-178308l3081528,338328r,-4572l4572,333756r,-164592l3081528,169164r,-4572l4572,164592r,-160020l3081528,4572r,-4572l4572,,,,,4572,,521208r4572,l3081528,521208r4572,l6076188,521208r4572,l6080760,516636r,-512064l608076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Prompt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Payment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Discount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%</w:t>
            </w:r>
          </w:p>
        </w:tc>
        <w:tc>
          <w:tcPr>
            <w:tcW w:w="4716" w:type="dxa"/>
          </w:tcPr>
          <w:p w14:paraId="7B9884EE" w14:textId="77777777" w:rsidR="002D61EC" w:rsidRDefault="00262741">
            <w:pPr>
              <w:pStyle w:val="TableParagraph"/>
              <w:ind w:left="7"/>
              <w:rPr>
                <w:b/>
              </w:rPr>
            </w:pPr>
            <w:r>
              <w:rPr>
                <w:b/>
              </w:rPr>
              <w:t>Payment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issue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date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within</w:t>
            </w:r>
          </w:p>
        </w:tc>
      </w:tr>
      <w:tr w:rsidR="002D61EC" w14:paraId="7B9884F2" w14:textId="77777777">
        <w:trPr>
          <w:trHeight w:val="266"/>
        </w:trPr>
        <w:tc>
          <w:tcPr>
            <w:tcW w:w="4853" w:type="dxa"/>
          </w:tcPr>
          <w:p w14:paraId="7B9884F0" w14:textId="479F3BEC" w:rsidR="002D61EC" w:rsidRDefault="00AD753A">
            <w:pPr>
              <w:pStyle w:val="TableParagraph"/>
              <w:spacing w:before="12"/>
              <w:ind w:left="62" w:right="15"/>
              <w:rPr>
                <w:b/>
              </w:rPr>
            </w:pP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instrText xml:space="preserve"> FORMTEXT </w:instrText>
            </w:r>
            <w:r w:rsidRPr="009E5C50">
              <w:rPr>
                <w:rFonts w:ascii="Aptos" w:hAnsi="Aptos" w:cs="Microsoft Sans Serif"/>
                <w:sz w:val="24"/>
                <w:szCs w:val="24"/>
              </w:rP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separate"/>
            </w:r>
            <w:r w:rsidR="00DB750A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="00DB750A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="00DB750A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="00DB750A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="00DB750A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end"/>
            </w:r>
            <w:r>
              <w:rPr>
                <w:rFonts w:ascii="Aptos" w:hAnsi="Aptos" w:cs="Microsoft Sans Serif"/>
                <w:sz w:val="24"/>
                <w:szCs w:val="24"/>
              </w:rPr>
              <w:t xml:space="preserve"> </w:t>
            </w:r>
            <w:r w:rsidR="00262741">
              <w:rPr>
                <w:b/>
                <w:spacing w:val="-10"/>
              </w:rPr>
              <w:t>%</w:t>
            </w:r>
          </w:p>
        </w:tc>
        <w:tc>
          <w:tcPr>
            <w:tcW w:w="4716" w:type="dxa"/>
          </w:tcPr>
          <w:p w14:paraId="7B9884F1" w14:textId="77777777" w:rsidR="002D61EC" w:rsidRDefault="00262741">
            <w:pPr>
              <w:pStyle w:val="TableParagraph"/>
              <w:spacing w:before="12"/>
              <w:rPr>
                <w:b/>
              </w:rPr>
            </w:pPr>
            <w:r>
              <w:rPr>
                <w:b/>
              </w:rPr>
              <w:t>10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4"/>
              </w:rPr>
              <w:t>Days</w:t>
            </w:r>
          </w:p>
        </w:tc>
      </w:tr>
      <w:tr w:rsidR="002D61EC" w14:paraId="7B9884F5" w14:textId="77777777">
        <w:trPr>
          <w:trHeight w:val="287"/>
        </w:trPr>
        <w:tc>
          <w:tcPr>
            <w:tcW w:w="4853" w:type="dxa"/>
          </w:tcPr>
          <w:p w14:paraId="7B9884F3" w14:textId="1D182E94" w:rsidR="002D61EC" w:rsidRDefault="00AD753A">
            <w:pPr>
              <w:pStyle w:val="TableParagraph"/>
              <w:spacing w:before="20" w:line="248" w:lineRule="exact"/>
              <w:ind w:left="62" w:right="15"/>
              <w:rPr>
                <w:b/>
              </w:rPr>
            </w:pP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instrText xml:space="preserve"> FORMTEXT </w:instrText>
            </w:r>
            <w:r w:rsidRPr="009E5C50">
              <w:rPr>
                <w:rFonts w:ascii="Aptos" w:hAnsi="Aptos" w:cs="Microsoft Sans Serif"/>
                <w:sz w:val="24"/>
                <w:szCs w:val="24"/>
              </w:rP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separate"/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end"/>
            </w:r>
            <w:r>
              <w:rPr>
                <w:rFonts w:ascii="Aptos" w:hAnsi="Aptos" w:cs="Microsoft Sans Serif"/>
                <w:sz w:val="24"/>
                <w:szCs w:val="24"/>
              </w:rPr>
              <w:t xml:space="preserve"> </w:t>
            </w:r>
            <w:r w:rsidR="00262741">
              <w:rPr>
                <w:b/>
                <w:spacing w:val="-10"/>
              </w:rPr>
              <w:t>%</w:t>
            </w:r>
          </w:p>
        </w:tc>
        <w:tc>
          <w:tcPr>
            <w:tcW w:w="4716" w:type="dxa"/>
          </w:tcPr>
          <w:p w14:paraId="7B9884F4" w14:textId="77777777" w:rsidR="002D61EC" w:rsidRDefault="00262741">
            <w:pPr>
              <w:pStyle w:val="TableParagraph"/>
              <w:spacing w:before="20" w:line="248" w:lineRule="exact"/>
              <w:rPr>
                <w:b/>
              </w:rPr>
            </w:pPr>
            <w:r>
              <w:rPr>
                <w:b/>
              </w:rPr>
              <w:t>15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4"/>
              </w:rPr>
              <w:t>Days</w:t>
            </w:r>
          </w:p>
        </w:tc>
      </w:tr>
      <w:tr w:rsidR="002D61EC" w14:paraId="7B9884F8" w14:textId="77777777">
        <w:trPr>
          <w:trHeight w:val="288"/>
        </w:trPr>
        <w:tc>
          <w:tcPr>
            <w:tcW w:w="4853" w:type="dxa"/>
          </w:tcPr>
          <w:p w14:paraId="7B9884F6" w14:textId="2CEB1FB7" w:rsidR="002D61EC" w:rsidRDefault="00AD753A">
            <w:pPr>
              <w:pStyle w:val="TableParagraph"/>
              <w:spacing w:before="20" w:line="248" w:lineRule="exact"/>
              <w:ind w:left="62" w:right="15"/>
              <w:rPr>
                <w:b/>
              </w:rPr>
            </w:pP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instrText xml:space="preserve"> FORMTEXT </w:instrText>
            </w:r>
            <w:r w:rsidRPr="009E5C50">
              <w:rPr>
                <w:rFonts w:ascii="Aptos" w:hAnsi="Aptos" w:cs="Microsoft Sans Serif"/>
                <w:sz w:val="24"/>
                <w:szCs w:val="24"/>
              </w:rP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separate"/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end"/>
            </w:r>
            <w:r>
              <w:rPr>
                <w:rFonts w:ascii="Aptos" w:hAnsi="Aptos" w:cs="Microsoft Sans Serif"/>
                <w:sz w:val="24"/>
                <w:szCs w:val="24"/>
              </w:rPr>
              <w:t xml:space="preserve"> </w:t>
            </w:r>
            <w:r w:rsidR="00262741">
              <w:rPr>
                <w:b/>
                <w:spacing w:val="-10"/>
              </w:rPr>
              <w:t>%</w:t>
            </w:r>
          </w:p>
        </w:tc>
        <w:tc>
          <w:tcPr>
            <w:tcW w:w="4716" w:type="dxa"/>
          </w:tcPr>
          <w:p w14:paraId="7B9884F7" w14:textId="77777777" w:rsidR="002D61EC" w:rsidRDefault="00262741">
            <w:pPr>
              <w:pStyle w:val="TableParagraph"/>
              <w:spacing w:before="20" w:line="248" w:lineRule="exact"/>
              <w:rPr>
                <w:b/>
              </w:rPr>
            </w:pPr>
            <w:r>
              <w:rPr>
                <w:b/>
              </w:rPr>
              <w:t>20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4"/>
              </w:rPr>
              <w:t>Days</w:t>
            </w:r>
          </w:p>
        </w:tc>
      </w:tr>
      <w:tr w:rsidR="002D61EC" w14:paraId="7B9884FB" w14:textId="77777777">
        <w:trPr>
          <w:trHeight w:val="266"/>
        </w:trPr>
        <w:tc>
          <w:tcPr>
            <w:tcW w:w="4853" w:type="dxa"/>
          </w:tcPr>
          <w:p w14:paraId="7B9884F9" w14:textId="6E1006CC" w:rsidR="002D61EC" w:rsidRDefault="00AD753A">
            <w:pPr>
              <w:pStyle w:val="TableParagraph"/>
              <w:spacing w:line="240" w:lineRule="exact"/>
              <w:ind w:left="62" w:right="15"/>
              <w:rPr>
                <w:b/>
              </w:rPr>
            </w:pP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instrText xml:space="preserve"> FORMTEXT </w:instrText>
            </w:r>
            <w:r w:rsidRPr="009E5C50">
              <w:rPr>
                <w:rFonts w:ascii="Aptos" w:hAnsi="Aptos" w:cs="Microsoft Sans Serif"/>
                <w:sz w:val="24"/>
                <w:szCs w:val="24"/>
              </w:rPr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separate"/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t> </w:t>
            </w:r>
            <w:r w:rsidRPr="009E5C50">
              <w:rPr>
                <w:rFonts w:ascii="Aptos" w:hAnsi="Aptos" w:cs="Microsoft Sans Serif"/>
                <w:sz w:val="24"/>
                <w:szCs w:val="24"/>
              </w:rPr>
              <w:fldChar w:fldCharType="end"/>
            </w:r>
            <w:r>
              <w:rPr>
                <w:rFonts w:ascii="Aptos" w:hAnsi="Aptos" w:cs="Microsoft Sans Serif"/>
                <w:sz w:val="24"/>
                <w:szCs w:val="24"/>
              </w:rPr>
              <w:t xml:space="preserve"> </w:t>
            </w:r>
            <w:r w:rsidR="00262741">
              <w:rPr>
                <w:b/>
                <w:spacing w:val="-10"/>
              </w:rPr>
              <w:t>%</w:t>
            </w:r>
          </w:p>
        </w:tc>
        <w:tc>
          <w:tcPr>
            <w:tcW w:w="4716" w:type="dxa"/>
          </w:tcPr>
          <w:p w14:paraId="7B9884FA" w14:textId="77777777" w:rsidR="002D61EC" w:rsidRDefault="00262741">
            <w:pPr>
              <w:pStyle w:val="TableParagraph"/>
              <w:spacing w:line="240" w:lineRule="exact"/>
              <w:rPr>
                <w:b/>
              </w:rPr>
            </w:pPr>
            <w:r>
              <w:rPr>
                <w:b/>
              </w:rPr>
              <w:t>30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4"/>
              </w:rPr>
              <w:t>Days</w:t>
            </w:r>
          </w:p>
        </w:tc>
      </w:tr>
    </w:tbl>
    <w:p w14:paraId="7B9884FC" w14:textId="1E9628DF" w:rsidR="002D61EC" w:rsidRDefault="00262741">
      <w:pPr>
        <w:spacing w:before="166"/>
        <w:ind w:left="148"/>
        <w:rPr>
          <w:rFonts w:ascii="Arial"/>
          <w:b/>
          <w:spacing w:val="-2"/>
        </w:rPr>
      </w:pPr>
      <w:r>
        <w:rPr>
          <w:rFonts w:ascii="Arial"/>
          <w:b/>
        </w:rPr>
        <w:t>The Contractor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unable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to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provide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a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prompt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payment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discount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due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to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following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hardship</w:t>
      </w:r>
      <w:r w:rsidR="00C93A08">
        <w:rPr>
          <w:rFonts w:ascii="Arial"/>
          <w:b/>
          <w:spacing w:val="-2"/>
        </w:rPr>
        <w:t>:</w:t>
      </w:r>
    </w:p>
    <w:p w14:paraId="7B9884FD" w14:textId="5B43F61A" w:rsidR="002D61EC" w:rsidRDefault="00AD753A" w:rsidP="00AD753A">
      <w:pPr>
        <w:spacing w:before="166"/>
        <w:ind w:left="148"/>
        <w:rPr>
          <w:rFonts w:ascii="Arial"/>
          <w:b/>
        </w:rPr>
      </w:pPr>
      <w:r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Pr="009E5C50">
        <w:rPr>
          <w:rFonts w:ascii="Aptos" w:hAnsi="Aptos" w:cs="Microsoft Sans Serif"/>
          <w:sz w:val="24"/>
          <w:szCs w:val="24"/>
        </w:rPr>
      </w:r>
      <w:r w:rsidRPr="009E5C50">
        <w:rPr>
          <w:rFonts w:ascii="Aptos" w:hAnsi="Aptos" w:cs="Microsoft Sans Serif"/>
          <w:sz w:val="24"/>
          <w:szCs w:val="24"/>
        </w:rPr>
        <w:fldChar w:fldCharType="separate"/>
      </w:r>
      <w:r w:rsidRPr="009E5C50">
        <w:rPr>
          <w:rFonts w:ascii="Aptos" w:hAnsi="Aptos" w:cs="Microsoft Sans Serif"/>
          <w:sz w:val="24"/>
          <w:szCs w:val="24"/>
        </w:rPr>
        <w:t> </w:t>
      </w:r>
      <w:r w:rsidRPr="009E5C50">
        <w:rPr>
          <w:rFonts w:ascii="Aptos" w:hAnsi="Aptos" w:cs="Microsoft Sans Serif"/>
          <w:sz w:val="24"/>
          <w:szCs w:val="24"/>
        </w:rPr>
        <w:t> </w:t>
      </w:r>
      <w:r w:rsidRPr="009E5C50">
        <w:rPr>
          <w:rFonts w:ascii="Aptos" w:hAnsi="Aptos" w:cs="Microsoft Sans Serif"/>
          <w:sz w:val="24"/>
          <w:szCs w:val="24"/>
        </w:rPr>
        <w:t> </w:t>
      </w:r>
      <w:r w:rsidRPr="009E5C50">
        <w:rPr>
          <w:rFonts w:ascii="Aptos" w:hAnsi="Aptos" w:cs="Microsoft Sans Serif"/>
          <w:sz w:val="24"/>
          <w:szCs w:val="24"/>
        </w:rPr>
        <w:t> </w:t>
      </w:r>
      <w:r w:rsidRPr="009E5C50">
        <w:rPr>
          <w:rFonts w:ascii="Aptos" w:hAnsi="Aptos" w:cs="Microsoft Sans Serif"/>
          <w:sz w:val="24"/>
          <w:szCs w:val="24"/>
        </w:rPr>
        <w:t> </w:t>
      </w:r>
      <w:r w:rsidRPr="009E5C50">
        <w:rPr>
          <w:rFonts w:ascii="Aptos" w:hAnsi="Aptos" w:cs="Microsoft Sans Serif"/>
          <w:sz w:val="24"/>
          <w:szCs w:val="24"/>
        </w:rPr>
        <w:fldChar w:fldCharType="end"/>
      </w:r>
    </w:p>
    <w:p w14:paraId="7B9884FE" w14:textId="77777777" w:rsidR="002D61EC" w:rsidRDefault="002D61EC">
      <w:pPr>
        <w:pStyle w:val="BodyText"/>
        <w:spacing w:before="148"/>
        <w:rPr>
          <w:rFonts w:ascii="Arial"/>
          <w:b/>
        </w:rPr>
      </w:pPr>
    </w:p>
    <w:p w14:paraId="7B9884FF" w14:textId="445BF2E0" w:rsidR="002D61EC" w:rsidRDefault="00262741">
      <w:pPr>
        <w:tabs>
          <w:tab w:val="left" w:pos="7059"/>
        </w:tabs>
        <w:ind w:left="148"/>
        <w:rPr>
          <w:rFonts w:ascii="Arial"/>
          <w:b/>
        </w:rPr>
      </w:pPr>
      <w:r>
        <w:rPr>
          <w:rFonts w:ascii="Arial"/>
          <w:b/>
        </w:rPr>
        <w:t>Contractor/Bidder</w:t>
      </w:r>
      <w:r>
        <w:rPr>
          <w:rFonts w:ascii="Arial"/>
          <w:b/>
          <w:spacing w:val="-11"/>
        </w:rPr>
        <w:t xml:space="preserve"> </w:t>
      </w:r>
      <w:r>
        <w:rPr>
          <w:rFonts w:ascii="Arial"/>
          <w:b/>
        </w:rPr>
        <w:t>Authorized</w:t>
      </w:r>
      <w:r>
        <w:rPr>
          <w:rFonts w:ascii="Arial"/>
          <w:b/>
          <w:spacing w:val="-15"/>
        </w:rPr>
        <w:t xml:space="preserve"> </w:t>
      </w:r>
      <w:r>
        <w:rPr>
          <w:rFonts w:ascii="Arial"/>
          <w:b/>
          <w:spacing w:val="-2"/>
        </w:rPr>
        <w:t>Signature</w:t>
      </w:r>
      <w:r w:rsidR="00AD753A">
        <w:rPr>
          <w:rFonts w:ascii="Arial"/>
          <w:b/>
          <w:spacing w:val="-2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  <w:r>
        <w:rPr>
          <w:rFonts w:ascii="Arial"/>
          <w:b/>
        </w:rPr>
        <w:tab/>
      </w:r>
      <w:r>
        <w:rPr>
          <w:rFonts w:ascii="Arial"/>
          <w:b/>
          <w:spacing w:val="-4"/>
        </w:rPr>
        <w:t>Date</w:t>
      </w:r>
      <w:r w:rsidR="00AD753A">
        <w:rPr>
          <w:rFonts w:ascii="Arial"/>
          <w:b/>
          <w:spacing w:val="-4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</w:p>
    <w:p w14:paraId="7B988500" w14:textId="77777777" w:rsidR="002D61EC" w:rsidRDefault="002D61EC">
      <w:pPr>
        <w:pStyle w:val="BodyText"/>
        <w:rPr>
          <w:rFonts w:ascii="Arial"/>
          <w:b/>
        </w:rPr>
      </w:pPr>
    </w:p>
    <w:p w14:paraId="7B988501" w14:textId="77777777" w:rsidR="002D61EC" w:rsidRDefault="002D61EC">
      <w:pPr>
        <w:pStyle w:val="BodyText"/>
        <w:spacing w:before="156"/>
        <w:rPr>
          <w:rFonts w:ascii="Arial"/>
          <w:b/>
        </w:rPr>
      </w:pPr>
    </w:p>
    <w:p w14:paraId="7B988502" w14:textId="23F4BB1E" w:rsidR="002D61EC" w:rsidRDefault="00262741">
      <w:pPr>
        <w:tabs>
          <w:tab w:val="left" w:pos="5979"/>
        </w:tabs>
        <w:ind w:left="148"/>
        <w:rPr>
          <w:rFonts w:ascii="Arial"/>
          <w:b/>
        </w:rPr>
      </w:pPr>
      <w:r>
        <w:rPr>
          <w:rFonts w:ascii="Arial"/>
          <w:b/>
        </w:rPr>
        <w:t>Contractor/Bidder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Authorized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</w:rPr>
        <w:t>Signatory</w:t>
      </w:r>
      <w:r>
        <w:rPr>
          <w:rFonts w:ascii="Arial"/>
          <w:b/>
          <w:spacing w:val="-12"/>
        </w:rPr>
        <w:t xml:space="preserve"> </w:t>
      </w:r>
      <w:r>
        <w:rPr>
          <w:rFonts w:ascii="Arial"/>
          <w:b/>
          <w:spacing w:val="-4"/>
        </w:rPr>
        <w:t>Name</w:t>
      </w:r>
      <w:r w:rsidR="00AD753A">
        <w:rPr>
          <w:rFonts w:ascii="Arial"/>
          <w:b/>
          <w:spacing w:val="-4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  <w:r>
        <w:rPr>
          <w:rFonts w:ascii="Arial"/>
          <w:b/>
        </w:rPr>
        <w:tab/>
      </w:r>
      <w:r>
        <w:rPr>
          <w:rFonts w:ascii="Arial"/>
          <w:b/>
          <w:spacing w:val="-2"/>
        </w:rPr>
        <w:t>Title</w:t>
      </w:r>
      <w:r w:rsidR="00AD753A">
        <w:rPr>
          <w:rFonts w:ascii="Arial"/>
          <w:b/>
          <w:spacing w:val="-2"/>
        </w:rPr>
        <w:t xml:space="preserve">: 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D753A" w:rsidRPr="009E5C50">
        <w:rPr>
          <w:rFonts w:ascii="Aptos" w:hAnsi="Aptos" w:cs="Microsoft Sans Serif"/>
          <w:sz w:val="24"/>
          <w:szCs w:val="24"/>
        </w:rPr>
        <w:instrText xml:space="preserve"> FORMTEXT </w:instrText>
      </w:r>
      <w:r w:rsidR="00AD753A" w:rsidRPr="009E5C50">
        <w:rPr>
          <w:rFonts w:ascii="Aptos" w:hAnsi="Aptos" w:cs="Microsoft Sans Serif"/>
          <w:sz w:val="24"/>
          <w:szCs w:val="24"/>
        </w:rPr>
      </w:r>
      <w:r w:rsidR="00AD753A" w:rsidRPr="009E5C50">
        <w:rPr>
          <w:rFonts w:ascii="Aptos" w:hAnsi="Aptos" w:cs="Microsoft Sans Serif"/>
          <w:sz w:val="24"/>
          <w:szCs w:val="24"/>
        </w:rPr>
        <w:fldChar w:fldCharType="separate"/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t> </w:t>
      </w:r>
      <w:r w:rsidR="00AD753A" w:rsidRPr="009E5C50">
        <w:rPr>
          <w:rFonts w:ascii="Aptos" w:hAnsi="Aptos" w:cs="Microsoft Sans Serif"/>
          <w:sz w:val="24"/>
          <w:szCs w:val="24"/>
        </w:rPr>
        <w:fldChar w:fldCharType="end"/>
      </w:r>
    </w:p>
    <w:p w14:paraId="7B988503" w14:textId="77777777" w:rsidR="002D61EC" w:rsidRDefault="002D61EC">
      <w:pPr>
        <w:pStyle w:val="BodyText"/>
        <w:rPr>
          <w:rFonts w:ascii="Arial"/>
          <w:b/>
          <w:sz w:val="18"/>
        </w:rPr>
      </w:pPr>
    </w:p>
    <w:p w14:paraId="7B988504" w14:textId="77777777" w:rsidR="002D61EC" w:rsidRDefault="002D61EC">
      <w:pPr>
        <w:pStyle w:val="BodyText"/>
        <w:rPr>
          <w:rFonts w:ascii="Arial"/>
          <w:b/>
          <w:sz w:val="18"/>
        </w:rPr>
      </w:pPr>
    </w:p>
    <w:p w14:paraId="7B988506" w14:textId="77777777" w:rsidR="002D61EC" w:rsidRDefault="00262741">
      <w:pPr>
        <w:ind w:left="25" w:right="180"/>
        <w:jc w:val="center"/>
        <w:rPr>
          <w:rFonts w:ascii="Arial"/>
          <w:sz w:val="18"/>
        </w:rPr>
      </w:pPr>
      <w:hyperlink r:id="rId10">
        <w:r>
          <w:rPr>
            <w:rFonts w:ascii="Arial"/>
            <w:color w:val="0562C1"/>
            <w:spacing w:val="-2"/>
            <w:sz w:val="18"/>
            <w:u w:val="single" w:color="0562C1"/>
          </w:rPr>
          <w:t>info.comptroller@mass.gov</w:t>
        </w:r>
      </w:hyperlink>
    </w:p>
    <w:p w14:paraId="7B988507" w14:textId="77777777" w:rsidR="002D61EC" w:rsidRDefault="00262741">
      <w:pPr>
        <w:spacing w:before="6"/>
        <w:ind w:left="25" w:right="173"/>
        <w:jc w:val="center"/>
        <w:rPr>
          <w:rFonts w:ascii="Arial"/>
          <w:sz w:val="13"/>
        </w:rPr>
      </w:pPr>
      <w:r>
        <w:rPr>
          <w:rFonts w:ascii="Arial"/>
          <w:w w:val="105"/>
          <w:sz w:val="13"/>
        </w:rPr>
        <w:t>Page</w:t>
      </w:r>
      <w:r>
        <w:rPr>
          <w:rFonts w:ascii="Arial"/>
          <w:spacing w:val="3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1</w:t>
      </w:r>
      <w:r>
        <w:rPr>
          <w:rFonts w:ascii="Arial"/>
          <w:spacing w:val="4"/>
          <w:w w:val="105"/>
          <w:sz w:val="13"/>
        </w:rPr>
        <w:t xml:space="preserve"> </w:t>
      </w:r>
      <w:r>
        <w:rPr>
          <w:rFonts w:ascii="Arial"/>
          <w:w w:val="105"/>
          <w:sz w:val="13"/>
        </w:rPr>
        <w:t>of</w:t>
      </w:r>
      <w:r>
        <w:rPr>
          <w:rFonts w:ascii="Arial"/>
          <w:spacing w:val="7"/>
          <w:w w:val="105"/>
          <w:sz w:val="13"/>
        </w:rPr>
        <w:t xml:space="preserve"> </w:t>
      </w:r>
      <w:r>
        <w:rPr>
          <w:rFonts w:ascii="Arial"/>
          <w:spacing w:val="-10"/>
          <w:w w:val="105"/>
          <w:sz w:val="13"/>
        </w:rPr>
        <w:t>1</w:t>
      </w:r>
    </w:p>
    <w:sectPr w:rsidR="002D61EC">
      <w:type w:val="continuous"/>
      <w:pgSz w:w="12240" w:h="15840"/>
      <w:pgMar w:top="180" w:right="900" w:bottom="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cQjQSRKdSzaTPMoi2bv4X/L81Fn5UJVrfaXcodMfwOCFcAeo8pkmjaF9Xad4VPwh5+ZVSBL7Bj2w+NoDfqk4g==" w:salt="lfWxyYOd9/vMsFXv0eUSbg==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EC"/>
    <w:rsid w:val="00131434"/>
    <w:rsid w:val="00262741"/>
    <w:rsid w:val="002D61EC"/>
    <w:rsid w:val="00493C92"/>
    <w:rsid w:val="005A659F"/>
    <w:rsid w:val="006634A6"/>
    <w:rsid w:val="00714DB1"/>
    <w:rsid w:val="007C6C06"/>
    <w:rsid w:val="008816BF"/>
    <w:rsid w:val="00A65147"/>
    <w:rsid w:val="00AD753A"/>
    <w:rsid w:val="00C72DDE"/>
    <w:rsid w:val="00C93A08"/>
    <w:rsid w:val="00DB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884DA"/>
  <w15:docId w15:val="{6557DE60-A2DF-49BA-AE95-48496AA9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5" w:line="418" w:lineRule="exact"/>
      <w:ind w:left="1019"/>
    </w:pPr>
    <w:rPr>
      <w:rFonts w:ascii="High Tower Text" w:eastAsia="High Tower Text" w:hAnsi="High Tower Text" w:cs="High Tower Text"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" w:line="234" w:lineRule="exact"/>
      <w:ind w:right="13"/>
      <w:jc w:val="center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CTR-HR@mass.gov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massfinance.state.ma.us/VendorWeb/vendor.a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1DF6428B04DB4FA4084A11A0DDBF14" ma:contentTypeVersion="15" ma:contentTypeDescription="Create a new document." ma:contentTypeScope="" ma:versionID="d3a52f83a4544bb923e16c02bc06d995">
  <xsd:schema xmlns:xsd="http://www.w3.org/2001/XMLSchema" xmlns:xs="http://www.w3.org/2001/XMLSchema" xmlns:p="http://schemas.microsoft.com/office/2006/metadata/properties" xmlns:ns2="ef7b9b56-6cbb-4e69-b4ef-308444d1bb8e" xmlns:ns3="10cd576d-fe93-4dff-8245-323619ca128b" targetNamespace="http://schemas.microsoft.com/office/2006/metadata/properties" ma:root="true" ma:fieldsID="d9509a5e54269468bf512ac8df2c2fcc" ns2:_="" ns3:_="">
    <xsd:import namespace="ef7b9b56-6cbb-4e69-b4ef-308444d1bb8e"/>
    <xsd:import namespace="10cd576d-fe93-4dff-8245-323619ca128b"/>
    <xsd:element name="properties">
      <xsd:complexType>
        <xsd:sequence>
          <xsd:element name="documentManagement">
            <xsd:complexType>
              <xsd:all>
                <xsd:element ref="ns2:Type_x0020_of_x0020_Form" minOccurs="0"/>
                <xsd:element ref="ns3:_dlc_DocId" minOccurs="0"/>
                <xsd:element ref="ns3:_dlc_DocIdUrl" minOccurs="0"/>
                <xsd:element ref="ns3:_dlc_DocIdPersist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7b9b56-6cbb-4e69-b4ef-308444d1bb8e" elementFormDefault="qualified">
    <xsd:import namespace="http://schemas.microsoft.com/office/2006/documentManagement/types"/>
    <xsd:import namespace="http://schemas.microsoft.com/office/infopath/2007/PartnerControls"/>
    <xsd:element name="Type_x0020_of_x0020_Form" ma:index="4" nillable="true" ma:displayName="Type of Form" ma:internalName="Type_x0020_of_x0020_Form" ma:readOnly="false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123c60-6d59-4beb-a46f-4c7d903a1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576d-fe93-4dff-8245-323619ca128b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5ba534d-fe34-4a82-bf41-b2de64c2ccd9}" ma:internalName="TaxCatchAll" ma:showField="CatchAllData" ma:web="10cd576d-fe93-4dff-8245-323619ca12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_x0020_of_x0020_Form xmlns="ef7b9b56-6cbb-4e69-b4ef-308444d1bb8e" xsi:nil="true"/>
    <TaxCatchAll xmlns="10cd576d-fe93-4dff-8245-323619ca128b" xsi:nil="true"/>
    <lcf76f155ced4ddcb4097134ff3c332f xmlns="ef7b9b56-6cbb-4e69-b4ef-308444d1bb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542B71-E9B3-4C87-97E0-D51DA4E8F6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7b9b56-6cbb-4e69-b4ef-308444d1bb8e"/>
    <ds:schemaRef ds:uri="10cd576d-fe93-4dff-8245-323619ca12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1109-94C0-49D9-883B-241A30FAFF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A4AF0F5-67C8-4EE7-A309-D1F96B443E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E6514BB-781C-4483-BBE8-AF7DB918209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10cd576d-fe93-4dff-8245-323619ca128b"/>
    <ds:schemaRef ds:uri="ef7b9b56-6cbb-4e69-b4ef-308444d1bb8e"/>
    <ds:schemaRef ds:uri="http://www.w3.org/XML/1998/namespace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Shah, Jeenal (CTR)</dc:creator>
  <dc:description/>
  <cp:lastModifiedBy>Chin, Kenzie (DESE)</cp:lastModifiedBy>
  <cp:revision>9</cp:revision>
  <cp:lastPrinted>2024-03-08T19:39:00Z</cp:lastPrinted>
  <dcterms:created xsi:type="dcterms:W3CDTF">2024-03-08T19:40:00Z</dcterms:created>
  <dcterms:modified xsi:type="dcterms:W3CDTF">2024-10-23T04:53:00Z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2024-03-08T00:00:00Z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D:20220701193446</vt:lpwstr>
  </property>
  <property fmtid="{D5CDD505-2E9C-101B-9397-08002B2CF9AE}" pid="7" name="ContentTypeId">
    <vt:lpwstr>0x010100BE1DF6428B04DB4FA4084A11A0DDBF14</vt:lpwstr>
  </property>
  <property fmtid="{D5CDD505-2E9C-101B-9397-08002B2CF9AE}" pid="8" name="MediaServiceImageTags">
    <vt:lpwstr/>
  </property>
</Properties>
</file>