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46596" w14:textId="77777777" w:rsidR="00CB085F" w:rsidRPr="00702A08" w:rsidRDefault="00CB085F" w:rsidP="008F13F6">
      <w:pPr>
        <w:rPr>
          <w:rFonts w:cstheme="minorHAnsi"/>
          <w:bCs/>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996701" w14:paraId="0C646599" w14:textId="77777777" w:rsidTr="00761C04">
        <w:tc>
          <w:tcPr>
            <w:tcW w:w="1098" w:type="dxa"/>
            <w:hideMark/>
          </w:tcPr>
          <w:p w14:paraId="0C646597" w14:textId="77777777" w:rsidR="00CB085F" w:rsidRPr="00D82575" w:rsidRDefault="00CB085F">
            <w:pPr>
              <w:rPr>
                <w:rFonts w:cstheme="minorHAnsi"/>
                <w:b/>
                <w:szCs w:val="20"/>
              </w:rPr>
            </w:pPr>
            <w:r w:rsidRPr="00D82575">
              <w:rPr>
                <w:rFonts w:cstheme="minorHAnsi"/>
                <w:b/>
                <w:szCs w:val="20"/>
              </w:rPr>
              <w:t>SUBJECT*</w:t>
            </w:r>
          </w:p>
        </w:tc>
        <w:tc>
          <w:tcPr>
            <w:tcW w:w="8820" w:type="dxa"/>
            <w:hideMark/>
          </w:tcPr>
          <w:p w14:paraId="0C646598" w14:textId="77777777" w:rsidR="00CB085F" w:rsidRDefault="00CB085F">
            <w:pPr>
              <w:rPr>
                <w:rFonts w:cstheme="minorHAnsi"/>
              </w:rPr>
            </w:pPr>
            <w:r>
              <w:rPr>
                <w:rFonts w:cstheme="minorHAnsi"/>
              </w:rPr>
              <w:t>MEDICAL TRANSCRIPTION SERVICE BASE+4</w:t>
            </w:r>
            <w:r>
              <w:rPr>
                <w:rStyle w:val="AAMSKBFill-InHighlight"/>
              </w:rPr>
              <w:t xml:space="preserve">   </w:t>
            </w:r>
          </w:p>
        </w:tc>
      </w:tr>
    </w:tbl>
    <w:p w14:paraId="0C64659A" w14:textId="77777777" w:rsidR="00CB085F" w:rsidRDefault="00CB085F" w:rsidP="00761C04">
      <w:pPr>
        <w:spacing w:after="160" w:line="252" w:lineRule="auto"/>
        <w:rPr>
          <w:rFonts w:eastAsia="Calibri" w:cstheme="minorHAnsi"/>
          <w:szCs w:val="20"/>
        </w:rPr>
      </w:pPr>
    </w:p>
    <w:p w14:paraId="0C64659B" w14:textId="77777777" w:rsidR="00CB085F" w:rsidRPr="00AF196F" w:rsidRDefault="00CB085F" w:rsidP="00761C04">
      <w:pPr>
        <w:pBdr>
          <w:top w:val="single" w:sz="4" w:space="1" w:color="auto"/>
          <w:bottom w:val="single" w:sz="4" w:space="1" w:color="auto"/>
        </w:pBdr>
        <w:spacing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5237"/>
        <w:gridCol w:w="13"/>
      </w:tblGrid>
      <w:tr w:rsidR="00996701" w14:paraId="0C64659E" w14:textId="77777777" w:rsidTr="00490783">
        <w:trPr>
          <w:gridAfter w:val="1"/>
          <w:wAfter w:w="13" w:type="dxa"/>
        </w:trPr>
        <w:tc>
          <w:tcPr>
            <w:tcW w:w="4681" w:type="dxa"/>
            <w:hideMark/>
          </w:tcPr>
          <w:p w14:paraId="0C64659C" w14:textId="77777777" w:rsidR="00CB085F" w:rsidRPr="00D82575" w:rsidRDefault="00CB085F">
            <w:pPr>
              <w:rPr>
                <w:rFonts w:cstheme="minorHAnsi"/>
                <w:b/>
                <w:szCs w:val="20"/>
              </w:rPr>
            </w:pPr>
            <w:r w:rsidRPr="00D82575">
              <w:rPr>
                <w:rFonts w:cstheme="minorHAnsi"/>
                <w:b/>
                <w:szCs w:val="20"/>
              </w:rPr>
              <w:t>CONTRACTING OFFICE’S ZIP CODE*</w:t>
            </w:r>
          </w:p>
        </w:tc>
        <w:tc>
          <w:tcPr>
            <w:tcW w:w="5237" w:type="dxa"/>
            <w:hideMark/>
          </w:tcPr>
          <w:p w14:paraId="0C64659D" w14:textId="77777777" w:rsidR="00CB085F" w:rsidRPr="00EE5B77" w:rsidRDefault="00CB085F">
            <w:pPr>
              <w:rPr>
                <w:rStyle w:val="AAMSKBFill-InHighlight"/>
                <w:rFonts w:cstheme="minorHAnsi"/>
                <w:color w:val="auto"/>
              </w:rPr>
            </w:pPr>
            <w:r>
              <w:rPr>
                <w:rStyle w:val="AAMSKBFill-InHighlight"/>
                <w:rFonts w:cstheme="minorHAnsi"/>
                <w:color w:val="auto"/>
              </w:rPr>
              <w:t>85012</w:t>
            </w:r>
          </w:p>
        </w:tc>
      </w:tr>
      <w:tr w:rsidR="00996701" w14:paraId="0C6465A1" w14:textId="77777777" w:rsidTr="00490783">
        <w:trPr>
          <w:gridAfter w:val="1"/>
          <w:wAfter w:w="13" w:type="dxa"/>
        </w:trPr>
        <w:tc>
          <w:tcPr>
            <w:tcW w:w="4681" w:type="dxa"/>
            <w:hideMark/>
          </w:tcPr>
          <w:p w14:paraId="0C64659F" w14:textId="77777777" w:rsidR="00CB085F" w:rsidRPr="00D82575" w:rsidRDefault="00CB085F">
            <w:pPr>
              <w:rPr>
                <w:rFonts w:cstheme="minorHAnsi"/>
                <w:b/>
                <w:szCs w:val="20"/>
              </w:rPr>
            </w:pPr>
            <w:r w:rsidRPr="00D82575">
              <w:rPr>
                <w:rFonts w:cstheme="minorHAnsi"/>
                <w:b/>
                <w:szCs w:val="20"/>
              </w:rPr>
              <w:t>SOLICITATION NUMBER*</w:t>
            </w:r>
          </w:p>
        </w:tc>
        <w:tc>
          <w:tcPr>
            <w:tcW w:w="5237" w:type="dxa"/>
            <w:hideMark/>
          </w:tcPr>
          <w:p w14:paraId="0C6465A0" w14:textId="77777777" w:rsidR="00CB085F" w:rsidRPr="00EE5B77" w:rsidRDefault="00CB085F">
            <w:pPr>
              <w:rPr>
                <w:rStyle w:val="AAMSKBFill-InHighlight"/>
                <w:rFonts w:cstheme="minorHAnsi"/>
                <w:color w:val="auto"/>
              </w:rPr>
            </w:pPr>
            <w:r>
              <w:rPr>
                <w:rStyle w:val="AAMSKBFill-InHighlight"/>
                <w:rFonts w:cstheme="minorHAnsi"/>
                <w:color w:val="auto"/>
              </w:rPr>
              <w:t>36C26226Q1138</w:t>
            </w:r>
          </w:p>
        </w:tc>
      </w:tr>
      <w:tr w:rsidR="00996701" w14:paraId="0C6465A4" w14:textId="77777777" w:rsidTr="00490783">
        <w:trPr>
          <w:gridAfter w:val="1"/>
          <w:wAfter w:w="13" w:type="dxa"/>
        </w:trPr>
        <w:tc>
          <w:tcPr>
            <w:tcW w:w="4681" w:type="dxa"/>
            <w:hideMark/>
          </w:tcPr>
          <w:p w14:paraId="0C6465A2" w14:textId="77777777" w:rsidR="00CB085F" w:rsidRPr="00D82575" w:rsidRDefault="00CB085F">
            <w:pPr>
              <w:rPr>
                <w:rFonts w:cstheme="minorHAnsi"/>
                <w:b/>
                <w:szCs w:val="20"/>
              </w:rPr>
            </w:pPr>
            <w:r w:rsidRPr="00D82575">
              <w:rPr>
                <w:rFonts w:cstheme="minorHAnsi"/>
                <w:b/>
                <w:szCs w:val="20"/>
              </w:rPr>
              <w:t>RESPONSE DATE/TIME/ZONE</w:t>
            </w:r>
          </w:p>
        </w:tc>
        <w:tc>
          <w:tcPr>
            <w:tcW w:w="5237" w:type="dxa"/>
            <w:hideMark/>
          </w:tcPr>
          <w:p w14:paraId="0C6465A3" w14:textId="77777777" w:rsidR="00CB085F" w:rsidRPr="00EE5B77" w:rsidRDefault="00CB085F">
            <w:pPr>
              <w:rPr>
                <w:rFonts w:cstheme="minorHAnsi"/>
                <w:szCs w:val="20"/>
              </w:rPr>
            </w:pPr>
            <w:r>
              <w:rPr>
                <w:rFonts w:cstheme="minorHAnsi"/>
                <w:szCs w:val="20"/>
              </w:rPr>
              <w:t>10-16-2026</w:t>
            </w:r>
            <w:r w:rsidRPr="00EE5B77">
              <w:rPr>
                <w:rStyle w:val="AAMSKBFill-InHighlight"/>
                <w:rFonts w:cstheme="minorHAnsi"/>
                <w:color w:val="auto"/>
              </w:rPr>
              <w:t xml:space="preserve"> </w:t>
            </w:r>
            <w:r>
              <w:rPr>
                <w:rFonts w:cstheme="minorHAnsi"/>
                <w:szCs w:val="20"/>
              </w:rPr>
              <w:t>1:00 pm</w:t>
            </w:r>
            <w:r w:rsidRPr="00EE5B77">
              <w:rPr>
                <w:rStyle w:val="AAMSKBFill-InHighlight"/>
                <w:rFonts w:cstheme="minorHAnsi"/>
                <w:color w:val="auto"/>
              </w:rPr>
              <w:t xml:space="preserve"> </w:t>
            </w:r>
            <w:r>
              <w:rPr>
                <w:rFonts w:cstheme="minorHAnsi"/>
                <w:szCs w:val="20"/>
              </w:rPr>
              <w:t>PACIFIC TIME, LOS ANGELES, USA</w:t>
            </w:r>
          </w:p>
        </w:tc>
      </w:tr>
      <w:tr w:rsidR="00996701" w14:paraId="0C6465A7" w14:textId="77777777" w:rsidTr="00490783">
        <w:trPr>
          <w:gridAfter w:val="1"/>
          <w:wAfter w:w="13" w:type="dxa"/>
        </w:trPr>
        <w:tc>
          <w:tcPr>
            <w:tcW w:w="4681" w:type="dxa"/>
            <w:hideMark/>
          </w:tcPr>
          <w:p w14:paraId="0C6465A5" w14:textId="77777777" w:rsidR="00CB085F" w:rsidRPr="00D82575" w:rsidRDefault="00CB085F">
            <w:pPr>
              <w:rPr>
                <w:rFonts w:cstheme="minorHAnsi"/>
                <w:b/>
                <w:szCs w:val="20"/>
              </w:rPr>
            </w:pPr>
            <w:r w:rsidRPr="00D82575">
              <w:rPr>
                <w:rFonts w:cstheme="minorHAnsi"/>
                <w:b/>
                <w:szCs w:val="20"/>
              </w:rPr>
              <w:t>ARCHIVE</w:t>
            </w:r>
          </w:p>
        </w:tc>
        <w:tc>
          <w:tcPr>
            <w:tcW w:w="5237" w:type="dxa"/>
            <w:hideMark/>
          </w:tcPr>
          <w:p w14:paraId="0C6465A6" w14:textId="77777777" w:rsidR="00CB085F" w:rsidRPr="00EE5B77" w:rsidRDefault="00CB085F">
            <w:pPr>
              <w:rPr>
                <w:rFonts w:cstheme="minorHAnsi"/>
                <w:szCs w:val="20"/>
              </w:rPr>
            </w:pPr>
            <w:r>
              <w:rPr>
                <w:rFonts w:cstheme="minorHAnsi"/>
                <w:szCs w:val="20"/>
              </w:rPr>
              <w:t>30</w:t>
            </w:r>
            <w:r w:rsidRPr="00EE5B77">
              <w:rPr>
                <w:rFonts w:eastAsiaTheme="minorHAnsi" w:cstheme="minorHAnsi"/>
                <w:szCs w:val="20"/>
                <w:bdr w:val="none" w:sz="0" w:space="0" w:color="auto" w:frame="1"/>
              </w:rPr>
              <w:t xml:space="preserve"> DAYS AFTER THE RESPONSE DATE</w:t>
            </w:r>
          </w:p>
        </w:tc>
      </w:tr>
      <w:tr w:rsidR="00996701" w14:paraId="0C6465AA" w14:textId="77777777" w:rsidTr="00490783">
        <w:trPr>
          <w:trHeight w:val="251"/>
        </w:trPr>
        <w:tc>
          <w:tcPr>
            <w:tcW w:w="4681" w:type="dxa"/>
            <w:hideMark/>
          </w:tcPr>
          <w:p w14:paraId="0C6465A8" w14:textId="77777777" w:rsidR="00CB085F" w:rsidRDefault="00CB085F" w:rsidP="00761C04">
            <w:pPr>
              <w:rPr>
                <w:rFonts w:cstheme="minorHAnsi"/>
                <w:b/>
              </w:rPr>
            </w:pPr>
            <w:r w:rsidRPr="000758A6">
              <w:rPr>
                <w:rFonts w:cstheme="minorHAnsi"/>
                <w:b/>
                <w:szCs w:val="20"/>
              </w:rPr>
              <w:t>SET-ASIDE</w:t>
            </w:r>
          </w:p>
        </w:tc>
        <w:tc>
          <w:tcPr>
            <w:tcW w:w="5250" w:type="dxa"/>
            <w:gridSpan w:val="2"/>
            <w:hideMark/>
          </w:tcPr>
          <w:p w14:paraId="0C6465A9" w14:textId="77777777" w:rsidR="00CB085F" w:rsidRPr="00EE5B77" w:rsidRDefault="00CB085F" w:rsidP="00761C04">
            <w:pPr>
              <w:rPr>
                <w:rFonts w:cstheme="minorHAnsi"/>
              </w:rPr>
            </w:pPr>
            <w:r>
              <w:rPr>
                <w:rFonts w:cstheme="minorHAnsi"/>
              </w:rPr>
              <w:t>SDVOSBC</w:t>
            </w:r>
          </w:p>
        </w:tc>
      </w:tr>
      <w:tr w:rsidR="00996701" w14:paraId="0C6465AD" w14:textId="77777777" w:rsidTr="00490783">
        <w:trPr>
          <w:trHeight w:val="267"/>
        </w:trPr>
        <w:tc>
          <w:tcPr>
            <w:tcW w:w="4681" w:type="dxa"/>
            <w:hideMark/>
          </w:tcPr>
          <w:p w14:paraId="0C6465AB" w14:textId="77777777" w:rsidR="00CB085F" w:rsidRDefault="00CB085F" w:rsidP="00761C04">
            <w:pPr>
              <w:rPr>
                <w:rFonts w:cstheme="minorHAnsi"/>
                <w:b/>
              </w:rPr>
            </w:pPr>
            <w:r w:rsidRPr="000758A6">
              <w:rPr>
                <w:rFonts w:cstheme="minorHAnsi"/>
                <w:b/>
                <w:szCs w:val="20"/>
              </w:rPr>
              <w:t>PRODUCT SERVICE CODE*</w:t>
            </w:r>
          </w:p>
        </w:tc>
        <w:tc>
          <w:tcPr>
            <w:tcW w:w="5250" w:type="dxa"/>
            <w:gridSpan w:val="2"/>
            <w:hideMark/>
          </w:tcPr>
          <w:p w14:paraId="0C6465AC" w14:textId="77777777" w:rsidR="00CB085F" w:rsidRPr="00EE5B77" w:rsidRDefault="00CB085F" w:rsidP="00761C04">
            <w:pPr>
              <w:rPr>
                <w:rFonts w:cstheme="minorHAnsi"/>
                <w:szCs w:val="20"/>
              </w:rPr>
            </w:pPr>
            <w:r>
              <w:rPr>
                <w:rFonts w:cstheme="minorHAnsi"/>
                <w:szCs w:val="20"/>
              </w:rPr>
              <w:t>R603</w:t>
            </w:r>
          </w:p>
        </w:tc>
      </w:tr>
      <w:tr w:rsidR="00996701" w14:paraId="0C6465B0" w14:textId="77777777" w:rsidTr="00490783">
        <w:trPr>
          <w:trHeight w:val="251"/>
        </w:trPr>
        <w:tc>
          <w:tcPr>
            <w:tcW w:w="4681" w:type="dxa"/>
            <w:hideMark/>
          </w:tcPr>
          <w:p w14:paraId="0C6465AE" w14:textId="77777777" w:rsidR="00CB085F" w:rsidRDefault="00CB085F" w:rsidP="00761C04">
            <w:pPr>
              <w:rPr>
                <w:rFonts w:cstheme="minorHAnsi"/>
                <w:b/>
              </w:rPr>
            </w:pPr>
            <w:r w:rsidRPr="000758A6">
              <w:rPr>
                <w:rFonts w:cstheme="minorHAnsi"/>
                <w:b/>
                <w:szCs w:val="20"/>
              </w:rPr>
              <w:t>NAICS CODE*</w:t>
            </w:r>
          </w:p>
        </w:tc>
        <w:tc>
          <w:tcPr>
            <w:tcW w:w="5250" w:type="dxa"/>
            <w:gridSpan w:val="2"/>
            <w:hideMark/>
          </w:tcPr>
          <w:p w14:paraId="0C6465AF" w14:textId="77777777" w:rsidR="00CB085F" w:rsidRPr="00EE5B77" w:rsidRDefault="00CB085F" w:rsidP="00761C04">
            <w:pPr>
              <w:rPr>
                <w:rFonts w:cstheme="minorHAnsi"/>
                <w:szCs w:val="20"/>
              </w:rPr>
            </w:pPr>
            <w:r>
              <w:rPr>
                <w:rFonts w:cstheme="minorHAnsi"/>
                <w:szCs w:val="20"/>
              </w:rPr>
              <w:t>561410</w:t>
            </w:r>
          </w:p>
        </w:tc>
      </w:tr>
      <w:tr w:rsidR="00996701" w14:paraId="0C6465B3" w14:textId="77777777" w:rsidTr="00490783">
        <w:trPr>
          <w:trHeight w:val="251"/>
        </w:trPr>
        <w:tc>
          <w:tcPr>
            <w:tcW w:w="4681" w:type="dxa"/>
            <w:hideMark/>
          </w:tcPr>
          <w:p w14:paraId="0C6465B1" w14:textId="77777777" w:rsidR="00CB085F" w:rsidRDefault="00CB085F" w:rsidP="00761C04">
            <w:pPr>
              <w:rPr>
                <w:rFonts w:cstheme="minorHAnsi"/>
                <w:b/>
              </w:rPr>
            </w:pPr>
            <w:r w:rsidRPr="000758A6">
              <w:rPr>
                <w:rFonts w:cstheme="minorHAnsi"/>
                <w:b/>
                <w:szCs w:val="20"/>
              </w:rPr>
              <w:t>PLACE OF PERFORMANCE</w:t>
            </w:r>
          </w:p>
        </w:tc>
        <w:tc>
          <w:tcPr>
            <w:tcW w:w="5250" w:type="dxa"/>
            <w:gridSpan w:val="2"/>
            <w:hideMark/>
          </w:tcPr>
          <w:p w14:paraId="0C6465B2" w14:textId="77777777" w:rsidR="00CB085F" w:rsidRPr="00EE5B77" w:rsidRDefault="00CB085F" w:rsidP="00761C04">
            <w:pPr>
              <w:rPr>
                <w:rFonts w:cstheme="minorHAnsi"/>
                <w:szCs w:val="20"/>
              </w:rPr>
            </w:pPr>
            <w:r>
              <w:rPr>
                <w:rFonts w:cstheme="minorHAnsi"/>
                <w:szCs w:val="20"/>
              </w:rPr>
              <w:t>NCO 22</w:t>
            </w:r>
          </w:p>
        </w:tc>
      </w:tr>
      <w:tr w:rsidR="00996701" w14:paraId="0C6465B6" w14:textId="77777777" w:rsidTr="00490783">
        <w:trPr>
          <w:trHeight w:val="251"/>
        </w:trPr>
        <w:tc>
          <w:tcPr>
            <w:tcW w:w="4681" w:type="dxa"/>
          </w:tcPr>
          <w:p w14:paraId="0C6465B4" w14:textId="77777777" w:rsidR="00CB085F" w:rsidRPr="000758A6" w:rsidRDefault="00CB085F" w:rsidP="00761C04">
            <w:pPr>
              <w:rPr>
                <w:rFonts w:cstheme="minorHAnsi"/>
                <w:b/>
                <w:szCs w:val="20"/>
              </w:rPr>
            </w:pPr>
          </w:p>
        </w:tc>
        <w:tc>
          <w:tcPr>
            <w:tcW w:w="5250" w:type="dxa"/>
            <w:gridSpan w:val="2"/>
          </w:tcPr>
          <w:p w14:paraId="0C6465B5" w14:textId="77777777" w:rsidR="00CB085F" w:rsidRPr="00EE5B77" w:rsidRDefault="00CB085F" w:rsidP="00761C04">
            <w:pPr>
              <w:rPr>
                <w:rStyle w:val="AAMSKBFill-InHighlight"/>
                <w:rFonts w:cstheme="minorHAnsi"/>
                <w:color w:val="auto"/>
              </w:rPr>
            </w:pPr>
            <w:r>
              <w:rPr>
                <w:rStyle w:val="AAMSKBFill-InHighlight"/>
                <w:rFonts w:cstheme="minorHAnsi"/>
                <w:color w:val="auto"/>
              </w:rPr>
              <w:t>Department of Veterans Affairs</w:t>
            </w:r>
          </w:p>
        </w:tc>
      </w:tr>
      <w:tr w:rsidR="00996701" w14:paraId="0C6465B9" w14:textId="77777777" w:rsidTr="00490783">
        <w:trPr>
          <w:trHeight w:val="267"/>
        </w:trPr>
        <w:tc>
          <w:tcPr>
            <w:tcW w:w="4681" w:type="dxa"/>
          </w:tcPr>
          <w:p w14:paraId="0C6465B7" w14:textId="77777777" w:rsidR="00CB085F" w:rsidRPr="000758A6" w:rsidRDefault="00CB085F" w:rsidP="00761C04">
            <w:pPr>
              <w:rPr>
                <w:rFonts w:cstheme="minorHAnsi"/>
                <w:b/>
                <w:szCs w:val="20"/>
              </w:rPr>
            </w:pPr>
          </w:p>
        </w:tc>
        <w:tc>
          <w:tcPr>
            <w:tcW w:w="5250" w:type="dxa"/>
            <w:gridSpan w:val="2"/>
          </w:tcPr>
          <w:p w14:paraId="0C6465B8" w14:textId="77777777" w:rsidR="00CB085F" w:rsidRPr="00EE5B77" w:rsidRDefault="00CB085F" w:rsidP="00761C04">
            <w:pPr>
              <w:rPr>
                <w:rStyle w:val="AAMSKBFill-InHighlight"/>
                <w:rFonts w:cstheme="minorHAnsi"/>
                <w:color w:val="auto"/>
              </w:rPr>
            </w:pPr>
            <w:r>
              <w:rPr>
                <w:rStyle w:val="AAMSKBFill-InHighlight"/>
                <w:rFonts w:cstheme="minorHAnsi"/>
                <w:color w:val="auto"/>
              </w:rPr>
              <w:t>San Diego Healthcare System</w:t>
            </w:r>
          </w:p>
        </w:tc>
      </w:tr>
      <w:tr w:rsidR="00996701" w14:paraId="0C6465BC" w14:textId="77777777" w:rsidTr="00490783">
        <w:trPr>
          <w:trHeight w:val="251"/>
        </w:trPr>
        <w:tc>
          <w:tcPr>
            <w:tcW w:w="4681" w:type="dxa"/>
          </w:tcPr>
          <w:p w14:paraId="0C6465BA" w14:textId="77777777" w:rsidR="00CB085F" w:rsidRPr="000758A6" w:rsidRDefault="00CB085F" w:rsidP="00761C04">
            <w:pPr>
              <w:rPr>
                <w:rFonts w:cstheme="minorHAnsi"/>
                <w:b/>
                <w:szCs w:val="20"/>
              </w:rPr>
            </w:pPr>
          </w:p>
        </w:tc>
        <w:tc>
          <w:tcPr>
            <w:tcW w:w="5250" w:type="dxa"/>
            <w:gridSpan w:val="2"/>
          </w:tcPr>
          <w:p w14:paraId="0C6465BB" w14:textId="77777777" w:rsidR="00CB085F" w:rsidRPr="00EE5B77" w:rsidRDefault="00CB085F" w:rsidP="00761C04">
            <w:pPr>
              <w:rPr>
                <w:rStyle w:val="AAMSKBFill-InHighlight"/>
                <w:rFonts w:cstheme="minorHAnsi"/>
                <w:color w:val="auto"/>
              </w:rPr>
            </w:pPr>
            <w:r>
              <w:rPr>
                <w:rStyle w:val="AAMSKBFill-InHighlight"/>
                <w:rFonts w:cstheme="minorHAnsi"/>
                <w:color w:val="auto"/>
              </w:rPr>
              <w:t>3350 la Jolla Village Drive</w:t>
            </w:r>
          </w:p>
        </w:tc>
      </w:tr>
      <w:tr w:rsidR="00996701" w14:paraId="0C6465BF" w14:textId="77777777" w:rsidTr="00490783">
        <w:trPr>
          <w:trHeight w:val="251"/>
        </w:trPr>
        <w:tc>
          <w:tcPr>
            <w:tcW w:w="4681" w:type="dxa"/>
          </w:tcPr>
          <w:p w14:paraId="0C6465BD" w14:textId="77777777" w:rsidR="00CB085F" w:rsidRPr="000758A6" w:rsidRDefault="00CB085F" w:rsidP="00761C04">
            <w:pPr>
              <w:rPr>
                <w:rFonts w:cstheme="minorHAnsi"/>
                <w:b/>
                <w:szCs w:val="20"/>
              </w:rPr>
            </w:pPr>
          </w:p>
        </w:tc>
        <w:tc>
          <w:tcPr>
            <w:tcW w:w="5250" w:type="dxa"/>
            <w:gridSpan w:val="2"/>
          </w:tcPr>
          <w:p w14:paraId="0C6465BE" w14:textId="77777777" w:rsidR="00CB085F" w:rsidRPr="00EE5B77" w:rsidRDefault="00CB085F" w:rsidP="00761C04">
            <w:pPr>
              <w:rPr>
                <w:rStyle w:val="AAMSKBFill-InHighlight"/>
                <w:rFonts w:cstheme="minorHAnsi"/>
                <w:color w:val="auto"/>
              </w:rPr>
            </w:pPr>
            <w:r>
              <w:rPr>
                <w:rStyle w:val="AAMSKBFill-InHighlight"/>
                <w:rFonts w:cstheme="minorHAnsi"/>
                <w:color w:val="auto"/>
              </w:rPr>
              <w:t>San Diego</w:t>
            </w:r>
            <w:r w:rsidRPr="00EE5B77">
              <w:rPr>
                <w:rFonts w:cstheme="minorHAnsi"/>
                <w:szCs w:val="20"/>
              </w:rPr>
              <w:t xml:space="preserve"> </w:t>
            </w:r>
            <w:r>
              <w:rPr>
                <w:rStyle w:val="AAMSKBFill-InHighlight"/>
                <w:rFonts w:cstheme="minorHAnsi"/>
                <w:color w:val="auto"/>
              </w:rPr>
              <w:t>CA</w:t>
            </w:r>
          </w:p>
        </w:tc>
      </w:tr>
      <w:tr w:rsidR="00996701" w14:paraId="0C6465C2" w14:textId="77777777" w:rsidTr="00490783">
        <w:trPr>
          <w:trHeight w:val="251"/>
        </w:trPr>
        <w:tc>
          <w:tcPr>
            <w:tcW w:w="4681" w:type="dxa"/>
          </w:tcPr>
          <w:p w14:paraId="0C6465C0" w14:textId="77777777" w:rsidR="00CB085F" w:rsidRPr="000758A6" w:rsidRDefault="00CB085F" w:rsidP="00761C04">
            <w:pPr>
              <w:rPr>
                <w:rFonts w:cstheme="minorHAnsi"/>
                <w:b/>
                <w:szCs w:val="20"/>
              </w:rPr>
            </w:pPr>
            <w:r w:rsidRPr="000758A6">
              <w:rPr>
                <w:rFonts w:cstheme="minorHAnsi"/>
                <w:b/>
                <w:szCs w:val="20"/>
              </w:rPr>
              <w:t>POSTAL CODE</w:t>
            </w:r>
          </w:p>
        </w:tc>
        <w:tc>
          <w:tcPr>
            <w:tcW w:w="5250" w:type="dxa"/>
            <w:gridSpan w:val="2"/>
          </w:tcPr>
          <w:p w14:paraId="0C6465C1" w14:textId="77777777" w:rsidR="00CB085F" w:rsidRPr="00EE5B77" w:rsidRDefault="00CB085F" w:rsidP="00761C04">
            <w:pPr>
              <w:rPr>
                <w:rStyle w:val="AAMSKBFill-InHighlight"/>
                <w:rFonts w:cstheme="minorHAnsi"/>
                <w:color w:val="auto"/>
              </w:rPr>
            </w:pPr>
            <w:r>
              <w:rPr>
                <w:rStyle w:val="AAMSKBFill-InHighlight"/>
                <w:rFonts w:cstheme="minorHAnsi"/>
                <w:color w:val="auto"/>
              </w:rPr>
              <w:t>92161</w:t>
            </w:r>
          </w:p>
        </w:tc>
      </w:tr>
      <w:tr w:rsidR="00996701" w14:paraId="0C6465C6" w14:textId="77777777" w:rsidTr="00490783">
        <w:trPr>
          <w:trHeight w:val="519"/>
        </w:trPr>
        <w:tc>
          <w:tcPr>
            <w:tcW w:w="4681" w:type="dxa"/>
          </w:tcPr>
          <w:p w14:paraId="0C6465C3" w14:textId="77777777" w:rsidR="00CB085F" w:rsidRPr="000758A6" w:rsidRDefault="00CB085F" w:rsidP="00761C04">
            <w:pPr>
              <w:rPr>
                <w:rFonts w:cstheme="minorHAnsi"/>
                <w:b/>
                <w:szCs w:val="20"/>
              </w:rPr>
            </w:pPr>
            <w:r w:rsidRPr="000758A6">
              <w:rPr>
                <w:rFonts w:cstheme="minorHAnsi"/>
                <w:b/>
                <w:szCs w:val="20"/>
              </w:rPr>
              <w:t>COUNTRY</w:t>
            </w:r>
          </w:p>
        </w:tc>
        <w:tc>
          <w:tcPr>
            <w:tcW w:w="5250" w:type="dxa"/>
            <w:gridSpan w:val="2"/>
          </w:tcPr>
          <w:p w14:paraId="0C6465C4" w14:textId="77777777" w:rsidR="00CB085F" w:rsidRPr="00EE5B77" w:rsidRDefault="00CB085F" w:rsidP="00761C04">
            <w:pPr>
              <w:rPr>
                <w:rStyle w:val="AAMSKBFill-InHighlight"/>
                <w:rFonts w:cstheme="minorHAnsi"/>
                <w:color w:val="auto"/>
              </w:rPr>
            </w:pPr>
            <w:r>
              <w:rPr>
                <w:rStyle w:val="AAMSKBFill-InHighlight"/>
                <w:rFonts w:cstheme="minorHAnsi"/>
                <w:color w:val="auto"/>
              </w:rPr>
              <w:t>USA</w:t>
            </w:r>
          </w:p>
          <w:p w14:paraId="0C6465C5" w14:textId="77777777" w:rsidR="00CB085F" w:rsidRPr="00EE5B77" w:rsidRDefault="00CB085F" w:rsidP="00761C04">
            <w:pPr>
              <w:rPr>
                <w:rStyle w:val="AAMSKBFill-InHighlight"/>
                <w:rFonts w:cstheme="minorHAnsi"/>
              </w:rPr>
            </w:pPr>
          </w:p>
        </w:tc>
      </w:tr>
    </w:tbl>
    <w:p w14:paraId="0C6465C7" w14:textId="77777777" w:rsidR="00CB085F" w:rsidRPr="00AF196F" w:rsidRDefault="00CB085F"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CONTACT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996701" w14:paraId="0C6465CE" w14:textId="77777777" w:rsidTr="005B1DDF">
        <w:tc>
          <w:tcPr>
            <w:tcW w:w="4675" w:type="dxa"/>
            <w:hideMark/>
          </w:tcPr>
          <w:p w14:paraId="0C6465C8" w14:textId="77777777" w:rsidR="00CB085F" w:rsidRDefault="00CB085F" w:rsidP="00761C04">
            <w:pPr>
              <w:rPr>
                <w:rFonts w:cstheme="minorHAnsi"/>
                <w:b/>
              </w:rPr>
            </w:pPr>
            <w:r w:rsidRPr="008F13F6">
              <w:rPr>
                <w:rFonts w:cstheme="minorHAnsi"/>
                <w:b/>
                <w:szCs w:val="20"/>
              </w:rPr>
              <w:t>CONTRACTING OFFICE ADDRESS</w:t>
            </w:r>
          </w:p>
        </w:tc>
        <w:tc>
          <w:tcPr>
            <w:tcW w:w="5243" w:type="dxa"/>
            <w:hideMark/>
          </w:tcPr>
          <w:p w14:paraId="0C6465C9" w14:textId="77777777" w:rsidR="00CB085F" w:rsidRPr="00EE5B77" w:rsidRDefault="00CB085F" w:rsidP="00761C04">
            <w:pPr>
              <w:rPr>
                <w:rFonts w:eastAsiaTheme="minorHAnsi" w:cstheme="minorHAnsi"/>
                <w:szCs w:val="20"/>
                <w:bdr w:val="none" w:sz="0" w:space="0" w:color="auto" w:frame="1"/>
              </w:rPr>
            </w:pPr>
            <w:r>
              <w:rPr>
                <w:rFonts w:eastAsiaTheme="minorHAnsi" w:cstheme="minorHAnsi"/>
                <w:szCs w:val="20"/>
                <w:bdr w:val="none" w:sz="0" w:space="0" w:color="auto" w:frame="1"/>
              </w:rPr>
              <w:t>NCO 22</w:t>
            </w:r>
            <w:r w:rsidRPr="00EE5B77">
              <w:rPr>
                <w:rStyle w:val="AAMSKBFill-InHighlight"/>
                <w:rFonts w:cstheme="minorHAnsi"/>
                <w:color w:val="auto"/>
              </w:rPr>
              <w:t xml:space="preserve"> </w:t>
            </w:r>
          </w:p>
          <w:p w14:paraId="0C6465CA" w14:textId="77777777" w:rsidR="00CB085F" w:rsidRPr="00EE5B77" w:rsidRDefault="00CB085F" w:rsidP="00761C04">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EE5B77">
              <w:rPr>
                <w:rStyle w:val="AAMSKBFill-InHighlight"/>
                <w:rFonts w:cstheme="minorHAnsi"/>
              </w:rPr>
              <w:t xml:space="preserve"> </w:t>
            </w:r>
          </w:p>
          <w:p w14:paraId="0C6465CB" w14:textId="77777777" w:rsidR="00CB085F" w:rsidRPr="00EE5B77" w:rsidRDefault="00CB085F" w:rsidP="00761C04">
            <w:pPr>
              <w:rPr>
                <w:rFonts w:eastAsiaTheme="minorHAnsi" w:cstheme="minorHAnsi"/>
                <w:szCs w:val="20"/>
                <w:bdr w:val="none" w:sz="0" w:space="0" w:color="auto" w:frame="1"/>
              </w:rPr>
            </w:pPr>
            <w:r>
              <w:rPr>
                <w:rFonts w:eastAsiaTheme="minorHAnsi" w:cstheme="minorHAnsi"/>
                <w:szCs w:val="20"/>
                <w:bdr w:val="none" w:sz="0" w:space="0" w:color="auto" w:frame="1"/>
              </w:rPr>
              <w:t>NCO 22 -Phoenix Network Contracting</w:t>
            </w:r>
            <w:r w:rsidRPr="00EE5B77">
              <w:rPr>
                <w:rStyle w:val="AAMSKBFill-InHighlight"/>
                <w:rFonts w:cstheme="minorHAnsi"/>
                <w:color w:val="auto"/>
              </w:rPr>
              <w:t xml:space="preserve"> </w:t>
            </w:r>
          </w:p>
          <w:p w14:paraId="0C6465CC" w14:textId="77777777" w:rsidR="00CB085F" w:rsidRPr="00EE5B77" w:rsidRDefault="00CB085F" w:rsidP="00761C04">
            <w:pPr>
              <w:rPr>
                <w:rFonts w:eastAsiaTheme="minorHAnsi" w:cstheme="minorHAnsi"/>
                <w:szCs w:val="20"/>
                <w:bdr w:val="none" w:sz="0" w:space="0" w:color="auto" w:frame="1"/>
              </w:rPr>
            </w:pPr>
            <w:r>
              <w:rPr>
                <w:rFonts w:eastAsiaTheme="minorHAnsi" w:cstheme="minorHAnsi"/>
                <w:szCs w:val="20"/>
                <w:bdr w:val="none" w:sz="0" w:space="0" w:color="auto" w:frame="1"/>
              </w:rPr>
              <w:t>650 E. Indian School Rd</w:t>
            </w:r>
          </w:p>
          <w:p w14:paraId="0C6465CD" w14:textId="77777777" w:rsidR="00CB085F" w:rsidRPr="00EE5B77" w:rsidRDefault="00CB085F" w:rsidP="00761C04">
            <w:pPr>
              <w:rPr>
                <w:rFonts w:cstheme="minorHAnsi"/>
              </w:rPr>
            </w:pPr>
            <w:r>
              <w:rPr>
                <w:rFonts w:cstheme="minorHAnsi"/>
              </w:rPr>
              <w:t>Phoenix AZ  85012</w:t>
            </w:r>
            <w:r w:rsidRPr="00EE5B77">
              <w:rPr>
                <w:rStyle w:val="AAMSKBFill-InHighlight"/>
                <w:rFonts w:cstheme="minorHAnsi"/>
                <w:color w:val="auto"/>
              </w:rPr>
              <w:t xml:space="preserve"> </w:t>
            </w:r>
          </w:p>
        </w:tc>
      </w:tr>
      <w:tr w:rsidR="00996701" w14:paraId="0C6465D8" w14:textId="77777777" w:rsidTr="005B1DDF">
        <w:tc>
          <w:tcPr>
            <w:tcW w:w="4675" w:type="dxa"/>
            <w:hideMark/>
          </w:tcPr>
          <w:p w14:paraId="0C6465CF" w14:textId="77777777" w:rsidR="00CB085F" w:rsidRPr="008F13F6" w:rsidRDefault="00CB085F" w:rsidP="00761C04">
            <w:pPr>
              <w:rPr>
                <w:rFonts w:cstheme="minorHAnsi"/>
                <w:b/>
                <w:szCs w:val="20"/>
              </w:rPr>
            </w:pPr>
            <w:r w:rsidRPr="008F13F6">
              <w:rPr>
                <w:rFonts w:cstheme="minorHAnsi"/>
                <w:b/>
                <w:szCs w:val="20"/>
              </w:rPr>
              <w:t>POINT OF CONTACT*</w:t>
            </w:r>
          </w:p>
          <w:p w14:paraId="0C6465D0" w14:textId="77777777" w:rsidR="00CB085F" w:rsidRDefault="00CB085F" w:rsidP="00761C04">
            <w:pPr>
              <w:rPr>
                <w:rFonts w:cstheme="minorHAnsi"/>
                <w:b/>
              </w:rPr>
            </w:pPr>
          </w:p>
        </w:tc>
        <w:tc>
          <w:tcPr>
            <w:tcW w:w="5243" w:type="dxa"/>
            <w:hideMark/>
          </w:tcPr>
          <w:p w14:paraId="0C6465D1" w14:textId="77777777" w:rsidR="00CB085F" w:rsidRPr="00EE5B77" w:rsidRDefault="00CB085F" w:rsidP="00761C04">
            <w:pPr>
              <w:rPr>
                <w:rFonts w:eastAsiaTheme="minorHAnsi" w:cstheme="minorHAnsi"/>
                <w:szCs w:val="20"/>
                <w:bdr w:val="none" w:sz="0" w:space="0" w:color="auto" w:frame="1"/>
              </w:rPr>
            </w:pPr>
            <w:r>
              <w:rPr>
                <w:rFonts w:eastAsiaTheme="minorHAnsi" w:cstheme="minorHAnsi"/>
                <w:szCs w:val="20"/>
                <w:bdr w:val="none" w:sz="0" w:space="0" w:color="auto" w:frame="1"/>
              </w:rPr>
              <w:t>Contracting Specialist</w:t>
            </w:r>
            <w:r w:rsidRPr="00EE5B77">
              <w:rPr>
                <w:rStyle w:val="AAMSKBFill-InHighlight"/>
                <w:rFonts w:cstheme="minorHAnsi"/>
                <w:color w:val="auto"/>
              </w:rPr>
              <w:t xml:space="preserve"> </w:t>
            </w:r>
          </w:p>
          <w:p w14:paraId="0C6465D2" w14:textId="77777777" w:rsidR="00CB085F" w:rsidRPr="00EE5B77" w:rsidRDefault="00CB085F" w:rsidP="00761C04">
            <w:pPr>
              <w:rPr>
                <w:rFonts w:eastAsiaTheme="minorHAnsi" w:cstheme="minorHAnsi"/>
                <w:szCs w:val="20"/>
                <w:bdr w:val="none" w:sz="0" w:space="0" w:color="auto" w:frame="1"/>
              </w:rPr>
            </w:pPr>
            <w:r>
              <w:rPr>
                <w:rFonts w:eastAsiaTheme="minorHAnsi" w:cstheme="minorHAnsi"/>
                <w:szCs w:val="20"/>
                <w:bdr w:val="none" w:sz="0" w:space="0" w:color="auto" w:frame="1"/>
              </w:rPr>
              <w:t>Diana McInnis</w:t>
            </w:r>
          </w:p>
          <w:p w14:paraId="0C6465D3" w14:textId="77777777" w:rsidR="00CB085F" w:rsidRPr="00EE5B77" w:rsidRDefault="00CB085F" w:rsidP="00761C04">
            <w:pPr>
              <w:rPr>
                <w:rFonts w:eastAsiaTheme="minorHAnsi" w:cstheme="minorHAnsi"/>
                <w:szCs w:val="20"/>
                <w:bdr w:val="none" w:sz="0" w:space="0" w:color="auto" w:frame="1"/>
              </w:rPr>
            </w:pPr>
            <w:r>
              <w:rPr>
                <w:rFonts w:eastAsiaTheme="minorHAnsi" w:cstheme="minorHAnsi"/>
                <w:szCs w:val="20"/>
                <w:bdr w:val="none" w:sz="0" w:space="0" w:color="auto" w:frame="1"/>
              </w:rPr>
              <w:t>diana.mcinnis@va.gov</w:t>
            </w:r>
          </w:p>
          <w:p w14:paraId="0C6465D4" w14:textId="77777777" w:rsidR="00CB085F" w:rsidRPr="00EE5B77" w:rsidRDefault="00CB085F" w:rsidP="00761C04">
            <w:pPr>
              <w:rPr>
                <w:rFonts w:eastAsiaTheme="minorHAnsi" w:cstheme="minorHAnsi"/>
                <w:szCs w:val="20"/>
                <w:bdr w:val="none" w:sz="0" w:space="0" w:color="auto" w:frame="1"/>
              </w:rPr>
            </w:pPr>
          </w:p>
          <w:p w14:paraId="0C6465D5" w14:textId="77777777" w:rsidR="00CB085F" w:rsidRPr="00EE5B77" w:rsidRDefault="00CB085F" w:rsidP="00761C04">
            <w:pPr>
              <w:rPr>
                <w:rFonts w:eastAsiaTheme="minorHAnsi" w:cstheme="minorHAnsi"/>
                <w:szCs w:val="20"/>
                <w:bdr w:val="none" w:sz="0" w:space="0" w:color="auto" w:frame="1"/>
              </w:rPr>
            </w:pPr>
          </w:p>
          <w:p w14:paraId="0C6465D6" w14:textId="77777777" w:rsidR="00CB085F" w:rsidRPr="00EE5B77" w:rsidRDefault="00CB085F" w:rsidP="00761C04">
            <w:pPr>
              <w:rPr>
                <w:rStyle w:val="AAMSKBFill-InHighlight"/>
                <w:rFonts w:cstheme="minorHAnsi"/>
                <w:color w:val="auto"/>
              </w:rPr>
            </w:pPr>
          </w:p>
          <w:p w14:paraId="0C6465D7" w14:textId="77777777" w:rsidR="00CB085F" w:rsidRPr="00EE5B77" w:rsidRDefault="00CB085F" w:rsidP="00761C04">
            <w:pPr>
              <w:rPr>
                <w:rFonts w:cstheme="minorHAnsi"/>
                <w:szCs w:val="20"/>
              </w:rPr>
            </w:pPr>
          </w:p>
        </w:tc>
      </w:tr>
    </w:tbl>
    <w:p w14:paraId="0C6465D9" w14:textId="77777777" w:rsidR="00CB085F" w:rsidRPr="00AF196F" w:rsidRDefault="00CB085F"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lastRenderedPageBreak/>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996701" w14:paraId="0C6465DC" w14:textId="77777777" w:rsidTr="005B1DDF">
        <w:tc>
          <w:tcPr>
            <w:tcW w:w="4675" w:type="dxa"/>
            <w:hideMark/>
          </w:tcPr>
          <w:p w14:paraId="0C6465DA" w14:textId="77777777" w:rsidR="00CB085F" w:rsidRPr="00D82575" w:rsidRDefault="00CB085F">
            <w:pPr>
              <w:rPr>
                <w:rFonts w:cstheme="minorHAnsi"/>
                <w:b/>
              </w:rPr>
            </w:pPr>
            <w:r w:rsidRPr="00D82575">
              <w:rPr>
                <w:rFonts w:cstheme="minorHAnsi"/>
                <w:b/>
              </w:rPr>
              <w:t>AGENCY’S URL</w:t>
            </w:r>
          </w:p>
        </w:tc>
        <w:tc>
          <w:tcPr>
            <w:tcW w:w="5243" w:type="dxa"/>
            <w:hideMark/>
          </w:tcPr>
          <w:p w14:paraId="0C6465DB" w14:textId="77777777" w:rsidR="00CB085F" w:rsidRPr="00D82575" w:rsidRDefault="00CB085F">
            <w:pPr>
              <w:rPr>
                <w:rFonts w:cstheme="minorHAnsi"/>
              </w:rPr>
            </w:pPr>
          </w:p>
        </w:tc>
      </w:tr>
      <w:tr w:rsidR="00996701" w14:paraId="0C6465DF" w14:textId="77777777" w:rsidTr="005B1DDF">
        <w:tc>
          <w:tcPr>
            <w:tcW w:w="4675" w:type="dxa"/>
            <w:hideMark/>
          </w:tcPr>
          <w:p w14:paraId="0C6465DD" w14:textId="77777777" w:rsidR="00CB085F" w:rsidRPr="00D82575" w:rsidRDefault="00CB085F">
            <w:pPr>
              <w:rPr>
                <w:rFonts w:cstheme="minorHAnsi"/>
                <w:b/>
              </w:rPr>
            </w:pPr>
            <w:r w:rsidRPr="00D82575">
              <w:rPr>
                <w:rFonts w:cstheme="minorHAnsi"/>
                <w:b/>
              </w:rPr>
              <w:t>URL DESCRIPTION</w:t>
            </w:r>
          </w:p>
        </w:tc>
        <w:tc>
          <w:tcPr>
            <w:tcW w:w="5243" w:type="dxa"/>
            <w:hideMark/>
          </w:tcPr>
          <w:p w14:paraId="0C6465DE" w14:textId="77777777" w:rsidR="00CB085F" w:rsidRPr="00D82575" w:rsidRDefault="00CB085F">
            <w:pPr>
              <w:rPr>
                <w:rFonts w:cstheme="minorHAnsi"/>
                <w:szCs w:val="20"/>
              </w:rPr>
            </w:pPr>
          </w:p>
        </w:tc>
      </w:tr>
      <w:tr w:rsidR="00996701" w14:paraId="0C6465E2" w14:textId="77777777" w:rsidTr="005B1DDF">
        <w:tc>
          <w:tcPr>
            <w:tcW w:w="4675" w:type="dxa"/>
            <w:hideMark/>
          </w:tcPr>
          <w:p w14:paraId="0C6465E0" w14:textId="77777777" w:rsidR="00CB085F" w:rsidRPr="00D82575" w:rsidRDefault="00CB085F">
            <w:pPr>
              <w:rPr>
                <w:rFonts w:cstheme="minorHAnsi"/>
                <w:b/>
              </w:rPr>
            </w:pPr>
            <w:r w:rsidRPr="00D82575">
              <w:rPr>
                <w:rFonts w:cstheme="minorHAnsi"/>
                <w:b/>
              </w:rPr>
              <w:t>AGENCY CONTACT’S EMAIL ADDRESS</w:t>
            </w:r>
          </w:p>
        </w:tc>
        <w:tc>
          <w:tcPr>
            <w:tcW w:w="5243" w:type="dxa"/>
            <w:hideMark/>
          </w:tcPr>
          <w:p w14:paraId="0C6465E1" w14:textId="77777777" w:rsidR="00CB085F" w:rsidRPr="00D82575" w:rsidRDefault="00CB085F">
            <w:pPr>
              <w:rPr>
                <w:rFonts w:cstheme="minorHAnsi"/>
                <w:szCs w:val="20"/>
              </w:rPr>
            </w:pPr>
          </w:p>
        </w:tc>
      </w:tr>
      <w:tr w:rsidR="00996701" w14:paraId="0C6465E5" w14:textId="77777777" w:rsidTr="005B1DDF">
        <w:tc>
          <w:tcPr>
            <w:tcW w:w="4675" w:type="dxa"/>
            <w:hideMark/>
          </w:tcPr>
          <w:p w14:paraId="0C6465E3" w14:textId="77777777" w:rsidR="00CB085F" w:rsidRPr="00D82575" w:rsidRDefault="00CB085F">
            <w:pPr>
              <w:rPr>
                <w:rFonts w:cstheme="minorHAnsi"/>
                <w:b/>
              </w:rPr>
            </w:pPr>
            <w:r w:rsidRPr="00D82575">
              <w:rPr>
                <w:rFonts w:cstheme="minorHAnsi"/>
                <w:b/>
              </w:rPr>
              <w:t>EMAIL DESCRIPTION</w:t>
            </w:r>
          </w:p>
        </w:tc>
        <w:tc>
          <w:tcPr>
            <w:tcW w:w="5243" w:type="dxa"/>
            <w:hideMark/>
          </w:tcPr>
          <w:p w14:paraId="0C6465E4" w14:textId="77777777" w:rsidR="00CB085F" w:rsidRPr="00D82575" w:rsidRDefault="00CB085F">
            <w:pPr>
              <w:rPr>
                <w:rFonts w:cstheme="minorHAnsi"/>
                <w:szCs w:val="20"/>
              </w:rPr>
            </w:pPr>
          </w:p>
        </w:tc>
      </w:tr>
    </w:tbl>
    <w:p w14:paraId="0C6465E6" w14:textId="77777777" w:rsidR="00CB085F" w:rsidRDefault="00CB085F">
      <w:pPr>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14:paraId="0C6465E7" w14:textId="77777777" w:rsidR="00CB085F" w:rsidRPr="00AF196F" w:rsidRDefault="00CB085F" w:rsidP="00A612B4">
      <w:pPr>
        <w:pBdr>
          <w:top w:val="single" w:sz="4" w:space="1" w:color="auto"/>
          <w:bottom w:val="single" w:sz="4" w:space="1" w:color="auto"/>
        </w:pBdr>
        <w:jc w:val="center"/>
        <w:rPr>
          <w:rFonts w:cstheme="minorHAnsi"/>
          <w:b/>
        </w:rPr>
      </w:pPr>
      <w:r w:rsidRPr="00AF196F">
        <w:rPr>
          <w:rFonts w:cstheme="minorHAnsi"/>
          <w:b/>
          <w:color w:val="4F81BD" w:themeColor="accent1"/>
          <w:sz w:val="28"/>
          <w:szCs w:val="28"/>
          <w:bdr w:val="none" w:sz="0" w:space="0" w:color="auto" w:frame="1"/>
        </w:rPr>
        <w:lastRenderedPageBreak/>
        <w:t>DESCRIPTION</w:t>
      </w:r>
    </w:p>
    <w:p w14:paraId="0C6465E8" w14:textId="77777777" w:rsidR="00CB085F" w:rsidRDefault="00CB085F">
      <w:pPr>
        <w:rPr>
          <w:rFonts w:ascii="Times New Roman Bold" w:hAnsi="Times New Roman Bold"/>
          <w:b/>
          <w:smallCaps/>
          <w:sz w:val="28"/>
          <w:szCs w:val="28"/>
        </w:rPr>
      </w:pPr>
      <w:r>
        <w:rPr>
          <w:rFonts w:ascii="Times New Roman Bold" w:hAnsi="Times New Roman Bold"/>
          <w:b/>
          <w:smallCaps/>
          <w:sz w:val="28"/>
          <w:szCs w:val="28"/>
        </w:rPr>
        <w:t>Off-Site Medical Transcription Services</w:t>
      </w:r>
    </w:p>
    <w:p w14:paraId="7DCC7161" w14:textId="77777777" w:rsidR="00304A43" w:rsidRDefault="00304A43" w:rsidP="00304A43">
      <w:pPr>
        <w:spacing w:after="0" w:line="240" w:lineRule="auto"/>
        <w:rPr>
          <w:rFonts w:eastAsia="Times New Roman"/>
          <w:b/>
        </w:rPr>
      </w:pPr>
      <w:r>
        <w:rPr>
          <w:rFonts w:eastAsia="Times New Roman"/>
          <w:b/>
        </w:rPr>
        <w:t>I.  DESCRIPTION OF SERVICE</w:t>
      </w:r>
    </w:p>
    <w:p w14:paraId="27268C1A" w14:textId="77777777" w:rsidR="00304A43" w:rsidRDefault="00304A43" w:rsidP="00304A43">
      <w:pPr>
        <w:spacing w:after="0" w:line="240" w:lineRule="auto"/>
        <w:rPr>
          <w:rFonts w:eastAsia="Times New Roman"/>
        </w:rPr>
      </w:pPr>
    </w:p>
    <w:p w14:paraId="0CD990A6" w14:textId="77777777" w:rsidR="00304A43" w:rsidRDefault="00304A43" w:rsidP="00304A43">
      <w:pPr>
        <w:spacing w:after="0" w:line="240" w:lineRule="auto"/>
        <w:rPr>
          <w:rFonts w:eastAsia="Times New Roman"/>
          <w:b/>
          <w:bCs/>
        </w:rPr>
      </w:pPr>
      <w:r>
        <w:rPr>
          <w:rFonts w:eastAsia="Times New Roman"/>
        </w:rPr>
        <w:t>1</w:t>
      </w:r>
      <w:r>
        <w:rPr>
          <w:rFonts w:eastAsia="Times New Roman"/>
          <w:b/>
          <w:bCs/>
        </w:rPr>
        <w:t>. SCOPE OF WORK:</w:t>
      </w:r>
    </w:p>
    <w:p w14:paraId="118EE38F" w14:textId="77777777" w:rsidR="00304A43" w:rsidRDefault="00304A43" w:rsidP="00304A43">
      <w:pPr>
        <w:spacing w:after="0" w:line="240" w:lineRule="auto"/>
        <w:rPr>
          <w:rFonts w:eastAsia="Times New Roman"/>
          <w:b/>
          <w:bCs/>
        </w:rPr>
      </w:pPr>
    </w:p>
    <w:p w14:paraId="2C94CF3C" w14:textId="2159C2AE" w:rsidR="00304A43" w:rsidRPr="00304A43" w:rsidRDefault="00304A43" w:rsidP="00304A43">
      <w:pPr>
        <w:numPr>
          <w:ilvl w:val="0"/>
          <w:numId w:val="1"/>
        </w:numPr>
        <w:spacing w:after="0" w:line="240" w:lineRule="auto"/>
        <w:ind w:left="0" w:firstLine="630"/>
        <w:rPr>
          <w:rFonts w:eastAsia="Times New Roman"/>
          <w:bCs/>
        </w:rPr>
      </w:pPr>
      <w:r w:rsidRPr="00304A43">
        <w:rPr>
          <w:rFonts w:eastAsia="Times New Roman"/>
          <w:bCs/>
        </w:rPr>
        <w:t xml:space="preserve"> The contractor shall provide all personnel, equipment, materials, management, labor,</w:t>
      </w:r>
      <w:r w:rsidRPr="00304A43">
        <w:rPr>
          <w:rFonts w:eastAsia="Times New Roman"/>
          <w:bCs/>
        </w:rPr>
        <w:t xml:space="preserve"> </w:t>
      </w:r>
      <w:r w:rsidRPr="00304A43">
        <w:rPr>
          <w:rFonts w:eastAsia="Times New Roman"/>
          <w:bCs/>
        </w:rPr>
        <w:t xml:space="preserve">tools, facilities, software, transportation, communication, and all other </w:t>
      </w:r>
      <w:proofErr w:type="spellStart"/>
      <w:r w:rsidRPr="00304A43">
        <w:rPr>
          <w:rFonts w:eastAsia="Times New Roman"/>
          <w:bCs/>
        </w:rPr>
        <w:t>ecessary</w:t>
      </w:r>
      <w:proofErr w:type="spellEnd"/>
      <w:r w:rsidRPr="00304A43">
        <w:rPr>
          <w:rFonts w:eastAsia="Times New Roman"/>
          <w:bCs/>
        </w:rPr>
        <w:t xml:space="preserve"> elements required for the satisfactory performance of the project titled “Off-Site Medical Transcription Services,” for all facilities located within the VISN 22 Veteran Affairs network.</w:t>
      </w:r>
    </w:p>
    <w:p w14:paraId="63DEFDE5" w14:textId="77777777" w:rsidR="00304A43" w:rsidRDefault="00304A43" w:rsidP="00304A43">
      <w:pPr>
        <w:spacing w:after="0" w:line="240" w:lineRule="auto"/>
        <w:rPr>
          <w:rFonts w:eastAsia="Times New Roman"/>
          <w:bCs/>
        </w:rPr>
      </w:pPr>
    </w:p>
    <w:p w14:paraId="7CBF36DE" w14:textId="77777777" w:rsidR="00304A43" w:rsidRDefault="00304A43" w:rsidP="00304A43">
      <w:pPr>
        <w:numPr>
          <w:ilvl w:val="0"/>
          <w:numId w:val="1"/>
        </w:numPr>
        <w:spacing w:after="0" w:line="240" w:lineRule="auto"/>
        <w:rPr>
          <w:rFonts w:eastAsia="Times New Roman"/>
          <w:b/>
          <w:bCs/>
        </w:rPr>
      </w:pPr>
      <w:r>
        <w:rPr>
          <w:rFonts w:eastAsia="Times New Roman"/>
          <w:bCs/>
        </w:rPr>
        <w:t xml:space="preserve"> Services shall be performed by respective contractor personnel from a remote</w:t>
      </w:r>
    </w:p>
    <w:p w14:paraId="4EA8EC71" w14:textId="77777777" w:rsidR="00304A43" w:rsidRDefault="00304A43" w:rsidP="00304A43">
      <w:pPr>
        <w:spacing w:after="0" w:line="240" w:lineRule="auto"/>
        <w:rPr>
          <w:rFonts w:eastAsia="Times New Roman"/>
          <w:b/>
          <w:bCs/>
        </w:rPr>
      </w:pPr>
      <w:r>
        <w:rPr>
          <w:rFonts w:eastAsia="Times New Roman"/>
          <w:bCs/>
        </w:rPr>
        <w:t xml:space="preserve">location(s) as established by the contractor.  The method of communication between the customer and the contractor shall be established by the contractor, who shall be responsible for the continuity, performance, security, and maintenance of established system(s).  Contractor shall submit the proposed system and all necessary guidance to the Contracting Officer, no later than 15 calendar days before implementation, for formal government acceptance.  All transcription and verification must be performed in the United States of America.  There are NO exceptions.  </w:t>
      </w:r>
    </w:p>
    <w:p w14:paraId="41838663" w14:textId="77777777" w:rsidR="00304A43" w:rsidRDefault="00304A43" w:rsidP="00304A43">
      <w:pPr>
        <w:spacing w:after="0" w:line="240" w:lineRule="auto"/>
        <w:ind w:left="1080"/>
        <w:rPr>
          <w:rFonts w:eastAsia="Times New Roman"/>
          <w:b/>
          <w:bCs/>
        </w:rPr>
      </w:pPr>
    </w:p>
    <w:p w14:paraId="6DC76DE9" w14:textId="77777777" w:rsidR="00304A43" w:rsidRDefault="00304A43" w:rsidP="00304A43">
      <w:pPr>
        <w:numPr>
          <w:ilvl w:val="0"/>
          <w:numId w:val="1"/>
        </w:numPr>
        <w:spacing w:after="0" w:line="240" w:lineRule="auto"/>
        <w:rPr>
          <w:rFonts w:eastAsia="Times New Roman"/>
          <w:b/>
          <w:bCs/>
        </w:rPr>
      </w:pPr>
      <w:r>
        <w:rPr>
          <w:rFonts w:eastAsia="Times New Roman"/>
        </w:rPr>
        <w:t>Definitions/Acronyms:</w:t>
      </w:r>
    </w:p>
    <w:p w14:paraId="16D07DB5" w14:textId="77777777" w:rsidR="00304A43" w:rsidRDefault="00304A43" w:rsidP="00304A43">
      <w:pPr>
        <w:spacing w:after="0" w:line="240" w:lineRule="auto"/>
        <w:rPr>
          <w:rFonts w:eastAsia="Times New Roman"/>
        </w:rPr>
      </w:pPr>
    </w:p>
    <w:p w14:paraId="5773382F" w14:textId="77777777" w:rsidR="00304A43" w:rsidRDefault="00304A43" w:rsidP="00304A43">
      <w:pPr>
        <w:spacing w:after="0" w:line="240" w:lineRule="auto"/>
        <w:rPr>
          <w:rFonts w:eastAsia="Times New Roman"/>
        </w:rPr>
      </w:pPr>
      <w:r>
        <w:rPr>
          <w:rFonts w:eastAsia="Times New Roman"/>
          <w:b/>
          <w:bCs/>
        </w:rPr>
        <w:t xml:space="preserve">Contracting Officer (CO) </w:t>
      </w:r>
      <w:r>
        <w:rPr>
          <w:rFonts w:eastAsia="Times New Roman"/>
        </w:rPr>
        <w:t>- The representative of the VA who has the authority to enter, administer, terminate, modify, approve changes, or otherwise represent and bind the VA in all matters arising under or relating to this contract.</w:t>
      </w:r>
    </w:p>
    <w:p w14:paraId="7A3F3C16" w14:textId="77777777" w:rsidR="00304A43" w:rsidRDefault="00304A43" w:rsidP="00304A43">
      <w:pPr>
        <w:spacing w:after="0" w:line="240" w:lineRule="auto"/>
        <w:rPr>
          <w:rFonts w:eastAsia="Times New Roman"/>
        </w:rPr>
      </w:pPr>
    </w:p>
    <w:p w14:paraId="66F1101A" w14:textId="77777777" w:rsidR="00304A43" w:rsidRDefault="00304A43" w:rsidP="00304A43">
      <w:pPr>
        <w:pStyle w:val="BodyText"/>
        <w:rPr>
          <w:rFonts w:ascii="Times New Roman" w:hAnsi="Times New Roman" w:cs="Times New Roman"/>
          <w:sz w:val="22"/>
          <w:szCs w:val="22"/>
        </w:rPr>
      </w:pPr>
      <w:r>
        <w:rPr>
          <w:rFonts w:ascii="Times New Roman" w:hAnsi="Times New Roman" w:cs="Times New Roman"/>
          <w:b/>
          <w:sz w:val="22"/>
          <w:szCs w:val="22"/>
        </w:rPr>
        <w:t>Contracting Officer’s Technical Representative (COTR).</w:t>
      </w:r>
      <w:r>
        <w:rPr>
          <w:rFonts w:ascii="Times New Roman" w:hAnsi="Times New Roman" w:cs="Times New Roman"/>
          <w:sz w:val="22"/>
          <w:szCs w:val="22"/>
        </w:rPr>
        <w:t xml:space="preserve">  The contracting officer may delegate one or more VA employees who will be responsible for monitoring the technical performance of the contractor.  A copy of the COTR delegation shall be provided to the contractor after award.</w:t>
      </w:r>
    </w:p>
    <w:p w14:paraId="490395E1" w14:textId="77777777" w:rsidR="00304A43" w:rsidRDefault="00304A43" w:rsidP="00304A43">
      <w:pPr>
        <w:spacing w:after="0" w:line="240" w:lineRule="auto"/>
        <w:rPr>
          <w:rFonts w:eastAsia="Times New Roman"/>
        </w:rPr>
      </w:pPr>
    </w:p>
    <w:p w14:paraId="2999A9D0" w14:textId="77777777" w:rsidR="00304A43" w:rsidRDefault="00304A43" w:rsidP="00304A43">
      <w:pPr>
        <w:spacing w:after="0" w:line="240" w:lineRule="auto"/>
        <w:rPr>
          <w:rFonts w:eastAsia="Times New Roman"/>
        </w:rPr>
      </w:pPr>
      <w:r>
        <w:rPr>
          <w:rFonts w:eastAsia="Times New Roman"/>
          <w:b/>
        </w:rPr>
        <w:t xml:space="preserve">HIPAA – </w:t>
      </w:r>
      <w:r>
        <w:rPr>
          <w:rFonts w:eastAsia="Times New Roman"/>
        </w:rPr>
        <w:t>Health Insurance Portability and Accountability Act of 1996.</w:t>
      </w:r>
    </w:p>
    <w:p w14:paraId="07145893" w14:textId="77777777" w:rsidR="00304A43" w:rsidRDefault="00304A43" w:rsidP="00304A43">
      <w:pPr>
        <w:spacing w:after="0" w:line="240" w:lineRule="auto"/>
        <w:rPr>
          <w:rFonts w:eastAsia="Times New Roman"/>
        </w:rPr>
      </w:pPr>
    </w:p>
    <w:p w14:paraId="3296A1DF" w14:textId="77777777" w:rsidR="00304A43" w:rsidRDefault="00304A43" w:rsidP="00304A43">
      <w:pPr>
        <w:spacing w:after="0" w:line="240" w:lineRule="auto"/>
        <w:rPr>
          <w:rFonts w:eastAsia="Times New Roman"/>
        </w:rPr>
      </w:pPr>
      <w:r>
        <w:rPr>
          <w:rFonts w:eastAsia="Times New Roman"/>
          <w:b/>
          <w:bCs/>
        </w:rPr>
        <w:t>STAT</w:t>
      </w:r>
      <w:r>
        <w:rPr>
          <w:rFonts w:eastAsia="Times New Roman"/>
        </w:rPr>
        <w:t xml:space="preserve"> – Report needs to be transcribed and uploaded quickly, generally due to a patient being admitted to the hospital or being transferred to another health care facility.</w:t>
      </w:r>
    </w:p>
    <w:p w14:paraId="57CCB0C4" w14:textId="77777777" w:rsidR="00304A43" w:rsidRDefault="00304A43" w:rsidP="00304A43">
      <w:pPr>
        <w:spacing w:after="0" w:line="240" w:lineRule="auto"/>
        <w:rPr>
          <w:rFonts w:eastAsia="Times New Roman"/>
        </w:rPr>
      </w:pPr>
    </w:p>
    <w:p w14:paraId="62A6375A" w14:textId="77777777" w:rsidR="00304A43" w:rsidRDefault="00304A43" w:rsidP="00304A43">
      <w:pPr>
        <w:spacing w:after="0" w:line="240" w:lineRule="auto"/>
        <w:rPr>
          <w:rFonts w:eastAsia="Times New Roman"/>
          <w:color w:val="000000"/>
        </w:rPr>
      </w:pPr>
      <w:r>
        <w:rPr>
          <w:rFonts w:eastAsia="Times New Roman"/>
          <w:b/>
        </w:rPr>
        <w:t>Turn-Around-Time (TAT)</w:t>
      </w:r>
      <w:r>
        <w:rPr>
          <w:rFonts w:eastAsia="Times New Roman"/>
        </w:rPr>
        <w:t xml:space="preserve"> - TAT is the difference in time between the time the author hangs up at the conclusion of dictating into the contractor’s dictation system, and the time the contractor's completed transcription arrives in the appropriate destination at VA.  </w:t>
      </w:r>
      <w:proofErr w:type="gramStart"/>
      <w:r>
        <w:rPr>
          <w:rFonts w:eastAsia="Times New Roman"/>
        </w:rPr>
        <w:t>The VA</w:t>
      </w:r>
      <w:proofErr w:type="gramEnd"/>
      <w:r>
        <w:rPr>
          <w:rFonts w:eastAsia="Times New Roman"/>
        </w:rPr>
        <w:t xml:space="preserve"> may implement a program that automatically calculates the difference in time between the time the author hangs up at the conclusion of dictating into the contractor’s dictation system and the time the contractor's completed transcription arrives </w:t>
      </w:r>
      <w:proofErr w:type="gramStart"/>
      <w:r>
        <w:rPr>
          <w:rFonts w:eastAsia="Times New Roman"/>
        </w:rPr>
        <w:t>in</w:t>
      </w:r>
      <w:proofErr w:type="gramEnd"/>
      <w:r>
        <w:rPr>
          <w:rFonts w:eastAsia="Times New Roman"/>
        </w:rPr>
        <w:t xml:space="preserve"> the appropriate destination at VA.  </w:t>
      </w:r>
    </w:p>
    <w:p w14:paraId="1DA663F8" w14:textId="77777777" w:rsidR="00304A43" w:rsidRDefault="00304A43" w:rsidP="00304A43">
      <w:pPr>
        <w:spacing w:after="0" w:line="240" w:lineRule="auto"/>
        <w:rPr>
          <w:rFonts w:eastAsia="Times New Roman"/>
        </w:rPr>
      </w:pPr>
    </w:p>
    <w:p w14:paraId="1355E6A1" w14:textId="77777777" w:rsidR="00304A43" w:rsidRDefault="00304A43" w:rsidP="00304A43">
      <w:pPr>
        <w:spacing w:after="0" w:line="240" w:lineRule="auto"/>
        <w:rPr>
          <w:rFonts w:eastAsia="Times New Roman"/>
        </w:rPr>
      </w:pPr>
      <w:r>
        <w:rPr>
          <w:rFonts w:eastAsia="Times New Roman"/>
          <w:b/>
          <w:bCs/>
        </w:rPr>
        <w:t>VA records</w:t>
      </w:r>
      <w:r>
        <w:rPr>
          <w:rFonts w:eastAsia="Times New Roman"/>
        </w:rPr>
        <w:t xml:space="preserve"> - In this solicitation, VA records include the dictated (voice) record and the transcribed report (text), as well as any paper copy or storage medium for voice or text.</w:t>
      </w:r>
    </w:p>
    <w:p w14:paraId="617D778B" w14:textId="77777777" w:rsidR="00304A43" w:rsidRDefault="00304A43" w:rsidP="00304A43">
      <w:pPr>
        <w:spacing w:after="0" w:line="240" w:lineRule="auto"/>
        <w:rPr>
          <w:rFonts w:eastAsia="Times New Roman"/>
        </w:rPr>
      </w:pPr>
    </w:p>
    <w:p w14:paraId="255FED29" w14:textId="77777777" w:rsidR="00304A43" w:rsidRDefault="00304A43" w:rsidP="00304A43">
      <w:pPr>
        <w:spacing w:after="0" w:line="240" w:lineRule="auto"/>
        <w:rPr>
          <w:rFonts w:eastAsia="Times New Roman"/>
        </w:rPr>
      </w:pPr>
      <w:r>
        <w:rPr>
          <w:rFonts w:eastAsia="Times New Roman"/>
          <w:b/>
        </w:rPr>
        <w:t>Visible Black Character (VBC)</w:t>
      </w:r>
      <w:r>
        <w:rPr>
          <w:rFonts w:eastAsia="Times New Roman"/>
        </w:rPr>
        <w:t xml:space="preserve"> - </w:t>
      </w:r>
      <w:r>
        <w:rPr>
          <w:rFonts w:eastAsia="Times New Roman"/>
          <w:bCs/>
        </w:rPr>
        <w:t xml:space="preserve">A VBC is defined as strike able and visible characters and includes any printed letter, number, symbol, and /or punctuation mark, excluding any or all formatting (e.g., bold, underline, italics, table structure, formatting codes).  All visible black characters can be seen with the naked eye as a mark, regardless of whether viewed electronically or on a printed page.  Under this contract, the VBC is the ONLY acceptable unit of </w:t>
      </w:r>
      <w:r>
        <w:rPr>
          <w:rFonts w:eastAsia="Times New Roman"/>
          <w:bCs/>
        </w:rPr>
        <w:lastRenderedPageBreak/>
        <w:t>measure for billing and payment purposes.  Any other method shall be rejected by the government.</w:t>
      </w:r>
    </w:p>
    <w:p w14:paraId="6C19F351" w14:textId="77777777" w:rsidR="00304A43" w:rsidRDefault="00304A43" w:rsidP="00304A43">
      <w:pPr>
        <w:spacing w:after="0" w:line="240" w:lineRule="auto"/>
        <w:rPr>
          <w:rFonts w:eastAsia="Times New Roman"/>
        </w:rPr>
      </w:pPr>
    </w:p>
    <w:p w14:paraId="3A9857D2" w14:textId="77777777" w:rsidR="00304A43" w:rsidRDefault="00304A43" w:rsidP="00304A43">
      <w:pPr>
        <w:spacing w:after="0" w:line="240" w:lineRule="auto"/>
        <w:rPr>
          <w:rFonts w:eastAsia="Times New Roman"/>
        </w:rPr>
      </w:pPr>
      <w:proofErr w:type="spellStart"/>
      <w:r>
        <w:rPr>
          <w:rFonts w:eastAsia="Times New Roman"/>
          <w:b/>
        </w:rPr>
        <w:t>VistA</w:t>
      </w:r>
      <w:proofErr w:type="spellEnd"/>
      <w:r>
        <w:rPr>
          <w:rFonts w:eastAsia="Times New Roman"/>
          <w:b/>
        </w:rPr>
        <w:t xml:space="preserve"> - Veterans’</w:t>
      </w:r>
      <w:r>
        <w:rPr>
          <w:rFonts w:eastAsia="Times New Roman"/>
        </w:rPr>
        <w:t xml:space="preserve"> Health Information Systems and Technology Architecture.</w:t>
      </w:r>
    </w:p>
    <w:p w14:paraId="016DF4A0" w14:textId="77777777" w:rsidR="00304A43" w:rsidRDefault="00304A43" w:rsidP="00304A43">
      <w:pPr>
        <w:spacing w:after="0" w:line="240" w:lineRule="auto"/>
        <w:rPr>
          <w:rFonts w:eastAsia="Times New Roman"/>
        </w:rPr>
      </w:pPr>
    </w:p>
    <w:p w14:paraId="724E4FBA" w14:textId="77777777" w:rsidR="00304A43" w:rsidRDefault="00304A43" w:rsidP="00304A43">
      <w:pPr>
        <w:spacing w:after="0" w:line="240" w:lineRule="auto"/>
        <w:rPr>
          <w:rFonts w:eastAsia="Times New Roman"/>
        </w:rPr>
      </w:pPr>
      <w:r>
        <w:rPr>
          <w:rFonts w:eastAsia="Times New Roman"/>
          <w:b/>
        </w:rPr>
        <w:t>Veterans Information Systems Technology Architecture (VISTA) -</w:t>
      </w:r>
      <w:r>
        <w:rPr>
          <w:rFonts w:eastAsia="Times New Roman"/>
        </w:rPr>
        <w:t xml:space="preserve"> The VA’s proprietary computer system running on Alpha computers utilizing Windows NT and Open M (MUMPS) by InterSystems.</w:t>
      </w:r>
    </w:p>
    <w:p w14:paraId="415575DA" w14:textId="77777777" w:rsidR="00304A43" w:rsidRDefault="00304A43" w:rsidP="00304A43">
      <w:pPr>
        <w:spacing w:after="0" w:line="240" w:lineRule="auto"/>
        <w:rPr>
          <w:rFonts w:eastAsia="Times New Roman"/>
        </w:rPr>
      </w:pPr>
    </w:p>
    <w:p w14:paraId="06970524" w14:textId="77777777" w:rsidR="00304A43" w:rsidRDefault="00304A43" w:rsidP="00304A43">
      <w:pPr>
        <w:spacing w:after="0" w:line="240" w:lineRule="auto"/>
        <w:rPr>
          <w:rFonts w:eastAsia="Times New Roman"/>
        </w:rPr>
      </w:pPr>
      <w:r>
        <w:rPr>
          <w:rFonts w:eastAsia="Times New Roman"/>
        </w:rPr>
        <w:t xml:space="preserve">2. </w:t>
      </w:r>
      <w:r w:rsidRPr="00E864D7">
        <w:rPr>
          <w:rFonts w:eastAsia="Times New Roman"/>
          <w:b/>
          <w:bCs/>
        </w:rPr>
        <w:t>PERFORMANCE</w:t>
      </w:r>
      <w:r>
        <w:rPr>
          <w:rFonts w:eastAsia="Times New Roman"/>
          <w:b/>
        </w:rPr>
        <w:t xml:space="preserve"> SERVICE SCHEDULE:</w:t>
      </w:r>
    </w:p>
    <w:p w14:paraId="6AACDA7E" w14:textId="77777777" w:rsidR="00304A43" w:rsidRDefault="00304A43" w:rsidP="00304A43">
      <w:pPr>
        <w:spacing w:after="0" w:line="240" w:lineRule="auto"/>
        <w:rPr>
          <w:rFonts w:eastAsia="Times New Roman"/>
        </w:rPr>
      </w:pPr>
    </w:p>
    <w:p w14:paraId="0446F842" w14:textId="77777777" w:rsidR="00304A43" w:rsidRDefault="00304A43" w:rsidP="00304A43">
      <w:pPr>
        <w:pStyle w:val="p4"/>
        <w:numPr>
          <w:ilvl w:val="0"/>
          <w:numId w:val="2"/>
        </w:numPr>
        <w:spacing w:line="240" w:lineRule="auto"/>
        <w:jc w:val="left"/>
        <w:rPr>
          <w:sz w:val="22"/>
          <w:szCs w:val="22"/>
        </w:rPr>
      </w:pPr>
      <w:r>
        <w:rPr>
          <w:sz w:val="22"/>
          <w:szCs w:val="22"/>
        </w:rPr>
        <w:t>Contractor shall provide on-demand off-site medical transcription services 24 hours daily,</w:t>
      </w:r>
    </w:p>
    <w:p w14:paraId="31AE9F58" w14:textId="77777777" w:rsidR="00304A43" w:rsidRDefault="00304A43" w:rsidP="00304A43">
      <w:pPr>
        <w:pStyle w:val="p4"/>
        <w:spacing w:line="240" w:lineRule="auto"/>
        <w:jc w:val="left"/>
        <w:rPr>
          <w:sz w:val="22"/>
          <w:szCs w:val="22"/>
        </w:rPr>
      </w:pPr>
      <w:r>
        <w:rPr>
          <w:sz w:val="22"/>
          <w:szCs w:val="22"/>
        </w:rPr>
        <w:t xml:space="preserve">365 calendar days per year.  A qualified transcriptionist shall be readily available for performance to ensure standard and STAT turnaround times and shall complete the task on time, in accordance with this document. </w:t>
      </w:r>
    </w:p>
    <w:p w14:paraId="1323C29F" w14:textId="77777777" w:rsidR="00304A43" w:rsidRDefault="00304A43" w:rsidP="00304A43">
      <w:pPr>
        <w:pStyle w:val="p4"/>
        <w:spacing w:line="240" w:lineRule="auto"/>
        <w:jc w:val="left"/>
        <w:rPr>
          <w:sz w:val="22"/>
          <w:szCs w:val="22"/>
        </w:rPr>
      </w:pPr>
    </w:p>
    <w:p w14:paraId="5DEE0475" w14:textId="77777777" w:rsidR="00304A43" w:rsidRDefault="00304A43" w:rsidP="00304A43">
      <w:pPr>
        <w:pStyle w:val="p4"/>
        <w:numPr>
          <w:ilvl w:val="0"/>
          <w:numId w:val="2"/>
        </w:numPr>
        <w:spacing w:line="240" w:lineRule="auto"/>
        <w:jc w:val="left"/>
        <w:rPr>
          <w:sz w:val="22"/>
          <w:szCs w:val="22"/>
        </w:rPr>
      </w:pPr>
      <w:r>
        <w:rPr>
          <w:b/>
          <w:sz w:val="22"/>
          <w:szCs w:val="22"/>
        </w:rPr>
        <w:t>Federal Holidays</w:t>
      </w:r>
      <w:r>
        <w:rPr>
          <w:sz w:val="22"/>
          <w:szCs w:val="22"/>
        </w:rPr>
        <w:t xml:space="preserve"> - Normal Federal Holidays observed are New Year’s Day, Martin</w:t>
      </w:r>
    </w:p>
    <w:p w14:paraId="0F2DED46" w14:textId="77777777" w:rsidR="00304A43" w:rsidRDefault="00304A43" w:rsidP="00304A43">
      <w:pPr>
        <w:pStyle w:val="p4"/>
        <w:spacing w:line="240" w:lineRule="auto"/>
        <w:jc w:val="left"/>
        <w:rPr>
          <w:sz w:val="22"/>
          <w:szCs w:val="22"/>
        </w:rPr>
      </w:pPr>
      <w:r>
        <w:rPr>
          <w:sz w:val="22"/>
          <w:szCs w:val="22"/>
        </w:rPr>
        <w:t xml:space="preserve">Luther King, Jr. Day, President’s Day, Memorial Day, Independence Day, Labor Day, Columbus Day, Veterans’ Day, Thanksgiving Day, and Christmas Day.  Be advised, as the required services are performed for 24-hour, 7-day-a-week medical facilities, the transcription services shall be required accordingly.  The time frames shown elsewhere in this statement of work are always applicable.   </w:t>
      </w:r>
    </w:p>
    <w:p w14:paraId="6FF45810" w14:textId="77777777" w:rsidR="00304A43" w:rsidRDefault="00304A43" w:rsidP="00304A43">
      <w:pPr>
        <w:spacing w:after="0" w:line="240" w:lineRule="auto"/>
        <w:rPr>
          <w:rFonts w:eastAsia="Times New Roman"/>
        </w:rPr>
      </w:pPr>
    </w:p>
    <w:p w14:paraId="0BE36284" w14:textId="77777777" w:rsidR="00304A43" w:rsidRDefault="00304A43" w:rsidP="00304A43">
      <w:pPr>
        <w:spacing w:after="0" w:line="240" w:lineRule="auto"/>
        <w:rPr>
          <w:rFonts w:eastAsia="Times New Roman"/>
        </w:rPr>
      </w:pPr>
      <w:r>
        <w:rPr>
          <w:rFonts w:eastAsia="Times New Roman"/>
        </w:rPr>
        <w:t xml:space="preserve">3. </w:t>
      </w:r>
      <w:r>
        <w:rPr>
          <w:rFonts w:eastAsia="Times New Roman"/>
          <w:b/>
        </w:rPr>
        <w:t>PERFORMANCE REQUIREMENTS:</w:t>
      </w:r>
    </w:p>
    <w:p w14:paraId="2D470971" w14:textId="77777777" w:rsidR="00304A43" w:rsidRDefault="00304A43" w:rsidP="00304A43">
      <w:pPr>
        <w:spacing w:after="0" w:line="240" w:lineRule="auto"/>
        <w:rPr>
          <w:rFonts w:eastAsia="Times New Roman"/>
        </w:rPr>
      </w:pPr>
    </w:p>
    <w:p w14:paraId="19420354" w14:textId="77777777" w:rsidR="00304A43" w:rsidRDefault="00304A43" w:rsidP="00304A43">
      <w:pPr>
        <w:numPr>
          <w:ilvl w:val="0"/>
          <w:numId w:val="3"/>
        </w:numPr>
        <w:spacing w:after="0" w:line="240" w:lineRule="auto"/>
        <w:rPr>
          <w:rFonts w:eastAsia="Times New Roman"/>
        </w:rPr>
      </w:pPr>
      <w:r>
        <w:rPr>
          <w:rFonts w:eastAsia="Times New Roman"/>
        </w:rPr>
        <w:t>Dictated material shall include a high incidence of technical/medical terminology and</w:t>
      </w:r>
    </w:p>
    <w:p w14:paraId="148667BD" w14:textId="77777777" w:rsidR="00304A43" w:rsidRDefault="00304A43" w:rsidP="00304A43">
      <w:pPr>
        <w:spacing w:after="0" w:line="240" w:lineRule="auto"/>
        <w:rPr>
          <w:rFonts w:eastAsia="Times New Roman"/>
        </w:rPr>
      </w:pPr>
      <w:r>
        <w:rPr>
          <w:rFonts w:eastAsia="Times New Roman"/>
        </w:rPr>
        <w:t>requires a knowledge of highly specialized vocabulary specific to a wide variety of specialty services to include, but not limited to:  Anesthesiology, Blind Rehabilitation, Cardiology, Cardiothoracic Surgery, Dentistry, Dermatology, Drug and Alcohol Treatment, Endocrinology, Gastroenterology, General Medicine and Surgery, Gynecology, Hematology, Immunology, Neurology, Neurosurgery, Nephrology, Oncology, Ophthalmology, Oral Surgery, Orthopedics, Otolaryngology, Pathology, Podiatry, Psychiatry, Psychology, Plastic Surgery, Pulmonary Disease, Radiology, Renal, Rheumatology, Social Work, Spinal Cord Injury, Thoracic Surgery, Transplant, Urology and Vascular Surgery.</w:t>
      </w:r>
    </w:p>
    <w:p w14:paraId="0346764F" w14:textId="77777777" w:rsidR="00304A43" w:rsidRDefault="00304A43" w:rsidP="00304A43">
      <w:pPr>
        <w:spacing w:after="0" w:line="240" w:lineRule="auto"/>
        <w:ind w:left="1080"/>
        <w:rPr>
          <w:rFonts w:eastAsia="Times New Roman"/>
        </w:rPr>
      </w:pPr>
    </w:p>
    <w:p w14:paraId="41357477" w14:textId="77777777" w:rsidR="00304A43" w:rsidRDefault="00304A43" w:rsidP="00304A43">
      <w:pPr>
        <w:pStyle w:val="p4"/>
        <w:numPr>
          <w:ilvl w:val="0"/>
          <w:numId w:val="3"/>
        </w:numPr>
        <w:spacing w:line="240" w:lineRule="auto"/>
        <w:jc w:val="left"/>
        <w:rPr>
          <w:sz w:val="22"/>
          <w:szCs w:val="22"/>
        </w:rPr>
      </w:pPr>
      <w:proofErr w:type="gramStart"/>
      <w:r>
        <w:rPr>
          <w:sz w:val="22"/>
          <w:szCs w:val="22"/>
        </w:rPr>
        <w:t>Contractor</w:t>
      </w:r>
      <w:proofErr w:type="gramEnd"/>
      <w:r>
        <w:rPr>
          <w:sz w:val="22"/>
          <w:szCs w:val="22"/>
        </w:rPr>
        <w:t xml:space="preserve"> shall provide and maintain the means for required connectivity by the</w:t>
      </w:r>
    </w:p>
    <w:p w14:paraId="3AC1C2D0" w14:textId="77777777" w:rsidR="00304A43" w:rsidRDefault="00304A43" w:rsidP="00304A43">
      <w:pPr>
        <w:pStyle w:val="p4"/>
        <w:spacing w:line="240" w:lineRule="auto"/>
        <w:jc w:val="left"/>
        <w:rPr>
          <w:sz w:val="22"/>
          <w:szCs w:val="22"/>
        </w:rPr>
      </w:pPr>
      <w:r>
        <w:rPr>
          <w:sz w:val="22"/>
          <w:szCs w:val="22"/>
        </w:rPr>
        <w:t xml:space="preserve">establishment of a toll-free number with unlimited 24-hour access available to all respective sites.  Contractor </w:t>
      </w:r>
      <w:proofErr w:type="gramStart"/>
      <w:r>
        <w:rPr>
          <w:sz w:val="22"/>
          <w:szCs w:val="22"/>
        </w:rPr>
        <w:t>shall</w:t>
      </w:r>
      <w:proofErr w:type="gramEnd"/>
      <w:r>
        <w:rPr>
          <w:sz w:val="22"/>
          <w:szCs w:val="22"/>
        </w:rPr>
        <w:t xml:space="preserve"> ensure all external communication systems are secure, VA-compliant, HIPAA-compliant, and will configure, install, and maintain all remote workstation hardware and software at its transcriptionist stations.  Upon request, the contractor will expeditiously provide all requested information to each respective site's Information Security Officer (ISO) and Information Resource Manager (IRM).</w:t>
      </w:r>
    </w:p>
    <w:p w14:paraId="365B7E47" w14:textId="77777777" w:rsidR="00304A43" w:rsidRDefault="00304A43" w:rsidP="00304A43">
      <w:pPr>
        <w:spacing w:after="0" w:line="240" w:lineRule="auto"/>
        <w:rPr>
          <w:rFonts w:eastAsia="Times New Roman"/>
        </w:rPr>
      </w:pPr>
      <w:r>
        <w:rPr>
          <w:rFonts w:eastAsia="Times New Roman"/>
        </w:rPr>
        <w:tab/>
      </w:r>
    </w:p>
    <w:p w14:paraId="6F084607" w14:textId="77777777" w:rsidR="00304A43" w:rsidRDefault="00304A43" w:rsidP="00304A43">
      <w:pPr>
        <w:numPr>
          <w:ilvl w:val="0"/>
          <w:numId w:val="3"/>
        </w:numPr>
        <w:spacing w:after="0" w:line="240" w:lineRule="auto"/>
        <w:rPr>
          <w:rFonts w:eastAsia="Times New Roman"/>
        </w:rPr>
      </w:pPr>
      <w:r>
        <w:rPr>
          <w:rFonts w:eastAsia="Times New Roman"/>
        </w:rPr>
        <w:t>Medical reports to be transcribed shall include discharge summaries, operative</w:t>
      </w:r>
    </w:p>
    <w:p w14:paraId="2B736B63" w14:textId="77777777" w:rsidR="00304A43" w:rsidRDefault="00304A43" w:rsidP="00304A43">
      <w:pPr>
        <w:spacing w:after="0" w:line="240" w:lineRule="auto"/>
        <w:rPr>
          <w:rFonts w:eastAsia="Times New Roman"/>
        </w:rPr>
      </w:pPr>
      <w:r>
        <w:rPr>
          <w:rFonts w:eastAsia="Times New Roman"/>
        </w:rPr>
        <w:t>reports, non-operative procedures, history and physical/assessment reports, telephonic authorizations, compensation and pension examinations, pathology and autopsy reports, progress notes, radiology reports, cardiology reports, magnetic resonance imaging, social work assessments, special procedures, and other miscellaneous medical and administrative reports as required.</w:t>
      </w:r>
    </w:p>
    <w:p w14:paraId="05EB7DB9" w14:textId="77777777" w:rsidR="00304A43" w:rsidRDefault="00304A43" w:rsidP="00304A43">
      <w:pPr>
        <w:spacing w:after="0" w:line="240" w:lineRule="auto"/>
        <w:ind w:left="1080"/>
        <w:rPr>
          <w:rFonts w:eastAsia="Times New Roman"/>
        </w:rPr>
      </w:pPr>
    </w:p>
    <w:p w14:paraId="3642E3FF" w14:textId="77777777" w:rsidR="00304A43" w:rsidRDefault="00304A43" w:rsidP="00304A43">
      <w:pPr>
        <w:pStyle w:val="p4"/>
        <w:numPr>
          <w:ilvl w:val="0"/>
          <w:numId w:val="3"/>
        </w:numPr>
        <w:spacing w:line="240" w:lineRule="auto"/>
        <w:jc w:val="left"/>
        <w:rPr>
          <w:sz w:val="22"/>
          <w:szCs w:val="22"/>
        </w:rPr>
      </w:pPr>
      <w:r>
        <w:rPr>
          <w:sz w:val="22"/>
          <w:szCs w:val="22"/>
        </w:rPr>
        <w:t>Contractor shall maintain the security and integrity of patient information in accordance with</w:t>
      </w:r>
    </w:p>
    <w:p w14:paraId="3F31738C" w14:textId="77777777" w:rsidR="00304A43" w:rsidRDefault="00304A43" w:rsidP="00304A43">
      <w:pPr>
        <w:pStyle w:val="p4"/>
        <w:spacing w:line="240" w:lineRule="auto"/>
        <w:jc w:val="left"/>
        <w:rPr>
          <w:sz w:val="22"/>
          <w:szCs w:val="22"/>
        </w:rPr>
      </w:pPr>
      <w:r>
        <w:rPr>
          <w:sz w:val="22"/>
          <w:szCs w:val="22"/>
        </w:rPr>
        <w:t>all applicable Federal, State, Local, and VA regulations/guides/directives/etc.  Violation of patient confidentiality may result in contract termination.</w:t>
      </w:r>
    </w:p>
    <w:p w14:paraId="672A8764" w14:textId="77777777" w:rsidR="00304A43" w:rsidRDefault="00304A43" w:rsidP="00304A43">
      <w:pPr>
        <w:pStyle w:val="p4"/>
        <w:spacing w:line="240" w:lineRule="auto"/>
        <w:jc w:val="left"/>
        <w:rPr>
          <w:sz w:val="22"/>
          <w:szCs w:val="22"/>
        </w:rPr>
      </w:pPr>
      <w:r>
        <w:rPr>
          <w:sz w:val="22"/>
          <w:szCs w:val="22"/>
        </w:rPr>
        <w:t xml:space="preserve"> </w:t>
      </w:r>
    </w:p>
    <w:p w14:paraId="6598F6BF" w14:textId="77777777" w:rsidR="00304A43" w:rsidRDefault="00304A43" w:rsidP="00304A43">
      <w:pPr>
        <w:pStyle w:val="p4"/>
        <w:numPr>
          <w:ilvl w:val="0"/>
          <w:numId w:val="3"/>
        </w:numPr>
        <w:spacing w:line="240" w:lineRule="auto"/>
        <w:jc w:val="left"/>
        <w:rPr>
          <w:sz w:val="22"/>
          <w:szCs w:val="22"/>
        </w:rPr>
      </w:pPr>
      <w:r>
        <w:rPr>
          <w:sz w:val="22"/>
          <w:szCs w:val="22"/>
        </w:rPr>
        <w:t>Quality Control Records: The Contractor's facilities, methodologies, and quality control</w:t>
      </w:r>
    </w:p>
    <w:p w14:paraId="383EDB0C" w14:textId="77777777" w:rsidR="00304A43" w:rsidRDefault="00304A43" w:rsidP="00304A43">
      <w:pPr>
        <w:pStyle w:val="p4"/>
        <w:spacing w:line="240" w:lineRule="auto"/>
        <w:jc w:val="left"/>
        <w:rPr>
          <w:sz w:val="22"/>
          <w:szCs w:val="22"/>
        </w:rPr>
      </w:pPr>
      <w:r>
        <w:rPr>
          <w:sz w:val="22"/>
          <w:szCs w:val="22"/>
        </w:rPr>
        <w:lastRenderedPageBreak/>
        <w:t>procedures may be examined by the Contracting Officer, his/her designer, or respective COTRs at any time during the life of the contract.  All applicable activities are to be performed in accordance with VA’s Quality Management Program.</w:t>
      </w:r>
    </w:p>
    <w:p w14:paraId="5E663725" w14:textId="77777777" w:rsidR="00304A43" w:rsidRDefault="00304A43" w:rsidP="00304A43">
      <w:pPr>
        <w:pStyle w:val="p4"/>
        <w:spacing w:line="240" w:lineRule="auto"/>
        <w:jc w:val="left"/>
        <w:rPr>
          <w:sz w:val="22"/>
          <w:szCs w:val="22"/>
        </w:rPr>
      </w:pPr>
    </w:p>
    <w:p w14:paraId="125E73D7" w14:textId="77777777" w:rsidR="00304A43" w:rsidRDefault="00304A43" w:rsidP="00304A43">
      <w:pPr>
        <w:pStyle w:val="p4"/>
        <w:numPr>
          <w:ilvl w:val="0"/>
          <w:numId w:val="3"/>
        </w:numPr>
        <w:spacing w:line="240" w:lineRule="auto"/>
        <w:jc w:val="left"/>
        <w:rPr>
          <w:sz w:val="22"/>
          <w:szCs w:val="22"/>
        </w:rPr>
      </w:pPr>
      <w:r>
        <w:rPr>
          <w:sz w:val="22"/>
          <w:szCs w:val="22"/>
        </w:rPr>
        <w:t xml:space="preserve">The Contractor shall perform the functions required in this statement of work in accordance with the rules of medical ethics, Federal, State, and local laws, rules, and regulations.  </w:t>
      </w:r>
    </w:p>
    <w:p w14:paraId="4C8EBA13" w14:textId="77777777" w:rsidR="00304A43" w:rsidRDefault="00304A43" w:rsidP="00304A43">
      <w:pPr>
        <w:pStyle w:val="p4"/>
        <w:spacing w:line="240" w:lineRule="auto"/>
        <w:jc w:val="left"/>
        <w:rPr>
          <w:sz w:val="22"/>
          <w:szCs w:val="22"/>
        </w:rPr>
      </w:pPr>
      <w:r>
        <w:rPr>
          <w:sz w:val="22"/>
          <w:szCs w:val="22"/>
        </w:rPr>
        <w:t xml:space="preserve"> The Contractor will not participate in, nor be a party to, any activities that conflict with Federal and/or State guidelines.  In the event the Contractor encounters conflicting situations, the Contractor will notify the COTR or the Contracting Officer to resolve such issues. The Contracting Officer will document the file and refer the matter to the local privacy officer for resolution of any such situations. Neither the VA nor the Contractor will be responsible for delays or failures to perform caused by events beyond each party's control. The VA and contractor may, upon mutual consent, modify the timing and schedule of services. </w:t>
      </w:r>
    </w:p>
    <w:p w14:paraId="1A8542DF" w14:textId="77777777" w:rsidR="00304A43" w:rsidRDefault="00304A43" w:rsidP="00304A43">
      <w:pPr>
        <w:pStyle w:val="p4"/>
        <w:spacing w:line="240" w:lineRule="auto"/>
        <w:jc w:val="left"/>
        <w:rPr>
          <w:sz w:val="22"/>
          <w:szCs w:val="22"/>
        </w:rPr>
      </w:pPr>
    </w:p>
    <w:p w14:paraId="056321EF" w14:textId="77777777" w:rsidR="00304A43" w:rsidRDefault="00304A43" w:rsidP="00304A43">
      <w:pPr>
        <w:numPr>
          <w:ilvl w:val="0"/>
          <w:numId w:val="3"/>
        </w:numPr>
        <w:spacing w:after="0" w:line="240" w:lineRule="auto"/>
        <w:rPr>
          <w:rFonts w:eastAsia="Times New Roman"/>
        </w:rPr>
      </w:pPr>
      <w:r>
        <w:rPr>
          <w:rFonts w:eastAsia="Times New Roman"/>
        </w:rPr>
        <w:t>Estimated percentage breakdown of total by type of report and facility follows:</w:t>
      </w:r>
    </w:p>
    <w:p w14:paraId="471974C9" w14:textId="77777777" w:rsidR="00304A43" w:rsidRDefault="00304A43" w:rsidP="00304A43">
      <w:pPr>
        <w:spacing w:after="0" w:line="240" w:lineRule="auto"/>
        <w:ind w:firstLine="720"/>
        <w:rPr>
          <w:rFonts w:eastAsia="Times New Roman"/>
        </w:rPr>
      </w:pPr>
    </w:p>
    <w:p w14:paraId="36A22E3E" w14:textId="77777777" w:rsidR="00304A43" w:rsidRDefault="00304A43" w:rsidP="00304A43">
      <w:pPr>
        <w:spacing w:after="0" w:line="240" w:lineRule="auto"/>
        <w:ind w:firstLine="720"/>
        <w:rPr>
          <w:rFonts w:eastAsia="Times New Roman"/>
        </w:rPr>
      </w:pPr>
      <w:r>
        <w:rPr>
          <w:rFonts w:eastAsia="Times New Roman"/>
          <w:b/>
        </w:rPr>
        <w:t>NMVAHCS, Albuquerque:</w:t>
      </w:r>
      <w:r>
        <w:rPr>
          <w:rFonts w:eastAsia="Times New Roman"/>
        </w:rPr>
        <w:t xml:space="preserve"> Discharge summaries (approx. 39.5%), Compensation and Pension Exams (approx. 39.5%), Operative Reports (approx. 11%), Procedure Notes (approx. 5%), Cardiac catheterization reports (approx. 3%), Miscellaneous reports (approx. 2%).  </w:t>
      </w:r>
    </w:p>
    <w:p w14:paraId="06D4D798" w14:textId="77777777" w:rsidR="00304A43" w:rsidRDefault="00304A43" w:rsidP="00304A43">
      <w:pPr>
        <w:spacing w:after="0" w:line="240" w:lineRule="auto"/>
        <w:ind w:firstLine="720"/>
        <w:rPr>
          <w:rFonts w:eastAsia="Times New Roman"/>
        </w:rPr>
      </w:pPr>
    </w:p>
    <w:p w14:paraId="2E5F983E" w14:textId="77777777" w:rsidR="00304A43" w:rsidRDefault="00304A43" w:rsidP="00304A43">
      <w:pPr>
        <w:spacing w:after="0" w:line="240" w:lineRule="auto"/>
        <w:ind w:firstLine="720"/>
        <w:rPr>
          <w:rFonts w:eastAsia="Times New Roman"/>
        </w:rPr>
      </w:pPr>
      <w:r>
        <w:rPr>
          <w:rFonts w:eastAsia="Times New Roman"/>
          <w:b/>
        </w:rPr>
        <w:t>AVAHCS, Amarillo:</w:t>
      </w:r>
      <w:r>
        <w:rPr>
          <w:rFonts w:eastAsia="Times New Roman"/>
        </w:rPr>
        <w:t xml:space="preserve"> Progress Notes (approx. 69%); Consults (approx. 11%); Stats (approx. 8%); Operative Reports (approx. 6%); History and Physicals (approx. 4%); Compensation and Pension Exams (approx. 1%); Discharge Summaries (approx. 1%).</w:t>
      </w:r>
    </w:p>
    <w:p w14:paraId="24605AF1" w14:textId="77777777" w:rsidR="00304A43" w:rsidRDefault="00304A43" w:rsidP="00304A43">
      <w:pPr>
        <w:spacing w:after="0" w:line="240" w:lineRule="auto"/>
        <w:ind w:firstLine="720"/>
        <w:rPr>
          <w:rFonts w:eastAsia="Times New Roman"/>
          <w:b/>
        </w:rPr>
      </w:pPr>
    </w:p>
    <w:p w14:paraId="1F8D8FEB" w14:textId="77777777" w:rsidR="00304A43" w:rsidRDefault="00304A43" w:rsidP="00304A43">
      <w:pPr>
        <w:spacing w:after="0" w:line="240" w:lineRule="auto"/>
        <w:ind w:firstLine="720"/>
        <w:rPr>
          <w:rFonts w:eastAsia="Times New Roman"/>
        </w:rPr>
      </w:pPr>
      <w:r>
        <w:rPr>
          <w:rFonts w:eastAsia="Times New Roman"/>
          <w:b/>
        </w:rPr>
        <w:t>WTVAHCS, Big Spring:</w:t>
      </w:r>
      <w:r>
        <w:rPr>
          <w:rFonts w:eastAsia="Times New Roman"/>
        </w:rPr>
        <w:t xml:space="preserve"> Discharge Summaries (approx. 53%); Cardiopulmonary (approx. 3%), Operation reports (44%).</w:t>
      </w:r>
    </w:p>
    <w:p w14:paraId="14D6DEF9" w14:textId="77777777" w:rsidR="00304A43" w:rsidRDefault="00304A43" w:rsidP="00304A43">
      <w:pPr>
        <w:spacing w:after="0" w:line="240" w:lineRule="auto"/>
        <w:ind w:firstLine="720"/>
        <w:rPr>
          <w:rFonts w:eastAsia="Times New Roman"/>
        </w:rPr>
      </w:pPr>
    </w:p>
    <w:p w14:paraId="1234BD91" w14:textId="77777777" w:rsidR="00304A43" w:rsidRDefault="00304A43" w:rsidP="00304A43">
      <w:pPr>
        <w:spacing w:after="0" w:line="240" w:lineRule="auto"/>
        <w:ind w:firstLine="720"/>
        <w:rPr>
          <w:rFonts w:eastAsia="Times New Roman"/>
        </w:rPr>
      </w:pPr>
      <w:r>
        <w:rPr>
          <w:rFonts w:eastAsia="Times New Roman"/>
          <w:b/>
        </w:rPr>
        <w:t>EPVAHCS, El Paso: C</w:t>
      </w:r>
      <w:r>
        <w:rPr>
          <w:rFonts w:eastAsia="Times New Roman"/>
        </w:rPr>
        <w:t xml:space="preserve">&amp;P exams (approximately 70%); followed by Progress Notes (approx. 15%); Consults (approx. 5%); Echocardiograms (approx. 5%); Operative Reports (approx. 3%); and finally miscellaneous other reports (approx. 2%). </w:t>
      </w:r>
    </w:p>
    <w:p w14:paraId="0C59259E" w14:textId="77777777" w:rsidR="00304A43" w:rsidRDefault="00304A43" w:rsidP="00304A43">
      <w:pPr>
        <w:spacing w:after="0" w:line="240" w:lineRule="auto"/>
        <w:ind w:firstLine="720"/>
        <w:rPr>
          <w:rFonts w:eastAsia="Times New Roman"/>
        </w:rPr>
      </w:pPr>
    </w:p>
    <w:p w14:paraId="5304CBE1" w14:textId="77777777" w:rsidR="00304A43" w:rsidRDefault="00304A43" w:rsidP="00304A43">
      <w:pPr>
        <w:spacing w:after="0" w:line="240" w:lineRule="auto"/>
        <w:ind w:firstLine="720"/>
        <w:rPr>
          <w:rFonts w:eastAsia="Times New Roman"/>
        </w:rPr>
      </w:pPr>
      <w:r>
        <w:rPr>
          <w:rFonts w:eastAsia="Times New Roman"/>
          <w:b/>
        </w:rPr>
        <w:t>PVAHCS, Phoenix:</w:t>
      </w:r>
      <w:r>
        <w:rPr>
          <w:rFonts w:eastAsia="Times New Roman"/>
        </w:rPr>
        <w:t xml:space="preserve"> C&amp;P exams (approx. 49%); followed by Hospital/Discharge Summaries (approx. 27%); and Operative Reports (approx. 21%); STAT reports (approx. 2%); with the balance made up of miscellaneous reports. </w:t>
      </w:r>
    </w:p>
    <w:p w14:paraId="7A0E5A64" w14:textId="77777777" w:rsidR="00304A43" w:rsidRDefault="00304A43" w:rsidP="00304A43">
      <w:pPr>
        <w:spacing w:after="0" w:line="240" w:lineRule="auto"/>
        <w:ind w:firstLine="720"/>
        <w:rPr>
          <w:rFonts w:eastAsia="Times New Roman"/>
        </w:rPr>
      </w:pPr>
    </w:p>
    <w:p w14:paraId="13AE9E80" w14:textId="77777777" w:rsidR="00304A43" w:rsidRDefault="00304A43" w:rsidP="00304A43">
      <w:pPr>
        <w:spacing w:after="0" w:line="240" w:lineRule="auto"/>
        <w:ind w:firstLine="720"/>
        <w:rPr>
          <w:rFonts w:eastAsia="Times New Roman"/>
        </w:rPr>
      </w:pPr>
      <w:r>
        <w:rPr>
          <w:rFonts w:eastAsia="Times New Roman"/>
          <w:b/>
        </w:rPr>
        <w:t>NAVAHCS, Prescott:</w:t>
      </w:r>
      <w:r>
        <w:rPr>
          <w:rFonts w:eastAsia="Times New Roman"/>
        </w:rPr>
        <w:t xml:space="preserve"> Progress Notes (approx. 80%); followed by Discharge Summaries (approx. 15%); with C&amp;P exams making up much of the balance.</w:t>
      </w:r>
    </w:p>
    <w:p w14:paraId="2D0344D5" w14:textId="77777777" w:rsidR="00304A43" w:rsidRDefault="00304A43" w:rsidP="00304A43">
      <w:pPr>
        <w:spacing w:after="0" w:line="240" w:lineRule="auto"/>
        <w:rPr>
          <w:rFonts w:eastAsia="Times New Roman"/>
        </w:rPr>
      </w:pPr>
    </w:p>
    <w:p w14:paraId="717458EC" w14:textId="77777777" w:rsidR="00304A43" w:rsidRDefault="00304A43" w:rsidP="00304A43">
      <w:pPr>
        <w:spacing w:after="0" w:line="240" w:lineRule="auto"/>
        <w:ind w:firstLine="720"/>
        <w:rPr>
          <w:rFonts w:eastAsia="Times New Roman"/>
        </w:rPr>
      </w:pPr>
      <w:r>
        <w:rPr>
          <w:rFonts w:eastAsia="Times New Roman"/>
          <w:b/>
        </w:rPr>
        <w:t>SAVAHCS, Tucson:</w:t>
      </w:r>
      <w:r>
        <w:rPr>
          <w:rFonts w:eastAsia="Times New Roman"/>
        </w:rPr>
        <w:t xml:space="preserve"> Discharge Summaries and Operative Reports combined equally are approx. 75% of the total transcription.  The 25% balance is primarily Compensation &amp; Pension (C&amp;P) exams.</w:t>
      </w:r>
    </w:p>
    <w:p w14:paraId="178442C2" w14:textId="77777777" w:rsidR="00304A43" w:rsidRDefault="00304A43" w:rsidP="00304A43">
      <w:pPr>
        <w:spacing w:after="0" w:line="240" w:lineRule="auto"/>
        <w:ind w:firstLine="720"/>
        <w:rPr>
          <w:rFonts w:eastAsia="Times New Roman"/>
        </w:rPr>
      </w:pPr>
    </w:p>
    <w:p w14:paraId="4801CB0B" w14:textId="77777777" w:rsidR="00304A43" w:rsidRDefault="00304A43" w:rsidP="00304A43">
      <w:pPr>
        <w:spacing w:after="0" w:line="240" w:lineRule="auto"/>
        <w:rPr>
          <w:rFonts w:eastAsia="Times New Roman"/>
        </w:rPr>
      </w:pPr>
      <w:r>
        <w:rPr>
          <w:rFonts w:eastAsia="Times New Roman"/>
        </w:rPr>
        <w:tab/>
        <w:t>h.  Material is dictated by many different clinicians, requiring adaptation to various accents, speech, tone, voice, volume, delivery, pronunciation, and enunciation.</w:t>
      </w:r>
    </w:p>
    <w:p w14:paraId="07D7322D" w14:textId="77777777" w:rsidR="00304A43" w:rsidRDefault="00304A43" w:rsidP="00304A43">
      <w:pPr>
        <w:spacing w:after="0" w:line="240" w:lineRule="auto"/>
        <w:rPr>
          <w:rFonts w:eastAsia="Times New Roman"/>
        </w:rPr>
      </w:pPr>
    </w:p>
    <w:p w14:paraId="65AC9F45" w14:textId="77777777" w:rsidR="00304A43" w:rsidRDefault="00304A43" w:rsidP="00304A43">
      <w:pPr>
        <w:spacing w:after="0" w:line="240" w:lineRule="auto"/>
        <w:rPr>
          <w:rFonts w:eastAsia="Times New Roman"/>
        </w:rPr>
      </w:pPr>
      <w:r>
        <w:rPr>
          <w:rFonts w:eastAsia="Times New Roman"/>
        </w:rPr>
        <w:tab/>
        <w:t>i.  The contractor shall have the ability to adapt to monthly staff and resident changes in various medical specialties and likewise shall establish a process to facilitate users’ access to the dictation system promptly.  Workload can vary significantly depending on the dictator’s response to delinquent reports and/or resident rotation.</w:t>
      </w:r>
    </w:p>
    <w:p w14:paraId="2A66F960" w14:textId="77777777" w:rsidR="00304A43" w:rsidRDefault="00304A43" w:rsidP="00304A43">
      <w:pPr>
        <w:spacing w:after="0" w:line="240" w:lineRule="auto"/>
        <w:rPr>
          <w:rFonts w:eastAsia="Times New Roman"/>
        </w:rPr>
      </w:pPr>
    </w:p>
    <w:p w14:paraId="4B79B383" w14:textId="77777777" w:rsidR="00304A43" w:rsidRDefault="00304A43" w:rsidP="00304A43">
      <w:pPr>
        <w:spacing w:after="0" w:line="240" w:lineRule="auto"/>
        <w:rPr>
          <w:rFonts w:eastAsia="Times New Roman"/>
          <w:noProof/>
        </w:rPr>
      </w:pPr>
      <w:r>
        <w:rPr>
          <w:rFonts w:eastAsia="Times New Roman"/>
        </w:rPr>
        <w:tab/>
        <w:t>j.  The contractor shall assign a Project Manager for the purpose of supervising and training contractor personnel and ensuring compliance with the provisions of the contract.  The Project Manager shall have the full authority to act on behalf of the contractor to handle day-to-</w:t>
      </w:r>
      <w:r>
        <w:rPr>
          <w:rFonts w:eastAsia="Times New Roman"/>
        </w:rPr>
        <w:lastRenderedPageBreak/>
        <w:t>day operations and problems or concerns as they arise.  The Project Manager or an alternate shall be available during the VAMC’s normal business hours (8:00 AM</w:t>
      </w:r>
      <w:r>
        <w:rPr>
          <w:rFonts w:eastAsia="Times New Roman"/>
          <w:noProof/>
        </w:rPr>
        <w:t xml:space="preserve"> to 4:30 PM MST, Monday through Friday).  The contractor shall provide a toll-free phone number to contact the Project Manager as needed.  </w:t>
      </w:r>
    </w:p>
    <w:p w14:paraId="16E8880D" w14:textId="77777777" w:rsidR="00304A43" w:rsidRDefault="00304A43" w:rsidP="00304A43">
      <w:pPr>
        <w:spacing w:after="0" w:line="240" w:lineRule="auto"/>
        <w:rPr>
          <w:rFonts w:eastAsia="Times New Roman"/>
          <w:noProof/>
        </w:rPr>
      </w:pPr>
    </w:p>
    <w:p w14:paraId="71B81DEE" w14:textId="77777777" w:rsidR="00304A43" w:rsidRDefault="00304A43" w:rsidP="00304A43">
      <w:pPr>
        <w:spacing w:after="0" w:line="240" w:lineRule="auto"/>
        <w:rPr>
          <w:rFonts w:eastAsia="Times New Roman"/>
          <w:noProof/>
        </w:rPr>
      </w:pPr>
      <w:r>
        <w:rPr>
          <w:rFonts w:eastAsia="Times New Roman"/>
          <w:noProof/>
        </w:rPr>
        <w:tab/>
        <w:t xml:space="preserve">k.  These services shall be performed completely within the United States.  Under no circumstances shall any element of this contract be performed offshore.  Personnel directly involved with this contract shall be U.S. citizens.    </w:t>
      </w:r>
    </w:p>
    <w:p w14:paraId="3F61310B" w14:textId="77777777" w:rsidR="00304A43" w:rsidRDefault="00304A43" w:rsidP="00304A43">
      <w:pPr>
        <w:spacing w:after="0" w:line="240" w:lineRule="auto"/>
        <w:rPr>
          <w:rFonts w:eastAsia="Times New Roman"/>
        </w:rPr>
      </w:pPr>
      <w:r>
        <w:rPr>
          <w:rFonts w:eastAsia="Times New Roman"/>
          <w:noProof/>
          <w:color w:val="FF6600"/>
        </w:rPr>
        <w:t xml:space="preserve"> </w:t>
      </w:r>
    </w:p>
    <w:p w14:paraId="0EA336F6" w14:textId="77777777" w:rsidR="00304A43" w:rsidRDefault="00304A43" w:rsidP="00304A43">
      <w:pPr>
        <w:spacing w:after="0" w:line="240" w:lineRule="auto"/>
        <w:rPr>
          <w:rFonts w:eastAsia="Times New Roman"/>
          <w:b/>
          <w:bCs/>
        </w:rPr>
      </w:pPr>
      <w:r>
        <w:rPr>
          <w:rFonts w:eastAsia="Times New Roman"/>
        </w:rPr>
        <w:t>4</w:t>
      </w:r>
      <w:r>
        <w:rPr>
          <w:rFonts w:eastAsia="Times New Roman"/>
          <w:b/>
          <w:bCs/>
        </w:rPr>
        <w:t>. EQUIPMENT:</w:t>
      </w:r>
    </w:p>
    <w:p w14:paraId="2680252E" w14:textId="77777777" w:rsidR="00304A43" w:rsidRDefault="00304A43" w:rsidP="00304A43">
      <w:pPr>
        <w:spacing w:after="0" w:line="240" w:lineRule="auto"/>
        <w:rPr>
          <w:rFonts w:eastAsia="Times New Roman"/>
          <w:b/>
          <w:bCs/>
        </w:rPr>
      </w:pPr>
    </w:p>
    <w:p w14:paraId="1D1F16D3" w14:textId="77777777" w:rsidR="00304A43" w:rsidRDefault="00304A43" w:rsidP="00304A43">
      <w:pPr>
        <w:spacing w:after="0" w:line="240" w:lineRule="auto"/>
        <w:rPr>
          <w:rFonts w:eastAsia="Times New Roman"/>
        </w:rPr>
      </w:pPr>
      <w:r>
        <w:rPr>
          <w:rFonts w:eastAsia="Times New Roman"/>
        </w:rPr>
        <w:tab/>
        <w:t>a.  The contractor shall provide a minimum of dictation equipment accessible by toll-free (to the Government) telephone as follows:</w:t>
      </w:r>
    </w:p>
    <w:p w14:paraId="4CBB7092" w14:textId="77777777" w:rsidR="00304A43" w:rsidRDefault="00304A43" w:rsidP="00304A43">
      <w:pPr>
        <w:spacing w:after="0" w:line="240" w:lineRule="auto"/>
        <w:rPr>
          <w:rFonts w:eastAsia="Times New Roman"/>
        </w:rPr>
      </w:pPr>
      <w:r>
        <w:rPr>
          <w:rFonts w:eastAsia="Times New Roman"/>
        </w:rPr>
        <w:tab/>
      </w:r>
      <w:r>
        <w:rPr>
          <w:rFonts w:eastAsia="Times New Roman"/>
        </w:rPr>
        <w:tab/>
      </w:r>
    </w:p>
    <w:p w14:paraId="4DDA7BA9" w14:textId="77777777" w:rsidR="00304A43" w:rsidRDefault="00304A43" w:rsidP="00304A43">
      <w:pPr>
        <w:spacing w:after="0" w:line="240" w:lineRule="auto"/>
        <w:rPr>
          <w:rFonts w:eastAsia="Times New Roman"/>
        </w:rPr>
      </w:pPr>
      <w:r>
        <w:rPr>
          <w:rFonts w:eastAsia="Times New Roman"/>
        </w:rPr>
        <w:tab/>
      </w:r>
      <w:r>
        <w:rPr>
          <w:rFonts w:eastAsia="Times New Roman"/>
        </w:rPr>
        <w:tab/>
        <w:t>Albuquerque</w:t>
      </w:r>
      <w:r>
        <w:rPr>
          <w:rFonts w:eastAsia="Times New Roman"/>
        </w:rPr>
        <w:tab/>
        <w:t>NMVAHCS</w:t>
      </w:r>
      <w:r>
        <w:rPr>
          <w:rFonts w:eastAsia="Times New Roman"/>
        </w:rPr>
        <w:tab/>
        <w:t>-   25 simultaneous dictators</w:t>
      </w:r>
    </w:p>
    <w:p w14:paraId="51C6EE71" w14:textId="77777777" w:rsidR="00304A43" w:rsidRDefault="00304A43" w:rsidP="00304A43">
      <w:pPr>
        <w:spacing w:after="0" w:line="240" w:lineRule="auto"/>
        <w:rPr>
          <w:rFonts w:eastAsia="Times New Roman"/>
        </w:rPr>
      </w:pPr>
      <w:r>
        <w:rPr>
          <w:rFonts w:eastAsia="Times New Roman"/>
        </w:rPr>
        <w:tab/>
      </w:r>
      <w:r>
        <w:rPr>
          <w:rFonts w:eastAsia="Times New Roman"/>
        </w:rPr>
        <w:tab/>
        <w:t>Amarillo</w:t>
      </w:r>
      <w:r>
        <w:rPr>
          <w:rFonts w:eastAsia="Times New Roman"/>
        </w:rPr>
        <w:tab/>
        <w:t>AVAHCS</w:t>
      </w:r>
      <w:r>
        <w:rPr>
          <w:rFonts w:eastAsia="Times New Roman"/>
        </w:rPr>
        <w:tab/>
        <w:t>-   16 simultaneous dictators</w:t>
      </w:r>
    </w:p>
    <w:p w14:paraId="57B63C0B" w14:textId="77777777" w:rsidR="00304A43" w:rsidRDefault="00304A43" w:rsidP="00304A43">
      <w:pPr>
        <w:spacing w:after="0" w:line="240" w:lineRule="auto"/>
        <w:rPr>
          <w:rFonts w:eastAsia="Times New Roman"/>
        </w:rPr>
      </w:pPr>
      <w:r>
        <w:rPr>
          <w:rFonts w:eastAsia="Times New Roman"/>
        </w:rPr>
        <w:tab/>
      </w:r>
      <w:r>
        <w:rPr>
          <w:rFonts w:eastAsia="Times New Roman"/>
        </w:rPr>
        <w:tab/>
        <w:t>Big Spring</w:t>
      </w:r>
      <w:r>
        <w:rPr>
          <w:rFonts w:eastAsia="Times New Roman"/>
        </w:rPr>
        <w:tab/>
        <w:t>WTVAHCS</w:t>
      </w:r>
      <w:r>
        <w:rPr>
          <w:rFonts w:eastAsia="Times New Roman"/>
        </w:rPr>
        <w:tab/>
        <w:t>-    5 simultaneous dictators</w:t>
      </w:r>
    </w:p>
    <w:p w14:paraId="052A476B" w14:textId="77777777" w:rsidR="00304A43" w:rsidRDefault="00304A43" w:rsidP="00304A43">
      <w:pPr>
        <w:spacing w:after="0" w:line="240" w:lineRule="auto"/>
        <w:rPr>
          <w:rFonts w:eastAsia="Times New Roman"/>
        </w:rPr>
      </w:pPr>
      <w:r>
        <w:rPr>
          <w:rFonts w:eastAsia="Times New Roman"/>
        </w:rPr>
        <w:tab/>
      </w:r>
      <w:r>
        <w:rPr>
          <w:rFonts w:eastAsia="Times New Roman"/>
        </w:rPr>
        <w:tab/>
        <w:t>El Paso</w:t>
      </w:r>
      <w:r>
        <w:rPr>
          <w:rFonts w:eastAsia="Times New Roman"/>
        </w:rPr>
        <w:tab/>
        <w:t>EPVAHCS</w:t>
      </w:r>
      <w:r>
        <w:rPr>
          <w:rFonts w:eastAsia="Times New Roman"/>
        </w:rPr>
        <w:tab/>
        <w:t>-   21 simultaneous dictators</w:t>
      </w:r>
    </w:p>
    <w:p w14:paraId="42028A0B" w14:textId="77777777" w:rsidR="00304A43" w:rsidRDefault="00304A43" w:rsidP="00304A43">
      <w:pPr>
        <w:spacing w:after="0" w:line="240" w:lineRule="auto"/>
        <w:rPr>
          <w:rFonts w:eastAsia="Times New Roman"/>
        </w:rPr>
      </w:pPr>
      <w:r>
        <w:rPr>
          <w:rFonts w:eastAsia="Times New Roman"/>
        </w:rPr>
        <w:tab/>
      </w:r>
      <w:r>
        <w:rPr>
          <w:rFonts w:eastAsia="Times New Roman"/>
        </w:rPr>
        <w:tab/>
        <w:t>Phoenix</w:t>
      </w:r>
      <w:r>
        <w:rPr>
          <w:rFonts w:eastAsia="Times New Roman"/>
        </w:rPr>
        <w:tab/>
        <w:t>CTHVAMC</w:t>
      </w:r>
      <w:r>
        <w:rPr>
          <w:rFonts w:eastAsia="Times New Roman"/>
        </w:rPr>
        <w:tab/>
        <w:t>-   25 simultaneous dictators</w:t>
      </w:r>
    </w:p>
    <w:p w14:paraId="7676AE58" w14:textId="77777777" w:rsidR="00304A43" w:rsidRDefault="00304A43" w:rsidP="00304A43">
      <w:pPr>
        <w:spacing w:after="0" w:line="240" w:lineRule="auto"/>
        <w:rPr>
          <w:rFonts w:eastAsia="Times New Roman"/>
        </w:rPr>
      </w:pPr>
      <w:r>
        <w:rPr>
          <w:rFonts w:eastAsia="Times New Roman"/>
        </w:rPr>
        <w:tab/>
      </w:r>
      <w:r>
        <w:rPr>
          <w:rFonts w:eastAsia="Times New Roman"/>
        </w:rPr>
        <w:tab/>
        <w:t>Prescott</w:t>
      </w:r>
      <w:r>
        <w:rPr>
          <w:rFonts w:eastAsia="Times New Roman"/>
        </w:rPr>
        <w:tab/>
        <w:t>NAVAHCS</w:t>
      </w:r>
      <w:r>
        <w:rPr>
          <w:rFonts w:eastAsia="Times New Roman"/>
        </w:rPr>
        <w:tab/>
        <w:t>-   10 simultaneous dictators</w:t>
      </w:r>
    </w:p>
    <w:p w14:paraId="420B6AD1" w14:textId="77777777" w:rsidR="00304A43" w:rsidRDefault="00304A43" w:rsidP="00304A43">
      <w:pPr>
        <w:spacing w:after="0" w:line="240" w:lineRule="auto"/>
        <w:rPr>
          <w:rFonts w:eastAsia="Times New Roman"/>
        </w:rPr>
      </w:pPr>
      <w:r>
        <w:rPr>
          <w:rFonts w:eastAsia="Times New Roman"/>
        </w:rPr>
        <w:tab/>
      </w:r>
      <w:r>
        <w:rPr>
          <w:rFonts w:eastAsia="Times New Roman"/>
        </w:rPr>
        <w:tab/>
        <w:t>Tucson</w:t>
      </w:r>
      <w:r>
        <w:rPr>
          <w:rFonts w:eastAsia="Times New Roman"/>
        </w:rPr>
        <w:tab/>
      </w:r>
      <w:r>
        <w:rPr>
          <w:rFonts w:eastAsia="Times New Roman"/>
        </w:rPr>
        <w:tab/>
        <w:t>SAVAHCS</w:t>
      </w:r>
      <w:r>
        <w:rPr>
          <w:rFonts w:eastAsia="Times New Roman"/>
        </w:rPr>
        <w:tab/>
        <w:t>-   15 simultaneous dictators</w:t>
      </w:r>
    </w:p>
    <w:p w14:paraId="4B0DAFB6" w14:textId="77777777" w:rsidR="00304A43" w:rsidRDefault="00304A43" w:rsidP="00304A43">
      <w:pPr>
        <w:spacing w:after="0" w:line="240" w:lineRule="auto"/>
        <w:rPr>
          <w:rFonts w:eastAsia="Times New Roman"/>
          <w:color w:val="FF0000"/>
        </w:rPr>
      </w:pPr>
      <w:r>
        <w:rPr>
          <w:rFonts w:eastAsia="Times New Roman"/>
        </w:rPr>
        <w:tab/>
      </w:r>
      <w:r>
        <w:rPr>
          <w:rFonts w:eastAsia="Times New Roman"/>
        </w:rPr>
        <w:tab/>
      </w:r>
      <w:r>
        <w:rPr>
          <w:rFonts w:eastAsia="Times New Roman"/>
        </w:rPr>
        <w:tab/>
      </w:r>
      <w:r>
        <w:rPr>
          <w:rFonts w:eastAsia="Times New Roman"/>
        </w:rPr>
        <w:tab/>
      </w:r>
    </w:p>
    <w:p w14:paraId="671AC683" w14:textId="77777777" w:rsidR="00304A43" w:rsidRDefault="00304A43" w:rsidP="00304A43">
      <w:pPr>
        <w:spacing w:after="0" w:line="240" w:lineRule="auto"/>
        <w:ind w:left="720" w:firstLine="720"/>
        <w:rPr>
          <w:rFonts w:eastAsia="Times New Roman"/>
        </w:rPr>
      </w:pPr>
      <w:r>
        <w:rPr>
          <w:rFonts w:eastAsia="Times New Roman"/>
        </w:rPr>
        <w:t xml:space="preserve">i.  The contractor shall be responsible for the establishment, maintenance, and all costs associated with toll-free telephone lines.  </w:t>
      </w:r>
    </w:p>
    <w:p w14:paraId="093E70ED" w14:textId="77777777" w:rsidR="00304A43" w:rsidRDefault="00304A43" w:rsidP="00304A43">
      <w:pPr>
        <w:spacing w:after="0" w:line="240" w:lineRule="auto"/>
        <w:ind w:left="720" w:firstLine="720"/>
        <w:rPr>
          <w:rFonts w:eastAsia="Times New Roman"/>
        </w:rPr>
      </w:pPr>
    </w:p>
    <w:p w14:paraId="3B7EE5B3" w14:textId="77777777" w:rsidR="00304A43" w:rsidRDefault="00304A43" w:rsidP="00304A43">
      <w:pPr>
        <w:spacing w:after="0" w:line="240" w:lineRule="auto"/>
        <w:ind w:left="720" w:firstLine="720"/>
        <w:rPr>
          <w:rFonts w:eastAsia="Times New Roman"/>
        </w:rPr>
      </w:pPr>
      <w:r>
        <w:rPr>
          <w:rFonts w:eastAsia="Times New Roman"/>
        </w:rPr>
        <w:t>ii. Dedicated STAT lines shall not be required if the contractor's equipment allows for any document to be designated as STAT by the dictator or facility.  Otherwise, each facility may require from 1 to 3 additional lines to accommodate STAT dictations.</w:t>
      </w:r>
    </w:p>
    <w:p w14:paraId="0E3EE750" w14:textId="77777777" w:rsidR="00304A43" w:rsidRDefault="00304A43" w:rsidP="00304A43">
      <w:pPr>
        <w:spacing w:after="0" w:line="240" w:lineRule="auto"/>
        <w:ind w:left="720" w:firstLine="720"/>
        <w:rPr>
          <w:rFonts w:eastAsia="Times New Roman"/>
        </w:rPr>
      </w:pPr>
    </w:p>
    <w:p w14:paraId="1E3C8F07" w14:textId="77777777" w:rsidR="00304A43" w:rsidRDefault="00304A43" w:rsidP="00304A43">
      <w:pPr>
        <w:spacing w:after="0" w:line="240" w:lineRule="auto"/>
        <w:ind w:left="720" w:firstLine="720"/>
        <w:rPr>
          <w:rFonts w:eastAsia="Times New Roman"/>
        </w:rPr>
      </w:pPr>
      <w:r>
        <w:rPr>
          <w:rFonts w:eastAsia="Times New Roman"/>
        </w:rPr>
        <w:t>iii.  The Contractor shall have an adequate back-up system in place to maintain dictation/transcription coverage in the event of primary system failure.  In case of scheduled downtime, Contractor will notify each COTR at least 72 hours in advance with the date and estimated period of downtime.</w:t>
      </w:r>
      <w:r>
        <w:rPr>
          <w:rFonts w:eastAsia="Times New Roman"/>
          <w:b/>
          <w:bCs/>
        </w:rPr>
        <w:t xml:space="preserve"> </w:t>
      </w:r>
    </w:p>
    <w:p w14:paraId="1447C468" w14:textId="77777777" w:rsidR="00304A43" w:rsidRDefault="00304A43" w:rsidP="00304A43">
      <w:pPr>
        <w:spacing w:after="0" w:line="240" w:lineRule="auto"/>
        <w:rPr>
          <w:rFonts w:eastAsia="Times New Roman"/>
        </w:rPr>
      </w:pPr>
    </w:p>
    <w:p w14:paraId="20467A7D" w14:textId="77777777" w:rsidR="00304A43" w:rsidRDefault="00304A43" w:rsidP="00304A43">
      <w:pPr>
        <w:spacing w:after="0" w:line="240" w:lineRule="auto"/>
        <w:ind w:firstLine="720"/>
        <w:rPr>
          <w:rFonts w:eastAsia="Times New Roman"/>
        </w:rPr>
      </w:pPr>
      <w:r>
        <w:rPr>
          <w:rFonts w:eastAsia="Times New Roman"/>
        </w:rPr>
        <w:t xml:space="preserve">b.  Contractor equipment shall have the ability to interface with VISTA, as some, but not all, transcription will be batch uploaded into VISTA.  Transcription uploads shall be accomplished via the VA Virtual Private Network (VPN). </w:t>
      </w:r>
      <w:r>
        <w:rPr>
          <w:rFonts w:eastAsia="Times New Roman"/>
        </w:rPr>
        <w:tab/>
      </w:r>
    </w:p>
    <w:p w14:paraId="4AD5C36F" w14:textId="77777777" w:rsidR="00304A43" w:rsidRDefault="00304A43" w:rsidP="00304A43">
      <w:pPr>
        <w:spacing w:after="0" w:line="240" w:lineRule="auto"/>
        <w:ind w:firstLine="720"/>
        <w:rPr>
          <w:rFonts w:eastAsia="Times New Roman"/>
        </w:rPr>
      </w:pPr>
    </w:p>
    <w:p w14:paraId="05B751BE" w14:textId="77777777" w:rsidR="00304A43" w:rsidRDefault="00304A43" w:rsidP="00304A43">
      <w:pPr>
        <w:spacing w:after="0" w:line="240" w:lineRule="auto"/>
        <w:ind w:firstLine="720"/>
        <w:rPr>
          <w:rFonts w:eastAsia="Times New Roman"/>
        </w:rPr>
      </w:pPr>
      <w:r>
        <w:rPr>
          <w:rFonts w:eastAsia="Times New Roman"/>
        </w:rPr>
        <w:t>c.  Some of the transcribed data will be batch uploaded into VISTA, and other reports will need to be entered “online.”  Batched data must be transcribed in ASCII format, with data elements separated by delimiters.  Delimiters will be specified by the appropriate VA facility.</w:t>
      </w:r>
    </w:p>
    <w:p w14:paraId="64C7A663" w14:textId="77777777" w:rsidR="00304A43" w:rsidRDefault="00304A43" w:rsidP="00304A43">
      <w:pPr>
        <w:spacing w:after="0" w:line="240" w:lineRule="auto"/>
        <w:rPr>
          <w:rFonts w:eastAsia="Times New Roman"/>
        </w:rPr>
      </w:pPr>
    </w:p>
    <w:p w14:paraId="5A46FEED" w14:textId="77777777" w:rsidR="00304A43" w:rsidRDefault="00304A43" w:rsidP="00304A43">
      <w:pPr>
        <w:spacing w:after="0" w:line="240" w:lineRule="auto"/>
        <w:rPr>
          <w:rFonts w:eastAsia="Times New Roman"/>
        </w:rPr>
      </w:pPr>
      <w:r>
        <w:rPr>
          <w:rFonts w:eastAsia="Times New Roman"/>
        </w:rPr>
        <w:tab/>
        <w:t>d.  For reports that cannot be transmitted to the appropriate VAMC, entering reports may require direct online data entry.  Contractor will need to provide, at their expense, all equipment and sufficient asynchronous connections to VA VISTA systems at each facility to accommodate both batched and non-batched transcription.  Each VAMC will provide the Contractor with appropriate access and menu options to enter reports and resolve information conflicts within dictated reports.</w:t>
      </w:r>
    </w:p>
    <w:p w14:paraId="70AEB791" w14:textId="77777777" w:rsidR="00304A43" w:rsidRDefault="00304A43" w:rsidP="00304A43">
      <w:pPr>
        <w:spacing w:after="0" w:line="240" w:lineRule="auto"/>
        <w:rPr>
          <w:rFonts w:eastAsia="Times New Roman"/>
        </w:rPr>
      </w:pPr>
    </w:p>
    <w:p w14:paraId="79C51DF9" w14:textId="77777777" w:rsidR="00304A43" w:rsidRDefault="00304A43" w:rsidP="00304A43">
      <w:pPr>
        <w:spacing w:after="0" w:line="240" w:lineRule="auto"/>
        <w:ind w:firstLine="720"/>
        <w:rPr>
          <w:rFonts w:eastAsia="Times New Roman"/>
        </w:rPr>
      </w:pPr>
      <w:r>
        <w:rPr>
          <w:rFonts w:eastAsia="Times New Roman"/>
        </w:rPr>
        <w:t xml:space="preserve">e.  SUGGESTED SOFTWARE TO TRANSMIT TO VISTA: Microsoft Word/Windows - ASCII format; terminal emulation and communication software (KEA) with VT-220 or greater emulation.  Other software may be provided, but it will not be supported by the Government.  </w:t>
      </w:r>
      <w:proofErr w:type="gramStart"/>
      <w:r>
        <w:rPr>
          <w:rFonts w:eastAsia="Times New Roman"/>
        </w:rPr>
        <w:lastRenderedPageBreak/>
        <w:t>Contractor</w:t>
      </w:r>
      <w:proofErr w:type="gramEnd"/>
      <w:r>
        <w:rPr>
          <w:rFonts w:eastAsia="Times New Roman"/>
        </w:rPr>
        <w:t xml:space="preserve"> shall provide training, as needed, in the use of any software utilized other than that designated above.</w:t>
      </w:r>
    </w:p>
    <w:p w14:paraId="1A1BD3AB" w14:textId="77777777" w:rsidR="00304A43" w:rsidRDefault="00304A43" w:rsidP="00304A43">
      <w:pPr>
        <w:spacing w:after="0" w:line="240" w:lineRule="auto"/>
        <w:ind w:firstLine="720"/>
        <w:rPr>
          <w:rFonts w:eastAsia="Times New Roman"/>
        </w:rPr>
      </w:pPr>
    </w:p>
    <w:p w14:paraId="3894047D" w14:textId="77777777" w:rsidR="00304A43" w:rsidRDefault="00304A43" w:rsidP="00304A43">
      <w:pPr>
        <w:spacing w:after="0" w:line="240" w:lineRule="auto"/>
        <w:rPr>
          <w:rFonts w:eastAsia="Times New Roman"/>
        </w:rPr>
      </w:pPr>
      <w:r>
        <w:rPr>
          <w:rFonts w:eastAsia="Times New Roman"/>
        </w:rPr>
        <w:tab/>
        <w:t xml:space="preserve">f.  Each facility requires dictation equipment with the capability of providing each dictator with a confirmation number, in case of document loss. </w:t>
      </w:r>
    </w:p>
    <w:p w14:paraId="217D002F" w14:textId="77777777" w:rsidR="00304A43" w:rsidRDefault="00304A43" w:rsidP="00304A43">
      <w:pPr>
        <w:spacing w:after="0" w:line="240" w:lineRule="auto"/>
        <w:rPr>
          <w:rFonts w:eastAsia="Times New Roman"/>
        </w:rPr>
      </w:pPr>
    </w:p>
    <w:p w14:paraId="537CDD92" w14:textId="77777777" w:rsidR="00304A43" w:rsidRDefault="00304A43" w:rsidP="00304A43">
      <w:pPr>
        <w:spacing w:after="0" w:line="240" w:lineRule="auto"/>
        <w:rPr>
          <w:rFonts w:eastAsia="Times New Roman"/>
        </w:rPr>
      </w:pPr>
      <w:r>
        <w:rPr>
          <w:rFonts w:eastAsia="Times New Roman"/>
        </w:rPr>
        <w:tab/>
        <w:t xml:space="preserve">g.  A facility may require transcription from tapes, disks, or cassettes during this contract.  The contractor shall provide the VA with a designated mailing location able to receive Federal Express overnight deliveries.  </w:t>
      </w:r>
      <w:proofErr w:type="gramStart"/>
      <w:r>
        <w:rPr>
          <w:rFonts w:eastAsia="Times New Roman"/>
        </w:rPr>
        <w:t>Contractor</w:t>
      </w:r>
      <w:proofErr w:type="gramEnd"/>
      <w:r>
        <w:rPr>
          <w:rFonts w:eastAsia="Times New Roman"/>
        </w:rPr>
        <w:t xml:space="preserve"> will transcribe reports using their own equipment within two days of receipt.  Transcribe reports will be entered directly into VISTA via VPN access.  The VA shall provide the contractor with a FedEx/UPS account number for the return of the tapes, disks, or cassettes. The facility will be responsible for erasing the tapes or cassettes upon return and verification of transcribed reports within VISTA.  The Contractor’s medical transcriptionists who may store VA Protected Health Information (PHI) on PCs to perform services under this contract shall do so only on PCs with encrypted hard drives.  PC hard drives shall be wiped clean after the PHI is no longer required to perform services under the contract, </w:t>
      </w:r>
      <w:proofErr w:type="gramStart"/>
      <w:r>
        <w:rPr>
          <w:rFonts w:eastAsia="Times New Roman"/>
        </w:rPr>
        <w:t>and also</w:t>
      </w:r>
      <w:proofErr w:type="gramEnd"/>
      <w:r>
        <w:rPr>
          <w:rFonts w:eastAsia="Times New Roman"/>
        </w:rPr>
        <w:t xml:space="preserve"> prior to the PC being disposed of or taken out of service for performance under this contract. </w:t>
      </w:r>
    </w:p>
    <w:p w14:paraId="784D035A" w14:textId="77777777" w:rsidR="00304A43" w:rsidRDefault="00304A43" w:rsidP="00304A43">
      <w:pPr>
        <w:spacing w:after="0" w:line="240" w:lineRule="auto"/>
        <w:rPr>
          <w:rFonts w:eastAsia="Times New Roman"/>
        </w:rPr>
      </w:pPr>
    </w:p>
    <w:p w14:paraId="3D868151" w14:textId="77777777" w:rsidR="00304A43" w:rsidRDefault="00304A43" w:rsidP="00304A43">
      <w:pPr>
        <w:spacing w:after="0" w:line="240" w:lineRule="auto"/>
        <w:rPr>
          <w:rFonts w:eastAsia="Times New Roman"/>
          <w:b/>
          <w:bCs/>
        </w:rPr>
      </w:pPr>
      <w:r>
        <w:rPr>
          <w:rFonts w:eastAsia="Times New Roman"/>
        </w:rPr>
        <w:t>5</w:t>
      </w:r>
      <w:r>
        <w:rPr>
          <w:rFonts w:eastAsia="Times New Roman"/>
          <w:b/>
          <w:bCs/>
        </w:rPr>
        <w:t>. DELIVERY OF SERVICES:</w:t>
      </w:r>
    </w:p>
    <w:p w14:paraId="6C1BD05F" w14:textId="77777777" w:rsidR="00304A43" w:rsidRDefault="00304A43" w:rsidP="00304A43">
      <w:pPr>
        <w:spacing w:after="0" w:line="240" w:lineRule="auto"/>
        <w:rPr>
          <w:rFonts w:eastAsia="Times New Roman"/>
        </w:rPr>
      </w:pPr>
    </w:p>
    <w:p w14:paraId="0215C573" w14:textId="77777777" w:rsidR="00304A43" w:rsidRDefault="00304A43" w:rsidP="00304A43">
      <w:pPr>
        <w:spacing w:after="0" w:line="240" w:lineRule="auto"/>
        <w:rPr>
          <w:rFonts w:eastAsia="Times New Roman"/>
        </w:rPr>
      </w:pPr>
      <w:r>
        <w:rPr>
          <w:rFonts w:eastAsia="Times New Roman"/>
        </w:rPr>
        <w:tab/>
        <w:t xml:space="preserve">a.  All transcribed documents shall conform to facility-specific VA format.  Format changes may be required during the contract period.  Transcribed documents shall contain. </w:t>
      </w:r>
    </w:p>
    <w:p w14:paraId="184486D9" w14:textId="77777777" w:rsidR="00304A43" w:rsidRDefault="00304A43" w:rsidP="00304A43">
      <w:pPr>
        <w:spacing w:after="0" w:line="240" w:lineRule="auto"/>
        <w:rPr>
          <w:rFonts w:eastAsia="Times New Roman"/>
        </w:rPr>
      </w:pPr>
      <w:r>
        <w:rPr>
          <w:rFonts w:eastAsia="Times New Roman"/>
        </w:rPr>
        <w:t>dictation date, transcription date, report or job number, and initials of the transcriptionist responsible.</w:t>
      </w:r>
    </w:p>
    <w:p w14:paraId="17F603E9" w14:textId="77777777" w:rsidR="00304A43" w:rsidRDefault="00304A43" w:rsidP="00304A43">
      <w:pPr>
        <w:spacing w:after="0" w:line="240" w:lineRule="auto"/>
        <w:rPr>
          <w:rFonts w:eastAsia="Times New Roman"/>
        </w:rPr>
      </w:pPr>
      <w:r>
        <w:rPr>
          <w:rFonts w:eastAsia="Times New Roman"/>
        </w:rPr>
        <w:tab/>
      </w:r>
    </w:p>
    <w:p w14:paraId="5400BA4A" w14:textId="77777777" w:rsidR="00304A43" w:rsidRDefault="00304A43" w:rsidP="00304A43">
      <w:pPr>
        <w:spacing w:after="0" w:line="240" w:lineRule="auto"/>
        <w:ind w:firstLine="720"/>
        <w:rPr>
          <w:rFonts w:eastAsia="Times New Roman"/>
        </w:rPr>
      </w:pPr>
      <w:r>
        <w:rPr>
          <w:rFonts w:eastAsia="Times New Roman"/>
        </w:rPr>
        <w:t>b.  Abbreviations shall not be used in the diagnosis, impression, and procedure sections of any dictated reports.  The transcriber will spell out the diagnosis, impression, or procedure and include the abbreviation.  For example, Voice dictation states AMS secondary to UTI will be transcribed as Altered Mental Status (AMS) secondary to Urinary Tract Infection (UTI).  Abbreviations within the text are to be limited to those listed on an approved VISN #18 abbreviation list and those commonly used in laboratory value reporting.  If a VISN #18 abbreviation list is not provided, the contractor shall use the most recent edition of STEDMAN’S ABBREVIATIONS, ACRONYMS AND SYMBOLS.  Each facility will provide a listing of abbreviations that are on their DO NOT USE or Unauthorized abbreviation listing.  These abbreviations shall not be used throughout any report.</w:t>
      </w:r>
    </w:p>
    <w:p w14:paraId="3AF78F03" w14:textId="77777777" w:rsidR="00304A43" w:rsidRDefault="00304A43" w:rsidP="00304A43">
      <w:pPr>
        <w:spacing w:after="0" w:line="240" w:lineRule="auto"/>
        <w:rPr>
          <w:rFonts w:eastAsia="Times New Roman"/>
        </w:rPr>
      </w:pPr>
    </w:p>
    <w:p w14:paraId="46362FAB" w14:textId="77777777" w:rsidR="00304A43" w:rsidRDefault="00304A43" w:rsidP="00304A43">
      <w:pPr>
        <w:spacing w:after="0" w:line="240" w:lineRule="auto"/>
        <w:rPr>
          <w:rFonts w:eastAsia="Times New Roman"/>
        </w:rPr>
      </w:pPr>
      <w:r>
        <w:rPr>
          <w:rFonts w:eastAsia="Times New Roman"/>
        </w:rPr>
        <w:tab/>
        <w:t>c.  Turnaround time is defined as a period from the end of dictation of the document to the time the work is uploaded to the respective facility.  Specific document turnaround time is designated as follows:</w:t>
      </w:r>
    </w:p>
    <w:p w14:paraId="27CF9B33" w14:textId="77777777" w:rsidR="00304A43" w:rsidRDefault="00304A43" w:rsidP="00304A43">
      <w:pPr>
        <w:pStyle w:val="BodyText2"/>
        <w:ind w:left="1440"/>
        <w:rPr>
          <w:rFonts w:ascii="Times New Roman" w:hAnsi="Times New Roman" w:cs="Times New Roman"/>
          <w:b w:val="0"/>
          <w:bCs w:val="0"/>
          <w:sz w:val="22"/>
          <w:szCs w:val="22"/>
        </w:rPr>
      </w:pPr>
    </w:p>
    <w:p w14:paraId="6281B277" w14:textId="77777777" w:rsidR="00304A43" w:rsidRDefault="00304A43" w:rsidP="00304A43">
      <w:pPr>
        <w:pStyle w:val="BodyText2"/>
        <w:ind w:left="1440"/>
        <w:rPr>
          <w:rFonts w:ascii="Times New Roman" w:hAnsi="Times New Roman" w:cs="Times New Roman"/>
          <w:b w:val="0"/>
          <w:bCs w:val="0"/>
          <w:sz w:val="22"/>
          <w:szCs w:val="22"/>
        </w:rPr>
      </w:pPr>
      <w:r>
        <w:rPr>
          <w:rFonts w:ascii="Times New Roman" w:hAnsi="Times New Roman" w:cs="Times New Roman"/>
          <w:b w:val="0"/>
          <w:bCs w:val="0"/>
          <w:sz w:val="22"/>
          <w:szCs w:val="22"/>
        </w:rPr>
        <w:t>i.  Designated stat dictations, to include emergency room notes, telephone consents,</w:t>
      </w:r>
    </w:p>
    <w:p w14:paraId="24A86F40" w14:textId="77777777" w:rsidR="00304A43" w:rsidRDefault="00304A43" w:rsidP="00304A43">
      <w:pPr>
        <w:pStyle w:val="BodyText2"/>
        <w:rPr>
          <w:rFonts w:ascii="Times New Roman" w:hAnsi="Times New Roman" w:cs="Times New Roman"/>
          <w:b w:val="0"/>
          <w:bCs w:val="0"/>
          <w:sz w:val="22"/>
          <w:szCs w:val="22"/>
        </w:rPr>
      </w:pPr>
      <w:r>
        <w:rPr>
          <w:rFonts w:ascii="Times New Roman" w:hAnsi="Times New Roman" w:cs="Times New Roman"/>
          <w:b w:val="0"/>
          <w:bCs w:val="0"/>
          <w:sz w:val="22"/>
          <w:szCs w:val="22"/>
        </w:rPr>
        <w:t>operation notes, and discharge summaries shall be transcribed and transmitted within two (2) hours of dictation.</w:t>
      </w:r>
    </w:p>
    <w:p w14:paraId="6CC0B2EE" w14:textId="77777777" w:rsidR="00304A43" w:rsidRDefault="00304A43" w:rsidP="00304A43">
      <w:pPr>
        <w:spacing w:after="0" w:line="240" w:lineRule="auto"/>
        <w:rPr>
          <w:rFonts w:eastAsia="Times New Roman"/>
        </w:rPr>
      </w:pPr>
    </w:p>
    <w:p w14:paraId="379D35A5" w14:textId="77777777" w:rsidR="00304A43" w:rsidRDefault="00304A43" w:rsidP="00304A43">
      <w:pPr>
        <w:widowControl w:val="0"/>
        <w:autoSpaceDE w:val="0"/>
        <w:autoSpaceDN w:val="0"/>
        <w:spacing w:after="0" w:line="240" w:lineRule="auto"/>
        <w:ind w:left="1440"/>
        <w:rPr>
          <w:rFonts w:eastAsia="Times New Roman"/>
        </w:rPr>
      </w:pPr>
      <w:r>
        <w:rPr>
          <w:rFonts w:eastAsia="Times New Roman"/>
        </w:rPr>
        <w:t>ii. History &amp; Physical Assessments shall be transcribed and transmitted within</w:t>
      </w:r>
    </w:p>
    <w:p w14:paraId="251FC50C" w14:textId="77777777" w:rsidR="00304A43" w:rsidRDefault="00304A43" w:rsidP="00304A43">
      <w:pPr>
        <w:widowControl w:val="0"/>
        <w:autoSpaceDE w:val="0"/>
        <w:autoSpaceDN w:val="0"/>
        <w:spacing w:after="0" w:line="240" w:lineRule="auto"/>
        <w:rPr>
          <w:rFonts w:eastAsia="Times New Roman"/>
        </w:rPr>
      </w:pPr>
      <w:r>
        <w:rPr>
          <w:rFonts w:eastAsia="Times New Roman"/>
        </w:rPr>
        <w:t>four (4) hours of dictation.</w:t>
      </w:r>
    </w:p>
    <w:p w14:paraId="4ED7297C" w14:textId="77777777" w:rsidR="00304A43" w:rsidRDefault="00304A43" w:rsidP="00304A43">
      <w:pPr>
        <w:spacing w:after="0" w:line="240" w:lineRule="auto"/>
        <w:ind w:left="1440"/>
        <w:rPr>
          <w:rFonts w:eastAsia="Times New Roman"/>
        </w:rPr>
      </w:pPr>
    </w:p>
    <w:p w14:paraId="2F5F68DE" w14:textId="77777777" w:rsidR="00304A43" w:rsidRDefault="00304A43" w:rsidP="00304A43">
      <w:pPr>
        <w:widowControl w:val="0"/>
        <w:autoSpaceDE w:val="0"/>
        <w:autoSpaceDN w:val="0"/>
        <w:spacing w:after="0" w:line="240" w:lineRule="auto"/>
        <w:ind w:left="1440"/>
        <w:rPr>
          <w:rFonts w:eastAsia="Times New Roman"/>
        </w:rPr>
      </w:pPr>
      <w:r>
        <w:rPr>
          <w:rFonts w:eastAsia="Times New Roman"/>
        </w:rPr>
        <w:t>iii. Operation reports, non-operative procedures, consultations, and inter-service</w:t>
      </w:r>
    </w:p>
    <w:p w14:paraId="7A46D8EC" w14:textId="77777777" w:rsidR="00304A43" w:rsidRDefault="00304A43" w:rsidP="00304A43">
      <w:pPr>
        <w:widowControl w:val="0"/>
        <w:autoSpaceDE w:val="0"/>
        <w:autoSpaceDN w:val="0"/>
        <w:spacing w:after="0" w:line="240" w:lineRule="auto"/>
        <w:rPr>
          <w:rFonts w:eastAsia="Times New Roman"/>
        </w:rPr>
      </w:pPr>
      <w:r>
        <w:rPr>
          <w:rFonts w:eastAsia="Times New Roman"/>
        </w:rPr>
        <w:t xml:space="preserve"> transfer summary shall be transcribed and transmitted within six (6) hours of dictation.</w:t>
      </w:r>
    </w:p>
    <w:p w14:paraId="0AFCD27E" w14:textId="77777777" w:rsidR="00304A43" w:rsidRDefault="00304A43" w:rsidP="00304A43">
      <w:pPr>
        <w:spacing w:after="0" w:line="240" w:lineRule="auto"/>
        <w:rPr>
          <w:rFonts w:eastAsia="Times New Roman"/>
        </w:rPr>
      </w:pPr>
    </w:p>
    <w:p w14:paraId="2023EFE3" w14:textId="77777777" w:rsidR="00304A43" w:rsidRDefault="00304A43" w:rsidP="00304A43">
      <w:pPr>
        <w:spacing w:after="0" w:line="240" w:lineRule="auto"/>
        <w:ind w:left="1440" w:hanging="1440"/>
        <w:rPr>
          <w:rFonts w:eastAsia="Times New Roman"/>
        </w:rPr>
      </w:pPr>
      <w:r>
        <w:rPr>
          <w:rFonts w:eastAsia="Times New Roman"/>
        </w:rPr>
        <w:tab/>
        <w:t>iv. All other medical reports shall be transcribed and transmitted within 24 hours.</w:t>
      </w:r>
    </w:p>
    <w:p w14:paraId="1DB68F37" w14:textId="77777777" w:rsidR="00304A43" w:rsidRDefault="00304A43" w:rsidP="00304A43">
      <w:pPr>
        <w:spacing w:after="0" w:line="240" w:lineRule="auto"/>
        <w:ind w:left="1440" w:hanging="1440"/>
        <w:rPr>
          <w:rFonts w:eastAsia="Times New Roman"/>
        </w:rPr>
      </w:pPr>
      <w:r>
        <w:rPr>
          <w:rFonts w:eastAsia="Times New Roman"/>
        </w:rPr>
        <w:t xml:space="preserve">This would include discharge summary, progress </w:t>
      </w:r>
      <w:proofErr w:type="gramStart"/>
      <w:r>
        <w:rPr>
          <w:rFonts w:eastAsia="Times New Roman"/>
        </w:rPr>
        <w:t>notes, and</w:t>
      </w:r>
      <w:proofErr w:type="gramEnd"/>
      <w:r>
        <w:rPr>
          <w:rFonts w:eastAsia="Times New Roman"/>
        </w:rPr>
        <w:t xml:space="preserve"> compensation and pension,</w:t>
      </w:r>
    </w:p>
    <w:p w14:paraId="7FA0E9D9" w14:textId="77777777" w:rsidR="00304A43" w:rsidRDefault="00304A43" w:rsidP="00304A43">
      <w:pPr>
        <w:spacing w:after="0" w:line="240" w:lineRule="auto"/>
        <w:ind w:left="1440" w:hanging="1440"/>
        <w:rPr>
          <w:rFonts w:eastAsia="Times New Roman"/>
        </w:rPr>
      </w:pPr>
      <w:r>
        <w:rPr>
          <w:rFonts w:eastAsia="Times New Roman"/>
        </w:rPr>
        <w:t>(C&amp;P) exams.</w:t>
      </w:r>
    </w:p>
    <w:p w14:paraId="5B3824DD" w14:textId="77777777" w:rsidR="00304A43" w:rsidRDefault="00304A43" w:rsidP="00304A43">
      <w:pPr>
        <w:spacing w:after="0" w:line="240" w:lineRule="auto"/>
        <w:ind w:left="1440" w:hanging="1440"/>
        <w:rPr>
          <w:rFonts w:eastAsia="Times New Roman"/>
        </w:rPr>
      </w:pPr>
    </w:p>
    <w:p w14:paraId="13EB1605" w14:textId="77777777" w:rsidR="00304A43" w:rsidRDefault="00304A43" w:rsidP="00304A43">
      <w:pPr>
        <w:spacing w:after="0" w:line="240" w:lineRule="auto"/>
        <w:ind w:left="1440"/>
        <w:rPr>
          <w:rFonts w:eastAsia="Times New Roman"/>
        </w:rPr>
      </w:pPr>
      <w:r>
        <w:rPr>
          <w:rFonts w:eastAsia="Times New Roman"/>
        </w:rPr>
        <w:t xml:space="preserve">v.  Turnaround time requirements of transcription, including transmission, </w:t>
      </w:r>
    </w:p>
    <w:p w14:paraId="3CB8683A" w14:textId="77777777" w:rsidR="00304A43" w:rsidRDefault="00304A43" w:rsidP="00304A43">
      <w:pPr>
        <w:spacing w:after="0" w:line="240" w:lineRule="auto"/>
        <w:rPr>
          <w:rFonts w:eastAsia="Times New Roman"/>
        </w:rPr>
      </w:pPr>
      <w:r>
        <w:rPr>
          <w:rFonts w:eastAsia="Times New Roman"/>
        </w:rPr>
        <w:t xml:space="preserve">shall be in effect twenty-four (24) hours/day, seven (7) days/week, including Federal holidays.  Transcription not completed within the required turnaround time shall be brought to the respective COTR’s attention.  </w:t>
      </w:r>
    </w:p>
    <w:p w14:paraId="09834B92" w14:textId="77777777" w:rsidR="00304A43" w:rsidRDefault="00304A43" w:rsidP="00304A43">
      <w:pPr>
        <w:spacing w:after="0" w:line="240" w:lineRule="auto"/>
        <w:rPr>
          <w:rFonts w:eastAsia="Times New Roman"/>
        </w:rPr>
      </w:pPr>
    </w:p>
    <w:p w14:paraId="0CF6D2FE" w14:textId="77777777" w:rsidR="00304A43" w:rsidRDefault="00304A43" w:rsidP="00304A43">
      <w:pPr>
        <w:spacing w:after="0" w:line="240" w:lineRule="auto"/>
        <w:ind w:left="1440" w:hanging="1440"/>
        <w:rPr>
          <w:rFonts w:eastAsia="Times New Roman"/>
        </w:rPr>
      </w:pPr>
      <w:r>
        <w:rPr>
          <w:rFonts w:eastAsia="Times New Roman"/>
        </w:rPr>
        <w:tab/>
        <w:t>vi. The contractor shall be responsible for meeting turnaround times of each</w:t>
      </w:r>
    </w:p>
    <w:p w14:paraId="74092187" w14:textId="77777777" w:rsidR="00304A43" w:rsidRDefault="00304A43" w:rsidP="00304A43">
      <w:pPr>
        <w:spacing w:after="0" w:line="240" w:lineRule="auto"/>
        <w:ind w:left="1440" w:hanging="1440"/>
        <w:rPr>
          <w:rFonts w:eastAsia="Times New Roman"/>
        </w:rPr>
      </w:pPr>
      <w:r>
        <w:rPr>
          <w:rFonts w:eastAsia="Times New Roman"/>
        </w:rPr>
        <w:t>facility for workload fluctuations up to 10% over the weekly average.  The weekly average will</w:t>
      </w:r>
    </w:p>
    <w:p w14:paraId="1D582E48" w14:textId="77777777" w:rsidR="00304A43" w:rsidRDefault="00304A43" w:rsidP="00304A43">
      <w:pPr>
        <w:spacing w:after="0" w:line="240" w:lineRule="auto"/>
        <w:ind w:left="1440" w:hanging="1440"/>
        <w:rPr>
          <w:rFonts w:eastAsia="Times New Roman"/>
        </w:rPr>
      </w:pPr>
      <w:r>
        <w:rPr>
          <w:rFonts w:eastAsia="Times New Roman"/>
        </w:rPr>
        <w:t xml:space="preserve">be determined by the specific volume during the billing </w:t>
      </w:r>
      <w:proofErr w:type="gramStart"/>
      <w:r>
        <w:rPr>
          <w:rFonts w:eastAsia="Times New Roman"/>
        </w:rPr>
        <w:t>time period</w:t>
      </w:r>
      <w:proofErr w:type="gramEnd"/>
      <w:r>
        <w:rPr>
          <w:rFonts w:eastAsia="Times New Roman"/>
        </w:rPr>
        <w:t xml:space="preserve"> that TATs may have been,</w:t>
      </w:r>
    </w:p>
    <w:p w14:paraId="5AF44BE8" w14:textId="77777777" w:rsidR="00304A43" w:rsidRDefault="00304A43" w:rsidP="00304A43">
      <w:pPr>
        <w:spacing w:after="0" w:line="240" w:lineRule="auto"/>
        <w:ind w:left="1440" w:hanging="1440"/>
        <w:rPr>
          <w:rFonts w:eastAsia="Times New Roman"/>
        </w:rPr>
      </w:pPr>
      <w:r>
        <w:rPr>
          <w:rFonts w:eastAsia="Times New Roman"/>
        </w:rPr>
        <w:t>not been met for any given facility.</w:t>
      </w:r>
    </w:p>
    <w:p w14:paraId="6910F59F" w14:textId="77777777" w:rsidR="00304A43" w:rsidRDefault="00304A43" w:rsidP="00304A43">
      <w:pPr>
        <w:spacing w:after="0" w:line="240" w:lineRule="auto"/>
        <w:ind w:left="1440" w:hanging="1440"/>
        <w:rPr>
          <w:rFonts w:eastAsia="Times New Roman"/>
        </w:rPr>
      </w:pPr>
    </w:p>
    <w:p w14:paraId="4AABB5A5" w14:textId="77777777" w:rsidR="00304A43" w:rsidRDefault="00304A43" w:rsidP="00304A43">
      <w:pPr>
        <w:spacing w:after="0" w:line="240" w:lineRule="auto"/>
        <w:ind w:left="1440"/>
        <w:rPr>
          <w:rFonts w:eastAsia="Times New Roman"/>
        </w:rPr>
      </w:pPr>
      <w:r>
        <w:rPr>
          <w:rFonts w:eastAsia="Times New Roman"/>
        </w:rPr>
        <w:t>vii.   The following applies to the Amarillo site only.  - Dictation and</w:t>
      </w:r>
    </w:p>
    <w:p w14:paraId="38644F76" w14:textId="77777777" w:rsidR="00304A43" w:rsidRDefault="00304A43" w:rsidP="00304A43">
      <w:pPr>
        <w:spacing w:after="0" w:line="240" w:lineRule="auto"/>
        <w:rPr>
          <w:rFonts w:eastAsia="Times New Roman"/>
        </w:rPr>
      </w:pPr>
      <w:r>
        <w:rPr>
          <w:rFonts w:eastAsia="Times New Roman"/>
        </w:rPr>
        <w:t>transcription of microscopic and diagnostic portions of pathology cases.  The transcription shall have a three (3) hour turnaround time.  Normally, dictation of cases will be completed by 12:00 PM, Monday through Friday, with the transcribed reports delivered to Amarillo by 3:00 PM on the same day.  The transcribed reports shall be returned to the Amarillo VA Health Care System in the same manner as the gross cut-ins are sent, i.e., encrypted reports sent via MS Outlook.  The additional requirements are expected to generate approximately 15 to 20 daily reports.</w:t>
      </w:r>
    </w:p>
    <w:p w14:paraId="7B493782" w14:textId="77777777" w:rsidR="00304A43" w:rsidRDefault="00304A43" w:rsidP="00304A43">
      <w:pPr>
        <w:spacing w:after="0" w:line="240" w:lineRule="auto"/>
        <w:rPr>
          <w:rFonts w:eastAsia="Times New Roman"/>
        </w:rPr>
      </w:pPr>
    </w:p>
    <w:p w14:paraId="42E367AB" w14:textId="77777777" w:rsidR="00304A43" w:rsidRDefault="00304A43" w:rsidP="00304A43">
      <w:pPr>
        <w:spacing w:after="0" w:line="240" w:lineRule="auto"/>
        <w:rPr>
          <w:rFonts w:eastAsia="Times New Roman"/>
        </w:rPr>
      </w:pPr>
      <w:r>
        <w:rPr>
          <w:rFonts w:eastAsia="Times New Roman"/>
        </w:rPr>
        <w:t>6</w:t>
      </w:r>
      <w:r>
        <w:rPr>
          <w:rFonts w:eastAsia="Times New Roman"/>
          <w:b/>
          <w:bCs/>
        </w:rPr>
        <w:t>. REPORTING REQUIREMENTS:</w:t>
      </w:r>
    </w:p>
    <w:p w14:paraId="290CE543" w14:textId="77777777" w:rsidR="00304A43" w:rsidRDefault="00304A43" w:rsidP="00304A43">
      <w:pPr>
        <w:spacing w:after="0" w:line="240" w:lineRule="auto"/>
        <w:rPr>
          <w:rFonts w:eastAsia="Times New Roman"/>
        </w:rPr>
      </w:pPr>
    </w:p>
    <w:p w14:paraId="6EC40285" w14:textId="77777777" w:rsidR="00304A43" w:rsidRDefault="00304A43" w:rsidP="00304A43">
      <w:pPr>
        <w:spacing w:after="0" w:line="240" w:lineRule="auto"/>
        <w:rPr>
          <w:rFonts w:eastAsia="Times New Roman"/>
        </w:rPr>
      </w:pPr>
      <w:r>
        <w:rPr>
          <w:rFonts w:eastAsia="Times New Roman"/>
        </w:rPr>
        <w:tab/>
        <w:t xml:space="preserve">a.  The Contractor shall provide each facility’s COTR with the status of pending dictation at 8:00 AM, 12:00 PM, and 4:00 PM (MST), Monday through Friday, exclusive of Federal holidays or as designated by the individual facility.  This report shall include the patient’s name, report type, dictation date, and the name of the dictator for each pending un-typed report.  </w:t>
      </w:r>
    </w:p>
    <w:p w14:paraId="70A19795" w14:textId="77777777" w:rsidR="00304A43" w:rsidRDefault="00304A43" w:rsidP="00304A43">
      <w:pPr>
        <w:spacing w:after="0" w:line="240" w:lineRule="auto"/>
        <w:rPr>
          <w:rFonts w:eastAsia="Times New Roman"/>
        </w:rPr>
      </w:pPr>
      <w:r>
        <w:rPr>
          <w:rFonts w:eastAsia="Times New Roman"/>
        </w:rPr>
        <w:tab/>
      </w:r>
    </w:p>
    <w:p w14:paraId="0241254B" w14:textId="77777777" w:rsidR="00304A43" w:rsidRDefault="00304A43" w:rsidP="00304A43">
      <w:pPr>
        <w:spacing w:after="0" w:line="240" w:lineRule="auto"/>
        <w:ind w:firstLine="720"/>
        <w:rPr>
          <w:rFonts w:eastAsia="Times New Roman"/>
        </w:rPr>
      </w:pPr>
      <w:r>
        <w:rPr>
          <w:rFonts w:eastAsia="Times New Roman"/>
        </w:rPr>
        <w:t>b.  The Contractor shall provide the status of dictated reports as requested by authorized users.  This information shall be provided within ten (10) minutes of the request.  These status requests shall normally be accomplished telephonically.</w:t>
      </w:r>
      <w:r>
        <w:rPr>
          <w:rFonts w:eastAsia="Times New Roman"/>
        </w:rPr>
        <w:tab/>
      </w:r>
    </w:p>
    <w:p w14:paraId="184072F5" w14:textId="77777777" w:rsidR="00304A43" w:rsidRDefault="00304A43" w:rsidP="00304A43">
      <w:pPr>
        <w:spacing w:after="0" w:line="240" w:lineRule="auto"/>
        <w:ind w:firstLine="720"/>
        <w:rPr>
          <w:rFonts w:eastAsia="Times New Roman"/>
        </w:rPr>
      </w:pPr>
    </w:p>
    <w:p w14:paraId="7B86EA22" w14:textId="77777777" w:rsidR="00304A43" w:rsidRDefault="00304A43" w:rsidP="00304A43">
      <w:pPr>
        <w:pStyle w:val="BodyTextIndent2"/>
        <w:rPr>
          <w:rFonts w:ascii="Times New Roman" w:hAnsi="Times New Roman" w:cs="Times New Roman"/>
          <w:sz w:val="22"/>
          <w:szCs w:val="22"/>
        </w:rPr>
      </w:pPr>
      <w:r>
        <w:rPr>
          <w:rFonts w:ascii="Times New Roman" w:hAnsi="Times New Roman" w:cs="Times New Roman"/>
          <w:sz w:val="22"/>
          <w:szCs w:val="22"/>
        </w:rPr>
        <w:t>c.  Delivery logs (summaries) shall be transmitted with each batch of transmitted transcribed reports.  Each delivery log must contain the patient’s name, Social Security Number (SSN), type of report, name of the dictator, initials of the transcriber, and the date transcribed.</w:t>
      </w:r>
      <w:r>
        <w:rPr>
          <w:rFonts w:ascii="Times New Roman" w:hAnsi="Times New Roman" w:cs="Times New Roman"/>
          <w:sz w:val="22"/>
          <w:szCs w:val="22"/>
        </w:rPr>
        <w:tab/>
      </w:r>
    </w:p>
    <w:p w14:paraId="01D115FD" w14:textId="77777777" w:rsidR="00304A43" w:rsidRDefault="00304A43" w:rsidP="00304A43">
      <w:pPr>
        <w:pStyle w:val="BodyTextIndent2"/>
        <w:rPr>
          <w:rFonts w:ascii="Times New Roman" w:hAnsi="Times New Roman" w:cs="Times New Roman"/>
          <w:sz w:val="22"/>
          <w:szCs w:val="22"/>
        </w:rPr>
      </w:pPr>
    </w:p>
    <w:p w14:paraId="4D45334C" w14:textId="77777777" w:rsidR="00304A43" w:rsidRDefault="00304A43" w:rsidP="00304A43">
      <w:pPr>
        <w:spacing w:after="0" w:line="240" w:lineRule="auto"/>
        <w:ind w:firstLine="720"/>
        <w:rPr>
          <w:rFonts w:eastAsia="Times New Roman"/>
        </w:rPr>
      </w:pPr>
      <w:r>
        <w:rPr>
          <w:rFonts w:eastAsia="Times New Roman"/>
        </w:rPr>
        <w:t xml:space="preserve">d.  At the beginning of each business day, the Contractor shall provide a listing of the previous day’s transcribed reports (inclusive of any transcription that occurred over the immediately preceding weekend or Federal holiday), identified by patient’s name, SSN, and type of report.  This daily listing shall also include the date and time of dictation, the date and time of transcription, the transcriber, priority status, visible black character count for each transcribed report, and a cumulative visible black count for all reports on the daily listing.  </w:t>
      </w:r>
    </w:p>
    <w:p w14:paraId="72CDC0C7" w14:textId="77777777" w:rsidR="00304A43" w:rsidRDefault="00304A43" w:rsidP="00304A43">
      <w:pPr>
        <w:spacing w:after="0" w:line="240" w:lineRule="auto"/>
        <w:rPr>
          <w:rFonts w:eastAsia="Times New Roman"/>
        </w:rPr>
      </w:pPr>
    </w:p>
    <w:p w14:paraId="5A697ECA" w14:textId="77777777" w:rsidR="00304A43" w:rsidRDefault="00304A43" w:rsidP="00304A43">
      <w:pPr>
        <w:spacing w:after="0" w:line="240" w:lineRule="auto"/>
        <w:rPr>
          <w:rFonts w:eastAsia="Times New Roman"/>
        </w:rPr>
      </w:pPr>
      <w:r>
        <w:rPr>
          <w:rFonts w:eastAsia="Times New Roman"/>
          <w:b/>
          <w:bCs/>
        </w:rPr>
        <w:t>NOTE:</w:t>
      </w:r>
      <w:r>
        <w:rPr>
          <w:rFonts w:eastAsia="Times New Roman"/>
        </w:rPr>
        <w:t xml:space="preserve">  In lieu of the requirements above, the contractor may provide a web-based program or PC software that will allow each facility to access the status of dictation and transcription as needed.  If access is not web-based, software must be approved prior to contract award via the VISN 18 Chief Information Officer.</w:t>
      </w:r>
    </w:p>
    <w:p w14:paraId="1C31E5D3" w14:textId="77777777" w:rsidR="00304A43" w:rsidRDefault="00304A43" w:rsidP="00304A43">
      <w:pPr>
        <w:spacing w:after="0" w:line="240" w:lineRule="auto"/>
        <w:rPr>
          <w:rFonts w:eastAsia="Times New Roman"/>
        </w:rPr>
      </w:pPr>
    </w:p>
    <w:p w14:paraId="414A8C58" w14:textId="77777777" w:rsidR="00304A43" w:rsidRDefault="00304A43" w:rsidP="00304A43">
      <w:pPr>
        <w:spacing w:after="0" w:line="240" w:lineRule="auto"/>
        <w:rPr>
          <w:rFonts w:eastAsia="Times New Roman"/>
          <w:b/>
          <w:bCs/>
        </w:rPr>
      </w:pPr>
      <w:r>
        <w:rPr>
          <w:rFonts w:eastAsia="Times New Roman"/>
        </w:rPr>
        <w:t>7</w:t>
      </w:r>
      <w:r>
        <w:rPr>
          <w:rFonts w:eastAsia="Times New Roman"/>
          <w:b/>
          <w:bCs/>
        </w:rPr>
        <w:t>. QUALITY STANDARDS:</w:t>
      </w:r>
    </w:p>
    <w:p w14:paraId="63F6EAC0" w14:textId="77777777" w:rsidR="00304A43" w:rsidRDefault="00304A43" w:rsidP="00304A43">
      <w:pPr>
        <w:spacing w:after="0" w:line="240" w:lineRule="auto"/>
        <w:rPr>
          <w:rFonts w:eastAsia="Times New Roman"/>
        </w:rPr>
      </w:pPr>
    </w:p>
    <w:p w14:paraId="1298BF57" w14:textId="77777777" w:rsidR="00304A43" w:rsidRDefault="00304A43" w:rsidP="00304A43">
      <w:pPr>
        <w:spacing w:after="0" w:line="240" w:lineRule="auto"/>
        <w:rPr>
          <w:rFonts w:eastAsia="Times New Roman"/>
        </w:rPr>
      </w:pPr>
      <w:r>
        <w:rPr>
          <w:rFonts w:eastAsia="Times New Roman"/>
        </w:rPr>
        <w:t xml:space="preserve">Reports should meet the professional quality standards set forth below, including the body of the text as well as the information in the header and footer.  If a problem is identified upon receipt by VA (i.e., incorrect job number, etc.), VA will contact the contractor to have the discrepancy researched via the contractor’s dictation system, individual typist, etc., for problem resolution within 24 hours.  The contractor must correct all unsatisfactory work unless excused </w:t>
      </w:r>
      <w:r>
        <w:rPr>
          <w:rFonts w:eastAsia="Times New Roman"/>
        </w:rPr>
        <w:lastRenderedPageBreak/>
        <w:t>in writing by the COTR for a particular report.  Consistent failure to meet any of the quality standards below (quality standard, upload standard, TAT Report standards, TAT standard, and skipped jobs standard) may be cause for termination of the contract.</w:t>
      </w:r>
    </w:p>
    <w:p w14:paraId="08F11C30" w14:textId="77777777" w:rsidR="00304A43" w:rsidRDefault="00304A43" w:rsidP="00304A43">
      <w:pPr>
        <w:spacing w:after="0" w:line="240" w:lineRule="auto"/>
        <w:rPr>
          <w:rFonts w:eastAsia="Times New Roman"/>
        </w:rPr>
      </w:pPr>
    </w:p>
    <w:p w14:paraId="24D31E07" w14:textId="77777777" w:rsidR="00304A43" w:rsidRDefault="00304A43" w:rsidP="00304A43">
      <w:pPr>
        <w:numPr>
          <w:ilvl w:val="0"/>
          <w:numId w:val="4"/>
        </w:numPr>
        <w:tabs>
          <w:tab w:val="left" w:pos="720"/>
        </w:tabs>
        <w:spacing w:after="0" w:line="240" w:lineRule="auto"/>
        <w:rPr>
          <w:rFonts w:eastAsia="Times New Roman"/>
        </w:rPr>
      </w:pPr>
      <w:r>
        <w:rPr>
          <w:rFonts w:eastAsia="Times New Roman"/>
          <w:bCs/>
        </w:rPr>
        <w:t>Quality Monitor:</w:t>
      </w:r>
      <w:r>
        <w:rPr>
          <w:rFonts w:eastAsia="Times New Roman"/>
        </w:rPr>
        <w:t xml:space="preserve"> VA </w:t>
      </w:r>
      <w:r>
        <w:rPr>
          <w:rFonts w:eastAsia="Times New Roman"/>
          <w:color w:val="000000"/>
        </w:rPr>
        <w:t>staff will monitor a random</w:t>
      </w:r>
      <w:r>
        <w:rPr>
          <w:rFonts w:eastAsia="Times New Roman"/>
        </w:rPr>
        <w:t xml:space="preserve"> sampling (20 reports) at least</w:t>
      </w:r>
    </w:p>
    <w:p w14:paraId="5233BC0C" w14:textId="77777777" w:rsidR="00304A43" w:rsidRDefault="00304A43" w:rsidP="00304A43">
      <w:pPr>
        <w:tabs>
          <w:tab w:val="left" w:pos="720"/>
        </w:tabs>
        <w:spacing w:after="0" w:line="240" w:lineRule="auto"/>
        <w:rPr>
          <w:rFonts w:eastAsia="Times New Roman"/>
        </w:rPr>
      </w:pPr>
      <w:r>
        <w:rPr>
          <w:rFonts w:eastAsia="Times New Roman"/>
        </w:rPr>
        <w:t xml:space="preserve">once per month, by comparing the completed report with the voice dictation.  The random sampling may be either a sampling of all reports or a subset of reports.  Any report with three or more blanks may also be included in this sample.  The transcriptionist will not be held accountable for the poor quality of dictation by the dictator.  A monitor will be provided to the contractor each month.  If the monitor shows 5 reports out of 20 have significant errors (non-compliance), the contractor will be requested to provide </w:t>
      </w:r>
      <w:proofErr w:type="gramStart"/>
      <w:r>
        <w:rPr>
          <w:rFonts w:eastAsia="Times New Roman"/>
        </w:rPr>
        <w:t>a corrective</w:t>
      </w:r>
      <w:proofErr w:type="gramEnd"/>
      <w:r>
        <w:rPr>
          <w:rFonts w:eastAsia="Times New Roman"/>
        </w:rPr>
        <w:t xml:space="preserve"> action with the Contracting Officer and COTR.  Three months of non-compliance with this monitor, per base or optional period, may cause </w:t>
      </w:r>
      <w:proofErr w:type="gramStart"/>
      <w:r>
        <w:rPr>
          <w:rFonts w:eastAsia="Times New Roman"/>
        </w:rPr>
        <w:t>of</w:t>
      </w:r>
      <w:proofErr w:type="gramEnd"/>
      <w:r>
        <w:rPr>
          <w:rFonts w:eastAsia="Times New Roman"/>
        </w:rPr>
        <w:t xml:space="preserve"> termination of this contract.</w:t>
      </w:r>
    </w:p>
    <w:p w14:paraId="25C1F978" w14:textId="77777777" w:rsidR="00304A43" w:rsidRDefault="00304A43" w:rsidP="00304A43">
      <w:pPr>
        <w:tabs>
          <w:tab w:val="left" w:pos="720"/>
        </w:tabs>
        <w:spacing w:after="0" w:line="240" w:lineRule="auto"/>
        <w:rPr>
          <w:rFonts w:eastAsia="Times New Roman"/>
        </w:rPr>
      </w:pPr>
    </w:p>
    <w:p w14:paraId="1D8C33A8" w14:textId="77777777" w:rsidR="00304A43" w:rsidRDefault="00304A43" w:rsidP="00304A43">
      <w:pPr>
        <w:numPr>
          <w:ilvl w:val="0"/>
          <w:numId w:val="4"/>
        </w:numPr>
        <w:tabs>
          <w:tab w:val="left" w:pos="720"/>
        </w:tabs>
        <w:spacing w:after="0" w:line="240" w:lineRule="auto"/>
        <w:rPr>
          <w:rFonts w:eastAsia="Times New Roman"/>
        </w:rPr>
      </w:pPr>
      <w:r>
        <w:rPr>
          <w:rFonts w:eastAsia="Times New Roman"/>
          <w:bCs/>
        </w:rPr>
        <w:t>Significant Errors.</w:t>
      </w:r>
      <w:r>
        <w:rPr>
          <w:rFonts w:eastAsia="Times New Roman"/>
        </w:rPr>
        <w:t xml:space="preserve"> An error is considered significant if the error changes the</w:t>
      </w:r>
    </w:p>
    <w:p w14:paraId="26A67D50" w14:textId="77777777" w:rsidR="00304A43" w:rsidRDefault="00304A43" w:rsidP="00304A43">
      <w:pPr>
        <w:tabs>
          <w:tab w:val="left" w:pos="720"/>
        </w:tabs>
        <w:spacing w:after="0" w:line="240" w:lineRule="auto"/>
        <w:rPr>
          <w:rFonts w:eastAsia="Times New Roman"/>
        </w:rPr>
      </w:pPr>
      <w:r>
        <w:rPr>
          <w:rFonts w:eastAsia="Times New Roman"/>
        </w:rPr>
        <w:t xml:space="preserve">meaning of the report, including but not limited to: </w:t>
      </w:r>
    </w:p>
    <w:p w14:paraId="5C223243" w14:textId="77777777" w:rsidR="00304A43" w:rsidRDefault="00304A43" w:rsidP="00304A43">
      <w:pPr>
        <w:tabs>
          <w:tab w:val="left" w:pos="720"/>
        </w:tabs>
        <w:spacing w:after="0" w:line="240" w:lineRule="auto"/>
        <w:ind w:left="1440"/>
        <w:rPr>
          <w:rFonts w:eastAsia="Times New Roman"/>
        </w:rPr>
      </w:pPr>
    </w:p>
    <w:p w14:paraId="26EF2A21" w14:textId="77777777" w:rsidR="00304A43" w:rsidRDefault="00304A43" w:rsidP="00304A43">
      <w:pPr>
        <w:numPr>
          <w:ilvl w:val="0"/>
          <w:numId w:val="5"/>
        </w:numPr>
        <w:tabs>
          <w:tab w:val="clear" w:pos="360"/>
          <w:tab w:val="num" w:pos="2160"/>
        </w:tabs>
        <w:spacing w:after="0" w:line="240" w:lineRule="auto"/>
        <w:ind w:left="2790"/>
        <w:rPr>
          <w:rFonts w:eastAsia="Times New Roman"/>
        </w:rPr>
      </w:pPr>
      <w:r>
        <w:rPr>
          <w:rFonts w:eastAsia="Times New Roman"/>
        </w:rPr>
        <w:t>incorrect or omitted medical terminology that is clearly dictated</w:t>
      </w:r>
    </w:p>
    <w:p w14:paraId="402FFC25" w14:textId="77777777" w:rsidR="00304A43" w:rsidRDefault="00304A43" w:rsidP="00304A43">
      <w:pPr>
        <w:numPr>
          <w:ilvl w:val="0"/>
          <w:numId w:val="5"/>
        </w:numPr>
        <w:tabs>
          <w:tab w:val="clear" w:pos="360"/>
          <w:tab w:val="num" w:pos="2160"/>
        </w:tabs>
        <w:spacing w:after="0" w:line="240" w:lineRule="auto"/>
        <w:ind w:left="2790"/>
        <w:rPr>
          <w:rFonts w:eastAsia="Times New Roman"/>
        </w:rPr>
      </w:pPr>
      <w:r>
        <w:rPr>
          <w:rFonts w:eastAsia="Times New Roman"/>
        </w:rPr>
        <w:t>punctuation or spelling that changes the meaning of the sentence</w:t>
      </w:r>
    </w:p>
    <w:p w14:paraId="0BE8EE36" w14:textId="77777777" w:rsidR="00304A43" w:rsidRDefault="00304A43" w:rsidP="00304A43">
      <w:pPr>
        <w:numPr>
          <w:ilvl w:val="0"/>
          <w:numId w:val="5"/>
        </w:numPr>
        <w:tabs>
          <w:tab w:val="clear" w:pos="360"/>
          <w:tab w:val="num" w:pos="2160"/>
        </w:tabs>
        <w:spacing w:after="0" w:line="240" w:lineRule="auto"/>
        <w:ind w:left="2790"/>
        <w:rPr>
          <w:rFonts w:eastAsia="Times New Roman"/>
        </w:rPr>
      </w:pPr>
      <w:r>
        <w:rPr>
          <w:rFonts w:eastAsia="Times New Roman"/>
        </w:rPr>
        <w:t>entering material that is not dictated</w:t>
      </w:r>
    </w:p>
    <w:p w14:paraId="02074E22" w14:textId="77777777" w:rsidR="00304A43" w:rsidRDefault="00304A43" w:rsidP="00304A43">
      <w:pPr>
        <w:numPr>
          <w:ilvl w:val="0"/>
          <w:numId w:val="5"/>
        </w:numPr>
        <w:tabs>
          <w:tab w:val="clear" w:pos="360"/>
          <w:tab w:val="num" w:pos="2160"/>
        </w:tabs>
        <w:spacing w:after="0" w:line="240" w:lineRule="auto"/>
        <w:ind w:left="2790"/>
        <w:rPr>
          <w:rFonts w:eastAsia="Times New Roman"/>
        </w:rPr>
      </w:pPr>
      <w:r>
        <w:rPr>
          <w:rFonts w:eastAsia="Times New Roman"/>
        </w:rPr>
        <w:t>entering material that is not part of the report, such as dictators' directions to transcriptionist</w:t>
      </w:r>
    </w:p>
    <w:p w14:paraId="6D4D30E3" w14:textId="77777777" w:rsidR="00304A43" w:rsidRDefault="00304A43" w:rsidP="00304A43">
      <w:pPr>
        <w:numPr>
          <w:ilvl w:val="0"/>
          <w:numId w:val="5"/>
        </w:numPr>
        <w:tabs>
          <w:tab w:val="clear" w:pos="360"/>
          <w:tab w:val="num" w:pos="2160"/>
        </w:tabs>
        <w:spacing w:after="0" w:line="240" w:lineRule="auto"/>
        <w:ind w:left="2790"/>
        <w:rPr>
          <w:rFonts w:eastAsia="Times New Roman"/>
        </w:rPr>
      </w:pPr>
      <w:r>
        <w:rPr>
          <w:rFonts w:eastAsia="Times New Roman"/>
        </w:rPr>
        <w:t xml:space="preserve">Unauthorized abbreviations  </w:t>
      </w:r>
    </w:p>
    <w:p w14:paraId="455959B2" w14:textId="77777777" w:rsidR="00304A43" w:rsidRDefault="00304A43" w:rsidP="00304A43">
      <w:pPr>
        <w:numPr>
          <w:ilvl w:val="0"/>
          <w:numId w:val="5"/>
        </w:numPr>
        <w:tabs>
          <w:tab w:val="clear" w:pos="360"/>
          <w:tab w:val="num" w:pos="2160"/>
        </w:tabs>
        <w:spacing w:after="0" w:line="240" w:lineRule="auto"/>
        <w:ind w:left="2790"/>
        <w:rPr>
          <w:rFonts w:eastAsia="Times New Roman"/>
        </w:rPr>
      </w:pPr>
      <w:r>
        <w:rPr>
          <w:rFonts w:eastAsia="Times New Roman"/>
        </w:rPr>
        <w:t>Misspelled words that would have been caught by a spell-check program</w:t>
      </w:r>
    </w:p>
    <w:p w14:paraId="0FD2DB5B" w14:textId="77777777" w:rsidR="00304A43" w:rsidRDefault="00304A43" w:rsidP="00304A43">
      <w:pPr>
        <w:numPr>
          <w:ilvl w:val="0"/>
          <w:numId w:val="5"/>
        </w:numPr>
        <w:tabs>
          <w:tab w:val="clear" w:pos="360"/>
          <w:tab w:val="num" w:pos="2160"/>
        </w:tabs>
        <w:spacing w:after="0" w:line="240" w:lineRule="auto"/>
        <w:ind w:left="2790"/>
        <w:rPr>
          <w:rFonts w:eastAsia="Times New Roman"/>
        </w:rPr>
      </w:pPr>
      <w:r>
        <w:rPr>
          <w:rFonts w:eastAsia="Times New Roman"/>
        </w:rPr>
        <w:t>Blank lines (if requested by the VA) or *-* for dictation that are clearly intelligible.</w:t>
      </w:r>
    </w:p>
    <w:p w14:paraId="2735F5CC" w14:textId="77777777" w:rsidR="00304A43" w:rsidRDefault="00304A43" w:rsidP="00304A43">
      <w:pPr>
        <w:spacing w:after="0" w:line="240" w:lineRule="auto"/>
        <w:rPr>
          <w:rFonts w:eastAsia="Times New Roman"/>
        </w:rPr>
      </w:pPr>
    </w:p>
    <w:p w14:paraId="5C234E60" w14:textId="77777777" w:rsidR="00304A43" w:rsidRDefault="00304A43" w:rsidP="00304A43">
      <w:pPr>
        <w:spacing w:after="0" w:line="240" w:lineRule="auto"/>
        <w:ind w:left="1260" w:firstLine="720"/>
        <w:rPr>
          <w:rFonts w:eastAsia="Times New Roman"/>
        </w:rPr>
      </w:pPr>
      <w:r>
        <w:rPr>
          <w:rFonts w:eastAsia="Times New Roman"/>
        </w:rPr>
        <w:t>Note: Reports containing a significant error, as defined above, are subject to</w:t>
      </w:r>
    </w:p>
    <w:p w14:paraId="5182ACB7" w14:textId="77777777" w:rsidR="00304A43" w:rsidRDefault="00304A43" w:rsidP="00304A43">
      <w:pPr>
        <w:spacing w:after="0" w:line="240" w:lineRule="auto"/>
        <w:ind w:left="2160"/>
        <w:rPr>
          <w:rFonts w:eastAsia="Times New Roman"/>
        </w:rPr>
      </w:pPr>
      <w:r>
        <w:rPr>
          <w:rFonts w:eastAsia="Times New Roman"/>
        </w:rPr>
        <w:t xml:space="preserve">      a 50% payment reduction.  </w:t>
      </w:r>
    </w:p>
    <w:p w14:paraId="1D28BB47" w14:textId="77777777" w:rsidR="00304A43" w:rsidRDefault="00304A43" w:rsidP="00304A43">
      <w:pPr>
        <w:spacing w:after="0" w:line="240" w:lineRule="auto"/>
        <w:ind w:left="1440"/>
        <w:rPr>
          <w:rFonts w:eastAsia="Times New Roman"/>
          <w:u w:val="single"/>
        </w:rPr>
      </w:pPr>
    </w:p>
    <w:p w14:paraId="3EA5619E" w14:textId="77777777" w:rsidR="00304A43" w:rsidRDefault="00304A43" w:rsidP="00304A43">
      <w:pPr>
        <w:pStyle w:val="BodyText2"/>
        <w:widowControl/>
        <w:numPr>
          <w:ilvl w:val="0"/>
          <w:numId w:val="4"/>
        </w:numPr>
        <w:autoSpaceDE/>
        <w:jc w:val="both"/>
        <w:rPr>
          <w:rFonts w:ascii="Times New Roman" w:hAnsi="Times New Roman" w:cs="Times New Roman"/>
          <w:b w:val="0"/>
          <w:bCs w:val="0"/>
          <w:sz w:val="22"/>
          <w:szCs w:val="22"/>
        </w:rPr>
      </w:pPr>
      <w:r>
        <w:rPr>
          <w:rFonts w:ascii="Times New Roman" w:hAnsi="Times New Roman" w:cs="Times New Roman"/>
          <w:b w:val="0"/>
          <w:bCs w:val="0"/>
          <w:sz w:val="22"/>
          <w:szCs w:val="22"/>
        </w:rPr>
        <w:t>Upload Standards:</w:t>
      </w:r>
      <w:r>
        <w:rPr>
          <w:rFonts w:ascii="Times New Roman" w:hAnsi="Times New Roman" w:cs="Times New Roman"/>
          <w:sz w:val="22"/>
          <w:szCs w:val="22"/>
        </w:rPr>
        <w:t xml:space="preserve"> </w:t>
      </w:r>
      <w:r>
        <w:rPr>
          <w:rFonts w:ascii="Times New Roman" w:hAnsi="Times New Roman" w:cs="Times New Roman"/>
          <w:b w:val="0"/>
          <w:bCs w:val="0"/>
          <w:sz w:val="22"/>
          <w:szCs w:val="22"/>
        </w:rPr>
        <w:t>Errors in titles assigned during upload, uploading to incorrect patient</w:t>
      </w:r>
    </w:p>
    <w:p w14:paraId="699EC788" w14:textId="77777777" w:rsidR="00304A43" w:rsidRDefault="00304A43" w:rsidP="00304A43">
      <w:pPr>
        <w:pStyle w:val="BodyText2"/>
        <w:widowControl/>
        <w:autoSpaceDE/>
        <w:jc w:val="both"/>
        <w:rPr>
          <w:rFonts w:ascii="Times New Roman" w:hAnsi="Times New Roman" w:cs="Times New Roman"/>
          <w:b w:val="0"/>
          <w:bCs w:val="0"/>
          <w:sz w:val="22"/>
          <w:szCs w:val="22"/>
        </w:rPr>
      </w:pPr>
      <w:r>
        <w:rPr>
          <w:rFonts w:ascii="Times New Roman" w:hAnsi="Times New Roman" w:cs="Times New Roman"/>
          <w:b w:val="0"/>
          <w:bCs w:val="0"/>
          <w:sz w:val="22"/>
          <w:szCs w:val="22"/>
        </w:rPr>
        <w:t>name, SSN, or appointment/admission/procedure date, and errors in the name of dictating provider and attending physician (if applicable) assigned during upload are subject to a 50% discount.  Upload errors caused by errors or omissions on the part of the VA author do not count against the contractor's TAT performance and will not impact billing.</w:t>
      </w:r>
    </w:p>
    <w:p w14:paraId="0B59A425" w14:textId="77777777" w:rsidR="00304A43" w:rsidRDefault="00304A43" w:rsidP="00304A43">
      <w:pPr>
        <w:pStyle w:val="BodyText2"/>
        <w:widowControl/>
        <w:autoSpaceDE/>
        <w:jc w:val="both"/>
        <w:rPr>
          <w:rFonts w:ascii="Times New Roman" w:hAnsi="Times New Roman" w:cs="Times New Roman"/>
          <w:b w:val="0"/>
          <w:bCs w:val="0"/>
          <w:sz w:val="22"/>
          <w:szCs w:val="22"/>
        </w:rPr>
      </w:pPr>
    </w:p>
    <w:p w14:paraId="08FADCF6" w14:textId="77777777" w:rsidR="00304A43" w:rsidRDefault="00304A43" w:rsidP="00304A43">
      <w:pPr>
        <w:pStyle w:val="BodyText2"/>
        <w:widowControl/>
        <w:autoSpaceDE/>
        <w:jc w:val="both"/>
        <w:rPr>
          <w:rFonts w:ascii="Times New Roman" w:hAnsi="Times New Roman" w:cs="Times New Roman"/>
          <w:b w:val="0"/>
          <w:bCs w:val="0"/>
          <w:sz w:val="22"/>
          <w:szCs w:val="22"/>
        </w:rPr>
      </w:pPr>
      <w:r>
        <w:rPr>
          <w:rFonts w:ascii="Times New Roman" w:hAnsi="Times New Roman" w:cs="Times New Roman"/>
          <w:bCs w:val="0"/>
          <w:sz w:val="22"/>
          <w:szCs w:val="22"/>
          <w:u w:val="single"/>
        </w:rPr>
        <w:t>Uploading reports to the wrong VHA facility is considered a privacy/security violation and is a reportable incident under Federal Law</w:t>
      </w:r>
      <w:r>
        <w:rPr>
          <w:rFonts w:ascii="Times New Roman" w:hAnsi="Times New Roman" w:cs="Times New Roman"/>
          <w:bCs w:val="0"/>
          <w:sz w:val="22"/>
          <w:szCs w:val="22"/>
        </w:rPr>
        <w:t xml:space="preserve">. </w:t>
      </w:r>
      <w:r>
        <w:rPr>
          <w:rFonts w:ascii="Times New Roman" w:hAnsi="Times New Roman" w:cs="Times New Roman"/>
          <w:b w:val="0"/>
          <w:bCs w:val="0"/>
          <w:sz w:val="22"/>
          <w:szCs w:val="22"/>
        </w:rPr>
        <w:t xml:space="preserve">Three separate reportable incidents within a base or optional period may be a significant cause for termination of this contract. One incident of uploading a report to a non-VHA facility may be cause for termination of this contract. </w:t>
      </w:r>
    </w:p>
    <w:p w14:paraId="1AFB81B7" w14:textId="77777777" w:rsidR="00304A43" w:rsidRDefault="00304A43" w:rsidP="00304A43">
      <w:pPr>
        <w:spacing w:after="0" w:line="240" w:lineRule="auto"/>
        <w:ind w:left="240"/>
        <w:rPr>
          <w:rFonts w:eastAsia="Times New Roman"/>
        </w:rPr>
      </w:pPr>
    </w:p>
    <w:p w14:paraId="3DAC13BC" w14:textId="77777777" w:rsidR="00304A43" w:rsidRDefault="00304A43" w:rsidP="00304A43">
      <w:pPr>
        <w:numPr>
          <w:ilvl w:val="0"/>
          <w:numId w:val="4"/>
        </w:numPr>
        <w:spacing w:after="0" w:line="240" w:lineRule="auto"/>
        <w:rPr>
          <w:rFonts w:eastAsia="Times New Roman"/>
        </w:rPr>
      </w:pPr>
      <w:r>
        <w:rPr>
          <w:rFonts w:eastAsia="Times New Roman"/>
        </w:rPr>
        <w:t>TAT price discount:  Individual reports received one hour beyond the established</w:t>
      </w:r>
    </w:p>
    <w:p w14:paraId="0D7DED5D" w14:textId="77777777" w:rsidR="00304A43" w:rsidRDefault="00304A43" w:rsidP="00304A43">
      <w:pPr>
        <w:spacing w:after="0" w:line="240" w:lineRule="auto"/>
        <w:rPr>
          <w:rFonts w:eastAsia="Times New Roman"/>
        </w:rPr>
      </w:pPr>
      <w:r>
        <w:rPr>
          <w:rFonts w:eastAsia="Times New Roman"/>
        </w:rPr>
        <w:t xml:space="preserve">TAT shall be subject to a 10% payment discount.  Any individual report that is 8 hours or greater beyond TAT shall be subject to a 50% payment discount.  </w:t>
      </w:r>
    </w:p>
    <w:p w14:paraId="3307C900" w14:textId="77777777" w:rsidR="00304A43" w:rsidRDefault="00304A43" w:rsidP="00304A43">
      <w:pPr>
        <w:pStyle w:val="BodyText2"/>
        <w:widowControl/>
        <w:tabs>
          <w:tab w:val="num" w:pos="990"/>
        </w:tabs>
        <w:autoSpaceDE/>
        <w:ind w:left="990"/>
        <w:jc w:val="both"/>
        <w:rPr>
          <w:rFonts w:ascii="Times New Roman" w:hAnsi="Times New Roman" w:cs="Times New Roman"/>
          <w:color w:val="000000"/>
          <w:sz w:val="22"/>
          <w:szCs w:val="22"/>
        </w:rPr>
      </w:pPr>
    </w:p>
    <w:p w14:paraId="4CB6D207" w14:textId="77777777" w:rsidR="00304A43" w:rsidRDefault="00304A43" w:rsidP="00304A43">
      <w:pPr>
        <w:pStyle w:val="BodyText2"/>
        <w:widowControl/>
        <w:numPr>
          <w:ilvl w:val="0"/>
          <w:numId w:val="4"/>
        </w:numPr>
        <w:autoSpaceDE/>
        <w:jc w:val="both"/>
        <w:rPr>
          <w:rFonts w:ascii="Times New Roman" w:hAnsi="Times New Roman" w:cs="Times New Roman"/>
          <w:b w:val="0"/>
          <w:bCs w:val="0"/>
          <w:sz w:val="22"/>
          <w:szCs w:val="22"/>
        </w:rPr>
      </w:pPr>
      <w:r>
        <w:rPr>
          <w:rFonts w:ascii="Times New Roman" w:hAnsi="Times New Roman" w:cs="Times New Roman"/>
          <w:b w:val="0"/>
          <w:bCs w:val="0"/>
          <w:sz w:val="22"/>
          <w:szCs w:val="22"/>
        </w:rPr>
        <w:t>Proofreading: For any words or phrases that cannot be transcribed due to difficulties in</w:t>
      </w:r>
    </w:p>
    <w:p w14:paraId="1CA425E5" w14:textId="77777777" w:rsidR="00304A43" w:rsidRDefault="00304A43" w:rsidP="00304A43">
      <w:pPr>
        <w:pStyle w:val="BodyText2"/>
        <w:widowControl/>
        <w:autoSpaceDE/>
        <w:jc w:val="both"/>
        <w:rPr>
          <w:rFonts w:ascii="Times New Roman" w:hAnsi="Times New Roman" w:cs="Times New Roman"/>
          <w:b w:val="0"/>
          <w:bCs w:val="0"/>
          <w:sz w:val="22"/>
          <w:szCs w:val="22"/>
        </w:rPr>
      </w:pPr>
      <w:r>
        <w:rPr>
          <w:rFonts w:ascii="Times New Roman" w:hAnsi="Times New Roman" w:cs="Times New Roman"/>
          <w:b w:val="0"/>
          <w:bCs w:val="0"/>
          <w:sz w:val="22"/>
          <w:szCs w:val="22"/>
        </w:rPr>
        <w:t>hearing the dictator's voice, the transcriptionist shall type *-* for all report types.  At the discretion of the VA, the contractor shall type blank lines in place of *-* for certain report types.  Any report with more than one blank on a one-page report, three blanks on a two-page report, or more will be reviewed by the contractor’s internal quality review process.</w:t>
      </w:r>
    </w:p>
    <w:p w14:paraId="604E8361" w14:textId="77777777" w:rsidR="00304A43" w:rsidRDefault="00304A43" w:rsidP="00304A43">
      <w:pPr>
        <w:pStyle w:val="BodyText2"/>
        <w:widowControl/>
        <w:autoSpaceDE/>
        <w:jc w:val="both"/>
        <w:rPr>
          <w:rFonts w:ascii="Times New Roman" w:hAnsi="Times New Roman" w:cs="Times New Roman"/>
          <w:b w:val="0"/>
          <w:bCs w:val="0"/>
          <w:sz w:val="22"/>
          <w:szCs w:val="22"/>
        </w:rPr>
      </w:pPr>
    </w:p>
    <w:p w14:paraId="3F12FB20" w14:textId="77777777" w:rsidR="00304A43" w:rsidRDefault="00304A43" w:rsidP="00304A43">
      <w:pPr>
        <w:pStyle w:val="BodyText2"/>
        <w:widowControl/>
        <w:numPr>
          <w:ilvl w:val="0"/>
          <w:numId w:val="4"/>
        </w:numPr>
        <w:autoSpaceDE/>
        <w:jc w:val="both"/>
        <w:rPr>
          <w:rFonts w:ascii="Times New Roman" w:hAnsi="Times New Roman" w:cs="Times New Roman"/>
          <w:b w:val="0"/>
          <w:bCs w:val="0"/>
          <w:color w:val="000000"/>
          <w:sz w:val="22"/>
          <w:szCs w:val="22"/>
        </w:rPr>
      </w:pPr>
      <w:r>
        <w:rPr>
          <w:rFonts w:ascii="Times New Roman" w:hAnsi="Times New Roman" w:cs="Times New Roman"/>
          <w:b w:val="0"/>
          <w:bCs w:val="0"/>
          <w:sz w:val="22"/>
          <w:szCs w:val="22"/>
        </w:rPr>
        <w:lastRenderedPageBreak/>
        <w:t>Spell check: Contractor will use a medical spell checker on each document and perform</w:t>
      </w:r>
    </w:p>
    <w:p w14:paraId="5638E120" w14:textId="77777777" w:rsidR="00304A43" w:rsidRDefault="00304A43" w:rsidP="00304A43">
      <w:pPr>
        <w:pStyle w:val="BodyText2"/>
        <w:widowControl/>
        <w:autoSpaceDE/>
        <w:jc w:val="both"/>
        <w:rPr>
          <w:rFonts w:ascii="Times New Roman" w:hAnsi="Times New Roman" w:cs="Times New Roman"/>
          <w:b w:val="0"/>
          <w:bCs w:val="0"/>
          <w:color w:val="000000"/>
          <w:sz w:val="22"/>
          <w:szCs w:val="22"/>
        </w:rPr>
      </w:pPr>
      <w:r>
        <w:rPr>
          <w:rFonts w:ascii="Times New Roman" w:hAnsi="Times New Roman" w:cs="Times New Roman"/>
          <w:b w:val="0"/>
          <w:bCs w:val="0"/>
          <w:sz w:val="22"/>
          <w:szCs w:val="22"/>
        </w:rPr>
        <w:t>corrections for spelling and grammar.</w:t>
      </w:r>
    </w:p>
    <w:p w14:paraId="5F21750B" w14:textId="77777777" w:rsidR="00304A43" w:rsidRDefault="00304A43" w:rsidP="00304A43">
      <w:pPr>
        <w:pStyle w:val="ListParagraph"/>
        <w:spacing w:after="0" w:line="240" w:lineRule="auto"/>
        <w:rPr>
          <w:b/>
          <w:bCs/>
        </w:rPr>
      </w:pPr>
    </w:p>
    <w:p w14:paraId="219420D5" w14:textId="77777777" w:rsidR="00304A43" w:rsidRDefault="00304A43" w:rsidP="00304A43">
      <w:pPr>
        <w:pStyle w:val="ListParagraph"/>
        <w:spacing w:after="0" w:line="240" w:lineRule="auto"/>
        <w:rPr>
          <w:b/>
          <w:bCs/>
        </w:rPr>
      </w:pPr>
    </w:p>
    <w:p w14:paraId="4ABC4C31" w14:textId="77777777" w:rsidR="00304A43" w:rsidRDefault="00304A43" w:rsidP="00304A43">
      <w:pPr>
        <w:pStyle w:val="ListParagraph"/>
        <w:spacing w:after="0" w:line="240" w:lineRule="auto"/>
        <w:rPr>
          <w:b/>
          <w:bCs/>
        </w:rPr>
      </w:pPr>
    </w:p>
    <w:p w14:paraId="34C3D236" w14:textId="77777777" w:rsidR="00304A43" w:rsidRDefault="00304A43" w:rsidP="00304A43">
      <w:pPr>
        <w:pStyle w:val="BodyText2"/>
        <w:widowControl/>
        <w:numPr>
          <w:ilvl w:val="0"/>
          <w:numId w:val="4"/>
        </w:numPr>
        <w:autoSpaceDE/>
        <w:jc w:val="both"/>
        <w:rPr>
          <w:rFonts w:ascii="Times New Roman" w:hAnsi="Times New Roman" w:cs="Times New Roman"/>
          <w:b w:val="0"/>
          <w:bCs w:val="0"/>
          <w:color w:val="000000"/>
          <w:sz w:val="22"/>
          <w:szCs w:val="22"/>
        </w:rPr>
      </w:pPr>
      <w:r>
        <w:rPr>
          <w:rFonts w:ascii="Times New Roman" w:hAnsi="Times New Roman" w:cs="Times New Roman"/>
          <w:b w:val="0"/>
          <w:sz w:val="22"/>
          <w:szCs w:val="22"/>
        </w:rPr>
        <w:t>Corrections: Any report(s) returned to the contractor for correction for reasons stated</w:t>
      </w:r>
    </w:p>
    <w:p w14:paraId="5764365C" w14:textId="77777777" w:rsidR="00304A43" w:rsidRDefault="00304A43" w:rsidP="00304A43">
      <w:pPr>
        <w:pStyle w:val="BodyText2"/>
        <w:widowControl/>
        <w:autoSpaceDE/>
        <w:jc w:val="both"/>
        <w:rPr>
          <w:rFonts w:ascii="Times New Roman" w:hAnsi="Times New Roman" w:cs="Times New Roman"/>
          <w:b w:val="0"/>
          <w:bCs w:val="0"/>
          <w:color w:val="000000"/>
          <w:sz w:val="22"/>
          <w:szCs w:val="22"/>
        </w:rPr>
      </w:pPr>
      <w:proofErr w:type="gramStart"/>
      <w:r>
        <w:rPr>
          <w:rFonts w:ascii="Times New Roman" w:hAnsi="Times New Roman" w:cs="Times New Roman"/>
          <w:b w:val="0"/>
          <w:sz w:val="22"/>
          <w:szCs w:val="22"/>
        </w:rPr>
        <w:t>herein</w:t>
      </w:r>
      <w:proofErr w:type="gramEnd"/>
      <w:r>
        <w:rPr>
          <w:rFonts w:ascii="Times New Roman" w:hAnsi="Times New Roman" w:cs="Times New Roman"/>
          <w:b w:val="0"/>
          <w:sz w:val="22"/>
          <w:szCs w:val="22"/>
        </w:rPr>
        <w:t xml:space="preserve"> shall be corrected within four hours of receipt at no additional expense to VA.  VA reserves the right to correct such reports without giving notice to the contractor and may offset the cost of corrected lines against payments due.</w:t>
      </w:r>
    </w:p>
    <w:p w14:paraId="3A8651F8" w14:textId="77777777" w:rsidR="00304A43" w:rsidRDefault="00304A43" w:rsidP="00304A43">
      <w:pPr>
        <w:spacing w:after="0" w:line="240" w:lineRule="auto"/>
        <w:rPr>
          <w:rFonts w:eastAsia="Times New Roman"/>
        </w:rPr>
      </w:pPr>
    </w:p>
    <w:p w14:paraId="4E037C2C" w14:textId="77777777" w:rsidR="00304A43" w:rsidRDefault="00304A43" w:rsidP="00304A43">
      <w:pPr>
        <w:spacing w:after="0" w:line="240" w:lineRule="auto"/>
        <w:rPr>
          <w:rFonts w:eastAsia="Times New Roman"/>
          <w:b/>
          <w:bCs/>
        </w:rPr>
      </w:pPr>
      <w:r>
        <w:rPr>
          <w:rFonts w:eastAsia="Times New Roman"/>
        </w:rPr>
        <w:t>8</w:t>
      </w:r>
      <w:r>
        <w:rPr>
          <w:rFonts w:eastAsia="Times New Roman"/>
          <w:b/>
          <w:bCs/>
        </w:rPr>
        <w:t>. EQUIPMENT FAILURE:</w:t>
      </w:r>
    </w:p>
    <w:p w14:paraId="76BF7F18" w14:textId="77777777" w:rsidR="00304A43" w:rsidRDefault="00304A43" w:rsidP="00304A43">
      <w:pPr>
        <w:spacing w:after="0" w:line="240" w:lineRule="auto"/>
        <w:rPr>
          <w:rFonts w:eastAsia="Times New Roman"/>
        </w:rPr>
      </w:pPr>
    </w:p>
    <w:p w14:paraId="2B7BB721" w14:textId="77777777" w:rsidR="00304A43" w:rsidRDefault="00304A43" w:rsidP="00304A43">
      <w:pPr>
        <w:spacing w:after="0" w:line="240" w:lineRule="auto"/>
        <w:rPr>
          <w:rFonts w:eastAsia="Times New Roman"/>
        </w:rPr>
      </w:pPr>
      <w:r>
        <w:rPr>
          <w:rFonts w:eastAsia="Times New Roman"/>
        </w:rPr>
        <w:t xml:space="preserve">Contractor shall maintain the resources necessary to ensure that transcription services for the VA are uninterrupted, regardless of contingency or circumstances.  Any unexpected delays or downtime due to Contractor equipment failure shall be communicated to each facility within two hours via telephone to the respective Contracting Officer, COTR, and Privacy Officer at each medical </w:t>
      </w:r>
      <w:proofErr w:type="gramStart"/>
      <w:r>
        <w:rPr>
          <w:rFonts w:eastAsia="Times New Roman"/>
        </w:rPr>
        <w:t>facility</w:t>
      </w:r>
      <w:proofErr w:type="gramEnd"/>
      <w:r>
        <w:rPr>
          <w:rFonts w:eastAsia="Times New Roman"/>
        </w:rPr>
        <w:t xml:space="preserve"> the contractor services by email to their respective accounts.  Voice backup must be maintained for a minimum of 60 days after VA is in receipt of transcribed reports.  The Contractor shall not be penalized for transcription delays due to equipment failure beyond the Contractor’s control (e.g., VISTA or VPN downtime).  The Government reserves the right to procure transcription services from another source, with excess costs charged back to the Contractor, in instances of Contractor equipment failure exceeding twenty-four hours.</w:t>
      </w:r>
    </w:p>
    <w:p w14:paraId="442D26C2" w14:textId="77777777" w:rsidR="00304A43" w:rsidRDefault="00304A43" w:rsidP="00304A43">
      <w:pPr>
        <w:spacing w:after="0" w:line="240" w:lineRule="auto"/>
        <w:rPr>
          <w:rFonts w:eastAsia="Times New Roman"/>
        </w:rPr>
      </w:pPr>
    </w:p>
    <w:p w14:paraId="1334BC0B" w14:textId="77777777" w:rsidR="00304A43" w:rsidRDefault="00304A43" w:rsidP="00304A43">
      <w:pPr>
        <w:spacing w:after="0" w:line="240" w:lineRule="auto"/>
        <w:rPr>
          <w:rFonts w:eastAsia="Times New Roman"/>
          <w:b/>
          <w:bCs/>
        </w:rPr>
      </w:pPr>
      <w:r>
        <w:rPr>
          <w:rFonts w:eastAsia="Times New Roman"/>
        </w:rPr>
        <w:t>9.</w:t>
      </w:r>
      <w:r>
        <w:rPr>
          <w:rFonts w:eastAsia="Times New Roman"/>
          <w:b/>
          <w:bCs/>
        </w:rPr>
        <w:t xml:space="preserve"> RETENTION:</w:t>
      </w:r>
    </w:p>
    <w:p w14:paraId="691EA41F" w14:textId="77777777" w:rsidR="00304A43" w:rsidRDefault="00304A43" w:rsidP="00304A43">
      <w:pPr>
        <w:spacing w:after="0" w:line="240" w:lineRule="auto"/>
        <w:rPr>
          <w:rFonts w:eastAsia="Times New Roman"/>
        </w:rPr>
      </w:pPr>
    </w:p>
    <w:p w14:paraId="578B26F5" w14:textId="77777777" w:rsidR="00304A43" w:rsidRDefault="00304A43" w:rsidP="00304A43">
      <w:pPr>
        <w:spacing w:after="0" w:line="240" w:lineRule="auto"/>
        <w:ind w:firstLine="720"/>
        <w:rPr>
          <w:rFonts w:eastAsia="Times New Roman"/>
        </w:rPr>
      </w:pPr>
      <w:r>
        <w:rPr>
          <w:rFonts w:eastAsia="Times New Roman"/>
        </w:rPr>
        <w:t>a.  Dictation shall remain available for listening review for a minimum of 60 days from the time of the original dictation.</w:t>
      </w:r>
    </w:p>
    <w:p w14:paraId="10625BD9" w14:textId="77777777" w:rsidR="00304A43" w:rsidRDefault="00304A43" w:rsidP="00304A43">
      <w:pPr>
        <w:numPr>
          <w:ilvl w:val="12"/>
          <w:numId w:val="0"/>
        </w:numPr>
        <w:spacing w:after="0" w:line="240" w:lineRule="auto"/>
        <w:ind w:left="1080" w:hanging="360"/>
        <w:rPr>
          <w:rFonts w:eastAsia="Times New Roman"/>
        </w:rPr>
      </w:pPr>
    </w:p>
    <w:p w14:paraId="286A5B51" w14:textId="77777777" w:rsidR="00304A43" w:rsidRDefault="00304A43" w:rsidP="00304A43">
      <w:pPr>
        <w:spacing w:after="0" w:line="240" w:lineRule="auto"/>
        <w:ind w:firstLine="720"/>
        <w:rPr>
          <w:rFonts w:eastAsia="Times New Roman"/>
        </w:rPr>
      </w:pPr>
      <w:r>
        <w:rPr>
          <w:rFonts w:eastAsia="Times New Roman"/>
        </w:rPr>
        <w:t xml:space="preserve">b.  Transcribed reports shall be maintained by the Contractor on archive disks for twelve (12) months.  Transcribed reports will be purged no later than 12 months from their transcribed date.    </w:t>
      </w:r>
    </w:p>
    <w:p w14:paraId="133DF0D8" w14:textId="77777777" w:rsidR="00304A43" w:rsidRDefault="00304A43" w:rsidP="00304A43">
      <w:pPr>
        <w:spacing w:after="0" w:line="240" w:lineRule="auto"/>
        <w:ind w:firstLine="720"/>
        <w:rPr>
          <w:rFonts w:eastAsia="Times New Roman"/>
        </w:rPr>
      </w:pPr>
      <w:r>
        <w:rPr>
          <w:rFonts w:eastAsia="Times New Roman"/>
        </w:rPr>
        <w:tab/>
      </w:r>
    </w:p>
    <w:p w14:paraId="4A4D4DB5" w14:textId="77777777" w:rsidR="00304A43" w:rsidRDefault="00304A43" w:rsidP="00304A43">
      <w:pPr>
        <w:spacing w:after="0" w:line="240" w:lineRule="auto"/>
        <w:ind w:firstLine="720"/>
        <w:rPr>
          <w:rFonts w:eastAsia="Times New Roman"/>
        </w:rPr>
      </w:pPr>
      <w:r>
        <w:rPr>
          <w:rFonts w:eastAsia="Times New Roman"/>
        </w:rPr>
        <w:t>c.  Dictation logs shall be retained by the Contractor for 12 months and then purged from their system.</w:t>
      </w:r>
    </w:p>
    <w:p w14:paraId="12AAFE49" w14:textId="77777777" w:rsidR="00304A43" w:rsidRDefault="00304A43" w:rsidP="00304A43">
      <w:pPr>
        <w:spacing w:after="0" w:line="240" w:lineRule="auto"/>
        <w:rPr>
          <w:rFonts w:eastAsia="Times New Roman"/>
        </w:rPr>
      </w:pPr>
    </w:p>
    <w:p w14:paraId="44E9EEB7" w14:textId="77777777" w:rsidR="00304A43" w:rsidRDefault="00304A43" w:rsidP="00304A43">
      <w:pPr>
        <w:spacing w:after="0" w:line="240" w:lineRule="auto"/>
        <w:ind w:firstLine="720"/>
        <w:rPr>
          <w:rFonts w:eastAsia="Times New Roman"/>
        </w:rPr>
      </w:pPr>
      <w:r>
        <w:rPr>
          <w:rFonts w:eastAsia="Times New Roman"/>
        </w:rPr>
        <w:t xml:space="preserve">d.  The Contractor will erase all media containing VA reports that are aged more than 12 months.  At each erasure, certify to the VA that the information has been destroyed.  Should the need arise, the contractor should provide re-uploads of transcribed reports as far back as one year from the date of upload into Vista.  In the event of failure(s) or potential failure(s), the contractor shall immediately notify the Contracting Officer, COTR, Privacy Officer, and Security Officer of each of the serviced facilities by email to their respective accounts.  </w:t>
      </w:r>
    </w:p>
    <w:p w14:paraId="5D77C529" w14:textId="77777777" w:rsidR="00304A43" w:rsidRDefault="00304A43" w:rsidP="00304A43">
      <w:pPr>
        <w:spacing w:after="0" w:line="240" w:lineRule="auto"/>
        <w:rPr>
          <w:rFonts w:eastAsia="Times New Roman"/>
        </w:rPr>
      </w:pPr>
    </w:p>
    <w:p w14:paraId="56D39833" w14:textId="77777777" w:rsidR="00304A43" w:rsidRDefault="00304A43" w:rsidP="00304A43">
      <w:pPr>
        <w:spacing w:after="0" w:line="240" w:lineRule="auto"/>
        <w:rPr>
          <w:rFonts w:eastAsia="Times New Roman"/>
        </w:rPr>
      </w:pPr>
      <w:r>
        <w:rPr>
          <w:rFonts w:eastAsia="Times New Roman"/>
        </w:rPr>
        <w:t>10</w:t>
      </w:r>
      <w:r>
        <w:rPr>
          <w:rFonts w:eastAsia="Times New Roman"/>
          <w:b/>
          <w:bCs/>
        </w:rPr>
        <w:t>. INVOICING:</w:t>
      </w:r>
      <w:r>
        <w:rPr>
          <w:rFonts w:eastAsia="Times New Roman"/>
        </w:rPr>
        <w:t xml:space="preserve">  </w:t>
      </w:r>
    </w:p>
    <w:p w14:paraId="0E82C25C" w14:textId="77777777" w:rsidR="00304A43" w:rsidRDefault="00304A43" w:rsidP="00304A43">
      <w:pPr>
        <w:spacing w:after="0" w:line="240" w:lineRule="auto"/>
        <w:rPr>
          <w:rFonts w:eastAsia="Times New Roman"/>
        </w:rPr>
      </w:pPr>
    </w:p>
    <w:p w14:paraId="4966F121" w14:textId="77777777" w:rsidR="00304A43" w:rsidRDefault="00304A43" w:rsidP="00304A43">
      <w:pPr>
        <w:numPr>
          <w:ilvl w:val="0"/>
          <w:numId w:val="6"/>
        </w:numPr>
        <w:spacing w:after="0" w:line="240" w:lineRule="auto"/>
        <w:rPr>
          <w:rFonts w:eastAsia="Times New Roman"/>
        </w:rPr>
      </w:pPr>
      <w:r>
        <w:rPr>
          <w:rFonts w:eastAsia="Times New Roman"/>
        </w:rPr>
        <w:t xml:space="preserve">Billing/invoicing shall be done monthly in arrears and reflect the following: </w:t>
      </w:r>
    </w:p>
    <w:p w14:paraId="0D3D5130" w14:textId="77777777" w:rsidR="00304A43" w:rsidRDefault="00304A43" w:rsidP="00304A43">
      <w:pPr>
        <w:spacing w:after="0" w:line="240" w:lineRule="auto"/>
        <w:rPr>
          <w:rFonts w:eastAsia="Times New Roman"/>
        </w:rPr>
      </w:pPr>
      <w:r>
        <w:rPr>
          <w:rFonts w:eastAsia="Times New Roman"/>
        </w:rPr>
        <w:t xml:space="preserve">inclusive dates of the billing period, invoice number, obligation number, contract number, total visible black character (VBC) count by report type, and total overall VBC count; and total charge submitted to each facility per report type and total facility charge.  With each invoice, the contractor shall provide the necessary documentation allowing each facility to verify the total VBCs being billed.  VA will discount payment for reports not delivered within specified TATs and documents that do not meet quality assurance standards.  Contractor shall </w:t>
      </w:r>
      <w:r>
        <w:rPr>
          <w:rFonts w:eastAsia="Times New Roman"/>
          <w:b/>
        </w:rPr>
        <w:t xml:space="preserve">NOT </w:t>
      </w:r>
      <w:r>
        <w:rPr>
          <w:rFonts w:eastAsia="Times New Roman"/>
        </w:rPr>
        <w:t xml:space="preserve">be paid for any invoice using “per line” pricing.  </w:t>
      </w:r>
      <w:r>
        <w:rPr>
          <w:rFonts w:eastAsia="Times New Roman"/>
          <w:b/>
        </w:rPr>
        <w:t>VBC is MANDATORY</w:t>
      </w:r>
      <w:r>
        <w:rPr>
          <w:rFonts w:eastAsia="Times New Roman"/>
        </w:rPr>
        <w:t>.</w:t>
      </w:r>
    </w:p>
    <w:p w14:paraId="04605BE2" w14:textId="77777777" w:rsidR="00304A43" w:rsidRDefault="00304A43" w:rsidP="00304A43">
      <w:pPr>
        <w:spacing w:after="0" w:line="240" w:lineRule="auto"/>
        <w:rPr>
          <w:rFonts w:eastAsia="Times New Roman"/>
        </w:rPr>
      </w:pPr>
    </w:p>
    <w:p w14:paraId="7FB19E7A" w14:textId="77777777" w:rsidR="00304A43" w:rsidRDefault="00304A43" w:rsidP="00304A43">
      <w:pPr>
        <w:numPr>
          <w:ilvl w:val="0"/>
          <w:numId w:val="6"/>
        </w:numPr>
        <w:spacing w:after="0" w:line="240" w:lineRule="auto"/>
        <w:rPr>
          <w:rFonts w:eastAsia="Times New Roman"/>
        </w:rPr>
      </w:pPr>
      <w:r>
        <w:rPr>
          <w:rFonts w:eastAsia="Times New Roman"/>
        </w:rPr>
        <w:lastRenderedPageBreak/>
        <w:t>Each task order awarded under this Blanket Purchase Agreement (BPA) shall be</w:t>
      </w:r>
    </w:p>
    <w:p w14:paraId="5C19A30F" w14:textId="77777777" w:rsidR="00304A43" w:rsidRDefault="00304A43" w:rsidP="00304A43">
      <w:pPr>
        <w:spacing w:after="0" w:line="240" w:lineRule="auto"/>
        <w:rPr>
          <w:rFonts w:eastAsia="Times New Roman"/>
        </w:rPr>
      </w:pPr>
      <w:r>
        <w:rPr>
          <w:rFonts w:eastAsia="Times New Roman"/>
        </w:rPr>
        <w:t xml:space="preserve">Awarded with a Not to Exceed (NTE) spending limitation by the respective Administrative/ Ordering Contracting Officer.  Monthly, the contractor shall provide the Procuring Contracting Officer with a spreadsheet detailing, as a minimum, the initial NTE limit for each site, the monthly and cumulative VBC total(s) from each site, and the remaining spending limit available for continued services.  Contractor shall design the spreadsheet and submit it to the PCO for approval.   </w:t>
      </w:r>
    </w:p>
    <w:p w14:paraId="5E915049" w14:textId="77777777" w:rsidR="00304A43" w:rsidRDefault="00304A43" w:rsidP="00304A43">
      <w:pPr>
        <w:spacing w:after="0" w:line="240" w:lineRule="auto"/>
        <w:rPr>
          <w:rFonts w:eastAsia="Times New Roman"/>
        </w:rPr>
      </w:pPr>
    </w:p>
    <w:p w14:paraId="07C1F88F" w14:textId="77777777" w:rsidR="00304A43" w:rsidRDefault="00304A43" w:rsidP="00304A43">
      <w:pPr>
        <w:spacing w:after="0" w:line="240" w:lineRule="auto"/>
        <w:rPr>
          <w:rFonts w:eastAsia="Times New Roman"/>
        </w:rPr>
      </w:pPr>
      <w:r>
        <w:rPr>
          <w:rFonts w:eastAsia="Times New Roman"/>
        </w:rPr>
        <w:t>11.</w:t>
      </w:r>
      <w:r>
        <w:rPr>
          <w:rFonts w:eastAsia="Times New Roman"/>
          <w:b/>
          <w:bCs/>
        </w:rPr>
        <w:t xml:space="preserve">  CONFIDENTIALITY:</w:t>
      </w:r>
    </w:p>
    <w:p w14:paraId="376938FA" w14:textId="77777777" w:rsidR="00304A43" w:rsidRDefault="00304A43" w:rsidP="00304A43">
      <w:pPr>
        <w:spacing w:after="0" w:line="240" w:lineRule="auto"/>
        <w:rPr>
          <w:rFonts w:eastAsia="Times New Roman"/>
        </w:rPr>
      </w:pPr>
    </w:p>
    <w:p w14:paraId="5ABB9D0B" w14:textId="77777777" w:rsidR="00304A43" w:rsidRDefault="00304A43" w:rsidP="00304A43">
      <w:pPr>
        <w:spacing w:after="0" w:line="240" w:lineRule="auto"/>
        <w:rPr>
          <w:rFonts w:eastAsia="Times New Roman"/>
        </w:rPr>
      </w:pPr>
      <w:r>
        <w:rPr>
          <w:rFonts w:eastAsia="Times New Roman"/>
        </w:rPr>
        <w:tab/>
        <w:t xml:space="preserve">a.  The Contractor is subject to the provisions of the Privacy Act of 1974 and the Health Insurance Portability and Accountability Act (HIPAA), Federal Information Security Management Act (FISMA), and all applicable VA laws and regulations, including VA Handbook 6500.6 “Contract Security” (reference 11 k. below).  Additionally, Contractor shall complete a Business Associate Agreement (BAA) with each site utilizing this blanket purchase agreement.  </w:t>
      </w:r>
      <w:proofErr w:type="gramStart"/>
      <w:r>
        <w:rPr>
          <w:rFonts w:eastAsia="Times New Roman"/>
        </w:rPr>
        <w:t>Contractor</w:t>
      </w:r>
      <w:proofErr w:type="gramEnd"/>
      <w:r>
        <w:rPr>
          <w:rFonts w:eastAsia="Times New Roman"/>
        </w:rPr>
        <w:t xml:space="preserve"> shall be limited in their access to only those VISTA menus required to perform the service.  If the contractor has transcription staff who work at home, the contractor shall provide necessary information to the Information Security Officer as to how they are meeting the security requirements of HIPAA.  Contract employees will provide the Contracting Officer, on an annual basis, documentation of privacy training.  (See also 10. Training)</w:t>
      </w:r>
    </w:p>
    <w:p w14:paraId="6A84A11C" w14:textId="77777777" w:rsidR="00304A43" w:rsidRDefault="00304A43" w:rsidP="00304A43">
      <w:pPr>
        <w:spacing w:after="0" w:line="240" w:lineRule="auto"/>
        <w:rPr>
          <w:rFonts w:eastAsia="Times New Roman"/>
        </w:rPr>
      </w:pPr>
      <w:r>
        <w:rPr>
          <w:rFonts w:eastAsia="Times New Roman"/>
        </w:rPr>
        <w:tab/>
      </w:r>
    </w:p>
    <w:p w14:paraId="7D25A182" w14:textId="77777777" w:rsidR="00304A43" w:rsidRDefault="00304A43" w:rsidP="00304A43">
      <w:pPr>
        <w:spacing w:after="0" w:line="240" w:lineRule="auto"/>
        <w:ind w:firstLine="720"/>
        <w:rPr>
          <w:rFonts w:eastAsia="Times New Roman"/>
        </w:rPr>
      </w:pPr>
      <w:r>
        <w:rPr>
          <w:rFonts w:eastAsia="Times New Roman"/>
        </w:rPr>
        <w:t>b.  The Contractor shall keep confidential the contents of all medical documents entrusted to its care.  Employees of the Contractor shall not disclose to any unauthorized person, firm, or corporation knowledge entrusted during performance of the contract which relates to the following, but not limited to:</w:t>
      </w:r>
    </w:p>
    <w:p w14:paraId="27B1FF79" w14:textId="77777777" w:rsidR="00304A43" w:rsidRDefault="00304A43" w:rsidP="00304A43">
      <w:pPr>
        <w:spacing w:after="0" w:line="240" w:lineRule="auto"/>
        <w:ind w:firstLine="720"/>
        <w:rPr>
          <w:rFonts w:eastAsia="Times New Roman"/>
        </w:rPr>
      </w:pPr>
    </w:p>
    <w:p w14:paraId="72A2998C" w14:textId="77777777" w:rsidR="00304A43" w:rsidRDefault="00304A43" w:rsidP="00304A43">
      <w:pPr>
        <w:spacing w:after="0" w:line="240" w:lineRule="auto"/>
        <w:ind w:left="1440"/>
        <w:rPr>
          <w:rFonts w:eastAsia="Times New Roman"/>
        </w:rPr>
      </w:pPr>
      <w:r>
        <w:rPr>
          <w:rFonts w:eastAsia="Times New Roman"/>
        </w:rPr>
        <w:t>i.   Names of patients.</w:t>
      </w:r>
    </w:p>
    <w:p w14:paraId="62E992D5" w14:textId="77777777" w:rsidR="00304A43" w:rsidRDefault="00304A43" w:rsidP="00304A43">
      <w:pPr>
        <w:spacing w:after="0" w:line="240" w:lineRule="auto"/>
        <w:ind w:left="1440"/>
        <w:rPr>
          <w:rFonts w:eastAsia="Times New Roman"/>
        </w:rPr>
      </w:pPr>
      <w:r>
        <w:rPr>
          <w:rFonts w:eastAsia="Times New Roman"/>
        </w:rPr>
        <w:tab/>
      </w:r>
      <w:r>
        <w:rPr>
          <w:rFonts w:eastAsia="Times New Roman"/>
        </w:rPr>
        <w:tab/>
      </w:r>
    </w:p>
    <w:p w14:paraId="35B2E2B3" w14:textId="77777777" w:rsidR="00304A43" w:rsidRDefault="00304A43" w:rsidP="00304A43">
      <w:pPr>
        <w:spacing w:after="0" w:line="240" w:lineRule="auto"/>
        <w:ind w:left="2160" w:hanging="720"/>
        <w:rPr>
          <w:rFonts w:eastAsia="Times New Roman"/>
        </w:rPr>
      </w:pPr>
      <w:r>
        <w:rPr>
          <w:rFonts w:eastAsia="Times New Roman"/>
        </w:rPr>
        <w:t xml:space="preserve">ii. Names of physicians, nurses, or any other employee of the medical center.                                        </w:t>
      </w:r>
    </w:p>
    <w:p w14:paraId="2AAFC764" w14:textId="77777777" w:rsidR="00304A43" w:rsidRDefault="00304A43" w:rsidP="00304A43">
      <w:pPr>
        <w:spacing w:after="0" w:line="240" w:lineRule="auto"/>
        <w:rPr>
          <w:rFonts w:eastAsia="Times New Roman"/>
        </w:rPr>
      </w:pPr>
      <w:r>
        <w:rPr>
          <w:rFonts w:eastAsia="Times New Roman"/>
        </w:rPr>
        <w:tab/>
      </w:r>
      <w:r>
        <w:rPr>
          <w:rFonts w:eastAsia="Times New Roman"/>
        </w:rPr>
        <w:tab/>
      </w:r>
    </w:p>
    <w:p w14:paraId="3481236B" w14:textId="77777777" w:rsidR="00304A43" w:rsidRDefault="00304A43" w:rsidP="00304A43">
      <w:pPr>
        <w:tabs>
          <w:tab w:val="left" w:pos="2160"/>
        </w:tabs>
        <w:spacing w:after="0" w:line="240" w:lineRule="auto"/>
        <w:ind w:left="2160" w:hanging="720"/>
        <w:rPr>
          <w:rFonts w:eastAsia="Times New Roman"/>
        </w:rPr>
      </w:pPr>
      <w:r>
        <w:rPr>
          <w:rFonts w:eastAsia="Times New Roman"/>
        </w:rPr>
        <w:t>iii. The type or content of any dictated reports.</w:t>
      </w:r>
    </w:p>
    <w:p w14:paraId="59387C69" w14:textId="77777777" w:rsidR="00304A43" w:rsidRDefault="00304A43" w:rsidP="00304A43">
      <w:pPr>
        <w:spacing w:after="0" w:line="240" w:lineRule="auto"/>
        <w:rPr>
          <w:rFonts w:eastAsia="Times New Roman"/>
        </w:rPr>
      </w:pPr>
      <w:r>
        <w:rPr>
          <w:rFonts w:eastAsia="Times New Roman"/>
        </w:rPr>
        <w:tab/>
      </w:r>
    </w:p>
    <w:p w14:paraId="6709BF5A" w14:textId="77777777" w:rsidR="00304A43" w:rsidRPr="006D162D" w:rsidRDefault="00304A43" w:rsidP="00304A43">
      <w:pPr>
        <w:spacing w:after="0" w:line="240" w:lineRule="auto"/>
        <w:ind w:firstLine="720"/>
        <w:rPr>
          <w:rFonts w:eastAsia="Times New Roman"/>
          <w:b/>
          <w:bCs/>
          <w:i/>
          <w:iCs/>
        </w:rPr>
      </w:pPr>
      <w:r>
        <w:rPr>
          <w:rFonts w:eastAsia="Times New Roman"/>
        </w:rPr>
        <w:t xml:space="preserve">c.  All contractor personnel shall observe the requirements imposed on sensitive data and information by law, Federal regulations, VA statutes and policy, Veterans Health Administration (VHA) policy and guidelines and the associated requirements to ensure appropriate screening of all personnel (e.g., Privacy Act of 1974, Public Law 93-579, the requirements of the FPM 731, Subchapter 2 under E.O. 10450, etc.).  In accordance with FPM Chapters 731 and 7s 5 CFR Ch. 1 (1-1-95 edition) and Executive Order 10450, the security risk level assigned is considered Low Risk (LR) equating to noncritical sensitive, defined as "These positions have limited potential for adverse impact involving limited scope of duties without independent or semi-independent action or decision making".  </w:t>
      </w:r>
      <w:r w:rsidRPr="006D162D">
        <w:rPr>
          <w:rFonts w:eastAsia="Times New Roman"/>
          <w:b/>
          <w:bCs/>
          <w:i/>
          <w:iCs/>
        </w:rPr>
        <w:t xml:space="preserve">CONTRACTOR </w:t>
      </w:r>
      <w:proofErr w:type="gramStart"/>
      <w:r w:rsidRPr="006D162D">
        <w:rPr>
          <w:rFonts w:eastAsia="Times New Roman"/>
          <w:b/>
          <w:bCs/>
          <w:i/>
          <w:iCs/>
        </w:rPr>
        <w:t>PERSONNEL</w:t>
      </w:r>
      <w:proofErr w:type="gramEnd"/>
      <w:r w:rsidRPr="006D162D">
        <w:rPr>
          <w:rFonts w:eastAsia="Times New Roman"/>
          <w:b/>
          <w:bCs/>
          <w:i/>
          <w:iCs/>
        </w:rPr>
        <w:t xml:space="preserve"> </w:t>
      </w:r>
      <w:r>
        <w:rPr>
          <w:rFonts w:eastAsia="Times New Roman"/>
          <w:b/>
          <w:bCs/>
          <w:i/>
          <w:iCs/>
        </w:rPr>
        <w:t>who</w:t>
      </w:r>
      <w:r w:rsidRPr="006D162D">
        <w:rPr>
          <w:rFonts w:eastAsia="Times New Roman"/>
          <w:b/>
          <w:bCs/>
          <w:i/>
          <w:iCs/>
        </w:rPr>
        <w:t xml:space="preserve"> have ACCESS TO VA</w:t>
      </w:r>
      <w:r>
        <w:rPr>
          <w:rFonts w:eastAsia="Times New Roman"/>
          <w:b/>
          <w:bCs/>
        </w:rPr>
        <w:t xml:space="preserve"> </w:t>
      </w:r>
      <w:r w:rsidRPr="006D162D">
        <w:rPr>
          <w:rFonts w:eastAsia="Times New Roman"/>
          <w:b/>
          <w:bCs/>
          <w:i/>
          <w:iCs/>
        </w:rPr>
        <w:t>COMPUTER SYSTEMS SHALL BE REQUIRED TO UNDERGO A BACKGROUND INVESTIGATION COMMENSURATE WITH THE LEVEL OF SECURITY RISK.  THE COSTS ASSOCIATED WITH THE BACKGROUND INVESTIGATION SHALL BE BORNE BY THE CONTRACTOR.</w:t>
      </w:r>
    </w:p>
    <w:p w14:paraId="7BFEDF85" w14:textId="77777777" w:rsidR="00304A43" w:rsidRDefault="00304A43" w:rsidP="00304A43">
      <w:pPr>
        <w:spacing w:after="0" w:line="240" w:lineRule="auto"/>
        <w:ind w:firstLine="720"/>
        <w:rPr>
          <w:rFonts w:eastAsia="Times New Roman"/>
          <w:b/>
          <w:bCs/>
        </w:rPr>
      </w:pPr>
    </w:p>
    <w:p w14:paraId="7BD1ECDF" w14:textId="77777777" w:rsidR="00304A43" w:rsidRDefault="00304A43" w:rsidP="00304A43">
      <w:pPr>
        <w:spacing w:after="0" w:line="240" w:lineRule="auto"/>
        <w:rPr>
          <w:rFonts w:eastAsia="Times New Roman"/>
        </w:rPr>
      </w:pPr>
      <w:r>
        <w:rPr>
          <w:rFonts w:eastAsia="Times New Roman"/>
          <w:bCs/>
        </w:rPr>
        <w:t xml:space="preserve">       d.  </w:t>
      </w:r>
      <w:r>
        <w:rPr>
          <w:rFonts w:eastAsia="Times New Roman"/>
          <w:b/>
          <w:bCs/>
        </w:rPr>
        <w:t>Investigative Process for Low Risk and Non-sensitive Positions</w:t>
      </w:r>
      <w:r>
        <w:rPr>
          <w:rFonts w:eastAsia="Times New Roman"/>
          <w:b/>
        </w:rPr>
        <w:t>.</w:t>
      </w:r>
      <w:r>
        <w:rPr>
          <w:rFonts w:eastAsia="Times New Roman"/>
        </w:rPr>
        <w:t xml:space="preserve">  All Contractor</w:t>
      </w:r>
    </w:p>
    <w:p w14:paraId="3F791515" w14:textId="77777777" w:rsidR="00304A43" w:rsidRDefault="00304A43" w:rsidP="00304A43">
      <w:pPr>
        <w:spacing w:after="0" w:line="240" w:lineRule="auto"/>
        <w:rPr>
          <w:rFonts w:eastAsia="Times New Roman"/>
        </w:rPr>
      </w:pPr>
      <w:r>
        <w:rPr>
          <w:rFonts w:eastAsia="Times New Roman"/>
        </w:rPr>
        <w:t xml:space="preserve">Employees who require access to VA computer systems and will work more than six (6) months (180 days) under this contract shall be the subject of a background investigation and must receive a favorable </w:t>
      </w:r>
      <w:r>
        <w:rPr>
          <w:rStyle w:val="BodyText2Char"/>
          <w:sz w:val="22"/>
          <w:szCs w:val="22"/>
        </w:rPr>
        <w:t xml:space="preserve">adjudication from the VA </w:t>
      </w:r>
      <w:r>
        <w:rPr>
          <w:rFonts w:eastAsia="Times New Roman"/>
          <w:bCs/>
        </w:rPr>
        <w:t>Security and Investigations Center (</w:t>
      </w:r>
      <w:r>
        <w:rPr>
          <w:rStyle w:val="BodyText2Char"/>
          <w:sz w:val="22"/>
          <w:szCs w:val="22"/>
        </w:rPr>
        <w:t>SIC).  This requirement is applicable to all subcontractor personnel requirin</w:t>
      </w:r>
      <w:r>
        <w:rPr>
          <w:rFonts w:eastAsia="Times New Roman"/>
        </w:rPr>
        <w:t xml:space="preserve">g the same access.  If the investigation is not completed before the start date of the contract, the Contractor will be responsible for the actions of those individuals they provide to </w:t>
      </w:r>
      <w:r>
        <w:rPr>
          <w:rFonts w:eastAsia="Times New Roman"/>
        </w:rPr>
        <w:lastRenderedPageBreak/>
        <w:t>perform work for VA.  Unless exempted under the provisions of VA Directive 0710, appointees and contract personnel appointed to Low Risk/Non-sensitive positions must be the subjects of a National Agency Check with Written Inquiries (NACI) investigation conducted by OPM.  See 5 CFR §736.201(c), Investigative Requirements.  HRM at VA field facilities and VA Central Office will coordinate the initiation of the NACI investigations within 14 calendar days of an individual’s appointment and make final suitability determinations for individuals in these positions.  However, the initiation and adjudication of contract personnel will be handled by the Security and Investigations Center.  For non-citizen contract personnel, a National Agency Check with Law Enforcement and Credit (NACLC) will be initiated by the Security and Investigations Center within 14 calendar days of the individual’s placement in the position.  NACLC investigations require the same forms and processes as the NACI investigations; however, with the addition of a credit check.</w:t>
      </w:r>
    </w:p>
    <w:p w14:paraId="232A9A07" w14:textId="77777777" w:rsidR="00304A43" w:rsidRDefault="00304A43" w:rsidP="00304A43">
      <w:pPr>
        <w:spacing w:after="0" w:line="240" w:lineRule="auto"/>
        <w:rPr>
          <w:rFonts w:eastAsia="Times New Roman"/>
        </w:rPr>
      </w:pPr>
    </w:p>
    <w:p w14:paraId="3463B863" w14:textId="77777777" w:rsidR="00304A43" w:rsidRDefault="00304A43" w:rsidP="00304A43">
      <w:pPr>
        <w:spacing w:after="0" w:line="240" w:lineRule="auto"/>
        <w:ind w:firstLine="720"/>
        <w:rPr>
          <w:rFonts w:eastAsia="Times New Roman"/>
        </w:rPr>
      </w:pPr>
      <w:r>
        <w:rPr>
          <w:rFonts w:eastAsia="Times New Roman"/>
        </w:rPr>
        <w:t xml:space="preserve">e.   </w:t>
      </w:r>
      <w:r>
        <w:rPr>
          <w:rFonts w:eastAsia="Times New Roman"/>
          <w:b/>
          <w:bCs/>
        </w:rPr>
        <w:t>Prior Investigations:</w:t>
      </w:r>
      <w:r>
        <w:rPr>
          <w:rFonts w:eastAsia="Times New Roman"/>
        </w:rPr>
        <w:t xml:space="preserve">  All Contractor employees who require access to VA computer systems and will work more than six (6) months (180 days) under this contract shall be the subject of a background investigation and must receive a favorable </w:t>
      </w:r>
      <w:r>
        <w:rPr>
          <w:rStyle w:val="BodyText2Char"/>
          <w:sz w:val="22"/>
          <w:szCs w:val="22"/>
        </w:rPr>
        <w:t xml:space="preserve">adjudication from the VA </w:t>
      </w:r>
      <w:r>
        <w:rPr>
          <w:rFonts w:eastAsia="Times New Roman"/>
          <w:bCs/>
        </w:rPr>
        <w:t>Security and Investigations Center (</w:t>
      </w:r>
      <w:r>
        <w:rPr>
          <w:rStyle w:val="BodyText2Char"/>
          <w:sz w:val="22"/>
          <w:szCs w:val="22"/>
        </w:rPr>
        <w:t>SIC).  This requirement is applicable to all subcontractor personnel requirin</w:t>
      </w:r>
      <w:r>
        <w:rPr>
          <w:rFonts w:eastAsia="Times New Roman"/>
        </w:rPr>
        <w:t>g the same access.  If the investigation is not completed before the start date of the contract, the Contractor will be responsible for the actions of those individuals they provide to perform work for VA.</w:t>
      </w:r>
    </w:p>
    <w:p w14:paraId="70A5907E" w14:textId="77777777" w:rsidR="00304A43" w:rsidRDefault="00304A43" w:rsidP="00304A43">
      <w:pPr>
        <w:spacing w:after="0" w:line="240" w:lineRule="auto"/>
        <w:ind w:firstLine="720"/>
        <w:rPr>
          <w:rFonts w:eastAsia="Times New Roman"/>
        </w:rPr>
      </w:pPr>
    </w:p>
    <w:p w14:paraId="1AA52C82" w14:textId="77777777" w:rsidR="00304A43" w:rsidRDefault="00304A43" w:rsidP="00304A43">
      <w:pPr>
        <w:pStyle w:val="NormalWeb"/>
        <w:spacing w:before="0" w:beforeAutospacing="0" w:after="0" w:afterAutospacing="0"/>
        <w:rPr>
          <w:rFonts w:ascii="Times New Roman" w:hAnsi="Times New Roman" w:cs="Times New Roman"/>
          <w:bCs/>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 xml:space="preserve">f.   </w:t>
      </w:r>
      <w:r>
        <w:rPr>
          <w:rFonts w:ascii="Times New Roman" w:hAnsi="Times New Roman" w:cs="Times New Roman"/>
          <w:b/>
          <w:bCs/>
          <w:sz w:val="22"/>
          <w:szCs w:val="22"/>
        </w:rPr>
        <w:t>Contractor Responsibilities</w:t>
      </w:r>
      <w:r>
        <w:rPr>
          <w:rFonts w:ascii="Times New Roman" w:hAnsi="Times New Roman" w:cs="Times New Roman"/>
          <w:bCs/>
          <w:sz w:val="22"/>
          <w:szCs w:val="22"/>
        </w:rPr>
        <w:t>:</w:t>
      </w:r>
    </w:p>
    <w:p w14:paraId="4DA93F15" w14:textId="77777777" w:rsidR="00304A43" w:rsidRDefault="00304A43" w:rsidP="00304A43">
      <w:pPr>
        <w:pStyle w:val="NormalWeb"/>
        <w:spacing w:before="0" w:beforeAutospacing="0" w:after="0" w:afterAutospacing="0"/>
        <w:rPr>
          <w:rFonts w:ascii="Times New Roman" w:hAnsi="Times New Roman" w:cs="Times New Roman"/>
          <w:bCs/>
          <w:sz w:val="22"/>
          <w:szCs w:val="22"/>
        </w:rPr>
      </w:pPr>
    </w:p>
    <w:p w14:paraId="70E5E9E2" w14:textId="77777777" w:rsidR="00304A43" w:rsidRDefault="00304A43" w:rsidP="00304A43">
      <w:pPr>
        <w:pStyle w:val="NormalWeb"/>
        <w:numPr>
          <w:ilvl w:val="0"/>
          <w:numId w:val="7"/>
        </w:numPr>
        <w:spacing w:before="0" w:beforeAutospacing="0" w:after="0" w:afterAutospacing="0"/>
        <w:jc w:val="both"/>
        <w:rPr>
          <w:rFonts w:ascii="Times New Roman" w:hAnsi="Times New Roman" w:cs="Times New Roman"/>
          <w:bCs/>
          <w:sz w:val="22"/>
          <w:szCs w:val="22"/>
        </w:rPr>
      </w:pPr>
      <w:r>
        <w:rPr>
          <w:rFonts w:ascii="Times New Roman" w:hAnsi="Times New Roman" w:cs="Times New Roman"/>
          <w:bCs/>
          <w:sz w:val="22"/>
          <w:szCs w:val="22"/>
        </w:rPr>
        <w:t xml:space="preserve">The Contractor shall bear the expense of obtaining background investigations. If the </w:t>
      </w:r>
    </w:p>
    <w:p w14:paraId="3F4A7A76" w14:textId="77777777" w:rsidR="00304A43" w:rsidRDefault="00304A43" w:rsidP="00304A43">
      <w:pPr>
        <w:pStyle w:val="NormalWeb"/>
        <w:spacing w:before="0" w:beforeAutospacing="0" w:after="0" w:afterAutospacing="0"/>
        <w:jc w:val="both"/>
        <w:rPr>
          <w:rFonts w:ascii="Times New Roman" w:hAnsi="Times New Roman" w:cs="Times New Roman"/>
          <w:bCs/>
          <w:sz w:val="22"/>
          <w:szCs w:val="22"/>
        </w:rPr>
      </w:pPr>
      <w:r>
        <w:rPr>
          <w:rFonts w:ascii="Times New Roman" w:hAnsi="Times New Roman" w:cs="Times New Roman"/>
          <w:bCs/>
          <w:sz w:val="22"/>
          <w:szCs w:val="22"/>
        </w:rPr>
        <w:t>investigation is conducted by the OPM, the Contractor shall reimburse VA within thirty (30) calendar days.</w:t>
      </w:r>
    </w:p>
    <w:p w14:paraId="2748E858" w14:textId="77777777" w:rsidR="00304A43" w:rsidRDefault="00304A43" w:rsidP="00304A43">
      <w:pPr>
        <w:pStyle w:val="NormalWeb"/>
        <w:spacing w:before="0" w:beforeAutospacing="0" w:after="0" w:afterAutospacing="0"/>
        <w:ind w:left="1335"/>
        <w:jc w:val="both"/>
        <w:rPr>
          <w:rFonts w:ascii="Times New Roman" w:hAnsi="Times New Roman" w:cs="Times New Roman"/>
          <w:bCs/>
          <w:sz w:val="22"/>
          <w:szCs w:val="22"/>
        </w:rPr>
      </w:pPr>
    </w:p>
    <w:p w14:paraId="33064BE4" w14:textId="77777777" w:rsidR="00304A43" w:rsidRDefault="00304A43" w:rsidP="00304A43">
      <w:pPr>
        <w:pStyle w:val="NormalWeb"/>
        <w:numPr>
          <w:ilvl w:val="0"/>
          <w:numId w:val="7"/>
        </w:numPr>
        <w:spacing w:before="0" w:beforeAutospacing="0" w:after="0" w:afterAutospacing="0"/>
        <w:jc w:val="both"/>
        <w:rPr>
          <w:rFonts w:ascii="Times New Roman" w:hAnsi="Times New Roman" w:cs="Times New Roman"/>
          <w:bCs/>
          <w:sz w:val="22"/>
          <w:szCs w:val="22"/>
        </w:rPr>
      </w:pPr>
      <w:r>
        <w:rPr>
          <w:rFonts w:ascii="Times New Roman" w:hAnsi="Times New Roman" w:cs="Times New Roman"/>
          <w:bCs/>
          <w:sz w:val="22"/>
          <w:szCs w:val="22"/>
        </w:rPr>
        <w:t>The Contractor shall prescreen all personnel requiring access to the computer systems to</w:t>
      </w:r>
    </w:p>
    <w:p w14:paraId="139A2E17" w14:textId="77777777" w:rsidR="00304A43" w:rsidRDefault="00304A43" w:rsidP="00304A43">
      <w:pPr>
        <w:pStyle w:val="NormalWeb"/>
        <w:spacing w:before="0" w:beforeAutospacing="0" w:after="0" w:afterAutospacing="0"/>
        <w:jc w:val="both"/>
        <w:rPr>
          <w:rFonts w:ascii="Times New Roman" w:hAnsi="Times New Roman" w:cs="Times New Roman"/>
          <w:bCs/>
          <w:sz w:val="22"/>
          <w:szCs w:val="22"/>
        </w:rPr>
      </w:pPr>
      <w:r>
        <w:rPr>
          <w:rFonts w:ascii="Times New Roman" w:hAnsi="Times New Roman" w:cs="Times New Roman"/>
          <w:bCs/>
          <w:sz w:val="22"/>
          <w:szCs w:val="22"/>
        </w:rPr>
        <w:t xml:space="preserve">ensure they </w:t>
      </w:r>
      <w:proofErr w:type="gramStart"/>
      <w:r>
        <w:rPr>
          <w:rFonts w:ascii="Times New Roman" w:hAnsi="Times New Roman" w:cs="Times New Roman"/>
          <w:bCs/>
          <w:sz w:val="22"/>
          <w:szCs w:val="22"/>
        </w:rPr>
        <w:t>are able to</w:t>
      </w:r>
      <w:proofErr w:type="gramEnd"/>
      <w:r>
        <w:rPr>
          <w:rFonts w:ascii="Times New Roman" w:hAnsi="Times New Roman" w:cs="Times New Roman"/>
          <w:bCs/>
          <w:sz w:val="22"/>
          <w:szCs w:val="22"/>
        </w:rPr>
        <w:t xml:space="preserve"> read, write, speak, and understand the English language. </w:t>
      </w:r>
    </w:p>
    <w:p w14:paraId="1CE6EE0B" w14:textId="77777777" w:rsidR="00304A43" w:rsidRDefault="00304A43" w:rsidP="00304A43">
      <w:pPr>
        <w:spacing w:after="0" w:line="240" w:lineRule="auto"/>
        <w:ind w:firstLine="720"/>
        <w:rPr>
          <w:rFonts w:eastAsia="Times New Roman"/>
        </w:rPr>
      </w:pPr>
    </w:p>
    <w:p w14:paraId="6246CC9F" w14:textId="77777777" w:rsidR="00304A43" w:rsidRDefault="00304A43" w:rsidP="00304A43">
      <w:pPr>
        <w:numPr>
          <w:ilvl w:val="0"/>
          <w:numId w:val="7"/>
        </w:numPr>
        <w:spacing w:after="0" w:line="240" w:lineRule="auto"/>
        <w:rPr>
          <w:rFonts w:eastAsia="Times New Roman"/>
        </w:rPr>
      </w:pPr>
      <w:r>
        <w:rPr>
          <w:rFonts w:eastAsia="Times New Roman"/>
        </w:rPr>
        <w:t>The individual must complete an original SF-85, Questionnaire for non-sensitive</w:t>
      </w:r>
    </w:p>
    <w:p w14:paraId="5124EB8B" w14:textId="77777777" w:rsidR="00304A43" w:rsidRDefault="00304A43" w:rsidP="00304A43">
      <w:pPr>
        <w:spacing w:after="0" w:line="240" w:lineRule="auto"/>
        <w:rPr>
          <w:rFonts w:eastAsia="Times New Roman"/>
        </w:rPr>
      </w:pPr>
      <w:r>
        <w:rPr>
          <w:rFonts w:eastAsia="Times New Roman"/>
        </w:rPr>
        <w:t xml:space="preserve">positions, one SF 87 OF 306, and an employment application consisting of a resume or OF 612.  The HRM </w:t>
      </w:r>
      <w:proofErr w:type="gramStart"/>
      <w:r>
        <w:rPr>
          <w:rFonts w:eastAsia="Times New Roman"/>
        </w:rPr>
        <w:t>Officer</w:t>
      </w:r>
      <w:proofErr w:type="gramEnd"/>
      <w:r>
        <w:rPr>
          <w:rFonts w:eastAsia="Times New Roman"/>
        </w:rPr>
        <w:t xml:space="preserve"> or </w:t>
      </w:r>
      <w:proofErr w:type="gramStart"/>
      <w:r>
        <w:rPr>
          <w:rFonts w:eastAsia="Times New Roman"/>
        </w:rPr>
        <w:t>designee</w:t>
      </w:r>
      <w:proofErr w:type="gramEnd"/>
      <w:r>
        <w:rPr>
          <w:rFonts w:eastAsia="Times New Roman"/>
        </w:rPr>
        <w:t xml:space="preserve"> will provide these forms for completion to the newly appointed individual for a Low Risk/Non-sensitive position.  Title 38 appointees or employees may submit, as applicable, VA Form 2850, VA Form 2850a, VA Form 2850b, or VA Form 2850c in place of the resume or OF 612.</w:t>
      </w:r>
    </w:p>
    <w:p w14:paraId="106D1009" w14:textId="77777777" w:rsidR="00304A43" w:rsidRDefault="00304A43" w:rsidP="00304A43">
      <w:pPr>
        <w:spacing w:after="0" w:line="240" w:lineRule="auto"/>
        <w:ind w:left="1335"/>
        <w:rPr>
          <w:rFonts w:eastAsia="Times New Roman"/>
          <w:b/>
        </w:rPr>
      </w:pPr>
    </w:p>
    <w:p w14:paraId="430CE942" w14:textId="77777777" w:rsidR="00304A43" w:rsidRDefault="00304A43" w:rsidP="00304A43">
      <w:pPr>
        <w:numPr>
          <w:ilvl w:val="0"/>
          <w:numId w:val="7"/>
        </w:numPr>
        <w:spacing w:after="0" w:line="240" w:lineRule="auto"/>
        <w:rPr>
          <w:rFonts w:eastAsia="Times New Roman"/>
        </w:rPr>
      </w:pPr>
      <w:r>
        <w:rPr>
          <w:rFonts w:eastAsia="Times New Roman"/>
        </w:rPr>
        <w:t>The individual must complete all forms and return them within 5 calendar days.</w:t>
      </w:r>
    </w:p>
    <w:p w14:paraId="615D6776" w14:textId="77777777" w:rsidR="00304A43" w:rsidRDefault="00304A43" w:rsidP="00304A43">
      <w:pPr>
        <w:spacing w:after="0" w:line="240" w:lineRule="auto"/>
        <w:rPr>
          <w:rFonts w:eastAsia="Times New Roman"/>
        </w:rPr>
      </w:pPr>
      <w:r>
        <w:rPr>
          <w:rFonts w:eastAsia="Times New Roman"/>
        </w:rPr>
        <w:t xml:space="preserve">Individuals hired under contract for these positions must submit their forms to the VA Law Enforcement Training Center/SIC, 2200 Fort Roots Drive, </w:t>
      </w:r>
      <w:proofErr w:type="spellStart"/>
      <w:r>
        <w:rPr>
          <w:rFonts w:eastAsia="Times New Roman"/>
        </w:rPr>
        <w:t>Bldg</w:t>
      </w:r>
      <w:proofErr w:type="spellEnd"/>
      <w:r>
        <w:rPr>
          <w:rFonts w:eastAsia="Times New Roman"/>
        </w:rPr>
        <w:t xml:space="preserve"> 104, North Little Rock, AR 72114.</w:t>
      </w:r>
    </w:p>
    <w:p w14:paraId="5756F594" w14:textId="77777777" w:rsidR="00304A43" w:rsidRDefault="00304A43" w:rsidP="00304A43">
      <w:pPr>
        <w:spacing w:after="0" w:line="240" w:lineRule="auto"/>
        <w:rPr>
          <w:rFonts w:eastAsia="Times New Roman"/>
          <w:highlight w:val="yellow"/>
        </w:rPr>
      </w:pPr>
    </w:p>
    <w:p w14:paraId="3E181531" w14:textId="77777777" w:rsidR="00304A43" w:rsidRDefault="00304A43" w:rsidP="00304A43">
      <w:pPr>
        <w:numPr>
          <w:ilvl w:val="0"/>
          <w:numId w:val="7"/>
        </w:numPr>
        <w:spacing w:after="0" w:line="240" w:lineRule="auto"/>
        <w:rPr>
          <w:rFonts w:eastAsia="Times New Roman"/>
        </w:rPr>
      </w:pPr>
      <w:r>
        <w:rPr>
          <w:rFonts w:eastAsia="Times New Roman"/>
          <w:bCs/>
          <w:i/>
          <w:color w:val="000000"/>
        </w:rPr>
        <w:t xml:space="preserve">The contractor shall designate a primary </w:t>
      </w:r>
      <w:r>
        <w:rPr>
          <w:rFonts w:eastAsia="Times New Roman"/>
          <w:bCs/>
          <w:i/>
          <w:color w:val="000000"/>
          <w:u w:val="single"/>
        </w:rPr>
        <w:t>and</w:t>
      </w:r>
      <w:r>
        <w:rPr>
          <w:rFonts w:eastAsia="Times New Roman"/>
          <w:bCs/>
          <w:i/>
          <w:color w:val="000000"/>
        </w:rPr>
        <w:t xml:space="preserve"> alternate</w:t>
      </w:r>
      <w:r>
        <w:rPr>
          <w:rFonts w:eastAsia="Times New Roman"/>
          <w:bCs/>
          <w:i/>
        </w:rPr>
        <w:t xml:space="preserve"> point of contact</w:t>
      </w:r>
      <w:r>
        <w:rPr>
          <w:rFonts w:eastAsia="Times New Roman"/>
          <w:bCs/>
        </w:rPr>
        <w:t xml:space="preserve"> by name</w:t>
      </w:r>
    </w:p>
    <w:p w14:paraId="3CF1DE41" w14:textId="77777777" w:rsidR="00304A43" w:rsidRDefault="00304A43" w:rsidP="00304A43">
      <w:pPr>
        <w:spacing w:after="0" w:line="240" w:lineRule="auto"/>
        <w:rPr>
          <w:rFonts w:eastAsia="Times New Roman"/>
          <w:bCs/>
          <w:color w:val="000000"/>
        </w:rPr>
      </w:pPr>
      <w:r>
        <w:rPr>
          <w:rFonts w:eastAsia="Times New Roman"/>
          <w:bCs/>
        </w:rPr>
        <w:t xml:space="preserve">and phone number who will function as liaison with the COTR on day-to-day operations, and will be available from 8:00 am to 4:30 pm local time, </w:t>
      </w:r>
      <w:r>
        <w:rPr>
          <w:rFonts w:eastAsia="Times New Roman"/>
          <w:bCs/>
          <w:color w:val="000000"/>
        </w:rPr>
        <w:t>Monday through Friday, excluding Federal Holidays</w:t>
      </w:r>
    </w:p>
    <w:p w14:paraId="25E83B35" w14:textId="77777777" w:rsidR="00304A43" w:rsidRDefault="00304A43" w:rsidP="00304A43">
      <w:pPr>
        <w:spacing w:after="0" w:line="240" w:lineRule="auto"/>
        <w:rPr>
          <w:rFonts w:eastAsia="Times New Roman"/>
          <w:bCs/>
          <w:color w:val="000000"/>
        </w:rPr>
      </w:pPr>
    </w:p>
    <w:p w14:paraId="593420B1" w14:textId="77777777" w:rsidR="00304A43" w:rsidRDefault="00304A43" w:rsidP="00304A43">
      <w:pPr>
        <w:numPr>
          <w:ilvl w:val="0"/>
          <w:numId w:val="7"/>
        </w:numPr>
        <w:spacing w:after="0" w:line="240" w:lineRule="auto"/>
        <w:rPr>
          <w:rFonts w:eastAsia="Times New Roman"/>
          <w:color w:val="000000"/>
        </w:rPr>
      </w:pPr>
      <w:r>
        <w:rPr>
          <w:rFonts w:eastAsia="Times New Roman"/>
          <w:bCs/>
          <w:color w:val="000000"/>
        </w:rPr>
        <w:t xml:space="preserve"> </w:t>
      </w:r>
      <w:r>
        <w:rPr>
          <w:rFonts w:eastAsia="Times New Roman"/>
          <w:bCs/>
          <w:i/>
          <w:color w:val="000000"/>
        </w:rPr>
        <w:t>The Contractor shall designate a company officer</w:t>
      </w:r>
      <w:r>
        <w:rPr>
          <w:rFonts w:eastAsia="Times New Roman"/>
          <w:bCs/>
          <w:color w:val="000000"/>
        </w:rPr>
        <w:t xml:space="preserve"> authorized to resolve ongoing</w:t>
      </w:r>
    </w:p>
    <w:p w14:paraId="3FD7083B" w14:textId="77777777" w:rsidR="00304A43" w:rsidRDefault="00304A43" w:rsidP="00304A43">
      <w:pPr>
        <w:spacing w:after="0" w:line="240" w:lineRule="auto"/>
        <w:rPr>
          <w:rFonts w:eastAsia="Times New Roman"/>
          <w:bCs/>
          <w:color w:val="000000"/>
        </w:rPr>
      </w:pPr>
      <w:r>
        <w:rPr>
          <w:rFonts w:eastAsia="Times New Roman"/>
          <w:bCs/>
          <w:color w:val="000000"/>
        </w:rPr>
        <w:t>problems that have not been resolved at the operations level.</w:t>
      </w:r>
    </w:p>
    <w:p w14:paraId="3763A8C9" w14:textId="77777777" w:rsidR="00304A43" w:rsidRDefault="00304A43" w:rsidP="00304A43">
      <w:pPr>
        <w:spacing w:after="0" w:line="240" w:lineRule="auto"/>
        <w:rPr>
          <w:rFonts w:eastAsia="Times New Roman"/>
          <w:bCs/>
          <w:color w:val="000000"/>
        </w:rPr>
      </w:pPr>
    </w:p>
    <w:p w14:paraId="054EE956" w14:textId="77777777" w:rsidR="00304A43" w:rsidRDefault="00304A43" w:rsidP="00304A43">
      <w:pPr>
        <w:numPr>
          <w:ilvl w:val="0"/>
          <w:numId w:val="7"/>
        </w:numPr>
        <w:spacing w:after="0" w:line="240" w:lineRule="auto"/>
        <w:rPr>
          <w:rFonts w:eastAsia="Times New Roman"/>
          <w:color w:val="000000"/>
        </w:rPr>
      </w:pPr>
      <w:r>
        <w:rPr>
          <w:rFonts w:eastAsia="Times New Roman"/>
          <w:bCs/>
          <w:color w:val="000000"/>
        </w:rPr>
        <w:t xml:space="preserve"> </w:t>
      </w:r>
      <w:r>
        <w:rPr>
          <w:rFonts w:eastAsia="Times New Roman"/>
          <w:bCs/>
          <w:i/>
        </w:rPr>
        <w:t>Closeout Deadlines</w:t>
      </w:r>
      <w:r>
        <w:rPr>
          <w:rFonts w:eastAsia="Times New Roman"/>
          <w:bCs/>
        </w:rPr>
        <w:t>: VA is required to meet monthly (or other incremental)</w:t>
      </w:r>
    </w:p>
    <w:p w14:paraId="3F5A3234" w14:textId="77777777" w:rsidR="00304A43" w:rsidRDefault="00304A43" w:rsidP="00304A43">
      <w:pPr>
        <w:spacing w:after="0" w:line="240" w:lineRule="auto"/>
        <w:rPr>
          <w:rFonts w:eastAsia="Times New Roman"/>
          <w:bCs/>
        </w:rPr>
      </w:pPr>
      <w:r>
        <w:rPr>
          <w:rFonts w:eastAsia="Times New Roman"/>
          <w:bCs/>
        </w:rPr>
        <w:lastRenderedPageBreak/>
        <w:t>closeout deadlines, which require that all medical records of patient encounters be completed and submitted to a centralized authority periodically.  The contractor shall ensure that VA does not fail to meet this deadline due to the contractor's failure to meet the contract TAT.</w:t>
      </w:r>
    </w:p>
    <w:p w14:paraId="0244C3F2" w14:textId="77777777" w:rsidR="00304A43" w:rsidRDefault="00304A43" w:rsidP="00304A43">
      <w:pPr>
        <w:spacing w:after="0" w:line="240" w:lineRule="auto"/>
        <w:rPr>
          <w:rFonts w:eastAsia="Times New Roman"/>
          <w:color w:val="000000"/>
        </w:rPr>
      </w:pPr>
    </w:p>
    <w:p w14:paraId="231DC03B" w14:textId="77777777" w:rsidR="00304A43" w:rsidRDefault="00304A43" w:rsidP="00304A43">
      <w:pPr>
        <w:numPr>
          <w:ilvl w:val="0"/>
          <w:numId w:val="7"/>
        </w:numPr>
        <w:spacing w:after="0" w:line="240" w:lineRule="auto"/>
        <w:rPr>
          <w:rFonts w:eastAsia="Times New Roman"/>
          <w:color w:val="000000"/>
        </w:rPr>
      </w:pPr>
      <w:r>
        <w:rPr>
          <w:rFonts w:eastAsia="Times New Roman"/>
          <w:bCs/>
          <w:i/>
        </w:rPr>
        <w:t>Validation of turnaround time: Within</w:t>
      </w:r>
      <w:r>
        <w:rPr>
          <w:rFonts w:eastAsia="Times New Roman"/>
          <w:bCs/>
          <w:iCs/>
        </w:rPr>
        <w:t xml:space="preserve"> 24 hours of the request, the Contractor</w:t>
      </w:r>
    </w:p>
    <w:p w14:paraId="47645C72" w14:textId="77777777" w:rsidR="00304A43" w:rsidRDefault="00304A43" w:rsidP="00304A43">
      <w:pPr>
        <w:spacing w:after="0" w:line="240" w:lineRule="auto"/>
        <w:rPr>
          <w:rFonts w:eastAsia="Times New Roman"/>
          <w:bCs/>
          <w:iCs/>
        </w:rPr>
      </w:pPr>
      <w:r>
        <w:rPr>
          <w:rFonts w:eastAsia="Times New Roman"/>
          <w:bCs/>
          <w:iCs/>
        </w:rPr>
        <w:t>shall be able to produce accurate automated reports showing the following:</w:t>
      </w:r>
    </w:p>
    <w:p w14:paraId="703B570E" w14:textId="77777777" w:rsidR="00304A43" w:rsidRDefault="00304A43" w:rsidP="00304A43">
      <w:pPr>
        <w:spacing w:after="0" w:line="240" w:lineRule="auto"/>
        <w:rPr>
          <w:rFonts w:eastAsia="Times New Roman"/>
          <w:bCs/>
          <w:iCs/>
        </w:rPr>
      </w:pPr>
    </w:p>
    <w:p w14:paraId="2F87A587" w14:textId="77777777" w:rsidR="00304A43" w:rsidRDefault="00304A43" w:rsidP="00304A43">
      <w:pPr>
        <w:numPr>
          <w:ilvl w:val="0"/>
          <w:numId w:val="8"/>
        </w:numPr>
        <w:spacing w:after="0" w:line="240" w:lineRule="auto"/>
        <w:rPr>
          <w:rFonts w:eastAsia="Times New Roman"/>
          <w:color w:val="000000"/>
        </w:rPr>
      </w:pPr>
      <w:r>
        <w:rPr>
          <w:rFonts w:eastAsia="Times New Roman"/>
          <w:bCs/>
          <w:iCs/>
        </w:rPr>
        <w:t>for a given date range, the average turnaround in hours and minutes for individual report types.</w:t>
      </w:r>
    </w:p>
    <w:p w14:paraId="01E60630" w14:textId="77777777" w:rsidR="00304A43" w:rsidRDefault="00304A43" w:rsidP="00304A43">
      <w:pPr>
        <w:spacing w:after="0" w:line="240" w:lineRule="auto"/>
        <w:ind w:left="1800"/>
        <w:rPr>
          <w:rFonts w:eastAsia="Times New Roman"/>
          <w:color w:val="000000"/>
        </w:rPr>
      </w:pPr>
    </w:p>
    <w:p w14:paraId="70880041" w14:textId="77777777" w:rsidR="00304A43" w:rsidRDefault="00304A43" w:rsidP="00304A43">
      <w:pPr>
        <w:numPr>
          <w:ilvl w:val="0"/>
          <w:numId w:val="8"/>
        </w:numPr>
        <w:spacing w:after="0" w:line="240" w:lineRule="auto"/>
        <w:rPr>
          <w:rFonts w:eastAsia="Times New Roman"/>
          <w:color w:val="000000"/>
        </w:rPr>
      </w:pPr>
      <w:r>
        <w:rPr>
          <w:rFonts w:eastAsia="Times New Roman"/>
          <w:bCs/>
          <w:iCs/>
        </w:rPr>
        <w:t>for a given date range, the average turnaround in hours and minutes for all report types.</w:t>
      </w:r>
    </w:p>
    <w:p w14:paraId="2C7EACE3" w14:textId="77777777" w:rsidR="00304A43" w:rsidRDefault="00304A43" w:rsidP="00304A43">
      <w:pPr>
        <w:spacing w:after="0" w:line="240" w:lineRule="auto"/>
        <w:rPr>
          <w:rFonts w:ascii="Tahoma" w:hAnsi="Tahoma"/>
          <w:iCs/>
        </w:rPr>
      </w:pPr>
    </w:p>
    <w:p w14:paraId="12BB40D5" w14:textId="77777777" w:rsidR="00304A43" w:rsidRDefault="00304A43" w:rsidP="00304A43">
      <w:pPr>
        <w:numPr>
          <w:ilvl w:val="0"/>
          <w:numId w:val="7"/>
        </w:numPr>
        <w:spacing w:after="0" w:line="240" w:lineRule="auto"/>
        <w:rPr>
          <w:rFonts w:eastAsia="Times New Roman"/>
          <w:bCs/>
          <w:iCs/>
        </w:rPr>
      </w:pPr>
      <w:r>
        <w:rPr>
          <w:rFonts w:eastAsia="Times New Roman"/>
          <w:bCs/>
          <w:iCs/>
        </w:rPr>
        <w:t>Contractor will ensure that the facility can digitally monitor when dictation</w:t>
      </w:r>
    </w:p>
    <w:p w14:paraId="34B2DFFB" w14:textId="77777777" w:rsidR="00304A43" w:rsidRDefault="00304A43" w:rsidP="00304A43">
      <w:pPr>
        <w:spacing w:after="0" w:line="240" w:lineRule="auto"/>
        <w:rPr>
          <w:rFonts w:eastAsia="Times New Roman"/>
          <w:bCs/>
          <w:iCs/>
        </w:rPr>
      </w:pPr>
      <w:r>
        <w:rPr>
          <w:rFonts w:eastAsia="Times New Roman"/>
          <w:bCs/>
          <w:iCs/>
        </w:rPr>
        <w:t>has been received, transcribed, and transmitted to VISTA.</w:t>
      </w:r>
    </w:p>
    <w:p w14:paraId="4D47674A" w14:textId="77777777" w:rsidR="00304A43" w:rsidRDefault="00304A43" w:rsidP="00304A43">
      <w:pPr>
        <w:spacing w:after="0" w:line="240" w:lineRule="auto"/>
        <w:ind w:firstLine="720"/>
        <w:rPr>
          <w:rFonts w:eastAsia="Times New Roman"/>
        </w:rPr>
      </w:pPr>
    </w:p>
    <w:p w14:paraId="47526A2F" w14:textId="77777777" w:rsidR="00304A43" w:rsidRDefault="00304A43" w:rsidP="00304A43">
      <w:pPr>
        <w:spacing w:after="0" w:line="240" w:lineRule="auto"/>
        <w:rPr>
          <w:rFonts w:eastAsia="Times New Roman"/>
        </w:rPr>
      </w:pPr>
      <w:r>
        <w:rPr>
          <w:rFonts w:eastAsia="Times New Roman"/>
        </w:rPr>
        <w:tab/>
        <w:t>g. To maintain Patient Medical Records, the Contractor shall have access to the Department of Veterans Affairs System(s) of Records entitled, “Patient Medical Records - VA (24VA136).”</w:t>
      </w:r>
    </w:p>
    <w:p w14:paraId="3FC060EB" w14:textId="77777777" w:rsidR="00304A43" w:rsidRDefault="00304A43" w:rsidP="00304A43">
      <w:pPr>
        <w:spacing w:after="0" w:line="240" w:lineRule="auto"/>
        <w:rPr>
          <w:rFonts w:eastAsia="Times New Roman"/>
        </w:rPr>
      </w:pPr>
    </w:p>
    <w:p w14:paraId="5252FB06" w14:textId="77777777" w:rsidR="00304A43" w:rsidRDefault="00304A43" w:rsidP="00304A43">
      <w:pPr>
        <w:spacing w:after="0" w:line="240" w:lineRule="auto"/>
        <w:rPr>
          <w:rFonts w:eastAsia="Times New Roman"/>
        </w:rPr>
      </w:pPr>
      <w:r>
        <w:rPr>
          <w:rFonts w:eastAsia="Times New Roman"/>
        </w:rPr>
        <w:tab/>
        <w:t>h.  “Contractor personnel who obtain access to hardware or media which may manipulate or store drug or alcohol abuse data, sickle cell anemia treatment records, records of tests or treatment for or infection with Human Immunodeficiency Virus (HIV) or medical quality assurance records protected by 38 U.S.C. 4132 or 3305, as defined by the Department of Veterans Affairs, shall not have access to the records unless necessary to perform their contractual duties.  Security of Sensitive Data (see M-11, Chapter 16, “AIS Automated Information Systems Security”, paragraph 16.09 and Appendix 16B) describes these data in greater detail.  Any individual who has access to these data will disclose them to no one, including other employees of the Contractor not involved in the performance of the contractual duty for which access was obtained.  Violation of these statutory provisions, as stated in Department regulations, by the Contractor or the Contractor’s employees, may involve imposition of criminal penalties.”  The VA facilities shall provide access to the cited VA Manual provisions.</w:t>
      </w:r>
    </w:p>
    <w:p w14:paraId="54750559" w14:textId="77777777" w:rsidR="00304A43" w:rsidRDefault="00304A43" w:rsidP="00304A43">
      <w:pPr>
        <w:spacing w:after="0" w:line="240" w:lineRule="auto"/>
        <w:rPr>
          <w:rFonts w:eastAsia="Times New Roman"/>
        </w:rPr>
      </w:pPr>
    </w:p>
    <w:p w14:paraId="285AFDF3" w14:textId="77777777" w:rsidR="00304A43" w:rsidRDefault="00304A43" w:rsidP="00304A43">
      <w:pPr>
        <w:spacing w:after="0" w:line="240" w:lineRule="auto"/>
        <w:rPr>
          <w:rFonts w:eastAsia="Times New Roman"/>
        </w:rPr>
      </w:pPr>
      <w:r>
        <w:rPr>
          <w:rFonts w:eastAsia="Times New Roman"/>
        </w:rPr>
        <w:tab/>
        <w:t>i.  In addition to abiding by the above confidentiality statement, other statements regarding patient confidentiality and computer security may need to be signed by each contractor employee performing on this contract.</w:t>
      </w:r>
    </w:p>
    <w:p w14:paraId="45CD2C38" w14:textId="77777777" w:rsidR="00304A43" w:rsidRDefault="00304A43" w:rsidP="00304A43">
      <w:pPr>
        <w:spacing w:after="0" w:line="240" w:lineRule="auto"/>
        <w:rPr>
          <w:rFonts w:eastAsia="Times New Roman"/>
        </w:rPr>
      </w:pPr>
    </w:p>
    <w:p w14:paraId="6B262B1F" w14:textId="77777777" w:rsidR="00304A43" w:rsidRDefault="00304A43" w:rsidP="00304A43">
      <w:pPr>
        <w:spacing w:after="0" w:line="240" w:lineRule="auto"/>
        <w:rPr>
          <w:rFonts w:eastAsia="Times New Roman"/>
          <w:b/>
        </w:rPr>
      </w:pPr>
      <w:r>
        <w:rPr>
          <w:rFonts w:eastAsia="Times New Roman"/>
        </w:rPr>
        <w:tab/>
        <w:t xml:space="preserve">j.  </w:t>
      </w:r>
      <w:r>
        <w:rPr>
          <w:rFonts w:eastAsia="Times New Roman"/>
          <w:b/>
          <w:bCs/>
        </w:rPr>
        <w:t xml:space="preserve">Under no circumstances are transcription services allowed to be performed outside the United States. Additionally, subcontracting of any work, e.g., uploading of transcriptions, will not be allowed without the express written permission of the Contracting Officer.  The contractor is required to provide all services under this contract.  </w:t>
      </w:r>
      <w:r>
        <w:rPr>
          <w:rFonts w:eastAsia="Times New Roman"/>
          <w:b/>
        </w:rPr>
        <w:t>Violations may be caused by the termination of the contract.</w:t>
      </w:r>
    </w:p>
    <w:p w14:paraId="325128BE" w14:textId="77777777" w:rsidR="00304A43" w:rsidRDefault="00304A43" w:rsidP="00304A43">
      <w:pPr>
        <w:spacing w:after="0" w:line="240" w:lineRule="auto"/>
        <w:rPr>
          <w:rFonts w:eastAsia="Times New Roman"/>
          <w:b/>
        </w:rPr>
      </w:pPr>
    </w:p>
    <w:p w14:paraId="6E94CAD3" w14:textId="77777777" w:rsidR="00304A43" w:rsidRDefault="00304A43" w:rsidP="00304A43">
      <w:pPr>
        <w:spacing w:after="0" w:line="240" w:lineRule="auto"/>
        <w:rPr>
          <w:rFonts w:eastAsia="Times New Roman"/>
          <w:i/>
          <w:u w:val="single"/>
        </w:rPr>
      </w:pPr>
      <w:r>
        <w:rPr>
          <w:rFonts w:eastAsia="Times New Roman"/>
          <w:b/>
        </w:rPr>
        <w:tab/>
      </w:r>
      <w:r>
        <w:rPr>
          <w:rFonts w:eastAsia="Times New Roman"/>
        </w:rPr>
        <w:t xml:space="preserve">k.  </w:t>
      </w:r>
      <w:r>
        <w:rPr>
          <w:rFonts w:eastAsia="Times New Roman"/>
          <w:b/>
        </w:rPr>
        <w:t>Contract Security</w:t>
      </w:r>
      <w:r>
        <w:rPr>
          <w:rFonts w:eastAsia="Times New Roman"/>
        </w:rPr>
        <w:t xml:space="preserve"> - Contractor shall comply with all applicable requirements detailed in VA Handbook 6500.6.  You may review and/or download this VA handbook at the following website</w:t>
      </w:r>
      <w:proofErr w:type="gramStart"/>
      <w:r>
        <w:rPr>
          <w:rFonts w:eastAsia="Times New Roman"/>
        </w:rPr>
        <w:t xml:space="preserve">:  </w:t>
      </w:r>
      <w:r>
        <w:rPr>
          <w:rStyle w:val="HTMLCite"/>
          <w:b/>
          <w:color w:val="000000"/>
          <w:u w:val="single"/>
        </w:rPr>
        <w:t>www1.</w:t>
      </w:r>
      <w:r>
        <w:rPr>
          <w:rStyle w:val="HTMLCite"/>
          <w:b/>
          <w:bCs/>
          <w:color w:val="000000"/>
          <w:u w:val="single"/>
        </w:rPr>
        <w:t>va</w:t>
      </w:r>
      <w:r>
        <w:rPr>
          <w:rStyle w:val="HTMLCite"/>
          <w:b/>
          <w:color w:val="000000"/>
          <w:u w:val="single"/>
        </w:rPr>
        <w:t>.gov/vapubs/viewPublication.asp?Pub_ID=471&amp;FType=2</w:t>
      </w:r>
      <w:proofErr w:type="gramEnd"/>
      <w:r>
        <w:rPr>
          <w:rStyle w:val="HTMLCite"/>
          <w:b/>
          <w:color w:val="000000"/>
          <w:u w:val="single"/>
        </w:rPr>
        <w:t>.</w:t>
      </w:r>
    </w:p>
    <w:p w14:paraId="5D35FDA2" w14:textId="77777777" w:rsidR="00304A43" w:rsidRDefault="00304A43" w:rsidP="00304A43">
      <w:pPr>
        <w:spacing w:after="0" w:line="240" w:lineRule="auto"/>
        <w:rPr>
          <w:rFonts w:eastAsia="Times New Roman"/>
        </w:rPr>
      </w:pPr>
    </w:p>
    <w:p w14:paraId="7B5008CA" w14:textId="77777777" w:rsidR="00304A43" w:rsidRDefault="00304A43" w:rsidP="00304A43">
      <w:pPr>
        <w:spacing w:after="0" w:line="240" w:lineRule="auto"/>
        <w:rPr>
          <w:rFonts w:eastAsia="Times New Roman"/>
        </w:rPr>
      </w:pPr>
      <w:r>
        <w:rPr>
          <w:rFonts w:eastAsia="Times New Roman"/>
        </w:rPr>
        <w:t>12. TRAINING</w:t>
      </w:r>
      <w:r>
        <w:rPr>
          <w:rFonts w:eastAsia="Times New Roman"/>
          <w:b/>
          <w:bCs/>
        </w:rPr>
        <w:t>:</w:t>
      </w:r>
    </w:p>
    <w:p w14:paraId="486E1E86" w14:textId="77777777" w:rsidR="00304A43" w:rsidRDefault="00304A43" w:rsidP="00304A43">
      <w:pPr>
        <w:spacing w:after="0" w:line="240" w:lineRule="auto"/>
        <w:rPr>
          <w:rFonts w:eastAsia="Times New Roman"/>
        </w:rPr>
      </w:pPr>
    </w:p>
    <w:p w14:paraId="4395DF4F" w14:textId="77777777" w:rsidR="00304A43" w:rsidRDefault="00304A43" w:rsidP="00304A43">
      <w:pPr>
        <w:pStyle w:val="p3"/>
        <w:spacing w:line="240" w:lineRule="auto"/>
        <w:rPr>
          <w:sz w:val="22"/>
          <w:szCs w:val="22"/>
        </w:rPr>
      </w:pPr>
      <w:r>
        <w:rPr>
          <w:sz w:val="22"/>
          <w:szCs w:val="22"/>
        </w:rPr>
        <w:t xml:space="preserve">Qualified Personnel – The contractor will be responsible for ensuring that Contractor personnel providing work on this contract are fully trained and completely competent to perform the required work.  </w:t>
      </w:r>
    </w:p>
    <w:p w14:paraId="67A4B15D" w14:textId="77777777" w:rsidR="00304A43" w:rsidRDefault="00304A43" w:rsidP="00304A43">
      <w:pPr>
        <w:spacing w:after="0" w:line="240" w:lineRule="auto"/>
        <w:rPr>
          <w:rFonts w:eastAsia="Times New Roman"/>
        </w:rPr>
      </w:pPr>
    </w:p>
    <w:p w14:paraId="34352A8E" w14:textId="77777777" w:rsidR="00304A43" w:rsidRDefault="00304A43" w:rsidP="00304A43">
      <w:pPr>
        <w:spacing w:after="0" w:line="240" w:lineRule="auto"/>
        <w:rPr>
          <w:rFonts w:eastAsia="Times New Roman"/>
        </w:rPr>
      </w:pPr>
      <w:r>
        <w:rPr>
          <w:rFonts w:eastAsia="Times New Roman"/>
        </w:rPr>
        <w:lastRenderedPageBreak/>
        <w:t>The Contractor shall provide a comprehensive training program during the start-up period for user personnel at each facility, including pocket-sized instruction cards for quick reference by medical center staff using the dictation system.  This should include on-site visits to each facility as necessary.  The Contractor shall provide updates or changes to the instruction cards as needed for each facility and provide as much advance notice as possible of any upcoming changes.  The training program shall be available on an “as needed” basis to both existing medical center staff and future additions to staff over the term of the contract.  The training program shall be approved in advance by each facility’s COTR.</w:t>
      </w:r>
    </w:p>
    <w:p w14:paraId="76AE6765" w14:textId="77777777" w:rsidR="00304A43" w:rsidRDefault="00304A43" w:rsidP="00304A43">
      <w:pPr>
        <w:spacing w:after="0" w:line="240" w:lineRule="auto"/>
        <w:rPr>
          <w:rFonts w:eastAsia="Times New Roman"/>
        </w:rPr>
      </w:pPr>
    </w:p>
    <w:p w14:paraId="1BC1776B" w14:textId="77777777" w:rsidR="00304A43" w:rsidRDefault="00304A43" w:rsidP="00304A43">
      <w:pPr>
        <w:spacing w:after="0" w:line="240" w:lineRule="auto"/>
        <w:rPr>
          <w:rFonts w:eastAsia="Times New Roman"/>
        </w:rPr>
      </w:pPr>
      <w:r>
        <w:rPr>
          <w:rFonts w:eastAsia="Times New Roman"/>
        </w:rPr>
        <w:t xml:space="preserve">All contractors’ personnel with access to Government computer systems and/or records comply with the Privacy Act of 1974 and HIPAA, and each has completed the VA System Access Agreements.  Contractor personnel shall complete the VHA Privacy Training and VA Information/Cyber Security Awareness training before accessing the VA computer system and annually thereafter. </w:t>
      </w:r>
    </w:p>
    <w:p w14:paraId="680F02BC" w14:textId="77777777" w:rsidR="00304A43" w:rsidRDefault="00304A43" w:rsidP="00304A43">
      <w:pPr>
        <w:spacing w:after="0" w:line="240" w:lineRule="auto"/>
        <w:rPr>
          <w:rFonts w:eastAsia="Times New Roman"/>
        </w:rPr>
      </w:pPr>
    </w:p>
    <w:p w14:paraId="22E8CF59" w14:textId="77777777" w:rsidR="00304A43" w:rsidRDefault="00304A43" w:rsidP="00304A43">
      <w:pPr>
        <w:spacing w:after="0" w:line="240" w:lineRule="auto"/>
        <w:rPr>
          <w:rFonts w:eastAsia="Times New Roman"/>
        </w:rPr>
      </w:pPr>
      <w:r>
        <w:rPr>
          <w:rFonts w:eastAsia="Times New Roman"/>
        </w:rPr>
        <w:t xml:space="preserve">A web-based training site will be provided upon contract award.  Violations may be caused by the termination of the contract.  </w:t>
      </w:r>
    </w:p>
    <w:p w14:paraId="58675622" w14:textId="77777777" w:rsidR="00304A43" w:rsidRDefault="00304A43" w:rsidP="00304A43">
      <w:pPr>
        <w:spacing w:after="0" w:line="240" w:lineRule="auto"/>
        <w:rPr>
          <w:rFonts w:eastAsia="Times New Roman"/>
        </w:rPr>
      </w:pPr>
    </w:p>
    <w:p w14:paraId="0F60372A" w14:textId="77777777" w:rsidR="00304A43" w:rsidRDefault="00304A43" w:rsidP="00304A43">
      <w:pPr>
        <w:keepNext/>
        <w:tabs>
          <w:tab w:val="left" w:pos="720"/>
        </w:tabs>
        <w:adjustRightInd w:val="0"/>
        <w:spacing w:after="0" w:line="240" w:lineRule="auto"/>
        <w:rPr>
          <w:rFonts w:eastAsia="Times New Roman"/>
          <w:b/>
          <w:bCs/>
          <w:color w:val="993366"/>
          <w:u w:val="single"/>
        </w:rPr>
      </w:pPr>
      <w:r>
        <w:rPr>
          <w:rFonts w:eastAsia="Times New Roman"/>
        </w:rPr>
        <w:t>13. HEALTH</w:t>
      </w:r>
      <w:r>
        <w:rPr>
          <w:rFonts w:eastAsia="Times New Roman"/>
          <w:b/>
          <w:bCs/>
        </w:rPr>
        <w:t xml:space="preserve"> INSURANCE PORTABILITY AND ACCOUNTABILITY ACT OF 1996 (HIPAA):</w:t>
      </w:r>
      <w:r>
        <w:rPr>
          <w:rFonts w:eastAsia="Times New Roman"/>
          <w:b/>
          <w:bCs/>
          <w:color w:val="993366"/>
        </w:rPr>
        <w:t xml:space="preserve"> </w:t>
      </w:r>
    </w:p>
    <w:p w14:paraId="7930ED71" w14:textId="77777777" w:rsidR="00304A43" w:rsidRDefault="00304A43" w:rsidP="00304A43">
      <w:pPr>
        <w:keepNext/>
        <w:adjustRightInd w:val="0"/>
        <w:spacing w:after="0" w:line="240" w:lineRule="auto"/>
        <w:rPr>
          <w:rFonts w:eastAsia="Times New Roman"/>
        </w:rPr>
      </w:pPr>
    </w:p>
    <w:p w14:paraId="6512082D" w14:textId="77777777" w:rsidR="00304A43" w:rsidRDefault="00304A43" w:rsidP="00304A43">
      <w:pPr>
        <w:keepNext/>
        <w:adjustRightInd w:val="0"/>
        <w:spacing w:after="0" w:line="240" w:lineRule="auto"/>
        <w:rPr>
          <w:rFonts w:eastAsia="Times New Roman"/>
        </w:rPr>
      </w:pPr>
      <w:r>
        <w:rPr>
          <w:rFonts w:eastAsia="Times New Roman"/>
        </w:rPr>
        <w:t xml:space="preserve">In accordance with 45 CFR 164.502(e), the Privacy Rule will require a Business Associate Agreement (BAA) to be executed with the resulting contract.  </w:t>
      </w:r>
    </w:p>
    <w:p w14:paraId="7FD09790" w14:textId="77777777" w:rsidR="00304A43" w:rsidRDefault="00304A43" w:rsidP="00304A43">
      <w:pPr>
        <w:spacing w:after="0" w:line="240" w:lineRule="auto"/>
        <w:rPr>
          <w:rFonts w:eastAsia="Times New Roman"/>
        </w:rPr>
      </w:pPr>
    </w:p>
    <w:p w14:paraId="00535AC4" w14:textId="77777777" w:rsidR="00304A43" w:rsidRDefault="00304A43" w:rsidP="00304A43">
      <w:pPr>
        <w:spacing w:after="0" w:line="240" w:lineRule="auto"/>
        <w:rPr>
          <w:rFonts w:eastAsia="Times New Roman"/>
        </w:rPr>
      </w:pPr>
    </w:p>
    <w:p w14:paraId="18CDB09A" w14:textId="77777777" w:rsidR="00304A43" w:rsidRDefault="00304A43" w:rsidP="00304A43">
      <w:pPr>
        <w:spacing w:after="0" w:line="240" w:lineRule="auto"/>
        <w:rPr>
          <w:rFonts w:eastAsia="Times New Roman"/>
        </w:rPr>
      </w:pPr>
      <w:r>
        <w:rPr>
          <w:rFonts w:eastAsia="Times New Roman"/>
        </w:rPr>
        <w:t xml:space="preserve">14. TASK </w:t>
      </w:r>
      <w:r>
        <w:rPr>
          <w:rFonts w:eastAsia="Times New Roman"/>
          <w:b/>
        </w:rPr>
        <w:t>ORDERS:</w:t>
      </w:r>
      <w:r>
        <w:rPr>
          <w:rFonts w:eastAsia="Times New Roman"/>
        </w:rPr>
        <w:t xml:space="preserve">  </w:t>
      </w:r>
    </w:p>
    <w:p w14:paraId="25FCBB8C" w14:textId="77777777" w:rsidR="00304A43" w:rsidRDefault="00304A43" w:rsidP="00304A43">
      <w:pPr>
        <w:spacing w:after="0" w:line="240" w:lineRule="auto"/>
        <w:rPr>
          <w:rFonts w:eastAsia="Times New Roman"/>
        </w:rPr>
      </w:pPr>
    </w:p>
    <w:p w14:paraId="6BB3A329" w14:textId="77777777" w:rsidR="00304A43" w:rsidRDefault="00304A43" w:rsidP="00304A43">
      <w:pPr>
        <w:spacing w:after="0" w:line="240" w:lineRule="auto"/>
        <w:rPr>
          <w:rFonts w:eastAsia="Times New Roman"/>
        </w:rPr>
      </w:pPr>
      <w:r>
        <w:rPr>
          <w:rFonts w:eastAsia="Times New Roman"/>
        </w:rPr>
        <w:t xml:space="preserve">Each facility listed in the Price Schedule may issue its own respective task orders to provide for the support of that site.  An order is defined as a finished dictated report recorded into the contractor’s designated dictation system.   </w:t>
      </w:r>
    </w:p>
    <w:p w14:paraId="65873BE0" w14:textId="77777777" w:rsidR="00304A43" w:rsidRDefault="00304A43" w:rsidP="00304A43">
      <w:pPr>
        <w:spacing w:after="0" w:line="240" w:lineRule="auto"/>
        <w:rPr>
          <w:rFonts w:eastAsia="Times New Roman"/>
        </w:rPr>
      </w:pPr>
    </w:p>
    <w:p w14:paraId="1010F471" w14:textId="77777777" w:rsidR="00304A43" w:rsidRDefault="00304A43" w:rsidP="00304A43">
      <w:pPr>
        <w:spacing w:after="0" w:line="240" w:lineRule="auto"/>
        <w:rPr>
          <w:rFonts w:eastAsia="Times New Roman"/>
        </w:rPr>
      </w:pPr>
    </w:p>
    <w:p w14:paraId="757E5463" w14:textId="77777777" w:rsidR="00304A43" w:rsidRDefault="00304A43" w:rsidP="00304A43">
      <w:pPr>
        <w:spacing w:after="0" w:line="240" w:lineRule="auto"/>
        <w:rPr>
          <w:rFonts w:eastAsia="Times New Roman"/>
          <w:b/>
        </w:rPr>
      </w:pPr>
      <w:r>
        <w:rPr>
          <w:rFonts w:eastAsia="Times New Roman"/>
        </w:rPr>
        <w:t>15. SYSTEM</w:t>
      </w:r>
      <w:r>
        <w:rPr>
          <w:rFonts w:eastAsia="Times New Roman"/>
          <w:b/>
        </w:rPr>
        <w:t xml:space="preserve"> ACCESS:</w:t>
      </w:r>
    </w:p>
    <w:p w14:paraId="0A7842CB" w14:textId="77777777" w:rsidR="00304A43" w:rsidRDefault="00304A43" w:rsidP="00304A43">
      <w:pPr>
        <w:spacing w:after="0" w:line="240" w:lineRule="auto"/>
        <w:rPr>
          <w:rFonts w:eastAsia="Times New Roman"/>
          <w:b/>
        </w:rPr>
      </w:pPr>
    </w:p>
    <w:p w14:paraId="42A71DB8" w14:textId="77777777" w:rsidR="00304A43" w:rsidRDefault="00304A43" w:rsidP="00304A43">
      <w:pPr>
        <w:spacing w:after="0" w:line="240" w:lineRule="auto"/>
        <w:rPr>
          <w:rFonts w:eastAsia="Times New Roman"/>
        </w:rPr>
      </w:pPr>
      <w:r>
        <w:rPr>
          <w:rFonts w:eastAsia="Times New Roman"/>
        </w:rPr>
        <w:t>Any remote access to VA systems that contain sensitive information must be done</w:t>
      </w:r>
    </w:p>
    <w:p w14:paraId="202BE99F" w14:textId="77777777" w:rsidR="00304A43" w:rsidRDefault="00304A43" w:rsidP="00304A43">
      <w:pPr>
        <w:spacing w:after="0" w:line="240" w:lineRule="auto"/>
        <w:rPr>
          <w:rFonts w:eastAsia="Times New Roman"/>
        </w:rPr>
      </w:pPr>
      <w:r>
        <w:rPr>
          <w:rFonts w:eastAsia="Times New Roman"/>
        </w:rPr>
        <w:t>through the One-VA Virtual Private Network (VPN).  Upon notification of contract award and prior to VA granting VPN access, the contractor will be required to complete all security requirements.</w:t>
      </w:r>
    </w:p>
    <w:p w14:paraId="4FAE4111" w14:textId="77777777" w:rsidR="00304A43" w:rsidRDefault="00304A43" w:rsidP="00304A43">
      <w:pPr>
        <w:spacing w:after="0" w:line="240" w:lineRule="auto"/>
        <w:rPr>
          <w:rFonts w:eastAsia="Times New Roman"/>
        </w:rPr>
      </w:pPr>
    </w:p>
    <w:p w14:paraId="6B030DE1" w14:textId="77777777" w:rsidR="00304A43" w:rsidRDefault="00304A43" w:rsidP="00304A43">
      <w:pPr>
        <w:spacing w:after="0" w:line="240" w:lineRule="auto"/>
        <w:rPr>
          <w:rFonts w:eastAsia="Times New Roman"/>
        </w:rPr>
      </w:pPr>
    </w:p>
    <w:p w14:paraId="6F384F5F" w14:textId="77777777" w:rsidR="00304A43" w:rsidRDefault="00304A43" w:rsidP="00304A43">
      <w:pPr>
        <w:spacing w:after="0" w:line="240" w:lineRule="auto"/>
        <w:rPr>
          <w:rFonts w:eastAsia="Times New Roman"/>
          <w:b/>
          <w:bCs/>
        </w:rPr>
      </w:pPr>
      <w:r>
        <w:rPr>
          <w:rFonts w:eastAsia="Times New Roman"/>
        </w:rPr>
        <w:t xml:space="preserve">16. </w:t>
      </w:r>
      <w:r w:rsidRPr="00A7232F">
        <w:rPr>
          <w:rFonts w:eastAsia="Times New Roman"/>
          <w:b/>
          <w:bCs/>
        </w:rPr>
        <w:t>SECURITY APPENDIX CLAUSES:</w:t>
      </w:r>
    </w:p>
    <w:p w14:paraId="5E49D93C" w14:textId="77777777" w:rsidR="00304A43" w:rsidRDefault="00304A43" w:rsidP="00304A43">
      <w:pPr>
        <w:spacing w:after="0" w:line="240" w:lineRule="auto"/>
        <w:rPr>
          <w:rFonts w:eastAsia="Times New Roman"/>
          <w:b/>
          <w:bCs/>
        </w:rPr>
      </w:pPr>
    </w:p>
    <w:p w14:paraId="521FB806" w14:textId="77777777" w:rsidR="00304A43" w:rsidRDefault="00304A43" w:rsidP="00304A43">
      <w:pPr>
        <w:spacing w:after="0" w:line="240" w:lineRule="auto"/>
        <w:rPr>
          <w:rFonts w:ascii="Arial" w:hAnsi="Arial" w:cs="Arial"/>
          <w:color w:val="212121"/>
          <w:sz w:val="21"/>
          <w:szCs w:val="21"/>
          <w:shd w:val="clear" w:color="auto" w:fill="FFFFFF"/>
        </w:rPr>
      </w:pPr>
      <w:r>
        <w:rPr>
          <w:rFonts w:ascii="Arial" w:hAnsi="Arial" w:cs="Arial"/>
          <w:color w:val="212121"/>
          <w:sz w:val="21"/>
          <w:szCs w:val="21"/>
          <w:shd w:val="clear" w:color="auto" w:fill="FFFFFF"/>
        </w:rPr>
        <w:t>Security clause from VAHB 6500.6 App B: The contractor, their personnel, and their subcontractors shall be subject to the Federal laws, regulations, standards, and VA Directives and Handbooks regarding information and information system security as delineated in this contract.</w:t>
      </w:r>
    </w:p>
    <w:p w14:paraId="25E3A73B" w14:textId="77777777" w:rsidR="00304A43" w:rsidRDefault="00304A43" w:rsidP="00304A43">
      <w:pPr>
        <w:spacing w:after="0" w:line="240" w:lineRule="auto"/>
        <w:rPr>
          <w:rFonts w:ascii="Arial" w:hAnsi="Arial" w:cs="Arial"/>
          <w:color w:val="212121"/>
          <w:sz w:val="21"/>
          <w:szCs w:val="21"/>
          <w:shd w:val="clear" w:color="auto" w:fill="FFFFFF"/>
        </w:rPr>
      </w:pPr>
    </w:p>
    <w:p w14:paraId="29934F3D" w14:textId="77777777" w:rsidR="00304A43" w:rsidRPr="00A7232F" w:rsidRDefault="00304A43" w:rsidP="00304A43">
      <w:pPr>
        <w:spacing w:after="0" w:line="240" w:lineRule="auto"/>
        <w:rPr>
          <w:rFonts w:eastAsia="Times New Roman"/>
        </w:rPr>
      </w:pPr>
      <w:r>
        <w:rPr>
          <w:rFonts w:eastAsia="Times New Roman"/>
        </w:rPr>
        <w:t xml:space="preserve">Security clause for VAHB 6500.6 App C: The contractor will initiate planning for the certification and accreditation of the contractor systems. </w:t>
      </w:r>
    </w:p>
    <w:p w14:paraId="1353919B" w14:textId="77777777" w:rsidR="00304A43" w:rsidRDefault="00304A43" w:rsidP="00304A43">
      <w:pPr>
        <w:rPr>
          <w:rFonts w:eastAsia="Times New Roman"/>
        </w:rPr>
      </w:pPr>
    </w:p>
    <w:p w14:paraId="0805B4DD" w14:textId="77777777" w:rsidR="00304A43" w:rsidRDefault="00304A43" w:rsidP="00304A43">
      <w:pPr>
        <w:rPr>
          <w:rFonts w:eastAsia="Times New Roman"/>
        </w:rPr>
      </w:pPr>
    </w:p>
    <w:p w14:paraId="5DF835AF" w14:textId="77777777" w:rsidR="00304A43" w:rsidRDefault="00304A43" w:rsidP="00304A43">
      <w:pPr>
        <w:rPr>
          <w:rFonts w:eastAsia="Times New Roman"/>
        </w:rPr>
      </w:pPr>
    </w:p>
    <w:p w14:paraId="22DA497C" w14:textId="77777777" w:rsidR="00304A43" w:rsidRDefault="00304A43"/>
    <w:sectPr w:rsidR="00304A43">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738F6" w14:textId="77777777" w:rsidR="00CB085F" w:rsidRDefault="00CB085F">
      <w:pPr>
        <w:spacing w:after="0" w:line="240" w:lineRule="auto"/>
      </w:pPr>
      <w:r>
        <w:separator/>
      </w:r>
    </w:p>
  </w:endnote>
  <w:endnote w:type="continuationSeparator" w:id="0">
    <w:p w14:paraId="29D22EAF" w14:textId="77777777" w:rsidR="00CB085F" w:rsidRDefault="00CB0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Times New Roman Bol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701"/>
    </w:tblGrid>
    <w:tr w:rsidR="00996701" w14:paraId="0C6465EC" w14:textId="77777777" w:rsidTr="00A93DAB">
      <w:tc>
        <w:tcPr>
          <w:tcW w:w="4788" w:type="dxa"/>
        </w:tcPr>
        <w:p w14:paraId="0C6465EA" w14:textId="77777777" w:rsidR="00CB085F" w:rsidRDefault="00CB085F" w:rsidP="00240FCD">
          <w:pPr>
            <w:pStyle w:val="Footer"/>
          </w:pPr>
        </w:p>
      </w:tc>
      <w:tc>
        <w:tcPr>
          <w:tcW w:w="4788" w:type="dxa"/>
        </w:tcPr>
        <w:p w14:paraId="0C6465EB" w14:textId="77777777" w:rsidR="00CB085F" w:rsidRDefault="00CB085F" w:rsidP="00240FCD">
          <w:pPr>
            <w:pStyle w:val="Footer"/>
            <w:jc w:val="right"/>
          </w:pPr>
          <w:proofErr w:type="spellStart"/>
          <w:r>
            <w:t>Presolicitation</w:t>
          </w:r>
          <w:proofErr w:type="spellEnd"/>
          <w:r>
            <w:t xml:space="preserve"> Notice</w:t>
          </w:r>
        </w:p>
      </w:tc>
    </w:tr>
  </w:tbl>
  <w:p w14:paraId="0C6465ED" w14:textId="77777777" w:rsidR="00CB085F" w:rsidRPr="00240FCD" w:rsidRDefault="00CB085F" w:rsidP="00240FCD">
    <w:pPr>
      <w:pStyle w:val="Footer"/>
    </w:pPr>
  </w:p>
  <w:p w14:paraId="0C6465EE" w14:textId="77777777" w:rsidR="00996701" w:rsidRDefault="00CB085F">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6"/>
    </w:tblGrid>
    <w:tr w:rsidR="00996701" w14:paraId="0C6465F2" w14:textId="77777777" w:rsidTr="009B0DC6">
      <w:tc>
        <w:tcPr>
          <w:tcW w:w="4788" w:type="dxa"/>
        </w:tcPr>
        <w:p w14:paraId="0C6465F0" w14:textId="77777777" w:rsidR="00CB085F" w:rsidRDefault="00CB085F">
          <w:pPr>
            <w:pStyle w:val="Footer"/>
          </w:pPr>
          <w:r>
            <w:t>*=Required Field</w:t>
          </w:r>
        </w:p>
      </w:tc>
      <w:tc>
        <w:tcPr>
          <w:tcW w:w="4788" w:type="dxa"/>
        </w:tcPr>
        <w:p w14:paraId="0C6465F1" w14:textId="77777777" w:rsidR="00CB085F" w:rsidRDefault="00CB085F" w:rsidP="009B0DC6">
          <w:pPr>
            <w:pStyle w:val="Footer"/>
            <w:jc w:val="right"/>
          </w:pPr>
          <w:proofErr w:type="spellStart"/>
          <w:r>
            <w:t>Presolicitation</w:t>
          </w:r>
          <w:proofErr w:type="spellEnd"/>
          <w:r>
            <w:t xml:space="preserve"> Notice</w:t>
          </w:r>
        </w:p>
      </w:tc>
    </w:tr>
  </w:tbl>
  <w:p w14:paraId="0C6465F3" w14:textId="77777777" w:rsidR="00CB085F" w:rsidRPr="00041EE5" w:rsidRDefault="00CB085F" w:rsidP="009B0DC6">
    <w:pPr>
      <w:pStyle w:val="Footer"/>
    </w:pPr>
  </w:p>
  <w:p w14:paraId="0C6465F4" w14:textId="77777777" w:rsidR="00996701" w:rsidRDefault="00CB085F">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276FF" w14:textId="77777777" w:rsidR="00CB085F" w:rsidRDefault="00CB085F">
      <w:pPr>
        <w:spacing w:after="0" w:line="240" w:lineRule="auto"/>
      </w:pPr>
      <w:r>
        <w:separator/>
      </w:r>
    </w:p>
  </w:footnote>
  <w:footnote w:type="continuationSeparator" w:id="0">
    <w:p w14:paraId="7F33B874" w14:textId="77777777" w:rsidR="00CB085F" w:rsidRDefault="00CB0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65E9" w14:textId="77777777" w:rsidR="00CB085F" w:rsidRPr="000758A6" w:rsidRDefault="00CB085F" w:rsidP="000758A6">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65EF" w14:textId="77777777" w:rsidR="00CB085F" w:rsidRPr="000F59BB" w:rsidRDefault="00CB085F" w:rsidP="000F59BB">
    <w:pPr>
      <w:pStyle w:val="Heading1"/>
      <w:contextualSpacing/>
      <w:jc w:val="center"/>
      <w:rPr>
        <w:rFonts w:asciiTheme="minorHAnsi" w:hAnsiTheme="minorHAnsi"/>
        <w:sz w:val="36"/>
      </w:rPr>
    </w:pPr>
    <w:proofErr w:type="spellStart"/>
    <w:r w:rsidRPr="000758A6">
      <w:rPr>
        <w:rFonts w:asciiTheme="minorHAnsi" w:hAnsiTheme="minorHAnsi"/>
        <w:sz w:val="36"/>
      </w:rPr>
      <w:t>Presolicitation</w:t>
    </w:r>
    <w:proofErr w:type="spellEnd"/>
    <w:r w:rsidRPr="000758A6">
      <w:rPr>
        <w:rFonts w:asciiTheme="minorHAnsi" w:hAnsiTheme="minorHAnsi"/>
        <w:sz w:val="36"/>
      </w:rPr>
      <w:t xml:space="preserve">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C1670"/>
    <w:multiLevelType w:val="hybridMultilevel"/>
    <w:tmpl w:val="8E5870A2"/>
    <w:lvl w:ilvl="0" w:tplc="CD9C5DD8">
      <w:start w:val="1"/>
      <w:numFmt w:val="decimal"/>
      <w:lvlText w:val="(%1)"/>
      <w:lvlJc w:val="left"/>
      <w:pPr>
        <w:ind w:left="1335" w:hanging="360"/>
      </w:pPr>
      <w:rPr>
        <w:rFonts w:cs="Times New Roman"/>
      </w:rPr>
    </w:lvl>
    <w:lvl w:ilvl="1" w:tplc="04090019">
      <w:start w:val="1"/>
      <w:numFmt w:val="lowerLetter"/>
      <w:lvlText w:val="%2."/>
      <w:lvlJc w:val="left"/>
      <w:pPr>
        <w:ind w:left="2055" w:hanging="360"/>
      </w:pPr>
      <w:rPr>
        <w:rFonts w:cs="Times New Roman"/>
      </w:rPr>
    </w:lvl>
    <w:lvl w:ilvl="2" w:tplc="0409001B">
      <w:start w:val="1"/>
      <w:numFmt w:val="lowerRoman"/>
      <w:lvlText w:val="%3."/>
      <w:lvlJc w:val="right"/>
      <w:pPr>
        <w:ind w:left="2775" w:hanging="180"/>
      </w:pPr>
      <w:rPr>
        <w:rFonts w:cs="Times New Roman"/>
      </w:rPr>
    </w:lvl>
    <w:lvl w:ilvl="3" w:tplc="0409000F">
      <w:start w:val="1"/>
      <w:numFmt w:val="decimal"/>
      <w:lvlText w:val="%4."/>
      <w:lvlJc w:val="left"/>
      <w:pPr>
        <w:ind w:left="3495" w:hanging="360"/>
      </w:pPr>
      <w:rPr>
        <w:rFonts w:cs="Times New Roman"/>
      </w:rPr>
    </w:lvl>
    <w:lvl w:ilvl="4" w:tplc="04090019">
      <w:start w:val="1"/>
      <w:numFmt w:val="lowerLetter"/>
      <w:lvlText w:val="%5."/>
      <w:lvlJc w:val="left"/>
      <w:pPr>
        <w:ind w:left="4215" w:hanging="360"/>
      </w:pPr>
      <w:rPr>
        <w:rFonts w:cs="Times New Roman"/>
      </w:rPr>
    </w:lvl>
    <w:lvl w:ilvl="5" w:tplc="0409001B">
      <w:start w:val="1"/>
      <w:numFmt w:val="lowerRoman"/>
      <w:lvlText w:val="%6."/>
      <w:lvlJc w:val="right"/>
      <w:pPr>
        <w:ind w:left="4935" w:hanging="180"/>
      </w:pPr>
      <w:rPr>
        <w:rFonts w:cs="Times New Roman"/>
      </w:rPr>
    </w:lvl>
    <w:lvl w:ilvl="6" w:tplc="0409000F">
      <w:start w:val="1"/>
      <w:numFmt w:val="decimal"/>
      <w:lvlText w:val="%7."/>
      <w:lvlJc w:val="left"/>
      <w:pPr>
        <w:ind w:left="5655" w:hanging="360"/>
      </w:pPr>
      <w:rPr>
        <w:rFonts w:cs="Times New Roman"/>
      </w:rPr>
    </w:lvl>
    <w:lvl w:ilvl="7" w:tplc="04090019">
      <w:start w:val="1"/>
      <w:numFmt w:val="lowerLetter"/>
      <w:lvlText w:val="%8."/>
      <w:lvlJc w:val="left"/>
      <w:pPr>
        <w:ind w:left="6375" w:hanging="360"/>
      </w:pPr>
      <w:rPr>
        <w:rFonts w:cs="Times New Roman"/>
      </w:rPr>
    </w:lvl>
    <w:lvl w:ilvl="8" w:tplc="0409001B">
      <w:start w:val="1"/>
      <w:numFmt w:val="lowerRoman"/>
      <w:lvlText w:val="%9."/>
      <w:lvlJc w:val="right"/>
      <w:pPr>
        <w:ind w:left="7095" w:hanging="180"/>
      </w:pPr>
      <w:rPr>
        <w:rFonts w:cs="Times New Roman"/>
      </w:rPr>
    </w:lvl>
  </w:abstractNum>
  <w:abstractNum w:abstractNumId="1" w15:restartNumberingAfterBreak="0">
    <w:nsid w:val="1E64104B"/>
    <w:multiLevelType w:val="hybridMultilevel"/>
    <w:tmpl w:val="F170DBA2"/>
    <w:lvl w:ilvl="0" w:tplc="D5BC11EC">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 w15:restartNumberingAfterBreak="0">
    <w:nsid w:val="30D512EE"/>
    <w:multiLevelType w:val="hybridMultilevel"/>
    <w:tmpl w:val="EF9CC98E"/>
    <w:lvl w:ilvl="0" w:tplc="B724966A">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15:restartNumberingAfterBreak="0">
    <w:nsid w:val="4DAD3644"/>
    <w:multiLevelType w:val="hybridMultilevel"/>
    <w:tmpl w:val="0980E7DA"/>
    <w:lvl w:ilvl="0" w:tplc="A0DCC500">
      <w:start w:val="1"/>
      <w:numFmt w:val="lowerLetter"/>
      <w:lvlText w:val="%1."/>
      <w:lvlJc w:val="left"/>
      <w:pPr>
        <w:ind w:left="1800" w:hanging="360"/>
      </w:pPr>
      <w:rPr>
        <w:rFonts w:cs="Times New Roman"/>
        <w:color w:val="auto"/>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4" w15:restartNumberingAfterBreak="0">
    <w:nsid w:val="4F1E7FF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5F94CBE"/>
    <w:multiLevelType w:val="singleLevel"/>
    <w:tmpl w:val="B67AF8E8"/>
    <w:lvl w:ilvl="0">
      <w:start w:val="1"/>
      <w:numFmt w:val="lowerLetter"/>
      <w:lvlText w:val="%1. "/>
      <w:legacy w:legacy="1" w:legacySpace="0" w:legacyIndent="360"/>
      <w:lvlJc w:val="left"/>
      <w:pPr>
        <w:ind w:left="1080" w:hanging="360"/>
      </w:pPr>
      <w:rPr>
        <w:rFonts w:ascii="Courier New" w:hAnsi="Courier New" w:cs="Courier New" w:hint="default"/>
        <w:b w:val="0"/>
        <w:bCs w:val="0"/>
        <w:i w:val="0"/>
        <w:iCs w:val="0"/>
        <w:sz w:val="20"/>
        <w:szCs w:val="20"/>
      </w:rPr>
    </w:lvl>
  </w:abstractNum>
  <w:abstractNum w:abstractNumId="6" w15:restartNumberingAfterBreak="0">
    <w:nsid w:val="6AC14496"/>
    <w:multiLevelType w:val="hybridMultilevel"/>
    <w:tmpl w:val="7D2090CE"/>
    <w:lvl w:ilvl="0" w:tplc="76B21AC6">
      <w:start w:val="1"/>
      <w:numFmt w:val="lowerLetter"/>
      <w:lvlText w:val="%1."/>
      <w:lvlJc w:val="left"/>
      <w:pPr>
        <w:ind w:left="1065" w:hanging="360"/>
      </w:pPr>
      <w:rPr>
        <w:rFonts w:cs="Times New Roman"/>
      </w:rPr>
    </w:lvl>
    <w:lvl w:ilvl="1" w:tplc="04090019">
      <w:start w:val="1"/>
      <w:numFmt w:val="lowerLetter"/>
      <w:lvlText w:val="%2."/>
      <w:lvlJc w:val="left"/>
      <w:pPr>
        <w:ind w:left="1785" w:hanging="360"/>
      </w:pPr>
      <w:rPr>
        <w:rFonts w:cs="Times New Roman"/>
      </w:rPr>
    </w:lvl>
    <w:lvl w:ilvl="2" w:tplc="0409001B">
      <w:start w:val="1"/>
      <w:numFmt w:val="lowerRoman"/>
      <w:lvlText w:val="%3."/>
      <w:lvlJc w:val="right"/>
      <w:pPr>
        <w:ind w:left="2505" w:hanging="180"/>
      </w:pPr>
      <w:rPr>
        <w:rFonts w:cs="Times New Roman"/>
      </w:rPr>
    </w:lvl>
    <w:lvl w:ilvl="3" w:tplc="0409000F">
      <w:start w:val="1"/>
      <w:numFmt w:val="decimal"/>
      <w:lvlText w:val="%4."/>
      <w:lvlJc w:val="left"/>
      <w:pPr>
        <w:ind w:left="3225" w:hanging="360"/>
      </w:pPr>
      <w:rPr>
        <w:rFonts w:cs="Times New Roman"/>
      </w:rPr>
    </w:lvl>
    <w:lvl w:ilvl="4" w:tplc="04090019">
      <w:start w:val="1"/>
      <w:numFmt w:val="lowerLetter"/>
      <w:lvlText w:val="%5."/>
      <w:lvlJc w:val="left"/>
      <w:pPr>
        <w:ind w:left="3945" w:hanging="360"/>
      </w:pPr>
      <w:rPr>
        <w:rFonts w:cs="Times New Roman"/>
      </w:rPr>
    </w:lvl>
    <w:lvl w:ilvl="5" w:tplc="0409001B">
      <w:start w:val="1"/>
      <w:numFmt w:val="lowerRoman"/>
      <w:lvlText w:val="%6."/>
      <w:lvlJc w:val="right"/>
      <w:pPr>
        <w:ind w:left="4665" w:hanging="180"/>
      </w:pPr>
      <w:rPr>
        <w:rFonts w:cs="Times New Roman"/>
      </w:rPr>
    </w:lvl>
    <w:lvl w:ilvl="6" w:tplc="0409000F">
      <w:start w:val="1"/>
      <w:numFmt w:val="decimal"/>
      <w:lvlText w:val="%7."/>
      <w:lvlJc w:val="left"/>
      <w:pPr>
        <w:ind w:left="5385" w:hanging="360"/>
      </w:pPr>
      <w:rPr>
        <w:rFonts w:cs="Times New Roman"/>
      </w:rPr>
    </w:lvl>
    <w:lvl w:ilvl="7" w:tplc="04090019">
      <w:start w:val="1"/>
      <w:numFmt w:val="lowerLetter"/>
      <w:lvlText w:val="%8."/>
      <w:lvlJc w:val="left"/>
      <w:pPr>
        <w:ind w:left="6105" w:hanging="360"/>
      </w:pPr>
      <w:rPr>
        <w:rFonts w:cs="Times New Roman"/>
      </w:rPr>
    </w:lvl>
    <w:lvl w:ilvl="8" w:tplc="0409001B">
      <w:start w:val="1"/>
      <w:numFmt w:val="lowerRoman"/>
      <w:lvlText w:val="%9."/>
      <w:lvlJc w:val="right"/>
      <w:pPr>
        <w:ind w:left="6825" w:hanging="180"/>
      </w:pPr>
      <w:rPr>
        <w:rFonts w:cs="Times New Roman"/>
      </w:rPr>
    </w:lvl>
  </w:abstractNum>
  <w:abstractNum w:abstractNumId="7" w15:restartNumberingAfterBreak="0">
    <w:nsid w:val="79A034F2"/>
    <w:multiLevelType w:val="hybridMultilevel"/>
    <w:tmpl w:val="7BCEED40"/>
    <w:lvl w:ilvl="0" w:tplc="A3F0A814">
      <w:start w:val="1"/>
      <w:numFmt w:val="lowerLetter"/>
      <w:lvlText w:val="%1."/>
      <w:lvlJc w:val="left"/>
      <w:pPr>
        <w:tabs>
          <w:tab w:val="num" w:pos="1260"/>
        </w:tabs>
        <w:ind w:left="1260" w:hanging="360"/>
      </w:pPr>
      <w:rPr>
        <w:rFonts w:cs="Times New Roman"/>
        <w:u w:val="single"/>
      </w:rPr>
    </w:lvl>
    <w:lvl w:ilvl="1" w:tplc="5A34DE98">
      <w:start w:val="1"/>
      <w:numFmt w:val="decimal"/>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16cid:durableId="1577741137">
    <w:abstractNumId w:val="5"/>
    <w:lvlOverride w:ilvl="0">
      <w:startOverride w:val="1"/>
    </w:lvlOverride>
  </w:num>
  <w:num w:numId="2" w16cid:durableId="2031491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30589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15421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939832">
    <w:abstractNumId w:val="4"/>
  </w:num>
  <w:num w:numId="6" w16cid:durableId="19589491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6698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9722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01"/>
    <w:rsid w:val="00126AFA"/>
    <w:rsid w:val="00304A43"/>
    <w:rsid w:val="003C0DEA"/>
    <w:rsid w:val="00996701"/>
    <w:rsid w:val="00CB085F"/>
    <w:rsid w:val="00E44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46596"/>
  <w15:docId w15:val="{AAF3A653-D993-44D6-BDA9-A1C8490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76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76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925"/>
    <w:rPr>
      <w:rFonts w:eastAsiaTheme="majorEastAsia" w:cstheme="majorBidi"/>
      <w:color w:val="272727" w:themeColor="text1" w:themeTint="D8"/>
    </w:rPr>
  </w:style>
  <w:style w:type="paragraph" w:styleId="Quote">
    <w:name w:val="Quote"/>
    <w:basedOn w:val="Normal"/>
    <w:next w:val="Normal"/>
    <w:link w:val="QuoteChar"/>
    <w:uiPriority w:val="29"/>
    <w:qFormat/>
    <w:rsid w:val="00176925"/>
    <w:pPr>
      <w:spacing w:before="160"/>
      <w:jc w:val="center"/>
    </w:pPr>
    <w:rPr>
      <w:i/>
      <w:iCs/>
      <w:color w:val="404040" w:themeColor="text1" w:themeTint="BF"/>
    </w:rPr>
  </w:style>
  <w:style w:type="character" w:customStyle="1" w:styleId="QuoteChar">
    <w:name w:val="Quote Char"/>
    <w:basedOn w:val="DefaultParagraphFont"/>
    <w:link w:val="Quote"/>
    <w:uiPriority w:val="29"/>
    <w:rsid w:val="00176925"/>
    <w:rPr>
      <w:i/>
      <w:iCs/>
      <w:color w:val="404040" w:themeColor="text1" w:themeTint="BF"/>
    </w:rPr>
  </w:style>
  <w:style w:type="paragraph" w:styleId="IntenseQuote">
    <w:name w:val="Intense Quote"/>
    <w:basedOn w:val="Normal"/>
    <w:next w:val="Normal"/>
    <w:link w:val="IntenseQuoteChar"/>
    <w:uiPriority w:val="30"/>
    <w:qFormat/>
    <w:rsid w:val="0017692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76925"/>
    <w:rPr>
      <w:i/>
      <w:iCs/>
      <w:color w:val="365F91" w:themeColor="accent1" w:themeShade="BF"/>
    </w:rPr>
  </w:style>
  <w:style w:type="character" w:styleId="IntenseReference">
    <w:name w:val="Intense Reference"/>
    <w:basedOn w:val="DefaultParagraphFont"/>
    <w:uiPriority w:val="32"/>
    <w:qFormat/>
    <w:rsid w:val="00176925"/>
    <w:rPr>
      <w:b/>
      <w:bCs/>
      <w:smallCaps/>
      <w:color w:val="365F91" w:themeColor="accent1" w:themeShade="BF"/>
      <w:spacing w:val="5"/>
    </w:rPr>
  </w:style>
  <w:style w:type="character" w:styleId="HTMLCite">
    <w:name w:val="HTML Cite"/>
    <w:basedOn w:val="DefaultParagraphFont"/>
    <w:uiPriority w:val="99"/>
    <w:semiHidden/>
    <w:unhideWhenUsed/>
    <w:rsid w:val="00304A43"/>
    <w:rPr>
      <w:rFonts w:ascii="Times New Roman" w:hAnsi="Times New Roman" w:cs="Times New Roman" w:hint="default"/>
      <w:i/>
      <w:iCs/>
    </w:rPr>
  </w:style>
  <w:style w:type="paragraph" w:styleId="NormalWeb">
    <w:name w:val="Normal (Web)"/>
    <w:basedOn w:val="Normal"/>
    <w:uiPriority w:val="99"/>
    <w:semiHidden/>
    <w:unhideWhenUsed/>
    <w:rsid w:val="00304A43"/>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
    <w:name w:val="Body Text"/>
    <w:basedOn w:val="Normal"/>
    <w:link w:val="BodyTextChar"/>
    <w:uiPriority w:val="99"/>
    <w:semiHidden/>
    <w:unhideWhenUsed/>
    <w:rsid w:val="00304A43"/>
    <w:pPr>
      <w:spacing w:after="0" w:line="240" w:lineRule="auto"/>
    </w:pPr>
    <w:rPr>
      <w:rFonts w:ascii="Bookman Old Style" w:hAnsi="Bookman Old Style" w:cs="Bookman Old Style"/>
      <w:sz w:val="20"/>
      <w:szCs w:val="20"/>
    </w:rPr>
  </w:style>
  <w:style w:type="character" w:customStyle="1" w:styleId="BodyTextChar">
    <w:name w:val="Body Text Char"/>
    <w:basedOn w:val="DefaultParagraphFont"/>
    <w:link w:val="BodyText"/>
    <w:uiPriority w:val="99"/>
    <w:semiHidden/>
    <w:rsid w:val="00304A43"/>
    <w:rPr>
      <w:rFonts w:ascii="Bookman Old Style" w:eastAsiaTheme="minorEastAsia" w:hAnsi="Bookman Old Style" w:cs="Bookman Old Style"/>
      <w:sz w:val="20"/>
      <w:szCs w:val="20"/>
    </w:rPr>
  </w:style>
  <w:style w:type="paragraph" w:styleId="BodyText2">
    <w:name w:val="Body Text 2"/>
    <w:basedOn w:val="Normal"/>
    <w:link w:val="BodyText2Char"/>
    <w:uiPriority w:val="99"/>
    <w:semiHidden/>
    <w:unhideWhenUsed/>
    <w:rsid w:val="00304A43"/>
    <w:pPr>
      <w:widowControl w:val="0"/>
      <w:autoSpaceDE w:val="0"/>
      <w:autoSpaceDN w:val="0"/>
      <w:spacing w:after="0" w:line="240" w:lineRule="auto"/>
    </w:pPr>
    <w:rPr>
      <w:rFonts w:ascii="Courier New" w:hAnsi="Courier New" w:cs="Courier New"/>
      <w:b/>
      <w:bCs/>
      <w:sz w:val="20"/>
      <w:szCs w:val="20"/>
    </w:rPr>
  </w:style>
  <w:style w:type="character" w:customStyle="1" w:styleId="BodyText2Char">
    <w:name w:val="Body Text 2 Char"/>
    <w:basedOn w:val="DefaultParagraphFont"/>
    <w:link w:val="BodyText2"/>
    <w:uiPriority w:val="99"/>
    <w:semiHidden/>
    <w:rsid w:val="00304A43"/>
    <w:rPr>
      <w:rFonts w:ascii="Courier New" w:eastAsiaTheme="minorEastAsia" w:hAnsi="Courier New" w:cs="Courier New"/>
      <w:b/>
      <w:bCs/>
      <w:sz w:val="20"/>
      <w:szCs w:val="20"/>
    </w:rPr>
  </w:style>
  <w:style w:type="paragraph" w:styleId="BodyTextIndent2">
    <w:name w:val="Body Text Indent 2"/>
    <w:basedOn w:val="Normal"/>
    <w:link w:val="BodyTextIndent2Char"/>
    <w:uiPriority w:val="99"/>
    <w:semiHidden/>
    <w:unhideWhenUsed/>
    <w:rsid w:val="00304A43"/>
    <w:pPr>
      <w:widowControl w:val="0"/>
      <w:autoSpaceDE w:val="0"/>
      <w:autoSpaceDN w:val="0"/>
      <w:spacing w:after="0" w:line="240" w:lineRule="auto"/>
      <w:ind w:firstLine="720"/>
    </w:pPr>
    <w:rPr>
      <w:rFonts w:ascii="Courier New" w:hAnsi="Courier New" w:cs="Courier New"/>
      <w:sz w:val="20"/>
      <w:szCs w:val="20"/>
    </w:rPr>
  </w:style>
  <w:style w:type="character" w:customStyle="1" w:styleId="BodyTextIndent2Char">
    <w:name w:val="Body Text Indent 2 Char"/>
    <w:basedOn w:val="DefaultParagraphFont"/>
    <w:link w:val="BodyTextIndent2"/>
    <w:uiPriority w:val="99"/>
    <w:semiHidden/>
    <w:rsid w:val="00304A43"/>
    <w:rPr>
      <w:rFonts w:ascii="Courier New" w:eastAsiaTheme="minorEastAsia" w:hAnsi="Courier New" w:cs="Courier New"/>
      <w:sz w:val="20"/>
      <w:szCs w:val="20"/>
    </w:rPr>
  </w:style>
  <w:style w:type="paragraph" w:customStyle="1" w:styleId="p4">
    <w:name w:val="p4"/>
    <w:basedOn w:val="Normal"/>
    <w:uiPriority w:val="99"/>
    <w:rsid w:val="00304A43"/>
    <w:pPr>
      <w:widowControl w:val="0"/>
      <w:tabs>
        <w:tab w:val="left" w:pos="720"/>
      </w:tabs>
      <w:spacing w:after="0" w:line="240" w:lineRule="atLeast"/>
      <w:jc w:val="both"/>
    </w:pPr>
    <w:rPr>
      <w:rFonts w:ascii="Times New Roman" w:hAnsi="Times New Roman" w:cs="Times New Roman"/>
      <w:sz w:val="24"/>
      <w:szCs w:val="20"/>
    </w:rPr>
  </w:style>
  <w:style w:type="paragraph" w:customStyle="1" w:styleId="p3">
    <w:name w:val="p3"/>
    <w:basedOn w:val="Normal"/>
    <w:uiPriority w:val="99"/>
    <w:rsid w:val="00304A43"/>
    <w:pPr>
      <w:widowControl w:val="0"/>
      <w:tabs>
        <w:tab w:val="left" w:pos="300"/>
      </w:tabs>
      <w:spacing w:after="0" w:line="240" w:lineRule="atLeast"/>
      <w:jc w:val="both"/>
    </w:pPr>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5866</Words>
  <Characters>33557</Characters>
  <Application>Microsoft Office Word</Application>
  <DocSecurity>0</DocSecurity>
  <Lines>713</Lines>
  <Paragraphs>268</Paragraphs>
  <ScaleCrop>false</ScaleCrop>
  <Company/>
  <LinksUpToDate>false</LinksUpToDate>
  <CharactersWithSpaces>39155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Mcinnis, Diana P.</dc:creator>
  <cp:lastModifiedBy>Mcinnis, Diana P.</cp:lastModifiedBy>
  <cp:revision>2</cp:revision>
  <dcterms:created xsi:type="dcterms:W3CDTF">2026-09-27T01:20:00Z</dcterms:created>
  <dcterms:modified xsi:type="dcterms:W3CDTF">2026-09-27T01:20:00Z</dcterms:modified>
</cp:coreProperties>
</file>