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61C04" w:rsidRPr="00702A08" w:rsidP="008F13F6">
      <w:pPr>
        <w:rPr>
          <w:rFonts w:cstheme="minorHAnsi"/>
          <w:bCs/>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761C04">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SUBJECT*</w:t>
            </w:r>
          </w:p>
        </w:tc>
        <w:tc>
          <w:tcPr>
            <w:tcW w:w="8820" w:type="dxa"/>
            <w:hideMark/>
          </w:tcPr>
          <w:p w:rsidR="00761C04">
            <w:pPr>
              <w:spacing w:before="0"/>
              <w:rPr>
                <w:rFonts w:asciiTheme="minorHAnsi" w:hAnsiTheme="minorHAnsi" w:cstheme="minorHAnsi"/>
              </w:rPr>
            </w:pPr>
            <w:r>
              <w:rPr>
                <w:rFonts w:asciiTheme="minorHAnsi" w:hAnsiTheme="minorHAnsi" w:cstheme="minorHAnsi"/>
              </w:rPr>
              <w:t>Lab Analyzers Service in support of the VISN 23 VA</w:t>
            </w:r>
            <w:r>
              <w:rPr>
                <w:rStyle w:val="AAMSKBFill-InHighlight"/>
              </w:rPr>
              <w:t xml:space="preserve"> </w:t>
            </w:r>
            <w:r>
              <w:rPr>
                <w:rFonts w:asciiTheme="minorHAnsi" w:hAnsiTheme="minorHAnsi" w:cstheme="minorHAnsi"/>
              </w:rPr>
              <w:t>Healthcare System</w:t>
            </w:r>
            <w:r>
              <w:rPr>
                <w:rStyle w:val="AAMSKBFill-InHighlight"/>
              </w:rPr>
              <w:t xml:space="preserve"> </w:t>
            </w:r>
            <w:r>
              <w:rPr>
                <w:rStyle w:val="AAMSKBFill-InHighlight"/>
              </w:rPr>
              <w:t xml:space="preserve"> </w:t>
            </w:r>
          </w:p>
        </w:tc>
      </w:tr>
    </w:tbl>
    <w:p w:rsidR="00761C04" w:rsidP="00761C04">
      <w:pPr>
        <w:spacing w:before="0" w:after="160" w:line="252" w:lineRule="auto"/>
        <w:rPr>
          <w:rFonts w:eastAsia="Calibri" w:cstheme="minorHAnsi"/>
          <w:szCs w:val="20"/>
        </w:rPr>
      </w:pPr>
    </w:p>
    <w:p w:rsidR="00761C04" w:rsidRPr="00AF196F" w:rsidP="00761C04">
      <w:pPr>
        <w:pBdr>
          <w:top w:val="single" w:sz="4" w:space="1" w:color="auto"/>
          <w:bottom w:val="single" w:sz="4" w:space="1" w:color="auto"/>
        </w:pBdr>
        <w:spacing w:before="0" w:after="160" w:line="252" w:lineRule="auto"/>
        <w:jc w:val="center"/>
        <w:rPr>
          <w:rFonts w:eastAsia="Calibri" w:cstheme="minorHAnsi"/>
          <w:b/>
          <w:szCs w:val="20"/>
        </w:rPr>
      </w:pPr>
      <w:r w:rsidRPr="00AF196F">
        <w:rPr>
          <w:rFonts w:cstheme="minorHAnsi"/>
          <w:b/>
          <w:color w:val="4F81BD" w:themeColor="accent1"/>
          <w:sz w:val="28"/>
          <w:szCs w:val="28"/>
          <w:bdr w:val="none" w:sz="0" w:space="0" w:color="auto" w:frame="1"/>
        </w:rPr>
        <w:t>GENERAL INFORMATION</w:t>
      </w:r>
    </w:p>
    <w:tbl>
      <w:tblPr>
        <w:tblStyle w:val="TableGrid1"/>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1"/>
        <w:gridCol w:w="5237"/>
        <w:gridCol w:w="13"/>
      </w:tblGrid>
      <w:tr w:rsidTr="00490783">
        <w:tblPrEx>
          <w:tblW w:w="993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CONTRACTING OFFICE’S ZIP CODE*</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57741</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SOLICITATION NUMBER*</w:t>
            </w:r>
          </w:p>
        </w:tc>
        <w:tc>
          <w:tcPr>
            <w:tcW w:w="5237" w:type="dxa"/>
            <w:hideMark/>
          </w:tcPr>
          <w:p w:rsidR="00761C04" w:rsidRPr="00EE5B77">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36C26327Q0027</w:t>
            </w:r>
          </w:p>
        </w:tc>
      </w:tr>
      <w:tr w:rsidTr="00490783">
        <w:tblPrEx>
          <w:tblW w:w="9931" w:type="dxa"/>
          <w:tblInd w:w="0" w:type="dxa"/>
          <w:tblLook w:val="04A0"/>
        </w:tblPrEx>
        <w:trPr>
          <w:gridAfter w:val="1"/>
          <w:wAfter w:w="13" w:type="dxa"/>
        </w:trPr>
        <w:tc>
          <w:tcPr>
            <w:tcW w:w="4681" w:type="dxa"/>
            <w:hideMark/>
          </w:tcPr>
          <w:p w:rsidR="00761C04" w:rsidRPr="00D82575">
            <w:pPr>
              <w:spacing w:before="0"/>
              <w:rPr>
                <w:rFonts w:asciiTheme="minorHAnsi" w:hAnsiTheme="minorHAnsi" w:cstheme="minorHAnsi"/>
                <w:b/>
                <w:szCs w:val="20"/>
              </w:rPr>
            </w:pPr>
            <w:r w:rsidRPr="00D82575">
              <w:rPr>
                <w:rFonts w:asciiTheme="minorHAnsi" w:hAnsiTheme="minorHAnsi" w:cstheme="minorHAnsi"/>
                <w:b/>
                <w:szCs w:val="20"/>
              </w:rPr>
              <w:t>RESPONSE DATE/TIME/ZONE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10-12-2026</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10AM</w:t>
            </w:r>
            <w:r w:rsidRPr="00EE5B77" w:rsidR="005B1DDF">
              <w:rPr>
                <w:rStyle w:val="AAMSKBFill-InHighlight"/>
                <w:rFonts w:asciiTheme="minorHAnsi" w:hAnsiTheme="minorHAnsi" w:cstheme="minorHAnsi"/>
                <w:color w:val="auto"/>
              </w:rPr>
              <w:t xml:space="preserve"> </w:t>
            </w:r>
            <w:r>
              <w:rPr>
                <w:rFonts w:asciiTheme="minorHAnsi" w:hAnsiTheme="minorHAnsi" w:cstheme="minorHAnsi"/>
                <w:szCs w:val="20"/>
              </w:rPr>
              <w:t>CENTRAL TIME, CHICAGO, USA</w:t>
            </w:r>
          </w:p>
        </w:tc>
      </w:tr>
      <w:tr w:rsidTr="00490783">
        <w:tblPrEx>
          <w:tblW w:w="9931" w:type="dxa"/>
          <w:tblInd w:w="0" w:type="dxa"/>
          <w:tblLook w:val="04A0"/>
        </w:tblPrEx>
        <w:trPr>
          <w:gridAfter w:val="1"/>
          <w:wAfter w:w="13" w:type="dxa"/>
        </w:trPr>
        <w:tc>
          <w:tcPr>
            <w:tcW w:w="4681" w:type="dxa"/>
            <w:hideMark/>
          </w:tcPr>
          <w:p w:rsidR="00A612B4" w:rsidRPr="00D82575">
            <w:pPr>
              <w:spacing w:before="0"/>
              <w:rPr>
                <w:rFonts w:asciiTheme="minorHAnsi" w:hAnsiTheme="minorHAnsi" w:cstheme="minorHAnsi"/>
                <w:b/>
                <w:szCs w:val="20"/>
              </w:rPr>
            </w:pPr>
            <w:r w:rsidRPr="00D82575">
              <w:rPr>
                <w:rFonts w:asciiTheme="minorHAnsi" w:hAnsiTheme="minorHAnsi" w:cstheme="minorHAnsi"/>
                <w:b/>
                <w:szCs w:val="20"/>
              </w:rPr>
              <w:t>ARCHIVE</w:t>
            </w:r>
          </w:p>
        </w:tc>
        <w:tc>
          <w:tcPr>
            <w:tcW w:w="5237" w:type="dxa"/>
            <w:hideMark/>
          </w:tcPr>
          <w:p w:rsidR="00761C04" w:rsidRPr="00EE5B77">
            <w:pPr>
              <w:spacing w:before="0"/>
              <w:rPr>
                <w:rFonts w:asciiTheme="minorHAnsi" w:hAnsiTheme="minorHAnsi" w:cstheme="minorHAnsi"/>
                <w:szCs w:val="20"/>
              </w:rPr>
            </w:pPr>
            <w:r>
              <w:rPr>
                <w:rFonts w:asciiTheme="minorHAnsi" w:hAnsiTheme="minorHAnsi" w:cstheme="minorHAnsi"/>
                <w:szCs w:val="20"/>
              </w:rPr>
              <w:t>60</w:t>
            </w:r>
            <w:r w:rsidRPr="00EE5B77" w:rsidR="005B1DDF">
              <w:rPr>
                <w:rFonts w:asciiTheme="minorHAnsi" w:eastAsiaTheme="minorHAnsi" w:hAnsiTheme="minorHAnsi" w:cstheme="minorHAnsi"/>
                <w:szCs w:val="20"/>
                <w:bdr w:val="none" w:sz="0" w:space="0" w:color="auto" w:frame="1"/>
              </w:rPr>
              <w:t xml:space="preserve"> DAYS AFTER THE RESPONSE DATE</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SET-ASIDE</w:t>
            </w:r>
          </w:p>
        </w:tc>
        <w:tc>
          <w:tcPr>
            <w:tcW w:w="5250" w:type="dxa"/>
            <w:gridSpan w:val="2"/>
            <w:hideMark/>
          </w:tcPr>
          <w:p w:rsidR="00761C04" w:rsidRPr="00EE5B77" w:rsidP="00761C04">
            <w:pPr>
              <w:spacing w:before="0"/>
              <w:rPr>
                <w:rFonts w:asciiTheme="minorHAnsi" w:hAnsiTheme="minorHAnsi" w:cstheme="minorHAnsi"/>
              </w:rPr>
            </w:pPr>
          </w:p>
        </w:tc>
      </w:tr>
      <w:tr w:rsidTr="00490783">
        <w:tblPrEx>
          <w:tblW w:w="9931" w:type="dxa"/>
          <w:tblInd w:w="0" w:type="dxa"/>
          <w:tblLook w:val="04A0"/>
        </w:tblPrEx>
        <w:trPr>
          <w:trHeight w:val="267"/>
        </w:trPr>
        <w:tc>
          <w:tcPr>
            <w:tcW w:w="4681" w:type="dxa"/>
            <w:hideMark/>
          </w:tcPr>
          <w:p w:rsidR="00761C04" w:rsidP="00761C04">
            <w:pPr>
              <w:spacing w:before="0"/>
              <w:rPr>
                <w:rFonts w:cstheme="minorHAnsi"/>
                <w:b/>
              </w:rPr>
            </w:pPr>
            <w:r w:rsidRPr="000758A6">
              <w:rPr>
                <w:rFonts w:asciiTheme="minorHAnsi" w:hAnsiTheme="minorHAnsi" w:cstheme="minorHAnsi"/>
                <w:b/>
                <w:szCs w:val="20"/>
              </w:rPr>
              <w:t>PRODUCT SERVICE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J065</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asciiTheme="minorHAnsi" w:hAnsiTheme="minorHAnsi" w:cstheme="minorHAnsi"/>
                <w:b/>
                <w:szCs w:val="20"/>
              </w:rPr>
              <w:t>NAICS CODE*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811210</w:t>
            </w:r>
          </w:p>
        </w:tc>
      </w:tr>
      <w:tr w:rsidTr="00490783">
        <w:tblPrEx>
          <w:tblW w:w="9931" w:type="dxa"/>
          <w:tblInd w:w="0" w:type="dxa"/>
          <w:tblLook w:val="04A0"/>
        </w:tblPrEx>
        <w:trPr>
          <w:trHeight w:val="251"/>
        </w:trPr>
        <w:tc>
          <w:tcPr>
            <w:tcW w:w="4681" w:type="dxa"/>
            <w:hideMark/>
          </w:tcPr>
          <w:p w:rsidR="00761C04" w:rsidP="00761C04">
            <w:pPr>
              <w:spacing w:before="0"/>
              <w:rPr>
                <w:rFonts w:cstheme="minorHAnsi"/>
                <w:b/>
              </w:rPr>
            </w:pPr>
            <w:r w:rsidRPr="000758A6">
              <w:rPr>
                <w:rFonts w:cstheme="minorHAnsi"/>
                <w:b/>
                <w:szCs w:val="20"/>
              </w:rPr>
              <w:t>PLACE OF PERFORMANCE</w:t>
            </w:r>
          </w:p>
        </w:tc>
        <w:tc>
          <w:tcPr>
            <w:tcW w:w="5250" w:type="dxa"/>
            <w:gridSpan w:val="2"/>
            <w:hideMark/>
          </w:tcPr>
          <w:p w:rsidR="00761C04" w:rsidRPr="00EE5B77" w:rsidP="00761C04">
            <w:pPr>
              <w:spacing w:before="0"/>
              <w:rPr>
                <w:rFonts w:asciiTheme="minorHAnsi" w:hAnsiTheme="minorHAnsi" w:cstheme="minorHAnsi"/>
                <w:szCs w:val="20"/>
              </w:rPr>
            </w:pPr>
            <w:r>
              <w:rPr>
                <w:rFonts w:asciiTheme="minorHAnsi" w:hAnsiTheme="minorHAnsi" w:cstheme="minorHAnsi"/>
                <w:szCs w:val="20"/>
              </w:rPr>
              <w:t>Multiple VA HCS within VISN23</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VA Midwest Healthcare Network</w:t>
            </w:r>
          </w:p>
        </w:tc>
      </w:tr>
      <w:tr w:rsidTr="00490783">
        <w:tblPrEx>
          <w:tblW w:w="9931" w:type="dxa"/>
          <w:tblInd w:w="0" w:type="dxa"/>
          <w:tblLook w:val="04A0"/>
        </w:tblPrEx>
        <w:trPr>
          <w:trHeight w:val="267"/>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2805 Dodd Road</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Eagan</w:t>
            </w:r>
            <w:r w:rsidRPr="00EE5B77">
              <w:rPr>
                <w:rFonts w:asciiTheme="minorHAnsi" w:hAnsiTheme="minorHAnsi" w:cstheme="minorHAnsi"/>
                <w:szCs w:val="20"/>
              </w:rPr>
              <w:t xml:space="preserve"> </w:t>
            </w:r>
            <w:r>
              <w:rPr>
                <w:rStyle w:val="AAMSKBFill-InHighlight"/>
                <w:rFonts w:asciiTheme="minorHAnsi" w:hAnsiTheme="minorHAnsi" w:cstheme="minorHAnsi"/>
                <w:color w:val="auto"/>
              </w:rPr>
              <w:t>MN</w:t>
            </w:r>
          </w:p>
        </w:tc>
      </w:tr>
      <w:tr w:rsidTr="00490783">
        <w:tblPrEx>
          <w:tblW w:w="9931" w:type="dxa"/>
          <w:tblInd w:w="0" w:type="dxa"/>
          <w:tblLook w:val="04A0"/>
        </w:tblPrEx>
        <w:trPr>
          <w:trHeight w:val="251"/>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POSTAL CODE</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55121</w:t>
            </w:r>
          </w:p>
        </w:tc>
      </w:tr>
      <w:tr w:rsidTr="00490783">
        <w:tblPrEx>
          <w:tblW w:w="9931" w:type="dxa"/>
          <w:tblInd w:w="0" w:type="dxa"/>
          <w:tblLook w:val="04A0"/>
        </w:tblPrEx>
        <w:trPr>
          <w:trHeight w:val="519"/>
        </w:trPr>
        <w:tc>
          <w:tcPr>
            <w:tcW w:w="4681" w:type="dxa"/>
          </w:tcPr>
          <w:p w:rsidR="00761C04" w:rsidRPr="000758A6" w:rsidP="00761C04">
            <w:pPr>
              <w:spacing w:before="0"/>
              <w:rPr>
                <w:rFonts w:cstheme="minorHAnsi"/>
                <w:b/>
                <w:szCs w:val="20"/>
              </w:rPr>
            </w:pPr>
            <w:r w:rsidRPr="000758A6">
              <w:rPr>
                <w:rFonts w:asciiTheme="minorHAnsi" w:hAnsiTheme="minorHAnsi" w:cstheme="minorHAnsi"/>
                <w:b/>
                <w:szCs w:val="20"/>
              </w:rPr>
              <w:t>COUNTRY</w:t>
            </w:r>
          </w:p>
        </w:tc>
        <w:tc>
          <w:tcPr>
            <w:tcW w:w="5250" w:type="dxa"/>
            <w:gridSpan w:val="2"/>
          </w:tcPr>
          <w:p w:rsidR="00761C04" w:rsidRPr="00EE5B77" w:rsidP="00761C04">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USA</w:t>
            </w:r>
          </w:p>
          <w:p w:rsidR="00761C04" w:rsidRPr="00EE5B77" w:rsidP="00761C04">
            <w:pPr>
              <w:spacing w:before="0"/>
              <w:rPr>
                <w:rStyle w:val="AAMSKBFill-InHighlight"/>
                <w:rFonts w:asciiTheme="minorHAnsi" w:hAnsiTheme="minorHAnsi" w:cstheme="minorHAnsi"/>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CONTACT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P="00761C04">
            <w:pPr>
              <w:spacing w:before="0"/>
              <w:rPr>
                <w:rFonts w:cstheme="minorHAnsi"/>
                <w:b/>
              </w:rPr>
            </w:pPr>
            <w:r w:rsidRPr="008F13F6">
              <w:rPr>
                <w:rFonts w:asciiTheme="minorHAnsi" w:hAnsiTheme="minorHAnsi" w:cstheme="minorHAnsi"/>
                <w:b/>
                <w:szCs w:val="20"/>
              </w:rPr>
              <w:t>CONTRACTING OFFICE ADDRESS</w:t>
            </w: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 23</w:t>
            </w:r>
            <w:r w:rsidRPr="00EE5B77">
              <w:rPr>
                <w:rStyle w:val="AAMSKBFill-InHighlight"/>
                <w:rFonts w:asciiTheme="minorHAnsi" w:hAnsiTheme="minorHAnsi" w:cstheme="minorHAnsi"/>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VA BLACK HILLS HCS FORT MEADE CAMPUS</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113 COMANCHE RD</w:t>
            </w:r>
          </w:p>
          <w:p w:rsidR="00761C04" w:rsidRPr="00EE5B77" w:rsidP="00761C04">
            <w:pPr>
              <w:spacing w:before="0"/>
              <w:rPr>
                <w:rFonts w:asciiTheme="minorHAnsi" w:hAnsiTheme="minorHAnsi" w:cstheme="minorHAnsi"/>
              </w:rPr>
            </w:pPr>
            <w:r>
              <w:rPr>
                <w:rFonts w:asciiTheme="minorHAnsi" w:hAnsiTheme="minorHAnsi" w:cstheme="minorHAnsi"/>
              </w:rPr>
              <w:t>FORT MEADE SD  57741</w:t>
            </w:r>
            <w:r w:rsidRPr="00EE5B77">
              <w:rPr>
                <w:rStyle w:val="AAMSKBFill-InHighlight"/>
                <w:rFonts w:asciiTheme="minorHAnsi" w:hAnsiTheme="minorHAnsi" w:cstheme="minorHAnsi"/>
                <w:color w:val="auto"/>
              </w:rPr>
              <w:t xml:space="preserve"> </w:t>
            </w:r>
          </w:p>
        </w:tc>
      </w:tr>
      <w:tr w:rsidTr="005B1DDF">
        <w:tblPrEx>
          <w:tblW w:w="9918" w:type="dxa"/>
          <w:tblInd w:w="0" w:type="dxa"/>
          <w:tblLook w:val="04A0"/>
        </w:tblPrEx>
        <w:tc>
          <w:tcPr>
            <w:tcW w:w="4675" w:type="dxa"/>
            <w:hideMark/>
          </w:tcPr>
          <w:p w:rsidR="00761C04" w:rsidRPr="008F13F6" w:rsidP="00761C04">
            <w:pPr>
              <w:spacing w:before="0"/>
              <w:rPr>
                <w:rFonts w:asciiTheme="minorHAnsi" w:hAnsiTheme="minorHAnsi" w:cstheme="minorHAnsi"/>
                <w:b/>
                <w:szCs w:val="20"/>
              </w:rPr>
            </w:pPr>
            <w:r w:rsidRPr="008F13F6">
              <w:rPr>
                <w:rFonts w:asciiTheme="minorHAnsi" w:hAnsiTheme="minorHAnsi" w:cstheme="minorHAnsi"/>
                <w:b/>
                <w:szCs w:val="20"/>
              </w:rPr>
              <w:t>POINT OF CONTACT*</w:t>
            </w:r>
          </w:p>
          <w:p w:rsidR="00761C04" w:rsidP="00761C04">
            <w:pPr>
              <w:spacing w:before="0"/>
              <w:rPr>
                <w:rFonts w:cstheme="minorHAnsi"/>
                <w:b/>
              </w:rPr>
            </w:pPr>
          </w:p>
        </w:tc>
        <w:tc>
          <w:tcPr>
            <w:tcW w:w="5243" w:type="dxa"/>
            <w:hideMark/>
          </w:tcPr>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Officer</w:t>
            </w:r>
            <w:r w:rsidRPr="00EE5B77">
              <w:rPr>
                <w:rStyle w:val="AAMSKBFill-InHighlight"/>
                <w:rFonts w:asciiTheme="minorHAnsi" w:hAnsiTheme="minorHAnsi" w:cstheme="minorHAnsi"/>
                <w:color w:val="auto"/>
              </w:rPr>
              <w:t xml:space="preserve"> </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Marie Weathers</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marie.weathers@va.gov</w:t>
            </w:r>
          </w:p>
          <w:p w:rsidR="00761C04" w:rsidRPr="00EE5B77" w:rsidP="00761C04">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605-347-2511</w:t>
            </w:r>
          </w:p>
          <w:p w:rsidR="00761C04" w:rsidRPr="00EE5B77" w:rsidP="00761C04">
            <w:pPr>
              <w:spacing w:before="0"/>
              <w:rPr>
                <w:rFonts w:asciiTheme="minorHAnsi" w:eastAsiaTheme="minorHAnsi" w:hAnsiTheme="minorHAnsi" w:cstheme="minorHAnsi"/>
                <w:szCs w:val="20"/>
                <w:bdr w:val="none" w:sz="0" w:space="0" w:color="auto" w:frame="1"/>
              </w:rPr>
            </w:pPr>
          </w:p>
          <w:p w:rsidR="00761C04" w:rsidRPr="00EE5B77" w:rsidP="00761C04">
            <w:pPr>
              <w:spacing w:before="0"/>
              <w:rPr>
                <w:rStyle w:val="AAMSKBFill-InHighlight"/>
                <w:rFonts w:asciiTheme="minorHAnsi" w:hAnsiTheme="minorHAnsi" w:cstheme="minorHAnsi"/>
                <w:color w:val="auto"/>
              </w:rPr>
            </w:pPr>
          </w:p>
          <w:p w:rsidR="00761C04" w:rsidRPr="00EE5B77" w:rsidP="00761C04">
            <w:pPr>
              <w:spacing w:before="0"/>
              <w:rPr>
                <w:rFonts w:asciiTheme="minorHAnsi" w:hAnsiTheme="minorHAnsi" w:cstheme="minorHAnsi"/>
                <w:szCs w:val="20"/>
              </w:rPr>
            </w:pPr>
          </w:p>
        </w:tc>
      </w:tr>
    </w:tbl>
    <w:p w:rsidR="00761C04" w:rsidRPr="00AF196F" w:rsidP="00761C04">
      <w:pPr>
        <w:pBdr>
          <w:top w:val="single" w:sz="4" w:space="1" w:color="auto"/>
          <w:bottom w:val="single" w:sz="4" w:space="1" w:color="auto"/>
        </w:pBdr>
        <w:spacing w:before="0" w:after="160" w:line="252" w:lineRule="auto"/>
        <w:jc w:val="center"/>
        <w:rPr>
          <w:rFonts w:eastAsia="Calibri" w:cstheme="minorHAnsi"/>
          <w:b/>
          <w:sz w:val="22"/>
        </w:rPr>
      </w:pPr>
      <w:r w:rsidRPr="00AF196F">
        <w:rPr>
          <w:rFonts w:cstheme="minorHAnsi"/>
          <w:b/>
          <w:color w:val="4F81BD" w:themeColor="accent1"/>
          <w:sz w:val="28"/>
          <w:szCs w:val="28"/>
          <w:bdr w:val="none" w:sz="0" w:space="0" w:color="auto" w:frame="1"/>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5B1DDF">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AGENCY’S URL</w:t>
            </w:r>
          </w:p>
        </w:tc>
        <w:tc>
          <w:tcPr>
            <w:tcW w:w="5243" w:type="dxa"/>
            <w:hideMark/>
          </w:tcPr>
          <w:p w:rsidR="00761C04" w:rsidRPr="00D82575">
            <w:pPr>
              <w:spacing w:before="0"/>
              <w:rPr>
                <w:rFonts w:asciiTheme="minorHAnsi" w:hAnsiTheme="minorHAnsi" w:cstheme="minorHAnsi"/>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URL DESCRIPTION</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AGENCY CONTACT’S EMAIL ADDRESS</w:t>
            </w:r>
          </w:p>
        </w:tc>
        <w:tc>
          <w:tcPr>
            <w:tcW w:w="5243" w:type="dxa"/>
            <w:hideMark/>
          </w:tcPr>
          <w:p w:rsidR="00761C04" w:rsidRPr="00D82575">
            <w:pPr>
              <w:spacing w:before="0"/>
              <w:rPr>
                <w:rFonts w:asciiTheme="minorHAnsi" w:hAnsiTheme="minorHAnsi" w:cstheme="minorHAnsi"/>
                <w:szCs w:val="20"/>
              </w:rPr>
            </w:pPr>
          </w:p>
        </w:tc>
      </w:tr>
      <w:tr w:rsidTr="005B1DDF">
        <w:tblPrEx>
          <w:tblW w:w="9918" w:type="dxa"/>
          <w:tblInd w:w="0" w:type="dxa"/>
          <w:tblLook w:val="04A0"/>
        </w:tblPrEx>
        <w:tc>
          <w:tcPr>
            <w:tcW w:w="4675" w:type="dxa"/>
            <w:hideMark/>
          </w:tcPr>
          <w:p w:rsidR="00761C04" w:rsidRPr="00D82575">
            <w:pPr>
              <w:spacing w:before="0"/>
              <w:rPr>
                <w:rFonts w:asciiTheme="minorHAnsi" w:hAnsiTheme="minorHAnsi" w:cstheme="minorHAnsi"/>
                <w:b/>
              </w:rPr>
            </w:pPr>
            <w:r w:rsidRPr="00D82575">
              <w:rPr>
                <w:rFonts w:asciiTheme="minorHAnsi" w:hAnsiTheme="minorHAnsi" w:cstheme="minorHAnsi"/>
                <w:b/>
              </w:rPr>
              <w:t>EMAIL DESCRIPTION</w:t>
            </w:r>
          </w:p>
        </w:tc>
        <w:tc>
          <w:tcPr>
            <w:tcW w:w="5243" w:type="dxa"/>
            <w:hideMark/>
          </w:tcPr>
          <w:p w:rsidR="00761C04" w:rsidRPr="00D82575">
            <w:pPr>
              <w:spacing w:before="0"/>
              <w:rPr>
                <w:rFonts w:asciiTheme="minorHAnsi" w:hAnsiTheme="minorHAnsi" w:cstheme="minorHAnsi"/>
                <w:szCs w:val="20"/>
              </w:rPr>
            </w:pPr>
          </w:p>
        </w:tc>
      </w:tr>
    </w:tbl>
    <w:p w:rsidR="00C61B6B">
      <w:pPr>
        <w:spacing w:before="0" w:after="200"/>
        <w:rPr>
          <w:rFonts w:cstheme="minorHAnsi"/>
          <w:b/>
          <w:color w:val="4F81BD" w:themeColor="accent1"/>
          <w:sz w:val="28"/>
          <w:szCs w:val="28"/>
          <w:bdr w:val="none" w:sz="0" w:space="0" w:color="auto" w:frame="1"/>
        </w:rPr>
      </w:pPr>
      <w:r>
        <w:rPr>
          <w:rFonts w:cstheme="minorHAnsi"/>
          <w:b/>
          <w:color w:val="4F81BD" w:themeColor="accent1"/>
          <w:sz w:val="28"/>
          <w:szCs w:val="28"/>
          <w:bdr w:val="none" w:sz="0" w:space="0" w:color="auto" w:frame="1"/>
        </w:rPr>
        <w:br w:type="page"/>
      </w:r>
    </w:p>
    <w:p w:rsidR="00761C04" w:rsidRPr="00AF196F" w:rsidP="00A612B4">
      <w:pPr>
        <w:pBdr>
          <w:top w:val="single" w:sz="4" w:space="1" w:color="auto"/>
          <w:bottom w:val="single" w:sz="4" w:space="1" w:color="auto"/>
        </w:pBdr>
        <w:jc w:val="center"/>
        <w:rPr>
          <w:rFonts w:cstheme="minorHAnsi"/>
          <w:b/>
          <w:sz w:val="22"/>
        </w:rPr>
      </w:pPr>
      <w:r w:rsidRPr="00AF196F">
        <w:rPr>
          <w:rFonts w:cstheme="minorHAnsi"/>
          <w:b/>
          <w:color w:val="4F81BD" w:themeColor="accent1"/>
          <w:sz w:val="28"/>
          <w:szCs w:val="28"/>
          <w:bdr w:val="none" w:sz="0" w:space="0" w:color="auto" w:frame="1"/>
        </w:rPr>
        <w:t>DESCRIPTION</w:t>
      </w:r>
    </w:p>
    <w:p w:rsidR="003665C7" w:rsidRPr="003665C7" w:rsidP="003665C7">
      <w:pPr>
        <w:rPr>
          <w:rFonts w:ascii="Arial" w:hAnsi="Arial" w:cs="Arial"/>
          <w:sz w:val="22"/>
          <w:szCs w:val="22"/>
        </w:rPr>
      </w:pPr>
      <w:r w:rsidRPr="003665C7">
        <w:rPr>
          <w:rFonts w:ascii="Arial" w:hAnsi="Arial" w:cs="Arial"/>
          <w:sz w:val="22"/>
          <w:szCs w:val="22"/>
        </w:rPr>
        <w:t xml:space="preserve">The Department of Veterans Affairs, Network Contracting Office 23 intends to award a sole source contract under the authority of 41 U.S.C 253(c) (1) FAR 6.302-1 Only one responsible source and no other supplies or services will satisfy agency requirements, to </w:t>
      </w:r>
      <w:r>
        <w:rPr>
          <w:rFonts w:ascii="Arial" w:hAnsi="Arial" w:cs="Arial"/>
          <w:sz w:val="22"/>
          <w:szCs w:val="22"/>
        </w:rPr>
        <w:t>Hologic, Inc</w:t>
      </w:r>
      <w:r w:rsidRPr="003665C7">
        <w:rPr>
          <w:rFonts w:ascii="Arial" w:hAnsi="Arial" w:cs="Arial"/>
          <w:sz w:val="22"/>
          <w:szCs w:val="22"/>
        </w:rPr>
        <w:t xml:space="preserve">. </w:t>
      </w:r>
      <w:r>
        <w:rPr>
          <w:rFonts w:ascii="Arial" w:hAnsi="Arial" w:cs="Arial"/>
          <w:sz w:val="22"/>
          <w:szCs w:val="22"/>
        </w:rPr>
        <w:t xml:space="preserve">Panther System Software License and Panther system maintenance. </w:t>
      </w:r>
    </w:p>
    <w:p w:rsidR="003665C7" w:rsidRPr="003665C7" w:rsidP="003665C7">
      <w:pPr>
        <w:rPr>
          <w:rFonts w:ascii="Arial" w:hAnsi="Arial" w:cs="Arial"/>
          <w:sz w:val="22"/>
          <w:szCs w:val="22"/>
        </w:rPr>
      </w:pPr>
      <w:r w:rsidRPr="003665C7">
        <w:rPr>
          <w:rFonts w:ascii="Arial" w:hAnsi="Arial" w:cs="Arial"/>
          <w:sz w:val="22"/>
          <w:szCs w:val="22"/>
        </w:rPr>
        <w:t xml:space="preserve">The </w:t>
      </w:r>
      <w:r w:rsidR="00196CAA">
        <w:rPr>
          <w:rFonts w:ascii="Arial" w:hAnsi="Arial" w:cs="Arial"/>
          <w:sz w:val="22"/>
          <w:szCs w:val="22"/>
        </w:rPr>
        <w:t>Panther</w:t>
      </w:r>
      <w:r w:rsidRPr="003665C7">
        <w:rPr>
          <w:rFonts w:ascii="Arial" w:hAnsi="Arial" w:cs="Arial"/>
          <w:sz w:val="22"/>
          <w:szCs w:val="22"/>
        </w:rPr>
        <w:t xml:space="preserve"> system is proprietary and may only be licensed by</w:t>
      </w:r>
      <w:r w:rsidR="00196CAA">
        <w:rPr>
          <w:rFonts w:ascii="Arial" w:hAnsi="Arial" w:cs="Arial"/>
          <w:sz w:val="22"/>
          <w:szCs w:val="22"/>
        </w:rPr>
        <w:t xml:space="preserve"> </w:t>
      </w:r>
      <w:r w:rsidR="00196CAA">
        <w:rPr>
          <w:rFonts w:ascii="Arial" w:hAnsi="Arial" w:cs="Arial"/>
          <w:sz w:val="22"/>
          <w:szCs w:val="22"/>
        </w:rPr>
        <w:t>Hologic, Inc</w:t>
      </w:r>
      <w:r>
        <w:rPr>
          <w:rFonts w:ascii="Arial" w:hAnsi="Arial" w:cs="Arial"/>
          <w:sz w:val="22"/>
          <w:szCs w:val="22"/>
        </w:rPr>
        <w:t xml:space="preserve">. </w:t>
      </w:r>
    </w:p>
    <w:p w:rsidR="003665C7" w:rsidRPr="003665C7" w:rsidP="003665C7">
      <w:pPr>
        <w:rPr>
          <w:rFonts w:ascii="Arial" w:hAnsi="Arial" w:cs="Arial"/>
          <w:sz w:val="22"/>
          <w:szCs w:val="22"/>
        </w:rPr>
      </w:pPr>
      <w:r w:rsidRPr="003665C7">
        <w:rPr>
          <w:rFonts w:ascii="Arial" w:hAnsi="Arial" w:cs="Arial"/>
          <w:sz w:val="22"/>
          <w:szCs w:val="22"/>
        </w:rPr>
        <w:t xml:space="preserve">The place of performance </w:t>
      </w:r>
      <w:r>
        <w:rPr>
          <w:rFonts w:ascii="Arial" w:hAnsi="Arial" w:cs="Arial"/>
          <w:sz w:val="22"/>
          <w:szCs w:val="22"/>
        </w:rPr>
        <w:t>will be multiple Veterans Affairs Facilities within the VISN 23 area.</w:t>
      </w:r>
      <w:r w:rsidRPr="003665C7">
        <w:rPr>
          <w:rFonts w:ascii="Arial" w:hAnsi="Arial" w:cs="Arial"/>
          <w:sz w:val="22"/>
          <w:szCs w:val="22"/>
        </w:rPr>
        <w:t xml:space="preserve"> The NAICS code is </w:t>
      </w:r>
      <w:r>
        <w:rPr>
          <w:rFonts w:ascii="Arial" w:hAnsi="Arial" w:cs="Arial"/>
          <w:sz w:val="22"/>
          <w:szCs w:val="22"/>
        </w:rPr>
        <w:t>811210</w:t>
      </w:r>
      <w:r w:rsidRPr="003665C7">
        <w:rPr>
          <w:rFonts w:ascii="Arial" w:hAnsi="Arial" w:cs="Arial"/>
          <w:sz w:val="22"/>
          <w:szCs w:val="22"/>
        </w:rPr>
        <w:t xml:space="preserve"> </w:t>
      </w:r>
      <w:r>
        <w:rPr>
          <w:rFonts w:ascii="Arial" w:hAnsi="Arial" w:cs="Arial"/>
          <w:sz w:val="22"/>
          <w:szCs w:val="22"/>
        </w:rPr>
        <w:t>Electronic and Precision Equipment Repair and Maintenance</w:t>
      </w:r>
      <w:r w:rsidRPr="003665C7">
        <w:rPr>
          <w:rFonts w:ascii="Arial" w:hAnsi="Arial" w:cs="Arial"/>
          <w:sz w:val="22"/>
          <w:szCs w:val="22"/>
        </w:rPr>
        <w:t>, with a size standard of $</w:t>
      </w:r>
      <w:r>
        <w:rPr>
          <w:rFonts w:ascii="Arial" w:hAnsi="Arial" w:cs="Arial"/>
          <w:sz w:val="22"/>
          <w:szCs w:val="22"/>
        </w:rPr>
        <w:t>34</w:t>
      </w:r>
      <w:r w:rsidRPr="003665C7">
        <w:rPr>
          <w:rFonts w:ascii="Arial" w:hAnsi="Arial" w:cs="Arial"/>
          <w:sz w:val="22"/>
          <w:szCs w:val="22"/>
        </w:rPr>
        <w:t xml:space="preserve"> Million, and PSC </w:t>
      </w:r>
      <w:r>
        <w:rPr>
          <w:rFonts w:ascii="Arial" w:hAnsi="Arial" w:cs="Arial"/>
          <w:sz w:val="22"/>
          <w:szCs w:val="22"/>
        </w:rPr>
        <w:t>J065</w:t>
      </w:r>
      <w:r w:rsidRPr="003665C7">
        <w:rPr>
          <w:rFonts w:ascii="Arial" w:hAnsi="Arial" w:cs="Arial"/>
          <w:sz w:val="22"/>
          <w:szCs w:val="22"/>
        </w:rPr>
        <w:t>.</w:t>
      </w:r>
    </w:p>
    <w:p w:rsidR="003665C7" w:rsidRPr="003665C7" w:rsidP="003665C7">
      <w:pPr>
        <w:rPr>
          <w:rFonts w:ascii="Arial" w:hAnsi="Arial" w:cs="Arial"/>
          <w:sz w:val="22"/>
          <w:szCs w:val="22"/>
        </w:rPr>
      </w:pPr>
    </w:p>
    <w:p w:rsidR="003665C7" w:rsidP="003665C7">
      <w:pPr>
        <w:rPr>
          <w:rFonts w:ascii="Arial" w:hAnsi="Arial" w:cs="Arial"/>
          <w:sz w:val="22"/>
          <w:szCs w:val="22"/>
        </w:rPr>
      </w:pPr>
      <w:r>
        <w:rPr>
          <w:rFonts w:ascii="Arial" w:hAnsi="Arial" w:cs="Arial"/>
          <w:sz w:val="22"/>
          <w:szCs w:val="22"/>
        </w:rPr>
        <w:t>Hologic, Inc</w:t>
      </w:r>
      <w:r w:rsidRPr="003665C7">
        <w:rPr>
          <w:rFonts w:ascii="Arial" w:hAnsi="Arial" w:cs="Arial"/>
          <w:sz w:val="22"/>
          <w:szCs w:val="22"/>
        </w:rPr>
        <w:t xml:space="preserve"> </w:t>
      </w:r>
    </w:p>
    <w:p w:rsidR="003665C7" w:rsidRPr="003665C7" w:rsidP="003665C7">
      <w:pPr>
        <w:rPr>
          <w:rFonts w:ascii="Arial" w:hAnsi="Arial" w:cs="Arial"/>
          <w:sz w:val="22"/>
          <w:szCs w:val="22"/>
        </w:rPr>
      </w:pPr>
      <w:r w:rsidRPr="003665C7">
        <w:rPr>
          <w:rFonts w:ascii="Arial" w:hAnsi="Arial" w:cs="Arial"/>
          <w:sz w:val="22"/>
          <w:szCs w:val="22"/>
        </w:rPr>
        <w:t xml:space="preserve">UEI: </w:t>
      </w:r>
      <w:r w:rsidRPr="00196CAA" w:rsidR="00196CAA">
        <w:rPr>
          <w:rFonts w:ascii="Arial" w:hAnsi="Arial" w:cs="Arial"/>
          <w:sz w:val="22"/>
          <w:szCs w:val="22"/>
        </w:rPr>
        <w:t>WHWJBKU5SX73</w:t>
      </w:r>
    </w:p>
    <w:p w:rsidR="003665C7" w:rsidP="003665C7">
      <w:pPr>
        <w:rPr>
          <w:rFonts w:ascii="Arial" w:hAnsi="Arial" w:cs="Arial"/>
          <w:sz w:val="22"/>
          <w:szCs w:val="22"/>
        </w:rPr>
      </w:pPr>
      <w:r>
        <w:rPr>
          <w:rFonts w:ascii="Arial" w:hAnsi="Arial" w:cs="Arial"/>
          <w:sz w:val="22"/>
          <w:szCs w:val="22"/>
        </w:rPr>
        <w:t>1</w:t>
      </w:r>
      <w:r w:rsidR="00196CAA">
        <w:rPr>
          <w:rFonts w:ascii="Arial" w:hAnsi="Arial" w:cs="Arial"/>
          <w:sz w:val="22"/>
          <w:szCs w:val="22"/>
        </w:rPr>
        <w:t>0210 Genetic Center Dr.</w:t>
      </w:r>
    </w:p>
    <w:p w:rsidR="003665C7" w:rsidRPr="003665C7" w:rsidP="003665C7">
      <w:pPr>
        <w:rPr>
          <w:rFonts w:ascii="Arial" w:hAnsi="Arial" w:cs="Arial"/>
          <w:sz w:val="22"/>
          <w:szCs w:val="22"/>
        </w:rPr>
      </w:pPr>
      <w:r>
        <w:rPr>
          <w:rFonts w:ascii="Arial" w:hAnsi="Arial" w:cs="Arial"/>
          <w:sz w:val="22"/>
          <w:szCs w:val="22"/>
        </w:rPr>
        <w:t>San Diego, CA 92121</w:t>
      </w:r>
    </w:p>
    <w:p w:rsidR="003665C7" w:rsidRPr="003665C7" w:rsidP="003665C7">
      <w:pPr>
        <w:rPr>
          <w:rFonts w:ascii="Arial" w:hAnsi="Arial" w:cs="Arial"/>
          <w:sz w:val="22"/>
          <w:szCs w:val="22"/>
        </w:rPr>
      </w:pPr>
    </w:p>
    <w:p w:rsidR="003665C7" w:rsidRPr="003665C7" w:rsidP="003665C7">
      <w:pPr>
        <w:rPr>
          <w:rFonts w:ascii="Arial" w:hAnsi="Arial" w:cs="Arial"/>
          <w:sz w:val="22"/>
          <w:szCs w:val="22"/>
        </w:rPr>
      </w:pPr>
      <w:r w:rsidRPr="003665C7">
        <w:rPr>
          <w:rFonts w:ascii="Arial" w:hAnsi="Arial" w:cs="Arial"/>
          <w:sz w:val="22"/>
          <w:szCs w:val="22"/>
        </w:rPr>
        <w:t xml:space="preserve">This notice of intent is not a request for quotations; all responsible sources may submit a capability statement, which shall be considered by the agency by e-mailing such statement and supporting documentation to </w:t>
      </w:r>
      <w:r>
        <w:rPr>
          <w:rFonts w:ascii="Arial" w:hAnsi="Arial" w:cs="Arial"/>
          <w:sz w:val="22"/>
          <w:szCs w:val="22"/>
        </w:rPr>
        <w:t>Marie Weathers</w:t>
      </w:r>
      <w:r w:rsidRPr="003665C7">
        <w:rPr>
          <w:rFonts w:ascii="Arial" w:hAnsi="Arial" w:cs="Arial"/>
          <w:sz w:val="22"/>
          <w:szCs w:val="22"/>
        </w:rPr>
        <w:t xml:space="preserve">, Contract </w:t>
      </w:r>
      <w:r>
        <w:rPr>
          <w:rFonts w:ascii="Arial" w:hAnsi="Arial" w:cs="Arial"/>
          <w:sz w:val="22"/>
          <w:szCs w:val="22"/>
        </w:rPr>
        <w:t>Officer</w:t>
      </w:r>
      <w:r w:rsidRPr="003665C7">
        <w:rPr>
          <w:rFonts w:ascii="Arial" w:hAnsi="Arial" w:cs="Arial"/>
          <w:sz w:val="22"/>
          <w:szCs w:val="22"/>
        </w:rPr>
        <w:t>, at</w:t>
      </w:r>
      <w:r>
        <w:rPr>
          <w:rFonts w:ascii="Arial" w:hAnsi="Arial" w:cs="Arial"/>
          <w:sz w:val="22"/>
          <w:szCs w:val="22"/>
        </w:rPr>
        <w:t xml:space="preserve"> marie.weathers@va.gov</w:t>
      </w:r>
      <w:r w:rsidRPr="003665C7">
        <w:rPr>
          <w:rFonts w:ascii="Arial" w:hAnsi="Arial" w:cs="Arial"/>
          <w:sz w:val="22"/>
          <w:szCs w:val="22"/>
        </w:rPr>
        <w:t xml:space="preserve">. Statements are due no later than </w:t>
      </w:r>
      <w:r>
        <w:rPr>
          <w:rFonts w:ascii="Arial" w:hAnsi="Arial" w:cs="Arial"/>
          <w:sz w:val="22"/>
          <w:szCs w:val="22"/>
        </w:rPr>
        <w:t>10</w:t>
      </w:r>
      <w:r w:rsidRPr="003665C7">
        <w:rPr>
          <w:rFonts w:ascii="Arial" w:hAnsi="Arial" w:cs="Arial"/>
          <w:sz w:val="22"/>
          <w:szCs w:val="22"/>
        </w:rPr>
        <w:t>/</w:t>
      </w:r>
      <w:r>
        <w:rPr>
          <w:rFonts w:ascii="Arial" w:hAnsi="Arial" w:cs="Arial"/>
          <w:sz w:val="22"/>
          <w:szCs w:val="22"/>
        </w:rPr>
        <w:t>12</w:t>
      </w:r>
      <w:r w:rsidRPr="003665C7">
        <w:rPr>
          <w:rFonts w:ascii="Arial" w:hAnsi="Arial" w:cs="Arial"/>
          <w:sz w:val="22"/>
          <w:szCs w:val="22"/>
        </w:rPr>
        <w:t>/2</w:t>
      </w:r>
      <w:r>
        <w:rPr>
          <w:rFonts w:ascii="Arial" w:hAnsi="Arial" w:cs="Arial"/>
          <w:sz w:val="22"/>
          <w:szCs w:val="22"/>
        </w:rPr>
        <w:t>026</w:t>
      </w:r>
      <w:r w:rsidRPr="003665C7">
        <w:rPr>
          <w:rFonts w:ascii="Arial" w:hAnsi="Arial" w:cs="Arial"/>
          <w:sz w:val="22"/>
          <w:szCs w:val="22"/>
        </w:rPr>
        <w:t xml:space="preserve"> at 10:00 am Central Time. Please indicate “Response to </w:t>
      </w:r>
      <w:r>
        <w:rPr>
          <w:rFonts w:ascii="Arial" w:hAnsi="Arial" w:cs="Arial"/>
          <w:sz w:val="22"/>
          <w:szCs w:val="22"/>
        </w:rPr>
        <w:t xml:space="preserve">Lab </w:t>
      </w:r>
      <w:r w:rsidR="00196CAA">
        <w:rPr>
          <w:rFonts w:ascii="Arial" w:hAnsi="Arial" w:cs="Arial"/>
          <w:sz w:val="22"/>
          <w:szCs w:val="22"/>
        </w:rPr>
        <w:t>Analyzers Services</w:t>
      </w:r>
      <w:r w:rsidRPr="003665C7">
        <w:rPr>
          <w:rFonts w:ascii="Arial" w:hAnsi="Arial" w:cs="Arial"/>
          <w:sz w:val="22"/>
          <w:szCs w:val="22"/>
        </w:rPr>
        <w:t>” in subject line of e-mail. No phone calls please. Oral communications are not acceptable in response to this notice.</w:t>
      </w:r>
    </w:p>
    <w:p w:rsidR="003665C7" w:rsidRPr="003665C7" w:rsidP="003665C7">
      <w:pPr>
        <w:rPr>
          <w:rFonts w:ascii="Arial" w:hAnsi="Arial" w:cs="Arial"/>
          <w:sz w:val="22"/>
          <w:szCs w:val="22"/>
        </w:rPr>
      </w:pPr>
    </w:p>
    <w:p w:rsidR="003665C7" w:rsidRPr="003665C7" w:rsidP="003665C7">
      <w:pPr>
        <w:rPr>
          <w:rFonts w:ascii="Arial" w:hAnsi="Arial" w:cs="Arial"/>
          <w:sz w:val="22"/>
          <w:szCs w:val="22"/>
        </w:rPr>
      </w:pPr>
      <w:r w:rsidRPr="003665C7">
        <w:rPr>
          <w:rFonts w:ascii="Arial" w:hAnsi="Arial" w:cs="Arial"/>
          <w:sz w:val="22"/>
          <w:szCs w:val="22"/>
        </w:rPr>
        <w:t xml:space="preserve">The capabilities statement must provide clear and unambiguous evidence to substantiate the capability of the party to provide the required services. Respondents are advised that the Government is under no obligation to acknowledge receipt of the information received or provide feedback to respondents with respect to any information submitted. </w:t>
      </w:r>
    </w:p>
    <w:p w:rsidR="003665C7" w:rsidRPr="003665C7" w:rsidP="003665C7">
      <w:pPr>
        <w:rPr>
          <w:rFonts w:ascii="Arial" w:hAnsi="Arial" w:cs="Arial"/>
          <w:sz w:val="22"/>
          <w:szCs w:val="22"/>
        </w:rPr>
      </w:pPr>
      <w:r w:rsidRPr="003665C7">
        <w:rPr>
          <w:rFonts w:ascii="Arial" w:hAnsi="Arial" w:cs="Arial"/>
          <w:sz w:val="22"/>
          <w:szCs w:val="22"/>
        </w:rPr>
        <w:t>Respondents are advised that the Government is under no obligation to acknowledge receipt of the information received or provide feedback to respondents with respect to any information submitted.  </w:t>
      </w:r>
    </w:p>
    <w:p w:rsidR="006016A9" w:rsidRPr="003665C7">
      <w:pPr>
        <w:rPr>
          <w:rFonts w:ascii="Arial" w:hAnsi="Arial" w:cs="Arial"/>
          <w:sz w:val="22"/>
          <w:szCs w:val="22"/>
        </w:rPr>
      </w:pPr>
      <w:r w:rsidRPr="003665C7">
        <w:rPr>
          <w:rFonts w:ascii="Arial" w:hAnsi="Arial" w:cs="Arial"/>
          <w:sz w:val="22"/>
          <w:szCs w:val="22"/>
        </w:rPr>
        <w:t>Information received will be considered solely for the purpose of determining whether to conduct a competitive procurement. A determination by the Government not to compete the proposed procurement based on responses to this notice is solely within the discretion of the Government under the authorities cited above. A solicitation will not be issued.</w:t>
      </w:r>
    </w:p>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A93DAB">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240FCD" w:rsidP="00240FCD">
          <w:pPr>
            <w:pStyle w:val="Footer"/>
          </w:pPr>
        </w:p>
      </w:tc>
      <w:tc>
        <w:tcPr>
          <w:tcW w:w="4788" w:type="dxa"/>
        </w:tcPr>
        <w:p w:rsidR="00240FCD" w:rsidP="00240FCD">
          <w:pPr>
            <w:pStyle w:val="Footer"/>
            <w:jc w:val="right"/>
          </w:pPr>
          <w:r>
            <w:t>Presolicitation</w:t>
          </w:r>
          <w:r>
            <w:t xml:space="preserve"> Notice</w:t>
          </w:r>
        </w:p>
      </w:tc>
    </w:tr>
  </w:tbl>
  <w:p w:rsidR="00D538D6" w:rsidRPr="00240FCD" w:rsidP="00240FCD">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3</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B0DC6">
      <w:tblPrEx>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B0DC6">
          <w:pPr>
            <w:pStyle w:val="Footer"/>
          </w:pPr>
          <w:r>
            <w:t>*=Required Field</w:t>
          </w:r>
        </w:p>
      </w:tc>
      <w:tc>
        <w:tcPr>
          <w:tcW w:w="4788" w:type="dxa"/>
        </w:tcPr>
        <w:p w:rsidR="009B0DC6" w:rsidP="009B0DC6">
          <w:pPr>
            <w:pStyle w:val="Footer"/>
            <w:jc w:val="right"/>
          </w:pPr>
          <w:r>
            <w:t>Presolicitation</w:t>
          </w:r>
          <w:r>
            <w:t xml:space="preserve"> Notice</w:t>
          </w:r>
        </w:p>
      </w:tc>
    </w:tr>
  </w:tbl>
  <w:p w:rsidR="00916BCF" w:rsidRPr="00041EE5" w:rsidP="009B0DC6">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3</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E9F" w:rsidRPr="000758A6" w:rsidP="000758A6">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283" w:rsidRPr="000F59BB" w:rsidP="000F59BB">
    <w:pPr>
      <w:pStyle w:val="Heading1"/>
      <w:contextualSpacing/>
      <w:jc w:val="center"/>
      <w:rPr>
        <w:rFonts w:asciiTheme="minorHAnsi" w:hAnsiTheme="minorHAnsi"/>
        <w:sz w:val="36"/>
      </w:rPr>
    </w:pPr>
    <w:r w:rsidRPr="000758A6">
      <w:rPr>
        <w:rFonts w:asciiTheme="minorHAnsi" w:hAnsiTheme="minorHAnsi"/>
        <w:sz w:val="36"/>
      </w:rPr>
      <w:t>Presolicitation</w:t>
    </w:r>
    <w:r w:rsidRPr="000758A6">
      <w:rPr>
        <w:rFonts w:asciiTheme="minorHAnsi" w:hAnsiTheme="minorHAnsi"/>
        <w:sz w:val="36"/>
      </w:rPr>
      <w:t xml:space="preserve"> Notice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3F79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79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9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9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styleId="TableGrid">
    <w:name w:val="Table Grid"/>
    <w:basedOn w:val="TableNormal"/>
    <w:uiPriority w:val="39"/>
    <w:rsid w:val="007154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9E23A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3F79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79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9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9D9"/>
    <w:rPr>
      <w:rFonts w:eastAsiaTheme="majorEastAsia" w:cstheme="majorBidi"/>
      <w:color w:val="272727" w:themeColor="text1" w:themeTint="D8"/>
    </w:rPr>
  </w:style>
  <w:style w:type="paragraph" w:styleId="Quote">
    <w:name w:val="Quote"/>
    <w:basedOn w:val="Normal"/>
    <w:next w:val="Normal"/>
    <w:link w:val="QuoteChar"/>
    <w:uiPriority w:val="29"/>
    <w:qFormat/>
    <w:rsid w:val="003F79D9"/>
    <w:pPr>
      <w:spacing w:before="160"/>
      <w:jc w:val="center"/>
    </w:pPr>
    <w:rPr>
      <w:i/>
      <w:iCs/>
      <w:color w:val="404040" w:themeColor="text1" w:themeTint="BF"/>
    </w:rPr>
  </w:style>
  <w:style w:type="character" w:customStyle="1" w:styleId="QuoteChar">
    <w:name w:val="Quote Char"/>
    <w:basedOn w:val="DefaultParagraphFont"/>
    <w:link w:val="Quote"/>
    <w:uiPriority w:val="29"/>
    <w:rsid w:val="003F79D9"/>
    <w:rPr>
      <w:i/>
      <w:iCs/>
      <w:color w:val="404040" w:themeColor="text1" w:themeTint="BF"/>
    </w:rPr>
  </w:style>
  <w:style w:type="paragraph" w:styleId="IntenseQuote">
    <w:name w:val="Intense Quote"/>
    <w:basedOn w:val="Normal"/>
    <w:next w:val="Normal"/>
    <w:link w:val="IntenseQuoteChar"/>
    <w:uiPriority w:val="30"/>
    <w:qFormat/>
    <w:rsid w:val="003F79D9"/>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3F79D9"/>
    <w:rPr>
      <w:i/>
      <w:iCs/>
      <w:color w:val="366092" w:themeColor="accent1" w:themeShade="BF"/>
    </w:rPr>
  </w:style>
  <w:style w:type="character" w:styleId="IntenseReference">
    <w:name w:val="Intense Reference"/>
    <w:basedOn w:val="DefaultParagraphFont"/>
    <w:uiPriority w:val="32"/>
    <w:qFormat/>
    <w:rsid w:val="003F79D9"/>
    <w:rPr>
      <w:b/>
      <w:bCs/>
      <w:smallCaps/>
      <w:color w:val="366092" w:themeColor="accent1" w:themeShade="BF"/>
      <w:spacing w:val="5"/>
    </w:rPr>
  </w:style>
  <w:style w:type="character" w:styleId="Hyperlink">
    <w:name w:val="Hyperlink"/>
    <w:basedOn w:val="DefaultParagraphFont"/>
    <w:uiPriority w:val="99"/>
    <w:unhideWhenUsed/>
    <w:rsid w:val="003665C7"/>
    <w:rPr>
      <w:color w:val="0000FF" w:themeColor="hyperlink"/>
      <w:u w:val="single"/>
    </w:rPr>
  </w:style>
  <w:style w:type="character" w:customStyle="1" w:styleId="UnresolvedMention">
    <w:name w:val="Unresolved Mention"/>
    <w:basedOn w:val="DefaultParagraphFont"/>
    <w:uiPriority w:val="99"/>
    <w:semiHidden/>
    <w:unhideWhenUsed/>
    <w:rsid w:val="003665C7"/>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2026-09-28T19:19:59Z</dcterms:created>
  <dcterms:modified xsi:type="dcterms:W3CDTF">2026-09-28T19:19:59Z</dcterms:modified>
</cp:coreProperties>
</file>